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9BB4E" w14:textId="3422DD13" w:rsidR="006C520B" w:rsidRPr="002A4C97" w:rsidRDefault="006C520B">
      <w:pPr>
        <w:rPr>
          <w:rFonts w:ascii="Times New Roman" w:hAnsi="Times New Roman" w:cs="Times New Roman"/>
          <w:sz w:val="32"/>
          <w:szCs w:val="24"/>
        </w:rPr>
      </w:pPr>
    </w:p>
    <w:p w14:paraId="693399FE" w14:textId="7CC99DFD" w:rsidR="00DD2E6E" w:rsidRPr="003A15FA" w:rsidRDefault="00DD2E6E" w:rsidP="00DD2E6E">
      <w:pPr>
        <w:pStyle w:val="CommentText"/>
        <w:rPr>
          <w:rFonts w:ascii="Times New Roman" w:hAnsi="Times New Roman" w:cs="Times New Roman"/>
          <w:noProof/>
          <w:sz w:val="32"/>
          <w:szCs w:val="24"/>
        </w:rPr>
      </w:pPr>
      <w:r w:rsidRPr="003A15FA">
        <w:rPr>
          <w:rFonts w:ascii="Times New Roman" w:hAnsi="Times New Roman" w:cs="Times New Roman"/>
          <w:sz w:val="32"/>
          <w:szCs w:val="24"/>
        </w:rPr>
        <w:t>Sorafenib</w:t>
      </w:r>
      <w:r w:rsidR="008F3F77" w:rsidRPr="003A15FA">
        <w:rPr>
          <w:rFonts w:ascii="Times New Roman" w:hAnsi="Times New Roman" w:cs="Times New Roman"/>
          <w:sz w:val="32"/>
          <w:szCs w:val="24"/>
        </w:rPr>
        <w:t xml:space="preserve"> is associated with reduced</w:t>
      </w:r>
      <w:r w:rsidR="008F280B" w:rsidRPr="003A15FA">
        <w:rPr>
          <w:rFonts w:ascii="Times New Roman" w:hAnsi="Times New Roman" w:cs="Times New Roman"/>
          <w:sz w:val="32"/>
          <w:szCs w:val="24"/>
        </w:rPr>
        <w:t xml:space="preserve"> </w:t>
      </w:r>
      <w:r w:rsidR="009E2C49" w:rsidRPr="003A15FA">
        <w:rPr>
          <w:rFonts w:ascii="Times New Roman" w:hAnsi="Times New Roman" w:cs="Times New Roman"/>
          <w:sz w:val="32"/>
          <w:szCs w:val="24"/>
        </w:rPr>
        <w:t>t</w:t>
      </w:r>
      <w:r w:rsidRPr="003A15FA">
        <w:rPr>
          <w:rFonts w:ascii="Times New Roman" w:hAnsi="Times New Roman" w:cs="Times New Roman"/>
          <w:sz w:val="32"/>
          <w:szCs w:val="24"/>
        </w:rPr>
        <w:t xml:space="preserve">umour </w:t>
      </w:r>
      <w:r w:rsidR="000B0284">
        <w:rPr>
          <w:rFonts w:ascii="Times New Roman" w:hAnsi="Times New Roman" w:cs="Times New Roman"/>
          <w:sz w:val="32"/>
          <w:szCs w:val="24"/>
        </w:rPr>
        <w:t xml:space="preserve">growth </w:t>
      </w:r>
      <w:r w:rsidR="002E4B29" w:rsidRPr="003A15FA">
        <w:rPr>
          <w:rFonts w:ascii="Times New Roman" w:hAnsi="Times New Roman" w:cs="Times New Roman"/>
          <w:sz w:val="32"/>
          <w:szCs w:val="24"/>
        </w:rPr>
        <w:t xml:space="preserve">rate </w:t>
      </w:r>
      <w:r w:rsidRPr="003A15FA">
        <w:rPr>
          <w:rFonts w:ascii="Times New Roman" w:hAnsi="Times New Roman" w:cs="Times New Roman"/>
          <w:sz w:val="32"/>
          <w:szCs w:val="24"/>
        </w:rPr>
        <w:t xml:space="preserve">and liver function </w:t>
      </w:r>
      <w:r w:rsidR="00CB5D1D" w:rsidRPr="003A15FA">
        <w:rPr>
          <w:rFonts w:ascii="Times New Roman" w:hAnsi="Times New Roman" w:cs="Times New Roman"/>
          <w:sz w:val="32"/>
          <w:szCs w:val="24"/>
        </w:rPr>
        <w:t xml:space="preserve">deterioration </w:t>
      </w:r>
      <w:r w:rsidRPr="003A15FA">
        <w:rPr>
          <w:rFonts w:ascii="Times New Roman" w:hAnsi="Times New Roman" w:cs="Times New Roman"/>
          <w:sz w:val="32"/>
          <w:szCs w:val="24"/>
        </w:rPr>
        <w:t xml:space="preserve">in </w:t>
      </w:r>
      <w:r w:rsidR="00A92119" w:rsidRPr="003A15FA">
        <w:rPr>
          <w:rFonts w:ascii="Times New Roman" w:hAnsi="Times New Roman" w:cs="Times New Roman"/>
          <w:sz w:val="32"/>
          <w:szCs w:val="24"/>
        </w:rPr>
        <w:t>HCV</w:t>
      </w:r>
      <w:r w:rsidR="00741F8B" w:rsidRPr="003A15FA">
        <w:rPr>
          <w:rFonts w:ascii="Times New Roman" w:hAnsi="Times New Roman" w:cs="Times New Roman"/>
          <w:sz w:val="32"/>
          <w:szCs w:val="24"/>
        </w:rPr>
        <w:t>-</w:t>
      </w:r>
      <w:r w:rsidRPr="003A15FA">
        <w:rPr>
          <w:rFonts w:ascii="Times New Roman" w:hAnsi="Times New Roman" w:cs="Times New Roman"/>
          <w:sz w:val="32"/>
          <w:szCs w:val="24"/>
        </w:rPr>
        <w:t>induced hepatocellular carcinoma</w:t>
      </w:r>
      <w:r w:rsidRPr="003A15FA">
        <w:rPr>
          <w:rFonts w:ascii="Times New Roman" w:hAnsi="Times New Roman" w:cs="Times New Roman"/>
          <w:noProof/>
          <w:sz w:val="32"/>
          <w:szCs w:val="24"/>
        </w:rPr>
        <w:t xml:space="preserve"> </w:t>
      </w:r>
    </w:p>
    <w:p w14:paraId="7AC2437A" w14:textId="77777777" w:rsidR="001B21E0" w:rsidRPr="003A15FA" w:rsidRDefault="00237D55" w:rsidP="00666DAB">
      <w:pPr>
        <w:jc w:val="both"/>
        <w:rPr>
          <w:rFonts w:ascii="Times New Roman" w:hAnsi="Times New Roman" w:cs="Times New Roman"/>
          <w:sz w:val="24"/>
          <w:szCs w:val="24"/>
          <w:vertAlign w:val="superscript"/>
        </w:rPr>
      </w:pPr>
      <w:r w:rsidRPr="003A15FA">
        <w:rPr>
          <w:rFonts w:ascii="Times New Roman" w:hAnsi="Times New Roman" w:cs="Times New Roman"/>
          <w:b/>
          <w:sz w:val="24"/>
          <w:szCs w:val="24"/>
        </w:rPr>
        <w:t>A</w:t>
      </w:r>
      <w:r w:rsidR="00DC5C82" w:rsidRPr="003A15FA">
        <w:rPr>
          <w:rFonts w:ascii="Times New Roman" w:hAnsi="Times New Roman" w:cs="Times New Roman"/>
          <w:b/>
          <w:sz w:val="24"/>
          <w:szCs w:val="24"/>
        </w:rPr>
        <w:t>uthors</w:t>
      </w:r>
      <w:r w:rsidR="00DC5C82" w:rsidRPr="003A15FA">
        <w:rPr>
          <w:rFonts w:ascii="Times New Roman" w:hAnsi="Times New Roman" w:cs="Times New Roman"/>
          <w:sz w:val="24"/>
          <w:szCs w:val="24"/>
        </w:rPr>
        <w:t>: R</w:t>
      </w:r>
      <w:r w:rsidR="00AE3248" w:rsidRPr="003A15FA">
        <w:rPr>
          <w:rFonts w:ascii="Times New Roman" w:hAnsi="Times New Roman" w:cs="Times New Roman"/>
          <w:sz w:val="24"/>
          <w:szCs w:val="24"/>
        </w:rPr>
        <w:t>uwanthi Kolamunnage</w:t>
      </w:r>
      <w:r w:rsidRPr="003A15FA">
        <w:rPr>
          <w:rFonts w:ascii="Times New Roman" w:hAnsi="Times New Roman" w:cs="Times New Roman"/>
          <w:sz w:val="24"/>
          <w:szCs w:val="24"/>
        </w:rPr>
        <w:t>-Dona</w:t>
      </w:r>
      <w:r w:rsidRPr="003A15FA">
        <w:rPr>
          <w:rFonts w:ascii="Times New Roman" w:hAnsi="Times New Roman" w:cs="Times New Roman"/>
          <w:sz w:val="24"/>
          <w:szCs w:val="24"/>
          <w:vertAlign w:val="superscript"/>
        </w:rPr>
        <w:t>1</w:t>
      </w:r>
      <w:r w:rsidR="00DC5C82" w:rsidRPr="003A15FA">
        <w:rPr>
          <w:rFonts w:ascii="Times New Roman" w:hAnsi="Times New Roman" w:cs="Times New Roman"/>
          <w:sz w:val="24"/>
          <w:szCs w:val="24"/>
        </w:rPr>
        <w:t>, S</w:t>
      </w:r>
      <w:r w:rsidRPr="003A15FA">
        <w:rPr>
          <w:rFonts w:ascii="Times New Roman" w:hAnsi="Times New Roman" w:cs="Times New Roman"/>
          <w:sz w:val="24"/>
          <w:szCs w:val="24"/>
        </w:rPr>
        <w:t xml:space="preserve">arah </w:t>
      </w:r>
      <w:r w:rsidR="00DC5C82" w:rsidRPr="003A15FA">
        <w:rPr>
          <w:rFonts w:ascii="Times New Roman" w:hAnsi="Times New Roman" w:cs="Times New Roman"/>
          <w:sz w:val="24"/>
          <w:szCs w:val="24"/>
        </w:rPr>
        <w:t>B</w:t>
      </w:r>
      <w:r w:rsidRPr="003A15FA">
        <w:rPr>
          <w:rFonts w:ascii="Times New Roman" w:hAnsi="Times New Roman" w:cs="Times New Roman"/>
          <w:sz w:val="24"/>
          <w:szCs w:val="24"/>
        </w:rPr>
        <w:t>erhane</w:t>
      </w:r>
      <w:r w:rsidR="001B21E0" w:rsidRPr="003A15FA">
        <w:rPr>
          <w:rFonts w:ascii="Times New Roman" w:hAnsi="Times New Roman" w:cs="Times New Roman"/>
          <w:sz w:val="24"/>
          <w:szCs w:val="24"/>
          <w:vertAlign w:val="superscript"/>
        </w:rPr>
        <w:t>2,3</w:t>
      </w:r>
      <w:r w:rsidR="00D035A8" w:rsidRPr="003A15FA">
        <w:rPr>
          <w:rFonts w:ascii="Times New Roman" w:hAnsi="Times New Roman" w:cs="Times New Roman"/>
          <w:sz w:val="24"/>
          <w:szCs w:val="24"/>
        </w:rPr>
        <w:t>, Harry Potts</w:t>
      </w:r>
      <w:r w:rsidR="001B21E0" w:rsidRPr="003A15FA">
        <w:rPr>
          <w:rFonts w:ascii="Times New Roman" w:hAnsi="Times New Roman" w:cs="Times New Roman"/>
          <w:sz w:val="24"/>
          <w:szCs w:val="24"/>
          <w:vertAlign w:val="superscript"/>
        </w:rPr>
        <w:t>4</w:t>
      </w:r>
      <w:r w:rsidR="00D035A8" w:rsidRPr="003A15FA">
        <w:rPr>
          <w:rFonts w:ascii="Times New Roman" w:hAnsi="Times New Roman" w:cs="Times New Roman"/>
          <w:sz w:val="24"/>
          <w:szCs w:val="24"/>
        </w:rPr>
        <w:t xml:space="preserve">, Edward </w:t>
      </w:r>
      <w:r w:rsidR="00665D7E" w:rsidRPr="003A15FA">
        <w:rPr>
          <w:rFonts w:ascii="Times New Roman" w:hAnsi="Times New Roman" w:cs="Times New Roman"/>
          <w:sz w:val="24"/>
          <w:szCs w:val="24"/>
        </w:rPr>
        <w:t xml:space="preserve">H </w:t>
      </w:r>
      <w:r w:rsidR="00D035A8" w:rsidRPr="003A15FA">
        <w:rPr>
          <w:rFonts w:ascii="Times New Roman" w:hAnsi="Times New Roman" w:cs="Times New Roman"/>
          <w:sz w:val="24"/>
          <w:szCs w:val="24"/>
        </w:rPr>
        <w:t>Williams</w:t>
      </w:r>
      <w:r w:rsidR="001B21E0" w:rsidRPr="003A15FA">
        <w:rPr>
          <w:rFonts w:ascii="Times New Roman" w:hAnsi="Times New Roman" w:cs="Times New Roman"/>
          <w:sz w:val="24"/>
          <w:szCs w:val="24"/>
          <w:vertAlign w:val="superscript"/>
        </w:rPr>
        <w:t>5</w:t>
      </w:r>
      <w:r w:rsidR="00D035A8" w:rsidRPr="003A15FA">
        <w:rPr>
          <w:rFonts w:ascii="Times New Roman" w:hAnsi="Times New Roman" w:cs="Times New Roman"/>
          <w:sz w:val="24"/>
          <w:szCs w:val="24"/>
        </w:rPr>
        <w:t xml:space="preserve">, </w:t>
      </w:r>
      <w:r w:rsidR="00B871B9" w:rsidRPr="003A15FA">
        <w:rPr>
          <w:rFonts w:ascii="Times New Roman" w:hAnsi="Times New Roman" w:cs="Times New Roman"/>
          <w:sz w:val="24"/>
          <w:szCs w:val="24"/>
        </w:rPr>
        <w:t>James Tanner</w:t>
      </w:r>
      <w:r w:rsidR="001B21E0" w:rsidRPr="003A15FA">
        <w:rPr>
          <w:rFonts w:ascii="Times New Roman" w:hAnsi="Times New Roman" w:cs="Times New Roman"/>
          <w:sz w:val="24"/>
          <w:szCs w:val="24"/>
          <w:vertAlign w:val="superscript"/>
        </w:rPr>
        <w:t>6</w:t>
      </w:r>
      <w:r w:rsidR="00B871B9" w:rsidRPr="003A15FA">
        <w:rPr>
          <w:rFonts w:ascii="Times New Roman" w:hAnsi="Times New Roman" w:cs="Times New Roman"/>
          <w:sz w:val="24"/>
          <w:szCs w:val="24"/>
        </w:rPr>
        <w:t xml:space="preserve"> </w:t>
      </w:r>
      <w:r w:rsidR="00D035A8" w:rsidRPr="003A15FA">
        <w:rPr>
          <w:rFonts w:ascii="Times New Roman" w:hAnsi="Times New Roman" w:cs="Times New Roman"/>
          <w:sz w:val="24"/>
          <w:szCs w:val="24"/>
        </w:rPr>
        <w:t>Tobias Janowitz</w:t>
      </w:r>
      <w:r w:rsidR="001B21E0" w:rsidRPr="003A15FA">
        <w:rPr>
          <w:rFonts w:ascii="Times New Roman" w:hAnsi="Times New Roman" w:cs="Times New Roman"/>
          <w:sz w:val="24"/>
          <w:szCs w:val="24"/>
          <w:vertAlign w:val="superscript"/>
        </w:rPr>
        <w:t>5</w:t>
      </w:r>
      <w:r w:rsidR="00954B31" w:rsidRPr="003A15FA">
        <w:rPr>
          <w:rFonts w:ascii="Times New Roman" w:hAnsi="Times New Roman" w:cs="Times New Roman"/>
          <w:sz w:val="24"/>
          <w:szCs w:val="24"/>
          <w:vertAlign w:val="superscript"/>
        </w:rPr>
        <w:t>,</w:t>
      </w:r>
      <w:r w:rsidR="001B21E0" w:rsidRPr="003A15FA">
        <w:rPr>
          <w:rFonts w:ascii="Times New Roman" w:hAnsi="Times New Roman" w:cs="Times New Roman"/>
          <w:sz w:val="24"/>
          <w:szCs w:val="24"/>
          <w:vertAlign w:val="superscript"/>
        </w:rPr>
        <w:t>7</w:t>
      </w:r>
      <w:r w:rsidR="00121572" w:rsidRPr="003A15FA">
        <w:rPr>
          <w:rFonts w:ascii="Times New Roman" w:hAnsi="Times New Roman" w:cs="Times New Roman"/>
          <w:sz w:val="24"/>
          <w:szCs w:val="24"/>
          <w:vertAlign w:val="superscript"/>
        </w:rPr>
        <w:t>,</w:t>
      </w:r>
      <w:r w:rsidR="001B21E0" w:rsidRPr="003A15FA">
        <w:rPr>
          <w:rFonts w:ascii="Times New Roman" w:hAnsi="Times New Roman" w:cs="Times New Roman"/>
          <w:sz w:val="24"/>
          <w:szCs w:val="24"/>
          <w:vertAlign w:val="superscript"/>
        </w:rPr>
        <w:t>8</w:t>
      </w:r>
      <w:r w:rsidR="00D035A8" w:rsidRPr="003A15FA">
        <w:rPr>
          <w:rFonts w:ascii="Times New Roman" w:hAnsi="Times New Roman" w:cs="Times New Roman"/>
          <w:sz w:val="24"/>
          <w:szCs w:val="24"/>
        </w:rPr>
        <w:t>, Matthew Hoare</w:t>
      </w:r>
      <w:r w:rsidR="001B21E0" w:rsidRPr="003A15FA">
        <w:rPr>
          <w:rFonts w:ascii="Times New Roman" w:hAnsi="Times New Roman" w:cs="Times New Roman"/>
          <w:sz w:val="24"/>
          <w:szCs w:val="24"/>
          <w:vertAlign w:val="superscript"/>
        </w:rPr>
        <w:t>5</w:t>
      </w:r>
      <w:r w:rsidR="00A93459" w:rsidRPr="003A15FA">
        <w:rPr>
          <w:rFonts w:ascii="Times New Roman" w:hAnsi="Times New Roman" w:cs="Times New Roman"/>
          <w:sz w:val="24"/>
          <w:szCs w:val="24"/>
          <w:vertAlign w:val="superscript"/>
        </w:rPr>
        <w:t>,</w:t>
      </w:r>
      <w:r w:rsidR="001B21E0" w:rsidRPr="003A15FA">
        <w:rPr>
          <w:rFonts w:ascii="Times New Roman" w:hAnsi="Times New Roman" w:cs="Times New Roman"/>
          <w:sz w:val="24"/>
          <w:szCs w:val="24"/>
          <w:vertAlign w:val="superscript"/>
        </w:rPr>
        <w:t>9</w:t>
      </w:r>
      <w:r w:rsidR="00DC5C82" w:rsidRPr="003A15FA">
        <w:rPr>
          <w:rFonts w:ascii="Times New Roman" w:hAnsi="Times New Roman" w:cs="Times New Roman"/>
          <w:sz w:val="24"/>
          <w:szCs w:val="24"/>
        </w:rPr>
        <w:t xml:space="preserve"> and P</w:t>
      </w:r>
      <w:r w:rsidRPr="003A15FA">
        <w:rPr>
          <w:rFonts w:ascii="Times New Roman" w:hAnsi="Times New Roman" w:cs="Times New Roman"/>
          <w:sz w:val="24"/>
          <w:szCs w:val="24"/>
        </w:rPr>
        <w:t xml:space="preserve">hilip </w:t>
      </w:r>
      <w:r w:rsidR="00D035A8" w:rsidRPr="003A15FA">
        <w:rPr>
          <w:rFonts w:ascii="Times New Roman" w:hAnsi="Times New Roman" w:cs="Times New Roman"/>
          <w:sz w:val="24"/>
          <w:szCs w:val="24"/>
        </w:rPr>
        <w:t>Johnson</w:t>
      </w:r>
      <w:r w:rsidR="001B21E0" w:rsidRPr="003A15FA">
        <w:rPr>
          <w:rFonts w:ascii="Times New Roman" w:hAnsi="Times New Roman" w:cs="Times New Roman"/>
          <w:sz w:val="24"/>
          <w:szCs w:val="24"/>
          <w:vertAlign w:val="superscript"/>
        </w:rPr>
        <w:t>10</w:t>
      </w:r>
    </w:p>
    <w:p w14:paraId="17997069" w14:textId="40BA67D4" w:rsidR="00237D55"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1</w:t>
      </w:r>
      <w:r w:rsidR="00237D55" w:rsidRPr="003A15FA">
        <w:rPr>
          <w:rFonts w:ascii="Times New Roman" w:hAnsi="Times New Roman" w:cs="Times New Roman"/>
          <w:sz w:val="24"/>
          <w:szCs w:val="24"/>
        </w:rPr>
        <w:t xml:space="preserve"> Department of </w:t>
      </w:r>
      <w:r w:rsidR="0010346E">
        <w:rPr>
          <w:rFonts w:ascii="Times New Roman" w:hAnsi="Times New Roman" w:cs="Times New Roman"/>
          <w:color w:val="FF0000"/>
          <w:sz w:val="24"/>
          <w:szCs w:val="24"/>
        </w:rPr>
        <w:t>Health Data Science</w:t>
      </w:r>
      <w:r w:rsidR="00237D55" w:rsidRPr="003A15FA">
        <w:rPr>
          <w:rFonts w:ascii="Times New Roman" w:hAnsi="Times New Roman" w:cs="Times New Roman"/>
          <w:sz w:val="24"/>
          <w:szCs w:val="24"/>
        </w:rPr>
        <w:t>, University of Liverpool</w:t>
      </w:r>
    </w:p>
    <w:p w14:paraId="132A0108" w14:textId="4B863D84" w:rsidR="00D07DAE" w:rsidRPr="003A15FA" w:rsidRDefault="001B21E0" w:rsidP="004D19D0">
      <w:pPr>
        <w:pStyle w:val="PlainText"/>
        <w:rPr>
          <w:rFonts w:ascii="Times New Roman" w:hAnsi="Times New Roman" w:cs="Times New Roman"/>
          <w:sz w:val="24"/>
          <w:szCs w:val="24"/>
        </w:rPr>
      </w:pPr>
      <w:r w:rsidRPr="003A15FA">
        <w:rPr>
          <w:rFonts w:ascii="Times New Roman" w:hAnsi="Times New Roman" w:cs="Times New Roman"/>
          <w:sz w:val="24"/>
          <w:szCs w:val="24"/>
          <w:vertAlign w:val="superscript"/>
        </w:rPr>
        <w:t>2</w:t>
      </w:r>
      <w:r w:rsidR="00D07DAE" w:rsidRPr="003A15FA">
        <w:rPr>
          <w:rFonts w:ascii="Times New Roman" w:hAnsi="Times New Roman" w:cs="Times New Roman"/>
          <w:sz w:val="24"/>
          <w:szCs w:val="24"/>
        </w:rPr>
        <w:t xml:space="preserve"> NIHR Birmingham Biomedical Research Centre, University Hospitals Birmingham NHS Foundation Trust and University of Birmingham, UK</w:t>
      </w:r>
    </w:p>
    <w:p w14:paraId="4D764C00" w14:textId="360AA0D4" w:rsidR="00D07DAE" w:rsidRPr="003A15FA" w:rsidRDefault="00D07DAE" w:rsidP="004D19D0">
      <w:pPr>
        <w:pStyle w:val="PlainText"/>
        <w:rPr>
          <w:rFonts w:ascii="Times New Roman" w:hAnsi="Times New Roman" w:cs="Times New Roman"/>
          <w:sz w:val="24"/>
          <w:szCs w:val="24"/>
        </w:rPr>
      </w:pPr>
      <w:r w:rsidRPr="003A15FA">
        <w:rPr>
          <w:rFonts w:ascii="Times New Roman" w:hAnsi="Times New Roman" w:cs="Times New Roman"/>
          <w:sz w:val="24"/>
          <w:szCs w:val="24"/>
          <w:vertAlign w:val="superscript"/>
        </w:rPr>
        <w:t>3</w:t>
      </w:r>
      <w:r w:rsidRPr="003A15FA">
        <w:rPr>
          <w:rFonts w:ascii="Times New Roman" w:hAnsi="Times New Roman" w:cs="Times New Roman"/>
          <w:sz w:val="24"/>
          <w:szCs w:val="24"/>
        </w:rPr>
        <w:t>Institute of Applied Health Research, University of Birmingham, UK</w:t>
      </w:r>
    </w:p>
    <w:p w14:paraId="35B1F6B4" w14:textId="29EB8CB7" w:rsidR="00954B31"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4</w:t>
      </w:r>
      <w:r w:rsidR="00D035A8" w:rsidRPr="003A15FA">
        <w:rPr>
          <w:rFonts w:ascii="Times New Roman" w:hAnsi="Times New Roman" w:cs="Times New Roman"/>
          <w:sz w:val="24"/>
          <w:szCs w:val="24"/>
        </w:rPr>
        <w:t xml:space="preserve"> </w:t>
      </w:r>
      <w:r w:rsidR="00954B31" w:rsidRPr="003A15FA">
        <w:rPr>
          <w:rFonts w:ascii="Times New Roman" w:hAnsi="Times New Roman" w:cs="Times New Roman"/>
          <w:sz w:val="24"/>
          <w:szCs w:val="24"/>
        </w:rPr>
        <w:t>School of Clinical Medicine, University of Cambridge, Cambridge</w:t>
      </w:r>
    </w:p>
    <w:p w14:paraId="3626E5B4" w14:textId="0911208E" w:rsidR="00D035A8"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5</w:t>
      </w:r>
      <w:r w:rsidR="00954B31" w:rsidRPr="003A15FA">
        <w:rPr>
          <w:rFonts w:ascii="Times New Roman" w:hAnsi="Times New Roman" w:cs="Times New Roman"/>
          <w:sz w:val="24"/>
          <w:szCs w:val="24"/>
        </w:rPr>
        <w:t xml:space="preserve"> </w:t>
      </w:r>
      <w:r w:rsidR="00D035A8" w:rsidRPr="003A15FA">
        <w:rPr>
          <w:rFonts w:ascii="Times New Roman" w:hAnsi="Times New Roman" w:cs="Times New Roman"/>
          <w:sz w:val="24"/>
          <w:szCs w:val="24"/>
        </w:rPr>
        <w:t>CRUK Cambridge Institute, University of Cambridge, Cambridge</w:t>
      </w:r>
    </w:p>
    <w:p w14:paraId="2FA51123" w14:textId="0D1A8883" w:rsidR="00B871B9"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6</w:t>
      </w:r>
      <w:r w:rsidR="00B871B9" w:rsidRPr="003A15FA">
        <w:rPr>
          <w:rFonts w:ascii="Times New Roman" w:hAnsi="Times New Roman" w:cs="Times New Roman"/>
          <w:sz w:val="24"/>
          <w:szCs w:val="24"/>
          <w:vertAlign w:val="superscript"/>
        </w:rPr>
        <w:t xml:space="preserve"> </w:t>
      </w:r>
      <w:r w:rsidR="00B871B9" w:rsidRPr="003A15FA">
        <w:rPr>
          <w:rFonts w:ascii="Times New Roman" w:hAnsi="Times New Roman" w:cs="Times New Roman"/>
          <w:sz w:val="24"/>
          <w:szCs w:val="24"/>
        </w:rPr>
        <w:t>Department of Radiology, University of Cambridge, Cambridge</w:t>
      </w:r>
    </w:p>
    <w:p w14:paraId="1015EE17" w14:textId="335F0946" w:rsidR="00954B31"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7</w:t>
      </w:r>
      <w:r w:rsidR="00954B31" w:rsidRPr="003A15FA">
        <w:rPr>
          <w:rFonts w:ascii="Times New Roman" w:hAnsi="Times New Roman" w:cs="Times New Roman"/>
          <w:sz w:val="24"/>
          <w:szCs w:val="24"/>
        </w:rPr>
        <w:t xml:space="preserve"> Cold Spring Harbor Laboratory, NY, USA</w:t>
      </w:r>
    </w:p>
    <w:p w14:paraId="5B109366" w14:textId="0AD6E833" w:rsidR="00121572"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8</w:t>
      </w:r>
      <w:r w:rsidR="00121572" w:rsidRPr="003A15FA">
        <w:rPr>
          <w:rFonts w:ascii="Times New Roman" w:hAnsi="Times New Roman" w:cs="Times New Roman"/>
          <w:sz w:val="24"/>
          <w:szCs w:val="24"/>
        </w:rPr>
        <w:t xml:space="preserve"> Northwell Health Cancer Institute, NY, USA</w:t>
      </w:r>
    </w:p>
    <w:p w14:paraId="6DC79459" w14:textId="465EA14C" w:rsidR="00A93459" w:rsidRPr="003A15FA" w:rsidRDefault="001B21E0" w:rsidP="004D19D0">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vertAlign w:val="superscript"/>
        </w:rPr>
        <w:t>9</w:t>
      </w:r>
      <w:r w:rsidR="00A93459" w:rsidRPr="003A15FA">
        <w:rPr>
          <w:rFonts w:ascii="Times New Roman" w:hAnsi="Times New Roman" w:cs="Times New Roman"/>
          <w:sz w:val="24"/>
          <w:szCs w:val="24"/>
        </w:rPr>
        <w:t xml:space="preserve"> Department of Medicine, University of Cambridge, Cambridge</w:t>
      </w:r>
    </w:p>
    <w:p w14:paraId="1B4D58DF" w14:textId="0C64D309" w:rsidR="00237D55" w:rsidRPr="003A15FA" w:rsidRDefault="001B21E0" w:rsidP="004D19D0">
      <w:pPr>
        <w:spacing w:after="0" w:line="240" w:lineRule="auto"/>
        <w:jc w:val="both"/>
        <w:rPr>
          <w:rFonts w:ascii="Times New Roman" w:hAnsi="Times New Roman" w:cs="Times New Roman"/>
          <w:sz w:val="24"/>
          <w:szCs w:val="24"/>
          <w:u w:val="single"/>
        </w:rPr>
      </w:pPr>
      <w:r w:rsidRPr="003A15FA">
        <w:rPr>
          <w:rFonts w:ascii="Times New Roman" w:hAnsi="Times New Roman" w:cs="Times New Roman"/>
          <w:sz w:val="24"/>
          <w:szCs w:val="24"/>
          <w:vertAlign w:val="superscript"/>
        </w:rPr>
        <w:t>10</w:t>
      </w:r>
      <w:r w:rsidR="00D035A8" w:rsidRPr="003A15FA">
        <w:rPr>
          <w:rFonts w:ascii="Times New Roman" w:hAnsi="Times New Roman" w:cs="Times New Roman"/>
          <w:sz w:val="24"/>
          <w:szCs w:val="24"/>
        </w:rPr>
        <w:t xml:space="preserve"> </w:t>
      </w:r>
      <w:r w:rsidR="00237D55" w:rsidRPr="003A15FA">
        <w:rPr>
          <w:rFonts w:ascii="Times New Roman" w:hAnsi="Times New Roman" w:cs="Times New Roman"/>
          <w:sz w:val="24"/>
          <w:szCs w:val="24"/>
        </w:rPr>
        <w:t>Department of Molecular and Clinical Cancer Medicine, University of Liverpool</w:t>
      </w:r>
    </w:p>
    <w:p w14:paraId="19DBFBD9" w14:textId="77777777" w:rsidR="00045F25" w:rsidRPr="003A15FA" w:rsidRDefault="00045F25" w:rsidP="00666DAB">
      <w:pPr>
        <w:spacing w:after="0" w:line="240" w:lineRule="auto"/>
        <w:jc w:val="both"/>
        <w:rPr>
          <w:rFonts w:ascii="Times New Roman" w:hAnsi="Times New Roman" w:cs="Times New Roman"/>
          <w:b/>
          <w:sz w:val="24"/>
          <w:szCs w:val="24"/>
        </w:rPr>
      </w:pPr>
    </w:p>
    <w:p w14:paraId="5021327F" w14:textId="1E426EA5" w:rsidR="00AA4F1A" w:rsidRPr="003A15FA" w:rsidRDefault="00AA4F1A" w:rsidP="00666DAB">
      <w:pPr>
        <w:spacing w:after="0" w:line="240" w:lineRule="auto"/>
        <w:jc w:val="both"/>
        <w:rPr>
          <w:rFonts w:ascii="Times New Roman" w:hAnsi="Times New Roman" w:cs="Times New Roman"/>
          <w:sz w:val="24"/>
          <w:szCs w:val="24"/>
        </w:rPr>
      </w:pPr>
      <w:r w:rsidRPr="003A15FA">
        <w:rPr>
          <w:rFonts w:ascii="Times New Roman" w:hAnsi="Times New Roman" w:cs="Times New Roman"/>
          <w:b/>
          <w:sz w:val="24"/>
          <w:szCs w:val="24"/>
        </w:rPr>
        <w:t>Acknowledgment</w:t>
      </w:r>
      <w:r w:rsidR="00903C94" w:rsidRPr="003A15FA">
        <w:rPr>
          <w:rFonts w:ascii="Times New Roman" w:hAnsi="Times New Roman" w:cs="Times New Roman"/>
          <w:b/>
          <w:sz w:val="24"/>
          <w:szCs w:val="24"/>
        </w:rPr>
        <w:t>s</w:t>
      </w:r>
      <w:r w:rsidRPr="003A15FA">
        <w:rPr>
          <w:rFonts w:ascii="Times New Roman" w:hAnsi="Times New Roman" w:cs="Times New Roman"/>
          <w:sz w:val="24"/>
          <w:szCs w:val="24"/>
        </w:rPr>
        <w:t xml:space="preserve">:  We are grateful to AbbVie Inc. </w:t>
      </w:r>
      <w:r w:rsidR="00EB5DB6" w:rsidRPr="003A15FA">
        <w:rPr>
          <w:rFonts w:ascii="Times New Roman" w:hAnsi="Times New Roman" w:cs="Times New Roman"/>
          <w:sz w:val="24"/>
          <w:szCs w:val="24"/>
        </w:rPr>
        <w:t>and Bristol</w:t>
      </w:r>
      <w:r w:rsidR="00E341F9" w:rsidRPr="003A15FA">
        <w:rPr>
          <w:rFonts w:ascii="Times New Roman" w:hAnsi="Times New Roman" w:cs="Times New Roman"/>
          <w:sz w:val="24"/>
          <w:szCs w:val="24"/>
        </w:rPr>
        <w:t>-</w:t>
      </w:r>
      <w:r w:rsidR="00EB5DB6" w:rsidRPr="003A15FA">
        <w:rPr>
          <w:rFonts w:ascii="Times New Roman" w:hAnsi="Times New Roman" w:cs="Times New Roman"/>
          <w:sz w:val="24"/>
          <w:szCs w:val="24"/>
        </w:rPr>
        <w:t xml:space="preserve">Myers Squibb </w:t>
      </w:r>
      <w:r w:rsidRPr="003A15FA">
        <w:rPr>
          <w:rFonts w:ascii="Times New Roman" w:hAnsi="Times New Roman" w:cs="Times New Roman"/>
          <w:sz w:val="24"/>
          <w:szCs w:val="24"/>
        </w:rPr>
        <w:t xml:space="preserve">who generously gave us access to data </w:t>
      </w:r>
      <w:r w:rsidR="00AE3248" w:rsidRPr="003A15FA">
        <w:rPr>
          <w:rFonts w:ascii="Times New Roman" w:hAnsi="Times New Roman" w:cs="Times New Roman"/>
          <w:sz w:val="24"/>
          <w:szCs w:val="24"/>
        </w:rPr>
        <w:t>from the</w:t>
      </w:r>
      <w:r w:rsidR="00EB5DB6" w:rsidRPr="003A15FA">
        <w:rPr>
          <w:rFonts w:ascii="Times New Roman" w:hAnsi="Times New Roman" w:cs="Times New Roman"/>
          <w:sz w:val="24"/>
          <w:szCs w:val="24"/>
        </w:rPr>
        <w:t>ir</w:t>
      </w:r>
      <w:r w:rsidRPr="003A15FA">
        <w:rPr>
          <w:rFonts w:ascii="Times New Roman" w:hAnsi="Times New Roman" w:cs="Times New Roman"/>
          <w:sz w:val="24"/>
          <w:szCs w:val="24"/>
        </w:rPr>
        <w:t xml:space="preserve"> stud</w:t>
      </w:r>
      <w:r w:rsidR="00617B31" w:rsidRPr="003A15FA">
        <w:rPr>
          <w:rFonts w:ascii="Times New Roman" w:hAnsi="Times New Roman" w:cs="Times New Roman"/>
          <w:sz w:val="24"/>
          <w:szCs w:val="24"/>
        </w:rPr>
        <w:t>ies</w:t>
      </w:r>
      <w:r w:rsidR="00AE3248" w:rsidRPr="003A15FA">
        <w:rPr>
          <w:rFonts w:ascii="Times New Roman" w:hAnsi="Times New Roman" w:cs="Times New Roman"/>
          <w:sz w:val="24"/>
          <w:szCs w:val="24"/>
        </w:rPr>
        <w:t xml:space="preserve"> (NCT 0200995930</w:t>
      </w:r>
      <w:r w:rsidR="00EB5DB6" w:rsidRPr="003A15FA">
        <w:rPr>
          <w:rFonts w:ascii="Times New Roman" w:hAnsi="Times New Roman" w:cs="Times New Roman"/>
          <w:sz w:val="24"/>
          <w:szCs w:val="24"/>
        </w:rPr>
        <w:t xml:space="preserve"> and </w:t>
      </w:r>
      <w:r w:rsidR="00B019BC" w:rsidRPr="003A15FA">
        <w:rPr>
          <w:rFonts w:ascii="Times New Roman" w:hAnsi="Times New Roman" w:cs="Times New Roman"/>
          <w:sz w:val="24"/>
          <w:szCs w:val="24"/>
        </w:rPr>
        <w:t>NCT 00858871</w:t>
      </w:r>
      <w:r w:rsidR="006C7349" w:rsidRPr="003A15FA">
        <w:rPr>
          <w:rFonts w:ascii="Times New Roman" w:hAnsi="Times New Roman" w:cs="Times New Roman"/>
          <w:sz w:val="24"/>
          <w:szCs w:val="24"/>
        </w:rPr>
        <w:t xml:space="preserve"> respectively</w:t>
      </w:r>
      <w:r w:rsidR="001D0DC8" w:rsidRPr="003A15FA">
        <w:rPr>
          <w:rFonts w:ascii="Times New Roman" w:hAnsi="Times New Roman" w:cs="Times New Roman"/>
          <w:sz w:val="24"/>
          <w:szCs w:val="24"/>
        </w:rPr>
        <w:t>)</w:t>
      </w:r>
      <w:r w:rsidRPr="003A15FA">
        <w:rPr>
          <w:rFonts w:ascii="Times New Roman" w:hAnsi="Times New Roman" w:cs="Times New Roman"/>
          <w:sz w:val="24"/>
          <w:szCs w:val="24"/>
        </w:rPr>
        <w:t xml:space="preserve"> in which they acted as sponsor.</w:t>
      </w:r>
    </w:p>
    <w:p w14:paraId="61898F00" w14:textId="77777777" w:rsidR="00EF619D" w:rsidRPr="009F240D" w:rsidRDefault="00EF619D" w:rsidP="00EF619D">
      <w:pPr>
        <w:pStyle w:val="PlainText"/>
        <w:rPr>
          <w:rFonts w:ascii="Times New Roman" w:hAnsi="Times New Roman" w:cs="Times New Roman"/>
          <w:sz w:val="24"/>
          <w:szCs w:val="24"/>
        </w:rPr>
      </w:pPr>
      <w:r w:rsidRPr="009F240D">
        <w:rPr>
          <w:rFonts w:ascii="Times New Roman" w:hAnsi="Times New Roman" w:cs="Times New Roman"/>
          <w:sz w:val="24"/>
          <w:szCs w:val="24"/>
        </w:rPr>
        <w:t>T.J. was supported by Cancer Research UK funding (C42738/A24868), Cold Spring Harbor Laboratory (CSHL) and Northwell Health, the Pershing Square Foundation, the Mark Foundation for Cancer Research, and the US National Institute of Health through funding received as part of Cancer Center Support Development Funds granted to CSHL (5P30CA045508-31).</w:t>
      </w:r>
    </w:p>
    <w:p w14:paraId="5B713352" w14:textId="53D37E47" w:rsidR="009E10A0" w:rsidRPr="009F240D" w:rsidRDefault="009E10A0" w:rsidP="00666DAB">
      <w:pPr>
        <w:spacing w:after="0" w:line="240" w:lineRule="auto"/>
        <w:jc w:val="both"/>
        <w:rPr>
          <w:rFonts w:ascii="Times New Roman" w:hAnsi="Times New Roman" w:cs="Times New Roman"/>
          <w:sz w:val="24"/>
          <w:szCs w:val="24"/>
        </w:rPr>
      </w:pPr>
    </w:p>
    <w:p w14:paraId="3D8CFE0F" w14:textId="77777777" w:rsidR="009E10A0" w:rsidRPr="003A15FA" w:rsidRDefault="009E10A0" w:rsidP="00666DAB">
      <w:pPr>
        <w:spacing w:after="0" w:line="240" w:lineRule="auto"/>
        <w:jc w:val="both"/>
        <w:rPr>
          <w:rFonts w:ascii="Times New Roman" w:hAnsi="Times New Roman" w:cs="Times New Roman"/>
          <w:b/>
          <w:bCs/>
          <w:sz w:val="24"/>
          <w:szCs w:val="24"/>
        </w:rPr>
      </w:pPr>
      <w:r w:rsidRPr="003A15FA">
        <w:rPr>
          <w:rFonts w:ascii="Times New Roman" w:hAnsi="Times New Roman" w:cs="Times New Roman"/>
          <w:b/>
          <w:bCs/>
          <w:sz w:val="24"/>
          <w:szCs w:val="24"/>
        </w:rPr>
        <w:t>Corresponding author:</w:t>
      </w:r>
    </w:p>
    <w:p w14:paraId="64FB6521" w14:textId="77777777" w:rsidR="009E10A0" w:rsidRPr="003A15FA" w:rsidRDefault="009E10A0" w:rsidP="00666DAB">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rPr>
        <w:t>Professor Philip Johnson</w:t>
      </w:r>
    </w:p>
    <w:p w14:paraId="1B63A178" w14:textId="211C9228" w:rsidR="009E10A0" w:rsidRPr="003A15FA" w:rsidRDefault="009E10A0" w:rsidP="00666DAB">
      <w:pPr>
        <w:spacing w:after="0" w:line="24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Address:  Department of Molecular and Clinical Cancer Medicine, </w:t>
      </w:r>
      <w:r w:rsidR="008F280B" w:rsidRPr="003A15FA">
        <w:rPr>
          <w:rFonts w:ascii="Times New Roman" w:hAnsi="Times New Roman" w:cs="Times New Roman"/>
          <w:sz w:val="24"/>
          <w:szCs w:val="24"/>
        </w:rPr>
        <w:t xml:space="preserve">University of Liverpool, </w:t>
      </w:r>
      <w:r w:rsidRPr="003A15FA">
        <w:rPr>
          <w:rFonts w:ascii="Times New Roman" w:hAnsi="Times New Roman" w:cs="Times New Roman"/>
          <w:sz w:val="24"/>
          <w:szCs w:val="24"/>
        </w:rPr>
        <w:t>Sherrington Building, Ashton Street, Liverpool L69 3GE, UK</w:t>
      </w:r>
    </w:p>
    <w:p w14:paraId="58364372" w14:textId="77777777" w:rsidR="009E10A0" w:rsidRPr="003A15FA" w:rsidRDefault="009E10A0" w:rsidP="00666DAB">
      <w:pPr>
        <w:spacing w:after="0" w:line="240" w:lineRule="auto"/>
        <w:jc w:val="both"/>
        <w:rPr>
          <w:rFonts w:ascii="Times New Roman" w:hAnsi="Times New Roman" w:cs="Times New Roman"/>
          <w:sz w:val="24"/>
          <w:szCs w:val="24"/>
          <w:lang w:val="de-DE"/>
        </w:rPr>
      </w:pPr>
      <w:r w:rsidRPr="003A15FA">
        <w:rPr>
          <w:rFonts w:ascii="Times New Roman" w:hAnsi="Times New Roman" w:cs="Times New Roman"/>
          <w:sz w:val="24"/>
          <w:szCs w:val="24"/>
          <w:lang w:val="de-DE"/>
        </w:rPr>
        <w:t xml:space="preserve">Tel:  0151 795 8410 </w:t>
      </w:r>
    </w:p>
    <w:p w14:paraId="04FB8789" w14:textId="509EF9E9" w:rsidR="00031B2B" w:rsidRPr="003A15FA" w:rsidRDefault="009E10A0" w:rsidP="00666DAB">
      <w:pPr>
        <w:spacing w:after="0" w:line="240" w:lineRule="auto"/>
        <w:jc w:val="both"/>
        <w:rPr>
          <w:rFonts w:ascii="Times New Roman" w:hAnsi="Times New Roman" w:cs="Times New Roman"/>
          <w:sz w:val="24"/>
          <w:szCs w:val="24"/>
          <w:lang w:val="de-DE"/>
        </w:rPr>
      </w:pPr>
      <w:r w:rsidRPr="003A15FA">
        <w:rPr>
          <w:rFonts w:ascii="Times New Roman" w:hAnsi="Times New Roman" w:cs="Times New Roman"/>
          <w:sz w:val="24"/>
          <w:szCs w:val="24"/>
          <w:lang w:val="de-DE"/>
        </w:rPr>
        <w:t>E-mail:</w:t>
      </w:r>
      <w:hyperlink r:id="rId8" w:history="1">
        <w:r w:rsidR="00031B2B" w:rsidRPr="003A15FA">
          <w:rPr>
            <w:rStyle w:val="Hyperlink"/>
            <w:rFonts w:ascii="Times New Roman" w:hAnsi="Times New Roman" w:cs="Times New Roman"/>
            <w:color w:val="auto"/>
            <w:sz w:val="24"/>
            <w:szCs w:val="24"/>
            <w:lang w:val="de-DE"/>
          </w:rPr>
          <w:t>Philip.Johnson@liverpool.ac.uk</w:t>
        </w:r>
      </w:hyperlink>
      <w:r w:rsidR="00166F17" w:rsidRPr="003A15FA">
        <w:rPr>
          <w:rStyle w:val="Hyperlink"/>
          <w:rFonts w:ascii="Times New Roman" w:hAnsi="Times New Roman" w:cs="Times New Roman"/>
          <w:color w:val="auto"/>
          <w:sz w:val="24"/>
          <w:szCs w:val="24"/>
          <w:lang w:val="de-DE"/>
        </w:rPr>
        <w:br/>
      </w:r>
    </w:p>
    <w:p w14:paraId="597A91CE" w14:textId="5F618185" w:rsidR="002F6532" w:rsidRPr="003A15FA" w:rsidRDefault="00060313" w:rsidP="004D19D0">
      <w:pPr>
        <w:spacing w:after="0" w:line="240" w:lineRule="auto"/>
        <w:rPr>
          <w:rFonts w:ascii="Times New Roman" w:hAnsi="Times New Roman" w:cs="Times New Roman"/>
          <w:b/>
        </w:rPr>
      </w:pPr>
      <w:hyperlink r:id="rId9" w:tgtFrame="_blank" w:history="1">
        <w:r w:rsidR="002F6532" w:rsidRPr="003A15FA">
          <w:rPr>
            <w:rStyle w:val="Hyperlink"/>
            <w:rFonts w:ascii="Times New Roman" w:hAnsi="Times New Roman" w:cs="Times New Roman"/>
            <w:b/>
            <w:color w:val="auto"/>
            <w:u w:val="none"/>
          </w:rPr>
          <w:t>Declaration</w:t>
        </w:r>
      </w:hyperlink>
      <w:r w:rsidR="002F6532" w:rsidRPr="003A15FA">
        <w:rPr>
          <w:rFonts w:ascii="Times New Roman" w:hAnsi="Times New Roman" w:cs="Times New Roman"/>
          <w:b/>
        </w:rPr>
        <w:t>:</w:t>
      </w:r>
    </w:p>
    <w:p w14:paraId="0360B29B" w14:textId="04F22B7A" w:rsidR="004E0B35" w:rsidRPr="003A15FA" w:rsidRDefault="004E0B35" w:rsidP="004D19D0">
      <w:pPr>
        <w:spacing w:after="0" w:line="240" w:lineRule="auto"/>
        <w:rPr>
          <w:rFonts w:ascii="Times New Roman" w:hAnsi="Times New Roman" w:cs="Times New Roman"/>
        </w:rPr>
      </w:pPr>
      <w:r w:rsidRPr="003A15FA">
        <w:rPr>
          <w:rFonts w:ascii="Times New Roman" w:hAnsi="Times New Roman" w:cs="Times New Roman"/>
          <w:bCs/>
        </w:rPr>
        <w:t>T</w:t>
      </w:r>
      <w:r w:rsidRPr="003A15FA">
        <w:rPr>
          <w:rFonts w:ascii="Times New Roman" w:hAnsi="Times New Roman" w:cs="Times New Roman"/>
        </w:rPr>
        <w:t>he clinical trial data came from a retrospective analysis of previously published clinical trials [</w:t>
      </w:r>
      <w:hyperlink r:id="rId10" w:tooltip="See in ClinicalTrials.gov" w:history="1">
        <w:r w:rsidRPr="003A15FA">
          <w:rPr>
            <w:rFonts w:ascii="Times New Roman" w:eastAsia="Times New Roman" w:hAnsi="Times New Roman" w:cs="Times New Roman"/>
            <w:u w:val="single"/>
            <w:lang w:eastAsia="en-GB"/>
          </w:rPr>
          <w:t>NCT00858871</w:t>
        </w:r>
      </w:hyperlink>
      <w:r w:rsidRPr="003A15FA">
        <w:rPr>
          <w:rFonts w:ascii="Times New Roman" w:eastAsia="Times New Roman" w:hAnsi="Times New Roman" w:cs="Times New Roman"/>
          <w:bCs/>
          <w:iCs/>
          <w:lang w:eastAsia="en-GB"/>
        </w:rPr>
        <w:t>and NCT01009593]</w:t>
      </w:r>
      <w:r w:rsidRPr="003A15FA">
        <w:rPr>
          <w:rFonts w:ascii="Times New Roman" w:hAnsi="Times New Roman" w:cs="Times New Roman"/>
        </w:rPr>
        <w:t xml:space="preserve">.  For the clinical practice dataset, anonymized patient data was collected from patients recruited at Addenbrooke’s Hospital, Cambridge after informed consent and with the approval of the Local Research Ethics Committee (16/NI/0196). </w:t>
      </w:r>
    </w:p>
    <w:p w14:paraId="2C75EAE8" w14:textId="77777777" w:rsidR="004D19D0" w:rsidRPr="003A15FA" w:rsidRDefault="004D19D0" w:rsidP="00666DAB">
      <w:pPr>
        <w:spacing w:after="0" w:line="240" w:lineRule="auto"/>
        <w:jc w:val="both"/>
        <w:rPr>
          <w:rFonts w:ascii="Times New Roman" w:hAnsi="Times New Roman" w:cs="Times New Roman"/>
          <w:lang w:val="en-US"/>
        </w:rPr>
      </w:pPr>
    </w:p>
    <w:p w14:paraId="635B186A" w14:textId="161C40D2" w:rsidR="00031B2B" w:rsidRDefault="004D19D0" w:rsidP="00666DAB">
      <w:pPr>
        <w:spacing w:after="0" w:line="240" w:lineRule="auto"/>
        <w:jc w:val="both"/>
        <w:rPr>
          <w:rFonts w:ascii="Times New Roman" w:hAnsi="Times New Roman" w:cs="Times New Roman"/>
          <w:lang w:val="en-US"/>
        </w:rPr>
      </w:pPr>
      <w:r w:rsidRPr="003A15FA">
        <w:rPr>
          <w:rFonts w:ascii="Times New Roman" w:hAnsi="Times New Roman" w:cs="Times New Roman"/>
          <w:b/>
          <w:lang w:val="en-US"/>
        </w:rPr>
        <w:t>Keywords</w:t>
      </w:r>
      <w:r w:rsidRPr="003A15FA">
        <w:rPr>
          <w:rFonts w:ascii="Times New Roman" w:hAnsi="Times New Roman" w:cs="Times New Roman"/>
          <w:lang w:val="en-US"/>
        </w:rPr>
        <w:t>: hepatocellular carcinoma;  hepatitis C virus; tumour progression rate; sorafenib; joint modelling</w:t>
      </w:r>
    </w:p>
    <w:p w14:paraId="197E924B" w14:textId="370F2211" w:rsidR="00031B2B" w:rsidRPr="003A15FA" w:rsidRDefault="004D19D0" w:rsidP="00666DAB">
      <w:pPr>
        <w:spacing w:after="0" w:line="240" w:lineRule="auto"/>
        <w:jc w:val="both"/>
        <w:rPr>
          <w:rFonts w:ascii="Times New Roman" w:hAnsi="Times New Roman" w:cs="Times New Roman"/>
          <w:lang w:val="en-US"/>
        </w:rPr>
      </w:pPr>
      <w:r w:rsidRPr="003A15FA">
        <w:rPr>
          <w:rFonts w:ascii="Times New Roman" w:hAnsi="Times New Roman" w:cs="Times New Roman"/>
          <w:b/>
          <w:lang w:val="en-US"/>
        </w:rPr>
        <w:t>Word count:</w:t>
      </w:r>
      <w:r w:rsidR="00AE40C5" w:rsidRPr="003A15FA">
        <w:rPr>
          <w:rFonts w:ascii="Times New Roman" w:hAnsi="Times New Roman" w:cs="Times New Roman"/>
          <w:b/>
          <w:lang w:val="en-US"/>
        </w:rPr>
        <w:t xml:space="preserve">  </w:t>
      </w:r>
      <w:r w:rsidR="00AE40C5" w:rsidRPr="003A15FA">
        <w:rPr>
          <w:rFonts w:ascii="Times New Roman" w:hAnsi="Times New Roman" w:cs="Times New Roman"/>
          <w:lang w:val="en-US"/>
        </w:rPr>
        <w:t>6392</w:t>
      </w:r>
    </w:p>
    <w:p w14:paraId="3F032D67" w14:textId="522C3403" w:rsidR="00AE40C5" w:rsidRPr="003A15FA" w:rsidRDefault="00AE40C5" w:rsidP="00666DAB">
      <w:pPr>
        <w:spacing w:after="0" w:line="240" w:lineRule="auto"/>
        <w:jc w:val="both"/>
        <w:rPr>
          <w:rFonts w:ascii="Times New Roman" w:hAnsi="Times New Roman" w:cs="Times New Roman"/>
          <w:b/>
          <w:lang w:val="en-US"/>
        </w:rPr>
      </w:pPr>
      <w:r w:rsidRPr="003A15FA">
        <w:rPr>
          <w:rFonts w:ascii="Times New Roman" w:hAnsi="Times New Roman" w:cs="Times New Roman"/>
          <w:b/>
          <w:lang w:val="en-US"/>
        </w:rPr>
        <w:t xml:space="preserve">Number of Tables and Figures: </w:t>
      </w:r>
      <w:r w:rsidRPr="003A15FA">
        <w:rPr>
          <w:rFonts w:ascii="Times New Roman" w:hAnsi="Times New Roman" w:cs="Times New Roman"/>
          <w:lang w:val="en-US"/>
        </w:rPr>
        <w:t xml:space="preserve">2 Tables and </w:t>
      </w:r>
      <w:r w:rsidR="004C2B99" w:rsidRPr="004C2B99">
        <w:rPr>
          <w:rFonts w:ascii="Times New Roman" w:hAnsi="Times New Roman" w:cs="Times New Roman"/>
          <w:color w:val="FF0000"/>
          <w:lang w:val="en-US"/>
        </w:rPr>
        <w:t>3</w:t>
      </w:r>
      <w:r w:rsidRPr="003A15FA">
        <w:rPr>
          <w:rFonts w:ascii="Times New Roman" w:hAnsi="Times New Roman" w:cs="Times New Roman"/>
          <w:lang w:val="en-US"/>
        </w:rPr>
        <w:t xml:space="preserve"> Figures</w:t>
      </w:r>
    </w:p>
    <w:p w14:paraId="07E0367D" w14:textId="192B0730" w:rsidR="00AE40C5" w:rsidRPr="003A15FA" w:rsidRDefault="00031B2B" w:rsidP="00AE40C5">
      <w:pPr>
        <w:spacing w:after="0" w:line="240" w:lineRule="auto"/>
        <w:rPr>
          <w:rFonts w:ascii="Times New Roman" w:hAnsi="Times New Roman" w:cs="Times New Roman"/>
        </w:rPr>
      </w:pPr>
      <w:r w:rsidRPr="003A15FA">
        <w:rPr>
          <w:rFonts w:ascii="Times New Roman" w:hAnsi="Times New Roman" w:cs="Times New Roman"/>
          <w:b/>
        </w:rPr>
        <w:t>Running head</w:t>
      </w:r>
      <w:r w:rsidRPr="003A15FA">
        <w:rPr>
          <w:rFonts w:ascii="Times New Roman" w:hAnsi="Times New Roman" w:cs="Times New Roman"/>
        </w:rPr>
        <w:t>:</w:t>
      </w:r>
      <w:r w:rsidR="004E37A7" w:rsidRPr="003A15FA">
        <w:rPr>
          <w:rFonts w:ascii="Times New Roman" w:hAnsi="Times New Roman" w:cs="Times New Roman"/>
        </w:rPr>
        <w:t xml:space="preserve"> Survival prediction in </w:t>
      </w:r>
      <w:r w:rsidR="009A51DA" w:rsidRPr="003A15FA">
        <w:rPr>
          <w:rFonts w:ascii="Times New Roman" w:hAnsi="Times New Roman" w:cs="Times New Roman"/>
        </w:rPr>
        <w:t xml:space="preserve">sorafenib-treated </w:t>
      </w:r>
      <w:r w:rsidR="004E37A7" w:rsidRPr="003A15FA">
        <w:rPr>
          <w:rFonts w:ascii="Times New Roman" w:hAnsi="Times New Roman" w:cs="Times New Roman"/>
        </w:rPr>
        <w:t>advanced HCC</w:t>
      </w:r>
    </w:p>
    <w:p w14:paraId="22BF7BAE" w14:textId="02B7E2A2" w:rsidR="00AE40C5" w:rsidRDefault="00AE40C5" w:rsidP="00AE40C5">
      <w:pPr>
        <w:spacing w:after="0" w:line="240" w:lineRule="auto"/>
        <w:rPr>
          <w:rFonts w:ascii="Times New Roman" w:hAnsi="Times New Roman" w:cs="Times New Roman"/>
        </w:rPr>
      </w:pPr>
      <w:r w:rsidRPr="003A15FA">
        <w:rPr>
          <w:rFonts w:ascii="Times New Roman" w:hAnsi="Times New Roman" w:cs="Times New Roman"/>
          <w:b/>
        </w:rPr>
        <w:t>Conflicts of Interest</w:t>
      </w:r>
      <w:r w:rsidRPr="003A15FA">
        <w:rPr>
          <w:rFonts w:ascii="Times New Roman" w:hAnsi="Times New Roman" w:cs="Times New Roman"/>
        </w:rPr>
        <w:t>:  None</w:t>
      </w:r>
    </w:p>
    <w:p w14:paraId="7EB0D112" w14:textId="77777777" w:rsidR="00C96E35" w:rsidRDefault="00C96E35" w:rsidP="00C96E35">
      <w:pPr>
        <w:spacing w:after="0" w:line="240" w:lineRule="auto"/>
        <w:rPr>
          <w:rFonts w:ascii="Times New Roman" w:hAnsi="Times New Roman" w:cs="Times New Roman"/>
        </w:rPr>
      </w:pPr>
      <w:r w:rsidRPr="003D7E4B">
        <w:rPr>
          <w:rFonts w:ascii="Times New Roman" w:hAnsi="Times New Roman" w:cs="Times New Roman"/>
          <w:b/>
        </w:rPr>
        <w:t>Data Availability</w:t>
      </w:r>
      <w:r>
        <w:rPr>
          <w:rFonts w:ascii="Times New Roman" w:hAnsi="Times New Roman" w:cs="Times New Roman"/>
        </w:rPr>
        <w:t xml:space="preserve">:  </w:t>
      </w:r>
      <w:r w:rsidRPr="009D4347">
        <w:rPr>
          <w:rFonts w:ascii="Times New Roman" w:hAnsi="Times New Roman" w:cs="Times New Roman"/>
        </w:rPr>
        <w:t>Further information about the Cambridge cohort is available, upon reasonable request from Dr Matthew Hoare (</w:t>
      </w:r>
      <w:hyperlink r:id="rId11" w:history="1">
        <w:r w:rsidRPr="009D4347">
          <w:rPr>
            <w:rStyle w:val="Hyperlink"/>
            <w:rFonts w:ascii="Times New Roman" w:hAnsi="Times New Roman" w:cs="Times New Roman"/>
          </w:rPr>
          <w:t>mwh20@cam.ac.uk)</w:t>
        </w:r>
      </w:hyperlink>
      <w:r w:rsidRPr="009D4347">
        <w:rPr>
          <w:rFonts w:ascii="Times New Roman" w:hAnsi="Times New Roman" w:cs="Times New Roman"/>
        </w:rPr>
        <w:t xml:space="preserve">.   </w:t>
      </w:r>
      <w:r w:rsidRPr="009D4347">
        <w:rPr>
          <w:rFonts w:ascii="Times New Roman" w:hAnsi="Times New Roman" w:cs="Times New Roman"/>
          <w:lang w:val="en-US"/>
        </w:rPr>
        <w:t>AbbVie remains committed to sharing clinical research data with researchers, as defined on Abbvie.com (</w:t>
      </w:r>
      <w:hyperlink r:id="rId12" w:history="1">
        <w:r w:rsidRPr="009D4347">
          <w:rPr>
            <w:rStyle w:val="Hyperlink"/>
            <w:rFonts w:ascii="Times New Roman" w:hAnsi="Times New Roman" w:cs="Times New Roman"/>
            <w:lang w:val="en-US"/>
          </w:rPr>
          <w:t>https://www.abbvie.com/our-science/clinical-trials/clinical-trials-data-and-information-sharing.html</w:t>
        </w:r>
      </w:hyperlink>
      <w:r w:rsidRPr="009D4347">
        <w:rPr>
          <w:rFonts w:ascii="Times New Roman" w:hAnsi="Times New Roman" w:cs="Times New Roman"/>
          <w:lang w:val="en-US"/>
        </w:rPr>
        <w:t>) and Vivli (</w:t>
      </w:r>
      <w:hyperlink r:id="rId13" w:history="1">
        <w:r w:rsidRPr="009D4347">
          <w:rPr>
            <w:rStyle w:val="Hyperlink"/>
            <w:rFonts w:ascii="Times New Roman" w:hAnsi="Times New Roman" w:cs="Times New Roman"/>
            <w:lang w:val="en-US"/>
          </w:rPr>
          <w:t>https://vivli.org/</w:t>
        </w:r>
      </w:hyperlink>
      <w:r w:rsidRPr="009D4347">
        <w:rPr>
          <w:rFonts w:ascii="Times New Roman" w:hAnsi="Times New Roman" w:cs="Times New Roman"/>
          <w:lang w:val="en-US"/>
        </w:rPr>
        <w:t>).</w:t>
      </w:r>
    </w:p>
    <w:p w14:paraId="3C758E90" w14:textId="73B35D01" w:rsidR="00166F17" w:rsidRPr="003A15FA" w:rsidRDefault="00AE40C5" w:rsidP="00AE40C5">
      <w:pPr>
        <w:spacing w:after="0" w:line="240" w:lineRule="auto"/>
        <w:rPr>
          <w:rFonts w:ascii="Times New Roman" w:hAnsi="Times New Roman" w:cs="Times New Roman"/>
        </w:rPr>
      </w:pPr>
      <w:r w:rsidRPr="003A15FA">
        <w:rPr>
          <w:rFonts w:ascii="Times New Roman" w:hAnsi="Times New Roman" w:cs="Times New Roman"/>
          <w:b/>
        </w:rPr>
        <w:t>Authors’ contributions</w:t>
      </w:r>
      <w:r w:rsidRPr="003A15FA">
        <w:rPr>
          <w:rFonts w:ascii="Times New Roman" w:hAnsi="Times New Roman" w:cs="Times New Roman"/>
        </w:rPr>
        <w:t xml:space="preserve">:  Concept: PJ, </w:t>
      </w:r>
      <w:r w:rsidR="00941B6D" w:rsidRPr="003A15FA">
        <w:rPr>
          <w:rFonts w:ascii="Times New Roman" w:hAnsi="Times New Roman" w:cs="Times New Roman"/>
        </w:rPr>
        <w:t>RKD;  Data acquisition:  MH, SB, HP,</w:t>
      </w:r>
      <w:r w:rsidR="002D522A">
        <w:rPr>
          <w:rFonts w:ascii="Times New Roman" w:hAnsi="Times New Roman" w:cs="Times New Roman"/>
        </w:rPr>
        <w:t xml:space="preserve"> </w:t>
      </w:r>
      <w:r w:rsidR="00941B6D" w:rsidRPr="003A15FA">
        <w:rPr>
          <w:rFonts w:ascii="Times New Roman" w:hAnsi="Times New Roman" w:cs="Times New Roman"/>
        </w:rPr>
        <w:t>JT;  Statistics:  RKD, SB;  Drafting of manuscript and critical revision: All authors.</w:t>
      </w:r>
    </w:p>
    <w:p w14:paraId="3D109DFF" w14:textId="2EAE719F" w:rsidR="00941B6D" w:rsidRPr="003A15FA" w:rsidRDefault="00941B6D" w:rsidP="00AE40C5">
      <w:pPr>
        <w:spacing w:after="0" w:line="240" w:lineRule="auto"/>
        <w:rPr>
          <w:rFonts w:ascii="Times New Roman" w:hAnsi="Times New Roman" w:cs="Times New Roman"/>
        </w:rPr>
      </w:pPr>
      <w:r w:rsidRPr="003A15FA">
        <w:rPr>
          <w:rFonts w:ascii="Times New Roman" w:hAnsi="Times New Roman" w:cs="Times New Roman"/>
          <w:b/>
        </w:rPr>
        <w:t>Financial Support</w:t>
      </w:r>
      <w:r w:rsidRPr="003A15FA">
        <w:rPr>
          <w:rFonts w:ascii="Times New Roman" w:hAnsi="Times New Roman" w:cs="Times New Roman"/>
        </w:rPr>
        <w:t>:  None</w:t>
      </w:r>
    </w:p>
    <w:p w14:paraId="4847220E" w14:textId="15874A81" w:rsidR="00166F17" w:rsidRPr="003A15FA" w:rsidRDefault="00941B6D" w:rsidP="009F240D">
      <w:pPr>
        <w:spacing w:after="0" w:line="240" w:lineRule="auto"/>
        <w:rPr>
          <w:rFonts w:ascii="Times New Roman" w:hAnsi="Times New Roman" w:cs="Times New Roman"/>
          <w:sz w:val="24"/>
          <w:szCs w:val="24"/>
        </w:rPr>
      </w:pPr>
      <w:r w:rsidRPr="003A15FA">
        <w:rPr>
          <w:rFonts w:ascii="Times New Roman" w:hAnsi="Times New Roman" w:cs="Times New Roman"/>
        </w:rPr>
        <w:t>The clinical trials data belongs to Bristol Myers Squibb and Abb</w:t>
      </w:r>
      <w:r w:rsidR="00C83ECE" w:rsidRPr="003A15FA">
        <w:rPr>
          <w:rFonts w:ascii="Times New Roman" w:hAnsi="Times New Roman" w:cs="Times New Roman"/>
        </w:rPr>
        <w:t>V</w:t>
      </w:r>
      <w:r w:rsidRPr="003A15FA">
        <w:rPr>
          <w:rFonts w:ascii="Times New Roman" w:hAnsi="Times New Roman" w:cs="Times New Roman"/>
        </w:rPr>
        <w:t>ie</w:t>
      </w:r>
      <w:r w:rsidR="00C83ECE" w:rsidRPr="003A15FA">
        <w:rPr>
          <w:rFonts w:ascii="Times New Roman" w:hAnsi="Times New Roman" w:cs="Times New Roman"/>
        </w:rPr>
        <w:t xml:space="preserve"> Inc</w:t>
      </w:r>
      <w:r w:rsidRPr="003A15FA">
        <w:rPr>
          <w:rFonts w:ascii="Times New Roman" w:hAnsi="Times New Roman" w:cs="Times New Roman"/>
        </w:rPr>
        <w:t>.  The clinical data belongs to Cambridge University Hospitals NHS Foundation Trust</w:t>
      </w:r>
      <w:r w:rsidR="001538D4" w:rsidRPr="003A15FA">
        <w:rPr>
          <w:rFonts w:ascii="Times New Roman" w:hAnsi="Times New Roman" w:cs="Times New Roman"/>
          <w:sz w:val="24"/>
          <w:szCs w:val="24"/>
        </w:rPr>
        <w:br w:type="page"/>
      </w:r>
    </w:p>
    <w:p w14:paraId="30E69A3E" w14:textId="2F8BD0AE" w:rsidR="00DC5C82" w:rsidRPr="003A15FA" w:rsidRDefault="00166F17" w:rsidP="001538D4">
      <w:pPr>
        <w:rPr>
          <w:rFonts w:ascii="Times New Roman" w:hAnsi="Times New Roman" w:cs="Times New Roman"/>
          <w:b/>
          <w:sz w:val="24"/>
          <w:szCs w:val="24"/>
        </w:rPr>
      </w:pPr>
      <w:r w:rsidRPr="003A15FA">
        <w:rPr>
          <w:rFonts w:ascii="Times New Roman" w:hAnsi="Times New Roman" w:cs="Times New Roman"/>
          <w:b/>
          <w:sz w:val="24"/>
          <w:szCs w:val="24"/>
        </w:rPr>
        <w:lastRenderedPageBreak/>
        <w:t>Abstract</w:t>
      </w:r>
    </w:p>
    <w:p w14:paraId="3FB0218D" w14:textId="5E9A09F7" w:rsidR="002E73C3" w:rsidRPr="003A15FA" w:rsidRDefault="00045F25" w:rsidP="002E73C3">
      <w:pPr>
        <w:spacing w:after="0" w:line="480" w:lineRule="auto"/>
        <w:jc w:val="both"/>
        <w:rPr>
          <w:rFonts w:ascii="Times New Roman" w:hAnsi="Times New Roman" w:cs="Times New Roman"/>
          <w:sz w:val="24"/>
          <w:szCs w:val="24"/>
        </w:rPr>
      </w:pPr>
      <w:r w:rsidRPr="003A15FA">
        <w:rPr>
          <w:rFonts w:ascii="Times New Roman" w:hAnsi="Times New Roman" w:cs="Times New Roman"/>
          <w:b/>
          <w:sz w:val="24"/>
          <w:szCs w:val="24"/>
        </w:rPr>
        <w:t>PURPOSE</w:t>
      </w:r>
      <w:r w:rsidR="00591CC7" w:rsidRPr="003A15FA">
        <w:rPr>
          <w:rFonts w:ascii="Times New Roman" w:hAnsi="Times New Roman" w:cs="Times New Roman"/>
          <w:b/>
          <w:sz w:val="24"/>
          <w:szCs w:val="24"/>
        </w:rPr>
        <w:t xml:space="preserve">: </w:t>
      </w:r>
      <w:r w:rsidR="005A57BB" w:rsidRPr="003A15FA">
        <w:rPr>
          <w:rFonts w:ascii="Times New Roman" w:hAnsi="Times New Roman" w:cs="Times New Roman"/>
          <w:sz w:val="24"/>
          <w:szCs w:val="24"/>
        </w:rPr>
        <w:t xml:space="preserve">Sorafenib </w:t>
      </w:r>
      <w:r w:rsidR="008B4442" w:rsidRPr="003A15FA">
        <w:rPr>
          <w:rFonts w:ascii="Times New Roman" w:hAnsi="Times New Roman" w:cs="Times New Roman"/>
          <w:sz w:val="24"/>
          <w:szCs w:val="24"/>
        </w:rPr>
        <w:t xml:space="preserve">has been </w:t>
      </w:r>
      <w:r w:rsidR="00C4363A" w:rsidRPr="003A15FA">
        <w:rPr>
          <w:rFonts w:ascii="Times New Roman" w:hAnsi="Times New Roman" w:cs="Times New Roman"/>
          <w:sz w:val="24"/>
          <w:szCs w:val="24"/>
        </w:rPr>
        <w:t xml:space="preserve">the standard of care for patients </w:t>
      </w:r>
      <w:r w:rsidR="00733508" w:rsidRPr="003A15FA">
        <w:rPr>
          <w:rFonts w:ascii="Times New Roman" w:hAnsi="Times New Roman" w:cs="Times New Roman"/>
          <w:sz w:val="24"/>
          <w:szCs w:val="24"/>
        </w:rPr>
        <w:t>with</w:t>
      </w:r>
      <w:r w:rsidR="0043125E" w:rsidRPr="003A15FA">
        <w:rPr>
          <w:rFonts w:ascii="Times New Roman" w:hAnsi="Times New Roman" w:cs="Times New Roman"/>
          <w:sz w:val="24"/>
          <w:szCs w:val="24"/>
        </w:rPr>
        <w:t xml:space="preserve"> advanced </w:t>
      </w:r>
      <w:r w:rsidR="00FF67D6" w:rsidRPr="003A15FA">
        <w:rPr>
          <w:rFonts w:ascii="Times New Roman" w:hAnsi="Times New Roman" w:cs="Times New Roman"/>
          <w:sz w:val="24"/>
          <w:szCs w:val="24"/>
        </w:rPr>
        <w:t xml:space="preserve">hepatocellular carcinoma </w:t>
      </w:r>
      <w:r w:rsidR="002B2FCC" w:rsidRPr="003A15FA">
        <w:rPr>
          <w:rFonts w:ascii="Times New Roman" w:hAnsi="Times New Roman" w:cs="Times New Roman"/>
          <w:sz w:val="24"/>
          <w:szCs w:val="24"/>
        </w:rPr>
        <w:t>and a</w:t>
      </w:r>
      <w:r w:rsidR="008B4442" w:rsidRPr="003A15FA">
        <w:rPr>
          <w:rFonts w:ascii="Times New Roman" w:hAnsi="Times New Roman" w:cs="Times New Roman"/>
          <w:sz w:val="24"/>
          <w:szCs w:val="24"/>
        </w:rPr>
        <w:t xml:space="preserve">lthough immunotherapeutic approaches are now challenging this position, </w:t>
      </w:r>
      <w:r w:rsidR="00936DC1" w:rsidRPr="003A15FA">
        <w:rPr>
          <w:rFonts w:ascii="Times New Roman" w:hAnsi="Times New Roman" w:cs="Times New Roman"/>
          <w:sz w:val="24"/>
          <w:szCs w:val="24"/>
        </w:rPr>
        <w:t>it</w:t>
      </w:r>
      <w:r w:rsidR="002B2FCC" w:rsidRPr="003A15FA">
        <w:rPr>
          <w:rFonts w:ascii="Times New Roman" w:hAnsi="Times New Roman" w:cs="Times New Roman"/>
          <w:sz w:val="24"/>
          <w:szCs w:val="24"/>
        </w:rPr>
        <w:t xml:space="preserve"> retains an </w:t>
      </w:r>
      <w:r w:rsidR="00936DC1" w:rsidRPr="003A15FA">
        <w:rPr>
          <w:rFonts w:ascii="Times New Roman" w:hAnsi="Times New Roman" w:cs="Times New Roman"/>
          <w:sz w:val="24"/>
          <w:szCs w:val="24"/>
        </w:rPr>
        <w:t xml:space="preserve">advantage </w:t>
      </w:r>
      <w:r w:rsidR="006B5065" w:rsidRPr="003A15FA">
        <w:rPr>
          <w:rFonts w:ascii="Times New Roman" w:hAnsi="Times New Roman" w:cs="Times New Roman"/>
          <w:sz w:val="24"/>
          <w:szCs w:val="24"/>
        </w:rPr>
        <w:t>in HCV</w:t>
      </w:r>
      <w:r w:rsidR="00936DC1" w:rsidRPr="003A15FA">
        <w:rPr>
          <w:rFonts w:ascii="Times New Roman" w:hAnsi="Times New Roman" w:cs="Times New Roman"/>
          <w:sz w:val="24"/>
          <w:szCs w:val="24"/>
        </w:rPr>
        <w:t xml:space="preserve"> seropositive</w:t>
      </w:r>
      <w:r w:rsidR="008B4442" w:rsidRPr="003A15FA">
        <w:rPr>
          <w:rFonts w:ascii="Times New Roman" w:hAnsi="Times New Roman" w:cs="Times New Roman"/>
          <w:sz w:val="24"/>
          <w:szCs w:val="24"/>
        </w:rPr>
        <w:t xml:space="preserve"> </w:t>
      </w:r>
      <w:r w:rsidR="002B2FCC" w:rsidRPr="003A15FA">
        <w:rPr>
          <w:rFonts w:ascii="Times New Roman" w:hAnsi="Times New Roman" w:cs="Times New Roman"/>
          <w:sz w:val="24"/>
          <w:szCs w:val="24"/>
        </w:rPr>
        <w:t>patients.</w:t>
      </w:r>
      <w:r w:rsidR="006B5065" w:rsidRPr="003A15FA">
        <w:rPr>
          <w:rFonts w:ascii="Times New Roman" w:hAnsi="Times New Roman" w:cs="Times New Roman"/>
          <w:sz w:val="24"/>
          <w:szCs w:val="24"/>
        </w:rPr>
        <w:t xml:space="preserve"> </w:t>
      </w:r>
      <w:r w:rsidR="00490B8B" w:rsidRPr="003A15FA">
        <w:rPr>
          <w:rFonts w:ascii="Times New Roman" w:hAnsi="Times New Roman" w:cs="Times New Roman"/>
          <w:sz w:val="24"/>
          <w:szCs w:val="24"/>
        </w:rPr>
        <w:t xml:space="preserve">We aimed to </w:t>
      </w:r>
      <w:r w:rsidR="00E94A9B" w:rsidRPr="003A15FA">
        <w:rPr>
          <w:rFonts w:ascii="Times New Roman" w:hAnsi="Times New Roman" w:cs="Times New Roman"/>
          <w:sz w:val="24"/>
          <w:szCs w:val="24"/>
        </w:rPr>
        <w:t>quantify</w:t>
      </w:r>
      <w:r w:rsidR="00E27DC7" w:rsidRPr="003A15FA">
        <w:rPr>
          <w:rFonts w:ascii="Times New Roman" w:hAnsi="Times New Roman" w:cs="Times New Roman"/>
          <w:sz w:val="24"/>
          <w:szCs w:val="24"/>
        </w:rPr>
        <w:t xml:space="preserve"> the</w:t>
      </w:r>
      <w:r w:rsidR="00E1638D" w:rsidRPr="003A15FA">
        <w:rPr>
          <w:rFonts w:ascii="Times New Roman" w:hAnsi="Times New Roman" w:cs="Times New Roman"/>
          <w:sz w:val="24"/>
          <w:szCs w:val="24"/>
        </w:rPr>
        <w:t xml:space="preserve"> </w:t>
      </w:r>
      <w:r w:rsidR="00490B8B" w:rsidRPr="003A15FA">
        <w:rPr>
          <w:rFonts w:ascii="Times New Roman" w:hAnsi="Times New Roman" w:cs="Times New Roman"/>
          <w:sz w:val="24"/>
          <w:szCs w:val="24"/>
        </w:rPr>
        <w:t xml:space="preserve">rate of tumour </w:t>
      </w:r>
      <w:r w:rsidR="00325829" w:rsidRPr="003A15FA">
        <w:rPr>
          <w:rFonts w:ascii="Times New Roman" w:hAnsi="Times New Roman" w:cs="Times New Roman"/>
          <w:sz w:val="24"/>
          <w:szCs w:val="24"/>
        </w:rPr>
        <w:t xml:space="preserve">progression in patients receiving sorafenib </w:t>
      </w:r>
      <w:r w:rsidR="00E1638D" w:rsidRPr="003A15FA">
        <w:rPr>
          <w:rFonts w:ascii="Times New Roman" w:hAnsi="Times New Roman" w:cs="Times New Roman"/>
          <w:sz w:val="24"/>
          <w:szCs w:val="24"/>
        </w:rPr>
        <w:t xml:space="preserve"> </w:t>
      </w:r>
      <w:r w:rsidR="00490B8B" w:rsidRPr="003A15FA">
        <w:rPr>
          <w:rFonts w:ascii="Times New Roman" w:hAnsi="Times New Roman" w:cs="Times New Roman"/>
          <w:sz w:val="24"/>
          <w:szCs w:val="24"/>
        </w:rPr>
        <w:t>and relate this</w:t>
      </w:r>
      <w:r w:rsidR="00E94A9B" w:rsidRPr="003A15FA">
        <w:rPr>
          <w:rFonts w:ascii="Times New Roman" w:hAnsi="Times New Roman" w:cs="Times New Roman"/>
          <w:sz w:val="24"/>
          <w:szCs w:val="24"/>
        </w:rPr>
        <w:t xml:space="preserve"> figure</w:t>
      </w:r>
      <w:r w:rsidR="00490B8B" w:rsidRPr="003A15FA">
        <w:rPr>
          <w:rFonts w:ascii="Times New Roman" w:hAnsi="Times New Roman" w:cs="Times New Roman"/>
          <w:sz w:val="24"/>
          <w:szCs w:val="24"/>
        </w:rPr>
        <w:t xml:space="preserve"> to </w:t>
      </w:r>
      <w:r w:rsidR="00E94A9B" w:rsidRPr="003A15FA">
        <w:rPr>
          <w:rFonts w:ascii="Times New Roman" w:hAnsi="Times New Roman" w:cs="Times New Roman"/>
          <w:sz w:val="24"/>
          <w:szCs w:val="24"/>
        </w:rPr>
        <w:t>survival</w:t>
      </w:r>
      <w:r w:rsidR="00EE26C9" w:rsidRPr="003A15FA">
        <w:rPr>
          <w:rFonts w:ascii="Times New Roman" w:hAnsi="Times New Roman" w:cs="Times New Roman"/>
          <w:sz w:val="24"/>
          <w:szCs w:val="24"/>
        </w:rPr>
        <w:t>,</w:t>
      </w:r>
      <w:r w:rsidR="00F24077" w:rsidRPr="003A15FA">
        <w:rPr>
          <w:rFonts w:ascii="Times New Roman" w:hAnsi="Times New Roman" w:cs="Times New Roman"/>
          <w:sz w:val="24"/>
          <w:szCs w:val="24"/>
        </w:rPr>
        <w:t xml:space="preserve"> both </w:t>
      </w:r>
      <w:r w:rsidR="00C4363A" w:rsidRPr="003A15FA">
        <w:rPr>
          <w:rFonts w:ascii="Times New Roman" w:hAnsi="Times New Roman" w:cs="Times New Roman"/>
          <w:sz w:val="24"/>
          <w:szCs w:val="24"/>
        </w:rPr>
        <w:t>overall</w:t>
      </w:r>
      <w:r w:rsidR="002013E1" w:rsidRPr="003A15FA">
        <w:rPr>
          <w:rFonts w:ascii="Times New Roman" w:hAnsi="Times New Roman" w:cs="Times New Roman"/>
          <w:sz w:val="24"/>
          <w:szCs w:val="24"/>
        </w:rPr>
        <w:t xml:space="preserve">, </w:t>
      </w:r>
      <w:r w:rsidR="00C4363A" w:rsidRPr="003A15FA">
        <w:rPr>
          <w:rFonts w:ascii="Times New Roman" w:hAnsi="Times New Roman" w:cs="Times New Roman"/>
          <w:sz w:val="24"/>
          <w:szCs w:val="24"/>
        </w:rPr>
        <w:t>an</w:t>
      </w:r>
      <w:r w:rsidR="00EE26C9" w:rsidRPr="003A15FA">
        <w:rPr>
          <w:rFonts w:ascii="Times New Roman" w:hAnsi="Times New Roman" w:cs="Times New Roman"/>
          <w:sz w:val="24"/>
          <w:szCs w:val="24"/>
        </w:rPr>
        <w:t>d</w:t>
      </w:r>
      <w:r w:rsidR="005A57BB" w:rsidRPr="003A15FA">
        <w:rPr>
          <w:rFonts w:ascii="Times New Roman" w:hAnsi="Times New Roman" w:cs="Times New Roman"/>
          <w:sz w:val="24"/>
          <w:szCs w:val="24"/>
        </w:rPr>
        <w:t xml:space="preserve"> </w:t>
      </w:r>
      <w:r w:rsidR="00134975" w:rsidRPr="003A15FA">
        <w:rPr>
          <w:rFonts w:ascii="Times New Roman" w:hAnsi="Times New Roman" w:cs="Times New Roman"/>
          <w:sz w:val="24"/>
          <w:szCs w:val="24"/>
        </w:rPr>
        <w:t>according</w:t>
      </w:r>
      <w:r w:rsidR="005A57BB" w:rsidRPr="003A15FA">
        <w:rPr>
          <w:rFonts w:ascii="Times New Roman" w:hAnsi="Times New Roman" w:cs="Times New Roman"/>
          <w:sz w:val="24"/>
          <w:szCs w:val="24"/>
        </w:rPr>
        <w:t xml:space="preserve"> </w:t>
      </w:r>
      <w:r w:rsidR="00C4363A" w:rsidRPr="003A15FA">
        <w:rPr>
          <w:rFonts w:ascii="Times New Roman" w:hAnsi="Times New Roman" w:cs="Times New Roman"/>
          <w:sz w:val="24"/>
          <w:szCs w:val="24"/>
        </w:rPr>
        <w:t>to viral status</w:t>
      </w:r>
      <w:r w:rsidR="00EE26C9" w:rsidRPr="003A15FA">
        <w:rPr>
          <w:rFonts w:ascii="Times New Roman" w:hAnsi="Times New Roman" w:cs="Times New Roman"/>
          <w:sz w:val="24"/>
          <w:szCs w:val="24"/>
        </w:rPr>
        <w:t>.</w:t>
      </w:r>
      <w:r w:rsidR="00C4363A" w:rsidRPr="003A15FA">
        <w:rPr>
          <w:rFonts w:ascii="Times New Roman" w:hAnsi="Times New Roman" w:cs="Times New Roman"/>
          <w:sz w:val="24"/>
          <w:szCs w:val="24"/>
        </w:rPr>
        <w:t xml:space="preserve">  </w:t>
      </w:r>
    </w:p>
    <w:p w14:paraId="0890EB6C" w14:textId="42821BC5" w:rsidR="002E73C3" w:rsidRPr="003A15FA" w:rsidRDefault="00045F25" w:rsidP="002E73C3">
      <w:pPr>
        <w:spacing w:after="0" w:line="480" w:lineRule="auto"/>
        <w:jc w:val="both"/>
        <w:rPr>
          <w:rFonts w:ascii="Times New Roman" w:hAnsi="Times New Roman" w:cs="Times New Roman"/>
          <w:sz w:val="24"/>
          <w:szCs w:val="24"/>
        </w:rPr>
      </w:pPr>
      <w:r w:rsidRPr="003A15FA">
        <w:rPr>
          <w:rFonts w:ascii="Times New Roman" w:hAnsi="Times New Roman" w:cs="Times New Roman"/>
          <w:b/>
          <w:sz w:val="24"/>
          <w:szCs w:val="24"/>
        </w:rPr>
        <w:t>PATIENTS AND METHODS</w:t>
      </w:r>
      <w:r w:rsidR="00591CC7" w:rsidRPr="003A15FA">
        <w:rPr>
          <w:rFonts w:ascii="Times New Roman" w:hAnsi="Times New Roman" w:cs="Times New Roman"/>
          <w:b/>
          <w:sz w:val="24"/>
          <w:szCs w:val="24"/>
        </w:rPr>
        <w:t xml:space="preserve">: </w:t>
      </w:r>
      <w:r w:rsidR="005E30E7" w:rsidRPr="003A15FA">
        <w:rPr>
          <w:rFonts w:ascii="Times New Roman" w:hAnsi="Times New Roman" w:cs="Times New Roman"/>
          <w:sz w:val="24"/>
          <w:szCs w:val="24"/>
        </w:rPr>
        <w:t>Using</w:t>
      </w:r>
      <w:r w:rsidR="001318BD" w:rsidRPr="003A15FA">
        <w:rPr>
          <w:rFonts w:ascii="Times New Roman" w:hAnsi="Times New Roman" w:cs="Times New Roman"/>
          <w:sz w:val="24"/>
          <w:szCs w:val="24"/>
        </w:rPr>
        <w:t xml:space="preserve"> serial data f</w:t>
      </w:r>
      <w:r w:rsidR="00591CC7" w:rsidRPr="003A15FA">
        <w:rPr>
          <w:rFonts w:ascii="Times New Roman" w:hAnsi="Times New Roman" w:cs="Times New Roman"/>
          <w:sz w:val="24"/>
          <w:szCs w:val="24"/>
        </w:rPr>
        <w:t>rom</w:t>
      </w:r>
      <w:r w:rsidR="001318BD" w:rsidRPr="003A15FA">
        <w:rPr>
          <w:rFonts w:ascii="Times New Roman" w:hAnsi="Times New Roman" w:cs="Times New Roman"/>
          <w:sz w:val="24"/>
          <w:szCs w:val="24"/>
        </w:rPr>
        <w:t xml:space="preserve"> an </w:t>
      </w:r>
      <w:r w:rsidR="005E30E7" w:rsidRPr="003A15FA">
        <w:rPr>
          <w:rFonts w:ascii="Times New Roman" w:hAnsi="Times New Roman" w:cs="Times New Roman"/>
          <w:sz w:val="24"/>
          <w:szCs w:val="24"/>
        </w:rPr>
        <w:t>international</w:t>
      </w:r>
      <w:r w:rsidR="001318BD" w:rsidRPr="003A15FA">
        <w:rPr>
          <w:rFonts w:ascii="Times New Roman" w:hAnsi="Times New Roman" w:cs="Times New Roman"/>
          <w:sz w:val="24"/>
          <w:szCs w:val="24"/>
        </w:rPr>
        <w:t xml:space="preserve"> </w:t>
      </w:r>
      <w:r w:rsidR="005E30E7" w:rsidRPr="003A15FA">
        <w:rPr>
          <w:rFonts w:ascii="Times New Roman" w:hAnsi="Times New Roman" w:cs="Times New Roman"/>
          <w:sz w:val="24"/>
          <w:szCs w:val="24"/>
        </w:rPr>
        <w:t>clinical</w:t>
      </w:r>
      <w:r w:rsidR="001318BD" w:rsidRPr="003A15FA">
        <w:rPr>
          <w:rFonts w:ascii="Times New Roman" w:hAnsi="Times New Roman" w:cs="Times New Roman"/>
          <w:sz w:val="24"/>
          <w:szCs w:val="24"/>
        </w:rPr>
        <w:t xml:space="preserve"> trial we </w:t>
      </w:r>
      <w:r w:rsidR="00325829" w:rsidRPr="003A15FA">
        <w:rPr>
          <w:rFonts w:ascii="Times New Roman" w:hAnsi="Times New Roman" w:cs="Times New Roman"/>
          <w:sz w:val="24"/>
          <w:szCs w:val="24"/>
        </w:rPr>
        <w:t>applied</w:t>
      </w:r>
      <w:r w:rsidR="001318BD" w:rsidRPr="003A15FA">
        <w:rPr>
          <w:rFonts w:ascii="Times New Roman" w:hAnsi="Times New Roman" w:cs="Times New Roman"/>
          <w:sz w:val="24"/>
          <w:szCs w:val="24"/>
        </w:rPr>
        <w:t xml:space="preserve"> </w:t>
      </w:r>
      <w:r w:rsidR="000B691C" w:rsidRPr="003A15FA">
        <w:rPr>
          <w:rFonts w:ascii="Times New Roman" w:hAnsi="Times New Roman" w:cs="Times New Roman"/>
          <w:sz w:val="24"/>
          <w:szCs w:val="24"/>
        </w:rPr>
        <w:t xml:space="preserve">a </w:t>
      </w:r>
      <w:r w:rsidR="001318BD" w:rsidRPr="003A15FA">
        <w:rPr>
          <w:rFonts w:ascii="Times New Roman" w:hAnsi="Times New Roman" w:cs="Times New Roman"/>
          <w:sz w:val="24"/>
          <w:szCs w:val="24"/>
        </w:rPr>
        <w:t xml:space="preserve">joint </w:t>
      </w:r>
      <w:r w:rsidR="005E30E7" w:rsidRPr="003A15FA">
        <w:rPr>
          <w:rFonts w:ascii="Times New Roman" w:hAnsi="Times New Roman" w:cs="Times New Roman"/>
          <w:sz w:val="24"/>
          <w:szCs w:val="24"/>
        </w:rPr>
        <w:t>model</w:t>
      </w:r>
      <w:r w:rsidR="001318BD" w:rsidRPr="003A15FA">
        <w:rPr>
          <w:rFonts w:ascii="Times New Roman" w:hAnsi="Times New Roman" w:cs="Times New Roman"/>
          <w:sz w:val="24"/>
          <w:szCs w:val="24"/>
        </w:rPr>
        <w:t xml:space="preserve"> to </w:t>
      </w:r>
      <w:r w:rsidR="005E30E7" w:rsidRPr="003A15FA">
        <w:rPr>
          <w:rFonts w:ascii="Times New Roman" w:hAnsi="Times New Roman" w:cs="Times New Roman"/>
          <w:sz w:val="24"/>
          <w:szCs w:val="24"/>
        </w:rPr>
        <w:t>combine survival</w:t>
      </w:r>
      <w:r w:rsidR="001318BD" w:rsidRPr="003A15FA">
        <w:rPr>
          <w:rFonts w:ascii="Times New Roman" w:hAnsi="Times New Roman" w:cs="Times New Roman"/>
          <w:sz w:val="24"/>
          <w:szCs w:val="24"/>
        </w:rPr>
        <w:t xml:space="preserve"> and </w:t>
      </w:r>
      <w:r w:rsidR="001D3FC5" w:rsidRPr="003A15FA">
        <w:rPr>
          <w:rFonts w:ascii="Times New Roman" w:hAnsi="Times New Roman" w:cs="Times New Roman"/>
          <w:sz w:val="24"/>
          <w:szCs w:val="24"/>
        </w:rPr>
        <w:t xml:space="preserve">progression </w:t>
      </w:r>
      <w:r w:rsidR="008C57E1" w:rsidRPr="003A15FA">
        <w:rPr>
          <w:rFonts w:ascii="Times New Roman" w:hAnsi="Times New Roman" w:cs="Times New Roman"/>
          <w:sz w:val="24"/>
          <w:szCs w:val="24"/>
        </w:rPr>
        <w:t>over time</w:t>
      </w:r>
      <w:r w:rsidR="00325829" w:rsidRPr="003A15FA">
        <w:rPr>
          <w:rFonts w:ascii="Times New Roman" w:hAnsi="Times New Roman" w:cs="Times New Roman"/>
          <w:sz w:val="24"/>
          <w:szCs w:val="24"/>
        </w:rPr>
        <w:t xml:space="preserve"> so as </w:t>
      </w:r>
      <w:r w:rsidR="005E30E7" w:rsidRPr="003A15FA">
        <w:rPr>
          <w:rFonts w:ascii="Times New Roman" w:hAnsi="Times New Roman" w:cs="Times New Roman"/>
          <w:sz w:val="24"/>
          <w:szCs w:val="24"/>
        </w:rPr>
        <w:t>to estimate the rate of tumour growth</w:t>
      </w:r>
      <w:r w:rsidR="00F24077" w:rsidRPr="003A15FA">
        <w:rPr>
          <w:rFonts w:ascii="Times New Roman" w:hAnsi="Times New Roman" w:cs="Times New Roman"/>
          <w:sz w:val="24"/>
          <w:szCs w:val="24"/>
        </w:rPr>
        <w:t xml:space="preserve"> as </w:t>
      </w:r>
      <w:r w:rsidR="00C4363A" w:rsidRPr="003A15FA">
        <w:rPr>
          <w:rFonts w:ascii="Times New Roman" w:hAnsi="Times New Roman" w:cs="Times New Roman"/>
          <w:sz w:val="24"/>
          <w:szCs w:val="24"/>
        </w:rPr>
        <w:t>assessed</w:t>
      </w:r>
      <w:r w:rsidR="00F24077" w:rsidRPr="003A15FA">
        <w:rPr>
          <w:rFonts w:ascii="Times New Roman" w:hAnsi="Times New Roman" w:cs="Times New Roman"/>
          <w:sz w:val="24"/>
          <w:szCs w:val="24"/>
        </w:rPr>
        <w:t xml:space="preserve"> by tumour </w:t>
      </w:r>
      <w:r w:rsidR="00C4363A" w:rsidRPr="003A15FA">
        <w:rPr>
          <w:rFonts w:ascii="Times New Roman" w:hAnsi="Times New Roman" w:cs="Times New Roman"/>
          <w:sz w:val="24"/>
          <w:szCs w:val="24"/>
        </w:rPr>
        <w:t>burden</w:t>
      </w:r>
      <w:r w:rsidR="0043125E" w:rsidRPr="003A15FA">
        <w:rPr>
          <w:rFonts w:ascii="Times New Roman" w:hAnsi="Times New Roman" w:cs="Times New Roman"/>
          <w:sz w:val="24"/>
          <w:szCs w:val="24"/>
        </w:rPr>
        <w:t xml:space="preserve"> and </w:t>
      </w:r>
      <w:r w:rsidR="00F24077" w:rsidRPr="003A15FA">
        <w:rPr>
          <w:rFonts w:ascii="Times New Roman" w:hAnsi="Times New Roman" w:cs="Times New Roman"/>
          <w:sz w:val="24"/>
          <w:szCs w:val="24"/>
        </w:rPr>
        <w:t xml:space="preserve">serum </w:t>
      </w:r>
      <w:r w:rsidR="00C4363A" w:rsidRPr="003A15FA">
        <w:rPr>
          <w:rFonts w:ascii="Times New Roman" w:hAnsi="Times New Roman" w:cs="Times New Roman"/>
          <w:sz w:val="24"/>
          <w:szCs w:val="24"/>
        </w:rPr>
        <w:t>A</w:t>
      </w:r>
      <w:r w:rsidR="00F24077" w:rsidRPr="003A15FA">
        <w:rPr>
          <w:rFonts w:ascii="Times New Roman" w:hAnsi="Times New Roman" w:cs="Times New Roman"/>
          <w:sz w:val="24"/>
          <w:szCs w:val="24"/>
        </w:rPr>
        <w:t>FP</w:t>
      </w:r>
      <w:r w:rsidR="0098215C" w:rsidRPr="003A15FA">
        <w:rPr>
          <w:rFonts w:ascii="Times New Roman" w:hAnsi="Times New Roman" w:cs="Times New Roman"/>
          <w:sz w:val="24"/>
          <w:szCs w:val="24"/>
        </w:rPr>
        <w:t xml:space="preserve">, and </w:t>
      </w:r>
      <w:r w:rsidR="00F24077" w:rsidRPr="003A15FA">
        <w:rPr>
          <w:rFonts w:ascii="Times New Roman" w:hAnsi="Times New Roman" w:cs="Times New Roman"/>
          <w:sz w:val="24"/>
          <w:szCs w:val="24"/>
        </w:rPr>
        <w:t xml:space="preserve">the </w:t>
      </w:r>
      <w:r w:rsidR="00C4363A" w:rsidRPr="003A15FA">
        <w:rPr>
          <w:rFonts w:ascii="Times New Roman" w:hAnsi="Times New Roman" w:cs="Times New Roman"/>
          <w:sz w:val="24"/>
          <w:szCs w:val="24"/>
        </w:rPr>
        <w:t>impact of</w:t>
      </w:r>
      <w:r w:rsidR="0043125E" w:rsidRPr="003A15FA">
        <w:rPr>
          <w:rFonts w:ascii="Times New Roman" w:hAnsi="Times New Roman" w:cs="Times New Roman"/>
          <w:sz w:val="24"/>
          <w:szCs w:val="24"/>
        </w:rPr>
        <w:t xml:space="preserve"> t</w:t>
      </w:r>
      <w:r w:rsidR="00C4363A" w:rsidRPr="003A15FA">
        <w:rPr>
          <w:rFonts w:ascii="Times New Roman" w:hAnsi="Times New Roman" w:cs="Times New Roman"/>
          <w:sz w:val="24"/>
          <w:szCs w:val="24"/>
        </w:rPr>
        <w:t>reatment</w:t>
      </w:r>
      <w:r w:rsidR="0043125E" w:rsidRPr="003A15FA">
        <w:rPr>
          <w:rFonts w:ascii="Times New Roman" w:hAnsi="Times New Roman" w:cs="Times New Roman"/>
          <w:sz w:val="24"/>
          <w:szCs w:val="24"/>
        </w:rPr>
        <w:t xml:space="preserve"> o</w:t>
      </w:r>
      <w:r w:rsidR="00C4363A" w:rsidRPr="003A15FA">
        <w:rPr>
          <w:rFonts w:ascii="Times New Roman" w:hAnsi="Times New Roman" w:cs="Times New Roman"/>
          <w:sz w:val="24"/>
          <w:szCs w:val="24"/>
        </w:rPr>
        <w:t>n liver function</w:t>
      </w:r>
      <w:r w:rsidR="0043125E" w:rsidRPr="003A15FA">
        <w:rPr>
          <w:rFonts w:ascii="Times New Roman" w:hAnsi="Times New Roman" w:cs="Times New Roman"/>
          <w:sz w:val="24"/>
          <w:szCs w:val="24"/>
        </w:rPr>
        <w:t xml:space="preserve">. </w:t>
      </w:r>
      <w:r w:rsidR="00472B49" w:rsidRPr="003A15FA">
        <w:rPr>
          <w:rFonts w:ascii="Times New Roman" w:hAnsi="Times New Roman" w:cs="Times New Roman"/>
          <w:sz w:val="24"/>
          <w:szCs w:val="24"/>
        </w:rPr>
        <w:t xml:space="preserve"> </w:t>
      </w:r>
    </w:p>
    <w:p w14:paraId="1B0B0D63" w14:textId="72E07804" w:rsidR="00B8266A" w:rsidRPr="003A15FA" w:rsidRDefault="00045F25" w:rsidP="001538D4">
      <w:pPr>
        <w:pStyle w:val="CommentText"/>
        <w:spacing w:after="0" w:line="480" w:lineRule="auto"/>
        <w:rPr>
          <w:rFonts w:ascii="Times New Roman" w:hAnsi="Times New Roman" w:cs="Times New Roman"/>
          <w:sz w:val="24"/>
          <w:szCs w:val="24"/>
        </w:rPr>
      </w:pPr>
      <w:r w:rsidRPr="003A15FA">
        <w:rPr>
          <w:rFonts w:ascii="Times New Roman" w:hAnsi="Times New Roman" w:cs="Times New Roman"/>
          <w:b/>
          <w:sz w:val="24"/>
          <w:szCs w:val="24"/>
        </w:rPr>
        <w:t>RESULTS</w:t>
      </w:r>
      <w:r w:rsidR="00591CC7" w:rsidRPr="003A15FA">
        <w:rPr>
          <w:rFonts w:ascii="Times New Roman" w:hAnsi="Times New Roman" w:cs="Times New Roman"/>
          <w:b/>
          <w:sz w:val="24"/>
          <w:szCs w:val="24"/>
        </w:rPr>
        <w:t xml:space="preserve">: </w:t>
      </w:r>
      <w:r w:rsidR="00490B8B" w:rsidRPr="003A15FA">
        <w:rPr>
          <w:rFonts w:ascii="Times New Roman" w:hAnsi="Times New Roman" w:cs="Times New Roman"/>
          <w:sz w:val="24"/>
          <w:szCs w:val="24"/>
        </w:rPr>
        <w:t>H</w:t>
      </w:r>
      <w:r w:rsidR="003D265C" w:rsidRPr="003A15FA">
        <w:rPr>
          <w:rFonts w:ascii="Times New Roman" w:hAnsi="Times New Roman" w:cs="Times New Roman"/>
          <w:sz w:val="24"/>
          <w:szCs w:val="24"/>
        </w:rPr>
        <w:t>igh tumour burden</w:t>
      </w:r>
      <w:r w:rsidR="0043125E" w:rsidRPr="003A15FA">
        <w:rPr>
          <w:rFonts w:ascii="Times New Roman" w:hAnsi="Times New Roman" w:cs="Times New Roman"/>
          <w:sz w:val="24"/>
          <w:szCs w:val="24"/>
        </w:rPr>
        <w:t xml:space="preserve"> at baseline</w:t>
      </w:r>
      <w:r w:rsidR="003D265C" w:rsidRPr="003A15FA">
        <w:rPr>
          <w:rFonts w:ascii="Times New Roman" w:hAnsi="Times New Roman" w:cs="Times New Roman"/>
          <w:sz w:val="24"/>
          <w:szCs w:val="24"/>
        </w:rPr>
        <w:t xml:space="preserve"> </w:t>
      </w:r>
      <w:r w:rsidR="0098215C" w:rsidRPr="003A15FA">
        <w:rPr>
          <w:rFonts w:ascii="Times New Roman" w:hAnsi="Times New Roman" w:cs="Times New Roman"/>
          <w:sz w:val="24"/>
          <w:szCs w:val="24"/>
        </w:rPr>
        <w:t xml:space="preserve">was </w:t>
      </w:r>
      <w:r w:rsidR="003D265C" w:rsidRPr="003A15FA">
        <w:rPr>
          <w:rFonts w:ascii="Times New Roman" w:hAnsi="Times New Roman" w:cs="Times New Roman"/>
          <w:sz w:val="24"/>
          <w:szCs w:val="24"/>
        </w:rPr>
        <w:t>associated</w:t>
      </w:r>
      <w:r w:rsidR="00AD3070" w:rsidRPr="003A15FA">
        <w:rPr>
          <w:rFonts w:ascii="Times New Roman" w:hAnsi="Times New Roman" w:cs="Times New Roman"/>
          <w:sz w:val="24"/>
          <w:szCs w:val="24"/>
        </w:rPr>
        <w:t xml:space="preserve"> with an </w:t>
      </w:r>
      <w:r w:rsidR="003D265C" w:rsidRPr="003A15FA">
        <w:rPr>
          <w:rFonts w:ascii="Times New Roman" w:hAnsi="Times New Roman" w:cs="Times New Roman"/>
          <w:sz w:val="24"/>
          <w:szCs w:val="24"/>
        </w:rPr>
        <w:t>increased risk of death</w:t>
      </w:r>
      <w:r w:rsidR="001D3FC5" w:rsidRPr="003A15FA">
        <w:rPr>
          <w:rFonts w:ascii="Times New Roman" w:hAnsi="Times New Roman" w:cs="Times New Roman"/>
          <w:sz w:val="24"/>
          <w:szCs w:val="24"/>
        </w:rPr>
        <w:t>.</w:t>
      </w:r>
      <w:r w:rsidR="003D265C" w:rsidRPr="003A15FA">
        <w:rPr>
          <w:rFonts w:ascii="Times New Roman" w:hAnsi="Times New Roman" w:cs="Times New Roman"/>
          <w:sz w:val="24"/>
          <w:szCs w:val="24"/>
        </w:rPr>
        <w:t xml:space="preserve"> </w:t>
      </w:r>
      <w:r w:rsidR="002B2FCC" w:rsidRPr="003A15FA">
        <w:rPr>
          <w:rFonts w:ascii="Times New Roman" w:hAnsi="Times New Roman" w:cs="Times New Roman"/>
          <w:sz w:val="24"/>
          <w:szCs w:val="24"/>
        </w:rPr>
        <w:t>In</w:t>
      </w:r>
      <w:r w:rsidR="0052567D" w:rsidRPr="003A15FA">
        <w:rPr>
          <w:rFonts w:ascii="Times New Roman" w:hAnsi="Times New Roman" w:cs="Times New Roman"/>
          <w:sz w:val="24"/>
          <w:szCs w:val="24"/>
        </w:rPr>
        <w:t xml:space="preserve"> patients still alive at the end of the study, the progression in relation to tumour burden was very low compared to those who died within the study</w:t>
      </w:r>
      <w:r w:rsidR="005B4248" w:rsidRPr="003A15FA">
        <w:rPr>
          <w:rFonts w:ascii="Times New Roman" w:hAnsi="Times New Roman" w:cs="Times New Roman"/>
          <w:sz w:val="24"/>
          <w:szCs w:val="24"/>
        </w:rPr>
        <w:t>.</w:t>
      </w:r>
      <w:r w:rsidR="0052567D" w:rsidRPr="003A15FA">
        <w:rPr>
          <w:rFonts w:ascii="Times New Roman" w:hAnsi="Times New Roman" w:cs="Times New Roman"/>
          <w:sz w:val="24"/>
          <w:szCs w:val="24"/>
        </w:rPr>
        <w:t xml:space="preserve">   </w:t>
      </w:r>
      <w:r w:rsidR="005B4248" w:rsidRPr="003A15FA">
        <w:rPr>
          <w:rFonts w:ascii="Times New Roman" w:hAnsi="Times New Roman" w:cs="Times New Roman"/>
          <w:sz w:val="24"/>
          <w:szCs w:val="24"/>
        </w:rPr>
        <w:t xml:space="preserve">Overall, </w:t>
      </w:r>
      <w:r w:rsidR="00415D64" w:rsidRPr="003A15FA">
        <w:rPr>
          <w:rFonts w:ascii="Times New Roman" w:hAnsi="Times New Roman" w:cs="Times New Roman"/>
          <w:sz w:val="24"/>
          <w:szCs w:val="24"/>
        </w:rPr>
        <w:t>the</w:t>
      </w:r>
      <w:r w:rsidR="005B4248" w:rsidRPr="003A15FA">
        <w:rPr>
          <w:rFonts w:ascii="Times New Roman" w:hAnsi="Times New Roman" w:cs="Times New Roman"/>
          <w:sz w:val="24"/>
          <w:szCs w:val="24"/>
        </w:rPr>
        <w:t xml:space="preserve"> change in mean tumour burden was 0.12 mm per day or an absolute growth rate of 3.6mm/month. </w:t>
      </w:r>
      <w:r w:rsidR="00AD3070" w:rsidRPr="003A15FA">
        <w:rPr>
          <w:rFonts w:ascii="Times New Roman" w:hAnsi="Times New Roman" w:cs="Times New Roman"/>
          <w:sz w:val="24"/>
          <w:szCs w:val="24"/>
        </w:rPr>
        <w:t>M</w:t>
      </w:r>
      <w:r w:rsidR="003D265C" w:rsidRPr="003A15FA">
        <w:rPr>
          <w:rFonts w:ascii="Times New Roman" w:hAnsi="Times New Roman" w:cs="Times New Roman"/>
          <w:sz w:val="24"/>
          <w:szCs w:val="24"/>
        </w:rPr>
        <w:t xml:space="preserve">edian doubling time (DT) was 665 days. For those who progressed above </w:t>
      </w:r>
      <w:r w:rsidR="00415D64" w:rsidRPr="003A15FA">
        <w:rPr>
          <w:rFonts w:ascii="Times New Roman" w:hAnsi="Times New Roman" w:cs="Times New Roman"/>
          <w:sz w:val="24"/>
          <w:szCs w:val="24"/>
        </w:rPr>
        <w:t>0.12mm</w:t>
      </w:r>
      <w:r w:rsidR="00FA0F8B" w:rsidRPr="003A15FA">
        <w:rPr>
          <w:rFonts w:ascii="Times New Roman" w:hAnsi="Times New Roman" w:cs="Times New Roman"/>
          <w:sz w:val="24"/>
          <w:szCs w:val="24"/>
        </w:rPr>
        <w:t xml:space="preserve"> per day</w:t>
      </w:r>
      <w:r w:rsidR="00415D64" w:rsidRPr="003A15FA">
        <w:rPr>
          <w:rFonts w:ascii="Times New Roman" w:hAnsi="Times New Roman" w:cs="Times New Roman"/>
          <w:sz w:val="24"/>
          <w:szCs w:val="24"/>
        </w:rPr>
        <w:t xml:space="preserve"> or </w:t>
      </w:r>
      <w:r w:rsidR="003D265C" w:rsidRPr="003A15FA">
        <w:rPr>
          <w:rFonts w:ascii="Times New Roman" w:hAnsi="Times New Roman" w:cs="Times New Roman"/>
          <w:sz w:val="24"/>
          <w:szCs w:val="24"/>
        </w:rPr>
        <w:t>12% rate, median survival was 234 days compared to 384 days if the rate was below 12%.</w:t>
      </w:r>
      <w:r w:rsidR="00490B8B" w:rsidRPr="003A15FA">
        <w:rPr>
          <w:rFonts w:ascii="Times New Roman" w:hAnsi="Times New Roman" w:cs="Times New Roman"/>
          <w:sz w:val="24"/>
          <w:szCs w:val="24"/>
        </w:rPr>
        <w:t xml:space="preserve"> </w:t>
      </w:r>
      <w:r w:rsidR="0043125E" w:rsidRPr="003A15FA">
        <w:rPr>
          <w:rFonts w:ascii="Times New Roman" w:hAnsi="Times New Roman" w:cs="Times New Roman"/>
          <w:sz w:val="24"/>
          <w:szCs w:val="24"/>
        </w:rPr>
        <w:t xml:space="preserve"> </w:t>
      </w:r>
      <w:r w:rsidR="002B2FCC" w:rsidRPr="003A15FA">
        <w:rPr>
          <w:rFonts w:ascii="Times New Roman" w:hAnsi="Times New Roman" w:cs="Times New Roman"/>
          <w:sz w:val="24"/>
          <w:szCs w:val="24"/>
        </w:rPr>
        <w:t>T</w:t>
      </w:r>
      <w:r w:rsidR="0043125E" w:rsidRPr="003A15FA">
        <w:rPr>
          <w:rFonts w:ascii="Times New Roman" w:hAnsi="Times New Roman" w:cs="Times New Roman"/>
          <w:sz w:val="24"/>
          <w:szCs w:val="24"/>
        </w:rPr>
        <w:t>umour growth</w:t>
      </w:r>
      <w:r w:rsidR="002B2FCC" w:rsidRPr="003A15FA">
        <w:rPr>
          <w:rFonts w:ascii="Times New Roman" w:hAnsi="Times New Roman" w:cs="Times New Roman"/>
          <w:sz w:val="24"/>
          <w:szCs w:val="24"/>
        </w:rPr>
        <w:t xml:space="preserve"> rate</w:t>
      </w:r>
      <w:r w:rsidR="00075ADB" w:rsidRPr="003A15FA">
        <w:rPr>
          <w:rFonts w:ascii="Times New Roman" w:hAnsi="Times New Roman" w:cs="Times New Roman"/>
          <w:sz w:val="24"/>
          <w:szCs w:val="24"/>
        </w:rPr>
        <w:t xml:space="preserve"> and </w:t>
      </w:r>
      <w:r w:rsidR="0043125E" w:rsidRPr="003A15FA">
        <w:rPr>
          <w:rFonts w:ascii="Times New Roman" w:hAnsi="Times New Roman" w:cs="Times New Roman"/>
          <w:sz w:val="24"/>
          <w:szCs w:val="24"/>
        </w:rPr>
        <w:t>serum AFP</w:t>
      </w:r>
      <w:r w:rsidR="00075ADB" w:rsidRPr="003A15FA">
        <w:rPr>
          <w:rFonts w:ascii="Times New Roman" w:hAnsi="Times New Roman" w:cs="Times New Roman"/>
          <w:sz w:val="24"/>
          <w:szCs w:val="24"/>
        </w:rPr>
        <w:t xml:space="preserve"> rise </w:t>
      </w:r>
      <w:r w:rsidR="00B8266A" w:rsidRPr="003A15FA">
        <w:rPr>
          <w:rFonts w:ascii="Times New Roman" w:hAnsi="Times New Roman" w:cs="Times New Roman"/>
          <w:sz w:val="24"/>
          <w:szCs w:val="24"/>
        </w:rPr>
        <w:t xml:space="preserve">were </w:t>
      </w:r>
      <w:r w:rsidR="00016E19" w:rsidRPr="003A15FA">
        <w:rPr>
          <w:rFonts w:ascii="Times New Roman" w:hAnsi="Times New Roman" w:cs="Times New Roman"/>
          <w:sz w:val="24"/>
          <w:szCs w:val="24"/>
        </w:rPr>
        <w:t>significantly</w:t>
      </w:r>
      <w:r w:rsidR="0043125E" w:rsidRPr="003A15FA">
        <w:rPr>
          <w:rFonts w:ascii="Times New Roman" w:hAnsi="Times New Roman" w:cs="Times New Roman"/>
          <w:sz w:val="24"/>
          <w:szCs w:val="24"/>
        </w:rPr>
        <w:t xml:space="preserve"> </w:t>
      </w:r>
      <w:r w:rsidR="00016E19" w:rsidRPr="003A15FA">
        <w:rPr>
          <w:rFonts w:ascii="Times New Roman" w:hAnsi="Times New Roman" w:cs="Times New Roman"/>
          <w:sz w:val="24"/>
          <w:szCs w:val="24"/>
        </w:rPr>
        <w:t>lower</w:t>
      </w:r>
      <w:r w:rsidR="0043125E" w:rsidRPr="003A15FA">
        <w:rPr>
          <w:rFonts w:ascii="Times New Roman" w:hAnsi="Times New Roman" w:cs="Times New Roman"/>
          <w:sz w:val="24"/>
          <w:szCs w:val="24"/>
        </w:rPr>
        <w:t xml:space="preserve"> in </w:t>
      </w:r>
      <w:r w:rsidR="00016E19" w:rsidRPr="003A15FA">
        <w:rPr>
          <w:rFonts w:ascii="Times New Roman" w:hAnsi="Times New Roman" w:cs="Times New Roman"/>
          <w:sz w:val="24"/>
          <w:szCs w:val="24"/>
        </w:rPr>
        <w:t>those</w:t>
      </w:r>
      <w:r w:rsidR="0043125E" w:rsidRPr="003A15FA">
        <w:rPr>
          <w:rFonts w:ascii="Times New Roman" w:hAnsi="Times New Roman" w:cs="Times New Roman"/>
          <w:sz w:val="24"/>
          <w:szCs w:val="24"/>
        </w:rPr>
        <w:t xml:space="preserve"> </w:t>
      </w:r>
      <w:r w:rsidR="00B8266A" w:rsidRPr="003A15FA">
        <w:rPr>
          <w:rFonts w:ascii="Times New Roman" w:hAnsi="Times New Roman" w:cs="Times New Roman"/>
          <w:sz w:val="24"/>
          <w:szCs w:val="24"/>
        </w:rPr>
        <w:t xml:space="preserve">who were </w:t>
      </w:r>
      <w:r w:rsidR="0043125E" w:rsidRPr="003A15FA">
        <w:rPr>
          <w:rFonts w:ascii="Times New Roman" w:hAnsi="Times New Roman" w:cs="Times New Roman"/>
          <w:sz w:val="24"/>
          <w:szCs w:val="24"/>
        </w:rPr>
        <w:t>HCV</w:t>
      </w:r>
      <w:r w:rsidR="00CB5D1D" w:rsidRPr="003A15FA">
        <w:rPr>
          <w:rFonts w:ascii="Times New Roman" w:hAnsi="Times New Roman" w:cs="Times New Roman"/>
          <w:sz w:val="24"/>
          <w:szCs w:val="24"/>
        </w:rPr>
        <w:t xml:space="preserve"> seropositive </w:t>
      </w:r>
      <w:r w:rsidR="00016E19" w:rsidRPr="003A15FA">
        <w:rPr>
          <w:rFonts w:ascii="Times New Roman" w:hAnsi="Times New Roman" w:cs="Times New Roman"/>
          <w:sz w:val="24"/>
          <w:szCs w:val="24"/>
        </w:rPr>
        <w:t>as</w:t>
      </w:r>
      <w:r w:rsidR="0043125E" w:rsidRPr="003A15FA">
        <w:rPr>
          <w:rFonts w:ascii="Times New Roman" w:hAnsi="Times New Roman" w:cs="Times New Roman"/>
          <w:sz w:val="24"/>
          <w:szCs w:val="24"/>
        </w:rPr>
        <w:t xml:space="preserve"> </w:t>
      </w:r>
      <w:r w:rsidR="00016E19" w:rsidRPr="003A15FA">
        <w:rPr>
          <w:rFonts w:ascii="Times New Roman" w:hAnsi="Times New Roman" w:cs="Times New Roman"/>
          <w:sz w:val="24"/>
          <w:szCs w:val="24"/>
        </w:rPr>
        <w:t xml:space="preserve">was </w:t>
      </w:r>
      <w:r w:rsidR="0043125E" w:rsidRPr="003A15FA">
        <w:rPr>
          <w:rFonts w:ascii="Times New Roman" w:hAnsi="Times New Roman" w:cs="Times New Roman"/>
          <w:sz w:val="24"/>
          <w:szCs w:val="24"/>
        </w:rPr>
        <w:t>the</w:t>
      </w:r>
      <w:r w:rsidR="002013E1" w:rsidRPr="003A15FA">
        <w:rPr>
          <w:rFonts w:ascii="Times New Roman" w:hAnsi="Times New Roman" w:cs="Times New Roman"/>
          <w:sz w:val="24"/>
          <w:szCs w:val="24"/>
        </w:rPr>
        <w:t xml:space="preserve"> rate of </w:t>
      </w:r>
      <w:r w:rsidR="00016E19" w:rsidRPr="003A15FA">
        <w:rPr>
          <w:rFonts w:ascii="Times New Roman" w:hAnsi="Times New Roman" w:cs="Times New Roman"/>
          <w:sz w:val="24"/>
          <w:szCs w:val="24"/>
        </w:rPr>
        <w:t>decline</w:t>
      </w:r>
      <w:r w:rsidR="0043125E" w:rsidRPr="003A15FA">
        <w:rPr>
          <w:rFonts w:ascii="Times New Roman" w:hAnsi="Times New Roman" w:cs="Times New Roman"/>
          <w:sz w:val="24"/>
          <w:szCs w:val="24"/>
        </w:rPr>
        <w:t xml:space="preserve"> in liver </w:t>
      </w:r>
      <w:r w:rsidR="00016E19" w:rsidRPr="003A15FA">
        <w:rPr>
          <w:rFonts w:ascii="Times New Roman" w:hAnsi="Times New Roman" w:cs="Times New Roman"/>
          <w:sz w:val="24"/>
          <w:szCs w:val="24"/>
        </w:rPr>
        <w:t>function</w:t>
      </w:r>
      <w:r w:rsidR="0043125E" w:rsidRPr="003A15FA">
        <w:rPr>
          <w:rFonts w:ascii="Times New Roman" w:hAnsi="Times New Roman" w:cs="Times New Roman"/>
          <w:sz w:val="24"/>
          <w:szCs w:val="24"/>
        </w:rPr>
        <w:t xml:space="preserve">. </w:t>
      </w:r>
      <w:r w:rsidR="00D075B1" w:rsidRPr="003A15FA">
        <w:rPr>
          <w:rFonts w:ascii="Times New Roman" w:hAnsi="Times New Roman" w:cs="Times New Roman"/>
          <w:sz w:val="24"/>
          <w:szCs w:val="24"/>
        </w:rPr>
        <w:t>The</w:t>
      </w:r>
      <w:r w:rsidR="00490B8B" w:rsidRPr="003A15FA">
        <w:rPr>
          <w:rFonts w:ascii="Times New Roman" w:hAnsi="Times New Roman" w:cs="Times New Roman"/>
          <w:sz w:val="24"/>
          <w:szCs w:val="24"/>
        </w:rPr>
        <w:t>s</w:t>
      </w:r>
      <w:r w:rsidR="00D075B1" w:rsidRPr="003A15FA">
        <w:rPr>
          <w:rFonts w:ascii="Times New Roman" w:hAnsi="Times New Roman" w:cs="Times New Roman"/>
          <w:sz w:val="24"/>
          <w:szCs w:val="24"/>
        </w:rPr>
        <w:t xml:space="preserve">e results were replicated in </w:t>
      </w:r>
      <w:r w:rsidR="00E832E2" w:rsidRPr="003A15FA">
        <w:rPr>
          <w:rFonts w:ascii="Times New Roman" w:hAnsi="Times New Roman" w:cs="Times New Roman"/>
          <w:sz w:val="24"/>
          <w:szCs w:val="24"/>
        </w:rPr>
        <w:t xml:space="preserve">two independent </w:t>
      </w:r>
      <w:r w:rsidR="003753E3" w:rsidRPr="003A15FA">
        <w:rPr>
          <w:rFonts w:ascii="Times New Roman" w:hAnsi="Times New Roman" w:cs="Times New Roman"/>
          <w:sz w:val="24"/>
          <w:szCs w:val="24"/>
        </w:rPr>
        <w:t>patient groups</w:t>
      </w:r>
      <w:r w:rsidR="00B8266A" w:rsidRPr="003A15FA">
        <w:rPr>
          <w:rFonts w:ascii="Times New Roman" w:hAnsi="Times New Roman" w:cs="Times New Roman"/>
          <w:sz w:val="24"/>
          <w:szCs w:val="24"/>
        </w:rPr>
        <w:t>.</w:t>
      </w:r>
    </w:p>
    <w:p w14:paraId="4FE2C8EF" w14:textId="220198DE" w:rsidR="002D3FE3" w:rsidRPr="003A15FA" w:rsidRDefault="00045F25" w:rsidP="002E73C3">
      <w:pPr>
        <w:spacing w:after="0" w:line="480" w:lineRule="auto"/>
        <w:jc w:val="both"/>
        <w:rPr>
          <w:rFonts w:ascii="Times New Roman" w:hAnsi="Times New Roman" w:cs="Times New Roman"/>
          <w:sz w:val="24"/>
          <w:szCs w:val="24"/>
        </w:rPr>
      </w:pPr>
      <w:r w:rsidRPr="003A15FA">
        <w:rPr>
          <w:rFonts w:ascii="Times New Roman" w:hAnsi="Times New Roman" w:cs="Times New Roman"/>
          <w:b/>
          <w:sz w:val="24"/>
          <w:szCs w:val="24"/>
        </w:rPr>
        <w:t>CONCLUSION</w:t>
      </w:r>
      <w:r w:rsidR="00B914AC" w:rsidRPr="003A15FA">
        <w:rPr>
          <w:rFonts w:ascii="Times New Roman" w:hAnsi="Times New Roman" w:cs="Times New Roman"/>
          <w:b/>
          <w:sz w:val="24"/>
          <w:szCs w:val="24"/>
        </w:rPr>
        <w:t xml:space="preserve">: </w:t>
      </w:r>
      <w:r w:rsidR="00FD6A1E" w:rsidRPr="003A15FA">
        <w:rPr>
          <w:rFonts w:ascii="Times New Roman" w:hAnsi="Times New Roman" w:cs="Times New Roman"/>
          <w:sz w:val="24"/>
          <w:szCs w:val="24"/>
        </w:rPr>
        <w:t>Our analysis s</w:t>
      </w:r>
      <w:r w:rsidR="00016E19" w:rsidRPr="003A15FA">
        <w:rPr>
          <w:rFonts w:ascii="Times New Roman" w:hAnsi="Times New Roman" w:cs="Times New Roman"/>
          <w:sz w:val="24"/>
          <w:szCs w:val="24"/>
        </w:rPr>
        <w:t>uggests that sorafenib</w:t>
      </w:r>
      <w:r w:rsidR="00075ADB" w:rsidRPr="003A15FA">
        <w:rPr>
          <w:rFonts w:ascii="Times New Roman" w:hAnsi="Times New Roman" w:cs="Times New Roman"/>
          <w:sz w:val="24"/>
          <w:szCs w:val="24"/>
        </w:rPr>
        <w:t xml:space="preserve"> treatment</w:t>
      </w:r>
      <w:r w:rsidR="00325829" w:rsidRPr="003A15FA">
        <w:rPr>
          <w:rFonts w:ascii="Times New Roman" w:hAnsi="Times New Roman" w:cs="Times New Roman"/>
          <w:sz w:val="24"/>
          <w:szCs w:val="24"/>
        </w:rPr>
        <w:t xml:space="preserve"> is associated with</w:t>
      </w:r>
      <w:r w:rsidR="00031EC0" w:rsidRPr="003A15FA">
        <w:rPr>
          <w:rFonts w:ascii="Times New Roman" w:hAnsi="Times New Roman" w:cs="Times New Roman"/>
          <w:sz w:val="24"/>
          <w:szCs w:val="24"/>
        </w:rPr>
        <w:t xml:space="preserve"> </w:t>
      </w:r>
      <w:r w:rsidR="009A51DA" w:rsidRPr="003A15FA">
        <w:rPr>
          <w:rFonts w:ascii="Times New Roman" w:hAnsi="Times New Roman" w:cs="Times New Roman"/>
          <w:sz w:val="24"/>
          <w:szCs w:val="24"/>
        </w:rPr>
        <w:t>improve</w:t>
      </w:r>
      <w:r w:rsidR="00325829" w:rsidRPr="003A15FA">
        <w:rPr>
          <w:rFonts w:ascii="Times New Roman" w:hAnsi="Times New Roman" w:cs="Times New Roman"/>
          <w:sz w:val="24"/>
          <w:szCs w:val="24"/>
        </w:rPr>
        <w:t>d</w:t>
      </w:r>
      <w:r w:rsidR="009A51DA" w:rsidRPr="003A15FA">
        <w:rPr>
          <w:rFonts w:ascii="Times New Roman" w:hAnsi="Times New Roman" w:cs="Times New Roman"/>
          <w:sz w:val="24"/>
          <w:szCs w:val="24"/>
        </w:rPr>
        <w:t xml:space="preserve"> </w:t>
      </w:r>
      <w:r w:rsidR="00031EC0" w:rsidRPr="003A15FA">
        <w:rPr>
          <w:rFonts w:ascii="Times New Roman" w:hAnsi="Times New Roman" w:cs="Times New Roman"/>
          <w:sz w:val="24"/>
          <w:szCs w:val="24"/>
        </w:rPr>
        <w:t xml:space="preserve">survival in patients with advanced </w:t>
      </w:r>
      <w:r w:rsidR="00325829" w:rsidRPr="003A15FA">
        <w:rPr>
          <w:rFonts w:ascii="Times New Roman" w:hAnsi="Times New Roman" w:cs="Times New Roman"/>
          <w:sz w:val="24"/>
          <w:szCs w:val="24"/>
        </w:rPr>
        <w:t xml:space="preserve">hepatocellular carcinoma </w:t>
      </w:r>
      <w:r w:rsidR="00031EC0" w:rsidRPr="003A15FA">
        <w:rPr>
          <w:rFonts w:ascii="Times New Roman" w:hAnsi="Times New Roman" w:cs="Times New Roman"/>
          <w:sz w:val="24"/>
          <w:szCs w:val="24"/>
        </w:rPr>
        <w:t>mainly by decreasing the rate of tumour growth and liver function deterioration among patient</w:t>
      </w:r>
      <w:r w:rsidR="009A51DA" w:rsidRPr="003A15FA">
        <w:rPr>
          <w:rFonts w:ascii="Times New Roman" w:hAnsi="Times New Roman" w:cs="Times New Roman"/>
          <w:sz w:val="24"/>
          <w:szCs w:val="24"/>
        </w:rPr>
        <w:t>s</w:t>
      </w:r>
      <w:r w:rsidR="00031EC0" w:rsidRPr="003A15FA">
        <w:rPr>
          <w:rFonts w:ascii="Times New Roman" w:hAnsi="Times New Roman" w:cs="Times New Roman"/>
          <w:sz w:val="24"/>
          <w:szCs w:val="24"/>
        </w:rPr>
        <w:t xml:space="preserve"> with HCV</w:t>
      </w:r>
      <w:r w:rsidR="009A51DA" w:rsidRPr="003A15FA">
        <w:rPr>
          <w:rFonts w:ascii="Times New Roman" w:hAnsi="Times New Roman" w:cs="Times New Roman"/>
          <w:sz w:val="24"/>
          <w:szCs w:val="24"/>
        </w:rPr>
        <w:t xml:space="preserve"> infection</w:t>
      </w:r>
      <w:r w:rsidR="00031EC0" w:rsidRPr="003A15FA">
        <w:rPr>
          <w:rFonts w:ascii="Times New Roman" w:hAnsi="Times New Roman" w:cs="Times New Roman"/>
          <w:sz w:val="24"/>
          <w:szCs w:val="24"/>
        </w:rPr>
        <w:t>.</w:t>
      </w:r>
      <w:r w:rsidR="00075ADB" w:rsidRPr="003A15FA">
        <w:rPr>
          <w:rFonts w:ascii="Times New Roman" w:hAnsi="Times New Roman" w:cs="Times New Roman"/>
          <w:sz w:val="24"/>
          <w:szCs w:val="24"/>
        </w:rPr>
        <w:t xml:space="preserve"> </w:t>
      </w:r>
    </w:p>
    <w:p w14:paraId="50DCE9F3" w14:textId="77777777" w:rsidR="00F84E39" w:rsidRPr="003A15FA" w:rsidRDefault="00F84E39" w:rsidP="001538D4">
      <w:pPr>
        <w:rPr>
          <w:rFonts w:ascii="Times New Roman" w:hAnsi="Times New Roman" w:cs="Times New Roman"/>
          <w:b/>
          <w:sz w:val="24"/>
          <w:szCs w:val="24"/>
        </w:rPr>
      </w:pPr>
    </w:p>
    <w:p w14:paraId="257C9522" w14:textId="77777777" w:rsidR="000B7475" w:rsidRDefault="000B7475">
      <w:pPr>
        <w:rPr>
          <w:rFonts w:ascii="Times New Roman" w:hAnsi="Times New Roman" w:cs="Times New Roman"/>
          <w:b/>
          <w:sz w:val="24"/>
          <w:szCs w:val="24"/>
        </w:rPr>
      </w:pPr>
    </w:p>
    <w:p w14:paraId="0D6293EE" w14:textId="77777777" w:rsidR="000B7475" w:rsidRDefault="000B7475">
      <w:pPr>
        <w:rPr>
          <w:rFonts w:ascii="Times New Roman" w:hAnsi="Times New Roman" w:cs="Times New Roman"/>
          <w:b/>
          <w:sz w:val="24"/>
          <w:szCs w:val="24"/>
        </w:rPr>
      </w:pPr>
    </w:p>
    <w:p w14:paraId="4B0FF242" w14:textId="77777777" w:rsidR="000B7475" w:rsidRPr="007C6F8B" w:rsidRDefault="000B7475" w:rsidP="000B7475">
      <w:pPr>
        <w:spacing w:after="0" w:line="240" w:lineRule="auto"/>
        <w:jc w:val="both"/>
        <w:rPr>
          <w:rFonts w:ascii="Times New Roman" w:hAnsi="Times New Roman" w:cs="Times New Roman"/>
          <w:color w:val="000000" w:themeColor="text1"/>
        </w:rPr>
      </w:pPr>
      <w:r w:rsidRPr="007C6F8B">
        <w:rPr>
          <w:rFonts w:ascii="Times New Roman" w:hAnsi="Times New Roman" w:cs="Times New Roman"/>
          <w:b/>
          <w:color w:val="000000" w:themeColor="text1"/>
        </w:rPr>
        <w:t>Lay summary</w:t>
      </w:r>
      <w:r>
        <w:rPr>
          <w:rFonts w:ascii="Times New Roman" w:hAnsi="Times New Roman" w:cs="Times New Roman"/>
          <w:b/>
          <w:color w:val="000000" w:themeColor="text1"/>
        </w:rPr>
        <w:t xml:space="preserve">: </w:t>
      </w:r>
      <w:r w:rsidRPr="007C6F8B">
        <w:rPr>
          <w:rFonts w:ascii="Times New Roman" w:hAnsi="Times New Roman" w:cs="Times New Roman"/>
          <w:color w:val="000000" w:themeColor="text1"/>
        </w:rPr>
        <w:t xml:space="preserve">Among patients receiving sorafenib for advanced hepatocellular carcinoma the rate of tumour growth (as assessed by changes in tumour size and the biomarker AFP) and the deterioration of liver function is less in those who have the Hepatitis C virus, than those who do not. </w:t>
      </w:r>
    </w:p>
    <w:p w14:paraId="64D4B709" w14:textId="5F1A41FE" w:rsidR="00F84E39" w:rsidRPr="003A15FA" w:rsidRDefault="00F84E39">
      <w:pPr>
        <w:rPr>
          <w:rFonts w:ascii="Times New Roman" w:hAnsi="Times New Roman" w:cs="Times New Roman"/>
          <w:b/>
          <w:sz w:val="24"/>
          <w:szCs w:val="24"/>
        </w:rPr>
      </w:pPr>
      <w:r w:rsidRPr="003A15FA">
        <w:rPr>
          <w:rFonts w:ascii="Times New Roman" w:hAnsi="Times New Roman" w:cs="Times New Roman"/>
          <w:b/>
          <w:sz w:val="24"/>
          <w:szCs w:val="24"/>
        </w:rPr>
        <w:br w:type="page"/>
      </w:r>
    </w:p>
    <w:p w14:paraId="03854FC2" w14:textId="342E0724" w:rsidR="00BE6C88" w:rsidRPr="003A15FA" w:rsidRDefault="00BE6C88" w:rsidP="001538D4">
      <w:pPr>
        <w:rPr>
          <w:rFonts w:ascii="Times New Roman" w:hAnsi="Times New Roman" w:cs="Times New Roman"/>
          <w:b/>
          <w:sz w:val="24"/>
          <w:szCs w:val="24"/>
        </w:rPr>
      </w:pPr>
      <w:r w:rsidRPr="003A15FA">
        <w:rPr>
          <w:rFonts w:ascii="Times New Roman" w:hAnsi="Times New Roman" w:cs="Times New Roman"/>
          <w:b/>
          <w:sz w:val="24"/>
          <w:szCs w:val="24"/>
        </w:rPr>
        <w:lastRenderedPageBreak/>
        <w:t>Introduction</w:t>
      </w:r>
    </w:p>
    <w:p w14:paraId="0BEFA4B2" w14:textId="40A7DC19" w:rsidR="001A018A" w:rsidRPr="003A15FA" w:rsidRDefault="00BE6C88" w:rsidP="003757EF">
      <w:pPr>
        <w:pStyle w:val="NormalWeb"/>
        <w:spacing w:line="480" w:lineRule="auto"/>
        <w:jc w:val="both"/>
        <w:rPr>
          <w:rFonts w:eastAsia="Times New Roman"/>
          <w:lang w:val="en-GB"/>
        </w:rPr>
      </w:pPr>
      <w:r w:rsidRPr="003A15FA">
        <w:rPr>
          <w:lang w:val="en-GB"/>
        </w:rPr>
        <w:t xml:space="preserve">Hepatocellular carcinoma (HCC) is the most prevalent type of primary liver cancer and the third leading cause of cancer death worldwide with over 500,000 people affected each </w:t>
      </w:r>
      <w:r w:rsidR="00134975" w:rsidRPr="003A15FA">
        <w:rPr>
          <w:lang w:val="en-GB"/>
        </w:rPr>
        <w:t>year</w:t>
      </w:r>
      <w:r w:rsidR="00453E8E" w:rsidRPr="003A15FA">
        <w:rPr>
          <w:lang w:val="en-GB"/>
        </w:rPr>
        <w:fldChar w:fldCharType="begin"/>
      </w:r>
      <w:r w:rsidR="00453E8E" w:rsidRPr="003A15FA">
        <w:rPr>
          <w:lang w:val="en-GB"/>
        </w:rPr>
        <w:instrText xml:space="preserve"> ADDIN EN.CITE &lt;EndNote&gt;&lt;Cite&gt;&lt;Author&gt;Bray&lt;/Author&gt;&lt;Year&gt;2018&lt;/Year&gt;&lt;RecNum&gt;3720&lt;/RecNum&gt;&lt;DisplayText&gt;(1)&lt;/DisplayText&gt;&lt;record&gt;&lt;rec-number&gt;3720&lt;/rec-number&gt;&lt;foreign-keys&gt;&lt;key app="EN" db-id="00td0apegwxrs7etvxf5dw9gdp5srw0vwted" timestamp="1549012701"&gt;3720&lt;/key&gt;&lt;/foreign-keys&gt;&lt;ref-type name="Journal Article"&gt;17&lt;/ref-type&gt;&lt;contributors&gt;&lt;authors&gt;&lt;author&gt;Bray, F.&lt;/author&gt;&lt;author&gt;Ferlay, J.&lt;/author&gt;&lt;author&gt;Soerjomataram, I.&lt;/author&gt;&lt;author&gt;Siegel, R. L.&lt;/author&gt;&lt;author&gt;Torre, L. A.&lt;/author&gt;&lt;author&gt;Jemal, A.&lt;/author&gt;&lt;/authors&gt;&lt;/contributors&gt;&lt;auth-address&gt;Head, Section of Cancer Surveillance, International Agency for Research on Cancer, Lyon, France.&amp;#xD;Informatics Officer, Section of Cancer Surveillance, International Agency for Research on Cancer, Lyon, France.&amp;#xD;Deputy Head, Section of Cancer Surveillance, International Agency for Research on Cancer, Lyon, France.&amp;#xD;Scientific Director, Surveillance and Health Services Research, American Cancer Society, Atlanta, GA.&amp;#xD;Scientist, Surveillance and Health Services Research, American Cancer Society, Atlanta, GA.&amp;#xD;Scientific Vice President, Surveillance and Health Services Research, American Cancer Society, Atlanta, GA.&lt;/auth-address&gt;&lt;titles&gt;&lt;title&gt;Global cancer statistics 2018: GLOBOCAN estimates of incidence and mortality worldwide for 36 cancers in 185 countries&lt;/title&gt;&lt;secondary-title&gt;CA Cancer J Clin&lt;/secondary-title&gt;&lt;/titles&gt;&lt;periodical&gt;&lt;full-title&gt;CA Cancer J Clin&lt;/full-title&gt;&lt;/periodical&gt;&lt;pages&gt;394-424&lt;/pages&gt;&lt;volume&gt;68&lt;/volume&gt;&lt;number&gt;6&lt;/number&gt;&lt;edition&gt;2018/09/13&lt;/edition&gt;&lt;keywords&gt;&lt;keyword&gt;cancer&lt;/keyword&gt;&lt;keyword&gt;epidemiology&lt;/keyword&gt;&lt;keyword&gt;incidence&lt;/keyword&gt;&lt;keyword&gt;survival&lt;/keyword&gt;&lt;/keywords&gt;&lt;dates&gt;&lt;year&gt;2018&lt;/year&gt;&lt;pub-dates&gt;&lt;date&gt;Nov&lt;/date&gt;&lt;/pub-dates&gt;&lt;/dates&gt;&lt;isbn&gt;1542-4863 (Electronic)&amp;#xD;0007-9235 (Linking)&lt;/isbn&gt;&lt;accession-num&gt;30207593&lt;/accession-num&gt;&lt;urls&gt;&lt;related-urls&gt;&lt;url&gt;https://www.ncbi.nlm.nih.gov/pubmed/30207593&lt;/url&gt;&lt;/related-urls&gt;&lt;/urls&gt;&lt;electronic-resource-num&gt;10.3322/caac.21492&lt;/electronic-resource-num&gt;&lt;/record&gt;&lt;/Cite&gt;&lt;/EndNote&gt;</w:instrText>
      </w:r>
      <w:r w:rsidR="00453E8E" w:rsidRPr="003A15FA">
        <w:rPr>
          <w:lang w:val="en-GB"/>
        </w:rPr>
        <w:fldChar w:fldCharType="separate"/>
      </w:r>
      <w:r w:rsidR="00453E8E" w:rsidRPr="003A15FA">
        <w:rPr>
          <w:noProof/>
          <w:lang w:val="en-GB"/>
        </w:rPr>
        <w:t>(1)</w:t>
      </w:r>
      <w:r w:rsidR="00453E8E" w:rsidRPr="003A15FA">
        <w:rPr>
          <w:lang w:val="en-GB"/>
        </w:rPr>
        <w:fldChar w:fldCharType="end"/>
      </w:r>
      <w:r w:rsidR="005923DA" w:rsidRPr="003A15FA">
        <w:rPr>
          <w:lang w:val="en-GB"/>
        </w:rPr>
        <w:t>.</w:t>
      </w:r>
      <w:r w:rsidR="007F47E5" w:rsidRPr="003A15FA">
        <w:rPr>
          <w:lang w:val="en-GB"/>
        </w:rPr>
        <w:t xml:space="preserve"> </w:t>
      </w:r>
      <w:r w:rsidRPr="003A15FA">
        <w:rPr>
          <w:lang w:val="en-GB"/>
        </w:rPr>
        <w:t>The development of HCC has well-established causal links to chronic viral hepatitis</w:t>
      </w:r>
      <w:r w:rsidR="008C7CF2" w:rsidRPr="003A15FA">
        <w:rPr>
          <w:lang w:val="en-GB"/>
        </w:rPr>
        <w:t>,</w:t>
      </w:r>
      <w:r w:rsidRPr="003A15FA">
        <w:rPr>
          <w:lang w:val="en-GB"/>
        </w:rPr>
        <w:t xml:space="preserve"> types B (HBV) and C (HCV)</w:t>
      </w:r>
      <w:r w:rsidR="005E665F" w:rsidRPr="003A15FA">
        <w:rPr>
          <w:lang w:val="en-GB"/>
        </w:rPr>
        <w:t xml:space="preserve"> and </w:t>
      </w:r>
      <w:r w:rsidRPr="003A15FA">
        <w:rPr>
          <w:lang w:val="en-GB"/>
        </w:rPr>
        <w:t xml:space="preserve">other </w:t>
      </w:r>
      <w:r w:rsidR="00E832E2" w:rsidRPr="003A15FA">
        <w:rPr>
          <w:lang w:val="en-GB"/>
        </w:rPr>
        <w:t>types</w:t>
      </w:r>
      <w:r w:rsidRPr="003A15FA">
        <w:rPr>
          <w:lang w:val="en-GB"/>
        </w:rPr>
        <w:t xml:space="preserve"> of chronic liver </w:t>
      </w:r>
      <w:r w:rsidR="00134975" w:rsidRPr="003A15FA">
        <w:rPr>
          <w:lang w:val="en-GB"/>
        </w:rPr>
        <w:t>disease</w:t>
      </w:r>
      <w:r w:rsidR="00733508" w:rsidRPr="003A15FA">
        <w:rPr>
          <w:lang w:val="en-GB"/>
        </w:rPr>
        <w:t>.</w:t>
      </w:r>
      <w:r w:rsidRPr="003A15FA">
        <w:rPr>
          <w:lang w:val="en-GB"/>
        </w:rPr>
        <w:t xml:space="preserve"> </w:t>
      </w:r>
      <w:r w:rsidR="00733508" w:rsidRPr="003A15FA">
        <w:rPr>
          <w:lang w:val="en-GB"/>
        </w:rPr>
        <w:t>I</w:t>
      </w:r>
      <w:r w:rsidRPr="003A15FA">
        <w:rPr>
          <w:lang w:val="en-GB"/>
        </w:rPr>
        <w:t>n the absence of a rigorous surveillance program, most patients with HCC are not suitable for potentially curative treatments</w:t>
      </w:r>
      <w:r w:rsidR="008C7CF2" w:rsidRPr="003A15FA">
        <w:rPr>
          <w:lang w:val="en-GB"/>
        </w:rPr>
        <w:t xml:space="preserve">, </w:t>
      </w:r>
      <w:r w:rsidRPr="003A15FA">
        <w:rPr>
          <w:lang w:val="en-GB"/>
        </w:rPr>
        <w:t>such as surgical resection</w:t>
      </w:r>
      <w:r w:rsidR="008C7CF2" w:rsidRPr="003A15FA">
        <w:rPr>
          <w:lang w:val="en-GB"/>
        </w:rPr>
        <w:t>,</w:t>
      </w:r>
      <w:r w:rsidRPr="003A15FA">
        <w:rPr>
          <w:lang w:val="en-GB"/>
        </w:rPr>
        <w:t xml:space="preserve"> due to the advanced stage of the disease at presentation</w:t>
      </w:r>
      <w:r w:rsidR="00453E8E" w:rsidRPr="003A15FA">
        <w:rPr>
          <w:lang w:val="en-GB"/>
        </w:rPr>
        <w:fldChar w:fldCharType="begin"/>
      </w:r>
      <w:r w:rsidR="00453E8E" w:rsidRPr="003A15FA">
        <w:rPr>
          <w:lang w:val="en-GB"/>
        </w:rPr>
        <w:instrText xml:space="preserve"> ADDIN EN.CITE &lt;EndNote&gt;&lt;Cite&gt;&lt;Author&gt;European Association for the Study of the Liver. Electronic address&lt;/Author&gt;&lt;Year&gt;2018&lt;/Year&gt;&lt;RecNum&gt;4011&lt;/RecNum&gt;&lt;DisplayText&gt;(2)&lt;/DisplayText&gt;&lt;record&gt;&lt;rec-number&gt;4011&lt;/rec-number&gt;&lt;foreign-keys&gt;&lt;key app="EN" db-id="00td0apegwxrs7etvxf5dw9gdp5srw0vwted" timestamp="1550143655"&gt;4011&lt;/key&gt;&lt;/foreign-keys&gt;&lt;ref-type name="Journal Article"&gt;17&lt;/ref-type&gt;&lt;contributors&gt;&lt;authors&gt;&lt;author&gt;European Association for the Study of the Liver. Electronic address, easloffice easloffice eu&lt;/author&gt;&lt;author&gt;European Association for the Study of the, Liver&lt;/author&gt;&lt;/authors&gt;&lt;/contributors&gt;&lt;titles&gt;&lt;title&gt;EASL Clinical Practice Guidelines: Management of hepatocellular carcinoma&lt;/title&gt;&lt;secondary-title&gt;J Hepatol&lt;/secondary-title&gt;&lt;/titles&gt;&lt;periodical&gt;&lt;full-title&gt;J Hepatol&lt;/full-title&gt;&lt;/periodical&gt;&lt;pages&gt;182-236&lt;/pages&gt;&lt;volume&gt;69&lt;/volume&gt;&lt;number&gt;1&lt;/number&gt;&lt;edition&gt;2018/04/10&lt;/edition&gt;&lt;dates&gt;&lt;year&gt;2018&lt;/year&gt;&lt;pub-dates&gt;&lt;date&gt;Jul&lt;/date&gt;&lt;/pub-dates&gt;&lt;/dates&gt;&lt;isbn&gt;1600-0641 (Electronic)&amp;#xD;0168-8278 (Linking)&lt;/isbn&gt;&lt;accession-num&gt;29628281&lt;/accession-num&gt;&lt;urls&gt;&lt;related-urls&gt;&lt;url&gt;https://www.ncbi.nlm.nih.gov/pubmed/29628281&lt;/url&gt;&lt;/related-urls&gt;&lt;/urls&gt;&lt;electronic-resource-num&gt;10.1016/j.jhep.2018.03.019&lt;/electronic-resource-num&gt;&lt;/record&gt;&lt;/Cite&gt;&lt;/EndNote&gt;</w:instrText>
      </w:r>
      <w:r w:rsidR="00453E8E" w:rsidRPr="003A15FA">
        <w:rPr>
          <w:lang w:val="en-GB"/>
        </w:rPr>
        <w:fldChar w:fldCharType="separate"/>
      </w:r>
      <w:r w:rsidR="00453E8E" w:rsidRPr="003A15FA">
        <w:rPr>
          <w:noProof/>
          <w:lang w:val="en-GB"/>
        </w:rPr>
        <w:t>(2)</w:t>
      </w:r>
      <w:r w:rsidR="00453E8E" w:rsidRPr="003A15FA">
        <w:rPr>
          <w:lang w:val="en-GB"/>
        </w:rPr>
        <w:fldChar w:fldCharType="end"/>
      </w:r>
      <w:r w:rsidRPr="003A15FA">
        <w:rPr>
          <w:lang w:val="en-GB"/>
        </w:rPr>
        <w:t>. The standard of care for advanced</w:t>
      </w:r>
      <w:r w:rsidR="00733508" w:rsidRPr="003A15FA">
        <w:rPr>
          <w:lang w:val="en-GB"/>
        </w:rPr>
        <w:t>,</w:t>
      </w:r>
      <w:r w:rsidRPr="003A15FA">
        <w:rPr>
          <w:lang w:val="en-GB"/>
        </w:rPr>
        <w:t xml:space="preserve"> unresectable HCC (aHCC)</w:t>
      </w:r>
      <w:r w:rsidR="001020D6" w:rsidRPr="003A15FA">
        <w:rPr>
          <w:lang w:val="en-GB"/>
        </w:rPr>
        <w:t>,</w:t>
      </w:r>
      <w:r w:rsidR="004A69F8" w:rsidRPr="003A15FA">
        <w:rPr>
          <w:lang w:val="en-GB"/>
        </w:rPr>
        <w:t xml:space="preserve"> </w:t>
      </w:r>
      <w:r w:rsidR="00821837" w:rsidRPr="003A15FA">
        <w:rPr>
          <w:lang w:val="en-GB"/>
        </w:rPr>
        <w:t xml:space="preserve">has been </w:t>
      </w:r>
      <w:r w:rsidR="006D4BD9" w:rsidRPr="003A15FA">
        <w:rPr>
          <w:lang w:val="en-GB"/>
        </w:rPr>
        <w:t>s</w:t>
      </w:r>
      <w:r w:rsidRPr="003A15FA">
        <w:rPr>
          <w:lang w:val="en-GB"/>
        </w:rPr>
        <w:t xml:space="preserve">orafenib. </w:t>
      </w:r>
      <w:r w:rsidRPr="003A15FA">
        <w:rPr>
          <w:rFonts w:eastAsia="Times New Roman"/>
          <w:lang w:val="en-GB"/>
        </w:rPr>
        <w:t xml:space="preserve">The SHARP trial </w:t>
      </w:r>
      <w:r w:rsidR="001020D6" w:rsidRPr="003A15FA">
        <w:rPr>
          <w:rFonts w:eastAsia="Times New Roman"/>
          <w:lang w:val="en-GB"/>
        </w:rPr>
        <w:t xml:space="preserve">which </w:t>
      </w:r>
      <w:r w:rsidRPr="003A15FA">
        <w:rPr>
          <w:rFonts w:eastAsia="Times New Roman"/>
          <w:lang w:val="en-GB"/>
        </w:rPr>
        <w:t xml:space="preserve">involved this </w:t>
      </w:r>
      <w:r w:rsidR="009A51DA" w:rsidRPr="003A15FA">
        <w:rPr>
          <w:rFonts w:eastAsia="Times New Roman"/>
          <w:lang w:val="en-GB"/>
        </w:rPr>
        <w:t xml:space="preserve">antiangiogenic, </w:t>
      </w:r>
      <w:r w:rsidRPr="003A15FA">
        <w:rPr>
          <w:rFonts w:eastAsia="Times New Roman"/>
          <w:lang w:val="en-GB"/>
        </w:rPr>
        <w:t xml:space="preserve">multikinase inhibitor was the first prospective randomised placebo-controlled trial to show survival benefit for </w:t>
      </w:r>
      <w:r w:rsidR="009A51DA" w:rsidRPr="003A15FA">
        <w:rPr>
          <w:rFonts w:eastAsia="Times New Roman"/>
          <w:lang w:val="en-GB"/>
        </w:rPr>
        <w:t xml:space="preserve">any </w:t>
      </w:r>
      <w:r w:rsidR="00733508" w:rsidRPr="003A15FA">
        <w:rPr>
          <w:rFonts w:eastAsia="Times New Roman"/>
          <w:lang w:val="en-GB"/>
        </w:rPr>
        <w:t xml:space="preserve">systemic therapy in </w:t>
      </w:r>
      <w:r w:rsidRPr="003A15FA">
        <w:rPr>
          <w:rFonts w:eastAsia="Times New Roman"/>
          <w:lang w:val="en-GB"/>
        </w:rPr>
        <w:t xml:space="preserve">patients with </w:t>
      </w:r>
      <w:r w:rsidR="001A018A" w:rsidRPr="003A15FA">
        <w:rPr>
          <w:lang w:val="en-GB"/>
        </w:rPr>
        <w:t>aHCC</w:t>
      </w:r>
      <w:r w:rsidR="003757EF" w:rsidRPr="003A15FA">
        <w:rPr>
          <w:lang w:val="en-GB"/>
        </w:rPr>
        <w:t xml:space="preserve"> </w:t>
      </w:r>
      <w:r w:rsidRPr="003A15FA">
        <w:rPr>
          <w:rFonts w:eastAsia="Times New Roman"/>
          <w:lang w:val="en-GB"/>
        </w:rPr>
        <w:t>although th</w:t>
      </w:r>
      <w:r w:rsidR="00733508" w:rsidRPr="003A15FA">
        <w:rPr>
          <w:rFonts w:eastAsia="Times New Roman"/>
          <w:lang w:val="en-GB"/>
        </w:rPr>
        <w:t>e</w:t>
      </w:r>
      <w:r w:rsidRPr="003A15FA">
        <w:rPr>
          <w:rFonts w:eastAsia="Times New Roman"/>
          <w:lang w:val="en-GB"/>
        </w:rPr>
        <w:t xml:space="preserve"> </w:t>
      </w:r>
      <w:r w:rsidR="00733508" w:rsidRPr="003A15FA">
        <w:rPr>
          <w:rFonts w:eastAsia="Times New Roman"/>
          <w:lang w:val="en-GB"/>
        </w:rPr>
        <w:t xml:space="preserve">absolute </w:t>
      </w:r>
      <w:r w:rsidRPr="003A15FA">
        <w:rPr>
          <w:rFonts w:eastAsia="Times New Roman"/>
          <w:lang w:val="en-GB"/>
        </w:rPr>
        <w:t>benefit was modest (median survival: 10.7</w:t>
      </w:r>
      <w:r w:rsidR="00DE6E83" w:rsidRPr="003A15FA">
        <w:rPr>
          <w:rFonts w:eastAsia="Times New Roman"/>
          <w:lang w:val="en-GB"/>
        </w:rPr>
        <w:t xml:space="preserve"> </w:t>
      </w:r>
      <w:r w:rsidR="00842A69" w:rsidRPr="003A15FA">
        <w:rPr>
          <w:rFonts w:eastAsia="Times New Roman"/>
          <w:lang w:val="en-GB"/>
        </w:rPr>
        <w:t>(sorafenib)</w:t>
      </w:r>
      <w:r w:rsidRPr="003A15FA">
        <w:rPr>
          <w:rFonts w:eastAsia="Times New Roman"/>
          <w:lang w:val="en-GB"/>
        </w:rPr>
        <w:t xml:space="preserve"> vs 7.9</w:t>
      </w:r>
      <w:r w:rsidR="00842A69" w:rsidRPr="003A15FA">
        <w:rPr>
          <w:rFonts w:eastAsia="Times New Roman"/>
          <w:lang w:val="en-GB"/>
        </w:rPr>
        <w:t xml:space="preserve"> (placebo)</w:t>
      </w:r>
      <w:r w:rsidRPr="003A15FA">
        <w:rPr>
          <w:rFonts w:eastAsia="Times New Roman"/>
          <w:lang w:val="en-GB"/>
        </w:rPr>
        <w:t xml:space="preserve"> months)</w:t>
      </w:r>
      <w:r w:rsidR="00E35376" w:rsidRPr="003A15FA">
        <w:rPr>
          <w:rFonts w:eastAsia="Times New Roman"/>
        </w:rPr>
        <w:fldChar w:fldCharType="begin">
          <w:fldData xml:space="preserve">PEVuZE5vdGU+PENpdGU+PEF1dGhvcj5MbG92ZXQ8L0F1dGhvcj48WWVhcj4yMDA4PC9ZZWFyPjxS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</w:fldData>
        </w:fldChar>
      </w:r>
      <w:r w:rsidR="00453E8E" w:rsidRPr="003A15FA">
        <w:rPr>
          <w:rFonts w:eastAsia="Times New Roman"/>
        </w:rPr>
        <w:instrText xml:space="preserve"> ADDIN EN.CITE </w:instrText>
      </w:r>
      <w:r w:rsidR="00453E8E" w:rsidRPr="003A15FA">
        <w:rPr>
          <w:rFonts w:eastAsia="Times New Roman"/>
        </w:rPr>
        <w:fldChar w:fldCharType="begin">
          <w:fldData xml:space="preserve">PEVuZE5vdGU+PENpdGU+PEF1dGhvcj5MbG92ZXQ8L0F1dGhvcj48WWVhcj4yMDA4PC9ZZWFyPjxS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</w:fldData>
        </w:fldChar>
      </w:r>
      <w:r w:rsidR="00453E8E" w:rsidRPr="003A15FA">
        <w:rPr>
          <w:rFonts w:eastAsia="Times New Roman"/>
        </w:rPr>
        <w:instrText xml:space="preserve"> ADDIN EN.CITE.DATA </w:instrText>
      </w:r>
      <w:r w:rsidR="00453E8E" w:rsidRPr="003A15FA">
        <w:rPr>
          <w:rFonts w:eastAsia="Times New Roman"/>
        </w:rPr>
      </w:r>
      <w:r w:rsidR="00453E8E" w:rsidRPr="003A15FA">
        <w:rPr>
          <w:rFonts w:eastAsia="Times New Roman"/>
        </w:rPr>
        <w:fldChar w:fldCharType="end"/>
      </w:r>
      <w:r w:rsidR="00E35376" w:rsidRPr="003A15FA">
        <w:rPr>
          <w:rFonts w:eastAsia="Times New Roman"/>
        </w:rPr>
      </w:r>
      <w:r w:rsidR="00E35376" w:rsidRPr="003A15FA">
        <w:rPr>
          <w:rFonts w:eastAsia="Times New Roman"/>
        </w:rPr>
        <w:fldChar w:fldCharType="separate"/>
      </w:r>
      <w:r w:rsidR="00453E8E" w:rsidRPr="003A15FA">
        <w:rPr>
          <w:rFonts w:eastAsia="Times New Roman"/>
          <w:noProof/>
        </w:rPr>
        <w:t>(3)</w:t>
      </w:r>
      <w:r w:rsidR="00E35376" w:rsidRPr="003A15FA">
        <w:rPr>
          <w:rFonts w:eastAsia="Times New Roman"/>
        </w:rPr>
        <w:fldChar w:fldCharType="end"/>
      </w:r>
      <w:r w:rsidR="004A22E6" w:rsidRPr="003A15FA">
        <w:rPr>
          <w:rFonts w:eastAsia="Times New Roman"/>
        </w:rPr>
        <w:t xml:space="preserve"> and the overall response rate is &lt; 2%</w:t>
      </w:r>
      <w:r w:rsidRPr="003A15FA">
        <w:rPr>
          <w:rFonts w:eastAsia="Times New Roman"/>
          <w:lang w:val="en-GB"/>
        </w:rPr>
        <w:t xml:space="preserve">. Similar results were subsequently reported from the </w:t>
      </w:r>
      <w:r w:rsidR="00D075B1" w:rsidRPr="003A15FA">
        <w:rPr>
          <w:rFonts w:eastAsia="Times New Roman"/>
          <w:lang w:val="en-GB"/>
        </w:rPr>
        <w:t xml:space="preserve">analogous </w:t>
      </w:r>
      <w:r w:rsidRPr="003A15FA">
        <w:rPr>
          <w:rFonts w:eastAsia="Times New Roman"/>
          <w:lang w:val="en-GB"/>
        </w:rPr>
        <w:t>Asia-Pacific</w:t>
      </w:r>
      <w:r w:rsidR="00733508" w:rsidRPr="003A15FA">
        <w:rPr>
          <w:rFonts w:eastAsia="Times New Roman"/>
          <w:lang w:val="en-GB"/>
        </w:rPr>
        <w:t xml:space="preserve"> (AP)</w:t>
      </w:r>
      <w:r w:rsidRPr="003A15FA">
        <w:rPr>
          <w:rFonts w:eastAsia="Times New Roman"/>
          <w:lang w:val="en-GB"/>
        </w:rPr>
        <w:t xml:space="preserve"> study</w:t>
      </w:r>
      <w:r w:rsidRPr="003A15FA">
        <w:rPr>
          <w:rFonts w:eastAsia="Times New Roman"/>
          <w:vertAlign w:val="superscript"/>
          <w:lang w:val="en-GB"/>
        </w:rPr>
        <w:t xml:space="preserve"> </w:t>
      </w:r>
      <w:r w:rsidRPr="003A15FA">
        <w:rPr>
          <w:rFonts w:eastAsia="Times New Roman"/>
          <w:lang w:val="en-GB"/>
        </w:rPr>
        <w:t>(6.5 vs 4.2 months)</w:t>
      </w:r>
      <w:r w:rsidR="00E35376" w:rsidRPr="003A15FA">
        <w:rPr>
          <w:rFonts w:eastAsia="Times New Roman"/>
        </w:rPr>
        <w:fldChar w:fldCharType="begin">
          <w:fldData xml:space="preserve">PEVuZE5vdGU+PENpdGU+PEF1dGhvcj5DaGVuZzwvQXV0aG9yPjxZZWFyPjIwMDk8L1llYXI+PFJl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</w:fldData>
        </w:fldChar>
      </w:r>
      <w:r w:rsidR="00453E8E" w:rsidRPr="003A15FA">
        <w:rPr>
          <w:rFonts w:eastAsia="Times New Roman"/>
        </w:rPr>
        <w:instrText xml:space="preserve"> ADDIN EN.CITE </w:instrText>
      </w:r>
      <w:r w:rsidR="00453E8E" w:rsidRPr="003A15FA">
        <w:rPr>
          <w:rFonts w:eastAsia="Times New Roman"/>
        </w:rPr>
        <w:fldChar w:fldCharType="begin">
          <w:fldData xml:space="preserve">PEVuZE5vdGU+PENpdGU+PEF1dGhvcj5DaGVuZzwvQXV0aG9yPjxZZWFyPjIwMDk8L1llYXI+PFJl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</w:fldData>
        </w:fldChar>
      </w:r>
      <w:r w:rsidR="00453E8E" w:rsidRPr="003A15FA">
        <w:rPr>
          <w:rFonts w:eastAsia="Times New Roman"/>
        </w:rPr>
        <w:instrText xml:space="preserve"> ADDIN EN.CITE.DATA </w:instrText>
      </w:r>
      <w:r w:rsidR="00453E8E" w:rsidRPr="003A15FA">
        <w:rPr>
          <w:rFonts w:eastAsia="Times New Roman"/>
        </w:rPr>
      </w:r>
      <w:r w:rsidR="00453E8E" w:rsidRPr="003A15FA">
        <w:rPr>
          <w:rFonts w:eastAsia="Times New Roman"/>
        </w:rPr>
        <w:fldChar w:fldCharType="end"/>
      </w:r>
      <w:r w:rsidR="00E35376" w:rsidRPr="003A15FA">
        <w:rPr>
          <w:rFonts w:eastAsia="Times New Roman"/>
        </w:rPr>
      </w:r>
      <w:r w:rsidR="00E35376" w:rsidRPr="003A15FA">
        <w:rPr>
          <w:rFonts w:eastAsia="Times New Roman"/>
        </w:rPr>
        <w:fldChar w:fldCharType="separate"/>
      </w:r>
      <w:r w:rsidR="00453E8E" w:rsidRPr="003A15FA">
        <w:rPr>
          <w:rFonts w:eastAsia="Times New Roman"/>
          <w:noProof/>
        </w:rPr>
        <w:t>(4)</w:t>
      </w:r>
      <w:r w:rsidR="00E35376" w:rsidRPr="003A15FA">
        <w:rPr>
          <w:rFonts w:eastAsia="Times New Roman"/>
        </w:rPr>
        <w:fldChar w:fldCharType="end"/>
      </w:r>
      <w:r w:rsidR="007F47E5" w:rsidRPr="003A15FA">
        <w:rPr>
          <w:rFonts w:eastAsia="Times New Roman"/>
        </w:rPr>
        <w:t xml:space="preserve">. </w:t>
      </w:r>
      <w:r w:rsidR="004A69F8" w:rsidRPr="003A15FA">
        <w:rPr>
          <w:rFonts w:eastAsia="Times New Roman"/>
          <w:lang w:val="en-GB"/>
        </w:rPr>
        <w:t xml:space="preserve">Subsequent trials in which </w:t>
      </w:r>
      <w:r w:rsidR="006D4BD9" w:rsidRPr="003A15FA">
        <w:rPr>
          <w:rFonts w:eastAsia="Times New Roman"/>
          <w:lang w:val="en-GB"/>
        </w:rPr>
        <w:t>s</w:t>
      </w:r>
      <w:r w:rsidRPr="003A15FA">
        <w:rPr>
          <w:rFonts w:eastAsia="Times New Roman"/>
          <w:lang w:val="en-GB"/>
        </w:rPr>
        <w:t>orafenib was compared to other antiangiogenic agents all failed to achieve their primary endpoints</w:t>
      </w:r>
      <w:r w:rsidR="005E665F" w:rsidRPr="003A15FA">
        <w:rPr>
          <w:rFonts w:eastAsia="Times New Roman"/>
          <w:lang w:val="en-GB"/>
        </w:rPr>
        <w:t xml:space="preserve"> or</w:t>
      </w:r>
      <w:r w:rsidR="00CA75DD" w:rsidRPr="003A15FA">
        <w:rPr>
          <w:rFonts w:eastAsia="Times New Roman"/>
          <w:lang w:val="en-GB"/>
        </w:rPr>
        <w:t xml:space="preserve">, </w:t>
      </w:r>
      <w:r w:rsidR="00E02726" w:rsidRPr="003A15FA">
        <w:rPr>
          <w:rFonts w:eastAsia="Times New Roman"/>
          <w:lang w:val="en-GB"/>
        </w:rPr>
        <w:t>in the ca</w:t>
      </w:r>
      <w:r w:rsidR="007A5CBD" w:rsidRPr="003A15FA">
        <w:rPr>
          <w:rFonts w:eastAsia="Times New Roman"/>
          <w:lang w:val="en-GB"/>
        </w:rPr>
        <w:t xml:space="preserve">se </w:t>
      </w:r>
      <w:r w:rsidR="00E02726" w:rsidRPr="003A15FA">
        <w:rPr>
          <w:rFonts w:eastAsia="Times New Roman"/>
          <w:lang w:val="en-GB"/>
        </w:rPr>
        <w:t>of Lenvati</w:t>
      </w:r>
      <w:r w:rsidR="003A5FBD" w:rsidRPr="003A15FA">
        <w:rPr>
          <w:rFonts w:eastAsia="Times New Roman"/>
          <w:lang w:val="en-GB"/>
        </w:rPr>
        <w:t>ni</w:t>
      </w:r>
      <w:r w:rsidR="00E02726" w:rsidRPr="003A15FA">
        <w:rPr>
          <w:rFonts w:eastAsia="Times New Roman"/>
          <w:lang w:val="en-GB"/>
        </w:rPr>
        <w:t xml:space="preserve">b, </w:t>
      </w:r>
      <w:r w:rsidR="005E665F" w:rsidRPr="003A15FA">
        <w:rPr>
          <w:rFonts w:eastAsia="Times New Roman"/>
          <w:lang w:val="en-GB"/>
        </w:rPr>
        <w:t>showed only non-inferiority</w:t>
      </w:r>
      <w:r w:rsidR="00C81655" w:rsidRPr="003A15FA">
        <w:rPr>
          <w:rFonts w:eastAsia="Times New Roman"/>
        </w:rPr>
        <w:fldChar w:fldCharType="begin">
          <w:fldData xml:space="preserve">PEVuZE5vdGU+PENpdGU+PEF1dGhvcj5LdWRvPC9BdXRob3I+PFllYXI+MjAxODwvWWVhcj48UmVj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</w:fldData>
        </w:fldChar>
      </w:r>
      <w:r w:rsidR="00453E8E" w:rsidRPr="003A15FA">
        <w:rPr>
          <w:rFonts w:eastAsia="Times New Roman"/>
        </w:rPr>
        <w:instrText xml:space="preserve"> ADDIN EN.CITE </w:instrText>
      </w:r>
      <w:r w:rsidR="00453E8E" w:rsidRPr="003A15FA">
        <w:rPr>
          <w:rFonts w:eastAsia="Times New Roman"/>
        </w:rPr>
        <w:fldChar w:fldCharType="begin">
          <w:fldData xml:space="preserve">PEVuZE5vdGU+PENpdGU+PEF1dGhvcj5LdWRvPC9BdXRob3I+PFllYXI+MjAxODwvWWVhcj48UmVj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</w:fldData>
        </w:fldChar>
      </w:r>
      <w:r w:rsidR="00453E8E" w:rsidRPr="003A15FA">
        <w:rPr>
          <w:rFonts w:eastAsia="Times New Roman"/>
        </w:rPr>
        <w:instrText xml:space="preserve"> ADDIN EN.CITE.DATA </w:instrText>
      </w:r>
      <w:r w:rsidR="00453E8E" w:rsidRPr="003A15FA">
        <w:rPr>
          <w:rFonts w:eastAsia="Times New Roman"/>
        </w:rPr>
      </w:r>
      <w:r w:rsidR="00453E8E" w:rsidRPr="003A15FA">
        <w:rPr>
          <w:rFonts w:eastAsia="Times New Roman"/>
        </w:rPr>
        <w:fldChar w:fldCharType="end"/>
      </w:r>
      <w:r w:rsidR="00C81655" w:rsidRPr="003A15FA">
        <w:rPr>
          <w:rFonts w:eastAsia="Times New Roman"/>
        </w:rPr>
      </w:r>
      <w:r w:rsidR="00C81655" w:rsidRPr="003A15FA">
        <w:rPr>
          <w:rFonts w:eastAsia="Times New Roman"/>
        </w:rPr>
        <w:fldChar w:fldCharType="separate"/>
      </w:r>
      <w:r w:rsidR="00453E8E" w:rsidRPr="003A15FA">
        <w:rPr>
          <w:rFonts w:eastAsia="Times New Roman"/>
          <w:noProof/>
        </w:rPr>
        <w:t>(5)</w:t>
      </w:r>
      <w:r w:rsidR="00C81655" w:rsidRPr="003A15FA">
        <w:rPr>
          <w:rFonts w:eastAsia="Times New Roman"/>
        </w:rPr>
        <w:fldChar w:fldCharType="end"/>
      </w:r>
      <w:r w:rsidRPr="003A15FA">
        <w:rPr>
          <w:rFonts w:eastAsia="Times New Roman"/>
          <w:lang w:val="en-GB"/>
        </w:rPr>
        <w:t xml:space="preserve">. </w:t>
      </w:r>
      <w:r w:rsidR="007F47E5" w:rsidRPr="003A15FA">
        <w:rPr>
          <w:rFonts w:eastAsia="Times New Roman"/>
          <w:lang w:val="en-GB"/>
        </w:rPr>
        <w:t xml:space="preserve"> </w:t>
      </w:r>
      <w:r w:rsidR="00BD5F31" w:rsidRPr="003A15FA">
        <w:rPr>
          <w:rFonts w:eastAsia="Times New Roman"/>
          <w:lang w:val="en-GB"/>
        </w:rPr>
        <w:t>We note th</w:t>
      </w:r>
      <w:r w:rsidR="00356980" w:rsidRPr="003A15FA">
        <w:rPr>
          <w:rFonts w:eastAsia="Times New Roman"/>
          <w:lang w:val="en-GB"/>
        </w:rPr>
        <w:t>ere</w:t>
      </w:r>
      <w:r w:rsidR="007F47E5" w:rsidRPr="003A15FA">
        <w:rPr>
          <w:rFonts w:eastAsia="Times New Roman"/>
          <w:lang w:val="en-GB"/>
        </w:rPr>
        <w:t xml:space="preserve"> have been</w:t>
      </w:r>
      <w:r w:rsidR="00E20ADC" w:rsidRPr="003A15FA">
        <w:rPr>
          <w:rFonts w:eastAsia="Times New Roman"/>
          <w:lang w:val="en-GB"/>
        </w:rPr>
        <w:t xml:space="preserve"> </w:t>
      </w:r>
      <w:r w:rsidR="00356980" w:rsidRPr="003A15FA">
        <w:rPr>
          <w:rFonts w:eastAsia="Times New Roman"/>
          <w:lang w:val="en-GB"/>
        </w:rPr>
        <w:t xml:space="preserve">some </w:t>
      </w:r>
      <w:r w:rsidR="007F47E5" w:rsidRPr="003A15FA">
        <w:rPr>
          <w:rFonts w:eastAsia="Times New Roman"/>
          <w:lang w:val="en-GB"/>
        </w:rPr>
        <w:t>p</w:t>
      </w:r>
      <w:r w:rsidR="00C601DB" w:rsidRPr="003A15FA">
        <w:rPr>
          <w:rFonts w:eastAsia="Times New Roman"/>
          <w:lang w:val="en-GB"/>
        </w:rPr>
        <w:t xml:space="preserve">romising results with immunotherapy </w:t>
      </w:r>
      <w:r w:rsidR="003A5FBD" w:rsidRPr="003A15FA">
        <w:rPr>
          <w:rFonts w:eastAsia="Times New Roman"/>
          <w:lang w:val="en-GB"/>
        </w:rPr>
        <w:fldChar w:fldCharType="begin">
          <w:fldData xml:space="preserve">PEVuZE5vdGU+PENpdGU+PEF1dGhvcj5FbC1LaG91ZWlyeTwvQXV0aG9yPjxZZWFyPjIwMTc8L1ll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</w:fldData>
        </w:fldChar>
      </w:r>
      <w:r w:rsidR="00453E8E" w:rsidRPr="003A15FA">
        <w:rPr>
          <w:rFonts w:eastAsia="Times New Roman"/>
          <w:lang w:val="en-GB"/>
        </w:rPr>
        <w:instrText xml:space="preserve"> ADDIN EN.CITE </w:instrText>
      </w:r>
      <w:r w:rsidR="00453E8E" w:rsidRPr="003A15FA">
        <w:rPr>
          <w:rFonts w:eastAsia="Times New Roman"/>
          <w:lang w:val="en-GB"/>
        </w:rPr>
        <w:fldChar w:fldCharType="begin">
          <w:fldData xml:space="preserve">PEVuZE5vdGU+PENpdGU+PEF1dGhvcj5FbC1LaG91ZWlyeTwvQXV0aG9yPjxZZWFyPjIwMTc8L1ll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</w:fldData>
        </w:fldChar>
      </w:r>
      <w:r w:rsidR="00453E8E" w:rsidRPr="003A15FA">
        <w:rPr>
          <w:rFonts w:eastAsia="Times New Roman"/>
          <w:lang w:val="en-GB"/>
        </w:rPr>
        <w:instrText xml:space="preserve"> ADDIN EN.CITE.DATA </w:instrText>
      </w:r>
      <w:r w:rsidR="00453E8E" w:rsidRPr="003A15FA">
        <w:rPr>
          <w:rFonts w:eastAsia="Times New Roman"/>
          <w:lang w:val="en-GB"/>
        </w:rPr>
      </w:r>
      <w:r w:rsidR="00453E8E" w:rsidRPr="003A15FA">
        <w:rPr>
          <w:rFonts w:eastAsia="Times New Roman"/>
          <w:lang w:val="en-GB"/>
        </w:rPr>
        <w:fldChar w:fldCharType="end"/>
      </w:r>
      <w:r w:rsidR="003A5FBD" w:rsidRPr="003A15FA">
        <w:rPr>
          <w:rFonts w:eastAsia="Times New Roman"/>
          <w:lang w:val="en-GB"/>
        </w:rPr>
      </w:r>
      <w:r w:rsidR="003A5FBD" w:rsidRPr="003A15FA">
        <w:rPr>
          <w:rFonts w:eastAsia="Times New Roman"/>
          <w:lang w:val="en-GB"/>
        </w:rPr>
        <w:fldChar w:fldCharType="separate"/>
      </w:r>
      <w:r w:rsidR="00453E8E" w:rsidRPr="003A15FA">
        <w:rPr>
          <w:rFonts w:eastAsia="Times New Roman"/>
          <w:noProof/>
          <w:lang w:val="en-GB"/>
        </w:rPr>
        <w:t>(6, 7)</w:t>
      </w:r>
      <w:r w:rsidR="003A5FBD" w:rsidRPr="003A15FA">
        <w:rPr>
          <w:rFonts w:eastAsia="Times New Roman"/>
          <w:lang w:val="en-GB"/>
        </w:rPr>
        <w:fldChar w:fldCharType="end"/>
      </w:r>
      <w:r w:rsidR="00E20ADC" w:rsidRPr="003A15FA">
        <w:rPr>
          <w:rFonts w:eastAsia="Times New Roman"/>
          <w:lang w:val="en-GB"/>
        </w:rPr>
        <w:t xml:space="preserve"> and</w:t>
      </w:r>
      <w:r w:rsidR="007F47E5" w:rsidRPr="003A15FA">
        <w:rPr>
          <w:rFonts w:eastAsia="Times New Roman"/>
          <w:lang w:val="en-GB"/>
        </w:rPr>
        <w:t>,</w:t>
      </w:r>
      <w:r w:rsidR="001A018A" w:rsidRPr="003A15FA">
        <w:rPr>
          <w:rFonts w:eastAsia="Times New Roman"/>
          <w:lang w:val="en-GB"/>
        </w:rPr>
        <w:t xml:space="preserve"> rec</w:t>
      </w:r>
      <w:r w:rsidR="007A5CBD" w:rsidRPr="003A15FA">
        <w:rPr>
          <w:rFonts w:eastAsia="Times New Roman"/>
          <w:lang w:val="en-GB"/>
        </w:rPr>
        <w:t xml:space="preserve">ently the </w:t>
      </w:r>
      <w:r w:rsidR="00134975" w:rsidRPr="003A15FA">
        <w:rPr>
          <w:rFonts w:eastAsia="Times New Roman"/>
          <w:lang w:val="en-GB"/>
        </w:rPr>
        <w:t>combination</w:t>
      </w:r>
      <w:r w:rsidR="007F47E5" w:rsidRPr="003A15FA">
        <w:rPr>
          <w:rFonts w:eastAsia="Times New Roman"/>
          <w:lang w:val="en-GB"/>
        </w:rPr>
        <w:t xml:space="preserve"> </w:t>
      </w:r>
      <w:r w:rsidR="00B1572E" w:rsidRPr="003A15FA">
        <w:rPr>
          <w:rFonts w:eastAsia="Times New Roman"/>
          <w:lang w:val="en-GB"/>
        </w:rPr>
        <w:t xml:space="preserve">of </w:t>
      </w:r>
      <w:r w:rsidR="00134975" w:rsidRPr="003A15FA">
        <w:rPr>
          <w:rFonts w:eastAsia="Times New Roman"/>
          <w:lang w:val="en-GB"/>
        </w:rPr>
        <w:t>atezolizumab</w:t>
      </w:r>
      <w:r w:rsidR="007A5CBD" w:rsidRPr="003A15FA">
        <w:rPr>
          <w:rFonts w:eastAsia="Times New Roman"/>
          <w:lang w:val="en-GB"/>
        </w:rPr>
        <w:t xml:space="preserve"> and </w:t>
      </w:r>
      <w:r w:rsidR="00134975" w:rsidRPr="003A15FA">
        <w:rPr>
          <w:rFonts w:eastAsia="Times New Roman"/>
          <w:lang w:val="en-GB"/>
        </w:rPr>
        <w:t>bevacizumab</w:t>
      </w:r>
      <w:r w:rsidR="007A5CBD" w:rsidRPr="003A15FA">
        <w:rPr>
          <w:rFonts w:eastAsia="Times New Roman"/>
          <w:lang w:val="en-GB"/>
        </w:rPr>
        <w:t xml:space="preserve"> ha</w:t>
      </w:r>
      <w:r w:rsidR="00356980" w:rsidRPr="003A15FA">
        <w:rPr>
          <w:rFonts w:eastAsia="Times New Roman"/>
          <w:lang w:val="en-GB"/>
        </w:rPr>
        <w:t>s</w:t>
      </w:r>
      <w:r w:rsidR="007A5CBD" w:rsidRPr="003A15FA">
        <w:rPr>
          <w:rFonts w:eastAsia="Times New Roman"/>
          <w:lang w:val="en-GB"/>
        </w:rPr>
        <w:t xml:space="preserve"> show</w:t>
      </w:r>
      <w:r w:rsidR="00356980" w:rsidRPr="003A15FA">
        <w:rPr>
          <w:rFonts w:eastAsia="Times New Roman"/>
          <w:lang w:val="en-GB"/>
        </w:rPr>
        <w:t>n</w:t>
      </w:r>
      <w:r w:rsidR="007A5CBD" w:rsidRPr="003A15FA">
        <w:rPr>
          <w:rFonts w:eastAsia="Times New Roman"/>
          <w:lang w:val="en-GB"/>
        </w:rPr>
        <w:t xml:space="preserve"> </w:t>
      </w:r>
      <w:r w:rsidR="00134975" w:rsidRPr="003A15FA">
        <w:rPr>
          <w:rFonts w:eastAsia="Times New Roman"/>
          <w:lang w:val="en-GB"/>
        </w:rPr>
        <w:t xml:space="preserve">significantly </w:t>
      </w:r>
      <w:r w:rsidR="007A5CBD" w:rsidRPr="003A15FA">
        <w:rPr>
          <w:rFonts w:eastAsia="Times New Roman"/>
          <w:lang w:val="en-GB"/>
        </w:rPr>
        <w:t>im</w:t>
      </w:r>
      <w:r w:rsidR="00E20ADC" w:rsidRPr="003A15FA">
        <w:rPr>
          <w:rFonts w:eastAsia="Times New Roman"/>
          <w:lang w:val="en-GB"/>
        </w:rPr>
        <w:t>prove</w:t>
      </w:r>
      <w:r w:rsidR="007A5CBD" w:rsidRPr="003A15FA">
        <w:rPr>
          <w:rFonts w:eastAsia="Times New Roman"/>
          <w:lang w:val="en-GB"/>
        </w:rPr>
        <w:t xml:space="preserve">d </w:t>
      </w:r>
      <w:r w:rsidR="003757EF" w:rsidRPr="003A15FA">
        <w:rPr>
          <w:rFonts w:eastAsia="Times New Roman"/>
          <w:lang w:val="en-GB"/>
        </w:rPr>
        <w:t>survival</w:t>
      </w:r>
      <w:r w:rsidR="007A5CBD" w:rsidRPr="003A15FA">
        <w:rPr>
          <w:rFonts w:eastAsia="Times New Roman"/>
          <w:lang w:val="en-GB"/>
        </w:rPr>
        <w:t xml:space="preserve"> over sorafenib at one year</w:t>
      </w:r>
      <w:r w:rsidR="001A018A" w:rsidRPr="003A15FA">
        <w:rPr>
          <w:rFonts w:eastAsia="Times New Roman"/>
          <w:lang w:val="en-GB"/>
        </w:rPr>
        <w:t xml:space="preserve"> </w:t>
      </w:r>
      <w:r w:rsidR="001A018A" w:rsidRPr="003A15FA">
        <w:rPr>
          <w:rFonts w:eastAsia="Times New Roman"/>
          <w:lang w:val="en-GB"/>
        </w:rPr>
        <w:fldChar w:fldCharType="begin">
          <w:fldData xml:space="preserve">PEVuZE5vdGU+PENpdGU+PEF1dGhvcj5GaW5uPC9BdXRob3I+PFllYXI+MjAyMDwvWWVhcj48UmVj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</w:fldData>
        </w:fldChar>
      </w:r>
      <w:r w:rsidR="00453E8E" w:rsidRPr="003A15FA">
        <w:rPr>
          <w:rFonts w:eastAsia="Times New Roman"/>
          <w:lang w:val="en-GB"/>
        </w:rPr>
        <w:instrText xml:space="preserve"> ADDIN EN.CITE </w:instrText>
      </w:r>
      <w:r w:rsidR="00453E8E" w:rsidRPr="003A15FA">
        <w:rPr>
          <w:rFonts w:eastAsia="Times New Roman"/>
          <w:lang w:val="en-GB"/>
        </w:rPr>
        <w:fldChar w:fldCharType="begin">
          <w:fldData xml:space="preserve">PEVuZE5vdGU+PENpdGU+PEF1dGhvcj5GaW5uPC9BdXRob3I+PFllYXI+MjAyMDwvWWVhcj48UmVj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</w:fldData>
        </w:fldChar>
      </w:r>
      <w:r w:rsidR="00453E8E" w:rsidRPr="003A15FA">
        <w:rPr>
          <w:rFonts w:eastAsia="Times New Roman"/>
          <w:lang w:val="en-GB"/>
        </w:rPr>
        <w:instrText xml:space="preserve"> ADDIN EN.CITE.DATA </w:instrText>
      </w:r>
      <w:r w:rsidR="00453E8E" w:rsidRPr="003A15FA">
        <w:rPr>
          <w:rFonts w:eastAsia="Times New Roman"/>
          <w:lang w:val="en-GB"/>
        </w:rPr>
      </w:r>
      <w:r w:rsidR="00453E8E" w:rsidRPr="003A15FA">
        <w:rPr>
          <w:rFonts w:eastAsia="Times New Roman"/>
          <w:lang w:val="en-GB"/>
        </w:rPr>
        <w:fldChar w:fldCharType="end"/>
      </w:r>
      <w:r w:rsidR="001A018A" w:rsidRPr="003A15FA">
        <w:rPr>
          <w:rFonts w:eastAsia="Times New Roman"/>
          <w:lang w:val="en-GB"/>
        </w:rPr>
      </w:r>
      <w:r w:rsidR="001A018A" w:rsidRPr="003A15FA">
        <w:rPr>
          <w:rFonts w:eastAsia="Times New Roman"/>
          <w:lang w:val="en-GB"/>
        </w:rPr>
        <w:fldChar w:fldCharType="separate"/>
      </w:r>
      <w:r w:rsidR="00453E8E" w:rsidRPr="003A15FA">
        <w:rPr>
          <w:rFonts w:eastAsia="Times New Roman"/>
          <w:noProof/>
          <w:lang w:val="en-GB"/>
        </w:rPr>
        <w:t>(8)</w:t>
      </w:r>
      <w:r w:rsidR="001A018A" w:rsidRPr="003A15FA">
        <w:rPr>
          <w:rFonts w:eastAsia="Times New Roman"/>
          <w:lang w:val="en-GB"/>
        </w:rPr>
        <w:fldChar w:fldCharType="end"/>
      </w:r>
      <w:r w:rsidR="007A5CBD" w:rsidRPr="003A15FA">
        <w:rPr>
          <w:rFonts w:eastAsia="Times New Roman"/>
          <w:lang w:val="en-GB"/>
        </w:rPr>
        <w:t>.</w:t>
      </w:r>
    </w:p>
    <w:p w14:paraId="0174E61B" w14:textId="34186A7D" w:rsidR="001E720B" w:rsidRPr="003A15FA" w:rsidRDefault="003757EF" w:rsidP="00AE5446">
      <w:pPr>
        <w:pStyle w:val="MDPI31text"/>
        <w:spacing w:line="480" w:lineRule="auto"/>
        <w:ind w:firstLine="0"/>
        <w:rPr>
          <w:rFonts w:ascii="Times New Roman" w:hAnsi="Times New Roman"/>
          <w:color w:val="auto"/>
          <w:sz w:val="24"/>
          <w:szCs w:val="24"/>
          <w:lang w:val="en-GB"/>
        </w:rPr>
      </w:pPr>
      <w:r w:rsidRPr="003A15FA">
        <w:rPr>
          <w:rFonts w:ascii="Times New Roman" w:hAnsi="Times New Roman"/>
          <w:color w:val="auto"/>
          <w:sz w:val="24"/>
          <w:szCs w:val="24"/>
          <w:lang w:val="en-GB"/>
        </w:rPr>
        <w:t>Using</w:t>
      </w:r>
      <w:r w:rsidR="009766B8" w:rsidRPr="003A15FA">
        <w:rPr>
          <w:rFonts w:ascii="Times New Roman" w:hAnsi="Times New Roman"/>
          <w:color w:val="auto"/>
          <w:sz w:val="24"/>
          <w:szCs w:val="24"/>
          <w:lang w:val="en-GB"/>
        </w:rPr>
        <w:t xml:space="preserve"> a Bayesian hierarchical approach for individual patient data </w:t>
      </w:r>
      <w:r w:rsidR="00AF5A6B" w:rsidRPr="003A15FA">
        <w:rPr>
          <w:rFonts w:ascii="Times New Roman" w:hAnsi="Times New Roman"/>
          <w:color w:val="auto"/>
          <w:sz w:val="24"/>
          <w:szCs w:val="24"/>
          <w:lang w:val="en-GB"/>
        </w:rPr>
        <w:t>meta</w:t>
      </w:r>
      <w:r w:rsidR="005923DA" w:rsidRPr="003A15FA">
        <w:rPr>
          <w:rFonts w:ascii="Times New Roman" w:hAnsi="Times New Roman"/>
          <w:color w:val="auto"/>
          <w:sz w:val="24"/>
          <w:szCs w:val="24"/>
          <w:lang w:val="en-GB"/>
        </w:rPr>
        <w:t>-</w:t>
      </w:r>
      <w:r w:rsidR="00AF5A6B" w:rsidRPr="003A15FA">
        <w:rPr>
          <w:rFonts w:ascii="Times New Roman" w:hAnsi="Times New Roman"/>
          <w:color w:val="auto"/>
          <w:sz w:val="24"/>
          <w:szCs w:val="24"/>
          <w:lang w:val="en-GB"/>
        </w:rPr>
        <w:t xml:space="preserve">analysis </w:t>
      </w:r>
      <w:r w:rsidR="00740B47" w:rsidRPr="003A15FA">
        <w:rPr>
          <w:rFonts w:ascii="Times New Roman" w:hAnsi="Times New Roman"/>
          <w:color w:val="auto"/>
          <w:sz w:val="24"/>
          <w:szCs w:val="24"/>
          <w:lang w:val="en-GB"/>
        </w:rPr>
        <w:t xml:space="preserve">of three </w:t>
      </w:r>
      <w:r w:rsidR="009F7E42" w:rsidRPr="003A15FA">
        <w:rPr>
          <w:rFonts w:ascii="Times New Roman" w:hAnsi="Times New Roman"/>
          <w:color w:val="auto"/>
          <w:sz w:val="24"/>
          <w:szCs w:val="24"/>
          <w:lang w:val="en-GB"/>
        </w:rPr>
        <w:t>large</w:t>
      </w:r>
      <w:r w:rsidR="00740B47" w:rsidRPr="003A15FA">
        <w:rPr>
          <w:rFonts w:ascii="Times New Roman" w:hAnsi="Times New Roman"/>
          <w:color w:val="auto"/>
          <w:sz w:val="24"/>
          <w:szCs w:val="24"/>
          <w:lang w:val="en-GB"/>
        </w:rPr>
        <w:t xml:space="preserve"> prospe</w:t>
      </w:r>
      <w:r w:rsidR="009F7E42" w:rsidRPr="003A15FA">
        <w:rPr>
          <w:rFonts w:ascii="Times New Roman" w:hAnsi="Times New Roman"/>
          <w:color w:val="auto"/>
          <w:sz w:val="24"/>
          <w:szCs w:val="24"/>
          <w:lang w:val="en-GB"/>
        </w:rPr>
        <w:t>ctive</w:t>
      </w:r>
      <w:r w:rsidR="00FF67D6" w:rsidRPr="003A15FA">
        <w:rPr>
          <w:rFonts w:ascii="Times New Roman" w:hAnsi="Times New Roman"/>
          <w:color w:val="auto"/>
          <w:sz w:val="24"/>
          <w:szCs w:val="24"/>
          <w:lang w:val="en-GB"/>
        </w:rPr>
        <w:t xml:space="preserve"> randomised controlled trials</w:t>
      </w:r>
      <w:r w:rsidR="00740B47" w:rsidRPr="003A15FA">
        <w:rPr>
          <w:rFonts w:ascii="Times New Roman" w:hAnsi="Times New Roman"/>
          <w:color w:val="auto"/>
          <w:sz w:val="24"/>
          <w:szCs w:val="24"/>
          <w:lang w:val="en-GB"/>
        </w:rPr>
        <w:t xml:space="preserve"> </w:t>
      </w:r>
      <w:r w:rsidR="00FF67D6" w:rsidRPr="003A15FA">
        <w:rPr>
          <w:rFonts w:ascii="Times New Roman" w:hAnsi="Times New Roman"/>
          <w:color w:val="auto"/>
          <w:sz w:val="24"/>
          <w:szCs w:val="24"/>
          <w:lang w:val="en-GB"/>
        </w:rPr>
        <w:t>(</w:t>
      </w:r>
      <w:r w:rsidR="00740B47" w:rsidRPr="003A15FA">
        <w:rPr>
          <w:rFonts w:ascii="Times New Roman" w:hAnsi="Times New Roman"/>
          <w:color w:val="auto"/>
          <w:sz w:val="24"/>
          <w:szCs w:val="24"/>
          <w:lang w:val="en-GB"/>
        </w:rPr>
        <w:t>RCTs</w:t>
      </w:r>
      <w:r w:rsidR="00FF67D6" w:rsidRPr="003A15FA">
        <w:rPr>
          <w:rFonts w:ascii="Times New Roman" w:hAnsi="Times New Roman"/>
          <w:color w:val="auto"/>
          <w:sz w:val="24"/>
          <w:szCs w:val="24"/>
          <w:lang w:val="en-GB"/>
        </w:rPr>
        <w:t>)</w:t>
      </w:r>
      <w:r w:rsidR="00AF5A6B" w:rsidRPr="003A15FA">
        <w:rPr>
          <w:rFonts w:ascii="Times New Roman" w:hAnsi="Times New Roman"/>
          <w:color w:val="auto"/>
          <w:sz w:val="24"/>
          <w:szCs w:val="24"/>
          <w:lang w:val="en-GB"/>
        </w:rPr>
        <w:t>,</w:t>
      </w:r>
      <w:r w:rsidR="00740B47" w:rsidRPr="003A15FA">
        <w:rPr>
          <w:rFonts w:ascii="Times New Roman" w:hAnsi="Times New Roman"/>
          <w:color w:val="auto"/>
          <w:sz w:val="24"/>
          <w:szCs w:val="24"/>
          <w:lang w:val="en-GB"/>
        </w:rPr>
        <w:t xml:space="preserve"> </w:t>
      </w:r>
      <w:r w:rsidR="00AE5446" w:rsidRPr="003A15FA">
        <w:rPr>
          <w:rFonts w:ascii="Times New Roman" w:hAnsi="Times New Roman"/>
          <w:color w:val="auto"/>
          <w:sz w:val="24"/>
          <w:szCs w:val="24"/>
          <w:lang w:val="en-GB"/>
        </w:rPr>
        <w:t xml:space="preserve">we showed that </w:t>
      </w:r>
      <w:r w:rsidRPr="003A15FA">
        <w:rPr>
          <w:rFonts w:ascii="Times New Roman" w:hAnsi="Times New Roman"/>
          <w:color w:val="auto"/>
          <w:sz w:val="24"/>
          <w:szCs w:val="24"/>
          <w:lang w:val="en-GB"/>
        </w:rPr>
        <w:t>survival</w:t>
      </w:r>
      <w:r w:rsidR="00AE5446" w:rsidRPr="003A15FA">
        <w:rPr>
          <w:rFonts w:ascii="Times New Roman" w:hAnsi="Times New Roman"/>
          <w:color w:val="auto"/>
          <w:sz w:val="24"/>
          <w:szCs w:val="24"/>
          <w:lang w:val="en-GB"/>
        </w:rPr>
        <w:t xml:space="preserve"> </w:t>
      </w:r>
      <w:r w:rsidRPr="003A15FA">
        <w:rPr>
          <w:rFonts w:ascii="Times New Roman" w:hAnsi="Times New Roman"/>
          <w:color w:val="auto"/>
          <w:sz w:val="24"/>
          <w:szCs w:val="24"/>
          <w:lang w:val="en-GB"/>
        </w:rPr>
        <w:t>benefit</w:t>
      </w:r>
      <w:r w:rsidR="00134975" w:rsidRPr="003A15FA">
        <w:rPr>
          <w:rFonts w:ascii="Times New Roman" w:hAnsi="Times New Roman"/>
          <w:color w:val="auto"/>
          <w:sz w:val="24"/>
          <w:szCs w:val="24"/>
          <w:lang w:val="en-GB"/>
        </w:rPr>
        <w:t xml:space="preserve"> attributable to sorafenib </w:t>
      </w:r>
      <w:r w:rsidR="00AE5446" w:rsidRPr="003A15FA">
        <w:rPr>
          <w:rFonts w:ascii="Times New Roman" w:hAnsi="Times New Roman"/>
          <w:color w:val="auto"/>
          <w:sz w:val="24"/>
          <w:szCs w:val="24"/>
          <w:lang w:val="en-GB"/>
        </w:rPr>
        <w:t>was largely confi</w:t>
      </w:r>
      <w:r w:rsidR="00E20ADC" w:rsidRPr="003A15FA">
        <w:rPr>
          <w:rFonts w:ascii="Times New Roman" w:hAnsi="Times New Roman"/>
          <w:color w:val="auto"/>
          <w:sz w:val="24"/>
          <w:szCs w:val="24"/>
          <w:lang w:val="en-GB"/>
        </w:rPr>
        <w:t>n</w:t>
      </w:r>
      <w:r w:rsidR="00AE5446" w:rsidRPr="003A15FA">
        <w:rPr>
          <w:rFonts w:ascii="Times New Roman" w:hAnsi="Times New Roman"/>
          <w:color w:val="auto"/>
          <w:sz w:val="24"/>
          <w:szCs w:val="24"/>
          <w:lang w:val="en-GB"/>
        </w:rPr>
        <w:t xml:space="preserve">ed to </w:t>
      </w:r>
      <w:r w:rsidRPr="003A15FA">
        <w:rPr>
          <w:rFonts w:ascii="Times New Roman" w:hAnsi="Times New Roman"/>
          <w:color w:val="auto"/>
          <w:sz w:val="24"/>
          <w:szCs w:val="24"/>
          <w:lang w:val="en-GB"/>
        </w:rPr>
        <w:t>those</w:t>
      </w:r>
      <w:r w:rsidR="00AE5446" w:rsidRPr="003A15FA">
        <w:rPr>
          <w:rFonts w:ascii="Times New Roman" w:hAnsi="Times New Roman"/>
          <w:color w:val="auto"/>
          <w:sz w:val="24"/>
          <w:szCs w:val="24"/>
          <w:lang w:val="en-GB"/>
        </w:rPr>
        <w:t xml:space="preserve"> who were HC</w:t>
      </w:r>
      <w:r w:rsidRPr="003A15FA">
        <w:rPr>
          <w:rFonts w:ascii="Times New Roman" w:hAnsi="Times New Roman"/>
          <w:color w:val="auto"/>
          <w:sz w:val="24"/>
          <w:szCs w:val="24"/>
          <w:lang w:val="en-GB"/>
        </w:rPr>
        <w:t>V</w:t>
      </w:r>
      <w:r w:rsidR="00AE5446" w:rsidRPr="003A15FA">
        <w:rPr>
          <w:rFonts w:ascii="Times New Roman" w:hAnsi="Times New Roman"/>
          <w:color w:val="auto"/>
          <w:sz w:val="24"/>
          <w:szCs w:val="24"/>
          <w:lang w:val="en-GB"/>
        </w:rPr>
        <w:t xml:space="preserve"> </w:t>
      </w:r>
      <w:r w:rsidR="00134975" w:rsidRPr="003A15FA">
        <w:rPr>
          <w:rFonts w:ascii="Times New Roman" w:hAnsi="Times New Roman"/>
          <w:color w:val="auto"/>
          <w:sz w:val="24"/>
          <w:szCs w:val="24"/>
          <w:lang w:val="en-GB"/>
        </w:rPr>
        <w:t>positive</w:t>
      </w:r>
      <w:r w:rsidRPr="003A15FA">
        <w:rPr>
          <w:rFonts w:ascii="Times New Roman" w:hAnsi="Times New Roman"/>
          <w:color w:val="auto"/>
          <w:sz w:val="24"/>
          <w:szCs w:val="24"/>
          <w:lang w:val="en-GB"/>
        </w:rPr>
        <w:t xml:space="preserve"> </w:t>
      </w:r>
      <w:r w:rsidR="00461F28" w:rsidRPr="003A15FA">
        <w:rPr>
          <w:rFonts w:ascii="Times New Roman" w:hAnsi="Times New Roman"/>
          <w:color w:val="auto"/>
          <w:sz w:val="24"/>
          <w:szCs w:val="24"/>
          <w:lang w:val="en-GB"/>
        </w:rPr>
        <w:fldChar w:fldCharType="begin">
          <w:fldData xml:space="preserve">PEVuZE5vdGU+PENpdGU+PEF1dGhvcj5KYWNrc29uPC9BdXRob3I+PFllYXI+MjAxNzwvWWVhcj48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</w:fldData>
        </w:fldChar>
      </w:r>
      <w:r w:rsidR="00453E8E" w:rsidRPr="003A15FA">
        <w:rPr>
          <w:rFonts w:ascii="Times New Roman" w:hAnsi="Times New Roman"/>
          <w:color w:val="auto"/>
          <w:sz w:val="24"/>
          <w:szCs w:val="24"/>
          <w:lang w:val="en-GB"/>
        </w:rPr>
        <w:instrText xml:space="preserve"> ADDIN EN.CITE </w:instrText>
      </w:r>
      <w:r w:rsidR="00453E8E" w:rsidRPr="003A15FA">
        <w:rPr>
          <w:rFonts w:ascii="Times New Roman" w:hAnsi="Times New Roman"/>
          <w:color w:val="auto"/>
          <w:sz w:val="24"/>
          <w:szCs w:val="24"/>
          <w:lang w:val="en-GB"/>
        </w:rPr>
        <w:fldChar w:fldCharType="begin">
          <w:fldData xml:space="preserve">PEVuZE5vdGU+PENpdGU+PEF1dGhvcj5KYWNrc29uPC9BdXRob3I+PFllYXI+MjAxNzwvWWVhcj48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</w:fldData>
        </w:fldChar>
      </w:r>
      <w:r w:rsidR="00453E8E" w:rsidRPr="003A15FA">
        <w:rPr>
          <w:rFonts w:ascii="Times New Roman" w:hAnsi="Times New Roman"/>
          <w:color w:val="auto"/>
          <w:sz w:val="24"/>
          <w:szCs w:val="24"/>
          <w:lang w:val="en-GB"/>
        </w:rPr>
        <w:instrText xml:space="preserve"> ADDIN EN.CITE.DATA </w:instrText>
      </w:r>
      <w:r w:rsidR="00453E8E" w:rsidRPr="003A15FA">
        <w:rPr>
          <w:rFonts w:ascii="Times New Roman" w:hAnsi="Times New Roman"/>
          <w:color w:val="auto"/>
          <w:sz w:val="24"/>
          <w:szCs w:val="24"/>
          <w:lang w:val="en-GB"/>
        </w:rPr>
      </w:r>
      <w:r w:rsidR="00453E8E" w:rsidRPr="003A15FA">
        <w:rPr>
          <w:rFonts w:ascii="Times New Roman" w:hAnsi="Times New Roman"/>
          <w:color w:val="auto"/>
          <w:sz w:val="24"/>
          <w:szCs w:val="24"/>
          <w:lang w:val="en-GB"/>
        </w:rPr>
        <w:fldChar w:fldCharType="end"/>
      </w:r>
      <w:r w:rsidR="00461F28" w:rsidRPr="003A15FA">
        <w:rPr>
          <w:rFonts w:ascii="Times New Roman" w:hAnsi="Times New Roman"/>
          <w:color w:val="auto"/>
          <w:sz w:val="24"/>
          <w:szCs w:val="24"/>
          <w:lang w:val="en-GB"/>
        </w:rPr>
      </w:r>
      <w:r w:rsidR="00461F28" w:rsidRPr="003A15FA">
        <w:rPr>
          <w:rFonts w:ascii="Times New Roman" w:hAnsi="Times New Roman"/>
          <w:color w:val="auto"/>
          <w:sz w:val="24"/>
          <w:szCs w:val="24"/>
          <w:lang w:val="en-GB"/>
        </w:rPr>
        <w:fldChar w:fldCharType="separate"/>
      </w:r>
      <w:r w:rsidR="00453E8E" w:rsidRPr="003A15FA">
        <w:rPr>
          <w:rFonts w:ascii="Times New Roman" w:hAnsi="Times New Roman"/>
          <w:noProof/>
          <w:color w:val="auto"/>
          <w:sz w:val="24"/>
          <w:szCs w:val="24"/>
          <w:lang w:val="en-GB"/>
        </w:rPr>
        <w:t>(9)</w:t>
      </w:r>
      <w:r w:rsidR="00461F28" w:rsidRPr="003A15FA">
        <w:rPr>
          <w:rFonts w:ascii="Times New Roman" w:hAnsi="Times New Roman"/>
          <w:color w:val="auto"/>
          <w:sz w:val="24"/>
          <w:szCs w:val="24"/>
          <w:lang w:val="en-GB"/>
        </w:rPr>
        <w:fldChar w:fldCharType="end"/>
      </w:r>
      <w:r w:rsidR="00DD2E6E" w:rsidRPr="003A15FA">
        <w:rPr>
          <w:rFonts w:ascii="Times New Roman" w:hAnsi="Times New Roman"/>
          <w:color w:val="auto"/>
          <w:sz w:val="24"/>
          <w:szCs w:val="24"/>
          <w:lang w:val="en-GB"/>
        </w:rPr>
        <w:t>.</w:t>
      </w:r>
      <w:r w:rsidR="009F7E42" w:rsidRPr="003A15FA">
        <w:rPr>
          <w:rFonts w:ascii="Times New Roman" w:hAnsi="Times New Roman"/>
          <w:color w:val="auto"/>
          <w:sz w:val="24"/>
          <w:szCs w:val="24"/>
          <w:lang w:val="en-GB"/>
        </w:rPr>
        <w:t xml:space="preserve"> </w:t>
      </w:r>
      <w:r w:rsidR="00134975" w:rsidRPr="003A15FA">
        <w:rPr>
          <w:rFonts w:ascii="Times New Roman" w:hAnsi="Times New Roman"/>
          <w:color w:val="auto"/>
          <w:sz w:val="24"/>
          <w:szCs w:val="24"/>
          <w:lang w:val="en-GB"/>
        </w:rPr>
        <w:t>Further</w:t>
      </w:r>
      <w:r w:rsidR="00B5390B" w:rsidRPr="003A15FA">
        <w:rPr>
          <w:rFonts w:ascii="Times New Roman" w:hAnsi="Times New Roman"/>
          <w:color w:val="auto"/>
          <w:sz w:val="24"/>
          <w:szCs w:val="24"/>
          <w:lang w:val="en-GB"/>
        </w:rPr>
        <w:t>more, a meta-analysis involving</w:t>
      </w:r>
      <w:r w:rsidR="00134975" w:rsidRPr="003A15FA">
        <w:rPr>
          <w:rFonts w:ascii="Times New Roman" w:hAnsi="Times New Roman"/>
          <w:color w:val="auto"/>
          <w:sz w:val="24"/>
          <w:szCs w:val="24"/>
          <w:lang w:val="en-GB"/>
        </w:rPr>
        <w:t xml:space="preserve"> an entirely different methodological approach (reconstructed individual participant survival data from phase III RCTs) also identified HCV as the key variable indicating better survival</w:t>
      </w:r>
      <w:r w:rsidR="00134975" w:rsidRPr="003A15FA">
        <w:rPr>
          <w:rFonts w:ascii="Times New Roman" w:hAnsi="Times New Roman"/>
          <w:color w:val="auto"/>
          <w:sz w:val="24"/>
          <w:szCs w:val="24"/>
          <w:lang w:val="en-GB"/>
        </w:rPr>
        <w:fldChar w:fldCharType="begin">
          <w:fldData xml:space="preserve">PEVuZE5vdGU+PENpdGU+PEF1dGhvcj5DYWJpYmJvPC9BdXRob3I+PFllYXI+MjAxOTwvWWVhcj48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</w:fldData>
        </w:fldChar>
      </w:r>
      <w:r w:rsidR="00453E8E" w:rsidRPr="003A15FA">
        <w:rPr>
          <w:rFonts w:ascii="Times New Roman" w:hAnsi="Times New Roman"/>
          <w:color w:val="auto"/>
          <w:sz w:val="24"/>
          <w:szCs w:val="24"/>
          <w:lang w:val="en-GB"/>
        </w:rPr>
        <w:instrText xml:space="preserve"> ADDIN EN.CITE </w:instrText>
      </w:r>
      <w:r w:rsidR="00453E8E" w:rsidRPr="003A15FA">
        <w:rPr>
          <w:rFonts w:ascii="Times New Roman" w:hAnsi="Times New Roman"/>
          <w:color w:val="auto"/>
          <w:sz w:val="24"/>
          <w:szCs w:val="24"/>
          <w:lang w:val="en-GB"/>
        </w:rPr>
        <w:fldChar w:fldCharType="begin">
          <w:fldData xml:space="preserve">PEVuZE5vdGU+PENpdGU+PEF1dGhvcj5DYWJpYmJvPC9BdXRob3I+PFllYXI+MjAxOTwvWWVhcj48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</w:fldData>
        </w:fldChar>
      </w:r>
      <w:r w:rsidR="00453E8E" w:rsidRPr="003A15FA">
        <w:rPr>
          <w:rFonts w:ascii="Times New Roman" w:hAnsi="Times New Roman"/>
          <w:color w:val="auto"/>
          <w:sz w:val="24"/>
          <w:szCs w:val="24"/>
          <w:lang w:val="en-GB"/>
        </w:rPr>
        <w:instrText xml:space="preserve"> ADDIN EN.CITE.DATA </w:instrText>
      </w:r>
      <w:r w:rsidR="00453E8E" w:rsidRPr="003A15FA">
        <w:rPr>
          <w:rFonts w:ascii="Times New Roman" w:hAnsi="Times New Roman"/>
          <w:color w:val="auto"/>
          <w:sz w:val="24"/>
          <w:szCs w:val="24"/>
          <w:lang w:val="en-GB"/>
        </w:rPr>
      </w:r>
      <w:r w:rsidR="00453E8E" w:rsidRPr="003A15FA">
        <w:rPr>
          <w:rFonts w:ascii="Times New Roman" w:hAnsi="Times New Roman"/>
          <w:color w:val="auto"/>
          <w:sz w:val="24"/>
          <w:szCs w:val="24"/>
          <w:lang w:val="en-GB"/>
        </w:rPr>
        <w:fldChar w:fldCharType="end"/>
      </w:r>
      <w:r w:rsidR="00134975" w:rsidRPr="003A15FA">
        <w:rPr>
          <w:rFonts w:ascii="Times New Roman" w:hAnsi="Times New Roman"/>
          <w:color w:val="auto"/>
          <w:sz w:val="24"/>
          <w:szCs w:val="24"/>
          <w:lang w:val="en-GB"/>
        </w:rPr>
      </w:r>
      <w:r w:rsidR="00134975" w:rsidRPr="003A15FA">
        <w:rPr>
          <w:rFonts w:ascii="Times New Roman" w:hAnsi="Times New Roman"/>
          <w:color w:val="auto"/>
          <w:sz w:val="24"/>
          <w:szCs w:val="24"/>
          <w:lang w:val="en-GB"/>
        </w:rPr>
        <w:fldChar w:fldCharType="separate"/>
      </w:r>
      <w:r w:rsidR="00453E8E" w:rsidRPr="003A15FA">
        <w:rPr>
          <w:rFonts w:ascii="Times New Roman" w:hAnsi="Times New Roman"/>
          <w:noProof/>
          <w:color w:val="auto"/>
          <w:sz w:val="24"/>
          <w:szCs w:val="24"/>
          <w:lang w:val="en-GB"/>
        </w:rPr>
        <w:t>(10)</w:t>
      </w:r>
      <w:r w:rsidR="00134975" w:rsidRPr="003A15FA">
        <w:rPr>
          <w:rFonts w:ascii="Times New Roman" w:hAnsi="Times New Roman"/>
          <w:color w:val="auto"/>
          <w:sz w:val="24"/>
          <w:szCs w:val="24"/>
          <w:lang w:val="en-GB"/>
        </w:rPr>
        <w:fldChar w:fldCharType="end"/>
      </w:r>
      <w:r w:rsidR="00134975" w:rsidRPr="003A15FA">
        <w:rPr>
          <w:rFonts w:ascii="Times New Roman" w:hAnsi="Times New Roman"/>
          <w:color w:val="auto"/>
          <w:sz w:val="24"/>
          <w:szCs w:val="24"/>
          <w:lang w:val="en-GB"/>
        </w:rPr>
        <w:t>.</w:t>
      </w:r>
      <w:r w:rsidR="00D77433" w:rsidRPr="003A15FA">
        <w:rPr>
          <w:rFonts w:ascii="Times New Roman" w:hAnsi="Times New Roman"/>
          <w:color w:val="auto"/>
          <w:sz w:val="24"/>
          <w:szCs w:val="24"/>
          <w:lang w:val="en-GB"/>
        </w:rPr>
        <w:t xml:space="preserve"> </w:t>
      </w:r>
      <w:r w:rsidR="003C5E38" w:rsidRPr="003A15FA">
        <w:rPr>
          <w:rFonts w:ascii="Times New Roman" w:hAnsi="Times New Roman"/>
          <w:color w:val="auto"/>
          <w:sz w:val="24"/>
          <w:szCs w:val="24"/>
          <w:lang w:val="en-GB"/>
        </w:rPr>
        <w:t>Such</w:t>
      </w:r>
      <w:r w:rsidR="00DD2E6E" w:rsidRPr="003A15FA">
        <w:rPr>
          <w:rFonts w:ascii="Times New Roman" w:hAnsi="Times New Roman"/>
          <w:color w:val="auto"/>
          <w:sz w:val="24"/>
          <w:szCs w:val="24"/>
          <w:lang w:val="en-GB"/>
        </w:rPr>
        <w:t xml:space="preserve"> result</w:t>
      </w:r>
      <w:r w:rsidR="001020D6" w:rsidRPr="003A15FA">
        <w:rPr>
          <w:rFonts w:ascii="Times New Roman" w:hAnsi="Times New Roman"/>
          <w:color w:val="auto"/>
          <w:sz w:val="24"/>
          <w:szCs w:val="24"/>
          <w:lang w:val="en-GB"/>
        </w:rPr>
        <w:t>s</w:t>
      </w:r>
      <w:r w:rsidR="00DD2E6E" w:rsidRPr="003A15FA">
        <w:rPr>
          <w:rFonts w:ascii="Times New Roman" w:hAnsi="Times New Roman"/>
          <w:color w:val="auto"/>
          <w:sz w:val="24"/>
          <w:szCs w:val="24"/>
          <w:lang w:val="en-GB"/>
        </w:rPr>
        <w:t xml:space="preserve"> </w:t>
      </w:r>
      <w:r w:rsidR="001020D6" w:rsidRPr="003A15FA">
        <w:rPr>
          <w:rFonts w:ascii="Times New Roman" w:hAnsi="Times New Roman"/>
          <w:color w:val="auto"/>
          <w:sz w:val="24"/>
          <w:szCs w:val="24"/>
          <w:lang w:val="en-GB"/>
        </w:rPr>
        <w:t xml:space="preserve">were entirely </w:t>
      </w:r>
      <w:r w:rsidR="00AF5A6B" w:rsidRPr="003A15FA">
        <w:rPr>
          <w:rFonts w:ascii="Times New Roman" w:hAnsi="Times New Roman"/>
          <w:color w:val="auto"/>
          <w:sz w:val="24"/>
          <w:szCs w:val="24"/>
          <w:lang w:val="en-GB"/>
        </w:rPr>
        <w:t>consistent</w:t>
      </w:r>
      <w:r w:rsidR="001020D6" w:rsidRPr="003A15FA">
        <w:rPr>
          <w:rFonts w:ascii="Times New Roman" w:hAnsi="Times New Roman"/>
          <w:color w:val="auto"/>
          <w:sz w:val="24"/>
          <w:szCs w:val="24"/>
          <w:lang w:val="en-GB"/>
        </w:rPr>
        <w:t xml:space="preserve"> with </w:t>
      </w:r>
      <w:r w:rsidR="00543CBD" w:rsidRPr="003A15FA">
        <w:rPr>
          <w:rFonts w:ascii="Times New Roman" w:hAnsi="Times New Roman"/>
          <w:color w:val="auto"/>
          <w:sz w:val="24"/>
          <w:lang w:val="en-GB"/>
        </w:rPr>
        <w:t xml:space="preserve">findings </w:t>
      </w:r>
      <w:r w:rsidR="00D77433" w:rsidRPr="003A15FA">
        <w:rPr>
          <w:rFonts w:ascii="Times New Roman" w:hAnsi="Times New Roman"/>
          <w:color w:val="auto"/>
          <w:sz w:val="24"/>
          <w:lang w:val="en-GB"/>
        </w:rPr>
        <w:t>in</w:t>
      </w:r>
      <w:r w:rsidR="00AF5A6B" w:rsidRPr="003A15FA">
        <w:rPr>
          <w:rFonts w:ascii="Times New Roman" w:hAnsi="Times New Roman"/>
          <w:color w:val="auto"/>
          <w:sz w:val="24"/>
          <w:lang w:val="en-GB"/>
        </w:rPr>
        <w:t xml:space="preserve"> </w:t>
      </w:r>
      <w:r w:rsidR="00AE5446" w:rsidRPr="003A15FA">
        <w:rPr>
          <w:rFonts w:ascii="Times New Roman" w:eastAsia="MS Mincho" w:hAnsi="Times New Roman"/>
          <w:color w:val="auto"/>
          <w:sz w:val="24"/>
        </w:rPr>
        <w:t xml:space="preserve">the head to head trial </w:t>
      </w:r>
      <w:r w:rsidR="00E20ADC" w:rsidRPr="003A15FA">
        <w:rPr>
          <w:rFonts w:ascii="Times New Roman" w:eastAsia="MS Mincho" w:hAnsi="Times New Roman"/>
          <w:color w:val="auto"/>
          <w:sz w:val="24"/>
        </w:rPr>
        <w:t xml:space="preserve">of </w:t>
      </w:r>
      <w:r w:rsidR="00AE5446" w:rsidRPr="003A15FA">
        <w:rPr>
          <w:rFonts w:ascii="Times New Roman" w:eastAsia="MS Mincho" w:hAnsi="Times New Roman"/>
          <w:color w:val="auto"/>
          <w:sz w:val="24"/>
        </w:rPr>
        <w:t>sorafenib and sunitinib where the</w:t>
      </w:r>
      <w:r w:rsidR="00AE5446" w:rsidRPr="003A15FA">
        <w:rPr>
          <w:rFonts w:ascii="Times New Roman" w:eastAsia="MS Mincho" w:hAnsi="Times New Roman"/>
          <w:color w:val="auto"/>
          <w:sz w:val="24"/>
          <w:szCs w:val="24"/>
        </w:rPr>
        <w:t xml:space="preserve"> relative survival of HCV </w:t>
      </w:r>
      <w:r w:rsidR="00842A69" w:rsidRPr="003A15FA">
        <w:rPr>
          <w:rFonts w:ascii="Times New Roman" w:eastAsia="MS Mincho" w:hAnsi="Times New Roman"/>
          <w:color w:val="auto"/>
          <w:sz w:val="24"/>
          <w:szCs w:val="24"/>
        </w:rPr>
        <w:t xml:space="preserve">positive </w:t>
      </w:r>
      <w:r w:rsidR="00AE5446" w:rsidRPr="003A15FA">
        <w:rPr>
          <w:rFonts w:ascii="Times New Roman" w:eastAsia="MS Mincho" w:hAnsi="Times New Roman"/>
          <w:color w:val="auto"/>
          <w:sz w:val="24"/>
          <w:szCs w:val="24"/>
        </w:rPr>
        <w:t>vs</w:t>
      </w:r>
      <w:r w:rsidR="00453E8E" w:rsidRPr="003A15FA">
        <w:rPr>
          <w:rFonts w:ascii="Times New Roman" w:eastAsia="MS Mincho" w:hAnsi="Times New Roman"/>
          <w:color w:val="auto"/>
          <w:sz w:val="24"/>
          <w:szCs w:val="24"/>
        </w:rPr>
        <w:t>.</w:t>
      </w:r>
      <w:r w:rsidR="00AE5446" w:rsidRPr="003A15FA">
        <w:rPr>
          <w:rFonts w:ascii="Times New Roman" w:eastAsia="MS Mincho" w:hAnsi="Times New Roman"/>
          <w:color w:val="auto"/>
          <w:sz w:val="24"/>
          <w:szCs w:val="24"/>
        </w:rPr>
        <w:t xml:space="preserve"> HCV </w:t>
      </w:r>
      <w:r w:rsidR="00842A69" w:rsidRPr="003A15FA">
        <w:rPr>
          <w:rFonts w:ascii="Times New Roman" w:eastAsia="MS Mincho" w:hAnsi="Times New Roman"/>
          <w:color w:val="auto"/>
          <w:sz w:val="24"/>
          <w:szCs w:val="24"/>
        </w:rPr>
        <w:t>negative</w:t>
      </w:r>
      <w:r w:rsidR="00AE5446" w:rsidRPr="003A15FA">
        <w:rPr>
          <w:rFonts w:ascii="Times New Roman" w:eastAsia="MS Mincho" w:hAnsi="Times New Roman"/>
          <w:color w:val="auto"/>
          <w:sz w:val="24"/>
          <w:szCs w:val="24"/>
        </w:rPr>
        <w:t xml:space="preserve"> </w:t>
      </w:r>
      <w:r w:rsidR="00842A69" w:rsidRPr="003A15FA">
        <w:rPr>
          <w:rFonts w:ascii="Times New Roman" w:eastAsia="MS Mincho" w:hAnsi="Times New Roman"/>
          <w:color w:val="auto"/>
          <w:sz w:val="24"/>
          <w:szCs w:val="24"/>
        </w:rPr>
        <w:t xml:space="preserve">in the sorafenib arm </w:t>
      </w:r>
      <w:r w:rsidR="00AE5446" w:rsidRPr="003A15FA">
        <w:rPr>
          <w:rFonts w:ascii="Times New Roman" w:eastAsia="MS Mincho" w:hAnsi="Times New Roman"/>
          <w:color w:val="auto"/>
          <w:sz w:val="24"/>
          <w:szCs w:val="24"/>
        </w:rPr>
        <w:t xml:space="preserve">was </w:t>
      </w:r>
      <w:r w:rsidR="008C314C" w:rsidRPr="003A15FA">
        <w:rPr>
          <w:rFonts w:ascii="Times New Roman" w:eastAsia="MS Mincho" w:hAnsi="Times New Roman"/>
          <w:color w:val="auto"/>
          <w:sz w:val="24"/>
          <w:szCs w:val="24"/>
        </w:rPr>
        <w:t xml:space="preserve">17.6 </w:t>
      </w:r>
      <w:r w:rsidR="00AE5446" w:rsidRPr="003A15FA">
        <w:rPr>
          <w:rFonts w:ascii="Times New Roman" w:eastAsia="MS Mincho" w:hAnsi="Times New Roman"/>
          <w:color w:val="auto"/>
          <w:sz w:val="24"/>
          <w:szCs w:val="24"/>
        </w:rPr>
        <w:t xml:space="preserve"> vs </w:t>
      </w:r>
      <w:r w:rsidR="008C314C" w:rsidRPr="003A15FA">
        <w:rPr>
          <w:rFonts w:ascii="Times New Roman" w:eastAsia="MS Mincho" w:hAnsi="Times New Roman"/>
          <w:color w:val="auto"/>
          <w:sz w:val="24"/>
          <w:szCs w:val="24"/>
        </w:rPr>
        <w:t>9.2</w:t>
      </w:r>
      <w:r w:rsidR="00AE5446" w:rsidRPr="003A15FA">
        <w:rPr>
          <w:rFonts w:ascii="Times New Roman" w:hAnsi="Times New Roman"/>
          <w:color w:val="auto"/>
          <w:sz w:val="24"/>
          <w:szCs w:val="24"/>
        </w:rPr>
        <w:t xml:space="preserve"> months</w:t>
      </w:r>
      <w:r w:rsidR="00D77433" w:rsidRPr="003A15FA">
        <w:rPr>
          <w:rFonts w:ascii="Times New Roman" w:hAnsi="Times New Roman"/>
          <w:color w:val="auto"/>
          <w:sz w:val="24"/>
          <w:szCs w:val="24"/>
        </w:rPr>
        <w:t xml:space="preserve"> </w:t>
      </w:r>
      <w:r w:rsidR="00AE5446" w:rsidRPr="003A15FA">
        <w:rPr>
          <w:rFonts w:ascii="Times New Roman" w:hAnsi="Times New Roman"/>
          <w:color w:val="auto"/>
          <w:sz w:val="24"/>
          <w:szCs w:val="24"/>
        </w:rPr>
        <w:fldChar w:fldCharType="begin">
          <w:fldData xml:space="preserve">PEVuZE5vdGU+PENpdGU+PEF1dGhvcj5DaGVuZzwvQXV0aG9yPjxZZWFyPjIwMTM8L1llYXI+PFJl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==
</w:fldData>
        </w:fldChar>
      </w:r>
      <w:r w:rsidR="00453E8E" w:rsidRPr="003A15FA">
        <w:rPr>
          <w:rFonts w:ascii="Times New Roman" w:hAnsi="Times New Roman"/>
          <w:color w:val="auto"/>
          <w:sz w:val="24"/>
          <w:szCs w:val="24"/>
        </w:rPr>
        <w:instrText xml:space="preserve"> ADDIN EN.CITE </w:instrText>
      </w:r>
      <w:r w:rsidR="00453E8E" w:rsidRPr="003A15FA">
        <w:rPr>
          <w:rFonts w:ascii="Times New Roman" w:hAnsi="Times New Roman"/>
          <w:color w:val="auto"/>
          <w:sz w:val="24"/>
          <w:szCs w:val="24"/>
        </w:rPr>
        <w:fldChar w:fldCharType="begin">
          <w:fldData xml:space="preserve">PEVuZE5vdGU+PENpdGU+PEF1dGhvcj5DaGVuZzwvQXV0aG9yPjxZZWFyPjIwMTM8L1llYXI+PFJl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==
</w:fldData>
        </w:fldChar>
      </w:r>
      <w:r w:rsidR="00453E8E" w:rsidRPr="003A15FA">
        <w:rPr>
          <w:rFonts w:ascii="Times New Roman" w:hAnsi="Times New Roman"/>
          <w:color w:val="auto"/>
          <w:sz w:val="24"/>
          <w:szCs w:val="24"/>
        </w:rPr>
        <w:instrText xml:space="preserve"> ADDIN EN.CITE.DATA </w:instrText>
      </w:r>
      <w:r w:rsidR="00453E8E" w:rsidRPr="003A15FA">
        <w:rPr>
          <w:rFonts w:ascii="Times New Roman" w:hAnsi="Times New Roman"/>
          <w:color w:val="auto"/>
          <w:sz w:val="24"/>
          <w:szCs w:val="24"/>
        </w:rPr>
      </w:r>
      <w:r w:rsidR="00453E8E" w:rsidRPr="003A15FA">
        <w:rPr>
          <w:rFonts w:ascii="Times New Roman" w:hAnsi="Times New Roman"/>
          <w:color w:val="auto"/>
          <w:sz w:val="24"/>
          <w:szCs w:val="24"/>
        </w:rPr>
        <w:fldChar w:fldCharType="end"/>
      </w:r>
      <w:r w:rsidR="00AE5446" w:rsidRPr="003A15FA">
        <w:rPr>
          <w:rFonts w:ascii="Times New Roman" w:hAnsi="Times New Roman"/>
          <w:color w:val="auto"/>
          <w:sz w:val="24"/>
          <w:szCs w:val="24"/>
        </w:rPr>
      </w:r>
      <w:r w:rsidR="00AE5446" w:rsidRPr="003A15FA">
        <w:rPr>
          <w:rFonts w:ascii="Times New Roman" w:hAnsi="Times New Roman"/>
          <w:color w:val="auto"/>
          <w:sz w:val="24"/>
          <w:szCs w:val="24"/>
        </w:rPr>
        <w:fldChar w:fldCharType="separate"/>
      </w:r>
      <w:r w:rsidR="00453E8E" w:rsidRPr="003A15FA">
        <w:rPr>
          <w:rFonts w:ascii="Times New Roman" w:hAnsi="Times New Roman"/>
          <w:noProof/>
          <w:color w:val="auto"/>
          <w:sz w:val="24"/>
          <w:szCs w:val="24"/>
        </w:rPr>
        <w:t>(11)</w:t>
      </w:r>
      <w:r w:rsidR="00AE5446" w:rsidRPr="003A15FA">
        <w:rPr>
          <w:rFonts w:ascii="Times New Roman" w:hAnsi="Times New Roman"/>
          <w:color w:val="auto"/>
          <w:sz w:val="24"/>
          <w:szCs w:val="24"/>
        </w:rPr>
        <w:fldChar w:fldCharType="end"/>
      </w:r>
      <w:r w:rsidR="00AE5446" w:rsidRPr="003A15FA">
        <w:rPr>
          <w:rFonts w:ascii="Times New Roman" w:eastAsia="MS Mincho" w:hAnsi="Times New Roman"/>
          <w:color w:val="auto"/>
          <w:sz w:val="24"/>
          <w:szCs w:val="24"/>
        </w:rPr>
        <w:t xml:space="preserve">.  </w:t>
      </w:r>
      <w:r w:rsidRPr="003A15FA">
        <w:rPr>
          <w:rFonts w:ascii="Times New Roman" w:eastAsia="MS Mincho" w:hAnsi="Times New Roman"/>
          <w:color w:val="auto"/>
          <w:sz w:val="24"/>
          <w:szCs w:val="24"/>
        </w:rPr>
        <w:t>Similarly</w:t>
      </w:r>
      <w:r w:rsidR="00D77433" w:rsidRPr="003A15FA">
        <w:rPr>
          <w:rFonts w:ascii="Times New Roman" w:eastAsia="MS Mincho" w:hAnsi="Times New Roman"/>
          <w:color w:val="auto"/>
          <w:sz w:val="24"/>
          <w:szCs w:val="24"/>
        </w:rPr>
        <w:t xml:space="preserve">, </w:t>
      </w:r>
      <w:r w:rsidR="00AE5446" w:rsidRPr="003A15FA">
        <w:rPr>
          <w:rFonts w:ascii="Times New Roman" w:eastAsia="MS Mincho" w:hAnsi="Times New Roman"/>
          <w:color w:val="auto"/>
          <w:sz w:val="24"/>
          <w:szCs w:val="24"/>
        </w:rPr>
        <w:t xml:space="preserve">the </w:t>
      </w:r>
      <w:r w:rsidR="001020D6" w:rsidRPr="003A15FA">
        <w:rPr>
          <w:rFonts w:ascii="Times New Roman" w:hAnsi="Times New Roman"/>
          <w:color w:val="auto"/>
          <w:sz w:val="24"/>
          <w:szCs w:val="24"/>
          <w:lang w:val="en-GB"/>
        </w:rPr>
        <w:t>initial</w:t>
      </w:r>
      <w:r w:rsidR="00740B47" w:rsidRPr="003A15FA">
        <w:rPr>
          <w:rFonts w:ascii="Times New Roman" w:hAnsi="Times New Roman"/>
          <w:color w:val="auto"/>
          <w:sz w:val="24"/>
          <w:szCs w:val="24"/>
          <w:lang w:val="en-GB"/>
        </w:rPr>
        <w:t xml:space="preserve"> sub-</w:t>
      </w:r>
      <w:r w:rsidR="001020D6" w:rsidRPr="003A15FA">
        <w:rPr>
          <w:rFonts w:ascii="Times New Roman" w:hAnsi="Times New Roman"/>
          <w:color w:val="auto"/>
          <w:sz w:val="24"/>
          <w:szCs w:val="24"/>
          <w:lang w:val="en-GB"/>
        </w:rPr>
        <w:t>group</w:t>
      </w:r>
      <w:r w:rsidR="00AF5A6B" w:rsidRPr="003A15FA">
        <w:rPr>
          <w:rFonts w:ascii="Times New Roman" w:hAnsi="Times New Roman"/>
          <w:color w:val="auto"/>
          <w:sz w:val="24"/>
          <w:szCs w:val="24"/>
          <w:lang w:val="en-GB"/>
        </w:rPr>
        <w:t xml:space="preserve"> </w:t>
      </w:r>
      <w:r w:rsidR="00DD167A" w:rsidRPr="003A15FA">
        <w:rPr>
          <w:rFonts w:ascii="Times New Roman" w:hAnsi="Times New Roman"/>
          <w:color w:val="auto"/>
          <w:sz w:val="24"/>
          <w:szCs w:val="24"/>
          <w:lang w:val="en-GB"/>
        </w:rPr>
        <w:t>analysis</w:t>
      </w:r>
      <w:r w:rsidR="00AF5A6B" w:rsidRPr="003A15FA">
        <w:rPr>
          <w:rFonts w:ascii="Times New Roman" w:hAnsi="Times New Roman"/>
          <w:color w:val="auto"/>
          <w:sz w:val="24"/>
          <w:szCs w:val="24"/>
          <w:lang w:val="en-GB"/>
        </w:rPr>
        <w:t xml:space="preserve"> </w:t>
      </w:r>
      <w:r w:rsidR="00740B47" w:rsidRPr="003A15FA">
        <w:rPr>
          <w:rFonts w:ascii="Times New Roman" w:hAnsi="Times New Roman"/>
          <w:color w:val="auto"/>
          <w:sz w:val="24"/>
          <w:szCs w:val="24"/>
          <w:lang w:val="en-GB"/>
        </w:rPr>
        <w:t>of the SHAR</w:t>
      </w:r>
      <w:r w:rsidR="002F4103" w:rsidRPr="003A15FA">
        <w:rPr>
          <w:rFonts w:ascii="Times New Roman" w:hAnsi="Times New Roman"/>
          <w:color w:val="auto"/>
          <w:sz w:val="24"/>
          <w:szCs w:val="24"/>
          <w:lang w:val="en-GB"/>
        </w:rPr>
        <w:t xml:space="preserve">P </w:t>
      </w:r>
      <w:r w:rsidR="00134975" w:rsidRPr="003A15FA">
        <w:rPr>
          <w:rFonts w:ascii="Times New Roman" w:hAnsi="Times New Roman"/>
          <w:color w:val="auto"/>
          <w:sz w:val="24"/>
          <w:szCs w:val="24"/>
          <w:lang w:val="en-GB"/>
        </w:rPr>
        <w:t>trial</w:t>
      </w:r>
      <w:r w:rsidR="00453E8E" w:rsidRPr="003A15FA">
        <w:rPr>
          <w:rFonts w:ascii="Times New Roman" w:hAnsi="Times New Roman"/>
          <w:color w:val="auto"/>
          <w:sz w:val="24"/>
          <w:szCs w:val="24"/>
          <w:lang w:val="en-GB"/>
        </w:rPr>
        <w:fldChar w:fldCharType="begin">
          <w:fldData xml:space="preserve">PEVuZE5vdGU+PENpdGU+PEF1dGhvcj5CcnVpeDwvQXV0aG9yPjxZZWFyPjIwMTI8L1llYXI+PFJl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</w:fldData>
        </w:fldChar>
      </w:r>
      <w:r w:rsidR="00453E8E" w:rsidRPr="003A15FA">
        <w:rPr>
          <w:rFonts w:ascii="Times New Roman" w:hAnsi="Times New Roman"/>
          <w:color w:val="auto"/>
          <w:sz w:val="24"/>
          <w:szCs w:val="24"/>
          <w:lang w:val="en-GB"/>
        </w:rPr>
        <w:instrText xml:space="preserve"> ADDIN EN.CITE </w:instrText>
      </w:r>
      <w:r w:rsidR="00453E8E" w:rsidRPr="003A15FA">
        <w:rPr>
          <w:rFonts w:ascii="Times New Roman" w:hAnsi="Times New Roman"/>
          <w:color w:val="auto"/>
          <w:sz w:val="24"/>
          <w:szCs w:val="24"/>
          <w:lang w:val="en-GB"/>
        </w:rPr>
        <w:fldChar w:fldCharType="begin">
          <w:fldData xml:space="preserve">PEVuZE5vdGU+PENpdGU+PEF1dGhvcj5CcnVpeDwvQXV0aG9yPjxZZWFyPjIwMTI8L1llYXI+PFJl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</w:fldData>
        </w:fldChar>
      </w:r>
      <w:r w:rsidR="00453E8E" w:rsidRPr="003A15FA">
        <w:rPr>
          <w:rFonts w:ascii="Times New Roman" w:hAnsi="Times New Roman"/>
          <w:color w:val="auto"/>
          <w:sz w:val="24"/>
          <w:szCs w:val="24"/>
          <w:lang w:val="en-GB"/>
        </w:rPr>
        <w:instrText xml:space="preserve"> ADDIN EN.CITE.DATA </w:instrText>
      </w:r>
      <w:r w:rsidR="00453E8E" w:rsidRPr="003A15FA">
        <w:rPr>
          <w:rFonts w:ascii="Times New Roman" w:hAnsi="Times New Roman"/>
          <w:color w:val="auto"/>
          <w:sz w:val="24"/>
          <w:szCs w:val="24"/>
          <w:lang w:val="en-GB"/>
        </w:rPr>
      </w:r>
      <w:r w:rsidR="00453E8E" w:rsidRPr="003A15FA">
        <w:rPr>
          <w:rFonts w:ascii="Times New Roman" w:hAnsi="Times New Roman"/>
          <w:color w:val="auto"/>
          <w:sz w:val="24"/>
          <w:szCs w:val="24"/>
          <w:lang w:val="en-GB"/>
        </w:rPr>
        <w:fldChar w:fldCharType="end"/>
      </w:r>
      <w:r w:rsidR="00453E8E" w:rsidRPr="003A15FA">
        <w:rPr>
          <w:rFonts w:ascii="Times New Roman" w:hAnsi="Times New Roman"/>
          <w:color w:val="auto"/>
          <w:sz w:val="24"/>
          <w:szCs w:val="24"/>
          <w:lang w:val="en-GB"/>
        </w:rPr>
      </w:r>
      <w:r w:rsidR="00453E8E" w:rsidRPr="003A15FA">
        <w:rPr>
          <w:rFonts w:ascii="Times New Roman" w:hAnsi="Times New Roman"/>
          <w:color w:val="auto"/>
          <w:sz w:val="24"/>
          <w:szCs w:val="24"/>
          <w:lang w:val="en-GB"/>
        </w:rPr>
        <w:fldChar w:fldCharType="separate"/>
      </w:r>
      <w:r w:rsidR="00453E8E" w:rsidRPr="003A15FA">
        <w:rPr>
          <w:rFonts w:ascii="Times New Roman" w:hAnsi="Times New Roman"/>
          <w:noProof/>
          <w:color w:val="auto"/>
          <w:sz w:val="24"/>
          <w:szCs w:val="24"/>
          <w:lang w:val="en-GB"/>
        </w:rPr>
        <w:t>(12)</w:t>
      </w:r>
      <w:r w:rsidR="00453E8E" w:rsidRPr="003A15FA">
        <w:rPr>
          <w:rFonts w:ascii="Times New Roman" w:hAnsi="Times New Roman"/>
          <w:color w:val="auto"/>
          <w:sz w:val="24"/>
          <w:szCs w:val="24"/>
          <w:lang w:val="en-GB"/>
        </w:rPr>
        <w:fldChar w:fldCharType="end"/>
      </w:r>
      <w:r w:rsidR="00134975" w:rsidRPr="003A15FA">
        <w:rPr>
          <w:rFonts w:ascii="Times New Roman" w:hAnsi="Times New Roman"/>
          <w:color w:val="auto"/>
          <w:sz w:val="24"/>
          <w:szCs w:val="24"/>
          <w:lang w:val="en-GB"/>
        </w:rPr>
        <w:t xml:space="preserve"> and</w:t>
      </w:r>
      <w:r w:rsidR="00AE5446" w:rsidRPr="003A15FA">
        <w:rPr>
          <w:rFonts w:ascii="Times New Roman" w:hAnsi="Times New Roman"/>
          <w:color w:val="auto"/>
          <w:sz w:val="24"/>
          <w:szCs w:val="24"/>
          <w:lang w:val="en-GB"/>
        </w:rPr>
        <w:t xml:space="preserve"> the </w:t>
      </w:r>
      <w:r w:rsidR="00E20ADC" w:rsidRPr="003A15FA">
        <w:rPr>
          <w:rFonts w:ascii="Times New Roman" w:hAnsi="Times New Roman"/>
          <w:color w:val="auto"/>
          <w:sz w:val="24"/>
          <w:szCs w:val="24"/>
          <w:lang w:val="en-GB"/>
        </w:rPr>
        <w:t>more</w:t>
      </w:r>
      <w:r w:rsidR="00740B47" w:rsidRPr="003A15FA">
        <w:rPr>
          <w:rFonts w:ascii="Times New Roman" w:hAnsi="Times New Roman"/>
          <w:color w:val="auto"/>
          <w:sz w:val="24"/>
          <w:szCs w:val="24"/>
          <w:lang w:val="en-GB"/>
        </w:rPr>
        <w:t xml:space="preserve"> </w:t>
      </w:r>
      <w:r w:rsidR="00567828" w:rsidRPr="003A15FA">
        <w:rPr>
          <w:rFonts w:ascii="Times New Roman" w:hAnsi="Times New Roman"/>
          <w:color w:val="auto"/>
          <w:sz w:val="24"/>
          <w:szCs w:val="24"/>
          <w:lang w:val="en-GB"/>
        </w:rPr>
        <w:t>recent</w:t>
      </w:r>
      <w:r w:rsidR="00BA5329" w:rsidRPr="003A15FA">
        <w:rPr>
          <w:rFonts w:ascii="Times New Roman" w:hAnsi="Times New Roman"/>
          <w:color w:val="auto"/>
          <w:sz w:val="24"/>
          <w:szCs w:val="24"/>
          <w:lang w:val="en-GB"/>
        </w:rPr>
        <w:t xml:space="preserve"> </w:t>
      </w:r>
      <w:r w:rsidR="00567828" w:rsidRPr="003A15FA">
        <w:rPr>
          <w:rFonts w:ascii="Times New Roman" w:hAnsi="Times New Roman"/>
          <w:color w:val="auto"/>
          <w:sz w:val="24"/>
          <w:szCs w:val="24"/>
          <w:lang w:val="en-GB"/>
        </w:rPr>
        <w:t>analysis</w:t>
      </w:r>
      <w:r w:rsidR="00BA5329" w:rsidRPr="003A15FA">
        <w:rPr>
          <w:rFonts w:ascii="Times New Roman" w:hAnsi="Times New Roman"/>
          <w:color w:val="auto"/>
          <w:sz w:val="24"/>
          <w:szCs w:val="24"/>
          <w:lang w:val="en-GB"/>
        </w:rPr>
        <w:t xml:space="preserve"> of the combined output of the SH</w:t>
      </w:r>
      <w:r w:rsidR="002F4103" w:rsidRPr="003A15FA">
        <w:rPr>
          <w:rFonts w:ascii="Times New Roman" w:hAnsi="Times New Roman"/>
          <w:color w:val="auto"/>
          <w:sz w:val="24"/>
          <w:szCs w:val="24"/>
          <w:lang w:val="en-GB"/>
        </w:rPr>
        <w:t>ARP and AP trial</w:t>
      </w:r>
      <w:r w:rsidR="00134975" w:rsidRPr="003A15FA">
        <w:rPr>
          <w:rFonts w:ascii="Times New Roman" w:hAnsi="Times New Roman"/>
          <w:color w:val="auto"/>
          <w:sz w:val="24"/>
          <w:szCs w:val="24"/>
          <w:lang w:val="en-GB"/>
        </w:rPr>
        <w:t xml:space="preserve">s </w:t>
      </w:r>
      <w:r w:rsidRPr="003A15FA">
        <w:rPr>
          <w:rFonts w:ascii="Times New Roman" w:hAnsi="Times New Roman"/>
          <w:color w:val="auto"/>
          <w:sz w:val="24"/>
          <w:szCs w:val="24"/>
          <w:lang w:val="en-GB"/>
        </w:rPr>
        <w:t>reported</w:t>
      </w:r>
      <w:r w:rsidR="007F47E5" w:rsidRPr="003A15FA">
        <w:rPr>
          <w:rFonts w:ascii="Times New Roman" w:eastAsia="MS Mincho" w:hAnsi="Times New Roman"/>
          <w:color w:val="auto"/>
          <w:sz w:val="24"/>
          <w:szCs w:val="24"/>
        </w:rPr>
        <w:t xml:space="preserve"> analogous figures</w:t>
      </w:r>
      <w:r w:rsidRPr="003A15FA">
        <w:rPr>
          <w:rFonts w:ascii="Times New Roman" w:eastAsia="MS Mincho" w:hAnsi="Times New Roman"/>
          <w:color w:val="auto"/>
          <w:sz w:val="24"/>
          <w:szCs w:val="24"/>
        </w:rPr>
        <w:t xml:space="preserve"> of</w:t>
      </w:r>
      <w:r w:rsidR="00453E8E" w:rsidRPr="003A15FA">
        <w:rPr>
          <w:rFonts w:ascii="Times New Roman" w:eastAsia="MS Mincho" w:hAnsi="Times New Roman"/>
          <w:color w:val="auto"/>
          <w:sz w:val="24"/>
          <w:szCs w:val="24"/>
        </w:rPr>
        <w:t xml:space="preserve"> </w:t>
      </w:r>
      <w:r w:rsidR="008C314C" w:rsidRPr="003A15FA">
        <w:rPr>
          <w:rFonts w:ascii="Times New Roman" w:eastAsia="MS Mincho" w:hAnsi="Times New Roman"/>
          <w:color w:val="auto"/>
          <w:sz w:val="24"/>
          <w:szCs w:val="24"/>
        </w:rPr>
        <w:t>14</w:t>
      </w:r>
      <w:r w:rsidR="00453E8E" w:rsidRPr="003A15FA">
        <w:rPr>
          <w:rFonts w:ascii="Times New Roman" w:eastAsia="MS Mincho" w:hAnsi="Times New Roman"/>
          <w:color w:val="auto"/>
          <w:sz w:val="24"/>
          <w:szCs w:val="24"/>
        </w:rPr>
        <w:t xml:space="preserve"> vs </w:t>
      </w:r>
      <w:r w:rsidR="008C314C" w:rsidRPr="003A15FA">
        <w:rPr>
          <w:rFonts w:ascii="Times New Roman" w:eastAsia="MS Mincho" w:hAnsi="Times New Roman"/>
          <w:color w:val="auto"/>
          <w:sz w:val="24"/>
          <w:szCs w:val="24"/>
        </w:rPr>
        <w:t xml:space="preserve">7.5 </w:t>
      </w:r>
      <w:r w:rsidR="00453E8E" w:rsidRPr="003A15FA">
        <w:rPr>
          <w:rFonts w:ascii="Times New Roman" w:eastAsia="MS Mincho" w:hAnsi="Times New Roman"/>
          <w:color w:val="auto"/>
          <w:sz w:val="24"/>
          <w:szCs w:val="24"/>
        </w:rPr>
        <w:t>months</w:t>
      </w:r>
      <w:r w:rsidR="007F47E5" w:rsidRPr="003A15FA">
        <w:rPr>
          <w:rFonts w:ascii="Times New Roman" w:eastAsia="MS Mincho" w:hAnsi="Times New Roman"/>
          <w:color w:val="auto"/>
          <w:sz w:val="24"/>
          <w:szCs w:val="24"/>
        </w:rPr>
        <w:t xml:space="preserve"> </w:t>
      </w:r>
      <w:r w:rsidR="005F5AC2" w:rsidRPr="003A15FA">
        <w:rPr>
          <w:rFonts w:ascii="Times New Roman" w:eastAsia="MS Mincho" w:hAnsi="Times New Roman"/>
          <w:color w:val="auto"/>
          <w:sz w:val="24"/>
          <w:szCs w:val="24"/>
        </w:rPr>
        <w:t xml:space="preserve">and </w:t>
      </w:r>
      <w:r w:rsidR="005B5BBA" w:rsidRPr="003A15FA">
        <w:rPr>
          <w:rFonts w:ascii="Times New Roman" w:eastAsia="MS Mincho" w:hAnsi="Times New Roman"/>
          <w:color w:val="auto"/>
          <w:sz w:val="24"/>
          <w:szCs w:val="24"/>
        </w:rPr>
        <w:t>1</w:t>
      </w:r>
      <w:r w:rsidR="008C314C" w:rsidRPr="003A15FA">
        <w:rPr>
          <w:rFonts w:ascii="Times New Roman" w:eastAsia="MS Mincho" w:hAnsi="Times New Roman"/>
          <w:color w:val="auto"/>
          <w:sz w:val="24"/>
          <w:szCs w:val="24"/>
        </w:rPr>
        <w:t>4</w:t>
      </w:r>
      <w:r w:rsidR="007F47E5" w:rsidRPr="003A15FA">
        <w:rPr>
          <w:rFonts w:ascii="Times New Roman" w:eastAsia="MS Mincho" w:hAnsi="Times New Roman"/>
          <w:color w:val="auto"/>
          <w:sz w:val="24"/>
          <w:szCs w:val="24"/>
        </w:rPr>
        <w:t xml:space="preserve"> vs </w:t>
      </w:r>
      <w:r w:rsidR="008C314C" w:rsidRPr="003A15FA">
        <w:rPr>
          <w:rFonts w:ascii="Times New Roman" w:eastAsia="MS Mincho" w:hAnsi="Times New Roman"/>
          <w:color w:val="auto"/>
          <w:sz w:val="24"/>
          <w:szCs w:val="24"/>
        </w:rPr>
        <w:t>7.8</w:t>
      </w:r>
      <w:r w:rsidR="00B5503F" w:rsidRPr="003A15FA">
        <w:rPr>
          <w:rFonts w:ascii="Times New Roman" w:eastAsia="MS Mincho" w:hAnsi="Times New Roman"/>
          <w:color w:val="auto"/>
          <w:sz w:val="24"/>
          <w:szCs w:val="24"/>
        </w:rPr>
        <w:t xml:space="preserve"> </w:t>
      </w:r>
      <w:r w:rsidR="007F47E5" w:rsidRPr="003A15FA">
        <w:rPr>
          <w:rFonts w:ascii="Times New Roman" w:eastAsia="MS Mincho" w:hAnsi="Times New Roman"/>
          <w:color w:val="auto"/>
          <w:sz w:val="24"/>
          <w:szCs w:val="24"/>
        </w:rPr>
        <w:t>months</w:t>
      </w:r>
      <w:r w:rsidR="00B5390B" w:rsidRPr="003A15FA">
        <w:rPr>
          <w:rFonts w:ascii="Times New Roman" w:eastAsia="MS Mincho" w:hAnsi="Times New Roman"/>
          <w:color w:val="auto"/>
          <w:sz w:val="24"/>
          <w:szCs w:val="24"/>
        </w:rPr>
        <w:t xml:space="preserve"> </w:t>
      </w:r>
      <w:r w:rsidR="005F5AC2" w:rsidRPr="003A15FA">
        <w:rPr>
          <w:rFonts w:ascii="Times New Roman" w:eastAsia="MS Mincho" w:hAnsi="Times New Roman"/>
          <w:color w:val="auto"/>
          <w:sz w:val="24"/>
          <w:szCs w:val="24"/>
        </w:rPr>
        <w:t>respectively bo</w:t>
      </w:r>
      <w:r w:rsidR="00D77433" w:rsidRPr="003A15FA">
        <w:rPr>
          <w:rFonts w:ascii="Times New Roman" w:eastAsia="MS Mincho" w:hAnsi="Times New Roman"/>
          <w:color w:val="auto"/>
          <w:sz w:val="24"/>
          <w:szCs w:val="24"/>
        </w:rPr>
        <w:t xml:space="preserve">th of </w:t>
      </w:r>
      <w:r w:rsidR="005F5AC2" w:rsidRPr="003A15FA">
        <w:rPr>
          <w:rFonts w:ascii="Times New Roman" w:eastAsia="MS Mincho" w:hAnsi="Times New Roman"/>
          <w:color w:val="auto"/>
          <w:sz w:val="24"/>
          <w:szCs w:val="24"/>
        </w:rPr>
        <w:t>being</w:t>
      </w:r>
      <w:r w:rsidR="00D77433" w:rsidRPr="003A15FA">
        <w:rPr>
          <w:rFonts w:ascii="Times New Roman" w:eastAsia="MS Mincho" w:hAnsi="Times New Roman"/>
          <w:color w:val="auto"/>
          <w:sz w:val="24"/>
          <w:szCs w:val="24"/>
        </w:rPr>
        <w:t xml:space="preserve"> placebo-controlled studies</w:t>
      </w:r>
      <w:r w:rsidR="00453E8E" w:rsidRPr="003A15FA">
        <w:rPr>
          <w:rFonts w:ascii="Times New Roman" w:eastAsia="MS Mincho" w:hAnsi="Times New Roman"/>
          <w:color w:val="auto"/>
          <w:sz w:val="24"/>
          <w:szCs w:val="24"/>
        </w:rPr>
        <w:fldChar w:fldCharType="begin">
          <w:fldData xml:space="preserve">PEVuZE5vdGU+PENpdGU+PEF1dGhvcj5CcnVpeDwvQXV0aG9yPjxZZWFyPjIwMTc8L1llYXI+PFJl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==
</w:fldData>
        </w:fldChar>
      </w:r>
      <w:r w:rsidR="00453E8E" w:rsidRPr="003A15FA">
        <w:rPr>
          <w:rFonts w:ascii="Times New Roman" w:eastAsia="MS Mincho" w:hAnsi="Times New Roman"/>
          <w:color w:val="auto"/>
          <w:sz w:val="24"/>
          <w:szCs w:val="24"/>
        </w:rPr>
        <w:instrText xml:space="preserve"> ADDIN EN.CITE </w:instrText>
      </w:r>
      <w:r w:rsidR="00453E8E" w:rsidRPr="003A15FA">
        <w:rPr>
          <w:rFonts w:ascii="Times New Roman" w:eastAsia="MS Mincho" w:hAnsi="Times New Roman"/>
          <w:color w:val="auto"/>
          <w:sz w:val="24"/>
          <w:szCs w:val="24"/>
        </w:rPr>
        <w:fldChar w:fldCharType="begin">
          <w:fldData xml:space="preserve">PEVuZE5vdGU+PENpdGU+PEF1dGhvcj5CcnVpeDwvQXV0aG9yPjxZZWFyPjIwMTc8L1llYXI+PFJl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==
</w:fldData>
        </w:fldChar>
      </w:r>
      <w:r w:rsidR="00453E8E" w:rsidRPr="003A15FA">
        <w:rPr>
          <w:rFonts w:ascii="Times New Roman" w:eastAsia="MS Mincho" w:hAnsi="Times New Roman"/>
          <w:color w:val="auto"/>
          <w:sz w:val="24"/>
          <w:szCs w:val="24"/>
        </w:rPr>
        <w:instrText xml:space="preserve"> ADDIN EN.CITE.DATA </w:instrText>
      </w:r>
      <w:r w:rsidR="00453E8E" w:rsidRPr="003A15FA">
        <w:rPr>
          <w:rFonts w:ascii="Times New Roman" w:eastAsia="MS Mincho" w:hAnsi="Times New Roman"/>
          <w:color w:val="auto"/>
          <w:sz w:val="24"/>
          <w:szCs w:val="24"/>
        </w:rPr>
      </w:r>
      <w:r w:rsidR="00453E8E" w:rsidRPr="003A15FA">
        <w:rPr>
          <w:rFonts w:ascii="Times New Roman" w:eastAsia="MS Mincho" w:hAnsi="Times New Roman"/>
          <w:color w:val="auto"/>
          <w:sz w:val="24"/>
          <w:szCs w:val="24"/>
        </w:rPr>
        <w:fldChar w:fldCharType="end"/>
      </w:r>
      <w:r w:rsidR="00453E8E" w:rsidRPr="003A15FA">
        <w:rPr>
          <w:rFonts w:ascii="Times New Roman" w:eastAsia="MS Mincho" w:hAnsi="Times New Roman"/>
          <w:color w:val="auto"/>
          <w:sz w:val="24"/>
          <w:szCs w:val="24"/>
        </w:rPr>
      </w:r>
      <w:r w:rsidR="00453E8E" w:rsidRPr="003A15FA">
        <w:rPr>
          <w:rFonts w:ascii="Times New Roman" w:eastAsia="MS Mincho" w:hAnsi="Times New Roman"/>
          <w:color w:val="auto"/>
          <w:sz w:val="24"/>
          <w:szCs w:val="24"/>
        </w:rPr>
        <w:fldChar w:fldCharType="separate"/>
      </w:r>
      <w:r w:rsidR="00453E8E" w:rsidRPr="003A15FA">
        <w:rPr>
          <w:rFonts w:ascii="Times New Roman" w:eastAsia="MS Mincho" w:hAnsi="Times New Roman"/>
          <w:noProof/>
          <w:color w:val="auto"/>
          <w:sz w:val="24"/>
          <w:szCs w:val="24"/>
        </w:rPr>
        <w:t>(13)</w:t>
      </w:r>
      <w:r w:rsidR="00453E8E" w:rsidRPr="003A15FA">
        <w:rPr>
          <w:rFonts w:ascii="Times New Roman" w:eastAsia="MS Mincho" w:hAnsi="Times New Roman"/>
          <w:color w:val="auto"/>
          <w:sz w:val="24"/>
          <w:szCs w:val="24"/>
        </w:rPr>
        <w:fldChar w:fldCharType="end"/>
      </w:r>
      <w:r w:rsidR="00D77433" w:rsidRPr="003A15FA">
        <w:rPr>
          <w:rFonts w:ascii="Times New Roman" w:eastAsia="MS Mincho" w:hAnsi="Times New Roman"/>
          <w:color w:val="auto"/>
          <w:sz w:val="24"/>
          <w:szCs w:val="24"/>
        </w:rPr>
        <w:t xml:space="preserve">. </w:t>
      </w:r>
      <w:r w:rsidR="007F47E5" w:rsidRPr="003A15FA">
        <w:rPr>
          <w:rFonts w:ascii="Times New Roman" w:eastAsia="MS Mincho" w:hAnsi="Times New Roman"/>
          <w:color w:val="auto"/>
          <w:sz w:val="24"/>
          <w:szCs w:val="24"/>
        </w:rPr>
        <w:t xml:space="preserve"> </w:t>
      </w:r>
      <w:r w:rsidRPr="003A15FA">
        <w:rPr>
          <w:rFonts w:ascii="Times New Roman" w:eastAsia="MS Mincho" w:hAnsi="Times New Roman"/>
          <w:color w:val="auto"/>
          <w:sz w:val="24"/>
          <w:szCs w:val="24"/>
        </w:rPr>
        <w:t>This</w:t>
      </w:r>
      <w:r w:rsidR="001A018A" w:rsidRPr="003A15FA">
        <w:rPr>
          <w:rFonts w:ascii="Times New Roman" w:hAnsi="Times New Roman"/>
          <w:color w:val="auto"/>
          <w:sz w:val="24"/>
          <w:szCs w:val="24"/>
          <w:lang w:val="en-GB"/>
        </w:rPr>
        <w:t xml:space="preserve"> latter an</w:t>
      </w:r>
      <w:r w:rsidR="005E57C4" w:rsidRPr="003A15FA">
        <w:rPr>
          <w:rFonts w:ascii="Times New Roman" w:hAnsi="Times New Roman"/>
          <w:color w:val="auto"/>
          <w:sz w:val="24"/>
          <w:szCs w:val="24"/>
          <w:lang w:val="en-GB"/>
        </w:rPr>
        <w:t>alysis</w:t>
      </w:r>
      <w:r w:rsidR="001A018A" w:rsidRPr="003A15FA">
        <w:rPr>
          <w:rFonts w:ascii="Times New Roman" w:hAnsi="Times New Roman"/>
          <w:color w:val="auto"/>
          <w:sz w:val="24"/>
          <w:szCs w:val="24"/>
          <w:lang w:val="en-GB"/>
        </w:rPr>
        <w:t xml:space="preserve"> </w:t>
      </w:r>
      <w:r w:rsidR="005E57C4" w:rsidRPr="003A15FA">
        <w:rPr>
          <w:rFonts w:ascii="Times New Roman" w:hAnsi="Times New Roman"/>
          <w:color w:val="auto"/>
          <w:sz w:val="24"/>
          <w:szCs w:val="24"/>
          <w:lang w:val="en-GB"/>
        </w:rPr>
        <w:t xml:space="preserve">led </w:t>
      </w:r>
      <w:r w:rsidR="001A018A" w:rsidRPr="003A15FA">
        <w:rPr>
          <w:rFonts w:ascii="Times New Roman" w:hAnsi="Times New Roman"/>
          <w:color w:val="auto"/>
          <w:sz w:val="24"/>
          <w:szCs w:val="24"/>
          <w:lang w:val="en-GB"/>
        </w:rPr>
        <w:t xml:space="preserve">Bruix et al to </w:t>
      </w:r>
      <w:r w:rsidR="00603A96" w:rsidRPr="003A15FA">
        <w:rPr>
          <w:rFonts w:ascii="Times New Roman" w:hAnsi="Times New Roman"/>
          <w:color w:val="auto"/>
          <w:sz w:val="24"/>
          <w:szCs w:val="24"/>
          <w:lang w:val="en-GB"/>
        </w:rPr>
        <w:t xml:space="preserve">conclude that </w:t>
      </w:r>
      <w:r w:rsidR="001A018A" w:rsidRPr="003A15FA">
        <w:rPr>
          <w:rFonts w:ascii="Times New Roman" w:hAnsi="Times New Roman"/>
          <w:color w:val="auto"/>
          <w:sz w:val="24"/>
          <w:szCs w:val="24"/>
          <w:lang w:val="en-GB"/>
        </w:rPr>
        <w:t>that</w:t>
      </w:r>
      <w:r w:rsidR="00603A96" w:rsidRPr="003A15FA">
        <w:rPr>
          <w:rFonts w:ascii="Times New Roman" w:hAnsi="Times New Roman"/>
          <w:color w:val="auto"/>
          <w:sz w:val="24"/>
          <w:szCs w:val="24"/>
          <w:lang w:val="en-GB"/>
        </w:rPr>
        <w:t xml:space="preserve"> HCV</w:t>
      </w:r>
      <w:r w:rsidR="005E57C4" w:rsidRPr="003A15FA">
        <w:rPr>
          <w:rFonts w:ascii="Times New Roman" w:hAnsi="Times New Roman"/>
          <w:color w:val="auto"/>
          <w:sz w:val="24"/>
          <w:szCs w:val="24"/>
          <w:lang w:val="en-GB"/>
        </w:rPr>
        <w:t xml:space="preserve"> positivity was of</w:t>
      </w:r>
      <w:r w:rsidR="00603A96" w:rsidRPr="003A15FA">
        <w:rPr>
          <w:rFonts w:ascii="Times New Roman" w:hAnsi="Times New Roman"/>
          <w:color w:val="auto"/>
          <w:sz w:val="24"/>
          <w:szCs w:val="24"/>
          <w:lang w:val="en-GB"/>
        </w:rPr>
        <w:t xml:space="preserve"> </w:t>
      </w:r>
      <w:r w:rsidR="00DB0F11" w:rsidRPr="003A15FA">
        <w:rPr>
          <w:rFonts w:ascii="Times New Roman" w:hAnsi="Times New Roman"/>
          <w:color w:val="auto"/>
          <w:sz w:val="24"/>
          <w:szCs w:val="24"/>
          <w:lang w:val="en-GB"/>
        </w:rPr>
        <w:t>‘paramount</w:t>
      </w:r>
      <w:r w:rsidR="00603A96" w:rsidRPr="003A15FA">
        <w:rPr>
          <w:rFonts w:ascii="Times New Roman" w:hAnsi="Times New Roman"/>
          <w:color w:val="auto"/>
          <w:sz w:val="24"/>
          <w:szCs w:val="24"/>
          <w:lang w:val="en-GB"/>
        </w:rPr>
        <w:t xml:space="preserve"> </w:t>
      </w:r>
      <w:r w:rsidR="00DB0F11" w:rsidRPr="003A15FA">
        <w:rPr>
          <w:rFonts w:ascii="Times New Roman" w:hAnsi="Times New Roman"/>
          <w:color w:val="auto"/>
          <w:sz w:val="24"/>
          <w:szCs w:val="24"/>
          <w:lang w:val="en-GB"/>
        </w:rPr>
        <w:t xml:space="preserve">value’ </w:t>
      </w:r>
      <w:r w:rsidR="00603A96" w:rsidRPr="003A15FA">
        <w:rPr>
          <w:rFonts w:ascii="Times New Roman" w:hAnsi="Times New Roman"/>
          <w:color w:val="auto"/>
          <w:sz w:val="24"/>
          <w:szCs w:val="24"/>
          <w:lang w:val="en-GB"/>
        </w:rPr>
        <w:t xml:space="preserve">in </w:t>
      </w:r>
      <w:r w:rsidR="00DB0F11" w:rsidRPr="003A15FA">
        <w:rPr>
          <w:rFonts w:ascii="Times New Roman" w:hAnsi="Times New Roman"/>
          <w:color w:val="auto"/>
          <w:sz w:val="24"/>
          <w:szCs w:val="24"/>
          <w:lang w:val="en-GB"/>
        </w:rPr>
        <w:t>clinical trials and that t</w:t>
      </w:r>
      <w:r w:rsidR="001A018A" w:rsidRPr="003A15FA">
        <w:rPr>
          <w:rFonts w:ascii="Times New Roman" w:hAnsi="Times New Roman"/>
          <w:color w:val="auto"/>
          <w:sz w:val="24"/>
          <w:szCs w:val="24"/>
          <w:lang w:val="en-GB"/>
        </w:rPr>
        <w:t>rials in which patient</w:t>
      </w:r>
      <w:r w:rsidR="00DB0F11" w:rsidRPr="003A15FA">
        <w:rPr>
          <w:rFonts w:ascii="Times New Roman" w:hAnsi="Times New Roman"/>
          <w:color w:val="auto"/>
          <w:sz w:val="24"/>
          <w:szCs w:val="24"/>
          <w:lang w:val="en-GB"/>
        </w:rPr>
        <w:t>s</w:t>
      </w:r>
      <w:r w:rsidR="001A018A" w:rsidRPr="003A15FA">
        <w:rPr>
          <w:rFonts w:ascii="Times New Roman" w:hAnsi="Times New Roman"/>
          <w:color w:val="auto"/>
          <w:sz w:val="24"/>
          <w:szCs w:val="24"/>
          <w:lang w:val="en-GB"/>
        </w:rPr>
        <w:t xml:space="preserve"> were not stratified </w:t>
      </w:r>
      <w:r w:rsidR="00DB0F11" w:rsidRPr="003A15FA">
        <w:rPr>
          <w:rFonts w:ascii="Times New Roman" w:hAnsi="Times New Roman"/>
          <w:color w:val="auto"/>
          <w:sz w:val="24"/>
          <w:szCs w:val="24"/>
          <w:lang w:val="en-GB"/>
        </w:rPr>
        <w:t xml:space="preserve">according to etiology </w:t>
      </w:r>
      <w:r w:rsidR="001A018A" w:rsidRPr="003A15FA">
        <w:rPr>
          <w:rFonts w:ascii="Times New Roman" w:hAnsi="Times New Roman"/>
          <w:color w:val="auto"/>
          <w:sz w:val="24"/>
          <w:szCs w:val="24"/>
          <w:lang w:val="en-GB"/>
        </w:rPr>
        <w:t>were ‘</w:t>
      </w:r>
      <w:r w:rsidR="00DB0F11" w:rsidRPr="003A15FA">
        <w:rPr>
          <w:rFonts w:ascii="Times New Roman" w:hAnsi="Times New Roman"/>
          <w:color w:val="auto"/>
          <w:sz w:val="24"/>
          <w:szCs w:val="24"/>
          <w:lang w:val="en-GB"/>
        </w:rPr>
        <w:t>vulnerable’</w:t>
      </w:r>
      <w:r w:rsidR="001A018A" w:rsidRPr="003A15FA">
        <w:rPr>
          <w:rFonts w:ascii="Times New Roman" w:hAnsi="Times New Roman"/>
          <w:color w:val="auto"/>
          <w:sz w:val="24"/>
          <w:szCs w:val="24"/>
          <w:lang w:val="en-GB"/>
        </w:rPr>
        <w:t xml:space="preserve">. </w:t>
      </w:r>
      <w:r w:rsidR="00DB0F11" w:rsidRPr="003A15FA">
        <w:rPr>
          <w:rFonts w:ascii="Times New Roman" w:hAnsi="Times New Roman"/>
          <w:color w:val="auto"/>
          <w:sz w:val="24"/>
          <w:szCs w:val="24"/>
          <w:lang w:val="en-GB"/>
        </w:rPr>
        <w:t xml:space="preserve"> </w:t>
      </w:r>
      <w:r w:rsidR="00DB0F11" w:rsidRPr="003A15FA">
        <w:rPr>
          <w:rFonts w:ascii="Times New Roman" w:hAnsi="Times New Roman"/>
          <w:color w:val="auto"/>
          <w:sz w:val="24"/>
          <w:szCs w:val="24"/>
          <w:lang w:val="en-GB"/>
        </w:rPr>
        <w:lastRenderedPageBreak/>
        <w:t>Indeed</w:t>
      </w:r>
      <w:r w:rsidR="00E20ADC" w:rsidRPr="003A15FA">
        <w:rPr>
          <w:rFonts w:ascii="Times New Roman" w:hAnsi="Times New Roman"/>
          <w:color w:val="auto"/>
          <w:sz w:val="24"/>
          <w:szCs w:val="24"/>
          <w:lang w:val="en-GB"/>
        </w:rPr>
        <w:t xml:space="preserve"> since </w:t>
      </w:r>
      <w:r w:rsidR="00DB0F11" w:rsidRPr="003A15FA">
        <w:rPr>
          <w:rFonts w:ascii="Times New Roman" w:hAnsi="Times New Roman"/>
          <w:color w:val="auto"/>
          <w:sz w:val="24"/>
          <w:szCs w:val="24"/>
          <w:lang w:val="en-GB"/>
        </w:rPr>
        <w:t>t</w:t>
      </w:r>
      <w:r w:rsidR="00E138A2" w:rsidRPr="003A15FA">
        <w:rPr>
          <w:rFonts w:ascii="Times New Roman" w:hAnsi="Times New Roman"/>
          <w:color w:val="auto"/>
          <w:sz w:val="24"/>
          <w:szCs w:val="24"/>
          <w:lang w:val="en-GB"/>
        </w:rPr>
        <w:t xml:space="preserve">he survival curves of </w:t>
      </w:r>
      <w:r w:rsidR="00740B47" w:rsidRPr="003A15FA">
        <w:rPr>
          <w:rFonts w:ascii="Times New Roman" w:hAnsi="Times New Roman"/>
          <w:color w:val="auto"/>
          <w:sz w:val="24"/>
          <w:szCs w:val="24"/>
          <w:lang w:val="en-GB"/>
        </w:rPr>
        <w:t xml:space="preserve">HCV negative </w:t>
      </w:r>
      <w:r w:rsidR="001020D6" w:rsidRPr="003A15FA">
        <w:rPr>
          <w:rFonts w:ascii="Times New Roman" w:hAnsi="Times New Roman"/>
          <w:color w:val="auto"/>
          <w:sz w:val="24"/>
          <w:szCs w:val="24"/>
          <w:lang w:val="en-GB"/>
        </w:rPr>
        <w:t>patients</w:t>
      </w:r>
      <w:r w:rsidR="00740B47" w:rsidRPr="003A15FA">
        <w:rPr>
          <w:rFonts w:ascii="Times New Roman" w:hAnsi="Times New Roman"/>
          <w:color w:val="auto"/>
          <w:sz w:val="24"/>
          <w:szCs w:val="24"/>
          <w:lang w:val="en-GB"/>
        </w:rPr>
        <w:t xml:space="preserve"> </w:t>
      </w:r>
      <w:r w:rsidR="002F4103" w:rsidRPr="003A15FA">
        <w:rPr>
          <w:rFonts w:ascii="Times New Roman" w:hAnsi="Times New Roman"/>
          <w:color w:val="auto"/>
          <w:sz w:val="24"/>
          <w:szCs w:val="24"/>
          <w:lang w:val="en-GB"/>
        </w:rPr>
        <w:t>receiving</w:t>
      </w:r>
      <w:r w:rsidR="00740B47" w:rsidRPr="003A15FA">
        <w:rPr>
          <w:rFonts w:ascii="Times New Roman" w:hAnsi="Times New Roman"/>
          <w:color w:val="auto"/>
          <w:sz w:val="24"/>
          <w:szCs w:val="24"/>
          <w:lang w:val="en-GB"/>
        </w:rPr>
        <w:t xml:space="preserve"> </w:t>
      </w:r>
      <w:r w:rsidR="001020D6" w:rsidRPr="003A15FA">
        <w:rPr>
          <w:rFonts w:ascii="Times New Roman" w:hAnsi="Times New Roman"/>
          <w:color w:val="auto"/>
          <w:sz w:val="24"/>
          <w:szCs w:val="24"/>
          <w:lang w:val="en-GB"/>
        </w:rPr>
        <w:t>sorafenib</w:t>
      </w:r>
      <w:r w:rsidR="00740B47" w:rsidRPr="003A15FA">
        <w:rPr>
          <w:rFonts w:ascii="Times New Roman" w:hAnsi="Times New Roman"/>
          <w:color w:val="auto"/>
          <w:sz w:val="24"/>
          <w:szCs w:val="24"/>
          <w:lang w:val="en-GB"/>
        </w:rPr>
        <w:t xml:space="preserve"> </w:t>
      </w:r>
      <w:r w:rsidR="002F4103" w:rsidRPr="003A15FA">
        <w:rPr>
          <w:rFonts w:ascii="Times New Roman" w:hAnsi="Times New Roman"/>
          <w:color w:val="auto"/>
          <w:sz w:val="24"/>
          <w:szCs w:val="24"/>
          <w:lang w:val="en-GB"/>
        </w:rPr>
        <w:t xml:space="preserve">or </w:t>
      </w:r>
      <w:r w:rsidR="00740B47" w:rsidRPr="003A15FA">
        <w:rPr>
          <w:rFonts w:ascii="Times New Roman" w:hAnsi="Times New Roman"/>
          <w:color w:val="auto"/>
          <w:sz w:val="24"/>
          <w:szCs w:val="24"/>
          <w:lang w:val="en-GB"/>
        </w:rPr>
        <w:t>placebo were</w:t>
      </w:r>
      <w:r w:rsidR="00AF5A6B" w:rsidRPr="003A15FA">
        <w:rPr>
          <w:rFonts w:ascii="Times New Roman" w:hAnsi="Times New Roman"/>
          <w:color w:val="auto"/>
          <w:sz w:val="24"/>
          <w:szCs w:val="24"/>
          <w:lang w:val="en-GB"/>
        </w:rPr>
        <w:t xml:space="preserve"> </w:t>
      </w:r>
      <w:r w:rsidRPr="003A15FA">
        <w:rPr>
          <w:rFonts w:ascii="Times New Roman" w:hAnsi="Times New Roman"/>
          <w:color w:val="auto"/>
          <w:sz w:val="24"/>
          <w:szCs w:val="24"/>
          <w:lang w:val="en-GB"/>
        </w:rPr>
        <w:t>superimposable</w:t>
      </w:r>
      <w:r w:rsidR="00D77433" w:rsidRPr="003A15FA">
        <w:rPr>
          <w:rFonts w:ascii="Times New Roman" w:hAnsi="Times New Roman"/>
          <w:color w:val="auto"/>
          <w:sz w:val="24"/>
          <w:szCs w:val="24"/>
          <w:lang w:val="en-GB"/>
        </w:rPr>
        <w:t xml:space="preserve">, </w:t>
      </w:r>
      <w:r w:rsidR="00134975" w:rsidRPr="003A15FA">
        <w:rPr>
          <w:rFonts w:ascii="Times New Roman" w:hAnsi="Times New Roman"/>
          <w:color w:val="auto"/>
          <w:sz w:val="24"/>
          <w:szCs w:val="24"/>
          <w:lang w:val="en-GB"/>
        </w:rPr>
        <w:t xml:space="preserve">and </w:t>
      </w:r>
      <w:r w:rsidRPr="003A15FA">
        <w:rPr>
          <w:rFonts w:ascii="Times New Roman" w:hAnsi="Times New Roman"/>
          <w:color w:val="auto"/>
          <w:sz w:val="24"/>
          <w:szCs w:val="24"/>
          <w:lang w:val="en-GB"/>
        </w:rPr>
        <w:t>among</w:t>
      </w:r>
      <w:r w:rsidR="00E20ADC" w:rsidRPr="003A15FA">
        <w:rPr>
          <w:rFonts w:ascii="Times New Roman" w:hAnsi="Times New Roman"/>
          <w:color w:val="auto"/>
          <w:sz w:val="24"/>
          <w:szCs w:val="24"/>
          <w:lang w:val="en-GB"/>
        </w:rPr>
        <w:t xml:space="preserve"> </w:t>
      </w:r>
      <w:r w:rsidRPr="003A15FA">
        <w:rPr>
          <w:rFonts w:ascii="Times New Roman" w:hAnsi="Times New Roman"/>
          <w:color w:val="auto"/>
          <w:sz w:val="24"/>
          <w:szCs w:val="24"/>
          <w:lang w:val="en-GB"/>
        </w:rPr>
        <w:t>the</w:t>
      </w:r>
      <w:r w:rsidR="00E20ADC" w:rsidRPr="003A15FA">
        <w:rPr>
          <w:rFonts w:ascii="Times New Roman" w:hAnsi="Times New Roman"/>
          <w:color w:val="auto"/>
          <w:sz w:val="24"/>
          <w:szCs w:val="24"/>
          <w:lang w:val="en-GB"/>
        </w:rPr>
        <w:t xml:space="preserve"> </w:t>
      </w:r>
      <w:r w:rsidRPr="003A15FA">
        <w:rPr>
          <w:rFonts w:ascii="Times New Roman" w:hAnsi="Times New Roman"/>
          <w:color w:val="auto"/>
          <w:sz w:val="24"/>
          <w:szCs w:val="24"/>
          <w:lang w:val="en-GB"/>
        </w:rPr>
        <w:t xml:space="preserve">HCV </w:t>
      </w:r>
      <w:r w:rsidR="00E20ADC" w:rsidRPr="003A15FA">
        <w:rPr>
          <w:rFonts w:ascii="Times New Roman" w:hAnsi="Times New Roman"/>
          <w:color w:val="auto"/>
          <w:sz w:val="24"/>
          <w:szCs w:val="24"/>
          <w:lang w:val="en-GB"/>
        </w:rPr>
        <w:t>positive patient</w:t>
      </w:r>
      <w:r w:rsidR="00134975" w:rsidRPr="003A15FA">
        <w:rPr>
          <w:rFonts w:ascii="Times New Roman" w:hAnsi="Times New Roman"/>
          <w:color w:val="auto"/>
          <w:sz w:val="24"/>
          <w:szCs w:val="24"/>
          <w:lang w:val="en-GB"/>
        </w:rPr>
        <w:t>s</w:t>
      </w:r>
      <w:r w:rsidR="00E20ADC" w:rsidRPr="003A15FA">
        <w:rPr>
          <w:rFonts w:ascii="Times New Roman" w:hAnsi="Times New Roman"/>
          <w:color w:val="auto"/>
          <w:sz w:val="24"/>
          <w:szCs w:val="24"/>
          <w:lang w:val="en-GB"/>
        </w:rPr>
        <w:t xml:space="preserve"> sorafenib </w:t>
      </w:r>
      <w:r w:rsidR="00134975" w:rsidRPr="003A15FA">
        <w:rPr>
          <w:rFonts w:ascii="Times New Roman" w:hAnsi="Times New Roman"/>
          <w:color w:val="auto"/>
          <w:sz w:val="24"/>
          <w:szCs w:val="24"/>
          <w:lang w:val="en-GB"/>
        </w:rPr>
        <w:t xml:space="preserve">resulted </w:t>
      </w:r>
      <w:r w:rsidR="00E20ADC" w:rsidRPr="003A15FA">
        <w:rPr>
          <w:rFonts w:ascii="Times New Roman" w:hAnsi="Times New Roman"/>
          <w:color w:val="auto"/>
          <w:sz w:val="24"/>
          <w:szCs w:val="24"/>
          <w:lang w:val="en-GB"/>
        </w:rPr>
        <w:t>in a near doubl</w:t>
      </w:r>
      <w:r w:rsidRPr="003A15FA">
        <w:rPr>
          <w:rFonts w:ascii="Times New Roman" w:hAnsi="Times New Roman"/>
          <w:color w:val="auto"/>
          <w:sz w:val="24"/>
          <w:szCs w:val="24"/>
          <w:lang w:val="en-GB"/>
        </w:rPr>
        <w:t>ing</w:t>
      </w:r>
      <w:r w:rsidR="00E20ADC" w:rsidRPr="003A15FA">
        <w:rPr>
          <w:rFonts w:ascii="Times New Roman" w:hAnsi="Times New Roman"/>
          <w:color w:val="auto"/>
          <w:sz w:val="24"/>
          <w:szCs w:val="24"/>
          <w:lang w:val="en-GB"/>
        </w:rPr>
        <w:t xml:space="preserve"> of </w:t>
      </w:r>
      <w:r w:rsidRPr="003A15FA">
        <w:rPr>
          <w:rFonts w:ascii="Times New Roman" w:hAnsi="Times New Roman"/>
          <w:color w:val="auto"/>
          <w:sz w:val="24"/>
          <w:szCs w:val="24"/>
          <w:lang w:val="en-GB"/>
        </w:rPr>
        <w:t>survival</w:t>
      </w:r>
      <w:r w:rsidR="00E20ADC" w:rsidRPr="003A15FA">
        <w:rPr>
          <w:rFonts w:ascii="Times New Roman" w:hAnsi="Times New Roman"/>
          <w:color w:val="auto"/>
          <w:sz w:val="24"/>
          <w:szCs w:val="24"/>
          <w:lang w:val="en-GB"/>
        </w:rPr>
        <w:t xml:space="preserve"> i</w:t>
      </w:r>
      <w:r w:rsidR="00B1572E" w:rsidRPr="003A15FA">
        <w:rPr>
          <w:rFonts w:ascii="Times New Roman" w:hAnsi="Times New Roman"/>
          <w:color w:val="auto"/>
          <w:sz w:val="24"/>
          <w:szCs w:val="24"/>
          <w:lang w:val="en-GB"/>
        </w:rPr>
        <w:t>t</w:t>
      </w:r>
      <w:r w:rsidR="00E20ADC" w:rsidRPr="003A15FA">
        <w:rPr>
          <w:rFonts w:ascii="Times New Roman" w:hAnsi="Times New Roman"/>
          <w:color w:val="auto"/>
          <w:sz w:val="24"/>
          <w:szCs w:val="24"/>
          <w:lang w:val="en-GB"/>
        </w:rPr>
        <w:t xml:space="preserve"> seems </w:t>
      </w:r>
      <w:r w:rsidRPr="003A15FA">
        <w:rPr>
          <w:rFonts w:ascii="Times New Roman" w:hAnsi="Times New Roman"/>
          <w:color w:val="auto"/>
          <w:sz w:val="24"/>
          <w:szCs w:val="24"/>
          <w:lang w:val="en-GB"/>
        </w:rPr>
        <w:t>likely</w:t>
      </w:r>
      <w:r w:rsidR="00E20ADC" w:rsidRPr="003A15FA">
        <w:rPr>
          <w:rFonts w:ascii="Times New Roman" w:hAnsi="Times New Roman"/>
          <w:color w:val="auto"/>
          <w:sz w:val="24"/>
          <w:szCs w:val="24"/>
          <w:lang w:val="en-GB"/>
        </w:rPr>
        <w:t xml:space="preserve"> </w:t>
      </w:r>
      <w:r w:rsidR="00B1572E" w:rsidRPr="003A15FA">
        <w:rPr>
          <w:rFonts w:ascii="Times New Roman" w:hAnsi="Times New Roman"/>
          <w:color w:val="auto"/>
          <w:sz w:val="24"/>
          <w:szCs w:val="24"/>
          <w:lang w:val="en-GB"/>
        </w:rPr>
        <w:t xml:space="preserve">that </w:t>
      </w:r>
      <w:r w:rsidR="00E20ADC" w:rsidRPr="003A15FA">
        <w:rPr>
          <w:rFonts w:ascii="Times New Roman" w:hAnsi="Times New Roman"/>
          <w:color w:val="auto"/>
          <w:sz w:val="24"/>
          <w:szCs w:val="24"/>
          <w:lang w:val="en-GB"/>
        </w:rPr>
        <w:t>sorafenib will</w:t>
      </w:r>
      <w:r w:rsidR="00134975" w:rsidRPr="003A15FA">
        <w:rPr>
          <w:rFonts w:ascii="Times New Roman" w:hAnsi="Times New Roman"/>
          <w:color w:val="auto"/>
          <w:sz w:val="24"/>
          <w:szCs w:val="24"/>
          <w:lang w:val="en-GB"/>
        </w:rPr>
        <w:t>, despite current changes in the landscape of systemic therapy for aHCC,</w:t>
      </w:r>
      <w:r w:rsidR="00E20ADC" w:rsidRPr="003A15FA">
        <w:rPr>
          <w:rFonts w:ascii="Times New Roman" w:hAnsi="Times New Roman"/>
          <w:color w:val="auto"/>
          <w:sz w:val="24"/>
          <w:szCs w:val="24"/>
          <w:lang w:val="en-GB"/>
        </w:rPr>
        <w:t xml:space="preserve"> rem</w:t>
      </w:r>
      <w:r w:rsidRPr="003A15FA">
        <w:rPr>
          <w:rFonts w:ascii="Times New Roman" w:hAnsi="Times New Roman"/>
          <w:color w:val="auto"/>
          <w:sz w:val="24"/>
          <w:szCs w:val="24"/>
          <w:lang w:val="en-GB"/>
        </w:rPr>
        <w:t>ain</w:t>
      </w:r>
      <w:r w:rsidR="00E20ADC" w:rsidRPr="003A15FA">
        <w:rPr>
          <w:rFonts w:ascii="Times New Roman" w:hAnsi="Times New Roman"/>
          <w:color w:val="auto"/>
          <w:sz w:val="24"/>
          <w:szCs w:val="24"/>
          <w:lang w:val="en-GB"/>
        </w:rPr>
        <w:t xml:space="preserve"> a </w:t>
      </w:r>
      <w:r w:rsidRPr="003A15FA">
        <w:rPr>
          <w:rFonts w:ascii="Times New Roman" w:hAnsi="Times New Roman"/>
          <w:color w:val="auto"/>
          <w:sz w:val="24"/>
          <w:szCs w:val="24"/>
          <w:lang w:val="en-GB"/>
        </w:rPr>
        <w:t>valuable</w:t>
      </w:r>
      <w:r w:rsidR="00E20ADC" w:rsidRPr="003A15FA">
        <w:rPr>
          <w:rFonts w:ascii="Times New Roman" w:hAnsi="Times New Roman"/>
          <w:color w:val="auto"/>
          <w:sz w:val="24"/>
          <w:szCs w:val="24"/>
          <w:lang w:val="en-GB"/>
        </w:rPr>
        <w:t xml:space="preserve"> </w:t>
      </w:r>
      <w:r w:rsidR="003C5E38" w:rsidRPr="003A15FA">
        <w:rPr>
          <w:rFonts w:ascii="Times New Roman" w:hAnsi="Times New Roman"/>
          <w:color w:val="auto"/>
          <w:sz w:val="24"/>
          <w:szCs w:val="24"/>
          <w:lang w:val="en-GB"/>
        </w:rPr>
        <w:t xml:space="preserve">agent </w:t>
      </w:r>
      <w:r w:rsidR="00E20ADC" w:rsidRPr="003A15FA">
        <w:rPr>
          <w:rFonts w:ascii="Times New Roman" w:hAnsi="Times New Roman"/>
          <w:color w:val="auto"/>
          <w:sz w:val="24"/>
          <w:szCs w:val="24"/>
          <w:lang w:val="en-GB"/>
        </w:rPr>
        <w:t xml:space="preserve">in this </w:t>
      </w:r>
      <w:r w:rsidRPr="003A15FA">
        <w:rPr>
          <w:rFonts w:ascii="Times New Roman" w:hAnsi="Times New Roman"/>
          <w:color w:val="auto"/>
          <w:sz w:val="24"/>
          <w:szCs w:val="24"/>
          <w:lang w:val="en-GB"/>
        </w:rPr>
        <w:t>clearly</w:t>
      </w:r>
      <w:r w:rsidR="00E20ADC" w:rsidRPr="003A15FA">
        <w:rPr>
          <w:rFonts w:ascii="Times New Roman" w:hAnsi="Times New Roman"/>
          <w:color w:val="auto"/>
          <w:sz w:val="24"/>
          <w:szCs w:val="24"/>
          <w:lang w:val="en-GB"/>
        </w:rPr>
        <w:t xml:space="preserve"> defined subgroup. </w:t>
      </w:r>
    </w:p>
    <w:p w14:paraId="6F43543B" w14:textId="77F3E83C" w:rsidR="00567828" w:rsidRPr="003A15FA" w:rsidRDefault="001A018A" w:rsidP="00567828">
      <w:pPr>
        <w:pStyle w:val="NormalWeb"/>
        <w:spacing w:line="480" w:lineRule="auto"/>
        <w:jc w:val="both"/>
        <w:rPr>
          <w:rFonts w:eastAsia="Times New Roman"/>
          <w:lang w:val="en-GB"/>
        </w:rPr>
      </w:pPr>
      <w:r w:rsidRPr="003A15FA">
        <w:rPr>
          <w:rFonts w:eastAsia="Times New Roman"/>
          <w:lang w:val="en-GB"/>
        </w:rPr>
        <w:t>In the light of th</w:t>
      </w:r>
      <w:r w:rsidR="00D77433" w:rsidRPr="003A15FA">
        <w:rPr>
          <w:rFonts w:eastAsia="Times New Roman"/>
          <w:lang w:val="en-GB"/>
        </w:rPr>
        <w:t>is</w:t>
      </w:r>
      <w:r w:rsidRPr="003A15FA">
        <w:rPr>
          <w:rFonts w:eastAsia="Times New Roman"/>
          <w:lang w:val="en-GB"/>
        </w:rPr>
        <w:t xml:space="preserve"> now </w:t>
      </w:r>
      <w:r w:rsidR="00DB0F11" w:rsidRPr="003A15FA">
        <w:rPr>
          <w:rFonts w:eastAsia="Times New Roman"/>
          <w:lang w:val="en-GB"/>
        </w:rPr>
        <w:t>co</w:t>
      </w:r>
      <w:r w:rsidR="00D77433" w:rsidRPr="003A15FA">
        <w:rPr>
          <w:rFonts w:eastAsia="Times New Roman"/>
          <w:lang w:val="en-GB"/>
        </w:rPr>
        <w:t>mpelling</w:t>
      </w:r>
      <w:r w:rsidRPr="003A15FA">
        <w:rPr>
          <w:rFonts w:eastAsia="Times New Roman"/>
          <w:lang w:val="en-GB"/>
        </w:rPr>
        <w:t xml:space="preserve"> evidence </w:t>
      </w:r>
      <w:r w:rsidR="00DB0F11" w:rsidRPr="003A15FA">
        <w:rPr>
          <w:rFonts w:eastAsia="Times New Roman"/>
          <w:lang w:val="en-GB"/>
        </w:rPr>
        <w:t>that</w:t>
      </w:r>
      <w:r w:rsidRPr="003A15FA">
        <w:rPr>
          <w:rFonts w:eastAsia="Times New Roman"/>
          <w:lang w:val="en-GB"/>
        </w:rPr>
        <w:t xml:space="preserve"> </w:t>
      </w:r>
      <w:r w:rsidR="00DB0F11" w:rsidRPr="003A15FA">
        <w:rPr>
          <w:rFonts w:eastAsia="Times New Roman"/>
          <w:lang w:val="en-GB"/>
        </w:rPr>
        <w:t xml:space="preserve">sorafenib </w:t>
      </w:r>
      <w:r w:rsidRPr="003A15FA">
        <w:rPr>
          <w:rFonts w:eastAsia="Times New Roman"/>
          <w:lang w:val="en-GB"/>
        </w:rPr>
        <w:t xml:space="preserve">is </w:t>
      </w:r>
      <w:r w:rsidR="00DB0F11" w:rsidRPr="003A15FA">
        <w:rPr>
          <w:rFonts w:eastAsia="Times New Roman"/>
          <w:lang w:val="en-GB"/>
        </w:rPr>
        <w:t>beneficial</w:t>
      </w:r>
      <w:r w:rsidRPr="003A15FA">
        <w:rPr>
          <w:rFonts w:eastAsia="Times New Roman"/>
          <w:lang w:val="en-GB"/>
        </w:rPr>
        <w:t xml:space="preserve"> in HCV </w:t>
      </w:r>
      <w:r w:rsidR="00DB0F11" w:rsidRPr="003A15FA">
        <w:rPr>
          <w:rFonts w:eastAsia="Times New Roman"/>
          <w:lang w:val="en-GB"/>
        </w:rPr>
        <w:t>positive</w:t>
      </w:r>
      <w:r w:rsidRPr="003A15FA">
        <w:rPr>
          <w:rFonts w:eastAsia="Times New Roman"/>
          <w:lang w:val="en-GB"/>
        </w:rPr>
        <w:t xml:space="preserve"> </w:t>
      </w:r>
      <w:r w:rsidR="00B5390B" w:rsidRPr="003A15FA">
        <w:rPr>
          <w:rFonts w:eastAsia="Times New Roman"/>
          <w:lang w:val="en-GB"/>
        </w:rPr>
        <w:t>patients</w:t>
      </w:r>
      <w:r w:rsidR="00D77433" w:rsidRPr="003A15FA">
        <w:rPr>
          <w:rFonts w:eastAsia="Times New Roman"/>
          <w:lang w:val="en-GB"/>
        </w:rPr>
        <w:t xml:space="preserve"> </w:t>
      </w:r>
      <w:r w:rsidRPr="003A15FA">
        <w:rPr>
          <w:rFonts w:eastAsia="Times New Roman"/>
          <w:lang w:val="en-GB"/>
        </w:rPr>
        <w:t>group</w:t>
      </w:r>
      <w:r w:rsidR="00DB0F11" w:rsidRPr="003A15FA">
        <w:rPr>
          <w:rFonts w:eastAsia="Times New Roman"/>
          <w:lang w:val="en-GB"/>
        </w:rPr>
        <w:t xml:space="preserve">, </w:t>
      </w:r>
      <w:r w:rsidRPr="003A15FA">
        <w:rPr>
          <w:rFonts w:eastAsia="Times New Roman"/>
          <w:lang w:val="en-GB"/>
        </w:rPr>
        <w:t xml:space="preserve"> the question of just how sorafenib </w:t>
      </w:r>
      <w:r w:rsidR="005B31A8" w:rsidRPr="003A15FA">
        <w:rPr>
          <w:rFonts w:eastAsia="Times New Roman"/>
          <w:lang w:val="en-GB"/>
        </w:rPr>
        <w:t>impacts on overall survival in</w:t>
      </w:r>
      <w:r w:rsidRPr="003A15FA">
        <w:rPr>
          <w:rFonts w:eastAsia="Times New Roman"/>
          <w:lang w:val="en-GB"/>
        </w:rPr>
        <w:t xml:space="preserve"> this subgroup becomes </w:t>
      </w:r>
      <w:r w:rsidR="00DB0F11" w:rsidRPr="003A15FA">
        <w:rPr>
          <w:rFonts w:eastAsia="Times New Roman"/>
          <w:lang w:val="en-GB"/>
        </w:rPr>
        <w:t>relevant</w:t>
      </w:r>
      <w:r w:rsidRPr="003A15FA">
        <w:rPr>
          <w:rFonts w:eastAsia="Times New Roman"/>
          <w:lang w:val="en-GB"/>
        </w:rPr>
        <w:t xml:space="preserve"> as will be the </w:t>
      </w:r>
      <w:r w:rsidR="00DB0F11" w:rsidRPr="003A15FA">
        <w:rPr>
          <w:rFonts w:eastAsia="Times New Roman"/>
          <w:lang w:val="en-GB"/>
        </w:rPr>
        <w:t>molecular</w:t>
      </w:r>
      <w:r w:rsidRPr="003A15FA">
        <w:rPr>
          <w:rFonts w:eastAsia="Times New Roman"/>
          <w:lang w:val="en-GB"/>
        </w:rPr>
        <w:t xml:space="preserve"> mechanism. </w:t>
      </w:r>
      <w:r w:rsidR="00DD2E6E" w:rsidRPr="003A15FA">
        <w:rPr>
          <w:rFonts w:eastAsia="Times New Roman"/>
          <w:lang w:val="en-GB"/>
        </w:rPr>
        <w:t xml:space="preserve">Here we </w:t>
      </w:r>
      <w:r w:rsidR="00740B47" w:rsidRPr="003A15FA">
        <w:rPr>
          <w:rFonts w:eastAsia="Times New Roman"/>
          <w:lang w:val="en-GB"/>
        </w:rPr>
        <w:t>test</w:t>
      </w:r>
      <w:r w:rsidR="00DD2E6E" w:rsidRPr="003A15FA">
        <w:rPr>
          <w:rFonts w:eastAsia="Times New Roman"/>
          <w:lang w:val="en-GB"/>
        </w:rPr>
        <w:t xml:space="preserve"> the </w:t>
      </w:r>
      <w:r w:rsidR="00740B47" w:rsidRPr="003A15FA">
        <w:rPr>
          <w:rFonts w:eastAsia="Times New Roman"/>
          <w:lang w:val="en-GB"/>
        </w:rPr>
        <w:t>hypothesis</w:t>
      </w:r>
      <w:r w:rsidR="00DD2E6E" w:rsidRPr="003A15FA">
        <w:rPr>
          <w:rFonts w:eastAsia="Times New Roman"/>
          <w:lang w:val="en-GB"/>
        </w:rPr>
        <w:t xml:space="preserve"> that </w:t>
      </w:r>
      <w:r w:rsidR="00740B47" w:rsidRPr="003A15FA">
        <w:rPr>
          <w:rFonts w:eastAsia="Times New Roman"/>
          <w:lang w:val="en-GB"/>
        </w:rPr>
        <w:t>sorafenib selectively</w:t>
      </w:r>
      <w:r w:rsidR="00DD2E6E" w:rsidRPr="003A15FA">
        <w:rPr>
          <w:rFonts w:eastAsia="Times New Roman"/>
          <w:lang w:val="en-GB"/>
        </w:rPr>
        <w:t xml:space="preserve"> </w:t>
      </w:r>
      <w:r w:rsidR="00740B47" w:rsidRPr="003A15FA">
        <w:rPr>
          <w:rFonts w:eastAsia="Times New Roman"/>
          <w:lang w:val="en-GB"/>
        </w:rPr>
        <w:t xml:space="preserve">increases </w:t>
      </w:r>
      <w:r w:rsidR="00DD2E6E" w:rsidRPr="003A15FA">
        <w:rPr>
          <w:rFonts w:eastAsia="Times New Roman"/>
          <w:lang w:val="en-GB"/>
        </w:rPr>
        <w:t>sur</w:t>
      </w:r>
      <w:r w:rsidR="00740B47" w:rsidRPr="003A15FA">
        <w:rPr>
          <w:rFonts w:eastAsia="Times New Roman"/>
          <w:lang w:val="en-GB"/>
        </w:rPr>
        <w:t>vival</w:t>
      </w:r>
      <w:r w:rsidR="00DD2E6E" w:rsidRPr="003A15FA">
        <w:rPr>
          <w:rFonts w:eastAsia="Times New Roman"/>
          <w:lang w:val="en-GB"/>
        </w:rPr>
        <w:t xml:space="preserve"> in HCV </w:t>
      </w:r>
      <w:r w:rsidR="00031EC0" w:rsidRPr="003A15FA">
        <w:rPr>
          <w:rFonts w:eastAsia="Times New Roman"/>
          <w:lang w:val="en-GB"/>
        </w:rPr>
        <w:t>sero</w:t>
      </w:r>
      <w:r w:rsidR="00DD2E6E" w:rsidRPr="003A15FA">
        <w:rPr>
          <w:rFonts w:eastAsia="Times New Roman"/>
          <w:lang w:val="en-GB"/>
        </w:rPr>
        <w:t>p</w:t>
      </w:r>
      <w:r w:rsidR="00740B47" w:rsidRPr="003A15FA">
        <w:rPr>
          <w:rFonts w:eastAsia="Times New Roman"/>
          <w:lang w:val="en-GB"/>
        </w:rPr>
        <w:t>o</w:t>
      </w:r>
      <w:r w:rsidR="00DD2E6E" w:rsidRPr="003A15FA">
        <w:rPr>
          <w:rFonts w:eastAsia="Times New Roman"/>
          <w:lang w:val="en-GB"/>
        </w:rPr>
        <w:t>s</w:t>
      </w:r>
      <w:r w:rsidR="00740B47" w:rsidRPr="003A15FA">
        <w:rPr>
          <w:rFonts w:eastAsia="Times New Roman"/>
          <w:lang w:val="en-GB"/>
        </w:rPr>
        <w:t xml:space="preserve">itive </w:t>
      </w:r>
      <w:r w:rsidR="005A6D3E" w:rsidRPr="003A15FA">
        <w:rPr>
          <w:rFonts w:eastAsia="Times New Roman"/>
          <w:lang w:val="en-GB"/>
        </w:rPr>
        <w:t xml:space="preserve">patients </w:t>
      </w:r>
      <w:r w:rsidR="00DD2E6E" w:rsidRPr="003A15FA">
        <w:rPr>
          <w:rFonts w:eastAsia="Times New Roman"/>
          <w:lang w:val="en-GB"/>
        </w:rPr>
        <w:t xml:space="preserve">by </w:t>
      </w:r>
      <w:r w:rsidR="00740B47" w:rsidRPr="003A15FA">
        <w:rPr>
          <w:rFonts w:eastAsia="Times New Roman"/>
          <w:lang w:val="en-GB"/>
        </w:rPr>
        <w:t>decreasing</w:t>
      </w:r>
      <w:r w:rsidR="00DD2E6E" w:rsidRPr="003A15FA">
        <w:rPr>
          <w:rFonts w:eastAsia="Times New Roman"/>
          <w:lang w:val="en-GB"/>
        </w:rPr>
        <w:t xml:space="preserve"> the </w:t>
      </w:r>
      <w:r w:rsidR="002E1B60" w:rsidRPr="003A15FA">
        <w:rPr>
          <w:rFonts w:eastAsia="Times New Roman"/>
          <w:lang w:val="en-GB"/>
        </w:rPr>
        <w:t xml:space="preserve">rate of </w:t>
      </w:r>
      <w:r w:rsidR="00740B47" w:rsidRPr="003A15FA">
        <w:rPr>
          <w:rFonts w:eastAsia="Times New Roman"/>
          <w:lang w:val="en-GB"/>
        </w:rPr>
        <w:t>tumour</w:t>
      </w:r>
      <w:r w:rsidR="00DD2E6E" w:rsidRPr="003A15FA">
        <w:rPr>
          <w:rFonts w:eastAsia="Times New Roman"/>
          <w:lang w:val="en-GB"/>
        </w:rPr>
        <w:t xml:space="preserve"> growth </w:t>
      </w:r>
      <w:r w:rsidR="002E1B60" w:rsidRPr="003A15FA">
        <w:rPr>
          <w:rFonts w:eastAsia="Times New Roman"/>
          <w:lang w:val="en-GB"/>
        </w:rPr>
        <w:t xml:space="preserve">and </w:t>
      </w:r>
      <w:r w:rsidR="001020D6" w:rsidRPr="003A15FA">
        <w:rPr>
          <w:rFonts w:eastAsia="Times New Roman"/>
          <w:lang w:val="en-GB"/>
        </w:rPr>
        <w:t xml:space="preserve">decline in </w:t>
      </w:r>
      <w:r w:rsidR="00EF0EBD" w:rsidRPr="003A15FA">
        <w:rPr>
          <w:rFonts w:eastAsia="Times New Roman"/>
          <w:lang w:val="en-GB"/>
        </w:rPr>
        <w:t xml:space="preserve">liver </w:t>
      </w:r>
      <w:r w:rsidR="00740B47" w:rsidRPr="003A15FA">
        <w:rPr>
          <w:rFonts w:eastAsia="Times New Roman"/>
          <w:lang w:val="en-GB"/>
        </w:rPr>
        <w:t>function</w:t>
      </w:r>
      <w:r w:rsidR="00150710" w:rsidRPr="003A15FA">
        <w:rPr>
          <w:rFonts w:eastAsia="Times New Roman"/>
          <w:lang w:val="en-GB"/>
        </w:rPr>
        <w:t xml:space="preserve">. </w:t>
      </w:r>
      <w:r w:rsidR="004C573E" w:rsidRPr="003A15FA">
        <w:rPr>
          <w:rFonts w:eastAsia="Times New Roman"/>
          <w:lang w:val="en-GB"/>
        </w:rPr>
        <w:t xml:space="preserve"> We apply</w:t>
      </w:r>
      <w:r w:rsidR="00740B47" w:rsidRPr="003A15FA">
        <w:rPr>
          <w:rFonts w:eastAsia="Times New Roman"/>
          <w:lang w:val="en-GB"/>
        </w:rPr>
        <w:t xml:space="preserve"> a </w:t>
      </w:r>
      <w:r w:rsidR="009F7E42" w:rsidRPr="003A15FA">
        <w:rPr>
          <w:rFonts w:eastAsia="Times New Roman"/>
          <w:lang w:val="en-GB"/>
        </w:rPr>
        <w:t xml:space="preserve"> statistical</w:t>
      </w:r>
      <w:r w:rsidR="00567828" w:rsidRPr="003A15FA">
        <w:rPr>
          <w:rFonts w:eastAsia="Times New Roman"/>
          <w:lang w:val="en-GB"/>
        </w:rPr>
        <w:t xml:space="preserve"> </w:t>
      </w:r>
      <w:r w:rsidR="004C573E" w:rsidRPr="003A15FA">
        <w:rPr>
          <w:rFonts w:eastAsia="Times New Roman"/>
          <w:lang w:val="en-GB"/>
        </w:rPr>
        <w:t>methodology known</w:t>
      </w:r>
      <w:r w:rsidR="00567828" w:rsidRPr="003A15FA">
        <w:rPr>
          <w:rFonts w:eastAsia="Times New Roman"/>
          <w:lang w:val="en-GB"/>
        </w:rPr>
        <w:t xml:space="preserve"> as joint </w:t>
      </w:r>
      <w:r w:rsidR="00DB0F11" w:rsidRPr="003A15FA">
        <w:rPr>
          <w:rFonts w:eastAsia="Times New Roman"/>
          <w:lang w:val="en-GB"/>
        </w:rPr>
        <w:t>modelling</w:t>
      </w:r>
      <w:r w:rsidR="00FF378E" w:rsidRPr="003A15FA">
        <w:rPr>
          <w:rFonts w:eastAsia="Times New Roman"/>
          <w:lang w:val="en-GB"/>
        </w:rPr>
        <w:fldChar w:fldCharType="begin"/>
      </w:r>
      <w:r w:rsidR="00453E8E" w:rsidRPr="003A15FA">
        <w:rPr>
          <w:rFonts w:eastAsia="Times New Roman"/>
          <w:lang w:val="en-GB"/>
        </w:rPr>
        <w:instrText xml:space="preserve"> ADDIN EN.CITE &lt;EndNote&gt;&lt;Cite&gt;&lt;Author&gt;Ibrahim&lt;/Author&gt;&lt;Year&gt;2010&lt;/Year&gt;&lt;RecNum&gt;1043&lt;/RecNum&gt;&lt;DisplayText&gt;(14)&lt;/DisplayText&gt;&lt;record&gt;&lt;rec-number&gt;1043&lt;/rec-number&gt;&lt;foreign-keys&gt;&lt;key app="EN" db-id="00td0apegwxrs7etvxf5dw9gdp5srw0vwted" timestamp="1547146852"&gt;1043&lt;/key&gt;&lt;/foreign-keys&gt;&lt;ref-type name="Journal Article"&gt;17&lt;/ref-type&gt;&lt;contributors&gt;&lt;authors&gt;&lt;author&gt;Ibrahim, J. G.&lt;/author&gt;&lt;author&gt;Chu, H.&lt;/author&gt;&lt;author&gt;Chen, L. M.&lt;/author&gt;&lt;/authors&gt;&lt;/contributors&gt;&lt;auth-address&gt;Department of Biostatistics, University of North Carolina, Chapel Hill, NC 27599, USA. ibrahim@bios.unc.edu&lt;/auth-address&gt;&lt;titles&gt;&lt;title&gt;Basic concepts and methods for joint models of longitudinal and survival data&lt;/title&gt;&lt;secondary-title&gt;J Clin Oncol&lt;/secondary-title&gt;&lt;/titles&gt;&lt;periodical&gt;&lt;full-title&gt;J Clin Oncol&lt;/full-title&gt;&lt;/periodical&gt;&lt;pages&gt;2796-801&lt;/pages&gt;&lt;volume&gt;28&lt;/volume&gt;&lt;number&gt;16&lt;/number&gt;&lt;edition&gt;2010/05/05&lt;/edition&gt;&lt;keywords&gt;&lt;keyword&gt;Clinical Trials as Topic&lt;/keyword&gt;&lt;keyword&gt;Female&lt;/keyword&gt;&lt;keyword&gt;Humans&lt;/keyword&gt;&lt;keyword&gt;*Longitudinal Studies&lt;/keyword&gt;&lt;keyword&gt;Male&lt;/keyword&gt;&lt;keyword&gt;*Models, Statistical&lt;/keyword&gt;&lt;keyword&gt;Neoplasms/diagnosis/*mortality/therapy&lt;/keyword&gt;&lt;keyword&gt;Proportional Hazards Models&lt;/keyword&gt;&lt;keyword&gt;Quality of Life&lt;/keyword&gt;&lt;keyword&gt;Sensitivity and Specificity&lt;/keyword&gt;&lt;keyword&gt;Survival Analysis&lt;/keyword&gt;&lt;/keywords&gt;&lt;dates&gt;&lt;year&gt;2010&lt;/year&gt;&lt;pub-dates&gt;&lt;date&gt;Jun 1&lt;/date&gt;&lt;/pub-dates&gt;&lt;/dates&gt;&lt;isbn&gt;1527-7755 (Electronic)&amp;#xD;0732-183X (Linking)&lt;/isbn&gt;&lt;accession-num&gt;20439643&lt;/accession-num&gt;&lt;urls&gt;&lt;related-urls&gt;&lt;url&gt;https://www.ncbi.nlm.nih.gov/pubmed/20439643&lt;/url&gt;&lt;/related-urls&gt;&lt;/urls&gt;&lt;custom2&gt;PMC4503792&lt;/custom2&gt;&lt;electronic-resource-num&gt;10.1200/JCO.2009.25.0654&lt;/electronic-resource-num&gt;&lt;/record&gt;&lt;/Cite&gt;&lt;/EndNote&gt;</w:instrText>
      </w:r>
      <w:r w:rsidR="00FF378E" w:rsidRPr="003A15FA">
        <w:rPr>
          <w:rFonts w:eastAsia="Times New Roman"/>
          <w:lang w:val="en-GB"/>
        </w:rPr>
        <w:fldChar w:fldCharType="separate"/>
      </w:r>
      <w:r w:rsidR="00453E8E" w:rsidRPr="003A15FA">
        <w:rPr>
          <w:rFonts w:eastAsia="Times New Roman"/>
          <w:noProof/>
          <w:lang w:val="en-GB"/>
        </w:rPr>
        <w:t>(14)</w:t>
      </w:r>
      <w:r w:rsidR="00FF378E" w:rsidRPr="003A15FA">
        <w:rPr>
          <w:rFonts w:eastAsia="Times New Roman"/>
          <w:lang w:val="en-GB"/>
        </w:rPr>
        <w:fldChar w:fldCharType="end"/>
      </w:r>
      <w:r w:rsidR="001020D6" w:rsidRPr="003A15FA">
        <w:rPr>
          <w:rFonts w:eastAsia="Times New Roman"/>
          <w:lang w:val="en-GB"/>
        </w:rPr>
        <w:t>,</w:t>
      </w:r>
      <w:r w:rsidR="00860919" w:rsidRPr="003A15FA">
        <w:rPr>
          <w:rFonts w:eastAsia="Times New Roman"/>
          <w:lang w:val="en-GB"/>
        </w:rPr>
        <w:t xml:space="preserve"> </w:t>
      </w:r>
      <w:r w:rsidR="00567828" w:rsidRPr="003A15FA">
        <w:rPr>
          <w:rFonts w:eastAsia="Times New Roman"/>
          <w:lang w:val="en-GB"/>
        </w:rPr>
        <w:t>that can jointly model (often censored) time to event data (in this case, time to death) and additional time-</w:t>
      </w:r>
      <w:r w:rsidR="00150710" w:rsidRPr="003A15FA">
        <w:rPr>
          <w:rFonts w:eastAsia="Times New Roman"/>
          <w:lang w:val="en-GB"/>
        </w:rPr>
        <w:t xml:space="preserve">dependent </w:t>
      </w:r>
      <w:r w:rsidR="00567828" w:rsidRPr="003A15FA">
        <w:rPr>
          <w:rFonts w:eastAsia="Times New Roman"/>
          <w:lang w:val="en-GB"/>
        </w:rPr>
        <w:t>covariates (in this case tumour burden</w:t>
      </w:r>
      <w:r w:rsidR="003F06B3" w:rsidRPr="003A15FA">
        <w:rPr>
          <w:rFonts w:eastAsia="Times New Roman"/>
          <w:lang w:val="en-GB"/>
        </w:rPr>
        <w:t>, serum AFP lev</w:t>
      </w:r>
      <w:r w:rsidR="00CB69DF" w:rsidRPr="003A15FA">
        <w:rPr>
          <w:rFonts w:eastAsia="Times New Roman"/>
          <w:lang w:val="en-GB"/>
        </w:rPr>
        <w:t>el</w:t>
      </w:r>
      <w:r w:rsidR="003F06B3" w:rsidRPr="003A15FA">
        <w:rPr>
          <w:rFonts w:eastAsia="Times New Roman"/>
          <w:lang w:val="en-GB"/>
        </w:rPr>
        <w:t xml:space="preserve">s and a </w:t>
      </w:r>
      <w:r w:rsidR="00CB69DF" w:rsidRPr="003A15FA">
        <w:rPr>
          <w:rFonts w:eastAsia="Times New Roman"/>
          <w:lang w:val="en-GB"/>
        </w:rPr>
        <w:t>measure</w:t>
      </w:r>
      <w:r w:rsidR="003F06B3" w:rsidRPr="003A15FA">
        <w:rPr>
          <w:rFonts w:eastAsia="Times New Roman"/>
          <w:lang w:val="en-GB"/>
        </w:rPr>
        <w:t xml:space="preserve"> of liver function</w:t>
      </w:r>
      <w:r w:rsidR="004C77E0" w:rsidRPr="003A15FA">
        <w:rPr>
          <w:rFonts w:eastAsia="Times New Roman"/>
          <w:lang w:val="en-GB"/>
        </w:rPr>
        <w:t>, ALBI</w:t>
      </w:r>
      <w:r w:rsidR="000E3A2A" w:rsidRPr="003A15FA">
        <w:rPr>
          <w:rFonts w:eastAsia="Times New Roman"/>
          <w:lang w:val="en-GB"/>
        </w:rPr>
        <w:t>)</w:t>
      </w:r>
      <w:r w:rsidR="00567828" w:rsidRPr="003A15FA">
        <w:rPr>
          <w:rFonts w:eastAsia="Times New Roman"/>
          <w:lang w:val="en-GB"/>
        </w:rPr>
        <w:t xml:space="preserve">. </w:t>
      </w:r>
      <w:r w:rsidR="00031EC0" w:rsidRPr="003A15FA">
        <w:rPr>
          <w:rFonts w:eastAsia="Times New Roman"/>
          <w:lang w:val="en-GB"/>
        </w:rPr>
        <w:t xml:space="preserve">Using this statistical methodology, </w:t>
      </w:r>
      <w:r w:rsidR="00567828" w:rsidRPr="003A15FA">
        <w:rPr>
          <w:rFonts w:eastAsia="Times New Roman"/>
          <w:lang w:val="en-GB"/>
        </w:rPr>
        <w:t xml:space="preserve">we can correlate the rate of change of </w:t>
      </w:r>
      <w:r w:rsidR="00EA06C9" w:rsidRPr="003A15FA">
        <w:rPr>
          <w:rFonts w:eastAsia="Times New Roman"/>
          <w:lang w:val="en-GB"/>
        </w:rPr>
        <w:t xml:space="preserve">time-dependent covariates </w:t>
      </w:r>
      <w:r w:rsidR="00567828" w:rsidRPr="003A15FA">
        <w:rPr>
          <w:rFonts w:eastAsia="Times New Roman"/>
          <w:lang w:val="en-GB"/>
        </w:rPr>
        <w:t>with outcome</w:t>
      </w:r>
      <w:r w:rsidR="003F06B3" w:rsidRPr="003A15FA">
        <w:rPr>
          <w:rFonts w:eastAsia="Times New Roman"/>
          <w:lang w:val="en-GB"/>
        </w:rPr>
        <w:t xml:space="preserve"> overall</w:t>
      </w:r>
      <w:r w:rsidR="008A6B09" w:rsidRPr="003A15FA">
        <w:rPr>
          <w:rFonts w:eastAsia="Times New Roman"/>
          <w:lang w:val="en-GB"/>
        </w:rPr>
        <w:t>, and</w:t>
      </w:r>
      <w:r w:rsidR="003F06B3" w:rsidRPr="003A15FA">
        <w:rPr>
          <w:rFonts w:eastAsia="Times New Roman"/>
          <w:lang w:val="en-GB"/>
        </w:rPr>
        <w:t xml:space="preserve"> among patient</w:t>
      </w:r>
      <w:r w:rsidR="008A6B09" w:rsidRPr="003A15FA">
        <w:rPr>
          <w:rFonts w:eastAsia="Times New Roman"/>
          <w:lang w:val="en-GB"/>
        </w:rPr>
        <w:t>s</w:t>
      </w:r>
      <w:r w:rsidR="003F06B3" w:rsidRPr="003A15FA">
        <w:rPr>
          <w:rFonts w:eastAsia="Times New Roman"/>
          <w:lang w:val="en-GB"/>
        </w:rPr>
        <w:t xml:space="preserve"> with</w:t>
      </w:r>
      <w:r w:rsidR="005B64E0" w:rsidRPr="003A15FA">
        <w:rPr>
          <w:rFonts w:eastAsia="Times New Roman"/>
          <w:lang w:val="en-GB"/>
        </w:rPr>
        <w:t xml:space="preserve"> </w:t>
      </w:r>
      <w:r w:rsidR="003F06B3" w:rsidRPr="003A15FA">
        <w:rPr>
          <w:rFonts w:eastAsia="Times New Roman"/>
          <w:lang w:val="en-GB"/>
        </w:rPr>
        <w:t xml:space="preserve">different aetiologies. </w:t>
      </w:r>
    </w:p>
    <w:p w14:paraId="6964D647" w14:textId="579A1A19" w:rsidR="00EF0EBD" w:rsidRPr="003A15FA" w:rsidRDefault="00975089" w:rsidP="005B5BBA">
      <w:pPr>
        <w:rPr>
          <w:b/>
        </w:rPr>
      </w:pPr>
      <w:r w:rsidRPr="003A15FA">
        <w:rPr>
          <w:rFonts w:eastAsia="Times New Roman"/>
        </w:rPr>
        <w:br w:type="page"/>
      </w:r>
      <w:r w:rsidR="005B5BBA" w:rsidRPr="003A15FA">
        <w:rPr>
          <w:rFonts w:eastAsia="Times New Roman"/>
          <w:b/>
        </w:rPr>
        <w:lastRenderedPageBreak/>
        <w:t>Pa</w:t>
      </w:r>
      <w:r w:rsidR="009F7E42" w:rsidRPr="003A15FA">
        <w:rPr>
          <w:rFonts w:eastAsia="Times New Roman"/>
          <w:b/>
        </w:rPr>
        <w:t>tient</w:t>
      </w:r>
      <w:r w:rsidR="005B5BBA" w:rsidRPr="003A15FA">
        <w:rPr>
          <w:rFonts w:eastAsia="Times New Roman"/>
          <w:b/>
        </w:rPr>
        <w:t>s</w:t>
      </w:r>
      <w:r w:rsidR="00EF0EBD" w:rsidRPr="003A15FA">
        <w:rPr>
          <w:rFonts w:eastAsia="Times New Roman"/>
          <w:b/>
        </w:rPr>
        <w:t xml:space="preserve"> and methods</w:t>
      </w:r>
      <w:r w:rsidR="00BD5F31" w:rsidRPr="003A15FA">
        <w:rPr>
          <w:rFonts w:eastAsia="Times New Roman"/>
          <w:b/>
        </w:rPr>
        <w:t xml:space="preserve">  </w:t>
      </w:r>
    </w:p>
    <w:p w14:paraId="66E3CBFA" w14:textId="4F47C923" w:rsidR="00D65CCE" w:rsidRPr="003A15FA" w:rsidRDefault="007C0511" w:rsidP="00D65CCE">
      <w:pPr>
        <w:pStyle w:val="NormalWeb"/>
        <w:spacing w:line="480" w:lineRule="auto"/>
      </w:pPr>
      <w:r w:rsidRPr="003A15FA">
        <w:t xml:space="preserve">The primary dataset </w:t>
      </w:r>
      <w:r w:rsidR="00054A50" w:rsidRPr="003A15FA">
        <w:t xml:space="preserve">for </w:t>
      </w:r>
      <w:r w:rsidR="000E3A2A" w:rsidRPr="003A15FA">
        <w:t xml:space="preserve">the </w:t>
      </w:r>
      <w:r w:rsidR="00054A50" w:rsidRPr="003A15FA">
        <w:t xml:space="preserve">model </w:t>
      </w:r>
      <w:r w:rsidR="00DC5C82" w:rsidRPr="003A15FA">
        <w:t>in this study comprised</w:t>
      </w:r>
      <w:r w:rsidR="00D075B1" w:rsidRPr="003A15FA">
        <w:t xml:space="preserve"> patient</w:t>
      </w:r>
      <w:r w:rsidR="00AE4C61" w:rsidRPr="003A15FA">
        <w:t>s</w:t>
      </w:r>
      <w:r w:rsidR="00D075B1" w:rsidRPr="003A15FA">
        <w:t xml:space="preserve"> in </w:t>
      </w:r>
      <w:r w:rsidR="00DC5C82" w:rsidRPr="003A15FA">
        <w:t xml:space="preserve">the </w:t>
      </w:r>
      <w:r w:rsidR="0059588A" w:rsidRPr="003A15FA">
        <w:t xml:space="preserve">sorafenib-treated </w:t>
      </w:r>
      <w:r w:rsidR="00E138A2" w:rsidRPr="003A15FA">
        <w:t>(</w:t>
      </w:r>
      <w:r w:rsidR="00DC5C82" w:rsidRPr="003A15FA">
        <w:t>control</w:t>
      </w:r>
      <w:r w:rsidR="00E138A2" w:rsidRPr="003A15FA">
        <w:t>)</w:t>
      </w:r>
      <w:r w:rsidR="00DC5C82" w:rsidRPr="003A15FA">
        <w:t xml:space="preserve"> arm of </w:t>
      </w:r>
      <w:r w:rsidR="005E665F" w:rsidRPr="003A15FA">
        <w:t xml:space="preserve">a </w:t>
      </w:r>
      <w:r w:rsidR="00AE4C61" w:rsidRPr="003A15FA">
        <w:t xml:space="preserve">randomised phase III </w:t>
      </w:r>
      <w:r w:rsidR="00DC5C82" w:rsidRPr="003A15FA">
        <w:t xml:space="preserve">clinical trial of </w:t>
      </w:r>
      <w:r w:rsidR="001870AC" w:rsidRPr="003A15FA">
        <w:t xml:space="preserve">linifanib </w:t>
      </w:r>
      <w:r w:rsidR="00DC5C82" w:rsidRPr="003A15FA">
        <w:t>vs. sorafenib in aHCC</w:t>
      </w:r>
      <w:r w:rsidR="00FC5873" w:rsidRPr="003A15FA">
        <w:t xml:space="preserve"> </w:t>
      </w:r>
      <w:r w:rsidR="00E17E7B" w:rsidRPr="003A15FA">
        <w:fldChar w:fldCharType="begin">
          <w:fldData xml:space="preserve">PEVuZE5vdGU+PENpdGU+PEF1dGhvcj5DYWluYXA8L0F1dGhvcj48WWVhcj4yMDE1PC9ZZWFyPjxS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</w:fldData>
        </w:fldChar>
      </w:r>
      <w:r w:rsidR="00453E8E" w:rsidRPr="003A15FA">
        <w:instrText xml:space="preserve"> ADDIN EN.CITE </w:instrText>
      </w:r>
      <w:r w:rsidR="00453E8E" w:rsidRPr="003A15FA">
        <w:fldChar w:fldCharType="begin">
          <w:fldData xml:space="preserve">PEVuZE5vdGU+PENpdGU+PEF1dGhvcj5DYWluYXA8L0F1dGhvcj48WWVhcj4yMDE1PC9ZZWFyPjxS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</w:fldData>
        </w:fldChar>
      </w:r>
      <w:r w:rsidR="00453E8E" w:rsidRPr="003A15FA">
        <w:instrText xml:space="preserve"> ADDIN EN.CITE.DATA </w:instrText>
      </w:r>
      <w:r w:rsidR="00453E8E" w:rsidRPr="003A15FA">
        <w:fldChar w:fldCharType="end"/>
      </w:r>
      <w:r w:rsidR="00E17E7B" w:rsidRPr="003A15FA">
        <w:fldChar w:fldCharType="separate"/>
      </w:r>
      <w:r w:rsidR="00453E8E" w:rsidRPr="003A15FA">
        <w:t>(15)</w:t>
      </w:r>
      <w:r w:rsidR="00E17E7B" w:rsidRPr="003A15FA">
        <w:fldChar w:fldCharType="end"/>
      </w:r>
      <w:r w:rsidR="00DC5C82" w:rsidRPr="003A15FA">
        <w:t xml:space="preserve">. Details of the </w:t>
      </w:r>
      <w:r w:rsidR="003753E3" w:rsidRPr="003A15FA">
        <w:t>patient groups</w:t>
      </w:r>
      <w:r w:rsidR="00DC5C82" w:rsidRPr="003A15FA">
        <w:t xml:space="preserve"> are given in the relevant publication but, in brief, this was an international study involving 50</w:t>
      </w:r>
      <w:r w:rsidR="00FE47DE" w:rsidRPr="003A15FA">
        <w:t>2</w:t>
      </w:r>
      <w:r w:rsidR="00DC5C82" w:rsidRPr="003A15FA">
        <w:t xml:space="preserve"> patients in whom the maximum diameter of identified target lesions w</w:t>
      </w:r>
      <w:r w:rsidR="000E3A2A" w:rsidRPr="003A15FA">
        <w:t>as</w:t>
      </w:r>
      <w:r w:rsidR="00DC5C82" w:rsidRPr="003A15FA">
        <w:t xml:space="preserve"> measured at approximately 6 weekly intervals. </w:t>
      </w:r>
      <w:r w:rsidR="00D075B1" w:rsidRPr="003A15FA">
        <w:t xml:space="preserve"> </w:t>
      </w:r>
      <w:r w:rsidR="00C7240E" w:rsidRPr="003A15FA">
        <w:t>Patie</w:t>
      </w:r>
      <w:r w:rsidR="00F12307" w:rsidRPr="003A15FA">
        <w:t>nts</w:t>
      </w:r>
      <w:r w:rsidR="00C7240E" w:rsidRPr="003A15FA">
        <w:t xml:space="preserve"> were tested for HCV-Ab at a central laboratory. </w:t>
      </w:r>
      <w:r w:rsidR="00CC360B" w:rsidRPr="003A15FA">
        <w:t xml:space="preserve">  Reasons for study drug withdrawal and post</w:t>
      </w:r>
      <w:r w:rsidR="00D65CCE" w:rsidRPr="003A15FA">
        <w:t>-trial</w:t>
      </w:r>
      <w:r w:rsidR="00CC360B" w:rsidRPr="003A15FA">
        <w:t xml:space="preserve"> treatment are listed in </w:t>
      </w:r>
      <w:r w:rsidR="006300F2" w:rsidRPr="003A15FA">
        <w:t xml:space="preserve">Supplementary </w:t>
      </w:r>
      <w:r w:rsidR="00D65CCE" w:rsidRPr="003A15FA">
        <w:t>Table</w:t>
      </w:r>
      <w:r w:rsidR="00CC360B" w:rsidRPr="003A15FA">
        <w:t>s</w:t>
      </w:r>
      <w:r w:rsidR="00D65CCE" w:rsidRPr="003A15FA">
        <w:t xml:space="preserve"> </w:t>
      </w:r>
      <w:r w:rsidR="006300F2" w:rsidRPr="003A15FA">
        <w:t>1</w:t>
      </w:r>
      <w:r w:rsidR="00CC360B" w:rsidRPr="003A15FA">
        <w:t xml:space="preserve"> &amp; </w:t>
      </w:r>
      <w:r w:rsidR="006300F2" w:rsidRPr="003A15FA">
        <w:t>2</w:t>
      </w:r>
      <w:r w:rsidR="00D65CCE" w:rsidRPr="003A15FA">
        <w:t xml:space="preserve"> </w:t>
      </w:r>
      <w:r w:rsidR="00CC360B" w:rsidRPr="003A15FA">
        <w:t>(</w:t>
      </w:r>
      <w:r w:rsidR="00D65CCE" w:rsidRPr="003A15FA">
        <w:t>Supplementary data)</w:t>
      </w:r>
      <w:r w:rsidR="00CC360B" w:rsidRPr="003A15FA">
        <w:t>.</w:t>
      </w:r>
    </w:p>
    <w:p w14:paraId="11F895A3" w14:textId="7ED56AED" w:rsidR="00DC5C82" w:rsidRPr="003A15FA" w:rsidRDefault="00054A50" w:rsidP="00247AF2">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Two further patient </w:t>
      </w:r>
      <w:r w:rsidR="000451D3" w:rsidRPr="003A15FA">
        <w:rPr>
          <w:rFonts w:ascii="Times New Roman" w:hAnsi="Times New Roman" w:cs="Times New Roman"/>
          <w:sz w:val="24"/>
          <w:szCs w:val="24"/>
        </w:rPr>
        <w:t>groups</w:t>
      </w:r>
      <w:r w:rsidRPr="003A15FA">
        <w:rPr>
          <w:rFonts w:ascii="Times New Roman" w:hAnsi="Times New Roman"/>
          <w:sz w:val="24"/>
          <w:lang w:val="en-US"/>
        </w:rPr>
        <w:t xml:space="preserve"> </w:t>
      </w:r>
      <w:r w:rsidRPr="003A15FA">
        <w:rPr>
          <w:rFonts w:ascii="Times New Roman" w:hAnsi="Times New Roman" w:cs="Times New Roman"/>
          <w:sz w:val="24"/>
          <w:szCs w:val="24"/>
        </w:rPr>
        <w:t xml:space="preserve">were used to test the generalisability of our analyses. </w:t>
      </w:r>
      <w:r w:rsidR="00E138A2" w:rsidRPr="003A15FA">
        <w:rPr>
          <w:rFonts w:ascii="Times New Roman" w:hAnsi="Times New Roman" w:cs="Times New Roman"/>
          <w:sz w:val="24"/>
          <w:szCs w:val="24"/>
        </w:rPr>
        <w:t xml:space="preserve">The </w:t>
      </w:r>
      <w:r w:rsidR="00D075B1" w:rsidRPr="003A15FA">
        <w:rPr>
          <w:rFonts w:ascii="Times New Roman" w:hAnsi="Times New Roman" w:cs="Times New Roman"/>
          <w:sz w:val="24"/>
          <w:szCs w:val="24"/>
        </w:rPr>
        <w:t xml:space="preserve">second </w:t>
      </w:r>
      <w:r w:rsidR="005C27F7" w:rsidRPr="003A15FA">
        <w:rPr>
          <w:rFonts w:ascii="Times New Roman" w:hAnsi="Times New Roman" w:cs="Times New Roman"/>
          <w:sz w:val="24"/>
          <w:szCs w:val="24"/>
        </w:rPr>
        <w:t xml:space="preserve">patient group </w:t>
      </w:r>
      <w:r w:rsidR="00D075B1" w:rsidRPr="003A15FA">
        <w:rPr>
          <w:rFonts w:ascii="Times New Roman" w:hAnsi="Times New Roman" w:cs="Times New Roman"/>
          <w:sz w:val="24"/>
          <w:szCs w:val="24"/>
        </w:rPr>
        <w:t xml:space="preserve">came </w:t>
      </w:r>
      <w:r w:rsidR="00611DD4" w:rsidRPr="003A15FA">
        <w:rPr>
          <w:rFonts w:ascii="Times New Roman" w:hAnsi="Times New Roman" w:cs="Times New Roman"/>
          <w:sz w:val="24"/>
          <w:szCs w:val="24"/>
        </w:rPr>
        <w:t>from</w:t>
      </w:r>
      <w:r w:rsidR="00D35E60" w:rsidRPr="003A15FA">
        <w:rPr>
          <w:rFonts w:ascii="Times New Roman" w:hAnsi="Times New Roman" w:cs="Times New Roman"/>
          <w:sz w:val="24"/>
          <w:szCs w:val="24"/>
        </w:rPr>
        <w:t xml:space="preserve"> the </w:t>
      </w:r>
      <w:r w:rsidR="001870AC" w:rsidRPr="003A15FA">
        <w:rPr>
          <w:rFonts w:ascii="Times New Roman" w:hAnsi="Times New Roman" w:cs="Times New Roman"/>
          <w:sz w:val="24"/>
          <w:szCs w:val="24"/>
        </w:rPr>
        <w:t xml:space="preserve"> sorafenib </w:t>
      </w:r>
      <w:r w:rsidR="00D35E60" w:rsidRPr="003A15FA">
        <w:rPr>
          <w:rFonts w:ascii="Times New Roman" w:hAnsi="Times New Roman" w:cs="Times New Roman"/>
          <w:sz w:val="24"/>
          <w:szCs w:val="24"/>
        </w:rPr>
        <w:t>control arm</w:t>
      </w:r>
      <w:r w:rsidR="007068FE" w:rsidRPr="003A15FA">
        <w:rPr>
          <w:rFonts w:ascii="Times New Roman" w:hAnsi="Times New Roman" w:cs="Times New Roman"/>
          <w:sz w:val="24"/>
          <w:szCs w:val="24"/>
        </w:rPr>
        <w:t xml:space="preserve"> of</w:t>
      </w:r>
      <w:r w:rsidR="00D075B1" w:rsidRPr="003A15FA">
        <w:rPr>
          <w:rFonts w:ascii="Times New Roman" w:hAnsi="Times New Roman" w:cs="Times New Roman"/>
          <w:sz w:val="24"/>
          <w:szCs w:val="24"/>
        </w:rPr>
        <w:t xml:space="preserve"> a study in which sorafenib was compared, in a randomised </w:t>
      </w:r>
      <w:r w:rsidR="000D0628" w:rsidRPr="003A15FA">
        <w:rPr>
          <w:rFonts w:ascii="Times New Roman" w:hAnsi="Times New Roman" w:cs="Times New Roman"/>
          <w:sz w:val="24"/>
          <w:szCs w:val="24"/>
        </w:rPr>
        <w:t>phase</w:t>
      </w:r>
      <w:r w:rsidR="00D075B1" w:rsidRPr="003A15FA">
        <w:rPr>
          <w:rFonts w:ascii="Times New Roman" w:hAnsi="Times New Roman" w:cs="Times New Roman"/>
          <w:sz w:val="24"/>
          <w:szCs w:val="24"/>
        </w:rPr>
        <w:t xml:space="preserve"> III trial, to </w:t>
      </w:r>
      <w:r w:rsidR="000B24E2" w:rsidRPr="003A15FA">
        <w:rPr>
          <w:rFonts w:ascii="Times New Roman" w:hAnsi="Times New Roman" w:cs="Times New Roman"/>
          <w:sz w:val="24"/>
          <w:szCs w:val="24"/>
        </w:rPr>
        <w:t>b</w:t>
      </w:r>
      <w:r w:rsidR="00D075B1" w:rsidRPr="003A15FA">
        <w:rPr>
          <w:rFonts w:ascii="Times New Roman" w:hAnsi="Times New Roman" w:cs="Times New Roman"/>
          <w:sz w:val="24"/>
          <w:szCs w:val="24"/>
        </w:rPr>
        <w:t>rivanib</w:t>
      </w:r>
      <w:r w:rsidR="00D075B1" w:rsidRPr="003A15FA">
        <w:rPr>
          <w:rFonts w:ascii="Times New Roman" w:hAnsi="Times New Roman"/>
          <w:sz w:val="24"/>
          <w:lang w:val="en-US"/>
        </w:rPr>
        <w:fldChar w:fldCharType="begin">
          <w:fldData xml:space="preserve">PEVuZE5vdGU+PENpdGU+PEF1dGhvcj5Kb2huc29uPC9BdXRob3I+PFllYXI+MjAxMzwvWWVhcj48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sz w:val="24"/>
          <w:lang w:val="en-US"/>
        </w:rPr>
        <w:fldChar w:fldCharType="begin">
          <w:fldData xml:space="preserve">PEVuZE5vdGU+PENpdGU+PEF1dGhvcj5Kb2huc29uPC9BdXRob3I+PFllYXI+MjAxMzwvWWVhcj48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sz w:val="24"/>
          <w:lang w:val="en-US"/>
        </w:rPr>
      </w:r>
      <w:r w:rsidR="00453E8E" w:rsidRPr="003A15FA">
        <w:rPr>
          <w:rFonts w:ascii="Times New Roman" w:hAnsi="Times New Roman"/>
          <w:sz w:val="24"/>
          <w:lang w:val="en-US"/>
        </w:rPr>
        <w:fldChar w:fldCharType="end"/>
      </w:r>
      <w:r w:rsidR="00D075B1" w:rsidRPr="003A15FA">
        <w:rPr>
          <w:rFonts w:ascii="Times New Roman" w:hAnsi="Times New Roman"/>
          <w:sz w:val="24"/>
          <w:lang w:val="en-US"/>
        </w:rPr>
      </w:r>
      <w:r w:rsidR="00D075B1" w:rsidRPr="003A15FA">
        <w:rPr>
          <w:rFonts w:ascii="Times New Roman" w:hAnsi="Times New Roman"/>
          <w:sz w:val="24"/>
          <w:lang w:val="en-US"/>
        </w:rPr>
        <w:fldChar w:fldCharType="separate"/>
      </w:r>
      <w:r w:rsidR="00453E8E" w:rsidRPr="003A15FA">
        <w:rPr>
          <w:rFonts w:ascii="Times New Roman" w:hAnsi="Times New Roman" w:cs="Times New Roman"/>
          <w:noProof/>
          <w:sz w:val="24"/>
          <w:szCs w:val="24"/>
        </w:rPr>
        <w:t>(16)</w:t>
      </w:r>
      <w:r w:rsidR="00D075B1" w:rsidRPr="003A15FA">
        <w:rPr>
          <w:rFonts w:ascii="Times New Roman" w:hAnsi="Times New Roman"/>
          <w:sz w:val="24"/>
          <w:lang w:val="en-US"/>
        </w:rPr>
        <w:fldChar w:fldCharType="end"/>
      </w:r>
      <w:r w:rsidR="00D075B1" w:rsidRPr="003A15FA">
        <w:rPr>
          <w:rFonts w:ascii="Times New Roman" w:hAnsi="Times New Roman" w:cs="Times New Roman"/>
          <w:sz w:val="24"/>
          <w:szCs w:val="24"/>
        </w:rPr>
        <w:t>.  The comparabil</w:t>
      </w:r>
      <w:r w:rsidR="00AE4C61" w:rsidRPr="003A15FA">
        <w:rPr>
          <w:rFonts w:ascii="Times New Roman" w:hAnsi="Times New Roman" w:cs="Times New Roman"/>
          <w:sz w:val="24"/>
          <w:szCs w:val="24"/>
        </w:rPr>
        <w:t>it</w:t>
      </w:r>
      <w:r w:rsidR="00D075B1" w:rsidRPr="003A15FA">
        <w:rPr>
          <w:rFonts w:ascii="Times New Roman" w:hAnsi="Times New Roman" w:cs="Times New Roman"/>
          <w:sz w:val="24"/>
          <w:szCs w:val="24"/>
        </w:rPr>
        <w:t xml:space="preserve">y of the two </w:t>
      </w:r>
      <w:r w:rsidR="005A6D3E" w:rsidRPr="003A15FA">
        <w:rPr>
          <w:rFonts w:ascii="Times New Roman" w:hAnsi="Times New Roman" w:cs="Times New Roman"/>
          <w:sz w:val="24"/>
          <w:szCs w:val="24"/>
        </w:rPr>
        <w:t>clinical</w:t>
      </w:r>
      <w:r w:rsidR="00892101" w:rsidRPr="003A15FA">
        <w:rPr>
          <w:rFonts w:ascii="Times New Roman" w:hAnsi="Times New Roman" w:cs="Times New Roman"/>
          <w:sz w:val="24"/>
          <w:szCs w:val="24"/>
        </w:rPr>
        <w:t xml:space="preserve"> trial </w:t>
      </w:r>
      <w:r w:rsidR="005C27F7" w:rsidRPr="003A15FA">
        <w:rPr>
          <w:rFonts w:ascii="Times New Roman" w:hAnsi="Times New Roman" w:cs="Times New Roman"/>
          <w:sz w:val="24"/>
          <w:szCs w:val="24"/>
        </w:rPr>
        <w:t xml:space="preserve">patient groups </w:t>
      </w:r>
      <w:r w:rsidR="00D075B1" w:rsidRPr="003A15FA">
        <w:rPr>
          <w:rFonts w:ascii="Times New Roman" w:hAnsi="Times New Roman" w:cs="Times New Roman"/>
          <w:sz w:val="24"/>
          <w:szCs w:val="24"/>
        </w:rPr>
        <w:t>has been formally confirmed elsewhere</w:t>
      </w:r>
      <w:r w:rsidR="00AE4C61" w:rsidRPr="003A15FA">
        <w:rPr>
          <w:rFonts w:ascii="Times New Roman" w:hAnsi="Times New Roman"/>
          <w:sz w:val="24"/>
          <w:lang w:val="en-US"/>
        </w:rPr>
        <w:fldChar w:fldCharType="begin">
          <w:fldData xml:space="preserve">PEVuZE5vdGU+PENpdGU+PEF1dGhvcj5KYWNrc29uPC9BdXRob3I+PFllYXI+MjAxNzwvWWVhcj48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sz w:val="24"/>
          <w:lang w:val="en-US"/>
        </w:rPr>
        <w:fldChar w:fldCharType="begin">
          <w:fldData xml:space="preserve">PEVuZE5vdGU+PENpdGU+PEF1dGhvcj5KYWNrc29uPC9BdXRob3I+PFllYXI+MjAxNzwvWWVhcj48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sz w:val="24"/>
          <w:lang w:val="en-US"/>
        </w:rPr>
      </w:r>
      <w:r w:rsidR="00453E8E" w:rsidRPr="003A15FA">
        <w:rPr>
          <w:rFonts w:ascii="Times New Roman" w:hAnsi="Times New Roman"/>
          <w:sz w:val="24"/>
          <w:lang w:val="en-US"/>
        </w:rPr>
        <w:fldChar w:fldCharType="end"/>
      </w:r>
      <w:r w:rsidR="00AE4C61" w:rsidRPr="003A15FA">
        <w:rPr>
          <w:rFonts w:ascii="Times New Roman" w:hAnsi="Times New Roman"/>
          <w:sz w:val="24"/>
          <w:lang w:val="en-US"/>
        </w:rPr>
      </w:r>
      <w:r w:rsidR="00AE4C61" w:rsidRPr="003A15FA">
        <w:rPr>
          <w:rFonts w:ascii="Times New Roman" w:hAnsi="Times New Roman"/>
          <w:sz w:val="24"/>
          <w:lang w:val="en-US"/>
        </w:rPr>
        <w:fldChar w:fldCharType="separate"/>
      </w:r>
      <w:r w:rsidR="00453E8E" w:rsidRPr="003A15FA">
        <w:rPr>
          <w:rFonts w:ascii="Times New Roman" w:hAnsi="Times New Roman" w:cs="Times New Roman"/>
          <w:noProof/>
          <w:sz w:val="24"/>
          <w:szCs w:val="24"/>
        </w:rPr>
        <w:t>(9)</w:t>
      </w:r>
      <w:r w:rsidR="00AE4C61" w:rsidRPr="003A15FA">
        <w:rPr>
          <w:rFonts w:ascii="Times New Roman" w:hAnsi="Times New Roman"/>
          <w:sz w:val="24"/>
          <w:lang w:val="en-US"/>
        </w:rPr>
        <w:fldChar w:fldCharType="end"/>
      </w:r>
      <w:r w:rsidR="00D075B1" w:rsidRPr="003A15FA">
        <w:rPr>
          <w:rFonts w:ascii="Times New Roman" w:hAnsi="Times New Roman" w:cs="Times New Roman"/>
          <w:sz w:val="24"/>
          <w:szCs w:val="24"/>
        </w:rPr>
        <w:t xml:space="preserve">. </w:t>
      </w:r>
      <w:r w:rsidRPr="003A15FA">
        <w:rPr>
          <w:rFonts w:ascii="Times New Roman" w:hAnsi="Times New Roman" w:cs="Times New Roman"/>
          <w:sz w:val="24"/>
          <w:szCs w:val="24"/>
        </w:rPr>
        <w:t xml:space="preserve">The third </w:t>
      </w:r>
      <w:r w:rsidR="000451D3" w:rsidRPr="003A15FA">
        <w:rPr>
          <w:rFonts w:ascii="Times New Roman" w:hAnsi="Times New Roman" w:cs="Times New Roman"/>
          <w:sz w:val="24"/>
          <w:szCs w:val="24"/>
        </w:rPr>
        <w:t xml:space="preserve">patient group </w:t>
      </w:r>
      <w:r w:rsidRPr="003A15FA">
        <w:rPr>
          <w:rFonts w:ascii="Times New Roman" w:hAnsi="Times New Roman" w:cs="Times New Roman"/>
          <w:sz w:val="24"/>
          <w:szCs w:val="24"/>
        </w:rPr>
        <w:t xml:space="preserve">represents real-world clinical practice and includes 59 sequential patients commenced on sorafenib therapy for aHCC at Addenbrooke’s Hospital in Cambridge between December 2013 and August 2017. </w:t>
      </w:r>
      <w:r w:rsidR="00C7240E" w:rsidRPr="003A15FA">
        <w:rPr>
          <w:rFonts w:ascii="Times New Roman" w:hAnsi="Times New Roman" w:cs="Times New Roman"/>
          <w:sz w:val="24"/>
          <w:szCs w:val="24"/>
        </w:rPr>
        <w:t xml:space="preserve"> Of the 11 patients classified as ’HCV+ve’ 9 were HCV RNA+ve and 2 had cleared HCV with anti-viral therapy</w:t>
      </w:r>
      <w:r w:rsidR="00F12307" w:rsidRPr="003A15FA">
        <w:rPr>
          <w:rFonts w:ascii="Times New Roman" w:hAnsi="Times New Roman" w:cs="Times New Roman"/>
          <w:sz w:val="24"/>
          <w:szCs w:val="24"/>
        </w:rPr>
        <w:t xml:space="preserve">; </w:t>
      </w:r>
      <w:r w:rsidR="00C7240E" w:rsidRPr="003A15FA">
        <w:rPr>
          <w:rFonts w:ascii="Times New Roman" w:hAnsi="Times New Roman" w:cs="Times New Roman"/>
          <w:sz w:val="24"/>
          <w:szCs w:val="24"/>
        </w:rPr>
        <w:t xml:space="preserve">8 were </w:t>
      </w:r>
      <w:r w:rsidR="006F02D0" w:rsidRPr="003A15FA">
        <w:rPr>
          <w:rFonts w:ascii="Times New Roman" w:hAnsi="Times New Roman" w:cs="Times New Roman"/>
          <w:sz w:val="24"/>
          <w:szCs w:val="24"/>
        </w:rPr>
        <w:t>histologically</w:t>
      </w:r>
      <w:r w:rsidR="00C7240E" w:rsidRPr="003A15FA">
        <w:rPr>
          <w:rFonts w:ascii="Times New Roman" w:hAnsi="Times New Roman" w:cs="Times New Roman"/>
          <w:sz w:val="24"/>
          <w:szCs w:val="24"/>
        </w:rPr>
        <w:t xml:space="preserve"> confirmed to be cirrhotic. </w:t>
      </w:r>
      <w:r w:rsidR="00485441" w:rsidRPr="003A15FA">
        <w:rPr>
          <w:rFonts w:ascii="Times New Roman" w:hAnsi="Times New Roman" w:cs="Times New Roman"/>
          <w:sz w:val="24"/>
          <w:szCs w:val="24"/>
        </w:rPr>
        <w:t xml:space="preserve"> Overall survival was based on censoring at the time of death or when the patient was last seen alive</w:t>
      </w:r>
      <w:r w:rsidR="00235C7F" w:rsidRPr="003A15FA">
        <w:rPr>
          <w:rFonts w:ascii="Times New Roman" w:hAnsi="Times New Roman" w:cs="Times New Roman"/>
          <w:sz w:val="24"/>
          <w:szCs w:val="24"/>
        </w:rPr>
        <w:t>.</w:t>
      </w:r>
      <w:r w:rsidR="005B64E0" w:rsidRPr="003A15FA">
        <w:rPr>
          <w:rFonts w:ascii="Times New Roman" w:hAnsi="Times New Roman" w:cs="Times New Roman"/>
          <w:sz w:val="24"/>
          <w:szCs w:val="24"/>
        </w:rPr>
        <w:t xml:space="preserve"> </w:t>
      </w:r>
      <w:r w:rsidR="00DC5C82" w:rsidRPr="003A15FA">
        <w:rPr>
          <w:rFonts w:ascii="Times New Roman" w:hAnsi="Times New Roman" w:cs="Times New Roman"/>
          <w:sz w:val="24"/>
          <w:szCs w:val="24"/>
        </w:rPr>
        <w:t xml:space="preserve">A summary of the clinical features </w:t>
      </w:r>
      <w:r w:rsidR="00D075B1" w:rsidRPr="003A15FA">
        <w:rPr>
          <w:rFonts w:ascii="Times New Roman" w:hAnsi="Times New Roman" w:cs="Times New Roman"/>
          <w:sz w:val="24"/>
          <w:szCs w:val="24"/>
        </w:rPr>
        <w:t xml:space="preserve">of the </w:t>
      </w:r>
      <w:r w:rsidR="005C27F7" w:rsidRPr="003A15FA">
        <w:rPr>
          <w:rFonts w:ascii="Times New Roman" w:hAnsi="Times New Roman" w:cs="Times New Roman"/>
          <w:sz w:val="24"/>
          <w:szCs w:val="24"/>
        </w:rPr>
        <w:t xml:space="preserve">patient groups </w:t>
      </w:r>
      <w:r w:rsidR="00DC5C82" w:rsidRPr="003A15FA">
        <w:rPr>
          <w:rFonts w:ascii="Times New Roman" w:hAnsi="Times New Roman" w:cs="Times New Roman"/>
          <w:sz w:val="24"/>
          <w:szCs w:val="24"/>
        </w:rPr>
        <w:t>is given in Table</w:t>
      </w:r>
      <w:r w:rsidR="000D0628" w:rsidRPr="003A15FA">
        <w:rPr>
          <w:rFonts w:ascii="Times New Roman" w:hAnsi="Times New Roman" w:cs="Times New Roman"/>
          <w:sz w:val="24"/>
          <w:szCs w:val="24"/>
        </w:rPr>
        <w:t xml:space="preserve"> </w:t>
      </w:r>
      <w:r w:rsidR="00DC5C82" w:rsidRPr="003A15FA">
        <w:rPr>
          <w:rFonts w:ascii="Times New Roman" w:hAnsi="Times New Roman" w:cs="Times New Roman"/>
          <w:sz w:val="24"/>
          <w:szCs w:val="24"/>
        </w:rPr>
        <w:t>1.</w:t>
      </w:r>
      <w:r w:rsidR="0081205A" w:rsidRPr="003A15FA">
        <w:rPr>
          <w:rFonts w:ascii="Times New Roman" w:hAnsi="Times New Roman" w:cs="Times New Roman"/>
          <w:sz w:val="24"/>
          <w:szCs w:val="24"/>
        </w:rPr>
        <w:t xml:space="preserve"> </w:t>
      </w:r>
    </w:p>
    <w:p w14:paraId="04030C4D" w14:textId="5C73F00B" w:rsidR="00AE3248" w:rsidRPr="003A15FA" w:rsidRDefault="007A5CBD" w:rsidP="00CD796A">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Liver function was </w:t>
      </w:r>
      <w:r w:rsidR="003D6E5C" w:rsidRPr="003A15FA">
        <w:rPr>
          <w:rFonts w:ascii="Times New Roman" w:hAnsi="Times New Roman" w:cs="Times New Roman"/>
          <w:sz w:val="24"/>
          <w:szCs w:val="24"/>
        </w:rPr>
        <w:t>assessed</w:t>
      </w:r>
      <w:r w:rsidRPr="003A15FA">
        <w:rPr>
          <w:rFonts w:ascii="Times New Roman" w:hAnsi="Times New Roman" w:cs="Times New Roman"/>
          <w:sz w:val="24"/>
          <w:szCs w:val="24"/>
        </w:rPr>
        <w:t xml:space="preserve"> by the </w:t>
      </w:r>
      <w:r w:rsidR="00E43709" w:rsidRPr="003A15FA">
        <w:rPr>
          <w:rFonts w:ascii="Times New Roman" w:hAnsi="Times New Roman" w:cs="Times New Roman"/>
          <w:sz w:val="24"/>
          <w:szCs w:val="24"/>
        </w:rPr>
        <w:t xml:space="preserve">ALBI </w:t>
      </w:r>
      <w:r w:rsidR="00B5390B" w:rsidRPr="003A15FA">
        <w:rPr>
          <w:rFonts w:ascii="Times New Roman" w:hAnsi="Times New Roman" w:cs="Times New Roman"/>
          <w:sz w:val="24"/>
          <w:szCs w:val="24"/>
        </w:rPr>
        <w:t>score</w:t>
      </w:r>
      <w:r w:rsidR="00B1572E" w:rsidRPr="003A15FA">
        <w:rPr>
          <w:rFonts w:ascii="Times New Roman" w:hAnsi="Times New Roman" w:cs="Times New Roman"/>
          <w:sz w:val="24"/>
          <w:szCs w:val="24"/>
        </w:rPr>
        <w:t xml:space="preserve"> </w:t>
      </w:r>
      <w:r w:rsidR="00161E4F" w:rsidRPr="003A15FA">
        <w:rPr>
          <w:rFonts w:ascii="Times New Roman" w:hAnsi="Times New Roman" w:cs="Times New Roman"/>
          <w:sz w:val="24"/>
          <w:szCs w:val="24"/>
        </w:rPr>
        <w:fldChar w:fldCharType="begin">
          <w:fldData xml:space="preserve">PEVuZE5vdGU+PENpdGU+PEF1dGhvcj5Kb2huc29uPC9BdXRob3I+PFllYXI+MjAxNTwvWWVhcj48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cs="Times New Roman"/>
          <w:sz w:val="24"/>
          <w:szCs w:val="24"/>
        </w:rPr>
        <w:fldChar w:fldCharType="begin">
          <w:fldData xml:space="preserve">PEVuZE5vdGU+PENpdGU+PEF1dGhvcj5Kb2huc29uPC9BdXRob3I+PFllYXI+MjAxNTwvWWVhcj48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cs="Times New Roman"/>
          <w:sz w:val="24"/>
          <w:szCs w:val="24"/>
        </w:rPr>
      </w:r>
      <w:r w:rsidR="00453E8E" w:rsidRPr="003A15FA">
        <w:rPr>
          <w:rFonts w:ascii="Times New Roman" w:hAnsi="Times New Roman" w:cs="Times New Roman"/>
          <w:sz w:val="24"/>
          <w:szCs w:val="24"/>
        </w:rPr>
        <w:fldChar w:fldCharType="end"/>
      </w:r>
      <w:r w:rsidR="00161E4F" w:rsidRPr="003A15FA">
        <w:rPr>
          <w:rFonts w:ascii="Times New Roman" w:hAnsi="Times New Roman" w:cs="Times New Roman"/>
          <w:sz w:val="24"/>
          <w:szCs w:val="24"/>
        </w:rPr>
      </w:r>
      <w:r w:rsidR="00161E4F"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(17)</w:t>
      </w:r>
      <w:r w:rsidR="00161E4F" w:rsidRPr="003A15FA">
        <w:rPr>
          <w:rFonts w:ascii="Times New Roman" w:hAnsi="Times New Roman" w:cs="Times New Roman"/>
          <w:sz w:val="24"/>
          <w:szCs w:val="24"/>
        </w:rPr>
        <w:fldChar w:fldCharType="end"/>
      </w:r>
      <w:r w:rsidRPr="003A15FA">
        <w:rPr>
          <w:rFonts w:ascii="Times New Roman" w:hAnsi="Times New Roman" w:cs="Times New Roman"/>
          <w:sz w:val="24"/>
          <w:szCs w:val="24"/>
        </w:rPr>
        <w:t xml:space="preserve">. This is a refinement </w:t>
      </w:r>
      <w:r w:rsidR="00E43709" w:rsidRPr="003A15FA">
        <w:rPr>
          <w:rFonts w:ascii="Times New Roman" w:hAnsi="Times New Roman" w:cs="Times New Roman"/>
          <w:sz w:val="24"/>
          <w:szCs w:val="24"/>
        </w:rPr>
        <w:t xml:space="preserve">of </w:t>
      </w:r>
      <w:r w:rsidRPr="003A15FA">
        <w:rPr>
          <w:rFonts w:ascii="Times New Roman" w:hAnsi="Times New Roman" w:cs="Times New Roman"/>
          <w:sz w:val="24"/>
          <w:szCs w:val="24"/>
        </w:rPr>
        <w:t xml:space="preserve">the </w:t>
      </w:r>
      <w:r w:rsidR="003D6E5C" w:rsidRPr="003A15FA">
        <w:rPr>
          <w:rFonts w:ascii="Times New Roman" w:hAnsi="Times New Roman" w:cs="Times New Roman"/>
          <w:sz w:val="24"/>
          <w:szCs w:val="24"/>
        </w:rPr>
        <w:t>conventional</w:t>
      </w:r>
      <w:r w:rsidRPr="003A15FA">
        <w:rPr>
          <w:rFonts w:ascii="Times New Roman" w:hAnsi="Times New Roman" w:cs="Times New Roman"/>
          <w:sz w:val="24"/>
          <w:szCs w:val="24"/>
        </w:rPr>
        <w:t xml:space="preserve"> Child-Pugh </w:t>
      </w:r>
      <w:r w:rsidR="00E27DC7" w:rsidRPr="003A15FA">
        <w:rPr>
          <w:rFonts w:ascii="Times New Roman" w:hAnsi="Times New Roman" w:cs="Times New Roman"/>
          <w:sz w:val="24"/>
          <w:szCs w:val="24"/>
        </w:rPr>
        <w:t>S</w:t>
      </w:r>
      <w:r w:rsidRPr="003A15FA">
        <w:rPr>
          <w:rFonts w:ascii="Times New Roman" w:hAnsi="Times New Roman" w:cs="Times New Roman"/>
          <w:sz w:val="24"/>
          <w:szCs w:val="24"/>
        </w:rPr>
        <w:t>cor</w:t>
      </w:r>
      <w:r w:rsidR="0073471E" w:rsidRPr="003A15FA">
        <w:rPr>
          <w:rFonts w:ascii="Times New Roman" w:hAnsi="Times New Roman" w:cs="Times New Roman"/>
          <w:sz w:val="24"/>
          <w:szCs w:val="24"/>
        </w:rPr>
        <w:t xml:space="preserve">e (CPS) </w:t>
      </w:r>
      <w:r w:rsidR="00161E4F" w:rsidRPr="003A15FA">
        <w:rPr>
          <w:rFonts w:ascii="Times New Roman" w:hAnsi="Times New Roman" w:cs="Times New Roman"/>
          <w:sz w:val="24"/>
          <w:szCs w:val="24"/>
        </w:rPr>
        <w:fldChar w:fldCharType="begin">
          <w:fldData xml:space="preserve">PEVuZE5vdGU+PENpdGU+PEF1dGhvcj5QaW5hdG88L0F1dGhvcj48WWVhcj4yMDE3PC9ZZWFyPjxS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cs="Times New Roman"/>
          <w:sz w:val="24"/>
          <w:szCs w:val="24"/>
        </w:rPr>
        <w:fldChar w:fldCharType="begin">
          <w:fldData xml:space="preserve">PEVuZE5vdGU+PENpdGU+PEF1dGhvcj5QaW5hdG88L0F1dGhvcj48WWVhcj4yMDE3PC9ZZWFyPjxS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cs="Times New Roman"/>
          <w:sz w:val="24"/>
          <w:szCs w:val="24"/>
        </w:rPr>
      </w:r>
      <w:r w:rsidR="00453E8E" w:rsidRPr="003A15FA">
        <w:rPr>
          <w:rFonts w:ascii="Times New Roman" w:hAnsi="Times New Roman" w:cs="Times New Roman"/>
          <w:sz w:val="24"/>
          <w:szCs w:val="24"/>
        </w:rPr>
        <w:fldChar w:fldCharType="end"/>
      </w:r>
      <w:r w:rsidR="00161E4F" w:rsidRPr="003A15FA">
        <w:rPr>
          <w:rFonts w:ascii="Times New Roman" w:hAnsi="Times New Roman" w:cs="Times New Roman"/>
          <w:sz w:val="24"/>
          <w:szCs w:val="24"/>
        </w:rPr>
      </w:r>
      <w:r w:rsidR="00161E4F"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(18, 19)</w:t>
      </w:r>
      <w:r w:rsidR="00161E4F" w:rsidRPr="003A15FA">
        <w:rPr>
          <w:rFonts w:ascii="Times New Roman" w:hAnsi="Times New Roman" w:cs="Times New Roman"/>
          <w:sz w:val="24"/>
          <w:szCs w:val="24"/>
        </w:rPr>
        <w:fldChar w:fldCharType="end"/>
      </w:r>
      <w:r w:rsidR="0073471E" w:rsidRPr="003A15FA">
        <w:rPr>
          <w:rFonts w:ascii="Times New Roman" w:hAnsi="Times New Roman" w:cs="Times New Roman"/>
          <w:sz w:val="24"/>
          <w:szCs w:val="24"/>
        </w:rPr>
        <w:t xml:space="preserve"> that was </w:t>
      </w:r>
      <w:r w:rsidR="005B64E0" w:rsidRPr="003A15FA">
        <w:rPr>
          <w:rFonts w:ascii="Times New Roman" w:hAnsi="Times New Roman" w:cs="Times New Roman"/>
          <w:sz w:val="24"/>
          <w:szCs w:val="24"/>
        </w:rPr>
        <w:t xml:space="preserve">developed </w:t>
      </w:r>
      <w:r w:rsidR="0073471E" w:rsidRPr="003A15FA">
        <w:rPr>
          <w:rFonts w:ascii="Times New Roman" w:hAnsi="Times New Roman" w:cs="Times New Roman"/>
          <w:sz w:val="24"/>
          <w:szCs w:val="24"/>
        </w:rPr>
        <w:t>specifically for patients with HCC, with or without underlying liver disease.   A</w:t>
      </w:r>
      <w:r w:rsidR="003D6E5C" w:rsidRPr="003A15FA">
        <w:rPr>
          <w:rFonts w:ascii="Times New Roman" w:hAnsi="Times New Roman" w:cs="Times New Roman"/>
          <w:sz w:val="24"/>
          <w:szCs w:val="24"/>
        </w:rPr>
        <w:t>ll the prognostic information of the CPS is gathered from just the serum albumin and serum bilirubin level</w:t>
      </w:r>
      <w:r w:rsidR="00E27DC7" w:rsidRPr="003A15FA">
        <w:rPr>
          <w:rFonts w:ascii="Times New Roman" w:hAnsi="Times New Roman" w:cs="Times New Roman"/>
          <w:sz w:val="24"/>
          <w:szCs w:val="24"/>
        </w:rPr>
        <w:t>s</w:t>
      </w:r>
      <w:r w:rsidR="003D6E5C" w:rsidRPr="003A15FA">
        <w:rPr>
          <w:rFonts w:ascii="Times New Roman" w:hAnsi="Times New Roman" w:cs="Times New Roman"/>
          <w:sz w:val="24"/>
          <w:szCs w:val="24"/>
        </w:rPr>
        <w:t xml:space="preserve"> with appropriate statistical transformation. The model has been extensively validated</w:t>
      </w:r>
      <w:r w:rsidR="00E43AF1" w:rsidRPr="003A15FA">
        <w:rPr>
          <w:rFonts w:ascii="Times New Roman" w:hAnsi="Times New Roman" w:cs="Times New Roman"/>
          <w:sz w:val="24"/>
          <w:szCs w:val="24"/>
        </w:rPr>
        <w:t xml:space="preserve"> at all disease stages, </w:t>
      </w:r>
      <w:r w:rsidR="003D6E5C" w:rsidRPr="003A15FA">
        <w:rPr>
          <w:rFonts w:ascii="Times New Roman" w:hAnsi="Times New Roman" w:cs="Times New Roman"/>
          <w:sz w:val="24"/>
          <w:szCs w:val="24"/>
        </w:rPr>
        <w:t>and shown to be at least as good as</w:t>
      </w:r>
      <w:r w:rsidR="006A4265" w:rsidRPr="003A15FA">
        <w:rPr>
          <w:rFonts w:ascii="Times New Roman" w:hAnsi="Times New Roman" w:cs="Times New Roman"/>
          <w:sz w:val="24"/>
          <w:szCs w:val="24"/>
        </w:rPr>
        <w:t xml:space="preserve"> the </w:t>
      </w:r>
      <w:r w:rsidR="008C314C" w:rsidRPr="003A15FA">
        <w:rPr>
          <w:rFonts w:ascii="Times New Roman" w:hAnsi="Times New Roman" w:cs="Times New Roman"/>
          <w:sz w:val="24"/>
          <w:szCs w:val="24"/>
        </w:rPr>
        <w:t>C</w:t>
      </w:r>
      <w:r w:rsidR="003D6E5C" w:rsidRPr="003A15FA">
        <w:rPr>
          <w:rFonts w:ascii="Times New Roman" w:hAnsi="Times New Roman" w:cs="Times New Roman"/>
          <w:sz w:val="24"/>
          <w:szCs w:val="24"/>
        </w:rPr>
        <w:t xml:space="preserve">PS but with the advantage of being more objective </w:t>
      </w:r>
      <w:r w:rsidR="0073471E" w:rsidRPr="003A15FA">
        <w:rPr>
          <w:rFonts w:ascii="Times New Roman" w:hAnsi="Times New Roman" w:cs="Times New Roman"/>
          <w:sz w:val="24"/>
          <w:szCs w:val="24"/>
        </w:rPr>
        <w:t xml:space="preserve"> (variables such as ascites and encephalopathy are not required) </w:t>
      </w:r>
      <w:r w:rsidR="003D6E5C" w:rsidRPr="003A15FA">
        <w:rPr>
          <w:rFonts w:ascii="Times New Roman" w:hAnsi="Times New Roman" w:cs="Times New Roman"/>
          <w:sz w:val="24"/>
          <w:szCs w:val="24"/>
        </w:rPr>
        <w:t>and</w:t>
      </w:r>
      <w:r w:rsidR="00E43AF1" w:rsidRPr="003A15FA">
        <w:rPr>
          <w:rFonts w:ascii="Times New Roman" w:hAnsi="Times New Roman" w:cs="Times New Roman"/>
          <w:sz w:val="24"/>
          <w:szCs w:val="24"/>
        </w:rPr>
        <w:t xml:space="preserve"> more </w:t>
      </w:r>
      <w:r w:rsidR="003D6E5C" w:rsidRPr="003A15FA">
        <w:rPr>
          <w:rFonts w:ascii="Times New Roman" w:hAnsi="Times New Roman" w:cs="Times New Roman"/>
          <w:sz w:val="24"/>
          <w:szCs w:val="24"/>
        </w:rPr>
        <w:t>‘granular’</w:t>
      </w:r>
      <w:r w:rsidR="00FF378E" w:rsidRPr="003A15FA">
        <w:rPr>
          <w:rFonts w:ascii="Times New Roman" w:hAnsi="Times New Roman" w:cs="Times New Roman"/>
          <w:sz w:val="24"/>
          <w:szCs w:val="24"/>
        </w:rPr>
        <w:fldChar w:fldCharType="begin">
          <w:fldData xml:space="preserve">PEVuZE5vdGU+PENpdGU+PEF1dGhvcj5MZWU8L0F1dGhvcj48WWVhcj4yMDE5PC9ZZWFyPjxSZWNO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cs="Times New Roman"/>
          <w:sz w:val="24"/>
          <w:szCs w:val="24"/>
        </w:rPr>
        <w:fldChar w:fldCharType="begin">
          <w:fldData xml:space="preserve">PEVuZE5vdGU+PENpdGU+PEF1dGhvcj5MZWU8L0F1dGhvcj48WWVhcj4yMDE5PC9ZZWFyPjxSZWNO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cs="Times New Roman"/>
          <w:sz w:val="24"/>
          <w:szCs w:val="24"/>
        </w:rPr>
      </w:r>
      <w:r w:rsidR="00453E8E" w:rsidRPr="003A15FA">
        <w:rPr>
          <w:rFonts w:ascii="Times New Roman" w:hAnsi="Times New Roman" w:cs="Times New Roman"/>
          <w:sz w:val="24"/>
          <w:szCs w:val="24"/>
        </w:rPr>
        <w:fldChar w:fldCharType="end"/>
      </w:r>
      <w:r w:rsidR="00FF378E" w:rsidRPr="003A15FA">
        <w:rPr>
          <w:rFonts w:ascii="Times New Roman" w:hAnsi="Times New Roman" w:cs="Times New Roman"/>
          <w:sz w:val="24"/>
          <w:szCs w:val="24"/>
        </w:rPr>
      </w:r>
      <w:r w:rsidR="00FF378E"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(19)</w:t>
      </w:r>
      <w:r w:rsidR="00FF378E" w:rsidRPr="003A15FA">
        <w:rPr>
          <w:rFonts w:ascii="Times New Roman" w:hAnsi="Times New Roman" w:cs="Times New Roman"/>
          <w:sz w:val="24"/>
          <w:szCs w:val="24"/>
        </w:rPr>
        <w:fldChar w:fldCharType="end"/>
      </w:r>
      <w:r w:rsidR="003D6E5C" w:rsidRPr="003A15FA">
        <w:rPr>
          <w:rFonts w:ascii="Times New Roman" w:hAnsi="Times New Roman" w:cs="Times New Roman"/>
          <w:sz w:val="24"/>
          <w:szCs w:val="24"/>
        </w:rPr>
        <w:t xml:space="preserve">. </w:t>
      </w:r>
      <w:r w:rsidR="00B46480" w:rsidRPr="003A15FA">
        <w:rPr>
          <w:rFonts w:ascii="Times New Roman" w:hAnsi="Times New Roman" w:cs="Times New Roman"/>
          <w:sz w:val="24"/>
          <w:szCs w:val="24"/>
        </w:rPr>
        <w:t>The t</w:t>
      </w:r>
      <w:r w:rsidR="00DC5C82" w:rsidRPr="003A15FA">
        <w:rPr>
          <w:rFonts w:ascii="Times New Roman" w:hAnsi="Times New Roman" w:cs="Times New Roman"/>
          <w:sz w:val="24"/>
          <w:szCs w:val="24"/>
        </w:rPr>
        <w:t>umour</w:t>
      </w:r>
      <w:r w:rsidR="00B46480" w:rsidRPr="003A15FA">
        <w:rPr>
          <w:rFonts w:ascii="Times New Roman" w:hAnsi="Times New Roman" w:cs="Times New Roman"/>
          <w:sz w:val="24"/>
          <w:szCs w:val="24"/>
        </w:rPr>
        <w:t>-burden</w:t>
      </w:r>
      <w:r w:rsidR="00DC5C82" w:rsidRPr="003A15FA">
        <w:rPr>
          <w:rFonts w:ascii="Times New Roman" w:hAnsi="Times New Roman" w:cs="Times New Roman"/>
          <w:sz w:val="24"/>
          <w:szCs w:val="24"/>
        </w:rPr>
        <w:t xml:space="preserve"> recorded represents the </w:t>
      </w:r>
      <w:r w:rsidR="00B46480" w:rsidRPr="003A15FA">
        <w:rPr>
          <w:rFonts w:ascii="Times New Roman" w:hAnsi="Times New Roman" w:cs="Times New Roman"/>
          <w:sz w:val="24"/>
          <w:szCs w:val="24"/>
        </w:rPr>
        <w:t>sum of the diameters of all ta</w:t>
      </w:r>
      <w:r w:rsidR="007B7AC3" w:rsidRPr="003A15FA">
        <w:rPr>
          <w:rFonts w:ascii="Times New Roman" w:hAnsi="Times New Roman" w:cs="Times New Roman"/>
          <w:sz w:val="24"/>
          <w:szCs w:val="24"/>
        </w:rPr>
        <w:t>rget lesions</w:t>
      </w:r>
      <w:r w:rsidR="00054A50" w:rsidRPr="003A15FA">
        <w:rPr>
          <w:rFonts w:ascii="Times New Roman" w:hAnsi="Times New Roman" w:cs="Times New Roman"/>
          <w:sz w:val="24"/>
          <w:szCs w:val="24"/>
        </w:rPr>
        <w:t xml:space="preserve"> on cross-sectional imaging</w:t>
      </w:r>
      <w:r w:rsidR="007B7AC3" w:rsidRPr="003A15FA">
        <w:rPr>
          <w:rFonts w:ascii="Times New Roman" w:hAnsi="Times New Roman" w:cs="Times New Roman"/>
          <w:sz w:val="24"/>
          <w:szCs w:val="24"/>
        </w:rPr>
        <w:t xml:space="preserve">. </w:t>
      </w:r>
      <w:r w:rsidR="00B46480" w:rsidRPr="003A15FA">
        <w:rPr>
          <w:rFonts w:ascii="Times New Roman" w:hAnsi="Times New Roman" w:cs="Times New Roman"/>
          <w:sz w:val="24"/>
          <w:szCs w:val="24"/>
        </w:rPr>
        <w:t xml:space="preserve"> </w:t>
      </w:r>
      <w:r w:rsidR="007B7AC3" w:rsidRPr="003A15FA">
        <w:rPr>
          <w:rFonts w:ascii="Times New Roman" w:hAnsi="Times New Roman" w:cs="Times New Roman"/>
          <w:sz w:val="24"/>
          <w:szCs w:val="24"/>
        </w:rPr>
        <w:t>Figures</w:t>
      </w:r>
      <w:r w:rsidR="00C91CCC" w:rsidRPr="003A15FA">
        <w:rPr>
          <w:rFonts w:ascii="Times New Roman" w:hAnsi="Times New Roman" w:cs="Times New Roman"/>
          <w:sz w:val="24"/>
          <w:szCs w:val="24"/>
        </w:rPr>
        <w:t xml:space="preserve"> </w:t>
      </w:r>
      <w:r w:rsidR="007B7AC3" w:rsidRPr="003A15FA">
        <w:rPr>
          <w:rFonts w:ascii="Times New Roman" w:hAnsi="Times New Roman" w:cs="Times New Roman"/>
          <w:sz w:val="24"/>
          <w:szCs w:val="24"/>
        </w:rPr>
        <w:t>(i.e. diagrams) representing c</w:t>
      </w:r>
      <w:r w:rsidR="00C91CCC" w:rsidRPr="003A15FA">
        <w:rPr>
          <w:rFonts w:ascii="Times New Roman" w:hAnsi="Times New Roman" w:cs="Times New Roman"/>
          <w:sz w:val="24"/>
          <w:szCs w:val="24"/>
        </w:rPr>
        <w:t>hange</w:t>
      </w:r>
      <w:r w:rsidR="00DC5C82" w:rsidRPr="003A15FA">
        <w:rPr>
          <w:rFonts w:ascii="Times New Roman" w:hAnsi="Times New Roman" w:cs="Times New Roman"/>
          <w:sz w:val="24"/>
          <w:szCs w:val="24"/>
        </w:rPr>
        <w:t xml:space="preserve"> in tumour</w:t>
      </w:r>
      <w:r w:rsidR="00B46480" w:rsidRPr="003A15FA">
        <w:rPr>
          <w:rFonts w:ascii="Times New Roman" w:hAnsi="Times New Roman" w:cs="Times New Roman"/>
          <w:sz w:val="24"/>
          <w:szCs w:val="24"/>
        </w:rPr>
        <w:t>-burden</w:t>
      </w:r>
      <w:r w:rsidR="00DC5C82" w:rsidRPr="003A15FA">
        <w:rPr>
          <w:rFonts w:ascii="Times New Roman" w:hAnsi="Times New Roman" w:cs="Times New Roman"/>
          <w:sz w:val="24"/>
          <w:szCs w:val="24"/>
        </w:rPr>
        <w:t xml:space="preserve"> </w:t>
      </w:r>
      <w:r w:rsidR="00C91CCC" w:rsidRPr="003A15FA">
        <w:rPr>
          <w:rFonts w:ascii="Times New Roman" w:hAnsi="Times New Roman" w:cs="Times New Roman"/>
          <w:sz w:val="24"/>
          <w:szCs w:val="24"/>
        </w:rPr>
        <w:t xml:space="preserve">over </w:t>
      </w:r>
      <w:r w:rsidR="007B7AC3" w:rsidRPr="003A15FA">
        <w:rPr>
          <w:rFonts w:ascii="Times New Roman" w:hAnsi="Times New Roman" w:cs="Times New Roman"/>
          <w:sz w:val="24"/>
          <w:szCs w:val="24"/>
        </w:rPr>
        <w:t>time</w:t>
      </w:r>
      <w:r w:rsidR="00C91CCC" w:rsidRPr="003A15FA">
        <w:rPr>
          <w:rFonts w:ascii="Times New Roman" w:hAnsi="Times New Roman" w:cs="Times New Roman"/>
          <w:sz w:val="24"/>
          <w:szCs w:val="24"/>
        </w:rPr>
        <w:t xml:space="preserve"> refer to the</w:t>
      </w:r>
      <w:r w:rsidR="007B7AC3" w:rsidRPr="003A15FA">
        <w:rPr>
          <w:rFonts w:ascii="Times New Roman" w:hAnsi="Times New Roman" w:cs="Times New Roman"/>
          <w:sz w:val="24"/>
          <w:szCs w:val="24"/>
        </w:rPr>
        <w:t xml:space="preserve"> net c</w:t>
      </w:r>
      <w:r w:rsidR="00C91CCC" w:rsidRPr="003A15FA">
        <w:rPr>
          <w:rFonts w:ascii="Times New Roman" w:hAnsi="Times New Roman" w:cs="Times New Roman"/>
          <w:sz w:val="24"/>
          <w:szCs w:val="24"/>
        </w:rPr>
        <w:t>hange in tumour burden</w:t>
      </w:r>
      <w:r w:rsidR="007B7AC3" w:rsidRPr="003A15FA">
        <w:rPr>
          <w:rFonts w:ascii="Times New Roman" w:hAnsi="Times New Roman" w:cs="Times New Roman"/>
          <w:sz w:val="24"/>
          <w:szCs w:val="24"/>
        </w:rPr>
        <w:t xml:space="preserve"> i.e.</w:t>
      </w:r>
      <w:r w:rsidR="00DC5C82" w:rsidRPr="003A15FA">
        <w:rPr>
          <w:rFonts w:ascii="Times New Roman" w:hAnsi="Times New Roman" w:cs="Times New Roman"/>
          <w:sz w:val="24"/>
          <w:szCs w:val="24"/>
        </w:rPr>
        <w:t xml:space="preserve"> </w:t>
      </w:r>
      <w:r w:rsidR="00716D3E" w:rsidRPr="003A15FA">
        <w:rPr>
          <w:rFonts w:ascii="Times New Roman" w:hAnsi="Times New Roman" w:cs="Times New Roman"/>
          <w:sz w:val="24"/>
          <w:szCs w:val="24"/>
        </w:rPr>
        <w:t xml:space="preserve">combining progression and </w:t>
      </w:r>
      <w:r w:rsidR="0070610A" w:rsidRPr="003A15FA">
        <w:rPr>
          <w:rFonts w:ascii="Times New Roman" w:hAnsi="Times New Roman" w:cs="Times New Roman"/>
          <w:sz w:val="24"/>
          <w:szCs w:val="24"/>
        </w:rPr>
        <w:t>‘</w:t>
      </w:r>
      <w:r w:rsidR="0072444C" w:rsidRPr="003A15FA">
        <w:rPr>
          <w:rFonts w:ascii="Times New Roman" w:hAnsi="Times New Roman" w:cs="Times New Roman"/>
          <w:sz w:val="24"/>
          <w:szCs w:val="24"/>
        </w:rPr>
        <w:t>regression</w:t>
      </w:r>
      <w:r w:rsidR="0070610A" w:rsidRPr="003A15FA">
        <w:rPr>
          <w:rFonts w:ascii="Times New Roman" w:hAnsi="Times New Roman" w:cs="Times New Roman"/>
          <w:sz w:val="24"/>
          <w:szCs w:val="24"/>
        </w:rPr>
        <w:t>’</w:t>
      </w:r>
      <w:r w:rsidR="00DC5C82" w:rsidRPr="003A15FA">
        <w:rPr>
          <w:rFonts w:ascii="Times New Roman" w:hAnsi="Times New Roman" w:cs="Times New Roman"/>
          <w:sz w:val="24"/>
          <w:szCs w:val="24"/>
        </w:rPr>
        <w:t>. To this extent</w:t>
      </w:r>
      <w:r w:rsidR="0072444C" w:rsidRPr="003A15FA">
        <w:rPr>
          <w:rFonts w:ascii="Times New Roman" w:hAnsi="Times New Roman" w:cs="Times New Roman"/>
          <w:sz w:val="24"/>
          <w:szCs w:val="24"/>
        </w:rPr>
        <w:t>,</w:t>
      </w:r>
      <w:r w:rsidR="00DC5C82" w:rsidRPr="003A15FA">
        <w:rPr>
          <w:rFonts w:ascii="Times New Roman" w:hAnsi="Times New Roman" w:cs="Times New Roman"/>
          <w:sz w:val="24"/>
          <w:szCs w:val="24"/>
        </w:rPr>
        <w:t xml:space="preserve"> tumour response (meaning regression) was not relevant to our </w:t>
      </w:r>
      <w:r w:rsidR="0070610A" w:rsidRPr="003A15FA">
        <w:rPr>
          <w:rFonts w:ascii="Times New Roman" w:hAnsi="Times New Roman" w:cs="Times New Roman"/>
          <w:sz w:val="24"/>
          <w:szCs w:val="24"/>
        </w:rPr>
        <w:t>analysis</w:t>
      </w:r>
      <w:r w:rsidR="0081205A" w:rsidRPr="003A15FA">
        <w:rPr>
          <w:rFonts w:ascii="Times New Roman" w:hAnsi="Times New Roman" w:cs="Times New Roman"/>
          <w:sz w:val="24"/>
          <w:szCs w:val="24"/>
        </w:rPr>
        <w:t xml:space="preserve">; no patient had a net reduction in tumour burden over the </w:t>
      </w:r>
      <w:r w:rsidR="0070610A" w:rsidRPr="003A15FA">
        <w:rPr>
          <w:rFonts w:ascii="Times New Roman" w:hAnsi="Times New Roman" w:cs="Times New Roman"/>
          <w:sz w:val="24"/>
          <w:szCs w:val="24"/>
        </w:rPr>
        <w:t>time</w:t>
      </w:r>
      <w:r w:rsidR="0081205A" w:rsidRPr="003A15FA">
        <w:rPr>
          <w:rFonts w:ascii="Times New Roman" w:hAnsi="Times New Roman" w:cs="Times New Roman"/>
          <w:sz w:val="24"/>
          <w:szCs w:val="24"/>
        </w:rPr>
        <w:t xml:space="preserve"> of the study. </w:t>
      </w:r>
    </w:p>
    <w:p w14:paraId="2D8829E9" w14:textId="77777777" w:rsidR="00526345" w:rsidRPr="003A15FA" w:rsidRDefault="00526345" w:rsidP="00CD796A">
      <w:pPr>
        <w:spacing w:line="480" w:lineRule="auto"/>
        <w:jc w:val="both"/>
        <w:rPr>
          <w:rFonts w:ascii="Times New Roman" w:hAnsi="Times New Roman" w:cs="Times New Roman"/>
          <w:sz w:val="24"/>
          <w:szCs w:val="24"/>
        </w:rPr>
      </w:pPr>
    </w:p>
    <w:p w14:paraId="3168442B" w14:textId="77777777" w:rsidR="00CC0798" w:rsidRPr="003A15FA" w:rsidRDefault="00CC0798" w:rsidP="00CD796A">
      <w:pPr>
        <w:tabs>
          <w:tab w:val="center" w:pos="4513"/>
        </w:tabs>
        <w:spacing w:after="0" w:line="480" w:lineRule="auto"/>
        <w:jc w:val="both"/>
        <w:rPr>
          <w:rFonts w:ascii="Times New Roman" w:hAnsi="Times New Roman" w:cs="Times New Roman"/>
          <w:b/>
          <w:sz w:val="24"/>
          <w:szCs w:val="24"/>
        </w:rPr>
      </w:pPr>
      <w:r w:rsidRPr="003A15FA">
        <w:rPr>
          <w:rFonts w:ascii="Times New Roman" w:hAnsi="Times New Roman" w:cs="Times New Roman"/>
          <w:b/>
          <w:sz w:val="24"/>
          <w:szCs w:val="24"/>
        </w:rPr>
        <w:t>Tumour Assessments</w:t>
      </w:r>
    </w:p>
    <w:p w14:paraId="438B7BB8" w14:textId="67C58705" w:rsidR="00D92412" w:rsidRPr="003A15FA" w:rsidRDefault="00D92412" w:rsidP="00F12307">
      <w:pPr>
        <w:pStyle w:val="NormalWeb"/>
        <w:spacing w:line="480" w:lineRule="auto"/>
      </w:pPr>
      <w:r w:rsidRPr="003A15FA">
        <w:t xml:space="preserve">The diagnostic criteria were similar in all three </w:t>
      </w:r>
      <w:r w:rsidR="005C27F7" w:rsidRPr="003A15FA">
        <w:t>patient groups</w:t>
      </w:r>
      <w:r w:rsidRPr="003A15FA">
        <w:t>. EASL/AASLD guidelines</w:t>
      </w:r>
      <w:r w:rsidR="006A4265" w:rsidRPr="003A15FA">
        <w:t xml:space="preserve"> (</w:t>
      </w:r>
      <w:r w:rsidRPr="003A15FA">
        <w:t>as per date of study</w:t>
      </w:r>
      <w:r w:rsidR="006A4265" w:rsidRPr="003A15FA">
        <w:t>)</w:t>
      </w:r>
      <w:r w:rsidRPr="003A15FA">
        <w:t xml:space="preserve"> were followed for initial tumour identification: a &gt;1cm arterial phase hyper-enhancing lesion with portal phase washout in patients with HCV or chronic liver disease.</w:t>
      </w:r>
    </w:p>
    <w:p w14:paraId="3C066EC2" w14:textId="66CCD034" w:rsidR="00CC0798" w:rsidRPr="003A15FA" w:rsidRDefault="004C573E" w:rsidP="00CD796A">
      <w:pPr>
        <w:tabs>
          <w:tab w:val="center" w:pos="4513"/>
        </w:tabs>
        <w:spacing w:after="0" w:line="480" w:lineRule="auto"/>
        <w:jc w:val="both"/>
        <w:rPr>
          <w:rFonts w:ascii="Times New Roman" w:hAnsi="Times New Roman" w:cs="Times New Roman"/>
          <w:sz w:val="24"/>
          <w:szCs w:val="24"/>
        </w:rPr>
      </w:pPr>
      <w:r w:rsidRPr="003A15FA">
        <w:rPr>
          <w:rFonts w:ascii="Times New Roman" w:hAnsi="Times New Roman" w:cs="Times New Roman"/>
          <w:sz w:val="24"/>
          <w:szCs w:val="24"/>
        </w:rPr>
        <w:t>In all three datasets a</w:t>
      </w:r>
      <w:r w:rsidR="00CC0798" w:rsidRPr="003A15FA">
        <w:rPr>
          <w:rFonts w:ascii="Times New Roman" w:hAnsi="Times New Roman" w:cs="Times New Roman"/>
          <w:sz w:val="24"/>
          <w:szCs w:val="24"/>
        </w:rPr>
        <w:t xml:space="preserve"> CT scan of the full che</w:t>
      </w:r>
      <w:r w:rsidR="00083F07" w:rsidRPr="003A15FA">
        <w:rPr>
          <w:rFonts w:ascii="Times New Roman" w:hAnsi="Times New Roman" w:cs="Times New Roman"/>
          <w:sz w:val="24"/>
          <w:szCs w:val="24"/>
        </w:rPr>
        <w:t>s</w:t>
      </w:r>
      <w:r w:rsidR="00CC0798" w:rsidRPr="003A15FA">
        <w:rPr>
          <w:rFonts w:ascii="Times New Roman" w:hAnsi="Times New Roman" w:cs="Times New Roman"/>
          <w:sz w:val="24"/>
          <w:szCs w:val="24"/>
        </w:rPr>
        <w:t>t and abdomen (with imag</w:t>
      </w:r>
      <w:r w:rsidR="00842A69" w:rsidRPr="003A15FA">
        <w:rPr>
          <w:rFonts w:ascii="Times New Roman" w:hAnsi="Times New Roman" w:cs="Times New Roman"/>
          <w:sz w:val="24"/>
          <w:szCs w:val="24"/>
        </w:rPr>
        <w:t>ing</w:t>
      </w:r>
      <w:r w:rsidR="00CC0798" w:rsidRPr="003A15FA">
        <w:rPr>
          <w:rFonts w:ascii="Times New Roman" w:hAnsi="Times New Roman" w:cs="Times New Roman"/>
          <w:sz w:val="24"/>
          <w:szCs w:val="24"/>
        </w:rPr>
        <w:t xml:space="preserve"> of liver and adrenal glands) </w:t>
      </w:r>
      <w:r w:rsidR="00C11BAE" w:rsidRPr="003A15FA">
        <w:rPr>
          <w:rFonts w:ascii="Times New Roman" w:hAnsi="Times New Roman" w:cs="Times New Roman"/>
          <w:sz w:val="24"/>
          <w:szCs w:val="24"/>
        </w:rPr>
        <w:t>was</w:t>
      </w:r>
      <w:r w:rsidR="00CC0798" w:rsidRPr="003A15FA">
        <w:rPr>
          <w:rFonts w:ascii="Times New Roman" w:hAnsi="Times New Roman" w:cs="Times New Roman"/>
          <w:sz w:val="24"/>
          <w:szCs w:val="24"/>
        </w:rPr>
        <w:t xml:space="preserve"> performed for all tumour assessments at screening, at the end of every 6 weeks following Study Day 1 until week 42, at the end of every 9 week</w:t>
      </w:r>
      <w:r w:rsidR="00083F07" w:rsidRPr="003A15FA">
        <w:rPr>
          <w:rFonts w:ascii="Times New Roman" w:hAnsi="Times New Roman" w:cs="Times New Roman"/>
          <w:sz w:val="24"/>
          <w:szCs w:val="24"/>
        </w:rPr>
        <w:t>s</w:t>
      </w:r>
      <w:r w:rsidR="00CC0798" w:rsidRPr="003A15FA">
        <w:rPr>
          <w:rFonts w:ascii="Times New Roman" w:hAnsi="Times New Roman" w:cs="Times New Roman"/>
          <w:sz w:val="24"/>
          <w:szCs w:val="24"/>
        </w:rPr>
        <w:t xml:space="preserve"> thereafter</w:t>
      </w:r>
      <w:r w:rsidR="0054620B" w:rsidRPr="003A15FA">
        <w:rPr>
          <w:rFonts w:ascii="Times New Roman" w:hAnsi="Times New Roman" w:cs="Times New Roman"/>
          <w:sz w:val="24"/>
          <w:szCs w:val="24"/>
        </w:rPr>
        <w:t>,</w:t>
      </w:r>
      <w:r w:rsidR="00CC0798" w:rsidRPr="003A15FA">
        <w:rPr>
          <w:rFonts w:ascii="Times New Roman" w:hAnsi="Times New Roman" w:cs="Times New Roman"/>
          <w:sz w:val="24"/>
          <w:szCs w:val="24"/>
        </w:rPr>
        <w:t xml:space="preserve"> and at the final visit if not performed within the </w:t>
      </w:r>
      <w:r w:rsidR="00C11BAE" w:rsidRPr="003A15FA">
        <w:rPr>
          <w:rFonts w:ascii="Times New Roman" w:hAnsi="Times New Roman" w:cs="Times New Roman"/>
          <w:sz w:val="24"/>
          <w:szCs w:val="24"/>
        </w:rPr>
        <w:t>previous</w:t>
      </w:r>
      <w:r w:rsidR="00CC0798" w:rsidRPr="003A15FA">
        <w:rPr>
          <w:rFonts w:ascii="Times New Roman" w:hAnsi="Times New Roman" w:cs="Times New Roman"/>
          <w:sz w:val="24"/>
          <w:szCs w:val="24"/>
        </w:rPr>
        <w:t xml:space="preserve"> 4 weeks.  If the subject discontinue</w:t>
      </w:r>
      <w:r w:rsidR="00C11BAE" w:rsidRPr="003A15FA">
        <w:rPr>
          <w:rFonts w:ascii="Times New Roman" w:hAnsi="Times New Roman" w:cs="Times New Roman"/>
          <w:sz w:val="24"/>
          <w:szCs w:val="24"/>
        </w:rPr>
        <w:t xml:space="preserve">d </w:t>
      </w:r>
      <w:r w:rsidR="00CC0798" w:rsidRPr="003A15FA">
        <w:rPr>
          <w:rFonts w:ascii="Times New Roman" w:hAnsi="Times New Roman" w:cs="Times New Roman"/>
          <w:sz w:val="24"/>
          <w:szCs w:val="24"/>
        </w:rPr>
        <w:t xml:space="preserve">the study prior to the end of </w:t>
      </w:r>
      <w:r w:rsidR="00031438" w:rsidRPr="003A15FA">
        <w:rPr>
          <w:rFonts w:ascii="Times New Roman" w:hAnsi="Times New Roman" w:cs="Times New Roman"/>
          <w:sz w:val="24"/>
          <w:szCs w:val="24"/>
        </w:rPr>
        <w:t xml:space="preserve">the </w:t>
      </w:r>
      <w:r w:rsidR="00CC0798" w:rsidRPr="003A15FA">
        <w:rPr>
          <w:rFonts w:ascii="Times New Roman" w:hAnsi="Times New Roman" w:cs="Times New Roman"/>
          <w:sz w:val="24"/>
          <w:szCs w:val="24"/>
        </w:rPr>
        <w:t xml:space="preserve">week 6 scan, then a CT scan </w:t>
      </w:r>
      <w:r w:rsidR="00C11BAE" w:rsidRPr="003A15FA">
        <w:rPr>
          <w:rFonts w:ascii="Times New Roman" w:hAnsi="Times New Roman" w:cs="Times New Roman"/>
          <w:sz w:val="24"/>
          <w:szCs w:val="24"/>
        </w:rPr>
        <w:t>was</w:t>
      </w:r>
      <w:r w:rsidR="00CC0798" w:rsidRPr="003A15FA">
        <w:rPr>
          <w:rFonts w:ascii="Times New Roman" w:hAnsi="Times New Roman" w:cs="Times New Roman"/>
          <w:sz w:val="24"/>
          <w:szCs w:val="24"/>
        </w:rPr>
        <w:t xml:space="preserve"> performed as close as possible to the end of week 6.  Subjects </w:t>
      </w:r>
      <w:r w:rsidR="00C11BAE" w:rsidRPr="003A15FA">
        <w:rPr>
          <w:rFonts w:ascii="Times New Roman" w:hAnsi="Times New Roman" w:cs="Times New Roman"/>
          <w:sz w:val="24"/>
          <w:szCs w:val="24"/>
        </w:rPr>
        <w:t>were</w:t>
      </w:r>
      <w:r w:rsidR="00CC0798" w:rsidRPr="003A15FA">
        <w:rPr>
          <w:rFonts w:ascii="Times New Roman" w:hAnsi="Times New Roman" w:cs="Times New Roman"/>
          <w:sz w:val="24"/>
          <w:szCs w:val="24"/>
        </w:rPr>
        <w:t xml:space="preserve"> monitored</w:t>
      </w:r>
      <w:r w:rsidR="003C6A8A" w:rsidRPr="003A15FA">
        <w:rPr>
          <w:rFonts w:ascii="Times New Roman" w:hAnsi="Times New Roman" w:cs="Times New Roman"/>
          <w:sz w:val="24"/>
          <w:szCs w:val="24"/>
        </w:rPr>
        <w:t>, by local investiga</w:t>
      </w:r>
      <w:r w:rsidR="00F12307" w:rsidRPr="003A15FA">
        <w:rPr>
          <w:rFonts w:ascii="Times New Roman" w:hAnsi="Times New Roman" w:cs="Times New Roman"/>
          <w:sz w:val="24"/>
          <w:szCs w:val="24"/>
        </w:rPr>
        <w:t>tors</w:t>
      </w:r>
      <w:r w:rsidR="00CC0798" w:rsidRPr="003A15FA">
        <w:rPr>
          <w:rFonts w:ascii="Times New Roman" w:hAnsi="Times New Roman" w:cs="Times New Roman"/>
          <w:sz w:val="24"/>
          <w:szCs w:val="24"/>
        </w:rPr>
        <w:t xml:space="preserve"> by the same methodology un</w:t>
      </w:r>
      <w:r w:rsidR="00C11BAE" w:rsidRPr="003A15FA">
        <w:rPr>
          <w:rFonts w:ascii="Times New Roman" w:hAnsi="Times New Roman" w:cs="Times New Roman"/>
          <w:sz w:val="24"/>
          <w:szCs w:val="24"/>
        </w:rPr>
        <w:t xml:space="preserve">til </w:t>
      </w:r>
      <w:r w:rsidR="003C6A8A" w:rsidRPr="003A15FA">
        <w:rPr>
          <w:rFonts w:ascii="Times New Roman" w:hAnsi="Times New Roman" w:cs="Times New Roman"/>
          <w:sz w:val="24"/>
          <w:szCs w:val="24"/>
        </w:rPr>
        <w:t xml:space="preserve">definite </w:t>
      </w:r>
      <w:r w:rsidR="00C11BAE" w:rsidRPr="003A15FA">
        <w:rPr>
          <w:rFonts w:ascii="Times New Roman" w:hAnsi="Times New Roman" w:cs="Times New Roman"/>
          <w:sz w:val="24"/>
          <w:szCs w:val="24"/>
        </w:rPr>
        <w:t xml:space="preserve">evidence of new metastasis. </w:t>
      </w:r>
      <w:r w:rsidR="003C6A8A" w:rsidRPr="003A15FA">
        <w:rPr>
          <w:rFonts w:ascii="Times New Roman" w:hAnsi="Times New Roman" w:cs="Times New Roman"/>
          <w:sz w:val="24"/>
          <w:szCs w:val="24"/>
        </w:rPr>
        <w:t xml:space="preserve"> In the Cambridge s</w:t>
      </w:r>
      <w:r w:rsidR="00C7240E" w:rsidRPr="003A15FA">
        <w:rPr>
          <w:rFonts w:ascii="Times New Roman" w:hAnsi="Times New Roman" w:cs="Times New Roman"/>
          <w:sz w:val="24"/>
          <w:szCs w:val="24"/>
        </w:rPr>
        <w:t>eries, all measurement</w:t>
      </w:r>
      <w:r w:rsidR="008867BF" w:rsidRPr="003A15FA">
        <w:rPr>
          <w:rFonts w:ascii="Times New Roman" w:hAnsi="Times New Roman" w:cs="Times New Roman"/>
          <w:sz w:val="24"/>
          <w:szCs w:val="24"/>
        </w:rPr>
        <w:t>s</w:t>
      </w:r>
      <w:r w:rsidR="00C7240E" w:rsidRPr="003A15FA">
        <w:rPr>
          <w:rFonts w:ascii="Times New Roman" w:hAnsi="Times New Roman" w:cs="Times New Roman"/>
          <w:sz w:val="24"/>
          <w:szCs w:val="24"/>
        </w:rPr>
        <w:t xml:space="preserve"> were made </w:t>
      </w:r>
      <w:r w:rsidR="003C6A8A" w:rsidRPr="003A15FA">
        <w:rPr>
          <w:rFonts w:ascii="Times New Roman" w:hAnsi="Times New Roman" w:cs="Times New Roman"/>
          <w:sz w:val="24"/>
          <w:szCs w:val="24"/>
        </w:rPr>
        <w:t xml:space="preserve">by a single experienced radiologist (JT). </w:t>
      </w:r>
      <w:r w:rsidR="00432F94" w:rsidRPr="003A15FA">
        <w:rPr>
          <w:rFonts w:ascii="Times New Roman" w:hAnsi="Times New Roman" w:cs="Times New Roman"/>
          <w:sz w:val="24"/>
          <w:szCs w:val="24"/>
        </w:rPr>
        <w:t xml:space="preserve"> Target lesions were defined according to criteria in </w:t>
      </w:r>
      <w:r w:rsidR="006F02D0" w:rsidRPr="003A15FA">
        <w:rPr>
          <w:rFonts w:ascii="Times New Roman" w:hAnsi="Times New Roman" w:cs="Times New Roman"/>
          <w:sz w:val="24"/>
          <w:szCs w:val="24"/>
        </w:rPr>
        <w:t>place</w:t>
      </w:r>
      <w:r w:rsidR="00432F94" w:rsidRPr="003A15FA">
        <w:rPr>
          <w:rFonts w:ascii="Times New Roman" w:hAnsi="Times New Roman" w:cs="Times New Roman"/>
          <w:sz w:val="24"/>
          <w:szCs w:val="24"/>
        </w:rPr>
        <w:t xml:space="preserve"> at the </w:t>
      </w:r>
      <w:r w:rsidR="006F02D0" w:rsidRPr="003A15FA">
        <w:rPr>
          <w:rFonts w:ascii="Times New Roman" w:hAnsi="Times New Roman" w:cs="Times New Roman"/>
          <w:sz w:val="24"/>
          <w:szCs w:val="24"/>
        </w:rPr>
        <w:t>time</w:t>
      </w:r>
      <w:r w:rsidR="00432F94" w:rsidRPr="003A15FA">
        <w:rPr>
          <w:rFonts w:ascii="Times New Roman" w:hAnsi="Times New Roman" w:cs="Times New Roman"/>
          <w:sz w:val="24"/>
          <w:szCs w:val="24"/>
        </w:rPr>
        <w:t xml:space="preserve"> of data collection</w:t>
      </w:r>
      <w:r w:rsidR="00432F94" w:rsidRPr="003A15FA">
        <w:rPr>
          <w:rFonts w:ascii="Times New Roman" w:hAnsi="Times New Roman" w:cs="Times New Roman"/>
          <w:sz w:val="24"/>
          <w:szCs w:val="24"/>
        </w:rPr>
        <w:fldChar w:fldCharType="begin">
          <w:fldData xml:space="preserve">PEVuZE5vdGU+PENpdGU+PEF1dGhvcj5FaXNlbmhhdWVyPC9BdXRob3I+PFllYXI+MjAwOTwvWWVh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</w:fldData>
        </w:fldChar>
      </w:r>
      <w:r w:rsidR="00457B03" w:rsidRPr="003A15FA">
        <w:rPr>
          <w:rFonts w:ascii="Times New Roman" w:hAnsi="Times New Roman" w:cs="Times New Roman"/>
          <w:sz w:val="24"/>
          <w:szCs w:val="24"/>
        </w:rPr>
        <w:instrText xml:space="preserve"> ADDIN EN.CITE </w:instrText>
      </w:r>
      <w:r w:rsidR="00457B03" w:rsidRPr="003A15FA">
        <w:rPr>
          <w:rFonts w:ascii="Times New Roman" w:hAnsi="Times New Roman" w:cs="Times New Roman"/>
          <w:sz w:val="24"/>
          <w:szCs w:val="24"/>
        </w:rPr>
        <w:fldChar w:fldCharType="begin">
          <w:fldData xml:space="preserve">PEVuZE5vdGU+PENpdGU+PEF1dGhvcj5FaXNlbmhhdWVyPC9BdXRob3I+PFllYXI+MjAwOTwvWWVh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</w:fldData>
        </w:fldChar>
      </w:r>
      <w:r w:rsidR="00457B03" w:rsidRPr="003A15FA">
        <w:rPr>
          <w:rFonts w:ascii="Times New Roman" w:hAnsi="Times New Roman" w:cs="Times New Roman"/>
          <w:sz w:val="24"/>
          <w:szCs w:val="24"/>
        </w:rPr>
        <w:instrText xml:space="preserve"> ADDIN EN.CITE.DATA </w:instrText>
      </w:r>
      <w:r w:rsidR="00457B03" w:rsidRPr="003A15FA">
        <w:rPr>
          <w:rFonts w:ascii="Times New Roman" w:hAnsi="Times New Roman" w:cs="Times New Roman"/>
          <w:sz w:val="24"/>
          <w:szCs w:val="24"/>
        </w:rPr>
      </w:r>
      <w:r w:rsidR="00457B03" w:rsidRPr="003A15FA">
        <w:rPr>
          <w:rFonts w:ascii="Times New Roman" w:hAnsi="Times New Roman" w:cs="Times New Roman"/>
          <w:sz w:val="24"/>
          <w:szCs w:val="24"/>
        </w:rPr>
        <w:fldChar w:fldCharType="end"/>
      </w:r>
      <w:r w:rsidR="00432F94" w:rsidRPr="003A15FA">
        <w:rPr>
          <w:rFonts w:ascii="Times New Roman" w:hAnsi="Times New Roman" w:cs="Times New Roman"/>
          <w:sz w:val="24"/>
          <w:szCs w:val="24"/>
        </w:rPr>
      </w:r>
      <w:r w:rsidR="00432F94" w:rsidRPr="003A15FA">
        <w:rPr>
          <w:rFonts w:ascii="Times New Roman" w:hAnsi="Times New Roman" w:cs="Times New Roman"/>
          <w:sz w:val="24"/>
          <w:szCs w:val="24"/>
        </w:rPr>
        <w:fldChar w:fldCharType="separate"/>
      </w:r>
      <w:r w:rsidR="006D6F19" w:rsidRPr="003A15FA">
        <w:rPr>
          <w:rFonts w:ascii="Times New Roman" w:hAnsi="Times New Roman" w:cs="Times New Roman"/>
          <w:noProof/>
          <w:sz w:val="24"/>
          <w:szCs w:val="24"/>
        </w:rPr>
        <w:t>(20-22)</w:t>
      </w:r>
      <w:r w:rsidR="00432F94" w:rsidRPr="003A15FA">
        <w:rPr>
          <w:rFonts w:ascii="Times New Roman" w:hAnsi="Times New Roman" w:cs="Times New Roman"/>
          <w:sz w:val="24"/>
          <w:szCs w:val="24"/>
        </w:rPr>
        <w:fldChar w:fldCharType="end"/>
      </w:r>
      <w:r w:rsidR="00F12307" w:rsidRPr="003A15FA">
        <w:rPr>
          <w:rFonts w:ascii="Times New Roman" w:hAnsi="Times New Roman" w:cs="Times New Roman"/>
          <w:sz w:val="24"/>
          <w:szCs w:val="24"/>
        </w:rPr>
        <w:t xml:space="preserve">. </w:t>
      </w:r>
      <w:r w:rsidR="005F610A" w:rsidRPr="003A15FA">
        <w:rPr>
          <w:rFonts w:ascii="Times New Roman" w:eastAsia="Times New Roman" w:hAnsi="Times New Roman" w:cs="Times New Roman"/>
          <w:sz w:val="24"/>
          <w:szCs w:val="24"/>
        </w:rPr>
        <w:t xml:space="preserve">The tumour burden was defined by </w:t>
      </w:r>
      <w:r w:rsidR="000E3A2A" w:rsidRPr="003A15FA">
        <w:rPr>
          <w:rFonts w:ascii="Times New Roman" w:eastAsia="Times New Roman" w:hAnsi="Times New Roman" w:cs="Times New Roman"/>
          <w:sz w:val="24"/>
          <w:szCs w:val="24"/>
        </w:rPr>
        <w:t xml:space="preserve">the </w:t>
      </w:r>
      <w:r w:rsidR="005F610A" w:rsidRPr="003A15FA">
        <w:rPr>
          <w:rFonts w:ascii="Times New Roman" w:hAnsi="Times New Roman" w:cs="Times New Roman"/>
          <w:sz w:val="24"/>
          <w:szCs w:val="24"/>
        </w:rPr>
        <w:t>sum of tumour diameters of all target lesions</w:t>
      </w:r>
      <w:r w:rsidR="005F610A" w:rsidRPr="003A15FA">
        <w:rPr>
          <w:rFonts w:ascii="Times New Roman" w:eastAsia="Times New Roman" w:hAnsi="Times New Roman" w:cs="Times New Roman"/>
          <w:sz w:val="24"/>
          <w:szCs w:val="24"/>
        </w:rPr>
        <w:t>.</w:t>
      </w:r>
      <w:r w:rsidR="000D22F1" w:rsidRPr="003A15FA">
        <w:rPr>
          <w:rFonts w:ascii="Times New Roman" w:eastAsia="Times New Roman" w:hAnsi="Times New Roman" w:cs="Times New Roman"/>
          <w:sz w:val="24"/>
          <w:szCs w:val="24"/>
        </w:rPr>
        <w:fldChar w:fldCharType="begin">
          <w:fldData xml:space="preserve">PEVuZE5vdGU+PENpdGU+PEF1dGhvcj5Ub3ZvbGk8L0F1dGhvcj48WWVhcj4yMDE3PC9ZZWFyPjxS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</w:fldData>
        </w:fldChar>
      </w:r>
      <w:r w:rsidR="000D22F1" w:rsidRPr="003A15FA">
        <w:rPr>
          <w:rFonts w:ascii="Times New Roman" w:eastAsia="Times New Roman" w:hAnsi="Times New Roman" w:cs="Times New Roman"/>
          <w:sz w:val="24"/>
          <w:szCs w:val="24"/>
        </w:rPr>
        <w:instrText xml:space="preserve"> ADDIN EN.CITE </w:instrText>
      </w:r>
      <w:r w:rsidR="000D22F1" w:rsidRPr="003A15FA">
        <w:rPr>
          <w:rFonts w:ascii="Times New Roman" w:eastAsia="Times New Roman" w:hAnsi="Times New Roman" w:cs="Times New Roman"/>
          <w:sz w:val="24"/>
          <w:szCs w:val="24"/>
        </w:rPr>
        <w:fldChar w:fldCharType="begin">
          <w:fldData xml:space="preserve">PEVuZE5vdGU+PENpdGU+PEF1dGhvcj5Ub3ZvbGk8L0F1dGhvcj48WWVhcj4yMDE3PC9ZZWFyPjxS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</w:fldData>
        </w:fldChar>
      </w:r>
      <w:r w:rsidR="000D22F1" w:rsidRPr="003A15FA">
        <w:rPr>
          <w:rFonts w:ascii="Times New Roman" w:eastAsia="Times New Roman" w:hAnsi="Times New Roman" w:cs="Times New Roman"/>
          <w:sz w:val="24"/>
          <w:szCs w:val="24"/>
        </w:rPr>
        <w:instrText xml:space="preserve"> ADDIN EN.CITE.DATA </w:instrText>
      </w:r>
      <w:r w:rsidR="000D22F1" w:rsidRPr="003A15FA">
        <w:rPr>
          <w:rFonts w:ascii="Times New Roman" w:eastAsia="Times New Roman" w:hAnsi="Times New Roman" w:cs="Times New Roman"/>
          <w:sz w:val="24"/>
          <w:szCs w:val="24"/>
        </w:rPr>
      </w:r>
      <w:r w:rsidR="000D22F1" w:rsidRPr="003A15FA">
        <w:rPr>
          <w:rFonts w:ascii="Times New Roman" w:eastAsia="Times New Roman" w:hAnsi="Times New Roman" w:cs="Times New Roman"/>
          <w:sz w:val="24"/>
          <w:szCs w:val="24"/>
        </w:rPr>
        <w:fldChar w:fldCharType="end"/>
      </w:r>
      <w:r w:rsidR="000D22F1" w:rsidRPr="003A15FA">
        <w:rPr>
          <w:rFonts w:ascii="Times New Roman" w:eastAsia="Times New Roman" w:hAnsi="Times New Roman" w:cs="Times New Roman"/>
          <w:sz w:val="24"/>
          <w:szCs w:val="24"/>
        </w:rPr>
      </w:r>
      <w:r w:rsidR="000D22F1" w:rsidRPr="003A15FA">
        <w:rPr>
          <w:rFonts w:ascii="Times New Roman" w:eastAsia="Times New Roman" w:hAnsi="Times New Roman" w:cs="Times New Roman"/>
          <w:sz w:val="24"/>
          <w:szCs w:val="24"/>
        </w:rPr>
        <w:fldChar w:fldCharType="separate"/>
      </w:r>
      <w:r w:rsidR="000D22F1" w:rsidRPr="003A15FA">
        <w:rPr>
          <w:rFonts w:ascii="Times New Roman" w:eastAsia="Times New Roman" w:hAnsi="Times New Roman" w:cs="Times New Roman"/>
          <w:noProof/>
          <w:sz w:val="24"/>
          <w:szCs w:val="24"/>
        </w:rPr>
        <w:t>(23)</w:t>
      </w:r>
      <w:r w:rsidR="000D22F1" w:rsidRPr="003A15FA">
        <w:rPr>
          <w:rFonts w:ascii="Times New Roman" w:eastAsia="Times New Roman" w:hAnsi="Times New Roman" w:cs="Times New Roman"/>
          <w:sz w:val="24"/>
          <w:szCs w:val="24"/>
        </w:rPr>
        <w:fldChar w:fldCharType="end"/>
      </w:r>
    </w:p>
    <w:p w14:paraId="7CE86795" w14:textId="77777777" w:rsidR="006A4265" w:rsidRPr="003A15FA" w:rsidRDefault="006A4265" w:rsidP="00CD796A">
      <w:pPr>
        <w:spacing w:line="480" w:lineRule="auto"/>
        <w:jc w:val="both"/>
        <w:rPr>
          <w:rFonts w:ascii="Times New Roman" w:hAnsi="Times New Roman" w:cs="Times New Roman"/>
          <w:b/>
          <w:sz w:val="24"/>
          <w:szCs w:val="24"/>
        </w:rPr>
      </w:pPr>
    </w:p>
    <w:p w14:paraId="7B920660" w14:textId="151587C0" w:rsidR="00DC5C82" w:rsidRPr="003A15FA" w:rsidRDefault="005E6B02" w:rsidP="00CD796A">
      <w:pPr>
        <w:spacing w:after="0" w:line="480" w:lineRule="auto"/>
        <w:jc w:val="both"/>
        <w:rPr>
          <w:rFonts w:ascii="Times New Roman" w:hAnsi="Times New Roman" w:cs="Times New Roman"/>
          <w:b/>
          <w:sz w:val="24"/>
          <w:szCs w:val="24"/>
        </w:rPr>
      </w:pPr>
      <w:r w:rsidRPr="003A15FA">
        <w:rPr>
          <w:rFonts w:ascii="Times New Roman" w:hAnsi="Times New Roman" w:cs="Times New Roman"/>
          <w:b/>
          <w:sz w:val="24"/>
          <w:szCs w:val="24"/>
        </w:rPr>
        <w:t>S</w:t>
      </w:r>
      <w:r w:rsidR="00612F32" w:rsidRPr="003A15FA">
        <w:rPr>
          <w:rFonts w:ascii="Times New Roman" w:hAnsi="Times New Roman" w:cs="Times New Roman"/>
          <w:b/>
          <w:sz w:val="24"/>
          <w:szCs w:val="24"/>
        </w:rPr>
        <w:t>tatistical</w:t>
      </w:r>
      <w:r w:rsidR="00DC5C82" w:rsidRPr="003A15FA">
        <w:rPr>
          <w:rFonts w:ascii="Times New Roman" w:hAnsi="Times New Roman" w:cs="Times New Roman"/>
          <w:b/>
          <w:sz w:val="24"/>
          <w:szCs w:val="24"/>
        </w:rPr>
        <w:t xml:space="preserve"> methods</w:t>
      </w:r>
      <w:r w:rsidR="00DC5C82" w:rsidRPr="003A15FA">
        <w:rPr>
          <w:rFonts w:ascii="Times New Roman" w:hAnsi="Times New Roman" w:cs="Times New Roman"/>
          <w:b/>
          <w:sz w:val="24"/>
          <w:szCs w:val="24"/>
        </w:rPr>
        <w:tab/>
      </w:r>
    </w:p>
    <w:p w14:paraId="3A427EB3" w14:textId="5A5C3E8B" w:rsidR="000D0628" w:rsidRPr="003A15FA" w:rsidRDefault="00082558" w:rsidP="00CD796A">
      <w:pPr>
        <w:spacing w:after="0"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In this study, the disease progression is </w:t>
      </w:r>
      <w:r w:rsidR="00923711" w:rsidRPr="003A15FA">
        <w:rPr>
          <w:rFonts w:ascii="Times New Roman" w:hAnsi="Times New Roman" w:cs="Times New Roman"/>
          <w:sz w:val="24"/>
          <w:szCs w:val="24"/>
        </w:rPr>
        <w:t xml:space="preserve">defined </w:t>
      </w:r>
      <w:r w:rsidRPr="003A15FA">
        <w:rPr>
          <w:rFonts w:ascii="Times New Roman" w:hAnsi="Times New Roman" w:cs="Times New Roman"/>
          <w:sz w:val="24"/>
          <w:szCs w:val="24"/>
        </w:rPr>
        <w:t xml:space="preserve">by </w:t>
      </w:r>
      <w:r w:rsidR="00923711" w:rsidRPr="003A15FA">
        <w:rPr>
          <w:rFonts w:ascii="Times New Roman" w:hAnsi="Times New Roman" w:cs="Times New Roman"/>
          <w:sz w:val="24"/>
          <w:szCs w:val="24"/>
        </w:rPr>
        <w:t xml:space="preserve">worsening changes </w:t>
      </w:r>
      <w:r w:rsidRPr="003A15FA">
        <w:rPr>
          <w:rFonts w:ascii="Times New Roman" w:hAnsi="Times New Roman" w:cs="Times New Roman"/>
          <w:sz w:val="24"/>
          <w:szCs w:val="24"/>
        </w:rPr>
        <w:t>of</w:t>
      </w:r>
      <w:r w:rsidR="005F610A" w:rsidRPr="003A15FA">
        <w:rPr>
          <w:rFonts w:ascii="Times New Roman" w:hAnsi="Times New Roman" w:cs="Times New Roman"/>
          <w:sz w:val="24"/>
          <w:szCs w:val="24"/>
        </w:rPr>
        <w:t xml:space="preserve"> </w:t>
      </w:r>
      <w:r w:rsidRPr="003A15FA">
        <w:rPr>
          <w:rFonts w:ascii="Times New Roman" w:hAnsi="Times New Roman" w:cs="Times New Roman"/>
          <w:sz w:val="24"/>
          <w:szCs w:val="24"/>
        </w:rPr>
        <w:t>tumour burden</w:t>
      </w:r>
      <w:r w:rsidR="002C03F6" w:rsidRPr="003A15FA">
        <w:rPr>
          <w:rFonts w:ascii="Times New Roman" w:hAnsi="Times New Roman" w:cs="Times New Roman"/>
          <w:sz w:val="24"/>
          <w:szCs w:val="24"/>
        </w:rPr>
        <w:t>, AFP and ALBI score</w:t>
      </w:r>
      <w:r w:rsidR="00923711" w:rsidRPr="003A15FA">
        <w:rPr>
          <w:rFonts w:ascii="Times New Roman" w:hAnsi="Times New Roman" w:cs="Times New Roman"/>
          <w:sz w:val="24"/>
          <w:szCs w:val="24"/>
        </w:rPr>
        <w:t xml:space="preserve"> over time</w:t>
      </w:r>
      <w:r w:rsidR="00411B49" w:rsidRPr="003A15FA">
        <w:rPr>
          <w:rFonts w:ascii="Times New Roman" w:hAnsi="Times New Roman" w:cs="Times New Roman"/>
          <w:sz w:val="24"/>
          <w:szCs w:val="24"/>
        </w:rPr>
        <w:t xml:space="preserve"> (longitudinal outcome measurements)</w:t>
      </w:r>
      <w:r w:rsidR="00A15672" w:rsidRPr="003A15FA">
        <w:rPr>
          <w:rFonts w:ascii="Times New Roman" w:hAnsi="Times New Roman" w:cs="Times New Roman"/>
          <w:sz w:val="24"/>
          <w:szCs w:val="24"/>
        </w:rPr>
        <w:t xml:space="preserve">. The sequential measurements of </w:t>
      </w:r>
      <w:r w:rsidR="005F610A" w:rsidRPr="003A15FA">
        <w:rPr>
          <w:rFonts w:ascii="Times New Roman" w:hAnsi="Times New Roman" w:cs="Times New Roman"/>
          <w:sz w:val="24"/>
          <w:szCs w:val="24"/>
        </w:rPr>
        <w:t>all 3 outcomes</w:t>
      </w:r>
      <w:r w:rsidR="00A15672" w:rsidRPr="003A15FA">
        <w:rPr>
          <w:rFonts w:ascii="Times New Roman" w:hAnsi="Times New Roman" w:cs="Times New Roman"/>
          <w:sz w:val="24"/>
          <w:szCs w:val="24"/>
        </w:rPr>
        <w:t xml:space="preserve"> were made on each patient, but the sequence was </w:t>
      </w:r>
      <w:r w:rsidR="0070610A" w:rsidRPr="003A15FA">
        <w:rPr>
          <w:rFonts w:ascii="Times New Roman" w:hAnsi="Times New Roman" w:cs="Times New Roman"/>
          <w:sz w:val="24"/>
          <w:szCs w:val="24"/>
        </w:rPr>
        <w:t xml:space="preserve">frequently </w:t>
      </w:r>
      <w:r w:rsidR="00A15672" w:rsidRPr="003A15FA">
        <w:rPr>
          <w:rFonts w:ascii="Times New Roman" w:hAnsi="Times New Roman" w:cs="Times New Roman"/>
          <w:sz w:val="24"/>
          <w:szCs w:val="24"/>
        </w:rPr>
        <w:t xml:space="preserve">terminated </w:t>
      </w:r>
      <w:r w:rsidR="001C017C" w:rsidRPr="003A15FA">
        <w:rPr>
          <w:rFonts w:ascii="Times New Roman" w:hAnsi="Times New Roman" w:cs="Times New Roman"/>
          <w:sz w:val="24"/>
          <w:szCs w:val="24"/>
        </w:rPr>
        <w:t xml:space="preserve">early </w:t>
      </w:r>
      <w:r w:rsidR="00A15672" w:rsidRPr="003A15FA">
        <w:rPr>
          <w:rFonts w:ascii="Times New Roman" w:hAnsi="Times New Roman" w:cs="Times New Roman"/>
          <w:sz w:val="24"/>
          <w:szCs w:val="24"/>
        </w:rPr>
        <w:t>through death of the patient</w:t>
      </w:r>
      <w:r w:rsidR="005D715A" w:rsidRPr="003A15FA">
        <w:rPr>
          <w:rFonts w:ascii="Times New Roman" w:hAnsi="Times New Roman" w:cs="Times New Roman"/>
          <w:sz w:val="24"/>
          <w:szCs w:val="24"/>
        </w:rPr>
        <w:t xml:space="preserve"> during the intended follow-up period</w:t>
      </w:r>
      <w:r w:rsidRPr="003A15FA">
        <w:rPr>
          <w:rFonts w:ascii="Times New Roman" w:hAnsi="Times New Roman" w:cs="Times New Roman"/>
          <w:sz w:val="24"/>
          <w:szCs w:val="24"/>
        </w:rPr>
        <w:t xml:space="preserve">. </w:t>
      </w:r>
      <w:r w:rsidR="00BC1C5D" w:rsidRPr="003A15FA">
        <w:rPr>
          <w:rFonts w:ascii="Times New Roman" w:hAnsi="Times New Roman" w:cs="Times New Roman"/>
          <w:sz w:val="24"/>
          <w:szCs w:val="24"/>
        </w:rPr>
        <w:t>This means that</w:t>
      </w:r>
      <w:r w:rsidR="00921B75" w:rsidRPr="003A15FA">
        <w:rPr>
          <w:rFonts w:ascii="Times New Roman" w:hAnsi="Times New Roman" w:cs="Times New Roman"/>
          <w:sz w:val="24"/>
          <w:szCs w:val="24"/>
        </w:rPr>
        <w:t xml:space="preserve"> </w:t>
      </w:r>
      <w:r w:rsidRPr="003A15FA">
        <w:rPr>
          <w:rFonts w:ascii="Times New Roman" w:hAnsi="Times New Roman" w:cs="Times New Roman"/>
          <w:sz w:val="24"/>
          <w:szCs w:val="24"/>
        </w:rPr>
        <w:t>n</w:t>
      </w:r>
      <w:r w:rsidR="00DA060D" w:rsidRPr="003A15FA">
        <w:rPr>
          <w:rFonts w:ascii="Times New Roman" w:hAnsi="Times New Roman" w:cs="Times New Roman"/>
          <w:sz w:val="24"/>
          <w:szCs w:val="24"/>
        </w:rPr>
        <w:t xml:space="preserve">ot all </w:t>
      </w:r>
      <w:r w:rsidRPr="003A15FA">
        <w:rPr>
          <w:rFonts w:ascii="Times New Roman" w:hAnsi="Times New Roman" w:cs="Times New Roman"/>
          <w:sz w:val="24"/>
          <w:szCs w:val="24"/>
        </w:rPr>
        <w:t>patients</w:t>
      </w:r>
      <w:r w:rsidR="00A15672" w:rsidRPr="003A15FA">
        <w:rPr>
          <w:rFonts w:ascii="Times New Roman" w:hAnsi="Times New Roman" w:cs="Times New Roman"/>
          <w:sz w:val="24"/>
          <w:szCs w:val="24"/>
        </w:rPr>
        <w:t xml:space="preserve"> had </w:t>
      </w:r>
      <w:r w:rsidR="005F610A" w:rsidRPr="003A15FA">
        <w:rPr>
          <w:rFonts w:ascii="Times New Roman" w:hAnsi="Times New Roman" w:cs="Times New Roman"/>
          <w:sz w:val="24"/>
          <w:szCs w:val="24"/>
        </w:rPr>
        <w:t>their outcomes</w:t>
      </w:r>
      <w:r w:rsidR="00DA060D" w:rsidRPr="003A15FA">
        <w:rPr>
          <w:rFonts w:ascii="Times New Roman" w:hAnsi="Times New Roman" w:cs="Times New Roman"/>
          <w:sz w:val="24"/>
          <w:szCs w:val="24"/>
        </w:rPr>
        <w:t xml:space="preserve"> measured for </w:t>
      </w:r>
      <w:r w:rsidR="00BC1C5D" w:rsidRPr="003A15FA">
        <w:rPr>
          <w:rFonts w:ascii="Times New Roman" w:hAnsi="Times New Roman" w:cs="Times New Roman"/>
          <w:sz w:val="24"/>
          <w:szCs w:val="24"/>
        </w:rPr>
        <w:t xml:space="preserve">the </w:t>
      </w:r>
      <w:r w:rsidR="00DA060D" w:rsidRPr="003A15FA">
        <w:rPr>
          <w:rFonts w:ascii="Times New Roman" w:hAnsi="Times New Roman" w:cs="Times New Roman"/>
          <w:sz w:val="24"/>
          <w:szCs w:val="24"/>
        </w:rPr>
        <w:t xml:space="preserve">equal length of </w:t>
      </w:r>
      <w:r w:rsidR="001C017C" w:rsidRPr="003A15FA">
        <w:rPr>
          <w:rFonts w:ascii="Times New Roman" w:hAnsi="Times New Roman" w:cs="Times New Roman"/>
          <w:sz w:val="24"/>
          <w:szCs w:val="24"/>
        </w:rPr>
        <w:t>time</w:t>
      </w:r>
      <w:r w:rsidR="00411B49" w:rsidRPr="003A15FA">
        <w:rPr>
          <w:rFonts w:ascii="Times New Roman" w:hAnsi="Times New Roman" w:cs="Times New Roman"/>
          <w:sz w:val="24"/>
          <w:szCs w:val="24"/>
        </w:rPr>
        <w:t xml:space="preserve"> and the patients who died had</w:t>
      </w:r>
      <w:r w:rsidR="00BC1C5D" w:rsidRPr="003A15FA">
        <w:rPr>
          <w:rFonts w:ascii="Times New Roman" w:hAnsi="Times New Roman" w:cs="Times New Roman"/>
          <w:sz w:val="24"/>
          <w:szCs w:val="24"/>
        </w:rPr>
        <w:t xml:space="preserve"> </w:t>
      </w:r>
      <w:r w:rsidR="00343060" w:rsidRPr="003A15FA">
        <w:rPr>
          <w:rFonts w:ascii="Times New Roman" w:hAnsi="Times New Roman" w:cs="Times New Roman"/>
          <w:sz w:val="24"/>
          <w:szCs w:val="24"/>
        </w:rPr>
        <w:t>considerably</w:t>
      </w:r>
      <w:r w:rsidR="00411B49" w:rsidRPr="003A15FA">
        <w:rPr>
          <w:rFonts w:ascii="Times New Roman" w:hAnsi="Times New Roman" w:cs="Times New Roman"/>
          <w:sz w:val="24"/>
          <w:szCs w:val="24"/>
        </w:rPr>
        <w:t xml:space="preserve"> shorter follow-up as compared to those who were still alive at the end of the study. </w:t>
      </w:r>
      <w:r w:rsidR="000D0628" w:rsidRPr="003A15FA">
        <w:rPr>
          <w:rFonts w:ascii="Times New Roman" w:hAnsi="Times New Roman" w:cs="Times New Roman"/>
          <w:sz w:val="24"/>
          <w:szCs w:val="24"/>
        </w:rPr>
        <w:t xml:space="preserve"> Evidently</w:t>
      </w:r>
      <w:r w:rsidR="00C7769A" w:rsidRPr="003A15FA">
        <w:rPr>
          <w:rFonts w:ascii="Times New Roman" w:hAnsi="Times New Roman" w:cs="Times New Roman"/>
          <w:sz w:val="24"/>
          <w:szCs w:val="24"/>
        </w:rPr>
        <w:t xml:space="preserve">, the missing values </w:t>
      </w:r>
      <w:r w:rsidR="00930C26" w:rsidRPr="003A15FA">
        <w:rPr>
          <w:rFonts w:ascii="Times New Roman" w:hAnsi="Times New Roman" w:cs="Times New Roman"/>
          <w:sz w:val="24"/>
          <w:szCs w:val="24"/>
        </w:rPr>
        <w:t>in</w:t>
      </w:r>
      <w:r w:rsidR="00C7769A" w:rsidRPr="003A15FA">
        <w:rPr>
          <w:rFonts w:ascii="Times New Roman" w:hAnsi="Times New Roman" w:cs="Times New Roman"/>
          <w:sz w:val="24"/>
          <w:szCs w:val="24"/>
        </w:rPr>
        <w:t xml:space="preserve"> </w:t>
      </w:r>
      <w:r w:rsidR="005F610A" w:rsidRPr="003A15FA">
        <w:rPr>
          <w:rFonts w:ascii="Times New Roman" w:hAnsi="Times New Roman" w:cs="Times New Roman"/>
          <w:sz w:val="24"/>
          <w:szCs w:val="24"/>
        </w:rPr>
        <w:t>outcome</w:t>
      </w:r>
      <w:r w:rsidR="00C7769A" w:rsidRPr="003A15FA">
        <w:rPr>
          <w:rFonts w:ascii="Times New Roman" w:hAnsi="Times New Roman" w:cs="Times New Roman"/>
          <w:sz w:val="24"/>
          <w:szCs w:val="24"/>
        </w:rPr>
        <w:t xml:space="preserve"> </w:t>
      </w:r>
      <w:r w:rsidR="00921B75" w:rsidRPr="003A15FA">
        <w:rPr>
          <w:rFonts w:ascii="Times New Roman" w:hAnsi="Times New Roman" w:cs="Times New Roman"/>
          <w:sz w:val="24"/>
          <w:szCs w:val="24"/>
        </w:rPr>
        <w:t xml:space="preserve">sequences </w:t>
      </w:r>
      <w:r w:rsidR="00411B49" w:rsidRPr="003A15FA">
        <w:rPr>
          <w:rFonts w:ascii="Times New Roman" w:hAnsi="Times New Roman" w:cs="Times New Roman"/>
          <w:sz w:val="24"/>
          <w:szCs w:val="24"/>
        </w:rPr>
        <w:t xml:space="preserve">due to death </w:t>
      </w:r>
      <w:r w:rsidR="00C7769A" w:rsidRPr="003A15FA">
        <w:rPr>
          <w:rFonts w:ascii="Times New Roman" w:hAnsi="Times New Roman" w:cs="Times New Roman"/>
          <w:sz w:val="24"/>
          <w:szCs w:val="24"/>
        </w:rPr>
        <w:t>are non-ignorable</w:t>
      </w:r>
      <w:r w:rsidR="001F2908" w:rsidRPr="003A15FA">
        <w:rPr>
          <w:rFonts w:ascii="Times New Roman" w:hAnsi="Times New Roman" w:cs="Times New Roman"/>
          <w:sz w:val="24"/>
          <w:szCs w:val="24"/>
        </w:rPr>
        <w:t xml:space="preserve"> </w:t>
      </w:r>
      <w:r w:rsidR="004B4B94" w:rsidRPr="003A15FA">
        <w:rPr>
          <w:rFonts w:ascii="Times New Roman" w:hAnsi="Times New Roman" w:cs="Times New Roman"/>
          <w:sz w:val="24"/>
          <w:szCs w:val="24"/>
        </w:rPr>
        <w:t>as</w:t>
      </w:r>
      <w:r w:rsidR="009E7A57" w:rsidRPr="003A15FA">
        <w:rPr>
          <w:rFonts w:ascii="Times New Roman" w:hAnsi="Times New Roman" w:cs="Times New Roman"/>
          <w:sz w:val="24"/>
          <w:szCs w:val="24"/>
        </w:rPr>
        <w:t xml:space="preserve"> </w:t>
      </w:r>
      <w:r w:rsidR="00C7769A" w:rsidRPr="003A15FA">
        <w:rPr>
          <w:rFonts w:ascii="Times New Roman" w:hAnsi="Times New Roman" w:cs="Times New Roman"/>
          <w:sz w:val="24"/>
          <w:szCs w:val="24"/>
        </w:rPr>
        <w:t>death</w:t>
      </w:r>
      <w:r w:rsidR="00AB1157" w:rsidRPr="003A15FA">
        <w:rPr>
          <w:rFonts w:ascii="Times New Roman" w:hAnsi="Times New Roman" w:cs="Times New Roman"/>
          <w:sz w:val="24"/>
          <w:szCs w:val="24"/>
        </w:rPr>
        <w:t xml:space="preserve"> </w:t>
      </w:r>
      <w:r w:rsidR="00E17E7B" w:rsidRPr="003A15FA">
        <w:rPr>
          <w:rFonts w:ascii="Times New Roman" w:hAnsi="Times New Roman" w:cs="Times New Roman"/>
          <w:sz w:val="24"/>
          <w:szCs w:val="24"/>
        </w:rPr>
        <w:t>may be</w:t>
      </w:r>
      <w:r w:rsidR="00EB7FC4" w:rsidRPr="003A15FA">
        <w:rPr>
          <w:rFonts w:ascii="Times New Roman" w:hAnsi="Times New Roman" w:cs="Times New Roman"/>
          <w:sz w:val="24"/>
          <w:szCs w:val="24"/>
        </w:rPr>
        <w:t xml:space="preserve"> </w:t>
      </w:r>
      <w:r w:rsidR="00C7769A" w:rsidRPr="003A15FA">
        <w:rPr>
          <w:rFonts w:ascii="Times New Roman" w:hAnsi="Times New Roman" w:cs="Times New Roman"/>
          <w:sz w:val="24"/>
          <w:szCs w:val="24"/>
        </w:rPr>
        <w:t>linked to the failure of treatment</w:t>
      </w:r>
      <w:r w:rsidR="0081205A" w:rsidRPr="003A15FA">
        <w:rPr>
          <w:rFonts w:ascii="Times New Roman" w:hAnsi="Times New Roman" w:cs="Times New Roman"/>
          <w:sz w:val="24"/>
          <w:szCs w:val="24"/>
        </w:rPr>
        <w:t xml:space="preserve"> </w:t>
      </w:r>
      <w:r w:rsidR="0072444C" w:rsidRPr="003A15FA">
        <w:rPr>
          <w:rFonts w:ascii="Times New Roman" w:hAnsi="Times New Roman" w:cs="Times New Roman"/>
          <w:sz w:val="24"/>
          <w:szCs w:val="24"/>
        </w:rPr>
        <w:t>or intrinsically more aggressive disease</w:t>
      </w:r>
      <w:r w:rsidR="00E17E7B" w:rsidRPr="003A15FA">
        <w:rPr>
          <w:rFonts w:ascii="Times New Roman" w:hAnsi="Times New Roman" w:cs="Times New Roman"/>
          <w:sz w:val="24"/>
          <w:szCs w:val="24"/>
        </w:rPr>
        <w:fldChar w:fldCharType="begin"/>
      </w:r>
      <w:r w:rsidR="00453E8E" w:rsidRPr="003A15FA">
        <w:rPr>
          <w:rFonts w:ascii="Times New Roman" w:hAnsi="Times New Roman" w:cs="Times New Roman"/>
          <w:sz w:val="24"/>
          <w:szCs w:val="24"/>
        </w:rPr>
        <w:instrText xml:space="preserve"> ADDIN EN.CITE &lt;EndNote&gt;&lt;Cite&gt;&lt;Author&gt;Ibrahim&lt;/Author&gt;&lt;Year&gt;2010&lt;/Year&gt;&lt;RecNum&gt;1043&lt;/RecNum&gt;&lt;DisplayText&gt;(14)&lt;/DisplayText&gt;&lt;record&gt;&lt;rec-number&gt;1043&lt;/rec-number&gt;&lt;foreign-keys&gt;&lt;key app="EN" db-id="00td0apegwxrs7etvxf5dw9gdp5srw0vwted" timestamp="1547146852"&gt;1043&lt;/key&gt;&lt;/foreign-keys&gt;&lt;ref-type name="Journal Article"&gt;17&lt;/ref-type&gt;&lt;contributors&gt;&lt;authors&gt;&lt;author&gt;Ibrahim, J. G.&lt;/author&gt;&lt;author&gt;Chu, H.&lt;/author&gt;&lt;author&gt;Chen, L. M.&lt;/author&gt;&lt;/authors&gt;&lt;/contributors&gt;&lt;auth-address&gt;Department of Biostatistics, University of North Carolina, Chapel Hill, NC 27599, USA. ibrahim@bios.unc.edu&lt;/auth-address&gt;&lt;titles&gt;&lt;title&gt;Basic concepts and methods for joint models of longitudinal and survival data&lt;/title&gt;&lt;secondary-title&gt;J Clin Oncol&lt;/secondary-title&gt;&lt;/titles&gt;&lt;periodical&gt;&lt;full-title&gt;J Clin Oncol&lt;/full-title&gt;&lt;/periodical&gt;&lt;pages&gt;2796-801&lt;/pages&gt;&lt;volume&gt;28&lt;/volume&gt;&lt;number&gt;16&lt;/number&gt;&lt;edition&gt;2010/05/05&lt;/edition&gt;&lt;keywords&gt;&lt;keyword&gt;Clinical Trials as Topic&lt;/keyword&gt;&lt;keyword&gt;Female&lt;/keyword&gt;&lt;keyword&gt;Humans&lt;/keyword&gt;&lt;keyword&gt;*Longitudinal Studies&lt;/keyword&gt;&lt;keyword&gt;Male&lt;/keyword&gt;&lt;keyword&gt;*Models, Statistical&lt;/keyword&gt;&lt;keyword&gt;Neoplasms/diagnosis/*mortality/therapy&lt;/keyword&gt;&lt;keyword&gt;Proportional Hazards Models&lt;/keyword&gt;&lt;keyword&gt;Quality of Life&lt;/keyword&gt;&lt;keyword&gt;Sensitivity and Specificity&lt;/keyword&gt;&lt;keyword&gt;Survival Analysis&lt;/keyword&gt;&lt;/keywords&gt;&lt;dates&gt;&lt;year&gt;2010&lt;/year&gt;&lt;pub-dates&gt;&lt;date&gt;Jun 1&lt;/date&gt;&lt;/pub-dates&gt;&lt;/dates&gt;&lt;isbn&gt;1527-7755 (Electronic)&amp;#xD;0732-183X (Linking)&lt;/isbn&gt;&lt;accession-num&gt;20439643&lt;/accession-num&gt;&lt;urls&gt;&lt;related-urls&gt;&lt;url&gt;https://www.ncbi.nlm.nih.gov/pubmed/20439643&lt;/url&gt;&lt;/related-urls&gt;&lt;/urls&gt;&lt;custom2&gt;PMC4503792&lt;/custom2&gt;&lt;electronic-resource-num&gt;10.1200/JCO.2009.25.0654&lt;/electronic-resource-num&gt;&lt;/record&gt;&lt;/Cite&gt;&lt;/EndNote&gt;</w:instrText>
      </w:r>
      <w:r w:rsidR="00E17E7B"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(14)</w:t>
      </w:r>
      <w:r w:rsidR="00E17E7B" w:rsidRPr="003A15FA">
        <w:rPr>
          <w:rFonts w:ascii="Times New Roman" w:hAnsi="Times New Roman" w:cs="Times New Roman"/>
          <w:sz w:val="24"/>
          <w:szCs w:val="24"/>
        </w:rPr>
        <w:fldChar w:fldCharType="end"/>
      </w:r>
      <w:r w:rsidR="006E38BD" w:rsidRPr="003A15FA">
        <w:rPr>
          <w:rFonts w:ascii="Times New Roman" w:hAnsi="Times New Roman" w:cs="Times New Roman"/>
          <w:sz w:val="24"/>
          <w:szCs w:val="24"/>
        </w:rPr>
        <w:t xml:space="preserve">. </w:t>
      </w:r>
      <w:r w:rsidR="00411B49" w:rsidRPr="003A15FA">
        <w:rPr>
          <w:rFonts w:ascii="Times New Roman" w:hAnsi="Times New Roman" w:cs="Times New Roman"/>
          <w:sz w:val="24"/>
          <w:szCs w:val="24"/>
        </w:rPr>
        <w:t>Therefore, i</w:t>
      </w:r>
      <w:r w:rsidR="00E166F1" w:rsidRPr="003A15FA">
        <w:rPr>
          <w:rFonts w:ascii="Times New Roman" w:hAnsi="Times New Roman" w:cs="Times New Roman"/>
          <w:sz w:val="24"/>
          <w:szCs w:val="24"/>
        </w:rPr>
        <w:t>n any study when the disease progression is monitored by variations</w:t>
      </w:r>
      <w:r w:rsidR="0022491D" w:rsidRPr="003A15FA">
        <w:rPr>
          <w:rFonts w:ascii="Times New Roman" w:hAnsi="Times New Roman" w:cs="Times New Roman"/>
          <w:sz w:val="24"/>
          <w:szCs w:val="24"/>
        </w:rPr>
        <w:t xml:space="preserve"> of </w:t>
      </w:r>
      <w:r w:rsidR="00FC5873" w:rsidRPr="003A15FA">
        <w:rPr>
          <w:rFonts w:ascii="Times New Roman" w:hAnsi="Times New Roman" w:cs="Times New Roman"/>
          <w:sz w:val="24"/>
          <w:szCs w:val="24"/>
        </w:rPr>
        <w:t xml:space="preserve">repeated </w:t>
      </w:r>
      <w:r w:rsidR="0022491D" w:rsidRPr="003A15FA">
        <w:rPr>
          <w:rFonts w:ascii="Times New Roman" w:hAnsi="Times New Roman" w:cs="Times New Roman"/>
          <w:sz w:val="24"/>
          <w:szCs w:val="24"/>
        </w:rPr>
        <w:t>measure</w:t>
      </w:r>
      <w:r w:rsidR="00031438" w:rsidRPr="003A15FA">
        <w:rPr>
          <w:rFonts w:ascii="Times New Roman" w:hAnsi="Times New Roman" w:cs="Times New Roman"/>
          <w:sz w:val="24"/>
          <w:szCs w:val="24"/>
        </w:rPr>
        <w:t>ments</w:t>
      </w:r>
      <w:r w:rsidR="005D4B00" w:rsidRPr="003A15FA">
        <w:rPr>
          <w:rFonts w:ascii="Times New Roman" w:hAnsi="Times New Roman" w:cs="Times New Roman"/>
          <w:sz w:val="24"/>
          <w:szCs w:val="24"/>
        </w:rPr>
        <w:t xml:space="preserve"> over time</w:t>
      </w:r>
      <w:r w:rsidR="0022491D" w:rsidRPr="003A15FA">
        <w:rPr>
          <w:rFonts w:ascii="Times New Roman" w:hAnsi="Times New Roman" w:cs="Times New Roman"/>
          <w:sz w:val="24"/>
          <w:szCs w:val="24"/>
        </w:rPr>
        <w:t xml:space="preserve"> </w:t>
      </w:r>
      <w:r w:rsidR="00E166F1" w:rsidRPr="003A15FA">
        <w:rPr>
          <w:rFonts w:ascii="Times New Roman" w:hAnsi="Times New Roman" w:cs="Times New Roman"/>
          <w:sz w:val="24"/>
          <w:szCs w:val="24"/>
        </w:rPr>
        <w:t>(tumour burden</w:t>
      </w:r>
      <w:r w:rsidR="005F610A" w:rsidRPr="003A15FA">
        <w:rPr>
          <w:rFonts w:ascii="Times New Roman" w:hAnsi="Times New Roman" w:cs="Times New Roman"/>
          <w:sz w:val="24"/>
          <w:szCs w:val="24"/>
        </w:rPr>
        <w:t>, AFP and ALBI score</w:t>
      </w:r>
      <w:r w:rsidR="00E166F1" w:rsidRPr="003A15FA">
        <w:rPr>
          <w:rFonts w:ascii="Times New Roman" w:hAnsi="Times New Roman" w:cs="Times New Roman"/>
          <w:sz w:val="24"/>
          <w:szCs w:val="24"/>
        </w:rPr>
        <w:t xml:space="preserve"> in our dataset</w:t>
      </w:r>
      <w:r w:rsidR="0022491D" w:rsidRPr="003A15FA">
        <w:rPr>
          <w:rFonts w:ascii="Times New Roman" w:hAnsi="Times New Roman" w:cs="Times New Roman"/>
          <w:sz w:val="24"/>
          <w:szCs w:val="24"/>
        </w:rPr>
        <w:t>, also called longitudinal outcome</w:t>
      </w:r>
      <w:r w:rsidR="00E166F1" w:rsidRPr="003A15FA">
        <w:rPr>
          <w:rFonts w:ascii="Times New Roman" w:hAnsi="Times New Roman" w:cs="Times New Roman"/>
          <w:sz w:val="24"/>
          <w:szCs w:val="24"/>
        </w:rPr>
        <w:t>)</w:t>
      </w:r>
      <w:r w:rsidR="005D4B00" w:rsidRPr="003A15FA">
        <w:rPr>
          <w:rFonts w:ascii="Times New Roman" w:hAnsi="Times New Roman" w:cs="Times New Roman"/>
          <w:sz w:val="24"/>
          <w:szCs w:val="24"/>
        </w:rPr>
        <w:t xml:space="preserve"> which are </w:t>
      </w:r>
      <w:r w:rsidR="00B5390B" w:rsidRPr="003A15FA">
        <w:rPr>
          <w:rFonts w:ascii="Times New Roman" w:hAnsi="Times New Roman" w:cs="Times New Roman"/>
          <w:sz w:val="24"/>
          <w:szCs w:val="24"/>
        </w:rPr>
        <w:lastRenderedPageBreak/>
        <w:t>terminated</w:t>
      </w:r>
      <w:r w:rsidR="005D4B00" w:rsidRPr="003A15FA">
        <w:rPr>
          <w:rFonts w:ascii="Times New Roman" w:hAnsi="Times New Roman" w:cs="Times New Roman"/>
          <w:sz w:val="24"/>
          <w:szCs w:val="24"/>
        </w:rPr>
        <w:t xml:space="preserve"> due to death</w:t>
      </w:r>
      <w:r w:rsidR="00E166F1" w:rsidRPr="003A15FA">
        <w:rPr>
          <w:rFonts w:ascii="Times New Roman" w:hAnsi="Times New Roman" w:cs="Times New Roman"/>
          <w:sz w:val="24"/>
          <w:szCs w:val="24"/>
        </w:rPr>
        <w:t xml:space="preserve">, </w:t>
      </w:r>
      <w:r w:rsidR="005D4B00" w:rsidRPr="003A15FA">
        <w:rPr>
          <w:rFonts w:ascii="Times New Roman" w:hAnsi="Times New Roman" w:cs="Times New Roman"/>
          <w:sz w:val="24"/>
          <w:szCs w:val="24"/>
        </w:rPr>
        <w:t xml:space="preserve">the </w:t>
      </w:r>
      <w:r w:rsidR="00E166F1" w:rsidRPr="003A15FA">
        <w:rPr>
          <w:rFonts w:ascii="Times New Roman" w:hAnsi="Times New Roman" w:cs="Times New Roman"/>
          <w:sz w:val="24"/>
          <w:szCs w:val="24"/>
        </w:rPr>
        <w:t xml:space="preserve">treatment effect is an aggregated effect of </w:t>
      </w:r>
      <w:r w:rsidR="005D4B00" w:rsidRPr="003A15FA">
        <w:rPr>
          <w:rFonts w:ascii="Times New Roman" w:hAnsi="Times New Roman" w:cs="Times New Roman"/>
          <w:sz w:val="24"/>
          <w:szCs w:val="24"/>
        </w:rPr>
        <w:t xml:space="preserve">both </w:t>
      </w:r>
      <w:r w:rsidR="00E166F1" w:rsidRPr="003A15FA">
        <w:rPr>
          <w:rFonts w:ascii="Times New Roman" w:hAnsi="Times New Roman" w:cs="Times New Roman"/>
          <w:sz w:val="24"/>
          <w:szCs w:val="24"/>
        </w:rPr>
        <w:t>time-to-event (death in our dataset) and the longitudinal outcome process</w:t>
      </w:r>
      <w:r w:rsidR="00E17E7B" w:rsidRPr="003A15FA">
        <w:rPr>
          <w:rFonts w:ascii="Times New Roman" w:hAnsi="Times New Roman" w:cs="Times New Roman"/>
          <w:sz w:val="24"/>
          <w:szCs w:val="24"/>
        </w:rPr>
        <w:fldChar w:fldCharType="begin">
          <w:fldData xml:space="preserve">PEVuZE5vdGU+PENpdGU+PEF1dGhvcj5Lb3ZhbmRhPC9BdXRob3I+PFllYXI+MjAxNzwvWWVhcj48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</w:fldData>
        </w:fldChar>
      </w:r>
      <w:r w:rsidR="000D22F1" w:rsidRPr="003A15FA">
        <w:rPr>
          <w:rFonts w:ascii="Times New Roman" w:hAnsi="Times New Roman" w:cs="Times New Roman"/>
          <w:sz w:val="24"/>
          <w:szCs w:val="24"/>
        </w:rPr>
        <w:instrText xml:space="preserve"> ADDIN EN.CITE </w:instrText>
      </w:r>
      <w:r w:rsidR="000D22F1" w:rsidRPr="003A15FA">
        <w:rPr>
          <w:rFonts w:ascii="Times New Roman" w:hAnsi="Times New Roman" w:cs="Times New Roman"/>
          <w:sz w:val="24"/>
          <w:szCs w:val="24"/>
        </w:rPr>
        <w:fldChar w:fldCharType="begin">
          <w:fldData xml:space="preserve">PEVuZE5vdGU+PENpdGU+PEF1dGhvcj5Lb3ZhbmRhPC9BdXRob3I+PFllYXI+MjAxNzwvWWVhcj48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</w:fldData>
        </w:fldChar>
      </w:r>
      <w:r w:rsidR="000D22F1" w:rsidRPr="003A15FA">
        <w:rPr>
          <w:rFonts w:ascii="Times New Roman" w:hAnsi="Times New Roman" w:cs="Times New Roman"/>
          <w:sz w:val="24"/>
          <w:szCs w:val="24"/>
        </w:rPr>
        <w:instrText xml:space="preserve"> ADDIN EN.CITE.DATA </w:instrText>
      </w:r>
      <w:r w:rsidR="000D22F1" w:rsidRPr="003A15FA">
        <w:rPr>
          <w:rFonts w:ascii="Times New Roman" w:hAnsi="Times New Roman" w:cs="Times New Roman"/>
          <w:sz w:val="24"/>
          <w:szCs w:val="24"/>
        </w:rPr>
      </w:r>
      <w:r w:rsidR="000D22F1" w:rsidRPr="003A15FA">
        <w:rPr>
          <w:rFonts w:ascii="Times New Roman" w:hAnsi="Times New Roman" w:cs="Times New Roman"/>
          <w:sz w:val="24"/>
          <w:szCs w:val="24"/>
        </w:rPr>
        <w:fldChar w:fldCharType="end"/>
      </w:r>
      <w:r w:rsidR="00E17E7B" w:rsidRPr="003A15FA">
        <w:rPr>
          <w:rFonts w:ascii="Times New Roman" w:hAnsi="Times New Roman" w:cs="Times New Roman"/>
          <w:sz w:val="24"/>
          <w:szCs w:val="24"/>
        </w:rPr>
      </w:r>
      <w:r w:rsidR="00E17E7B" w:rsidRPr="003A15FA">
        <w:rPr>
          <w:rFonts w:ascii="Times New Roman" w:hAnsi="Times New Roman" w:cs="Times New Roman"/>
          <w:sz w:val="24"/>
          <w:szCs w:val="24"/>
        </w:rPr>
        <w:fldChar w:fldCharType="separate"/>
      </w:r>
      <w:r w:rsidR="000D22F1" w:rsidRPr="003A15FA">
        <w:rPr>
          <w:rFonts w:ascii="Times New Roman" w:hAnsi="Times New Roman" w:cs="Times New Roman"/>
          <w:noProof/>
          <w:sz w:val="24"/>
          <w:szCs w:val="24"/>
        </w:rPr>
        <w:t>(24)</w:t>
      </w:r>
      <w:r w:rsidR="00E17E7B" w:rsidRPr="003A15FA">
        <w:rPr>
          <w:rFonts w:ascii="Times New Roman" w:hAnsi="Times New Roman" w:cs="Times New Roman"/>
          <w:sz w:val="24"/>
          <w:szCs w:val="24"/>
        </w:rPr>
        <w:fldChar w:fldCharType="end"/>
      </w:r>
      <w:r w:rsidR="00E166F1" w:rsidRPr="003A15FA">
        <w:rPr>
          <w:rFonts w:ascii="Times New Roman" w:hAnsi="Times New Roman" w:cs="Times New Roman"/>
          <w:sz w:val="24"/>
          <w:szCs w:val="24"/>
        </w:rPr>
        <w:t xml:space="preserve">. The classical </w:t>
      </w:r>
      <w:r w:rsidR="00B5390B" w:rsidRPr="003A15FA">
        <w:rPr>
          <w:rFonts w:ascii="Times New Roman" w:hAnsi="Times New Roman" w:cs="Times New Roman"/>
          <w:sz w:val="24"/>
          <w:szCs w:val="24"/>
        </w:rPr>
        <w:t>approaches</w:t>
      </w:r>
      <w:r w:rsidR="005D4B00" w:rsidRPr="003A15FA">
        <w:rPr>
          <w:rFonts w:ascii="Times New Roman" w:hAnsi="Times New Roman" w:cs="Times New Roman"/>
          <w:sz w:val="24"/>
          <w:szCs w:val="24"/>
        </w:rPr>
        <w:t xml:space="preserve"> </w:t>
      </w:r>
      <w:r w:rsidR="00E166F1" w:rsidRPr="003A15FA">
        <w:rPr>
          <w:rFonts w:ascii="Times New Roman" w:hAnsi="Times New Roman" w:cs="Times New Roman"/>
          <w:sz w:val="24"/>
          <w:szCs w:val="24"/>
        </w:rPr>
        <w:t>such as the linear mixed models for longitudinal data and the Cox proportional hazards model for time-to-event data do not consider inter-dependencies between these two data types (longitudinal and time-to-event)</w:t>
      </w:r>
      <w:r w:rsidR="005D4B00" w:rsidRPr="003A15FA">
        <w:rPr>
          <w:rFonts w:ascii="Times New Roman" w:hAnsi="Times New Roman" w:cs="Times New Roman"/>
          <w:sz w:val="24"/>
          <w:szCs w:val="24"/>
        </w:rPr>
        <w:t xml:space="preserve"> simultaneously</w:t>
      </w:r>
      <w:r w:rsidR="00E166F1" w:rsidRPr="003A15FA">
        <w:rPr>
          <w:rFonts w:ascii="Times New Roman" w:hAnsi="Times New Roman" w:cs="Times New Roman"/>
          <w:sz w:val="24"/>
          <w:szCs w:val="24"/>
        </w:rPr>
        <w:t xml:space="preserve">. </w:t>
      </w:r>
    </w:p>
    <w:p w14:paraId="65E8368C" w14:textId="77777777" w:rsidR="00031EC0" w:rsidRPr="003A15FA" w:rsidRDefault="00031EC0" w:rsidP="00CD796A">
      <w:pPr>
        <w:spacing w:after="0" w:line="480" w:lineRule="auto"/>
        <w:jc w:val="both"/>
        <w:rPr>
          <w:rFonts w:ascii="Times New Roman" w:hAnsi="Times New Roman" w:cs="Times New Roman"/>
          <w:sz w:val="24"/>
          <w:szCs w:val="24"/>
        </w:rPr>
      </w:pPr>
    </w:p>
    <w:p w14:paraId="1009D792" w14:textId="4E7172BE" w:rsidR="006D226C" w:rsidRPr="003A15FA" w:rsidRDefault="00E166F1" w:rsidP="00CD796A">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Incorporating the longitudinal measures directly into the Cox model as time-varying covariate</w:t>
      </w:r>
      <w:r w:rsidR="000D0628" w:rsidRPr="003A15FA">
        <w:rPr>
          <w:rFonts w:ascii="Times New Roman" w:hAnsi="Times New Roman" w:cs="Times New Roman"/>
          <w:sz w:val="24"/>
          <w:szCs w:val="24"/>
        </w:rPr>
        <w:t>s</w:t>
      </w:r>
      <w:r w:rsidRPr="003A15FA">
        <w:rPr>
          <w:rFonts w:ascii="Times New Roman" w:hAnsi="Times New Roman" w:cs="Times New Roman"/>
          <w:sz w:val="24"/>
          <w:szCs w:val="24"/>
        </w:rPr>
        <w:t xml:space="preserve"> is one of the modelling strategies; however</w:t>
      </w:r>
      <w:r w:rsidR="00CE0933" w:rsidRPr="003A15FA">
        <w:rPr>
          <w:rFonts w:ascii="Times New Roman" w:hAnsi="Times New Roman" w:cs="Times New Roman"/>
          <w:sz w:val="24"/>
          <w:szCs w:val="24"/>
        </w:rPr>
        <w:t>,</w:t>
      </w:r>
      <w:r w:rsidRPr="003A15FA">
        <w:rPr>
          <w:rFonts w:ascii="Times New Roman" w:hAnsi="Times New Roman" w:cs="Times New Roman"/>
          <w:sz w:val="24"/>
          <w:szCs w:val="24"/>
        </w:rPr>
        <w:t xml:space="preserve"> the longitudinal measures typically have a great deal of random error from individual to individual, and therefore this approach will lead to highly biased (typically attenuated) estimates of treatment effect. </w:t>
      </w:r>
      <w:r w:rsidR="00B717E5" w:rsidRPr="003A15FA">
        <w:rPr>
          <w:rFonts w:ascii="Times New Roman" w:hAnsi="Times New Roman" w:cs="Times New Roman"/>
          <w:sz w:val="24"/>
          <w:szCs w:val="24"/>
        </w:rPr>
        <w:t>The j</w:t>
      </w:r>
      <w:r w:rsidR="0009753B" w:rsidRPr="003A15FA">
        <w:rPr>
          <w:rFonts w:ascii="Times New Roman" w:hAnsi="Times New Roman" w:cs="Times New Roman"/>
          <w:sz w:val="24"/>
          <w:szCs w:val="24"/>
        </w:rPr>
        <w:t xml:space="preserve">oint model </w:t>
      </w:r>
      <w:r w:rsidR="007541B9" w:rsidRPr="003A15FA">
        <w:rPr>
          <w:rFonts w:ascii="Times New Roman" w:hAnsi="Times New Roman" w:cs="Times New Roman"/>
          <w:sz w:val="24"/>
          <w:szCs w:val="24"/>
        </w:rPr>
        <w:t>for</w:t>
      </w:r>
      <w:r w:rsidR="0009753B" w:rsidRPr="003A15FA">
        <w:rPr>
          <w:rFonts w:ascii="Times New Roman" w:hAnsi="Times New Roman" w:cs="Times New Roman"/>
          <w:sz w:val="24"/>
          <w:szCs w:val="24"/>
        </w:rPr>
        <w:t xml:space="preserve"> longitudinal and time-to-event data </w:t>
      </w:r>
      <w:r w:rsidR="007541B9" w:rsidRPr="003A15FA">
        <w:rPr>
          <w:rFonts w:ascii="Times New Roman" w:hAnsi="Times New Roman" w:cs="Times New Roman"/>
          <w:sz w:val="24"/>
          <w:szCs w:val="24"/>
        </w:rPr>
        <w:t>is a powerful method</w:t>
      </w:r>
      <w:r w:rsidR="0009753B" w:rsidRPr="003A15FA">
        <w:rPr>
          <w:rFonts w:ascii="Times New Roman" w:hAnsi="Times New Roman" w:cs="Times New Roman"/>
          <w:sz w:val="24"/>
          <w:szCs w:val="24"/>
        </w:rPr>
        <w:t xml:space="preserve"> that bring</w:t>
      </w:r>
      <w:r w:rsidR="007541B9" w:rsidRPr="003A15FA">
        <w:rPr>
          <w:rFonts w:ascii="Times New Roman" w:hAnsi="Times New Roman" w:cs="Times New Roman"/>
          <w:sz w:val="24"/>
          <w:szCs w:val="24"/>
        </w:rPr>
        <w:t>s</w:t>
      </w:r>
      <w:r w:rsidR="0009753B" w:rsidRPr="003A15FA">
        <w:rPr>
          <w:rFonts w:ascii="Times New Roman" w:hAnsi="Times New Roman" w:cs="Times New Roman"/>
          <w:sz w:val="24"/>
          <w:szCs w:val="24"/>
        </w:rPr>
        <w:t xml:space="preserve"> the two data types together (simultaneously) into a </w:t>
      </w:r>
      <w:r w:rsidR="0009753B" w:rsidRPr="003A15FA">
        <w:rPr>
          <w:rFonts w:ascii="Times New Roman" w:hAnsi="Times New Roman"/>
          <w:sz w:val="24"/>
        </w:rPr>
        <w:t>single</w:t>
      </w:r>
      <w:r w:rsidR="0072444C" w:rsidRPr="003A15FA">
        <w:rPr>
          <w:rFonts w:ascii="Times New Roman" w:hAnsi="Times New Roman"/>
          <w:sz w:val="24"/>
        </w:rPr>
        <w:t xml:space="preserve"> model </w:t>
      </w:r>
      <w:r w:rsidR="00915A6B" w:rsidRPr="003A15FA">
        <w:rPr>
          <w:rFonts w:ascii="Times New Roman" w:hAnsi="Times New Roman"/>
          <w:sz w:val="24"/>
        </w:rPr>
        <w:t xml:space="preserve">so that one </w:t>
      </w:r>
      <w:r w:rsidR="00915A6B" w:rsidRPr="003A15FA">
        <w:rPr>
          <w:rFonts w:ascii="Times New Roman" w:hAnsi="Times New Roman" w:cs="Times New Roman"/>
          <w:sz w:val="24"/>
          <w:szCs w:val="24"/>
        </w:rPr>
        <w:t xml:space="preserve">can infer the dependence and association between the longitudinal </w:t>
      </w:r>
      <w:r w:rsidR="005D4B00" w:rsidRPr="003A15FA">
        <w:rPr>
          <w:rFonts w:ascii="Times New Roman" w:hAnsi="Times New Roman" w:cs="Times New Roman"/>
          <w:sz w:val="24"/>
          <w:szCs w:val="24"/>
        </w:rPr>
        <w:t xml:space="preserve">data </w:t>
      </w:r>
      <w:r w:rsidR="00915A6B" w:rsidRPr="003A15FA">
        <w:rPr>
          <w:rFonts w:ascii="Times New Roman" w:hAnsi="Times New Roman" w:cs="Times New Roman"/>
          <w:sz w:val="24"/>
          <w:szCs w:val="24"/>
        </w:rPr>
        <w:t>and time-to-event</w:t>
      </w:r>
      <w:r w:rsidR="0052020A" w:rsidRPr="003A15FA">
        <w:rPr>
          <w:rFonts w:ascii="Times New Roman" w:hAnsi="Times New Roman" w:cs="Times New Roman"/>
          <w:sz w:val="24"/>
          <w:szCs w:val="24"/>
        </w:rPr>
        <w:t xml:space="preserve"> so </w:t>
      </w:r>
      <w:r w:rsidR="00AA0729" w:rsidRPr="003A15FA">
        <w:rPr>
          <w:rFonts w:ascii="Times New Roman" w:hAnsi="Times New Roman" w:cs="Times New Roman"/>
          <w:sz w:val="24"/>
          <w:szCs w:val="24"/>
        </w:rPr>
        <w:t xml:space="preserve">as </w:t>
      </w:r>
      <w:r w:rsidR="00915A6B" w:rsidRPr="003A15FA">
        <w:rPr>
          <w:rFonts w:ascii="Times New Roman" w:hAnsi="Times New Roman" w:cs="Times New Roman"/>
          <w:sz w:val="24"/>
          <w:szCs w:val="24"/>
        </w:rPr>
        <w:t>to better assess the effect of a treatment</w:t>
      </w:r>
      <w:r w:rsidR="00883E9A" w:rsidRPr="003A15FA">
        <w:rPr>
          <w:rFonts w:ascii="Times New Roman" w:hAnsi="Times New Roman" w:cs="Times New Roman"/>
          <w:sz w:val="24"/>
          <w:szCs w:val="24"/>
        </w:rPr>
        <w:fldChar w:fldCharType="begin">
          <w:fldData xml:space="preserve">PEVuZE5vdGU+PENpdGU+PEF1dGhvcj5Qb3dlbGw8L0F1dGhvcj48WWVhcj4yMDEzPC9ZZWFyPjxS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</w:fldData>
        </w:fldChar>
      </w:r>
      <w:r w:rsidR="000D22F1" w:rsidRPr="003A15FA">
        <w:rPr>
          <w:rFonts w:ascii="Times New Roman" w:hAnsi="Times New Roman" w:cs="Times New Roman"/>
          <w:sz w:val="24"/>
          <w:szCs w:val="24"/>
        </w:rPr>
        <w:instrText xml:space="preserve"> ADDIN EN.CITE </w:instrText>
      </w:r>
      <w:r w:rsidR="000D22F1" w:rsidRPr="003A15FA">
        <w:rPr>
          <w:rFonts w:ascii="Times New Roman" w:hAnsi="Times New Roman" w:cs="Times New Roman"/>
          <w:sz w:val="24"/>
          <w:szCs w:val="24"/>
        </w:rPr>
        <w:fldChar w:fldCharType="begin">
          <w:fldData xml:space="preserve">PEVuZE5vdGU+PENpdGU+PEF1dGhvcj5Qb3dlbGw8L0F1dGhvcj48WWVhcj4yMDEzPC9ZZWFyPjxS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</w:fldData>
        </w:fldChar>
      </w:r>
      <w:r w:rsidR="000D22F1" w:rsidRPr="003A15FA">
        <w:rPr>
          <w:rFonts w:ascii="Times New Roman" w:hAnsi="Times New Roman" w:cs="Times New Roman"/>
          <w:sz w:val="24"/>
          <w:szCs w:val="24"/>
        </w:rPr>
        <w:instrText xml:space="preserve"> ADDIN EN.CITE.DATA </w:instrText>
      </w:r>
      <w:r w:rsidR="000D22F1" w:rsidRPr="003A15FA">
        <w:rPr>
          <w:rFonts w:ascii="Times New Roman" w:hAnsi="Times New Roman" w:cs="Times New Roman"/>
          <w:sz w:val="24"/>
          <w:szCs w:val="24"/>
        </w:rPr>
      </w:r>
      <w:r w:rsidR="000D22F1" w:rsidRPr="003A15FA">
        <w:rPr>
          <w:rFonts w:ascii="Times New Roman" w:hAnsi="Times New Roman" w:cs="Times New Roman"/>
          <w:sz w:val="24"/>
          <w:szCs w:val="24"/>
        </w:rPr>
        <w:fldChar w:fldCharType="end"/>
      </w:r>
      <w:r w:rsidR="00883E9A" w:rsidRPr="003A15FA">
        <w:rPr>
          <w:rFonts w:ascii="Times New Roman" w:hAnsi="Times New Roman" w:cs="Times New Roman"/>
          <w:sz w:val="24"/>
          <w:szCs w:val="24"/>
        </w:rPr>
      </w:r>
      <w:r w:rsidR="00883E9A" w:rsidRPr="003A15FA">
        <w:rPr>
          <w:rFonts w:ascii="Times New Roman" w:hAnsi="Times New Roman" w:cs="Times New Roman"/>
          <w:sz w:val="24"/>
          <w:szCs w:val="24"/>
        </w:rPr>
        <w:fldChar w:fldCharType="separate"/>
      </w:r>
      <w:r w:rsidR="000D22F1" w:rsidRPr="003A15FA">
        <w:rPr>
          <w:rFonts w:ascii="Times New Roman" w:hAnsi="Times New Roman" w:cs="Times New Roman"/>
          <w:noProof/>
          <w:sz w:val="24"/>
          <w:szCs w:val="24"/>
        </w:rPr>
        <w:t>(25)</w:t>
      </w:r>
      <w:r w:rsidR="00883E9A" w:rsidRPr="003A15FA">
        <w:rPr>
          <w:rFonts w:ascii="Times New Roman" w:hAnsi="Times New Roman" w:cs="Times New Roman"/>
          <w:sz w:val="24"/>
          <w:szCs w:val="24"/>
        </w:rPr>
        <w:fldChar w:fldCharType="end"/>
      </w:r>
      <w:r w:rsidR="00AA0729" w:rsidRPr="003A15FA">
        <w:rPr>
          <w:rFonts w:ascii="Times New Roman" w:hAnsi="Times New Roman" w:cs="Times New Roman"/>
          <w:sz w:val="24"/>
          <w:szCs w:val="24"/>
        </w:rPr>
        <w:t>.</w:t>
      </w:r>
      <w:r w:rsidR="0009753B" w:rsidRPr="003A15FA">
        <w:rPr>
          <w:rFonts w:ascii="Times New Roman" w:hAnsi="Times New Roman" w:cs="Times New Roman"/>
          <w:sz w:val="24"/>
          <w:szCs w:val="24"/>
        </w:rPr>
        <w:t xml:space="preserve"> </w:t>
      </w:r>
      <w:r w:rsidR="00235C7F" w:rsidRPr="003A15FA">
        <w:rPr>
          <w:rFonts w:ascii="Times New Roman" w:hAnsi="Times New Roman" w:cs="Times New Roman"/>
          <w:sz w:val="24"/>
          <w:szCs w:val="24"/>
        </w:rPr>
        <w:t>We assume that survival is related to the covariate through a proportional hazards relationship with the underlying random effects and the parameter estimators for the survival models hold</w:t>
      </w:r>
      <w:r w:rsidR="006A4265" w:rsidRPr="003A15FA">
        <w:rPr>
          <w:rFonts w:ascii="Times New Roman" w:hAnsi="Times New Roman" w:cs="Times New Roman"/>
          <w:sz w:val="24"/>
          <w:szCs w:val="24"/>
        </w:rPr>
        <w:t xml:space="preserve">ing to </w:t>
      </w:r>
      <w:r w:rsidR="00235C7F" w:rsidRPr="003A15FA">
        <w:rPr>
          <w:rFonts w:ascii="Times New Roman" w:hAnsi="Times New Roman" w:cs="Times New Roman"/>
          <w:sz w:val="24"/>
          <w:szCs w:val="24"/>
        </w:rPr>
        <w:t>proportional hazards</w:t>
      </w:r>
      <w:r w:rsidR="00235C7F" w:rsidRPr="003A15FA">
        <w:rPr>
          <w:rFonts w:ascii="Times New Roman" w:hAnsi="Times New Roman" w:cs="Times New Roman"/>
          <w:b/>
          <w:sz w:val="24"/>
          <w:szCs w:val="24"/>
        </w:rPr>
        <w:t>.</w:t>
      </w:r>
      <w:r w:rsidR="00235C7F" w:rsidRPr="003A15FA">
        <w:rPr>
          <w:rFonts w:ascii="Times New Roman" w:hAnsi="Times New Roman" w:cs="Times New Roman"/>
          <w:sz w:val="24"/>
          <w:szCs w:val="24"/>
        </w:rPr>
        <w:br/>
      </w:r>
      <w:r w:rsidR="00AF598E" w:rsidRPr="003A15FA">
        <w:rPr>
          <w:rFonts w:ascii="Times New Roman" w:hAnsi="Times New Roman" w:cs="Times New Roman"/>
          <w:sz w:val="24"/>
          <w:szCs w:val="24"/>
        </w:rPr>
        <w:t xml:space="preserve">Failing to take account of </w:t>
      </w:r>
      <w:r w:rsidR="00AB1157" w:rsidRPr="003A15FA">
        <w:rPr>
          <w:rFonts w:ascii="Times New Roman" w:hAnsi="Times New Roman" w:cs="Times New Roman"/>
          <w:sz w:val="24"/>
          <w:szCs w:val="24"/>
        </w:rPr>
        <w:t>‘</w:t>
      </w:r>
      <w:r w:rsidR="00AF598E" w:rsidRPr="003A15FA">
        <w:rPr>
          <w:rFonts w:ascii="Times New Roman" w:hAnsi="Times New Roman" w:cs="Times New Roman"/>
          <w:sz w:val="24"/>
          <w:szCs w:val="24"/>
        </w:rPr>
        <w:t>informative missingness</w:t>
      </w:r>
      <w:r w:rsidR="00AB1157" w:rsidRPr="003A15FA">
        <w:rPr>
          <w:rFonts w:ascii="Times New Roman" w:hAnsi="Times New Roman" w:cs="Times New Roman"/>
          <w:sz w:val="24"/>
          <w:szCs w:val="24"/>
        </w:rPr>
        <w:t>’</w:t>
      </w:r>
      <w:r w:rsidR="00AF598E" w:rsidRPr="003A15FA">
        <w:rPr>
          <w:rFonts w:ascii="Times New Roman" w:hAnsi="Times New Roman" w:cs="Times New Roman"/>
          <w:sz w:val="24"/>
          <w:szCs w:val="24"/>
        </w:rPr>
        <w:t xml:space="preserve"> (missing </w:t>
      </w:r>
      <w:r w:rsidR="005D4B00" w:rsidRPr="003A15FA">
        <w:rPr>
          <w:rFonts w:ascii="Times New Roman" w:hAnsi="Times New Roman" w:cs="Times New Roman"/>
          <w:sz w:val="24"/>
          <w:szCs w:val="24"/>
        </w:rPr>
        <w:t xml:space="preserve">longitudinal </w:t>
      </w:r>
      <w:r w:rsidR="005F610A" w:rsidRPr="003A15FA">
        <w:rPr>
          <w:rFonts w:ascii="Times New Roman" w:hAnsi="Times New Roman" w:cs="Times New Roman"/>
          <w:sz w:val="24"/>
          <w:szCs w:val="24"/>
        </w:rPr>
        <w:t>outcome measurements</w:t>
      </w:r>
      <w:r w:rsidR="00AF598E" w:rsidRPr="003A15FA">
        <w:rPr>
          <w:rFonts w:ascii="Times New Roman" w:hAnsi="Times New Roman" w:cs="Times New Roman"/>
          <w:sz w:val="24"/>
          <w:szCs w:val="24"/>
        </w:rPr>
        <w:t xml:space="preserve"> due to death) </w:t>
      </w:r>
      <w:r w:rsidR="00AB1157" w:rsidRPr="003A15FA">
        <w:rPr>
          <w:rFonts w:ascii="Times New Roman" w:hAnsi="Times New Roman" w:cs="Times New Roman"/>
          <w:sz w:val="24"/>
          <w:szCs w:val="24"/>
        </w:rPr>
        <w:t>will</w:t>
      </w:r>
      <w:r w:rsidR="00AF598E" w:rsidRPr="003A15FA">
        <w:rPr>
          <w:rFonts w:ascii="Times New Roman" w:hAnsi="Times New Roman" w:cs="Times New Roman"/>
          <w:sz w:val="24"/>
          <w:szCs w:val="24"/>
        </w:rPr>
        <w:t xml:space="preserve"> lead to biased estimates of temporal variations</w:t>
      </w:r>
      <w:r w:rsidR="00883E9A" w:rsidRPr="003A15FA">
        <w:rPr>
          <w:rFonts w:ascii="Times New Roman" w:hAnsi="Times New Roman" w:cs="Times New Roman"/>
          <w:sz w:val="24"/>
          <w:szCs w:val="24"/>
        </w:rPr>
        <w:fldChar w:fldCharType="begin"/>
      </w:r>
      <w:r w:rsidR="000D22F1" w:rsidRPr="003A15FA">
        <w:rPr>
          <w:rFonts w:ascii="Times New Roman" w:hAnsi="Times New Roman" w:cs="Times New Roman"/>
          <w:sz w:val="24"/>
          <w:szCs w:val="24"/>
        </w:rPr>
        <w:instrText xml:space="preserve"> ADDIN EN.CITE &lt;EndNote&gt;&lt;Cite&gt;&lt;Author&gt;Kolamunnage-Dona&lt;/Author&gt;&lt;Year&gt;2018&lt;/Year&gt;&lt;RecNum&gt;1053&lt;/RecNum&gt;&lt;DisplayText&gt;(26)&lt;/DisplayText&gt;&lt;record&gt;&lt;rec-number&gt;1053&lt;/rec-number&gt;&lt;foreign-keys&gt;&lt;key app="EN" db-id="00td0apegwxrs7etvxf5dw9gdp5srw0vwted" timestamp="1547147916"&gt;1053&lt;/key&gt;&lt;/foreign-keys&gt;&lt;ref-type name="Journal Article"&gt;17&lt;/ref-type&gt;&lt;contributors&gt;&lt;authors&gt;&lt;author&gt;Kolamunnage-Dona, R.&lt;/author&gt;&lt;author&gt;Williamson, P. R.&lt;/author&gt;&lt;/authors&gt;&lt;/contributors&gt;&lt;auth-address&gt;Institute of Translational Medicine, University of Liverpool, Liverpool, UK.&lt;/auth-address&gt;&lt;titles&gt;&lt;title&gt;Time-dependent efficacy of longitudinal biomarker for clinical endpoint&lt;/title&gt;&lt;secondary-title&gt;Stat Methods Med Res&lt;/secondary-title&gt;&lt;/titles&gt;&lt;periodical&gt;&lt;full-title&gt;Stat Methods Med Res&lt;/full-title&gt;&lt;/periodical&gt;&lt;pages&gt;1909-1924&lt;/pages&gt;&lt;volume&gt;27&lt;/volume&gt;&lt;number&gt;6&lt;/number&gt;&lt;edition&gt;2018/05/17&lt;/edition&gt;&lt;keywords&gt;&lt;keyword&gt;Joint modelling&lt;/keyword&gt;&lt;keyword&gt;ROC curve&lt;/keyword&gt;&lt;keyword&gt;longitudinal biomarker&lt;/keyword&gt;&lt;keyword&gt;sepsis&lt;/keyword&gt;&lt;keyword&gt;time to event&lt;/keyword&gt;&lt;/keywords&gt;&lt;dates&gt;&lt;year&gt;2018&lt;/year&gt;&lt;pub-dates&gt;&lt;date&gt;Jun&lt;/date&gt;&lt;/pub-dates&gt;&lt;/dates&gt;&lt;isbn&gt;1477-0334 (Electronic)&amp;#xD;0962-2802 (Linking)&lt;/isbn&gt;&lt;accession-num&gt;29767590&lt;/accession-num&gt;&lt;urls&gt;&lt;related-urls&gt;&lt;url&gt;https://www.ncbi.nlm.nih.gov/pubmed/29767590&lt;/url&gt;&lt;/related-urls&gt;&lt;/urls&gt;&lt;electronic-resource-num&gt;10.1177/0962280216673084&lt;/electronic-resource-num&gt;&lt;/record&gt;&lt;/Cite&gt;&lt;/EndNote&gt;</w:instrText>
      </w:r>
      <w:r w:rsidR="00883E9A" w:rsidRPr="003A15FA">
        <w:rPr>
          <w:rFonts w:ascii="Times New Roman" w:hAnsi="Times New Roman" w:cs="Times New Roman"/>
          <w:sz w:val="24"/>
          <w:szCs w:val="24"/>
        </w:rPr>
        <w:fldChar w:fldCharType="separate"/>
      </w:r>
      <w:r w:rsidR="000D22F1" w:rsidRPr="003A15FA">
        <w:rPr>
          <w:rFonts w:ascii="Times New Roman" w:hAnsi="Times New Roman" w:cs="Times New Roman"/>
          <w:noProof/>
          <w:sz w:val="24"/>
          <w:szCs w:val="24"/>
        </w:rPr>
        <w:t>(26)</w:t>
      </w:r>
      <w:r w:rsidR="00883E9A" w:rsidRPr="003A15FA">
        <w:rPr>
          <w:rFonts w:ascii="Times New Roman" w:hAnsi="Times New Roman" w:cs="Times New Roman"/>
          <w:sz w:val="24"/>
          <w:szCs w:val="24"/>
        </w:rPr>
        <w:fldChar w:fldCharType="end"/>
      </w:r>
      <w:r w:rsidR="00AF598E" w:rsidRPr="003A15FA">
        <w:rPr>
          <w:rFonts w:ascii="Times New Roman" w:hAnsi="Times New Roman" w:cs="Times New Roman"/>
          <w:sz w:val="24"/>
          <w:szCs w:val="24"/>
        </w:rPr>
        <w:t xml:space="preserve">. </w:t>
      </w:r>
      <w:r w:rsidR="0009753B" w:rsidRPr="003A15FA">
        <w:rPr>
          <w:rFonts w:ascii="Times New Roman" w:hAnsi="Times New Roman" w:cs="Times New Roman"/>
          <w:sz w:val="24"/>
          <w:szCs w:val="24"/>
        </w:rPr>
        <w:t xml:space="preserve">As a result, joint models are now increasingly used </w:t>
      </w:r>
      <w:r w:rsidR="007541B9" w:rsidRPr="003A15FA">
        <w:rPr>
          <w:rFonts w:ascii="Times New Roman" w:hAnsi="Times New Roman" w:cs="Times New Roman"/>
          <w:sz w:val="24"/>
          <w:szCs w:val="24"/>
        </w:rPr>
        <w:t xml:space="preserve">in clinical trial analysis </w:t>
      </w:r>
      <w:r w:rsidR="00E8095B" w:rsidRPr="003A15FA">
        <w:rPr>
          <w:rFonts w:ascii="Times New Roman" w:hAnsi="Times New Roman" w:cs="Times New Roman"/>
          <w:sz w:val="24"/>
          <w:szCs w:val="24"/>
        </w:rPr>
        <w:t>to estimate</w:t>
      </w:r>
      <w:r w:rsidR="004E1FE2" w:rsidRPr="003A15FA">
        <w:rPr>
          <w:rFonts w:ascii="Times New Roman" w:hAnsi="Times New Roman" w:cs="Times New Roman"/>
          <w:sz w:val="24"/>
          <w:szCs w:val="24"/>
        </w:rPr>
        <w:t xml:space="preserve"> the treatment </w:t>
      </w:r>
      <w:r w:rsidR="005D4B00" w:rsidRPr="003A15FA">
        <w:rPr>
          <w:rFonts w:ascii="Times New Roman" w:hAnsi="Times New Roman" w:cs="Times New Roman"/>
          <w:sz w:val="24"/>
          <w:szCs w:val="24"/>
        </w:rPr>
        <w:t xml:space="preserve">and </w:t>
      </w:r>
      <w:r w:rsidR="00E66443" w:rsidRPr="003A15FA">
        <w:rPr>
          <w:rFonts w:ascii="Times New Roman" w:hAnsi="Times New Roman" w:cs="Times New Roman"/>
          <w:sz w:val="24"/>
          <w:szCs w:val="24"/>
        </w:rPr>
        <w:t>temporal effects</w:t>
      </w:r>
      <w:r w:rsidR="00E8095B" w:rsidRPr="003A15FA">
        <w:rPr>
          <w:rFonts w:ascii="Times New Roman" w:hAnsi="Times New Roman" w:cs="Times New Roman"/>
          <w:sz w:val="24"/>
          <w:szCs w:val="24"/>
        </w:rPr>
        <w:t xml:space="preserve">, </w:t>
      </w:r>
      <w:r w:rsidR="0009753B" w:rsidRPr="003A15FA">
        <w:rPr>
          <w:rFonts w:ascii="Times New Roman" w:hAnsi="Times New Roman" w:cs="Times New Roman"/>
          <w:sz w:val="24"/>
          <w:szCs w:val="24"/>
        </w:rPr>
        <w:t xml:space="preserve">and often preferred over the Cox model </w:t>
      </w:r>
      <w:r w:rsidR="00E66443" w:rsidRPr="003A15FA">
        <w:rPr>
          <w:rFonts w:ascii="Times New Roman" w:hAnsi="Times New Roman" w:cs="Times New Roman"/>
          <w:sz w:val="24"/>
          <w:szCs w:val="24"/>
        </w:rPr>
        <w:t xml:space="preserve">or the linear mixed model </w:t>
      </w:r>
      <w:r w:rsidR="0009753B" w:rsidRPr="003A15FA">
        <w:rPr>
          <w:rFonts w:ascii="Times New Roman" w:hAnsi="Times New Roman" w:cs="Times New Roman"/>
          <w:sz w:val="24"/>
          <w:szCs w:val="24"/>
        </w:rPr>
        <w:t>alone</w:t>
      </w:r>
      <w:r w:rsidR="00883E9A" w:rsidRPr="003A15FA">
        <w:rPr>
          <w:rFonts w:ascii="Times New Roman" w:hAnsi="Times New Roman" w:cs="Times New Roman"/>
          <w:sz w:val="24"/>
          <w:szCs w:val="24"/>
        </w:rPr>
        <w:fldChar w:fldCharType="begin">
          <w:fldData xml:space="preserve">PEVuZE5vdGU+PENpdGU+PEF1dGhvcj5Lb2xhbXVubmFnZS1Eb25hPC9BdXRob3I+PFllYXI+MjAx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</w:fldData>
        </w:fldChar>
      </w:r>
      <w:r w:rsidR="000D22F1" w:rsidRPr="003A15FA">
        <w:rPr>
          <w:rFonts w:ascii="Times New Roman" w:hAnsi="Times New Roman" w:cs="Times New Roman"/>
          <w:sz w:val="24"/>
          <w:szCs w:val="24"/>
        </w:rPr>
        <w:instrText xml:space="preserve"> ADDIN EN.CITE </w:instrText>
      </w:r>
      <w:r w:rsidR="000D22F1" w:rsidRPr="003A15FA">
        <w:rPr>
          <w:rFonts w:ascii="Times New Roman" w:hAnsi="Times New Roman" w:cs="Times New Roman"/>
          <w:sz w:val="24"/>
          <w:szCs w:val="24"/>
        </w:rPr>
        <w:fldChar w:fldCharType="begin">
          <w:fldData xml:space="preserve">PEVuZE5vdGU+PENpdGU+PEF1dGhvcj5Lb2xhbXVubmFnZS1Eb25hPC9BdXRob3I+PFllYXI+MjAx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</w:fldData>
        </w:fldChar>
      </w:r>
      <w:r w:rsidR="000D22F1" w:rsidRPr="003A15FA">
        <w:rPr>
          <w:rFonts w:ascii="Times New Roman" w:hAnsi="Times New Roman" w:cs="Times New Roman"/>
          <w:sz w:val="24"/>
          <w:szCs w:val="24"/>
        </w:rPr>
        <w:instrText xml:space="preserve"> ADDIN EN.CITE.DATA </w:instrText>
      </w:r>
      <w:r w:rsidR="000D22F1" w:rsidRPr="003A15FA">
        <w:rPr>
          <w:rFonts w:ascii="Times New Roman" w:hAnsi="Times New Roman" w:cs="Times New Roman"/>
          <w:sz w:val="24"/>
          <w:szCs w:val="24"/>
        </w:rPr>
      </w:r>
      <w:r w:rsidR="000D22F1" w:rsidRPr="003A15FA">
        <w:rPr>
          <w:rFonts w:ascii="Times New Roman" w:hAnsi="Times New Roman" w:cs="Times New Roman"/>
          <w:sz w:val="24"/>
          <w:szCs w:val="24"/>
        </w:rPr>
        <w:fldChar w:fldCharType="end"/>
      </w:r>
      <w:r w:rsidR="00883E9A" w:rsidRPr="003A15FA">
        <w:rPr>
          <w:rFonts w:ascii="Times New Roman" w:hAnsi="Times New Roman" w:cs="Times New Roman"/>
          <w:sz w:val="24"/>
          <w:szCs w:val="24"/>
        </w:rPr>
      </w:r>
      <w:r w:rsidR="00883E9A" w:rsidRPr="003A15FA">
        <w:rPr>
          <w:rFonts w:ascii="Times New Roman" w:hAnsi="Times New Roman" w:cs="Times New Roman"/>
          <w:sz w:val="24"/>
          <w:szCs w:val="24"/>
        </w:rPr>
        <w:fldChar w:fldCharType="separate"/>
      </w:r>
      <w:r w:rsidR="000D22F1" w:rsidRPr="003A15FA">
        <w:rPr>
          <w:rFonts w:ascii="Times New Roman" w:hAnsi="Times New Roman" w:cs="Times New Roman"/>
          <w:noProof/>
          <w:sz w:val="24"/>
          <w:szCs w:val="24"/>
        </w:rPr>
        <w:t>(14, 26)</w:t>
      </w:r>
      <w:r w:rsidR="00883E9A" w:rsidRPr="003A15FA">
        <w:rPr>
          <w:rFonts w:ascii="Times New Roman" w:hAnsi="Times New Roman" w:cs="Times New Roman"/>
          <w:sz w:val="24"/>
          <w:szCs w:val="24"/>
        </w:rPr>
        <w:fldChar w:fldCharType="end"/>
      </w:r>
      <w:r w:rsidR="006E38BD" w:rsidRPr="003A15FA">
        <w:rPr>
          <w:rFonts w:ascii="Times New Roman" w:hAnsi="Times New Roman" w:cs="Times New Roman"/>
          <w:sz w:val="24"/>
          <w:szCs w:val="24"/>
        </w:rPr>
        <w:t>.</w:t>
      </w:r>
      <w:r w:rsidR="008A6B09" w:rsidRPr="003A15FA">
        <w:rPr>
          <w:rFonts w:ascii="Times New Roman" w:hAnsi="Times New Roman" w:cs="Times New Roman"/>
          <w:sz w:val="24"/>
          <w:szCs w:val="24"/>
        </w:rPr>
        <w:t xml:space="preserve">  </w:t>
      </w:r>
      <w:r w:rsidR="00892101" w:rsidRPr="003A15FA">
        <w:rPr>
          <w:rFonts w:ascii="Times New Roman" w:hAnsi="Times New Roman" w:cs="Times New Roman"/>
          <w:sz w:val="24"/>
          <w:szCs w:val="24"/>
        </w:rPr>
        <w:t xml:space="preserve">Further </w:t>
      </w:r>
      <w:r w:rsidR="00CE0933" w:rsidRPr="003A15FA">
        <w:rPr>
          <w:rFonts w:ascii="Times New Roman" w:hAnsi="Times New Roman" w:cs="Times New Roman"/>
          <w:sz w:val="24"/>
          <w:szCs w:val="24"/>
        </w:rPr>
        <w:t>d</w:t>
      </w:r>
      <w:r w:rsidR="008A6B09" w:rsidRPr="003A15FA">
        <w:rPr>
          <w:rFonts w:ascii="Times New Roman" w:hAnsi="Times New Roman" w:cs="Times New Roman"/>
          <w:sz w:val="24"/>
          <w:szCs w:val="24"/>
        </w:rPr>
        <w:t xml:space="preserve">etails of the statistical methodology are provided under the Supplementary Data section.  </w:t>
      </w:r>
    </w:p>
    <w:p w14:paraId="0CFC4091" w14:textId="300DF6E1" w:rsidR="001538D4" w:rsidRPr="003A15FA" w:rsidRDefault="00DC19B0" w:rsidP="009E2C49">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We analyse</w:t>
      </w:r>
      <w:r w:rsidR="005F457A" w:rsidRPr="003A15FA">
        <w:rPr>
          <w:rFonts w:ascii="Times New Roman" w:hAnsi="Times New Roman" w:cs="Times New Roman"/>
          <w:sz w:val="24"/>
          <w:szCs w:val="24"/>
        </w:rPr>
        <w:t>d</w:t>
      </w:r>
      <w:r w:rsidRPr="003A15FA">
        <w:rPr>
          <w:rFonts w:ascii="Times New Roman" w:hAnsi="Times New Roman" w:cs="Times New Roman"/>
          <w:sz w:val="24"/>
          <w:szCs w:val="24"/>
        </w:rPr>
        <w:t xml:space="preserve"> tumour burden </w:t>
      </w:r>
      <w:r w:rsidR="002C03F6" w:rsidRPr="003A15FA">
        <w:rPr>
          <w:rFonts w:ascii="Times New Roman" w:hAnsi="Times New Roman" w:cs="Times New Roman"/>
          <w:sz w:val="24"/>
          <w:szCs w:val="24"/>
        </w:rPr>
        <w:t xml:space="preserve">and AFP </w:t>
      </w:r>
      <w:r w:rsidRPr="003A15FA">
        <w:rPr>
          <w:rFonts w:ascii="Times New Roman" w:hAnsi="Times New Roman" w:cs="Times New Roman"/>
          <w:sz w:val="24"/>
          <w:szCs w:val="24"/>
        </w:rPr>
        <w:t xml:space="preserve">in </w:t>
      </w:r>
      <w:r w:rsidR="00A639C2" w:rsidRPr="003A15FA">
        <w:rPr>
          <w:rFonts w:ascii="Times New Roman" w:hAnsi="Times New Roman" w:cs="Times New Roman"/>
          <w:sz w:val="24"/>
          <w:szCs w:val="24"/>
        </w:rPr>
        <w:t xml:space="preserve">natural log </w:t>
      </w:r>
      <w:r w:rsidRPr="003A15FA">
        <w:rPr>
          <w:rFonts w:ascii="Times New Roman" w:hAnsi="Times New Roman" w:cs="Times New Roman"/>
          <w:sz w:val="24"/>
          <w:szCs w:val="24"/>
        </w:rPr>
        <w:t xml:space="preserve">scale as longitudinal outcome required to be normally distributed for the joint model. </w:t>
      </w:r>
      <w:r w:rsidR="007541B9" w:rsidRPr="003A15FA">
        <w:rPr>
          <w:rFonts w:ascii="Times New Roman" w:hAnsi="Times New Roman" w:cs="Times New Roman"/>
          <w:sz w:val="24"/>
          <w:szCs w:val="24"/>
        </w:rPr>
        <w:t xml:space="preserve">Both </w:t>
      </w:r>
      <w:r w:rsidR="00191A4D" w:rsidRPr="003A15FA">
        <w:rPr>
          <w:rFonts w:ascii="Times New Roman" w:hAnsi="Times New Roman" w:cs="Times New Roman"/>
          <w:sz w:val="24"/>
          <w:szCs w:val="24"/>
        </w:rPr>
        <w:t>submodels</w:t>
      </w:r>
      <w:r w:rsidR="00AD073B" w:rsidRPr="003A15FA">
        <w:rPr>
          <w:rFonts w:ascii="Times New Roman" w:hAnsi="Times New Roman" w:cs="Times New Roman"/>
          <w:sz w:val="24"/>
          <w:szCs w:val="24"/>
        </w:rPr>
        <w:t xml:space="preserve"> of the joint model</w:t>
      </w:r>
      <w:r w:rsidR="007541B9" w:rsidRPr="003A15FA">
        <w:rPr>
          <w:rFonts w:ascii="Times New Roman" w:hAnsi="Times New Roman" w:cs="Times New Roman"/>
          <w:sz w:val="24"/>
          <w:szCs w:val="24"/>
        </w:rPr>
        <w:t xml:space="preserve"> included age and gender as covariates</w:t>
      </w:r>
      <w:r w:rsidR="002C03F6" w:rsidRPr="003A15FA">
        <w:rPr>
          <w:rFonts w:ascii="Times New Roman" w:hAnsi="Times New Roman" w:cs="Times New Roman"/>
          <w:sz w:val="24"/>
          <w:szCs w:val="24"/>
        </w:rPr>
        <w:t xml:space="preserve">, and </w:t>
      </w:r>
      <w:r w:rsidR="005F610A" w:rsidRPr="003A15FA">
        <w:rPr>
          <w:rFonts w:ascii="Times New Roman" w:hAnsi="Times New Roman" w:cs="Times New Roman"/>
          <w:sz w:val="24"/>
          <w:szCs w:val="24"/>
        </w:rPr>
        <w:t xml:space="preserve">in </w:t>
      </w:r>
      <w:r w:rsidR="002C03F6" w:rsidRPr="003A15FA">
        <w:rPr>
          <w:rFonts w:ascii="Times New Roman" w:hAnsi="Times New Roman" w:cs="Times New Roman"/>
          <w:sz w:val="24"/>
          <w:szCs w:val="24"/>
        </w:rPr>
        <w:t>the longitudinal submodel</w:t>
      </w:r>
      <w:r w:rsidR="005F610A" w:rsidRPr="003A15FA">
        <w:rPr>
          <w:rFonts w:ascii="Times New Roman" w:hAnsi="Times New Roman" w:cs="Times New Roman"/>
          <w:sz w:val="24"/>
          <w:szCs w:val="24"/>
        </w:rPr>
        <w:t>, HCV status (1 if present, 0 if absent) is included as an additional covariate</w:t>
      </w:r>
      <w:r w:rsidR="007541B9" w:rsidRPr="003A15FA">
        <w:rPr>
          <w:rFonts w:ascii="Times New Roman" w:hAnsi="Times New Roman" w:cs="Times New Roman"/>
          <w:sz w:val="24"/>
          <w:szCs w:val="24"/>
        </w:rPr>
        <w:t xml:space="preserve">. We used </w:t>
      </w:r>
      <w:r w:rsidR="005F610A" w:rsidRPr="003A15FA">
        <w:rPr>
          <w:rFonts w:ascii="Times New Roman" w:hAnsi="Times New Roman" w:cs="Times New Roman"/>
          <w:sz w:val="24"/>
          <w:szCs w:val="24"/>
        </w:rPr>
        <w:t xml:space="preserve">separate </w:t>
      </w:r>
      <w:r w:rsidR="007541B9" w:rsidRPr="003A15FA">
        <w:rPr>
          <w:rFonts w:ascii="Times New Roman" w:hAnsi="Times New Roman" w:cs="Times New Roman"/>
          <w:sz w:val="24"/>
          <w:szCs w:val="24"/>
        </w:rPr>
        <w:t>joint model</w:t>
      </w:r>
      <w:r w:rsidR="005F610A" w:rsidRPr="003A15FA">
        <w:rPr>
          <w:rFonts w:ascii="Times New Roman" w:hAnsi="Times New Roman" w:cs="Times New Roman"/>
          <w:sz w:val="24"/>
          <w:szCs w:val="24"/>
        </w:rPr>
        <w:t>s</w:t>
      </w:r>
      <w:r w:rsidR="007541B9" w:rsidRPr="003A15FA">
        <w:rPr>
          <w:rFonts w:ascii="Times New Roman" w:hAnsi="Times New Roman" w:cs="Times New Roman"/>
          <w:sz w:val="24"/>
          <w:szCs w:val="24"/>
        </w:rPr>
        <w:t xml:space="preserve"> to </w:t>
      </w:r>
      <w:r w:rsidR="00FF1C78" w:rsidRPr="003A15FA">
        <w:rPr>
          <w:rFonts w:ascii="Times New Roman" w:hAnsi="Times New Roman" w:cs="Times New Roman"/>
          <w:sz w:val="24"/>
          <w:szCs w:val="24"/>
        </w:rPr>
        <w:t>estimate</w:t>
      </w:r>
      <w:r w:rsidR="001235AD" w:rsidRPr="003A15FA">
        <w:rPr>
          <w:rFonts w:ascii="Times New Roman" w:hAnsi="Times New Roman" w:cs="Times New Roman"/>
          <w:sz w:val="24"/>
          <w:szCs w:val="24"/>
        </w:rPr>
        <w:t xml:space="preserve"> </w:t>
      </w:r>
      <w:r w:rsidR="001235AD" w:rsidRPr="003A15FA">
        <w:rPr>
          <w:rFonts w:ascii="Times New Roman" w:eastAsia="Times New Roman" w:hAnsi="Times New Roman" w:cs="Times New Roman"/>
          <w:sz w:val="24"/>
          <w:szCs w:val="24"/>
        </w:rPr>
        <w:t xml:space="preserve">the complete sequence of </w:t>
      </w:r>
      <w:r w:rsidR="005F610A" w:rsidRPr="003A15FA">
        <w:rPr>
          <w:rFonts w:ascii="Times New Roman" w:eastAsia="Times New Roman" w:hAnsi="Times New Roman" w:cs="Times New Roman"/>
          <w:sz w:val="24"/>
          <w:szCs w:val="24"/>
        </w:rPr>
        <w:t xml:space="preserve">each </w:t>
      </w:r>
      <w:r w:rsidR="00AD073B" w:rsidRPr="003A15FA">
        <w:rPr>
          <w:rFonts w:ascii="Times New Roman" w:eastAsia="Times New Roman" w:hAnsi="Times New Roman" w:cs="Times New Roman"/>
          <w:sz w:val="24"/>
          <w:szCs w:val="24"/>
        </w:rPr>
        <w:t xml:space="preserve">longitudinal </w:t>
      </w:r>
      <w:r w:rsidR="005F610A" w:rsidRPr="003A15FA">
        <w:rPr>
          <w:rFonts w:ascii="Times New Roman" w:eastAsia="Times New Roman" w:hAnsi="Times New Roman" w:cs="Times New Roman"/>
          <w:sz w:val="24"/>
          <w:szCs w:val="24"/>
        </w:rPr>
        <w:t>outcome</w:t>
      </w:r>
      <w:r w:rsidR="001235AD" w:rsidRPr="003A15FA">
        <w:rPr>
          <w:rFonts w:ascii="Times New Roman" w:eastAsia="Times New Roman" w:hAnsi="Times New Roman" w:cs="Times New Roman"/>
          <w:sz w:val="24"/>
          <w:szCs w:val="24"/>
        </w:rPr>
        <w:t xml:space="preserve"> for each patient over the intended follow-up period. </w:t>
      </w:r>
      <w:r w:rsidR="0094444A" w:rsidRPr="003A15FA">
        <w:rPr>
          <w:rFonts w:ascii="Times New Roman" w:hAnsi="Times New Roman" w:cs="Times New Roman"/>
          <w:sz w:val="24"/>
          <w:szCs w:val="24"/>
        </w:rPr>
        <w:t>The rate</w:t>
      </w:r>
      <w:r w:rsidR="005F610A" w:rsidRPr="003A15FA">
        <w:rPr>
          <w:rFonts w:ascii="Times New Roman" w:hAnsi="Times New Roman" w:cs="Times New Roman"/>
          <w:sz w:val="24"/>
          <w:szCs w:val="24"/>
        </w:rPr>
        <w:t>s</w:t>
      </w:r>
      <w:r w:rsidR="0094444A" w:rsidRPr="003A15FA">
        <w:rPr>
          <w:rFonts w:ascii="Times New Roman" w:hAnsi="Times New Roman" w:cs="Times New Roman"/>
          <w:sz w:val="24"/>
          <w:szCs w:val="24"/>
        </w:rPr>
        <w:t xml:space="preserve"> of </w:t>
      </w:r>
      <w:r w:rsidR="00504E65" w:rsidRPr="003A15FA">
        <w:rPr>
          <w:rFonts w:ascii="Times New Roman" w:hAnsi="Times New Roman" w:cs="Times New Roman"/>
          <w:sz w:val="24"/>
          <w:szCs w:val="24"/>
        </w:rPr>
        <w:t>increase</w:t>
      </w:r>
      <w:r w:rsidR="006B6629" w:rsidRPr="003A15FA">
        <w:rPr>
          <w:rFonts w:ascii="Times New Roman" w:hAnsi="Times New Roman" w:cs="Times New Roman"/>
          <w:sz w:val="24"/>
          <w:szCs w:val="24"/>
        </w:rPr>
        <w:t xml:space="preserve"> </w:t>
      </w:r>
      <w:r w:rsidR="00E02ED2" w:rsidRPr="003A15FA">
        <w:rPr>
          <w:rFonts w:ascii="Times New Roman" w:hAnsi="Times New Roman" w:cs="Times New Roman"/>
          <w:sz w:val="24"/>
          <w:szCs w:val="24"/>
        </w:rPr>
        <w:t xml:space="preserve">in tumour burden, serum AFP and ALBI </w:t>
      </w:r>
      <w:r w:rsidR="005F610A" w:rsidRPr="003A15FA">
        <w:rPr>
          <w:rFonts w:ascii="Times New Roman" w:hAnsi="Times New Roman" w:cs="Times New Roman"/>
          <w:sz w:val="24"/>
          <w:szCs w:val="24"/>
        </w:rPr>
        <w:t>were</w:t>
      </w:r>
      <w:r w:rsidR="0094444A" w:rsidRPr="003A15FA">
        <w:rPr>
          <w:rFonts w:ascii="Times New Roman" w:hAnsi="Times New Roman" w:cs="Times New Roman"/>
          <w:sz w:val="24"/>
          <w:szCs w:val="24"/>
        </w:rPr>
        <w:t xml:space="preserve"> </w:t>
      </w:r>
      <w:r w:rsidR="00FF1C78" w:rsidRPr="003A15FA">
        <w:rPr>
          <w:rFonts w:ascii="Times New Roman" w:hAnsi="Times New Roman" w:cs="Times New Roman"/>
          <w:sz w:val="24"/>
          <w:szCs w:val="24"/>
        </w:rPr>
        <w:t>computed</w:t>
      </w:r>
      <w:r w:rsidR="0094444A" w:rsidRPr="003A15FA">
        <w:rPr>
          <w:rFonts w:ascii="Times New Roman" w:hAnsi="Times New Roman" w:cs="Times New Roman"/>
          <w:sz w:val="24"/>
          <w:szCs w:val="24"/>
        </w:rPr>
        <w:t xml:space="preserve"> from</w:t>
      </w:r>
      <w:r w:rsidR="00FF1C78" w:rsidRPr="003A15FA">
        <w:rPr>
          <w:rFonts w:ascii="Times New Roman" w:hAnsi="Times New Roman" w:cs="Times New Roman"/>
          <w:sz w:val="24"/>
          <w:szCs w:val="24"/>
        </w:rPr>
        <w:t xml:space="preserve"> the</w:t>
      </w:r>
      <w:r w:rsidR="0094444A" w:rsidRPr="003A15FA">
        <w:rPr>
          <w:rFonts w:ascii="Times New Roman" w:hAnsi="Times New Roman" w:cs="Times New Roman"/>
          <w:sz w:val="24"/>
          <w:szCs w:val="24"/>
        </w:rPr>
        <w:t xml:space="preserve"> </w:t>
      </w:r>
      <w:r w:rsidR="00E02ED2" w:rsidRPr="003A15FA">
        <w:rPr>
          <w:rFonts w:ascii="Times New Roman" w:hAnsi="Times New Roman" w:cs="Times New Roman"/>
          <w:sz w:val="24"/>
          <w:szCs w:val="24"/>
        </w:rPr>
        <w:t xml:space="preserve">slope of </w:t>
      </w:r>
      <w:r w:rsidR="003B1E36" w:rsidRPr="003A15FA">
        <w:rPr>
          <w:rFonts w:ascii="Times New Roman" w:hAnsi="Times New Roman" w:cs="Times New Roman"/>
          <w:sz w:val="24"/>
          <w:szCs w:val="24"/>
        </w:rPr>
        <w:t xml:space="preserve">estimated </w:t>
      </w:r>
      <w:r w:rsidR="005F610A" w:rsidRPr="003A15FA">
        <w:rPr>
          <w:rFonts w:ascii="Times New Roman" w:hAnsi="Times New Roman" w:cs="Times New Roman"/>
          <w:sz w:val="24"/>
          <w:szCs w:val="24"/>
        </w:rPr>
        <w:t xml:space="preserve">complete </w:t>
      </w:r>
      <w:r w:rsidR="00FF1C78" w:rsidRPr="003A15FA">
        <w:rPr>
          <w:rFonts w:ascii="Times New Roman" w:hAnsi="Times New Roman" w:cs="Times New Roman"/>
          <w:sz w:val="24"/>
          <w:szCs w:val="24"/>
        </w:rPr>
        <w:t>profiles</w:t>
      </w:r>
      <w:r w:rsidR="00504E65" w:rsidRPr="003A15FA">
        <w:rPr>
          <w:rFonts w:ascii="Times New Roman" w:hAnsi="Times New Roman" w:cs="Times New Roman"/>
          <w:sz w:val="24"/>
          <w:szCs w:val="24"/>
        </w:rPr>
        <w:t xml:space="preserve">. </w:t>
      </w:r>
      <w:r w:rsidR="00827452" w:rsidRPr="003A15FA">
        <w:rPr>
          <w:rFonts w:ascii="Times New Roman" w:hAnsi="Times New Roman" w:cs="Times New Roman"/>
          <w:sz w:val="24"/>
          <w:szCs w:val="24"/>
        </w:rPr>
        <w:t xml:space="preserve">As the estimates were based </w:t>
      </w:r>
      <w:r w:rsidR="008646F0" w:rsidRPr="003A15FA">
        <w:rPr>
          <w:rFonts w:ascii="Times New Roman" w:hAnsi="Times New Roman" w:cs="Times New Roman"/>
          <w:sz w:val="24"/>
          <w:szCs w:val="24"/>
        </w:rPr>
        <w:t xml:space="preserve">on </w:t>
      </w:r>
      <w:r w:rsidR="00827452" w:rsidRPr="003A15FA">
        <w:rPr>
          <w:rFonts w:ascii="Times New Roman" w:hAnsi="Times New Roman" w:cs="Times New Roman"/>
          <w:sz w:val="24"/>
          <w:szCs w:val="24"/>
        </w:rPr>
        <w:t xml:space="preserve">joint model parameter estimates, to account for uncertainty due to both estimation processes, the </w:t>
      </w:r>
      <w:r w:rsidR="00DA700E" w:rsidRPr="003A15FA">
        <w:rPr>
          <w:rFonts w:ascii="Times New Roman" w:hAnsi="Times New Roman" w:cs="Times New Roman"/>
          <w:sz w:val="24"/>
          <w:szCs w:val="24"/>
        </w:rPr>
        <w:t xml:space="preserve">95% confidence interval (CI)s were </w:t>
      </w:r>
      <w:r w:rsidR="008646F0" w:rsidRPr="003A15FA">
        <w:rPr>
          <w:rFonts w:ascii="Times New Roman" w:hAnsi="Times New Roman" w:cs="Times New Roman"/>
          <w:sz w:val="24"/>
          <w:szCs w:val="24"/>
        </w:rPr>
        <w:t xml:space="preserve">derived </w:t>
      </w:r>
      <w:r w:rsidR="00DA700E" w:rsidRPr="003A15FA">
        <w:rPr>
          <w:rFonts w:ascii="Times New Roman" w:hAnsi="Times New Roman" w:cs="Times New Roman"/>
          <w:sz w:val="24"/>
          <w:szCs w:val="24"/>
        </w:rPr>
        <w:t xml:space="preserve">from 500 bootstrap samples. </w:t>
      </w:r>
      <w:r w:rsidR="001614FD" w:rsidRPr="003A15FA">
        <w:rPr>
          <w:rFonts w:ascii="Times New Roman" w:hAnsi="Times New Roman" w:cs="Times New Roman"/>
          <w:sz w:val="24"/>
          <w:szCs w:val="24"/>
        </w:rPr>
        <w:t xml:space="preserve">The corresponding mean specific growth rate (SGR) and the median </w:t>
      </w:r>
      <w:r w:rsidR="001614FD" w:rsidRPr="003A15FA">
        <w:rPr>
          <w:rFonts w:ascii="Times New Roman" w:hAnsi="Times New Roman" w:cs="Times New Roman"/>
          <w:sz w:val="24"/>
          <w:szCs w:val="24"/>
        </w:rPr>
        <w:lastRenderedPageBreak/>
        <w:t xml:space="preserve">doubling time (DT) for tumour burden were also computed. </w:t>
      </w:r>
      <w:r w:rsidR="004C592F" w:rsidRPr="003A15FA">
        <w:rPr>
          <w:rFonts w:ascii="Times New Roman" w:hAnsi="Times New Roman" w:cs="Times New Roman"/>
          <w:sz w:val="24"/>
          <w:szCs w:val="24"/>
        </w:rPr>
        <w:t xml:space="preserve">To ensure </w:t>
      </w:r>
      <w:r w:rsidR="000E3A2A" w:rsidRPr="003A15FA">
        <w:rPr>
          <w:rFonts w:ascii="Times New Roman" w:hAnsi="Times New Roman" w:cs="Times New Roman"/>
          <w:sz w:val="24"/>
          <w:szCs w:val="24"/>
        </w:rPr>
        <w:t xml:space="preserve">that </w:t>
      </w:r>
      <w:r w:rsidR="004C592F" w:rsidRPr="003A15FA">
        <w:rPr>
          <w:rFonts w:ascii="Times New Roman" w:hAnsi="Times New Roman" w:cs="Times New Roman"/>
          <w:sz w:val="24"/>
          <w:szCs w:val="24"/>
        </w:rPr>
        <w:t>the rate</w:t>
      </w:r>
      <w:r w:rsidR="00DA4D71" w:rsidRPr="003A15FA">
        <w:rPr>
          <w:rFonts w:ascii="Times New Roman" w:hAnsi="Times New Roman" w:cs="Times New Roman"/>
          <w:sz w:val="24"/>
          <w:szCs w:val="24"/>
        </w:rPr>
        <w:t>s</w:t>
      </w:r>
      <w:r w:rsidR="001C39B6" w:rsidRPr="003A15FA">
        <w:rPr>
          <w:rFonts w:ascii="Times New Roman" w:hAnsi="Times New Roman" w:cs="Times New Roman"/>
          <w:sz w:val="24"/>
          <w:szCs w:val="24"/>
        </w:rPr>
        <w:t xml:space="preserve"> of increase in </w:t>
      </w:r>
      <w:r w:rsidR="000D4950" w:rsidRPr="003A15FA">
        <w:rPr>
          <w:rFonts w:ascii="Times New Roman" w:hAnsi="Times New Roman" w:cs="Times New Roman"/>
          <w:sz w:val="24"/>
          <w:szCs w:val="24"/>
        </w:rPr>
        <w:t xml:space="preserve">all three </w:t>
      </w:r>
      <w:r w:rsidR="00DA4D71" w:rsidRPr="003A15FA">
        <w:rPr>
          <w:rFonts w:ascii="Times New Roman" w:hAnsi="Times New Roman" w:cs="Times New Roman"/>
          <w:sz w:val="24"/>
          <w:szCs w:val="24"/>
        </w:rPr>
        <w:t>outcomes</w:t>
      </w:r>
      <w:r w:rsidR="001C39B6" w:rsidRPr="003A15FA">
        <w:rPr>
          <w:rFonts w:ascii="Times New Roman" w:hAnsi="Times New Roman" w:cs="Times New Roman"/>
          <w:sz w:val="24"/>
          <w:szCs w:val="24"/>
        </w:rPr>
        <w:t xml:space="preserve"> </w:t>
      </w:r>
      <w:r w:rsidR="00DE0387" w:rsidRPr="003A15FA">
        <w:rPr>
          <w:rFonts w:ascii="Times New Roman" w:hAnsi="Times New Roman" w:cs="Times New Roman"/>
          <w:sz w:val="24"/>
          <w:szCs w:val="24"/>
        </w:rPr>
        <w:t xml:space="preserve">predicted </w:t>
      </w:r>
      <w:r w:rsidR="001C39B6" w:rsidRPr="003A15FA">
        <w:rPr>
          <w:rFonts w:ascii="Times New Roman" w:hAnsi="Times New Roman" w:cs="Times New Roman"/>
          <w:sz w:val="24"/>
          <w:szCs w:val="24"/>
        </w:rPr>
        <w:t xml:space="preserve">from </w:t>
      </w:r>
      <w:r w:rsidR="000D4950" w:rsidRPr="003A15FA">
        <w:rPr>
          <w:rFonts w:ascii="Times New Roman" w:hAnsi="Times New Roman" w:cs="Times New Roman"/>
          <w:sz w:val="24"/>
          <w:szCs w:val="24"/>
        </w:rPr>
        <w:t xml:space="preserve">corresponding </w:t>
      </w:r>
      <w:r w:rsidR="001C39B6" w:rsidRPr="003A15FA">
        <w:rPr>
          <w:rFonts w:ascii="Times New Roman" w:hAnsi="Times New Roman" w:cs="Times New Roman"/>
          <w:sz w:val="24"/>
          <w:szCs w:val="24"/>
        </w:rPr>
        <w:t>longitudinal submodel</w:t>
      </w:r>
      <w:r w:rsidR="00DA4D71" w:rsidRPr="003A15FA">
        <w:rPr>
          <w:rFonts w:ascii="Times New Roman" w:hAnsi="Times New Roman" w:cs="Times New Roman"/>
          <w:sz w:val="24"/>
          <w:szCs w:val="24"/>
        </w:rPr>
        <w:t>s</w:t>
      </w:r>
      <w:r w:rsidR="004C592F" w:rsidRPr="003A15FA">
        <w:rPr>
          <w:rFonts w:ascii="Times New Roman" w:hAnsi="Times New Roman" w:cs="Times New Roman"/>
          <w:sz w:val="24"/>
          <w:szCs w:val="24"/>
        </w:rPr>
        <w:t xml:space="preserve"> </w:t>
      </w:r>
      <w:r w:rsidR="00DA4D71" w:rsidRPr="003A15FA">
        <w:rPr>
          <w:rFonts w:ascii="Times New Roman" w:hAnsi="Times New Roman" w:cs="Times New Roman"/>
          <w:sz w:val="24"/>
          <w:szCs w:val="24"/>
        </w:rPr>
        <w:t xml:space="preserve">are </w:t>
      </w:r>
      <w:r w:rsidR="002D1470" w:rsidRPr="003A15FA">
        <w:rPr>
          <w:rFonts w:ascii="Times New Roman" w:hAnsi="Times New Roman" w:cs="Times New Roman"/>
          <w:sz w:val="24"/>
          <w:szCs w:val="24"/>
        </w:rPr>
        <w:t>generalizable</w:t>
      </w:r>
      <w:r w:rsidR="004C592F" w:rsidRPr="003A15FA">
        <w:rPr>
          <w:rFonts w:ascii="Times New Roman" w:hAnsi="Times New Roman" w:cs="Times New Roman"/>
          <w:sz w:val="24"/>
          <w:szCs w:val="24"/>
        </w:rPr>
        <w:t xml:space="preserve"> and therefore can be utilised in clinical practice, </w:t>
      </w:r>
      <w:r w:rsidR="00DA4D71" w:rsidRPr="003A15FA">
        <w:rPr>
          <w:rFonts w:ascii="Times New Roman" w:hAnsi="Times New Roman" w:cs="Times New Roman"/>
          <w:sz w:val="24"/>
          <w:szCs w:val="24"/>
        </w:rPr>
        <w:t>they were</w:t>
      </w:r>
      <w:r w:rsidR="004938A9" w:rsidRPr="003A15FA">
        <w:rPr>
          <w:rFonts w:ascii="Times New Roman" w:hAnsi="Times New Roman" w:cs="Times New Roman"/>
          <w:sz w:val="24"/>
          <w:szCs w:val="24"/>
        </w:rPr>
        <w:t xml:space="preserve"> validated externally using completely independent data from</w:t>
      </w:r>
      <w:r w:rsidR="00DA4D71" w:rsidRPr="003A15FA">
        <w:rPr>
          <w:rFonts w:ascii="Times New Roman" w:hAnsi="Times New Roman" w:cs="Times New Roman"/>
          <w:sz w:val="24"/>
          <w:szCs w:val="24"/>
        </w:rPr>
        <w:t xml:space="preserve"> two </w:t>
      </w:r>
      <w:r w:rsidR="00B871B9" w:rsidRPr="003A15FA">
        <w:rPr>
          <w:rFonts w:ascii="Times New Roman" w:hAnsi="Times New Roman" w:cs="Times New Roman"/>
          <w:sz w:val="24"/>
          <w:szCs w:val="24"/>
        </w:rPr>
        <w:t>sources</w:t>
      </w:r>
      <w:r w:rsidR="00DA4D71" w:rsidRPr="003A15FA">
        <w:rPr>
          <w:rFonts w:ascii="Times New Roman" w:hAnsi="Times New Roman" w:cs="Times New Roman"/>
          <w:sz w:val="24"/>
          <w:szCs w:val="24"/>
        </w:rPr>
        <w:t>;</w:t>
      </w:r>
      <w:r w:rsidR="002D1470" w:rsidRPr="003A15FA">
        <w:rPr>
          <w:rFonts w:ascii="Times New Roman" w:hAnsi="Times New Roman" w:cs="Times New Roman"/>
          <w:sz w:val="24"/>
          <w:szCs w:val="24"/>
        </w:rPr>
        <w:t xml:space="preserve"> </w:t>
      </w:r>
      <w:r w:rsidR="00B871B9" w:rsidRPr="003A15FA">
        <w:rPr>
          <w:rFonts w:ascii="Times New Roman" w:hAnsi="Times New Roman" w:cs="Times New Roman"/>
          <w:sz w:val="24"/>
          <w:szCs w:val="24"/>
        </w:rPr>
        <w:t xml:space="preserve">the </w:t>
      </w:r>
      <w:r w:rsidR="006D4BD9" w:rsidRPr="003A15FA">
        <w:rPr>
          <w:rFonts w:ascii="Times New Roman" w:hAnsi="Times New Roman" w:cs="Times New Roman"/>
          <w:sz w:val="24"/>
          <w:szCs w:val="24"/>
        </w:rPr>
        <w:t>b</w:t>
      </w:r>
      <w:r w:rsidR="00E43B8F" w:rsidRPr="003A15FA">
        <w:rPr>
          <w:rFonts w:ascii="Times New Roman" w:hAnsi="Times New Roman" w:cs="Times New Roman"/>
          <w:sz w:val="24"/>
          <w:szCs w:val="24"/>
        </w:rPr>
        <w:t>rivanib</w:t>
      </w:r>
      <w:r w:rsidR="00AD073B" w:rsidRPr="003A15FA">
        <w:rPr>
          <w:rFonts w:ascii="Times New Roman" w:hAnsi="Times New Roman" w:cs="Times New Roman"/>
          <w:sz w:val="24"/>
          <w:szCs w:val="24"/>
        </w:rPr>
        <w:t xml:space="preserve"> </w:t>
      </w:r>
      <w:r w:rsidR="00DD51ED" w:rsidRPr="003A15FA">
        <w:rPr>
          <w:rFonts w:ascii="Times New Roman" w:hAnsi="Times New Roman" w:cs="Times New Roman"/>
          <w:sz w:val="24"/>
          <w:szCs w:val="24"/>
        </w:rPr>
        <w:t>s</w:t>
      </w:r>
      <w:r w:rsidR="001C39B6" w:rsidRPr="003A15FA">
        <w:rPr>
          <w:rFonts w:ascii="Times New Roman" w:hAnsi="Times New Roman" w:cs="Times New Roman"/>
          <w:sz w:val="24"/>
          <w:szCs w:val="24"/>
        </w:rPr>
        <w:t>tudy</w:t>
      </w:r>
      <w:r w:rsidR="00E43B8F" w:rsidRPr="003A15FA">
        <w:rPr>
          <w:rFonts w:ascii="Times New Roman" w:hAnsi="Times New Roman" w:cs="Times New Roman"/>
          <w:sz w:val="24"/>
          <w:szCs w:val="24"/>
        </w:rPr>
        <w:fldChar w:fldCharType="begin">
          <w:fldData xml:space="preserve">PEVuZE5vdGU+PENpdGU+PEF1dGhvcj5Kb2huc29uPC9BdXRob3I+PFllYXI+MjAxMzwvWWVhcj48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cs="Times New Roman"/>
          <w:sz w:val="24"/>
          <w:szCs w:val="24"/>
        </w:rPr>
        <w:fldChar w:fldCharType="begin">
          <w:fldData xml:space="preserve">PEVuZE5vdGU+PENpdGU+PEF1dGhvcj5Kb2huc29uPC9BdXRob3I+PFllYXI+MjAxMzwvWWVhcj48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cs="Times New Roman"/>
          <w:sz w:val="24"/>
          <w:szCs w:val="24"/>
        </w:rPr>
      </w:r>
      <w:r w:rsidR="00453E8E" w:rsidRPr="003A15FA">
        <w:rPr>
          <w:rFonts w:ascii="Times New Roman" w:hAnsi="Times New Roman" w:cs="Times New Roman"/>
          <w:sz w:val="24"/>
          <w:szCs w:val="24"/>
        </w:rPr>
        <w:fldChar w:fldCharType="end"/>
      </w:r>
      <w:r w:rsidR="00E43B8F" w:rsidRPr="003A15FA">
        <w:rPr>
          <w:rFonts w:ascii="Times New Roman" w:hAnsi="Times New Roman" w:cs="Times New Roman"/>
          <w:sz w:val="24"/>
          <w:szCs w:val="24"/>
        </w:rPr>
      </w:r>
      <w:r w:rsidR="00E43B8F"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(16)</w:t>
      </w:r>
      <w:r w:rsidR="00E43B8F" w:rsidRPr="003A15FA">
        <w:rPr>
          <w:rFonts w:ascii="Times New Roman" w:hAnsi="Times New Roman" w:cs="Times New Roman"/>
          <w:sz w:val="24"/>
          <w:szCs w:val="24"/>
        </w:rPr>
        <w:fldChar w:fldCharType="end"/>
      </w:r>
      <w:r w:rsidR="00DA4D71" w:rsidRPr="003A15FA">
        <w:rPr>
          <w:rFonts w:ascii="Times New Roman" w:hAnsi="Times New Roman" w:cs="Times New Roman"/>
          <w:sz w:val="24"/>
          <w:szCs w:val="24"/>
        </w:rPr>
        <w:t xml:space="preserve"> and </w:t>
      </w:r>
      <w:r w:rsidR="00A70CA9" w:rsidRPr="003A15FA">
        <w:rPr>
          <w:rFonts w:ascii="Times New Roman" w:hAnsi="Times New Roman" w:cs="Times New Roman"/>
          <w:sz w:val="24"/>
          <w:szCs w:val="24"/>
        </w:rPr>
        <w:t>‘</w:t>
      </w:r>
      <w:r w:rsidR="00B871B9" w:rsidRPr="003A15FA">
        <w:rPr>
          <w:rFonts w:ascii="Times New Roman" w:hAnsi="Times New Roman" w:cs="Times New Roman"/>
          <w:sz w:val="24"/>
          <w:szCs w:val="24"/>
        </w:rPr>
        <w:t>real-world</w:t>
      </w:r>
      <w:r w:rsidR="00A70CA9" w:rsidRPr="003A15FA">
        <w:rPr>
          <w:rFonts w:ascii="Times New Roman" w:hAnsi="Times New Roman" w:cs="Times New Roman"/>
          <w:sz w:val="24"/>
          <w:szCs w:val="24"/>
        </w:rPr>
        <w:t>’</w:t>
      </w:r>
      <w:r w:rsidR="004B71DF" w:rsidRPr="003A15FA">
        <w:rPr>
          <w:rFonts w:ascii="Times New Roman" w:hAnsi="Times New Roman" w:cs="Times New Roman"/>
          <w:sz w:val="24"/>
          <w:szCs w:val="24"/>
        </w:rPr>
        <w:t xml:space="preserve"> </w:t>
      </w:r>
      <w:r w:rsidR="00A70CA9" w:rsidRPr="003A15FA">
        <w:rPr>
          <w:rFonts w:ascii="Times New Roman" w:hAnsi="Times New Roman" w:cs="Times New Roman"/>
          <w:sz w:val="24"/>
          <w:szCs w:val="24"/>
        </w:rPr>
        <w:t>overall rate</w:t>
      </w:r>
      <w:r w:rsidR="000E3A2A" w:rsidRPr="003A15FA">
        <w:rPr>
          <w:rFonts w:ascii="Times New Roman" w:hAnsi="Times New Roman" w:cs="Times New Roman"/>
          <w:sz w:val="24"/>
          <w:szCs w:val="24"/>
        </w:rPr>
        <w:t xml:space="preserve"> with</w:t>
      </w:r>
      <w:r w:rsidR="00B871B9" w:rsidRPr="003A15FA">
        <w:rPr>
          <w:rFonts w:ascii="Times New Roman" w:hAnsi="Times New Roman" w:cs="Times New Roman"/>
          <w:sz w:val="24"/>
          <w:szCs w:val="24"/>
        </w:rPr>
        <w:t xml:space="preserve"> clinical data from Addenbrooke’s Hospital in </w:t>
      </w:r>
      <w:r w:rsidR="00DA4D71" w:rsidRPr="003A15FA">
        <w:rPr>
          <w:rFonts w:ascii="Times New Roman" w:hAnsi="Times New Roman" w:cs="Times New Roman"/>
          <w:sz w:val="24"/>
          <w:szCs w:val="24"/>
        </w:rPr>
        <w:t>Cambridge</w:t>
      </w:r>
      <w:r w:rsidR="004938A9" w:rsidRPr="003A15FA">
        <w:rPr>
          <w:rFonts w:ascii="Times New Roman" w:hAnsi="Times New Roman" w:cs="Times New Roman"/>
          <w:sz w:val="24"/>
          <w:szCs w:val="24"/>
        </w:rPr>
        <w:t xml:space="preserve">. </w:t>
      </w:r>
      <w:r w:rsidR="004C592F" w:rsidRPr="003A15FA">
        <w:rPr>
          <w:rFonts w:ascii="Times New Roman" w:hAnsi="Times New Roman" w:cs="Times New Roman"/>
          <w:sz w:val="24"/>
          <w:szCs w:val="24"/>
        </w:rPr>
        <w:t>T</w:t>
      </w:r>
      <w:r w:rsidR="004938A9" w:rsidRPr="003A15FA">
        <w:rPr>
          <w:rFonts w:ascii="Times New Roman" w:hAnsi="Times New Roman" w:cs="Times New Roman"/>
          <w:sz w:val="24"/>
          <w:szCs w:val="24"/>
        </w:rPr>
        <w:t>he external predictive performance</w:t>
      </w:r>
      <w:r w:rsidR="00DE0387" w:rsidRPr="003A15FA">
        <w:rPr>
          <w:rFonts w:ascii="Times New Roman" w:hAnsi="Times New Roman" w:cs="Times New Roman"/>
          <w:sz w:val="24"/>
          <w:szCs w:val="24"/>
        </w:rPr>
        <w:t xml:space="preserve"> of the longitudinal submodel</w:t>
      </w:r>
      <w:r w:rsidR="004C592F" w:rsidRPr="003A15FA">
        <w:rPr>
          <w:rFonts w:ascii="Times New Roman" w:hAnsi="Times New Roman" w:cs="Times New Roman"/>
          <w:sz w:val="24"/>
          <w:szCs w:val="24"/>
        </w:rPr>
        <w:t xml:space="preserve"> was assessed using</w:t>
      </w:r>
      <w:r w:rsidR="004938A9" w:rsidRPr="003A15FA">
        <w:rPr>
          <w:rFonts w:ascii="Times New Roman" w:hAnsi="Times New Roman" w:cs="Times New Roman"/>
          <w:sz w:val="24"/>
          <w:szCs w:val="24"/>
        </w:rPr>
        <w:t xml:space="preserve"> predictive R-squared</w:t>
      </w:r>
      <w:r w:rsidR="002A3A0B" w:rsidRPr="003A15FA">
        <w:rPr>
          <w:rFonts w:ascii="Times New Roman" w:hAnsi="Times New Roman" w:cs="Times New Roman"/>
          <w:sz w:val="24"/>
          <w:szCs w:val="24"/>
        </w:rPr>
        <w:fldChar w:fldCharType="begin"/>
      </w:r>
      <w:r w:rsidR="000D22F1" w:rsidRPr="003A15FA">
        <w:rPr>
          <w:rFonts w:ascii="Times New Roman" w:hAnsi="Times New Roman" w:cs="Times New Roman"/>
          <w:sz w:val="24"/>
          <w:szCs w:val="24"/>
        </w:rPr>
        <w:instrText xml:space="preserve"> ADDIN EN.CITE &lt;EndNote&gt;&lt;Cite&gt;&lt;Author&gt;Nakagawa&lt;/Author&gt;&lt;Year&gt;2013&lt;/Year&gt;&lt;RecNum&gt;4424&lt;/RecNum&gt;&lt;DisplayText&gt;(27, 28)&lt;/DisplayText&gt;&lt;record&gt;&lt;rec-number&gt;4424&lt;/rec-number&gt;&lt;foreign-keys&gt;&lt;key app="EN" db-id="00td0apegwxrs7etvxf5dw9gdp5srw0vwted" timestamp="1554218202"&gt;4424&lt;/key&gt;&lt;/foreign-keys&gt;&lt;ref-type name="Journal Article"&gt;17&lt;/ref-type&gt;&lt;contributors&gt;&lt;authors&gt;&lt;author&gt;Nakagawa, Shinichi&lt;/author&gt;&lt;author&gt;Schielzeth, Holger&lt;/author&gt;&lt;/authors&gt;&lt;/contributors&gt;&lt;titles&gt;&lt;title&gt;A general and simple method for obtaining R2 from generalized linear mixed‐effects models&lt;/title&gt;&lt;secondary-title&gt;Methods in Ecology and Evolution&lt;/secondary-title&gt;&lt;/titles&gt;&lt;periodical&gt;&lt;full-title&gt;Methods in Ecology and Evolution&lt;/full-title&gt;&lt;/periodical&gt;&lt;pages&gt;133-142&lt;/pages&gt;&lt;volume&gt;4&lt;/volume&gt;&lt;number&gt;2&lt;/number&gt;&lt;dates&gt;&lt;year&gt;2013&lt;/year&gt;&lt;/dates&gt;&lt;isbn&gt;2041-210X&lt;/isbn&gt;&lt;urls&gt;&lt;/urls&gt;&lt;/record&gt;&lt;/Cite&gt;&lt;Cite&gt;&lt;Author&gt;Mendenhall&lt;/Author&gt;&lt;Year&gt;2016&lt;/Year&gt;&lt;RecNum&gt;4425&lt;/RecNum&gt;&lt;record&gt;&lt;rec-number&gt;4425&lt;/rec-number&gt;&lt;foreign-keys&gt;&lt;key app="EN" db-id="00td0apegwxrs7etvxf5dw9gdp5srw0vwted" timestamp="1554218405"&gt;4425&lt;/key&gt;&lt;/foreign-keys&gt;&lt;ref-type name="Book"&gt;6&lt;/ref-type&gt;&lt;contributors&gt;&lt;authors&gt;&lt;author&gt;Mendenhall, William M&lt;/author&gt;&lt;author&gt;Sincich, Terry L&lt;/author&gt;&lt;/authors&gt;&lt;/contributors&gt;&lt;titles&gt;&lt;title&gt;Statistics for Engineering and the Sciences&lt;/title&gt;&lt;/titles&gt;&lt;section&gt;692-693&lt;/section&gt;&lt;dates&gt;&lt;year&gt;2016&lt;/year&gt;&lt;/dates&gt;&lt;publisher&gt;CRC Press&lt;/publisher&gt;&lt;isbn&gt;1498728871&lt;/isbn&gt;&lt;urls&gt;&lt;/urls&gt;&lt;/record&gt;&lt;/Cite&gt;&lt;/EndNote&gt;</w:instrText>
      </w:r>
      <w:r w:rsidR="002A3A0B" w:rsidRPr="003A15FA">
        <w:rPr>
          <w:rFonts w:ascii="Times New Roman" w:hAnsi="Times New Roman" w:cs="Times New Roman"/>
          <w:sz w:val="24"/>
          <w:szCs w:val="24"/>
        </w:rPr>
        <w:fldChar w:fldCharType="separate"/>
      </w:r>
      <w:r w:rsidR="000D22F1" w:rsidRPr="003A15FA">
        <w:rPr>
          <w:rFonts w:ascii="Times New Roman" w:hAnsi="Times New Roman" w:cs="Times New Roman"/>
          <w:noProof/>
          <w:sz w:val="24"/>
          <w:szCs w:val="24"/>
        </w:rPr>
        <w:t>(27, 28)</w:t>
      </w:r>
      <w:r w:rsidR="002A3A0B" w:rsidRPr="003A15FA">
        <w:rPr>
          <w:rFonts w:ascii="Times New Roman" w:hAnsi="Times New Roman" w:cs="Times New Roman"/>
          <w:sz w:val="24"/>
          <w:szCs w:val="24"/>
        </w:rPr>
        <w:fldChar w:fldCharType="end"/>
      </w:r>
      <w:r w:rsidR="004938A9" w:rsidRPr="003A15FA">
        <w:rPr>
          <w:rFonts w:ascii="Times New Roman" w:hAnsi="Times New Roman" w:cs="Times New Roman"/>
          <w:sz w:val="24"/>
          <w:szCs w:val="24"/>
        </w:rPr>
        <w:t xml:space="preserve">. </w:t>
      </w:r>
      <w:r w:rsidR="00EA06C9" w:rsidRPr="003A15FA">
        <w:rPr>
          <w:rFonts w:ascii="Times New Roman" w:hAnsi="Times New Roman" w:cs="Times New Roman"/>
          <w:sz w:val="24"/>
          <w:szCs w:val="24"/>
        </w:rPr>
        <w:t>R</w:t>
      </w:r>
      <w:r w:rsidR="00EA06C9" w:rsidRPr="003A15FA">
        <w:rPr>
          <w:rFonts w:ascii="Times New Roman" w:hAnsi="Times New Roman" w:cs="Times New Roman"/>
          <w:sz w:val="24"/>
          <w:szCs w:val="24"/>
          <w:vertAlign w:val="superscript"/>
        </w:rPr>
        <w:t xml:space="preserve">2 </w:t>
      </w:r>
      <w:r w:rsidR="00EA06C9" w:rsidRPr="003A15FA">
        <w:rPr>
          <w:rFonts w:ascii="Times New Roman" w:hAnsi="Times New Roman" w:cs="Times New Roman"/>
          <w:sz w:val="24"/>
          <w:szCs w:val="24"/>
        </w:rPr>
        <w:t>predict = 1 - SSE/SST where SSE (Sum of Squared Error) is the sum of the squared differences between predicted values and observed values of validat</w:t>
      </w:r>
      <w:r w:rsidR="00226D2F" w:rsidRPr="003A15FA">
        <w:rPr>
          <w:rFonts w:ascii="Times New Roman" w:hAnsi="Times New Roman" w:cs="Times New Roman"/>
          <w:sz w:val="24"/>
          <w:szCs w:val="24"/>
        </w:rPr>
        <w:t>ion</w:t>
      </w:r>
      <w:r w:rsidR="00EA06C9" w:rsidRPr="003A15FA">
        <w:rPr>
          <w:rFonts w:ascii="Times New Roman" w:hAnsi="Times New Roman" w:cs="Times New Roman"/>
          <w:sz w:val="24"/>
          <w:szCs w:val="24"/>
        </w:rPr>
        <w:t xml:space="preserve"> </w:t>
      </w:r>
      <w:r w:rsidR="00573178" w:rsidRPr="003A15FA">
        <w:rPr>
          <w:rFonts w:ascii="Times New Roman" w:hAnsi="Times New Roman" w:cs="Times New Roman"/>
          <w:sz w:val="24"/>
          <w:szCs w:val="24"/>
        </w:rPr>
        <w:t>patient</w:t>
      </w:r>
      <w:r w:rsidR="005C27F7" w:rsidRPr="003A15FA">
        <w:rPr>
          <w:rFonts w:ascii="Times New Roman" w:hAnsi="Times New Roman" w:cs="Times New Roman"/>
          <w:sz w:val="24"/>
          <w:szCs w:val="24"/>
        </w:rPr>
        <w:t xml:space="preserve"> group</w:t>
      </w:r>
      <w:r w:rsidR="00BD1869" w:rsidRPr="003A15FA">
        <w:rPr>
          <w:rFonts w:ascii="Times New Roman" w:hAnsi="Times New Roman" w:cs="Times New Roman"/>
          <w:sz w:val="24"/>
          <w:szCs w:val="24"/>
        </w:rPr>
        <w:t>s</w:t>
      </w:r>
      <w:r w:rsidR="00EA06C9" w:rsidRPr="003A15FA">
        <w:rPr>
          <w:rFonts w:ascii="Times New Roman" w:hAnsi="Times New Roman" w:cs="Times New Roman"/>
          <w:sz w:val="24"/>
          <w:szCs w:val="24"/>
        </w:rPr>
        <w:t>, and SST (Sum of Squared Total) is the sum of squared differences between observed values of validat</w:t>
      </w:r>
      <w:r w:rsidR="00226D2F" w:rsidRPr="003A15FA">
        <w:rPr>
          <w:rFonts w:ascii="Times New Roman" w:hAnsi="Times New Roman" w:cs="Times New Roman"/>
          <w:sz w:val="24"/>
          <w:szCs w:val="24"/>
        </w:rPr>
        <w:t>ion</w:t>
      </w:r>
      <w:r w:rsidR="00EA06C9" w:rsidRPr="003A15FA">
        <w:rPr>
          <w:rFonts w:ascii="Times New Roman" w:hAnsi="Times New Roman" w:cs="Times New Roman"/>
          <w:sz w:val="24"/>
          <w:szCs w:val="24"/>
        </w:rPr>
        <w:t xml:space="preserve"> </w:t>
      </w:r>
      <w:r w:rsidR="005C27F7" w:rsidRPr="003A15FA">
        <w:rPr>
          <w:rFonts w:ascii="Times New Roman" w:hAnsi="Times New Roman" w:cs="Times New Roman"/>
          <w:sz w:val="24"/>
          <w:szCs w:val="24"/>
        </w:rPr>
        <w:t>patient group</w:t>
      </w:r>
      <w:r w:rsidR="00EA06C9" w:rsidRPr="003A15FA">
        <w:rPr>
          <w:rFonts w:ascii="Times New Roman" w:hAnsi="Times New Roman" w:cs="Times New Roman"/>
          <w:sz w:val="24"/>
          <w:szCs w:val="24"/>
        </w:rPr>
        <w:t xml:space="preserve"> and the mean outcome value of the primary </w:t>
      </w:r>
      <w:r w:rsidR="00BC64A6" w:rsidRPr="003A15FA">
        <w:rPr>
          <w:rFonts w:ascii="Times New Roman" w:hAnsi="Times New Roman" w:cs="Times New Roman"/>
          <w:sz w:val="24"/>
          <w:szCs w:val="24"/>
        </w:rPr>
        <w:t>dataset</w:t>
      </w:r>
      <w:r w:rsidR="00EA06C9" w:rsidRPr="003A15FA">
        <w:rPr>
          <w:rFonts w:ascii="Times New Roman" w:hAnsi="Times New Roman" w:cs="Times New Roman"/>
          <w:sz w:val="24"/>
          <w:szCs w:val="24"/>
        </w:rPr>
        <w:t xml:space="preserve"> at the baseline. The predicted values for validat</w:t>
      </w:r>
      <w:r w:rsidR="00226D2F" w:rsidRPr="003A15FA">
        <w:rPr>
          <w:rFonts w:ascii="Times New Roman" w:hAnsi="Times New Roman" w:cs="Times New Roman"/>
          <w:sz w:val="24"/>
          <w:szCs w:val="24"/>
        </w:rPr>
        <w:t>ion</w:t>
      </w:r>
      <w:r w:rsidR="00EA06C9" w:rsidRPr="003A15FA">
        <w:rPr>
          <w:rFonts w:ascii="Times New Roman" w:hAnsi="Times New Roman" w:cs="Times New Roman"/>
          <w:sz w:val="24"/>
          <w:szCs w:val="24"/>
        </w:rPr>
        <w:t xml:space="preserve"> </w:t>
      </w:r>
      <w:r w:rsidR="005C27F7" w:rsidRPr="003A15FA">
        <w:rPr>
          <w:rFonts w:ascii="Times New Roman" w:hAnsi="Times New Roman" w:cs="Times New Roman"/>
          <w:sz w:val="24"/>
          <w:szCs w:val="24"/>
        </w:rPr>
        <w:t xml:space="preserve">patient groups </w:t>
      </w:r>
      <w:r w:rsidR="00EA06C9" w:rsidRPr="003A15FA">
        <w:rPr>
          <w:rFonts w:ascii="Times New Roman" w:hAnsi="Times New Roman" w:cs="Times New Roman"/>
          <w:sz w:val="24"/>
          <w:szCs w:val="24"/>
        </w:rPr>
        <w:t xml:space="preserve">were computed from the estimated coefficients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004B7DD8" w:rsidRPr="003A15FA">
        <w:rPr>
          <w:rFonts w:ascii="Times New Roman" w:eastAsiaTheme="minorEastAsia" w:hAnsi="Times New Roman" w:cs="Times New Roman"/>
          <w:sz w:val="24"/>
          <w:szCs w:val="24"/>
        </w:rPr>
        <w:t>,</w:t>
      </w:r>
      <w:r w:rsidR="004B7DD8" w:rsidRPr="003A15F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4B7DD8" w:rsidRPr="003A15FA">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4B7DD8" w:rsidRPr="003A15FA">
        <w:rPr>
          <w:rFonts w:ascii="Times New Roman" w:eastAsiaTheme="minorEastAsia" w:hAnsi="Times New Roman" w:cs="Times New Roman"/>
          <w:sz w:val="24"/>
          <w:szCs w:val="24"/>
        </w:rPr>
        <w:t xml:space="preserve"> </w:t>
      </w:r>
      <w:r w:rsidR="00EA06C9" w:rsidRPr="003A15FA">
        <w:rPr>
          <w:rFonts w:ascii="Times New Roman" w:hAnsi="Times New Roman" w:cs="Times New Roman"/>
          <w:sz w:val="24"/>
          <w:szCs w:val="24"/>
        </w:rPr>
        <w:t>of the longitudinal submodel</w:t>
      </w:r>
      <w:r w:rsidR="004B7DD8" w:rsidRPr="003A15FA">
        <w:rPr>
          <w:rFonts w:ascii="Times New Roman" w:hAnsi="Times New Roman" w:cs="Times New Roman"/>
          <w:sz w:val="24"/>
          <w:szCs w:val="24"/>
        </w:rPr>
        <w:t xml:space="preserve"> </w:t>
      </w:r>
      <w:r w:rsidR="00EA06C9" w:rsidRPr="003A15FA">
        <w:rPr>
          <w:rFonts w:ascii="Times New Roman" w:hAnsi="Times New Roman" w:cs="Times New Roman"/>
          <w:sz w:val="24"/>
          <w:szCs w:val="24"/>
        </w:rPr>
        <w:t>of the primary dataset with corresponding random intercepts and slopes of patients from validat</w:t>
      </w:r>
      <w:r w:rsidR="00BC64A6" w:rsidRPr="003A15FA">
        <w:rPr>
          <w:rFonts w:ascii="Times New Roman" w:hAnsi="Times New Roman" w:cs="Times New Roman"/>
          <w:sz w:val="24"/>
          <w:szCs w:val="24"/>
        </w:rPr>
        <w:t>ion</w:t>
      </w:r>
      <w:r w:rsidR="00EA06C9" w:rsidRPr="003A15FA">
        <w:rPr>
          <w:rFonts w:ascii="Times New Roman" w:hAnsi="Times New Roman" w:cs="Times New Roman"/>
          <w:sz w:val="24"/>
          <w:szCs w:val="24"/>
        </w:rPr>
        <w:t xml:space="preserve"> studies. </w:t>
      </w:r>
      <w:r w:rsidR="004938A9" w:rsidRPr="003A15FA">
        <w:rPr>
          <w:rFonts w:ascii="Times New Roman" w:hAnsi="Times New Roman" w:cs="Times New Roman"/>
          <w:sz w:val="24"/>
          <w:szCs w:val="24"/>
        </w:rPr>
        <w:t xml:space="preserve">R-squared value ranges from 0 to 1, and a perfect model has R-squared = 1. High R-squared values are thus preferable. </w:t>
      </w:r>
      <w:r w:rsidR="00941808" w:rsidRPr="003A15FA">
        <w:rPr>
          <w:rFonts w:ascii="Times New Roman" w:hAnsi="Times New Roman" w:cs="Times New Roman"/>
          <w:sz w:val="24"/>
          <w:szCs w:val="24"/>
        </w:rPr>
        <w:t>P-values were derived at 5% significance level.</w:t>
      </w:r>
      <w:r w:rsidR="00FF67D6" w:rsidRPr="003A15FA">
        <w:rPr>
          <w:rFonts w:ascii="Times New Roman" w:hAnsi="Times New Roman" w:cs="Times New Roman"/>
          <w:sz w:val="24"/>
          <w:szCs w:val="24"/>
        </w:rPr>
        <w:t xml:space="preserve">  </w:t>
      </w:r>
    </w:p>
    <w:p w14:paraId="7913C16E" w14:textId="62E83CE9" w:rsidR="001538D4" w:rsidRPr="003A15FA" w:rsidRDefault="00975089" w:rsidP="009F240D">
      <w:pPr>
        <w:rPr>
          <w:rFonts w:ascii="Times New Roman" w:hAnsi="Times New Roman" w:cs="Times New Roman"/>
          <w:b/>
          <w:sz w:val="24"/>
          <w:szCs w:val="24"/>
        </w:rPr>
      </w:pPr>
      <w:r w:rsidRPr="003A15FA">
        <w:rPr>
          <w:rFonts w:ascii="Times New Roman" w:hAnsi="Times New Roman" w:cs="Times New Roman"/>
          <w:sz w:val="24"/>
          <w:szCs w:val="24"/>
        </w:rPr>
        <w:br w:type="page"/>
      </w:r>
      <w:r w:rsidR="001538D4" w:rsidRPr="003A15FA">
        <w:rPr>
          <w:rFonts w:ascii="Times New Roman" w:hAnsi="Times New Roman" w:cs="Times New Roman"/>
          <w:b/>
          <w:sz w:val="24"/>
          <w:szCs w:val="24"/>
        </w:rPr>
        <w:lastRenderedPageBreak/>
        <w:t>Results</w:t>
      </w:r>
    </w:p>
    <w:p w14:paraId="1A84FBE0" w14:textId="4923FB6B" w:rsidR="00930C26" w:rsidRPr="003A15FA" w:rsidRDefault="001538D4" w:rsidP="00E138A2">
      <w:pPr>
        <w:spacing w:line="480" w:lineRule="auto"/>
        <w:jc w:val="both"/>
        <w:rPr>
          <w:rFonts w:ascii="Times New Roman" w:eastAsia="Times New Roman" w:hAnsi="Times New Roman" w:cs="Times New Roman"/>
          <w:sz w:val="24"/>
          <w:szCs w:val="24"/>
        </w:rPr>
      </w:pPr>
      <w:r w:rsidRPr="003A15FA">
        <w:rPr>
          <w:rFonts w:ascii="Times New Roman" w:hAnsi="Times New Roman" w:cs="Times New Roman"/>
          <w:sz w:val="24"/>
          <w:szCs w:val="24"/>
        </w:rPr>
        <w:t>Of the p</w:t>
      </w:r>
      <w:r w:rsidR="00FF67D6" w:rsidRPr="003A15FA">
        <w:rPr>
          <w:rFonts w:ascii="Times New Roman" w:hAnsi="Times New Roman" w:cs="Times New Roman"/>
          <w:sz w:val="24"/>
          <w:szCs w:val="24"/>
        </w:rPr>
        <w:t>a</w:t>
      </w:r>
      <w:r w:rsidR="004B7DD8" w:rsidRPr="003A15FA">
        <w:rPr>
          <w:rFonts w:ascii="Times New Roman" w:hAnsi="Times New Roman" w:cs="Times New Roman"/>
          <w:sz w:val="24"/>
          <w:szCs w:val="24"/>
        </w:rPr>
        <w:t xml:space="preserve">tients involved in the primary </w:t>
      </w:r>
      <w:r w:rsidR="00BC64A6" w:rsidRPr="003A15FA">
        <w:rPr>
          <w:rFonts w:ascii="Times New Roman" w:hAnsi="Times New Roman" w:cs="Times New Roman"/>
          <w:sz w:val="24"/>
          <w:szCs w:val="24"/>
        </w:rPr>
        <w:t>dataset,</w:t>
      </w:r>
      <w:r w:rsidRPr="003A15FA">
        <w:rPr>
          <w:rFonts w:ascii="Times New Roman" w:hAnsi="Times New Roman" w:cs="Times New Roman"/>
          <w:sz w:val="24"/>
          <w:szCs w:val="24"/>
        </w:rPr>
        <w:t xml:space="preserve"> </w:t>
      </w:r>
      <w:r w:rsidR="00CA2DF7" w:rsidRPr="003A15FA">
        <w:rPr>
          <w:rFonts w:ascii="Times New Roman" w:hAnsi="Times New Roman" w:cs="Times New Roman"/>
          <w:sz w:val="24"/>
          <w:szCs w:val="24"/>
        </w:rPr>
        <w:t>422 (84%) were male. The mean age was 60.1 y</w:t>
      </w:r>
      <w:r w:rsidR="00ED7783" w:rsidRPr="003A15FA">
        <w:rPr>
          <w:rFonts w:ascii="Times New Roman" w:hAnsi="Times New Roman" w:cs="Times New Roman"/>
          <w:sz w:val="24"/>
          <w:szCs w:val="24"/>
        </w:rPr>
        <w:t>ears (SD=11.</w:t>
      </w:r>
      <w:r w:rsidR="009A108C" w:rsidRPr="003A15FA">
        <w:rPr>
          <w:rFonts w:ascii="Times New Roman" w:hAnsi="Times New Roman" w:cs="Times New Roman"/>
          <w:sz w:val="24"/>
          <w:szCs w:val="24"/>
        </w:rPr>
        <w:t>9</w:t>
      </w:r>
      <w:r w:rsidR="00ED7783" w:rsidRPr="003A15FA">
        <w:rPr>
          <w:rFonts w:ascii="Times New Roman" w:hAnsi="Times New Roman" w:cs="Times New Roman"/>
          <w:sz w:val="24"/>
          <w:szCs w:val="24"/>
        </w:rPr>
        <w:t xml:space="preserve">, range = 23-87) </w:t>
      </w:r>
      <w:r w:rsidR="00AA0729" w:rsidRPr="003A15FA">
        <w:rPr>
          <w:rFonts w:ascii="Times New Roman" w:hAnsi="Times New Roman" w:cs="Times New Roman"/>
          <w:sz w:val="24"/>
          <w:szCs w:val="24"/>
        </w:rPr>
        <w:t xml:space="preserve">and </w:t>
      </w:r>
      <w:r w:rsidR="005F457A" w:rsidRPr="003A15FA">
        <w:rPr>
          <w:rFonts w:ascii="Times New Roman" w:hAnsi="Times New Roman" w:cs="Times New Roman"/>
          <w:sz w:val="24"/>
          <w:szCs w:val="24"/>
        </w:rPr>
        <w:t>164 (32.7%) patient</w:t>
      </w:r>
      <w:r w:rsidR="0002658F" w:rsidRPr="003A15FA">
        <w:rPr>
          <w:rFonts w:ascii="Times New Roman" w:hAnsi="Times New Roman" w:cs="Times New Roman"/>
          <w:sz w:val="24"/>
          <w:szCs w:val="24"/>
        </w:rPr>
        <w:t>s were still alive</w:t>
      </w:r>
      <w:r w:rsidR="005F457A" w:rsidRPr="003A15FA">
        <w:rPr>
          <w:rFonts w:ascii="Times New Roman" w:hAnsi="Times New Roman" w:cs="Times New Roman"/>
          <w:sz w:val="24"/>
          <w:szCs w:val="24"/>
        </w:rPr>
        <w:t xml:space="preserve"> </w:t>
      </w:r>
      <w:r w:rsidR="00AA0729" w:rsidRPr="003A15FA">
        <w:rPr>
          <w:rFonts w:ascii="Times New Roman" w:hAnsi="Times New Roman" w:cs="Times New Roman"/>
          <w:sz w:val="24"/>
          <w:szCs w:val="24"/>
        </w:rPr>
        <w:t>at the end of the study</w:t>
      </w:r>
      <w:r w:rsidR="00CE0933" w:rsidRPr="003A15FA">
        <w:rPr>
          <w:rFonts w:ascii="Times New Roman" w:hAnsi="Times New Roman" w:cs="Times New Roman"/>
          <w:sz w:val="24"/>
          <w:szCs w:val="24"/>
        </w:rPr>
        <w:t>,</w:t>
      </w:r>
      <w:r w:rsidR="00AA0729" w:rsidRPr="003A15FA">
        <w:rPr>
          <w:rFonts w:ascii="Times New Roman" w:hAnsi="Times New Roman" w:cs="Times New Roman"/>
          <w:sz w:val="24"/>
          <w:szCs w:val="24"/>
        </w:rPr>
        <w:t xml:space="preserve"> </w:t>
      </w:r>
      <w:r w:rsidR="005F457A" w:rsidRPr="003A15FA">
        <w:rPr>
          <w:rFonts w:ascii="Times New Roman" w:hAnsi="Times New Roman" w:cs="Times New Roman"/>
          <w:sz w:val="24"/>
          <w:szCs w:val="24"/>
        </w:rPr>
        <w:t xml:space="preserve">while 338 (67.3%) </w:t>
      </w:r>
      <w:r w:rsidR="00AA0729" w:rsidRPr="003A15FA">
        <w:rPr>
          <w:rFonts w:ascii="Times New Roman" w:hAnsi="Times New Roman" w:cs="Times New Roman"/>
          <w:sz w:val="24"/>
          <w:szCs w:val="24"/>
        </w:rPr>
        <w:t xml:space="preserve">had </w:t>
      </w:r>
      <w:r w:rsidR="005F457A" w:rsidRPr="003A15FA">
        <w:rPr>
          <w:rFonts w:ascii="Times New Roman" w:hAnsi="Times New Roman" w:cs="Times New Roman"/>
          <w:sz w:val="24"/>
          <w:szCs w:val="24"/>
        </w:rPr>
        <w:t xml:space="preserve">died. </w:t>
      </w:r>
      <w:r w:rsidR="0002658F" w:rsidRPr="003A15FA">
        <w:rPr>
          <w:rFonts w:ascii="Times New Roman" w:hAnsi="Times New Roman" w:cs="Times New Roman"/>
          <w:sz w:val="24"/>
          <w:szCs w:val="24"/>
        </w:rPr>
        <w:t>T</w:t>
      </w:r>
      <w:r w:rsidR="00267623" w:rsidRPr="003A15FA">
        <w:rPr>
          <w:rFonts w:ascii="Times New Roman" w:eastAsia="Times New Roman" w:hAnsi="Times New Roman" w:cs="Times New Roman"/>
          <w:sz w:val="24"/>
          <w:szCs w:val="24"/>
        </w:rPr>
        <w:t xml:space="preserve">he median follow-up duration for those who </w:t>
      </w:r>
      <w:r w:rsidR="0002658F" w:rsidRPr="003A15FA">
        <w:rPr>
          <w:rFonts w:ascii="Times New Roman" w:eastAsia="Times New Roman" w:hAnsi="Times New Roman" w:cs="Times New Roman"/>
          <w:sz w:val="24"/>
          <w:szCs w:val="24"/>
        </w:rPr>
        <w:t>were still alive</w:t>
      </w:r>
      <w:r w:rsidR="00267623" w:rsidRPr="003A15FA">
        <w:rPr>
          <w:rFonts w:ascii="Times New Roman" w:eastAsia="Times New Roman" w:hAnsi="Times New Roman" w:cs="Times New Roman"/>
          <w:sz w:val="24"/>
          <w:szCs w:val="24"/>
        </w:rPr>
        <w:t xml:space="preserve"> was 123 days (max</w:t>
      </w:r>
      <w:r w:rsidR="0002658F" w:rsidRPr="003A15FA">
        <w:rPr>
          <w:rFonts w:ascii="Times New Roman" w:eastAsia="Times New Roman" w:hAnsi="Times New Roman" w:cs="Times New Roman"/>
          <w:sz w:val="24"/>
          <w:szCs w:val="24"/>
        </w:rPr>
        <w:t>imum</w:t>
      </w:r>
      <w:r w:rsidR="00267623" w:rsidRPr="003A15FA">
        <w:rPr>
          <w:rFonts w:ascii="Times New Roman" w:eastAsia="Times New Roman" w:hAnsi="Times New Roman" w:cs="Times New Roman"/>
          <w:sz w:val="24"/>
          <w:szCs w:val="24"/>
        </w:rPr>
        <w:t xml:space="preserve"> 725) and </w:t>
      </w:r>
      <w:r w:rsidR="00AA0729" w:rsidRPr="003A15FA">
        <w:rPr>
          <w:rFonts w:ascii="Times New Roman" w:eastAsia="Times New Roman" w:hAnsi="Times New Roman" w:cs="Times New Roman"/>
          <w:sz w:val="24"/>
          <w:szCs w:val="24"/>
        </w:rPr>
        <w:t>for those</w:t>
      </w:r>
      <w:r w:rsidR="00450B54" w:rsidRPr="003A15FA">
        <w:rPr>
          <w:rFonts w:ascii="Times New Roman" w:eastAsia="Times New Roman" w:hAnsi="Times New Roman" w:cs="Times New Roman"/>
          <w:sz w:val="24"/>
          <w:szCs w:val="24"/>
        </w:rPr>
        <w:t xml:space="preserve"> who </w:t>
      </w:r>
      <w:r w:rsidR="00267623" w:rsidRPr="003A15FA">
        <w:rPr>
          <w:rFonts w:ascii="Times New Roman" w:eastAsia="Times New Roman" w:hAnsi="Times New Roman" w:cs="Times New Roman"/>
          <w:sz w:val="24"/>
          <w:szCs w:val="24"/>
        </w:rPr>
        <w:t xml:space="preserve">died </w:t>
      </w:r>
      <w:r w:rsidR="00450B54" w:rsidRPr="003A15FA">
        <w:rPr>
          <w:rFonts w:ascii="Times New Roman" w:eastAsia="Times New Roman" w:hAnsi="Times New Roman" w:cs="Times New Roman"/>
          <w:sz w:val="24"/>
          <w:szCs w:val="24"/>
        </w:rPr>
        <w:t xml:space="preserve">it </w:t>
      </w:r>
      <w:r w:rsidR="00267623" w:rsidRPr="003A15FA">
        <w:rPr>
          <w:rFonts w:ascii="Times New Roman" w:eastAsia="Times New Roman" w:hAnsi="Times New Roman" w:cs="Times New Roman"/>
          <w:sz w:val="24"/>
          <w:szCs w:val="24"/>
        </w:rPr>
        <w:t>was 42 days (max</w:t>
      </w:r>
      <w:r w:rsidR="0002658F" w:rsidRPr="003A15FA">
        <w:rPr>
          <w:rFonts w:ascii="Times New Roman" w:eastAsia="Times New Roman" w:hAnsi="Times New Roman" w:cs="Times New Roman"/>
          <w:sz w:val="24"/>
          <w:szCs w:val="24"/>
        </w:rPr>
        <w:t>imum</w:t>
      </w:r>
      <w:r w:rsidR="00267623" w:rsidRPr="003A15FA">
        <w:rPr>
          <w:rFonts w:ascii="Times New Roman" w:eastAsia="Times New Roman" w:hAnsi="Times New Roman" w:cs="Times New Roman"/>
          <w:sz w:val="24"/>
          <w:szCs w:val="24"/>
        </w:rPr>
        <w:t xml:space="preserve"> 357 days).</w:t>
      </w:r>
      <w:r w:rsidR="00B01F4B" w:rsidRPr="003A15FA">
        <w:rPr>
          <w:rFonts w:ascii="Times New Roman" w:eastAsia="Times New Roman" w:hAnsi="Times New Roman" w:cs="Times New Roman"/>
          <w:sz w:val="24"/>
          <w:szCs w:val="24"/>
        </w:rPr>
        <w:t xml:space="preserve"> </w:t>
      </w:r>
    </w:p>
    <w:p w14:paraId="42B80635" w14:textId="2B588B5D" w:rsidR="00D6539E" w:rsidRPr="003A15FA" w:rsidRDefault="0002658F" w:rsidP="00CD796A">
      <w:pPr>
        <w:spacing w:line="480" w:lineRule="auto"/>
        <w:jc w:val="both"/>
        <w:rPr>
          <w:rFonts w:ascii="Times New Roman" w:hAnsi="Times New Roman" w:cs="Times New Roman"/>
          <w:sz w:val="24"/>
          <w:szCs w:val="24"/>
        </w:rPr>
      </w:pPr>
      <w:r w:rsidRPr="003A15FA">
        <w:rPr>
          <w:rFonts w:ascii="Times New Roman" w:eastAsia="Times New Roman" w:hAnsi="Times New Roman" w:cs="Times New Roman"/>
          <w:sz w:val="24"/>
          <w:szCs w:val="24"/>
        </w:rPr>
        <w:t>The</w:t>
      </w:r>
      <w:r w:rsidR="00930C26" w:rsidRPr="003A15FA">
        <w:rPr>
          <w:rFonts w:ascii="Times New Roman" w:eastAsia="Times New Roman" w:hAnsi="Times New Roman" w:cs="Times New Roman"/>
          <w:sz w:val="24"/>
          <w:szCs w:val="24"/>
        </w:rPr>
        <w:t xml:space="preserve"> sequential measurements of</w:t>
      </w:r>
      <w:r w:rsidRPr="003A15FA">
        <w:rPr>
          <w:rFonts w:ascii="Times New Roman" w:eastAsia="Times New Roman" w:hAnsi="Times New Roman" w:cs="Times New Roman"/>
          <w:sz w:val="24"/>
          <w:szCs w:val="24"/>
        </w:rPr>
        <w:t xml:space="preserve"> </w:t>
      </w:r>
      <w:r w:rsidR="007E5066" w:rsidRPr="003A15FA">
        <w:rPr>
          <w:rFonts w:ascii="Times New Roman" w:eastAsia="Times New Roman" w:hAnsi="Times New Roman" w:cs="Times New Roman"/>
          <w:sz w:val="24"/>
          <w:szCs w:val="24"/>
        </w:rPr>
        <w:t>all 3 outcomes</w:t>
      </w:r>
      <w:r w:rsidRPr="003A15FA">
        <w:rPr>
          <w:rFonts w:ascii="Times New Roman" w:eastAsia="Times New Roman" w:hAnsi="Times New Roman" w:cs="Times New Roman"/>
          <w:sz w:val="24"/>
          <w:szCs w:val="24"/>
        </w:rPr>
        <w:t xml:space="preserve"> has been </w:t>
      </w:r>
      <w:r w:rsidR="00930C26" w:rsidRPr="003A15FA">
        <w:rPr>
          <w:rFonts w:ascii="Times New Roman" w:eastAsia="Times New Roman" w:hAnsi="Times New Roman" w:cs="Times New Roman"/>
          <w:sz w:val="24"/>
          <w:szCs w:val="24"/>
        </w:rPr>
        <w:t>obtained</w:t>
      </w:r>
      <w:r w:rsidRPr="003A15FA">
        <w:rPr>
          <w:rFonts w:ascii="Times New Roman" w:eastAsia="Times New Roman" w:hAnsi="Times New Roman" w:cs="Times New Roman"/>
          <w:sz w:val="24"/>
          <w:szCs w:val="24"/>
        </w:rPr>
        <w:t xml:space="preserve"> intermittently for each patient</w:t>
      </w:r>
      <w:r w:rsidR="00930C26" w:rsidRPr="003A15FA">
        <w:rPr>
          <w:rFonts w:ascii="Times New Roman" w:eastAsia="Times New Roman" w:hAnsi="Times New Roman" w:cs="Times New Roman"/>
          <w:sz w:val="24"/>
          <w:szCs w:val="24"/>
        </w:rPr>
        <w:t xml:space="preserve"> until prior to </w:t>
      </w:r>
      <w:r w:rsidR="00D6539E" w:rsidRPr="003A15FA">
        <w:rPr>
          <w:rFonts w:ascii="Times New Roman" w:eastAsia="Times New Roman" w:hAnsi="Times New Roman" w:cs="Times New Roman"/>
          <w:sz w:val="24"/>
          <w:szCs w:val="24"/>
        </w:rPr>
        <w:t>corresponding</w:t>
      </w:r>
      <w:r w:rsidR="00930C26" w:rsidRPr="003A15FA">
        <w:rPr>
          <w:rFonts w:ascii="Times New Roman" w:eastAsia="Times New Roman" w:hAnsi="Times New Roman" w:cs="Times New Roman"/>
          <w:sz w:val="24"/>
          <w:szCs w:val="24"/>
        </w:rPr>
        <w:t xml:space="preserve"> terminating event</w:t>
      </w:r>
      <w:r w:rsidR="00D6539E" w:rsidRPr="003A15FA">
        <w:rPr>
          <w:rFonts w:ascii="Times New Roman" w:eastAsia="Times New Roman" w:hAnsi="Times New Roman" w:cs="Times New Roman"/>
          <w:sz w:val="24"/>
          <w:szCs w:val="24"/>
        </w:rPr>
        <w:t>s</w:t>
      </w:r>
      <w:r w:rsidRPr="003A15FA">
        <w:rPr>
          <w:rFonts w:ascii="Times New Roman" w:eastAsia="Times New Roman" w:hAnsi="Times New Roman" w:cs="Times New Roman"/>
          <w:sz w:val="24"/>
          <w:szCs w:val="24"/>
        </w:rPr>
        <w:t xml:space="preserve">. </w:t>
      </w:r>
      <w:r w:rsidR="00911FAF" w:rsidRPr="003A15FA">
        <w:rPr>
          <w:rFonts w:ascii="Times New Roman" w:eastAsia="Times New Roman" w:hAnsi="Times New Roman" w:cs="Times New Roman"/>
          <w:sz w:val="24"/>
          <w:szCs w:val="24"/>
        </w:rPr>
        <w:t xml:space="preserve">The length of </w:t>
      </w:r>
      <w:r w:rsidR="007E5066" w:rsidRPr="003A15FA">
        <w:rPr>
          <w:rFonts w:ascii="Times New Roman" w:eastAsia="Times New Roman" w:hAnsi="Times New Roman" w:cs="Times New Roman"/>
          <w:sz w:val="24"/>
          <w:szCs w:val="24"/>
        </w:rPr>
        <w:t>each</w:t>
      </w:r>
      <w:r w:rsidR="00911FAF" w:rsidRPr="003A15FA">
        <w:rPr>
          <w:rFonts w:ascii="Times New Roman" w:eastAsia="Times New Roman" w:hAnsi="Times New Roman" w:cs="Times New Roman"/>
          <w:sz w:val="24"/>
          <w:szCs w:val="24"/>
        </w:rPr>
        <w:t xml:space="preserve"> sequence was considerably short</w:t>
      </w:r>
      <w:r w:rsidR="00450B54" w:rsidRPr="003A15FA">
        <w:rPr>
          <w:rFonts w:ascii="Times New Roman" w:eastAsia="Times New Roman" w:hAnsi="Times New Roman" w:cs="Times New Roman"/>
          <w:sz w:val="24"/>
          <w:szCs w:val="24"/>
        </w:rPr>
        <w:t>er</w:t>
      </w:r>
      <w:r w:rsidR="00911FAF" w:rsidRPr="003A15FA">
        <w:rPr>
          <w:rFonts w:ascii="Times New Roman" w:eastAsia="Times New Roman" w:hAnsi="Times New Roman" w:cs="Times New Roman"/>
          <w:sz w:val="24"/>
          <w:szCs w:val="24"/>
        </w:rPr>
        <w:t xml:space="preserve"> </w:t>
      </w:r>
      <w:r w:rsidR="00450B54" w:rsidRPr="003A15FA">
        <w:rPr>
          <w:rFonts w:ascii="Times New Roman" w:eastAsia="Times New Roman" w:hAnsi="Times New Roman" w:cs="Times New Roman"/>
          <w:sz w:val="24"/>
          <w:szCs w:val="24"/>
        </w:rPr>
        <w:t>among</w:t>
      </w:r>
      <w:r w:rsidR="00911FAF" w:rsidRPr="003A15FA">
        <w:rPr>
          <w:rFonts w:ascii="Times New Roman" w:eastAsia="Times New Roman" w:hAnsi="Times New Roman" w:cs="Times New Roman"/>
          <w:sz w:val="24"/>
          <w:szCs w:val="24"/>
        </w:rPr>
        <w:t xml:space="preserve"> those who died </w:t>
      </w:r>
      <w:r w:rsidR="00450B54" w:rsidRPr="003A15FA">
        <w:rPr>
          <w:rFonts w:ascii="Times New Roman" w:eastAsia="Times New Roman" w:hAnsi="Times New Roman" w:cs="Times New Roman"/>
          <w:sz w:val="24"/>
          <w:szCs w:val="24"/>
        </w:rPr>
        <w:t>(median number of records = 2</w:t>
      </w:r>
      <w:r w:rsidR="00343060" w:rsidRPr="003A15FA">
        <w:rPr>
          <w:rFonts w:ascii="Times New Roman" w:eastAsia="Times New Roman" w:hAnsi="Times New Roman" w:cs="Times New Roman"/>
          <w:sz w:val="24"/>
          <w:szCs w:val="24"/>
        </w:rPr>
        <w:t xml:space="preserve">, </w:t>
      </w:r>
      <w:r w:rsidR="00343060" w:rsidRPr="003A15FA">
        <w:rPr>
          <w:rFonts w:ascii="Times New Roman" w:hAnsi="Times New Roman" w:cs="Times New Roman"/>
          <w:sz w:val="24"/>
          <w:szCs w:val="24"/>
        </w:rPr>
        <w:t>IQR: 2, 4 over a maximum of 357 days</w:t>
      </w:r>
      <w:r w:rsidR="00450B54" w:rsidRPr="003A15FA">
        <w:rPr>
          <w:rFonts w:ascii="Times New Roman" w:eastAsia="Times New Roman" w:hAnsi="Times New Roman" w:cs="Times New Roman"/>
          <w:sz w:val="24"/>
          <w:szCs w:val="24"/>
        </w:rPr>
        <w:t>)</w:t>
      </w:r>
      <w:r w:rsidR="00911FAF" w:rsidRPr="003A15FA">
        <w:rPr>
          <w:rFonts w:ascii="Times New Roman" w:eastAsia="Times New Roman" w:hAnsi="Times New Roman" w:cs="Times New Roman"/>
          <w:sz w:val="24"/>
          <w:szCs w:val="24"/>
        </w:rPr>
        <w:t xml:space="preserve">. </w:t>
      </w:r>
      <w:r w:rsidR="00343060" w:rsidRPr="003A15FA">
        <w:rPr>
          <w:rFonts w:ascii="Times New Roman" w:hAnsi="Times New Roman" w:cs="Times New Roman"/>
          <w:sz w:val="24"/>
          <w:szCs w:val="24"/>
        </w:rPr>
        <w:t xml:space="preserve">The patients who were still alive at the end of the study had a median of 5 (IQR: 2, 8) records, taken over a maximum of 725 days. </w:t>
      </w:r>
      <w:r w:rsidR="00D6539E" w:rsidRPr="003A15FA">
        <w:rPr>
          <w:rFonts w:ascii="Times New Roman" w:hAnsi="Times New Roman" w:cs="Times New Roman"/>
          <w:sz w:val="24"/>
          <w:szCs w:val="24"/>
        </w:rPr>
        <w:t xml:space="preserve">The median survival was 286 days (95% CI 248, 333). </w:t>
      </w:r>
      <w:r w:rsidR="00EF786D" w:rsidRPr="003A15FA">
        <w:rPr>
          <w:rFonts w:ascii="Times New Roman" w:hAnsi="Times New Roman" w:cs="Times New Roman"/>
          <w:sz w:val="24"/>
          <w:szCs w:val="24"/>
        </w:rPr>
        <w:t>The median survival for</w:t>
      </w:r>
      <w:r w:rsidR="00061C34" w:rsidRPr="003A15FA">
        <w:rPr>
          <w:rFonts w:ascii="Times New Roman" w:hAnsi="Times New Roman" w:cs="Times New Roman"/>
          <w:sz w:val="24"/>
          <w:szCs w:val="24"/>
        </w:rPr>
        <w:t xml:space="preserve"> HCV-</w:t>
      </w:r>
      <w:r w:rsidR="00B871B9" w:rsidRPr="003A15FA">
        <w:rPr>
          <w:rFonts w:ascii="Times New Roman" w:hAnsi="Times New Roman" w:cs="Times New Roman"/>
          <w:sz w:val="24"/>
          <w:szCs w:val="24"/>
        </w:rPr>
        <w:t xml:space="preserve">infected patients was </w:t>
      </w:r>
      <w:r w:rsidR="00061C34" w:rsidRPr="003A15FA">
        <w:rPr>
          <w:rFonts w:ascii="Times New Roman" w:hAnsi="Times New Roman" w:cs="Times New Roman"/>
          <w:sz w:val="24"/>
          <w:szCs w:val="24"/>
        </w:rPr>
        <w:t xml:space="preserve">334 days (95% CI </w:t>
      </w:r>
      <w:r w:rsidR="00EF786D" w:rsidRPr="003A15FA">
        <w:rPr>
          <w:rFonts w:ascii="Times New Roman" w:hAnsi="Times New Roman" w:cs="Times New Roman"/>
          <w:sz w:val="24"/>
          <w:szCs w:val="24"/>
        </w:rPr>
        <w:t>259, 416), and f</w:t>
      </w:r>
      <w:r w:rsidR="00B871B9" w:rsidRPr="003A15FA">
        <w:rPr>
          <w:rFonts w:ascii="Times New Roman" w:hAnsi="Times New Roman" w:cs="Times New Roman"/>
          <w:sz w:val="24"/>
          <w:szCs w:val="24"/>
        </w:rPr>
        <w:t>or</w:t>
      </w:r>
      <w:r w:rsidR="00EF786D" w:rsidRPr="003A15FA">
        <w:rPr>
          <w:rFonts w:ascii="Times New Roman" w:hAnsi="Times New Roman" w:cs="Times New Roman"/>
          <w:sz w:val="24"/>
          <w:szCs w:val="24"/>
        </w:rPr>
        <w:t xml:space="preserve"> </w:t>
      </w:r>
      <w:r w:rsidR="00B871B9" w:rsidRPr="003A15FA">
        <w:rPr>
          <w:rFonts w:ascii="Times New Roman" w:hAnsi="Times New Roman" w:cs="Times New Roman"/>
          <w:sz w:val="24"/>
          <w:szCs w:val="24"/>
        </w:rPr>
        <w:t>non-</w:t>
      </w:r>
      <w:r w:rsidR="00EF786D" w:rsidRPr="003A15FA">
        <w:rPr>
          <w:rFonts w:ascii="Times New Roman" w:hAnsi="Times New Roman" w:cs="Times New Roman"/>
          <w:sz w:val="24"/>
          <w:szCs w:val="24"/>
        </w:rPr>
        <w:t>HCV-</w:t>
      </w:r>
      <w:r w:rsidR="00B871B9" w:rsidRPr="003A15FA">
        <w:rPr>
          <w:rFonts w:ascii="Times New Roman" w:hAnsi="Times New Roman" w:cs="Times New Roman"/>
          <w:sz w:val="24"/>
          <w:szCs w:val="24"/>
        </w:rPr>
        <w:t xml:space="preserve">infected patients </w:t>
      </w:r>
      <w:r w:rsidR="00EF786D" w:rsidRPr="003A15FA">
        <w:rPr>
          <w:rFonts w:ascii="Times New Roman" w:hAnsi="Times New Roman" w:cs="Times New Roman"/>
          <w:sz w:val="24"/>
          <w:szCs w:val="24"/>
        </w:rPr>
        <w:t>259 days (95% CI 231, 317)</w:t>
      </w:r>
      <w:r w:rsidR="00881CC5" w:rsidRPr="003A15FA">
        <w:rPr>
          <w:rFonts w:ascii="Times New Roman" w:hAnsi="Times New Roman" w:cs="Times New Roman"/>
          <w:sz w:val="24"/>
          <w:szCs w:val="24"/>
        </w:rPr>
        <w:t>.</w:t>
      </w:r>
    </w:p>
    <w:p w14:paraId="3B8573D4" w14:textId="55B7B9E6" w:rsidR="00401A2C" w:rsidRPr="003A15FA" w:rsidRDefault="0002658F" w:rsidP="00CD796A">
      <w:pPr>
        <w:spacing w:line="480" w:lineRule="auto"/>
        <w:jc w:val="both"/>
        <w:rPr>
          <w:rFonts w:ascii="Times New Roman" w:hAnsi="Times New Roman" w:cs="Times New Roman"/>
          <w:sz w:val="24"/>
          <w:szCs w:val="24"/>
        </w:rPr>
      </w:pPr>
      <w:r w:rsidRPr="003A15FA">
        <w:rPr>
          <w:rFonts w:ascii="Times New Roman" w:eastAsia="Times New Roman" w:hAnsi="Times New Roman" w:cs="Times New Roman"/>
          <w:sz w:val="24"/>
          <w:szCs w:val="24"/>
        </w:rPr>
        <w:t xml:space="preserve">The </w:t>
      </w:r>
      <w:r w:rsidR="00AF598E" w:rsidRPr="003A15FA">
        <w:rPr>
          <w:rFonts w:ascii="Times New Roman" w:eastAsia="Times New Roman" w:hAnsi="Times New Roman" w:cs="Times New Roman"/>
          <w:sz w:val="24"/>
          <w:szCs w:val="24"/>
        </w:rPr>
        <w:t xml:space="preserve">observed individual profiles </w:t>
      </w:r>
      <w:r w:rsidRPr="003A15FA">
        <w:rPr>
          <w:rFonts w:ascii="Times New Roman" w:eastAsia="Times New Roman" w:hAnsi="Times New Roman" w:cs="Times New Roman"/>
          <w:sz w:val="24"/>
          <w:szCs w:val="24"/>
        </w:rPr>
        <w:t xml:space="preserve">of </w:t>
      </w:r>
      <w:r w:rsidR="007E5066" w:rsidRPr="003A15FA">
        <w:rPr>
          <w:rFonts w:ascii="Times New Roman" w:eastAsia="Times New Roman" w:hAnsi="Times New Roman" w:cs="Times New Roman"/>
          <w:sz w:val="24"/>
          <w:szCs w:val="24"/>
        </w:rPr>
        <w:t xml:space="preserve">the outcomes </w:t>
      </w:r>
      <w:r w:rsidRPr="003A15FA">
        <w:rPr>
          <w:rFonts w:ascii="Times New Roman" w:eastAsia="Times New Roman" w:hAnsi="Times New Roman" w:cs="Times New Roman"/>
          <w:sz w:val="24"/>
          <w:szCs w:val="24"/>
        </w:rPr>
        <w:t>tumour burden</w:t>
      </w:r>
      <w:r w:rsidR="00906BA4" w:rsidRPr="003A15FA">
        <w:rPr>
          <w:rFonts w:ascii="Times New Roman" w:eastAsia="Times New Roman" w:hAnsi="Times New Roman" w:cs="Times New Roman"/>
          <w:sz w:val="24"/>
          <w:szCs w:val="24"/>
        </w:rPr>
        <w:t>, AFP and ALBI</w:t>
      </w:r>
      <w:r w:rsidR="0029177A" w:rsidRPr="003A15FA">
        <w:rPr>
          <w:rFonts w:ascii="Times New Roman" w:eastAsia="Times New Roman" w:hAnsi="Times New Roman" w:cs="Times New Roman"/>
          <w:sz w:val="24"/>
          <w:szCs w:val="24"/>
        </w:rPr>
        <w:t xml:space="preserve"> score</w:t>
      </w:r>
      <w:r w:rsidR="009B0DD1" w:rsidRPr="003A15FA">
        <w:rPr>
          <w:rFonts w:ascii="Times New Roman" w:eastAsia="Times New Roman" w:hAnsi="Times New Roman" w:cs="Times New Roman"/>
          <w:sz w:val="24"/>
          <w:szCs w:val="24"/>
        </w:rPr>
        <w:t>,</w:t>
      </w:r>
      <w:r w:rsidRPr="003A15FA">
        <w:rPr>
          <w:rFonts w:ascii="Times New Roman" w:eastAsia="Times New Roman" w:hAnsi="Times New Roman" w:cs="Times New Roman"/>
          <w:sz w:val="24"/>
          <w:szCs w:val="24"/>
        </w:rPr>
        <w:t xml:space="preserve"> </w:t>
      </w:r>
      <w:r w:rsidR="00AF598E" w:rsidRPr="003A15FA">
        <w:rPr>
          <w:rFonts w:ascii="Times New Roman" w:eastAsia="Times New Roman" w:hAnsi="Times New Roman" w:cs="Times New Roman"/>
          <w:sz w:val="24"/>
          <w:szCs w:val="24"/>
        </w:rPr>
        <w:t xml:space="preserve">and the </w:t>
      </w:r>
      <w:r w:rsidR="002A59B4" w:rsidRPr="003A15FA">
        <w:rPr>
          <w:rFonts w:ascii="Times New Roman" w:eastAsia="Times New Roman" w:hAnsi="Times New Roman" w:cs="Times New Roman"/>
          <w:sz w:val="24"/>
          <w:szCs w:val="24"/>
        </w:rPr>
        <w:t xml:space="preserve">smooth estimate of </w:t>
      </w:r>
      <w:r w:rsidR="00AF598E" w:rsidRPr="003A15FA">
        <w:rPr>
          <w:rFonts w:ascii="Times New Roman" w:eastAsia="Times New Roman" w:hAnsi="Times New Roman" w:cs="Times New Roman"/>
          <w:sz w:val="24"/>
          <w:szCs w:val="24"/>
        </w:rPr>
        <w:t>mean profile</w:t>
      </w:r>
      <w:r w:rsidR="009B0DD1" w:rsidRPr="003A15FA">
        <w:rPr>
          <w:rFonts w:ascii="Times New Roman" w:eastAsia="Times New Roman" w:hAnsi="Times New Roman" w:cs="Times New Roman"/>
          <w:sz w:val="24"/>
          <w:szCs w:val="24"/>
        </w:rPr>
        <w:t>s</w:t>
      </w:r>
      <w:r w:rsidR="00AF598E" w:rsidRPr="003A15FA">
        <w:rPr>
          <w:rFonts w:ascii="Times New Roman" w:eastAsia="Times New Roman" w:hAnsi="Times New Roman" w:cs="Times New Roman"/>
          <w:sz w:val="24"/>
          <w:szCs w:val="24"/>
        </w:rPr>
        <w:t xml:space="preserve"> </w:t>
      </w:r>
      <w:r w:rsidR="00662322" w:rsidRPr="003A15FA">
        <w:rPr>
          <w:rFonts w:ascii="Times New Roman" w:eastAsia="Times New Roman" w:hAnsi="Times New Roman" w:cs="Times New Roman"/>
          <w:sz w:val="24"/>
          <w:szCs w:val="24"/>
        </w:rPr>
        <w:t>are</w:t>
      </w:r>
      <w:r w:rsidRPr="003A15FA">
        <w:rPr>
          <w:rFonts w:ascii="Times New Roman" w:eastAsia="Times New Roman" w:hAnsi="Times New Roman" w:cs="Times New Roman"/>
          <w:sz w:val="24"/>
          <w:szCs w:val="24"/>
        </w:rPr>
        <w:t xml:space="preserve"> shown in Figure 1</w:t>
      </w:r>
      <w:r w:rsidR="00D83C04" w:rsidRPr="003A15FA">
        <w:rPr>
          <w:rFonts w:ascii="Times New Roman" w:eastAsia="Times New Roman" w:hAnsi="Times New Roman" w:cs="Times New Roman"/>
          <w:sz w:val="24"/>
          <w:szCs w:val="24"/>
        </w:rPr>
        <w:t>(a)</w:t>
      </w:r>
      <w:r w:rsidRPr="003A15FA">
        <w:rPr>
          <w:rFonts w:ascii="Times New Roman" w:eastAsia="Times New Roman" w:hAnsi="Times New Roman" w:cs="Times New Roman"/>
          <w:sz w:val="24"/>
          <w:szCs w:val="24"/>
        </w:rPr>
        <w:t xml:space="preserve">. </w:t>
      </w:r>
      <w:r w:rsidR="002A59B4" w:rsidRPr="003A15FA">
        <w:rPr>
          <w:rFonts w:ascii="Times New Roman" w:eastAsia="Times New Roman" w:hAnsi="Times New Roman" w:cs="Times New Roman"/>
          <w:sz w:val="24"/>
          <w:szCs w:val="24"/>
        </w:rPr>
        <w:t xml:space="preserve">A smooth </w:t>
      </w:r>
      <w:r w:rsidR="00D83C04" w:rsidRPr="003A15FA">
        <w:rPr>
          <w:rFonts w:ascii="Times New Roman" w:eastAsia="Times New Roman" w:hAnsi="Times New Roman" w:cs="Times New Roman"/>
          <w:sz w:val="24"/>
          <w:szCs w:val="24"/>
        </w:rPr>
        <w:t xml:space="preserve">mean </w:t>
      </w:r>
      <w:r w:rsidR="002A59B4" w:rsidRPr="003A15FA">
        <w:rPr>
          <w:rFonts w:ascii="Times New Roman" w:eastAsia="Times New Roman" w:hAnsi="Times New Roman" w:cs="Times New Roman"/>
          <w:sz w:val="24"/>
          <w:szCs w:val="24"/>
        </w:rPr>
        <w:t xml:space="preserve">estimate was necessary because measurement times differed between patients.  </w:t>
      </w:r>
      <w:r w:rsidRPr="003A15FA">
        <w:rPr>
          <w:rFonts w:ascii="Times New Roman" w:eastAsia="Times New Roman" w:hAnsi="Times New Roman" w:cs="Times New Roman"/>
          <w:sz w:val="24"/>
          <w:szCs w:val="24"/>
        </w:rPr>
        <w:t xml:space="preserve">Many </w:t>
      </w:r>
      <w:r w:rsidR="00450B54" w:rsidRPr="003A15FA">
        <w:rPr>
          <w:rFonts w:ascii="Times New Roman" w:eastAsia="Times New Roman" w:hAnsi="Times New Roman" w:cs="Times New Roman"/>
          <w:sz w:val="24"/>
          <w:szCs w:val="24"/>
        </w:rPr>
        <w:t>patients</w:t>
      </w:r>
      <w:r w:rsidR="004A2E55" w:rsidRPr="003A15FA">
        <w:rPr>
          <w:rFonts w:ascii="Times New Roman" w:eastAsia="Times New Roman" w:hAnsi="Times New Roman" w:cs="Times New Roman"/>
          <w:sz w:val="24"/>
          <w:szCs w:val="24"/>
        </w:rPr>
        <w:t xml:space="preserve"> </w:t>
      </w:r>
      <w:r w:rsidRPr="003A15FA">
        <w:rPr>
          <w:rFonts w:ascii="Times New Roman" w:eastAsia="Times New Roman" w:hAnsi="Times New Roman" w:cs="Times New Roman"/>
          <w:sz w:val="24"/>
          <w:szCs w:val="24"/>
        </w:rPr>
        <w:t>who died (</w:t>
      </w:r>
      <w:r w:rsidR="00911FAF" w:rsidRPr="003A15FA">
        <w:rPr>
          <w:rFonts w:ascii="Times New Roman" w:eastAsia="Times New Roman" w:hAnsi="Times New Roman" w:cs="Times New Roman"/>
          <w:sz w:val="24"/>
          <w:szCs w:val="24"/>
        </w:rPr>
        <w:t xml:space="preserve">thin </w:t>
      </w:r>
      <w:r w:rsidRPr="003A15FA">
        <w:rPr>
          <w:rFonts w:ascii="Times New Roman" w:eastAsia="Times New Roman" w:hAnsi="Times New Roman" w:cs="Times New Roman"/>
          <w:sz w:val="24"/>
          <w:szCs w:val="24"/>
        </w:rPr>
        <w:t xml:space="preserve">red lines) had </w:t>
      </w:r>
      <w:r w:rsidR="007E5066" w:rsidRPr="003A15FA">
        <w:rPr>
          <w:rFonts w:ascii="Times New Roman" w:eastAsia="Times New Roman" w:hAnsi="Times New Roman" w:cs="Times New Roman"/>
          <w:sz w:val="24"/>
          <w:szCs w:val="24"/>
        </w:rPr>
        <w:t xml:space="preserve">a </w:t>
      </w:r>
      <w:r w:rsidRPr="003A15FA">
        <w:rPr>
          <w:rFonts w:ascii="Times New Roman" w:eastAsia="Times New Roman" w:hAnsi="Times New Roman" w:cs="Times New Roman"/>
          <w:sz w:val="24"/>
          <w:szCs w:val="24"/>
        </w:rPr>
        <w:t xml:space="preserve">short sequence </w:t>
      </w:r>
      <w:r w:rsidR="00900532" w:rsidRPr="003A15FA">
        <w:rPr>
          <w:rFonts w:ascii="Times New Roman" w:eastAsia="Times New Roman" w:hAnsi="Times New Roman" w:cs="Times New Roman"/>
          <w:sz w:val="24"/>
          <w:szCs w:val="24"/>
        </w:rPr>
        <w:t>with increasing profile</w:t>
      </w:r>
      <w:r w:rsidR="007E5066" w:rsidRPr="003A15FA">
        <w:rPr>
          <w:rFonts w:ascii="Times New Roman" w:eastAsia="Times New Roman" w:hAnsi="Times New Roman" w:cs="Times New Roman"/>
          <w:sz w:val="24"/>
          <w:szCs w:val="24"/>
        </w:rPr>
        <w:t xml:space="preserve"> in</w:t>
      </w:r>
      <w:r w:rsidR="0029177A" w:rsidRPr="003A15FA">
        <w:rPr>
          <w:rFonts w:ascii="Times New Roman" w:eastAsia="Times New Roman" w:hAnsi="Times New Roman" w:cs="Times New Roman"/>
          <w:sz w:val="24"/>
          <w:szCs w:val="24"/>
        </w:rPr>
        <w:t xml:space="preserve"> all 3 measures</w:t>
      </w:r>
      <w:r w:rsidR="002A59B4" w:rsidRPr="003A15FA">
        <w:rPr>
          <w:rFonts w:ascii="Times New Roman" w:eastAsia="Times New Roman" w:hAnsi="Times New Roman" w:cs="Times New Roman"/>
          <w:sz w:val="24"/>
          <w:szCs w:val="24"/>
        </w:rPr>
        <w:t>,</w:t>
      </w:r>
      <w:r w:rsidR="00900532" w:rsidRPr="003A15FA">
        <w:rPr>
          <w:rFonts w:ascii="Times New Roman" w:eastAsia="Times New Roman" w:hAnsi="Times New Roman" w:cs="Times New Roman"/>
          <w:sz w:val="24"/>
          <w:szCs w:val="24"/>
        </w:rPr>
        <w:t xml:space="preserve"> </w:t>
      </w:r>
      <w:r w:rsidRPr="003A15FA">
        <w:rPr>
          <w:rFonts w:ascii="Times New Roman" w:eastAsia="Times New Roman" w:hAnsi="Times New Roman" w:cs="Times New Roman"/>
          <w:sz w:val="24"/>
          <w:szCs w:val="24"/>
        </w:rPr>
        <w:t xml:space="preserve">while </w:t>
      </w:r>
      <w:r w:rsidR="00900532" w:rsidRPr="003A15FA">
        <w:rPr>
          <w:rFonts w:ascii="Times New Roman" w:eastAsia="Times New Roman" w:hAnsi="Times New Roman" w:cs="Times New Roman"/>
          <w:sz w:val="24"/>
          <w:szCs w:val="24"/>
        </w:rPr>
        <w:t xml:space="preserve">many </w:t>
      </w:r>
      <w:r w:rsidRPr="003A15FA">
        <w:rPr>
          <w:rFonts w:ascii="Times New Roman" w:eastAsia="Times New Roman" w:hAnsi="Times New Roman" w:cs="Times New Roman"/>
          <w:sz w:val="24"/>
          <w:szCs w:val="24"/>
        </w:rPr>
        <w:t>who were still alive (</w:t>
      </w:r>
      <w:r w:rsidR="00911FAF" w:rsidRPr="003A15FA">
        <w:rPr>
          <w:rFonts w:ascii="Times New Roman" w:eastAsia="Times New Roman" w:hAnsi="Times New Roman" w:cs="Times New Roman"/>
          <w:sz w:val="24"/>
          <w:szCs w:val="24"/>
        </w:rPr>
        <w:t xml:space="preserve">thin </w:t>
      </w:r>
      <w:r w:rsidRPr="003A15FA">
        <w:rPr>
          <w:rFonts w:ascii="Times New Roman" w:eastAsia="Times New Roman" w:hAnsi="Times New Roman" w:cs="Times New Roman"/>
          <w:sz w:val="24"/>
          <w:szCs w:val="24"/>
        </w:rPr>
        <w:t>blue lines) had</w:t>
      </w:r>
      <w:r w:rsidR="001E35C7" w:rsidRPr="003A15FA">
        <w:rPr>
          <w:rFonts w:ascii="Times New Roman" w:eastAsia="Times New Roman" w:hAnsi="Times New Roman" w:cs="Times New Roman"/>
          <w:sz w:val="24"/>
          <w:szCs w:val="24"/>
        </w:rPr>
        <w:t xml:space="preserve"> a</w:t>
      </w:r>
      <w:r w:rsidRPr="003A15FA">
        <w:rPr>
          <w:rFonts w:ascii="Times New Roman" w:eastAsia="Times New Roman" w:hAnsi="Times New Roman" w:cs="Times New Roman"/>
          <w:sz w:val="24"/>
          <w:szCs w:val="24"/>
        </w:rPr>
        <w:t xml:space="preserve"> longer sequence</w:t>
      </w:r>
      <w:r w:rsidR="00900532" w:rsidRPr="003A15FA">
        <w:rPr>
          <w:rFonts w:ascii="Times New Roman" w:eastAsia="Times New Roman" w:hAnsi="Times New Roman" w:cs="Times New Roman"/>
          <w:sz w:val="24"/>
          <w:szCs w:val="24"/>
        </w:rPr>
        <w:t xml:space="preserve"> with lower</w:t>
      </w:r>
      <w:r w:rsidR="0029177A" w:rsidRPr="003A15FA">
        <w:rPr>
          <w:rFonts w:ascii="Times New Roman" w:eastAsia="Times New Roman" w:hAnsi="Times New Roman" w:cs="Times New Roman"/>
          <w:sz w:val="24"/>
          <w:szCs w:val="24"/>
        </w:rPr>
        <w:t xml:space="preserve"> values</w:t>
      </w:r>
      <w:r w:rsidR="004E1FE2" w:rsidRPr="003A15FA">
        <w:rPr>
          <w:rFonts w:ascii="Times New Roman" w:eastAsia="Times New Roman" w:hAnsi="Times New Roman" w:cs="Times New Roman"/>
          <w:sz w:val="24"/>
          <w:szCs w:val="24"/>
        </w:rPr>
        <w:t xml:space="preserve">. </w:t>
      </w:r>
      <w:r w:rsidR="00F66322" w:rsidRPr="003A15FA">
        <w:rPr>
          <w:rFonts w:ascii="Times New Roman" w:eastAsia="Times New Roman" w:hAnsi="Times New Roman" w:cs="Times New Roman"/>
          <w:sz w:val="24"/>
          <w:szCs w:val="24"/>
        </w:rPr>
        <w:t>However</w:t>
      </w:r>
      <w:r w:rsidR="0061465B" w:rsidRPr="003A15FA">
        <w:rPr>
          <w:rFonts w:ascii="Times New Roman" w:eastAsia="Times New Roman" w:hAnsi="Times New Roman" w:cs="Times New Roman"/>
          <w:sz w:val="24"/>
          <w:szCs w:val="24"/>
        </w:rPr>
        <w:t xml:space="preserve">, the mean </w:t>
      </w:r>
      <w:r w:rsidRPr="003A15FA">
        <w:rPr>
          <w:rFonts w:ascii="Times New Roman" w:eastAsia="Times New Roman" w:hAnsi="Times New Roman" w:cs="Times New Roman"/>
          <w:sz w:val="24"/>
          <w:szCs w:val="24"/>
        </w:rPr>
        <w:t>profile</w:t>
      </w:r>
      <w:r w:rsidR="004A2E55" w:rsidRPr="003A15FA">
        <w:rPr>
          <w:rFonts w:ascii="Times New Roman" w:eastAsia="Times New Roman" w:hAnsi="Times New Roman" w:cs="Times New Roman"/>
          <w:sz w:val="24"/>
          <w:szCs w:val="24"/>
        </w:rPr>
        <w:t xml:space="preserve"> (solid black line)</w:t>
      </w:r>
      <w:r w:rsidR="004E1FE2" w:rsidRPr="003A15FA">
        <w:rPr>
          <w:rFonts w:ascii="Times New Roman" w:eastAsia="Times New Roman" w:hAnsi="Times New Roman" w:cs="Times New Roman"/>
          <w:sz w:val="24"/>
          <w:szCs w:val="24"/>
        </w:rPr>
        <w:t xml:space="preserve"> </w:t>
      </w:r>
      <w:r w:rsidR="00F66322" w:rsidRPr="003A15FA">
        <w:rPr>
          <w:rFonts w:ascii="Times New Roman" w:eastAsia="Times New Roman" w:hAnsi="Times New Roman" w:cs="Times New Roman"/>
          <w:sz w:val="24"/>
          <w:szCs w:val="24"/>
        </w:rPr>
        <w:t xml:space="preserve">may be misleading because death of patients with higher </w:t>
      </w:r>
      <w:r w:rsidR="0029177A" w:rsidRPr="003A15FA">
        <w:rPr>
          <w:rFonts w:ascii="Times New Roman" w:eastAsia="Times New Roman" w:hAnsi="Times New Roman" w:cs="Times New Roman"/>
          <w:sz w:val="24"/>
          <w:szCs w:val="24"/>
        </w:rPr>
        <w:t>values</w:t>
      </w:r>
      <w:r w:rsidR="00F66322" w:rsidRPr="003A15FA">
        <w:rPr>
          <w:rFonts w:ascii="Times New Roman" w:eastAsia="Times New Roman" w:hAnsi="Times New Roman" w:cs="Times New Roman"/>
          <w:sz w:val="24"/>
          <w:szCs w:val="24"/>
        </w:rPr>
        <w:t xml:space="preserve"> would lead to a decrease over time in mean </w:t>
      </w:r>
      <w:r w:rsidR="002A59B4" w:rsidRPr="003A15FA">
        <w:rPr>
          <w:rFonts w:ascii="Times New Roman" w:eastAsia="Times New Roman" w:hAnsi="Times New Roman" w:cs="Times New Roman"/>
          <w:sz w:val="24"/>
          <w:szCs w:val="24"/>
        </w:rPr>
        <w:t>value</w:t>
      </w:r>
      <w:r w:rsidR="00A5681A" w:rsidRPr="003A15FA">
        <w:rPr>
          <w:rFonts w:ascii="Times New Roman" w:eastAsia="Times New Roman" w:hAnsi="Times New Roman" w:cs="Times New Roman"/>
          <w:sz w:val="24"/>
          <w:szCs w:val="24"/>
        </w:rPr>
        <w:t xml:space="preserve"> </w:t>
      </w:r>
      <w:r w:rsidR="008C7D31" w:rsidRPr="003A15FA">
        <w:rPr>
          <w:rFonts w:ascii="Times New Roman" w:eastAsia="Times New Roman" w:hAnsi="Times New Roman" w:cs="Times New Roman"/>
          <w:sz w:val="24"/>
          <w:szCs w:val="24"/>
        </w:rPr>
        <w:t xml:space="preserve">among patients still alive. </w:t>
      </w:r>
      <w:r w:rsidR="00657397" w:rsidRPr="003A15FA">
        <w:rPr>
          <w:rFonts w:ascii="Times New Roman" w:eastAsia="Times New Roman" w:hAnsi="Times New Roman" w:cs="Times New Roman"/>
          <w:sz w:val="24"/>
          <w:szCs w:val="24"/>
        </w:rPr>
        <w:t>Therefore</w:t>
      </w:r>
      <w:r w:rsidR="002A59B4" w:rsidRPr="003A15FA">
        <w:rPr>
          <w:rFonts w:ascii="Times New Roman" w:eastAsia="Times New Roman" w:hAnsi="Times New Roman" w:cs="Times New Roman"/>
          <w:sz w:val="24"/>
          <w:szCs w:val="24"/>
        </w:rPr>
        <w:t xml:space="preserve">, </w:t>
      </w:r>
      <w:r w:rsidR="001B427C" w:rsidRPr="003A15FA">
        <w:rPr>
          <w:rFonts w:ascii="Times New Roman" w:eastAsia="Times New Roman" w:hAnsi="Times New Roman" w:cs="Times New Roman"/>
          <w:sz w:val="24"/>
          <w:szCs w:val="24"/>
        </w:rPr>
        <w:t xml:space="preserve">the mean profile </w:t>
      </w:r>
      <w:r w:rsidR="001B427C" w:rsidRPr="003A15FA">
        <w:rPr>
          <w:rFonts w:ascii="Times New Roman" w:hAnsi="Times New Roman" w:cs="Times New Roman"/>
          <w:sz w:val="24"/>
          <w:szCs w:val="24"/>
        </w:rPr>
        <w:t xml:space="preserve">may not reflect </w:t>
      </w:r>
      <w:r w:rsidR="001B427C" w:rsidRPr="003A15FA">
        <w:rPr>
          <w:rFonts w:ascii="Times New Roman" w:eastAsia="Times New Roman" w:hAnsi="Times New Roman" w:cs="Times New Roman"/>
          <w:sz w:val="24"/>
          <w:szCs w:val="24"/>
        </w:rPr>
        <w:t>an accurate population-level variation of tumour burden</w:t>
      </w:r>
      <w:r w:rsidR="0029177A" w:rsidRPr="003A15FA">
        <w:rPr>
          <w:rFonts w:ascii="Times New Roman" w:eastAsia="Times New Roman" w:hAnsi="Times New Roman" w:cs="Times New Roman"/>
          <w:sz w:val="24"/>
          <w:szCs w:val="24"/>
        </w:rPr>
        <w:t>, AFP and ALBI score</w:t>
      </w:r>
      <w:r w:rsidR="001B427C" w:rsidRPr="003A15FA">
        <w:rPr>
          <w:rFonts w:ascii="Times New Roman" w:eastAsia="Times New Roman" w:hAnsi="Times New Roman" w:cs="Times New Roman"/>
          <w:sz w:val="24"/>
          <w:szCs w:val="24"/>
        </w:rPr>
        <w:t xml:space="preserve"> over time</w:t>
      </w:r>
      <w:r w:rsidR="007825EE" w:rsidRPr="003A15FA">
        <w:rPr>
          <w:rFonts w:ascii="Times New Roman" w:eastAsia="Times New Roman" w:hAnsi="Times New Roman" w:cs="Times New Roman"/>
          <w:sz w:val="24"/>
          <w:szCs w:val="24"/>
        </w:rPr>
        <w:t xml:space="preserve">, </w:t>
      </w:r>
      <w:r w:rsidR="00A9728C" w:rsidRPr="003A15FA">
        <w:rPr>
          <w:rFonts w:ascii="Times New Roman" w:eastAsia="Times New Roman" w:hAnsi="Times New Roman" w:cs="Times New Roman"/>
          <w:sz w:val="24"/>
          <w:szCs w:val="24"/>
        </w:rPr>
        <w:t xml:space="preserve">and </w:t>
      </w:r>
      <w:r w:rsidR="007825EE" w:rsidRPr="003A15FA">
        <w:rPr>
          <w:rFonts w:ascii="Times New Roman" w:eastAsia="Times New Roman" w:hAnsi="Times New Roman" w:cs="Times New Roman"/>
          <w:sz w:val="24"/>
          <w:szCs w:val="24"/>
        </w:rPr>
        <w:t>the decrease</w:t>
      </w:r>
      <w:r w:rsidR="00AA0729" w:rsidRPr="003A15FA">
        <w:rPr>
          <w:rFonts w:ascii="Times New Roman" w:eastAsia="Times New Roman" w:hAnsi="Times New Roman" w:cs="Times New Roman"/>
          <w:sz w:val="24"/>
          <w:szCs w:val="24"/>
        </w:rPr>
        <w:t xml:space="preserve"> </w:t>
      </w:r>
      <w:r w:rsidR="00911FAF" w:rsidRPr="003A15FA">
        <w:rPr>
          <w:rFonts w:ascii="Times New Roman" w:eastAsia="Times New Roman" w:hAnsi="Times New Roman" w:cs="Times New Roman"/>
          <w:sz w:val="24"/>
          <w:szCs w:val="24"/>
        </w:rPr>
        <w:t xml:space="preserve">seen </w:t>
      </w:r>
      <w:r w:rsidR="007825EE" w:rsidRPr="003A15FA">
        <w:rPr>
          <w:rFonts w:ascii="Times New Roman" w:eastAsia="Times New Roman" w:hAnsi="Times New Roman" w:cs="Times New Roman"/>
          <w:sz w:val="24"/>
          <w:szCs w:val="24"/>
        </w:rPr>
        <w:t xml:space="preserve">in the </w:t>
      </w:r>
      <w:r w:rsidR="00BE3DB7" w:rsidRPr="003A15FA">
        <w:rPr>
          <w:rFonts w:ascii="Times New Roman" w:eastAsia="Times New Roman" w:hAnsi="Times New Roman" w:cs="Times New Roman"/>
          <w:sz w:val="24"/>
          <w:szCs w:val="24"/>
        </w:rPr>
        <w:t xml:space="preserve">mean </w:t>
      </w:r>
      <w:r w:rsidR="007825EE" w:rsidRPr="003A15FA">
        <w:rPr>
          <w:rFonts w:ascii="Times New Roman" w:eastAsia="Times New Roman" w:hAnsi="Times New Roman" w:cs="Times New Roman"/>
          <w:sz w:val="24"/>
          <w:szCs w:val="24"/>
        </w:rPr>
        <w:t>profile</w:t>
      </w:r>
      <w:r w:rsidR="001B427C" w:rsidRPr="003A15FA">
        <w:rPr>
          <w:rFonts w:ascii="Times New Roman" w:eastAsia="Times New Roman" w:hAnsi="Times New Roman" w:cs="Times New Roman"/>
          <w:sz w:val="24"/>
          <w:szCs w:val="24"/>
        </w:rPr>
        <w:t xml:space="preserve"> in Figure 1</w:t>
      </w:r>
      <w:r w:rsidR="00D83C04" w:rsidRPr="003A15FA">
        <w:rPr>
          <w:rFonts w:ascii="Times New Roman" w:eastAsia="Times New Roman" w:hAnsi="Times New Roman" w:cs="Times New Roman"/>
          <w:sz w:val="24"/>
          <w:szCs w:val="24"/>
        </w:rPr>
        <w:t>(a)</w:t>
      </w:r>
      <w:r w:rsidR="007825EE" w:rsidRPr="003A15FA">
        <w:rPr>
          <w:rFonts w:ascii="Times New Roman" w:eastAsia="Times New Roman" w:hAnsi="Times New Roman" w:cs="Times New Roman"/>
          <w:sz w:val="24"/>
          <w:szCs w:val="24"/>
        </w:rPr>
        <w:t xml:space="preserve"> </w:t>
      </w:r>
      <w:r w:rsidR="00911FAF" w:rsidRPr="003A15FA">
        <w:rPr>
          <w:rFonts w:ascii="Times New Roman" w:eastAsia="Times New Roman" w:hAnsi="Times New Roman" w:cs="Times New Roman"/>
          <w:sz w:val="24"/>
          <w:szCs w:val="24"/>
        </w:rPr>
        <w:t xml:space="preserve">is </w:t>
      </w:r>
      <w:r w:rsidR="007825EE" w:rsidRPr="003A15FA">
        <w:rPr>
          <w:rFonts w:ascii="Times New Roman" w:eastAsia="Times New Roman" w:hAnsi="Times New Roman" w:cs="Times New Roman"/>
          <w:sz w:val="24"/>
          <w:szCs w:val="24"/>
        </w:rPr>
        <w:t xml:space="preserve">an artefact caused by </w:t>
      </w:r>
      <w:r w:rsidR="002A59B4" w:rsidRPr="003A15FA">
        <w:rPr>
          <w:rFonts w:ascii="Times New Roman" w:eastAsia="Times New Roman" w:hAnsi="Times New Roman" w:cs="Times New Roman"/>
          <w:sz w:val="24"/>
          <w:szCs w:val="24"/>
        </w:rPr>
        <w:t xml:space="preserve">those </w:t>
      </w:r>
      <w:r w:rsidR="007825EE" w:rsidRPr="003A15FA">
        <w:rPr>
          <w:rFonts w:ascii="Times New Roman" w:eastAsia="Times New Roman" w:hAnsi="Times New Roman" w:cs="Times New Roman"/>
          <w:sz w:val="24"/>
          <w:szCs w:val="24"/>
        </w:rPr>
        <w:t xml:space="preserve">selective </w:t>
      </w:r>
      <w:r w:rsidR="00401A2C" w:rsidRPr="003A15FA">
        <w:rPr>
          <w:rFonts w:ascii="Times New Roman" w:eastAsia="Times New Roman" w:hAnsi="Times New Roman" w:cs="Times New Roman"/>
          <w:sz w:val="24"/>
          <w:szCs w:val="24"/>
        </w:rPr>
        <w:t xml:space="preserve">high </w:t>
      </w:r>
      <w:r w:rsidR="00657397" w:rsidRPr="003A15FA">
        <w:rPr>
          <w:rFonts w:ascii="Times New Roman" w:eastAsia="Times New Roman" w:hAnsi="Times New Roman" w:cs="Times New Roman"/>
          <w:sz w:val="24"/>
          <w:szCs w:val="24"/>
        </w:rPr>
        <w:t>values of</w:t>
      </w:r>
      <w:r w:rsidR="00AF598E" w:rsidRPr="003A15FA">
        <w:rPr>
          <w:rFonts w:ascii="Times New Roman" w:eastAsia="Times New Roman" w:hAnsi="Times New Roman" w:cs="Times New Roman"/>
          <w:sz w:val="24"/>
          <w:szCs w:val="24"/>
        </w:rPr>
        <w:t xml:space="preserve"> </w:t>
      </w:r>
      <w:r w:rsidR="00911FAF" w:rsidRPr="003A15FA">
        <w:rPr>
          <w:rFonts w:ascii="Times New Roman" w:eastAsia="Times New Roman" w:hAnsi="Times New Roman" w:cs="Times New Roman"/>
          <w:sz w:val="24"/>
          <w:szCs w:val="24"/>
        </w:rPr>
        <w:t>those who died</w:t>
      </w:r>
      <w:r w:rsidR="00662322" w:rsidRPr="003A15FA">
        <w:rPr>
          <w:rFonts w:ascii="Times New Roman" w:eastAsia="Times New Roman" w:hAnsi="Times New Roman" w:cs="Times New Roman"/>
          <w:sz w:val="24"/>
          <w:szCs w:val="24"/>
        </w:rPr>
        <w:t>.</w:t>
      </w:r>
      <w:r w:rsidR="007825EE" w:rsidRPr="003A15FA">
        <w:rPr>
          <w:rFonts w:ascii="Times New Roman" w:eastAsia="Times New Roman" w:hAnsi="Times New Roman" w:cs="Times New Roman"/>
          <w:sz w:val="24"/>
          <w:szCs w:val="24"/>
        </w:rPr>
        <w:t xml:space="preserve"> </w:t>
      </w:r>
      <w:r w:rsidR="00657397" w:rsidRPr="003A15FA">
        <w:rPr>
          <w:rFonts w:ascii="Times New Roman" w:eastAsia="Times New Roman" w:hAnsi="Times New Roman" w:cs="Times New Roman"/>
          <w:sz w:val="24"/>
          <w:szCs w:val="24"/>
        </w:rPr>
        <w:t>T</w:t>
      </w:r>
      <w:r w:rsidR="00AF598E" w:rsidRPr="003A15FA">
        <w:rPr>
          <w:rFonts w:ascii="Times New Roman" w:eastAsia="Times New Roman" w:hAnsi="Times New Roman" w:cs="Times New Roman"/>
          <w:sz w:val="24"/>
          <w:szCs w:val="24"/>
        </w:rPr>
        <w:t xml:space="preserve">o present the </w:t>
      </w:r>
      <w:r w:rsidR="00657397" w:rsidRPr="003A15FA">
        <w:rPr>
          <w:rFonts w:ascii="Times New Roman" w:eastAsia="Times New Roman" w:hAnsi="Times New Roman" w:cs="Times New Roman"/>
          <w:sz w:val="24"/>
          <w:szCs w:val="24"/>
        </w:rPr>
        <w:t xml:space="preserve">mean </w:t>
      </w:r>
      <w:r w:rsidR="00AF598E" w:rsidRPr="003A15FA">
        <w:rPr>
          <w:rFonts w:ascii="Times New Roman" w:eastAsia="Times New Roman" w:hAnsi="Times New Roman" w:cs="Times New Roman"/>
          <w:sz w:val="24"/>
          <w:szCs w:val="24"/>
        </w:rPr>
        <w:t xml:space="preserve">temporal </w:t>
      </w:r>
      <w:r w:rsidR="00343060" w:rsidRPr="003A15FA">
        <w:rPr>
          <w:rFonts w:ascii="Times New Roman" w:eastAsia="Times New Roman" w:hAnsi="Times New Roman" w:cs="Times New Roman"/>
          <w:sz w:val="24"/>
          <w:szCs w:val="24"/>
        </w:rPr>
        <w:t xml:space="preserve">change </w:t>
      </w:r>
      <w:r w:rsidR="008F72E5" w:rsidRPr="003A15FA">
        <w:rPr>
          <w:rFonts w:ascii="Times New Roman" w:eastAsia="Times New Roman" w:hAnsi="Times New Roman" w:cs="Times New Roman"/>
          <w:sz w:val="24"/>
          <w:szCs w:val="24"/>
        </w:rPr>
        <w:t xml:space="preserve">more </w:t>
      </w:r>
      <w:r w:rsidR="00B5390B" w:rsidRPr="003A15FA">
        <w:rPr>
          <w:rFonts w:ascii="Times New Roman" w:eastAsia="Times New Roman" w:hAnsi="Times New Roman" w:cs="Times New Roman"/>
          <w:sz w:val="24"/>
          <w:szCs w:val="24"/>
        </w:rPr>
        <w:t>accurately</w:t>
      </w:r>
      <w:r w:rsidR="00AF598E" w:rsidRPr="003A15FA">
        <w:rPr>
          <w:rFonts w:ascii="Times New Roman" w:eastAsia="Times New Roman" w:hAnsi="Times New Roman" w:cs="Times New Roman"/>
          <w:sz w:val="24"/>
          <w:szCs w:val="24"/>
        </w:rPr>
        <w:t xml:space="preserve">, </w:t>
      </w:r>
      <w:r w:rsidR="008F7660" w:rsidRPr="003A15FA">
        <w:rPr>
          <w:rFonts w:ascii="Times New Roman" w:hAnsi="Times New Roman" w:cs="Times New Roman"/>
          <w:sz w:val="24"/>
          <w:szCs w:val="24"/>
        </w:rPr>
        <w:t>we plot</w:t>
      </w:r>
      <w:r w:rsidR="00A9728C" w:rsidRPr="003A15FA">
        <w:rPr>
          <w:rFonts w:ascii="Times New Roman" w:hAnsi="Times New Roman" w:cs="Times New Roman"/>
          <w:sz w:val="24"/>
          <w:szCs w:val="24"/>
        </w:rPr>
        <w:t>ted</w:t>
      </w:r>
      <w:r w:rsidR="008F7660" w:rsidRPr="003A15FA">
        <w:rPr>
          <w:rFonts w:ascii="Times New Roman" w:hAnsi="Times New Roman" w:cs="Times New Roman"/>
          <w:sz w:val="24"/>
          <w:szCs w:val="24"/>
        </w:rPr>
        <w:t xml:space="preserve"> observed values of </w:t>
      </w:r>
      <w:r w:rsidR="007E5066" w:rsidRPr="003A15FA">
        <w:rPr>
          <w:rFonts w:ascii="Times New Roman" w:hAnsi="Times New Roman" w:cs="Times New Roman"/>
          <w:sz w:val="24"/>
          <w:szCs w:val="24"/>
        </w:rPr>
        <w:t xml:space="preserve">each outcome </w:t>
      </w:r>
      <w:r w:rsidR="008F7660" w:rsidRPr="003A15FA">
        <w:rPr>
          <w:rFonts w:ascii="Times New Roman" w:hAnsi="Times New Roman" w:cs="Times New Roman"/>
          <w:sz w:val="24"/>
          <w:szCs w:val="24"/>
        </w:rPr>
        <w:t xml:space="preserve">against time relative to </w:t>
      </w:r>
      <w:r w:rsidR="001E35C7" w:rsidRPr="003A15FA">
        <w:rPr>
          <w:rFonts w:ascii="Times New Roman" w:hAnsi="Times New Roman" w:cs="Times New Roman"/>
          <w:sz w:val="24"/>
          <w:szCs w:val="24"/>
        </w:rPr>
        <w:t xml:space="preserve">the </w:t>
      </w:r>
      <w:r w:rsidR="00911FAF" w:rsidRPr="003A15FA">
        <w:rPr>
          <w:rFonts w:ascii="Times New Roman" w:hAnsi="Times New Roman" w:cs="Times New Roman"/>
          <w:sz w:val="24"/>
          <w:szCs w:val="24"/>
        </w:rPr>
        <w:t>terminating event (death or final follow-up time for those who were alive)</w:t>
      </w:r>
      <w:r w:rsidR="008F7660" w:rsidRPr="003A15FA">
        <w:rPr>
          <w:rFonts w:ascii="Times New Roman" w:hAnsi="Times New Roman" w:cs="Times New Roman"/>
          <w:sz w:val="24"/>
          <w:szCs w:val="24"/>
        </w:rPr>
        <w:t xml:space="preserve"> as in Figure </w:t>
      </w:r>
      <w:r w:rsidR="00D83C04" w:rsidRPr="003A15FA">
        <w:rPr>
          <w:rFonts w:ascii="Times New Roman" w:hAnsi="Times New Roman" w:cs="Times New Roman"/>
          <w:sz w:val="24"/>
          <w:szCs w:val="24"/>
        </w:rPr>
        <w:t>1(b)</w:t>
      </w:r>
      <w:r w:rsidR="00E563B7" w:rsidRPr="003A15FA">
        <w:rPr>
          <w:rFonts w:ascii="Times New Roman" w:hAnsi="Times New Roman" w:cs="Times New Roman"/>
          <w:sz w:val="24"/>
          <w:szCs w:val="24"/>
        </w:rPr>
        <w:t>.</w:t>
      </w:r>
      <w:r w:rsidR="00B423CA" w:rsidRPr="003A15FA">
        <w:rPr>
          <w:rFonts w:ascii="Times New Roman" w:hAnsi="Times New Roman" w:cs="Times New Roman"/>
          <w:sz w:val="24"/>
          <w:szCs w:val="24"/>
        </w:rPr>
        <w:t xml:space="preserve"> </w:t>
      </w:r>
      <w:r w:rsidR="00E563B7" w:rsidRPr="003A15FA">
        <w:rPr>
          <w:rFonts w:ascii="Times New Roman" w:hAnsi="Times New Roman" w:cs="Times New Roman"/>
          <w:sz w:val="24"/>
          <w:szCs w:val="24"/>
        </w:rPr>
        <w:t xml:space="preserve"> </w:t>
      </w:r>
      <w:r w:rsidR="00AF598E" w:rsidRPr="003A15FA">
        <w:rPr>
          <w:rFonts w:ascii="Times New Roman" w:hAnsi="Times New Roman" w:cs="Times New Roman"/>
          <w:sz w:val="24"/>
          <w:szCs w:val="24"/>
        </w:rPr>
        <w:t>As shown, o</w:t>
      </w:r>
      <w:r w:rsidR="00E563B7" w:rsidRPr="003A15FA">
        <w:rPr>
          <w:rFonts w:ascii="Times New Roman" w:hAnsi="Times New Roman" w:cs="Times New Roman"/>
          <w:sz w:val="24"/>
          <w:szCs w:val="24"/>
        </w:rPr>
        <w:t>verall</w:t>
      </w:r>
      <w:r w:rsidR="00A9728C" w:rsidRPr="003A15FA">
        <w:rPr>
          <w:rFonts w:ascii="Times New Roman" w:hAnsi="Times New Roman" w:cs="Times New Roman"/>
          <w:sz w:val="24"/>
          <w:szCs w:val="24"/>
        </w:rPr>
        <w:t xml:space="preserve">, </w:t>
      </w:r>
      <w:r w:rsidR="00E563B7" w:rsidRPr="003A15FA">
        <w:rPr>
          <w:rFonts w:ascii="Times New Roman" w:hAnsi="Times New Roman" w:cs="Times New Roman"/>
          <w:sz w:val="24"/>
          <w:szCs w:val="24"/>
        </w:rPr>
        <w:t xml:space="preserve">the </w:t>
      </w:r>
      <w:r w:rsidR="00900532" w:rsidRPr="003A15FA">
        <w:rPr>
          <w:rFonts w:ascii="Times New Roman" w:hAnsi="Times New Roman" w:cs="Times New Roman"/>
          <w:sz w:val="24"/>
          <w:szCs w:val="24"/>
        </w:rPr>
        <w:t>tumour burden</w:t>
      </w:r>
      <w:r w:rsidR="000C3787" w:rsidRPr="003A15FA">
        <w:rPr>
          <w:rFonts w:ascii="Times New Roman" w:hAnsi="Times New Roman" w:cs="Times New Roman"/>
          <w:sz w:val="24"/>
          <w:szCs w:val="24"/>
        </w:rPr>
        <w:t>,</w:t>
      </w:r>
      <w:r w:rsidR="0029177A" w:rsidRPr="003A15FA">
        <w:rPr>
          <w:rFonts w:ascii="Times New Roman" w:eastAsia="Times New Roman" w:hAnsi="Times New Roman" w:cs="Times New Roman"/>
          <w:sz w:val="24"/>
          <w:szCs w:val="24"/>
        </w:rPr>
        <w:t xml:space="preserve"> AFP and ALBI score</w:t>
      </w:r>
      <w:r w:rsidR="00900532" w:rsidRPr="003A15FA">
        <w:rPr>
          <w:rFonts w:ascii="Times New Roman" w:hAnsi="Times New Roman" w:cs="Times New Roman"/>
          <w:sz w:val="24"/>
          <w:szCs w:val="24"/>
        </w:rPr>
        <w:t xml:space="preserve"> </w:t>
      </w:r>
      <w:r w:rsidR="00AF598E" w:rsidRPr="003A15FA">
        <w:rPr>
          <w:rFonts w:ascii="Times New Roman" w:hAnsi="Times New Roman" w:cs="Times New Roman"/>
          <w:sz w:val="24"/>
          <w:szCs w:val="24"/>
        </w:rPr>
        <w:t>ha</w:t>
      </w:r>
      <w:r w:rsidR="00A15F20" w:rsidRPr="003A15FA">
        <w:rPr>
          <w:rFonts w:ascii="Times New Roman" w:hAnsi="Times New Roman" w:cs="Times New Roman"/>
          <w:sz w:val="24"/>
          <w:szCs w:val="24"/>
        </w:rPr>
        <w:t>ve</w:t>
      </w:r>
      <w:r w:rsidR="00AF598E" w:rsidRPr="003A15FA">
        <w:rPr>
          <w:rFonts w:ascii="Times New Roman" w:hAnsi="Times New Roman" w:cs="Times New Roman"/>
          <w:sz w:val="24"/>
          <w:szCs w:val="24"/>
        </w:rPr>
        <w:t xml:space="preserve"> </w:t>
      </w:r>
      <w:r w:rsidR="00E01F75" w:rsidRPr="003A15FA">
        <w:rPr>
          <w:rFonts w:ascii="Times New Roman" w:hAnsi="Times New Roman" w:cs="Times New Roman"/>
          <w:sz w:val="24"/>
          <w:szCs w:val="24"/>
        </w:rPr>
        <w:t>beg</w:t>
      </w:r>
      <w:r w:rsidR="00AF598E" w:rsidRPr="003A15FA">
        <w:rPr>
          <w:rFonts w:ascii="Times New Roman" w:hAnsi="Times New Roman" w:cs="Times New Roman"/>
          <w:sz w:val="24"/>
          <w:szCs w:val="24"/>
        </w:rPr>
        <w:t>u</w:t>
      </w:r>
      <w:r w:rsidR="00E563B7" w:rsidRPr="003A15FA">
        <w:rPr>
          <w:rFonts w:ascii="Times New Roman" w:hAnsi="Times New Roman" w:cs="Times New Roman"/>
          <w:sz w:val="24"/>
          <w:szCs w:val="24"/>
        </w:rPr>
        <w:t>n</w:t>
      </w:r>
      <w:r w:rsidR="00E01F75" w:rsidRPr="003A15FA">
        <w:rPr>
          <w:rFonts w:ascii="Times New Roman" w:hAnsi="Times New Roman" w:cs="Times New Roman"/>
          <w:sz w:val="24"/>
          <w:szCs w:val="24"/>
        </w:rPr>
        <w:t xml:space="preserve"> to rise</w:t>
      </w:r>
      <w:r w:rsidR="00900532" w:rsidRPr="003A15FA">
        <w:rPr>
          <w:rFonts w:ascii="Times New Roman" w:hAnsi="Times New Roman" w:cs="Times New Roman"/>
          <w:sz w:val="24"/>
          <w:szCs w:val="24"/>
        </w:rPr>
        <w:t xml:space="preserve"> </w:t>
      </w:r>
      <w:r w:rsidR="00E01F75" w:rsidRPr="003A15FA">
        <w:rPr>
          <w:rFonts w:ascii="Times New Roman" w:hAnsi="Times New Roman" w:cs="Times New Roman"/>
          <w:sz w:val="24"/>
          <w:szCs w:val="24"/>
        </w:rPr>
        <w:t xml:space="preserve">about a year </w:t>
      </w:r>
      <w:r w:rsidR="00900532" w:rsidRPr="003A15FA">
        <w:rPr>
          <w:rFonts w:ascii="Times New Roman" w:hAnsi="Times New Roman" w:cs="Times New Roman"/>
          <w:sz w:val="24"/>
          <w:szCs w:val="24"/>
        </w:rPr>
        <w:t>prior to the termina</w:t>
      </w:r>
      <w:r w:rsidR="00911FAF" w:rsidRPr="003A15FA">
        <w:rPr>
          <w:rFonts w:ascii="Times New Roman" w:hAnsi="Times New Roman" w:cs="Times New Roman"/>
          <w:sz w:val="24"/>
          <w:szCs w:val="24"/>
        </w:rPr>
        <w:t>ting</w:t>
      </w:r>
      <w:r w:rsidR="00900532" w:rsidRPr="003A15FA">
        <w:rPr>
          <w:rFonts w:ascii="Times New Roman" w:hAnsi="Times New Roman" w:cs="Times New Roman"/>
          <w:sz w:val="24"/>
          <w:szCs w:val="24"/>
        </w:rPr>
        <w:t xml:space="preserve"> event</w:t>
      </w:r>
      <w:r w:rsidR="000D4950" w:rsidRPr="003A15FA">
        <w:rPr>
          <w:rFonts w:ascii="Times New Roman" w:hAnsi="Times New Roman" w:cs="Times New Roman"/>
          <w:sz w:val="24"/>
          <w:szCs w:val="24"/>
        </w:rPr>
        <w:t>.</w:t>
      </w:r>
      <w:r w:rsidR="00A9728C" w:rsidRPr="003A15FA">
        <w:rPr>
          <w:rFonts w:ascii="Times New Roman" w:hAnsi="Times New Roman" w:cs="Times New Roman"/>
          <w:sz w:val="24"/>
          <w:szCs w:val="24"/>
        </w:rPr>
        <w:t xml:space="preserve"> </w:t>
      </w:r>
    </w:p>
    <w:p w14:paraId="36ED7D98" w14:textId="4E8747DD" w:rsidR="00694E85" w:rsidRPr="003A15FA" w:rsidRDefault="00854A2F" w:rsidP="00D83C04">
      <w:pPr>
        <w:spacing w:line="480" w:lineRule="auto"/>
        <w:jc w:val="both"/>
        <w:rPr>
          <w:rFonts w:ascii="Times New Roman" w:hAnsi="Times New Roman"/>
          <w:sz w:val="24"/>
        </w:rPr>
      </w:pPr>
      <w:r w:rsidRPr="003A15FA">
        <w:rPr>
          <w:rFonts w:ascii="Times New Roman" w:hAnsi="Times New Roman" w:cs="Times New Roman"/>
          <w:sz w:val="24"/>
          <w:szCs w:val="24"/>
        </w:rPr>
        <w:t xml:space="preserve">The </w:t>
      </w:r>
      <w:r w:rsidR="00D1768F" w:rsidRPr="003A15FA">
        <w:rPr>
          <w:rFonts w:ascii="Times New Roman" w:hAnsi="Times New Roman" w:cs="Times New Roman"/>
          <w:sz w:val="24"/>
          <w:szCs w:val="24"/>
        </w:rPr>
        <w:t>estimated</w:t>
      </w:r>
      <w:r w:rsidR="00AF598E" w:rsidRPr="003A15FA">
        <w:rPr>
          <w:rFonts w:ascii="Times New Roman" w:hAnsi="Times New Roman" w:cs="Times New Roman"/>
          <w:sz w:val="24"/>
          <w:szCs w:val="24"/>
        </w:rPr>
        <w:t xml:space="preserve"> </w:t>
      </w:r>
      <w:r w:rsidR="002D0480" w:rsidRPr="003A15FA">
        <w:rPr>
          <w:rFonts w:ascii="Times New Roman" w:hAnsi="Times New Roman" w:cs="Times New Roman"/>
          <w:sz w:val="24"/>
          <w:szCs w:val="24"/>
        </w:rPr>
        <w:t xml:space="preserve">mean </w:t>
      </w:r>
      <w:r w:rsidRPr="003A15FA">
        <w:rPr>
          <w:rFonts w:ascii="Times New Roman" w:hAnsi="Times New Roman" w:cs="Times New Roman"/>
          <w:sz w:val="24"/>
          <w:szCs w:val="24"/>
        </w:rPr>
        <w:t xml:space="preserve">profile of </w:t>
      </w:r>
      <w:r w:rsidRPr="003A15FA">
        <w:rPr>
          <w:rFonts w:ascii="Times New Roman" w:eastAsia="Times New Roman" w:hAnsi="Times New Roman" w:cs="Times New Roman"/>
          <w:sz w:val="24"/>
          <w:szCs w:val="24"/>
        </w:rPr>
        <w:t>tumour burden</w:t>
      </w:r>
      <w:r w:rsidR="000C3787" w:rsidRPr="003A15FA">
        <w:rPr>
          <w:rFonts w:ascii="Times New Roman" w:eastAsia="Times New Roman" w:hAnsi="Times New Roman" w:cs="Times New Roman"/>
          <w:sz w:val="24"/>
          <w:szCs w:val="24"/>
        </w:rPr>
        <w:t>, AFP and ALBI score</w:t>
      </w:r>
      <w:r w:rsidRPr="003A15FA">
        <w:rPr>
          <w:rFonts w:ascii="Times New Roman" w:eastAsia="Times New Roman" w:hAnsi="Times New Roman" w:cs="Times New Roman"/>
          <w:sz w:val="24"/>
          <w:szCs w:val="24"/>
        </w:rPr>
        <w:t xml:space="preserve"> </w:t>
      </w:r>
      <w:r w:rsidR="00B01F4B" w:rsidRPr="003A15FA">
        <w:rPr>
          <w:rFonts w:ascii="Times New Roman" w:eastAsia="Times New Roman" w:hAnsi="Times New Roman" w:cs="Times New Roman"/>
          <w:sz w:val="24"/>
          <w:szCs w:val="24"/>
        </w:rPr>
        <w:t>from the</w:t>
      </w:r>
      <w:r w:rsidRPr="003A15FA">
        <w:rPr>
          <w:rFonts w:ascii="Times New Roman" w:hAnsi="Times New Roman" w:cs="Times New Roman"/>
          <w:sz w:val="24"/>
          <w:szCs w:val="24"/>
        </w:rPr>
        <w:t xml:space="preserve"> </w:t>
      </w:r>
      <w:r w:rsidR="00E563B7" w:rsidRPr="003A15FA">
        <w:rPr>
          <w:rFonts w:ascii="Times New Roman" w:hAnsi="Times New Roman" w:cs="Times New Roman"/>
          <w:sz w:val="24"/>
          <w:szCs w:val="24"/>
        </w:rPr>
        <w:t xml:space="preserve">specified </w:t>
      </w:r>
      <w:r w:rsidRPr="003A15FA">
        <w:rPr>
          <w:rFonts w:ascii="Times New Roman" w:hAnsi="Times New Roman" w:cs="Times New Roman"/>
          <w:sz w:val="24"/>
          <w:szCs w:val="24"/>
        </w:rPr>
        <w:t>joint model</w:t>
      </w:r>
      <w:r w:rsidR="000D4950" w:rsidRPr="003A15FA">
        <w:rPr>
          <w:rFonts w:ascii="Times New Roman" w:hAnsi="Times New Roman" w:cs="Times New Roman"/>
          <w:sz w:val="24"/>
          <w:szCs w:val="24"/>
        </w:rPr>
        <w:t>s</w:t>
      </w:r>
      <w:r w:rsidRPr="003A15FA">
        <w:rPr>
          <w:rFonts w:ascii="Times New Roman" w:hAnsi="Times New Roman" w:cs="Times New Roman"/>
          <w:sz w:val="24"/>
          <w:szCs w:val="24"/>
        </w:rPr>
        <w:t xml:space="preserve"> </w:t>
      </w:r>
      <w:r w:rsidR="00523901" w:rsidRPr="003A15FA">
        <w:rPr>
          <w:rFonts w:ascii="Times New Roman" w:hAnsi="Times New Roman" w:cs="Times New Roman"/>
          <w:sz w:val="24"/>
          <w:szCs w:val="24"/>
        </w:rPr>
        <w:t>and</w:t>
      </w:r>
      <w:r w:rsidR="002D0480" w:rsidRPr="003A15FA">
        <w:rPr>
          <w:rFonts w:ascii="Times New Roman" w:hAnsi="Times New Roman" w:cs="Times New Roman"/>
          <w:sz w:val="24"/>
          <w:szCs w:val="24"/>
        </w:rPr>
        <w:t xml:space="preserve"> the observed mean profile</w:t>
      </w:r>
      <w:r w:rsidR="00D1768F" w:rsidRPr="003A15FA">
        <w:rPr>
          <w:rFonts w:ascii="Times New Roman" w:hAnsi="Times New Roman" w:cs="Times New Roman"/>
          <w:sz w:val="24"/>
          <w:szCs w:val="24"/>
        </w:rPr>
        <w:t xml:space="preserve"> against time relative to</w:t>
      </w:r>
      <w:r w:rsidR="00AB1157" w:rsidRPr="003A15FA">
        <w:rPr>
          <w:rFonts w:ascii="Times New Roman" w:hAnsi="Times New Roman" w:cs="Times New Roman"/>
          <w:sz w:val="24"/>
          <w:szCs w:val="24"/>
        </w:rPr>
        <w:t xml:space="preserve"> the </w:t>
      </w:r>
      <w:r w:rsidR="00E563B7" w:rsidRPr="003A15FA">
        <w:rPr>
          <w:rFonts w:ascii="Times New Roman" w:hAnsi="Times New Roman" w:cs="Times New Roman"/>
          <w:sz w:val="24"/>
          <w:szCs w:val="24"/>
        </w:rPr>
        <w:t xml:space="preserve">terminating event </w:t>
      </w:r>
      <w:r w:rsidRPr="003A15FA">
        <w:rPr>
          <w:rFonts w:ascii="Times New Roman" w:eastAsia="Times New Roman" w:hAnsi="Times New Roman" w:cs="Times New Roman"/>
          <w:sz w:val="24"/>
          <w:szCs w:val="24"/>
        </w:rPr>
        <w:t>are shown in Figure</w:t>
      </w:r>
      <w:r w:rsidR="009C2D68" w:rsidRPr="003A15FA">
        <w:rPr>
          <w:rFonts w:ascii="Times New Roman" w:eastAsia="Times New Roman" w:hAnsi="Times New Roman" w:cs="Times New Roman"/>
          <w:sz w:val="24"/>
          <w:szCs w:val="24"/>
        </w:rPr>
        <w:t xml:space="preserve"> </w:t>
      </w:r>
      <w:r w:rsidR="00D83C04" w:rsidRPr="003A15FA">
        <w:rPr>
          <w:rFonts w:ascii="Times New Roman" w:eastAsia="Times New Roman" w:hAnsi="Times New Roman" w:cs="Times New Roman"/>
          <w:sz w:val="24"/>
          <w:szCs w:val="24"/>
        </w:rPr>
        <w:t>1(c)</w:t>
      </w:r>
      <w:r w:rsidRPr="003A15FA">
        <w:rPr>
          <w:rFonts w:ascii="Times New Roman" w:eastAsia="Times New Roman" w:hAnsi="Times New Roman" w:cs="Times New Roman"/>
          <w:sz w:val="24"/>
          <w:szCs w:val="24"/>
        </w:rPr>
        <w:t xml:space="preserve">. </w:t>
      </w:r>
      <w:r w:rsidR="002D0480" w:rsidRPr="003A15FA">
        <w:rPr>
          <w:rFonts w:ascii="Times New Roman" w:eastAsia="Times New Roman" w:hAnsi="Times New Roman" w:cs="Times New Roman"/>
          <w:sz w:val="24"/>
          <w:szCs w:val="24"/>
        </w:rPr>
        <w:t>We observe</w:t>
      </w:r>
      <w:r w:rsidR="00D1768F" w:rsidRPr="003A15FA">
        <w:rPr>
          <w:rFonts w:ascii="Times New Roman" w:eastAsia="Times New Roman" w:hAnsi="Times New Roman" w:cs="Times New Roman"/>
          <w:sz w:val="24"/>
          <w:szCs w:val="24"/>
        </w:rPr>
        <w:t>d</w:t>
      </w:r>
      <w:r w:rsidR="002D0480" w:rsidRPr="003A15FA">
        <w:rPr>
          <w:rFonts w:ascii="Times New Roman" w:eastAsia="Times New Roman" w:hAnsi="Times New Roman" w:cs="Times New Roman"/>
          <w:sz w:val="24"/>
          <w:szCs w:val="24"/>
        </w:rPr>
        <w:t xml:space="preserve"> </w:t>
      </w:r>
      <w:r w:rsidR="00D1768F" w:rsidRPr="003A15FA">
        <w:rPr>
          <w:rFonts w:ascii="Times New Roman" w:eastAsia="Times New Roman" w:hAnsi="Times New Roman" w:cs="Times New Roman"/>
          <w:sz w:val="24"/>
          <w:szCs w:val="24"/>
        </w:rPr>
        <w:t>good</w:t>
      </w:r>
      <w:r w:rsidR="002D0480" w:rsidRPr="003A15FA">
        <w:rPr>
          <w:rFonts w:ascii="Times New Roman" w:eastAsia="Times New Roman" w:hAnsi="Times New Roman" w:cs="Times New Roman"/>
          <w:sz w:val="24"/>
          <w:szCs w:val="24"/>
        </w:rPr>
        <w:t xml:space="preserve"> agreement between the</w:t>
      </w:r>
      <w:r w:rsidR="00D1768F" w:rsidRPr="003A15FA">
        <w:rPr>
          <w:rFonts w:ascii="Times New Roman" w:eastAsia="Times New Roman" w:hAnsi="Times New Roman" w:cs="Times New Roman"/>
          <w:sz w:val="24"/>
          <w:szCs w:val="24"/>
        </w:rPr>
        <w:t xml:space="preserve"> two mean</w:t>
      </w:r>
      <w:r w:rsidR="002D0480" w:rsidRPr="003A15FA">
        <w:rPr>
          <w:rFonts w:ascii="Times New Roman" w:eastAsia="Times New Roman" w:hAnsi="Times New Roman" w:cs="Times New Roman"/>
          <w:sz w:val="24"/>
          <w:szCs w:val="24"/>
        </w:rPr>
        <w:t xml:space="preserve"> profiles</w:t>
      </w:r>
      <w:r w:rsidR="00657397" w:rsidRPr="003A15FA">
        <w:rPr>
          <w:rFonts w:ascii="Times New Roman" w:eastAsia="Times New Roman" w:hAnsi="Times New Roman" w:cs="Times New Roman"/>
          <w:sz w:val="24"/>
          <w:szCs w:val="24"/>
        </w:rPr>
        <w:t xml:space="preserve">, </w:t>
      </w:r>
      <w:r w:rsidR="005B1644" w:rsidRPr="003A15FA">
        <w:rPr>
          <w:rFonts w:ascii="Times New Roman" w:eastAsia="Times New Roman" w:hAnsi="Times New Roman" w:cs="Times New Roman"/>
          <w:sz w:val="24"/>
          <w:szCs w:val="24"/>
        </w:rPr>
        <w:t xml:space="preserve">and </w:t>
      </w:r>
      <w:r w:rsidR="00914B6E" w:rsidRPr="003A15FA">
        <w:rPr>
          <w:rFonts w:ascii="Times New Roman" w:eastAsia="Times New Roman" w:hAnsi="Times New Roman" w:cs="Times New Roman"/>
          <w:sz w:val="24"/>
          <w:szCs w:val="24"/>
        </w:rPr>
        <w:t>with</w:t>
      </w:r>
      <w:r w:rsidR="001614FD" w:rsidRPr="003A15FA">
        <w:rPr>
          <w:rFonts w:ascii="Times New Roman" w:eastAsia="Times New Roman" w:hAnsi="Times New Roman" w:cs="Times New Roman"/>
          <w:sz w:val="24"/>
          <w:szCs w:val="24"/>
        </w:rPr>
        <w:t xml:space="preserve"> all</w:t>
      </w:r>
      <w:r w:rsidR="00914B6E" w:rsidRPr="003A15FA">
        <w:rPr>
          <w:rFonts w:ascii="Times New Roman" w:eastAsia="Times New Roman" w:hAnsi="Times New Roman" w:cs="Times New Roman"/>
          <w:sz w:val="24"/>
          <w:szCs w:val="24"/>
        </w:rPr>
        <w:t xml:space="preserve"> </w:t>
      </w:r>
      <w:r w:rsidR="00914B6E" w:rsidRPr="003A15FA">
        <w:rPr>
          <w:rFonts w:ascii="Times New Roman" w:hAnsi="Times New Roman" w:cs="Times New Roman"/>
          <w:sz w:val="24"/>
          <w:szCs w:val="24"/>
        </w:rPr>
        <w:t xml:space="preserve">R-squared </w:t>
      </w:r>
      <w:r w:rsidR="000C3787" w:rsidRPr="003A15FA">
        <w:rPr>
          <w:rFonts w:ascii="Times New Roman" w:hAnsi="Times New Roman" w:cs="Times New Roman"/>
          <w:sz w:val="24"/>
          <w:szCs w:val="24"/>
        </w:rPr>
        <w:t xml:space="preserve">above </w:t>
      </w:r>
      <w:r w:rsidR="00914B6E" w:rsidRPr="003A15FA">
        <w:rPr>
          <w:rFonts w:ascii="Times New Roman" w:hAnsi="Times New Roman" w:cs="Times New Roman"/>
          <w:sz w:val="24"/>
          <w:szCs w:val="24"/>
        </w:rPr>
        <w:t xml:space="preserve">0.98, </w:t>
      </w:r>
      <w:r w:rsidR="00ED7783" w:rsidRPr="003A15FA">
        <w:rPr>
          <w:rFonts w:ascii="Times New Roman" w:eastAsia="Times New Roman" w:hAnsi="Times New Roman" w:cs="Times New Roman"/>
          <w:sz w:val="24"/>
          <w:szCs w:val="24"/>
        </w:rPr>
        <w:t>implying that</w:t>
      </w:r>
      <w:r w:rsidR="00AB1157" w:rsidRPr="003A15FA">
        <w:rPr>
          <w:rFonts w:ascii="Times New Roman" w:eastAsia="Times New Roman" w:hAnsi="Times New Roman" w:cs="Times New Roman"/>
          <w:sz w:val="24"/>
          <w:szCs w:val="24"/>
        </w:rPr>
        <w:t xml:space="preserve"> </w:t>
      </w:r>
      <w:r w:rsidR="00657397" w:rsidRPr="003A15FA">
        <w:rPr>
          <w:rFonts w:ascii="Times New Roman" w:eastAsia="Times New Roman" w:hAnsi="Times New Roman" w:cs="Times New Roman"/>
          <w:sz w:val="24"/>
          <w:szCs w:val="24"/>
        </w:rPr>
        <w:t xml:space="preserve">the </w:t>
      </w:r>
      <w:r w:rsidR="008E1F1D" w:rsidRPr="003A15FA">
        <w:rPr>
          <w:rFonts w:ascii="Times New Roman" w:eastAsia="Times New Roman" w:hAnsi="Times New Roman" w:cs="Times New Roman"/>
          <w:sz w:val="24"/>
          <w:szCs w:val="24"/>
        </w:rPr>
        <w:t xml:space="preserve">fitted </w:t>
      </w:r>
      <w:r w:rsidR="00657397" w:rsidRPr="003A15FA">
        <w:rPr>
          <w:rFonts w:ascii="Times New Roman" w:eastAsia="Times New Roman" w:hAnsi="Times New Roman" w:cs="Times New Roman"/>
          <w:sz w:val="24"/>
          <w:szCs w:val="24"/>
        </w:rPr>
        <w:lastRenderedPageBreak/>
        <w:t xml:space="preserve">model accurately represents the variability of </w:t>
      </w:r>
      <w:r w:rsidR="000C3787" w:rsidRPr="003A15FA">
        <w:rPr>
          <w:rFonts w:ascii="Times New Roman" w:eastAsia="Times New Roman" w:hAnsi="Times New Roman" w:cs="Times New Roman"/>
          <w:sz w:val="24"/>
          <w:szCs w:val="24"/>
        </w:rPr>
        <w:t xml:space="preserve">all 3 </w:t>
      </w:r>
      <w:r w:rsidR="007E5066" w:rsidRPr="003A15FA">
        <w:rPr>
          <w:rFonts w:ascii="Times New Roman" w:eastAsia="Times New Roman" w:hAnsi="Times New Roman" w:cs="Times New Roman"/>
          <w:sz w:val="24"/>
          <w:szCs w:val="24"/>
        </w:rPr>
        <w:t>outcome measurements</w:t>
      </w:r>
      <w:r w:rsidR="000C3787" w:rsidRPr="003A15FA">
        <w:rPr>
          <w:rFonts w:ascii="Times New Roman" w:eastAsia="Times New Roman" w:hAnsi="Times New Roman" w:cs="Times New Roman"/>
          <w:sz w:val="24"/>
          <w:szCs w:val="24"/>
        </w:rPr>
        <w:t xml:space="preserve"> </w:t>
      </w:r>
      <w:r w:rsidR="00657397" w:rsidRPr="003A15FA">
        <w:rPr>
          <w:rFonts w:ascii="Times New Roman" w:eastAsia="Times New Roman" w:hAnsi="Times New Roman" w:cs="Times New Roman"/>
          <w:sz w:val="24"/>
          <w:szCs w:val="24"/>
        </w:rPr>
        <w:t>over time</w:t>
      </w:r>
      <w:r w:rsidR="002D0480" w:rsidRPr="003A15FA">
        <w:rPr>
          <w:rFonts w:ascii="Times New Roman" w:eastAsia="Times New Roman" w:hAnsi="Times New Roman" w:cs="Times New Roman"/>
          <w:sz w:val="24"/>
          <w:szCs w:val="24"/>
        </w:rPr>
        <w:t xml:space="preserve">. </w:t>
      </w:r>
      <w:r w:rsidR="000573E7" w:rsidRPr="003A15FA">
        <w:rPr>
          <w:rFonts w:ascii="Times New Roman" w:hAnsi="Times New Roman" w:cs="Times New Roman"/>
          <w:sz w:val="24"/>
          <w:szCs w:val="24"/>
        </w:rPr>
        <w:t xml:space="preserve">As estimated from the joint model, </w:t>
      </w:r>
      <w:r w:rsidR="007E5066" w:rsidRPr="003A15FA">
        <w:rPr>
          <w:rFonts w:ascii="Times New Roman" w:hAnsi="Times New Roman" w:cs="Times New Roman"/>
          <w:sz w:val="24"/>
          <w:szCs w:val="24"/>
        </w:rPr>
        <w:t>each outcome</w:t>
      </w:r>
      <w:r w:rsidR="000573E7" w:rsidRPr="003A15FA">
        <w:rPr>
          <w:rFonts w:ascii="Times New Roman" w:hAnsi="Times New Roman" w:cs="Times New Roman"/>
          <w:sz w:val="24"/>
          <w:szCs w:val="24"/>
        </w:rPr>
        <w:t xml:space="preserve"> is associated with a </w:t>
      </w:r>
      <w:r w:rsidR="00AA0729" w:rsidRPr="003A15FA">
        <w:rPr>
          <w:rFonts w:ascii="Times New Roman" w:hAnsi="Times New Roman" w:cs="Times New Roman"/>
          <w:sz w:val="24"/>
          <w:szCs w:val="24"/>
        </w:rPr>
        <w:t xml:space="preserve">significantly </w:t>
      </w:r>
      <w:r w:rsidR="000573E7" w:rsidRPr="003A15FA">
        <w:rPr>
          <w:rFonts w:ascii="Times New Roman" w:hAnsi="Times New Roman" w:cs="Times New Roman"/>
          <w:sz w:val="24"/>
          <w:szCs w:val="24"/>
        </w:rPr>
        <w:t>increased risk of death (p</w:t>
      </w:r>
      <w:r w:rsidR="00E774C1" w:rsidRPr="003A15FA">
        <w:rPr>
          <w:rFonts w:ascii="Times New Roman" w:hAnsi="Times New Roman" w:cs="Times New Roman"/>
          <w:sz w:val="24"/>
          <w:szCs w:val="24"/>
        </w:rPr>
        <w:t>&lt;0.0001</w:t>
      </w:r>
      <w:r w:rsidR="001C2372" w:rsidRPr="003A15FA">
        <w:rPr>
          <w:rFonts w:ascii="Times New Roman" w:hAnsi="Times New Roman" w:cs="Times New Roman"/>
          <w:sz w:val="24"/>
          <w:szCs w:val="24"/>
        </w:rPr>
        <w:t xml:space="preserve"> for estimated</w:t>
      </w:r>
      <w:r w:rsidR="00656095" w:rsidRPr="003A15FA">
        <w:rPr>
          <w:rFonts w:ascii="Times New Roman" w:eastAsiaTheme="minorEastAsia" w:hAnsi="Times New Roman" w:cs="Times New Roman"/>
          <w:sz w:val="24"/>
          <w:szCs w:val="24"/>
        </w:rPr>
        <w:t xml:space="preserve"> association parameter</w:t>
      </w:r>
      <m:oMath>
        <m:r>
          <w:rPr>
            <w:rFonts w:ascii="Cambria Math" w:hAnsi="Cambria Math" w:cs="Times New Roman"/>
            <w:sz w:val="24"/>
            <w:szCs w:val="24"/>
          </w:rPr>
          <m:t xml:space="preserve"> γ</m:t>
        </m:r>
      </m:oMath>
      <w:r w:rsidR="00656095" w:rsidRPr="003A15FA">
        <w:rPr>
          <w:rFonts w:ascii="Times New Roman" w:eastAsiaTheme="minorEastAsia" w:hAnsi="Times New Roman" w:cs="Times New Roman"/>
          <w:sz w:val="24"/>
          <w:szCs w:val="24"/>
        </w:rPr>
        <w:t xml:space="preserve">, see joint model formulation in </w:t>
      </w:r>
      <w:r w:rsidR="00656095" w:rsidRPr="003A15FA">
        <w:rPr>
          <w:rFonts w:ascii="Times New Roman" w:hAnsi="Times New Roman" w:cs="Times New Roman"/>
          <w:sz w:val="24"/>
          <w:szCs w:val="24"/>
        </w:rPr>
        <w:t>Supplementary Data section</w:t>
      </w:r>
      <w:r w:rsidR="000573E7" w:rsidRPr="003A15FA">
        <w:rPr>
          <w:rFonts w:ascii="Times New Roman" w:hAnsi="Times New Roman" w:cs="Times New Roman"/>
          <w:sz w:val="24"/>
          <w:szCs w:val="24"/>
        </w:rPr>
        <w:t xml:space="preserve">). </w:t>
      </w:r>
      <w:r w:rsidR="008F72E5" w:rsidRPr="003A15FA">
        <w:rPr>
          <w:rFonts w:ascii="Times New Roman" w:hAnsi="Times New Roman" w:cs="Times New Roman"/>
          <w:sz w:val="24"/>
          <w:szCs w:val="24"/>
        </w:rPr>
        <w:t>To estimate</w:t>
      </w:r>
      <w:r w:rsidR="00FD7B40" w:rsidRPr="003A15FA">
        <w:rPr>
          <w:rFonts w:ascii="Times New Roman" w:hAnsi="Times New Roman" w:cs="Times New Roman"/>
          <w:sz w:val="24"/>
          <w:szCs w:val="24"/>
        </w:rPr>
        <w:t xml:space="preserve"> </w:t>
      </w:r>
      <w:r w:rsidR="008F72E5" w:rsidRPr="003A15FA">
        <w:rPr>
          <w:rFonts w:ascii="Times New Roman" w:hAnsi="Times New Roman" w:cs="Times New Roman"/>
          <w:sz w:val="24"/>
          <w:szCs w:val="24"/>
        </w:rPr>
        <w:t xml:space="preserve">progression </w:t>
      </w:r>
      <w:r w:rsidR="00A24680" w:rsidRPr="003A15FA">
        <w:rPr>
          <w:rFonts w:ascii="Times New Roman" w:hAnsi="Times New Roman" w:cs="Times New Roman"/>
          <w:sz w:val="24"/>
          <w:szCs w:val="24"/>
        </w:rPr>
        <w:t xml:space="preserve">during treatment with sorafenib </w:t>
      </w:r>
      <w:r w:rsidR="008F72E5" w:rsidRPr="003A15FA">
        <w:rPr>
          <w:rFonts w:ascii="Times New Roman" w:hAnsi="Times New Roman" w:cs="Times New Roman"/>
          <w:sz w:val="24"/>
          <w:szCs w:val="24"/>
        </w:rPr>
        <w:t xml:space="preserve">more accurately, </w:t>
      </w:r>
      <w:r w:rsidR="008F72E5" w:rsidRPr="003A15FA">
        <w:rPr>
          <w:rFonts w:ascii="Times New Roman" w:eastAsia="Times New Roman" w:hAnsi="Times New Roman" w:cs="Times New Roman"/>
          <w:sz w:val="24"/>
          <w:szCs w:val="24"/>
        </w:rPr>
        <w:t>the “complete” (hypothetical) sequences of tumour burden, AFP and ALBI score for each patient until the maximum intended follow-up time of the study (about 2 years) were computed using the</w:t>
      </w:r>
      <w:r w:rsidR="00E01F75" w:rsidRPr="003A15FA">
        <w:rPr>
          <w:rFonts w:ascii="Times New Roman" w:eastAsia="Times New Roman" w:hAnsi="Times New Roman" w:cs="Times New Roman"/>
          <w:sz w:val="24"/>
          <w:szCs w:val="24"/>
        </w:rPr>
        <w:t xml:space="preserve"> estimated longitudinal </w:t>
      </w:r>
      <w:r w:rsidR="00E563B7" w:rsidRPr="003A15FA">
        <w:rPr>
          <w:rFonts w:ascii="Times New Roman" w:eastAsia="Times New Roman" w:hAnsi="Times New Roman" w:cs="Times New Roman"/>
          <w:sz w:val="24"/>
          <w:szCs w:val="24"/>
        </w:rPr>
        <w:t xml:space="preserve">submodel </w:t>
      </w:r>
      <w:r w:rsidR="00E01F75" w:rsidRPr="003A15FA">
        <w:rPr>
          <w:rFonts w:ascii="Times New Roman" w:eastAsia="Times New Roman" w:hAnsi="Times New Roman" w:cs="Times New Roman"/>
          <w:sz w:val="24"/>
          <w:szCs w:val="24"/>
        </w:rPr>
        <w:t>coefficients</w:t>
      </w:r>
      <w:r w:rsidR="006F39C8" w:rsidRPr="003A15FA">
        <w:rPr>
          <w:rFonts w:ascii="Times New Roman" w:eastAsia="Times New Roman" w:hAnsi="Times New Roman" w:cs="Times New Roman"/>
          <w:sz w:val="24"/>
          <w:szCs w:val="24"/>
        </w:rPr>
        <w:t xml:space="preserve"> and random effects</w:t>
      </w:r>
      <w:r w:rsidR="008F72E5" w:rsidRPr="003A15FA">
        <w:rPr>
          <w:rFonts w:ascii="Times New Roman" w:eastAsia="Times New Roman" w:hAnsi="Times New Roman" w:cs="Times New Roman"/>
          <w:sz w:val="24"/>
          <w:szCs w:val="24"/>
        </w:rPr>
        <w:t xml:space="preserve">. </w:t>
      </w:r>
      <w:r w:rsidR="00BE2E91" w:rsidRPr="003A15FA">
        <w:rPr>
          <w:rFonts w:ascii="Times New Roman" w:eastAsia="Times New Roman" w:hAnsi="Times New Roman" w:cs="Times New Roman"/>
          <w:sz w:val="24"/>
          <w:szCs w:val="24"/>
        </w:rPr>
        <w:t xml:space="preserve">Figure </w:t>
      </w:r>
      <w:r w:rsidR="00D83C04" w:rsidRPr="003A15FA">
        <w:rPr>
          <w:rFonts w:ascii="Times New Roman" w:eastAsia="Times New Roman" w:hAnsi="Times New Roman" w:cs="Times New Roman"/>
          <w:sz w:val="24"/>
          <w:szCs w:val="24"/>
        </w:rPr>
        <w:t>1(d)</w:t>
      </w:r>
      <w:r w:rsidR="00A07697" w:rsidRPr="003A15FA">
        <w:rPr>
          <w:rFonts w:ascii="Times New Roman" w:eastAsia="Times New Roman" w:hAnsi="Times New Roman" w:cs="Times New Roman"/>
          <w:sz w:val="24"/>
          <w:szCs w:val="24"/>
        </w:rPr>
        <w:t xml:space="preserve"> </w:t>
      </w:r>
      <w:r w:rsidR="009E7CF3" w:rsidRPr="003A15FA">
        <w:rPr>
          <w:rFonts w:ascii="Times New Roman" w:eastAsia="Times New Roman" w:hAnsi="Times New Roman" w:cs="Times New Roman"/>
          <w:sz w:val="24"/>
          <w:szCs w:val="24"/>
        </w:rPr>
        <w:t xml:space="preserve">shows the </w:t>
      </w:r>
      <w:r w:rsidR="00C45BED" w:rsidRPr="003A15FA">
        <w:rPr>
          <w:rFonts w:ascii="Times New Roman" w:eastAsia="Times New Roman" w:hAnsi="Times New Roman" w:cs="Times New Roman"/>
          <w:sz w:val="24"/>
          <w:szCs w:val="24"/>
        </w:rPr>
        <w:t xml:space="preserve">predicted </w:t>
      </w:r>
      <w:r w:rsidR="00611A3D" w:rsidRPr="003A15FA">
        <w:rPr>
          <w:rFonts w:ascii="Times New Roman" w:eastAsia="Times New Roman" w:hAnsi="Times New Roman" w:cs="Times New Roman"/>
          <w:sz w:val="24"/>
          <w:szCs w:val="24"/>
        </w:rPr>
        <w:t xml:space="preserve">aggregated </w:t>
      </w:r>
      <w:r w:rsidR="00BE2E91" w:rsidRPr="003A15FA">
        <w:rPr>
          <w:rFonts w:ascii="Times New Roman" w:eastAsia="Times New Roman" w:hAnsi="Times New Roman" w:cs="Times New Roman"/>
          <w:sz w:val="24"/>
          <w:szCs w:val="24"/>
        </w:rPr>
        <w:t xml:space="preserve">progression of </w:t>
      </w:r>
      <w:r w:rsidR="000364B7" w:rsidRPr="003A15FA">
        <w:rPr>
          <w:rFonts w:ascii="Times New Roman" w:eastAsia="Times New Roman" w:hAnsi="Times New Roman" w:cs="Times New Roman"/>
          <w:sz w:val="24"/>
          <w:szCs w:val="24"/>
        </w:rPr>
        <w:t xml:space="preserve">the disease in term of changes of </w:t>
      </w:r>
      <w:r w:rsidR="009E7CF3" w:rsidRPr="003A15FA">
        <w:rPr>
          <w:rFonts w:ascii="Times New Roman" w:eastAsia="Times New Roman" w:hAnsi="Times New Roman" w:cs="Times New Roman"/>
          <w:sz w:val="24"/>
          <w:szCs w:val="24"/>
        </w:rPr>
        <w:t>tumour burden</w:t>
      </w:r>
      <w:r w:rsidR="00A07697" w:rsidRPr="003A15FA">
        <w:rPr>
          <w:rFonts w:ascii="Times New Roman" w:eastAsia="Times New Roman" w:hAnsi="Times New Roman" w:cs="Times New Roman"/>
          <w:sz w:val="24"/>
          <w:szCs w:val="24"/>
        </w:rPr>
        <w:t>, AFP and ALBI score</w:t>
      </w:r>
      <w:r w:rsidR="009E7CF3" w:rsidRPr="003A15FA">
        <w:rPr>
          <w:rFonts w:ascii="Times New Roman" w:eastAsia="Times New Roman" w:hAnsi="Times New Roman" w:cs="Times New Roman"/>
          <w:sz w:val="24"/>
          <w:szCs w:val="24"/>
        </w:rPr>
        <w:t xml:space="preserve"> over time</w:t>
      </w:r>
      <w:r w:rsidR="000D4950" w:rsidRPr="003A15FA">
        <w:rPr>
          <w:rFonts w:ascii="Times New Roman" w:eastAsia="Times New Roman" w:hAnsi="Times New Roman" w:cs="Times New Roman"/>
          <w:sz w:val="24"/>
          <w:szCs w:val="24"/>
        </w:rPr>
        <w:t>.</w:t>
      </w:r>
      <w:r w:rsidR="00FD7B40" w:rsidRPr="003A15FA">
        <w:rPr>
          <w:rFonts w:ascii="Times New Roman" w:eastAsia="Times New Roman" w:hAnsi="Times New Roman" w:cs="Times New Roman"/>
          <w:sz w:val="24"/>
          <w:szCs w:val="24"/>
        </w:rPr>
        <w:t xml:space="preserve"> </w:t>
      </w:r>
      <w:r w:rsidR="00FD7B40" w:rsidRPr="003A15FA">
        <w:rPr>
          <w:rFonts w:ascii="Times New Roman" w:hAnsi="Times New Roman" w:cs="Times New Roman"/>
          <w:sz w:val="24"/>
          <w:szCs w:val="24"/>
        </w:rPr>
        <w:t xml:space="preserve">The </w:t>
      </w:r>
      <w:r w:rsidR="00C45BED" w:rsidRPr="003A15FA">
        <w:rPr>
          <w:rFonts w:ascii="Times New Roman" w:hAnsi="Times New Roman" w:cs="Times New Roman"/>
          <w:sz w:val="24"/>
          <w:szCs w:val="24"/>
        </w:rPr>
        <w:t>predicted</w:t>
      </w:r>
      <w:r w:rsidR="000364B7" w:rsidRPr="003A15FA">
        <w:rPr>
          <w:rFonts w:ascii="Times New Roman" w:hAnsi="Times New Roman" w:cs="Times New Roman"/>
          <w:sz w:val="24"/>
          <w:szCs w:val="24"/>
        </w:rPr>
        <w:t xml:space="preserve"> </w:t>
      </w:r>
      <w:r w:rsidR="00C45BED" w:rsidRPr="003A15FA">
        <w:rPr>
          <w:rFonts w:ascii="Times New Roman" w:hAnsi="Times New Roman" w:cs="Times New Roman"/>
          <w:sz w:val="24"/>
          <w:szCs w:val="24"/>
        </w:rPr>
        <w:t xml:space="preserve">rates of </w:t>
      </w:r>
      <w:r w:rsidR="00C45BED" w:rsidRPr="003A15FA">
        <w:rPr>
          <w:rFonts w:ascii="Times New Roman" w:eastAsia="Times New Roman" w:hAnsi="Times New Roman" w:cs="Times New Roman"/>
          <w:sz w:val="24"/>
          <w:szCs w:val="24"/>
        </w:rPr>
        <w:t>tumour burden, AFP and ALBI score</w:t>
      </w:r>
      <w:r w:rsidR="00C45BED" w:rsidRPr="003A15FA">
        <w:rPr>
          <w:rFonts w:ascii="Times New Roman" w:hAnsi="Times New Roman" w:cs="Times New Roman"/>
          <w:sz w:val="24"/>
          <w:szCs w:val="24"/>
        </w:rPr>
        <w:t xml:space="preserve"> </w:t>
      </w:r>
      <w:r w:rsidR="00FD7B40" w:rsidRPr="003A15FA">
        <w:rPr>
          <w:rFonts w:ascii="Times New Roman" w:hAnsi="Times New Roman" w:cs="Times New Roman"/>
          <w:sz w:val="24"/>
          <w:szCs w:val="24"/>
        </w:rPr>
        <w:t xml:space="preserve">for HCV presence and absence are presented in Figure 2.  </w:t>
      </w:r>
      <w:r w:rsidR="008F72E5" w:rsidRPr="003A15FA">
        <w:rPr>
          <w:rFonts w:ascii="Times New Roman" w:eastAsia="Times New Roman" w:hAnsi="Times New Roman" w:cs="Times New Roman"/>
          <w:sz w:val="24"/>
          <w:szCs w:val="24"/>
        </w:rPr>
        <w:t>Further</w:t>
      </w:r>
      <w:r w:rsidR="006F39C8" w:rsidRPr="003A15FA">
        <w:rPr>
          <w:rFonts w:ascii="Times New Roman" w:eastAsia="Times New Roman" w:hAnsi="Times New Roman" w:cs="Times New Roman"/>
          <w:sz w:val="24"/>
          <w:szCs w:val="24"/>
        </w:rPr>
        <w:t xml:space="preserve">, </w:t>
      </w:r>
      <w:r w:rsidR="000364B7" w:rsidRPr="003A15FA">
        <w:rPr>
          <w:rFonts w:ascii="Times New Roman" w:hAnsi="Times New Roman" w:cs="Times New Roman"/>
          <w:sz w:val="24"/>
          <w:szCs w:val="24"/>
        </w:rPr>
        <w:t xml:space="preserve">during the treatment with sorafenib, </w:t>
      </w:r>
      <w:r w:rsidR="004F48A6" w:rsidRPr="003A15FA">
        <w:rPr>
          <w:rFonts w:ascii="Times New Roman" w:eastAsia="Times New Roman" w:hAnsi="Times New Roman" w:cs="Times New Roman"/>
          <w:sz w:val="24"/>
          <w:szCs w:val="24"/>
        </w:rPr>
        <w:t>t</w:t>
      </w:r>
      <w:r w:rsidR="004C2881" w:rsidRPr="003A15FA">
        <w:rPr>
          <w:rFonts w:ascii="Times New Roman" w:eastAsia="Times New Roman" w:hAnsi="Times New Roman" w:cs="Times New Roman"/>
          <w:sz w:val="24"/>
          <w:szCs w:val="24"/>
        </w:rPr>
        <w:t xml:space="preserve">he </w:t>
      </w:r>
      <w:r w:rsidRPr="003A15FA">
        <w:rPr>
          <w:rFonts w:ascii="Times New Roman" w:hAnsi="Times New Roman" w:cs="Times New Roman"/>
          <w:sz w:val="24"/>
          <w:szCs w:val="24"/>
        </w:rPr>
        <w:t xml:space="preserve">rate of </w:t>
      </w:r>
      <w:r w:rsidR="009C2D68" w:rsidRPr="003A15FA">
        <w:rPr>
          <w:rFonts w:ascii="Times New Roman" w:hAnsi="Times New Roman" w:cs="Times New Roman"/>
          <w:sz w:val="24"/>
          <w:szCs w:val="24"/>
        </w:rPr>
        <w:t>increase</w:t>
      </w:r>
      <w:r w:rsidR="006B6629" w:rsidRPr="003A15FA">
        <w:rPr>
          <w:rFonts w:ascii="Times New Roman" w:hAnsi="Times New Roman" w:cs="Times New Roman"/>
          <w:sz w:val="24"/>
          <w:szCs w:val="24"/>
        </w:rPr>
        <w:t xml:space="preserve"> in </w:t>
      </w:r>
      <w:r w:rsidRPr="003A15FA">
        <w:rPr>
          <w:rFonts w:ascii="Times New Roman" w:hAnsi="Times New Roman" w:cs="Times New Roman"/>
          <w:sz w:val="24"/>
          <w:szCs w:val="24"/>
        </w:rPr>
        <w:t>tumour burden</w:t>
      </w:r>
      <w:r w:rsidR="00A375B5" w:rsidRPr="003A15FA">
        <w:rPr>
          <w:rFonts w:ascii="Times New Roman" w:hAnsi="Times New Roman" w:cs="Times New Roman"/>
          <w:sz w:val="24"/>
          <w:szCs w:val="24"/>
        </w:rPr>
        <w:t xml:space="preserve"> was </w:t>
      </w:r>
      <w:r w:rsidR="0051318F" w:rsidRPr="003A15FA">
        <w:rPr>
          <w:rFonts w:ascii="Times New Roman" w:hAnsi="Times New Roman" w:cs="Times New Roman"/>
          <w:sz w:val="24"/>
          <w:szCs w:val="24"/>
        </w:rPr>
        <w:t>significantly</w:t>
      </w:r>
      <w:r w:rsidR="00A375B5" w:rsidRPr="003A15FA">
        <w:rPr>
          <w:rFonts w:ascii="Times New Roman" w:hAnsi="Times New Roman" w:cs="Times New Roman"/>
          <w:sz w:val="24"/>
          <w:szCs w:val="24"/>
        </w:rPr>
        <w:t xml:space="preserve"> slower among </w:t>
      </w:r>
      <w:r w:rsidR="00252DA6" w:rsidRPr="003A15FA">
        <w:rPr>
          <w:rFonts w:ascii="Times New Roman" w:hAnsi="Times New Roman" w:cs="Times New Roman"/>
          <w:sz w:val="24"/>
          <w:szCs w:val="24"/>
        </w:rPr>
        <w:t xml:space="preserve">patients with </w:t>
      </w:r>
      <w:r w:rsidR="00A375B5" w:rsidRPr="003A15FA">
        <w:rPr>
          <w:rFonts w:ascii="Times New Roman" w:hAnsi="Times New Roman" w:cs="Times New Roman"/>
          <w:sz w:val="24"/>
          <w:szCs w:val="24"/>
        </w:rPr>
        <w:t xml:space="preserve">HCV </w:t>
      </w:r>
      <w:r w:rsidR="00252DA6" w:rsidRPr="003A15FA">
        <w:rPr>
          <w:rFonts w:ascii="Times New Roman" w:hAnsi="Times New Roman" w:cs="Times New Roman"/>
          <w:sz w:val="24"/>
          <w:szCs w:val="24"/>
        </w:rPr>
        <w:t xml:space="preserve">infection </w:t>
      </w:r>
      <w:r w:rsidR="00A375B5" w:rsidRPr="003A15FA">
        <w:rPr>
          <w:rFonts w:ascii="Times New Roman" w:hAnsi="Times New Roman" w:cs="Times New Roman"/>
          <w:sz w:val="24"/>
          <w:szCs w:val="24"/>
        </w:rPr>
        <w:t>compared to th</w:t>
      </w:r>
      <w:r w:rsidR="00252DA6" w:rsidRPr="003A15FA">
        <w:rPr>
          <w:rFonts w:ascii="Times New Roman" w:hAnsi="Times New Roman" w:cs="Times New Roman"/>
          <w:sz w:val="24"/>
          <w:szCs w:val="24"/>
        </w:rPr>
        <w:t>ose</w:t>
      </w:r>
      <w:r w:rsidR="00A375B5" w:rsidRPr="003A15FA">
        <w:rPr>
          <w:rFonts w:ascii="Times New Roman" w:hAnsi="Times New Roman" w:cs="Times New Roman"/>
          <w:sz w:val="24"/>
          <w:szCs w:val="24"/>
        </w:rPr>
        <w:t xml:space="preserve"> </w:t>
      </w:r>
      <w:r w:rsidR="00252DA6" w:rsidRPr="003A15FA">
        <w:rPr>
          <w:rFonts w:ascii="Times New Roman" w:hAnsi="Times New Roman" w:cs="Times New Roman"/>
          <w:sz w:val="24"/>
          <w:szCs w:val="24"/>
        </w:rPr>
        <w:t xml:space="preserve">without </w:t>
      </w:r>
      <w:r w:rsidR="00A375B5" w:rsidRPr="003A15FA">
        <w:rPr>
          <w:rFonts w:ascii="Times New Roman" w:hAnsi="Times New Roman" w:cs="Times New Roman"/>
          <w:sz w:val="24"/>
          <w:szCs w:val="24"/>
        </w:rPr>
        <w:t>HCV</w:t>
      </w:r>
      <w:r w:rsidR="00A375B5" w:rsidRPr="003A15FA">
        <w:rPr>
          <w:rFonts w:ascii="Times New Roman" w:eastAsia="Times New Roman" w:hAnsi="Times New Roman" w:cs="Times New Roman"/>
          <w:sz w:val="24"/>
          <w:szCs w:val="24"/>
        </w:rPr>
        <w:t>, and rates of change in AFP and ALBI score</w:t>
      </w:r>
      <w:r w:rsidRPr="003A15FA">
        <w:rPr>
          <w:rFonts w:ascii="Times New Roman" w:hAnsi="Times New Roman" w:cs="Times New Roman"/>
          <w:sz w:val="24"/>
          <w:szCs w:val="24"/>
        </w:rPr>
        <w:t xml:space="preserve"> </w:t>
      </w:r>
      <w:r w:rsidR="00A375B5" w:rsidRPr="003A15FA">
        <w:rPr>
          <w:rFonts w:ascii="Times New Roman" w:hAnsi="Times New Roman" w:cs="Times New Roman"/>
          <w:sz w:val="24"/>
          <w:szCs w:val="24"/>
        </w:rPr>
        <w:t xml:space="preserve">were </w:t>
      </w:r>
      <w:r w:rsidR="0051318F" w:rsidRPr="003A15FA">
        <w:rPr>
          <w:rFonts w:ascii="Times New Roman" w:hAnsi="Times New Roman" w:cs="Times New Roman"/>
          <w:sz w:val="24"/>
          <w:szCs w:val="24"/>
        </w:rPr>
        <w:t xml:space="preserve">also </w:t>
      </w:r>
      <w:r w:rsidR="00A07697" w:rsidRPr="003A15FA">
        <w:rPr>
          <w:rFonts w:ascii="Times New Roman" w:hAnsi="Times New Roman" w:cs="Times New Roman"/>
          <w:sz w:val="24"/>
          <w:szCs w:val="24"/>
        </w:rPr>
        <w:t xml:space="preserve">significantly </w:t>
      </w:r>
      <w:r w:rsidR="00A375B5" w:rsidRPr="003A15FA">
        <w:rPr>
          <w:rFonts w:ascii="Times New Roman" w:hAnsi="Times New Roman" w:cs="Times New Roman"/>
          <w:sz w:val="24"/>
          <w:szCs w:val="24"/>
        </w:rPr>
        <w:t>low</w:t>
      </w:r>
      <w:r w:rsidR="008040DC" w:rsidRPr="003A15FA">
        <w:rPr>
          <w:rFonts w:ascii="Times New Roman" w:hAnsi="Times New Roman" w:cs="Times New Roman"/>
          <w:sz w:val="24"/>
          <w:szCs w:val="24"/>
        </w:rPr>
        <w:t>er</w:t>
      </w:r>
      <w:r w:rsidR="00A07697" w:rsidRPr="003A15FA">
        <w:rPr>
          <w:rFonts w:ascii="Times New Roman" w:hAnsi="Times New Roman" w:cs="Times New Roman"/>
          <w:sz w:val="24"/>
          <w:szCs w:val="24"/>
        </w:rPr>
        <w:t xml:space="preserve"> among the HCV</w:t>
      </w:r>
      <w:r w:rsidR="005E2346" w:rsidRPr="003A15FA">
        <w:rPr>
          <w:rFonts w:ascii="Times New Roman" w:hAnsi="Times New Roman" w:cs="Times New Roman"/>
          <w:sz w:val="24"/>
          <w:szCs w:val="24"/>
        </w:rPr>
        <w:t>-</w:t>
      </w:r>
      <w:r w:rsidR="008040DC" w:rsidRPr="003A15FA">
        <w:rPr>
          <w:rFonts w:ascii="Times New Roman" w:hAnsi="Times New Roman" w:cs="Times New Roman"/>
          <w:sz w:val="24"/>
          <w:szCs w:val="24"/>
        </w:rPr>
        <w:t>positive patients</w:t>
      </w:r>
      <w:r w:rsidR="00A07697" w:rsidRPr="003A15FA">
        <w:rPr>
          <w:rFonts w:ascii="Times New Roman" w:hAnsi="Times New Roman" w:cs="Times New Roman"/>
          <w:sz w:val="24"/>
          <w:szCs w:val="24"/>
        </w:rPr>
        <w:t xml:space="preserve"> compared to the HCV</w:t>
      </w:r>
      <w:r w:rsidR="005E2346" w:rsidRPr="003A15FA">
        <w:rPr>
          <w:rFonts w:ascii="Times New Roman" w:hAnsi="Times New Roman" w:cs="Times New Roman"/>
          <w:sz w:val="24"/>
          <w:szCs w:val="24"/>
        </w:rPr>
        <w:t>-</w:t>
      </w:r>
      <w:r w:rsidR="008040DC" w:rsidRPr="003A15FA">
        <w:rPr>
          <w:rFonts w:ascii="Times New Roman" w:hAnsi="Times New Roman" w:cs="Times New Roman"/>
          <w:sz w:val="24"/>
          <w:szCs w:val="24"/>
        </w:rPr>
        <w:t>negative patients</w:t>
      </w:r>
      <w:r w:rsidR="00A07697" w:rsidRPr="003A15FA">
        <w:rPr>
          <w:rFonts w:ascii="Times New Roman" w:hAnsi="Times New Roman" w:cs="Times New Roman"/>
          <w:sz w:val="24"/>
          <w:szCs w:val="24"/>
        </w:rPr>
        <w:t xml:space="preserve"> </w:t>
      </w:r>
      <w:r w:rsidR="00A375B5" w:rsidRPr="003A15FA">
        <w:rPr>
          <w:rFonts w:ascii="Times New Roman" w:hAnsi="Times New Roman" w:cs="Times New Roman"/>
          <w:sz w:val="24"/>
          <w:szCs w:val="24"/>
        </w:rPr>
        <w:t>(see Table 2)</w:t>
      </w:r>
      <w:r w:rsidR="004F48A6" w:rsidRPr="003A15FA">
        <w:rPr>
          <w:rFonts w:ascii="Times New Roman" w:hAnsi="Times New Roman" w:cs="Times New Roman"/>
          <w:sz w:val="24"/>
          <w:szCs w:val="24"/>
        </w:rPr>
        <w:t>.</w:t>
      </w:r>
      <w:r w:rsidR="0051318F" w:rsidRPr="003A15FA">
        <w:rPr>
          <w:rFonts w:ascii="Times New Roman" w:hAnsi="Times New Roman" w:cs="Times New Roman"/>
          <w:sz w:val="24"/>
          <w:szCs w:val="24"/>
        </w:rPr>
        <w:t xml:space="preserve"> </w:t>
      </w:r>
      <w:r w:rsidR="00EC6900" w:rsidRPr="003A15FA">
        <w:rPr>
          <w:rFonts w:ascii="Times New Roman" w:hAnsi="Times New Roman" w:cs="Times New Roman"/>
          <w:sz w:val="24"/>
          <w:szCs w:val="24"/>
        </w:rPr>
        <w:t xml:space="preserve">Figure </w:t>
      </w:r>
      <w:r w:rsidR="00D83C04" w:rsidRPr="003A15FA">
        <w:rPr>
          <w:rFonts w:ascii="Times New Roman" w:hAnsi="Times New Roman" w:cs="Times New Roman"/>
          <w:sz w:val="24"/>
          <w:szCs w:val="24"/>
        </w:rPr>
        <w:t>3</w:t>
      </w:r>
      <w:r w:rsidR="00EC6900" w:rsidRPr="003A15FA">
        <w:rPr>
          <w:rFonts w:ascii="Times New Roman" w:hAnsi="Times New Roman" w:cs="Times New Roman"/>
          <w:sz w:val="24"/>
          <w:szCs w:val="24"/>
        </w:rPr>
        <w:t xml:space="preserve"> shows the predicted</w:t>
      </w:r>
      <w:r w:rsidR="000364B7" w:rsidRPr="003A15FA">
        <w:rPr>
          <w:rFonts w:ascii="Times New Roman" w:hAnsi="Times New Roman" w:cs="Times New Roman"/>
          <w:sz w:val="24"/>
          <w:szCs w:val="24"/>
        </w:rPr>
        <w:t xml:space="preserve"> mean</w:t>
      </w:r>
      <w:r w:rsidR="00A83E53" w:rsidRPr="003A15FA">
        <w:rPr>
          <w:rFonts w:ascii="Times New Roman" w:hAnsi="Times New Roman" w:cs="Times New Roman"/>
          <w:sz w:val="24"/>
          <w:szCs w:val="24"/>
        </w:rPr>
        <w:t xml:space="preserve"> profiles of</w:t>
      </w:r>
      <w:r w:rsidR="00EC6900" w:rsidRPr="003A15FA">
        <w:rPr>
          <w:rFonts w:ascii="Times New Roman" w:hAnsi="Times New Roman" w:cs="Times New Roman"/>
          <w:sz w:val="24"/>
          <w:szCs w:val="24"/>
        </w:rPr>
        <w:t xml:space="preserve"> tumour burden </w:t>
      </w:r>
      <w:r w:rsidR="00FD7B40" w:rsidRPr="003A15FA">
        <w:rPr>
          <w:rFonts w:ascii="Times New Roman" w:hAnsi="Times New Roman" w:cs="Times New Roman"/>
          <w:sz w:val="24"/>
          <w:szCs w:val="24"/>
        </w:rPr>
        <w:t xml:space="preserve">for those who died and </w:t>
      </w:r>
      <w:r w:rsidR="00A15F20" w:rsidRPr="003A15FA">
        <w:rPr>
          <w:rFonts w:ascii="Times New Roman" w:hAnsi="Times New Roman" w:cs="Times New Roman"/>
          <w:sz w:val="24"/>
          <w:szCs w:val="24"/>
        </w:rPr>
        <w:t xml:space="preserve">those who were </w:t>
      </w:r>
      <w:r w:rsidR="00FD7B40" w:rsidRPr="003A15FA">
        <w:rPr>
          <w:rFonts w:ascii="Times New Roman" w:hAnsi="Times New Roman" w:cs="Times New Roman"/>
          <w:sz w:val="24"/>
          <w:szCs w:val="24"/>
        </w:rPr>
        <w:t>alive at the end of follow-up</w:t>
      </w:r>
      <w:r w:rsidR="00A15F20" w:rsidRPr="003A15FA">
        <w:rPr>
          <w:rFonts w:ascii="Times New Roman" w:hAnsi="Times New Roman" w:cs="Times New Roman"/>
          <w:sz w:val="24"/>
          <w:szCs w:val="24"/>
        </w:rPr>
        <w:t>,</w:t>
      </w:r>
      <w:r w:rsidR="00FD7B40" w:rsidRPr="003A15FA">
        <w:rPr>
          <w:rFonts w:ascii="Times New Roman" w:hAnsi="Times New Roman" w:cs="Times New Roman"/>
          <w:sz w:val="24"/>
          <w:szCs w:val="24"/>
        </w:rPr>
        <w:t xml:space="preserve"> </w:t>
      </w:r>
      <w:r w:rsidR="00EC6900" w:rsidRPr="003A15FA">
        <w:rPr>
          <w:rFonts w:ascii="Times New Roman" w:hAnsi="Times New Roman" w:cs="Times New Roman"/>
          <w:sz w:val="24"/>
          <w:szCs w:val="24"/>
        </w:rPr>
        <w:t xml:space="preserve">as compared to </w:t>
      </w:r>
      <w:r w:rsidR="00C4640F" w:rsidRPr="003A15FA">
        <w:rPr>
          <w:rFonts w:ascii="Times New Roman" w:hAnsi="Times New Roman" w:cs="Times New Roman"/>
          <w:sz w:val="24"/>
          <w:szCs w:val="24"/>
        </w:rPr>
        <w:t xml:space="preserve">the </w:t>
      </w:r>
      <w:r w:rsidR="00EC6900" w:rsidRPr="003A15FA">
        <w:rPr>
          <w:rFonts w:ascii="Times New Roman" w:hAnsi="Times New Roman" w:cs="Times New Roman"/>
          <w:sz w:val="24"/>
          <w:szCs w:val="24"/>
        </w:rPr>
        <w:t>HCV absence (dotted line) and HCV presence (dashed line)</w:t>
      </w:r>
      <w:r w:rsidR="008C645A">
        <w:rPr>
          <w:rFonts w:ascii="Times New Roman" w:hAnsi="Times New Roman" w:cs="Times New Roman"/>
          <w:sz w:val="24"/>
          <w:szCs w:val="24"/>
        </w:rPr>
        <w:t>.</w:t>
      </w:r>
      <w:r w:rsidR="00A15F20" w:rsidRPr="003A15FA">
        <w:rPr>
          <w:rFonts w:ascii="Times New Roman" w:hAnsi="Times New Roman" w:cs="Times New Roman"/>
          <w:sz w:val="24"/>
          <w:szCs w:val="24"/>
        </w:rPr>
        <w:t xml:space="preserve"> T</w:t>
      </w:r>
      <w:r w:rsidR="00A24680" w:rsidRPr="003A15FA">
        <w:rPr>
          <w:rFonts w:ascii="Times New Roman" w:hAnsi="Times New Roman" w:cs="Times New Roman"/>
          <w:sz w:val="24"/>
          <w:szCs w:val="24"/>
        </w:rPr>
        <w:t xml:space="preserve">he overall </w:t>
      </w:r>
      <w:r w:rsidR="00AF655E" w:rsidRPr="003A15FA">
        <w:rPr>
          <w:rFonts w:ascii="Times New Roman" w:hAnsi="Times New Roman" w:cs="Times New Roman"/>
          <w:sz w:val="24"/>
          <w:szCs w:val="24"/>
        </w:rPr>
        <w:t>(</w:t>
      </w:r>
      <w:r w:rsidR="00A24680" w:rsidRPr="003A15FA">
        <w:rPr>
          <w:rFonts w:ascii="Times New Roman" w:hAnsi="Times New Roman" w:cs="Times New Roman"/>
          <w:sz w:val="24"/>
          <w:szCs w:val="24"/>
        </w:rPr>
        <w:t>population-level</w:t>
      </w:r>
      <w:r w:rsidR="00AF655E" w:rsidRPr="003A15FA">
        <w:rPr>
          <w:rFonts w:ascii="Times New Roman" w:hAnsi="Times New Roman" w:cs="Times New Roman"/>
          <w:sz w:val="24"/>
          <w:szCs w:val="24"/>
        </w:rPr>
        <w:t>)</w:t>
      </w:r>
      <w:r w:rsidR="00A24680" w:rsidRPr="003A15FA">
        <w:rPr>
          <w:rFonts w:ascii="Times New Roman" w:hAnsi="Times New Roman" w:cs="Times New Roman"/>
          <w:sz w:val="24"/>
          <w:szCs w:val="24"/>
        </w:rPr>
        <w:t xml:space="preserve"> estimate is shown by the solid line</w:t>
      </w:r>
      <w:r w:rsidR="00EC6900" w:rsidRPr="003A15FA">
        <w:rPr>
          <w:rFonts w:ascii="Times New Roman" w:hAnsi="Times New Roman" w:cs="Times New Roman"/>
          <w:sz w:val="24"/>
          <w:szCs w:val="24"/>
        </w:rPr>
        <w:t xml:space="preserve">. </w:t>
      </w:r>
      <w:r w:rsidR="008C645A" w:rsidRPr="008C645A">
        <w:rPr>
          <w:rFonts w:ascii="Times New Roman" w:hAnsi="Times New Roman" w:cs="Times New Roman"/>
          <w:color w:val="FF0000"/>
          <w:sz w:val="24"/>
          <w:szCs w:val="24"/>
        </w:rPr>
        <w:t>From Figures 2 and 3, we show</w:t>
      </w:r>
      <w:r w:rsidR="008C645A">
        <w:rPr>
          <w:rFonts w:ascii="Times New Roman" w:hAnsi="Times New Roman" w:cs="Times New Roman"/>
          <w:color w:val="FF0000"/>
          <w:sz w:val="24"/>
          <w:szCs w:val="24"/>
        </w:rPr>
        <w:t>ed</w:t>
      </w:r>
      <w:r w:rsidR="008C645A" w:rsidRPr="008C645A">
        <w:rPr>
          <w:rFonts w:ascii="Times New Roman" w:hAnsi="Times New Roman" w:cs="Times New Roman"/>
          <w:color w:val="FF0000"/>
          <w:sz w:val="24"/>
          <w:szCs w:val="24"/>
        </w:rPr>
        <w:t xml:space="preserve"> what would have been the mean profile of each biomarker for those who died if they were followed up to the 357</w:t>
      </w:r>
      <w:r w:rsidR="008C645A">
        <w:rPr>
          <w:rFonts w:ascii="Times New Roman" w:hAnsi="Times New Roman" w:cs="Times New Roman"/>
          <w:color w:val="FF0000"/>
          <w:sz w:val="24"/>
          <w:szCs w:val="24"/>
        </w:rPr>
        <w:t xml:space="preserve"> </w:t>
      </w:r>
      <w:r w:rsidR="008C645A" w:rsidRPr="008C645A">
        <w:rPr>
          <w:rFonts w:ascii="Times New Roman" w:hAnsi="Times New Roman" w:cs="Times New Roman"/>
          <w:color w:val="FF0000"/>
          <w:sz w:val="24"/>
          <w:szCs w:val="24"/>
        </w:rPr>
        <w:t xml:space="preserve">days. And how this is compared to those who were alive. </w:t>
      </w:r>
      <w:r w:rsidR="000364B7" w:rsidRPr="003A15FA">
        <w:rPr>
          <w:rFonts w:ascii="Times New Roman" w:hAnsi="Times New Roman" w:cs="Times New Roman"/>
          <w:sz w:val="24"/>
          <w:szCs w:val="24"/>
        </w:rPr>
        <w:t>During treatment with sorafenib, the</w:t>
      </w:r>
      <w:r w:rsidR="00202756" w:rsidRPr="003A15FA">
        <w:rPr>
          <w:rFonts w:ascii="Times New Roman" w:hAnsi="Times New Roman" w:cs="Times New Roman"/>
          <w:sz w:val="24"/>
          <w:szCs w:val="24"/>
        </w:rPr>
        <w:t xml:space="preserve"> overall rate of increase in tumour burden is</w:t>
      </w:r>
      <w:r w:rsidR="00FA134A" w:rsidRPr="003A15FA">
        <w:rPr>
          <w:rFonts w:ascii="Times New Roman" w:hAnsi="Times New Roman" w:cs="Times New Roman"/>
          <w:sz w:val="24"/>
          <w:szCs w:val="24"/>
        </w:rPr>
        <w:t xml:space="preserve"> estimated at</w:t>
      </w:r>
      <w:r w:rsidR="00202756" w:rsidRPr="003A15FA">
        <w:rPr>
          <w:rFonts w:ascii="Times New Roman" w:hAnsi="Times New Roman" w:cs="Times New Roman"/>
          <w:sz w:val="24"/>
          <w:szCs w:val="24"/>
        </w:rPr>
        <w:t xml:space="preserve"> 12% (95% CI 10, 14)</w:t>
      </w:r>
      <w:r w:rsidR="00C4640F" w:rsidRPr="003A15FA">
        <w:rPr>
          <w:rFonts w:ascii="Times New Roman" w:hAnsi="Times New Roman" w:cs="Times New Roman"/>
          <w:sz w:val="24"/>
          <w:szCs w:val="24"/>
        </w:rPr>
        <w:t xml:space="preserve">, however </w:t>
      </w:r>
      <w:r w:rsidR="002708A6" w:rsidRPr="003A15FA">
        <w:rPr>
          <w:rFonts w:ascii="Times New Roman" w:hAnsi="Times New Roman" w:cs="Times New Roman"/>
          <w:sz w:val="24"/>
          <w:szCs w:val="24"/>
        </w:rPr>
        <w:t>th</w:t>
      </w:r>
      <w:r w:rsidR="006C262E" w:rsidRPr="003A15FA">
        <w:rPr>
          <w:rFonts w:ascii="Times New Roman" w:hAnsi="Times New Roman" w:cs="Times New Roman"/>
          <w:sz w:val="24"/>
          <w:szCs w:val="24"/>
        </w:rPr>
        <w:t>is</w:t>
      </w:r>
      <w:r w:rsidR="00C4640F" w:rsidRPr="003A15FA">
        <w:rPr>
          <w:rFonts w:ascii="Times New Roman" w:hAnsi="Times New Roman" w:cs="Times New Roman"/>
          <w:sz w:val="24"/>
          <w:szCs w:val="24"/>
        </w:rPr>
        <w:t xml:space="preserve"> </w:t>
      </w:r>
      <w:r w:rsidR="002708A6" w:rsidRPr="003A15FA">
        <w:rPr>
          <w:rFonts w:ascii="Times New Roman" w:hAnsi="Times New Roman" w:cs="Times New Roman"/>
          <w:sz w:val="24"/>
          <w:szCs w:val="24"/>
        </w:rPr>
        <w:t xml:space="preserve">rate drops to </w:t>
      </w:r>
      <w:r w:rsidR="00C4640F" w:rsidRPr="003A15FA">
        <w:rPr>
          <w:rFonts w:ascii="Times New Roman" w:hAnsi="Times New Roman" w:cs="Times New Roman"/>
          <w:sz w:val="24"/>
          <w:szCs w:val="24"/>
        </w:rPr>
        <w:t>5.6%</w:t>
      </w:r>
      <w:r w:rsidR="002708A6" w:rsidRPr="003A15FA">
        <w:rPr>
          <w:rFonts w:ascii="Times New Roman" w:hAnsi="Times New Roman" w:cs="Times New Roman"/>
          <w:sz w:val="24"/>
          <w:szCs w:val="24"/>
        </w:rPr>
        <w:t xml:space="preserve"> (</w:t>
      </w:r>
      <w:r w:rsidR="00C4640F" w:rsidRPr="003A15FA">
        <w:rPr>
          <w:rFonts w:ascii="Times New Roman" w:hAnsi="Times New Roman" w:cs="Times New Roman"/>
          <w:sz w:val="24"/>
          <w:szCs w:val="24"/>
        </w:rPr>
        <w:t>95% CI 3.6, 7.4 from Table 2) among th</w:t>
      </w:r>
      <w:r w:rsidR="006C262E" w:rsidRPr="003A15FA">
        <w:rPr>
          <w:rFonts w:ascii="Times New Roman" w:hAnsi="Times New Roman" w:cs="Times New Roman"/>
          <w:sz w:val="24"/>
          <w:szCs w:val="24"/>
        </w:rPr>
        <w:t>ose</w:t>
      </w:r>
      <w:r w:rsidR="00C4640F" w:rsidRPr="003A15FA">
        <w:rPr>
          <w:rFonts w:ascii="Times New Roman" w:hAnsi="Times New Roman" w:cs="Times New Roman"/>
          <w:sz w:val="24"/>
          <w:szCs w:val="24"/>
        </w:rPr>
        <w:t xml:space="preserve"> </w:t>
      </w:r>
      <w:r w:rsidR="006C262E" w:rsidRPr="003A15FA">
        <w:rPr>
          <w:rFonts w:ascii="Times New Roman" w:hAnsi="Times New Roman"/>
          <w:sz w:val="24"/>
        </w:rPr>
        <w:t xml:space="preserve">with </w:t>
      </w:r>
      <w:r w:rsidR="00C4640F" w:rsidRPr="003A15FA">
        <w:rPr>
          <w:rFonts w:ascii="Times New Roman" w:hAnsi="Times New Roman"/>
          <w:sz w:val="24"/>
        </w:rPr>
        <w:t>HCV</w:t>
      </w:r>
      <w:r w:rsidR="00202756" w:rsidRPr="003A15FA">
        <w:rPr>
          <w:rFonts w:ascii="Times New Roman" w:hAnsi="Times New Roman"/>
          <w:sz w:val="24"/>
        </w:rPr>
        <w:t>.</w:t>
      </w:r>
      <w:r w:rsidR="006358A7" w:rsidRPr="003A15FA">
        <w:rPr>
          <w:rFonts w:ascii="Times New Roman" w:hAnsi="Times New Roman"/>
          <w:sz w:val="24"/>
        </w:rPr>
        <w:t xml:space="preserve"> </w:t>
      </w:r>
      <w:r w:rsidR="00694E85" w:rsidRPr="003A15FA">
        <w:rPr>
          <w:rFonts w:ascii="Times New Roman" w:hAnsi="Times New Roman" w:cs="Times New Roman"/>
          <w:sz w:val="24"/>
          <w:szCs w:val="24"/>
        </w:rPr>
        <w:t>The estimate 12</w:t>
      </w:r>
      <w:r w:rsidR="005B4248" w:rsidRPr="003A15FA">
        <w:rPr>
          <w:rFonts w:ascii="Times New Roman" w:hAnsi="Times New Roman" w:cs="Times New Roman"/>
          <w:sz w:val="24"/>
          <w:szCs w:val="24"/>
        </w:rPr>
        <w:t>%</w:t>
      </w:r>
      <w:r w:rsidR="00694E85" w:rsidRPr="003A15FA">
        <w:rPr>
          <w:rFonts w:ascii="Times New Roman" w:hAnsi="Times New Roman" w:cs="Times New Roman"/>
          <w:sz w:val="24"/>
          <w:szCs w:val="24"/>
        </w:rPr>
        <w:t xml:space="preserve">  can be interpreted as a change in mean tumour burden of 0.12 mm per day or an absolute growth rate of 3.6mm/month. Tumour burden change can readily be calculated for the individual patient. In a follow-up study we will use a multivariate approach (tumour size, ALBI and AFP)</w:t>
      </w:r>
      <w:r w:rsidR="00573178" w:rsidRPr="003A15FA">
        <w:rPr>
          <w:rFonts w:ascii="Times New Roman" w:hAnsi="Times New Roman" w:cs="Times New Roman"/>
          <w:sz w:val="24"/>
          <w:szCs w:val="24"/>
        </w:rPr>
        <w:t xml:space="preserve">  </w:t>
      </w:r>
      <w:r w:rsidR="00E13646" w:rsidRPr="003A15FA">
        <w:rPr>
          <w:rFonts w:ascii="Times New Roman" w:hAnsi="Times New Roman" w:cs="Times New Roman"/>
          <w:sz w:val="24"/>
          <w:szCs w:val="24"/>
        </w:rPr>
        <w:t xml:space="preserve">to </w:t>
      </w:r>
      <w:r w:rsidR="00573178" w:rsidRPr="003A15FA">
        <w:rPr>
          <w:rFonts w:ascii="Times New Roman" w:hAnsi="Times New Roman" w:cs="Times New Roman"/>
          <w:sz w:val="24"/>
          <w:szCs w:val="24"/>
        </w:rPr>
        <w:t xml:space="preserve">report the method for calculating </w:t>
      </w:r>
      <w:r w:rsidR="00E13646" w:rsidRPr="003A15FA">
        <w:rPr>
          <w:rFonts w:ascii="Times New Roman" w:hAnsi="Times New Roman" w:cs="Times New Roman"/>
          <w:sz w:val="24"/>
          <w:szCs w:val="24"/>
        </w:rPr>
        <w:t xml:space="preserve">the </w:t>
      </w:r>
      <w:r w:rsidR="00573178" w:rsidRPr="003A15FA">
        <w:rPr>
          <w:rFonts w:ascii="Times New Roman" w:hAnsi="Times New Roman" w:cs="Times New Roman"/>
          <w:sz w:val="24"/>
          <w:szCs w:val="24"/>
        </w:rPr>
        <w:t xml:space="preserve">growth rate for individual patients. </w:t>
      </w:r>
      <w:r w:rsidR="00694E85" w:rsidRPr="003A15FA">
        <w:rPr>
          <w:rFonts w:ascii="Times New Roman" w:hAnsi="Times New Roman"/>
          <w:sz w:val="24"/>
        </w:rPr>
        <w:t xml:space="preserve"> </w:t>
      </w:r>
    </w:p>
    <w:p w14:paraId="374E1920" w14:textId="0E3A36F2" w:rsidR="00FA134A" w:rsidRPr="003A15FA" w:rsidRDefault="004B71DF" w:rsidP="00D83C04">
      <w:pPr>
        <w:spacing w:line="480" w:lineRule="auto"/>
        <w:jc w:val="both"/>
        <w:rPr>
          <w:rFonts w:ascii="Times New Roman" w:hAnsi="Times New Roman" w:cs="Times New Roman"/>
          <w:sz w:val="24"/>
          <w:szCs w:val="24"/>
        </w:rPr>
      </w:pPr>
      <w:r w:rsidRPr="003A15FA" w:rsidDel="004B71DF">
        <w:rPr>
          <w:rFonts w:ascii="Times New Roman" w:hAnsi="Times New Roman"/>
          <w:sz w:val="24"/>
        </w:rPr>
        <w:t xml:space="preserve"> </w:t>
      </w:r>
      <w:r w:rsidR="00600228" w:rsidRPr="003A15FA">
        <w:rPr>
          <w:rFonts w:ascii="Times New Roman" w:hAnsi="Times New Roman" w:cs="Times New Roman"/>
          <w:sz w:val="24"/>
          <w:szCs w:val="24"/>
        </w:rPr>
        <w:t xml:space="preserve">It is apparent that among those patients still alive at the end of the </w:t>
      </w:r>
      <w:r w:rsidR="000364B7" w:rsidRPr="003A15FA">
        <w:rPr>
          <w:rFonts w:ascii="Times New Roman" w:hAnsi="Times New Roman" w:cs="Times New Roman"/>
          <w:sz w:val="24"/>
          <w:szCs w:val="24"/>
        </w:rPr>
        <w:t xml:space="preserve">study, </w:t>
      </w:r>
      <w:r w:rsidR="00600228" w:rsidRPr="003A15FA">
        <w:rPr>
          <w:rFonts w:ascii="Times New Roman" w:hAnsi="Times New Roman" w:cs="Times New Roman"/>
          <w:sz w:val="24"/>
          <w:szCs w:val="24"/>
        </w:rPr>
        <w:t>the overall progression</w:t>
      </w:r>
      <w:r w:rsidR="00FA134A" w:rsidRPr="003A15FA">
        <w:rPr>
          <w:rFonts w:ascii="Times New Roman" w:hAnsi="Times New Roman" w:cs="Times New Roman"/>
          <w:sz w:val="24"/>
          <w:szCs w:val="24"/>
        </w:rPr>
        <w:t xml:space="preserve"> of the disease in relation to tumour burden</w:t>
      </w:r>
      <w:r w:rsidR="00600228" w:rsidRPr="003A15FA">
        <w:rPr>
          <w:rFonts w:ascii="Times New Roman" w:hAnsi="Times New Roman" w:cs="Times New Roman"/>
          <w:sz w:val="24"/>
          <w:szCs w:val="24"/>
        </w:rPr>
        <w:t xml:space="preserve">, although marginally higher in the non-HCV group, was very low compared to those who died within the study (2%, 95% CI 0 to 4% vs. 19%, 95% CI 18 to 21%).  Furthermore, it is noteworthy that although the progression was significantly slower (by 6%, 95% CI 3 to 8%, p-value &lt;0.0001) in the patients who died in the HCV positive </w:t>
      </w:r>
      <w:r w:rsidR="005C27F7" w:rsidRPr="003A15FA">
        <w:rPr>
          <w:rFonts w:ascii="Times New Roman" w:hAnsi="Times New Roman" w:cs="Times New Roman"/>
          <w:sz w:val="24"/>
          <w:szCs w:val="24"/>
        </w:rPr>
        <w:t xml:space="preserve">patient group </w:t>
      </w:r>
      <w:r w:rsidR="00600228" w:rsidRPr="003A15FA">
        <w:rPr>
          <w:rFonts w:ascii="Times New Roman" w:hAnsi="Times New Roman" w:cs="Times New Roman"/>
          <w:sz w:val="24"/>
          <w:szCs w:val="24"/>
        </w:rPr>
        <w:t xml:space="preserve">their initial tumour burden was lower (by 8.76, </w:t>
      </w:r>
      <w:r w:rsidR="00600228" w:rsidRPr="003A15FA">
        <w:rPr>
          <w:rFonts w:ascii="Times New Roman" w:hAnsi="Times New Roman" w:cs="Times New Roman"/>
          <w:sz w:val="24"/>
          <w:szCs w:val="24"/>
        </w:rPr>
        <w:lastRenderedPageBreak/>
        <w:t>95% CI 3.05 to 14.48, p-value = 0.0026)</w:t>
      </w:r>
      <w:r w:rsidR="003F04C3" w:rsidRPr="003A15FA">
        <w:rPr>
          <w:rFonts w:ascii="Times New Roman" w:hAnsi="Times New Roman" w:cs="Times New Roman"/>
          <w:sz w:val="24"/>
          <w:szCs w:val="24"/>
        </w:rPr>
        <w:t xml:space="preserve"> </w:t>
      </w:r>
      <w:r w:rsidR="00600228" w:rsidRPr="003A15FA">
        <w:rPr>
          <w:rFonts w:ascii="Times New Roman" w:hAnsi="Times New Roman" w:cs="Times New Roman"/>
          <w:sz w:val="24"/>
          <w:szCs w:val="24"/>
        </w:rPr>
        <w:t>suggesting that initial tumour burden, as well as viral aetiology influences progression</w:t>
      </w:r>
      <w:r w:rsidR="0073207C" w:rsidRPr="003A15FA">
        <w:rPr>
          <w:rFonts w:ascii="Times New Roman" w:hAnsi="Times New Roman" w:cs="Times New Roman"/>
          <w:sz w:val="24"/>
          <w:szCs w:val="24"/>
        </w:rPr>
        <w:t xml:space="preserve"> of the disease</w:t>
      </w:r>
      <w:r w:rsidR="003F04C3" w:rsidRPr="003A15FA">
        <w:rPr>
          <w:rFonts w:ascii="Times New Roman" w:hAnsi="Times New Roman" w:cs="Times New Roman"/>
          <w:sz w:val="24"/>
          <w:szCs w:val="24"/>
        </w:rPr>
        <w:t>. T</w:t>
      </w:r>
      <w:r w:rsidR="00600228" w:rsidRPr="003A15FA">
        <w:rPr>
          <w:rFonts w:ascii="Times New Roman" w:hAnsi="Times New Roman" w:cs="Times New Roman"/>
          <w:sz w:val="24"/>
          <w:szCs w:val="24"/>
        </w:rPr>
        <w:t>hese observation</w:t>
      </w:r>
      <w:r w:rsidR="001E35C7" w:rsidRPr="003A15FA">
        <w:rPr>
          <w:rFonts w:ascii="Times New Roman" w:hAnsi="Times New Roman" w:cs="Times New Roman"/>
          <w:sz w:val="24"/>
          <w:szCs w:val="24"/>
        </w:rPr>
        <w:t>s</w:t>
      </w:r>
      <w:r w:rsidR="00600228" w:rsidRPr="003A15FA">
        <w:rPr>
          <w:rFonts w:ascii="Times New Roman" w:hAnsi="Times New Roman" w:cs="Times New Roman"/>
          <w:sz w:val="24"/>
          <w:szCs w:val="24"/>
        </w:rPr>
        <w:t xml:space="preserve"> may explain the previously reported relationship between survival and</w:t>
      </w:r>
      <w:r w:rsidR="003F04C3" w:rsidRPr="003A15FA">
        <w:rPr>
          <w:rFonts w:ascii="Times New Roman" w:hAnsi="Times New Roman" w:cs="Times New Roman"/>
          <w:sz w:val="24"/>
          <w:szCs w:val="24"/>
        </w:rPr>
        <w:t xml:space="preserve"> </w:t>
      </w:r>
      <w:r w:rsidR="00600228" w:rsidRPr="003A15FA">
        <w:rPr>
          <w:rFonts w:ascii="Times New Roman" w:hAnsi="Times New Roman" w:cs="Times New Roman"/>
          <w:sz w:val="24"/>
          <w:szCs w:val="24"/>
        </w:rPr>
        <w:t>both tumour burden</w:t>
      </w:r>
      <w:r w:rsidR="00A15F20" w:rsidRPr="003A15FA">
        <w:rPr>
          <w:rFonts w:ascii="Times New Roman" w:hAnsi="Times New Roman" w:cs="Times New Roman"/>
          <w:sz w:val="24"/>
          <w:szCs w:val="24"/>
        </w:rPr>
        <w:t>,</w:t>
      </w:r>
      <w:r w:rsidR="00600228" w:rsidRPr="003A15FA">
        <w:rPr>
          <w:rFonts w:ascii="Times New Roman" w:hAnsi="Times New Roman" w:cs="Times New Roman"/>
          <w:sz w:val="24"/>
          <w:szCs w:val="24"/>
        </w:rPr>
        <w:t xml:space="preserve"> and viral aetiology.</w:t>
      </w:r>
      <w:r w:rsidR="00FA134A" w:rsidRPr="003A15FA">
        <w:rPr>
          <w:rFonts w:ascii="Times New Roman" w:hAnsi="Times New Roman" w:cs="Times New Roman"/>
          <w:sz w:val="24"/>
          <w:szCs w:val="24"/>
        </w:rPr>
        <w:t xml:space="preserve"> </w:t>
      </w:r>
      <w:r w:rsidR="00305508" w:rsidRPr="003A15FA">
        <w:rPr>
          <w:rFonts w:ascii="Times New Roman" w:hAnsi="Times New Roman" w:cs="Times New Roman"/>
          <w:sz w:val="24"/>
          <w:szCs w:val="24"/>
        </w:rPr>
        <w:t xml:space="preserve">The </w:t>
      </w:r>
      <w:r w:rsidR="00B204CB" w:rsidRPr="003A15FA">
        <w:rPr>
          <w:rFonts w:ascii="Times New Roman" w:hAnsi="Times New Roman" w:cs="Times New Roman"/>
          <w:sz w:val="24"/>
          <w:szCs w:val="24"/>
        </w:rPr>
        <w:t xml:space="preserve">estimated </w:t>
      </w:r>
      <w:r w:rsidR="009B35F8" w:rsidRPr="003A15FA">
        <w:rPr>
          <w:rFonts w:ascii="Times New Roman" w:hAnsi="Times New Roman" w:cs="Times New Roman"/>
          <w:sz w:val="24"/>
          <w:szCs w:val="24"/>
        </w:rPr>
        <w:t xml:space="preserve">mean </w:t>
      </w:r>
      <w:r w:rsidR="00305508" w:rsidRPr="003A15FA">
        <w:rPr>
          <w:rFonts w:ascii="Times New Roman" w:hAnsi="Times New Roman" w:cs="Times New Roman"/>
          <w:sz w:val="24"/>
          <w:szCs w:val="24"/>
        </w:rPr>
        <w:t xml:space="preserve">specific growth rate (SGR) is </w:t>
      </w:r>
      <w:r w:rsidR="00A653C6" w:rsidRPr="003A15FA">
        <w:rPr>
          <w:rFonts w:ascii="Times New Roman" w:hAnsi="Times New Roman" w:cs="Times New Roman"/>
          <w:sz w:val="24"/>
          <w:szCs w:val="24"/>
        </w:rPr>
        <w:t>4.6</w:t>
      </w:r>
      <w:r w:rsidR="00305508" w:rsidRPr="003A15FA">
        <w:rPr>
          <w:rFonts w:ascii="Times New Roman" w:hAnsi="Times New Roman" w:cs="Times New Roman"/>
          <w:sz w:val="24"/>
          <w:szCs w:val="24"/>
        </w:rPr>
        <w:t xml:space="preserve"> (95% CI </w:t>
      </w:r>
      <w:r w:rsidR="00A653C6" w:rsidRPr="003A15FA">
        <w:rPr>
          <w:rFonts w:ascii="Times New Roman" w:hAnsi="Times New Roman" w:cs="Times New Roman"/>
          <w:sz w:val="24"/>
          <w:szCs w:val="24"/>
        </w:rPr>
        <w:t>3.6, 5.5</w:t>
      </w:r>
      <w:r w:rsidR="00305508" w:rsidRPr="003A15FA">
        <w:rPr>
          <w:rFonts w:ascii="Times New Roman" w:hAnsi="Times New Roman" w:cs="Times New Roman"/>
          <w:sz w:val="24"/>
          <w:szCs w:val="24"/>
        </w:rPr>
        <w:t>) x 10</w:t>
      </w:r>
      <w:r w:rsidR="00305508" w:rsidRPr="003A15FA">
        <w:rPr>
          <w:rFonts w:ascii="Times New Roman" w:hAnsi="Times New Roman" w:cs="Times New Roman"/>
          <w:sz w:val="24"/>
          <w:szCs w:val="24"/>
          <w:vertAlign w:val="superscript"/>
        </w:rPr>
        <w:t>-4</w:t>
      </w:r>
      <w:r w:rsidR="009B35F8" w:rsidRPr="003A15FA">
        <w:rPr>
          <w:rFonts w:ascii="Times New Roman" w:hAnsi="Times New Roman" w:cs="Times New Roman"/>
          <w:sz w:val="24"/>
          <w:szCs w:val="24"/>
        </w:rPr>
        <w:t>, and the median doubling time (DT) is 665 days (95% CI 616, 735)</w:t>
      </w:r>
      <w:r w:rsidR="000364B7" w:rsidRPr="003A15FA">
        <w:rPr>
          <w:rFonts w:ascii="Times New Roman" w:hAnsi="Times New Roman" w:cs="Times New Roman"/>
          <w:sz w:val="24"/>
          <w:szCs w:val="24"/>
        </w:rPr>
        <w:t xml:space="preserve"> for tumour burden</w:t>
      </w:r>
      <w:r w:rsidR="009B35F8" w:rsidRPr="003A15FA">
        <w:rPr>
          <w:rFonts w:ascii="Times New Roman" w:hAnsi="Times New Roman" w:cs="Times New Roman"/>
          <w:sz w:val="24"/>
          <w:szCs w:val="24"/>
        </w:rPr>
        <w:t xml:space="preserve">. </w:t>
      </w:r>
    </w:p>
    <w:p w14:paraId="74B9B6B6" w14:textId="319D5DEE" w:rsidR="00D83C04" w:rsidRPr="003A15FA" w:rsidRDefault="00D83C04" w:rsidP="00D83C04">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Applying the estimated longitudinal submodel of tumour burden to the independent validation </w:t>
      </w:r>
      <w:r w:rsidR="005C27F7" w:rsidRPr="003A15FA">
        <w:rPr>
          <w:rFonts w:ascii="Times New Roman" w:hAnsi="Times New Roman" w:cs="Times New Roman"/>
          <w:sz w:val="24"/>
          <w:szCs w:val="24"/>
        </w:rPr>
        <w:t xml:space="preserve">patient groups </w:t>
      </w:r>
      <w:r w:rsidRPr="003A15FA">
        <w:rPr>
          <w:rFonts w:ascii="Times New Roman" w:hAnsi="Times New Roman" w:cs="Times New Roman"/>
          <w:sz w:val="24"/>
          <w:szCs w:val="24"/>
        </w:rPr>
        <w:t>gave predictive R-squared of 0.93 and 0.90 for BMS and Cambridge data respectively, indicating an excellent external validation. For AFP and ALBI, predictive R-squared were 0.92 and 0.82 for</w:t>
      </w:r>
      <w:r w:rsidR="007F4EE8" w:rsidRPr="003A15FA">
        <w:rPr>
          <w:rFonts w:ascii="Times New Roman" w:hAnsi="Times New Roman" w:cs="Times New Roman"/>
          <w:sz w:val="24"/>
          <w:szCs w:val="24"/>
        </w:rPr>
        <w:t xml:space="preserve"> the</w:t>
      </w:r>
      <w:r w:rsidRPr="003A15FA">
        <w:rPr>
          <w:rFonts w:ascii="Times New Roman" w:hAnsi="Times New Roman" w:cs="Times New Roman"/>
          <w:sz w:val="24"/>
          <w:szCs w:val="24"/>
        </w:rPr>
        <w:t xml:space="preserve"> </w:t>
      </w:r>
      <w:r w:rsidR="007E3008" w:rsidRPr="003A15FA">
        <w:rPr>
          <w:rFonts w:ascii="Times New Roman" w:hAnsi="Times New Roman" w:cs="Times New Roman"/>
          <w:sz w:val="24"/>
          <w:szCs w:val="24"/>
        </w:rPr>
        <w:t xml:space="preserve">brivanib trial group </w:t>
      </w:r>
      <w:r w:rsidRPr="003A15FA">
        <w:rPr>
          <w:rFonts w:ascii="Times New Roman" w:hAnsi="Times New Roman" w:cs="Times New Roman"/>
          <w:sz w:val="24"/>
          <w:szCs w:val="24"/>
        </w:rPr>
        <w:t xml:space="preserve"> and 0.81 and 0.84 for</w:t>
      </w:r>
      <w:r w:rsidR="00775FEC" w:rsidRPr="003A15FA">
        <w:rPr>
          <w:rFonts w:ascii="Times New Roman" w:hAnsi="Times New Roman" w:cs="Times New Roman"/>
          <w:sz w:val="24"/>
          <w:szCs w:val="24"/>
        </w:rPr>
        <w:t xml:space="preserve"> the</w:t>
      </w:r>
      <w:r w:rsidRPr="003A15FA">
        <w:rPr>
          <w:rFonts w:ascii="Times New Roman" w:hAnsi="Times New Roman" w:cs="Times New Roman"/>
          <w:sz w:val="24"/>
          <w:szCs w:val="24"/>
        </w:rPr>
        <w:t xml:space="preserve"> Cambridge data respectively. The model for HCV was validated from the BMS data only (due to the small number of HCV cases in the Cambridge series), and achieved a predictive R-squared of 0.93, 0.92, and 0.81 for tumour burden, AFP and ALBI respectively.</w:t>
      </w:r>
    </w:p>
    <w:p w14:paraId="71CEB6A8" w14:textId="0F2BC688" w:rsidR="00975089" w:rsidRPr="003A15FA" w:rsidRDefault="00975089">
      <w:pPr>
        <w:rPr>
          <w:rFonts w:ascii="Times New Roman" w:hAnsi="Times New Roman" w:cs="Times New Roman"/>
          <w:b/>
          <w:sz w:val="24"/>
          <w:szCs w:val="24"/>
        </w:rPr>
      </w:pPr>
      <w:r w:rsidRPr="003A15FA">
        <w:rPr>
          <w:rFonts w:ascii="Times New Roman" w:hAnsi="Times New Roman" w:cs="Times New Roman"/>
          <w:b/>
          <w:sz w:val="24"/>
          <w:szCs w:val="24"/>
        </w:rPr>
        <w:br w:type="page"/>
      </w:r>
    </w:p>
    <w:p w14:paraId="1D6C04AF" w14:textId="77777777" w:rsidR="00356FBD" w:rsidRPr="003A15FA" w:rsidRDefault="00356FBD" w:rsidP="00CD796A">
      <w:pPr>
        <w:spacing w:after="0" w:line="480" w:lineRule="auto"/>
        <w:jc w:val="both"/>
        <w:rPr>
          <w:rFonts w:ascii="Times New Roman" w:hAnsi="Times New Roman" w:cs="Times New Roman"/>
          <w:b/>
          <w:sz w:val="24"/>
          <w:szCs w:val="24"/>
        </w:rPr>
      </w:pPr>
    </w:p>
    <w:p w14:paraId="1C30848B" w14:textId="50D9322D" w:rsidR="00CA2DF7" w:rsidRPr="003A15FA" w:rsidRDefault="00D702B3" w:rsidP="00CD796A">
      <w:pPr>
        <w:spacing w:after="0" w:line="480" w:lineRule="auto"/>
        <w:jc w:val="both"/>
        <w:rPr>
          <w:rFonts w:ascii="Times New Roman" w:hAnsi="Times New Roman" w:cs="Times New Roman"/>
          <w:b/>
          <w:sz w:val="24"/>
          <w:szCs w:val="24"/>
        </w:rPr>
      </w:pPr>
      <w:r w:rsidRPr="003A15FA">
        <w:rPr>
          <w:rFonts w:ascii="Times New Roman" w:hAnsi="Times New Roman" w:cs="Times New Roman"/>
          <w:b/>
          <w:sz w:val="24"/>
          <w:szCs w:val="24"/>
        </w:rPr>
        <w:t>Discussion</w:t>
      </w:r>
    </w:p>
    <w:p w14:paraId="6126FB48" w14:textId="6AD45A29" w:rsidR="006771BC" w:rsidRPr="003A15FA" w:rsidRDefault="00970AA9" w:rsidP="006771BC">
      <w:pPr>
        <w:spacing w:after="0"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The concept of disease progression is central to the management of patients with HCC and has become more so since the </w:t>
      </w:r>
      <w:r w:rsidR="006C262E" w:rsidRPr="003A15FA">
        <w:rPr>
          <w:rFonts w:ascii="Times New Roman" w:hAnsi="Times New Roman" w:cs="Times New Roman"/>
          <w:sz w:val="24"/>
          <w:szCs w:val="24"/>
        </w:rPr>
        <w:t>development of effective second-line systemic therapies</w:t>
      </w:r>
      <w:r w:rsidRPr="003A15FA">
        <w:rPr>
          <w:rFonts w:ascii="Times New Roman" w:hAnsi="Times New Roman" w:cs="Times New Roman"/>
          <w:sz w:val="24"/>
          <w:szCs w:val="24"/>
        </w:rPr>
        <w:t xml:space="preserve"> </w:t>
      </w:r>
      <w:r w:rsidR="006C262E" w:rsidRPr="003A15FA">
        <w:rPr>
          <w:rFonts w:ascii="Times New Roman" w:hAnsi="Times New Roman" w:cs="Times New Roman"/>
          <w:sz w:val="24"/>
          <w:szCs w:val="24"/>
        </w:rPr>
        <w:t>to which patients</w:t>
      </w:r>
      <w:r w:rsidRPr="003A15FA">
        <w:rPr>
          <w:rFonts w:ascii="Times New Roman" w:hAnsi="Times New Roman" w:cs="Times New Roman"/>
          <w:sz w:val="24"/>
          <w:szCs w:val="24"/>
        </w:rPr>
        <w:t xml:space="preserve"> </w:t>
      </w:r>
      <w:r w:rsidR="00F129B9" w:rsidRPr="003A15FA">
        <w:rPr>
          <w:rFonts w:ascii="Times New Roman" w:hAnsi="Times New Roman" w:cs="Times New Roman"/>
          <w:sz w:val="24"/>
          <w:szCs w:val="24"/>
        </w:rPr>
        <w:t xml:space="preserve">may </w:t>
      </w:r>
      <w:r w:rsidRPr="003A15FA">
        <w:rPr>
          <w:rFonts w:ascii="Times New Roman" w:hAnsi="Times New Roman" w:cs="Times New Roman"/>
          <w:sz w:val="24"/>
          <w:szCs w:val="24"/>
        </w:rPr>
        <w:t>be changed when disease progression occurs</w:t>
      </w:r>
      <w:r w:rsidR="006C262E" w:rsidRPr="003A15FA">
        <w:rPr>
          <w:rFonts w:ascii="Times New Roman" w:hAnsi="Times New Roman" w:cs="Times New Roman"/>
          <w:sz w:val="24"/>
          <w:szCs w:val="24"/>
        </w:rPr>
        <w:t xml:space="preserve"> on sorafenib</w:t>
      </w:r>
      <w:r w:rsidR="0017385C" w:rsidRPr="003A15FA">
        <w:rPr>
          <w:rFonts w:ascii="Times New Roman" w:hAnsi="Times New Roman" w:cs="Times New Roman"/>
          <w:sz w:val="24"/>
          <w:szCs w:val="24"/>
        </w:rPr>
        <w:fldChar w:fldCharType="begin">
          <w:fldData xml:space="preserve">PEVuZE5vdGU+PENpdGU+PEF1dGhvcj5CcnVpeDwvQXV0aG9yPjxZZWFyPjIwMTY8L1llYXI+PFJl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</w:fldData>
        </w:fldChar>
      </w:r>
      <w:r w:rsidR="0017385C" w:rsidRPr="003A15FA">
        <w:rPr>
          <w:rFonts w:ascii="Times New Roman" w:hAnsi="Times New Roman" w:cs="Times New Roman"/>
          <w:sz w:val="24"/>
          <w:szCs w:val="24"/>
        </w:rPr>
        <w:instrText xml:space="preserve"> ADDIN EN.CITE </w:instrText>
      </w:r>
      <w:r w:rsidR="0017385C" w:rsidRPr="003A15FA">
        <w:rPr>
          <w:rFonts w:ascii="Times New Roman" w:hAnsi="Times New Roman" w:cs="Times New Roman"/>
          <w:sz w:val="24"/>
          <w:szCs w:val="24"/>
        </w:rPr>
        <w:fldChar w:fldCharType="begin">
          <w:fldData xml:space="preserve">PEVuZE5vdGU+PENpdGU+PEF1dGhvcj5CcnVpeDwvQXV0aG9yPjxZZWFyPjIwMTY8L1llYXI+PFJl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</w:fldData>
        </w:fldChar>
      </w:r>
      <w:r w:rsidR="0017385C" w:rsidRPr="003A15FA">
        <w:rPr>
          <w:rFonts w:ascii="Times New Roman" w:hAnsi="Times New Roman" w:cs="Times New Roman"/>
          <w:sz w:val="24"/>
          <w:szCs w:val="24"/>
        </w:rPr>
        <w:instrText xml:space="preserve"> ADDIN EN.CITE.DATA </w:instrText>
      </w:r>
      <w:r w:rsidR="0017385C" w:rsidRPr="003A15FA">
        <w:rPr>
          <w:rFonts w:ascii="Times New Roman" w:hAnsi="Times New Roman" w:cs="Times New Roman"/>
          <w:sz w:val="24"/>
          <w:szCs w:val="24"/>
        </w:rPr>
      </w:r>
      <w:r w:rsidR="0017385C" w:rsidRPr="003A15FA">
        <w:rPr>
          <w:rFonts w:ascii="Times New Roman" w:hAnsi="Times New Roman" w:cs="Times New Roman"/>
          <w:sz w:val="24"/>
          <w:szCs w:val="24"/>
        </w:rPr>
        <w:fldChar w:fldCharType="end"/>
      </w:r>
      <w:r w:rsidR="0017385C" w:rsidRPr="003A15FA">
        <w:rPr>
          <w:rFonts w:ascii="Times New Roman" w:hAnsi="Times New Roman" w:cs="Times New Roman"/>
          <w:sz w:val="24"/>
          <w:szCs w:val="24"/>
        </w:rPr>
      </w:r>
      <w:r w:rsidR="0017385C" w:rsidRPr="003A15FA">
        <w:rPr>
          <w:rFonts w:ascii="Times New Roman" w:hAnsi="Times New Roman" w:cs="Times New Roman"/>
          <w:sz w:val="24"/>
          <w:szCs w:val="24"/>
        </w:rPr>
        <w:fldChar w:fldCharType="separate"/>
      </w:r>
      <w:r w:rsidR="0017385C" w:rsidRPr="003A15FA">
        <w:rPr>
          <w:rFonts w:ascii="Times New Roman" w:hAnsi="Times New Roman" w:cs="Times New Roman"/>
          <w:noProof/>
          <w:sz w:val="24"/>
          <w:szCs w:val="24"/>
        </w:rPr>
        <w:t>(29)</w:t>
      </w:r>
      <w:r w:rsidR="0017385C" w:rsidRPr="003A15FA">
        <w:rPr>
          <w:rFonts w:ascii="Times New Roman" w:hAnsi="Times New Roman" w:cs="Times New Roman"/>
          <w:sz w:val="24"/>
          <w:szCs w:val="24"/>
        </w:rPr>
        <w:fldChar w:fldCharType="end"/>
      </w:r>
      <w:r w:rsidR="00146736" w:rsidRPr="003A15FA">
        <w:rPr>
          <w:rFonts w:ascii="Times New Roman" w:hAnsi="Times New Roman" w:cs="Times New Roman"/>
          <w:sz w:val="24"/>
          <w:szCs w:val="24"/>
        </w:rPr>
        <w:t>. Currently, progression and regression are defined by percentage changes of apparent diameter on radiological assessment using CT scans, with progression being defined as an increase of 20% in target lesion longitudinal diameter, a threshold that is in part directed by the limitations of precision in radiological measurements. Scientific evidence for this precise threshold is limited</w:t>
      </w:r>
      <w:r w:rsidR="00BD5F31" w:rsidRPr="003A15FA">
        <w:rPr>
          <w:rFonts w:ascii="Times New Roman" w:hAnsi="Times New Roman" w:cs="Times New Roman"/>
          <w:sz w:val="24"/>
          <w:szCs w:val="24"/>
        </w:rPr>
        <w:t xml:space="preserve"> </w:t>
      </w:r>
      <w:r w:rsidR="00B33063" w:rsidRPr="003A15FA">
        <w:rPr>
          <w:rFonts w:ascii="Times New Roman" w:hAnsi="Times New Roman" w:cs="Times New Roman"/>
          <w:sz w:val="24"/>
          <w:szCs w:val="24"/>
        </w:rPr>
        <w:fldChar w:fldCharType="begin"/>
      </w:r>
      <w:r w:rsidR="00B33063" w:rsidRPr="003A15FA">
        <w:rPr>
          <w:rFonts w:ascii="Times New Roman" w:hAnsi="Times New Roman" w:cs="Times New Roman"/>
          <w:sz w:val="24"/>
          <w:szCs w:val="24"/>
        </w:rPr>
        <w:instrText xml:space="preserve"> ADDIN EN.CITE &lt;EndNote&gt;&lt;Cite&gt;&lt;Author&gt;Reig&lt;/Author&gt;&lt;Year&gt;2015&lt;/Year&gt;&lt;RecNum&gt;5150&lt;/RecNum&gt;&lt;DisplayText&gt;(30)&lt;/DisplayText&gt;&lt;record&gt;&lt;rec-number&gt;5150&lt;/rec-number&gt;&lt;foreign-keys&gt;&lt;key app="EN" db-id="00td0apegwxrs7etvxf5dw9gdp5srw0vwted" timestamp="1572708038"&gt;5150&lt;/key&gt;&lt;/foreign-keys&gt;&lt;ref-type name="Journal Article"&gt;17&lt;/ref-type&gt;&lt;contributors&gt;&lt;authors&gt;&lt;author&gt;Reig, M.&lt;/author&gt;&lt;author&gt;Bruix, J.&lt;/author&gt;&lt;/authors&gt;&lt;/contributors&gt;&lt;auth-address&gt;Barcelona Clinic Liver Cancer (BCLC) Group, Liver Unit, Hospital Clinic Barcelona, IDIBAPS, University of Barcelona, Barcelona, Spain.&amp;#xD;Centro de Investigacion Biomedica en Red de Enfermedades Hepaticas y Digestivas (CIBERehd), Barcelona, Spain.&lt;/auth-address&gt;&lt;titles&gt;&lt;title&gt;Pattern of tumor progression in liver cancer: The missing partner in trial design&lt;/title&gt;&lt;secondary-title&gt;Hepatology&lt;/secondary-title&gt;&lt;/titles&gt;&lt;periodical&gt;&lt;full-title&gt;Hepatology&lt;/full-title&gt;&lt;/periodical&gt;&lt;pages&gt;674-6&lt;/pages&gt;&lt;volume&gt;62&lt;/volume&gt;&lt;number&gt;3&lt;/number&gt;&lt;edition&gt;2015/05/09&lt;/edition&gt;&lt;keywords&gt;&lt;keyword&gt;Carcinoma, Hepatocellular/*drug therapy&lt;/keyword&gt;&lt;keyword&gt;Drug-Related Side Effects and Adverse Reactions/*epidemiology&lt;/keyword&gt;&lt;keyword&gt;Female&lt;/keyword&gt;&lt;keyword&gt;Humans&lt;/keyword&gt;&lt;keyword&gt;Liver Neoplasms/*drug therapy&lt;/keyword&gt;&lt;keyword&gt;Male&lt;/keyword&gt;&lt;keyword&gt;Niacinamide/*analogs &amp;amp; derivatives&lt;/keyword&gt;&lt;keyword&gt;Phenylurea Compounds/*administration &amp;amp; dosage&lt;/keyword&gt;&lt;keyword&gt;Withholding Treatment/*statistics &amp;amp; numerical data&lt;/keyword&gt;&lt;/keywords&gt;&lt;dates&gt;&lt;year&gt;2015&lt;/year&gt;&lt;pub-dates&gt;&lt;date&gt;Sep&lt;/date&gt;&lt;/pub-dates&gt;&lt;/dates&gt;&lt;isbn&gt;1527-3350 (Electronic)&amp;#xD;0270-9139 (Linking)&lt;/isbn&gt;&lt;accession-num&gt;25953295&lt;/accession-num&gt;&lt;urls&gt;&lt;related-urls&gt;&lt;url&gt;https://www.ncbi.nlm.nih.gov/pubmed/25953295&lt;/url&gt;&lt;/related-urls&gt;&lt;/urls&gt;&lt;electronic-resource-num&gt;10.1002/hep.27881&lt;/electronic-resource-num&gt;&lt;/record&gt;&lt;/Cite&gt;&lt;/EndNote&gt;</w:instrText>
      </w:r>
      <w:r w:rsidR="00B33063"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(30)</w:t>
      </w:r>
      <w:r w:rsidR="00B33063" w:rsidRPr="003A15FA">
        <w:rPr>
          <w:rFonts w:ascii="Times New Roman" w:hAnsi="Times New Roman" w:cs="Times New Roman"/>
          <w:sz w:val="24"/>
          <w:szCs w:val="24"/>
        </w:rPr>
        <w:fldChar w:fldCharType="end"/>
      </w:r>
      <w:r w:rsidRPr="003A15FA">
        <w:rPr>
          <w:rFonts w:ascii="Times New Roman" w:hAnsi="Times New Roman" w:cs="Times New Roman"/>
          <w:sz w:val="24"/>
          <w:szCs w:val="24"/>
        </w:rPr>
        <w:t xml:space="preserve">. </w:t>
      </w:r>
      <w:r w:rsidR="00892101" w:rsidRPr="003A15FA">
        <w:rPr>
          <w:rFonts w:ascii="Times New Roman" w:hAnsi="Times New Roman" w:cs="Times New Roman"/>
          <w:sz w:val="24"/>
          <w:szCs w:val="24"/>
        </w:rPr>
        <w:t xml:space="preserve"> </w:t>
      </w:r>
      <w:r w:rsidR="006771BC" w:rsidRPr="003A15FA">
        <w:rPr>
          <w:rFonts w:ascii="Times New Roman" w:hAnsi="Times New Roman" w:cs="Times New Roman"/>
          <w:sz w:val="24"/>
          <w:szCs w:val="24"/>
        </w:rPr>
        <w:t xml:space="preserve">  The analysis presented here deals with this</w:t>
      </w:r>
      <w:r w:rsidR="009A7AC2" w:rsidRPr="003A15FA">
        <w:rPr>
          <w:rFonts w:ascii="Times New Roman" w:hAnsi="Times New Roman" w:cs="Times New Roman"/>
          <w:sz w:val="24"/>
          <w:szCs w:val="24"/>
        </w:rPr>
        <w:t xml:space="preserve"> </w:t>
      </w:r>
      <w:r w:rsidR="00930328" w:rsidRPr="003A15FA">
        <w:rPr>
          <w:rFonts w:ascii="Times New Roman" w:hAnsi="Times New Roman" w:cs="Times New Roman"/>
          <w:sz w:val="24"/>
          <w:szCs w:val="24"/>
        </w:rPr>
        <w:t>concern</w:t>
      </w:r>
      <w:r w:rsidR="006771BC" w:rsidRPr="003A15FA">
        <w:rPr>
          <w:rFonts w:ascii="Times New Roman" w:hAnsi="Times New Roman" w:cs="Times New Roman"/>
          <w:sz w:val="24"/>
          <w:szCs w:val="24"/>
        </w:rPr>
        <w:t>.</w:t>
      </w:r>
      <w:r w:rsidR="007A6127" w:rsidRPr="003A15FA">
        <w:rPr>
          <w:rFonts w:ascii="Times New Roman" w:hAnsi="Times New Roman" w:cs="Times New Roman"/>
          <w:sz w:val="24"/>
          <w:szCs w:val="24"/>
        </w:rPr>
        <w:t xml:space="preserve"> It is also notable that there is still </w:t>
      </w:r>
      <w:r w:rsidR="00930328" w:rsidRPr="003A15FA">
        <w:rPr>
          <w:rFonts w:ascii="Times New Roman" w:hAnsi="Times New Roman" w:cs="Times New Roman"/>
          <w:sz w:val="24"/>
          <w:szCs w:val="24"/>
        </w:rPr>
        <w:t xml:space="preserve">controversy </w:t>
      </w:r>
      <w:r w:rsidR="00D65CCE" w:rsidRPr="003A15FA">
        <w:rPr>
          <w:rFonts w:ascii="Times New Roman" w:hAnsi="Times New Roman" w:cs="Times New Roman"/>
          <w:sz w:val="24"/>
          <w:szCs w:val="24"/>
        </w:rPr>
        <w:t>about</w:t>
      </w:r>
      <w:r w:rsidR="007A6127" w:rsidRPr="003A15FA">
        <w:rPr>
          <w:rFonts w:ascii="Times New Roman" w:hAnsi="Times New Roman" w:cs="Times New Roman"/>
          <w:sz w:val="24"/>
          <w:szCs w:val="24"/>
        </w:rPr>
        <w:t xml:space="preserve"> the </w:t>
      </w:r>
      <w:r w:rsidR="00930328" w:rsidRPr="003A15FA">
        <w:rPr>
          <w:rFonts w:ascii="Times New Roman" w:hAnsi="Times New Roman" w:cs="Times New Roman"/>
          <w:sz w:val="24"/>
          <w:szCs w:val="24"/>
        </w:rPr>
        <w:t>optimal</w:t>
      </w:r>
      <w:r w:rsidR="007A6127" w:rsidRPr="003A15FA">
        <w:rPr>
          <w:rFonts w:ascii="Times New Roman" w:hAnsi="Times New Roman" w:cs="Times New Roman"/>
          <w:sz w:val="24"/>
          <w:szCs w:val="24"/>
        </w:rPr>
        <w:t xml:space="preserve"> criteria for </w:t>
      </w:r>
      <w:r w:rsidR="00930328" w:rsidRPr="003A15FA">
        <w:rPr>
          <w:rFonts w:ascii="Times New Roman" w:hAnsi="Times New Roman" w:cs="Times New Roman"/>
          <w:sz w:val="24"/>
          <w:szCs w:val="24"/>
        </w:rPr>
        <w:t>response</w:t>
      </w:r>
      <w:r w:rsidR="007A6127" w:rsidRPr="003A15FA">
        <w:rPr>
          <w:rFonts w:ascii="Times New Roman" w:hAnsi="Times New Roman" w:cs="Times New Roman"/>
          <w:sz w:val="24"/>
          <w:szCs w:val="24"/>
        </w:rPr>
        <w:t xml:space="preserve"> assessment and </w:t>
      </w:r>
      <w:r w:rsidR="00EF16F3" w:rsidRPr="003A15FA">
        <w:rPr>
          <w:rFonts w:ascii="Times New Roman" w:hAnsi="Times New Roman" w:cs="Times New Roman"/>
          <w:sz w:val="24"/>
          <w:szCs w:val="24"/>
        </w:rPr>
        <w:t xml:space="preserve">independent </w:t>
      </w:r>
      <w:r w:rsidR="007A6127" w:rsidRPr="003A15FA">
        <w:rPr>
          <w:rFonts w:ascii="Times New Roman" w:hAnsi="Times New Roman" w:cs="Times New Roman"/>
          <w:sz w:val="24"/>
          <w:szCs w:val="24"/>
        </w:rPr>
        <w:t>central revi</w:t>
      </w:r>
      <w:r w:rsidR="00723693" w:rsidRPr="003A15FA">
        <w:rPr>
          <w:rFonts w:ascii="Times New Roman" w:hAnsi="Times New Roman" w:cs="Times New Roman"/>
          <w:sz w:val="24"/>
          <w:szCs w:val="24"/>
        </w:rPr>
        <w:t>e</w:t>
      </w:r>
      <w:r w:rsidR="007A6127" w:rsidRPr="003A15FA">
        <w:rPr>
          <w:rFonts w:ascii="Times New Roman" w:hAnsi="Times New Roman" w:cs="Times New Roman"/>
          <w:sz w:val="24"/>
          <w:szCs w:val="24"/>
        </w:rPr>
        <w:t xml:space="preserve">w does not overcome all </w:t>
      </w:r>
      <w:r w:rsidR="00930328" w:rsidRPr="003A15FA">
        <w:rPr>
          <w:rFonts w:ascii="Times New Roman" w:hAnsi="Times New Roman" w:cs="Times New Roman"/>
          <w:sz w:val="24"/>
          <w:szCs w:val="24"/>
        </w:rPr>
        <w:t>these</w:t>
      </w:r>
      <w:r w:rsidR="007A6127" w:rsidRPr="003A15FA">
        <w:rPr>
          <w:rFonts w:ascii="Times New Roman" w:hAnsi="Times New Roman" w:cs="Times New Roman"/>
          <w:sz w:val="24"/>
          <w:szCs w:val="24"/>
        </w:rPr>
        <w:t xml:space="preserve"> </w:t>
      </w:r>
      <w:r w:rsidR="00930328" w:rsidRPr="003A15FA">
        <w:rPr>
          <w:rFonts w:ascii="Times New Roman" w:hAnsi="Times New Roman" w:cs="Times New Roman"/>
          <w:sz w:val="24"/>
          <w:szCs w:val="24"/>
        </w:rPr>
        <w:t>issues</w:t>
      </w:r>
      <w:r w:rsidR="007A6127" w:rsidRPr="003A15FA">
        <w:rPr>
          <w:rFonts w:ascii="Times New Roman" w:hAnsi="Times New Roman" w:cs="Times New Roman"/>
          <w:sz w:val="24"/>
          <w:szCs w:val="24"/>
        </w:rPr>
        <w:t>, such as th</w:t>
      </w:r>
      <w:r w:rsidR="009A7AC2" w:rsidRPr="003A15FA">
        <w:rPr>
          <w:rFonts w:ascii="Times New Roman" w:hAnsi="Times New Roman" w:cs="Times New Roman"/>
          <w:sz w:val="24"/>
          <w:szCs w:val="24"/>
        </w:rPr>
        <w:t>o</w:t>
      </w:r>
      <w:r w:rsidR="007A6127" w:rsidRPr="003A15FA">
        <w:rPr>
          <w:rFonts w:ascii="Times New Roman" w:hAnsi="Times New Roman" w:cs="Times New Roman"/>
          <w:sz w:val="24"/>
          <w:szCs w:val="24"/>
        </w:rPr>
        <w:t>se surrounding contrast protoc</w:t>
      </w:r>
      <w:r w:rsidR="00723693" w:rsidRPr="003A15FA">
        <w:rPr>
          <w:rFonts w:ascii="Times New Roman" w:hAnsi="Times New Roman" w:cs="Times New Roman"/>
          <w:sz w:val="24"/>
          <w:szCs w:val="24"/>
        </w:rPr>
        <w:t>ol</w:t>
      </w:r>
      <w:r w:rsidR="007A6127" w:rsidRPr="003A15FA">
        <w:rPr>
          <w:rFonts w:ascii="Times New Roman" w:hAnsi="Times New Roman" w:cs="Times New Roman"/>
          <w:sz w:val="24"/>
          <w:szCs w:val="24"/>
        </w:rPr>
        <w:t xml:space="preserve"> </w:t>
      </w:r>
      <w:r w:rsidR="007A6127" w:rsidRPr="003A15FA">
        <w:rPr>
          <w:rFonts w:ascii="Times New Roman" w:hAnsi="Times New Roman" w:cs="Times New Roman"/>
          <w:sz w:val="24"/>
          <w:szCs w:val="24"/>
        </w:rPr>
        <w:fldChar w:fldCharType="begin">
          <w:fldData xml:space="preserve">PEVuZE5vdGU+PENpdGU+PEF1dGhvcj5ZYW5hZ2E8L0F1dGhvcj48WWVhcj4yMDA4PC9ZZWFyPjxS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</w:fldData>
        </w:fldChar>
      </w:r>
      <w:r w:rsidR="00930328" w:rsidRPr="003A15FA">
        <w:rPr>
          <w:rFonts w:ascii="Times New Roman" w:hAnsi="Times New Roman" w:cs="Times New Roman"/>
          <w:sz w:val="24"/>
          <w:szCs w:val="24"/>
        </w:rPr>
        <w:instrText xml:space="preserve"> ADDIN EN.CITE </w:instrText>
      </w:r>
      <w:r w:rsidR="00930328" w:rsidRPr="003A15FA">
        <w:rPr>
          <w:rFonts w:ascii="Times New Roman" w:hAnsi="Times New Roman" w:cs="Times New Roman"/>
          <w:sz w:val="24"/>
          <w:szCs w:val="24"/>
        </w:rPr>
        <w:fldChar w:fldCharType="begin">
          <w:fldData xml:space="preserve">PEVuZE5vdGU+PENpdGU+PEF1dGhvcj5ZYW5hZ2E8L0F1dGhvcj48WWVhcj4yMDA4PC9ZZWFyPjxS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</w:fldData>
        </w:fldChar>
      </w:r>
      <w:r w:rsidR="00930328" w:rsidRPr="003A15FA">
        <w:rPr>
          <w:rFonts w:ascii="Times New Roman" w:hAnsi="Times New Roman" w:cs="Times New Roman"/>
          <w:sz w:val="24"/>
          <w:szCs w:val="24"/>
        </w:rPr>
        <w:instrText xml:space="preserve"> ADDIN EN.CITE.DATA </w:instrText>
      </w:r>
      <w:r w:rsidR="00930328" w:rsidRPr="003A15FA">
        <w:rPr>
          <w:rFonts w:ascii="Times New Roman" w:hAnsi="Times New Roman" w:cs="Times New Roman"/>
          <w:sz w:val="24"/>
          <w:szCs w:val="24"/>
        </w:rPr>
      </w:r>
      <w:r w:rsidR="00930328" w:rsidRPr="003A15FA">
        <w:rPr>
          <w:rFonts w:ascii="Times New Roman" w:hAnsi="Times New Roman" w:cs="Times New Roman"/>
          <w:sz w:val="24"/>
          <w:szCs w:val="24"/>
        </w:rPr>
        <w:fldChar w:fldCharType="end"/>
      </w:r>
      <w:r w:rsidR="007A6127" w:rsidRPr="003A15FA">
        <w:rPr>
          <w:rFonts w:ascii="Times New Roman" w:hAnsi="Times New Roman" w:cs="Times New Roman"/>
          <w:sz w:val="24"/>
          <w:szCs w:val="24"/>
        </w:rPr>
      </w:r>
      <w:r w:rsidR="007A6127" w:rsidRPr="003A15FA">
        <w:rPr>
          <w:rFonts w:ascii="Times New Roman" w:hAnsi="Times New Roman" w:cs="Times New Roman"/>
          <w:sz w:val="24"/>
          <w:szCs w:val="24"/>
        </w:rPr>
        <w:fldChar w:fldCharType="separate"/>
      </w:r>
      <w:r w:rsidR="00930328" w:rsidRPr="003A15FA">
        <w:rPr>
          <w:rFonts w:ascii="Times New Roman" w:hAnsi="Times New Roman" w:cs="Times New Roman"/>
          <w:noProof/>
          <w:sz w:val="24"/>
          <w:szCs w:val="24"/>
        </w:rPr>
        <w:t>(31)</w:t>
      </w:r>
      <w:r w:rsidR="007A6127" w:rsidRPr="003A15FA">
        <w:rPr>
          <w:rFonts w:ascii="Times New Roman" w:hAnsi="Times New Roman" w:cs="Times New Roman"/>
          <w:sz w:val="24"/>
          <w:szCs w:val="24"/>
        </w:rPr>
        <w:fldChar w:fldCharType="end"/>
      </w:r>
      <w:r w:rsidR="00723693" w:rsidRPr="003A15FA">
        <w:rPr>
          <w:rFonts w:ascii="Times New Roman" w:hAnsi="Times New Roman" w:cs="Times New Roman"/>
          <w:sz w:val="24"/>
          <w:szCs w:val="24"/>
        </w:rPr>
        <w:t xml:space="preserve">. </w:t>
      </w:r>
      <w:r w:rsidR="00F129B9" w:rsidRPr="003A15FA">
        <w:rPr>
          <w:rFonts w:ascii="Times New Roman" w:hAnsi="Times New Roman" w:cs="Times New Roman"/>
          <w:sz w:val="24"/>
          <w:szCs w:val="24"/>
        </w:rPr>
        <w:t xml:space="preserve">The </w:t>
      </w:r>
      <w:r w:rsidR="00930328" w:rsidRPr="003A15FA">
        <w:rPr>
          <w:rFonts w:ascii="Times New Roman" w:hAnsi="Times New Roman" w:cs="Times New Roman"/>
          <w:sz w:val="24"/>
          <w:szCs w:val="24"/>
        </w:rPr>
        <w:t>importance</w:t>
      </w:r>
      <w:r w:rsidR="00F129B9" w:rsidRPr="003A15FA">
        <w:rPr>
          <w:rFonts w:ascii="Times New Roman" w:hAnsi="Times New Roman" w:cs="Times New Roman"/>
          <w:sz w:val="24"/>
          <w:szCs w:val="24"/>
        </w:rPr>
        <w:t xml:space="preserve"> of the </w:t>
      </w:r>
      <w:r w:rsidR="00930328" w:rsidRPr="003A15FA">
        <w:rPr>
          <w:rFonts w:ascii="Times New Roman" w:hAnsi="Times New Roman" w:cs="Times New Roman"/>
          <w:sz w:val="24"/>
          <w:szCs w:val="24"/>
        </w:rPr>
        <w:t>pattern</w:t>
      </w:r>
      <w:r w:rsidR="00F129B9" w:rsidRPr="003A15FA">
        <w:rPr>
          <w:rFonts w:ascii="Times New Roman" w:hAnsi="Times New Roman" w:cs="Times New Roman"/>
          <w:sz w:val="24"/>
          <w:szCs w:val="24"/>
        </w:rPr>
        <w:t xml:space="preserve"> of recurrence is </w:t>
      </w:r>
      <w:r w:rsidR="009A7AC2" w:rsidRPr="003A15FA">
        <w:rPr>
          <w:rFonts w:ascii="Times New Roman" w:hAnsi="Times New Roman" w:cs="Times New Roman"/>
          <w:sz w:val="24"/>
          <w:szCs w:val="24"/>
        </w:rPr>
        <w:t xml:space="preserve">also </w:t>
      </w:r>
      <w:r w:rsidR="00F129B9" w:rsidRPr="003A15FA">
        <w:rPr>
          <w:rFonts w:ascii="Times New Roman" w:hAnsi="Times New Roman" w:cs="Times New Roman"/>
          <w:sz w:val="24"/>
          <w:szCs w:val="24"/>
        </w:rPr>
        <w:t xml:space="preserve">important </w:t>
      </w:r>
      <w:r w:rsidR="00F129B9" w:rsidRPr="003A15FA">
        <w:rPr>
          <w:rFonts w:ascii="Times New Roman" w:hAnsi="Times New Roman" w:cs="Times New Roman"/>
          <w:sz w:val="24"/>
          <w:szCs w:val="24"/>
        </w:rPr>
        <w:fldChar w:fldCharType="begin"/>
      </w:r>
      <w:r w:rsidR="00B33063" w:rsidRPr="003A15FA">
        <w:rPr>
          <w:rFonts w:ascii="Times New Roman" w:hAnsi="Times New Roman" w:cs="Times New Roman"/>
          <w:sz w:val="24"/>
          <w:szCs w:val="24"/>
        </w:rPr>
        <w:instrText xml:space="preserve"> ADDIN EN.CITE &lt;EndNote&gt;&lt;Cite&gt;&lt;Author&gt;Reig&lt;/Author&gt;&lt;Year&gt;2015&lt;/Year&gt;&lt;RecNum&gt;5150&lt;/RecNum&gt;&lt;DisplayText&gt;(30)&lt;/DisplayText&gt;&lt;record&gt;&lt;rec-number&gt;5150&lt;/rec-number&gt;&lt;foreign-keys&gt;&lt;key app="EN" db-id="00td0apegwxrs7etvxf5dw9gdp5srw0vwted" timestamp="1572708038"&gt;5150&lt;/key&gt;&lt;/foreign-keys&gt;&lt;ref-type name="Journal Article"&gt;17&lt;/ref-type&gt;&lt;contributors&gt;&lt;authors&gt;&lt;author&gt;Reig, M.&lt;/author&gt;&lt;author&gt;Bruix, J.&lt;/author&gt;&lt;/authors&gt;&lt;/contributors&gt;&lt;auth-address&gt;Barcelona Clinic Liver Cancer (BCLC) Group, Liver Unit, Hospital Clinic Barcelona, IDIBAPS, University of Barcelona, Barcelona, Spain.&amp;#xD;Centro de Investigacion Biomedica en Red de Enfermedades Hepaticas y Digestivas (CIBERehd), Barcelona, Spain.&lt;/auth-address&gt;&lt;titles&gt;&lt;title&gt;Pattern of tumor progression in liver cancer: The missing partner in trial design&lt;/title&gt;&lt;secondary-title&gt;Hepatology&lt;/secondary-title&gt;&lt;/titles&gt;&lt;periodical&gt;&lt;full-title&gt;Hepatology&lt;/full-title&gt;&lt;/periodical&gt;&lt;pages&gt;674-6&lt;/pages&gt;&lt;volume&gt;62&lt;/volume&gt;&lt;number&gt;3&lt;/number&gt;&lt;edition&gt;2015/05/09&lt;/edition&gt;&lt;keywords&gt;&lt;keyword&gt;Carcinoma, Hepatocellular/*drug therapy&lt;/keyword&gt;&lt;keyword&gt;Drug-Related Side Effects and Adverse Reactions/*epidemiology&lt;/keyword&gt;&lt;keyword&gt;Female&lt;/keyword&gt;&lt;keyword&gt;Humans&lt;/keyword&gt;&lt;keyword&gt;Liver Neoplasms/*drug therapy&lt;/keyword&gt;&lt;keyword&gt;Male&lt;/keyword&gt;&lt;keyword&gt;Niacinamide/*analogs &amp;amp; derivatives&lt;/keyword&gt;&lt;keyword&gt;Phenylurea Compounds/*administration &amp;amp; dosage&lt;/keyword&gt;&lt;keyword&gt;Withholding Treatment/*statistics &amp;amp; numerical data&lt;/keyword&gt;&lt;/keywords&gt;&lt;dates&gt;&lt;year&gt;2015&lt;/year&gt;&lt;pub-dates&gt;&lt;date&gt;Sep&lt;/date&gt;&lt;/pub-dates&gt;&lt;/dates&gt;&lt;isbn&gt;1527-3350 (Electronic)&amp;#xD;0270-9139 (Linking)&lt;/isbn&gt;&lt;accession-num&gt;25953295&lt;/accession-num&gt;&lt;urls&gt;&lt;related-urls&gt;&lt;url&gt;https://www.ncbi.nlm.nih.gov/pubmed/25953295&lt;/url&gt;&lt;/related-urls&gt;&lt;/urls&gt;&lt;electronic-resource-num&gt;10.1002/hep.27881&lt;/electronic-resource-num&gt;&lt;/record&gt;&lt;/Cite&gt;&lt;/EndNote&gt;</w:instrText>
      </w:r>
      <w:r w:rsidR="00F129B9"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(30)</w:t>
      </w:r>
      <w:r w:rsidR="00F129B9" w:rsidRPr="003A15FA">
        <w:rPr>
          <w:rFonts w:ascii="Times New Roman" w:hAnsi="Times New Roman" w:cs="Times New Roman"/>
          <w:sz w:val="24"/>
          <w:szCs w:val="24"/>
        </w:rPr>
        <w:fldChar w:fldCharType="end"/>
      </w:r>
      <w:r w:rsidR="00723693" w:rsidRPr="003A15FA">
        <w:rPr>
          <w:rFonts w:ascii="Times New Roman" w:hAnsi="Times New Roman" w:cs="Times New Roman"/>
          <w:sz w:val="24"/>
          <w:szCs w:val="24"/>
        </w:rPr>
        <w:t xml:space="preserve"> </w:t>
      </w:r>
      <w:r w:rsidR="00F129B9" w:rsidRPr="003A15FA">
        <w:rPr>
          <w:rFonts w:ascii="Times New Roman" w:hAnsi="Times New Roman" w:cs="Times New Roman"/>
          <w:sz w:val="24"/>
          <w:szCs w:val="24"/>
        </w:rPr>
        <w:t xml:space="preserve">and </w:t>
      </w:r>
      <w:r w:rsidR="001223D9" w:rsidRPr="003A15FA">
        <w:rPr>
          <w:rFonts w:ascii="Times New Roman" w:hAnsi="Times New Roman" w:cs="Times New Roman"/>
          <w:sz w:val="24"/>
          <w:szCs w:val="24"/>
        </w:rPr>
        <w:t>we</w:t>
      </w:r>
      <w:r w:rsidR="00F129B9" w:rsidRPr="003A15FA">
        <w:rPr>
          <w:rFonts w:ascii="Times New Roman" w:hAnsi="Times New Roman" w:cs="Times New Roman"/>
          <w:sz w:val="24"/>
          <w:szCs w:val="24"/>
        </w:rPr>
        <w:t xml:space="preserve"> not</w:t>
      </w:r>
      <w:r w:rsidR="009A7AC2" w:rsidRPr="003A15FA">
        <w:rPr>
          <w:rFonts w:ascii="Times New Roman" w:hAnsi="Times New Roman" w:cs="Times New Roman"/>
          <w:sz w:val="24"/>
          <w:szCs w:val="24"/>
        </w:rPr>
        <w:t xml:space="preserve">e that development of </w:t>
      </w:r>
      <w:r w:rsidR="00723693" w:rsidRPr="003A15FA">
        <w:rPr>
          <w:rFonts w:ascii="Times New Roman" w:hAnsi="Times New Roman" w:cs="Times New Roman"/>
          <w:sz w:val="24"/>
          <w:szCs w:val="24"/>
        </w:rPr>
        <w:t xml:space="preserve">a new </w:t>
      </w:r>
      <w:r w:rsidR="00930328" w:rsidRPr="003A15FA">
        <w:rPr>
          <w:rFonts w:ascii="Times New Roman" w:hAnsi="Times New Roman" w:cs="Times New Roman"/>
          <w:sz w:val="24"/>
          <w:szCs w:val="24"/>
        </w:rPr>
        <w:t>metastasis</w:t>
      </w:r>
      <w:r w:rsidR="00723693" w:rsidRPr="003A15FA">
        <w:rPr>
          <w:rFonts w:ascii="Times New Roman" w:hAnsi="Times New Roman" w:cs="Times New Roman"/>
          <w:sz w:val="24"/>
          <w:szCs w:val="24"/>
        </w:rPr>
        <w:t xml:space="preserve"> </w:t>
      </w:r>
      <w:r w:rsidR="009A7AC2" w:rsidRPr="003A15FA">
        <w:rPr>
          <w:rFonts w:ascii="Times New Roman" w:hAnsi="Times New Roman" w:cs="Times New Roman"/>
          <w:sz w:val="24"/>
          <w:szCs w:val="24"/>
        </w:rPr>
        <w:t xml:space="preserve">was regarded as </w:t>
      </w:r>
      <w:r w:rsidR="00930328" w:rsidRPr="003A15FA">
        <w:rPr>
          <w:rFonts w:ascii="Times New Roman" w:hAnsi="Times New Roman" w:cs="Times New Roman"/>
          <w:sz w:val="24"/>
          <w:szCs w:val="24"/>
        </w:rPr>
        <w:t>definitive</w:t>
      </w:r>
      <w:r w:rsidR="009A7AC2" w:rsidRPr="003A15FA">
        <w:rPr>
          <w:rFonts w:ascii="Times New Roman" w:hAnsi="Times New Roman" w:cs="Times New Roman"/>
          <w:sz w:val="24"/>
          <w:szCs w:val="24"/>
        </w:rPr>
        <w:t xml:space="preserve"> evi</w:t>
      </w:r>
      <w:r w:rsidR="00723693" w:rsidRPr="003A15FA">
        <w:rPr>
          <w:rFonts w:ascii="Times New Roman" w:hAnsi="Times New Roman" w:cs="Times New Roman"/>
          <w:sz w:val="24"/>
          <w:szCs w:val="24"/>
        </w:rPr>
        <w:t>dence</w:t>
      </w:r>
      <w:r w:rsidR="009A7AC2" w:rsidRPr="003A15FA">
        <w:rPr>
          <w:rFonts w:ascii="Times New Roman" w:hAnsi="Times New Roman" w:cs="Times New Roman"/>
          <w:sz w:val="24"/>
          <w:szCs w:val="24"/>
        </w:rPr>
        <w:t xml:space="preserve"> of progression this st</w:t>
      </w:r>
      <w:r w:rsidR="00723693" w:rsidRPr="003A15FA">
        <w:rPr>
          <w:rFonts w:ascii="Times New Roman" w:hAnsi="Times New Roman" w:cs="Times New Roman"/>
          <w:sz w:val="24"/>
          <w:szCs w:val="24"/>
        </w:rPr>
        <w:t>udy</w:t>
      </w:r>
      <w:r w:rsidR="009A7AC2" w:rsidRPr="003A15FA">
        <w:rPr>
          <w:rFonts w:ascii="Times New Roman" w:hAnsi="Times New Roman" w:cs="Times New Roman"/>
          <w:sz w:val="24"/>
          <w:szCs w:val="24"/>
        </w:rPr>
        <w:t xml:space="preserve">. </w:t>
      </w:r>
      <w:r w:rsidR="003413D9" w:rsidRPr="003A15FA">
        <w:rPr>
          <w:rFonts w:ascii="Times New Roman" w:hAnsi="Times New Roman" w:cs="Times New Roman"/>
          <w:sz w:val="24"/>
          <w:szCs w:val="24"/>
        </w:rPr>
        <w:t xml:space="preserve"> The relative </w:t>
      </w:r>
      <w:r w:rsidR="00930328" w:rsidRPr="003A15FA">
        <w:rPr>
          <w:rFonts w:ascii="Times New Roman" w:hAnsi="Times New Roman" w:cs="Times New Roman"/>
          <w:sz w:val="24"/>
          <w:szCs w:val="24"/>
        </w:rPr>
        <w:t>benefits</w:t>
      </w:r>
      <w:r w:rsidR="003413D9" w:rsidRPr="003A15FA">
        <w:rPr>
          <w:rFonts w:ascii="Times New Roman" w:hAnsi="Times New Roman" w:cs="Times New Roman"/>
          <w:sz w:val="24"/>
          <w:szCs w:val="24"/>
        </w:rPr>
        <w:t xml:space="preserve"> of </w:t>
      </w:r>
      <w:r w:rsidR="00930328" w:rsidRPr="003A15FA">
        <w:rPr>
          <w:rFonts w:ascii="Times New Roman" w:hAnsi="Times New Roman" w:cs="Times New Roman"/>
          <w:sz w:val="24"/>
          <w:szCs w:val="24"/>
        </w:rPr>
        <w:t xml:space="preserve"> blinded central</w:t>
      </w:r>
      <w:r w:rsidR="003413D9" w:rsidRPr="003A15FA">
        <w:rPr>
          <w:rFonts w:ascii="Times New Roman" w:hAnsi="Times New Roman" w:cs="Times New Roman"/>
          <w:sz w:val="24"/>
          <w:szCs w:val="24"/>
        </w:rPr>
        <w:t xml:space="preserve"> </w:t>
      </w:r>
      <w:r w:rsidR="00930328" w:rsidRPr="003A15FA">
        <w:rPr>
          <w:rFonts w:ascii="Times New Roman" w:hAnsi="Times New Roman" w:cs="Times New Roman"/>
          <w:sz w:val="24"/>
          <w:szCs w:val="24"/>
        </w:rPr>
        <w:t>versus</w:t>
      </w:r>
      <w:r w:rsidR="003413D9" w:rsidRPr="003A15FA">
        <w:rPr>
          <w:rFonts w:ascii="Times New Roman" w:hAnsi="Times New Roman" w:cs="Times New Roman"/>
          <w:sz w:val="24"/>
          <w:szCs w:val="24"/>
        </w:rPr>
        <w:t xml:space="preserve"> local review </w:t>
      </w:r>
      <w:r w:rsidR="00930328" w:rsidRPr="003A15FA">
        <w:rPr>
          <w:rFonts w:ascii="Times New Roman" w:hAnsi="Times New Roman" w:cs="Times New Roman"/>
          <w:sz w:val="24"/>
          <w:szCs w:val="24"/>
        </w:rPr>
        <w:t>o</w:t>
      </w:r>
      <w:r w:rsidR="001223D9" w:rsidRPr="003A15FA">
        <w:rPr>
          <w:rFonts w:ascii="Times New Roman" w:hAnsi="Times New Roman" w:cs="Times New Roman"/>
          <w:sz w:val="24"/>
          <w:szCs w:val="24"/>
        </w:rPr>
        <w:t>f</w:t>
      </w:r>
      <w:r w:rsidR="00930328" w:rsidRPr="003A15FA">
        <w:rPr>
          <w:rFonts w:ascii="Times New Roman" w:hAnsi="Times New Roman" w:cs="Times New Roman"/>
          <w:sz w:val="24"/>
          <w:szCs w:val="24"/>
        </w:rPr>
        <w:t xml:space="preserve"> tumour response </w:t>
      </w:r>
      <w:r w:rsidR="003413D9" w:rsidRPr="003A15FA">
        <w:rPr>
          <w:rFonts w:ascii="Times New Roman" w:hAnsi="Times New Roman" w:cs="Times New Roman"/>
          <w:sz w:val="24"/>
          <w:szCs w:val="24"/>
        </w:rPr>
        <w:t>are also</w:t>
      </w:r>
      <w:r w:rsidR="00930328" w:rsidRPr="003A15FA">
        <w:rPr>
          <w:rFonts w:ascii="Times New Roman" w:hAnsi="Times New Roman" w:cs="Times New Roman"/>
          <w:sz w:val="24"/>
          <w:szCs w:val="24"/>
        </w:rPr>
        <w:t xml:space="preserve"> controversial</w:t>
      </w:r>
      <w:r w:rsidR="00930328" w:rsidRPr="003A15FA">
        <w:rPr>
          <w:rFonts w:ascii="Times New Roman" w:hAnsi="Times New Roman" w:cs="Times New Roman"/>
          <w:sz w:val="24"/>
          <w:szCs w:val="24"/>
        </w:rPr>
        <w:fldChar w:fldCharType="begin"/>
      </w:r>
      <w:r w:rsidR="00B33063" w:rsidRPr="003A15FA">
        <w:rPr>
          <w:rFonts w:ascii="Times New Roman" w:hAnsi="Times New Roman" w:cs="Times New Roman"/>
          <w:sz w:val="24"/>
          <w:szCs w:val="24"/>
        </w:rPr>
        <w:instrText xml:space="preserve"> ADDIN EN.CITE &lt;EndNote&gt;&lt;Cite&gt;&lt;Author&gt;Amit&lt;/Author&gt;&lt;Year&gt;2011&lt;/Year&gt;&lt;RecNum&gt;6136&lt;/RecNum&gt;&lt;DisplayText&gt;(32)&lt;/DisplayText&gt;&lt;record&gt;&lt;rec-number&gt;6136&lt;/rec-number&gt;&lt;foreign-keys&gt;&lt;key app="EN" db-id="00td0apegwxrs7etvxf5dw9gdp5srw0vwted" timestamp="1606820063"&gt;6136&lt;/key&gt;&lt;/foreign-keys&gt;&lt;ref-type name="Journal Article"&gt;17&lt;/ref-type&gt;&lt;contributors&gt;&lt;authors&gt;&lt;author&gt;Amit, O.&lt;/author&gt;&lt;author&gt;Mannino, F.&lt;/author&gt;&lt;author&gt;Stone, A. M.&lt;/author&gt;&lt;author&gt;Bushnell, W.&lt;/author&gt;&lt;author&gt;Denne, J.&lt;/author&gt;&lt;author&gt;Helterbrand, J.&lt;/author&gt;&lt;author&gt;Burger, H. U.&lt;/author&gt;&lt;/authors&gt;&lt;/contributors&gt;&lt;auth-address&gt;GSK, Collegeville, PA 19426, USA. ohad.amit@gsk.com&lt;/auth-address&gt;&lt;titles&gt;&lt;title&gt;Blinded independent central review of progression in cancer clinical trials: results from a meta-analysis&lt;/title&gt;&lt;secondary-title&gt;Eur J Cancer&lt;/secondary-title&gt;&lt;/titles&gt;&lt;periodical&gt;&lt;full-title&gt;Eur J Cancer&lt;/full-title&gt;&lt;/periodical&gt;&lt;pages&gt;1772-8&lt;/pages&gt;&lt;volume&gt;47&lt;/volume&gt;&lt;number&gt;12&lt;/number&gt;&lt;edition&gt;2011/03/25&lt;/edition&gt;&lt;keywords&gt;&lt;keyword&gt;Antineoplastic Agents/*therapeutic use&lt;/keyword&gt;&lt;keyword&gt;Bias&lt;/keyword&gt;&lt;keyword&gt;*Clinical Trials, Phase III as Topic/methods/trends&lt;/keyword&gt;&lt;keyword&gt;*Disease Progression&lt;/keyword&gt;&lt;keyword&gt;Disease-Free Survival&lt;/keyword&gt;&lt;keyword&gt;Humans&lt;/keyword&gt;&lt;keyword&gt;Medical Audit&lt;/keyword&gt;&lt;keyword&gt;Neoplasms/*drug therapy&lt;/keyword&gt;&lt;keyword&gt;Odds Ratio&lt;/keyword&gt;&lt;keyword&gt;*Randomized Controlled Trials as Topic/methods/trends&lt;/keyword&gt;&lt;keyword&gt;Sensitivity and Specificity&lt;/keyword&gt;&lt;keyword&gt;Single-Blind Method&lt;/keyword&gt;&lt;keyword&gt;United States&lt;/keyword&gt;&lt;/keywords&gt;&lt;dates&gt;&lt;year&gt;2011&lt;/year&gt;&lt;pub-dates&gt;&lt;date&gt;Aug&lt;/date&gt;&lt;/pub-dates&gt;&lt;/dates&gt;&lt;isbn&gt;1879-0852 (Electronic)&amp;#xD;0959-8049 (Linking)&lt;/isbn&gt;&lt;accession-num&gt;21429737&lt;/accession-num&gt;&lt;urls&gt;&lt;related-urls&gt;&lt;url&gt;https://www.ncbi.nlm.nih.gov/pubmed/21429737&lt;/url&gt;&lt;/related-urls&gt;&lt;/urls&gt;&lt;electronic-resource-num&gt;10.1016/j.ejca.2011.02.013&lt;/electronic-resource-num&gt;&lt;/record&gt;&lt;/Cite&gt;&lt;/EndNote&gt;</w:instrText>
      </w:r>
      <w:r w:rsidR="00930328"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(32)</w:t>
      </w:r>
      <w:r w:rsidR="00930328" w:rsidRPr="003A15FA">
        <w:rPr>
          <w:rFonts w:ascii="Times New Roman" w:hAnsi="Times New Roman" w:cs="Times New Roman"/>
          <w:sz w:val="24"/>
          <w:szCs w:val="24"/>
        </w:rPr>
        <w:fldChar w:fldCharType="end"/>
      </w:r>
      <w:r w:rsidR="003413D9" w:rsidRPr="003A15FA">
        <w:rPr>
          <w:rFonts w:ascii="Times New Roman" w:hAnsi="Times New Roman" w:cs="Times New Roman"/>
          <w:sz w:val="24"/>
          <w:szCs w:val="24"/>
        </w:rPr>
        <w:t>.  In the present study all tumour asse</w:t>
      </w:r>
      <w:r w:rsidR="00930328" w:rsidRPr="003A15FA">
        <w:rPr>
          <w:rFonts w:ascii="Times New Roman" w:hAnsi="Times New Roman" w:cs="Times New Roman"/>
          <w:sz w:val="24"/>
          <w:szCs w:val="24"/>
        </w:rPr>
        <w:t>ss</w:t>
      </w:r>
      <w:r w:rsidR="003413D9" w:rsidRPr="003A15FA">
        <w:rPr>
          <w:rFonts w:ascii="Times New Roman" w:hAnsi="Times New Roman" w:cs="Times New Roman"/>
          <w:sz w:val="24"/>
          <w:szCs w:val="24"/>
        </w:rPr>
        <w:t>ment w</w:t>
      </w:r>
      <w:r w:rsidR="00A15F20" w:rsidRPr="003A15FA">
        <w:rPr>
          <w:rFonts w:ascii="Times New Roman" w:hAnsi="Times New Roman" w:cs="Times New Roman"/>
          <w:sz w:val="24"/>
          <w:szCs w:val="24"/>
        </w:rPr>
        <w:t>as</w:t>
      </w:r>
      <w:r w:rsidR="003413D9" w:rsidRPr="003A15FA">
        <w:rPr>
          <w:rFonts w:ascii="Times New Roman" w:hAnsi="Times New Roman" w:cs="Times New Roman"/>
          <w:sz w:val="24"/>
          <w:szCs w:val="24"/>
        </w:rPr>
        <w:t xml:space="preserve"> </w:t>
      </w:r>
      <w:r w:rsidR="00930328" w:rsidRPr="003A15FA">
        <w:rPr>
          <w:rFonts w:ascii="Times New Roman" w:hAnsi="Times New Roman" w:cs="Times New Roman"/>
          <w:sz w:val="24"/>
          <w:szCs w:val="24"/>
        </w:rPr>
        <w:t>conducted</w:t>
      </w:r>
      <w:r w:rsidR="003413D9" w:rsidRPr="003A15FA">
        <w:rPr>
          <w:rFonts w:ascii="Times New Roman" w:hAnsi="Times New Roman" w:cs="Times New Roman"/>
          <w:sz w:val="24"/>
          <w:szCs w:val="24"/>
        </w:rPr>
        <w:t xml:space="preserve"> locally, a situation which we believe </w:t>
      </w:r>
      <w:r w:rsidR="00930328" w:rsidRPr="003A15FA">
        <w:rPr>
          <w:rFonts w:ascii="Times New Roman" w:hAnsi="Times New Roman" w:cs="Times New Roman"/>
          <w:sz w:val="24"/>
          <w:szCs w:val="24"/>
        </w:rPr>
        <w:t>more</w:t>
      </w:r>
      <w:r w:rsidR="003413D9" w:rsidRPr="003A15FA">
        <w:rPr>
          <w:rFonts w:ascii="Times New Roman" w:hAnsi="Times New Roman" w:cs="Times New Roman"/>
          <w:sz w:val="24"/>
          <w:szCs w:val="24"/>
        </w:rPr>
        <w:t xml:space="preserve"> </w:t>
      </w:r>
      <w:r w:rsidR="00930328" w:rsidRPr="003A15FA">
        <w:rPr>
          <w:rFonts w:ascii="Times New Roman" w:hAnsi="Times New Roman" w:cs="Times New Roman"/>
          <w:sz w:val="24"/>
          <w:szCs w:val="24"/>
        </w:rPr>
        <w:t>closely</w:t>
      </w:r>
      <w:r w:rsidR="003413D9" w:rsidRPr="003A15FA">
        <w:rPr>
          <w:rFonts w:ascii="Times New Roman" w:hAnsi="Times New Roman" w:cs="Times New Roman"/>
          <w:sz w:val="24"/>
          <w:szCs w:val="24"/>
        </w:rPr>
        <w:t xml:space="preserve"> reflect</w:t>
      </w:r>
      <w:r w:rsidR="00930328" w:rsidRPr="003A15FA">
        <w:rPr>
          <w:rFonts w:ascii="Times New Roman" w:hAnsi="Times New Roman" w:cs="Times New Roman"/>
          <w:sz w:val="24"/>
          <w:szCs w:val="24"/>
        </w:rPr>
        <w:t>s</w:t>
      </w:r>
      <w:r w:rsidR="003413D9" w:rsidRPr="003A15FA">
        <w:rPr>
          <w:rFonts w:ascii="Times New Roman" w:hAnsi="Times New Roman" w:cs="Times New Roman"/>
          <w:sz w:val="24"/>
          <w:szCs w:val="24"/>
        </w:rPr>
        <w:t xml:space="preserve"> ‘real</w:t>
      </w:r>
      <w:r w:rsidR="00930328" w:rsidRPr="003A15FA">
        <w:rPr>
          <w:rFonts w:ascii="Times New Roman" w:hAnsi="Times New Roman" w:cs="Times New Roman"/>
          <w:sz w:val="24"/>
          <w:szCs w:val="24"/>
        </w:rPr>
        <w:t>-</w:t>
      </w:r>
      <w:r w:rsidR="003413D9" w:rsidRPr="003A15FA">
        <w:rPr>
          <w:rFonts w:ascii="Times New Roman" w:hAnsi="Times New Roman" w:cs="Times New Roman"/>
          <w:sz w:val="24"/>
          <w:szCs w:val="24"/>
        </w:rPr>
        <w:t>world’ p</w:t>
      </w:r>
      <w:r w:rsidR="00930328" w:rsidRPr="003A15FA">
        <w:rPr>
          <w:rFonts w:ascii="Times New Roman" w:hAnsi="Times New Roman" w:cs="Times New Roman"/>
          <w:sz w:val="24"/>
          <w:szCs w:val="24"/>
        </w:rPr>
        <w:t xml:space="preserve">ractice. </w:t>
      </w:r>
    </w:p>
    <w:p w14:paraId="3D4BA100" w14:textId="77777777" w:rsidR="005C3B10" w:rsidRPr="003A15FA" w:rsidRDefault="005C3B10" w:rsidP="005C3B10"/>
    <w:p w14:paraId="246D8D68" w14:textId="52BA2621" w:rsidR="005C3B10" w:rsidRPr="003A15FA" w:rsidRDefault="00E80ED6" w:rsidP="00DB628B">
      <w:pPr>
        <w:spacing w:line="480" w:lineRule="auto"/>
        <w:jc w:val="both"/>
      </w:pPr>
      <w:r w:rsidRPr="003A15FA">
        <w:rPr>
          <w:rFonts w:ascii="Times New Roman" w:hAnsi="Times New Roman" w:cs="Times New Roman"/>
          <w:sz w:val="24"/>
          <w:szCs w:val="24"/>
        </w:rPr>
        <w:t>Previously s</w:t>
      </w:r>
      <w:r w:rsidR="00970AA9" w:rsidRPr="003A15FA">
        <w:rPr>
          <w:rFonts w:ascii="Times New Roman" w:hAnsi="Times New Roman" w:cs="Times New Roman"/>
          <w:sz w:val="24"/>
          <w:szCs w:val="24"/>
        </w:rPr>
        <w:t xml:space="preserve">uch analyses have been inhibited by the very wide difference in survival among patients treated with </w:t>
      </w:r>
      <w:r w:rsidR="006D4BD9" w:rsidRPr="003A15FA">
        <w:rPr>
          <w:rFonts w:ascii="Times New Roman" w:hAnsi="Times New Roman" w:cs="Times New Roman"/>
          <w:sz w:val="24"/>
          <w:szCs w:val="24"/>
        </w:rPr>
        <w:t>s</w:t>
      </w:r>
      <w:r w:rsidR="00970AA9" w:rsidRPr="003A15FA">
        <w:rPr>
          <w:rFonts w:ascii="Times New Roman" w:hAnsi="Times New Roman" w:cs="Times New Roman"/>
          <w:sz w:val="24"/>
          <w:szCs w:val="24"/>
        </w:rPr>
        <w:t>orafenib, ranging fr</w:t>
      </w:r>
      <w:r w:rsidR="001E35C7" w:rsidRPr="003A15FA">
        <w:rPr>
          <w:rFonts w:ascii="Times New Roman" w:hAnsi="Times New Roman" w:cs="Times New Roman"/>
          <w:sz w:val="24"/>
          <w:szCs w:val="24"/>
        </w:rPr>
        <w:t>om</w:t>
      </w:r>
      <w:r w:rsidR="00970AA9" w:rsidRPr="003A15FA">
        <w:rPr>
          <w:rFonts w:ascii="Times New Roman" w:hAnsi="Times New Roman" w:cs="Times New Roman"/>
          <w:sz w:val="24"/>
          <w:szCs w:val="24"/>
        </w:rPr>
        <w:t xml:space="preserve"> less than 2 months to more than 2 years</w:t>
      </w:r>
      <w:r w:rsidRPr="003A15FA">
        <w:rPr>
          <w:rFonts w:ascii="Times New Roman" w:hAnsi="Times New Roman" w:cs="Times New Roman"/>
          <w:sz w:val="24"/>
          <w:szCs w:val="24"/>
        </w:rPr>
        <w:fldChar w:fldCharType="begin"/>
      </w:r>
      <w:r w:rsidR="00B33063" w:rsidRPr="003A15FA">
        <w:rPr>
          <w:rFonts w:ascii="Times New Roman" w:hAnsi="Times New Roman" w:cs="Times New Roman"/>
          <w:sz w:val="24"/>
          <w:szCs w:val="24"/>
        </w:rPr>
        <w:instrText xml:space="preserve"> ADDIN EN.CITE &lt;EndNote&gt;&lt;Cite&gt;&lt;Author&gt;Berhane&lt;/Author&gt;&lt;Year&gt;2019&lt;/Year&gt;&lt;RecNum&gt;4903&lt;/RecNum&gt;&lt;DisplayText&gt;(33)&lt;/DisplayText&gt;&lt;record&gt;&lt;rec-number&gt;4903&lt;/rec-number&gt;&lt;foreign-keys&gt;&lt;key app="EN" db-id="00td0apegwxrs7etvxf5dw9gdp5srw0vwted" timestamp="1569570554"&gt;4903&lt;/key&gt;&lt;/foreign-keys&gt;&lt;ref-type name="Journal Article"&gt;17&lt;/ref-type&gt;&lt;contributors&gt;&lt;authors&gt;&lt;author&gt;Berhane, S.&lt;/author&gt;&lt;author&gt;Fox, R.&lt;/author&gt;&lt;author&gt;Garcia-Finana, M.&lt;/author&gt;&lt;author&gt;Cucchetti, A.&lt;/author&gt;&lt;author&gt;Johnson, P.&lt;/author&gt;&lt;/authors&gt;&lt;/contributors&gt;&lt;auth-address&gt;Department of Biostatistics, University of Liverpool, Liverpool, UK.&amp;#xD;Cancer Research UK Clinical Trials Unit, School of Cancer Sciences, University of Birmingham, Birmingham, UK.&amp;#xD;Department of Medical and Surgical Sciences, Alma Mater Studiorum, University of Bologna, Bologna, Italy.&amp;#xD;Department of Molecular and Clinical Cancer Medicine, University of Liverpool, Liverpool, UK. Philip.Johnson@liverpool.ac.uk.&lt;/auth-address&gt;&lt;titles&gt;&lt;title&gt;Using prognostic and predictive clinical features to make personalised survival prediction in advanced hepatocellular carcinoma patients undergoing sorafenib treatment&lt;/title&gt;&lt;secondary-title&gt;Br J Cancer&lt;/secondary-title&gt;&lt;/titles&gt;&lt;periodical&gt;&lt;full-title&gt;Br J Cancer&lt;/full-title&gt;&lt;/periodical&gt;&lt;pages&gt;117-124&lt;/pages&gt;&lt;volume&gt;121&lt;/volume&gt;&lt;number&gt;2&lt;/number&gt;&lt;edition&gt;2019/06/12&lt;/edition&gt;&lt;dates&gt;&lt;year&gt;2019&lt;/year&gt;&lt;pub-dates&gt;&lt;date&gt;Jul&lt;/date&gt;&lt;/pub-dates&gt;&lt;/dates&gt;&lt;isbn&gt;1532-1827 (Electronic)&amp;#xD;0007-0920 (Linking)&lt;/isbn&gt;&lt;accession-num&gt;31182766&lt;/accession-num&gt;&lt;urls&gt;&lt;related-urls&gt;&lt;url&gt;https://www.ncbi.nlm.nih.gov/pubmed/31182766&lt;/url&gt;&lt;/related-urls&gt;&lt;/urls&gt;&lt;custom2&gt;PMC6738086&lt;/custom2&gt;&lt;electronic-resource-num&gt;10.1038/s41416-019-0488-4&lt;/electronic-resource-num&gt;&lt;/record&gt;&lt;/Cite&gt;&lt;/EndNote&gt;</w:instrText>
      </w:r>
      <w:r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(33)</w:t>
      </w:r>
      <w:r w:rsidRPr="003A15FA">
        <w:rPr>
          <w:rFonts w:ascii="Times New Roman" w:hAnsi="Times New Roman" w:cs="Times New Roman"/>
          <w:sz w:val="24"/>
          <w:szCs w:val="24"/>
        </w:rPr>
        <w:fldChar w:fldCharType="end"/>
      </w:r>
      <w:r w:rsidR="00970AA9" w:rsidRPr="003A15FA">
        <w:rPr>
          <w:rFonts w:ascii="Times New Roman" w:hAnsi="Times New Roman" w:cs="Times New Roman"/>
          <w:sz w:val="24"/>
          <w:szCs w:val="24"/>
        </w:rPr>
        <w:t>, combined</w:t>
      </w:r>
      <w:r w:rsidR="00892101" w:rsidRPr="003A15FA">
        <w:rPr>
          <w:rFonts w:ascii="Times New Roman" w:hAnsi="Times New Roman" w:cs="Times New Roman"/>
          <w:sz w:val="24"/>
          <w:szCs w:val="24"/>
        </w:rPr>
        <w:t xml:space="preserve"> with </w:t>
      </w:r>
      <w:r w:rsidR="00970AA9" w:rsidRPr="003A15FA">
        <w:rPr>
          <w:rFonts w:ascii="Times New Roman" w:hAnsi="Times New Roman" w:cs="Times New Roman"/>
          <w:sz w:val="24"/>
          <w:szCs w:val="24"/>
        </w:rPr>
        <w:t>the fact that the rate of net tumour burden increase is also very variable. Those that die early will have the least number of observations and are likely to be the same patients that have the fastest growing tumours. The latter observation has been reflected in terms such as ‘fast progressors’</w:t>
      </w:r>
      <w:r w:rsidR="00970AA9" w:rsidRPr="003A15FA">
        <w:rPr>
          <w:rFonts w:ascii="Times New Roman" w:hAnsi="Times New Roman" w:cs="Times New Roman"/>
          <w:sz w:val="24"/>
          <w:szCs w:val="24"/>
        </w:rPr>
        <w:fldChar w:fldCharType="begin"/>
      </w:r>
      <w:r w:rsidR="00B33063" w:rsidRPr="003A15FA">
        <w:rPr>
          <w:rFonts w:ascii="Times New Roman" w:hAnsi="Times New Roman" w:cs="Times New Roman"/>
          <w:sz w:val="24"/>
          <w:szCs w:val="24"/>
        </w:rPr>
        <w:instrText xml:space="preserve"> ADDIN EN.CITE &lt;EndNote&gt;&lt;Cite&gt;&lt;Author&gt;Bruix&lt;/Author&gt;&lt;Year&gt;2017&lt;/Year&gt;&lt;RecNum&gt;289&lt;/RecNum&gt;&lt;DisplayText&gt;(34)&lt;/DisplayText&gt;&lt;record&gt;&lt;rec-number&gt;289&lt;/rec-number&gt;&lt;foreign-keys&gt;&lt;key app="EN" db-id="00td0apegwxrs7etvxf5dw9gdp5srw0vwted" timestamp="1546966894"&gt;289&lt;/key&gt;&lt;/foreign-keys&gt;&lt;ref-type name="Journal Article"&gt;17&lt;/ref-type&gt;&lt;contributors&gt;&lt;authors&gt;&lt;author&gt;Bruix, J.&lt;/author&gt;&lt;author&gt;Reig, M.&lt;/author&gt;&lt;author&gt;Sangro, B.&lt;/author&gt;&lt;/authors&gt;&lt;/contributors&gt;&lt;auth-address&gt;BCLC Group, Liver Unit, Hospital Clinic, IDIBAPS, University of Barcelona, CIBEREHD, Spain. Electronic address: jbruix@clinic.ub.es.&amp;#xD;BCLC Group, Liver Unit, Hospital Clinic, IDIBAPS, University of Barcelona, CIBEREHD, Spain.&amp;#xD;Liver Unit, Clinica Universidad de Navarra, IDISNA, CIBEREHD, Spain.&lt;/auth-address&gt;&lt;titles&gt;&lt;title&gt;Assessment of treatment efficacy in hepatocellular carcinoma: Response rate, delay in progression or none of them&lt;/title&gt;&lt;secondary-title&gt;J Hepatol&lt;/secondary-title&gt;&lt;/titles&gt;&lt;periodical&gt;&lt;full-title&gt;J Hepatol&lt;/full-title&gt;&lt;/periodical&gt;&lt;pages&gt;1114-1117&lt;/pages&gt;&lt;volume&gt;66&lt;/volume&gt;&lt;number&gt;6&lt;/number&gt;&lt;edition&gt;2017/03/13&lt;/edition&gt;&lt;keywords&gt;&lt;keyword&gt;*Carcinoma, Hepatocellular&lt;/keyword&gt;&lt;keyword&gt;Chemoembolization, Therapeutic&lt;/keyword&gt;&lt;keyword&gt;Disease Progression&lt;/keyword&gt;&lt;keyword&gt;Humans&lt;/keyword&gt;&lt;keyword&gt;*Liver Neoplasms&lt;/keyword&gt;&lt;keyword&gt;Treatment Outcome&lt;/keyword&gt;&lt;/keywords&gt;&lt;dates&gt;&lt;year&gt;2017&lt;/year&gt;&lt;pub-dates&gt;&lt;date&gt;Jun&lt;/date&gt;&lt;/pub-dates&gt;&lt;/dates&gt;&lt;isbn&gt;1600-0641 (Electronic)&amp;#xD;0168-8278 (Linking)&lt;/isbn&gt;&lt;accession-num&gt;28284917&lt;/accession-num&gt;&lt;urls&gt;&lt;related-urls&gt;&lt;url&gt;https://www.ncbi.nlm.nih.gov/pubmed/28284917&lt;/url&gt;&lt;/related-urls&gt;&lt;/urls&gt;&lt;electronic-resource-num&gt;10.1016/j.jhep.2017.02.032&lt;/electronic-resource-num&gt;&lt;/record&gt;&lt;/Cite&gt;&lt;/EndNote&gt;</w:instrText>
      </w:r>
      <w:r w:rsidR="00970AA9"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(34)</w:t>
      </w:r>
      <w:r w:rsidR="00970AA9" w:rsidRPr="003A15FA">
        <w:rPr>
          <w:rFonts w:ascii="Times New Roman" w:hAnsi="Times New Roman" w:cs="Times New Roman"/>
          <w:sz w:val="24"/>
          <w:szCs w:val="24"/>
        </w:rPr>
        <w:fldChar w:fldCharType="end"/>
      </w:r>
      <w:r w:rsidR="00970AA9" w:rsidRPr="003A15FA">
        <w:rPr>
          <w:rFonts w:ascii="Times New Roman" w:hAnsi="Times New Roman" w:cs="Times New Roman"/>
          <w:sz w:val="24"/>
          <w:szCs w:val="24"/>
        </w:rPr>
        <w:t xml:space="preserve">. </w:t>
      </w:r>
    </w:p>
    <w:p w14:paraId="2A834796" w14:textId="77777777" w:rsidR="008F3F77" w:rsidRPr="003A15FA" w:rsidRDefault="00970AA9" w:rsidP="00970AA9">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The statistical methodology of ‘joint’ modelling</w:t>
      </w:r>
      <w:r w:rsidR="007319A2" w:rsidRPr="003A15FA">
        <w:rPr>
          <w:rFonts w:ascii="Times New Roman" w:hAnsi="Times New Roman" w:cs="Times New Roman"/>
          <w:sz w:val="24"/>
          <w:szCs w:val="24"/>
        </w:rPr>
        <w:fldChar w:fldCharType="begin"/>
      </w:r>
      <w:r w:rsidR="00453E8E" w:rsidRPr="003A15FA">
        <w:rPr>
          <w:rFonts w:ascii="Times New Roman" w:hAnsi="Times New Roman" w:cs="Times New Roman"/>
          <w:sz w:val="24"/>
          <w:szCs w:val="24"/>
        </w:rPr>
        <w:instrText xml:space="preserve"> ADDIN EN.CITE &lt;EndNote&gt;&lt;Cite&gt;&lt;Author&gt;Ibrahim&lt;/Author&gt;&lt;Year&gt;2010&lt;/Year&gt;&lt;RecNum&gt;1043&lt;/RecNum&gt;&lt;DisplayText&gt;(14)&lt;/DisplayText&gt;&lt;record&gt;&lt;rec-number&gt;1043&lt;/rec-number&gt;&lt;foreign-keys&gt;&lt;key app="EN" db-id="00td0apegwxrs7etvxf5dw9gdp5srw0vwted" timestamp="1547146852"&gt;1043&lt;/key&gt;&lt;/foreign-keys&gt;&lt;ref-type name="Journal Article"&gt;17&lt;/ref-type&gt;&lt;contributors&gt;&lt;authors&gt;&lt;author&gt;Ibrahim, J. G.&lt;/author&gt;&lt;author&gt;Chu, H.&lt;/author&gt;&lt;author&gt;Chen, L. M.&lt;/author&gt;&lt;/authors&gt;&lt;/contributors&gt;&lt;auth-address&gt;Department of Biostatistics, University of North Carolina, Chapel Hill, NC 27599, USA. ibrahim@bios.unc.edu&lt;/auth-address&gt;&lt;titles&gt;&lt;title&gt;Basic concepts and methods for joint models of longitudinal and survival data&lt;/title&gt;&lt;secondary-title&gt;J Clin Oncol&lt;/secondary-title&gt;&lt;/titles&gt;&lt;periodical&gt;&lt;full-title&gt;J Clin Oncol&lt;/full-title&gt;&lt;/periodical&gt;&lt;pages&gt;2796-801&lt;/pages&gt;&lt;volume&gt;28&lt;/volume&gt;&lt;number&gt;16&lt;/number&gt;&lt;edition&gt;2010/05/05&lt;/edition&gt;&lt;keywords&gt;&lt;keyword&gt;Clinical Trials as Topic&lt;/keyword&gt;&lt;keyword&gt;Female&lt;/keyword&gt;&lt;keyword&gt;Humans&lt;/keyword&gt;&lt;keyword&gt;*Longitudinal Studies&lt;/keyword&gt;&lt;keyword&gt;Male&lt;/keyword&gt;&lt;keyword&gt;*Models, Statistical&lt;/keyword&gt;&lt;keyword&gt;Neoplasms/diagnosis/*mortality/therapy&lt;/keyword&gt;&lt;keyword&gt;Proportional Hazards Models&lt;/keyword&gt;&lt;keyword&gt;Quality of Life&lt;/keyword&gt;&lt;keyword&gt;Sensitivity and Specificity&lt;/keyword&gt;&lt;keyword&gt;Survival Analysis&lt;/keyword&gt;&lt;/keywords&gt;&lt;dates&gt;&lt;year&gt;2010&lt;/year&gt;&lt;pub-dates&gt;&lt;date&gt;Jun 1&lt;/date&gt;&lt;/pub-dates&gt;&lt;/dates&gt;&lt;isbn&gt;1527-7755 (Electronic)&amp;#xD;0732-183X (Linking)&lt;/isbn&gt;&lt;accession-num&gt;20439643&lt;/accession-num&gt;&lt;urls&gt;&lt;related-urls&gt;&lt;url&gt;https://www.ncbi.nlm.nih.gov/pubmed/20439643&lt;/url&gt;&lt;/related-urls&gt;&lt;/urls&gt;&lt;custom2&gt;PMC4503792&lt;/custom2&gt;&lt;electronic-resource-num&gt;10.1200/JCO.2009.25.0654&lt;/electronic-resource-num&gt;&lt;/record&gt;&lt;/Cite&gt;&lt;/EndNote&gt;</w:instrText>
      </w:r>
      <w:r w:rsidR="007319A2"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(14)</w:t>
      </w:r>
      <w:r w:rsidR="007319A2" w:rsidRPr="003A15FA">
        <w:rPr>
          <w:rFonts w:ascii="Times New Roman" w:hAnsi="Times New Roman" w:cs="Times New Roman"/>
          <w:sz w:val="24"/>
          <w:szCs w:val="24"/>
        </w:rPr>
        <w:fldChar w:fldCharType="end"/>
      </w:r>
      <w:r w:rsidRPr="003A15FA">
        <w:rPr>
          <w:rFonts w:ascii="Times New Roman" w:hAnsi="Times New Roman" w:cs="Times New Roman"/>
          <w:sz w:val="24"/>
          <w:szCs w:val="24"/>
        </w:rPr>
        <w:t xml:space="preserve"> overcomes these problems and allows us </w:t>
      </w:r>
      <w:r w:rsidR="001E35C7" w:rsidRPr="003A15FA">
        <w:rPr>
          <w:rFonts w:ascii="Times New Roman" w:hAnsi="Times New Roman" w:cs="Times New Roman"/>
          <w:sz w:val="24"/>
          <w:szCs w:val="24"/>
        </w:rPr>
        <w:t xml:space="preserve">to </w:t>
      </w:r>
      <w:r w:rsidRPr="003A15FA">
        <w:rPr>
          <w:rFonts w:ascii="Times New Roman" w:hAnsi="Times New Roman" w:cs="Times New Roman"/>
          <w:sz w:val="24"/>
          <w:szCs w:val="24"/>
        </w:rPr>
        <w:t xml:space="preserve">model the change in tumour burden over time among patients receiving </w:t>
      </w:r>
      <w:r w:rsidR="006D4BD9" w:rsidRPr="003A15FA">
        <w:rPr>
          <w:rFonts w:ascii="Times New Roman" w:hAnsi="Times New Roman" w:cs="Times New Roman"/>
          <w:sz w:val="24"/>
          <w:szCs w:val="24"/>
        </w:rPr>
        <w:t>s</w:t>
      </w:r>
      <w:r w:rsidRPr="003A15FA">
        <w:rPr>
          <w:rFonts w:ascii="Times New Roman" w:hAnsi="Times New Roman" w:cs="Times New Roman"/>
          <w:sz w:val="24"/>
          <w:szCs w:val="24"/>
        </w:rPr>
        <w:t>orafenib. Most importantly we show for the first time, that it is possible to accurately and quantifiably measure the net population-level rate of tumour burden growth.  Furthermore</w:t>
      </w:r>
      <w:r w:rsidR="006D4BD9" w:rsidRPr="003A15FA">
        <w:rPr>
          <w:rFonts w:ascii="Times New Roman" w:hAnsi="Times New Roman" w:cs="Times New Roman"/>
          <w:sz w:val="24"/>
          <w:szCs w:val="24"/>
        </w:rPr>
        <w:t>,</w:t>
      </w:r>
      <w:r w:rsidRPr="003A15FA">
        <w:rPr>
          <w:rFonts w:ascii="Times New Roman" w:hAnsi="Times New Roman" w:cs="Times New Roman"/>
          <w:sz w:val="24"/>
          <w:szCs w:val="24"/>
        </w:rPr>
        <w:t xml:space="preserve"> we can objectively and quantifiably show that progression </w:t>
      </w:r>
      <w:r w:rsidR="00727B54" w:rsidRPr="003A15FA">
        <w:rPr>
          <w:rFonts w:ascii="Times New Roman" w:hAnsi="Times New Roman" w:cs="Times New Roman"/>
          <w:sz w:val="24"/>
          <w:szCs w:val="24"/>
        </w:rPr>
        <w:t xml:space="preserve">on therapy </w:t>
      </w:r>
      <w:r w:rsidRPr="003A15FA">
        <w:rPr>
          <w:rFonts w:ascii="Times New Roman" w:hAnsi="Times New Roman" w:cs="Times New Roman"/>
          <w:sz w:val="24"/>
          <w:szCs w:val="24"/>
        </w:rPr>
        <w:t xml:space="preserve">is associated with poorer survival.  The estimated </w:t>
      </w:r>
      <w:r w:rsidR="00202756" w:rsidRPr="003A15FA">
        <w:rPr>
          <w:rFonts w:ascii="Times New Roman" w:hAnsi="Times New Roman" w:cs="Times New Roman"/>
          <w:sz w:val="24"/>
          <w:szCs w:val="24"/>
        </w:rPr>
        <w:t xml:space="preserve">overall </w:t>
      </w:r>
      <w:r w:rsidRPr="003A15FA">
        <w:rPr>
          <w:rFonts w:ascii="Times New Roman" w:hAnsi="Times New Roman" w:cs="Times New Roman"/>
          <w:sz w:val="24"/>
          <w:szCs w:val="24"/>
        </w:rPr>
        <w:t xml:space="preserve">rate of 12% (95% CI 10, 14) </w:t>
      </w:r>
      <w:r w:rsidR="0019653C" w:rsidRPr="003A15FA">
        <w:rPr>
          <w:rFonts w:ascii="Times New Roman" w:hAnsi="Times New Roman" w:cs="Times New Roman"/>
          <w:sz w:val="24"/>
          <w:szCs w:val="24"/>
        </w:rPr>
        <w:t xml:space="preserve">in tumour burden </w:t>
      </w:r>
      <w:r w:rsidRPr="003A15FA">
        <w:rPr>
          <w:rFonts w:ascii="Times New Roman" w:hAnsi="Times New Roman" w:cs="Times New Roman"/>
          <w:sz w:val="24"/>
          <w:szCs w:val="24"/>
        </w:rPr>
        <w:t xml:space="preserve">was below the current (intuitive) RECIST guideline of 20% increase in tumour burden to indicate the progressive </w:t>
      </w:r>
      <w:r w:rsidRPr="003A15FA">
        <w:rPr>
          <w:rFonts w:ascii="Times New Roman" w:hAnsi="Times New Roman" w:cs="Times New Roman"/>
          <w:sz w:val="24"/>
          <w:szCs w:val="24"/>
        </w:rPr>
        <w:lastRenderedPageBreak/>
        <w:t xml:space="preserve">disease. In drug trials, an increase in the rate of tumour burden of 10% or more (the lower limit of the CI) seems a reasonable indication of treatment failure that might trigger a change in therapy. </w:t>
      </w:r>
      <w:r w:rsidR="008F3F77" w:rsidRPr="003A15FA">
        <w:rPr>
          <w:rFonts w:ascii="Times New Roman" w:hAnsi="Times New Roman" w:cs="Times New Roman"/>
          <w:sz w:val="24"/>
          <w:szCs w:val="24"/>
        </w:rPr>
        <w:t xml:space="preserve"> </w:t>
      </w:r>
    </w:p>
    <w:p w14:paraId="4EE94839" w14:textId="61665446" w:rsidR="00755AC6" w:rsidRPr="003A15FA" w:rsidRDefault="004E7B6A" w:rsidP="00755AC6">
      <w:pPr>
        <w:spacing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While survival prediction is </w:t>
      </w:r>
      <w:r w:rsidR="002131C9" w:rsidRPr="003A15FA">
        <w:rPr>
          <w:rFonts w:ascii="Times New Roman" w:hAnsi="Times New Roman" w:cs="Times New Roman"/>
          <w:sz w:val="24"/>
          <w:szCs w:val="24"/>
        </w:rPr>
        <w:t>traditionally</w:t>
      </w:r>
      <w:r w:rsidRPr="003A15FA">
        <w:rPr>
          <w:rFonts w:ascii="Times New Roman" w:hAnsi="Times New Roman" w:cs="Times New Roman"/>
          <w:sz w:val="24"/>
          <w:szCs w:val="24"/>
        </w:rPr>
        <w:t xml:space="preserve"> the focus of many clinical studies, a growing area in precision medicine is the forecasting of disease trajectories using </w:t>
      </w:r>
      <w:r w:rsidR="00755AC6" w:rsidRPr="003A15FA">
        <w:rPr>
          <w:rFonts w:ascii="Times New Roman" w:hAnsi="Times New Roman" w:cs="Times New Roman"/>
          <w:sz w:val="24"/>
          <w:szCs w:val="24"/>
        </w:rPr>
        <w:t>the evolution of biomarkers over time</w:t>
      </w:r>
      <w:r w:rsidRPr="003A15FA">
        <w:rPr>
          <w:rFonts w:ascii="Times New Roman" w:hAnsi="Times New Roman" w:cs="Times New Roman"/>
          <w:sz w:val="24"/>
          <w:szCs w:val="24"/>
        </w:rPr>
        <w:t xml:space="preserve">. </w:t>
      </w:r>
      <w:r w:rsidR="002131C9" w:rsidRPr="003A15FA">
        <w:rPr>
          <w:rFonts w:ascii="Times New Roman" w:hAnsi="Times New Roman" w:cs="Times New Roman"/>
          <w:sz w:val="24"/>
          <w:szCs w:val="24"/>
        </w:rPr>
        <w:t>In this study, w</w:t>
      </w:r>
      <w:r w:rsidRPr="003A15FA">
        <w:rPr>
          <w:rFonts w:ascii="Times New Roman" w:hAnsi="Times New Roman" w:cs="Times New Roman"/>
          <w:sz w:val="24"/>
          <w:szCs w:val="24"/>
        </w:rPr>
        <w:t xml:space="preserve">e have </w:t>
      </w:r>
      <w:r w:rsidR="002131C9" w:rsidRPr="003A15FA">
        <w:rPr>
          <w:rFonts w:ascii="Times New Roman" w:hAnsi="Times New Roman" w:cs="Times New Roman"/>
          <w:sz w:val="24"/>
          <w:szCs w:val="24"/>
        </w:rPr>
        <w:t>estimated the</w:t>
      </w:r>
      <w:r w:rsidRPr="003A15FA">
        <w:rPr>
          <w:rFonts w:ascii="Times New Roman" w:hAnsi="Times New Roman" w:cs="Times New Roman"/>
          <w:sz w:val="24"/>
          <w:szCs w:val="24"/>
        </w:rPr>
        <w:t xml:space="preserve"> biomarker trajector</w:t>
      </w:r>
      <w:r w:rsidR="002131C9" w:rsidRPr="003A15FA">
        <w:rPr>
          <w:rFonts w:ascii="Times New Roman" w:hAnsi="Times New Roman" w:cs="Times New Roman"/>
          <w:sz w:val="24"/>
          <w:szCs w:val="24"/>
        </w:rPr>
        <w:t>ies</w:t>
      </w:r>
      <w:r w:rsidRPr="003A15FA">
        <w:rPr>
          <w:rFonts w:ascii="Times New Roman" w:hAnsi="Times New Roman" w:cs="Times New Roman"/>
          <w:sz w:val="24"/>
          <w:szCs w:val="24"/>
        </w:rPr>
        <w:t xml:space="preserve"> for the survival outc</w:t>
      </w:r>
      <w:r w:rsidR="002131C9" w:rsidRPr="003A15FA">
        <w:rPr>
          <w:rFonts w:ascii="Times New Roman" w:hAnsi="Times New Roman" w:cs="Times New Roman"/>
          <w:sz w:val="24"/>
          <w:szCs w:val="24"/>
        </w:rPr>
        <w:t>o</w:t>
      </w:r>
      <w:r w:rsidRPr="003A15FA">
        <w:rPr>
          <w:rFonts w:ascii="Times New Roman" w:hAnsi="Times New Roman" w:cs="Times New Roman"/>
          <w:sz w:val="24"/>
          <w:szCs w:val="24"/>
        </w:rPr>
        <w:t>me</w:t>
      </w:r>
      <w:r w:rsidR="002131C9" w:rsidRPr="003A15FA">
        <w:rPr>
          <w:rFonts w:ascii="Times New Roman" w:hAnsi="Times New Roman" w:cs="Times New Roman"/>
          <w:sz w:val="24"/>
          <w:szCs w:val="24"/>
        </w:rPr>
        <w:t xml:space="preserve"> to predict the change in disease progression</w:t>
      </w:r>
      <w:r w:rsidRPr="003A15FA">
        <w:rPr>
          <w:rFonts w:ascii="Times New Roman" w:hAnsi="Times New Roman" w:cs="Times New Roman"/>
          <w:sz w:val="24"/>
          <w:szCs w:val="24"/>
        </w:rPr>
        <w:t>.</w:t>
      </w:r>
      <w:r w:rsidR="002131C9" w:rsidRPr="003A15FA">
        <w:rPr>
          <w:rFonts w:ascii="Times New Roman" w:hAnsi="Times New Roman" w:cs="Times New Roman"/>
          <w:sz w:val="24"/>
          <w:szCs w:val="24"/>
        </w:rPr>
        <w:t xml:space="preserve"> </w:t>
      </w:r>
      <w:r w:rsidR="005D1EA5" w:rsidRPr="003A15FA">
        <w:rPr>
          <w:rFonts w:ascii="Times New Roman" w:hAnsi="Times New Roman" w:cs="Times New Roman"/>
          <w:sz w:val="24"/>
          <w:szCs w:val="24"/>
        </w:rPr>
        <w:t>The Cambridge data were retrospective, hence limiting the availability and quality of data collected. The higher number of deaths could be potentially biased against rapid disease progressors.</w:t>
      </w:r>
    </w:p>
    <w:p w14:paraId="1B70E9C4" w14:textId="4BEF31C3" w:rsidR="005C3B10" w:rsidRPr="003A15FA" w:rsidRDefault="00530A8F" w:rsidP="005C3B10">
      <w:pPr>
        <w:spacing w:after="0" w:line="480" w:lineRule="auto"/>
        <w:jc w:val="both"/>
        <w:rPr>
          <w:rFonts w:ascii="Times New Roman" w:hAnsi="Times New Roman" w:cs="Times New Roman"/>
          <w:sz w:val="24"/>
          <w:szCs w:val="24"/>
        </w:rPr>
      </w:pPr>
      <w:r w:rsidRPr="003A15FA">
        <w:rPr>
          <w:rFonts w:ascii="Times New Roman" w:hAnsi="Times New Roman" w:cs="Times New Roman"/>
          <w:sz w:val="24"/>
          <w:szCs w:val="24"/>
        </w:rPr>
        <w:t xml:space="preserve">Our analysis suggests that amongst patients receiving </w:t>
      </w:r>
      <w:r w:rsidR="006D4BD9" w:rsidRPr="003A15FA">
        <w:rPr>
          <w:rFonts w:ascii="Times New Roman" w:hAnsi="Times New Roman" w:cs="Times New Roman"/>
          <w:sz w:val="24"/>
          <w:szCs w:val="24"/>
        </w:rPr>
        <w:t>s</w:t>
      </w:r>
      <w:r w:rsidRPr="003A15FA">
        <w:rPr>
          <w:rFonts w:ascii="Times New Roman" w:hAnsi="Times New Roman" w:cs="Times New Roman"/>
          <w:sz w:val="24"/>
          <w:szCs w:val="24"/>
        </w:rPr>
        <w:t xml:space="preserve">orafenib for aHCC the rate of tumour growth is significantly slower amongst those who are </w:t>
      </w:r>
      <w:r w:rsidR="00FB0EC9" w:rsidRPr="003A15FA">
        <w:rPr>
          <w:rFonts w:ascii="Times New Roman" w:hAnsi="Times New Roman" w:cs="Times New Roman"/>
          <w:sz w:val="24"/>
          <w:szCs w:val="24"/>
        </w:rPr>
        <w:t>HCV</w:t>
      </w:r>
      <w:r w:rsidRPr="003A15FA">
        <w:rPr>
          <w:rFonts w:ascii="Times New Roman" w:hAnsi="Times New Roman" w:cs="Times New Roman"/>
          <w:sz w:val="24"/>
          <w:szCs w:val="24"/>
        </w:rPr>
        <w:t xml:space="preserve"> positive</w:t>
      </w:r>
      <w:r w:rsidR="00930328" w:rsidRPr="003A15FA">
        <w:rPr>
          <w:rFonts w:ascii="Times New Roman" w:hAnsi="Times New Roman" w:cs="Times New Roman"/>
          <w:sz w:val="24"/>
          <w:szCs w:val="24"/>
        </w:rPr>
        <w:t xml:space="preserve"> although we acknowledge that the aetiological classification of our cases is limited, a situation that we aim </w:t>
      </w:r>
      <w:r w:rsidR="007F4EE8" w:rsidRPr="003A15FA">
        <w:rPr>
          <w:rFonts w:ascii="Times New Roman" w:hAnsi="Times New Roman" w:cs="Times New Roman"/>
          <w:sz w:val="24"/>
          <w:szCs w:val="24"/>
        </w:rPr>
        <w:t xml:space="preserve">to </w:t>
      </w:r>
      <w:r w:rsidR="00930328" w:rsidRPr="003A15FA">
        <w:rPr>
          <w:rFonts w:ascii="Times New Roman" w:hAnsi="Times New Roman" w:cs="Times New Roman"/>
          <w:sz w:val="24"/>
          <w:szCs w:val="24"/>
        </w:rPr>
        <w:t>address by the use of more modern and detailed datasets</w:t>
      </w:r>
      <w:r w:rsidR="008B3B86" w:rsidRPr="003A15FA">
        <w:rPr>
          <w:rFonts w:ascii="Times New Roman" w:hAnsi="Times New Roman" w:cs="Times New Roman"/>
          <w:sz w:val="24"/>
          <w:szCs w:val="24"/>
        </w:rPr>
        <w:t xml:space="preserve"> in future analyses</w:t>
      </w:r>
      <w:r w:rsidRPr="003A15FA">
        <w:rPr>
          <w:rFonts w:ascii="Times New Roman" w:hAnsi="Times New Roman" w:cs="Times New Roman"/>
          <w:sz w:val="24"/>
          <w:szCs w:val="24"/>
        </w:rPr>
        <w:t xml:space="preserve">.  </w:t>
      </w:r>
      <w:r w:rsidR="00FB0EC9" w:rsidRPr="003A15FA">
        <w:rPr>
          <w:rFonts w:ascii="Times New Roman" w:hAnsi="Times New Roman" w:cs="Times New Roman"/>
          <w:sz w:val="24"/>
          <w:szCs w:val="24"/>
        </w:rPr>
        <w:t>Furthermore, our results suggest that initial tumour burden, as well as viral aetiology influences progression and these observations may explain the previously reported relationship between survival and both tumour burden and viral aetiology</w:t>
      </w:r>
      <w:r w:rsidR="00FB0EC9" w:rsidRPr="003A15FA">
        <w:rPr>
          <w:rFonts w:ascii="Times New Roman" w:hAnsi="Times New Roman" w:cs="Times New Roman"/>
          <w:sz w:val="24"/>
          <w:szCs w:val="24"/>
        </w:rPr>
        <w:fldChar w:fldCharType="begin">
          <w:fldData xml:space="preserve">PEVuZE5vdGU+PENpdGU+PEF1dGhvcj5CcnVpeDwvQXV0aG9yPjxZZWFyPjIwMTc8L1llYXI+PFJl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==
</w:fldData>
        </w:fldChar>
      </w:r>
      <w:r w:rsidR="00453E8E" w:rsidRPr="003A15FA">
        <w:rPr>
          <w:rFonts w:ascii="Times New Roman" w:hAnsi="Times New Roman" w:cs="Times New Roman"/>
          <w:sz w:val="24"/>
          <w:szCs w:val="24"/>
        </w:rPr>
        <w:instrText xml:space="preserve"> ADDIN EN.CITE </w:instrText>
      </w:r>
      <w:r w:rsidR="00453E8E" w:rsidRPr="003A15FA">
        <w:rPr>
          <w:rFonts w:ascii="Times New Roman" w:hAnsi="Times New Roman" w:cs="Times New Roman"/>
          <w:sz w:val="24"/>
          <w:szCs w:val="24"/>
        </w:rPr>
        <w:fldChar w:fldCharType="begin">
          <w:fldData xml:space="preserve">PEVuZE5vdGU+PENpdGU+PEF1dGhvcj5CcnVpeDwvQXV0aG9yPjxZZWFyPjIwMTc8L1llYXI+PFJl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==
</w:fldData>
        </w:fldChar>
      </w:r>
      <w:r w:rsidR="00453E8E" w:rsidRPr="003A15FA">
        <w:rPr>
          <w:rFonts w:ascii="Times New Roman" w:hAnsi="Times New Roman" w:cs="Times New Roman"/>
          <w:sz w:val="24"/>
          <w:szCs w:val="24"/>
        </w:rPr>
        <w:instrText xml:space="preserve"> ADDIN EN.CITE.DATA </w:instrText>
      </w:r>
      <w:r w:rsidR="00453E8E" w:rsidRPr="003A15FA">
        <w:rPr>
          <w:rFonts w:ascii="Times New Roman" w:hAnsi="Times New Roman" w:cs="Times New Roman"/>
          <w:sz w:val="24"/>
          <w:szCs w:val="24"/>
        </w:rPr>
      </w:r>
      <w:r w:rsidR="00453E8E" w:rsidRPr="003A15FA">
        <w:rPr>
          <w:rFonts w:ascii="Times New Roman" w:hAnsi="Times New Roman" w:cs="Times New Roman"/>
          <w:sz w:val="24"/>
          <w:szCs w:val="24"/>
        </w:rPr>
        <w:fldChar w:fldCharType="end"/>
      </w:r>
      <w:r w:rsidR="00FB0EC9" w:rsidRPr="003A15FA">
        <w:rPr>
          <w:rFonts w:ascii="Times New Roman" w:hAnsi="Times New Roman" w:cs="Times New Roman"/>
          <w:sz w:val="24"/>
          <w:szCs w:val="24"/>
        </w:rPr>
      </w:r>
      <w:r w:rsidR="00FB0EC9" w:rsidRPr="003A15FA">
        <w:rPr>
          <w:rFonts w:ascii="Times New Roman" w:hAnsi="Times New Roman" w:cs="Times New Roman"/>
          <w:sz w:val="24"/>
          <w:szCs w:val="24"/>
        </w:rPr>
        <w:fldChar w:fldCharType="separate"/>
      </w:r>
      <w:r w:rsidR="00453E8E" w:rsidRPr="003A15FA">
        <w:rPr>
          <w:rFonts w:ascii="Times New Roman" w:hAnsi="Times New Roman" w:cs="Times New Roman"/>
          <w:noProof/>
          <w:sz w:val="24"/>
          <w:szCs w:val="24"/>
        </w:rPr>
        <w:t>(13)</w:t>
      </w:r>
      <w:r w:rsidR="00FB0EC9" w:rsidRPr="003A15FA">
        <w:rPr>
          <w:rFonts w:ascii="Times New Roman" w:hAnsi="Times New Roman" w:cs="Times New Roman"/>
          <w:sz w:val="24"/>
          <w:szCs w:val="24"/>
        </w:rPr>
        <w:fldChar w:fldCharType="end"/>
      </w:r>
      <w:r w:rsidR="005C3B10" w:rsidRPr="003A15FA">
        <w:rPr>
          <w:rFonts w:ascii="Times New Roman" w:hAnsi="Times New Roman" w:cs="Times New Roman"/>
          <w:sz w:val="24"/>
          <w:szCs w:val="24"/>
        </w:rPr>
        <w:t xml:space="preserve">. </w:t>
      </w:r>
      <w:r w:rsidRPr="003A15FA">
        <w:rPr>
          <w:rFonts w:ascii="Times New Roman" w:hAnsi="Times New Roman" w:cs="Times New Roman"/>
          <w:sz w:val="24"/>
          <w:szCs w:val="24"/>
        </w:rPr>
        <w:t>This</w:t>
      </w:r>
      <w:r w:rsidR="00FB0EC9" w:rsidRPr="003A15FA">
        <w:rPr>
          <w:rFonts w:ascii="Times New Roman" w:hAnsi="Times New Roman" w:cs="Times New Roman"/>
          <w:sz w:val="24"/>
          <w:szCs w:val="24"/>
        </w:rPr>
        <w:t xml:space="preserve"> selective effect of sorafenib in HCV </w:t>
      </w:r>
      <w:r w:rsidRPr="003A15FA">
        <w:rPr>
          <w:rFonts w:ascii="Times New Roman" w:hAnsi="Times New Roman" w:cs="Times New Roman"/>
          <w:sz w:val="24"/>
          <w:szCs w:val="24"/>
        </w:rPr>
        <w:t xml:space="preserve">could theoretically be an </w:t>
      </w:r>
      <w:r w:rsidR="00E26978" w:rsidRPr="003A15FA">
        <w:rPr>
          <w:rFonts w:ascii="Times New Roman" w:hAnsi="Times New Roman" w:cs="Times New Roman"/>
          <w:sz w:val="24"/>
          <w:szCs w:val="24"/>
        </w:rPr>
        <w:t>intrinsic</w:t>
      </w:r>
      <w:r w:rsidRPr="003A15FA">
        <w:rPr>
          <w:rFonts w:ascii="Times New Roman" w:hAnsi="Times New Roman" w:cs="Times New Roman"/>
          <w:sz w:val="24"/>
          <w:szCs w:val="24"/>
        </w:rPr>
        <w:t xml:space="preserve"> attribute of HCV patients,</w:t>
      </w:r>
      <w:r w:rsidR="003715AD" w:rsidRPr="003A15FA">
        <w:rPr>
          <w:rFonts w:ascii="Times New Roman" w:hAnsi="Times New Roman" w:cs="Times New Roman"/>
          <w:sz w:val="24"/>
          <w:szCs w:val="24"/>
        </w:rPr>
        <w:t xml:space="preserve"> and since there is no placebo </w:t>
      </w:r>
      <w:r w:rsidR="008B3B86" w:rsidRPr="003A15FA">
        <w:rPr>
          <w:rFonts w:ascii="Times New Roman" w:hAnsi="Times New Roman" w:cs="Times New Roman"/>
          <w:sz w:val="24"/>
          <w:szCs w:val="24"/>
        </w:rPr>
        <w:t>group</w:t>
      </w:r>
      <w:r w:rsidR="003715AD" w:rsidRPr="003A15FA">
        <w:rPr>
          <w:rFonts w:ascii="Times New Roman" w:hAnsi="Times New Roman" w:cs="Times New Roman"/>
          <w:sz w:val="24"/>
          <w:szCs w:val="24"/>
        </w:rPr>
        <w:t xml:space="preserve"> in our </w:t>
      </w:r>
      <w:r w:rsidR="008B3B86" w:rsidRPr="003A15FA">
        <w:rPr>
          <w:rFonts w:ascii="Times New Roman" w:hAnsi="Times New Roman" w:cs="Times New Roman"/>
          <w:sz w:val="24"/>
          <w:szCs w:val="24"/>
        </w:rPr>
        <w:t>study</w:t>
      </w:r>
      <w:r w:rsidR="003715AD" w:rsidRPr="003A15FA">
        <w:rPr>
          <w:rFonts w:ascii="Times New Roman" w:hAnsi="Times New Roman" w:cs="Times New Roman"/>
          <w:sz w:val="24"/>
          <w:szCs w:val="24"/>
        </w:rPr>
        <w:t xml:space="preserve"> we can</w:t>
      </w:r>
      <w:r w:rsidR="008B3B86" w:rsidRPr="003A15FA">
        <w:rPr>
          <w:rFonts w:ascii="Times New Roman" w:hAnsi="Times New Roman" w:cs="Times New Roman"/>
          <w:sz w:val="24"/>
          <w:szCs w:val="24"/>
        </w:rPr>
        <w:t xml:space="preserve">not </w:t>
      </w:r>
      <w:r w:rsidR="006F02D0" w:rsidRPr="003A15FA">
        <w:rPr>
          <w:rFonts w:ascii="Times New Roman" w:hAnsi="Times New Roman" w:cs="Times New Roman"/>
          <w:sz w:val="24"/>
          <w:szCs w:val="24"/>
        </w:rPr>
        <w:t>definitively</w:t>
      </w:r>
      <w:r w:rsidR="003715AD" w:rsidRPr="003A15FA">
        <w:rPr>
          <w:rFonts w:ascii="Times New Roman" w:hAnsi="Times New Roman" w:cs="Times New Roman"/>
          <w:sz w:val="24"/>
          <w:szCs w:val="24"/>
        </w:rPr>
        <w:t xml:space="preserve"> </w:t>
      </w:r>
      <w:r w:rsidR="008B3B86" w:rsidRPr="003A15FA">
        <w:rPr>
          <w:rFonts w:ascii="Times New Roman" w:hAnsi="Times New Roman" w:cs="Times New Roman"/>
          <w:sz w:val="24"/>
          <w:szCs w:val="24"/>
        </w:rPr>
        <w:t>attribute the lower</w:t>
      </w:r>
      <w:r w:rsidR="003715AD" w:rsidRPr="003A15FA">
        <w:rPr>
          <w:rFonts w:ascii="Times New Roman" w:hAnsi="Times New Roman" w:cs="Times New Roman"/>
          <w:sz w:val="24"/>
          <w:szCs w:val="24"/>
        </w:rPr>
        <w:t xml:space="preserve"> </w:t>
      </w:r>
      <w:r w:rsidR="001223D9" w:rsidRPr="003A15FA">
        <w:rPr>
          <w:rFonts w:ascii="Times New Roman" w:hAnsi="Times New Roman" w:cs="Times New Roman"/>
          <w:sz w:val="24"/>
          <w:szCs w:val="24"/>
        </w:rPr>
        <w:t xml:space="preserve">rate of tumour growth </w:t>
      </w:r>
      <w:r w:rsidR="003715AD" w:rsidRPr="003A15FA">
        <w:rPr>
          <w:rFonts w:ascii="Times New Roman" w:hAnsi="Times New Roman" w:cs="Times New Roman"/>
          <w:sz w:val="24"/>
          <w:szCs w:val="24"/>
        </w:rPr>
        <w:t xml:space="preserve">in the HCV </w:t>
      </w:r>
      <w:r w:rsidR="001223D9" w:rsidRPr="003A15FA">
        <w:rPr>
          <w:rFonts w:ascii="Times New Roman" w:hAnsi="Times New Roman" w:cs="Times New Roman"/>
          <w:sz w:val="24"/>
          <w:szCs w:val="24"/>
        </w:rPr>
        <w:t xml:space="preserve">positive </w:t>
      </w:r>
      <w:r w:rsidR="003715AD" w:rsidRPr="003A15FA">
        <w:rPr>
          <w:rFonts w:ascii="Times New Roman" w:hAnsi="Times New Roman" w:cs="Times New Roman"/>
          <w:sz w:val="24"/>
          <w:szCs w:val="24"/>
        </w:rPr>
        <w:t>group to sorafenib</w:t>
      </w:r>
      <w:r w:rsidR="008B3B86" w:rsidRPr="003A15FA">
        <w:rPr>
          <w:rFonts w:ascii="Times New Roman" w:hAnsi="Times New Roman" w:cs="Times New Roman"/>
          <w:sz w:val="24"/>
          <w:szCs w:val="24"/>
        </w:rPr>
        <w:t xml:space="preserve">. </w:t>
      </w:r>
      <w:r w:rsidR="00D67125" w:rsidRPr="003A15FA">
        <w:rPr>
          <w:rFonts w:ascii="Times New Roman" w:hAnsi="Times New Roman" w:cs="Times New Roman"/>
          <w:sz w:val="24"/>
          <w:szCs w:val="24"/>
        </w:rPr>
        <w:t xml:space="preserve">However, </w:t>
      </w:r>
      <w:r w:rsidRPr="003A15FA">
        <w:rPr>
          <w:rFonts w:ascii="Times New Roman" w:hAnsi="Times New Roman" w:cs="Times New Roman"/>
          <w:sz w:val="24"/>
          <w:szCs w:val="24"/>
        </w:rPr>
        <w:t xml:space="preserve"> the fact that in randomised placebo</w:t>
      </w:r>
      <w:r w:rsidR="00727B54" w:rsidRPr="003A15FA">
        <w:rPr>
          <w:rFonts w:ascii="Times New Roman" w:hAnsi="Times New Roman" w:cs="Times New Roman"/>
          <w:sz w:val="24"/>
          <w:szCs w:val="24"/>
        </w:rPr>
        <w:t>-</w:t>
      </w:r>
      <w:r w:rsidRPr="003A15FA">
        <w:rPr>
          <w:rFonts w:ascii="Times New Roman" w:hAnsi="Times New Roman" w:cs="Times New Roman"/>
          <w:sz w:val="24"/>
          <w:szCs w:val="24"/>
        </w:rPr>
        <w:t xml:space="preserve">controlled trials these </w:t>
      </w:r>
      <w:r w:rsidR="00727B54" w:rsidRPr="003A15FA">
        <w:rPr>
          <w:rFonts w:ascii="Times New Roman" w:hAnsi="Times New Roman" w:cs="Times New Roman"/>
          <w:sz w:val="24"/>
          <w:szCs w:val="24"/>
        </w:rPr>
        <w:t xml:space="preserve">sorafenib-treated </w:t>
      </w:r>
      <w:r w:rsidRPr="003A15FA">
        <w:rPr>
          <w:rFonts w:ascii="Times New Roman" w:hAnsi="Times New Roman" w:cs="Times New Roman"/>
          <w:sz w:val="24"/>
          <w:szCs w:val="24"/>
        </w:rPr>
        <w:t xml:space="preserve">HCV patients </w:t>
      </w:r>
      <w:r w:rsidR="00011CB0" w:rsidRPr="003A15FA">
        <w:rPr>
          <w:rFonts w:ascii="Times New Roman" w:hAnsi="Times New Roman" w:cs="Times New Roman"/>
          <w:sz w:val="24"/>
          <w:szCs w:val="24"/>
        </w:rPr>
        <w:t xml:space="preserve">typically </w:t>
      </w:r>
      <w:r w:rsidR="00727B54" w:rsidRPr="003A15FA">
        <w:rPr>
          <w:rFonts w:ascii="Times New Roman" w:hAnsi="Times New Roman" w:cs="Times New Roman"/>
          <w:sz w:val="24"/>
          <w:szCs w:val="24"/>
        </w:rPr>
        <w:t xml:space="preserve">survived </w:t>
      </w:r>
      <w:r w:rsidRPr="003A15FA">
        <w:rPr>
          <w:rFonts w:ascii="Times New Roman" w:hAnsi="Times New Roman" w:cs="Times New Roman"/>
          <w:sz w:val="24"/>
          <w:szCs w:val="24"/>
        </w:rPr>
        <w:t xml:space="preserve">14 months compared to 7 months in the placebo </w:t>
      </w:r>
      <w:r w:rsidR="00FB0EC9" w:rsidRPr="003A15FA">
        <w:rPr>
          <w:rFonts w:ascii="Times New Roman" w:hAnsi="Times New Roman" w:cs="Times New Roman"/>
          <w:sz w:val="24"/>
          <w:szCs w:val="24"/>
        </w:rPr>
        <w:t xml:space="preserve">arm, </w:t>
      </w:r>
      <w:r w:rsidRPr="003A15FA">
        <w:rPr>
          <w:rFonts w:ascii="Times New Roman" w:hAnsi="Times New Roman" w:cs="Times New Roman"/>
          <w:sz w:val="24"/>
          <w:szCs w:val="24"/>
        </w:rPr>
        <w:t>makes this contention very unlikely</w:t>
      </w:r>
      <w:r w:rsidR="00E43AF1" w:rsidRPr="003A15FA">
        <w:rPr>
          <w:rFonts w:ascii="Times New Roman" w:hAnsi="Times New Roman" w:cs="Times New Roman"/>
          <w:sz w:val="24"/>
          <w:szCs w:val="24"/>
        </w:rPr>
        <w:fldChar w:fldCharType="begin">
          <w:fldData xml:space="preserve">PEVuZE5vdGU+PENpdGU+PEF1dGhvcj5CcnVpeDwvQXV0aG9yPjxZZWFyPjIwMTI8L1llYXI+PFJl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</w:fldData>
        </w:fldChar>
      </w:r>
      <w:r w:rsidR="00E43AF1" w:rsidRPr="003A15FA">
        <w:rPr>
          <w:rFonts w:ascii="Times New Roman" w:hAnsi="Times New Roman" w:cs="Times New Roman"/>
          <w:sz w:val="24"/>
          <w:szCs w:val="24"/>
        </w:rPr>
        <w:instrText xml:space="preserve"> ADDIN EN.CITE </w:instrText>
      </w:r>
      <w:r w:rsidR="00E43AF1" w:rsidRPr="003A15FA">
        <w:rPr>
          <w:rFonts w:ascii="Times New Roman" w:hAnsi="Times New Roman" w:cs="Times New Roman"/>
          <w:sz w:val="24"/>
          <w:szCs w:val="24"/>
        </w:rPr>
        <w:fldChar w:fldCharType="begin">
          <w:fldData xml:space="preserve">PEVuZE5vdGU+PENpdGU+PEF1dGhvcj5CcnVpeDwvQXV0aG9yPjxZZWFyPjIwMTI8L1llYXI+PFJl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</w:fldData>
        </w:fldChar>
      </w:r>
      <w:r w:rsidR="00E43AF1" w:rsidRPr="003A15FA">
        <w:rPr>
          <w:rFonts w:ascii="Times New Roman" w:hAnsi="Times New Roman" w:cs="Times New Roman"/>
          <w:sz w:val="24"/>
          <w:szCs w:val="24"/>
        </w:rPr>
        <w:instrText xml:space="preserve"> ADDIN EN.CITE.DATA </w:instrText>
      </w:r>
      <w:r w:rsidR="00E43AF1" w:rsidRPr="003A15FA">
        <w:rPr>
          <w:rFonts w:ascii="Times New Roman" w:hAnsi="Times New Roman" w:cs="Times New Roman"/>
          <w:sz w:val="24"/>
          <w:szCs w:val="24"/>
        </w:rPr>
      </w:r>
      <w:r w:rsidR="00E43AF1" w:rsidRPr="003A15FA">
        <w:rPr>
          <w:rFonts w:ascii="Times New Roman" w:hAnsi="Times New Roman" w:cs="Times New Roman"/>
          <w:sz w:val="24"/>
          <w:szCs w:val="24"/>
        </w:rPr>
        <w:fldChar w:fldCharType="end"/>
      </w:r>
      <w:r w:rsidR="00E43AF1" w:rsidRPr="003A15FA">
        <w:rPr>
          <w:rFonts w:ascii="Times New Roman" w:hAnsi="Times New Roman" w:cs="Times New Roman"/>
          <w:sz w:val="24"/>
          <w:szCs w:val="24"/>
        </w:rPr>
      </w:r>
      <w:r w:rsidR="00E43AF1" w:rsidRPr="003A15FA">
        <w:rPr>
          <w:rFonts w:ascii="Times New Roman" w:hAnsi="Times New Roman" w:cs="Times New Roman"/>
          <w:sz w:val="24"/>
          <w:szCs w:val="24"/>
        </w:rPr>
        <w:fldChar w:fldCharType="separate"/>
      </w:r>
      <w:r w:rsidR="00E43AF1" w:rsidRPr="003A15FA">
        <w:rPr>
          <w:rFonts w:ascii="Times New Roman" w:hAnsi="Times New Roman" w:cs="Times New Roman"/>
          <w:noProof/>
          <w:sz w:val="24"/>
          <w:szCs w:val="24"/>
        </w:rPr>
        <w:t>(12, 13)</w:t>
      </w:r>
      <w:r w:rsidR="00E43AF1" w:rsidRPr="003A15FA">
        <w:rPr>
          <w:rFonts w:ascii="Times New Roman" w:hAnsi="Times New Roman" w:cs="Times New Roman"/>
          <w:sz w:val="24"/>
          <w:szCs w:val="24"/>
        </w:rPr>
        <w:fldChar w:fldCharType="end"/>
      </w:r>
      <w:r w:rsidRPr="003A15FA">
        <w:rPr>
          <w:rFonts w:ascii="Times New Roman" w:hAnsi="Times New Roman" w:cs="Times New Roman"/>
          <w:sz w:val="24"/>
          <w:szCs w:val="24"/>
        </w:rPr>
        <w:t xml:space="preserve">.  </w:t>
      </w:r>
      <w:r w:rsidR="006716C7" w:rsidRPr="003A15FA">
        <w:rPr>
          <w:rFonts w:ascii="Times New Roman" w:hAnsi="Times New Roman" w:cs="Times New Roman"/>
          <w:sz w:val="24"/>
          <w:szCs w:val="24"/>
        </w:rPr>
        <w:t xml:space="preserve">Such contentions are also supported by the fact that the rate of AFP rise is significantly lower in </w:t>
      </w:r>
      <w:r w:rsidR="00FB0EC9" w:rsidRPr="003A15FA">
        <w:rPr>
          <w:rFonts w:ascii="Times New Roman" w:hAnsi="Times New Roman" w:cs="Times New Roman"/>
          <w:sz w:val="24"/>
          <w:szCs w:val="24"/>
        </w:rPr>
        <w:t>sorafenib-treated</w:t>
      </w:r>
      <w:r w:rsidR="006716C7" w:rsidRPr="003A15FA">
        <w:rPr>
          <w:rFonts w:ascii="Times New Roman" w:hAnsi="Times New Roman" w:cs="Times New Roman"/>
          <w:sz w:val="24"/>
          <w:szCs w:val="24"/>
        </w:rPr>
        <w:t xml:space="preserve"> HCV patients.  AFP is a recognised tumour marker</w:t>
      </w:r>
      <w:r w:rsidR="00A07AAD" w:rsidRPr="003A15FA">
        <w:rPr>
          <w:rFonts w:ascii="Times New Roman" w:hAnsi="Times New Roman" w:cs="Times New Roman"/>
          <w:sz w:val="24"/>
          <w:szCs w:val="24"/>
        </w:rPr>
        <w:t xml:space="preserve"> fo</w:t>
      </w:r>
      <w:r w:rsidR="00775FEC" w:rsidRPr="003A15FA">
        <w:rPr>
          <w:rFonts w:ascii="Times New Roman" w:hAnsi="Times New Roman" w:cs="Times New Roman"/>
          <w:sz w:val="24"/>
          <w:szCs w:val="24"/>
        </w:rPr>
        <w:t>r</w:t>
      </w:r>
      <w:r w:rsidR="00A07AAD" w:rsidRPr="003A15FA">
        <w:rPr>
          <w:rFonts w:ascii="Times New Roman" w:hAnsi="Times New Roman" w:cs="Times New Roman"/>
          <w:sz w:val="24"/>
          <w:szCs w:val="24"/>
        </w:rPr>
        <w:t xml:space="preserve"> HCC</w:t>
      </w:r>
      <w:r w:rsidR="00CA5661" w:rsidRPr="003A15FA">
        <w:rPr>
          <w:rFonts w:ascii="Times New Roman" w:hAnsi="Times New Roman" w:cs="Times New Roman"/>
          <w:sz w:val="24"/>
          <w:szCs w:val="24"/>
        </w:rPr>
        <w:t>,</w:t>
      </w:r>
      <w:r w:rsidR="006716C7" w:rsidRPr="003A15FA">
        <w:rPr>
          <w:rFonts w:ascii="Times New Roman" w:hAnsi="Times New Roman" w:cs="Times New Roman"/>
          <w:sz w:val="24"/>
          <w:szCs w:val="24"/>
        </w:rPr>
        <w:t xml:space="preserve"> changes in which have been linked to survival improvement</w:t>
      </w:r>
      <w:r w:rsidR="006716C7" w:rsidRPr="003A15FA">
        <w:rPr>
          <w:rFonts w:ascii="Times New Roman" w:hAnsi="Times New Roman" w:cs="Times New Roman"/>
          <w:sz w:val="24"/>
          <w:szCs w:val="24"/>
        </w:rPr>
        <w:fldChar w:fldCharType="begin">
          <w:fldData xml:space="preserve">PEVuZE5vdGU+PENpdGU+PEF1dGhvcj5DaGFuPC9BdXRob3I+PFllYXI+MjAwOTwvWWVhcj48UmVj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</w:fldData>
        </w:fldChar>
      </w:r>
      <w:r w:rsidR="00B33063" w:rsidRPr="003A15FA">
        <w:rPr>
          <w:rFonts w:ascii="Times New Roman" w:hAnsi="Times New Roman" w:cs="Times New Roman"/>
          <w:sz w:val="24"/>
          <w:szCs w:val="24"/>
        </w:rPr>
        <w:instrText xml:space="preserve"> ADDIN EN.CITE </w:instrText>
      </w:r>
      <w:r w:rsidR="00B33063" w:rsidRPr="003A15FA">
        <w:rPr>
          <w:rFonts w:ascii="Times New Roman" w:hAnsi="Times New Roman" w:cs="Times New Roman"/>
          <w:sz w:val="24"/>
          <w:szCs w:val="24"/>
        </w:rPr>
        <w:fldChar w:fldCharType="begin">
          <w:fldData xml:space="preserve">PEVuZE5vdGU+PENpdGU+PEF1dGhvcj5DaGFuPC9BdXRob3I+PFllYXI+MjAwOTwvWWVhcj48UmVj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</w:fldData>
        </w:fldChar>
      </w:r>
      <w:r w:rsidR="00B33063" w:rsidRPr="003A15FA">
        <w:rPr>
          <w:rFonts w:ascii="Times New Roman" w:hAnsi="Times New Roman" w:cs="Times New Roman"/>
          <w:sz w:val="24"/>
          <w:szCs w:val="24"/>
        </w:rPr>
        <w:instrText xml:space="preserve"> ADDIN EN.CITE.DATA </w:instrText>
      </w:r>
      <w:r w:rsidR="00B33063" w:rsidRPr="003A15FA">
        <w:rPr>
          <w:rFonts w:ascii="Times New Roman" w:hAnsi="Times New Roman" w:cs="Times New Roman"/>
          <w:sz w:val="24"/>
          <w:szCs w:val="24"/>
        </w:rPr>
      </w:r>
      <w:r w:rsidR="00B33063" w:rsidRPr="003A15FA">
        <w:rPr>
          <w:rFonts w:ascii="Times New Roman" w:hAnsi="Times New Roman" w:cs="Times New Roman"/>
          <w:sz w:val="24"/>
          <w:szCs w:val="24"/>
        </w:rPr>
        <w:fldChar w:fldCharType="end"/>
      </w:r>
      <w:r w:rsidR="006716C7" w:rsidRPr="003A15FA">
        <w:rPr>
          <w:rFonts w:ascii="Times New Roman" w:hAnsi="Times New Roman" w:cs="Times New Roman"/>
          <w:sz w:val="24"/>
          <w:szCs w:val="24"/>
        </w:rPr>
      </w:r>
      <w:r w:rsidR="006716C7"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(35)</w:t>
      </w:r>
      <w:r w:rsidR="006716C7" w:rsidRPr="003A15FA">
        <w:rPr>
          <w:rFonts w:ascii="Times New Roman" w:hAnsi="Times New Roman" w:cs="Times New Roman"/>
          <w:sz w:val="24"/>
          <w:szCs w:val="24"/>
        </w:rPr>
        <w:fldChar w:fldCharType="end"/>
      </w:r>
      <w:r w:rsidR="006716C7" w:rsidRPr="003A15FA">
        <w:rPr>
          <w:rFonts w:ascii="Times New Roman" w:hAnsi="Times New Roman" w:cs="Times New Roman"/>
          <w:sz w:val="24"/>
          <w:szCs w:val="24"/>
        </w:rPr>
        <w:t xml:space="preserve">. The third aspect of our analysis is that the rate of deterioration in liver function, as measured by ALBI, is significantly lower in the HCV positive patients. </w:t>
      </w:r>
      <w:r w:rsidR="006D613C" w:rsidRPr="003A15FA">
        <w:rPr>
          <w:rFonts w:ascii="Times New Roman" w:hAnsi="Times New Roman" w:cs="Times New Roman"/>
          <w:sz w:val="24"/>
          <w:szCs w:val="24"/>
        </w:rPr>
        <w:t>Again</w:t>
      </w:r>
      <w:r w:rsidR="006716C7" w:rsidRPr="003A15FA">
        <w:rPr>
          <w:rFonts w:ascii="Times New Roman" w:hAnsi="Times New Roman" w:cs="Times New Roman"/>
          <w:sz w:val="24"/>
          <w:szCs w:val="24"/>
        </w:rPr>
        <w:t xml:space="preserve"> this is plausible since there is extensive animal work suggesting anti-angiogenic agents such as </w:t>
      </w:r>
      <w:r w:rsidR="006D4BD9" w:rsidRPr="003A15FA">
        <w:rPr>
          <w:rFonts w:ascii="Times New Roman" w:hAnsi="Times New Roman" w:cs="Times New Roman"/>
          <w:sz w:val="24"/>
          <w:szCs w:val="24"/>
        </w:rPr>
        <w:t>s</w:t>
      </w:r>
      <w:r w:rsidR="006716C7" w:rsidRPr="003A15FA">
        <w:rPr>
          <w:rFonts w:ascii="Times New Roman" w:hAnsi="Times New Roman" w:cs="Times New Roman"/>
          <w:sz w:val="24"/>
          <w:szCs w:val="24"/>
        </w:rPr>
        <w:t xml:space="preserve">orafenib are anti-fibrotic and decrease portal pressure and hence </w:t>
      </w:r>
      <w:r w:rsidR="00775FEC" w:rsidRPr="003A15FA">
        <w:rPr>
          <w:rFonts w:ascii="Times New Roman" w:hAnsi="Times New Roman" w:cs="Times New Roman"/>
          <w:sz w:val="24"/>
          <w:szCs w:val="24"/>
        </w:rPr>
        <w:t xml:space="preserve">are </w:t>
      </w:r>
      <w:r w:rsidR="006716C7" w:rsidRPr="003A15FA">
        <w:rPr>
          <w:rFonts w:ascii="Times New Roman" w:hAnsi="Times New Roman" w:cs="Times New Roman"/>
          <w:sz w:val="24"/>
          <w:szCs w:val="24"/>
        </w:rPr>
        <w:t>likely to improve liver function</w:t>
      </w:r>
      <w:r w:rsidR="006716C7" w:rsidRPr="003A15FA">
        <w:rPr>
          <w:rFonts w:ascii="Times New Roman" w:hAnsi="Times New Roman" w:cs="Times New Roman"/>
          <w:sz w:val="24"/>
          <w:szCs w:val="24"/>
        </w:rPr>
        <w:fldChar w:fldCharType="begin">
          <w:fldData xml:space="preserve">PEVuZE5vdGU+PENpdGU+PEF1dGhvcj5QaW50ZXI8L0F1dGhvcj48WWVhcj4yMDEyPC9ZZWFyPjxS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=
</w:fldData>
        </w:fldChar>
      </w:r>
      <w:r w:rsidR="00B33063" w:rsidRPr="003A15FA">
        <w:rPr>
          <w:rFonts w:ascii="Times New Roman" w:hAnsi="Times New Roman" w:cs="Times New Roman"/>
          <w:sz w:val="24"/>
          <w:szCs w:val="24"/>
        </w:rPr>
        <w:instrText xml:space="preserve"> ADDIN EN.CITE </w:instrText>
      </w:r>
      <w:r w:rsidR="00B33063" w:rsidRPr="003A15FA">
        <w:rPr>
          <w:rFonts w:ascii="Times New Roman" w:hAnsi="Times New Roman" w:cs="Times New Roman"/>
          <w:sz w:val="24"/>
          <w:szCs w:val="24"/>
        </w:rPr>
        <w:fldChar w:fldCharType="begin">
          <w:fldData xml:space="preserve">PEVuZE5vdGU+PENpdGU+PEF1dGhvcj5QaW50ZXI8L0F1dGhvcj48WWVhcj4yMDEyPC9ZZWFyPjxS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=
</w:fldData>
        </w:fldChar>
      </w:r>
      <w:r w:rsidR="00B33063" w:rsidRPr="003A15FA">
        <w:rPr>
          <w:rFonts w:ascii="Times New Roman" w:hAnsi="Times New Roman" w:cs="Times New Roman"/>
          <w:sz w:val="24"/>
          <w:szCs w:val="24"/>
        </w:rPr>
        <w:instrText xml:space="preserve"> ADDIN EN.CITE.DATA </w:instrText>
      </w:r>
      <w:r w:rsidR="00B33063" w:rsidRPr="003A15FA">
        <w:rPr>
          <w:rFonts w:ascii="Times New Roman" w:hAnsi="Times New Roman" w:cs="Times New Roman"/>
          <w:sz w:val="24"/>
          <w:szCs w:val="24"/>
        </w:rPr>
      </w:r>
      <w:r w:rsidR="00B33063" w:rsidRPr="003A15FA">
        <w:rPr>
          <w:rFonts w:ascii="Times New Roman" w:hAnsi="Times New Roman" w:cs="Times New Roman"/>
          <w:sz w:val="24"/>
          <w:szCs w:val="24"/>
        </w:rPr>
        <w:fldChar w:fldCharType="end"/>
      </w:r>
      <w:r w:rsidR="006716C7" w:rsidRPr="003A15FA">
        <w:rPr>
          <w:rFonts w:ascii="Times New Roman" w:hAnsi="Times New Roman" w:cs="Times New Roman"/>
          <w:sz w:val="24"/>
          <w:szCs w:val="24"/>
        </w:rPr>
      </w:r>
      <w:r w:rsidR="006716C7"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(36, 37)</w:t>
      </w:r>
      <w:r w:rsidR="006716C7" w:rsidRPr="003A15FA">
        <w:rPr>
          <w:rFonts w:ascii="Times New Roman" w:hAnsi="Times New Roman" w:cs="Times New Roman"/>
          <w:sz w:val="24"/>
          <w:szCs w:val="24"/>
        </w:rPr>
        <w:fldChar w:fldCharType="end"/>
      </w:r>
      <w:r w:rsidR="00FB0EC9" w:rsidRPr="003A15FA">
        <w:rPr>
          <w:rFonts w:ascii="Times New Roman" w:hAnsi="Times New Roman" w:cs="Times New Roman"/>
          <w:sz w:val="24"/>
          <w:szCs w:val="24"/>
        </w:rPr>
        <w:t xml:space="preserve">, but </w:t>
      </w:r>
      <w:r w:rsidR="007457EE" w:rsidRPr="003A15FA">
        <w:rPr>
          <w:rFonts w:ascii="Times New Roman" w:hAnsi="Times New Roman" w:cs="Times New Roman"/>
          <w:sz w:val="24"/>
          <w:szCs w:val="24"/>
        </w:rPr>
        <w:t>there has been no</w:t>
      </w:r>
      <w:r w:rsidR="00FB0EC9" w:rsidRPr="003A15FA">
        <w:rPr>
          <w:rFonts w:ascii="Times New Roman" w:hAnsi="Times New Roman" w:cs="Times New Roman"/>
          <w:sz w:val="24"/>
          <w:szCs w:val="24"/>
        </w:rPr>
        <w:t xml:space="preserve"> suggest</w:t>
      </w:r>
      <w:r w:rsidR="007457EE" w:rsidRPr="003A15FA">
        <w:rPr>
          <w:rFonts w:ascii="Times New Roman" w:hAnsi="Times New Roman" w:cs="Times New Roman"/>
          <w:sz w:val="24"/>
          <w:szCs w:val="24"/>
        </w:rPr>
        <w:t>ed</w:t>
      </w:r>
      <w:r w:rsidR="00FB0EC9" w:rsidRPr="003A15FA">
        <w:rPr>
          <w:rFonts w:ascii="Times New Roman" w:hAnsi="Times New Roman" w:cs="Times New Roman"/>
          <w:sz w:val="24"/>
          <w:szCs w:val="24"/>
        </w:rPr>
        <w:t xml:space="preserve"> reason why this should be specific for HCV infection</w:t>
      </w:r>
      <w:r w:rsidR="006716C7" w:rsidRPr="003A15FA">
        <w:rPr>
          <w:rFonts w:ascii="Times New Roman" w:hAnsi="Times New Roman" w:cs="Times New Roman"/>
          <w:sz w:val="24"/>
          <w:szCs w:val="24"/>
        </w:rPr>
        <w:t xml:space="preserve">. </w:t>
      </w:r>
      <w:r w:rsidR="00D67125" w:rsidRPr="003A15FA">
        <w:rPr>
          <w:rFonts w:ascii="Times New Roman" w:hAnsi="Times New Roman" w:cs="Times New Roman"/>
          <w:sz w:val="24"/>
          <w:szCs w:val="24"/>
        </w:rPr>
        <w:t xml:space="preserve"> Finally</w:t>
      </w:r>
      <w:r w:rsidR="00C47A10" w:rsidRPr="003A15FA">
        <w:rPr>
          <w:rFonts w:ascii="Times New Roman" w:hAnsi="Times New Roman" w:cs="Times New Roman"/>
          <w:sz w:val="24"/>
          <w:szCs w:val="24"/>
        </w:rPr>
        <w:t>,</w:t>
      </w:r>
      <w:r w:rsidR="00D67125" w:rsidRPr="003A15FA">
        <w:rPr>
          <w:rFonts w:ascii="Times New Roman" w:hAnsi="Times New Roman" w:cs="Times New Roman"/>
          <w:sz w:val="24"/>
          <w:szCs w:val="24"/>
        </w:rPr>
        <w:t xml:space="preserve"> it was </w:t>
      </w:r>
      <w:r w:rsidR="008B3B86" w:rsidRPr="003A15FA">
        <w:rPr>
          <w:rFonts w:ascii="Times New Roman" w:hAnsi="Times New Roman" w:cs="Times New Roman"/>
          <w:sz w:val="24"/>
          <w:szCs w:val="24"/>
        </w:rPr>
        <w:t>possible</w:t>
      </w:r>
      <w:r w:rsidR="00D67125" w:rsidRPr="003A15FA">
        <w:rPr>
          <w:rFonts w:ascii="Times New Roman" w:hAnsi="Times New Roman" w:cs="Times New Roman"/>
          <w:sz w:val="24"/>
          <w:szCs w:val="24"/>
        </w:rPr>
        <w:t xml:space="preserve"> that the </w:t>
      </w:r>
      <w:r w:rsidR="008B3B86" w:rsidRPr="003A15FA">
        <w:rPr>
          <w:rFonts w:ascii="Times New Roman" w:hAnsi="Times New Roman" w:cs="Times New Roman"/>
          <w:sz w:val="24"/>
          <w:szCs w:val="24"/>
        </w:rPr>
        <w:t>survival</w:t>
      </w:r>
      <w:r w:rsidR="00D67125" w:rsidRPr="003A15FA">
        <w:rPr>
          <w:rFonts w:ascii="Times New Roman" w:hAnsi="Times New Roman" w:cs="Times New Roman"/>
          <w:sz w:val="24"/>
          <w:szCs w:val="24"/>
        </w:rPr>
        <w:t xml:space="preserve"> </w:t>
      </w:r>
      <w:r w:rsidR="008B3B86" w:rsidRPr="003A15FA">
        <w:rPr>
          <w:rFonts w:ascii="Times New Roman" w:hAnsi="Times New Roman" w:cs="Times New Roman"/>
          <w:sz w:val="24"/>
          <w:szCs w:val="24"/>
        </w:rPr>
        <w:t>improvement</w:t>
      </w:r>
      <w:r w:rsidR="00D67125" w:rsidRPr="003A15FA">
        <w:rPr>
          <w:rFonts w:ascii="Times New Roman" w:hAnsi="Times New Roman" w:cs="Times New Roman"/>
          <w:sz w:val="24"/>
          <w:szCs w:val="24"/>
        </w:rPr>
        <w:t xml:space="preserve"> </w:t>
      </w:r>
      <w:r w:rsidR="008B3B86" w:rsidRPr="003A15FA">
        <w:rPr>
          <w:rFonts w:ascii="Times New Roman" w:hAnsi="Times New Roman" w:cs="Times New Roman"/>
          <w:sz w:val="24"/>
          <w:szCs w:val="24"/>
        </w:rPr>
        <w:t>attributable</w:t>
      </w:r>
      <w:r w:rsidR="00D67125" w:rsidRPr="003A15FA">
        <w:rPr>
          <w:rFonts w:ascii="Times New Roman" w:hAnsi="Times New Roman" w:cs="Times New Roman"/>
          <w:sz w:val="24"/>
          <w:szCs w:val="24"/>
        </w:rPr>
        <w:t xml:space="preserve"> </w:t>
      </w:r>
      <w:r w:rsidR="008B3B86" w:rsidRPr="003A15FA">
        <w:rPr>
          <w:rFonts w:ascii="Times New Roman" w:hAnsi="Times New Roman" w:cs="Times New Roman"/>
          <w:sz w:val="24"/>
          <w:szCs w:val="24"/>
        </w:rPr>
        <w:t>to</w:t>
      </w:r>
      <w:r w:rsidR="00D67125" w:rsidRPr="003A15FA">
        <w:rPr>
          <w:rFonts w:ascii="Times New Roman" w:hAnsi="Times New Roman" w:cs="Times New Roman"/>
          <w:sz w:val="24"/>
          <w:szCs w:val="24"/>
        </w:rPr>
        <w:t xml:space="preserve"> </w:t>
      </w:r>
      <w:r w:rsidR="00EB79E4" w:rsidRPr="003A15FA">
        <w:rPr>
          <w:rFonts w:ascii="Times New Roman" w:hAnsi="Times New Roman" w:cs="Times New Roman"/>
          <w:sz w:val="24"/>
          <w:szCs w:val="24"/>
        </w:rPr>
        <w:t>s</w:t>
      </w:r>
      <w:r w:rsidR="008B3B86" w:rsidRPr="003A15FA">
        <w:rPr>
          <w:rFonts w:ascii="Times New Roman" w:hAnsi="Times New Roman" w:cs="Times New Roman"/>
          <w:sz w:val="24"/>
          <w:szCs w:val="24"/>
        </w:rPr>
        <w:t>orafenib</w:t>
      </w:r>
      <w:r w:rsidR="00D67125" w:rsidRPr="003A15FA">
        <w:rPr>
          <w:rFonts w:ascii="Times New Roman" w:hAnsi="Times New Roman" w:cs="Times New Roman"/>
          <w:sz w:val="24"/>
          <w:szCs w:val="24"/>
        </w:rPr>
        <w:t xml:space="preserve"> was  </w:t>
      </w:r>
      <w:r w:rsidR="008B3B86" w:rsidRPr="003A15FA">
        <w:rPr>
          <w:rFonts w:ascii="Times New Roman" w:hAnsi="Times New Roman" w:cs="Times New Roman"/>
          <w:sz w:val="24"/>
          <w:szCs w:val="24"/>
        </w:rPr>
        <w:t xml:space="preserve">solely </w:t>
      </w:r>
      <w:r w:rsidR="00D67125" w:rsidRPr="003A15FA">
        <w:rPr>
          <w:rFonts w:ascii="Times New Roman" w:hAnsi="Times New Roman" w:cs="Times New Roman"/>
          <w:sz w:val="24"/>
          <w:szCs w:val="24"/>
        </w:rPr>
        <w:t xml:space="preserve">related to </w:t>
      </w:r>
      <w:r w:rsidR="008B3B86" w:rsidRPr="003A15FA">
        <w:rPr>
          <w:rFonts w:ascii="Times New Roman" w:hAnsi="Times New Roman" w:cs="Times New Roman"/>
          <w:sz w:val="24"/>
          <w:szCs w:val="24"/>
        </w:rPr>
        <w:t>improvement</w:t>
      </w:r>
      <w:r w:rsidR="00D67125" w:rsidRPr="003A15FA">
        <w:rPr>
          <w:rFonts w:ascii="Times New Roman" w:hAnsi="Times New Roman" w:cs="Times New Roman"/>
          <w:sz w:val="24"/>
          <w:szCs w:val="24"/>
        </w:rPr>
        <w:t xml:space="preserve"> </w:t>
      </w:r>
      <w:r w:rsidR="008B3B86" w:rsidRPr="003A15FA">
        <w:rPr>
          <w:rFonts w:ascii="Times New Roman" w:hAnsi="Times New Roman" w:cs="Times New Roman"/>
          <w:sz w:val="24"/>
          <w:szCs w:val="24"/>
        </w:rPr>
        <w:t>in the underlying</w:t>
      </w:r>
      <w:r w:rsidR="00D67125" w:rsidRPr="003A15FA">
        <w:rPr>
          <w:rFonts w:ascii="Times New Roman" w:hAnsi="Times New Roman" w:cs="Times New Roman"/>
          <w:sz w:val="24"/>
          <w:szCs w:val="24"/>
        </w:rPr>
        <w:t xml:space="preserve"> liver </w:t>
      </w:r>
      <w:r w:rsidR="008B3B86" w:rsidRPr="003A15FA">
        <w:rPr>
          <w:rFonts w:ascii="Times New Roman" w:hAnsi="Times New Roman" w:cs="Times New Roman"/>
          <w:sz w:val="24"/>
          <w:szCs w:val="24"/>
        </w:rPr>
        <w:t>function</w:t>
      </w:r>
      <w:r w:rsidR="00C47A10" w:rsidRPr="003A15FA">
        <w:rPr>
          <w:rFonts w:ascii="Times New Roman" w:hAnsi="Times New Roman" w:cs="Times New Roman"/>
          <w:sz w:val="24"/>
          <w:szCs w:val="24"/>
        </w:rPr>
        <w:t>. The present study suggests that this may be partially the case but als</w:t>
      </w:r>
      <w:r w:rsidR="008B3B86" w:rsidRPr="003A15FA">
        <w:rPr>
          <w:rFonts w:ascii="Times New Roman" w:hAnsi="Times New Roman" w:cs="Times New Roman"/>
          <w:sz w:val="24"/>
          <w:szCs w:val="24"/>
        </w:rPr>
        <w:t>o</w:t>
      </w:r>
      <w:r w:rsidR="00C47A10" w:rsidRPr="003A15FA">
        <w:rPr>
          <w:rFonts w:ascii="Times New Roman" w:hAnsi="Times New Roman" w:cs="Times New Roman"/>
          <w:sz w:val="24"/>
          <w:szCs w:val="24"/>
        </w:rPr>
        <w:t xml:space="preserve"> provide</w:t>
      </w:r>
      <w:r w:rsidR="00EF16F3" w:rsidRPr="003A15FA">
        <w:rPr>
          <w:rFonts w:ascii="Times New Roman" w:hAnsi="Times New Roman" w:cs="Times New Roman"/>
          <w:sz w:val="24"/>
          <w:szCs w:val="24"/>
        </w:rPr>
        <w:t>s</w:t>
      </w:r>
      <w:r w:rsidR="00C47A10" w:rsidRPr="003A15FA">
        <w:rPr>
          <w:rFonts w:ascii="Times New Roman" w:hAnsi="Times New Roman" w:cs="Times New Roman"/>
          <w:sz w:val="24"/>
          <w:szCs w:val="24"/>
        </w:rPr>
        <w:t xml:space="preserve"> strong </w:t>
      </w:r>
      <w:r w:rsidR="008B3B86" w:rsidRPr="003A15FA">
        <w:rPr>
          <w:rFonts w:ascii="Times New Roman" w:hAnsi="Times New Roman" w:cs="Times New Roman"/>
          <w:sz w:val="24"/>
          <w:szCs w:val="24"/>
        </w:rPr>
        <w:t>evidence</w:t>
      </w:r>
      <w:r w:rsidR="00C47A10" w:rsidRPr="003A15FA">
        <w:rPr>
          <w:rFonts w:ascii="Times New Roman" w:hAnsi="Times New Roman" w:cs="Times New Roman"/>
          <w:sz w:val="24"/>
          <w:szCs w:val="24"/>
        </w:rPr>
        <w:t xml:space="preserve"> of a direct</w:t>
      </w:r>
      <w:r w:rsidR="00EF16F3" w:rsidRPr="003A15FA">
        <w:rPr>
          <w:rFonts w:ascii="Times New Roman" w:hAnsi="Times New Roman" w:cs="Times New Roman"/>
          <w:sz w:val="24"/>
          <w:szCs w:val="24"/>
        </w:rPr>
        <w:t xml:space="preserve"> anti-</w:t>
      </w:r>
      <w:r w:rsidR="00C47A10" w:rsidRPr="003A15FA">
        <w:rPr>
          <w:rFonts w:ascii="Times New Roman" w:hAnsi="Times New Roman" w:cs="Times New Roman"/>
          <w:sz w:val="24"/>
          <w:szCs w:val="24"/>
        </w:rPr>
        <w:t xml:space="preserve">tumour effect, </w:t>
      </w:r>
      <w:r w:rsidR="008B3B86" w:rsidRPr="003A15FA">
        <w:rPr>
          <w:rFonts w:ascii="Times New Roman" w:hAnsi="Times New Roman" w:cs="Times New Roman"/>
          <w:sz w:val="24"/>
          <w:szCs w:val="24"/>
        </w:rPr>
        <w:t xml:space="preserve">at </w:t>
      </w:r>
      <w:r w:rsidR="00C47A10" w:rsidRPr="003A15FA">
        <w:rPr>
          <w:rFonts w:ascii="Times New Roman" w:hAnsi="Times New Roman" w:cs="Times New Roman"/>
          <w:sz w:val="24"/>
          <w:szCs w:val="24"/>
        </w:rPr>
        <w:lastRenderedPageBreak/>
        <w:t xml:space="preserve">least in comparison to HCV negative </w:t>
      </w:r>
      <w:r w:rsidR="008B3B86" w:rsidRPr="003A15FA">
        <w:rPr>
          <w:rFonts w:ascii="Times New Roman" w:hAnsi="Times New Roman" w:cs="Times New Roman"/>
          <w:sz w:val="24"/>
          <w:szCs w:val="24"/>
        </w:rPr>
        <w:t>patients.</w:t>
      </w:r>
      <w:r w:rsidR="001223D9" w:rsidRPr="003A15FA">
        <w:rPr>
          <w:rFonts w:ascii="Times New Roman" w:hAnsi="Times New Roman" w:cs="Times New Roman"/>
          <w:sz w:val="24"/>
          <w:szCs w:val="24"/>
        </w:rPr>
        <w:t xml:space="preserve"> It therefore seems likely that even in the immune-therapeutic era sorafenib will </w:t>
      </w:r>
      <w:r w:rsidR="00EF16F3" w:rsidRPr="003A15FA">
        <w:rPr>
          <w:rFonts w:ascii="Times New Roman" w:hAnsi="Times New Roman" w:cs="Times New Roman"/>
          <w:sz w:val="24"/>
          <w:szCs w:val="24"/>
        </w:rPr>
        <w:t>main</w:t>
      </w:r>
      <w:r w:rsidR="00EB79E4" w:rsidRPr="003A15FA">
        <w:rPr>
          <w:rFonts w:ascii="Times New Roman" w:hAnsi="Times New Roman" w:cs="Times New Roman"/>
          <w:sz w:val="24"/>
          <w:szCs w:val="24"/>
        </w:rPr>
        <w:t>t</w:t>
      </w:r>
      <w:r w:rsidR="00EF16F3" w:rsidRPr="003A15FA">
        <w:rPr>
          <w:rFonts w:ascii="Times New Roman" w:hAnsi="Times New Roman" w:cs="Times New Roman"/>
          <w:sz w:val="24"/>
          <w:szCs w:val="24"/>
        </w:rPr>
        <w:t>a</w:t>
      </w:r>
      <w:r w:rsidR="00EB79E4" w:rsidRPr="003A15FA">
        <w:rPr>
          <w:rFonts w:ascii="Times New Roman" w:hAnsi="Times New Roman" w:cs="Times New Roman"/>
          <w:sz w:val="24"/>
          <w:szCs w:val="24"/>
        </w:rPr>
        <w:t>i</w:t>
      </w:r>
      <w:r w:rsidR="00EF16F3" w:rsidRPr="003A15FA">
        <w:rPr>
          <w:rFonts w:ascii="Times New Roman" w:hAnsi="Times New Roman" w:cs="Times New Roman"/>
          <w:sz w:val="24"/>
          <w:szCs w:val="24"/>
        </w:rPr>
        <w:t xml:space="preserve">n </w:t>
      </w:r>
      <w:r w:rsidR="001223D9" w:rsidRPr="003A15FA">
        <w:rPr>
          <w:rFonts w:ascii="Times New Roman" w:hAnsi="Times New Roman" w:cs="Times New Roman"/>
          <w:sz w:val="24"/>
          <w:szCs w:val="24"/>
        </w:rPr>
        <w:t>a role in this subset of patients with aHCC.</w:t>
      </w:r>
    </w:p>
    <w:p w14:paraId="55012498" w14:textId="77777777" w:rsidR="005C3B10" w:rsidRPr="003A15FA" w:rsidRDefault="005C3B10" w:rsidP="005C3B10">
      <w:pPr>
        <w:rPr>
          <w:rFonts w:ascii="Times New Roman" w:hAnsi="Times New Roman" w:cs="Times New Roman"/>
          <w:sz w:val="24"/>
          <w:szCs w:val="24"/>
        </w:rPr>
      </w:pPr>
    </w:p>
    <w:p w14:paraId="6E65AF12" w14:textId="48B998FF" w:rsidR="00322155" w:rsidRPr="003A15FA" w:rsidRDefault="00E102C4" w:rsidP="005C3B10">
      <w:pPr>
        <w:spacing w:after="0" w:line="480" w:lineRule="auto"/>
        <w:jc w:val="both"/>
        <w:rPr>
          <w:rFonts w:ascii="Times New Roman" w:hAnsi="Times New Roman"/>
          <w:sz w:val="24"/>
        </w:rPr>
      </w:pPr>
      <w:r w:rsidRPr="003A15FA">
        <w:rPr>
          <w:rFonts w:ascii="Times New Roman" w:hAnsi="Times New Roman" w:cs="Times New Roman"/>
          <w:sz w:val="24"/>
          <w:szCs w:val="24"/>
        </w:rPr>
        <w:t>Although</w:t>
      </w:r>
      <w:r w:rsidR="00A34B6E" w:rsidRPr="003A15FA">
        <w:rPr>
          <w:rFonts w:ascii="Times New Roman" w:hAnsi="Times New Roman" w:cs="Times New Roman"/>
          <w:sz w:val="24"/>
          <w:szCs w:val="24"/>
        </w:rPr>
        <w:t xml:space="preserve">, the </w:t>
      </w:r>
      <w:r w:rsidRPr="003A15FA">
        <w:rPr>
          <w:rFonts w:ascii="Times New Roman" w:hAnsi="Times New Roman" w:cs="Times New Roman"/>
          <w:sz w:val="24"/>
          <w:szCs w:val="24"/>
        </w:rPr>
        <w:t>paramount</w:t>
      </w:r>
      <w:r w:rsidR="00A34B6E" w:rsidRPr="003A15FA">
        <w:rPr>
          <w:rFonts w:ascii="Times New Roman" w:hAnsi="Times New Roman" w:cs="Times New Roman"/>
          <w:sz w:val="24"/>
          <w:szCs w:val="24"/>
        </w:rPr>
        <w:t xml:space="preserve"> </w:t>
      </w:r>
      <w:r w:rsidRPr="003A15FA">
        <w:rPr>
          <w:rFonts w:ascii="Times New Roman" w:hAnsi="Times New Roman" w:cs="Times New Roman"/>
          <w:sz w:val="24"/>
          <w:szCs w:val="24"/>
        </w:rPr>
        <w:t>importance</w:t>
      </w:r>
      <w:r w:rsidR="00A34B6E" w:rsidRPr="003A15FA">
        <w:rPr>
          <w:rFonts w:ascii="Times New Roman" w:hAnsi="Times New Roman" w:cs="Times New Roman"/>
          <w:sz w:val="24"/>
          <w:szCs w:val="24"/>
        </w:rPr>
        <w:t xml:space="preserve"> </w:t>
      </w:r>
      <w:r w:rsidRPr="003A15FA">
        <w:rPr>
          <w:rFonts w:ascii="Times New Roman" w:hAnsi="Times New Roman" w:cs="Times New Roman"/>
          <w:sz w:val="24"/>
          <w:szCs w:val="24"/>
        </w:rPr>
        <w:t xml:space="preserve">of </w:t>
      </w:r>
      <w:r w:rsidR="00A34B6E" w:rsidRPr="003A15FA">
        <w:rPr>
          <w:rFonts w:ascii="Times New Roman" w:hAnsi="Times New Roman" w:cs="Times New Roman"/>
          <w:sz w:val="24"/>
          <w:szCs w:val="24"/>
        </w:rPr>
        <w:t>HCV</w:t>
      </w:r>
      <w:r w:rsidRPr="003A15FA">
        <w:rPr>
          <w:rFonts w:ascii="Times New Roman" w:hAnsi="Times New Roman" w:cs="Times New Roman"/>
          <w:sz w:val="24"/>
          <w:szCs w:val="24"/>
        </w:rPr>
        <w:t xml:space="preserve"> as a marker of sorafenib sensitivity </w:t>
      </w:r>
      <w:r w:rsidR="00FF67D6" w:rsidRPr="003A15FA">
        <w:rPr>
          <w:rFonts w:ascii="Times New Roman" w:hAnsi="Times New Roman" w:cs="Times New Roman"/>
          <w:sz w:val="24"/>
          <w:szCs w:val="24"/>
        </w:rPr>
        <w:t>is now</w:t>
      </w:r>
      <w:r w:rsidR="00A34B6E" w:rsidRPr="003A15FA">
        <w:rPr>
          <w:rFonts w:ascii="Times New Roman" w:hAnsi="Times New Roman" w:cs="Times New Roman"/>
          <w:sz w:val="24"/>
          <w:szCs w:val="24"/>
        </w:rPr>
        <w:t xml:space="preserve"> </w:t>
      </w:r>
      <w:r w:rsidRPr="003A15FA">
        <w:rPr>
          <w:rFonts w:ascii="Times New Roman" w:hAnsi="Times New Roman" w:cs="Times New Roman"/>
          <w:sz w:val="24"/>
          <w:szCs w:val="24"/>
        </w:rPr>
        <w:t>well</w:t>
      </w:r>
      <w:r w:rsidR="00A34B6E" w:rsidRPr="003A15FA">
        <w:rPr>
          <w:rFonts w:ascii="Times New Roman" w:hAnsi="Times New Roman" w:cs="Times New Roman"/>
          <w:sz w:val="24"/>
          <w:szCs w:val="24"/>
        </w:rPr>
        <w:t xml:space="preserve"> documented</w:t>
      </w:r>
      <w:r w:rsidR="006716C7" w:rsidRPr="003A15FA">
        <w:rPr>
          <w:rFonts w:ascii="Times New Roman" w:hAnsi="Times New Roman" w:cs="Times New Roman"/>
          <w:sz w:val="24"/>
          <w:szCs w:val="24"/>
        </w:rPr>
        <w:t>,</w:t>
      </w:r>
      <w:r w:rsidR="00A34B6E" w:rsidRPr="003A15FA">
        <w:rPr>
          <w:rFonts w:ascii="Times New Roman" w:hAnsi="Times New Roman" w:cs="Times New Roman"/>
          <w:sz w:val="24"/>
          <w:szCs w:val="24"/>
        </w:rPr>
        <w:t xml:space="preserve"> as i</w:t>
      </w:r>
      <w:r w:rsidRPr="003A15FA">
        <w:rPr>
          <w:rFonts w:ascii="Times New Roman" w:hAnsi="Times New Roman" w:cs="Times New Roman"/>
          <w:sz w:val="24"/>
          <w:szCs w:val="24"/>
        </w:rPr>
        <w:t xml:space="preserve">s </w:t>
      </w:r>
      <w:r w:rsidR="00A34B6E" w:rsidRPr="003A15FA">
        <w:rPr>
          <w:rFonts w:ascii="Times New Roman" w:hAnsi="Times New Roman" w:cs="Times New Roman"/>
          <w:sz w:val="24"/>
          <w:szCs w:val="24"/>
        </w:rPr>
        <w:t xml:space="preserve">the </w:t>
      </w:r>
      <w:r w:rsidRPr="003A15FA">
        <w:rPr>
          <w:rFonts w:ascii="Times New Roman" w:hAnsi="Times New Roman" w:cs="Times New Roman"/>
          <w:sz w:val="24"/>
          <w:szCs w:val="24"/>
        </w:rPr>
        <w:t>vulnerability</w:t>
      </w:r>
      <w:r w:rsidR="00A34B6E" w:rsidRPr="003A15FA">
        <w:rPr>
          <w:rFonts w:ascii="Times New Roman" w:hAnsi="Times New Roman" w:cs="Times New Roman"/>
          <w:sz w:val="24"/>
          <w:szCs w:val="24"/>
        </w:rPr>
        <w:t xml:space="preserve"> of trials </w:t>
      </w:r>
      <w:r w:rsidRPr="003A15FA">
        <w:rPr>
          <w:rFonts w:ascii="Times New Roman" w:hAnsi="Times New Roman" w:cs="Times New Roman"/>
          <w:sz w:val="24"/>
          <w:szCs w:val="24"/>
        </w:rPr>
        <w:t>involving</w:t>
      </w:r>
      <w:r w:rsidR="00A34B6E" w:rsidRPr="003A15FA">
        <w:rPr>
          <w:rFonts w:ascii="Times New Roman" w:hAnsi="Times New Roman" w:cs="Times New Roman"/>
          <w:sz w:val="24"/>
          <w:szCs w:val="24"/>
        </w:rPr>
        <w:t xml:space="preserve"> </w:t>
      </w:r>
      <w:r w:rsidRPr="003A15FA">
        <w:rPr>
          <w:rFonts w:ascii="Times New Roman" w:hAnsi="Times New Roman" w:cs="Times New Roman"/>
          <w:sz w:val="24"/>
          <w:szCs w:val="24"/>
        </w:rPr>
        <w:t>sorafenib</w:t>
      </w:r>
      <w:r w:rsidR="00A34B6E" w:rsidRPr="003A15FA">
        <w:rPr>
          <w:rFonts w:ascii="Times New Roman" w:hAnsi="Times New Roman" w:cs="Times New Roman"/>
          <w:sz w:val="24"/>
          <w:szCs w:val="24"/>
        </w:rPr>
        <w:t xml:space="preserve"> </w:t>
      </w:r>
      <w:r w:rsidRPr="003A15FA">
        <w:rPr>
          <w:rFonts w:ascii="Times New Roman" w:hAnsi="Times New Roman" w:cs="Times New Roman"/>
          <w:sz w:val="24"/>
          <w:szCs w:val="24"/>
        </w:rPr>
        <w:t>if</w:t>
      </w:r>
      <w:r w:rsidR="00A34B6E" w:rsidRPr="003A15FA">
        <w:rPr>
          <w:rFonts w:ascii="Times New Roman" w:hAnsi="Times New Roman" w:cs="Times New Roman"/>
          <w:sz w:val="24"/>
          <w:szCs w:val="24"/>
        </w:rPr>
        <w:t xml:space="preserve"> aetiology is </w:t>
      </w:r>
      <w:r w:rsidRPr="003A15FA">
        <w:rPr>
          <w:rFonts w:ascii="Times New Roman" w:hAnsi="Times New Roman" w:cs="Times New Roman"/>
          <w:sz w:val="24"/>
          <w:szCs w:val="24"/>
        </w:rPr>
        <w:t>not</w:t>
      </w:r>
      <w:r w:rsidR="00A34B6E" w:rsidRPr="003A15FA">
        <w:rPr>
          <w:rFonts w:ascii="Times New Roman" w:hAnsi="Times New Roman" w:cs="Times New Roman"/>
          <w:sz w:val="24"/>
          <w:szCs w:val="24"/>
        </w:rPr>
        <w:t xml:space="preserve"> taken </w:t>
      </w:r>
      <w:r w:rsidRPr="003A15FA">
        <w:rPr>
          <w:rFonts w:ascii="Times New Roman" w:hAnsi="Times New Roman" w:cs="Times New Roman"/>
          <w:sz w:val="24"/>
          <w:szCs w:val="24"/>
        </w:rPr>
        <w:t>into</w:t>
      </w:r>
      <w:r w:rsidR="00A34B6E" w:rsidRPr="003A15FA">
        <w:rPr>
          <w:rFonts w:ascii="Times New Roman" w:hAnsi="Times New Roman" w:cs="Times New Roman"/>
          <w:sz w:val="24"/>
          <w:szCs w:val="24"/>
        </w:rPr>
        <w:t xml:space="preserve"> </w:t>
      </w:r>
      <w:r w:rsidRPr="003A15FA">
        <w:rPr>
          <w:rFonts w:ascii="Times New Roman" w:hAnsi="Times New Roman" w:cs="Times New Roman"/>
          <w:sz w:val="24"/>
          <w:szCs w:val="24"/>
        </w:rPr>
        <w:t>account</w:t>
      </w:r>
      <w:r w:rsidR="00A34B6E" w:rsidRPr="003A15FA">
        <w:rPr>
          <w:rFonts w:ascii="Times New Roman" w:hAnsi="Times New Roman" w:cs="Times New Roman"/>
          <w:sz w:val="24"/>
          <w:szCs w:val="24"/>
        </w:rPr>
        <w:t xml:space="preserve"> </w:t>
      </w:r>
      <w:r w:rsidR="00214CD5" w:rsidRPr="003A15FA">
        <w:rPr>
          <w:rFonts w:ascii="Times New Roman" w:hAnsi="Times New Roman" w:cs="Times New Roman"/>
          <w:sz w:val="24"/>
          <w:szCs w:val="24"/>
        </w:rPr>
        <w:t xml:space="preserve">at </w:t>
      </w:r>
      <w:r w:rsidR="00322155" w:rsidRPr="003A15FA">
        <w:rPr>
          <w:rFonts w:ascii="Times New Roman" w:hAnsi="Times New Roman" w:cs="Times New Roman"/>
          <w:sz w:val="24"/>
          <w:szCs w:val="24"/>
        </w:rPr>
        <w:t>randomisation</w:t>
      </w:r>
      <w:r w:rsidR="00A34B6E" w:rsidRPr="003A15FA">
        <w:rPr>
          <w:rFonts w:ascii="Times New Roman" w:hAnsi="Times New Roman" w:cs="Times New Roman"/>
          <w:sz w:val="24"/>
          <w:szCs w:val="24"/>
        </w:rPr>
        <w:t xml:space="preserve">, the </w:t>
      </w:r>
      <w:r w:rsidR="00F851B4" w:rsidRPr="003A15FA">
        <w:rPr>
          <w:rFonts w:ascii="Times New Roman" w:hAnsi="Times New Roman" w:cs="Times New Roman"/>
          <w:sz w:val="24"/>
          <w:szCs w:val="24"/>
        </w:rPr>
        <w:t xml:space="preserve">underlying </w:t>
      </w:r>
      <w:r w:rsidR="00A34B6E" w:rsidRPr="003A15FA">
        <w:rPr>
          <w:rFonts w:ascii="Times New Roman" w:hAnsi="Times New Roman" w:cs="Times New Roman"/>
          <w:sz w:val="24"/>
          <w:szCs w:val="24"/>
        </w:rPr>
        <w:t>m</w:t>
      </w:r>
      <w:r w:rsidR="00322155" w:rsidRPr="003A15FA">
        <w:rPr>
          <w:rFonts w:ascii="Times New Roman" w:hAnsi="Times New Roman" w:cs="Times New Roman"/>
          <w:sz w:val="24"/>
          <w:szCs w:val="24"/>
        </w:rPr>
        <w:t xml:space="preserve">olecular basis </w:t>
      </w:r>
      <w:r w:rsidR="00F851B4" w:rsidRPr="003A15FA">
        <w:rPr>
          <w:rFonts w:ascii="Times New Roman" w:hAnsi="Times New Roman" w:cs="Times New Roman"/>
          <w:sz w:val="24"/>
          <w:szCs w:val="24"/>
        </w:rPr>
        <w:t>for this effect</w:t>
      </w:r>
      <w:r w:rsidRPr="003A15FA">
        <w:rPr>
          <w:rFonts w:ascii="Times New Roman" w:hAnsi="Times New Roman" w:cs="Times New Roman"/>
          <w:sz w:val="24"/>
          <w:szCs w:val="24"/>
        </w:rPr>
        <w:t xml:space="preserve"> </w:t>
      </w:r>
      <w:r w:rsidR="00A34B6E" w:rsidRPr="003A15FA">
        <w:rPr>
          <w:rFonts w:ascii="Times New Roman" w:hAnsi="Times New Roman" w:cs="Times New Roman"/>
          <w:sz w:val="24"/>
          <w:szCs w:val="24"/>
        </w:rPr>
        <w:t>remain</w:t>
      </w:r>
      <w:r w:rsidRPr="003A15FA">
        <w:rPr>
          <w:rFonts w:ascii="Times New Roman" w:hAnsi="Times New Roman" w:cs="Times New Roman"/>
          <w:sz w:val="24"/>
          <w:szCs w:val="24"/>
        </w:rPr>
        <w:t>s</w:t>
      </w:r>
      <w:r w:rsidR="00A34B6E" w:rsidRPr="003A15FA">
        <w:rPr>
          <w:rFonts w:ascii="Times New Roman" w:hAnsi="Times New Roman" w:cs="Times New Roman"/>
          <w:sz w:val="24"/>
          <w:szCs w:val="24"/>
        </w:rPr>
        <w:t xml:space="preserve"> unknown</w:t>
      </w:r>
      <w:r w:rsidR="00E90F88" w:rsidRPr="003A15FA">
        <w:rPr>
          <w:rFonts w:ascii="Times New Roman" w:hAnsi="Times New Roman" w:cs="Times New Roman"/>
          <w:sz w:val="24"/>
          <w:szCs w:val="24"/>
        </w:rPr>
        <w:t xml:space="preserve">. It is </w:t>
      </w:r>
      <w:r w:rsidR="00121553" w:rsidRPr="003A15FA">
        <w:rPr>
          <w:rFonts w:ascii="Times New Roman" w:hAnsi="Times New Roman" w:cs="Times New Roman"/>
          <w:sz w:val="24"/>
          <w:szCs w:val="24"/>
        </w:rPr>
        <w:t>noteworthy</w:t>
      </w:r>
      <w:r w:rsidR="00E90F88" w:rsidRPr="003A15FA">
        <w:rPr>
          <w:rFonts w:ascii="Times New Roman" w:hAnsi="Times New Roman" w:cs="Times New Roman"/>
          <w:sz w:val="24"/>
          <w:szCs w:val="24"/>
        </w:rPr>
        <w:t xml:space="preserve"> that in the two trial</w:t>
      </w:r>
      <w:r w:rsidR="0073471E" w:rsidRPr="003A15FA">
        <w:rPr>
          <w:rFonts w:ascii="Times New Roman" w:hAnsi="Times New Roman" w:cs="Times New Roman"/>
          <w:sz w:val="24"/>
          <w:szCs w:val="24"/>
        </w:rPr>
        <w:t>s</w:t>
      </w:r>
      <w:r w:rsidR="00E90F88" w:rsidRPr="003A15FA">
        <w:rPr>
          <w:rFonts w:ascii="Times New Roman" w:hAnsi="Times New Roman" w:cs="Times New Roman"/>
          <w:sz w:val="24"/>
          <w:szCs w:val="24"/>
        </w:rPr>
        <w:t xml:space="preserve"> that have met their prima</w:t>
      </w:r>
      <w:r w:rsidR="0073471E" w:rsidRPr="003A15FA">
        <w:rPr>
          <w:rFonts w:ascii="Times New Roman" w:hAnsi="Times New Roman" w:cs="Times New Roman"/>
          <w:sz w:val="24"/>
          <w:szCs w:val="24"/>
        </w:rPr>
        <w:t>ry</w:t>
      </w:r>
      <w:r w:rsidR="00E90F88" w:rsidRPr="003A15FA">
        <w:rPr>
          <w:rFonts w:ascii="Times New Roman" w:hAnsi="Times New Roman" w:cs="Times New Roman"/>
          <w:sz w:val="24"/>
          <w:szCs w:val="24"/>
        </w:rPr>
        <w:t xml:space="preserve"> </w:t>
      </w:r>
      <w:r w:rsidR="00121553" w:rsidRPr="003A15FA">
        <w:rPr>
          <w:rFonts w:ascii="Times New Roman" w:hAnsi="Times New Roman" w:cs="Times New Roman"/>
          <w:sz w:val="24"/>
          <w:szCs w:val="24"/>
        </w:rPr>
        <w:t>endpoints</w:t>
      </w:r>
      <w:r w:rsidR="00FA3270" w:rsidRPr="003A15FA">
        <w:rPr>
          <w:rFonts w:ascii="Times New Roman" w:hAnsi="Times New Roman" w:cs="Times New Roman"/>
          <w:sz w:val="24"/>
          <w:szCs w:val="24"/>
        </w:rPr>
        <w:t xml:space="preserve"> </w:t>
      </w:r>
      <w:r w:rsidR="0073471E" w:rsidRPr="003A15FA">
        <w:rPr>
          <w:rFonts w:ascii="Times New Roman" w:hAnsi="Times New Roman" w:cs="Times New Roman"/>
          <w:sz w:val="24"/>
          <w:szCs w:val="24"/>
        </w:rPr>
        <w:t>(</w:t>
      </w:r>
      <w:r w:rsidR="00CE46CE" w:rsidRPr="003A15FA">
        <w:rPr>
          <w:rFonts w:ascii="Times New Roman" w:hAnsi="Times New Roman" w:cs="Times New Roman"/>
          <w:sz w:val="24"/>
          <w:szCs w:val="24"/>
        </w:rPr>
        <w:t>lenvat</w:t>
      </w:r>
      <w:r w:rsidR="00EB79E4" w:rsidRPr="003A15FA">
        <w:rPr>
          <w:rFonts w:ascii="Times New Roman" w:hAnsi="Times New Roman" w:cs="Times New Roman"/>
          <w:sz w:val="24"/>
          <w:szCs w:val="24"/>
        </w:rPr>
        <w:t>i</w:t>
      </w:r>
      <w:r w:rsidR="00CE46CE" w:rsidRPr="003A15FA">
        <w:rPr>
          <w:rFonts w:ascii="Times New Roman" w:hAnsi="Times New Roman" w:cs="Times New Roman"/>
          <w:sz w:val="24"/>
          <w:szCs w:val="24"/>
        </w:rPr>
        <w:t>nib</w:t>
      </w:r>
      <w:r w:rsidR="00E90F88" w:rsidRPr="003A15FA">
        <w:rPr>
          <w:rFonts w:ascii="Times New Roman" w:hAnsi="Times New Roman" w:cs="Times New Roman"/>
          <w:sz w:val="24"/>
          <w:szCs w:val="24"/>
        </w:rPr>
        <w:t xml:space="preserve"> for non-inferiority) and </w:t>
      </w:r>
      <w:r w:rsidR="00CE46CE" w:rsidRPr="003A15FA">
        <w:rPr>
          <w:rFonts w:ascii="Times New Roman" w:hAnsi="Times New Roman" w:cs="Times New Roman"/>
          <w:sz w:val="24"/>
          <w:szCs w:val="24"/>
        </w:rPr>
        <w:t xml:space="preserve">the combination of </w:t>
      </w:r>
      <w:r w:rsidR="00CE46CE" w:rsidRPr="003A15FA">
        <w:rPr>
          <w:rFonts w:ascii="Times New Roman" w:hAnsi="Times New Roman" w:cs="Times New Roman"/>
          <w:bCs/>
          <w:sz w:val="24"/>
          <w:szCs w:val="24"/>
          <w:shd w:val="clear" w:color="auto" w:fill="FFFFFF"/>
        </w:rPr>
        <w:t>atezolizumab</w:t>
      </w:r>
      <w:r w:rsidR="00CE46CE" w:rsidRPr="003A15FA">
        <w:rPr>
          <w:rFonts w:ascii="Times New Roman" w:hAnsi="Times New Roman" w:cs="Times New Roman"/>
          <w:sz w:val="24"/>
          <w:szCs w:val="24"/>
          <w:shd w:val="clear" w:color="auto" w:fill="FFFFFF"/>
        </w:rPr>
        <w:t xml:space="preserve"> and </w:t>
      </w:r>
      <w:r w:rsidR="00CE46CE" w:rsidRPr="003A15FA">
        <w:rPr>
          <w:rFonts w:ascii="Times New Roman" w:hAnsi="Times New Roman" w:cs="Times New Roman"/>
          <w:bCs/>
          <w:sz w:val="24"/>
          <w:szCs w:val="24"/>
          <w:shd w:val="clear" w:color="auto" w:fill="FFFFFF"/>
        </w:rPr>
        <w:t xml:space="preserve">bevacizumab </w:t>
      </w:r>
      <w:r w:rsidR="00CE46CE" w:rsidRPr="003A15FA">
        <w:rPr>
          <w:rFonts w:ascii="Times New Roman" w:hAnsi="Times New Roman" w:cs="Times New Roman"/>
          <w:sz w:val="24"/>
          <w:szCs w:val="24"/>
        </w:rPr>
        <w:t>(for O</w:t>
      </w:r>
      <w:r w:rsidR="00E90F88" w:rsidRPr="003A15FA">
        <w:rPr>
          <w:rFonts w:ascii="Times New Roman" w:hAnsi="Times New Roman" w:cs="Times New Roman"/>
          <w:sz w:val="24"/>
          <w:szCs w:val="24"/>
        </w:rPr>
        <w:t>S</w:t>
      </w:r>
      <w:r w:rsidR="00CE46CE" w:rsidRPr="003A15FA">
        <w:rPr>
          <w:rFonts w:ascii="Times New Roman" w:hAnsi="Times New Roman" w:cs="Times New Roman"/>
          <w:sz w:val="24"/>
          <w:szCs w:val="24"/>
        </w:rPr>
        <w:t>)</w:t>
      </w:r>
      <w:r w:rsidR="00E90F88" w:rsidRPr="003A15FA">
        <w:rPr>
          <w:rFonts w:ascii="Times New Roman" w:hAnsi="Times New Roman" w:cs="Times New Roman"/>
          <w:sz w:val="24"/>
          <w:szCs w:val="24"/>
        </w:rPr>
        <w:t xml:space="preserve"> have </w:t>
      </w:r>
      <w:r w:rsidR="00CE46CE" w:rsidRPr="003A15FA">
        <w:rPr>
          <w:rFonts w:ascii="Times New Roman" w:hAnsi="Times New Roman" w:cs="Times New Roman"/>
          <w:sz w:val="24"/>
          <w:szCs w:val="24"/>
        </w:rPr>
        <w:t>a low</w:t>
      </w:r>
      <w:r w:rsidR="00EF16F3" w:rsidRPr="003A15FA">
        <w:rPr>
          <w:rFonts w:ascii="Times New Roman" w:hAnsi="Times New Roman" w:cs="Times New Roman"/>
          <w:sz w:val="24"/>
          <w:szCs w:val="24"/>
        </w:rPr>
        <w:t>er</w:t>
      </w:r>
      <w:r w:rsidR="00E90F88" w:rsidRPr="003A15FA">
        <w:rPr>
          <w:rFonts w:ascii="Times New Roman" w:hAnsi="Times New Roman" w:cs="Times New Roman"/>
          <w:sz w:val="24"/>
          <w:szCs w:val="24"/>
        </w:rPr>
        <w:t xml:space="preserve"> </w:t>
      </w:r>
      <w:r w:rsidR="00CE46CE" w:rsidRPr="003A15FA">
        <w:rPr>
          <w:rFonts w:ascii="Times New Roman" w:hAnsi="Times New Roman" w:cs="Times New Roman"/>
          <w:sz w:val="24"/>
          <w:szCs w:val="24"/>
        </w:rPr>
        <w:t>p</w:t>
      </w:r>
      <w:r w:rsidR="00FA3270" w:rsidRPr="003A15FA">
        <w:rPr>
          <w:rFonts w:ascii="Times New Roman" w:hAnsi="Times New Roman" w:cs="Times New Roman"/>
          <w:sz w:val="24"/>
          <w:szCs w:val="24"/>
        </w:rPr>
        <w:t>erc</w:t>
      </w:r>
      <w:r w:rsidR="00CE46CE" w:rsidRPr="003A15FA">
        <w:rPr>
          <w:rFonts w:ascii="Times New Roman" w:hAnsi="Times New Roman" w:cs="Times New Roman"/>
          <w:sz w:val="24"/>
          <w:szCs w:val="24"/>
        </w:rPr>
        <w:t>entage</w:t>
      </w:r>
      <w:r w:rsidR="00E90F88" w:rsidRPr="003A15FA">
        <w:rPr>
          <w:rFonts w:ascii="Times New Roman" w:hAnsi="Times New Roman" w:cs="Times New Roman"/>
          <w:sz w:val="24"/>
          <w:szCs w:val="24"/>
        </w:rPr>
        <w:t xml:space="preserve"> of HCV positive patient</w:t>
      </w:r>
      <w:r w:rsidR="00CE46CE" w:rsidRPr="003A15FA">
        <w:rPr>
          <w:rFonts w:ascii="Times New Roman" w:hAnsi="Times New Roman" w:cs="Times New Roman"/>
          <w:sz w:val="24"/>
          <w:szCs w:val="24"/>
        </w:rPr>
        <w:t>s</w:t>
      </w:r>
      <w:r w:rsidR="00E90F88" w:rsidRPr="003A15FA">
        <w:rPr>
          <w:rFonts w:ascii="Times New Roman" w:hAnsi="Times New Roman" w:cs="Times New Roman"/>
          <w:sz w:val="24"/>
          <w:szCs w:val="24"/>
        </w:rPr>
        <w:t xml:space="preserve"> </w:t>
      </w:r>
      <w:r w:rsidR="00CE46CE" w:rsidRPr="003A15FA">
        <w:rPr>
          <w:rFonts w:ascii="Times New Roman" w:hAnsi="Times New Roman" w:cs="Times New Roman"/>
          <w:sz w:val="24"/>
          <w:szCs w:val="24"/>
        </w:rPr>
        <w:t xml:space="preserve">than </w:t>
      </w:r>
      <w:r w:rsidR="00E90F88" w:rsidRPr="003A15FA">
        <w:rPr>
          <w:rFonts w:ascii="Times New Roman" w:hAnsi="Times New Roman" w:cs="Times New Roman"/>
          <w:sz w:val="24"/>
          <w:szCs w:val="24"/>
        </w:rPr>
        <w:t>those trial</w:t>
      </w:r>
      <w:r w:rsidR="00CE46CE" w:rsidRPr="003A15FA">
        <w:rPr>
          <w:rFonts w:ascii="Times New Roman" w:hAnsi="Times New Roman" w:cs="Times New Roman"/>
          <w:sz w:val="24"/>
          <w:szCs w:val="24"/>
        </w:rPr>
        <w:t>s</w:t>
      </w:r>
      <w:r w:rsidR="00E90F88" w:rsidRPr="003A15FA">
        <w:rPr>
          <w:rFonts w:ascii="Times New Roman" w:hAnsi="Times New Roman" w:cs="Times New Roman"/>
          <w:sz w:val="24"/>
          <w:szCs w:val="24"/>
        </w:rPr>
        <w:t xml:space="preserve"> that did not </w:t>
      </w:r>
      <w:r w:rsidR="00CE46CE" w:rsidRPr="003A15FA">
        <w:rPr>
          <w:rFonts w:ascii="Times New Roman" w:hAnsi="Times New Roman" w:cs="Times New Roman"/>
          <w:sz w:val="24"/>
          <w:szCs w:val="24"/>
        </w:rPr>
        <w:t>met</w:t>
      </w:r>
      <w:r w:rsidR="00E90F88" w:rsidRPr="003A15FA">
        <w:rPr>
          <w:rFonts w:ascii="Times New Roman" w:hAnsi="Times New Roman" w:cs="Times New Roman"/>
          <w:sz w:val="24"/>
          <w:szCs w:val="24"/>
        </w:rPr>
        <w:t xml:space="preserve"> </w:t>
      </w:r>
      <w:r w:rsidR="00CE46CE" w:rsidRPr="003A15FA">
        <w:rPr>
          <w:rFonts w:ascii="Times New Roman" w:hAnsi="Times New Roman" w:cs="Times New Roman"/>
          <w:sz w:val="24"/>
          <w:szCs w:val="24"/>
        </w:rPr>
        <w:t>their</w:t>
      </w:r>
      <w:r w:rsidR="00E90F88" w:rsidRPr="003A15FA">
        <w:rPr>
          <w:rFonts w:ascii="Times New Roman" w:hAnsi="Times New Roman" w:cs="Times New Roman"/>
          <w:sz w:val="24"/>
          <w:szCs w:val="24"/>
        </w:rPr>
        <w:t xml:space="preserve"> </w:t>
      </w:r>
      <w:r w:rsidR="00CE46CE" w:rsidRPr="003A15FA">
        <w:rPr>
          <w:rFonts w:ascii="Times New Roman" w:hAnsi="Times New Roman" w:cs="Times New Roman"/>
          <w:sz w:val="24"/>
          <w:szCs w:val="24"/>
        </w:rPr>
        <w:t>primary</w:t>
      </w:r>
      <w:r w:rsidR="00E90F88" w:rsidRPr="003A15FA">
        <w:rPr>
          <w:rFonts w:ascii="Times New Roman" w:hAnsi="Times New Roman" w:cs="Times New Roman"/>
          <w:sz w:val="24"/>
          <w:szCs w:val="24"/>
        </w:rPr>
        <w:t xml:space="preserve"> </w:t>
      </w:r>
      <w:r w:rsidR="00CE46CE" w:rsidRPr="003A15FA">
        <w:rPr>
          <w:rFonts w:ascii="Times New Roman" w:hAnsi="Times New Roman" w:cs="Times New Roman"/>
          <w:sz w:val="24"/>
          <w:szCs w:val="24"/>
        </w:rPr>
        <w:t xml:space="preserve">endpoints. </w:t>
      </w:r>
      <w:r w:rsidR="0032681B" w:rsidRPr="003A15FA">
        <w:rPr>
          <w:rFonts w:ascii="Times New Roman" w:hAnsi="Times New Roman" w:cs="Times New Roman"/>
          <w:sz w:val="24"/>
          <w:szCs w:val="24"/>
        </w:rPr>
        <w:t xml:space="preserve"> </w:t>
      </w:r>
      <w:r w:rsidR="00CE46CE" w:rsidRPr="003A15FA">
        <w:rPr>
          <w:rFonts w:ascii="Times New Roman" w:hAnsi="Times New Roman" w:cs="Times New Roman"/>
          <w:sz w:val="24"/>
          <w:szCs w:val="24"/>
        </w:rPr>
        <w:t xml:space="preserve">The implication is that in such studies the control arm (sorafenib|) </w:t>
      </w:r>
      <w:r w:rsidR="003058BC" w:rsidRPr="003A15FA">
        <w:rPr>
          <w:rFonts w:ascii="Times New Roman" w:hAnsi="Times New Roman" w:cs="Times New Roman"/>
          <w:sz w:val="24"/>
          <w:szCs w:val="24"/>
        </w:rPr>
        <w:t xml:space="preserve">was less competitive.  </w:t>
      </w:r>
      <w:r w:rsidR="00CE46CE" w:rsidRPr="003A15FA">
        <w:rPr>
          <w:rFonts w:ascii="Times New Roman" w:hAnsi="Times New Roman" w:cs="Times New Roman"/>
          <w:sz w:val="24"/>
          <w:szCs w:val="24"/>
        </w:rPr>
        <w:t xml:space="preserve"> No </w:t>
      </w:r>
      <w:r w:rsidR="0032681B" w:rsidRPr="003A15FA">
        <w:rPr>
          <w:rFonts w:ascii="Times New Roman" w:hAnsi="Times New Roman" w:cs="Times New Roman"/>
          <w:sz w:val="24"/>
          <w:szCs w:val="24"/>
        </w:rPr>
        <w:t>molecular biomarker of positive sorafenib response has been identified from the SHARP and AP studies, nor from adjuvant studies involving sorafenib</w:t>
      </w:r>
      <w:r w:rsidR="009B1C1A" w:rsidRPr="003A15FA">
        <w:rPr>
          <w:rFonts w:ascii="Times New Roman" w:hAnsi="Times New Roman" w:cs="Times New Roman"/>
          <w:sz w:val="24"/>
          <w:szCs w:val="24"/>
        </w:rPr>
        <w:fldChar w:fldCharType="begin">
          <w:fldData xml:space="preserve">PEVuZE5vdGU+PENpdGU+PEF1dGhvcj5QaW55b2w8L0F1dGhvcj48WWVhcj4yMDE5PC9ZZWFyPjxS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</w:fldData>
        </w:fldChar>
      </w:r>
      <w:r w:rsidR="00B33063" w:rsidRPr="003A15FA">
        <w:rPr>
          <w:rFonts w:ascii="Times New Roman" w:hAnsi="Times New Roman" w:cs="Times New Roman"/>
          <w:sz w:val="24"/>
          <w:szCs w:val="24"/>
        </w:rPr>
        <w:instrText xml:space="preserve"> ADDIN EN.CITE </w:instrText>
      </w:r>
      <w:r w:rsidR="00B33063" w:rsidRPr="003A15FA">
        <w:rPr>
          <w:rFonts w:ascii="Times New Roman" w:hAnsi="Times New Roman" w:cs="Times New Roman"/>
          <w:sz w:val="24"/>
          <w:szCs w:val="24"/>
        </w:rPr>
        <w:fldChar w:fldCharType="begin">
          <w:fldData xml:space="preserve">PEVuZE5vdGU+PENpdGU+PEF1dGhvcj5QaW55b2w8L0F1dGhvcj48WWVhcj4yMDE5PC9ZZWFyPjxS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</w:fldData>
        </w:fldChar>
      </w:r>
      <w:r w:rsidR="00B33063" w:rsidRPr="003A15FA">
        <w:rPr>
          <w:rFonts w:ascii="Times New Roman" w:hAnsi="Times New Roman" w:cs="Times New Roman"/>
          <w:sz w:val="24"/>
          <w:szCs w:val="24"/>
        </w:rPr>
        <w:instrText xml:space="preserve"> ADDIN EN.CITE.DATA </w:instrText>
      </w:r>
      <w:r w:rsidR="00B33063" w:rsidRPr="003A15FA">
        <w:rPr>
          <w:rFonts w:ascii="Times New Roman" w:hAnsi="Times New Roman" w:cs="Times New Roman"/>
          <w:sz w:val="24"/>
          <w:szCs w:val="24"/>
        </w:rPr>
      </w:r>
      <w:r w:rsidR="00B33063" w:rsidRPr="003A15FA">
        <w:rPr>
          <w:rFonts w:ascii="Times New Roman" w:hAnsi="Times New Roman" w:cs="Times New Roman"/>
          <w:sz w:val="24"/>
          <w:szCs w:val="24"/>
        </w:rPr>
        <w:fldChar w:fldCharType="end"/>
      </w:r>
      <w:r w:rsidR="009B1C1A" w:rsidRPr="003A15FA">
        <w:rPr>
          <w:rFonts w:ascii="Times New Roman" w:hAnsi="Times New Roman" w:cs="Times New Roman"/>
          <w:sz w:val="24"/>
          <w:szCs w:val="24"/>
        </w:rPr>
      </w:r>
      <w:r w:rsidR="009B1C1A"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(38)</w:t>
      </w:r>
      <w:r w:rsidR="009B1C1A" w:rsidRPr="003A15FA">
        <w:rPr>
          <w:rFonts w:ascii="Times New Roman" w:hAnsi="Times New Roman" w:cs="Times New Roman"/>
          <w:sz w:val="24"/>
          <w:szCs w:val="24"/>
        </w:rPr>
        <w:fldChar w:fldCharType="end"/>
      </w:r>
      <w:r w:rsidR="0032681B" w:rsidRPr="003A15FA">
        <w:rPr>
          <w:rFonts w:ascii="Times New Roman" w:hAnsi="Times New Roman" w:cs="Times New Roman"/>
          <w:sz w:val="24"/>
          <w:szCs w:val="24"/>
        </w:rPr>
        <w:t>.</w:t>
      </w:r>
      <w:r w:rsidRPr="003A15FA">
        <w:rPr>
          <w:rFonts w:ascii="Times New Roman" w:hAnsi="Times New Roman" w:cs="Times New Roman"/>
          <w:sz w:val="24"/>
          <w:szCs w:val="24"/>
        </w:rPr>
        <w:t xml:space="preserve"> Sorafenib does not appear to have significant ant</w:t>
      </w:r>
      <w:r w:rsidR="00CA5661" w:rsidRPr="003A15FA">
        <w:rPr>
          <w:rFonts w:ascii="Times New Roman" w:hAnsi="Times New Roman" w:cs="Times New Roman"/>
          <w:sz w:val="24"/>
          <w:szCs w:val="24"/>
        </w:rPr>
        <w:t>i</w:t>
      </w:r>
      <w:r w:rsidRPr="003A15FA">
        <w:rPr>
          <w:rFonts w:ascii="Times New Roman" w:hAnsi="Times New Roman" w:cs="Times New Roman"/>
          <w:sz w:val="24"/>
          <w:szCs w:val="24"/>
        </w:rPr>
        <w:t>-vira</w:t>
      </w:r>
      <w:r w:rsidR="00B5390B" w:rsidRPr="003A15FA">
        <w:rPr>
          <w:rFonts w:ascii="Times New Roman" w:hAnsi="Times New Roman" w:cs="Times New Roman"/>
          <w:sz w:val="24"/>
          <w:szCs w:val="24"/>
        </w:rPr>
        <w:t>l activity</w:t>
      </w:r>
      <w:r w:rsidR="00B5390B" w:rsidRPr="003A15FA">
        <w:rPr>
          <w:rFonts w:ascii="Times New Roman" w:hAnsi="Times New Roman" w:cs="Times New Roman"/>
          <w:sz w:val="24"/>
          <w:szCs w:val="24"/>
        </w:rPr>
        <w:fldChar w:fldCharType="begin">
          <w:fldData xml:space="preserve">PEVuZE5vdGU+PENpdGU+PEF1dGhvcj5DYWJyZXJhPC9BdXRob3I+PFllYXI+MjAxMzwvWWVhcj48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</w:fldData>
        </w:fldChar>
      </w:r>
      <w:r w:rsidR="00B33063" w:rsidRPr="003A15FA">
        <w:rPr>
          <w:rFonts w:ascii="Times New Roman" w:hAnsi="Times New Roman" w:cs="Times New Roman"/>
          <w:sz w:val="24"/>
          <w:szCs w:val="24"/>
        </w:rPr>
        <w:instrText xml:space="preserve"> ADDIN EN.CITE </w:instrText>
      </w:r>
      <w:r w:rsidR="00B33063" w:rsidRPr="003A15FA">
        <w:rPr>
          <w:rFonts w:ascii="Times New Roman" w:hAnsi="Times New Roman" w:cs="Times New Roman"/>
          <w:sz w:val="24"/>
          <w:szCs w:val="24"/>
        </w:rPr>
        <w:fldChar w:fldCharType="begin">
          <w:fldData xml:space="preserve">PEVuZE5vdGU+PENpdGU+PEF1dGhvcj5DYWJyZXJhPC9BdXRob3I+PFllYXI+MjAxMzwvWWVhcj48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</w:fldData>
        </w:fldChar>
      </w:r>
      <w:r w:rsidR="00B33063" w:rsidRPr="003A15FA">
        <w:rPr>
          <w:rFonts w:ascii="Times New Roman" w:hAnsi="Times New Roman" w:cs="Times New Roman"/>
          <w:sz w:val="24"/>
          <w:szCs w:val="24"/>
        </w:rPr>
        <w:instrText xml:space="preserve"> ADDIN EN.CITE.DATA </w:instrText>
      </w:r>
      <w:r w:rsidR="00B33063" w:rsidRPr="003A15FA">
        <w:rPr>
          <w:rFonts w:ascii="Times New Roman" w:hAnsi="Times New Roman" w:cs="Times New Roman"/>
          <w:sz w:val="24"/>
          <w:szCs w:val="24"/>
        </w:rPr>
      </w:r>
      <w:r w:rsidR="00B33063" w:rsidRPr="003A15FA">
        <w:rPr>
          <w:rFonts w:ascii="Times New Roman" w:hAnsi="Times New Roman" w:cs="Times New Roman"/>
          <w:sz w:val="24"/>
          <w:szCs w:val="24"/>
        </w:rPr>
        <w:fldChar w:fldCharType="end"/>
      </w:r>
      <w:r w:rsidR="00B5390B" w:rsidRPr="003A15FA">
        <w:rPr>
          <w:rFonts w:ascii="Times New Roman" w:hAnsi="Times New Roman" w:cs="Times New Roman"/>
          <w:sz w:val="24"/>
          <w:szCs w:val="24"/>
        </w:rPr>
      </w:r>
      <w:r w:rsidR="00B5390B"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(39)</w:t>
      </w:r>
      <w:r w:rsidR="00B5390B" w:rsidRPr="003A15FA">
        <w:rPr>
          <w:rFonts w:ascii="Times New Roman" w:hAnsi="Times New Roman" w:cs="Times New Roman"/>
          <w:sz w:val="24"/>
          <w:szCs w:val="24"/>
        </w:rPr>
        <w:fldChar w:fldCharType="end"/>
      </w:r>
      <w:r w:rsidR="00F851B4" w:rsidRPr="003A15FA">
        <w:rPr>
          <w:rFonts w:ascii="Times New Roman" w:hAnsi="Times New Roman" w:cs="Times New Roman"/>
          <w:sz w:val="24"/>
          <w:szCs w:val="24"/>
        </w:rPr>
        <w:t>. Further</w:t>
      </w:r>
      <w:r w:rsidR="0032681B" w:rsidRPr="003A15FA">
        <w:rPr>
          <w:rFonts w:ascii="Times New Roman" w:hAnsi="Times New Roman" w:cs="Times New Roman"/>
          <w:sz w:val="24"/>
          <w:szCs w:val="24"/>
        </w:rPr>
        <w:t>,</w:t>
      </w:r>
      <w:r w:rsidR="00F851B4" w:rsidRPr="003A15FA">
        <w:rPr>
          <w:rFonts w:ascii="Times New Roman" w:hAnsi="Times New Roman" w:cs="Times New Roman"/>
          <w:sz w:val="24"/>
          <w:szCs w:val="24"/>
        </w:rPr>
        <w:t xml:space="preserve"> there is little evidence that HCV promotes specific molecular subtypes of HCC that may be more susceptible to sorafenib</w:t>
      </w:r>
      <w:r w:rsidR="006E230E" w:rsidRPr="003A15FA">
        <w:rPr>
          <w:rFonts w:ascii="Times New Roman" w:hAnsi="Times New Roman" w:cs="Times New Roman"/>
          <w:sz w:val="24"/>
          <w:szCs w:val="24"/>
        </w:rPr>
        <w:fldChar w:fldCharType="begin">
          <w:fldData xml:space="preserve">PEVuZE5vdGU+PENpdGU+PEF1dGhvcj5IaW1tZWxzYmFjaDwvQXV0aG9yPjxZZWFyPjIwMDk8L1ll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</w:fldData>
        </w:fldChar>
      </w:r>
      <w:r w:rsidR="00B33063" w:rsidRPr="003A15FA">
        <w:rPr>
          <w:rFonts w:ascii="Times New Roman" w:hAnsi="Times New Roman" w:cs="Times New Roman"/>
          <w:sz w:val="24"/>
          <w:szCs w:val="24"/>
        </w:rPr>
        <w:instrText xml:space="preserve"> ADDIN EN.CITE </w:instrText>
      </w:r>
      <w:r w:rsidR="00B33063" w:rsidRPr="003A15FA">
        <w:rPr>
          <w:rFonts w:ascii="Times New Roman" w:hAnsi="Times New Roman" w:cs="Times New Roman"/>
          <w:sz w:val="24"/>
          <w:szCs w:val="24"/>
        </w:rPr>
        <w:fldChar w:fldCharType="begin">
          <w:fldData xml:space="preserve">PEVuZE5vdGU+PENpdGU+PEF1dGhvcj5IaW1tZWxzYmFjaDwvQXV0aG9yPjxZZWFyPjIwMDk8L1ll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</w:fldData>
        </w:fldChar>
      </w:r>
      <w:r w:rsidR="00B33063" w:rsidRPr="003A15FA">
        <w:rPr>
          <w:rFonts w:ascii="Times New Roman" w:hAnsi="Times New Roman" w:cs="Times New Roman"/>
          <w:sz w:val="24"/>
          <w:szCs w:val="24"/>
        </w:rPr>
        <w:instrText xml:space="preserve"> ADDIN EN.CITE.DATA </w:instrText>
      </w:r>
      <w:r w:rsidR="00B33063" w:rsidRPr="003A15FA">
        <w:rPr>
          <w:rFonts w:ascii="Times New Roman" w:hAnsi="Times New Roman" w:cs="Times New Roman"/>
          <w:sz w:val="24"/>
          <w:szCs w:val="24"/>
        </w:rPr>
      </w:r>
      <w:r w:rsidR="00B33063" w:rsidRPr="003A15FA">
        <w:rPr>
          <w:rFonts w:ascii="Times New Roman" w:hAnsi="Times New Roman" w:cs="Times New Roman"/>
          <w:sz w:val="24"/>
          <w:szCs w:val="24"/>
        </w:rPr>
        <w:fldChar w:fldCharType="end"/>
      </w:r>
      <w:r w:rsidR="006E230E" w:rsidRPr="003A15FA">
        <w:rPr>
          <w:rFonts w:ascii="Times New Roman" w:hAnsi="Times New Roman" w:cs="Times New Roman"/>
          <w:sz w:val="24"/>
          <w:szCs w:val="24"/>
        </w:rPr>
      </w:r>
      <w:r w:rsidR="006E230E" w:rsidRPr="003A15FA">
        <w:rPr>
          <w:rFonts w:ascii="Times New Roman" w:hAnsi="Times New Roman" w:cs="Times New Roman"/>
          <w:sz w:val="24"/>
          <w:szCs w:val="24"/>
        </w:rPr>
        <w:fldChar w:fldCharType="separate"/>
      </w:r>
      <w:r w:rsidR="00B33063" w:rsidRPr="003A15FA">
        <w:rPr>
          <w:rFonts w:ascii="Times New Roman" w:hAnsi="Times New Roman" w:cs="Times New Roman"/>
          <w:noProof/>
          <w:sz w:val="24"/>
          <w:szCs w:val="24"/>
        </w:rPr>
        <w:t>(40)</w:t>
      </w:r>
      <w:r w:rsidR="006E230E" w:rsidRPr="003A15FA">
        <w:rPr>
          <w:rFonts w:ascii="Times New Roman" w:hAnsi="Times New Roman" w:cs="Times New Roman"/>
          <w:sz w:val="24"/>
          <w:szCs w:val="24"/>
        </w:rPr>
        <w:fldChar w:fldCharType="end"/>
      </w:r>
      <w:r w:rsidR="0032681B" w:rsidRPr="003A15FA">
        <w:rPr>
          <w:rFonts w:ascii="Times New Roman" w:hAnsi="Times New Roman" w:cs="Times New Roman"/>
          <w:sz w:val="24"/>
          <w:szCs w:val="24"/>
        </w:rPr>
        <w:t>.</w:t>
      </w:r>
      <w:r w:rsidRPr="003A15FA">
        <w:rPr>
          <w:rFonts w:ascii="Times New Roman" w:hAnsi="Times New Roman" w:cs="Times New Roman"/>
          <w:sz w:val="24"/>
          <w:szCs w:val="24"/>
        </w:rPr>
        <w:t xml:space="preserve"> </w:t>
      </w:r>
      <w:r w:rsidR="006241DD" w:rsidRPr="003A15FA">
        <w:rPr>
          <w:rFonts w:ascii="Times New Roman" w:hAnsi="Times New Roman" w:cs="Times New Roman"/>
          <w:sz w:val="24"/>
          <w:szCs w:val="24"/>
        </w:rPr>
        <w:t xml:space="preserve"> </w:t>
      </w:r>
      <w:r w:rsidR="008B3B86" w:rsidRPr="003A15FA">
        <w:rPr>
          <w:rFonts w:ascii="Times New Roman" w:hAnsi="Times New Roman" w:cs="Times New Roman"/>
          <w:sz w:val="24"/>
          <w:szCs w:val="24"/>
        </w:rPr>
        <w:t>Nonetheless</w:t>
      </w:r>
      <w:r w:rsidR="006241DD" w:rsidRPr="003A15FA">
        <w:rPr>
          <w:rFonts w:ascii="Times New Roman" w:hAnsi="Times New Roman" w:cs="Times New Roman"/>
          <w:sz w:val="24"/>
          <w:szCs w:val="24"/>
        </w:rPr>
        <w:t xml:space="preserve"> we acknowledge that our </w:t>
      </w:r>
      <w:r w:rsidR="008B3B86" w:rsidRPr="003A15FA">
        <w:rPr>
          <w:rFonts w:ascii="Times New Roman" w:hAnsi="Times New Roman" w:cs="Times New Roman"/>
          <w:sz w:val="24"/>
          <w:szCs w:val="24"/>
        </w:rPr>
        <w:t>classification</w:t>
      </w:r>
      <w:r w:rsidR="006241DD" w:rsidRPr="003A15FA">
        <w:rPr>
          <w:rFonts w:ascii="Times New Roman" w:hAnsi="Times New Roman" w:cs="Times New Roman"/>
          <w:sz w:val="24"/>
          <w:szCs w:val="24"/>
        </w:rPr>
        <w:t xml:space="preserve"> of ae</w:t>
      </w:r>
      <w:r w:rsidR="00F170D5" w:rsidRPr="003A15FA">
        <w:rPr>
          <w:rFonts w:ascii="Times New Roman" w:hAnsi="Times New Roman" w:cs="Times New Roman"/>
          <w:sz w:val="24"/>
          <w:szCs w:val="24"/>
        </w:rPr>
        <w:t>t</w:t>
      </w:r>
      <w:r w:rsidR="006241DD" w:rsidRPr="003A15FA">
        <w:rPr>
          <w:rFonts w:ascii="Times New Roman" w:hAnsi="Times New Roman" w:cs="Times New Roman"/>
          <w:sz w:val="24"/>
          <w:szCs w:val="24"/>
        </w:rPr>
        <w:t xml:space="preserve">iology as </w:t>
      </w:r>
      <w:r w:rsidR="00F170D5" w:rsidRPr="003A15FA">
        <w:rPr>
          <w:rFonts w:ascii="Times New Roman" w:hAnsi="Times New Roman" w:cs="Times New Roman"/>
          <w:sz w:val="24"/>
          <w:szCs w:val="24"/>
        </w:rPr>
        <w:t xml:space="preserve">HCV </w:t>
      </w:r>
      <w:r w:rsidR="006241DD" w:rsidRPr="003A15FA">
        <w:rPr>
          <w:rFonts w:ascii="Times New Roman" w:hAnsi="Times New Roman" w:cs="Times New Roman"/>
          <w:sz w:val="24"/>
          <w:szCs w:val="24"/>
        </w:rPr>
        <w:t xml:space="preserve">vs. </w:t>
      </w:r>
      <w:r w:rsidR="00EB79E4" w:rsidRPr="003A15FA">
        <w:rPr>
          <w:rFonts w:ascii="Times New Roman" w:hAnsi="Times New Roman" w:cs="Times New Roman"/>
          <w:sz w:val="24"/>
          <w:szCs w:val="24"/>
        </w:rPr>
        <w:t>n</w:t>
      </w:r>
      <w:r w:rsidR="006241DD" w:rsidRPr="003A15FA">
        <w:rPr>
          <w:rFonts w:ascii="Times New Roman" w:hAnsi="Times New Roman" w:cs="Times New Roman"/>
          <w:sz w:val="24"/>
          <w:szCs w:val="24"/>
        </w:rPr>
        <w:t>on</w:t>
      </w:r>
      <w:r w:rsidR="00F170D5" w:rsidRPr="003A15FA">
        <w:rPr>
          <w:rFonts w:ascii="Times New Roman" w:hAnsi="Times New Roman" w:cs="Times New Roman"/>
          <w:sz w:val="24"/>
          <w:szCs w:val="24"/>
        </w:rPr>
        <w:t>-</w:t>
      </w:r>
      <w:r w:rsidR="006241DD" w:rsidRPr="003A15FA">
        <w:rPr>
          <w:rFonts w:ascii="Times New Roman" w:hAnsi="Times New Roman" w:cs="Times New Roman"/>
          <w:sz w:val="24"/>
          <w:szCs w:val="24"/>
        </w:rPr>
        <w:t xml:space="preserve">HCV </w:t>
      </w:r>
      <w:r w:rsidR="00F170D5" w:rsidRPr="003A15FA">
        <w:rPr>
          <w:rFonts w:ascii="Times New Roman" w:hAnsi="Times New Roman" w:cs="Times New Roman"/>
          <w:sz w:val="24"/>
          <w:szCs w:val="24"/>
        </w:rPr>
        <w:t xml:space="preserve">has its </w:t>
      </w:r>
      <w:r w:rsidR="008B3B86" w:rsidRPr="003A15FA">
        <w:rPr>
          <w:rFonts w:ascii="Times New Roman" w:hAnsi="Times New Roman" w:cs="Times New Roman"/>
          <w:sz w:val="24"/>
          <w:szCs w:val="24"/>
        </w:rPr>
        <w:t>limitations</w:t>
      </w:r>
      <w:r w:rsidR="00F170D5" w:rsidRPr="003A15FA">
        <w:rPr>
          <w:rFonts w:ascii="Times New Roman" w:hAnsi="Times New Roman" w:cs="Times New Roman"/>
          <w:sz w:val="24"/>
          <w:szCs w:val="24"/>
        </w:rPr>
        <w:t xml:space="preserve"> </w:t>
      </w:r>
      <w:r w:rsidR="006241DD" w:rsidRPr="003A15FA">
        <w:rPr>
          <w:rFonts w:ascii="Times New Roman" w:hAnsi="Times New Roman" w:cs="Times New Roman"/>
          <w:sz w:val="24"/>
          <w:szCs w:val="24"/>
        </w:rPr>
        <w:t>a</w:t>
      </w:r>
      <w:r w:rsidR="00F170D5" w:rsidRPr="003A15FA">
        <w:rPr>
          <w:rFonts w:ascii="Times New Roman" w:hAnsi="Times New Roman" w:cs="Times New Roman"/>
          <w:sz w:val="24"/>
          <w:szCs w:val="24"/>
        </w:rPr>
        <w:t>nd</w:t>
      </w:r>
      <w:r w:rsidR="006241DD" w:rsidRPr="003A15FA">
        <w:rPr>
          <w:rFonts w:ascii="Times New Roman" w:hAnsi="Times New Roman" w:cs="Times New Roman"/>
          <w:sz w:val="24"/>
          <w:szCs w:val="24"/>
        </w:rPr>
        <w:t xml:space="preserve"> in fu</w:t>
      </w:r>
      <w:r w:rsidR="00F170D5" w:rsidRPr="003A15FA">
        <w:rPr>
          <w:rFonts w:ascii="Times New Roman" w:hAnsi="Times New Roman" w:cs="Times New Roman"/>
          <w:sz w:val="24"/>
          <w:szCs w:val="24"/>
        </w:rPr>
        <w:t>ture</w:t>
      </w:r>
      <w:r w:rsidR="006241DD" w:rsidRPr="003A15FA">
        <w:rPr>
          <w:rFonts w:ascii="Times New Roman" w:hAnsi="Times New Roman" w:cs="Times New Roman"/>
          <w:sz w:val="24"/>
          <w:szCs w:val="24"/>
        </w:rPr>
        <w:t xml:space="preserve"> we are aiming to broaden</w:t>
      </w:r>
      <w:r w:rsidR="00F170D5" w:rsidRPr="003A15FA">
        <w:rPr>
          <w:rFonts w:ascii="Times New Roman" w:hAnsi="Times New Roman" w:cs="Times New Roman"/>
          <w:sz w:val="24"/>
          <w:szCs w:val="24"/>
        </w:rPr>
        <w:t xml:space="preserve"> </w:t>
      </w:r>
      <w:r w:rsidR="006241DD" w:rsidRPr="003A15FA">
        <w:rPr>
          <w:rFonts w:ascii="Times New Roman" w:hAnsi="Times New Roman" w:cs="Times New Roman"/>
          <w:sz w:val="24"/>
          <w:szCs w:val="24"/>
        </w:rPr>
        <w:t xml:space="preserve">the aetiological classification to include </w:t>
      </w:r>
      <w:r w:rsidR="00F170D5" w:rsidRPr="003A15FA">
        <w:rPr>
          <w:rFonts w:ascii="Times New Roman" w:hAnsi="Times New Roman" w:cs="Times New Roman"/>
          <w:sz w:val="24"/>
          <w:szCs w:val="24"/>
        </w:rPr>
        <w:t xml:space="preserve">HBV, </w:t>
      </w:r>
      <w:r w:rsidR="006241DD" w:rsidRPr="003A15FA">
        <w:rPr>
          <w:rFonts w:ascii="Times New Roman" w:hAnsi="Times New Roman" w:cs="Times New Roman"/>
          <w:sz w:val="24"/>
          <w:szCs w:val="24"/>
        </w:rPr>
        <w:t>NAFL</w:t>
      </w:r>
      <w:r w:rsidR="00F170D5" w:rsidRPr="003A15FA">
        <w:rPr>
          <w:rFonts w:ascii="Times New Roman" w:hAnsi="Times New Roman" w:cs="Times New Roman"/>
          <w:sz w:val="24"/>
          <w:szCs w:val="24"/>
        </w:rPr>
        <w:t>D and other forms of chronic liver disease</w:t>
      </w:r>
      <w:r w:rsidR="003511B1" w:rsidRPr="003A15FA">
        <w:rPr>
          <w:rFonts w:ascii="Times New Roman" w:hAnsi="Times New Roman" w:cs="Times New Roman"/>
          <w:sz w:val="24"/>
          <w:szCs w:val="24"/>
        </w:rPr>
        <w:t xml:space="preserve"> using more modern and </w:t>
      </w:r>
      <w:r w:rsidR="005C27F7" w:rsidRPr="003A15FA">
        <w:rPr>
          <w:rFonts w:ascii="Times New Roman" w:hAnsi="Times New Roman" w:cs="Times New Roman"/>
          <w:sz w:val="24"/>
          <w:szCs w:val="24"/>
        </w:rPr>
        <w:t>detailed patient groups.</w:t>
      </w:r>
      <w:r w:rsidR="00F170D5" w:rsidRPr="003A15FA">
        <w:rPr>
          <w:rFonts w:ascii="Times New Roman" w:hAnsi="Times New Roman" w:cs="Times New Roman"/>
          <w:sz w:val="24"/>
          <w:szCs w:val="24"/>
        </w:rPr>
        <w:t xml:space="preserve"> Finally, it should be noted that in our </w:t>
      </w:r>
      <w:r w:rsidR="008B3B86" w:rsidRPr="003A15FA">
        <w:rPr>
          <w:rFonts w:ascii="Times New Roman" w:hAnsi="Times New Roman" w:cs="Times New Roman"/>
          <w:sz w:val="24"/>
          <w:szCs w:val="24"/>
        </w:rPr>
        <w:t>primary</w:t>
      </w:r>
      <w:r w:rsidR="00F170D5" w:rsidRPr="003A15FA">
        <w:rPr>
          <w:rFonts w:ascii="Times New Roman" w:hAnsi="Times New Roman" w:cs="Times New Roman"/>
          <w:sz w:val="24"/>
          <w:szCs w:val="24"/>
        </w:rPr>
        <w:t xml:space="preserve"> da</w:t>
      </w:r>
      <w:r w:rsidR="006F02D0" w:rsidRPr="003A15FA">
        <w:rPr>
          <w:rFonts w:ascii="Times New Roman" w:hAnsi="Times New Roman" w:cs="Times New Roman"/>
          <w:sz w:val="24"/>
          <w:szCs w:val="24"/>
        </w:rPr>
        <w:t>ta</w:t>
      </w:r>
      <w:r w:rsidR="00F170D5" w:rsidRPr="003A15FA">
        <w:rPr>
          <w:rFonts w:ascii="Times New Roman" w:hAnsi="Times New Roman" w:cs="Times New Roman"/>
          <w:sz w:val="24"/>
          <w:szCs w:val="24"/>
        </w:rPr>
        <w:t xml:space="preserve">set HCV seropositivity refers </w:t>
      </w:r>
      <w:r w:rsidR="006F02D0" w:rsidRPr="003A15FA">
        <w:rPr>
          <w:rFonts w:ascii="Times New Roman" w:hAnsi="Times New Roman" w:cs="Times New Roman"/>
          <w:sz w:val="24"/>
          <w:szCs w:val="24"/>
        </w:rPr>
        <w:t>to</w:t>
      </w:r>
      <w:r w:rsidR="00F170D5" w:rsidRPr="003A15FA">
        <w:rPr>
          <w:rFonts w:ascii="Times New Roman" w:hAnsi="Times New Roman" w:cs="Times New Roman"/>
          <w:sz w:val="24"/>
          <w:szCs w:val="24"/>
        </w:rPr>
        <w:t xml:space="preserve"> the presence of HCV antibodi</w:t>
      </w:r>
      <w:r w:rsidR="00E43AF1" w:rsidRPr="003A15FA">
        <w:rPr>
          <w:rFonts w:ascii="Times New Roman" w:hAnsi="Times New Roman" w:cs="Times New Roman"/>
          <w:sz w:val="24"/>
          <w:szCs w:val="24"/>
        </w:rPr>
        <w:t xml:space="preserve">es. Given that the </w:t>
      </w:r>
      <w:r w:rsidR="003511B1" w:rsidRPr="003A15FA">
        <w:rPr>
          <w:rFonts w:ascii="Times New Roman" w:hAnsi="Times New Roman" w:cs="Times New Roman"/>
          <w:sz w:val="24"/>
          <w:szCs w:val="24"/>
        </w:rPr>
        <w:t>clinical</w:t>
      </w:r>
      <w:r w:rsidR="00E43AF1" w:rsidRPr="003A15FA">
        <w:rPr>
          <w:rFonts w:ascii="Times New Roman" w:hAnsi="Times New Roman" w:cs="Times New Roman"/>
          <w:sz w:val="24"/>
          <w:szCs w:val="24"/>
        </w:rPr>
        <w:t xml:space="preserve"> trials were </w:t>
      </w:r>
      <w:r w:rsidR="003511B1" w:rsidRPr="003A15FA">
        <w:rPr>
          <w:rFonts w:ascii="Times New Roman" w:hAnsi="Times New Roman" w:cs="Times New Roman"/>
          <w:sz w:val="24"/>
          <w:szCs w:val="24"/>
        </w:rPr>
        <w:t>conducted</w:t>
      </w:r>
      <w:r w:rsidR="00E43AF1" w:rsidRPr="003A15FA">
        <w:rPr>
          <w:rFonts w:ascii="Times New Roman" w:hAnsi="Times New Roman" w:cs="Times New Roman"/>
          <w:sz w:val="24"/>
          <w:szCs w:val="24"/>
        </w:rPr>
        <w:t xml:space="preserve"> in the ‘pre-DDA</w:t>
      </w:r>
      <w:r w:rsidR="003511B1" w:rsidRPr="003A15FA">
        <w:rPr>
          <w:rFonts w:ascii="Times New Roman" w:hAnsi="Times New Roman" w:cs="Times New Roman"/>
          <w:sz w:val="24"/>
          <w:szCs w:val="24"/>
        </w:rPr>
        <w:t>’ era i</w:t>
      </w:r>
      <w:r w:rsidR="00E43AF1" w:rsidRPr="003A15FA">
        <w:rPr>
          <w:rFonts w:ascii="Times New Roman" w:hAnsi="Times New Roman" w:cs="Times New Roman"/>
          <w:sz w:val="24"/>
          <w:szCs w:val="24"/>
        </w:rPr>
        <w:t xml:space="preserve">t is likely that most </w:t>
      </w:r>
      <w:r w:rsidR="003511B1" w:rsidRPr="003A15FA">
        <w:rPr>
          <w:rFonts w:ascii="Times New Roman" w:hAnsi="Times New Roman" w:cs="Times New Roman"/>
          <w:sz w:val="24"/>
          <w:szCs w:val="24"/>
        </w:rPr>
        <w:t>patients</w:t>
      </w:r>
      <w:r w:rsidR="00E43AF1" w:rsidRPr="003A15FA">
        <w:rPr>
          <w:rFonts w:ascii="Times New Roman" w:hAnsi="Times New Roman" w:cs="Times New Roman"/>
          <w:sz w:val="24"/>
          <w:szCs w:val="24"/>
        </w:rPr>
        <w:t xml:space="preserve"> were, in fact</w:t>
      </w:r>
      <w:r w:rsidR="003511B1" w:rsidRPr="003A15FA">
        <w:rPr>
          <w:rFonts w:ascii="Times New Roman" w:hAnsi="Times New Roman" w:cs="Times New Roman"/>
          <w:sz w:val="24"/>
          <w:szCs w:val="24"/>
        </w:rPr>
        <w:t>, HCV R</w:t>
      </w:r>
      <w:r w:rsidR="00E43AF1" w:rsidRPr="003A15FA">
        <w:rPr>
          <w:rFonts w:ascii="Times New Roman" w:hAnsi="Times New Roman" w:cs="Times New Roman"/>
          <w:sz w:val="24"/>
          <w:szCs w:val="24"/>
        </w:rPr>
        <w:t>NA</w:t>
      </w:r>
      <w:r w:rsidR="003511B1" w:rsidRPr="003A15FA">
        <w:rPr>
          <w:rFonts w:ascii="Times New Roman" w:hAnsi="Times New Roman" w:cs="Times New Roman"/>
          <w:sz w:val="24"/>
          <w:szCs w:val="24"/>
        </w:rPr>
        <w:t xml:space="preserve"> p</w:t>
      </w:r>
      <w:r w:rsidR="00E43AF1" w:rsidRPr="003A15FA">
        <w:rPr>
          <w:rFonts w:ascii="Times New Roman" w:hAnsi="Times New Roman" w:cs="Times New Roman"/>
          <w:sz w:val="24"/>
          <w:szCs w:val="24"/>
        </w:rPr>
        <w:t xml:space="preserve">ositive but without </w:t>
      </w:r>
      <w:r w:rsidR="003511B1" w:rsidRPr="003A15FA">
        <w:rPr>
          <w:rFonts w:ascii="Times New Roman" w:hAnsi="Times New Roman" w:cs="Times New Roman"/>
          <w:sz w:val="24"/>
          <w:szCs w:val="24"/>
        </w:rPr>
        <w:t xml:space="preserve">formal testing we cannot be definitive on this matter. The question of whether </w:t>
      </w:r>
      <w:r w:rsidR="00F170D5" w:rsidRPr="003A15FA">
        <w:rPr>
          <w:rFonts w:ascii="Times New Roman" w:hAnsi="Times New Roman" w:cs="Times New Roman"/>
          <w:sz w:val="24"/>
          <w:szCs w:val="24"/>
        </w:rPr>
        <w:t>sorafenib</w:t>
      </w:r>
      <w:r w:rsidR="003511B1" w:rsidRPr="003A15FA">
        <w:rPr>
          <w:rFonts w:ascii="Times New Roman" w:hAnsi="Times New Roman" w:cs="Times New Roman"/>
          <w:sz w:val="24"/>
          <w:szCs w:val="24"/>
        </w:rPr>
        <w:t xml:space="preserve"> will have a similar (</w:t>
      </w:r>
      <w:r w:rsidR="00F170D5" w:rsidRPr="003A15FA">
        <w:rPr>
          <w:rFonts w:ascii="Times New Roman" w:hAnsi="Times New Roman" w:cs="Times New Roman"/>
          <w:sz w:val="24"/>
          <w:szCs w:val="24"/>
        </w:rPr>
        <w:t>selective) effect w</w:t>
      </w:r>
      <w:r w:rsidR="003511B1" w:rsidRPr="003A15FA">
        <w:rPr>
          <w:rFonts w:ascii="Times New Roman" w:hAnsi="Times New Roman" w:cs="Times New Roman"/>
          <w:sz w:val="24"/>
          <w:szCs w:val="24"/>
        </w:rPr>
        <w:t>hen the patient is non-viraemic</w:t>
      </w:r>
      <w:r w:rsidR="00F170D5" w:rsidRPr="003A15FA">
        <w:rPr>
          <w:rFonts w:ascii="Times New Roman" w:hAnsi="Times New Roman" w:cs="Times New Roman"/>
          <w:sz w:val="24"/>
          <w:szCs w:val="24"/>
        </w:rPr>
        <w:t xml:space="preserve"> is intriguing and worthy of further investigation.  </w:t>
      </w:r>
    </w:p>
    <w:p w14:paraId="513C64FD" w14:textId="77777777" w:rsidR="005C3B10" w:rsidRPr="003A15FA" w:rsidRDefault="005C3B10" w:rsidP="005C3B10"/>
    <w:p w14:paraId="680EABB4" w14:textId="3DC96282" w:rsidR="00975089" w:rsidRPr="003A15FA" w:rsidRDefault="00B66DE0" w:rsidP="002B6CD2">
      <w:pPr>
        <w:spacing w:line="480" w:lineRule="auto"/>
        <w:jc w:val="both"/>
        <w:rPr>
          <w:rFonts w:ascii="Times New Roman" w:hAnsi="Times New Roman" w:cs="Times New Roman"/>
          <w:b/>
          <w:sz w:val="24"/>
          <w:szCs w:val="24"/>
          <w:lang w:val="it-IT"/>
        </w:rPr>
      </w:pPr>
      <w:r w:rsidRPr="003A15FA">
        <w:rPr>
          <w:rFonts w:ascii="Times New Roman" w:hAnsi="Times New Roman" w:cs="Times New Roman"/>
          <w:sz w:val="24"/>
          <w:szCs w:val="24"/>
        </w:rPr>
        <w:t>Whilst we applied joint modelling here to aHCC, there seems no reason why such an approach might not be applied, with benefit, to other tumour</w:t>
      </w:r>
      <w:r w:rsidR="00233A96" w:rsidRPr="003A15FA">
        <w:rPr>
          <w:rFonts w:ascii="Times New Roman" w:hAnsi="Times New Roman" w:cs="Times New Roman"/>
          <w:sz w:val="24"/>
          <w:szCs w:val="24"/>
        </w:rPr>
        <w:t>s</w:t>
      </w:r>
      <w:r w:rsidRPr="003A15FA">
        <w:rPr>
          <w:rFonts w:ascii="Times New Roman" w:hAnsi="Times New Roman" w:cs="Times New Roman"/>
          <w:sz w:val="24"/>
          <w:szCs w:val="24"/>
        </w:rPr>
        <w:t xml:space="preserve"> involved in clinical trials in which serial measures of tumour burden are recorded. </w:t>
      </w:r>
      <w:r w:rsidR="00970AA9" w:rsidRPr="003A15FA">
        <w:rPr>
          <w:rFonts w:ascii="Times New Roman" w:hAnsi="Times New Roman" w:cs="Times New Roman"/>
          <w:sz w:val="24"/>
          <w:szCs w:val="24"/>
        </w:rPr>
        <w:t xml:space="preserve"> Thus</w:t>
      </w:r>
      <w:r w:rsidR="00727B54" w:rsidRPr="003A15FA">
        <w:rPr>
          <w:rFonts w:ascii="Times New Roman" w:hAnsi="Times New Roman" w:cs="Times New Roman"/>
          <w:sz w:val="24"/>
          <w:szCs w:val="24"/>
        </w:rPr>
        <w:t>,</w:t>
      </w:r>
      <w:r w:rsidR="00970AA9" w:rsidRPr="003A15FA">
        <w:rPr>
          <w:rFonts w:ascii="Times New Roman" w:hAnsi="Times New Roman" w:cs="Times New Roman"/>
          <w:sz w:val="24"/>
          <w:szCs w:val="24"/>
        </w:rPr>
        <w:t xml:space="preserve"> it should be feasible </w:t>
      </w:r>
      <w:r w:rsidR="00011CB0" w:rsidRPr="003A15FA">
        <w:rPr>
          <w:rFonts w:ascii="Times New Roman" w:hAnsi="Times New Roman" w:cs="Times New Roman"/>
          <w:sz w:val="24"/>
          <w:szCs w:val="24"/>
        </w:rPr>
        <w:t>to</w:t>
      </w:r>
      <w:r w:rsidR="00970AA9" w:rsidRPr="003A15FA">
        <w:rPr>
          <w:rFonts w:ascii="Times New Roman" w:hAnsi="Times New Roman" w:cs="Times New Roman"/>
          <w:sz w:val="24"/>
          <w:szCs w:val="24"/>
        </w:rPr>
        <w:t xml:space="preserve"> compare the activity</w:t>
      </w:r>
      <w:r w:rsidR="00E978BA" w:rsidRPr="003A15FA">
        <w:rPr>
          <w:rFonts w:ascii="Times New Roman" w:hAnsi="Times New Roman" w:cs="Times New Roman"/>
          <w:sz w:val="24"/>
          <w:szCs w:val="24"/>
        </w:rPr>
        <w:t xml:space="preserve"> (</w:t>
      </w:r>
      <w:r w:rsidR="00A07AAD" w:rsidRPr="003A15FA">
        <w:rPr>
          <w:rFonts w:ascii="Times New Roman" w:hAnsi="Times New Roman" w:cs="Times New Roman"/>
          <w:sz w:val="24"/>
          <w:szCs w:val="24"/>
        </w:rPr>
        <w:t>in terms of im</w:t>
      </w:r>
      <w:r w:rsidR="00E978BA" w:rsidRPr="003A15FA">
        <w:rPr>
          <w:rFonts w:ascii="Times New Roman" w:hAnsi="Times New Roman" w:cs="Times New Roman"/>
          <w:sz w:val="24"/>
          <w:szCs w:val="24"/>
        </w:rPr>
        <w:t>p</w:t>
      </w:r>
      <w:r w:rsidR="00A07AAD" w:rsidRPr="003A15FA">
        <w:rPr>
          <w:rFonts w:ascii="Times New Roman" w:hAnsi="Times New Roman" w:cs="Times New Roman"/>
          <w:sz w:val="24"/>
          <w:szCs w:val="24"/>
        </w:rPr>
        <w:t>act on tumour progression rates)</w:t>
      </w:r>
      <w:r w:rsidR="00233A96" w:rsidRPr="003A15FA">
        <w:rPr>
          <w:rFonts w:ascii="Times New Roman" w:hAnsi="Times New Roman" w:cs="Times New Roman"/>
          <w:sz w:val="24"/>
          <w:szCs w:val="24"/>
        </w:rPr>
        <w:t xml:space="preserve"> of</w:t>
      </w:r>
      <w:r w:rsidR="00970AA9" w:rsidRPr="003A15FA">
        <w:rPr>
          <w:rFonts w:ascii="Times New Roman" w:hAnsi="Times New Roman" w:cs="Times New Roman"/>
          <w:sz w:val="24"/>
          <w:szCs w:val="24"/>
        </w:rPr>
        <w:t xml:space="preserve"> two drugs within</w:t>
      </w:r>
      <w:r w:rsidR="002F6532" w:rsidRPr="003A15FA">
        <w:rPr>
          <w:rFonts w:ascii="Times New Roman" w:hAnsi="Times New Roman" w:cs="Times New Roman"/>
          <w:sz w:val="24"/>
          <w:szCs w:val="24"/>
        </w:rPr>
        <w:t xml:space="preserve"> a </w:t>
      </w:r>
      <w:r w:rsidR="00970AA9" w:rsidRPr="003A15FA">
        <w:rPr>
          <w:rFonts w:ascii="Times New Roman" w:hAnsi="Times New Roman" w:cs="Times New Roman"/>
          <w:sz w:val="24"/>
          <w:szCs w:val="24"/>
        </w:rPr>
        <w:t xml:space="preserve">randomised </w:t>
      </w:r>
      <w:r w:rsidR="005C3B10" w:rsidRPr="003A15FA">
        <w:rPr>
          <w:rFonts w:ascii="Times New Roman" w:hAnsi="Times New Roman" w:cs="Times New Roman"/>
          <w:sz w:val="24"/>
          <w:szCs w:val="24"/>
        </w:rPr>
        <w:t>c</w:t>
      </w:r>
      <w:r w:rsidR="00970AA9" w:rsidRPr="003A15FA">
        <w:rPr>
          <w:rFonts w:ascii="Times New Roman" w:hAnsi="Times New Roman" w:cs="Times New Roman"/>
          <w:sz w:val="24"/>
          <w:szCs w:val="24"/>
        </w:rPr>
        <w:t xml:space="preserve">ontrolled trial without the influence of subsequent </w:t>
      </w:r>
      <w:r w:rsidR="002F6532" w:rsidRPr="003A15FA">
        <w:rPr>
          <w:rFonts w:ascii="Times New Roman" w:hAnsi="Times New Roman" w:cs="Times New Roman"/>
          <w:sz w:val="24"/>
          <w:szCs w:val="24"/>
        </w:rPr>
        <w:t xml:space="preserve">lines </w:t>
      </w:r>
      <w:r w:rsidR="00970AA9" w:rsidRPr="003A15FA">
        <w:rPr>
          <w:rFonts w:ascii="Times New Roman" w:hAnsi="Times New Roman" w:cs="Times New Roman"/>
          <w:sz w:val="24"/>
          <w:szCs w:val="24"/>
        </w:rPr>
        <w:t xml:space="preserve">of </w:t>
      </w:r>
      <w:r w:rsidR="00E26978" w:rsidRPr="003A15FA">
        <w:rPr>
          <w:rFonts w:ascii="Times New Roman" w:hAnsi="Times New Roman" w:cs="Times New Roman"/>
          <w:sz w:val="24"/>
          <w:szCs w:val="24"/>
        </w:rPr>
        <w:t>therapy</w:t>
      </w:r>
      <w:r w:rsidR="00970AA9" w:rsidRPr="003A15FA">
        <w:rPr>
          <w:rFonts w:ascii="Times New Roman" w:hAnsi="Times New Roman" w:cs="Times New Roman"/>
          <w:sz w:val="24"/>
          <w:szCs w:val="24"/>
        </w:rPr>
        <w:t xml:space="preserve"> after the trial has been concluded. </w:t>
      </w:r>
      <w:r w:rsidRPr="003A15FA">
        <w:rPr>
          <w:rFonts w:ascii="Times New Roman" w:hAnsi="Times New Roman" w:cs="Times New Roman"/>
          <w:sz w:val="24"/>
          <w:szCs w:val="24"/>
        </w:rPr>
        <w:t>We are currently applying the same approach to other clinical variables (such as biomarkers and measures of liver function) with</w:t>
      </w:r>
      <w:r w:rsidR="00E92FD6" w:rsidRPr="003A15FA">
        <w:rPr>
          <w:rFonts w:ascii="Times New Roman" w:hAnsi="Times New Roman" w:cs="Times New Roman"/>
          <w:sz w:val="24"/>
          <w:szCs w:val="24"/>
        </w:rPr>
        <w:t>in</w:t>
      </w:r>
      <w:r w:rsidRPr="003A15FA">
        <w:rPr>
          <w:rFonts w:ascii="Times New Roman" w:hAnsi="Times New Roman" w:cs="Times New Roman"/>
          <w:sz w:val="24"/>
          <w:szCs w:val="24"/>
        </w:rPr>
        <w:t xml:space="preserve"> </w:t>
      </w:r>
      <w:r w:rsidR="004F097B" w:rsidRPr="003A15FA">
        <w:rPr>
          <w:rFonts w:ascii="Times New Roman" w:hAnsi="Times New Roman" w:cs="Times New Roman"/>
          <w:sz w:val="24"/>
          <w:szCs w:val="24"/>
        </w:rPr>
        <w:t xml:space="preserve">other </w:t>
      </w:r>
      <w:r w:rsidRPr="003A15FA">
        <w:rPr>
          <w:rFonts w:ascii="Times New Roman" w:hAnsi="Times New Roman" w:cs="Times New Roman"/>
          <w:sz w:val="24"/>
          <w:szCs w:val="24"/>
        </w:rPr>
        <w:t>clinical</w:t>
      </w:r>
      <w:r w:rsidR="005C3B10" w:rsidRPr="003A15FA">
        <w:rPr>
          <w:rFonts w:ascii="Times New Roman" w:hAnsi="Times New Roman" w:cs="Times New Roman"/>
          <w:sz w:val="24"/>
          <w:szCs w:val="24"/>
        </w:rPr>
        <w:t xml:space="preserve"> </w:t>
      </w:r>
      <w:r w:rsidRPr="003A15FA">
        <w:rPr>
          <w:rFonts w:ascii="Times New Roman" w:hAnsi="Times New Roman" w:cs="Times New Roman"/>
          <w:sz w:val="24"/>
          <w:szCs w:val="24"/>
        </w:rPr>
        <w:t>trial</w:t>
      </w:r>
      <w:r w:rsidR="00E92FD6" w:rsidRPr="003A15FA">
        <w:rPr>
          <w:rFonts w:ascii="Times New Roman" w:hAnsi="Times New Roman" w:cs="Times New Roman"/>
          <w:sz w:val="24"/>
          <w:szCs w:val="24"/>
        </w:rPr>
        <w:t>s</w:t>
      </w:r>
      <w:r w:rsidRPr="003A15FA">
        <w:rPr>
          <w:rFonts w:ascii="Times New Roman" w:hAnsi="Times New Roman" w:cs="Times New Roman"/>
          <w:sz w:val="24"/>
          <w:szCs w:val="24"/>
        </w:rPr>
        <w:t xml:space="preserve"> for aHCC.</w:t>
      </w:r>
      <w:r w:rsidR="00975089" w:rsidRPr="003A15FA">
        <w:rPr>
          <w:rFonts w:ascii="Times New Roman" w:hAnsi="Times New Roman" w:cs="Times New Roman"/>
          <w:b/>
          <w:sz w:val="24"/>
          <w:szCs w:val="24"/>
          <w:lang w:val="it-IT"/>
        </w:rPr>
        <w:br w:type="page"/>
      </w:r>
    </w:p>
    <w:p w14:paraId="7985F9DA" w14:textId="77777777" w:rsidR="002B6CD2" w:rsidRPr="004C2B99" w:rsidRDefault="00846064" w:rsidP="002B6CD2">
      <w:pPr>
        <w:spacing w:line="480" w:lineRule="auto"/>
        <w:rPr>
          <w:rFonts w:ascii="Times New Roman" w:hAnsi="Times New Roman" w:cs="Times New Roman"/>
          <w:b/>
          <w:sz w:val="24"/>
          <w:szCs w:val="24"/>
          <w:lang w:val="it-IT"/>
        </w:rPr>
      </w:pPr>
      <w:r w:rsidRPr="003A15FA">
        <w:rPr>
          <w:rFonts w:ascii="Times New Roman" w:hAnsi="Times New Roman" w:cs="Times New Roman"/>
          <w:b/>
          <w:sz w:val="24"/>
          <w:szCs w:val="24"/>
          <w:lang w:val="it-IT"/>
        </w:rPr>
        <w:lastRenderedPageBreak/>
        <w:t>R</w:t>
      </w:r>
      <w:r w:rsidR="00EA65AF" w:rsidRPr="003A15FA">
        <w:rPr>
          <w:rFonts w:ascii="Times New Roman" w:hAnsi="Times New Roman" w:cs="Times New Roman"/>
          <w:b/>
          <w:sz w:val="24"/>
          <w:szCs w:val="24"/>
          <w:lang w:val="it-IT"/>
        </w:rPr>
        <w:t>eferences</w:t>
      </w:r>
    </w:p>
    <w:p w14:paraId="313ECC1E" w14:textId="53A845AE" w:rsidR="00B33063" w:rsidRPr="004C2B99" w:rsidRDefault="00846064" w:rsidP="002B6CD2">
      <w:pPr>
        <w:spacing w:after="0" w:line="240" w:lineRule="auto"/>
        <w:rPr>
          <w:rFonts w:ascii="Times New Roman" w:hAnsi="Times New Roman" w:cs="Times New Roman"/>
          <w:b/>
          <w:sz w:val="24"/>
          <w:szCs w:val="24"/>
          <w:lang w:val="it-IT"/>
        </w:rPr>
      </w:pPr>
      <w:r w:rsidRPr="004C2B99">
        <w:rPr>
          <w:rFonts w:ascii="Times New Roman" w:hAnsi="Times New Roman" w:cs="Times New Roman"/>
          <w:sz w:val="24"/>
          <w:szCs w:val="24"/>
        </w:rPr>
        <w:fldChar w:fldCharType="begin"/>
      </w:r>
      <w:r w:rsidRPr="004C2B99">
        <w:rPr>
          <w:rFonts w:ascii="Times New Roman" w:hAnsi="Times New Roman" w:cs="Times New Roman"/>
          <w:sz w:val="24"/>
          <w:szCs w:val="24"/>
          <w:lang w:val="it-IT"/>
        </w:rPr>
        <w:instrText xml:space="preserve"> ADDIN EN.REFLIST </w:instrText>
      </w:r>
      <w:r w:rsidRPr="004C2B99">
        <w:rPr>
          <w:rFonts w:ascii="Times New Roman" w:hAnsi="Times New Roman" w:cs="Times New Roman"/>
          <w:sz w:val="24"/>
          <w:szCs w:val="24"/>
        </w:rPr>
        <w:fldChar w:fldCharType="separate"/>
      </w:r>
      <w:r w:rsidR="00B33063" w:rsidRPr="004C2B99">
        <w:rPr>
          <w:rFonts w:ascii="Times New Roman" w:hAnsi="Times New Roman" w:cs="Times New Roman"/>
        </w:rPr>
        <w:t>1.</w:t>
      </w:r>
      <w:r w:rsidR="00B33063" w:rsidRPr="004C2B99">
        <w:rPr>
          <w:rFonts w:ascii="Times New Roman" w:hAnsi="Times New Roman" w:cs="Times New Roman"/>
        </w:rPr>
        <w:tab/>
        <w:t>Bray F, Ferlay J, Soerjomataram I, Siegel RL, Torre LA, Jemal A. Global cancer statistics 2018: GLOBOCAN estimates of incidence and mortality worldwide for 36 cancers in 185 countries. CA Cancer J Clin. 2018;68(6):394-424.</w:t>
      </w:r>
    </w:p>
    <w:p w14:paraId="031B1DCA"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w:t>
      </w:r>
      <w:r w:rsidRPr="004C2B99">
        <w:rPr>
          <w:rFonts w:ascii="Times New Roman" w:hAnsi="Times New Roman" w:cs="Times New Roman"/>
        </w:rPr>
        <w:tab/>
        <w:t>European Association for the Study of the Liver. Electronic address eee, European Association for the Study of the L. EASL Clinical Practice Guidelines: Management of hepatocellular carcinoma. J Hepatol. 2018;69(1):182-236.</w:t>
      </w:r>
    </w:p>
    <w:p w14:paraId="38F1E638"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w:t>
      </w:r>
      <w:r w:rsidRPr="004C2B99">
        <w:rPr>
          <w:rFonts w:ascii="Times New Roman" w:hAnsi="Times New Roman" w:cs="Times New Roman"/>
        </w:rPr>
        <w:tab/>
        <w:t>Llovet JM, Ricci S, Mazzaferro V, Hilgard P, Gane E, Blanc JF, et al. Sorafenib in advanced hepatocellular carcinoma. N Engl J Med. 2008;359(4):378-90.</w:t>
      </w:r>
    </w:p>
    <w:p w14:paraId="6EAEFBE4"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4.</w:t>
      </w:r>
      <w:r w:rsidRPr="004C2B99">
        <w:rPr>
          <w:rFonts w:ascii="Times New Roman" w:hAnsi="Times New Roman" w:cs="Times New Roman"/>
        </w:rPr>
        <w:tab/>
        <w:t>Cheng AL, Kang YK, Chen Z, Tsao CJ, Qin S, Kim JS, et al. Efficacy and safety of sorafenib in patients in the Asia-Pacific region with advanced hepatocellular carcinoma: a phase III randomised, double-blind, placebo-controlled trial. Lancet Oncol. 2009;10(1):25-34.</w:t>
      </w:r>
    </w:p>
    <w:p w14:paraId="205AF97C"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5.</w:t>
      </w:r>
      <w:r w:rsidRPr="004C2B99">
        <w:rPr>
          <w:rFonts w:ascii="Times New Roman" w:hAnsi="Times New Roman" w:cs="Times New Roman"/>
        </w:rPr>
        <w:tab/>
        <w:t>Kudo M, Finn RS, Qin S, Han KH, Ikeda K, Piscaglia F, et al. Lenvatinib versus sorafenib in first-line treatment of patients with unresectable hepatocellular carcinoma: a randomised phase 3 non-inferiority trial. Lancet. 2018;391(10126):1163-73.</w:t>
      </w:r>
    </w:p>
    <w:p w14:paraId="37EB5266"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6.</w:t>
      </w:r>
      <w:r w:rsidRPr="004C2B99">
        <w:rPr>
          <w:rFonts w:ascii="Times New Roman" w:hAnsi="Times New Roman" w:cs="Times New Roman"/>
        </w:rPr>
        <w:tab/>
        <w:t>El-Khoueiry AB, Sangro B, Yau T, Crocenzi TS, Kudo M, Hsu C, et al. Nivolumab in patients with advanced hepatocellular carcinoma (CheckMate 040): an open-label, non-comparative, phase 1/2 dose escalation and expansion trial. Lancet. 2017;389(10088):2492-502.</w:t>
      </w:r>
    </w:p>
    <w:p w14:paraId="7059BA89"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7.</w:t>
      </w:r>
      <w:r w:rsidRPr="004C2B99">
        <w:rPr>
          <w:rFonts w:ascii="Times New Roman" w:hAnsi="Times New Roman" w:cs="Times New Roman"/>
        </w:rPr>
        <w:tab/>
        <w:t>Harding JJ, El Dika I, Abou-Alfa GK. Immunotherapy in hepatocellular carcinoma: Primed to make a difference? Cancer. 2016;122(3):367-77.</w:t>
      </w:r>
    </w:p>
    <w:p w14:paraId="2218AF90"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8.</w:t>
      </w:r>
      <w:r w:rsidRPr="004C2B99">
        <w:rPr>
          <w:rFonts w:ascii="Times New Roman" w:hAnsi="Times New Roman" w:cs="Times New Roman"/>
        </w:rPr>
        <w:tab/>
        <w:t>Finn RS, Qin S, Ikeda M, Galle PR, Ducreux M, Kim TY, et al. Atezolizumab plus Bevacizumab in Unresectable Hepatocellular Carcinoma. N Engl J Med. 2020;382(20):1894-905.</w:t>
      </w:r>
    </w:p>
    <w:p w14:paraId="63389104"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9.</w:t>
      </w:r>
      <w:r w:rsidRPr="004C2B99">
        <w:rPr>
          <w:rFonts w:ascii="Times New Roman" w:hAnsi="Times New Roman" w:cs="Times New Roman"/>
        </w:rPr>
        <w:tab/>
        <w:t>Jackson R, Psarelli EE, Berhane S, Khan H, Johnson P. Impact of Viral Status on Survival in Patients Receiving Sorafenib for Advanced Hepatocellular Cancer: A Meta-Analysis of Randomized Phase III Trials. J Clin Oncol. 2017;35(6):622-8.</w:t>
      </w:r>
    </w:p>
    <w:p w14:paraId="7C61195E"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10.</w:t>
      </w:r>
      <w:r w:rsidRPr="004C2B99">
        <w:rPr>
          <w:rFonts w:ascii="Times New Roman" w:hAnsi="Times New Roman" w:cs="Times New Roman"/>
        </w:rPr>
        <w:tab/>
        <w:t>Cabibbo G, Cucchetti A, Camma C, Casadei-Gardini A, Celsa C, Emanuele Maria Rizzo G, et al. Outcomes of hepatocellular carcinoma patients treated with sorafenib: a meta-analysis of Phase III trials. Future Oncol. 2019;15(29):3411-22.</w:t>
      </w:r>
    </w:p>
    <w:p w14:paraId="712FE868"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11.</w:t>
      </w:r>
      <w:r w:rsidRPr="004C2B99">
        <w:rPr>
          <w:rFonts w:ascii="Times New Roman" w:hAnsi="Times New Roman" w:cs="Times New Roman"/>
        </w:rPr>
        <w:tab/>
        <w:t>Cheng AL, Kang YK, Lin DY, Park JW, Kudo M, Qin S, et al. Sunitinib versus sorafenib in advanced hepatocellular cancer: results of a randomized phase III trial. J Clin Oncol. 2013;31(32):4067-75.</w:t>
      </w:r>
    </w:p>
    <w:p w14:paraId="4F01BA58"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12.</w:t>
      </w:r>
      <w:r w:rsidRPr="004C2B99">
        <w:rPr>
          <w:rFonts w:ascii="Times New Roman" w:hAnsi="Times New Roman" w:cs="Times New Roman"/>
        </w:rPr>
        <w:tab/>
        <w:t>Bruix J, Raoul JL, Sherman M, Mazzaferro V, Bolondi L, Craxi A, et al. Efficacy and safety of sorafenib in patients with advanced hepatocellular carcinoma: subanalyses of a phase III trial. J Hepatol. 2012;57(4):821-9.</w:t>
      </w:r>
    </w:p>
    <w:p w14:paraId="17F80222"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13.</w:t>
      </w:r>
      <w:r w:rsidRPr="004C2B99">
        <w:rPr>
          <w:rFonts w:ascii="Times New Roman" w:hAnsi="Times New Roman" w:cs="Times New Roman"/>
        </w:rPr>
        <w:tab/>
        <w:t>Bruix J, Cheng AL, Meinhardt G, Nakajima K, De Sanctis Y, Llovet J. Prognostic factors and predictors of sorafenib benefit in patients with hepatocellular carcinoma: Analysis of two phase III studies. J Hepatol. 2017;67(5):999-1008.</w:t>
      </w:r>
    </w:p>
    <w:p w14:paraId="00CA673B"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14.</w:t>
      </w:r>
      <w:r w:rsidRPr="004C2B99">
        <w:rPr>
          <w:rFonts w:ascii="Times New Roman" w:hAnsi="Times New Roman" w:cs="Times New Roman"/>
        </w:rPr>
        <w:tab/>
        <w:t>Ibrahim JG, Chu H, Chen LM. Basic concepts and methods for joint models of longitudinal and survival data. J Clin Oncol. 2010;28(16):2796-801.</w:t>
      </w:r>
    </w:p>
    <w:p w14:paraId="55231202"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15.</w:t>
      </w:r>
      <w:r w:rsidRPr="004C2B99">
        <w:rPr>
          <w:rFonts w:ascii="Times New Roman" w:hAnsi="Times New Roman" w:cs="Times New Roman"/>
        </w:rPr>
        <w:tab/>
        <w:t>Cainap C, Qin S, Huang WT, Chung IJ, Pan H, Cheng Y, et al. Linifanib versus Sorafenib in patients with advanced hepatocellular carcinoma: results of a randomized phase III trial. J Clin Oncol. 2015;33(2):172-9.</w:t>
      </w:r>
    </w:p>
    <w:p w14:paraId="0C88AEED"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16.</w:t>
      </w:r>
      <w:r w:rsidRPr="004C2B99">
        <w:rPr>
          <w:rFonts w:ascii="Times New Roman" w:hAnsi="Times New Roman" w:cs="Times New Roman"/>
        </w:rPr>
        <w:tab/>
        <w:t>Johnson PJ, Qin S, Park JW, Poon RT, Raoul JL, Philip PA, et al. Brivanib versus sorafenib as first-line therapy in patients with unresectable, advanced hepatocellular carcinoma: results from the randomized phase III BRISK-FL study. J Clin Oncol. 2013;31(28):3517-24.</w:t>
      </w:r>
    </w:p>
    <w:p w14:paraId="25110746"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17.</w:t>
      </w:r>
      <w:r w:rsidRPr="004C2B99">
        <w:rPr>
          <w:rFonts w:ascii="Times New Roman" w:hAnsi="Times New Roman" w:cs="Times New Roman"/>
        </w:rPr>
        <w:tab/>
        <w:t>Johnson PJ, Berhane S, Kagebayashi C, Satomura S, Teng M, Reeves HL, et al. Assessment of liver function in patients with hepatocellular carcinoma: a new evidence-based approach-the ALBI grade. J Clin Oncol. 2015;33(6):550-8.</w:t>
      </w:r>
    </w:p>
    <w:p w14:paraId="201547D8"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18.</w:t>
      </w:r>
      <w:r w:rsidRPr="004C2B99">
        <w:rPr>
          <w:rFonts w:ascii="Times New Roman" w:hAnsi="Times New Roman" w:cs="Times New Roman"/>
        </w:rPr>
        <w:tab/>
        <w:t>Pinato DJ, Sharma R, Allara E, Yen C, Arizumi T, Kubota K, et al. The ALBI grade provides objective hepatic reserve estimation across each BCLC stage of hepatocellular carcinoma. J Hepatol. 2017;66(2):338-46.</w:t>
      </w:r>
    </w:p>
    <w:p w14:paraId="5300CCF7"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19.</w:t>
      </w:r>
      <w:r w:rsidRPr="004C2B99">
        <w:rPr>
          <w:rFonts w:ascii="Times New Roman" w:hAnsi="Times New Roman" w:cs="Times New Roman"/>
        </w:rPr>
        <w:tab/>
        <w:t>Lee SK, Song MJ, Kim SH, Park M. Comparing various scoring system for predicting overall survival according to treatment modalities in hepatocellular carcinoma focused on Platelet-albumin-bilirubin (PALBI) and albumin-bilirubin (ALBI) grade: A nationwide cohort study. PLoS One. 2019;14(5):e0216173.</w:t>
      </w:r>
    </w:p>
    <w:p w14:paraId="6ABA70D1"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20.</w:t>
      </w:r>
      <w:r w:rsidRPr="004C2B99">
        <w:rPr>
          <w:rFonts w:ascii="Times New Roman" w:hAnsi="Times New Roman" w:cs="Times New Roman"/>
        </w:rPr>
        <w:tab/>
        <w:t>Eisenhauer EA, Therasse P, Bogaerts J, Schwartz LH, Sargent D, Ford R, et al. New response evaluation criteria in solid tumours: revised RECIST guideline (version 1.1). Eur J Cancer. 2009;45(2):228-47.</w:t>
      </w:r>
    </w:p>
    <w:p w14:paraId="0B0E2FD8"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21.</w:t>
      </w:r>
      <w:r w:rsidRPr="004C2B99">
        <w:rPr>
          <w:rFonts w:ascii="Times New Roman" w:hAnsi="Times New Roman" w:cs="Times New Roman"/>
        </w:rPr>
        <w:tab/>
        <w:t>Lencioni R, Llovet JM. Modified RECIST (mRECIST) assessment for hepatocellular carcinoma. Semin Liver Dis. 2010;30(1):52-60.</w:t>
      </w:r>
    </w:p>
    <w:p w14:paraId="5E41E778"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22.</w:t>
      </w:r>
      <w:r w:rsidRPr="004C2B99">
        <w:rPr>
          <w:rFonts w:ascii="Times New Roman" w:hAnsi="Times New Roman" w:cs="Times New Roman"/>
        </w:rPr>
        <w:tab/>
        <w:t>Lencioni R. New data supporting modified RECIST (mRECIST) for Hepatocellular Carcinoma. Clin Cancer Res. 2013;19(6):1312-4.</w:t>
      </w:r>
    </w:p>
    <w:p w14:paraId="356972F3"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lastRenderedPageBreak/>
        <w:t>23.</w:t>
      </w:r>
      <w:r w:rsidRPr="004C2B99">
        <w:rPr>
          <w:rFonts w:ascii="Times New Roman" w:hAnsi="Times New Roman" w:cs="Times New Roman"/>
        </w:rPr>
        <w:tab/>
        <w:t>Tovoli F, Renzulli M, Granito A, Golfieri R, Bolondi L. Radiologic criteria of response to systemic treatments for hepatocellular carcinoma. Hepat Oncol. 2017;4(4):129-37.</w:t>
      </w:r>
    </w:p>
    <w:p w14:paraId="00CD96FE"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24.</w:t>
      </w:r>
      <w:r w:rsidRPr="004C2B99">
        <w:rPr>
          <w:rFonts w:ascii="Times New Roman" w:hAnsi="Times New Roman" w:cs="Times New Roman"/>
        </w:rPr>
        <w:tab/>
        <w:t>Kovanda LL, Kolamunnage-Dona R, Neely M, Maertens J, Lee M, Hope WW. Pharmacodynamics of Isavuconazole for Invasive Mold Disease: Role of Galactomannan for Real-Time Monitoring of Therapeutic Response. Clin Infect Dis. 2017;64(11):1557-63.</w:t>
      </w:r>
    </w:p>
    <w:p w14:paraId="59590D0D" w14:textId="5A8F46AC"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25.</w:t>
      </w:r>
      <w:r w:rsidRPr="004C2B99">
        <w:rPr>
          <w:rFonts w:ascii="Times New Roman" w:hAnsi="Times New Roman" w:cs="Times New Roman"/>
        </w:rPr>
        <w:tab/>
        <w:t>Powell C, Kolamunnage-Dona R, Lowe J, Boland A, Petrou S, Doull I, et al. Magnesium sulphate in acute severe asthma in children (MAGNETIC): a randomised, placebo-controlled trial. Lancet Respir Med. 2013;1(4):301-8.</w:t>
      </w:r>
    </w:p>
    <w:p w14:paraId="27E979C1" w14:textId="45970ED9"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26.</w:t>
      </w:r>
      <w:r w:rsidRPr="004C2B99">
        <w:rPr>
          <w:rFonts w:ascii="Times New Roman" w:hAnsi="Times New Roman" w:cs="Times New Roman"/>
        </w:rPr>
        <w:tab/>
        <w:t>Kolamunnage-Dona R, Williamson PR. Time-dependent efficacy of longitudinal biomarker for clinical endpoint. Stat Methods Med Res. 2018;27(6):1909-24.</w:t>
      </w:r>
    </w:p>
    <w:p w14:paraId="78F94F74" w14:textId="4F2176EB"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27.</w:t>
      </w:r>
      <w:r w:rsidRPr="004C2B99">
        <w:rPr>
          <w:rFonts w:ascii="Times New Roman" w:hAnsi="Times New Roman" w:cs="Times New Roman"/>
        </w:rPr>
        <w:tab/>
        <w:t>Nakagawa S, Schielzeth H. A general and simple method for obtaining R2 from generalized linear mixed‐effects models. Methods in Ecology and Evolution. 2013;4(2):133-42.</w:t>
      </w:r>
    </w:p>
    <w:p w14:paraId="75654FD5" w14:textId="51DBF84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28.</w:t>
      </w:r>
      <w:r w:rsidRPr="004C2B99">
        <w:rPr>
          <w:rFonts w:ascii="Times New Roman" w:hAnsi="Times New Roman" w:cs="Times New Roman"/>
        </w:rPr>
        <w:tab/>
        <w:t>Mendenhall WM, Sincich TL. Statistics for Engineering and the Sciences: CRC Press; 2016.</w:t>
      </w:r>
    </w:p>
    <w:p w14:paraId="468D479E" w14:textId="7ED08CA3"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29.</w:t>
      </w:r>
      <w:r w:rsidRPr="004C2B99">
        <w:rPr>
          <w:rFonts w:ascii="Times New Roman" w:hAnsi="Times New Roman" w:cs="Times New Roman"/>
        </w:rPr>
        <w:tab/>
        <w:t>Bruix J. Regorafenib and the RESORCE trial: a new second-line option for hepatocellular carcinoma patients. Hepat Oncol. 2016;3(3):187-9.</w:t>
      </w:r>
    </w:p>
    <w:p w14:paraId="0F7A774D" w14:textId="70E9FDF4"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30.</w:t>
      </w:r>
      <w:r w:rsidRPr="004C2B99">
        <w:rPr>
          <w:rFonts w:ascii="Times New Roman" w:hAnsi="Times New Roman" w:cs="Times New Roman"/>
        </w:rPr>
        <w:tab/>
        <w:t>Reig M, Bruix J. Pattern of tumor progression in liver cancer: The missing partner in trial design. Hepatology. 2015;62(3):674-6.</w:t>
      </w:r>
    </w:p>
    <w:p w14:paraId="421683DA"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31.</w:t>
      </w:r>
      <w:r w:rsidRPr="004C2B99">
        <w:rPr>
          <w:rFonts w:ascii="Times New Roman" w:hAnsi="Times New Roman" w:cs="Times New Roman"/>
        </w:rPr>
        <w:tab/>
        <w:t>Yanaga Y, Awai K, Nakaura T, Namimoto T, Oda S, Funama Y, et al. Optimal contrast dose for depiction of hypervascular hepatocellular carcinoma at dynamic CT using 64-MDCT. AJR Am J Roentgenol. 2008;190(4):1003-9.</w:t>
      </w:r>
    </w:p>
    <w:p w14:paraId="58F75469" w14:textId="4FED8620"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32.</w:t>
      </w:r>
      <w:r w:rsidRPr="004C2B99">
        <w:rPr>
          <w:rFonts w:ascii="Times New Roman" w:hAnsi="Times New Roman" w:cs="Times New Roman"/>
        </w:rPr>
        <w:tab/>
        <w:t>Amit O, Mannino F, Stone AM, Bushnell W, Denne J, Helterbrand J, et al. Blinded independent central review of progression in cancer clinical trials: results from a meta-analysis. Eur J Cancer. 2011;47(12):1772-8.</w:t>
      </w:r>
    </w:p>
    <w:p w14:paraId="5745995B" w14:textId="77777777"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33.</w:t>
      </w:r>
      <w:r w:rsidRPr="004C2B99">
        <w:rPr>
          <w:rFonts w:ascii="Times New Roman" w:hAnsi="Times New Roman" w:cs="Times New Roman"/>
        </w:rPr>
        <w:tab/>
        <w:t>Berhane S, Fox R, Garcia-Finana M, Cucchetti A, Johnson P. Using prognostic and predictive clinical features to make personalised survival prediction in advanced hepatocellular carcinoma patients undergoing sorafenib treatment. Br J Cancer. 2019;121(2):117-24.</w:t>
      </w:r>
    </w:p>
    <w:p w14:paraId="47801389" w14:textId="663F5BDB"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34.</w:t>
      </w:r>
      <w:r w:rsidRPr="004C2B99">
        <w:rPr>
          <w:rFonts w:ascii="Times New Roman" w:hAnsi="Times New Roman" w:cs="Times New Roman"/>
        </w:rPr>
        <w:tab/>
        <w:t>Bruix J, Reig M, Sangro B. Assessment of treatment efficacy in hepatocellular carcinoma: Response rate, delay in progression or none of them. J Hepatol. 2017;66(6):1114-7.</w:t>
      </w:r>
    </w:p>
    <w:p w14:paraId="256F917C" w14:textId="27B3D66C"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35.</w:t>
      </w:r>
      <w:r w:rsidRPr="004C2B99">
        <w:rPr>
          <w:rFonts w:ascii="Times New Roman" w:hAnsi="Times New Roman" w:cs="Times New Roman"/>
        </w:rPr>
        <w:tab/>
        <w:t>Chan SL, Mo FK, Johnson PJ, Hui EP, Ma BB, Ho WM, et al. New utility of an old marker: serial alpha-fetoprotein measurement in predicting radiologic response and survival of patients with hepatocellular carcinoma undergoing systemic chemotherapy. J Clin Oncol. 2009;27(3):446-52.</w:t>
      </w:r>
    </w:p>
    <w:p w14:paraId="068D1AAB" w14:textId="3935BC5C"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36.</w:t>
      </w:r>
      <w:r w:rsidRPr="004C2B99">
        <w:rPr>
          <w:rFonts w:ascii="Times New Roman" w:hAnsi="Times New Roman" w:cs="Times New Roman"/>
        </w:rPr>
        <w:tab/>
        <w:t>Pinter M, Sieghart W, Reiberger T, Rohr-Udilova N, Ferlitsch A, Peck-Radosavljevic M. The effects of sorafenib on the portal hypertensive syndrome in patients with liver cirrhosis and hepatocellular carcinoma--a pilot study. Aliment Pharmacol Ther. 2012;35(1):83-91.</w:t>
      </w:r>
    </w:p>
    <w:p w14:paraId="2D1FC9DB" w14:textId="5D87E811"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37.</w:t>
      </w:r>
      <w:r w:rsidRPr="004C2B99">
        <w:rPr>
          <w:rFonts w:ascii="Times New Roman" w:hAnsi="Times New Roman" w:cs="Times New Roman"/>
        </w:rPr>
        <w:tab/>
        <w:t>Coriat R, Gouya H, Mir O, Ropert S, Vignaux O, Chaussade S, et al. Reversible decrease of portal venous flow in cirrhotic patients: a positive side effect of sorafenib. PLoS One. 2011;6(2):e16978.</w:t>
      </w:r>
    </w:p>
    <w:p w14:paraId="1E1BAE7B" w14:textId="41DEBB6D"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38.</w:t>
      </w:r>
      <w:r w:rsidRPr="004C2B99">
        <w:rPr>
          <w:rFonts w:ascii="Times New Roman" w:hAnsi="Times New Roman" w:cs="Times New Roman"/>
        </w:rPr>
        <w:tab/>
        <w:t>Pinyol R, Montal R, Bassaganyas L, Sia D, Takayama T, Chau GY, et al. Molecular predictors of prevention of recurrence in HCC with sorafenib as adjuvant treatment and prognostic factors in the phase 3 STORM trial. Gut. 2019;68(6):1065-75.</w:t>
      </w:r>
    </w:p>
    <w:p w14:paraId="5C23F645" w14:textId="18C929FA" w:rsidR="00B33063" w:rsidRPr="004C2B99" w:rsidRDefault="00B33063" w:rsidP="00B33063">
      <w:pPr>
        <w:pStyle w:val="EndNoteBibliography"/>
        <w:spacing w:after="0"/>
        <w:rPr>
          <w:rFonts w:ascii="Times New Roman" w:hAnsi="Times New Roman" w:cs="Times New Roman"/>
        </w:rPr>
      </w:pPr>
      <w:r w:rsidRPr="004C2B99">
        <w:rPr>
          <w:rFonts w:ascii="Times New Roman" w:hAnsi="Times New Roman" w:cs="Times New Roman"/>
        </w:rPr>
        <w:t>39.</w:t>
      </w:r>
      <w:r w:rsidRPr="004C2B99">
        <w:rPr>
          <w:rFonts w:ascii="Times New Roman" w:hAnsi="Times New Roman" w:cs="Times New Roman"/>
        </w:rPr>
        <w:tab/>
        <w:t>Cabrera R, Limaye AR, Horne P, Mills R, Soldevila-Pico C, Clark V, et al. The anti-viral effect of sorafenib in hepatitis C-related hepatocellular carcinoma. Aliment Pharmacol Ther. 2013;37(1):91-7.</w:t>
      </w:r>
    </w:p>
    <w:p w14:paraId="24EF5CC9" w14:textId="785C2C71" w:rsidR="00B33063" w:rsidRPr="004C2B99" w:rsidRDefault="00B33063" w:rsidP="00B33063">
      <w:pPr>
        <w:pStyle w:val="EndNoteBibliography"/>
        <w:rPr>
          <w:rFonts w:ascii="Times New Roman" w:hAnsi="Times New Roman" w:cs="Times New Roman"/>
        </w:rPr>
      </w:pPr>
      <w:r w:rsidRPr="004C2B99">
        <w:rPr>
          <w:rFonts w:ascii="Times New Roman" w:hAnsi="Times New Roman" w:cs="Times New Roman"/>
        </w:rPr>
        <w:t>40.</w:t>
      </w:r>
      <w:r w:rsidRPr="004C2B99">
        <w:rPr>
          <w:rFonts w:ascii="Times New Roman" w:hAnsi="Times New Roman" w:cs="Times New Roman"/>
        </w:rPr>
        <w:tab/>
        <w:t>Himmelsbach K, Sauter D, Baumert TF, Ludwig L, Blum HE, Hildt E. New aspects of an anti-tumour drug: sorafenib efficiently inhibits HCV replication. Gut. 2009;58(12):1644-53.</w:t>
      </w:r>
    </w:p>
    <w:p w14:paraId="0B4C6932" w14:textId="53D81D78" w:rsidR="005619D7" w:rsidRPr="004C2B99" w:rsidRDefault="00846064" w:rsidP="00F31A54">
      <w:pPr>
        <w:spacing w:after="0" w:line="480" w:lineRule="auto"/>
        <w:jc w:val="both"/>
        <w:rPr>
          <w:rFonts w:ascii="Times New Roman" w:hAnsi="Times New Roman" w:cs="Times New Roman"/>
        </w:rPr>
      </w:pPr>
      <w:r w:rsidRPr="004C2B99">
        <w:rPr>
          <w:rFonts w:ascii="Times New Roman" w:hAnsi="Times New Roman" w:cs="Times New Roman"/>
          <w:sz w:val="24"/>
          <w:szCs w:val="24"/>
        </w:rPr>
        <w:fldChar w:fldCharType="end"/>
      </w:r>
    </w:p>
    <w:p w14:paraId="424F4A46" w14:textId="77777777" w:rsidR="00A91EAA" w:rsidRPr="002A4C97" w:rsidRDefault="00A91EAA" w:rsidP="002C64BC">
      <w:pPr>
        <w:rPr>
          <w:b/>
          <w:sz w:val="13"/>
          <w:szCs w:val="13"/>
        </w:rPr>
        <w:sectPr w:rsidR="00A91EAA" w:rsidRPr="002A4C97" w:rsidSect="00A91EAA">
          <w:footerReference w:type="default" r:id="rId14"/>
          <w:pgSz w:w="11906" w:h="16838"/>
          <w:pgMar w:top="720" w:right="720" w:bottom="720" w:left="720" w:header="709" w:footer="709" w:gutter="0"/>
          <w:cols w:space="708"/>
          <w:docGrid w:linePitch="360"/>
        </w:sectPr>
      </w:pPr>
      <w:bookmarkStart w:id="0" w:name="_Hlk10470031"/>
    </w:p>
    <w:tbl>
      <w:tblPr>
        <w:tblStyle w:val="TableGrid"/>
        <w:tblW w:w="13183" w:type="dxa"/>
        <w:tblInd w:w="279" w:type="dxa"/>
        <w:tblLayout w:type="fixed"/>
        <w:tblLook w:val="04A0" w:firstRow="1" w:lastRow="0" w:firstColumn="1" w:lastColumn="0" w:noHBand="0" w:noVBand="1"/>
      </w:tblPr>
      <w:tblGrid>
        <w:gridCol w:w="2693"/>
        <w:gridCol w:w="1843"/>
        <w:gridCol w:w="1984"/>
        <w:gridCol w:w="1985"/>
        <w:gridCol w:w="1417"/>
        <w:gridCol w:w="1418"/>
        <w:gridCol w:w="1843"/>
      </w:tblGrid>
      <w:tr w:rsidR="002C64BC" w:rsidRPr="002D522A" w14:paraId="74AA66E2" w14:textId="404A85FF" w:rsidTr="001614FD">
        <w:trPr>
          <w:trHeight w:val="20"/>
        </w:trPr>
        <w:tc>
          <w:tcPr>
            <w:tcW w:w="13183" w:type="dxa"/>
            <w:gridSpan w:val="7"/>
          </w:tcPr>
          <w:p w14:paraId="06035BDC" w14:textId="050F9838" w:rsidR="002C64BC" w:rsidRPr="002D522A" w:rsidRDefault="002C64BC" w:rsidP="002C64BC">
            <w:pPr>
              <w:rPr>
                <w:rFonts w:ascii="Times New Roman" w:hAnsi="Times New Roman" w:cs="Times New Roman"/>
                <w:b/>
              </w:rPr>
            </w:pPr>
            <w:r w:rsidRPr="002D522A">
              <w:rPr>
                <w:rFonts w:ascii="Times New Roman" w:hAnsi="Times New Roman" w:cs="Times New Roman"/>
                <w:b/>
              </w:rPr>
              <w:lastRenderedPageBreak/>
              <w:t>Table 1.</w:t>
            </w:r>
            <w:r w:rsidRPr="002D522A">
              <w:rPr>
                <w:rFonts w:ascii="Times New Roman" w:hAnsi="Times New Roman" w:cs="Times New Roman"/>
              </w:rPr>
              <w:t xml:space="preserve"> Patient characteristics</w:t>
            </w:r>
          </w:p>
        </w:tc>
      </w:tr>
      <w:tr w:rsidR="002C64BC" w:rsidRPr="002A4C97" w14:paraId="1F49C82E" w14:textId="49E7C0B1" w:rsidTr="002C64BC">
        <w:trPr>
          <w:trHeight w:val="20"/>
        </w:trPr>
        <w:tc>
          <w:tcPr>
            <w:tcW w:w="2693" w:type="dxa"/>
            <w:vMerge w:val="restart"/>
            <w:vAlign w:val="center"/>
          </w:tcPr>
          <w:p w14:paraId="4839DC6B" w14:textId="77777777" w:rsidR="002C64BC" w:rsidRPr="002A4C97" w:rsidRDefault="002C64BC" w:rsidP="00DB2A8E">
            <w:pPr>
              <w:rPr>
                <w:b/>
                <w:sz w:val="13"/>
                <w:szCs w:val="13"/>
              </w:rPr>
            </w:pPr>
            <w:r w:rsidRPr="002A4C97">
              <w:rPr>
                <w:b/>
                <w:sz w:val="13"/>
                <w:szCs w:val="13"/>
              </w:rPr>
              <w:t>Variable</w:t>
            </w:r>
          </w:p>
        </w:tc>
        <w:tc>
          <w:tcPr>
            <w:tcW w:w="7229" w:type="dxa"/>
            <w:gridSpan w:val="4"/>
            <w:vAlign w:val="center"/>
          </w:tcPr>
          <w:p w14:paraId="6EC9D97F" w14:textId="1178C63F" w:rsidR="002C64BC" w:rsidRPr="002A4C97" w:rsidRDefault="002C64BC" w:rsidP="00DB2A8E">
            <w:pPr>
              <w:jc w:val="center"/>
              <w:rPr>
                <w:b/>
                <w:sz w:val="13"/>
                <w:szCs w:val="13"/>
              </w:rPr>
            </w:pPr>
            <w:r w:rsidRPr="002A4C97">
              <w:rPr>
                <w:b/>
                <w:sz w:val="13"/>
                <w:szCs w:val="13"/>
              </w:rPr>
              <w:t>Linifanib study control arm</w:t>
            </w:r>
          </w:p>
        </w:tc>
        <w:tc>
          <w:tcPr>
            <w:tcW w:w="1418" w:type="dxa"/>
            <w:vAlign w:val="center"/>
          </w:tcPr>
          <w:p w14:paraId="142C945E" w14:textId="77777777" w:rsidR="007430D6" w:rsidRPr="002A4C97" w:rsidRDefault="002C64BC" w:rsidP="00DB2A8E">
            <w:pPr>
              <w:jc w:val="center"/>
              <w:rPr>
                <w:b/>
                <w:sz w:val="13"/>
                <w:szCs w:val="13"/>
              </w:rPr>
            </w:pPr>
            <w:r w:rsidRPr="002A4C97">
              <w:rPr>
                <w:b/>
                <w:sz w:val="13"/>
                <w:szCs w:val="13"/>
              </w:rPr>
              <w:t xml:space="preserve">Brivanib study </w:t>
            </w:r>
          </w:p>
          <w:p w14:paraId="50A9DB2A" w14:textId="5892D61A" w:rsidR="002C64BC" w:rsidRPr="002A4C97" w:rsidRDefault="002C64BC" w:rsidP="00DB2A8E">
            <w:pPr>
              <w:jc w:val="center"/>
              <w:rPr>
                <w:b/>
                <w:sz w:val="13"/>
                <w:szCs w:val="13"/>
              </w:rPr>
            </w:pPr>
            <w:r w:rsidRPr="002A4C97">
              <w:rPr>
                <w:b/>
                <w:sz w:val="13"/>
                <w:szCs w:val="13"/>
              </w:rPr>
              <w:t>control arm</w:t>
            </w:r>
          </w:p>
        </w:tc>
        <w:tc>
          <w:tcPr>
            <w:tcW w:w="1843" w:type="dxa"/>
          </w:tcPr>
          <w:p w14:paraId="5AD821DD" w14:textId="296CB282" w:rsidR="002C64BC" w:rsidRPr="002A4C97" w:rsidRDefault="002C64BC" w:rsidP="002C64BC">
            <w:pPr>
              <w:jc w:val="center"/>
              <w:rPr>
                <w:b/>
                <w:sz w:val="13"/>
                <w:szCs w:val="13"/>
              </w:rPr>
            </w:pPr>
            <w:r w:rsidRPr="002A4C97">
              <w:rPr>
                <w:b/>
                <w:sz w:val="13"/>
                <w:szCs w:val="13"/>
              </w:rPr>
              <w:t>Cambridge study</w:t>
            </w:r>
          </w:p>
        </w:tc>
      </w:tr>
      <w:tr w:rsidR="002C64BC" w:rsidRPr="002A4C97" w14:paraId="38B7B4B0" w14:textId="3097F3C7" w:rsidTr="002C64BC">
        <w:trPr>
          <w:trHeight w:val="20"/>
        </w:trPr>
        <w:tc>
          <w:tcPr>
            <w:tcW w:w="2693" w:type="dxa"/>
            <w:vMerge/>
            <w:vAlign w:val="center"/>
          </w:tcPr>
          <w:p w14:paraId="6C915218" w14:textId="77777777" w:rsidR="002C64BC" w:rsidRPr="002A4C97" w:rsidRDefault="002C64BC" w:rsidP="00DB2A8E">
            <w:pPr>
              <w:rPr>
                <w:b/>
                <w:sz w:val="13"/>
                <w:szCs w:val="13"/>
              </w:rPr>
            </w:pPr>
          </w:p>
        </w:tc>
        <w:tc>
          <w:tcPr>
            <w:tcW w:w="1843" w:type="dxa"/>
            <w:vAlign w:val="center"/>
          </w:tcPr>
          <w:p w14:paraId="1E074434" w14:textId="77777777" w:rsidR="002C64BC" w:rsidRPr="002A4C97" w:rsidRDefault="002C64BC" w:rsidP="00DB2A8E">
            <w:pPr>
              <w:jc w:val="center"/>
              <w:rPr>
                <w:b/>
                <w:sz w:val="13"/>
                <w:szCs w:val="13"/>
              </w:rPr>
            </w:pPr>
            <w:r w:rsidRPr="002A4C97">
              <w:rPr>
                <w:b/>
                <w:sz w:val="13"/>
                <w:szCs w:val="13"/>
              </w:rPr>
              <w:t>Alive, N=164 (32.67%)</w:t>
            </w:r>
          </w:p>
        </w:tc>
        <w:tc>
          <w:tcPr>
            <w:tcW w:w="1984" w:type="dxa"/>
            <w:vAlign w:val="center"/>
          </w:tcPr>
          <w:p w14:paraId="17D03E82" w14:textId="77777777" w:rsidR="002C64BC" w:rsidRPr="002A4C97" w:rsidRDefault="002C64BC" w:rsidP="00DB2A8E">
            <w:pPr>
              <w:jc w:val="center"/>
              <w:rPr>
                <w:b/>
                <w:sz w:val="13"/>
                <w:szCs w:val="13"/>
              </w:rPr>
            </w:pPr>
            <w:r w:rsidRPr="002A4C97">
              <w:rPr>
                <w:b/>
                <w:sz w:val="13"/>
                <w:szCs w:val="13"/>
              </w:rPr>
              <w:t>Died, N=338 (67.33%)</w:t>
            </w:r>
          </w:p>
        </w:tc>
        <w:tc>
          <w:tcPr>
            <w:tcW w:w="1985" w:type="dxa"/>
            <w:vAlign w:val="center"/>
          </w:tcPr>
          <w:p w14:paraId="2AFABCDF" w14:textId="77777777" w:rsidR="002C64BC" w:rsidRPr="002A4C97" w:rsidRDefault="002C64BC" w:rsidP="00DB2A8E">
            <w:pPr>
              <w:jc w:val="center"/>
              <w:rPr>
                <w:b/>
                <w:sz w:val="13"/>
                <w:szCs w:val="13"/>
              </w:rPr>
            </w:pPr>
            <w:r w:rsidRPr="002A4C97">
              <w:rPr>
                <w:b/>
                <w:sz w:val="13"/>
                <w:szCs w:val="13"/>
              </w:rPr>
              <w:t>All, N=502</w:t>
            </w:r>
          </w:p>
        </w:tc>
        <w:tc>
          <w:tcPr>
            <w:tcW w:w="1417" w:type="dxa"/>
            <w:vAlign w:val="center"/>
          </w:tcPr>
          <w:p w14:paraId="765C6848" w14:textId="0EC93A42" w:rsidR="002C64BC" w:rsidRPr="002A4C97" w:rsidRDefault="002C64BC" w:rsidP="006560E4">
            <w:pPr>
              <w:jc w:val="center"/>
              <w:rPr>
                <w:b/>
                <w:sz w:val="13"/>
                <w:szCs w:val="13"/>
              </w:rPr>
            </w:pPr>
            <w:r w:rsidRPr="002A4C97">
              <w:rPr>
                <w:b/>
                <w:sz w:val="13"/>
                <w:szCs w:val="13"/>
              </w:rPr>
              <w:t>Alive vs Died, p-value</w:t>
            </w:r>
          </w:p>
        </w:tc>
        <w:tc>
          <w:tcPr>
            <w:tcW w:w="1418" w:type="dxa"/>
            <w:vAlign w:val="center"/>
          </w:tcPr>
          <w:p w14:paraId="5219895E" w14:textId="77777777" w:rsidR="002C64BC" w:rsidRPr="002A4C97" w:rsidRDefault="002C64BC" w:rsidP="00DB2A8E">
            <w:pPr>
              <w:jc w:val="center"/>
              <w:rPr>
                <w:b/>
                <w:sz w:val="13"/>
                <w:szCs w:val="13"/>
              </w:rPr>
            </w:pPr>
            <w:r w:rsidRPr="002A4C97">
              <w:rPr>
                <w:b/>
                <w:sz w:val="13"/>
                <w:szCs w:val="13"/>
              </w:rPr>
              <w:t>N=588</w:t>
            </w:r>
          </w:p>
        </w:tc>
        <w:tc>
          <w:tcPr>
            <w:tcW w:w="1843" w:type="dxa"/>
          </w:tcPr>
          <w:p w14:paraId="506FE0A0" w14:textId="1C4EADB7" w:rsidR="002C64BC" w:rsidRPr="002A4C97" w:rsidRDefault="007430D6" w:rsidP="002C64BC">
            <w:pPr>
              <w:jc w:val="center"/>
              <w:rPr>
                <w:b/>
                <w:sz w:val="13"/>
                <w:szCs w:val="13"/>
              </w:rPr>
            </w:pPr>
            <w:r w:rsidRPr="002A4C97">
              <w:rPr>
                <w:b/>
                <w:sz w:val="13"/>
                <w:szCs w:val="13"/>
              </w:rPr>
              <w:t>N=</w:t>
            </w:r>
            <w:r w:rsidR="00353B9E" w:rsidRPr="002A4C97">
              <w:rPr>
                <w:b/>
                <w:sz w:val="13"/>
                <w:szCs w:val="13"/>
              </w:rPr>
              <w:t>59</w:t>
            </w:r>
          </w:p>
        </w:tc>
      </w:tr>
      <w:tr w:rsidR="002C64BC" w:rsidRPr="002A4C97" w14:paraId="0FBE3CD7" w14:textId="6F0930F7" w:rsidTr="002C64BC">
        <w:trPr>
          <w:trHeight w:val="20"/>
        </w:trPr>
        <w:tc>
          <w:tcPr>
            <w:tcW w:w="2693" w:type="dxa"/>
            <w:vAlign w:val="center"/>
          </w:tcPr>
          <w:p w14:paraId="7A9BA019" w14:textId="273C3562" w:rsidR="002C64BC" w:rsidRPr="002A4C97" w:rsidRDefault="002C64BC" w:rsidP="00DB2A8E">
            <w:pPr>
              <w:rPr>
                <w:b/>
                <w:sz w:val="13"/>
                <w:szCs w:val="13"/>
              </w:rPr>
            </w:pPr>
            <w:r w:rsidRPr="002A4C97">
              <w:rPr>
                <w:b/>
                <w:sz w:val="13"/>
                <w:szCs w:val="13"/>
              </w:rPr>
              <w:t>Age (years)</w:t>
            </w:r>
            <w:r w:rsidR="0077062A" w:rsidRPr="002A4C97">
              <w:rPr>
                <w:b/>
                <w:sz w:val="13"/>
                <w:szCs w:val="13"/>
              </w:rPr>
              <w:t xml:space="preserve"> (mean (SD))</w:t>
            </w:r>
          </w:p>
        </w:tc>
        <w:tc>
          <w:tcPr>
            <w:tcW w:w="1843" w:type="dxa"/>
            <w:vAlign w:val="center"/>
          </w:tcPr>
          <w:p w14:paraId="3F59C8F5" w14:textId="77777777" w:rsidR="002C64BC" w:rsidRPr="002A4C97" w:rsidRDefault="002C64BC" w:rsidP="00DB2A8E">
            <w:pPr>
              <w:jc w:val="center"/>
              <w:rPr>
                <w:sz w:val="13"/>
                <w:szCs w:val="13"/>
              </w:rPr>
            </w:pPr>
            <w:r w:rsidRPr="002A4C97">
              <w:rPr>
                <w:sz w:val="13"/>
                <w:szCs w:val="13"/>
              </w:rPr>
              <w:t>60.79 (12.49)</w:t>
            </w:r>
          </w:p>
        </w:tc>
        <w:tc>
          <w:tcPr>
            <w:tcW w:w="1984" w:type="dxa"/>
            <w:vAlign w:val="center"/>
          </w:tcPr>
          <w:p w14:paraId="727F2BCD" w14:textId="77777777" w:rsidR="002C64BC" w:rsidRPr="002A4C97" w:rsidRDefault="002C64BC" w:rsidP="00DB2A8E">
            <w:pPr>
              <w:jc w:val="center"/>
              <w:rPr>
                <w:sz w:val="13"/>
                <w:szCs w:val="13"/>
              </w:rPr>
            </w:pPr>
            <w:r w:rsidRPr="002A4C97">
              <w:rPr>
                <w:sz w:val="13"/>
                <w:szCs w:val="13"/>
              </w:rPr>
              <w:t>59.77 (11.56)</w:t>
            </w:r>
          </w:p>
        </w:tc>
        <w:tc>
          <w:tcPr>
            <w:tcW w:w="1985" w:type="dxa"/>
            <w:vAlign w:val="center"/>
          </w:tcPr>
          <w:p w14:paraId="13C05EA5" w14:textId="77777777" w:rsidR="002C64BC" w:rsidRPr="002A4C97" w:rsidRDefault="002C64BC" w:rsidP="00DB2A8E">
            <w:pPr>
              <w:jc w:val="center"/>
              <w:rPr>
                <w:sz w:val="13"/>
                <w:szCs w:val="13"/>
              </w:rPr>
            </w:pPr>
            <w:r w:rsidRPr="002A4C97">
              <w:rPr>
                <w:sz w:val="13"/>
                <w:szCs w:val="13"/>
              </w:rPr>
              <w:t>60.10 (11.87)</w:t>
            </w:r>
          </w:p>
        </w:tc>
        <w:tc>
          <w:tcPr>
            <w:tcW w:w="1417" w:type="dxa"/>
            <w:vAlign w:val="center"/>
          </w:tcPr>
          <w:p w14:paraId="55FBAD7E" w14:textId="77777777" w:rsidR="002C64BC" w:rsidRPr="002A4C97" w:rsidRDefault="002C64BC" w:rsidP="00DB2A8E">
            <w:pPr>
              <w:jc w:val="center"/>
              <w:rPr>
                <w:sz w:val="13"/>
                <w:szCs w:val="13"/>
              </w:rPr>
            </w:pPr>
            <w:r w:rsidRPr="002A4C97">
              <w:rPr>
                <w:sz w:val="13"/>
                <w:szCs w:val="13"/>
              </w:rPr>
              <w:t>0.3696</w:t>
            </w:r>
          </w:p>
        </w:tc>
        <w:tc>
          <w:tcPr>
            <w:tcW w:w="1418" w:type="dxa"/>
            <w:vAlign w:val="center"/>
          </w:tcPr>
          <w:p w14:paraId="333B948A" w14:textId="77777777" w:rsidR="002C64BC" w:rsidRPr="002A4C97" w:rsidRDefault="002C64BC" w:rsidP="00DB2A8E">
            <w:pPr>
              <w:jc w:val="center"/>
              <w:rPr>
                <w:sz w:val="13"/>
                <w:szCs w:val="13"/>
              </w:rPr>
            </w:pPr>
            <w:r w:rsidRPr="002A4C97">
              <w:rPr>
                <w:sz w:val="13"/>
                <w:szCs w:val="13"/>
              </w:rPr>
              <w:t>59.54 (12.19)</w:t>
            </w:r>
          </w:p>
        </w:tc>
        <w:tc>
          <w:tcPr>
            <w:tcW w:w="1843" w:type="dxa"/>
          </w:tcPr>
          <w:p w14:paraId="4EA86193" w14:textId="023FC818" w:rsidR="002C64BC" w:rsidRPr="002A4C97" w:rsidRDefault="009842D8" w:rsidP="002C64BC">
            <w:pPr>
              <w:jc w:val="center"/>
              <w:rPr>
                <w:sz w:val="13"/>
                <w:szCs w:val="13"/>
              </w:rPr>
            </w:pPr>
            <w:r w:rsidRPr="002A4C97">
              <w:rPr>
                <w:sz w:val="13"/>
                <w:szCs w:val="13"/>
              </w:rPr>
              <w:t>66.17 (10.19)</w:t>
            </w:r>
          </w:p>
        </w:tc>
      </w:tr>
      <w:tr w:rsidR="002C64BC" w:rsidRPr="002A4C97" w14:paraId="0347B49D" w14:textId="2CB42955" w:rsidTr="002C64BC">
        <w:trPr>
          <w:trHeight w:val="20"/>
        </w:trPr>
        <w:tc>
          <w:tcPr>
            <w:tcW w:w="2693" w:type="dxa"/>
            <w:vAlign w:val="center"/>
          </w:tcPr>
          <w:p w14:paraId="1030BB42" w14:textId="77777777" w:rsidR="002C64BC" w:rsidRPr="002A4C97" w:rsidRDefault="002C64BC" w:rsidP="00DB2A8E">
            <w:pPr>
              <w:rPr>
                <w:b/>
                <w:sz w:val="13"/>
                <w:szCs w:val="13"/>
              </w:rPr>
            </w:pPr>
            <w:r w:rsidRPr="002A4C97">
              <w:rPr>
                <w:b/>
                <w:sz w:val="13"/>
                <w:szCs w:val="13"/>
              </w:rPr>
              <w:t>Male, n(%)</w:t>
            </w:r>
          </w:p>
        </w:tc>
        <w:tc>
          <w:tcPr>
            <w:tcW w:w="1843" w:type="dxa"/>
            <w:vAlign w:val="center"/>
          </w:tcPr>
          <w:p w14:paraId="388C7A77" w14:textId="77777777" w:rsidR="002C64BC" w:rsidRPr="002A4C97" w:rsidRDefault="002C64BC" w:rsidP="00DB2A8E">
            <w:pPr>
              <w:jc w:val="center"/>
              <w:rPr>
                <w:sz w:val="13"/>
                <w:szCs w:val="13"/>
              </w:rPr>
            </w:pPr>
            <w:r w:rsidRPr="002A4C97">
              <w:rPr>
                <w:sz w:val="13"/>
                <w:szCs w:val="13"/>
              </w:rPr>
              <w:t>140 (85.37)</w:t>
            </w:r>
          </w:p>
        </w:tc>
        <w:tc>
          <w:tcPr>
            <w:tcW w:w="1984" w:type="dxa"/>
            <w:vAlign w:val="center"/>
          </w:tcPr>
          <w:p w14:paraId="0042F682" w14:textId="77777777" w:rsidR="002C64BC" w:rsidRPr="002A4C97" w:rsidRDefault="002C64BC" w:rsidP="00DB2A8E">
            <w:pPr>
              <w:jc w:val="center"/>
              <w:rPr>
                <w:sz w:val="13"/>
                <w:szCs w:val="13"/>
              </w:rPr>
            </w:pPr>
            <w:r w:rsidRPr="002A4C97">
              <w:rPr>
                <w:sz w:val="13"/>
                <w:szCs w:val="13"/>
              </w:rPr>
              <w:t>282 (83.43)</w:t>
            </w:r>
          </w:p>
        </w:tc>
        <w:tc>
          <w:tcPr>
            <w:tcW w:w="1985" w:type="dxa"/>
            <w:vAlign w:val="center"/>
          </w:tcPr>
          <w:p w14:paraId="23F79373" w14:textId="77777777" w:rsidR="002C64BC" w:rsidRPr="002A4C97" w:rsidRDefault="002C64BC" w:rsidP="00DB2A8E">
            <w:pPr>
              <w:jc w:val="center"/>
              <w:rPr>
                <w:sz w:val="13"/>
                <w:szCs w:val="13"/>
              </w:rPr>
            </w:pPr>
            <w:r w:rsidRPr="002A4C97">
              <w:rPr>
                <w:sz w:val="13"/>
                <w:szCs w:val="13"/>
              </w:rPr>
              <w:t>422 (84.06)</w:t>
            </w:r>
          </w:p>
        </w:tc>
        <w:tc>
          <w:tcPr>
            <w:tcW w:w="1417" w:type="dxa"/>
            <w:vAlign w:val="center"/>
          </w:tcPr>
          <w:p w14:paraId="6BE05B6C" w14:textId="77777777" w:rsidR="002C64BC" w:rsidRPr="002A4C97" w:rsidRDefault="002C64BC" w:rsidP="00DB2A8E">
            <w:pPr>
              <w:jc w:val="center"/>
              <w:rPr>
                <w:sz w:val="13"/>
                <w:szCs w:val="13"/>
              </w:rPr>
            </w:pPr>
            <w:r w:rsidRPr="002A4C97">
              <w:rPr>
                <w:sz w:val="13"/>
                <w:szCs w:val="13"/>
              </w:rPr>
              <w:t>0.5787</w:t>
            </w:r>
          </w:p>
        </w:tc>
        <w:tc>
          <w:tcPr>
            <w:tcW w:w="1418" w:type="dxa"/>
            <w:vAlign w:val="center"/>
          </w:tcPr>
          <w:p w14:paraId="192032C0" w14:textId="77777777" w:rsidR="002C64BC" w:rsidRPr="002A4C97" w:rsidRDefault="002C64BC" w:rsidP="00DB2A8E">
            <w:pPr>
              <w:jc w:val="center"/>
              <w:rPr>
                <w:sz w:val="13"/>
                <w:szCs w:val="13"/>
              </w:rPr>
            </w:pPr>
            <w:r w:rsidRPr="002A4C97">
              <w:rPr>
                <w:sz w:val="13"/>
                <w:szCs w:val="13"/>
              </w:rPr>
              <w:t>492 (83.67)</w:t>
            </w:r>
          </w:p>
        </w:tc>
        <w:tc>
          <w:tcPr>
            <w:tcW w:w="1843" w:type="dxa"/>
          </w:tcPr>
          <w:p w14:paraId="16A26F0F" w14:textId="6BE9B951" w:rsidR="002C64BC" w:rsidRPr="002A4C97" w:rsidRDefault="009842D8" w:rsidP="002C64BC">
            <w:pPr>
              <w:jc w:val="center"/>
              <w:rPr>
                <w:sz w:val="13"/>
                <w:szCs w:val="13"/>
              </w:rPr>
            </w:pPr>
            <w:r w:rsidRPr="002A4C97">
              <w:rPr>
                <w:sz w:val="13"/>
                <w:szCs w:val="13"/>
              </w:rPr>
              <w:t>40 (67.8%)</w:t>
            </w:r>
          </w:p>
        </w:tc>
      </w:tr>
      <w:tr w:rsidR="002C64BC" w:rsidRPr="002A4C97" w14:paraId="1A46739C" w14:textId="708B495E" w:rsidTr="002C64BC">
        <w:trPr>
          <w:trHeight w:val="20"/>
        </w:trPr>
        <w:tc>
          <w:tcPr>
            <w:tcW w:w="2693" w:type="dxa"/>
            <w:vAlign w:val="center"/>
          </w:tcPr>
          <w:p w14:paraId="70E89BBC" w14:textId="77777777" w:rsidR="002C64BC" w:rsidRPr="002A4C97" w:rsidRDefault="002C64BC" w:rsidP="00DB2A8E">
            <w:pPr>
              <w:rPr>
                <w:b/>
                <w:sz w:val="13"/>
                <w:szCs w:val="13"/>
              </w:rPr>
            </w:pPr>
          </w:p>
        </w:tc>
        <w:tc>
          <w:tcPr>
            <w:tcW w:w="1843" w:type="dxa"/>
            <w:vAlign w:val="center"/>
          </w:tcPr>
          <w:p w14:paraId="26AB7E0D" w14:textId="77777777" w:rsidR="002C64BC" w:rsidRPr="002A4C97" w:rsidRDefault="002C64BC" w:rsidP="00DB2A8E">
            <w:pPr>
              <w:jc w:val="center"/>
              <w:rPr>
                <w:sz w:val="13"/>
                <w:szCs w:val="13"/>
              </w:rPr>
            </w:pPr>
          </w:p>
        </w:tc>
        <w:tc>
          <w:tcPr>
            <w:tcW w:w="1984" w:type="dxa"/>
            <w:vAlign w:val="center"/>
          </w:tcPr>
          <w:p w14:paraId="1C0F81C8" w14:textId="77777777" w:rsidR="002C64BC" w:rsidRPr="002A4C97" w:rsidRDefault="002C64BC" w:rsidP="00DB2A8E">
            <w:pPr>
              <w:jc w:val="center"/>
              <w:rPr>
                <w:sz w:val="13"/>
                <w:szCs w:val="13"/>
              </w:rPr>
            </w:pPr>
          </w:p>
        </w:tc>
        <w:tc>
          <w:tcPr>
            <w:tcW w:w="1985" w:type="dxa"/>
            <w:vAlign w:val="center"/>
          </w:tcPr>
          <w:p w14:paraId="19F28CF5" w14:textId="77777777" w:rsidR="002C64BC" w:rsidRPr="002A4C97" w:rsidRDefault="002C64BC" w:rsidP="00DB2A8E">
            <w:pPr>
              <w:jc w:val="center"/>
              <w:rPr>
                <w:sz w:val="13"/>
                <w:szCs w:val="13"/>
              </w:rPr>
            </w:pPr>
          </w:p>
        </w:tc>
        <w:tc>
          <w:tcPr>
            <w:tcW w:w="1417" w:type="dxa"/>
            <w:vAlign w:val="center"/>
          </w:tcPr>
          <w:p w14:paraId="0916486E" w14:textId="77777777" w:rsidR="002C64BC" w:rsidRPr="002A4C97" w:rsidRDefault="002C64BC" w:rsidP="00DB2A8E">
            <w:pPr>
              <w:jc w:val="center"/>
              <w:rPr>
                <w:sz w:val="13"/>
                <w:szCs w:val="13"/>
              </w:rPr>
            </w:pPr>
          </w:p>
        </w:tc>
        <w:tc>
          <w:tcPr>
            <w:tcW w:w="1418" w:type="dxa"/>
            <w:vAlign w:val="center"/>
          </w:tcPr>
          <w:p w14:paraId="36E56AFE" w14:textId="77777777" w:rsidR="002C64BC" w:rsidRPr="002A4C97" w:rsidRDefault="002C64BC" w:rsidP="00DB2A8E">
            <w:pPr>
              <w:jc w:val="center"/>
              <w:rPr>
                <w:sz w:val="13"/>
                <w:szCs w:val="13"/>
              </w:rPr>
            </w:pPr>
          </w:p>
        </w:tc>
        <w:tc>
          <w:tcPr>
            <w:tcW w:w="1843" w:type="dxa"/>
          </w:tcPr>
          <w:p w14:paraId="2A8AA0D2" w14:textId="77777777" w:rsidR="002C64BC" w:rsidRPr="002A4C97" w:rsidRDefault="002C64BC" w:rsidP="002C64BC">
            <w:pPr>
              <w:jc w:val="center"/>
              <w:rPr>
                <w:sz w:val="13"/>
                <w:szCs w:val="13"/>
              </w:rPr>
            </w:pPr>
          </w:p>
        </w:tc>
      </w:tr>
      <w:tr w:rsidR="002C64BC" w:rsidRPr="002A4C97" w14:paraId="42B38B18" w14:textId="234873EE" w:rsidTr="002C64BC">
        <w:trPr>
          <w:trHeight w:val="20"/>
        </w:trPr>
        <w:tc>
          <w:tcPr>
            <w:tcW w:w="2693" w:type="dxa"/>
            <w:vAlign w:val="center"/>
          </w:tcPr>
          <w:p w14:paraId="1BCDD947" w14:textId="77777777" w:rsidR="002C64BC" w:rsidRPr="002A4C97" w:rsidRDefault="002C64BC" w:rsidP="00DB2A8E">
            <w:pPr>
              <w:rPr>
                <w:b/>
                <w:sz w:val="13"/>
                <w:szCs w:val="13"/>
              </w:rPr>
            </w:pPr>
            <w:r w:rsidRPr="002A4C97">
              <w:rPr>
                <w:b/>
                <w:sz w:val="13"/>
                <w:szCs w:val="13"/>
              </w:rPr>
              <w:t>Race, n(%)</w:t>
            </w:r>
          </w:p>
        </w:tc>
        <w:tc>
          <w:tcPr>
            <w:tcW w:w="1843" w:type="dxa"/>
            <w:vAlign w:val="center"/>
          </w:tcPr>
          <w:p w14:paraId="431535B6" w14:textId="77777777" w:rsidR="002C64BC" w:rsidRPr="002A4C97" w:rsidRDefault="002C64BC" w:rsidP="00DB2A8E">
            <w:pPr>
              <w:jc w:val="center"/>
              <w:rPr>
                <w:sz w:val="13"/>
                <w:szCs w:val="13"/>
              </w:rPr>
            </w:pPr>
          </w:p>
        </w:tc>
        <w:tc>
          <w:tcPr>
            <w:tcW w:w="1984" w:type="dxa"/>
            <w:vAlign w:val="center"/>
          </w:tcPr>
          <w:p w14:paraId="1FBA5472" w14:textId="77777777" w:rsidR="002C64BC" w:rsidRPr="002A4C97" w:rsidRDefault="002C64BC" w:rsidP="00DB2A8E">
            <w:pPr>
              <w:jc w:val="center"/>
              <w:rPr>
                <w:sz w:val="13"/>
                <w:szCs w:val="13"/>
              </w:rPr>
            </w:pPr>
          </w:p>
        </w:tc>
        <w:tc>
          <w:tcPr>
            <w:tcW w:w="1985" w:type="dxa"/>
            <w:vAlign w:val="center"/>
          </w:tcPr>
          <w:p w14:paraId="4A465E46" w14:textId="77777777" w:rsidR="002C64BC" w:rsidRPr="002A4C97" w:rsidRDefault="002C64BC" w:rsidP="00DB2A8E">
            <w:pPr>
              <w:jc w:val="center"/>
              <w:rPr>
                <w:sz w:val="13"/>
                <w:szCs w:val="13"/>
              </w:rPr>
            </w:pPr>
          </w:p>
        </w:tc>
        <w:tc>
          <w:tcPr>
            <w:tcW w:w="1417" w:type="dxa"/>
            <w:vAlign w:val="center"/>
          </w:tcPr>
          <w:p w14:paraId="089B7A80" w14:textId="77777777" w:rsidR="002C64BC" w:rsidRPr="002A4C97" w:rsidRDefault="002C64BC" w:rsidP="00DB2A8E">
            <w:pPr>
              <w:jc w:val="center"/>
              <w:rPr>
                <w:sz w:val="13"/>
                <w:szCs w:val="13"/>
              </w:rPr>
            </w:pPr>
          </w:p>
        </w:tc>
        <w:tc>
          <w:tcPr>
            <w:tcW w:w="1418" w:type="dxa"/>
            <w:vAlign w:val="center"/>
          </w:tcPr>
          <w:p w14:paraId="4FB73686" w14:textId="77777777" w:rsidR="002C64BC" w:rsidRPr="002A4C97" w:rsidRDefault="002C64BC" w:rsidP="00DB2A8E">
            <w:pPr>
              <w:jc w:val="center"/>
              <w:rPr>
                <w:sz w:val="13"/>
                <w:szCs w:val="13"/>
              </w:rPr>
            </w:pPr>
          </w:p>
        </w:tc>
        <w:tc>
          <w:tcPr>
            <w:tcW w:w="1843" w:type="dxa"/>
          </w:tcPr>
          <w:p w14:paraId="2D942A8F" w14:textId="77777777" w:rsidR="002C64BC" w:rsidRPr="002A4C97" w:rsidRDefault="002C64BC" w:rsidP="002C64BC">
            <w:pPr>
              <w:jc w:val="center"/>
              <w:rPr>
                <w:sz w:val="13"/>
                <w:szCs w:val="13"/>
              </w:rPr>
            </w:pPr>
          </w:p>
        </w:tc>
      </w:tr>
      <w:tr w:rsidR="002C64BC" w:rsidRPr="002A4C97" w14:paraId="459F9884" w14:textId="28317329" w:rsidTr="002C64BC">
        <w:trPr>
          <w:trHeight w:val="20"/>
        </w:trPr>
        <w:tc>
          <w:tcPr>
            <w:tcW w:w="2693" w:type="dxa"/>
            <w:vAlign w:val="center"/>
          </w:tcPr>
          <w:p w14:paraId="7CEBFE71" w14:textId="77777777" w:rsidR="002C64BC" w:rsidRPr="002A4C97" w:rsidRDefault="002C64BC" w:rsidP="00DB2A8E">
            <w:pPr>
              <w:rPr>
                <w:sz w:val="13"/>
                <w:szCs w:val="13"/>
              </w:rPr>
            </w:pPr>
            <w:r w:rsidRPr="002A4C97">
              <w:rPr>
                <w:sz w:val="13"/>
                <w:szCs w:val="13"/>
              </w:rPr>
              <w:t xml:space="preserve">               Asian</w:t>
            </w:r>
          </w:p>
        </w:tc>
        <w:tc>
          <w:tcPr>
            <w:tcW w:w="1843" w:type="dxa"/>
            <w:vAlign w:val="center"/>
          </w:tcPr>
          <w:p w14:paraId="048D3662" w14:textId="77777777" w:rsidR="002C64BC" w:rsidRPr="002A4C97" w:rsidRDefault="002C64BC" w:rsidP="00DB2A8E">
            <w:pPr>
              <w:jc w:val="center"/>
              <w:rPr>
                <w:sz w:val="13"/>
                <w:szCs w:val="13"/>
              </w:rPr>
            </w:pPr>
            <w:r w:rsidRPr="002A4C97">
              <w:rPr>
                <w:sz w:val="13"/>
                <w:szCs w:val="13"/>
              </w:rPr>
              <w:t>98 (59.76)</w:t>
            </w:r>
          </w:p>
        </w:tc>
        <w:tc>
          <w:tcPr>
            <w:tcW w:w="1984" w:type="dxa"/>
            <w:vAlign w:val="center"/>
          </w:tcPr>
          <w:p w14:paraId="386BEE7F" w14:textId="77777777" w:rsidR="002C64BC" w:rsidRPr="002A4C97" w:rsidRDefault="002C64BC" w:rsidP="00DB2A8E">
            <w:pPr>
              <w:jc w:val="center"/>
              <w:rPr>
                <w:sz w:val="13"/>
                <w:szCs w:val="13"/>
              </w:rPr>
            </w:pPr>
            <w:r w:rsidRPr="002A4C97">
              <w:rPr>
                <w:sz w:val="13"/>
                <w:szCs w:val="13"/>
              </w:rPr>
              <w:t>240 (71.01)</w:t>
            </w:r>
          </w:p>
        </w:tc>
        <w:tc>
          <w:tcPr>
            <w:tcW w:w="1985" w:type="dxa"/>
            <w:vAlign w:val="center"/>
          </w:tcPr>
          <w:p w14:paraId="1FA94E03" w14:textId="77777777" w:rsidR="002C64BC" w:rsidRPr="002A4C97" w:rsidRDefault="002C64BC" w:rsidP="00DB2A8E">
            <w:pPr>
              <w:jc w:val="center"/>
              <w:rPr>
                <w:sz w:val="13"/>
                <w:szCs w:val="13"/>
              </w:rPr>
            </w:pPr>
            <w:r w:rsidRPr="002A4C97">
              <w:rPr>
                <w:sz w:val="13"/>
                <w:szCs w:val="13"/>
              </w:rPr>
              <w:t>338 (67.33)</w:t>
            </w:r>
          </w:p>
        </w:tc>
        <w:tc>
          <w:tcPr>
            <w:tcW w:w="1417" w:type="dxa"/>
            <w:vMerge w:val="restart"/>
            <w:vAlign w:val="center"/>
          </w:tcPr>
          <w:p w14:paraId="3D2294B1" w14:textId="77777777" w:rsidR="002C64BC" w:rsidRPr="002A4C97" w:rsidRDefault="002C64BC" w:rsidP="00DB2A8E">
            <w:pPr>
              <w:jc w:val="center"/>
              <w:rPr>
                <w:sz w:val="13"/>
                <w:szCs w:val="13"/>
              </w:rPr>
            </w:pPr>
            <w:r w:rsidRPr="002A4C97">
              <w:rPr>
                <w:sz w:val="13"/>
                <w:szCs w:val="13"/>
              </w:rPr>
              <w:t>0.0407</w:t>
            </w:r>
          </w:p>
        </w:tc>
        <w:tc>
          <w:tcPr>
            <w:tcW w:w="1418" w:type="dxa"/>
            <w:vAlign w:val="center"/>
          </w:tcPr>
          <w:p w14:paraId="72AF2EB4" w14:textId="77777777" w:rsidR="002C64BC" w:rsidRPr="002A4C97" w:rsidRDefault="002C64BC" w:rsidP="00DB2A8E">
            <w:pPr>
              <w:jc w:val="center"/>
              <w:rPr>
                <w:sz w:val="13"/>
                <w:szCs w:val="13"/>
              </w:rPr>
            </w:pPr>
            <w:r w:rsidRPr="002A4C97">
              <w:rPr>
                <w:sz w:val="13"/>
                <w:szCs w:val="13"/>
              </w:rPr>
              <w:t>396 (67.35)</w:t>
            </w:r>
          </w:p>
        </w:tc>
        <w:tc>
          <w:tcPr>
            <w:tcW w:w="1843" w:type="dxa"/>
          </w:tcPr>
          <w:p w14:paraId="0C1BC31D" w14:textId="3DF8DDA9" w:rsidR="002C64BC" w:rsidRPr="002A4C97" w:rsidRDefault="003465F9" w:rsidP="002C64BC">
            <w:pPr>
              <w:jc w:val="center"/>
              <w:rPr>
                <w:sz w:val="13"/>
                <w:szCs w:val="13"/>
              </w:rPr>
            </w:pPr>
            <w:r w:rsidRPr="002A4C97">
              <w:rPr>
                <w:sz w:val="13"/>
                <w:szCs w:val="13"/>
              </w:rPr>
              <w:t>2 (3.4)</w:t>
            </w:r>
          </w:p>
        </w:tc>
      </w:tr>
      <w:tr w:rsidR="002C64BC" w:rsidRPr="002A4C97" w14:paraId="277230DD" w14:textId="2018F37F" w:rsidTr="002C64BC">
        <w:trPr>
          <w:trHeight w:val="20"/>
        </w:trPr>
        <w:tc>
          <w:tcPr>
            <w:tcW w:w="2693" w:type="dxa"/>
            <w:vAlign w:val="center"/>
          </w:tcPr>
          <w:p w14:paraId="16AAD3CD" w14:textId="77777777" w:rsidR="002C64BC" w:rsidRPr="002A4C97" w:rsidRDefault="002C64BC" w:rsidP="00DB2A8E">
            <w:pPr>
              <w:rPr>
                <w:sz w:val="13"/>
                <w:szCs w:val="13"/>
              </w:rPr>
            </w:pPr>
            <w:r w:rsidRPr="002A4C97">
              <w:rPr>
                <w:sz w:val="13"/>
                <w:szCs w:val="13"/>
              </w:rPr>
              <w:t xml:space="preserve">               White</w:t>
            </w:r>
          </w:p>
        </w:tc>
        <w:tc>
          <w:tcPr>
            <w:tcW w:w="1843" w:type="dxa"/>
            <w:vAlign w:val="center"/>
          </w:tcPr>
          <w:p w14:paraId="328C1CC4" w14:textId="77777777" w:rsidR="002C64BC" w:rsidRPr="002A4C97" w:rsidRDefault="002C64BC" w:rsidP="00DB2A8E">
            <w:pPr>
              <w:jc w:val="center"/>
              <w:rPr>
                <w:sz w:val="13"/>
                <w:szCs w:val="13"/>
              </w:rPr>
            </w:pPr>
            <w:r w:rsidRPr="002A4C97">
              <w:rPr>
                <w:sz w:val="13"/>
                <w:szCs w:val="13"/>
              </w:rPr>
              <w:t>64 (39.02)</w:t>
            </w:r>
          </w:p>
        </w:tc>
        <w:tc>
          <w:tcPr>
            <w:tcW w:w="1984" w:type="dxa"/>
            <w:vAlign w:val="center"/>
          </w:tcPr>
          <w:p w14:paraId="44385502" w14:textId="77777777" w:rsidR="002C64BC" w:rsidRPr="002A4C97" w:rsidRDefault="002C64BC" w:rsidP="00DB2A8E">
            <w:pPr>
              <w:jc w:val="center"/>
              <w:rPr>
                <w:sz w:val="13"/>
                <w:szCs w:val="13"/>
              </w:rPr>
            </w:pPr>
            <w:r w:rsidRPr="002A4C97">
              <w:rPr>
                <w:sz w:val="13"/>
                <w:szCs w:val="13"/>
              </w:rPr>
              <w:t>91 (26.92)</w:t>
            </w:r>
          </w:p>
        </w:tc>
        <w:tc>
          <w:tcPr>
            <w:tcW w:w="1985" w:type="dxa"/>
            <w:vAlign w:val="center"/>
          </w:tcPr>
          <w:p w14:paraId="40220458" w14:textId="77777777" w:rsidR="002C64BC" w:rsidRPr="002A4C97" w:rsidRDefault="002C64BC" w:rsidP="00DB2A8E">
            <w:pPr>
              <w:jc w:val="center"/>
              <w:rPr>
                <w:sz w:val="13"/>
                <w:szCs w:val="13"/>
              </w:rPr>
            </w:pPr>
            <w:r w:rsidRPr="002A4C97">
              <w:rPr>
                <w:sz w:val="13"/>
                <w:szCs w:val="13"/>
              </w:rPr>
              <w:t>155 (30.88)</w:t>
            </w:r>
          </w:p>
        </w:tc>
        <w:tc>
          <w:tcPr>
            <w:tcW w:w="1417" w:type="dxa"/>
            <w:vMerge/>
            <w:vAlign w:val="center"/>
          </w:tcPr>
          <w:p w14:paraId="740D7CE8" w14:textId="77777777" w:rsidR="002C64BC" w:rsidRPr="002A4C97" w:rsidRDefault="002C64BC" w:rsidP="00DB2A8E">
            <w:pPr>
              <w:jc w:val="center"/>
              <w:rPr>
                <w:sz w:val="13"/>
                <w:szCs w:val="13"/>
              </w:rPr>
            </w:pPr>
          </w:p>
        </w:tc>
        <w:tc>
          <w:tcPr>
            <w:tcW w:w="1418" w:type="dxa"/>
            <w:vAlign w:val="center"/>
          </w:tcPr>
          <w:p w14:paraId="447DC16C" w14:textId="77777777" w:rsidR="002C64BC" w:rsidRPr="002A4C97" w:rsidRDefault="002C64BC" w:rsidP="00DB2A8E">
            <w:pPr>
              <w:jc w:val="center"/>
              <w:rPr>
                <w:sz w:val="13"/>
                <w:szCs w:val="13"/>
              </w:rPr>
            </w:pPr>
            <w:r w:rsidRPr="002A4C97">
              <w:rPr>
                <w:sz w:val="13"/>
                <w:szCs w:val="13"/>
              </w:rPr>
              <w:t>176 (29.93)</w:t>
            </w:r>
          </w:p>
        </w:tc>
        <w:tc>
          <w:tcPr>
            <w:tcW w:w="1843" w:type="dxa"/>
          </w:tcPr>
          <w:p w14:paraId="78421F4F" w14:textId="615D0630" w:rsidR="002C64BC" w:rsidRPr="002A4C97" w:rsidRDefault="003465F9" w:rsidP="002C64BC">
            <w:pPr>
              <w:jc w:val="center"/>
              <w:rPr>
                <w:sz w:val="13"/>
                <w:szCs w:val="13"/>
              </w:rPr>
            </w:pPr>
            <w:r w:rsidRPr="002A4C97">
              <w:rPr>
                <w:sz w:val="13"/>
                <w:szCs w:val="13"/>
              </w:rPr>
              <w:t>54 (91.5)</w:t>
            </w:r>
          </w:p>
        </w:tc>
      </w:tr>
      <w:tr w:rsidR="002C64BC" w:rsidRPr="002A4C97" w14:paraId="1D5E6EE5" w14:textId="1BB8012E" w:rsidTr="002C64BC">
        <w:trPr>
          <w:trHeight w:val="20"/>
        </w:trPr>
        <w:tc>
          <w:tcPr>
            <w:tcW w:w="2693" w:type="dxa"/>
            <w:vAlign w:val="center"/>
          </w:tcPr>
          <w:p w14:paraId="62C965F3" w14:textId="77777777" w:rsidR="002C64BC" w:rsidRPr="002A4C97" w:rsidRDefault="002C64BC" w:rsidP="00DB2A8E">
            <w:pPr>
              <w:rPr>
                <w:sz w:val="13"/>
                <w:szCs w:val="13"/>
              </w:rPr>
            </w:pPr>
            <w:r w:rsidRPr="002A4C97">
              <w:rPr>
                <w:sz w:val="13"/>
                <w:szCs w:val="13"/>
              </w:rPr>
              <w:t xml:space="preserve">               Other</w:t>
            </w:r>
          </w:p>
        </w:tc>
        <w:tc>
          <w:tcPr>
            <w:tcW w:w="1843" w:type="dxa"/>
            <w:vAlign w:val="center"/>
          </w:tcPr>
          <w:p w14:paraId="6359090C" w14:textId="77777777" w:rsidR="002C64BC" w:rsidRPr="002A4C97" w:rsidRDefault="002C64BC" w:rsidP="00DB2A8E">
            <w:pPr>
              <w:jc w:val="center"/>
              <w:rPr>
                <w:sz w:val="13"/>
                <w:szCs w:val="13"/>
              </w:rPr>
            </w:pPr>
            <w:r w:rsidRPr="002A4C97">
              <w:rPr>
                <w:sz w:val="13"/>
                <w:szCs w:val="13"/>
              </w:rPr>
              <w:t>2 (1.22)</w:t>
            </w:r>
          </w:p>
        </w:tc>
        <w:tc>
          <w:tcPr>
            <w:tcW w:w="1984" w:type="dxa"/>
            <w:vAlign w:val="center"/>
          </w:tcPr>
          <w:p w14:paraId="69BCEF2B" w14:textId="77777777" w:rsidR="002C64BC" w:rsidRPr="002A4C97" w:rsidRDefault="002C64BC" w:rsidP="00DB2A8E">
            <w:pPr>
              <w:jc w:val="center"/>
              <w:rPr>
                <w:sz w:val="13"/>
                <w:szCs w:val="13"/>
              </w:rPr>
            </w:pPr>
            <w:r w:rsidRPr="002A4C97">
              <w:rPr>
                <w:sz w:val="13"/>
                <w:szCs w:val="13"/>
              </w:rPr>
              <w:t>7 (2.07)</w:t>
            </w:r>
          </w:p>
        </w:tc>
        <w:tc>
          <w:tcPr>
            <w:tcW w:w="1985" w:type="dxa"/>
            <w:vAlign w:val="center"/>
          </w:tcPr>
          <w:p w14:paraId="10302E59" w14:textId="77777777" w:rsidR="002C64BC" w:rsidRPr="002A4C97" w:rsidRDefault="002C64BC" w:rsidP="00DB2A8E">
            <w:pPr>
              <w:jc w:val="center"/>
              <w:rPr>
                <w:sz w:val="13"/>
                <w:szCs w:val="13"/>
              </w:rPr>
            </w:pPr>
            <w:r w:rsidRPr="002A4C97">
              <w:rPr>
                <w:sz w:val="13"/>
                <w:szCs w:val="13"/>
              </w:rPr>
              <w:t>9 (1.80)</w:t>
            </w:r>
          </w:p>
        </w:tc>
        <w:tc>
          <w:tcPr>
            <w:tcW w:w="1417" w:type="dxa"/>
            <w:vMerge/>
            <w:vAlign w:val="center"/>
          </w:tcPr>
          <w:p w14:paraId="236ECB20" w14:textId="77777777" w:rsidR="002C64BC" w:rsidRPr="002A4C97" w:rsidRDefault="002C64BC" w:rsidP="00DB2A8E">
            <w:pPr>
              <w:jc w:val="center"/>
              <w:rPr>
                <w:sz w:val="13"/>
                <w:szCs w:val="13"/>
              </w:rPr>
            </w:pPr>
          </w:p>
        </w:tc>
        <w:tc>
          <w:tcPr>
            <w:tcW w:w="1418" w:type="dxa"/>
            <w:vAlign w:val="center"/>
          </w:tcPr>
          <w:p w14:paraId="6C734657" w14:textId="77777777" w:rsidR="002C64BC" w:rsidRPr="002A4C97" w:rsidRDefault="002C64BC" w:rsidP="00DB2A8E">
            <w:pPr>
              <w:jc w:val="center"/>
              <w:rPr>
                <w:sz w:val="13"/>
                <w:szCs w:val="13"/>
              </w:rPr>
            </w:pPr>
            <w:r w:rsidRPr="002A4C97">
              <w:rPr>
                <w:sz w:val="13"/>
                <w:szCs w:val="13"/>
              </w:rPr>
              <w:t>16 (2.72)</w:t>
            </w:r>
          </w:p>
        </w:tc>
        <w:tc>
          <w:tcPr>
            <w:tcW w:w="1843" w:type="dxa"/>
          </w:tcPr>
          <w:p w14:paraId="7D11EF57" w14:textId="25DA3712" w:rsidR="002C64BC" w:rsidRPr="002A4C97" w:rsidRDefault="003465F9" w:rsidP="002C64BC">
            <w:pPr>
              <w:jc w:val="center"/>
              <w:rPr>
                <w:sz w:val="13"/>
                <w:szCs w:val="13"/>
              </w:rPr>
            </w:pPr>
            <w:r w:rsidRPr="002A4C97">
              <w:rPr>
                <w:sz w:val="13"/>
                <w:szCs w:val="13"/>
              </w:rPr>
              <w:t>3 (5.1)</w:t>
            </w:r>
          </w:p>
        </w:tc>
      </w:tr>
      <w:tr w:rsidR="002C64BC" w:rsidRPr="002A4C97" w14:paraId="13DF808A" w14:textId="3417CE33" w:rsidTr="002C64BC">
        <w:trPr>
          <w:trHeight w:val="20"/>
        </w:trPr>
        <w:tc>
          <w:tcPr>
            <w:tcW w:w="2693" w:type="dxa"/>
            <w:vAlign w:val="center"/>
          </w:tcPr>
          <w:p w14:paraId="4AD10143" w14:textId="77777777" w:rsidR="002C64BC" w:rsidRPr="002A4C97" w:rsidRDefault="002C64BC" w:rsidP="00DB2A8E">
            <w:pPr>
              <w:rPr>
                <w:b/>
                <w:sz w:val="13"/>
                <w:szCs w:val="13"/>
              </w:rPr>
            </w:pPr>
          </w:p>
        </w:tc>
        <w:tc>
          <w:tcPr>
            <w:tcW w:w="1843" w:type="dxa"/>
            <w:vAlign w:val="center"/>
          </w:tcPr>
          <w:p w14:paraId="4F2A3869" w14:textId="77777777" w:rsidR="002C64BC" w:rsidRPr="002A4C97" w:rsidRDefault="002C64BC" w:rsidP="00DB2A8E">
            <w:pPr>
              <w:jc w:val="center"/>
              <w:rPr>
                <w:sz w:val="13"/>
                <w:szCs w:val="13"/>
              </w:rPr>
            </w:pPr>
          </w:p>
        </w:tc>
        <w:tc>
          <w:tcPr>
            <w:tcW w:w="1984" w:type="dxa"/>
            <w:vAlign w:val="center"/>
          </w:tcPr>
          <w:p w14:paraId="21C30284" w14:textId="77777777" w:rsidR="002C64BC" w:rsidRPr="002A4C97" w:rsidRDefault="002C64BC" w:rsidP="00DB2A8E">
            <w:pPr>
              <w:jc w:val="center"/>
              <w:rPr>
                <w:sz w:val="13"/>
                <w:szCs w:val="13"/>
              </w:rPr>
            </w:pPr>
          </w:p>
        </w:tc>
        <w:tc>
          <w:tcPr>
            <w:tcW w:w="1985" w:type="dxa"/>
            <w:vAlign w:val="center"/>
          </w:tcPr>
          <w:p w14:paraId="51444AC8" w14:textId="77777777" w:rsidR="002C64BC" w:rsidRPr="002A4C97" w:rsidRDefault="002C64BC" w:rsidP="00DB2A8E">
            <w:pPr>
              <w:jc w:val="center"/>
              <w:rPr>
                <w:sz w:val="13"/>
                <w:szCs w:val="13"/>
              </w:rPr>
            </w:pPr>
          </w:p>
        </w:tc>
        <w:tc>
          <w:tcPr>
            <w:tcW w:w="1417" w:type="dxa"/>
            <w:vAlign w:val="center"/>
          </w:tcPr>
          <w:p w14:paraId="43F5C9C6" w14:textId="77777777" w:rsidR="002C64BC" w:rsidRPr="002A4C97" w:rsidRDefault="002C64BC" w:rsidP="00DB2A8E">
            <w:pPr>
              <w:jc w:val="center"/>
              <w:rPr>
                <w:sz w:val="13"/>
                <w:szCs w:val="13"/>
              </w:rPr>
            </w:pPr>
          </w:p>
        </w:tc>
        <w:tc>
          <w:tcPr>
            <w:tcW w:w="1418" w:type="dxa"/>
            <w:vAlign w:val="center"/>
          </w:tcPr>
          <w:p w14:paraId="474A9914" w14:textId="77777777" w:rsidR="002C64BC" w:rsidRPr="002A4C97" w:rsidRDefault="002C64BC" w:rsidP="00DB2A8E">
            <w:pPr>
              <w:jc w:val="center"/>
              <w:rPr>
                <w:sz w:val="13"/>
                <w:szCs w:val="13"/>
              </w:rPr>
            </w:pPr>
          </w:p>
        </w:tc>
        <w:tc>
          <w:tcPr>
            <w:tcW w:w="1843" w:type="dxa"/>
          </w:tcPr>
          <w:p w14:paraId="104E3C18" w14:textId="77777777" w:rsidR="002C64BC" w:rsidRPr="002A4C97" w:rsidRDefault="002C64BC" w:rsidP="002C64BC">
            <w:pPr>
              <w:jc w:val="center"/>
              <w:rPr>
                <w:sz w:val="13"/>
                <w:szCs w:val="13"/>
              </w:rPr>
            </w:pPr>
          </w:p>
        </w:tc>
      </w:tr>
      <w:tr w:rsidR="002C64BC" w:rsidRPr="002A4C97" w14:paraId="5D9034A9" w14:textId="246415B9" w:rsidTr="002C64BC">
        <w:trPr>
          <w:trHeight w:val="20"/>
        </w:trPr>
        <w:tc>
          <w:tcPr>
            <w:tcW w:w="2693" w:type="dxa"/>
            <w:vAlign w:val="center"/>
          </w:tcPr>
          <w:p w14:paraId="0052F3AC" w14:textId="77777777" w:rsidR="002C64BC" w:rsidRPr="002A4C97" w:rsidRDefault="002C64BC" w:rsidP="00DB2A8E">
            <w:pPr>
              <w:rPr>
                <w:b/>
                <w:sz w:val="13"/>
                <w:szCs w:val="13"/>
              </w:rPr>
            </w:pPr>
            <w:r w:rsidRPr="002A4C97">
              <w:rPr>
                <w:b/>
                <w:sz w:val="13"/>
                <w:szCs w:val="13"/>
              </w:rPr>
              <w:t>ECOG, n(%)</w:t>
            </w:r>
          </w:p>
        </w:tc>
        <w:tc>
          <w:tcPr>
            <w:tcW w:w="1843" w:type="dxa"/>
            <w:vAlign w:val="center"/>
          </w:tcPr>
          <w:p w14:paraId="095AB02E" w14:textId="77777777" w:rsidR="002C64BC" w:rsidRPr="002A4C97" w:rsidRDefault="002C64BC" w:rsidP="00DB2A8E">
            <w:pPr>
              <w:jc w:val="center"/>
              <w:rPr>
                <w:sz w:val="13"/>
                <w:szCs w:val="13"/>
              </w:rPr>
            </w:pPr>
          </w:p>
        </w:tc>
        <w:tc>
          <w:tcPr>
            <w:tcW w:w="1984" w:type="dxa"/>
            <w:vAlign w:val="center"/>
          </w:tcPr>
          <w:p w14:paraId="77258C02" w14:textId="77777777" w:rsidR="002C64BC" w:rsidRPr="002A4C97" w:rsidRDefault="002C64BC" w:rsidP="00DB2A8E">
            <w:pPr>
              <w:jc w:val="center"/>
              <w:rPr>
                <w:sz w:val="13"/>
                <w:szCs w:val="13"/>
              </w:rPr>
            </w:pPr>
          </w:p>
        </w:tc>
        <w:tc>
          <w:tcPr>
            <w:tcW w:w="1985" w:type="dxa"/>
            <w:vAlign w:val="center"/>
          </w:tcPr>
          <w:p w14:paraId="767912E3" w14:textId="77777777" w:rsidR="002C64BC" w:rsidRPr="002A4C97" w:rsidRDefault="002C64BC" w:rsidP="00DB2A8E">
            <w:pPr>
              <w:jc w:val="center"/>
              <w:rPr>
                <w:sz w:val="13"/>
                <w:szCs w:val="13"/>
              </w:rPr>
            </w:pPr>
          </w:p>
        </w:tc>
        <w:tc>
          <w:tcPr>
            <w:tcW w:w="1417" w:type="dxa"/>
            <w:vAlign w:val="center"/>
          </w:tcPr>
          <w:p w14:paraId="1DD68E38" w14:textId="77777777" w:rsidR="002C64BC" w:rsidRPr="002A4C97" w:rsidRDefault="002C64BC" w:rsidP="00DB2A8E">
            <w:pPr>
              <w:jc w:val="center"/>
              <w:rPr>
                <w:sz w:val="13"/>
                <w:szCs w:val="13"/>
              </w:rPr>
            </w:pPr>
          </w:p>
        </w:tc>
        <w:tc>
          <w:tcPr>
            <w:tcW w:w="1418" w:type="dxa"/>
            <w:vAlign w:val="center"/>
          </w:tcPr>
          <w:p w14:paraId="4B1AC8A5" w14:textId="77777777" w:rsidR="002C64BC" w:rsidRPr="002A4C97" w:rsidRDefault="002C64BC" w:rsidP="00DB2A8E">
            <w:pPr>
              <w:jc w:val="center"/>
              <w:rPr>
                <w:sz w:val="13"/>
                <w:szCs w:val="13"/>
              </w:rPr>
            </w:pPr>
          </w:p>
        </w:tc>
        <w:tc>
          <w:tcPr>
            <w:tcW w:w="1843" w:type="dxa"/>
          </w:tcPr>
          <w:p w14:paraId="2EA22C1B" w14:textId="77777777" w:rsidR="002C64BC" w:rsidRPr="002A4C97" w:rsidRDefault="002C64BC" w:rsidP="002C64BC">
            <w:pPr>
              <w:jc w:val="center"/>
              <w:rPr>
                <w:sz w:val="13"/>
                <w:szCs w:val="13"/>
              </w:rPr>
            </w:pPr>
          </w:p>
        </w:tc>
      </w:tr>
      <w:tr w:rsidR="002C64BC" w:rsidRPr="002A4C97" w14:paraId="13A2C834" w14:textId="1E82CFBE" w:rsidTr="002C64BC">
        <w:trPr>
          <w:trHeight w:val="20"/>
        </w:trPr>
        <w:tc>
          <w:tcPr>
            <w:tcW w:w="2693" w:type="dxa"/>
            <w:vAlign w:val="center"/>
          </w:tcPr>
          <w:p w14:paraId="0041259E" w14:textId="77777777" w:rsidR="002C64BC" w:rsidRPr="002A4C97" w:rsidRDefault="002C64BC" w:rsidP="00DB2A8E">
            <w:pPr>
              <w:rPr>
                <w:sz w:val="13"/>
                <w:szCs w:val="13"/>
              </w:rPr>
            </w:pPr>
            <w:r w:rsidRPr="002A4C97">
              <w:rPr>
                <w:sz w:val="13"/>
                <w:szCs w:val="13"/>
              </w:rPr>
              <w:t xml:space="preserve">               0</w:t>
            </w:r>
          </w:p>
        </w:tc>
        <w:tc>
          <w:tcPr>
            <w:tcW w:w="1843" w:type="dxa"/>
            <w:vAlign w:val="center"/>
          </w:tcPr>
          <w:p w14:paraId="5E4CD94A" w14:textId="77777777" w:rsidR="002C64BC" w:rsidRPr="002A4C97" w:rsidRDefault="002C64BC" w:rsidP="00DB2A8E">
            <w:pPr>
              <w:jc w:val="center"/>
              <w:rPr>
                <w:sz w:val="13"/>
                <w:szCs w:val="13"/>
              </w:rPr>
            </w:pPr>
            <w:r w:rsidRPr="002A4C97">
              <w:rPr>
                <w:sz w:val="13"/>
                <w:szCs w:val="13"/>
              </w:rPr>
              <w:t>115 (70.12)</w:t>
            </w:r>
          </w:p>
        </w:tc>
        <w:tc>
          <w:tcPr>
            <w:tcW w:w="1984" w:type="dxa"/>
            <w:vAlign w:val="center"/>
          </w:tcPr>
          <w:p w14:paraId="4538E33F" w14:textId="77777777" w:rsidR="002C64BC" w:rsidRPr="002A4C97" w:rsidRDefault="002C64BC" w:rsidP="00DB2A8E">
            <w:pPr>
              <w:jc w:val="center"/>
              <w:rPr>
                <w:sz w:val="13"/>
                <w:szCs w:val="13"/>
              </w:rPr>
            </w:pPr>
            <w:r w:rsidRPr="002A4C97">
              <w:rPr>
                <w:sz w:val="13"/>
                <w:szCs w:val="13"/>
              </w:rPr>
              <w:t>216 (63.91)</w:t>
            </w:r>
          </w:p>
        </w:tc>
        <w:tc>
          <w:tcPr>
            <w:tcW w:w="1985" w:type="dxa"/>
            <w:vAlign w:val="center"/>
          </w:tcPr>
          <w:p w14:paraId="3272B750" w14:textId="77777777" w:rsidR="002C64BC" w:rsidRPr="002A4C97" w:rsidRDefault="002C64BC" w:rsidP="00DB2A8E">
            <w:pPr>
              <w:jc w:val="center"/>
              <w:rPr>
                <w:sz w:val="13"/>
                <w:szCs w:val="13"/>
              </w:rPr>
            </w:pPr>
            <w:r w:rsidRPr="002A4C97">
              <w:rPr>
                <w:sz w:val="13"/>
                <w:szCs w:val="13"/>
              </w:rPr>
              <w:t>331 (65.94)</w:t>
            </w:r>
          </w:p>
        </w:tc>
        <w:tc>
          <w:tcPr>
            <w:tcW w:w="1417" w:type="dxa"/>
            <w:vMerge w:val="restart"/>
            <w:vAlign w:val="center"/>
          </w:tcPr>
          <w:p w14:paraId="75EF4037" w14:textId="77777777" w:rsidR="002C64BC" w:rsidRPr="002A4C97" w:rsidRDefault="002C64BC" w:rsidP="00DB2A8E">
            <w:pPr>
              <w:jc w:val="center"/>
              <w:rPr>
                <w:sz w:val="13"/>
                <w:szCs w:val="13"/>
              </w:rPr>
            </w:pPr>
            <w:r w:rsidRPr="002A4C97">
              <w:rPr>
                <w:sz w:val="13"/>
                <w:szCs w:val="13"/>
              </w:rPr>
              <w:t>0.1681</w:t>
            </w:r>
          </w:p>
        </w:tc>
        <w:tc>
          <w:tcPr>
            <w:tcW w:w="1418" w:type="dxa"/>
            <w:vAlign w:val="center"/>
          </w:tcPr>
          <w:p w14:paraId="767F7B1C" w14:textId="77777777" w:rsidR="002C64BC" w:rsidRPr="002A4C97" w:rsidRDefault="002C64BC" w:rsidP="00DB2A8E">
            <w:pPr>
              <w:jc w:val="center"/>
              <w:rPr>
                <w:sz w:val="13"/>
                <w:szCs w:val="13"/>
              </w:rPr>
            </w:pPr>
            <w:r w:rsidRPr="002A4C97">
              <w:rPr>
                <w:sz w:val="13"/>
                <w:szCs w:val="13"/>
              </w:rPr>
              <w:t>361 (61.39)</w:t>
            </w:r>
          </w:p>
        </w:tc>
        <w:tc>
          <w:tcPr>
            <w:tcW w:w="1843" w:type="dxa"/>
          </w:tcPr>
          <w:p w14:paraId="1B686DE3" w14:textId="60EB2D0D" w:rsidR="002C64BC" w:rsidRPr="002A4C97" w:rsidRDefault="003465F9" w:rsidP="002C64BC">
            <w:pPr>
              <w:jc w:val="center"/>
              <w:rPr>
                <w:sz w:val="13"/>
                <w:szCs w:val="13"/>
              </w:rPr>
            </w:pPr>
            <w:r w:rsidRPr="002A4C97">
              <w:rPr>
                <w:sz w:val="13"/>
                <w:szCs w:val="13"/>
              </w:rPr>
              <w:t>19 (32.2)</w:t>
            </w:r>
          </w:p>
        </w:tc>
      </w:tr>
      <w:tr w:rsidR="002C64BC" w:rsidRPr="002A4C97" w14:paraId="405B1446" w14:textId="104C6A58" w:rsidTr="002C64BC">
        <w:trPr>
          <w:trHeight w:val="20"/>
        </w:trPr>
        <w:tc>
          <w:tcPr>
            <w:tcW w:w="2693" w:type="dxa"/>
            <w:vAlign w:val="center"/>
          </w:tcPr>
          <w:p w14:paraId="66E71D13" w14:textId="77777777" w:rsidR="002C64BC" w:rsidRPr="002A4C97" w:rsidRDefault="002C64BC" w:rsidP="00DB2A8E">
            <w:pPr>
              <w:rPr>
                <w:sz w:val="13"/>
                <w:szCs w:val="13"/>
              </w:rPr>
            </w:pPr>
            <w:r w:rsidRPr="002A4C97">
              <w:rPr>
                <w:sz w:val="13"/>
                <w:szCs w:val="13"/>
              </w:rPr>
              <w:t xml:space="preserve">               1</w:t>
            </w:r>
          </w:p>
        </w:tc>
        <w:tc>
          <w:tcPr>
            <w:tcW w:w="1843" w:type="dxa"/>
            <w:vAlign w:val="center"/>
          </w:tcPr>
          <w:p w14:paraId="4B5345DB" w14:textId="77777777" w:rsidR="002C64BC" w:rsidRPr="002A4C97" w:rsidRDefault="002C64BC" w:rsidP="00DB2A8E">
            <w:pPr>
              <w:jc w:val="center"/>
              <w:rPr>
                <w:sz w:val="13"/>
                <w:szCs w:val="13"/>
              </w:rPr>
            </w:pPr>
            <w:r w:rsidRPr="002A4C97">
              <w:rPr>
                <w:sz w:val="13"/>
                <w:szCs w:val="13"/>
              </w:rPr>
              <w:t>49 (29.88)</w:t>
            </w:r>
          </w:p>
        </w:tc>
        <w:tc>
          <w:tcPr>
            <w:tcW w:w="1984" w:type="dxa"/>
            <w:vAlign w:val="center"/>
          </w:tcPr>
          <w:p w14:paraId="54ABC83C" w14:textId="77777777" w:rsidR="002C64BC" w:rsidRPr="002A4C97" w:rsidRDefault="002C64BC" w:rsidP="00DB2A8E">
            <w:pPr>
              <w:jc w:val="center"/>
              <w:rPr>
                <w:sz w:val="13"/>
                <w:szCs w:val="13"/>
              </w:rPr>
            </w:pPr>
            <w:r w:rsidRPr="002A4C97">
              <w:rPr>
                <w:sz w:val="13"/>
                <w:szCs w:val="13"/>
              </w:rPr>
              <w:t>122 (36.09)</w:t>
            </w:r>
          </w:p>
        </w:tc>
        <w:tc>
          <w:tcPr>
            <w:tcW w:w="1985" w:type="dxa"/>
            <w:vAlign w:val="center"/>
          </w:tcPr>
          <w:p w14:paraId="5D2D924B" w14:textId="77777777" w:rsidR="002C64BC" w:rsidRPr="002A4C97" w:rsidRDefault="002C64BC" w:rsidP="00DB2A8E">
            <w:pPr>
              <w:jc w:val="center"/>
              <w:rPr>
                <w:sz w:val="13"/>
                <w:szCs w:val="13"/>
              </w:rPr>
            </w:pPr>
            <w:r w:rsidRPr="002A4C97">
              <w:rPr>
                <w:sz w:val="13"/>
                <w:szCs w:val="13"/>
              </w:rPr>
              <w:t>171 (34.06)</w:t>
            </w:r>
          </w:p>
        </w:tc>
        <w:tc>
          <w:tcPr>
            <w:tcW w:w="1417" w:type="dxa"/>
            <w:vMerge/>
            <w:vAlign w:val="center"/>
          </w:tcPr>
          <w:p w14:paraId="385221AF" w14:textId="77777777" w:rsidR="002C64BC" w:rsidRPr="002A4C97" w:rsidRDefault="002C64BC" w:rsidP="00DB2A8E">
            <w:pPr>
              <w:jc w:val="center"/>
              <w:rPr>
                <w:sz w:val="13"/>
                <w:szCs w:val="13"/>
              </w:rPr>
            </w:pPr>
          </w:p>
        </w:tc>
        <w:tc>
          <w:tcPr>
            <w:tcW w:w="1418" w:type="dxa"/>
            <w:vAlign w:val="center"/>
          </w:tcPr>
          <w:p w14:paraId="41E319A1" w14:textId="77777777" w:rsidR="002C64BC" w:rsidRPr="002A4C97" w:rsidRDefault="002C64BC" w:rsidP="00DB2A8E">
            <w:pPr>
              <w:jc w:val="center"/>
              <w:rPr>
                <w:sz w:val="13"/>
                <w:szCs w:val="13"/>
              </w:rPr>
            </w:pPr>
            <w:r w:rsidRPr="002A4C97">
              <w:rPr>
                <w:sz w:val="13"/>
                <w:szCs w:val="13"/>
              </w:rPr>
              <w:t>227 (38.61)</w:t>
            </w:r>
          </w:p>
        </w:tc>
        <w:tc>
          <w:tcPr>
            <w:tcW w:w="1843" w:type="dxa"/>
          </w:tcPr>
          <w:p w14:paraId="5E987361" w14:textId="557DFCF2" w:rsidR="002C64BC" w:rsidRPr="002A4C97" w:rsidRDefault="003465F9" w:rsidP="002C64BC">
            <w:pPr>
              <w:jc w:val="center"/>
              <w:rPr>
                <w:sz w:val="13"/>
                <w:szCs w:val="13"/>
              </w:rPr>
            </w:pPr>
            <w:r w:rsidRPr="002A4C97">
              <w:rPr>
                <w:sz w:val="13"/>
                <w:szCs w:val="13"/>
              </w:rPr>
              <w:t>37 (62.7)</w:t>
            </w:r>
          </w:p>
        </w:tc>
      </w:tr>
      <w:tr w:rsidR="00082574" w:rsidRPr="002A4C97" w14:paraId="2A5B7A9D" w14:textId="77777777" w:rsidTr="002C64BC">
        <w:trPr>
          <w:trHeight w:val="20"/>
        </w:trPr>
        <w:tc>
          <w:tcPr>
            <w:tcW w:w="2693" w:type="dxa"/>
            <w:vAlign w:val="center"/>
          </w:tcPr>
          <w:p w14:paraId="42961085" w14:textId="6F8DF674" w:rsidR="00082574" w:rsidRPr="002A4C97" w:rsidRDefault="00082574" w:rsidP="00DB2A8E">
            <w:pPr>
              <w:rPr>
                <w:bCs/>
                <w:sz w:val="13"/>
                <w:szCs w:val="13"/>
              </w:rPr>
            </w:pPr>
            <w:r w:rsidRPr="002A4C97">
              <w:rPr>
                <w:bCs/>
                <w:sz w:val="13"/>
                <w:szCs w:val="13"/>
              </w:rPr>
              <w:t xml:space="preserve">               2</w:t>
            </w:r>
          </w:p>
        </w:tc>
        <w:tc>
          <w:tcPr>
            <w:tcW w:w="1843" w:type="dxa"/>
            <w:vAlign w:val="center"/>
          </w:tcPr>
          <w:p w14:paraId="120497DC" w14:textId="77777777" w:rsidR="00082574" w:rsidRPr="002A4C97" w:rsidRDefault="00082574" w:rsidP="00DB2A8E">
            <w:pPr>
              <w:jc w:val="center"/>
              <w:rPr>
                <w:sz w:val="13"/>
                <w:szCs w:val="13"/>
              </w:rPr>
            </w:pPr>
          </w:p>
        </w:tc>
        <w:tc>
          <w:tcPr>
            <w:tcW w:w="1984" w:type="dxa"/>
            <w:vAlign w:val="center"/>
          </w:tcPr>
          <w:p w14:paraId="554288B8" w14:textId="77777777" w:rsidR="00082574" w:rsidRPr="002A4C97" w:rsidRDefault="00082574" w:rsidP="00DB2A8E">
            <w:pPr>
              <w:jc w:val="center"/>
              <w:rPr>
                <w:sz w:val="13"/>
                <w:szCs w:val="13"/>
              </w:rPr>
            </w:pPr>
          </w:p>
        </w:tc>
        <w:tc>
          <w:tcPr>
            <w:tcW w:w="1985" w:type="dxa"/>
            <w:vAlign w:val="center"/>
          </w:tcPr>
          <w:p w14:paraId="7483E4B7" w14:textId="77777777" w:rsidR="00082574" w:rsidRPr="002A4C97" w:rsidRDefault="00082574" w:rsidP="00DB2A8E">
            <w:pPr>
              <w:jc w:val="center"/>
              <w:rPr>
                <w:sz w:val="13"/>
                <w:szCs w:val="13"/>
              </w:rPr>
            </w:pPr>
          </w:p>
        </w:tc>
        <w:tc>
          <w:tcPr>
            <w:tcW w:w="1417" w:type="dxa"/>
            <w:vAlign w:val="center"/>
          </w:tcPr>
          <w:p w14:paraId="02EA3393" w14:textId="77777777" w:rsidR="00082574" w:rsidRPr="002A4C97" w:rsidRDefault="00082574" w:rsidP="00DB2A8E">
            <w:pPr>
              <w:jc w:val="center"/>
              <w:rPr>
                <w:sz w:val="13"/>
                <w:szCs w:val="13"/>
              </w:rPr>
            </w:pPr>
          </w:p>
        </w:tc>
        <w:tc>
          <w:tcPr>
            <w:tcW w:w="1418" w:type="dxa"/>
            <w:vAlign w:val="center"/>
          </w:tcPr>
          <w:p w14:paraId="6DC941E0" w14:textId="77777777" w:rsidR="00082574" w:rsidRPr="002A4C97" w:rsidRDefault="00082574" w:rsidP="00DB2A8E">
            <w:pPr>
              <w:jc w:val="center"/>
              <w:rPr>
                <w:sz w:val="13"/>
                <w:szCs w:val="13"/>
              </w:rPr>
            </w:pPr>
          </w:p>
        </w:tc>
        <w:tc>
          <w:tcPr>
            <w:tcW w:w="1843" w:type="dxa"/>
          </w:tcPr>
          <w:p w14:paraId="5CF12669" w14:textId="00585FF6" w:rsidR="00082574" w:rsidRPr="002A4C97" w:rsidRDefault="003465F9" w:rsidP="002C64BC">
            <w:pPr>
              <w:jc w:val="center"/>
              <w:rPr>
                <w:sz w:val="13"/>
                <w:szCs w:val="13"/>
              </w:rPr>
            </w:pPr>
            <w:r w:rsidRPr="002A4C97">
              <w:rPr>
                <w:sz w:val="13"/>
                <w:szCs w:val="13"/>
              </w:rPr>
              <w:t>3 (5.1)</w:t>
            </w:r>
          </w:p>
        </w:tc>
      </w:tr>
      <w:tr w:rsidR="002C64BC" w:rsidRPr="002A4C97" w14:paraId="6D717747" w14:textId="198F4009" w:rsidTr="002C64BC">
        <w:trPr>
          <w:trHeight w:val="20"/>
        </w:trPr>
        <w:tc>
          <w:tcPr>
            <w:tcW w:w="2693" w:type="dxa"/>
            <w:vAlign w:val="center"/>
          </w:tcPr>
          <w:p w14:paraId="012592A8" w14:textId="77777777" w:rsidR="002C64BC" w:rsidRPr="002A4C97" w:rsidRDefault="002C64BC" w:rsidP="00DB2A8E">
            <w:pPr>
              <w:rPr>
                <w:b/>
                <w:sz w:val="13"/>
                <w:szCs w:val="13"/>
              </w:rPr>
            </w:pPr>
          </w:p>
        </w:tc>
        <w:tc>
          <w:tcPr>
            <w:tcW w:w="1843" w:type="dxa"/>
            <w:vAlign w:val="center"/>
          </w:tcPr>
          <w:p w14:paraId="1977E69D" w14:textId="77777777" w:rsidR="002C64BC" w:rsidRPr="002A4C97" w:rsidRDefault="002C64BC" w:rsidP="00DB2A8E">
            <w:pPr>
              <w:jc w:val="center"/>
              <w:rPr>
                <w:sz w:val="13"/>
                <w:szCs w:val="13"/>
              </w:rPr>
            </w:pPr>
          </w:p>
        </w:tc>
        <w:tc>
          <w:tcPr>
            <w:tcW w:w="1984" w:type="dxa"/>
            <w:vAlign w:val="center"/>
          </w:tcPr>
          <w:p w14:paraId="27D6D5A0" w14:textId="77777777" w:rsidR="002C64BC" w:rsidRPr="002A4C97" w:rsidRDefault="002C64BC" w:rsidP="00DB2A8E">
            <w:pPr>
              <w:jc w:val="center"/>
              <w:rPr>
                <w:sz w:val="13"/>
                <w:szCs w:val="13"/>
              </w:rPr>
            </w:pPr>
          </w:p>
        </w:tc>
        <w:tc>
          <w:tcPr>
            <w:tcW w:w="1985" w:type="dxa"/>
            <w:vAlign w:val="center"/>
          </w:tcPr>
          <w:p w14:paraId="77CE3021" w14:textId="77777777" w:rsidR="002C64BC" w:rsidRPr="002A4C97" w:rsidRDefault="002C64BC" w:rsidP="00DB2A8E">
            <w:pPr>
              <w:jc w:val="center"/>
              <w:rPr>
                <w:sz w:val="13"/>
                <w:szCs w:val="13"/>
              </w:rPr>
            </w:pPr>
          </w:p>
        </w:tc>
        <w:tc>
          <w:tcPr>
            <w:tcW w:w="1417" w:type="dxa"/>
            <w:vAlign w:val="center"/>
          </w:tcPr>
          <w:p w14:paraId="3C1951BF" w14:textId="77777777" w:rsidR="002C64BC" w:rsidRPr="002A4C97" w:rsidRDefault="002C64BC" w:rsidP="00DB2A8E">
            <w:pPr>
              <w:jc w:val="center"/>
              <w:rPr>
                <w:sz w:val="13"/>
                <w:szCs w:val="13"/>
              </w:rPr>
            </w:pPr>
          </w:p>
        </w:tc>
        <w:tc>
          <w:tcPr>
            <w:tcW w:w="1418" w:type="dxa"/>
            <w:vAlign w:val="center"/>
          </w:tcPr>
          <w:p w14:paraId="3261CFE6" w14:textId="77777777" w:rsidR="002C64BC" w:rsidRPr="002A4C97" w:rsidRDefault="002C64BC" w:rsidP="00DB2A8E">
            <w:pPr>
              <w:jc w:val="center"/>
              <w:rPr>
                <w:sz w:val="13"/>
                <w:szCs w:val="13"/>
              </w:rPr>
            </w:pPr>
          </w:p>
        </w:tc>
        <w:tc>
          <w:tcPr>
            <w:tcW w:w="1843" w:type="dxa"/>
          </w:tcPr>
          <w:p w14:paraId="27984D0C" w14:textId="77777777" w:rsidR="002C64BC" w:rsidRPr="002A4C97" w:rsidRDefault="002C64BC" w:rsidP="002C64BC">
            <w:pPr>
              <w:jc w:val="center"/>
              <w:rPr>
                <w:sz w:val="13"/>
                <w:szCs w:val="13"/>
              </w:rPr>
            </w:pPr>
          </w:p>
        </w:tc>
      </w:tr>
      <w:tr w:rsidR="002C64BC" w:rsidRPr="002A4C97" w14:paraId="3AE2E276" w14:textId="18D08C8B" w:rsidTr="002C64BC">
        <w:trPr>
          <w:trHeight w:val="20"/>
        </w:trPr>
        <w:tc>
          <w:tcPr>
            <w:tcW w:w="2693" w:type="dxa"/>
            <w:vAlign w:val="center"/>
          </w:tcPr>
          <w:p w14:paraId="34F9DEFF" w14:textId="77777777" w:rsidR="002C64BC" w:rsidRPr="002A4C97" w:rsidRDefault="002C64BC" w:rsidP="00DB2A8E">
            <w:pPr>
              <w:rPr>
                <w:b/>
                <w:sz w:val="13"/>
                <w:szCs w:val="13"/>
              </w:rPr>
            </w:pPr>
            <w:r w:rsidRPr="002A4C97">
              <w:rPr>
                <w:b/>
                <w:sz w:val="13"/>
                <w:szCs w:val="13"/>
              </w:rPr>
              <w:t>Vascular invasion, n(%)</w:t>
            </w:r>
          </w:p>
        </w:tc>
        <w:tc>
          <w:tcPr>
            <w:tcW w:w="1843" w:type="dxa"/>
            <w:vAlign w:val="center"/>
          </w:tcPr>
          <w:p w14:paraId="70ECAE61" w14:textId="77777777" w:rsidR="002C64BC" w:rsidRPr="002A4C97" w:rsidRDefault="002C64BC" w:rsidP="00DB2A8E">
            <w:pPr>
              <w:jc w:val="center"/>
              <w:rPr>
                <w:sz w:val="13"/>
                <w:szCs w:val="13"/>
              </w:rPr>
            </w:pPr>
            <w:r w:rsidRPr="002A4C97">
              <w:rPr>
                <w:sz w:val="13"/>
                <w:szCs w:val="13"/>
              </w:rPr>
              <w:t>49 (29.88)</w:t>
            </w:r>
          </w:p>
        </w:tc>
        <w:tc>
          <w:tcPr>
            <w:tcW w:w="1984" w:type="dxa"/>
            <w:vAlign w:val="center"/>
          </w:tcPr>
          <w:p w14:paraId="42EAC5F6" w14:textId="77777777" w:rsidR="002C64BC" w:rsidRPr="002A4C97" w:rsidRDefault="002C64BC" w:rsidP="00DB2A8E">
            <w:pPr>
              <w:jc w:val="center"/>
              <w:rPr>
                <w:sz w:val="13"/>
                <w:szCs w:val="13"/>
              </w:rPr>
            </w:pPr>
            <w:r w:rsidRPr="002A4C97">
              <w:rPr>
                <w:sz w:val="13"/>
                <w:szCs w:val="13"/>
              </w:rPr>
              <w:t>153 (45.27)</w:t>
            </w:r>
          </w:p>
        </w:tc>
        <w:tc>
          <w:tcPr>
            <w:tcW w:w="1985" w:type="dxa"/>
            <w:vAlign w:val="center"/>
          </w:tcPr>
          <w:p w14:paraId="43B9389F" w14:textId="77777777" w:rsidR="002C64BC" w:rsidRPr="002A4C97" w:rsidRDefault="002C64BC" w:rsidP="00DB2A8E">
            <w:pPr>
              <w:jc w:val="center"/>
              <w:rPr>
                <w:sz w:val="13"/>
                <w:szCs w:val="13"/>
              </w:rPr>
            </w:pPr>
            <w:r w:rsidRPr="002A4C97">
              <w:rPr>
                <w:sz w:val="13"/>
                <w:szCs w:val="13"/>
              </w:rPr>
              <w:t>202 (40.24)</w:t>
            </w:r>
          </w:p>
        </w:tc>
        <w:tc>
          <w:tcPr>
            <w:tcW w:w="1417" w:type="dxa"/>
            <w:vAlign w:val="center"/>
          </w:tcPr>
          <w:p w14:paraId="33BE05D4" w14:textId="77777777" w:rsidR="002C64BC" w:rsidRPr="002A4C97" w:rsidRDefault="002C64BC" w:rsidP="00DB2A8E">
            <w:pPr>
              <w:jc w:val="center"/>
              <w:rPr>
                <w:sz w:val="13"/>
                <w:szCs w:val="13"/>
              </w:rPr>
            </w:pPr>
            <w:r w:rsidRPr="002A4C97">
              <w:rPr>
                <w:sz w:val="13"/>
                <w:szCs w:val="13"/>
              </w:rPr>
              <w:t>0.001</w:t>
            </w:r>
          </w:p>
        </w:tc>
        <w:tc>
          <w:tcPr>
            <w:tcW w:w="1418" w:type="dxa"/>
            <w:vAlign w:val="center"/>
          </w:tcPr>
          <w:p w14:paraId="1BF2563B" w14:textId="77777777" w:rsidR="002C64BC" w:rsidRPr="002A4C97" w:rsidRDefault="002C64BC" w:rsidP="00DB2A8E">
            <w:pPr>
              <w:jc w:val="center"/>
              <w:rPr>
                <w:sz w:val="13"/>
                <w:szCs w:val="13"/>
              </w:rPr>
            </w:pPr>
            <w:r w:rsidRPr="002A4C97">
              <w:rPr>
                <w:sz w:val="13"/>
                <w:szCs w:val="13"/>
              </w:rPr>
              <w:t>170 (28.91)</w:t>
            </w:r>
          </w:p>
        </w:tc>
        <w:tc>
          <w:tcPr>
            <w:tcW w:w="1843" w:type="dxa"/>
          </w:tcPr>
          <w:p w14:paraId="13AC7968" w14:textId="54B4AA8F" w:rsidR="002C64BC" w:rsidRPr="002A4C97" w:rsidRDefault="006C6F12" w:rsidP="002C64BC">
            <w:pPr>
              <w:jc w:val="center"/>
              <w:rPr>
                <w:sz w:val="13"/>
                <w:szCs w:val="13"/>
              </w:rPr>
            </w:pPr>
            <w:r w:rsidRPr="002A4C97">
              <w:rPr>
                <w:sz w:val="13"/>
                <w:szCs w:val="13"/>
              </w:rPr>
              <w:t>19 (32.2)</w:t>
            </w:r>
          </w:p>
        </w:tc>
      </w:tr>
      <w:tr w:rsidR="002C64BC" w:rsidRPr="002A4C97" w14:paraId="6BEBE64C" w14:textId="5ABA3424" w:rsidTr="002C64BC">
        <w:trPr>
          <w:trHeight w:val="20"/>
        </w:trPr>
        <w:tc>
          <w:tcPr>
            <w:tcW w:w="2693" w:type="dxa"/>
            <w:vAlign w:val="center"/>
          </w:tcPr>
          <w:p w14:paraId="2D169838" w14:textId="77777777" w:rsidR="002C64BC" w:rsidRPr="002A4C97" w:rsidRDefault="002C64BC" w:rsidP="00DB2A8E">
            <w:pPr>
              <w:rPr>
                <w:b/>
                <w:sz w:val="13"/>
                <w:szCs w:val="13"/>
              </w:rPr>
            </w:pPr>
            <w:r w:rsidRPr="002A4C97">
              <w:rPr>
                <w:b/>
                <w:sz w:val="13"/>
                <w:szCs w:val="13"/>
              </w:rPr>
              <w:t>Regional lymph node metastasis, n(%)</w:t>
            </w:r>
          </w:p>
        </w:tc>
        <w:tc>
          <w:tcPr>
            <w:tcW w:w="1843" w:type="dxa"/>
            <w:vAlign w:val="center"/>
          </w:tcPr>
          <w:p w14:paraId="56DA5D88" w14:textId="77777777" w:rsidR="002C64BC" w:rsidRPr="002A4C97" w:rsidRDefault="002C64BC" w:rsidP="00DB2A8E">
            <w:pPr>
              <w:jc w:val="center"/>
              <w:rPr>
                <w:sz w:val="13"/>
                <w:szCs w:val="13"/>
              </w:rPr>
            </w:pPr>
            <w:r w:rsidRPr="002A4C97">
              <w:rPr>
                <w:sz w:val="13"/>
                <w:szCs w:val="13"/>
              </w:rPr>
              <w:t>35 (21.34)</w:t>
            </w:r>
          </w:p>
        </w:tc>
        <w:tc>
          <w:tcPr>
            <w:tcW w:w="1984" w:type="dxa"/>
            <w:vAlign w:val="center"/>
          </w:tcPr>
          <w:p w14:paraId="1243054C" w14:textId="77777777" w:rsidR="002C64BC" w:rsidRPr="002A4C97" w:rsidRDefault="002C64BC" w:rsidP="00DB2A8E">
            <w:pPr>
              <w:jc w:val="center"/>
              <w:rPr>
                <w:sz w:val="13"/>
                <w:szCs w:val="13"/>
              </w:rPr>
            </w:pPr>
            <w:r w:rsidRPr="002A4C97">
              <w:rPr>
                <w:sz w:val="13"/>
                <w:szCs w:val="13"/>
              </w:rPr>
              <w:t>106 (31.36)</w:t>
            </w:r>
          </w:p>
        </w:tc>
        <w:tc>
          <w:tcPr>
            <w:tcW w:w="1985" w:type="dxa"/>
            <w:vAlign w:val="center"/>
          </w:tcPr>
          <w:p w14:paraId="302EF4C0" w14:textId="77777777" w:rsidR="002C64BC" w:rsidRPr="002A4C97" w:rsidRDefault="002C64BC" w:rsidP="00DB2A8E">
            <w:pPr>
              <w:jc w:val="center"/>
              <w:rPr>
                <w:sz w:val="13"/>
                <w:szCs w:val="13"/>
              </w:rPr>
            </w:pPr>
            <w:r w:rsidRPr="002A4C97">
              <w:rPr>
                <w:sz w:val="13"/>
                <w:szCs w:val="13"/>
              </w:rPr>
              <w:t>141 (28.09)</w:t>
            </w:r>
          </w:p>
        </w:tc>
        <w:tc>
          <w:tcPr>
            <w:tcW w:w="1417" w:type="dxa"/>
            <w:vAlign w:val="center"/>
          </w:tcPr>
          <w:p w14:paraId="14702FD0" w14:textId="77777777" w:rsidR="002C64BC" w:rsidRPr="002A4C97" w:rsidRDefault="002C64BC" w:rsidP="00DB2A8E">
            <w:pPr>
              <w:jc w:val="center"/>
              <w:rPr>
                <w:sz w:val="13"/>
                <w:szCs w:val="13"/>
              </w:rPr>
            </w:pPr>
            <w:r w:rsidRPr="002A4C97">
              <w:rPr>
                <w:sz w:val="13"/>
                <w:szCs w:val="13"/>
              </w:rPr>
              <w:t>0.0191</w:t>
            </w:r>
          </w:p>
        </w:tc>
        <w:tc>
          <w:tcPr>
            <w:tcW w:w="1418" w:type="dxa"/>
            <w:vAlign w:val="center"/>
          </w:tcPr>
          <w:p w14:paraId="2EE6EBAC" w14:textId="77777777" w:rsidR="002C64BC" w:rsidRPr="002A4C97" w:rsidRDefault="002C64BC" w:rsidP="00DB2A8E">
            <w:pPr>
              <w:jc w:val="center"/>
              <w:rPr>
                <w:sz w:val="13"/>
                <w:szCs w:val="13"/>
              </w:rPr>
            </w:pPr>
            <w:r w:rsidRPr="002A4C97">
              <w:rPr>
                <w:sz w:val="13"/>
                <w:szCs w:val="13"/>
              </w:rPr>
              <w:t>170 (28.91)</w:t>
            </w:r>
          </w:p>
        </w:tc>
        <w:tc>
          <w:tcPr>
            <w:tcW w:w="1843" w:type="dxa"/>
          </w:tcPr>
          <w:p w14:paraId="346F2D1C" w14:textId="461BB94B" w:rsidR="002C64BC" w:rsidRPr="002A4C97" w:rsidRDefault="006C6F12" w:rsidP="002C64BC">
            <w:pPr>
              <w:jc w:val="center"/>
              <w:rPr>
                <w:sz w:val="13"/>
                <w:szCs w:val="13"/>
              </w:rPr>
            </w:pPr>
            <w:r w:rsidRPr="002A4C97">
              <w:rPr>
                <w:sz w:val="13"/>
                <w:szCs w:val="13"/>
              </w:rPr>
              <w:t>4 (6.</w:t>
            </w:r>
            <w:r w:rsidR="00577909" w:rsidRPr="002A4C97">
              <w:rPr>
                <w:sz w:val="13"/>
                <w:szCs w:val="13"/>
              </w:rPr>
              <w:t>8</w:t>
            </w:r>
            <w:r w:rsidRPr="002A4C97">
              <w:rPr>
                <w:sz w:val="13"/>
                <w:szCs w:val="13"/>
              </w:rPr>
              <w:t>)</w:t>
            </w:r>
          </w:p>
        </w:tc>
      </w:tr>
      <w:tr w:rsidR="002C64BC" w:rsidRPr="002A4C97" w14:paraId="0E231FE7" w14:textId="28225175" w:rsidTr="002C64BC">
        <w:trPr>
          <w:trHeight w:val="20"/>
        </w:trPr>
        <w:tc>
          <w:tcPr>
            <w:tcW w:w="2693" w:type="dxa"/>
            <w:vAlign w:val="center"/>
          </w:tcPr>
          <w:p w14:paraId="53EED005" w14:textId="77777777" w:rsidR="002C64BC" w:rsidRPr="002A4C97" w:rsidRDefault="002C64BC" w:rsidP="00DB2A8E">
            <w:pPr>
              <w:rPr>
                <w:b/>
                <w:sz w:val="13"/>
                <w:szCs w:val="13"/>
              </w:rPr>
            </w:pPr>
            <w:r w:rsidRPr="002A4C97">
              <w:rPr>
                <w:b/>
                <w:sz w:val="13"/>
                <w:szCs w:val="13"/>
              </w:rPr>
              <w:t>Distant metastasis, n(%)</w:t>
            </w:r>
          </w:p>
        </w:tc>
        <w:tc>
          <w:tcPr>
            <w:tcW w:w="1843" w:type="dxa"/>
            <w:vAlign w:val="center"/>
          </w:tcPr>
          <w:p w14:paraId="0BAF2490" w14:textId="77777777" w:rsidR="002C64BC" w:rsidRPr="002A4C97" w:rsidRDefault="002C64BC" w:rsidP="00DB2A8E">
            <w:pPr>
              <w:jc w:val="center"/>
              <w:rPr>
                <w:sz w:val="13"/>
                <w:szCs w:val="13"/>
              </w:rPr>
            </w:pPr>
            <w:r w:rsidRPr="002A4C97">
              <w:rPr>
                <w:sz w:val="13"/>
                <w:szCs w:val="13"/>
              </w:rPr>
              <w:t>72 (43.90)</w:t>
            </w:r>
          </w:p>
        </w:tc>
        <w:tc>
          <w:tcPr>
            <w:tcW w:w="1984" w:type="dxa"/>
            <w:vAlign w:val="center"/>
          </w:tcPr>
          <w:p w14:paraId="591A6C7F" w14:textId="77777777" w:rsidR="002C64BC" w:rsidRPr="002A4C97" w:rsidRDefault="002C64BC" w:rsidP="00DB2A8E">
            <w:pPr>
              <w:jc w:val="center"/>
              <w:rPr>
                <w:sz w:val="13"/>
                <w:szCs w:val="13"/>
              </w:rPr>
            </w:pPr>
            <w:r w:rsidRPr="002A4C97">
              <w:rPr>
                <w:sz w:val="13"/>
                <w:szCs w:val="13"/>
              </w:rPr>
              <w:t>168 (49.70)</w:t>
            </w:r>
          </w:p>
        </w:tc>
        <w:tc>
          <w:tcPr>
            <w:tcW w:w="1985" w:type="dxa"/>
            <w:vAlign w:val="center"/>
          </w:tcPr>
          <w:p w14:paraId="65C12937" w14:textId="77777777" w:rsidR="002C64BC" w:rsidRPr="002A4C97" w:rsidRDefault="002C64BC" w:rsidP="00DB2A8E">
            <w:pPr>
              <w:jc w:val="center"/>
              <w:rPr>
                <w:sz w:val="13"/>
                <w:szCs w:val="13"/>
              </w:rPr>
            </w:pPr>
            <w:r w:rsidRPr="002A4C97">
              <w:rPr>
                <w:sz w:val="13"/>
                <w:szCs w:val="13"/>
              </w:rPr>
              <w:t>240 (47.81)</w:t>
            </w:r>
          </w:p>
        </w:tc>
        <w:tc>
          <w:tcPr>
            <w:tcW w:w="1417" w:type="dxa"/>
            <w:vAlign w:val="center"/>
          </w:tcPr>
          <w:p w14:paraId="3E56FE18" w14:textId="77777777" w:rsidR="002C64BC" w:rsidRPr="002A4C97" w:rsidRDefault="002C64BC" w:rsidP="00DB2A8E">
            <w:pPr>
              <w:jc w:val="center"/>
              <w:rPr>
                <w:sz w:val="13"/>
                <w:szCs w:val="13"/>
              </w:rPr>
            </w:pPr>
            <w:r w:rsidRPr="002A4C97">
              <w:rPr>
                <w:sz w:val="13"/>
                <w:szCs w:val="13"/>
              </w:rPr>
              <w:t>0.2223</w:t>
            </w:r>
          </w:p>
        </w:tc>
        <w:tc>
          <w:tcPr>
            <w:tcW w:w="1418" w:type="dxa"/>
            <w:vAlign w:val="center"/>
          </w:tcPr>
          <w:p w14:paraId="2A5EB3C4" w14:textId="77777777" w:rsidR="002C64BC" w:rsidRPr="002A4C97" w:rsidRDefault="002C64BC" w:rsidP="00DB2A8E">
            <w:pPr>
              <w:jc w:val="center"/>
              <w:rPr>
                <w:sz w:val="13"/>
                <w:szCs w:val="13"/>
              </w:rPr>
            </w:pPr>
            <w:r w:rsidRPr="002A4C97">
              <w:rPr>
                <w:sz w:val="13"/>
                <w:szCs w:val="13"/>
              </w:rPr>
              <w:t>299 (50.85)</w:t>
            </w:r>
          </w:p>
        </w:tc>
        <w:tc>
          <w:tcPr>
            <w:tcW w:w="1843" w:type="dxa"/>
          </w:tcPr>
          <w:p w14:paraId="479BB784" w14:textId="775A3253" w:rsidR="002C64BC" w:rsidRPr="002A4C97" w:rsidRDefault="006C6F12" w:rsidP="002C64BC">
            <w:pPr>
              <w:jc w:val="center"/>
              <w:rPr>
                <w:sz w:val="13"/>
                <w:szCs w:val="13"/>
              </w:rPr>
            </w:pPr>
            <w:r w:rsidRPr="002A4C97">
              <w:rPr>
                <w:sz w:val="13"/>
                <w:szCs w:val="13"/>
              </w:rPr>
              <w:t>10 (16.9)</w:t>
            </w:r>
          </w:p>
        </w:tc>
      </w:tr>
      <w:tr w:rsidR="002C64BC" w:rsidRPr="002A4C97" w14:paraId="3F5FDF14" w14:textId="3BDC1DC4" w:rsidTr="002C64BC">
        <w:trPr>
          <w:trHeight w:val="20"/>
        </w:trPr>
        <w:tc>
          <w:tcPr>
            <w:tcW w:w="2693" w:type="dxa"/>
            <w:vAlign w:val="center"/>
          </w:tcPr>
          <w:p w14:paraId="748B8F25" w14:textId="77777777" w:rsidR="002C64BC" w:rsidRPr="002A4C97" w:rsidRDefault="002C64BC" w:rsidP="00DB2A8E">
            <w:pPr>
              <w:rPr>
                <w:b/>
                <w:sz w:val="13"/>
                <w:szCs w:val="13"/>
              </w:rPr>
            </w:pPr>
            <w:r w:rsidRPr="002A4C97">
              <w:rPr>
                <w:b/>
                <w:sz w:val="13"/>
                <w:szCs w:val="13"/>
              </w:rPr>
              <w:t>Extra-hepatic spread, n(%)</w:t>
            </w:r>
          </w:p>
        </w:tc>
        <w:tc>
          <w:tcPr>
            <w:tcW w:w="1843" w:type="dxa"/>
            <w:vAlign w:val="center"/>
          </w:tcPr>
          <w:p w14:paraId="28FF816B" w14:textId="77777777" w:rsidR="002C64BC" w:rsidRPr="002A4C97" w:rsidRDefault="002C64BC" w:rsidP="00DB2A8E">
            <w:pPr>
              <w:jc w:val="center"/>
              <w:rPr>
                <w:sz w:val="13"/>
                <w:szCs w:val="13"/>
              </w:rPr>
            </w:pPr>
            <w:r w:rsidRPr="002A4C97">
              <w:rPr>
                <w:sz w:val="13"/>
                <w:szCs w:val="13"/>
              </w:rPr>
              <w:t>87 (53.05)</w:t>
            </w:r>
          </w:p>
        </w:tc>
        <w:tc>
          <w:tcPr>
            <w:tcW w:w="1984" w:type="dxa"/>
            <w:vAlign w:val="center"/>
          </w:tcPr>
          <w:p w14:paraId="6D14ACD3" w14:textId="77777777" w:rsidR="002C64BC" w:rsidRPr="002A4C97" w:rsidRDefault="002C64BC" w:rsidP="00DB2A8E">
            <w:pPr>
              <w:jc w:val="center"/>
              <w:rPr>
                <w:sz w:val="13"/>
                <w:szCs w:val="13"/>
              </w:rPr>
            </w:pPr>
            <w:r w:rsidRPr="002A4C97">
              <w:rPr>
                <w:sz w:val="13"/>
                <w:szCs w:val="13"/>
              </w:rPr>
              <w:t>197 (58.28)</w:t>
            </w:r>
          </w:p>
        </w:tc>
        <w:tc>
          <w:tcPr>
            <w:tcW w:w="1985" w:type="dxa"/>
            <w:vAlign w:val="center"/>
          </w:tcPr>
          <w:p w14:paraId="4D371B61" w14:textId="77777777" w:rsidR="002C64BC" w:rsidRPr="002A4C97" w:rsidRDefault="002C64BC" w:rsidP="00DB2A8E">
            <w:pPr>
              <w:jc w:val="center"/>
              <w:rPr>
                <w:sz w:val="13"/>
                <w:szCs w:val="13"/>
              </w:rPr>
            </w:pPr>
            <w:r w:rsidRPr="002A4C97">
              <w:rPr>
                <w:sz w:val="13"/>
                <w:szCs w:val="13"/>
              </w:rPr>
              <w:t>284 (56.57)</w:t>
            </w:r>
          </w:p>
        </w:tc>
        <w:tc>
          <w:tcPr>
            <w:tcW w:w="1417" w:type="dxa"/>
            <w:vAlign w:val="center"/>
          </w:tcPr>
          <w:p w14:paraId="56223479" w14:textId="77777777" w:rsidR="002C64BC" w:rsidRPr="002A4C97" w:rsidRDefault="002C64BC" w:rsidP="00DB2A8E">
            <w:pPr>
              <w:jc w:val="center"/>
              <w:rPr>
                <w:sz w:val="13"/>
                <w:szCs w:val="13"/>
              </w:rPr>
            </w:pPr>
            <w:r w:rsidRPr="002A4C97">
              <w:rPr>
                <w:sz w:val="13"/>
                <w:szCs w:val="13"/>
              </w:rPr>
              <w:t>0.2670</w:t>
            </w:r>
          </w:p>
        </w:tc>
        <w:tc>
          <w:tcPr>
            <w:tcW w:w="1418" w:type="dxa"/>
            <w:vAlign w:val="center"/>
          </w:tcPr>
          <w:p w14:paraId="7943F6CC" w14:textId="77777777" w:rsidR="002C64BC" w:rsidRPr="002A4C97" w:rsidRDefault="002C64BC" w:rsidP="00DB2A8E">
            <w:pPr>
              <w:jc w:val="center"/>
              <w:rPr>
                <w:sz w:val="13"/>
                <w:szCs w:val="13"/>
              </w:rPr>
            </w:pPr>
            <w:r w:rsidRPr="002A4C97">
              <w:rPr>
                <w:sz w:val="13"/>
                <w:szCs w:val="13"/>
              </w:rPr>
              <w:t>372 (63.27)</w:t>
            </w:r>
          </w:p>
        </w:tc>
        <w:tc>
          <w:tcPr>
            <w:tcW w:w="1843" w:type="dxa"/>
          </w:tcPr>
          <w:p w14:paraId="066EC7BE" w14:textId="75559E24" w:rsidR="002C64BC" w:rsidRPr="002A4C97" w:rsidRDefault="006C6F12" w:rsidP="002C64BC">
            <w:pPr>
              <w:jc w:val="center"/>
              <w:rPr>
                <w:sz w:val="13"/>
                <w:szCs w:val="13"/>
              </w:rPr>
            </w:pPr>
            <w:r w:rsidRPr="002A4C97">
              <w:rPr>
                <w:sz w:val="13"/>
                <w:szCs w:val="13"/>
              </w:rPr>
              <w:t>16 (27.1)</w:t>
            </w:r>
          </w:p>
        </w:tc>
      </w:tr>
      <w:tr w:rsidR="002C64BC" w:rsidRPr="002A4C97" w14:paraId="2AF6F7D0" w14:textId="62F167D6" w:rsidTr="002C64BC">
        <w:trPr>
          <w:trHeight w:val="20"/>
        </w:trPr>
        <w:tc>
          <w:tcPr>
            <w:tcW w:w="2693" w:type="dxa"/>
            <w:vAlign w:val="center"/>
          </w:tcPr>
          <w:p w14:paraId="5BFDDC8E" w14:textId="77777777" w:rsidR="002C64BC" w:rsidRPr="002A4C97" w:rsidRDefault="002C64BC" w:rsidP="00DB2A8E">
            <w:pPr>
              <w:rPr>
                <w:b/>
                <w:sz w:val="13"/>
                <w:szCs w:val="13"/>
              </w:rPr>
            </w:pPr>
            <w:r w:rsidRPr="002A4C97">
              <w:rPr>
                <w:b/>
                <w:sz w:val="13"/>
                <w:szCs w:val="13"/>
              </w:rPr>
              <w:t>Ascites (slight), n(%)</w:t>
            </w:r>
          </w:p>
        </w:tc>
        <w:tc>
          <w:tcPr>
            <w:tcW w:w="1843" w:type="dxa"/>
            <w:vAlign w:val="center"/>
          </w:tcPr>
          <w:p w14:paraId="350308B5" w14:textId="77777777" w:rsidR="002C64BC" w:rsidRPr="002A4C97" w:rsidRDefault="002C64BC" w:rsidP="00DB2A8E">
            <w:pPr>
              <w:jc w:val="center"/>
              <w:rPr>
                <w:sz w:val="13"/>
                <w:szCs w:val="13"/>
              </w:rPr>
            </w:pPr>
            <w:r w:rsidRPr="002A4C97">
              <w:rPr>
                <w:sz w:val="13"/>
                <w:szCs w:val="13"/>
              </w:rPr>
              <w:t>12 (7.32)</w:t>
            </w:r>
          </w:p>
        </w:tc>
        <w:tc>
          <w:tcPr>
            <w:tcW w:w="1984" w:type="dxa"/>
            <w:vAlign w:val="center"/>
          </w:tcPr>
          <w:p w14:paraId="5071C86B" w14:textId="77777777" w:rsidR="002C64BC" w:rsidRPr="002A4C97" w:rsidRDefault="002C64BC" w:rsidP="00DB2A8E">
            <w:pPr>
              <w:jc w:val="center"/>
              <w:rPr>
                <w:sz w:val="13"/>
                <w:szCs w:val="13"/>
              </w:rPr>
            </w:pPr>
            <w:r w:rsidRPr="002A4C97">
              <w:rPr>
                <w:sz w:val="13"/>
                <w:szCs w:val="13"/>
              </w:rPr>
              <w:t>64 (18.93)</w:t>
            </w:r>
          </w:p>
        </w:tc>
        <w:tc>
          <w:tcPr>
            <w:tcW w:w="1985" w:type="dxa"/>
            <w:vAlign w:val="center"/>
          </w:tcPr>
          <w:p w14:paraId="38228158" w14:textId="77777777" w:rsidR="002C64BC" w:rsidRPr="002A4C97" w:rsidRDefault="002C64BC" w:rsidP="00DB2A8E">
            <w:pPr>
              <w:jc w:val="center"/>
              <w:rPr>
                <w:sz w:val="13"/>
                <w:szCs w:val="13"/>
              </w:rPr>
            </w:pPr>
            <w:r w:rsidRPr="002A4C97">
              <w:rPr>
                <w:sz w:val="13"/>
                <w:szCs w:val="13"/>
              </w:rPr>
              <w:t>76 (15.14)</w:t>
            </w:r>
          </w:p>
        </w:tc>
        <w:tc>
          <w:tcPr>
            <w:tcW w:w="1417" w:type="dxa"/>
            <w:vAlign w:val="center"/>
          </w:tcPr>
          <w:p w14:paraId="1EC8E9F5" w14:textId="77777777" w:rsidR="002C64BC" w:rsidRPr="002A4C97" w:rsidRDefault="002C64BC" w:rsidP="00DB2A8E">
            <w:pPr>
              <w:jc w:val="center"/>
              <w:rPr>
                <w:sz w:val="13"/>
                <w:szCs w:val="13"/>
              </w:rPr>
            </w:pPr>
            <w:r w:rsidRPr="002A4C97">
              <w:rPr>
                <w:sz w:val="13"/>
                <w:szCs w:val="13"/>
              </w:rPr>
              <w:t>0.0005</w:t>
            </w:r>
          </w:p>
        </w:tc>
        <w:tc>
          <w:tcPr>
            <w:tcW w:w="1418" w:type="dxa"/>
            <w:vAlign w:val="center"/>
          </w:tcPr>
          <w:p w14:paraId="1CC41F71" w14:textId="77777777" w:rsidR="002C64BC" w:rsidRPr="002A4C97" w:rsidRDefault="002C64BC" w:rsidP="00DB2A8E">
            <w:pPr>
              <w:jc w:val="center"/>
              <w:rPr>
                <w:sz w:val="13"/>
                <w:szCs w:val="13"/>
              </w:rPr>
            </w:pPr>
            <w:r w:rsidRPr="002A4C97">
              <w:rPr>
                <w:sz w:val="13"/>
                <w:szCs w:val="13"/>
              </w:rPr>
              <w:t>40 (6.80)</w:t>
            </w:r>
          </w:p>
        </w:tc>
        <w:tc>
          <w:tcPr>
            <w:tcW w:w="1843" w:type="dxa"/>
          </w:tcPr>
          <w:p w14:paraId="62297633" w14:textId="1F02CC6F" w:rsidR="002C64BC" w:rsidRPr="002A4C97" w:rsidRDefault="006C6F12" w:rsidP="002C64BC">
            <w:pPr>
              <w:jc w:val="center"/>
              <w:rPr>
                <w:sz w:val="13"/>
                <w:szCs w:val="13"/>
              </w:rPr>
            </w:pPr>
            <w:r w:rsidRPr="002A4C97">
              <w:rPr>
                <w:sz w:val="13"/>
                <w:szCs w:val="13"/>
              </w:rPr>
              <w:t>9 (15.3)</w:t>
            </w:r>
          </w:p>
        </w:tc>
      </w:tr>
      <w:tr w:rsidR="002C64BC" w:rsidRPr="002A4C97" w14:paraId="7E7C3B75" w14:textId="6BA86D39" w:rsidTr="002C64BC">
        <w:trPr>
          <w:trHeight w:val="20"/>
        </w:trPr>
        <w:tc>
          <w:tcPr>
            <w:tcW w:w="2693" w:type="dxa"/>
            <w:vAlign w:val="center"/>
          </w:tcPr>
          <w:p w14:paraId="5F8D9E28" w14:textId="5FC9672F" w:rsidR="002C64BC" w:rsidRPr="002A4C97" w:rsidRDefault="002C64BC" w:rsidP="00DB2A8E">
            <w:pPr>
              <w:rPr>
                <w:b/>
                <w:sz w:val="13"/>
                <w:szCs w:val="13"/>
              </w:rPr>
            </w:pPr>
            <w:r w:rsidRPr="002A4C97">
              <w:rPr>
                <w:b/>
                <w:sz w:val="13"/>
                <w:szCs w:val="13"/>
              </w:rPr>
              <w:t>Encephalopathy (grade 1-2), n(%)</w:t>
            </w:r>
          </w:p>
        </w:tc>
        <w:tc>
          <w:tcPr>
            <w:tcW w:w="1843" w:type="dxa"/>
            <w:vAlign w:val="center"/>
          </w:tcPr>
          <w:p w14:paraId="56F95C31" w14:textId="77777777" w:rsidR="002C64BC" w:rsidRPr="002A4C97" w:rsidRDefault="002C64BC" w:rsidP="00DB2A8E">
            <w:pPr>
              <w:jc w:val="center"/>
              <w:rPr>
                <w:sz w:val="13"/>
                <w:szCs w:val="13"/>
              </w:rPr>
            </w:pPr>
            <w:r w:rsidRPr="002A4C97">
              <w:rPr>
                <w:sz w:val="13"/>
                <w:szCs w:val="13"/>
              </w:rPr>
              <w:t>0 (0)</w:t>
            </w:r>
          </w:p>
        </w:tc>
        <w:tc>
          <w:tcPr>
            <w:tcW w:w="1984" w:type="dxa"/>
            <w:vAlign w:val="center"/>
          </w:tcPr>
          <w:p w14:paraId="3752A0B6" w14:textId="77777777" w:rsidR="002C64BC" w:rsidRPr="002A4C97" w:rsidRDefault="002C64BC" w:rsidP="00DB2A8E">
            <w:pPr>
              <w:jc w:val="center"/>
              <w:rPr>
                <w:sz w:val="13"/>
                <w:szCs w:val="13"/>
              </w:rPr>
            </w:pPr>
            <w:r w:rsidRPr="002A4C97">
              <w:rPr>
                <w:sz w:val="13"/>
                <w:szCs w:val="13"/>
              </w:rPr>
              <w:t>1 (0.30)</w:t>
            </w:r>
          </w:p>
        </w:tc>
        <w:tc>
          <w:tcPr>
            <w:tcW w:w="1985" w:type="dxa"/>
            <w:vAlign w:val="center"/>
          </w:tcPr>
          <w:p w14:paraId="77EC48F2" w14:textId="77777777" w:rsidR="002C64BC" w:rsidRPr="002A4C97" w:rsidRDefault="002C64BC" w:rsidP="00DB2A8E">
            <w:pPr>
              <w:jc w:val="center"/>
              <w:rPr>
                <w:sz w:val="13"/>
                <w:szCs w:val="13"/>
              </w:rPr>
            </w:pPr>
            <w:r w:rsidRPr="002A4C97">
              <w:rPr>
                <w:sz w:val="13"/>
                <w:szCs w:val="13"/>
              </w:rPr>
              <w:t>1 (0.20)</w:t>
            </w:r>
          </w:p>
        </w:tc>
        <w:tc>
          <w:tcPr>
            <w:tcW w:w="1417" w:type="dxa"/>
            <w:vAlign w:val="center"/>
          </w:tcPr>
          <w:p w14:paraId="3EB75C28" w14:textId="77777777" w:rsidR="002C64BC" w:rsidRPr="002A4C97" w:rsidRDefault="002C64BC" w:rsidP="00DB2A8E">
            <w:pPr>
              <w:jc w:val="center"/>
              <w:rPr>
                <w:sz w:val="13"/>
                <w:szCs w:val="13"/>
              </w:rPr>
            </w:pPr>
            <w:r w:rsidRPr="002A4C97">
              <w:rPr>
                <w:sz w:val="13"/>
                <w:szCs w:val="13"/>
              </w:rPr>
              <w:t>N/A</w:t>
            </w:r>
          </w:p>
        </w:tc>
        <w:tc>
          <w:tcPr>
            <w:tcW w:w="1418" w:type="dxa"/>
            <w:vAlign w:val="center"/>
          </w:tcPr>
          <w:p w14:paraId="1B574845" w14:textId="77777777" w:rsidR="002C64BC" w:rsidRPr="002A4C97" w:rsidRDefault="002C64BC" w:rsidP="00DB2A8E">
            <w:pPr>
              <w:jc w:val="center"/>
              <w:rPr>
                <w:sz w:val="13"/>
                <w:szCs w:val="13"/>
              </w:rPr>
            </w:pPr>
            <w:r w:rsidRPr="002A4C97">
              <w:rPr>
                <w:sz w:val="13"/>
                <w:szCs w:val="13"/>
              </w:rPr>
              <w:t>0 (0)</w:t>
            </w:r>
          </w:p>
        </w:tc>
        <w:tc>
          <w:tcPr>
            <w:tcW w:w="1843" w:type="dxa"/>
          </w:tcPr>
          <w:p w14:paraId="377316B9" w14:textId="10C49778" w:rsidR="002C64BC" w:rsidRPr="002A4C97" w:rsidRDefault="00577909" w:rsidP="002C64BC">
            <w:pPr>
              <w:jc w:val="center"/>
              <w:rPr>
                <w:sz w:val="13"/>
                <w:szCs w:val="13"/>
              </w:rPr>
            </w:pPr>
            <w:r w:rsidRPr="002A4C97">
              <w:rPr>
                <w:sz w:val="13"/>
                <w:szCs w:val="13"/>
              </w:rPr>
              <w:t>4 (6.8)</w:t>
            </w:r>
          </w:p>
        </w:tc>
      </w:tr>
      <w:tr w:rsidR="002C64BC" w:rsidRPr="002A4C97" w14:paraId="498C93CE" w14:textId="553B8A27" w:rsidTr="002C64BC">
        <w:trPr>
          <w:trHeight w:val="20"/>
        </w:trPr>
        <w:tc>
          <w:tcPr>
            <w:tcW w:w="2693" w:type="dxa"/>
            <w:vAlign w:val="center"/>
          </w:tcPr>
          <w:p w14:paraId="7F01E0C6" w14:textId="77777777" w:rsidR="002C64BC" w:rsidRPr="002A4C97" w:rsidRDefault="002C64BC" w:rsidP="00DB2A8E">
            <w:pPr>
              <w:rPr>
                <w:b/>
                <w:sz w:val="13"/>
                <w:szCs w:val="13"/>
              </w:rPr>
            </w:pPr>
            <w:r w:rsidRPr="002A4C97">
              <w:rPr>
                <w:b/>
                <w:sz w:val="13"/>
                <w:szCs w:val="13"/>
              </w:rPr>
              <w:t>Portal vein thrombosis, n(%)</w:t>
            </w:r>
          </w:p>
        </w:tc>
        <w:tc>
          <w:tcPr>
            <w:tcW w:w="1843" w:type="dxa"/>
            <w:vAlign w:val="center"/>
          </w:tcPr>
          <w:p w14:paraId="06191414" w14:textId="77777777" w:rsidR="002C64BC" w:rsidRPr="002A4C97" w:rsidRDefault="002C64BC" w:rsidP="00DB2A8E">
            <w:pPr>
              <w:jc w:val="center"/>
              <w:rPr>
                <w:sz w:val="13"/>
                <w:szCs w:val="13"/>
              </w:rPr>
            </w:pPr>
            <w:r w:rsidRPr="002A4C97">
              <w:rPr>
                <w:sz w:val="13"/>
                <w:szCs w:val="13"/>
              </w:rPr>
              <w:t>41 (25.00)</w:t>
            </w:r>
          </w:p>
        </w:tc>
        <w:tc>
          <w:tcPr>
            <w:tcW w:w="1984" w:type="dxa"/>
            <w:vAlign w:val="center"/>
          </w:tcPr>
          <w:p w14:paraId="0B23F865" w14:textId="77777777" w:rsidR="002C64BC" w:rsidRPr="002A4C97" w:rsidRDefault="002C64BC" w:rsidP="00DB2A8E">
            <w:pPr>
              <w:jc w:val="center"/>
              <w:rPr>
                <w:sz w:val="13"/>
                <w:szCs w:val="13"/>
              </w:rPr>
            </w:pPr>
            <w:r w:rsidRPr="002A4C97">
              <w:rPr>
                <w:sz w:val="13"/>
                <w:szCs w:val="13"/>
              </w:rPr>
              <w:t>144 (42.60)</w:t>
            </w:r>
          </w:p>
        </w:tc>
        <w:tc>
          <w:tcPr>
            <w:tcW w:w="1985" w:type="dxa"/>
            <w:vAlign w:val="center"/>
          </w:tcPr>
          <w:p w14:paraId="7DFCE5D9" w14:textId="77777777" w:rsidR="002C64BC" w:rsidRPr="002A4C97" w:rsidRDefault="002C64BC" w:rsidP="00DB2A8E">
            <w:pPr>
              <w:jc w:val="center"/>
              <w:rPr>
                <w:sz w:val="13"/>
                <w:szCs w:val="13"/>
              </w:rPr>
            </w:pPr>
            <w:r w:rsidRPr="002A4C97">
              <w:rPr>
                <w:sz w:val="13"/>
                <w:szCs w:val="13"/>
              </w:rPr>
              <w:t>185 (36.85)</w:t>
            </w:r>
          </w:p>
        </w:tc>
        <w:tc>
          <w:tcPr>
            <w:tcW w:w="1417" w:type="dxa"/>
            <w:vAlign w:val="center"/>
          </w:tcPr>
          <w:p w14:paraId="6A0AA7A5" w14:textId="77777777" w:rsidR="002C64BC" w:rsidRPr="002A4C97" w:rsidRDefault="002C64BC" w:rsidP="00DB2A8E">
            <w:pPr>
              <w:jc w:val="center"/>
              <w:rPr>
                <w:sz w:val="13"/>
                <w:szCs w:val="13"/>
              </w:rPr>
            </w:pPr>
            <w:r w:rsidRPr="002A4C97">
              <w:rPr>
                <w:sz w:val="13"/>
                <w:szCs w:val="13"/>
              </w:rPr>
              <w:t>0.0001</w:t>
            </w:r>
          </w:p>
        </w:tc>
        <w:tc>
          <w:tcPr>
            <w:tcW w:w="1418" w:type="dxa"/>
            <w:vAlign w:val="center"/>
          </w:tcPr>
          <w:p w14:paraId="35CE61D9" w14:textId="77777777" w:rsidR="002C64BC" w:rsidRPr="002A4C97" w:rsidRDefault="002C64BC" w:rsidP="00DB2A8E">
            <w:pPr>
              <w:jc w:val="center"/>
              <w:rPr>
                <w:sz w:val="13"/>
                <w:szCs w:val="13"/>
              </w:rPr>
            </w:pPr>
            <w:r w:rsidRPr="002A4C97">
              <w:rPr>
                <w:sz w:val="13"/>
                <w:szCs w:val="13"/>
              </w:rPr>
              <w:t>N/A</w:t>
            </w:r>
          </w:p>
        </w:tc>
        <w:tc>
          <w:tcPr>
            <w:tcW w:w="1843" w:type="dxa"/>
          </w:tcPr>
          <w:p w14:paraId="682FD6ED" w14:textId="7DB32B03" w:rsidR="002C64BC" w:rsidRPr="002A4C97" w:rsidRDefault="006C6F12" w:rsidP="002C64BC">
            <w:pPr>
              <w:jc w:val="center"/>
              <w:rPr>
                <w:sz w:val="13"/>
                <w:szCs w:val="13"/>
              </w:rPr>
            </w:pPr>
            <w:r w:rsidRPr="002A4C97">
              <w:rPr>
                <w:sz w:val="13"/>
                <w:szCs w:val="13"/>
              </w:rPr>
              <w:t>23 (38.9)</w:t>
            </w:r>
          </w:p>
        </w:tc>
      </w:tr>
      <w:tr w:rsidR="002C64BC" w:rsidRPr="002A4C97" w14:paraId="5F17F989" w14:textId="0E553D5C" w:rsidTr="002C64BC">
        <w:trPr>
          <w:trHeight w:val="20"/>
        </w:trPr>
        <w:tc>
          <w:tcPr>
            <w:tcW w:w="2693" w:type="dxa"/>
            <w:vAlign w:val="center"/>
          </w:tcPr>
          <w:p w14:paraId="310F14BD" w14:textId="3B560F21" w:rsidR="002C64BC" w:rsidRPr="002A4C97" w:rsidRDefault="002C64BC" w:rsidP="00DB2A8E">
            <w:pPr>
              <w:rPr>
                <w:b/>
                <w:sz w:val="13"/>
                <w:szCs w:val="13"/>
              </w:rPr>
            </w:pPr>
            <w:r w:rsidRPr="002A4C97">
              <w:rPr>
                <w:b/>
                <w:sz w:val="13"/>
                <w:szCs w:val="13"/>
              </w:rPr>
              <w:t>Tumour burden (mm)</w:t>
            </w:r>
            <w:r w:rsidR="0077062A" w:rsidRPr="002A4C97">
              <w:rPr>
                <w:b/>
                <w:sz w:val="13"/>
                <w:szCs w:val="13"/>
              </w:rPr>
              <w:t xml:space="preserve"> (median (IQR))</w:t>
            </w:r>
          </w:p>
        </w:tc>
        <w:tc>
          <w:tcPr>
            <w:tcW w:w="1843" w:type="dxa"/>
            <w:vAlign w:val="center"/>
          </w:tcPr>
          <w:p w14:paraId="2A9B5467" w14:textId="77777777" w:rsidR="002C64BC" w:rsidRPr="002A4C97" w:rsidRDefault="002C64BC" w:rsidP="00DB2A8E">
            <w:pPr>
              <w:jc w:val="center"/>
              <w:rPr>
                <w:sz w:val="13"/>
                <w:szCs w:val="13"/>
              </w:rPr>
            </w:pPr>
            <w:r w:rsidRPr="002A4C97">
              <w:rPr>
                <w:sz w:val="13"/>
                <w:szCs w:val="13"/>
              </w:rPr>
              <w:t>63.00 (40.00, 111.00)</w:t>
            </w:r>
          </w:p>
        </w:tc>
        <w:tc>
          <w:tcPr>
            <w:tcW w:w="1984" w:type="dxa"/>
            <w:vAlign w:val="center"/>
          </w:tcPr>
          <w:p w14:paraId="2401C0AC" w14:textId="77777777" w:rsidR="002C64BC" w:rsidRPr="002A4C97" w:rsidRDefault="002C64BC" w:rsidP="00DB2A8E">
            <w:pPr>
              <w:jc w:val="center"/>
              <w:rPr>
                <w:sz w:val="13"/>
                <w:szCs w:val="13"/>
              </w:rPr>
            </w:pPr>
            <w:r w:rsidRPr="002A4C97">
              <w:rPr>
                <w:sz w:val="13"/>
                <w:szCs w:val="13"/>
              </w:rPr>
              <w:t>99.00 (61.00, 153.00)</w:t>
            </w:r>
          </w:p>
        </w:tc>
        <w:tc>
          <w:tcPr>
            <w:tcW w:w="1985" w:type="dxa"/>
            <w:vAlign w:val="center"/>
          </w:tcPr>
          <w:p w14:paraId="7249445F" w14:textId="77777777" w:rsidR="002C64BC" w:rsidRPr="002A4C97" w:rsidRDefault="002C64BC" w:rsidP="00DB2A8E">
            <w:pPr>
              <w:jc w:val="center"/>
              <w:rPr>
                <w:sz w:val="13"/>
                <w:szCs w:val="13"/>
              </w:rPr>
            </w:pPr>
            <w:r w:rsidRPr="002A4C97">
              <w:rPr>
                <w:sz w:val="13"/>
                <w:szCs w:val="13"/>
              </w:rPr>
              <w:t>87.00 (52.00, 137.00)</w:t>
            </w:r>
          </w:p>
        </w:tc>
        <w:tc>
          <w:tcPr>
            <w:tcW w:w="1417" w:type="dxa"/>
            <w:vAlign w:val="center"/>
          </w:tcPr>
          <w:p w14:paraId="7FD0F20F" w14:textId="77777777" w:rsidR="002C64BC" w:rsidRPr="002A4C97" w:rsidRDefault="002C64BC" w:rsidP="00DB2A8E">
            <w:pPr>
              <w:jc w:val="center"/>
              <w:rPr>
                <w:sz w:val="13"/>
                <w:szCs w:val="13"/>
              </w:rPr>
            </w:pPr>
            <w:r w:rsidRPr="002A4C97">
              <w:rPr>
                <w:sz w:val="13"/>
                <w:szCs w:val="13"/>
              </w:rPr>
              <w:t>&lt;0.0001</w:t>
            </w:r>
          </w:p>
        </w:tc>
        <w:tc>
          <w:tcPr>
            <w:tcW w:w="1418" w:type="dxa"/>
            <w:vAlign w:val="center"/>
          </w:tcPr>
          <w:p w14:paraId="0DE32BE7" w14:textId="77777777" w:rsidR="002C64BC" w:rsidRPr="002A4C97" w:rsidRDefault="002C64BC" w:rsidP="00DB2A8E">
            <w:pPr>
              <w:jc w:val="center"/>
              <w:rPr>
                <w:sz w:val="13"/>
                <w:szCs w:val="13"/>
              </w:rPr>
            </w:pPr>
            <w:r w:rsidRPr="002A4C97">
              <w:rPr>
                <w:sz w:val="13"/>
                <w:szCs w:val="13"/>
              </w:rPr>
              <w:t>104.00 (55.50, 163.50)</w:t>
            </w:r>
          </w:p>
        </w:tc>
        <w:tc>
          <w:tcPr>
            <w:tcW w:w="1843" w:type="dxa"/>
          </w:tcPr>
          <w:p w14:paraId="771F9E2D" w14:textId="257CFA61" w:rsidR="002C64BC" w:rsidRPr="002A4C97" w:rsidRDefault="0077062A" w:rsidP="002C64BC">
            <w:pPr>
              <w:jc w:val="center"/>
              <w:rPr>
                <w:sz w:val="13"/>
                <w:szCs w:val="13"/>
              </w:rPr>
            </w:pPr>
            <w:r w:rsidRPr="002A4C97">
              <w:rPr>
                <w:sz w:val="13"/>
                <w:szCs w:val="13"/>
              </w:rPr>
              <w:t>87.00 (49.50, 134.00)</w:t>
            </w:r>
          </w:p>
        </w:tc>
      </w:tr>
      <w:tr w:rsidR="002C64BC" w:rsidRPr="002A4C97" w14:paraId="2F0E7950" w14:textId="1304278D" w:rsidTr="002C64BC">
        <w:trPr>
          <w:trHeight w:val="20"/>
        </w:trPr>
        <w:tc>
          <w:tcPr>
            <w:tcW w:w="2693" w:type="dxa"/>
            <w:vAlign w:val="center"/>
          </w:tcPr>
          <w:p w14:paraId="35CCD496" w14:textId="77777777" w:rsidR="002C64BC" w:rsidRPr="002A4C97" w:rsidRDefault="002C64BC" w:rsidP="00DB2A8E">
            <w:pPr>
              <w:rPr>
                <w:b/>
                <w:sz w:val="13"/>
                <w:szCs w:val="13"/>
              </w:rPr>
            </w:pPr>
          </w:p>
        </w:tc>
        <w:tc>
          <w:tcPr>
            <w:tcW w:w="1843" w:type="dxa"/>
            <w:vAlign w:val="center"/>
          </w:tcPr>
          <w:p w14:paraId="0E0453D7" w14:textId="77777777" w:rsidR="002C64BC" w:rsidRPr="002A4C97" w:rsidRDefault="002C64BC" w:rsidP="00DB2A8E">
            <w:pPr>
              <w:jc w:val="center"/>
              <w:rPr>
                <w:sz w:val="13"/>
                <w:szCs w:val="13"/>
              </w:rPr>
            </w:pPr>
          </w:p>
        </w:tc>
        <w:tc>
          <w:tcPr>
            <w:tcW w:w="1984" w:type="dxa"/>
            <w:vAlign w:val="center"/>
          </w:tcPr>
          <w:p w14:paraId="57110E4F" w14:textId="77777777" w:rsidR="002C64BC" w:rsidRPr="002A4C97" w:rsidRDefault="002C64BC" w:rsidP="00DB2A8E">
            <w:pPr>
              <w:jc w:val="center"/>
              <w:rPr>
                <w:sz w:val="13"/>
                <w:szCs w:val="13"/>
              </w:rPr>
            </w:pPr>
          </w:p>
        </w:tc>
        <w:tc>
          <w:tcPr>
            <w:tcW w:w="1985" w:type="dxa"/>
            <w:vAlign w:val="center"/>
          </w:tcPr>
          <w:p w14:paraId="445ED72C" w14:textId="77777777" w:rsidR="002C64BC" w:rsidRPr="002A4C97" w:rsidRDefault="002C64BC" w:rsidP="00DB2A8E">
            <w:pPr>
              <w:jc w:val="center"/>
              <w:rPr>
                <w:sz w:val="13"/>
                <w:szCs w:val="13"/>
              </w:rPr>
            </w:pPr>
          </w:p>
        </w:tc>
        <w:tc>
          <w:tcPr>
            <w:tcW w:w="1417" w:type="dxa"/>
            <w:vAlign w:val="center"/>
          </w:tcPr>
          <w:p w14:paraId="05719119" w14:textId="77777777" w:rsidR="002C64BC" w:rsidRPr="002A4C97" w:rsidRDefault="002C64BC" w:rsidP="00DB2A8E">
            <w:pPr>
              <w:jc w:val="center"/>
              <w:rPr>
                <w:sz w:val="13"/>
                <w:szCs w:val="13"/>
              </w:rPr>
            </w:pPr>
          </w:p>
        </w:tc>
        <w:tc>
          <w:tcPr>
            <w:tcW w:w="1418" w:type="dxa"/>
            <w:vAlign w:val="center"/>
          </w:tcPr>
          <w:p w14:paraId="70D824F3" w14:textId="77777777" w:rsidR="002C64BC" w:rsidRPr="002A4C97" w:rsidRDefault="002C64BC" w:rsidP="00DB2A8E">
            <w:pPr>
              <w:jc w:val="center"/>
              <w:rPr>
                <w:sz w:val="13"/>
                <w:szCs w:val="13"/>
              </w:rPr>
            </w:pPr>
          </w:p>
        </w:tc>
        <w:tc>
          <w:tcPr>
            <w:tcW w:w="1843" w:type="dxa"/>
          </w:tcPr>
          <w:p w14:paraId="216E01CC" w14:textId="77777777" w:rsidR="002C64BC" w:rsidRPr="002A4C97" w:rsidRDefault="002C64BC" w:rsidP="002C64BC">
            <w:pPr>
              <w:jc w:val="center"/>
              <w:rPr>
                <w:sz w:val="13"/>
                <w:szCs w:val="13"/>
              </w:rPr>
            </w:pPr>
          </w:p>
        </w:tc>
      </w:tr>
      <w:tr w:rsidR="002C64BC" w:rsidRPr="002A4C97" w14:paraId="5A98671C" w14:textId="1447C415" w:rsidTr="002C64BC">
        <w:trPr>
          <w:trHeight w:val="20"/>
        </w:trPr>
        <w:tc>
          <w:tcPr>
            <w:tcW w:w="2693" w:type="dxa"/>
            <w:vAlign w:val="center"/>
          </w:tcPr>
          <w:p w14:paraId="5950AF6D" w14:textId="77777777" w:rsidR="002C64BC" w:rsidRPr="002A4C97" w:rsidRDefault="002C64BC" w:rsidP="00DB2A8E">
            <w:pPr>
              <w:rPr>
                <w:b/>
                <w:sz w:val="13"/>
                <w:szCs w:val="13"/>
              </w:rPr>
            </w:pPr>
            <w:r w:rsidRPr="002A4C97">
              <w:rPr>
                <w:b/>
                <w:sz w:val="13"/>
                <w:szCs w:val="13"/>
              </w:rPr>
              <w:t>Liver tumour morphology at diagnosis, n(%)</w:t>
            </w:r>
          </w:p>
        </w:tc>
        <w:tc>
          <w:tcPr>
            <w:tcW w:w="1843" w:type="dxa"/>
            <w:vAlign w:val="center"/>
          </w:tcPr>
          <w:p w14:paraId="0766DFBD" w14:textId="77777777" w:rsidR="002C64BC" w:rsidRPr="002A4C97" w:rsidRDefault="002C64BC" w:rsidP="00DB2A8E">
            <w:pPr>
              <w:jc w:val="center"/>
              <w:rPr>
                <w:sz w:val="13"/>
                <w:szCs w:val="13"/>
              </w:rPr>
            </w:pPr>
            <w:r w:rsidRPr="002A4C97">
              <w:rPr>
                <w:sz w:val="13"/>
                <w:szCs w:val="13"/>
              </w:rPr>
              <w:t>n=162</w:t>
            </w:r>
          </w:p>
        </w:tc>
        <w:tc>
          <w:tcPr>
            <w:tcW w:w="1984" w:type="dxa"/>
            <w:vAlign w:val="center"/>
          </w:tcPr>
          <w:p w14:paraId="10A201CC" w14:textId="77777777" w:rsidR="002C64BC" w:rsidRPr="002A4C97" w:rsidRDefault="002C64BC" w:rsidP="00DB2A8E">
            <w:pPr>
              <w:jc w:val="center"/>
              <w:rPr>
                <w:sz w:val="13"/>
                <w:szCs w:val="13"/>
              </w:rPr>
            </w:pPr>
            <w:r w:rsidRPr="002A4C97">
              <w:rPr>
                <w:sz w:val="13"/>
                <w:szCs w:val="13"/>
              </w:rPr>
              <w:t>n=337</w:t>
            </w:r>
          </w:p>
        </w:tc>
        <w:tc>
          <w:tcPr>
            <w:tcW w:w="1985" w:type="dxa"/>
            <w:vAlign w:val="center"/>
          </w:tcPr>
          <w:p w14:paraId="322BA210" w14:textId="77777777" w:rsidR="002C64BC" w:rsidRPr="002A4C97" w:rsidRDefault="002C64BC" w:rsidP="00DB2A8E">
            <w:pPr>
              <w:jc w:val="center"/>
              <w:rPr>
                <w:sz w:val="13"/>
                <w:szCs w:val="13"/>
              </w:rPr>
            </w:pPr>
            <w:r w:rsidRPr="002A4C97">
              <w:rPr>
                <w:sz w:val="13"/>
                <w:szCs w:val="13"/>
              </w:rPr>
              <w:t>n=499</w:t>
            </w:r>
          </w:p>
        </w:tc>
        <w:tc>
          <w:tcPr>
            <w:tcW w:w="1417" w:type="dxa"/>
            <w:vAlign w:val="center"/>
          </w:tcPr>
          <w:p w14:paraId="4EF50712" w14:textId="77777777" w:rsidR="002C64BC" w:rsidRPr="002A4C97" w:rsidRDefault="002C64BC" w:rsidP="00DB2A8E">
            <w:pPr>
              <w:jc w:val="center"/>
              <w:rPr>
                <w:sz w:val="13"/>
                <w:szCs w:val="13"/>
              </w:rPr>
            </w:pPr>
          </w:p>
        </w:tc>
        <w:tc>
          <w:tcPr>
            <w:tcW w:w="1418" w:type="dxa"/>
            <w:vAlign w:val="center"/>
          </w:tcPr>
          <w:p w14:paraId="291D0D6A" w14:textId="77777777" w:rsidR="002C64BC" w:rsidRPr="002A4C97" w:rsidRDefault="002C64BC" w:rsidP="00DB2A8E">
            <w:pPr>
              <w:jc w:val="center"/>
              <w:rPr>
                <w:sz w:val="13"/>
                <w:szCs w:val="13"/>
              </w:rPr>
            </w:pPr>
            <w:r w:rsidRPr="002A4C97">
              <w:rPr>
                <w:sz w:val="13"/>
                <w:szCs w:val="13"/>
              </w:rPr>
              <w:t>n=588</w:t>
            </w:r>
          </w:p>
        </w:tc>
        <w:tc>
          <w:tcPr>
            <w:tcW w:w="1843" w:type="dxa"/>
          </w:tcPr>
          <w:p w14:paraId="203A0C5C" w14:textId="77777777" w:rsidR="002C64BC" w:rsidRPr="002A4C97" w:rsidRDefault="002C64BC" w:rsidP="002C64BC">
            <w:pPr>
              <w:jc w:val="center"/>
              <w:rPr>
                <w:sz w:val="13"/>
                <w:szCs w:val="13"/>
              </w:rPr>
            </w:pPr>
          </w:p>
        </w:tc>
      </w:tr>
      <w:tr w:rsidR="002C64BC" w:rsidRPr="002A4C97" w14:paraId="131E8DBA" w14:textId="6DF8D7C5" w:rsidTr="002C64BC">
        <w:trPr>
          <w:trHeight w:val="20"/>
        </w:trPr>
        <w:tc>
          <w:tcPr>
            <w:tcW w:w="2693" w:type="dxa"/>
            <w:vAlign w:val="center"/>
          </w:tcPr>
          <w:p w14:paraId="23B88194" w14:textId="77777777" w:rsidR="002C64BC" w:rsidRPr="002A4C97" w:rsidRDefault="002C64BC" w:rsidP="00DB2A8E">
            <w:pPr>
              <w:rPr>
                <w:sz w:val="13"/>
                <w:szCs w:val="13"/>
              </w:rPr>
            </w:pPr>
            <w:r w:rsidRPr="002A4C97">
              <w:rPr>
                <w:sz w:val="13"/>
                <w:szCs w:val="13"/>
              </w:rPr>
              <w:t xml:space="preserve">       Uninodular and extent &lt;=50% of liver</w:t>
            </w:r>
          </w:p>
        </w:tc>
        <w:tc>
          <w:tcPr>
            <w:tcW w:w="1843" w:type="dxa"/>
            <w:vAlign w:val="center"/>
          </w:tcPr>
          <w:p w14:paraId="784FCD86" w14:textId="77777777" w:rsidR="002C64BC" w:rsidRPr="002A4C97" w:rsidRDefault="002C64BC" w:rsidP="00DB2A8E">
            <w:pPr>
              <w:jc w:val="center"/>
              <w:rPr>
                <w:sz w:val="13"/>
                <w:szCs w:val="13"/>
              </w:rPr>
            </w:pPr>
            <w:r w:rsidRPr="002A4C97">
              <w:rPr>
                <w:sz w:val="13"/>
                <w:szCs w:val="13"/>
              </w:rPr>
              <w:t>54 (33.33)</w:t>
            </w:r>
          </w:p>
        </w:tc>
        <w:tc>
          <w:tcPr>
            <w:tcW w:w="1984" w:type="dxa"/>
            <w:vAlign w:val="center"/>
          </w:tcPr>
          <w:p w14:paraId="288C87D1" w14:textId="77777777" w:rsidR="002C64BC" w:rsidRPr="002A4C97" w:rsidRDefault="002C64BC" w:rsidP="00DB2A8E">
            <w:pPr>
              <w:jc w:val="center"/>
              <w:rPr>
                <w:sz w:val="13"/>
                <w:szCs w:val="13"/>
              </w:rPr>
            </w:pPr>
            <w:r w:rsidRPr="002A4C97">
              <w:rPr>
                <w:sz w:val="13"/>
                <w:szCs w:val="13"/>
              </w:rPr>
              <w:t>68 (20.18)</w:t>
            </w:r>
          </w:p>
        </w:tc>
        <w:tc>
          <w:tcPr>
            <w:tcW w:w="1985" w:type="dxa"/>
            <w:vAlign w:val="center"/>
          </w:tcPr>
          <w:p w14:paraId="32431366" w14:textId="77777777" w:rsidR="002C64BC" w:rsidRPr="002A4C97" w:rsidRDefault="002C64BC" w:rsidP="00DB2A8E">
            <w:pPr>
              <w:jc w:val="center"/>
              <w:rPr>
                <w:sz w:val="13"/>
                <w:szCs w:val="13"/>
              </w:rPr>
            </w:pPr>
            <w:r w:rsidRPr="002A4C97">
              <w:rPr>
                <w:sz w:val="13"/>
                <w:szCs w:val="13"/>
              </w:rPr>
              <w:t>122 (24.45)</w:t>
            </w:r>
          </w:p>
        </w:tc>
        <w:tc>
          <w:tcPr>
            <w:tcW w:w="1417" w:type="dxa"/>
            <w:vMerge w:val="restart"/>
            <w:vAlign w:val="center"/>
          </w:tcPr>
          <w:p w14:paraId="524C0BEA" w14:textId="77777777" w:rsidR="002C64BC" w:rsidRPr="002A4C97" w:rsidRDefault="002C64BC" w:rsidP="00DB2A8E">
            <w:pPr>
              <w:jc w:val="center"/>
              <w:rPr>
                <w:sz w:val="13"/>
                <w:szCs w:val="13"/>
              </w:rPr>
            </w:pPr>
            <w:r w:rsidRPr="002A4C97">
              <w:rPr>
                <w:sz w:val="13"/>
                <w:szCs w:val="13"/>
              </w:rPr>
              <w:t>0.0043</w:t>
            </w:r>
          </w:p>
        </w:tc>
        <w:tc>
          <w:tcPr>
            <w:tcW w:w="1418" w:type="dxa"/>
            <w:vAlign w:val="center"/>
          </w:tcPr>
          <w:p w14:paraId="4A72045F" w14:textId="77777777" w:rsidR="002C64BC" w:rsidRPr="002A4C97" w:rsidRDefault="002C64BC" w:rsidP="00DB2A8E">
            <w:pPr>
              <w:jc w:val="center"/>
              <w:rPr>
                <w:sz w:val="13"/>
                <w:szCs w:val="13"/>
              </w:rPr>
            </w:pPr>
            <w:r w:rsidRPr="002A4C97">
              <w:rPr>
                <w:sz w:val="13"/>
                <w:szCs w:val="13"/>
              </w:rPr>
              <w:t>108 (18.37)</w:t>
            </w:r>
          </w:p>
        </w:tc>
        <w:tc>
          <w:tcPr>
            <w:tcW w:w="1843" w:type="dxa"/>
          </w:tcPr>
          <w:p w14:paraId="7E7AA32A" w14:textId="6462CB08" w:rsidR="002C64BC" w:rsidRPr="002A4C97" w:rsidRDefault="006C6F12" w:rsidP="002C64BC">
            <w:pPr>
              <w:jc w:val="center"/>
              <w:rPr>
                <w:sz w:val="13"/>
                <w:szCs w:val="13"/>
              </w:rPr>
            </w:pPr>
            <w:r w:rsidRPr="002A4C97">
              <w:rPr>
                <w:sz w:val="13"/>
                <w:szCs w:val="13"/>
              </w:rPr>
              <w:t>23 (38.9)</w:t>
            </w:r>
          </w:p>
        </w:tc>
      </w:tr>
      <w:tr w:rsidR="002C64BC" w:rsidRPr="002A4C97" w14:paraId="20E4B255" w14:textId="41D2732D" w:rsidTr="002C64BC">
        <w:trPr>
          <w:trHeight w:val="20"/>
        </w:trPr>
        <w:tc>
          <w:tcPr>
            <w:tcW w:w="2693" w:type="dxa"/>
            <w:vAlign w:val="center"/>
          </w:tcPr>
          <w:p w14:paraId="162FCA8D" w14:textId="77777777" w:rsidR="002C64BC" w:rsidRPr="002A4C97" w:rsidRDefault="002C64BC" w:rsidP="00DB2A8E">
            <w:pPr>
              <w:rPr>
                <w:sz w:val="13"/>
                <w:szCs w:val="13"/>
              </w:rPr>
            </w:pPr>
            <w:r w:rsidRPr="002A4C97">
              <w:rPr>
                <w:sz w:val="13"/>
                <w:szCs w:val="13"/>
              </w:rPr>
              <w:t xml:space="preserve">       Multinodular and extent &lt;=50% of liver</w:t>
            </w:r>
          </w:p>
        </w:tc>
        <w:tc>
          <w:tcPr>
            <w:tcW w:w="1843" w:type="dxa"/>
            <w:vAlign w:val="center"/>
          </w:tcPr>
          <w:p w14:paraId="427A3C9E" w14:textId="77777777" w:rsidR="002C64BC" w:rsidRPr="002A4C97" w:rsidRDefault="002C64BC" w:rsidP="00DB2A8E">
            <w:pPr>
              <w:jc w:val="center"/>
              <w:rPr>
                <w:sz w:val="13"/>
                <w:szCs w:val="13"/>
              </w:rPr>
            </w:pPr>
            <w:r w:rsidRPr="002A4C97">
              <w:rPr>
                <w:sz w:val="13"/>
                <w:szCs w:val="13"/>
              </w:rPr>
              <w:t>78 (48.15)</w:t>
            </w:r>
          </w:p>
        </w:tc>
        <w:tc>
          <w:tcPr>
            <w:tcW w:w="1984" w:type="dxa"/>
            <w:vAlign w:val="center"/>
          </w:tcPr>
          <w:p w14:paraId="6674587B" w14:textId="77777777" w:rsidR="002C64BC" w:rsidRPr="002A4C97" w:rsidRDefault="002C64BC" w:rsidP="00DB2A8E">
            <w:pPr>
              <w:jc w:val="center"/>
              <w:rPr>
                <w:sz w:val="13"/>
                <w:szCs w:val="13"/>
              </w:rPr>
            </w:pPr>
            <w:r w:rsidRPr="002A4C97">
              <w:rPr>
                <w:sz w:val="13"/>
                <w:szCs w:val="13"/>
              </w:rPr>
              <w:t>169 (50.15)</w:t>
            </w:r>
          </w:p>
        </w:tc>
        <w:tc>
          <w:tcPr>
            <w:tcW w:w="1985" w:type="dxa"/>
            <w:vAlign w:val="center"/>
          </w:tcPr>
          <w:p w14:paraId="187353C8" w14:textId="77777777" w:rsidR="002C64BC" w:rsidRPr="002A4C97" w:rsidRDefault="002C64BC" w:rsidP="00DB2A8E">
            <w:pPr>
              <w:jc w:val="center"/>
              <w:rPr>
                <w:sz w:val="13"/>
                <w:szCs w:val="13"/>
              </w:rPr>
            </w:pPr>
            <w:r w:rsidRPr="002A4C97">
              <w:rPr>
                <w:sz w:val="13"/>
                <w:szCs w:val="13"/>
              </w:rPr>
              <w:t>247 (49.50)</w:t>
            </w:r>
          </w:p>
        </w:tc>
        <w:tc>
          <w:tcPr>
            <w:tcW w:w="1417" w:type="dxa"/>
            <w:vMerge/>
            <w:vAlign w:val="center"/>
          </w:tcPr>
          <w:p w14:paraId="1B61E51E" w14:textId="77777777" w:rsidR="002C64BC" w:rsidRPr="002A4C97" w:rsidRDefault="002C64BC" w:rsidP="00DB2A8E">
            <w:pPr>
              <w:jc w:val="center"/>
              <w:rPr>
                <w:sz w:val="13"/>
                <w:szCs w:val="13"/>
              </w:rPr>
            </w:pPr>
          </w:p>
        </w:tc>
        <w:tc>
          <w:tcPr>
            <w:tcW w:w="1418" w:type="dxa"/>
            <w:vAlign w:val="center"/>
          </w:tcPr>
          <w:p w14:paraId="159F71FD" w14:textId="77777777" w:rsidR="002C64BC" w:rsidRPr="002A4C97" w:rsidRDefault="002C64BC" w:rsidP="00DB2A8E">
            <w:pPr>
              <w:jc w:val="center"/>
              <w:rPr>
                <w:sz w:val="13"/>
                <w:szCs w:val="13"/>
              </w:rPr>
            </w:pPr>
            <w:r w:rsidRPr="002A4C97">
              <w:rPr>
                <w:sz w:val="13"/>
                <w:szCs w:val="13"/>
              </w:rPr>
              <w:t>333 (56.63)</w:t>
            </w:r>
          </w:p>
        </w:tc>
        <w:tc>
          <w:tcPr>
            <w:tcW w:w="1843" w:type="dxa"/>
          </w:tcPr>
          <w:p w14:paraId="419954FF" w14:textId="544E38B7" w:rsidR="002C64BC" w:rsidRPr="002A4C97" w:rsidRDefault="006C6F12" w:rsidP="002C64BC">
            <w:pPr>
              <w:jc w:val="center"/>
              <w:rPr>
                <w:sz w:val="13"/>
                <w:szCs w:val="13"/>
              </w:rPr>
            </w:pPr>
            <w:r w:rsidRPr="002A4C97">
              <w:rPr>
                <w:sz w:val="13"/>
                <w:szCs w:val="13"/>
              </w:rPr>
              <w:t>24 (40.6)</w:t>
            </w:r>
          </w:p>
        </w:tc>
      </w:tr>
      <w:tr w:rsidR="002C64BC" w:rsidRPr="002A4C97" w14:paraId="78867322" w14:textId="325E97B3" w:rsidTr="002C64BC">
        <w:trPr>
          <w:trHeight w:val="20"/>
        </w:trPr>
        <w:tc>
          <w:tcPr>
            <w:tcW w:w="2693" w:type="dxa"/>
            <w:vAlign w:val="center"/>
          </w:tcPr>
          <w:p w14:paraId="009A1BEF" w14:textId="77777777" w:rsidR="002C64BC" w:rsidRPr="002A4C97" w:rsidRDefault="002C64BC" w:rsidP="00DB2A8E">
            <w:pPr>
              <w:rPr>
                <w:sz w:val="13"/>
                <w:szCs w:val="13"/>
              </w:rPr>
            </w:pPr>
            <w:r w:rsidRPr="002A4C97">
              <w:rPr>
                <w:sz w:val="13"/>
                <w:szCs w:val="13"/>
              </w:rPr>
              <w:t xml:space="preserve">       Massive or extent &gt;50% of liver</w:t>
            </w:r>
          </w:p>
        </w:tc>
        <w:tc>
          <w:tcPr>
            <w:tcW w:w="1843" w:type="dxa"/>
            <w:vAlign w:val="center"/>
          </w:tcPr>
          <w:p w14:paraId="332E4404" w14:textId="77777777" w:rsidR="002C64BC" w:rsidRPr="002A4C97" w:rsidRDefault="002C64BC" w:rsidP="00DB2A8E">
            <w:pPr>
              <w:jc w:val="center"/>
              <w:rPr>
                <w:sz w:val="13"/>
                <w:szCs w:val="13"/>
              </w:rPr>
            </w:pPr>
            <w:r w:rsidRPr="002A4C97">
              <w:rPr>
                <w:sz w:val="13"/>
                <w:szCs w:val="13"/>
              </w:rPr>
              <w:t>20 (12.35)</w:t>
            </w:r>
          </w:p>
        </w:tc>
        <w:tc>
          <w:tcPr>
            <w:tcW w:w="1984" w:type="dxa"/>
            <w:vAlign w:val="center"/>
          </w:tcPr>
          <w:p w14:paraId="10F41D08" w14:textId="77777777" w:rsidR="002C64BC" w:rsidRPr="002A4C97" w:rsidRDefault="002C64BC" w:rsidP="00DB2A8E">
            <w:pPr>
              <w:jc w:val="center"/>
              <w:rPr>
                <w:sz w:val="13"/>
                <w:szCs w:val="13"/>
              </w:rPr>
            </w:pPr>
            <w:r w:rsidRPr="002A4C97">
              <w:rPr>
                <w:sz w:val="13"/>
                <w:szCs w:val="13"/>
              </w:rPr>
              <w:t>72 (21.36)</w:t>
            </w:r>
          </w:p>
        </w:tc>
        <w:tc>
          <w:tcPr>
            <w:tcW w:w="1985" w:type="dxa"/>
            <w:vAlign w:val="center"/>
          </w:tcPr>
          <w:p w14:paraId="000A7724" w14:textId="77777777" w:rsidR="002C64BC" w:rsidRPr="002A4C97" w:rsidRDefault="002C64BC" w:rsidP="00DB2A8E">
            <w:pPr>
              <w:jc w:val="center"/>
              <w:rPr>
                <w:sz w:val="13"/>
                <w:szCs w:val="13"/>
              </w:rPr>
            </w:pPr>
            <w:r w:rsidRPr="002A4C97">
              <w:rPr>
                <w:sz w:val="13"/>
                <w:szCs w:val="13"/>
              </w:rPr>
              <w:t>92 (18.44)</w:t>
            </w:r>
          </w:p>
        </w:tc>
        <w:tc>
          <w:tcPr>
            <w:tcW w:w="1417" w:type="dxa"/>
            <w:vMerge/>
            <w:vAlign w:val="center"/>
          </w:tcPr>
          <w:p w14:paraId="2C8956E4" w14:textId="77777777" w:rsidR="002C64BC" w:rsidRPr="002A4C97" w:rsidRDefault="002C64BC" w:rsidP="00DB2A8E">
            <w:pPr>
              <w:jc w:val="center"/>
              <w:rPr>
                <w:sz w:val="13"/>
                <w:szCs w:val="13"/>
              </w:rPr>
            </w:pPr>
          </w:p>
        </w:tc>
        <w:tc>
          <w:tcPr>
            <w:tcW w:w="1418" w:type="dxa"/>
            <w:vAlign w:val="center"/>
          </w:tcPr>
          <w:p w14:paraId="2BD72A81" w14:textId="77777777" w:rsidR="002C64BC" w:rsidRPr="002A4C97" w:rsidRDefault="002C64BC" w:rsidP="00DB2A8E">
            <w:pPr>
              <w:jc w:val="center"/>
              <w:rPr>
                <w:sz w:val="13"/>
                <w:szCs w:val="13"/>
              </w:rPr>
            </w:pPr>
            <w:r w:rsidRPr="002A4C97">
              <w:rPr>
                <w:sz w:val="13"/>
                <w:szCs w:val="13"/>
              </w:rPr>
              <w:t>112 (19.05)</w:t>
            </w:r>
          </w:p>
        </w:tc>
        <w:tc>
          <w:tcPr>
            <w:tcW w:w="1843" w:type="dxa"/>
          </w:tcPr>
          <w:p w14:paraId="71EE786E" w14:textId="3CA02D6A" w:rsidR="002C64BC" w:rsidRPr="002A4C97" w:rsidRDefault="006C6F12" w:rsidP="002C64BC">
            <w:pPr>
              <w:jc w:val="center"/>
              <w:rPr>
                <w:sz w:val="13"/>
                <w:szCs w:val="13"/>
              </w:rPr>
            </w:pPr>
            <w:r w:rsidRPr="002A4C97">
              <w:rPr>
                <w:sz w:val="13"/>
                <w:szCs w:val="13"/>
              </w:rPr>
              <w:t>11 (18.6)</w:t>
            </w:r>
          </w:p>
        </w:tc>
      </w:tr>
      <w:tr w:rsidR="002C64BC" w:rsidRPr="002A4C97" w14:paraId="1BD5D09C" w14:textId="648EFBF6" w:rsidTr="002C64BC">
        <w:trPr>
          <w:trHeight w:val="20"/>
        </w:trPr>
        <w:tc>
          <w:tcPr>
            <w:tcW w:w="2693" w:type="dxa"/>
            <w:vAlign w:val="center"/>
          </w:tcPr>
          <w:p w14:paraId="58FBE6DC" w14:textId="77777777" w:rsidR="002C64BC" w:rsidRPr="002A4C97" w:rsidRDefault="002C64BC" w:rsidP="00DB2A8E">
            <w:pPr>
              <w:rPr>
                <w:sz w:val="13"/>
                <w:szCs w:val="13"/>
              </w:rPr>
            </w:pPr>
            <w:r w:rsidRPr="002A4C97">
              <w:rPr>
                <w:sz w:val="13"/>
                <w:szCs w:val="13"/>
              </w:rPr>
              <w:t xml:space="preserve">       Unknown</w:t>
            </w:r>
          </w:p>
        </w:tc>
        <w:tc>
          <w:tcPr>
            <w:tcW w:w="1843" w:type="dxa"/>
            <w:vAlign w:val="center"/>
          </w:tcPr>
          <w:p w14:paraId="52D45FC3" w14:textId="77777777" w:rsidR="002C64BC" w:rsidRPr="002A4C97" w:rsidRDefault="002C64BC" w:rsidP="00DB2A8E">
            <w:pPr>
              <w:jc w:val="center"/>
              <w:rPr>
                <w:sz w:val="13"/>
                <w:szCs w:val="13"/>
              </w:rPr>
            </w:pPr>
            <w:r w:rsidRPr="002A4C97">
              <w:rPr>
                <w:sz w:val="13"/>
                <w:szCs w:val="13"/>
              </w:rPr>
              <w:t>10 (6.17)</w:t>
            </w:r>
          </w:p>
        </w:tc>
        <w:tc>
          <w:tcPr>
            <w:tcW w:w="1984" w:type="dxa"/>
            <w:vAlign w:val="center"/>
          </w:tcPr>
          <w:p w14:paraId="386A8D83" w14:textId="77777777" w:rsidR="002C64BC" w:rsidRPr="002A4C97" w:rsidRDefault="002C64BC" w:rsidP="00DB2A8E">
            <w:pPr>
              <w:jc w:val="center"/>
              <w:rPr>
                <w:sz w:val="13"/>
                <w:szCs w:val="13"/>
              </w:rPr>
            </w:pPr>
            <w:r w:rsidRPr="002A4C97">
              <w:rPr>
                <w:sz w:val="13"/>
                <w:szCs w:val="13"/>
              </w:rPr>
              <w:t>28 (8.31)</w:t>
            </w:r>
          </w:p>
        </w:tc>
        <w:tc>
          <w:tcPr>
            <w:tcW w:w="1985" w:type="dxa"/>
            <w:vAlign w:val="center"/>
          </w:tcPr>
          <w:p w14:paraId="6AC3B3FA" w14:textId="77777777" w:rsidR="002C64BC" w:rsidRPr="002A4C97" w:rsidRDefault="002C64BC" w:rsidP="00DB2A8E">
            <w:pPr>
              <w:jc w:val="center"/>
              <w:rPr>
                <w:sz w:val="13"/>
                <w:szCs w:val="13"/>
              </w:rPr>
            </w:pPr>
            <w:r w:rsidRPr="002A4C97">
              <w:rPr>
                <w:sz w:val="13"/>
                <w:szCs w:val="13"/>
              </w:rPr>
              <w:t>38 (7.62)</w:t>
            </w:r>
          </w:p>
        </w:tc>
        <w:tc>
          <w:tcPr>
            <w:tcW w:w="1417" w:type="dxa"/>
            <w:vMerge/>
            <w:vAlign w:val="center"/>
          </w:tcPr>
          <w:p w14:paraId="70DC7268" w14:textId="77777777" w:rsidR="002C64BC" w:rsidRPr="002A4C97" w:rsidRDefault="002C64BC" w:rsidP="00DB2A8E">
            <w:pPr>
              <w:jc w:val="center"/>
              <w:rPr>
                <w:sz w:val="13"/>
                <w:szCs w:val="13"/>
              </w:rPr>
            </w:pPr>
          </w:p>
        </w:tc>
        <w:tc>
          <w:tcPr>
            <w:tcW w:w="1418" w:type="dxa"/>
            <w:vAlign w:val="center"/>
          </w:tcPr>
          <w:p w14:paraId="541DF1E5" w14:textId="77777777" w:rsidR="002C64BC" w:rsidRPr="002A4C97" w:rsidRDefault="002C64BC" w:rsidP="00DB2A8E">
            <w:pPr>
              <w:jc w:val="center"/>
              <w:rPr>
                <w:sz w:val="13"/>
                <w:szCs w:val="13"/>
              </w:rPr>
            </w:pPr>
            <w:r w:rsidRPr="002A4C97">
              <w:rPr>
                <w:sz w:val="13"/>
                <w:szCs w:val="13"/>
              </w:rPr>
              <w:t>35 (5.95)</w:t>
            </w:r>
          </w:p>
        </w:tc>
        <w:tc>
          <w:tcPr>
            <w:tcW w:w="1843" w:type="dxa"/>
          </w:tcPr>
          <w:p w14:paraId="5C64EAB3" w14:textId="2BBECC7F" w:rsidR="002C64BC" w:rsidRPr="002A4C97" w:rsidRDefault="006C6F12" w:rsidP="002C64BC">
            <w:pPr>
              <w:jc w:val="center"/>
              <w:rPr>
                <w:sz w:val="13"/>
                <w:szCs w:val="13"/>
              </w:rPr>
            </w:pPr>
            <w:r w:rsidRPr="002A4C97">
              <w:rPr>
                <w:sz w:val="13"/>
                <w:szCs w:val="13"/>
              </w:rPr>
              <w:t>1 (1.7)</w:t>
            </w:r>
          </w:p>
        </w:tc>
      </w:tr>
      <w:tr w:rsidR="002C64BC" w:rsidRPr="002A4C97" w14:paraId="14F92436" w14:textId="268CC92B" w:rsidTr="002C64BC">
        <w:trPr>
          <w:trHeight w:val="20"/>
        </w:trPr>
        <w:tc>
          <w:tcPr>
            <w:tcW w:w="2693" w:type="dxa"/>
            <w:vAlign w:val="center"/>
          </w:tcPr>
          <w:p w14:paraId="74B0B228" w14:textId="77777777" w:rsidR="002C64BC" w:rsidRPr="002A4C97" w:rsidRDefault="002C64BC" w:rsidP="00DB2A8E">
            <w:pPr>
              <w:rPr>
                <w:b/>
                <w:sz w:val="13"/>
                <w:szCs w:val="13"/>
              </w:rPr>
            </w:pPr>
          </w:p>
        </w:tc>
        <w:tc>
          <w:tcPr>
            <w:tcW w:w="1843" w:type="dxa"/>
            <w:vAlign w:val="center"/>
          </w:tcPr>
          <w:p w14:paraId="39AF9F4B" w14:textId="77777777" w:rsidR="002C64BC" w:rsidRPr="002A4C97" w:rsidRDefault="002C64BC" w:rsidP="00DB2A8E">
            <w:pPr>
              <w:jc w:val="center"/>
              <w:rPr>
                <w:sz w:val="13"/>
                <w:szCs w:val="13"/>
              </w:rPr>
            </w:pPr>
          </w:p>
        </w:tc>
        <w:tc>
          <w:tcPr>
            <w:tcW w:w="1984" w:type="dxa"/>
            <w:vAlign w:val="center"/>
          </w:tcPr>
          <w:p w14:paraId="217ED657" w14:textId="77777777" w:rsidR="002C64BC" w:rsidRPr="002A4C97" w:rsidRDefault="002C64BC" w:rsidP="00DB2A8E">
            <w:pPr>
              <w:jc w:val="center"/>
              <w:rPr>
                <w:sz w:val="13"/>
                <w:szCs w:val="13"/>
              </w:rPr>
            </w:pPr>
          </w:p>
        </w:tc>
        <w:tc>
          <w:tcPr>
            <w:tcW w:w="1985" w:type="dxa"/>
            <w:vAlign w:val="center"/>
          </w:tcPr>
          <w:p w14:paraId="19F19622" w14:textId="77777777" w:rsidR="002C64BC" w:rsidRPr="002A4C97" w:rsidRDefault="002C64BC" w:rsidP="00DB2A8E">
            <w:pPr>
              <w:jc w:val="center"/>
              <w:rPr>
                <w:sz w:val="13"/>
                <w:szCs w:val="13"/>
              </w:rPr>
            </w:pPr>
          </w:p>
        </w:tc>
        <w:tc>
          <w:tcPr>
            <w:tcW w:w="1417" w:type="dxa"/>
            <w:vAlign w:val="center"/>
          </w:tcPr>
          <w:p w14:paraId="6419579D" w14:textId="77777777" w:rsidR="002C64BC" w:rsidRPr="002A4C97" w:rsidRDefault="002C64BC" w:rsidP="00DB2A8E">
            <w:pPr>
              <w:jc w:val="center"/>
              <w:rPr>
                <w:sz w:val="13"/>
                <w:szCs w:val="13"/>
              </w:rPr>
            </w:pPr>
          </w:p>
        </w:tc>
        <w:tc>
          <w:tcPr>
            <w:tcW w:w="1418" w:type="dxa"/>
          </w:tcPr>
          <w:p w14:paraId="3B4303E4" w14:textId="77777777" w:rsidR="002C64BC" w:rsidRPr="002A4C97" w:rsidRDefault="002C64BC" w:rsidP="00DB2A8E">
            <w:pPr>
              <w:jc w:val="center"/>
              <w:rPr>
                <w:sz w:val="13"/>
                <w:szCs w:val="13"/>
              </w:rPr>
            </w:pPr>
          </w:p>
        </w:tc>
        <w:tc>
          <w:tcPr>
            <w:tcW w:w="1843" w:type="dxa"/>
          </w:tcPr>
          <w:p w14:paraId="020E3EEE" w14:textId="77777777" w:rsidR="002C64BC" w:rsidRPr="002A4C97" w:rsidRDefault="002C64BC" w:rsidP="002C64BC">
            <w:pPr>
              <w:jc w:val="center"/>
              <w:rPr>
                <w:sz w:val="13"/>
                <w:szCs w:val="13"/>
              </w:rPr>
            </w:pPr>
          </w:p>
        </w:tc>
      </w:tr>
      <w:tr w:rsidR="002C64BC" w:rsidRPr="002A4C97" w14:paraId="176438AB" w14:textId="7790EECC" w:rsidTr="002C64BC">
        <w:trPr>
          <w:trHeight w:val="20"/>
        </w:trPr>
        <w:tc>
          <w:tcPr>
            <w:tcW w:w="2693" w:type="dxa"/>
            <w:vAlign w:val="center"/>
          </w:tcPr>
          <w:p w14:paraId="34EEF20D" w14:textId="77777777" w:rsidR="002C64BC" w:rsidRPr="002A4C97" w:rsidRDefault="002C64BC" w:rsidP="00DB2A8E">
            <w:pPr>
              <w:rPr>
                <w:b/>
                <w:sz w:val="13"/>
                <w:szCs w:val="13"/>
              </w:rPr>
            </w:pPr>
            <w:r w:rsidRPr="002A4C97">
              <w:rPr>
                <w:b/>
                <w:sz w:val="13"/>
                <w:szCs w:val="13"/>
              </w:rPr>
              <w:t>Aetiology</w:t>
            </w:r>
          </w:p>
        </w:tc>
        <w:tc>
          <w:tcPr>
            <w:tcW w:w="1843" w:type="dxa"/>
            <w:vAlign w:val="center"/>
          </w:tcPr>
          <w:p w14:paraId="4DC8ACAC" w14:textId="77777777" w:rsidR="002C64BC" w:rsidRPr="002A4C97" w:rsidRDefault="002C64BC" w:rsidP="00DB2A8E">
            <w:pPr>
              <w:jc w:val="center"/>
              <w:rPr>
                <w:sz w:val="13"/>
                <w:szCs w:val="13"/>
              </w:rPr>
            </w:pPr>
          </w:p>
        </w:tc>
        <w:tc>
          <w:tcPr>
            <w:tcW w:w="1984" w:type="dxa"/>
            <w:vAlign w:val="center"/>
          </w:tcPr>
          <w:p w14:paraId="2695150F" w14:textId="77777777" w:rsidR="002C64BC" w:rsidRPr="002A4C97" w:rsidRDefault="002C64BC" w:rsidP="00DB2A8E">
            <w:pPr>
              <w:jc w:val="center"/>
              <w:rPr>
                <w:sz w:val="13"/>
                <w:szCs w:val="13"/>
              </w:rPr>
            </w:pPr>
          </w:p>
        </w:tc>
        <w:tc>
          <w:tcPr>
            <w:tcW w:w="1985" w:type="dxa"/>
            <w:vAlign w:val="center"/>
          </w:tcPr>
          <w:p w14:paraId="40559A5E" w14:textId="77777777" w:rsidR="002C64BC" w:rsidRPr="002A4C97" w:rsidRDefault="002C64BC" w:rsidP="00DB2A8E">
            <w:pPr>
              <w:jc w:val="center"/>
              <w:rPr>
                <w:sz w:val="13"/>
                <w:szCs w:val="13"/>
              </w:rPr>
            </w:pPr>
          </w:p>
        </w:tc>
        <w:tc>
          <w:tcPr>
            <w:tcW w:w="1417" w:type="dxa"/>
            <w:vAlign w:val="center"/>
          </w:tcPr>
          <w:p w14:paraId="2F0FF1A6" w14:textId="77777777" w:rsidR="002C64BC" w:rsidRPr="002A4C97" w:rsidRDefault="002C64BC" w:rsidP="00DB2A8E">
            <w:pPr>
              <w:jc w:val="center"/>
              <w:rPr>
                <w:sz w:val="13"/>
                <w:szCs w:val="13"/>
              </w:rPr>
            </w:pPr>
          </w:p>
        </w:tc>
        <w:tc>
          <w:tcPr>
            <w:tcW w:w="1418" w:type="dxa"/>
          </w:tcPr>
          <w:p w14:paraId="11B63D8E" w14:textId="77777777" w:rsidR="002C64BC" w:rsidRPr="002A4C97" w:rsidRDefault="002C64BC" w:rsidP="00DB2A8E">
            <w:pPr>
              <w:jc w:val="center"/>
              <w:rPr>
                <w:sz w:val="13"/>
                <w:szCs w:val="13"/>
              </w:rPr>
            </w:pPr>
          </w:p>
        </w:tc>
        <w:tc>
          <w:tcPr>
            <w:tcW w:w="1843" w:type="dxa"/>
          </w:tcPr>
          <w:p w14:paraId="0E260D1D" w14:textId="77777777" w:rsidR="002C64BC" w:rsidRPr="002A4C97" w:rsidRDefault="002C64BC" w:rsidP="002C64BC">
            <w:pPr>
              <w:jc w:val="center"/>
              <w:rPr>
                <w:sz w:val="13"/>
                <w:szCs w:val="13"/>
              </w:rPr>
            </w:pPr>
          </w:p>
        </w:tc>
      </w:tr>
      <w:tr w:rsidR="002C64BC" w:rsidRPr="002A4C97" w14:paraId="661ED492" w14:textId="64D1C575" w:rsidTr="002C64BC">
        <w:trPr>
          <w:trHeight w:val="20"/>
        </w:trPr>
        <w:tc>
          <w:tcPr>
            <w:tcW w:w="2693" w:type="dxa"/>
            <w:vAlign w:val="center"/>
          </w:tcPr>
          <w:p w14:paraId="7ADEC7EB" w14:textId="77777777" w:rsidR="002C64BC" w:rsidRPr="002A4C97" w:rsidRDefault="002C64BC" w:rsidP="00DB2A8E">
            <w:pPr>
              <w:rPr>
                <w:sz w:val="13"/>
                <w:szCs w:val="13"/>
              </w:rPr>
            </w:pPr>
            <w:r w:rsidRPr="002A4C97">
              <w:rPr>
                <w:sz w:val="13"/>
                <w:szCs w:val="13"/>
              </w:rPr>
              <w:t xml:space="preserve">               HBV</w:t>
            </w:r>
          </w:p>
        </w:tc>
        <w:tc>
          <w:tcPr>
            <w:tcW w:w="1843" w:type="dxa"/>
            <w:vAlign w:val="center"/>
          </w:tcPr>
          <w:p w14:paraId="4FA86D5E" w14:textId="77777777" w:rsidR="002C64BC" w:rsidRPr="002A4C97" w:rsidRDefault="002C64BC" w:rsidP="00DB2A8E">
            <w:pPr>
              <w:jc w:val="center"/>
              <w:rPr>
                <w:sz w:val="13"/>
                <w:szCs w:val="13"/>
              </w:rPr>
            </w:pPr>
            <w:r w:rsidRPr="002A4C97">
              <w:rPr>
                <w:sz w:val="13"/>
                <w:szCs w:val="13"/>
              </w:rPr>
              <w:t>74 (45.12)</w:t>
            </w:r>
          </w:p>
        </w:tc>
        <w:tc>
          <w:tcPr>
            <w:tcW w:w="1984" w:type="dxa"/>
            <w:vAlign w:val="center"/>
          </w:tcPr>
          <w:p w14:paraId="0B7897AD" w14:textId="77777777" w:rsidR="002C64BC" w:rsidRPr="002A4C97" w:rsidRDefault="002C64BC" w:rsidP="00DB2A8E">
            <w:pPr>
              <w:jc w:val="center"/>
              <w:rPr>
                <w:sz w:val="13"/>
                <w:szCs w:val="13"/>
              </w:rPr>
            </w:pPr>
            <w:r w:rsidRPr="002A4C97">
              <w:rPr>
                <w:sz w:val="13"/>
                <w:szCs w:val="13"/>
              </w:rPr>
              <w:t>180 (53.25)</w:t>
            </w:r>
          </w:p>
        </w:tc>
        <w:tc>
          <w:tcPr>
            <w:tcW w:w="1985" w:type="dxa"/>
            <w:vAlign w:val="center"/>
          </w:tcPr>
          <w:p w14:paraId="2C5F8A3C" w14:textId="77777777" w:rsidR="002C64BC" w:rsidRPr="002A4C97" w:rsidRDefault="002C64BC" w:rsidP="00DB2A8E">
            <w:pPr>
              <w:jc w:val="center"/>
              <w:rPr>
                <w:sz w:val="13"/>
                <w:szCs w:val="13"/>
              </w:rPr>
            </w:pPr>
            <w:r w:rsidRPr="002A4C97">
              <w:rPr>
                <w:sz w:val="13"/>
                <w:szCs w:val="13"/>
              </w:rPr>
              <w:t>254 (50.60)</w:t>
            </w:r>
          </w:p>
        </w:tc>
        <w:tc>
          <w:tcPr>
            <w:tcW w:w="1417" w:type="dxa"/>
            <w:vMerge w:val="restart"/>
            <w:vAlign w:val="center"/>
          </w:tcPr>
          <w:p w14:paraId="6846F716" w14:textId="77777777" w:rsidR="002C64BC" w:rsidRPr="002A4C97" w:rsidRDefault="002C64BC" w:rsidP="00DB2A8E">
            <w:pPr>
              <w:jc w:val="center"/>
              <w:rPr>
                <w:sz w:val="13"/>
                <w:szCs w:val="13"/>
              </w:rPr>
            </w:pPr>
            <w:r w:rsidRPr="002A4C97">
              <w:rPr>
                <w:sz w:val="13"/>
                <w:szCs w:val="13"/>
              </w:rPr>
              <w:t>0.2042</w:t>
            </w:r>
          </w:p>
        </w:tc>
        <w:tc>
          <w:tcPr>
            <w:tcW w:w="1418" w:type="dxa"/>
          </w:tcPr>
          <w:p w14:paraId="0581F84A" w14:textId="77777777" w:rsidR="002C64BC" w:rsidRPr="002A4C97" w:rsidRDefault="002C64BC" w:rsidP="00DB2A8E">
            <w:pPr>
              <w:jc w:val="center"/>
              <w:rPr>
                <w:sz w:val="13"/>
                <w:szCs w:val="13"/>
              </w:rPr>
            </w:pPr>
            <w:r w:rsidRPr="002A4C97">
              <w:rPr>
                <w:sz w:val="13"/>
                <w:szCs w:val="13"/>
              </w:rPr>
              <w:t>230 (39.12)</w:t>
            </w:r>
          </w:p>
        </w:tc>
        <w:tc>
          <w:tcPr>
            <w:tcW w:w="1843" w:type="dxa"/>
          </w:tcPr>
          <w:p w14:paraId="5E9114FC" w14:textId="30C81D96" w:rsidR="002C64BC" w:rsidRPr="002A4C97" w:rsidRDefault="00BE5D52" w:rsidP="002C64BC">
            <w:pPr>
              <w:jc w:val="center"/>
              <w:rPr>
                <w:sz w:val="13"/>
                <w:szCs w:val="13"/>
              </w:rPr>
            </w:pPr>
            <w:r w:rsidRPr="002A4C97">
              <w:rPr>
                <w:sz w:val="13"/>
                <w:szCs w:val="13"/>
              </w:rPr>
              <w:t>5 (8.5)</w:t>
            </w:r>
          </w:p>
        </w:tc>
      </w:tr>
      <w:tr w:rsidR="002C64BC" w:rsidRPr="002A4C97" w14:paraId="275542FF" w14:textId="7EDEEE92" w:rsidTr="002C64BC">
        <w:trPr>
          <w:trHeight w:val="20"/>
        </w:trPr>
        <w:tc>
          <w:tcPr>
            <w:tcW w:w="2693" w:type="dxa"/>
            <w:vAlign w:val="center"/>
          </w:tcPr>
          <w:p w14:paraId="47CDCCE4" w14:textId="77777777" w:rsidR="002C64BC" w:rsidRPr="002A4C97" w:rsidRDefault="002C64BC" w:rsidP="00DB2A8E">
            <w:pPr>
              <w:rPr>
                <w:sz w:val="13"/>
                <w:szCs w:val="13"/>
              </w:rPr>
            </w:pPr>
            <w:r w:rsidRPr="002A4C97">
              <w:rPr>
                <w:sz w:val="13"/>
                <w:szCs w:val="13"/>
              </w:rPr>
              <w:t xml:space="preserve">               HCV</w:t>
            </w:r>
          </w:p>
        </w:tc>
        <w:tc>
          <w:tcPr>
            <w:tcW w:w="1843" w:type="dxa"/>
            <w:vAlign w:val="center"/>
          </w:tcPr>
          <w:p w14:paraId="3D3A173A" w14:textId="77777777" w:rsidR="002C64BC" w:rsidRPr="002A4C97" w:rsidRDefault="002C64BC" w:rsidP="00DB2A8E">
            <w:pPr>
              <w:jc w:val="center"/>
              <w:rPr>
                <w:sz w:val="13"/>
                <w:szCs w:val="13"/>
              </w:rPr>
            </w:pPr>
            <w:r w:rsidRPr="002A4C97">
              <w:rPr>
                <w:sz w:val="13"/>
                <w:szCs w:val="13"/>
              </w:rPr>
              <w:t>37 (22.56)</w:t>
            </w:r>
          </w:p>
        </w:tc>
        <w:tc>
          <w:tcPr>
            <w:tcW w:w="1984" w:type="dxa"/>
            <w:vAlign w:val="center"/>
          </w:tcPr>
          <w:p w14:paraId="7899E216" w14:textId="77777777" w:rsidR="002C64BC" w:rsidRPr="002A4C97" w:rsidRDefault="002C64BC" w:rsidP="00DB2A8E">
            <w:pPr>
              <w:jc w:val="center"/>
              <w:rPr>
                <w:sz w:val="13"/>
                <w:szCs w:val="13"/>
              </w:rPr>
            </w:pPr>
            <w:r w:rsidRPr="002A4C97">
              <w:rPr>
                <w:sz w:val="13"/>
                <w:szCs w:val="13"/>
              </w:rPr>
              <w:t>63 (18.64)</w:t>
            </w:r>
          </w:p>
        </w:tc>
        <w:tc>
          <w:tcPr>
            <w:tcW w:w="1985" w:type="dxa"/>
            <w:vAlign w:val="center"/>
          </w:tcPr>
          <w:p w14:paraId="428353EA" w14:textId="77777777" w:rsidR="002C64BC" w:rsidRPr="002A4C97" w:rsidRDefault="002C64BC" w:rsidP="00DB2A8E">
            <w:pPr>
              <w:jc w:val="center"/>
              <w:rPr>
                <w:sz w:val="13"/>
                <w:szCs w:val="13"/>
              </w:rPr>
            </w:pPr>
            <w:r w:rsidRPr="002A4C97">
              <w:rPr>
                <w:sz w:val="13"/>
                <w:szCs w:val="13"/>
              </w:rPr>
              <w:t>100 (19.92)</w:t>
            </w:r>
          </w:p>
        </w:tc>
        <w:tc>
          <w:tcPr>
            <w:tcW w:w="1417" w:type="dxa"/>
            <w:vMerge/>
            <w:vAlign w:val="center"/>
          </w:tcPr>
          <w:p w14:paraId="4336FD77" w14:textId="77777777" w:rsidR="002C64BC" w:rsidRPr="002A4C97" w:rsidRDefault="002C64BC" w:rsidP="00DB2A8E">
            <w:pPr>
              <w:jc w:val="center"/>
              <w:rPr>
                <w:sz w:val="13"/>
                <w:szCs w:val="13"/>
              </w:rPr>
            </w:pPr>
          </w:p>
        </w:tc>
        <w:tc>
          <w:tcPr>
            <w:tcW w:w="1418" w:type="dxa"/>
          </w:tcPr>
          <w:p w14:paraId="2FA6A6AF" w14:textId="77777777" w:rsidR="002C64BC" w:rsidRPr="002A4C97" w:rsidRDefault="002C64BC" w:rsidP="00DB2A8E">
            <w:pPr>
              <w:jc w:val="center"/>
              <w:rPr>
                <w:sz w:val="13"/>
                <w:szCs w:val="13"/>
              </w:rPr>
            </w:pPr>
            <w:r w:rsidRPr="002A4C97">
              <w:rPr>
                <w:sz w:val="13"/>
                <w:szCs w:val="13"/>
              </w:rPr>
              <w:t>90 (15.31)</w:t>
            </w:r>
          </w:p>
        </w:tc>
        <w:tc>
          <w:tcPr>
            <w:tcW w:w="1843" w:type="dxa"/>
          </w:tcPr>
          <w:p w14:paraId="49734DE0" w14:textId="331016B0" w:rsidR="002C64BC" w:rsidRPr="002A4C97" w:rsidRDefault="00BE5D52" w:rsidP="002C64BC">
            <w:pPr>
              <w:jc w:val="center"/>
              <w:rPr>
                <w:sz w:val="13"/>
                <w:szCs w:val="13"/>
              </w:rPr>
            </w:pPr>
            <w:r w:rsidRPr="002A4C97">
              <w:rPr>
                <w:sz w:val="13"/>
                <w:szCs w:val="13"/>
              </w:rPr>
              <w:t>6 (10.2)</w:t>
            </w:r>
          </w:p>
        </w:tc>
      </w:tr>
      <w:tr w:rsidR="002C64BC" w:rsidRPr="002A4C97" w14:paraId="1124A253" w14:textId="677F6782" w:rsidTr="002C64BC">
        <w:trPr>
          <w:trHeight w:val="20"/>
        </w:trPr>
        <w:tc>
          <w:tcPr>
            <w:tcW w:w="2693" w:type="dxa"/>
            <w:vAlign w:val="center"/>
          </w:tcPr>
          <w:p w14:paraId="0CF7E5B0" w14:textId="77777777" w:rsidR="002C64BC" w:rsidRPr="002A4C97" w:rsidRDefault="002C64BC" w:rsidP="00DB2A8E">
            <w:pPr>
              <w:rPr>
                <w:sz w:val="13"/>
                <w:szCs w:val="13"/>
              </w:rPr>
            </w:pPr>
            <w:r w:rsidRPr="002A4C97">
              <w:rPr>
                <w:sz w:val="13"/>
                <w:szCs w:val="13"/>
              </w:rPr>
              <w:t xml:space="preserve">               Alcohol</w:t>
            </w:r>
          </w:p>
        </w:tc>
        <w:tc>
          <w:tcPr>
            <w:tcW w:w="1843" w:type="dxa"/>
            <w:vAlign w:val="center"/>
          </w:tcPr>
          <w:p w14:paraId="1D335B7E" w14:textId="77777777" w:rsidR="002C64BC" w:rsidRPr="002A4C97" w:rsidRDefault="002C64BC" w:rsidP="00DB2A8E">
            <w:pPr>
              <w:jc w:val="center"/>
              <w:rPr>
                <w:sz w:val="13"/>
                <w:szCs w:val="13"/>
              </w:rPr>
            </w:pPr>
            <w:r w:rsidRPr="002A4C97">
              <w:rPr>
                <w:sz w:val="13"/>
                <w:szCs w:val="13"/>
              </w:rPr>
              <w:t>14 (8.54)</w:t>
            </w:r>
          </w:p>
        </w:tc>
        <w:tc>
          <w:tcPr>
            <w:tcW w:w="1984" w:type="dxa"/>
            <w:vAlign w:val="center"/>
          </w:tcPr>
          <w:p w14:paraId="5649C059" w14:textId="77777777" w:rsidR="002C64BC" w:rsidRPr="002A4C97" w:rsidRDefault="002C64BC" w:rsidP="00DB2A8E">
            <w:pPr>
              <w:jc w:val="center"/>
              <w:rPr>
                <w:sz w:val="13"/>
                <w:szCs w:val="13"/>
              </w:rPr>
            </w:pPr>
            <w:r w:rsidRPr="002A4C97">
              <w:rPr>
                <w:sz w:val="13"/>
                <w:szCs w:val="13"/>
              </w:rPr>
              <w:t>30 (8.88)</w:t>
            </w:r>
          </w:p>
        </w:tc>
        <w:tc>
          <w:tcPr>
            <w:tcW w:w="1985" w:type="dxa"/>
            <w:vAlign w:val="center"/>
          </w:tcPr>
          <w:p w14:paraId="6664EC6C" w14:textId="77777777" w:rsidR="002C64BC" w:rsidRPr="002A4C97" w:rsidRDefault="002C64BC" w:rsidP="00DB2A8E">
            <w:pPr>
              <w:jc w:val="center"/>
              <w:rPr>
                <w:sz w:val="13"/>
                <w:szCs w:val="13"/>
              </w:rPr>
            </w:pPr>
            <w:r w:rsidRPr="002A4C97">
              <w:rPr>
                <w:sz w:val="13"/>
                <w:szCs w:val="13"/>
              </w:rPr>
              <w:t>44 (8.76)</w:t>
            </w:r>
          </w:p>
        </w:tc>
        <w:tc>
          <w:tcPr>
            <w:tcW w:w="1417" w:type="dxa"/>
            <w:vMerge/>
            <w:vAlign w:val="center"/>
          </w:tcPr>
          <w:p w14:paraId="48CEE01F" w14:textId="77777777" w:rsidR="002C64BC" w:rsidRPr="002A4C97" w:rsidRDefault="002C64BC" w:rsidP="00DB2A8E">
            <w:pPr>
              <w:jc w:val="center"/>
              <w:rPr>
                <w:sz w:val="13"/>
                <w:szCs w:val="13"/>
              </w:rPr>
            </w:pPr>
          </w:p>
        </w:tc>
        <w:tc>
          <w:tcPr>
            <w:tcW w:w="1418" w:type="dxa"/>
          </w:tcPr>
          <w:p w14:paraId="4378ECE3" w14:textId="77777777" w:rsidR="002C64BC" w:rsidRPr="002A4C97" w:rsidRDefault="002C64BC" w:rsidP="00DB2A8E">
            <w:pPr>
              <w:jc w:val="center"/>
              <w:rPr>
                <w:sz w:val="13"/>
                <w:szCs w:val="13"/>
              </w:rPr>
            </w:pPr>
            <w:r w:rsidRPr="002A4C97">
              <w:rPr>
                <w:sz w:val="13"/>
                <w:szCs w:val="13"/>
              </w:rPr>
              <w:t>42 (7.14)</w:t>
            </w:r>
          </w:p>
        </w:tc>
        <w:tc>
          <w:tcPr>
            <w:tcW w:w="1843" w:type="dxa"/>
          </w:tcPr>
          <w:p w14:paraId="1DB2DDF7" w14:textId="0D29D424" w:rsidR="002C64BC" w:rsidRPr="002A4C97" w:rsidRDefault="00BE5D52" w:rsidP="002C64BC">
            <w:pPr>
              <w:jc w:val="center"/>
              <w:rPr>
                <w:sz w:val="13"/>
                <w:szCs w:val="13"/>
              </w:rPr>
            </w:pPr>
            <w:r w:rsidRPr="002A4C97">
              <w:rPr>
                <w:sz w:val="13"/>
                <w:szCs w:val="13"/>
              </w:rPr>
              <w:t>11 (18.6)</w:t>
            </w:r>
          </w:p>
        </w:tc>
      </w:tr>
      <w:tr w:rsidR="002C64BC" w:rsidRPr="002A4C97" w14:paraId="6EA9025B" w14:textId="71FA0A3E" w:rsidTr="002C64BC">
        <w:trPr>
          <w:trHeight w:val="20"/>
        </w:trPr>
        <w:tc>
          <w:tcPr>
            <w:tcW w:w="2693" w:type="dxa"/>
            <w:vAlign w:val="center"/>
          </w:tcPr>
          <w:p w14:paraId="4574062B" w14:textId="77777777" w:rsidR="002C64BC" w:rsidRPr="002A4C97" w:rsidRDefault="002C64BC" w:rsidP="00DB2A8E">
            <w:pPr>
              <w:rPr>
                <w:sz w:val="13"/>
                <w:szCs w:val="13"/>
              </w:rPr>
            </w:pPr>
            <w:r w:rsidRPr="002A4C97">
              <w:rPr>
                <w:sz w:val="13"/>
                <w:szCs w:val="13"/>
              </w:rPr>
              <w:t xml:space="preserve">               Haemochromatosis</w:t>
            </w:r>
          </w:p>
        </w:tc>
        <w:tc>
          <w:tcPr>
            <w:tcW w:w="1843" w:type="dxa"/>
            <w:vAlign w:val="center"/>
          </w:tcPr>
          <w:p w14:paraId="0F1D8C6C" w14:textId="77777777" w:rsidR="002C64BC" w:rsidRPr="002A4C97" w:rsidRDefault="002C64BC" w:rsidP="00DB2A8E">
            <w:pPr>
              <w:jc w:val="center"/>
              <w:rPr>
                <w:sz w:val="13"/>
                <w:szCs w:val="13"/>
              </w:rPr>
            </w:pPr>
            <w:r w:rsidRPr="002A4C97">
              <w:rPr>
                <w:sz w:val="13"/>
                <w:szCs w:val="13"/>
              </w:rPr>
              <w:t>0 (0)</w:t>
            </w:r>
          </w:p>
        </w:tc>
        <w:tc>
          <w:tcPr>
            <w:tcW w:w="1984" w:type="dxa"/>
            <w:vAlign w:val="center"/>
          </w:tcPr>
          <w:p w14:paraId="7BA0B4D1" w14:textId="77777777" w:rsidR="002C64BC" w:rsidRPr="002A4C97" w:rsidRDefault="002C64BC" w:rsidP="00DB2A8E">
            <w:pPr>
              <w:jc w:val="center"/>
              <w:rPr>
                <w:sz w:val="13"/>
                <w:szCs w:val="13"/>
              </w:rPr>
            </w:pPr>
            <w:r w:rsidRPr="002A4C97">
              <w:rPr>
                <w:sz w:val="13"/>
                <w:szCs w:val="13"/>
              </w:rPr>
              <w:t>4 (1.18)</w:t>
            </w:r>
          </w:p>
        </w:tc>
        <w:tc>
          <w:tcPr>
            <w:tcW w:w="1985" w:type="dxa"/>
            <w:vAlign w:val="center"/>
          </w:tcPr>
          <w:p w14:paraId="5F45AEDC" w14:textId="77777777" w:rsidR="002C64BC" w:rsidRPr="002A4C97" w:rsidRDefault="002C64BC" w:rsidP="00DB2A8E">
            <w:pPr>
              <w:jc w:val="center"/>
              <w:rPr>
                <w:sz w:val="13"/>
                <w:szCs w:val="13"/>
              </w:rPr>
            </w:pPr>
            <w:r w:rsidRPr="002A4C97">
              <w:rPr>
                <w:sz w:val="13"/>
                <w:szCs w:val="13"/>
              </w:rPr>
              <w:t>4 (0.80)</w:t>
            </w:r>
          </w:p>
        </w:tc>
        <w:tc>
          <w:tcPr>
            <w:tcW w:w="1417" w:type="dxa"/>
            <w:vMerge/>
            <w:vAlign w:val="center"/>
          </w:tcPr>
          <w:p w14:paraId="0F520E5C" w14:textId="77777777" w:rsidR="002C64BC" w:rsidRPr="002A4C97" w:rsidRDefault="002C64BC" w:rsidP="00DB2A8E">
            <w:pPr>
              <w:jc w:val="center"/>
              <w:rPr>
                <w:sz w:val="13"/>
                <w:szCs w:val="13"/>
              </w:rPr>
            </w:pPr>
          </w:p>
        </w:tc>
        <w:tc>
          <w:tcPr>
            <w:tcW w:w="1418" w:type="dxa"/>
          </w:tcPr>
          <w:p w14:paraId="59FD8A21" w14:textId="77777777" w:rsidR="002C64BC" w:rsidRPr="002A4C97" w:rsidRDefault="002C64BC" w:rsidP="00DB2A8E">
            <w:pPr>
              <w:jc w:val="center"/>
              <w:rPr>
                <w:sz w:val="13"/>
                <w:szCs w:val="13"/>
              </w:rPr>
            </w:pPr>
            <w:r w:rsidRPr="002A4C97">
              <w:rPr>
                <w:sz w:val="13"/>
                <w:szCs w:val="13"/>
              </w:rPr>
              <w:t>3 (0.51)</w:t>
            </w:r>
          </w:p>
        </w:tc>
        <w:tc>
          <w:tcPr>
            <w:tcW w:w="1843" w:type="dxa"/>
          </w:tcPr>
          <w:p w14:paraId="2067F199" w14:textId="57D0BEC7" w:rsidR="002C64BC" w:rsidRPr="002A4C97" w:rsidRDefault="00BE5D52" w:rsidP="002C64BC">
            <w:pPr>
              <w:jc w:val="center"/>
              <w:rPr>
                <w:sz w:val="13"/>
                <w:szCs w:val="13"/>
              </w:rPr>
            </w:pPr>
            <w:r w:rsidRPr="002A4C97">
              <w:rPr>
                <w:sz w:val="13"/>
                <w:szCs w:val="13"/>
              </w:rPr>
              <w:t>4 (6.8)</w:t>
            </w:r>
          </w:p>
        </w:tc>
      </w:tr>
      <w:tr w:rsidR="002C64BC" w:rsidRPr="002A4C97" w14:paraId="323D9A9E" w14:textId="4EAC44D6" w:rsidTr="002C64BC">
        <w:trPr>
          <w:trHeight w:val="20"/>
        </w:trPr>
        <w:tc>
          <w:tcPr>
            <w:tcW w:w="2693" w:type="dxa"/>
            <w:vAlign w:val="center"/>
          </w:tcPr>
          <w:p w14:paraId="64CC4C40" w14:textId="77777777" w:rsidR="002C64BC" w:rsidRPr="002A4C97" w:rsidRDefault="002C64BC" w:rsidP="00DB2A8E">
            <w:pPr>
              <w:rPr>
                <w:sz w:val="13"/>
                <w:szCs w:val="13"/>
              </w:rPr>
            </w:pPr>
            <w:r w:rsidRPr="002A4C97">
              <w:rPr>
                <w:sz w:val="13"/>
                <w:szCs w:val="13"/>
              </w:rPr>
              <w:t xml:space="preserve">               Other</w:t>
            </w:r>
          </w:p>
        </w:tc>
        <w:tc>
          <w:tcPr>
            <w:tcW w:w="1843" w:type="dxa"/>
            <w:vAlign w:val="center"/>
          </w:tcPr>
          <w:p w14:paraId="0C96225F" w14:textId="77777777" w:rsidR="002C64BC" w:rsidRPr="002A4C97" w:rsidRDefault="002C64BC" w:rsidP="00DB2A8E">
            <w:pPr>
              <w:jc w:val="center"/>
              <w:rPr>
                <w:sz w:val="13"/>
                <w:szCs w:val="13"/>
              </w:rPr>
            </w:pPr>
            <w:r w:rsidRPr="002A4C97">
              <w:rPr>
                <w:sz w:val="13"/>
                <w:szCs w:val="13"/>
              </w:rPr>
              <w:t>34 (20.73)</w:t>
            </w:r>
          </w:p>
        </w:tc>
        <w:tc>
          <w:tcPr>
            <w:tcW w:w="1984" w:type="dxa"/>
            <w:vAlign w:val="center"/>
          </w:tcPr>
          <w:p w14:paraId="76B1584C" w14:textId="77777777" w:rsidR="002C64BC" w:rsidRPr="002A4C97" w:rsidRDefault="002C64BC" w:rsidP="00DB2A8E">
            <w:pPr>
              <w:jc w:val="center"/>
              <w:rPr>
                <w:sz w:val="13"/>
                <w:szCs w:val="13"/>
              </w:rPr>
            </w:pPr>
            <w:r w:rsidRPr="002A4C97">
              <w:rPr>
                <w:sz w:val="13"/>
                <w:szCs w:val="13"/>
              </w:rPr>
              <w:t>50 (14.79)</w:t>
            </w:r>
          </w:p>
        </w:tc>
        <w:tc>
          <w:tcPr>
            <w:tcW w:w="1985" w:type="dxa"/>
            <w:vAlign w:val="center"/>
          </w:tcPr>
          <w:p w14:paraId="0C9547E2" w14:textId="77777777" w:rsidR="002C64BC" w:rsidRPr="002A4C97" w:rsidRDefault="002C64BC" w:rsidP="00DB2A8E">
            <w:pPr>
              <w:jc w:val="center"/>
              <w:rPr>
                <w:sz w:val="13"/>
                <w:szCs w:val="13"/>
              </w:rPr>
            </w:pPr>
            <w:r w:rsidRPr="002A4C97">
              <w:rPr>
                <w:sz w:val="13"/>
                <w:szCs w:val="13"/>
              </w:rPr>
              <w:t>84 (16.73)</w:t>
            </w:r>
          </w:p>
        </w:tc>
        <w:tc>
          <w:tcPr>
            <w:tcW w:w="1417" w:type="dxa"/>
            <w:vMerge/>
            <w:vAlign w:val="center"/>
          </w:tcPr>
          <w:p w14:paraId="55F36EB5" w14:textId="77777777" w:rsidR="002C64BC" w:rsidRPr="002A4C97" w:rsidRDefault="002C64BC" w:rsidP="00DB2A8E">
            <w:pPr>
              <w:jc w:val="center"/>
              <w:rPr>
                <w:sz w:val="13"/>
                <w:szCs w:val="13"/>
              </w:rPr>
            </w:pPr>
          </w:p>
        </w:tc>
        <w:tc>
          <w:tcPr>
            <w:tcW w:w="1418" w:type="dxa"/>
          </w:tcPr>
          <w:p w14:paraId="76EB0C23" w14:textId="77777777" w:rsidR="002C64BC" w:rsidRPr="002A4C97" w:rsidRDefault="002C64BC" w:rsidP="00DB2A8E">
            <w:pPr>
              <w:jc w:val="center"/>
              <w:rPr>
                <w:sz w:val="13"/>
                <w:szCs w:val="13"/>
              </w:rPr>
            </w:pPr>
            <w:r w:rsidRPr="002A4C97">
              <w:rPr>
                <w:sz w:val="13"/>
                <w:szCs w:val="13"/>
              </w:rPr>
              <w:t>223 (37.92) [“none” constitutes 25.17% (n=148) of the data]</w:t>
            </w:r>
          </w:p>
        </w:tc>
        <w:tc>
          <w:tcPr>
            <w:tcW w:w="1843" w:type="dxa"/>
          </w:tcPr>
          <w:p w14:paraId="41D99FCE" w14:textId="68EAD45C" w:rsidR="002C64BC" w:rsidRPr="002A4C97" w:rsidRDefault="00BE5D52" w:rsidP="002C64BC">
            <w:pPr>
              <w:jc w:val="center"/>
              <w:rPr>
                <w:sz w:val="13"/>
                <w:szCs w:val="13"/>
              </w:rPr>
            </w:pPr>
            <w:r w:rsidRPr="002A4C97">
              <w:rPr>
                <w:sz w:val="13"/>
                <w:szCs w:val="13"/>
              </w:rPr>
              <w:t>28 (47.4)</w:t>
            </w:r>
          </w:p>
        </w:tc>
      </w:tr>
      <w:tr w:rsidR="002C64BC" w:rsidRPr="002A4C97" w14:paraId="5C5E9B3A" w14:textId="54D48869" w:rsidTr="002C64BC">
        <w:trPr>
          <w:trHeight w:val="20"/>
        </w:trPr>
        <w:tc>
          <w:tcPr>
            <w:tcW w:w="2693" w:type="dxa"/>
            <w:vAlign w:val="center"/>
          </w:tcPr>
          <w:p w14:paraId="00617BA4" w14:textId="77777777" w:rsidR="002C64BC" w:rsidRPr="002A4C97" w:rsidRDefault="002C64BC" w:rsidP="00DB2A8E">
            <w:pPr>
              <w:rPr>
                <w:sz w:val="13"/>
                <w:szCs w:val="13"/>
              </w:rPr>
            </w:pPr>
            <w:r w:rsidRPr="002A4C97">
              <w:rPr>
                <w:sz w:val="13"/>
                <w:szCs w:val="13"/>
              </w:rPr>
              <w:t xml:space="preserve">               HBV + Alcohol</w:t>
            </w:r>
          </w:p>
        </w:tc>
        <w:tc>
          <w:tcPr>
            <w:tcW w:w="1843" w:type="dxa"/>
            <w:vAlign w:val="center"/>
          </w:tcPr>
          <w:p w14:paraId="36D0E6B2" w14:textId="77777777" w:rsidR="002C64BC" w:rsidRPr="002A4C97" w:rsidRDefault="002C64BC" w:rsidP="00DB2A8E">
            <w:pPr>
              <w:jc w:val="center"/>
              <w:rPr>
                <w:sz w:val="13"/>
                <w:szCs w:val="13"/>
              </w:rPr>
            </w:pPr>
            <w:r w:rsidRPr="002A4C97">
              <w:rPr>
                <w:sz w:val="13"/>
                <w:szCs w:val="13"/>
              </w:rPr>
              <w:t>0 (0)</w:t>
            </w:r>
          </w:p>
        </w:tc>
        <w:tc>
          <w:tcPr>
            <w:tcW w:w="1984" w:type="dxa"/>
            <w:vAlign w:val="center"/>
          </w:tcPr>
          <w:p w14:paraId="072F0346" w14:textId="77777777" w:rsidR="002C64BC" w:rsidRPr="002A4C97" w:rsidRDefault="002C64BC" w:rsidP="00DB2A8E">
            <w:pPr>
              <w:jc w:val="center"/>
              <w:rPr>
                <w:sz w:val="13"/>
                <w:szCs w:val="13"/>
              </w:rPr>
            </w:pPr>
            <w:r w:rsidRPr="002A4C97">
              <w:rPr>
                <w:sz w:val="13"/>
                <w:szCs w:val="13"/>
              </w:rPr>
              <w:t>4 (1.18)</w:t>
            </w:r>
          </w:p>
        </w:tc>
        <w:tc>
          <w:tcPr>
            <w:tcW w:w="1985" w:type="dxa"/>
            <w:vAlign w:val="center"/>
          </w:tcPr>
          <w:p w14:paraId="319D56AB" w14:textId="77777777" w:rsidR="002C64BC" w:rsidRPr="002A4C97" w:rsidRDefault="002C64BC" w:rsidP="00DB2A8E">
            <w:pPr>
              <w:jc w:val="center"/>
              <w:rPr>
                <w:sz w:val="13"/>
                <w:szCs w:val="13"/>
              </w:rPr>
            </w:pPr>
            <w:r w:rsidRPr="002A4C97">
              <w:rPr>
                <w:sz w:val="13"/>
                <w:szCs w:val="13"/>
              </w:rPr>
              <w:t>4 (0.80)</w:t>
            </w:r>
          </w:p>
        </w:tc>
        <w:tc>
          <w:tcPr>
            <w:tcW w:w="1417" w:type="dxa"/>
            <w:vMerge/>
            <w:vAlign w:val="center"/>
          </w:tcPr>
          <w:p w14:paraId="7C12A779" w14:textId="77777777" w:rsidR="002C64BC" w:rsidRPr="002A4C97" w:rsidRDefault="002C64BC" w:rsidP="00DB2A8E">
            <w:pPr>
              <w:jc w:val="center"/>
              <w:rPr>
                <w:sz w:val="13"/>
                <w:szCs w:val="13"/>
              </w:rPr>
            </w:pPr>
          </w:p>
        </w:tc>
        <w:tc>
          <w:tcPr>
            <w:tcW w:w="1418" w:type="dxa"/>
          </w:tcPr>
          <w:p w14:paraId="72AFC67D" w14:textId="77777777" w:rsidR="002C64BC" w:rsidRPr="002A4C97" w:rsidRDefault="002C64BC" w:rsidP="00DB2A8E">
            <w:pPr>
              <w:jc w:val="center"/>
              <w:rPr>
                <w:sz w:val="13"/>
                <w:szCs w:val="13"/>
              </w:rPr>
            </w:pPr>
          </w:p>
        </w:tc>
        <w:tc>
          <w:tcPr>
            <w:tcW w:w="1843" w:type="dxa"/>
          </w:tcPr>
          <w:p w14:paraId="78821788" w14:textId="743836B2" w:rsidR="002C64BC" w:rsidRPr="002A4C97" w:rsidRDefault="00BE5D52" w:rsidP="002C64BC">
            <w:pPr>
              <w:jc w:val="center"/>
              <w:rPr>
                <w:sz w:val="13"/>
                <w:szCs w:val="13"/>
              </w:rPr>
            </w:pPr>
            <w:r w:rsidRPr="002A4C97">
              <w:rPr>
                <w:sz w:val="13"/>
                <w:szCs w:val="13"/>
              </w:rPr>
              <w:t>0 (0)</w:t>
            </w:r>
          </w:p>
        </w:tc>
      </w:tr>
      <w:tr w:rsidR="002C64BC" w:rsidRPr="002A4C97" w14:paraId="46DE9934" w14:textId="31CDB21F" w:rsidTr="002C64BC">
        <w:trPr>
          <w:trHeight w:val="20"/>
        </w:trPr>
        <w:tc>
          <w:tcPr>
            <w:tcW w:w="2693" w:type="dxa"/>
            <w:vAlign w:val="center"/>
          </w:tcPr>
          <w:p w14:paraId="3475D69D" w14:textId="77777777" w:rsidR="002C64BC" w:rsidRPr="002A4C97" w:rsidRDefault="002C64BC" w:rsidP="00DB2A8E">
            <w:pPr>
              <w:rPr>
                <w:sz w:val="13"/>
                <w:szCs w:val="13"/>
              </w:rPr>
            </w:pPr>
            <w:r w:rsidRPr="002A4C97">
              <w:rPr>
                <w:sz w:val="13"/>
                <w:szCs w:val="13"/>
              </w:rPr>
              <w:t xml:space="preserve">               HCV + Alcohol</w:t>
            </w:r>
          </w:p>
        </w:tc>
        <w:tc>
          <w:tcPr>
            <w:tcW w:w="1843" w:type="dxa"/>
            <w:vAlign w:val="center"/>
          </w:tcPr>
          <w:p w14:paraId="27B71702" w14:textId="77777777" w:rsidR="002C64BC" w:rsidRPr="002A4C97" w:rsidRDefault="002C64BC" w:rsidP="00DB2A8E">
            <w:pPr>
              <w:jc w:val="center"/>
              <w:rPr>
                <w:sz w:val="13"/>
                <w:szCs w:val="13"/>
              </w:rPr>
            </w:pPr>
            <w:r w:rsidRPr="002A4C97">
              <w:rPr>
                <w:sz w:val="13"/>
                <w:szCs w:val="13"/>
              </w:rPr>
              <w:t>5 (3.05)</w:t>
            </w:r>
          </w:p>
        </w:tc>
        <w:tc>
          <w:tcPr>
            <w:tcW w:w="1984" w:type="dxa"/>
            <w:vAlign w:val="center"/>
          </w:tcPr>
          <w:p w14:paraId="35FA76A1" w14:textId="77777777" w:rsidR="002C64BC" w:rsidRPr="002A4C97" w:rsidRDefault="002C64BC" w:rsidP="00DB2A8E">
            <w:pPr>
              <w:jc w:val="center"/>
              <w:rPr>
                <w:sz w:val="13"/>
                <w:szCs w:val="13"/>
              </w:rPr>
            </w:pPr>
            <w:r w:rsidRPr="002A4C97">
              <w:rPr>
                <w:sz w:val="13"/>
                <w:szCs w:val="13"/>
              </w:rPr>
              <w:t>7 (2.07)</w:t>
            </w:r>
          </w:p>
        </w:tc>
        <w:tc>
          <w:tcPr>
            <w:tcW w:w="1985" w:type="dxa"/>
            <w:vAlign w:val="center"/>
          </w:tcPr>
          <w:p w14:paraId="64A5BC3A" w14:textId="77777777" w:rsidR="002C64BC" w:rsidRPr="002A4C97" w:rsidRDefault="002C64BC" w:rsidP="00DB2A8E">
            <w:pPr>
              <w:jc w:val="center"/>
              <w:rPr>
                <w:sz w:val="13"/>
                <w:szCs w:val="13"/>
              </w:rPr>
            </w:pPr>
            <w:r w:rsidRPr="002A4C97">
              <w:rPr>
                <w:sz w:val="13"/>
                <w:szCs w:val="13"/>
              </w:rPr>
              <w:t>12 (2.39)</w:t>
            </w:r>
          </w:p>
        </w:tc>
        <w:tc>
          <w:tcPr>
            <w:tcW w:w="1417" w:type="dxa"/>
            <w:vMerge/>
            <w:vAlign w:val="center"/>
          </w:tcPr>
          <w:p w14:paraId="4532F0AF" w14:textId="77777777" w:rsidR="002C64BC" w:rsidRPr="002A4C97" w:rsidRDefault="002C64BC" w:rsidP="00DB2A8E">
            <w:pPr>
              <w:jc w:val="center"/>
              <w:rPr>
                <w:sz w:val="13"/>
                <w:szCs w:val="13"/>
              </w:rPr>
            </w:pPr>
          </w:p>
        </w:tc>
        <w:tc>
          <w:tcPr>
            <w:tcW w:w="1418" w:type="dxa"/>
          </w:tcPr>
          <w:p w14:paraId="4E484DD4" w14:textId="77777777" w:rsidR="002C64BC" w:rsidRPr="002A4C97" w:rsidRDefault="002C64BC" w:rsidP="00DB2A8E">
            <w:pPr>
              <w:jc w:val="center"/>
              <w:rPr>
                <w:sz w:val="13"/>
                <w:szCs w:val="13"/>
              </w:rPr>
            </w:pPr>
          </w:p>
        </w:tc>
        <w:tc>
          <w:tcPr>
            <w:tcW w:w="1843" w:type="dxa"/>
          </w:tcPr>
          <w:p w14:paraId="3B371086" w14:textId="036F0574" w:rsidR="002C64BC" w:rsidRPr="002A4C97" w:rsidRDefault="00BE5D52" w:rsidP="002C64BC">
            <w:pPr>
              <w:jc w:val="center"/>
              <w:rPr>
                <w:sz w:val="13"/>
                <w:szCs w:val="13"/>
              </w:rPr>
            </w:pPr>
            <w:r w:rsidRPr="002A4C97">
              <w:rPr>
                <w:sz w:val="13"/>
                <w:szCs w:val="13"/>
              </w:rPr>
              <w:t>5 (8.5)</w:t>
            </w:r>
          </w:p>
        </w:tc>
      </w:tr>
      <w:tr w:rsidR="002C64BC" w:rsidRPr="002A4C97" w14:paraId="22A95FFD" w14:textId="4A81C689" w:rsidTr="002C64BC">
        <w:trPr>
          <w:trHeight w:val="20"/>
        </w:trPr>
        <w:tc>
          <w:tcPr>
            <w:tcW w:w="2693" w:type="dxa"/>
            <w:vAlign w:val="center"/>
          </w:tcPr>
          <w:p w14:paraId="64A83BE7" w14:textId="77777777" w:rsidR="002C64BC" w:rsidRPr="002A4C97" w:rsidRDefault="002C64BC" w:rsidP="00DB2A8E">
            <w:pPr>
              <w:rPr>
                <w:b/>
                <w:sz w:val="13"/>
                <w:szCs w:val="13"/>
              </w:rPr>
            </w:pPr>
          </w:p>
        </w:tc>
        <w:tc>
          <w:tcPr>
            <w:tcW w:w="1843" w:type="dxa"/>
            <w:vAlign w:val="center"/>
          </w:tcPr>
          <w:p w14:paraId="250EE8DB" w14:textId="77777777" w:rsidR="002C64BC" w:rsidRPr="002A4C97" w:rsidRDefault="002C64BC" w:rsidP="00DB2A8E">
            <w:pPr>
              <w:jc w:val="center"/>
              <w:rPr>
                <w:sz w:val="13"/>
                <w:szCs w:val="13"/>
              </w:rPr>
            </w:pPr>
          </w:p>
        </w:tc>
        <w:tc>
          <w:tcPr>
            <w:tcW w:w="1984" w:type="dxa"/>
            <w:vAlign w:val="center"/>
          </w:tcPr>
          <w:p w14:paraId="4807EE87" w14:textId="77777777" w:rsidR="002C64BC" w:rsidRPr="002A4C97" w:rsidRDefault="002C64BC" w:rsidP="00DB2A8E">
            <w:pPr>
              <w:jc w:val="center"/>
              <w:rPr>
                <w:sz w:val="13"/>
                <w:szCs w:val="13"/>
              </w:rPr>
            </w:pPr>
          </w:p>
        </w:tc>
        <w:tc>
          <w:tcPr>
            <w:tcW w:w="1985" w:type="dxa"/>
            <w:vAlign w:val="center"/>
          </w:tcPr>
          <w:p w14:paraId="73568A21" w14:textId="77777777" w:rsidR="002C64BC" w:rsidRPr="002A4C97" w:rsidRDefault="002C64BC" w:rsidP="00DB2A8E">
            <w:pPr>
              <w:jc w:val="center"/>
              <w:rPr>
                <w:sz w:val="13"/>
                <w:szCs w:val="13"/>
              </w:rPr>
            </w:pPr>
          </w:p>
        </w:tc>
        <w:tc>
          <w:tcPr>
            <w:tcW w:w="1417" w:type="dxa"/>
            <w:vAlign w:val="center"/>
          </w:tcPr>
          <w:p w14:paraId="59FE1311" w14:textId="77777777" w:rsidR="002C64BC" w:rsidRPr="002A4C97" w:rsidRDefault="002C64BC" w:rsidP="00DB2A8E">
            <w:pPr>
              <w:jc w:val="center"/>
              <w:rPr>
                <w:sz w:val="13"/>
                <w:szCs w:val="13"/>
              </w:rPr>
            </w:pPr>
          </w:p>
        </w:tc>
        <w:tc>
          <w:tcPr>
            <w:tcW w:w="1418" w:type="dxa"/>
          </w:tcPr>
          <w:p w14:paraId="032E4F6B" w14:textId="77777777" w:rsidR="002C64BC" w:rsidRPr="002A4C97" w:rsidRDefault="002C64BC" w:rsidP="00DB2A8E">
            <w:pPr>
              <w:jc w:val="center"/>
              <w:rPr>
                <w:sz w:val="13"/>
                <w:szCs w:val="13"/>
              </w:rPr>
            </w:pPr>
          </w:p>
        </w:tc>
        <w:tc>
          <w:tcPr>
            <w:tcW w:w="1843" w:type="dxa"/>
          </w:tcPr>
          <w:p w14:paraId="6FAA5826" w14:textId="77777777" w:rsidR="002C64BC" w:rsidRPr="002A4C97" w:rsidRDefault="002C64BC" w:rsidP="002C64BC">
            <w:pPr>
              <w:jc w:val="center"/>
              <w:rPr>
                <w:sz w:val="13"/>
                <w:szCs w:val="13"/>
              </w:rPr>
            </w:pPr>
          </w:p>
        </w:tc>
      </w:tr>
      <w:tr w:rsidR="002C64BC" w:rsidRPr="002A4C97" w14:paraId="1FC789C0" w14:textId="75049699" w:rsidTr="002C64BC">
        <w:trPr>
          <w:trHeight w:val="20"/>
        </w:trPr>
        <w:tc>
          <w:tcPr>
            <w:tcW w:w="2693" w:type="dxa"/>
            <w:vAlign w:val="center"/>
          </w:tcPr>
          <w:p w14:paraId="56D43584" w14:textId="71317D71" w:rsidR="002C64BC" w:rsidRPr="002A4C97" w:rsidRDefault="002C64BC" w:rsidP="00DB2A8E">
            <w:pPr>
              <w:rPr>
                <w:b/>
                <w:sz w:val="13"/>
                <w:szCs w:val="13"/>
              </w:rPr>
            </w:pPr>
            <w:r w:rsidRPr="002A4C97">
              <w:rPr>
                <w:b/>
                <w:sz w:val="13"/>
                <w:szCs w:val="13"/>
              </w:rPr>
              <w:t>AFP (ng/ml)</w:t>
            </w:r>
            <w:r w:rsidR="0077062A" w:rsidRPr="002A4C97">
              <w:rPr>
                <w:b/>
                <w:sz w:val="13"/>
                <w:szCs w:val="13"/>
              </w:rPr>
              <w:t xml:space="preserve"> (median (IQR))</w:t>
            </w:r>
          </w:p>
        </w:tc>
        <w:tc>
          <w:tcPr>
            <w:tcW w:w="1843" w:type="dxa"/>
            <w:vAlign w:val="center"/>
          </w:tcPr>
          <w:p w14:paraId="2615FA2C" w14:textId="77777777" w:rsidR="002C64BC" w:rsidRPr="002A4C97" w:rsidRDefault="002C64BC" w:rsidP="00DB2A8E">
            <w:pPr>
              <w:jc w:val="center"/>
              <w:rPr>
                <w:sz w:val="13"/>
                <w:szCs w:val="13"/>
              </w:rPr>
            </w:pPr>
            <w:r w:rsidRPr="002A4C97">
              <w:rPr>
                <w:sz w:val="13"/>
                <w:szCs w:val="13"/>
              </w:rPr>
              <w:t>121.50 (8.41, 1568.80), n=164</w:t>
            </w:r>
          </w:p>
        </w:tc>
        <w:tc>
          <w:tcPr>
            <w:tcW w:w="1984" w:type="dxa"/>
            <w:vAlign w:val="center"/>
          </w:tcPr>
          <w:p w14:paraId="342B2F12" w14:textId="77777777" w:rsidR="002C64BC" w:rsidRPr="002A4C97" w:rsidRDefault="002C64BC" w:rsidP="00DB2A8E">
            <w:pPr>
              <w:jc w:val="center"/>
              <w:rPr>
                <w:sz w:val="13"/>
                <w:szCs w:val="13"/>
              </w:rPr>
            </w:pPr>
            <w:r w:rsidRPr="002A4C97">
              <w:rPr>
                <w:sz w:val="13"/>
                <w:szCs w:val="13"/>
              </w:rPr>
              <w:t>876.00 (35.21, 12878.00), n=335</w:t>
            </w:r>
          </w:p>
        </w:tc>
        <w:tc>
          <w:tcPr>
            <w:tcW w:w="1985" w:type="dxa"/>
            <w:vAlign w:val="center"/>
          </w:tcPr>
          <w:p w14:paraId="77B98B25" w14:textId="77777777" w:rsidR="002C64BC" w:rsidRPr="002A4C97" w:rsidRDefault="002C64BC" w:rsidP="00DB2A8E">
            <w:pPr>
              <w:jc w:val="center"/>
              <w:rPr>
                <w:sz w:val="13"/>
                <w:szCs w:val="13"/>
              </w:rPr>
            </w:pPr>
            <w:r w:rsidRPr="002A4C97">
              <w:rPr>
                <w:sz w:val="13"/>
                <w:szCs w:val="13"/>
              </w:rPr>
              <w:t>395.70 (19.60, 8101.00), n=499</w:t>
            </w:r>
          </w:p>
        </w:tc>
        <w:tc>
          <w:tcPr>
            <w:tcW w:w="1417" w:type="dxa"/>
            <w:vAlign w:val="center"/>
          </w:tcPr>
          <w:p w14:paraId="241C00D5" w14:textId="77777777" w:rsidR="002C64BC" w:rsidRPr="002A4C97" w:rsidRDefault="002C64BC" w:rsidP="00DB2A8E">
            <w:pPr>
              <w:jc w:val="center"/>
              <w:rPr>
                <w:sz w:val="13"/>
                <w:szCs w:val="13"/>
              </w:rPr>
            </w:pPr>
            <w:r w:rsidRPr="002A4C97">
              <w:rPr>
                <w:sz w:val="13"/>
                <w:szCs w:val="13"/>
              </w:rPr>
              <w:t>&lt;0.0001</w:t>
            </w:r>
          </w:p>
        </w:tc>
        <w:tc>
          <w:tcPr>
            <w:tcW w:w="1418" w:type="dxa"/>
          </w:tcPr>
          <w:p w14:paraId="61589E8E" w14:textId="77777777" w:rsidR="002C64BC" w:rsidRPr="002A4C97" w:rsidRDefault="002C64BC" w:rsidP="00DB2A8E">
            <w:pPr>
              <w:jc w:val="center"/>
              <w:rPr>
                <w:sz w:val="13"/>
                <w:szCs w:val="13"/>
              </w:rPr>
            </w:pPr>
            <w:r w:rsidRPr="002A4C97">
              <w:rPr>
                <w:sz w:val="13"/>
                <w:szCs w:val="13"/>
              </w:rPr>
              <w:t>180.75 (8.5, 2984.3), n=572</w:t>
            </w:r>
          </w:p>
        </w:tc>
        <w:tc>
          <w:tcPr>
            <w:tcW w:w="1843" w:type="dxa"/>
          </w:tcPr>
          <w:p w14:paraId="4C1261E5" w14:textId="39F1E901" w:rsidR="002C64BC" w:rsidRPr="002A4C97" w:rsidRDefault="0077062A" w:rsidP="002C64BC">
            <w:pPr>
              <w:jc w:val="center"/>
              <w:rPr>
                <w:sz w:val="13"/>
                <w:szCs w:val="13"/>
              </w:rPr>
            </w:pPr>
            <w:r w:rsidRPr="002A4C97">
              <w:rPr>
                <w:sz w:val="13"/>
                <w:szCs w:val="13"/>
              </w:rPr>
              <w:t>81.00 (6.75, 897.30)</w:t>
            </w:r>
          </w:p>
        </w:tc>
      </w:tr>
      <w:tr w:rsidR="002C64BC" w:rsidRPr="002A4C97" w14:paraId="270BC7C0" w14:textId="784260D6" w:rsidTr="002C64BC">
        <w:trPr>
          <w:trHeight w:val="20"/>
        </w:trPr>
        <w:tc>
          <w:tcPr>
            <w:tcW w:w="2693" w:type="dxa"/>
            <w:vAlign w:val="center"/>
          </w:tcPr>
          <w:p w14:paraId="44FC4E43" w14:textId="1735A90C" w:rsidR="002C64BC" w:rsidRPr="002A4C97" w:rsidRDefault="002C64BC" w:rsidP="00DB2A8E">
            <w:pPr>
              <w:rPr>
                <w:b/>
                <w:sz w:val="13"/>
                <w:szCs w:val="13"/>
              </w:rPr>
            </w:pPr>
            <w:r w:rsidRPr="002A4C97">
              <w:rPr>
                <w:b/>
                <w:sz w:val="13"/>
                <w:szCs w:val="13"/>
              </w:rPr>
              <w:t>Albumin (g/l)</w:t>
            </w:r>
            <w:r w:rsidR="0077062A" w:rsidRPr="002A4C97">
              <w:rPr>
                <w:b/>
                <w:sz w:val="13"/>
                <w:szCs w:val="13"/>
              </w:rPr>
              <w:t xml:space="preserve"> (mean (SD))</w:t>
            </w:r>
          </w:p>
        </w:tc>
        <w:tc>
          <w:tcPr>
            <w:tcW w:w="1843" w:type="dxa"/>
            <w:vAlign w:val="center"/>
          </w:tcPr>
          <w:p w14:paraId="1E532D12" w14:textId="77777777" w:rsidR="002C64BC" w:rsidRPr="002A4C97" w:rsidRDefault="002C64BC" w:rsidP="00DB2A8E">
            <w:pPr>
              <w:jc w:val="center"/>
              <w:rPr>
                <w:sz w:val="13"/>
                <w:szCs w:val="13"/>
              </w:rPr>
            </w:pPr>
            <w:r w:rsidRPr="002A4C97">
              <w:rPr>
                <w:sz w:val="13"/>
                <w:szCs w:val="13"/>
              </w:rPr>
              <w:t>41.40 (4.61), n=164</w:t>
            </w:r>
          </w:p>
        </w:tc>
        <w:tc>
          <w:tcPr>
            <w:tcW w:w="1984" w:type="dxa"/>
            <w:vAlign w:val="center"/>
          </w:tcPr>
          <w:p w14:paraId="77F4BF03" w14:textId="77777777" w:rsidR="002C64BC" w:rsidRPr="002A4C97" w:rsidRDefault="002C64BC" w:rsidP="00DB2A8E">
            <w:pPr>
              <w:jc w:val="center"/>
              <w:rPr>
                <w:sz w:val="13"/>
                <w:szCs w:val="13"/>
              </w:rPr>
            </w:pPr>
            <w:r w:rsidRPr="002A4C97">
              <w:rPr>
                <w:sz w:val="13"/>
                <w:szCs w:val="13"/>
              </w:rPr>
              <w:t>39.58 (4.70), n=337</w:t>
            </w:r>
          </w:p>
        </w:tc>
        <w:tc>
          <w:tcPr>
            <w:tcW w:w="1985" w:type="dxa"/>
            <w:vAlign w:val="center"/>
          </w:tcPr>
          <w:p w14:paraId="0350CE21" w14:textId="77777777" w:rsidR="002C64BC" w:rsidRPr="002A4C97" w:rsidRDefault="002C64BC" w:rsidP="00DB2A8E">
            <w:pPr>
              <w:jc w:val="center"/>
              <w:rPr>
                <w:sz w:val="13"/>
                <w:szCs w:val="13"/>
              </w:rPr>
            </w:pPr>
            <w:r w:rsidRPr="002A4C97">
              <w:rPr>
                <w:sz w:val="13"/>
                <w:szCs w:val="13"/>
              </w:rPr>
              <w:t>40.18 (4.75), n=501</w:t>
            </w:r>
          </w:p>
        </w:tc>
        <w:tc>
          <w:tcPr>
            <w:tcW w:w="1417" w:type="dxa"/>
            <w:vAlign w:val="center"/>
          </w:tcPr>
          <w:p w14:paraId="4E007B2A" w14:textId="77777777" w:rsidR="002C64BC" w:rsidRPr="002A4C97" w:rsidRDefault="002C64BC" w:rsidP="00DB2A8E">
            <w:pPr>
              <w:jc w:val="center"/>
              <w:rPr>
                <w:sz w:val="13"/>
                <w:szCs w:val="13"/>
              </w:rPr>
            </w:pPr>
            <w:r w:rsidRPr="002A4C97">
              <w:rPr>
                <w:sz w:val="13"/>
                <w:szCs w:val="13"/>
              </w:rPr>
              <w:t>&lt;0.0001</w:t>
            </w:r>
          </w:p>
        </w:tc>
        <w:tc>
          <w:tcPr>
            <w:tcW w:w="1418" w:type="dxa"/>
          </w:tcPr>
          <w:p w14:paraId="0381D66D" w14:textId="77777777" w:rsidR="002C64BC" w:rsidRPr="002A4C97" w:rsidRDefault="002C64BC" w:rsidP="00DB2A8E">
            <w:pPr>
              <w:jc w:val="center"/>
              <w:rPr>
                <w:sz w:val="13"/>
                <w:szCs w:val="13"/>
              </w:rPr>
            </w:pPr>
            <w:r w:rsidRPr="002A4C97">
              <w:rPr>
                <w:sz w:val="13"/>
                <w:szCs w:val="13"/>
              </w:rPr>
              <w:t>38.65 (5.20), n=587</w:t>
            </w:r>
          </w:p>
        </w:tc>
        <w:tc>
          <w:tcPr>
            <w:tcW w:w="1843" w:type="dxa"/>
          </w:tcPr>
          <w:p w14:paraId="2589D8FF" w14:textId="51B1BB6B" w:rsidR="002C64BC" w:rsidRPr="002A4C97" w:rsidRDefault="0077062A" w:rsidP="002C64BC">
            <w:pPr>
              <w:jc w:val="center"/>
              <w:rPr>
                <w:sz w:val="13"/>
                <w:szCs w:val="13"/>
              </w:rPr>
            </w:pPr>
            <w:r w:rsidRPr="002A4C97">
              <w:rPr>
                <w:sz w:val="13"/>
                <w:szCs w:val="13"/>
              </w:rPr>
              <w:t>34 (4.64), n = 59</w:t>
            </w:r>
          </w:p>
        </w:tc>
      </w:tr>
      <w:tr w:rsidR="002C64BC" w:rsidRPr="002A4C97" w14:paraId="6BAFC379" w14:textId="34566DCD" w:rsidTr="002C64BC">
        <w:trPr>
          <w:trHeight w:val="20"/>
        </w:trPr>
        <w:tc>
          <w:tcPr>
            <w:tcW w:w="2693" w:type="dxa"/>
            <w:vAlign w:val="center"/>
          </w:tcPr>
          <w:p w14:paraId="09FAD46A" w14:textId="3BB4399D" w:rsidR="002C64BC" w:rsidRPr="002A4C97" w:rsidRDefault="002C64BC" w:rsidP="00DB2A8E">
            <w:pPr>
              <w:rPr>
                <w:bCs/>
                <w:sz w:val="13"/>
                <w:szCs w:val="13"/>
              </w:rPr>
            </w:pPr>
            <w:r w:rsidRPr="002A4C97">
              <w:rPr>
                <w:b/>
                <w:sz w:val="13"/>
                <w:szCs w:val="13"/>
              </w:rPr>
              <w:t>Bilirubin (</w:t>
            </w:r>
            <w:r w:rsidRPr="002A4C97">
              <w:rPr>
                <w:rFonts w:cstheme="minorHAnsi"/>
                <w:b/>
                <w:sz w:val="13"/>
                <w:szCs w:val="13"/>
              </w:rPr>
              <w:t>µ</w:t>
            </w:r>
            <w:r w:rsidRPr="002A4C97">
              <w:rPr>
                <w:b/>
                <w:sz w:val="13"/>
                <w:szCs w:val="13"/>
              </w:rPr>
              <w:t>mol/l)</w:t>
            </w:r>
            <w:r w:rsidR="0077062A" w:rsidRPr="002A4C97">
              <w:rPr>
                <w:b/>
                <w:sz w:val="13"/>
                <w:szCs w:val="13"/>
              </w:rPr>
              <w:t xml:space="preserve"> (median (IQR))</w:t>
            </w:r>
          </w:p>
        </w:tc>
        <w:tc>
          <w:tcPr>
            <w:tcW w:w="1843" w:type="dxa"/>
            <w:vAlign w:val="center"/>
          </w:tcPr>
          <w:p w14:paraId="76B39ACE" w14:textId="77777777" w:rsidR="002C64BC" w:rsidRPr="002A4C97" w:rsidRDefault="002C64BC" w:rsidP="00DB2A8E">
            <w:pPr>
              <w:jc w:val="center"/>
              <w:rPr>
                <w:sz w:val="13"/>
                <w:szCs w:val="13"/>
              </w:rPr>
            </w:pPr>
            <w:r w:rsidRPr="002A4C97">
              <w:rPr>
                <w:sz w:val="13"/>
                <w:szCs w:val="13"/>
              </w:rPr>
              <w:t>11.00 (8.00, 16.00), n=164</w:t>
            </w:r>
          </w:p>
        </w:tc>
        <w:tc>
          <w:tcPr>
            <w:tcW w:w="1984" w:type="dxa"/>
            <w:vAlign w:val="center"/>
          </w:tcPr>
          <w:p w14:paraId="6346C8CB" w14:textId="77777777" w:rsidR="002C64BC" w:rsidRPr="002A4C97" w:rsidRDefault="002C64BC" w:rsidP="00DB2A8E">
            <w:pPr>
              <w:jc w:val="center"/>
              <w:rPr>
                <w:sz w:val="13"/>
                <w:szCs w:val="13"/>
              </w:rPr>
            </w:pPr>
            <w:r w:rsidRPr="002A4C97">
              <w:rPr>
                <w:sz w:val="13"/>
                <w:szCs w:val="13"/>
              </w:rPr>
              <w:t>12.00 (9.00, 18.00), n=337</w:t>
            </w:r>
          </w:p>
        </w:tc>
        <w:tc>
          <w:tcPr>
            <w:tcW w:w="1985" w:type="dxa"/>
            <w:vAlign w:val="center"/>
          </w:tcPr>
          <w:p w14:paraId="2D920C9B" w14:textId="77777777" w:rsidR="002C64BC" w:rsidRPr="002A4C97" w:rsidRDefault="002C64BC" w:rsidP="00DB2A8E">
            <w:pPr>
              <w:jc w:val="center"/>
              <w:rPr>
                <w:sz w:val="13"/>
                <w:szCs w:val="13"/>
              </w:rPr>
            </w:pPr>
            <w:r w:rsidRPr="002A4C97">
              <w:rPr>
                <w:sz w:val="13"/>
                <w:szCs w:val="13"/>
              </w:rPr>
              <w:t>12.00 (8.00, 17.00), n=501</w:t>
            </w:r>
          </w:p>
        </w:tc>
        <w:tc>
          <w:tcPr>
            <w:tcW w:w="1417" w:type="dxa"/>
            <w:vAlign w:val="center"/>
          </w:tcPr>
          <w:p w14:paraId="56FA6F9F" w14:textId="77777777" w:rsidR="002C64BC" w:rsidRPr="002A4C97" w:rsidRDefault="002C64BC" w:rsidP="00DB2A8E">
            <w:pPr>
              <w:jc w:val="center"/>
              <w:rPr>
                <w:sz w:val="13"/>
                <w:szCs w:val="13"/>
              </w:rPr>
            </w:pPr>
            <w:r w:rsidRPr="002A4C97">
              <w:rPr>
                <w:sz w:val="13"/>
                <w:szCs w:val="13"/>
              </w:rPr>
              <w:t>0.0192</w:t>
            </w:r>
          </w:p>
        </w:tc>
        <w:tc>
          <w:tcPr>
            <w:tcW w:w="1418" w:type="dxa"/>
          </w:tcPr>
          <w:p w14:paraId="60991461" w14:textId="77777777" w:rsidR="002C64BC" w:rsidRPr="002A4C97" w:rsidRDefault="002C64BC" w:rsidP="00DB2A8E">
            <w:pPr>
              <w:jc w:val="center"/>
              <w:rPr>
                <w:sz w:val="13"/>
                <w:szCs w:val="13"/>
              </w:rPr>
            </w:pPr>
            <w:r w:rsidRPr="002A4C97">
              <w:rPr>
                <w:sz w:val="13"/>
                <w:szCs w:val="13"/>
              </w:rPr>
              <w:t>13.68 (10.26, 20.52), n=586</w:t>
            </w:r>
          </w:p>
        </w:tc>
        <w:tc>
          <w:tcPr>
            <w:tcW w:w="1843" w:type="dxa"/>
          </w:tcPr>
          <w:p w14:paraId="72BF3008" w14:textId="4DAF8185" w:rsidR="002C64BC" w:rsidRPr="002A4C97" w:rsidRDefault="0077062A" w:rsidP="002C64BC">
            <w:pPr>
              <w:jc w:val="center"/>
              <w:rPr>
                <w:sz w:val="13"/>
                <w:szCs w:val="13"/>
              </w:rPr>
            </w:pPr>
            <w:r w:rsidRPr="002A4C97">
              <w:rPr>
                <w:sz w:val="13"/>
                <w:szCs w:val="13"/>
              </w:rPr>
              <w:t>12.00 (9.00, 36.00)</w:t>
            </w:r>
          </w:p>
        </w:tc>
      </w:tr>
      <w:tr w:rsidR="002C64BC" w:rsidRPr="002A4C97" w14:paraId="0A8352D0" w14:textId="2BA28597" w:rsidTr="002C64BC">
        <w:trPr>
          <w:trHeight w:val="20"/>
        </w:trPr>
        <w:tc>
          <w:tcPr>
            <w:tcW w:w="2693" w:type="dxa"/>
            <w:vAlign w:val="center"/>
          </w:tcPr>
          <w:p w14:paraId="50EAEAEC" w14:textId="35A978A5" w:rsidR="002C64BC" w:rsidRPr="002A4C97" w:rsidRDefault="002C64BC" w:rsidP="00DB2A8E">
            <w:pPr>
              <w:rPr>
                <w:b/>
                <w:sz w:val="13"/>
                <w:szCs w:val="13"/>
              </w:rPr>
            </w:pPr>
            <w:r w:rsidRPr="002A4C97">
              <w:rPr>
                <w:b/>
                <w:sz w:val="13"/>
                <w:szCs w:val="13"/>
              </w:rPr>
              <w:t>ALBI score</w:t>
            </w:r>
            <w:r w:rsidR="0077062A" w:rsidRPr="002A4C97">
              <w:rPr>
                <w:b/>
                <w:sz w:val="13"/>
                <w:szCs w:val="13"/>
              </w:rPr>
              <w:t xml:space="preserve"> (mean (SD))</w:t>
            </w:r>
          </w:p>
        </w:tc>
        <w:tc>
          <w:tcPr>
            <w:tcW w:w="1843" w:type="dxa"/>
            <w:vAlign w:val="center"/>
          </w:tcPr>
          <w:p w14:paraId="5F434436" w14:textId="77777777" w:rsidR="002C64BC" w:rsidRPr="002A4C97" w:rsidRDefault="002C64BC" w:rsidP="00DB2A8E">
            <w:pPr>
              <w:jc w:val="center"/>
              <w:rPr>
                <w:sz w:val="13"/>
                <w:szCs w:val="13"/>
              </w:rPr>
            </w:pPr>
            <w:r w:rsidRPr="002A4C97">
              <w:rPr>
                <w:sz w:val="13"/>
                <w:szCs w:val="13"/>
              </w:rPr>
              <w:t>-2.82 (0.45), n=164</w:t>
            </w:r>
          </w:p>
        </w:tc>
        <w:tc>
          <w:tcPr>
            <w:tcW w:w="1984" w:type="dxa"/>
            <w:vAlign w:val="center"/>
          </w:tcPr>
          <w:p w14:paraId="329CBBB6" w14:textId="77777777" w:rsidR="002C64BC" w:rsidRPr="002A4C97" w:rsidRDefault="002C64BC" w:rsidP="00DB2A8E">
            <w:pPr>
              <w:jc w:val="center"/>
              <w:rPr>
                <w:sz w:val="13"/>
                <w:szCs w:val="13"/>
              </w:rPr>
            </w:pPr>
            <w:r w:rsidRPr="002A4C97">
              <w:rPr>
                <w:sz w:val="13"/>
                <w:szCs w:val="13"/>
              </w:rPr>
              <w:t>-2.64 (0.46), n=337</w:t>
            </w:r>
          </w:p>
        </w:tc>
        <w:tc>
          <w:tcPr>
            <w:tcW w:w="1985" w:type="dxa"/>
            <w:vAlign w:val="center"/>
          </w:tcPr>
          <w:p w14:paraId="41DA04C4" w14:textId="77777777" w:rsidR="002C64BC" w:rsidRPr="002A4C97" w:rsidRDefault="002C64BC" w:rsidP="00DB2A8E">
            <w:pPr>
              <w:jc w:val="center"/>
              <w:rPr>
                <w:sz w:val="13"/>
                <w:szCs w:val="13"/>
              </w:rPr>
            </w:pPr>
            <w:r w:rsidRPr="002A4C97">
              <w:rPr>
                <w:sz w:val="13"/>
                <w:szCs w:val="13"/>
              </w:rPr>
              <w:t>-2.70 (0.46), n=501</w:t>
            </w:r>
          </w:p>
        </w:tc>
        <w:tc>
          <w:tcPr>
            <w:tcW w:w="1417" w:type="dxa"/>
            <w:vAlign w:val="center"/>
          </w:tcPr>
          <w:p w14:paraId="63F5B043" w14:textId="77777777" w:rsidR="002C64BC" w:rsidRPr="002A4C97" w:rsidRDefault="002C64BC" w:rsidP="00DB2A8E">
            <w:pPr>
              <w:jc w:val="center"/>
              <w:rPr>
                <w:sz w:val="13"/>
                <w:szCs w:val="13"/>
              </w:rPr>
            </w:pPr>
            <w:r w:rsidRPr="002A4C97">
              <w:rPr>
                <w:sz w:val="13"/>
                <w:szCs w:val="13"/>
              </w:rPr>
              <w:t>&lt;0.0001</w:t>
            </w:r>
          </w:p>
        </w:tc>
        <w:tc>
          <w:tcPr>
            <w:tcW w:w="1418" w:type="dxa"/>
          </w:tcPr>
          <w:p w14:paraId="6377EB1B" w14:textId="77777777" w:rsidR="002C64BC" w:rsidRPr="002A4C97" w:rsidRDefault="002C64BC" w:rsidP="00DB2A8E">
            <w:pPr>
              <w:jc w:val="center"/>
              <w:rPr>
                <w:sz w:val="13"/>
                <w:szCs w:val="13"/>
              </w:rPr>
            </w:pPr>
            <w:r w:rsidRPr="002A4C97">
              <w:rPr>
                <w:sz w:val="13"/>
                <w:szCs w:val="13"/>
              </w:rPr>
              <w:t>-2.51 (0.50), n=585</w:t>
            </w:r>
          </w:p>
        </w:tc>
        <w:tc>
          <w:tcPr>
            <w:tcW w:w="1843" w:type="dxa"/>
          </w:tcPr>
          <w:p w14:paraId="14EBADE0" w14:textId="4E19ADDE" w:rsidR="002C64BC" w:rsidRPr="002A4C97" w:rsidRDefault="00A52C17" w:rsidP="002C64BC">
            <w:pPr>
              <w:jc w:val="center"/>
              <w:rPr>
                <w:sz w:val="13"/>
                <w:szCs w:val="13"/>
              </w:rPr>
            </w:pPr>
            <w:r w:rsidRPr="002A4C97">
              <w:rPr>
                <w:sz w:val="13"/>
                <w:szCs w:val="13"/>
              </w:rPr>
              <w:t>-2.24 (0.45) n=59</w:t>
            </w:r>
          </w:p>
        </w:tc>
      </w:tr>
      <w:tr w:rsidR="002C64BC" w:rsidRPr="002A4C97" w14:paraId="19B8623B" w14:textId="307A30CF" w:rsidTr="002C64BC">
        <w:trPr>
          <w:trHeight w:val="20"/>
        </w:trPr>
        <w:tc>
          <w:tcPr>
            <w:tcW w:w="2693" w:type="dxa"/>
            <w:vAlign w:val="center"/>
          </w:tcPr>
          <w:p w14:paraId="6B0CAD88" w14:textId="77777777" w:rsidR="002C64BC" w:rsidRPr="002A4C97" w:rsidRDefault="002C64BC" w:rsidP="00DB2A8E">
            <w:pPr>
              <w:rPr>
                <w:b/>
                <w:sz w:val="13"/>
                <w:szCs w:val="13"/>
              </w:rPr>
            </w:pPr>
          </w:p>
        </w:tc>
        <w:tc>
          <w:tcPr>
            <w:tcW w:w="1843" w:type="dxa"/>
            <w:vAlign w:val="center"/>
          </w:tcPr>
          <w:p w14:paraId="606A2E8B" w14:textId="77777777" w:rsidR="002C64BC" w:rsidRPr="002A4C97" w:rsidRDefault="002C64BC" w:rsidP="00DB2A8E">
            <w:pPr>
              <w:jc w:val="center"/>
              <w:rPr>
                <w:sz w:val="13"/>
                <w:szCs w:val="13"/>
              </w:rPr>
            </w:pPr>
          </w:p>
        </w:tc>
        <w:tc>
          <w:tcPr>
            <w:tcW w:w="1984" w:type="dxa"/>
            <w:vAlign w:val="center"/>
          </w:tcPr>
          <w:p w14:paraId="64887950" w14:textId="77777777" w:rsidR="002C64BC" w:rsidRPr="002A4C97" w:rsidRDefault="002C64BC" w:rsidP="00DB2A8E">
            <w:pPr>
              <w:jc w:val="center"/>
              <w:rPr>
                <w:sz w:val="13"/>
                <w:szCs w:val="13"/>
              </w:rPr>
            </w:pPr>
          </w:p>
        </w:tc>
        <w:tc>
          <w:tcPr>
            <w:tcW w:w="1985" w:type="dxa"/>
            <w:vAlign w:val="center"/>
          </w:tcPr>
          <w:p w14:paraId="62A2E4B3" w14:textId="77777777" w:rsidR="002C64BC" w:rsidRPr="002A4C97" w:rsidRDefault="002C64BC" w:rsidP="00DB2A8E">
            <w:pPr>
              <w:jc w:val="center"/>
              <w:rPr>
                <w:sz w:val="13"/>
                <w:szCs w:val="13"/>
              </w:rPr>
            </w:pPr>
          </w:p>
        </w:tc>
        <w:tc>
          <w:tcPr>
            <w:tcW w:w="1417" w:type="dxa"/>
            <w:vAlign w:val="center"/>
          </w:tcPr>
          <w:p w14:paraId="1E2CA3C9" w14:textId="77777777" w:rsidR="002C64BC" w:rsidRPr="002A4C97" w:rsidRDefault="002C64BC" w:rsidP="00DB2A8E">
            <w:pPr>
              <w:jc w:val="center"/>
              <w:rPr>
                <w:sz w:val="13"/>
                <w:szCs w:val="13"/>
              </w:rPr>
            </w:pPr>
          </w:p>
        </w:tc>
        <w:tc>
          <w:tcPr>
            <w:tcW w:w="1418" w:type="dxa"/>
          </w:tcPr>
          <w:p w14:paraId="31941A0E" w14:textId="77777777" w:rsidR="002C64BC" w:rsidRPr="002A4C97" w:rsidRDefault="002C64BC" w:rsidP="00DB2A8E">
            <w:pPr>
              <w:jc w:val="center"/>
              <w:rPr>
                <w:sz w:val="13"/>
                <w:szCs w:val="13"/>
              </w:rPr>
            </w:pPr>
          </w:p>
        </w:tc>
        <w:tc>
          <w:tcPr>
            <w:tcW w:w="1843" w:type="dxa"/>
          </w:tcPr>
          <w:p w14:paraId="5AAF4525" w14:textId="77777777" w:rsidR="002C64BC" w:rsidRPr="002A4C97" w:rsidRDefault="002C64BC" w:rsidP="002C64BC">
            <w:pPr>
              <w:jc w:val="center"/>
              <w:rPr>
                <w:sz w:val="13"/>
                <w:szCs w:val="13"/>
              </w:rPr>
            </w:pPr>
          </w:p>
        </w:tc>
      </w:tr>
      <w:tr w:rsidR="002C64BC" w:rsidRPr="002A4C97" w14:paraId="3A81469E" w14:textId="10FC9561" w:rsidTr="002C64BC">
        <w:trPr>
          <w:trHeight w:val="20"/>
        </w:trPr>
        <w:tc>
          <w:tcPr>
            <w:tcW w:w="2693" w:type="dxa"/>
            <w:vAlign w:val="center"/>
          </w:tcPr>
          <w:p w14:paraId="519D2E6D" w14:textId="77777777" w:rsidR="002C64BC" w:rsidRPr="002A4C97" w:rsidRDefault="002C64BC" w:rsidP="00DB2A8E">
            <w:pPr>
              <w:rPr>
                <w:b/>
                <w:sz w:val="13"/>
                <w:szCs w:val="13"/>
              </w:rPr>
            </w:pPr>
            <w:r w:rsidRPr="002A4C97">
              <w:rPr>
                <w:b/>
                <w:sz w:val="13"/>
                <w:szCs w:val="13"/>
              </w:rPr>
              <w:t>ALBI grade</w:t>
            </w:r>
          </w:p>
        </w:tc>
        <w:tc>
          <w:tcPr>
            <w:tcW w:w="1843" w:type="dxa"/>
            <w:vAlign w:val="center"/>
          </w:tcPr>
          <w:p w14:paraId="160ADFE5" w14:textId="77777777" w:rsidR="002C64BC" w:rsidRPr="002A4C97" w:rsidRDefault="002C64BC" w:rsidP="00DB2A8E">
            <w:pPr>
              <w:jc w:val="center"/>
              <w:rPr>
                <w:sz w:val="13"/>
                <w:szCs w:val="13"/>
              </w:rPr>
            </w:pPr>
            <w:r w:rsidRPr="002A4C97">
              <w:rPr>
                <w:sz w:val="13"/>
                <w:szCs w:val="13"/>
              </w:rPr>
              <w:t>n=164</w:t>
            </w:r>
          </w:p>
        </w:tc>
        <w:tc>
          <w:tcPr>
            <w:tcW w:w="1984" w:type="dxa"/>
            <w:vAlign w:val="center"/>
          </w:tcPr>
          <w:p w14:paraId="3A3C14EE" w14:textId="77777777" w:rsidR="002C64BC" w:rsidRPr="002A4C97" w:rsidRDefault="002C64BC" w:rsidP="00DB2A8E">
            <w:pPr>
              <w:jc w:val="center"/>
              <w:rPr>
                <w:sz w:val="13"/>
                <w:szCs w:val="13"/>
              </w:rPr>
            </w:pPr>
            <w:r w:rsidRPr="002A4C97">
              <w:rPr>
                <w:sz w:val="13"/>
                <w:szCs w:val="13"/>
              </w:rPr>
              <w:t>n=337</w:t>
            </w:r>
          </w:p>
        </w:tc>
        <w:tc>
          <w:tcPr>
            <w:tcW w:w="1985" w:type="dxa"/>
            <w:vAlign w:val="center"/>
          </w:tcPr>
          <w:p w14:paraId="2DFBC5E7" w14:textId="77777777" w:rsidR="002C64BC" w:rsidRPr="002A4C97" w:rsidRDefault="002C64BC" w:rsidP="00DB2A8E">
            <w:pPr>
              <w:jc w:val="center"/>
              <w:rPr>
                <w:sz w:val="13"/>
                <w:szCs w:val="13"/>
              </w:rPr>
            </w:pPr>
            <w:r w:rsidRPr="002A4C97">
              <w:rPr>
                <w:sz w:val="13"/>
                <w:szCs w:val="13"/>
              </w:rPr>
              <w:t>n=501</w:t>
            </w:r>
          </w:p>
        </w:tc>
        <w:tc>
          <w:tcPr>
            <w:tcW w:w="1417" w:type="dxa"/>
            <w:vAlign w:val="center"/>
          </w:tcPr>
          <w:p w14:paraId="2EE407C9" w14:textId="77777777" w:rsidR="002C64BC" w:rsidRPr="002A4C97" w:rsidRDefault="002C64BC" w:rsidP="00DB2A8E">
            <w:pPr>
              <w:jc w:val="center"/>
              <w:rPr>
                <w:sz w:val="13"/>
                <w:szCs w:val="13"/>
              </w:rPr>
            </w:pPr>
          </w:p>
        </w:tc>
        <w:tc>
          <w:tcPr>
            <w:tcW w:w="1418" w:type="dxa"/>
          </w:tcPr>
          <w:p w14:paraId="7D0B6DD4" w14:textId="77777777" w:rsidR="002C64BC" w:rsidRPr="002A4C97" w:rsidRDefault="002C64BC" w:rsidP="00DB2A8E">
            <w:pPr>
              <w:jc w:val="center"/>
              <w:rPr>
                <w:sz w:val="13"/>
                <w:szCs w:val="13"/>
              </w:rPr>
            </w:pPr>
            <w:r w:rsidRPr="002A4C97">
              <w:rPr>
                <w:sz w:val="13"/>
                <w:szCs w:val="13"/>
              </w:rPr>
              <w:t>n=585</w:t>
            </w:r>
          </w:p>
        </w:tc>
        <w:tc>
          <w:tcPr>
            <w:tcW w:w="1843" w:type="dxa"/>
          </w:tcPr>
          <w:p w14:paraId="44FB6428" w14:textId="0D21D407" w:rsidR="002C64BC" w:rsidRPr="002A4C97" w:rsidRDefault="00A52C17" w:rsidP="002C64BC">
            <w:pPr>
              <w:jc w:val="center"/>
              <w:rPr>
                <w:sz w:val="13"/>
                <w:szCs w:val="13"/>
              </w:rPr>
            </w:pPr>
            <w:r w:rsidRPr="002A4C97">
              <w:rPr>
                <w:sz w:val="13"/>
                <w:szCs w:val="13"/>
              </w:rPr>
              <w:t>n=59</w:t>
            </w:r>
          </w:p>
        </w:tc>
      </w:tr>
      <w:tr w:rsidR="002C64BC" w:rsidRPr="002A4C97" w14:paraId="4DA2B96D" w14:textId="7B3E3C07" w:rsidTr="002C64BC">
        <w:trPr>
          <w:trHeight w:val="20"/>
        </w:trPr>
        <w:tc>
          <w:tcPr>
            <w:tcW w:w="2693" w:type="dxa"/>
            <w:vAlign w:val="center"/>
          </w:tcPr>
          <w:p w14:paraId="0C7EE4C2" w14:textId="77777777" w:rsidR="002C64BC" w:rsidRPr="002A4C97" w:rsidRDefault="002C64BC" w:rsidP="00DB2A8E">
            <w:pPr>
              <w:rPr>
                <w:sz w:val="13"/>
                <w:szCs w:val="13"/>
              </w:rPr>
            </w:pPr>
            <w:r w:rsidRPr="002A4C97">
              <w:rPr>
                <w:sz w:val="13"/>
                <w:szCs w:val="13"/>
              </w:rPr>
              <w:t xml:space="preserve">               1</w:t>
            </w:r>
          </w:p>
        </w:tc>
        <w:tc>
          <w:tcPr>
            <w:tcW w:w="1843" w:type="dxa"/>
            <w:vAlign w:val="center"/>
          </w:tcPr>
          <w:p w14:paraId="7B1A9348" w14:textId="77777777" w:rsidR="002C64BC" w:rsidRPr="002A4C97" w:rsidRDefault="002C64BC" w:rsidP="00DB2A8E">
            <w:pPr>
              <w:jc w:val="center"/>
              <w:rPr>
                <w:sz w:val="13"/>
                <w:szCs w:val="13"/>
              </w:rPr>
            </w:pPr>
            <w:r w:rsidRPr="002A4C97">
              <w:rPr>
                <w:sz w:val="13"/>
                <w:szCs w:val="13"/>
              </w:rPr>
              <w:t>114 (69.51)</w:t>
            </w:r>
          </w:p>
        </w:tc>
        <w:tc>
          <w:tcPr>
            <w:tcW w:w="1984" w:type="dxa"/>
            <w:vAlign w:val="center"/>
          </w:tcPr>
          <w:p w14:paraId="459122D3" w14:textId="77777777" w:rsidR="002C64BC" w:rsidRPr="002A4C97" w:rsidRDefault="002C64BC" w:rsidP="00DB2A8E">
            <w:pPr>
              <w:jc w:val="center"/>
              <w:rPr>
                <w:sz w:val="13"/>
                <w:szCs w:val="13"/>
              </w:rPr>
            </w:pPr>
            <w:r w:rsidRPr="002A4C97">
              <w:rPr>
                <w:sz w:val="13"/>
                <w:szCs w:val="13"/>
              </w:rPr>
              <w:t>186 (55.19)</w:t>
            </w:r>
          </w:p>
        </w:tc>
        <w:tc>
          <w:tcPr>
            <w:tcW w:w="1985" w:type="dxa"/>
            <w:vAlign w:val="center"/>
          </w:tcPr>
          <w:p w14:paraId="6BF1C141" w14:textId="77777777" w:rsidR="002C64BC" w:rsidRPr="002A4C97" w:rsidRDefault="002C64BC" w:rsidP="00DB2A8E">
            <w:pPr>
              <w:jc w:val="center"/>
              <w:rPr>
                <w:sz w:val="13"/>
                <w:szCs w:val="13"/>
              </w:rPr>
            </w:pPr>
            <w:r w:rsidRPr="002A4C97">
              <w:rPr>
                <w:sz w:val="13"/>
                <w:szCs w:val="13"/>
              </w:rPr>
              <w:t>300 (59.88)</w:t>
            </w:r>
          </w:p>
        </w:tc>
        <w:tc>
          <w:tcPr>
            <w:tcW w:w="1417" w:type="dxa"/>
            <w:vMerge w:val="restart"/>
            <w:vAlign w:val="center"/>
          </w:tcPr>
          <w:p w14:paraId="348FDB31" w14:textId="77777777" w:rsidR="002C64BC" w:rsidRPr="002A4C97" w:rsidRDefault="002C64BC" w:rsidP="00DB2A8E">
            <w:pPr>
              <w:jc w:val="center"/>
              <w:rPr>
                <w:sz w:val="13"/>
                <w:szCs w:val="13"/>
              </w:rPr>
            </w:pPr>
            <w:r w:rsidRPr="002A4C97">
              <w:rPr>
                <w:sz w:val="13"/>
                <w:szCs w:val="13"/>
              </w:rPr>
              <w:t>0.0022</w:t>
            </w:r>
          </w:p>
        </w:tc>
        <w:tc>
          <w:tcPr>
            <w:tcW w:w="1418" w:type="dxa"/>
          </w:tcPr>
          <w:p w14:paraId="0DD8B4F4" w14:textId="77777777" w:rsidR="002C64BC" w:rsidRPr="002A4C97" w:rsidRDefault="002C64BC" w:rsidP="00DB2A8E">
            <w:pPr>
              <w:jc w:val="center"/>
              <w:rPr>
                <w:sz w:val="13"/>
                <w:szCs w:val="13"/>
              </w:rPr>
            </w:pPr>
            <w:r w:rsidRPr="002A4C97">
              <w:rPr>
                <w:sz w:val="13"/>
                <w:szCs w:val="13"/>
              </w:rPr>
              <w:t>272 (46.50)</w:t>
            </w:r>
          </w:p>
        </w:tc>
        <w:tc>
          <w:tcPr>
            <w:tcW w:w="1843" w:type="dxa"/>
          </w:tcPr>
          <w:p w14:paraId="1D91CF28" w14:textId="3697DA83" w:rsidR="002C64BC" w:rsidRPr="002A4C97" w:rsidRDefault="00A52C17" w:rsidP="002C64BC">
            <w:pPr>
              <w:jc w:val="center"/>
              <w:rPr>
                <w:sz w:val="13"/>
                <w:szCs w:val="13"/>
              </w:rPr>
            </w:pPr>
            <w:r w:rsidRPr="002A4C97">
              <w:rPr>
                <w:sz w:val="13"/>
                <w:szCs w:val="13"/>
              </w:rPr>
              <w:t>14 (23.7)</w:t>
            </w:r>
          </w:p>
        </w:tc>
      </w:tr>
      <w:tr w:rsidR="002C64BC" w:rsidRPr="002A4C97" w14:paraId="024E431C" w14:textId="7DC4F9AF" w:rsidTr="002C64BC">
        <w:trPr>
          <w:trHeight w:val="20"/>
        </w:trPr>
        <w:tc>
          <w:tcPr>
            <w:tcW w:w="2693" w:type="dxa"/>
            <w:vAlign w:val="center"/>
          </w:tcPr>
          <w:p w14:paraId="76B05AB1" w14:textId="77777777" w:rsidR="002C64BC" w:rsidRPr="002A4C97" w:rsidRDefault="002C64BC" w:rsidP="00DB2A8E">
            <w:pPr>
              <w:rPr>
                <w:sz w:val="13"/>
                <w:szCs w:val="13"/>
              </w:rPr>
            </w:pPr>
            <w:r w:rsidRPr="002A4C97">
              <w:rPr>
                <w:sz w:val="13"/>
                <w:szCs w:val="13"/>
              </w:rPr>
              <w:t xml:space="preserve">               2</w:t>
            </w:r>
          </w:p>
        </w:tc>
        <w:tc>
          <w:tcPr>
            <w:tcW w:w="1843" w:type="dxa"/>
            <w:vAlign w:val="center"/>
          </w:tcPr>
          <w:p w14:paraId="66943F2B" w14:textId="77777777" w:rsidR="002C64BC" w:rsidRPr="002A4C97" w:rsidRDefault="002C64BC" w:rsidP="00DB2A8E">
            <w:pPr>
              <w:jc w:val="center"/>
              <w:rPr>
                <w:sz w:val="13"/>
                <w:szCs w:val="13"/>
              </w:rPr>
            </w:pPr>
            <w:r w:rsidRPr="002A4C97">
              <w:rPr>
                <w:sz w:val="13"/>
                <w:szCs w:val="13"/>
              </w:rPr>
              <w:t>50 (30.49)</w:t>
            </w:r>
          </w:p>
        </w:tc>
        <w:tc>
          <w:tcPr>
            <w:tcW w:w="1984" w:type="dxa"/>
            <w:vAlign w:val="center"/>
          </w:tcPr>
          <w:p w14:paraId="60485306" w14:textId="77777777" w:rsidR="002C64BC" w:rsidRPr="002A4C97" w:rsidRDefault="002C64BC" w:rsidP="00DB2A8E">
            <w:pPr>
              <w:jc w:val="center"/>
              <w:rPr>
                <w:sz w:val="13"/>
                <w:szCs w:val="13"/>
              </w:rPr>
            </w:pPr>
            <w:r w:rsidRPr="002A4C97">
              <w:rPr>
                <w:sz w:val="13"/>
                <w:szCs w:val="13"/>
              </w:rPr>
              <w:t>151 (44.81)</w:t>
            </w:r>
          </w:p>
        </w:tc>
        <w:tc>
          <w:tcPr>
            <w:tcW w:w="1985" w:type="dxa"/>
            <w:vAlign w:val="center"/>
          </w:tcPr>
          <w:p w14:paraId="51A5F76D" w14:textId="77777777" w:rsidR="002C64BC" w:rsidRPr="002A4C97" w:rsidRDefault="002C64BC" w:rsidP="00DB2A8E">
            <w:pPr>
              <w:jc w:val="center"/>
              <w:rPr>
                <w:sz w:val="13"/>
                <w:szCs w:val="13"/>
              </w:rPr>
            </w:pPr>
            <w:r w:rsidRPr="002A4C97">
              <w:rPr>
                <w:sz w:val="13"/>
                <w:szCs w:val="13"/>
              </w:rPr>
              <w:t>201 (40.12)</w:t>
            </w:r>
          </w:p>
        </w:tc>
        <w:tc>
          <w:tcPr>
            <w:tcW w:w="1417" w:type="dxa"/>
            <w:vMerge/>
            <w:vAlign w:val="center"/>
          </w:tcPr>
          <w:p w14:paraId="6712002A" w14:textId="77777777" w:rsidR="002C64BC" w:rsidRPr="002A4C97" w:rsidRDefault="002C64BC" w:rsidP="00DB2A8E">
            <w:pPr>
              <w:jc w:val="center"/>
              <w:rPr>
                <w:sz w:val="13"/>
                <w:szCs w:val="13"/>
              </w:rPr>
            </w:pPr>
          </w:p>
        </w:tc>
        <w:tc>
          <w:tcPr>
            <w:tcW w:w="1418" w:type="dxa"/>
          </w:tcPr>
          <w:p w14:paraId="389D36DB" w14:textId="77777777" w:rsidR="002C64BC" w:rsidRPr="002A4C97" w:rsidRDefault="002C64BC" w:rsidP="00DB2A8E">
            <w:pPr>
              <w:jc w:val="center"/>
              <w:rPr>
                <w:sz w:val="13"/>
                <w:szCs w:val="13"/>
              </w:rPr>
            </w:pPr>
            <w:r w:rsidRPr="002A4C97">
              <w:rPr>
                <w:sz w:val="13"/>
                <w:szCs w:val="13"/>
              </w:rPr>
              <w:t>304 (51.97)</w:t>
            </w:r>
          </w:p>
        </w:tc>
        <w:tc>
          <w:tcPr>
            <w:tcW w:w="1843" w:type="dxa"/>
          </w:tcPr>
          <w:p w14:paraId="08ABABB5" w14:textId="182C4998" w:rsidR="002C64BC" w:rsidRPr="002A4C97" w:rsidRDefault="00A52C17" w:rsidP="002C64BC">
            <w:pPr>
              <w:jc w:val="center"/>
              <w:rPr>
                <w:sz w:val="13"/>
                <w:szCs w:val="13"/>
              </w:rPr>
            </w:pPr>
            <w:r w:rsidRPr="002A4C97">
              <w:rPr>
                <w:sz w:val="13"/>
                <w:szCs w:val="13"/>
              </w:rPr>
              <w:t>43 (72.9)</w:t>
            </w:r>
          </w:p>
        </w:tc>
      </w:tr>
      <w:tr w:rsidR="002C64BC" w:rsidRPr="002A4C97" w14:paraId="0DC03584" w14:textId="3CE6FF6B" w:rsidTr="002C64BC">
        <w:trPr>
          <w:trHeight w:val="20"/>
        </w:trPr>
        <w:tc>
          <w:tcPr>
            <w:tcW w:w="2693" w:type="dxa"/>
            <w:vAlign w:val="center"/>
          </w:tcPr>
          <w:p w14:paraId="0F712A98" w14:textId="77777777" w:rsidR="002C64BC" w:rsidRPr="002A4C97" w:rsidRDefault="002C64BC" w:rsidP="00DB2A8E">
            <w:pPr>
              <w:rPr>
                <w:sz w:val="13"/>
                <w:szCs w:val="13"/>
              </w:rPr>
            </w:pPr>
            <w:r w:rsidRPr="002A4C97">
              <w:rPr>
                <w:sz w:val="13"/>
                <w:szCs w:val="13"/>
              </w:rPr>
              <w:t xml:space="preserve">               3</w:t>
            </w:r>
          </w:p>
        </w:tc>
        <w:tc>
          <w:tcPr>
            <w:tcW w:w="1843" w:type="dxa"/>
            <w:vAlign w:val="center"/>
          </w:tcPr>
          <w:p w14:paraId="037BBD27" w14:textId="77777777" w:rsidR="002C64BC" w:rsidRPr="002A4C97" w:rsidRDefault="002C64BC" w:rsidP="00DB2A8E">
            <w:pPr>
              <w:jc w:val="center"/>
              <w:rPr>
                <w:sz w:val="13"/>
                <w:szCs w:val="13"/>
              </w:rPr>
            </w:pPr>
            <w:r w:rsidRPr="002A4C97">
              <w:rPr>
                <w:sz w:val="13"/>
                <w:szCs w:val="13"/>
              </w:rPr>
              <w:t>0 (0)</w:t>
            </w:r>
          </w:p>
        </w:tc>
        <w:tc>
          <w:tcPr>
            <w:tcW w:w="1984" w:type="dxa"/>
            <w:vAlign w:val="center"/>
          </w:tcPr>
          <w:p w14:paraId="3D142090" w14:textId="77777777" w:rsidR="002C64BC" w:rsidRPr="002A4C97" w:rsidRDefault="002C64BC" w:rsidP="00DB2A8E">
            <w:pPr>
              <w:jc w:val="center"/>
              <w:rPr>
                <w:sz w:val="13"/>
                <w:szCs w:val="13"/>
              </w:rPr>
            </w:pPr>
            <w:r w:rsidRPr="002A4C97">
              <w:rPr>
                <w:sz w:val="13"/>
                <w:szCs w:val="13"/>
              </w:rPr>
              <w:t>0 (0)</w:t>
            </w:r>
          </w:p>
        </w:tc>
        <w:tc>
          <w:tcPr>
            <w:tcW w:w="1985" w:type="dxa"/>
            <w:vAlign w:val="center"/>
          </w:tcPr>
          <w:p w14:paraId="48321246" w14:textId="77777777" w:rsidR="002C64BC" w:rsidRPr="002A4C97" w:rsidRDefault="002C64BC" w:rsidP="00DB2A8E">
            <w:pPr>
              <w:jc w:val="center"/>
              <w:rPr>
                <w:sz w:val="13"/>
                <w:szCs w:val="13"/>
              </w:rPr>
            </w:pPr>
            <w:r w:rsidRPr="002A4C97">
              <w:rPr>
                <w:sz w:val="13"/>
                <w:szCs w:val="13"/>
              </w:rPr>
              <w:t>0 (0)</w:t>
            </w:r>
          </w:p>
        </w:tc>
        <w:tc>
          <w:tcPr>
            <w:tcW w:w="1417" w:type="dxa"/>
            <w:vMerge/>
            <w:vAlign w:val="center"/>
          </w:tcPr>
          <w:p w14:paraId="43F3D8BA" w14:textId="77777777" w:rsidR="002C64BC" w:rsidRPr="002A4C97" w:rsidRDefault="002C64BC" w:rsidP="00DB2A8E">
            <w:pPr>
              <w:jc w:val="center"/>
              <w:rPr>
                <w:sz w:val="13"/>
                <w:szCs w:val="13"/>
              </w:rPr>
            </w:pPr>
          </w:p>
        </w:tc>
        <w:tc>
          <w:tcPr>
            <w:tcW w:w="1418" w:type="dxa"/>
          </w:tcPr>
          <w:p w14:paraId="7CCE347A" w14:textId="77777777" w:rsidR="002C64BC" w:rsidRPr="002A4C97" w:rsidRDefault="002C64BC" w:rsidP="00DB2A8E">
            <w:pPr>
              <w:jc w:val="center"/>
              <w:rPr>
                <w:sz w:val="13"/>
                <w:szCs w:val="13"/>
              </w:rPr>
            </w:pPr>
            <w:r w:rsidRPr="002A4C97">
              <w:rPr>
                <w:sz w:val="13"/>
                <w:szCs w:val="13"/>
              </w:rPr>
              <w:t>9 (1.54)</w:t>
            </w:r>
          </w:p>
        </w:tc>
        <w:tc>
          <w:tcPr>
            <w:tcW w:w="1843" w:type="dxa"/>
          </w:tcPr>
          <w:p w14:paraId="04E17C59" w14:textId="749F65AA" w:rsidR="002C64BC" w:rsidRPr="002A4C97" w:rsidRDefault="00A52C17" w:rsidP="002C64BC">
            <w:pPr>
              <w:jc w:val="center"/>
              <w:rPr>
                <w:sz w:val="13"/>
                <w:szCs w:val="13"/>
              </w:rPr>
            </w:pPr>
            <w:r w:rsidRPr="002A4C97">
              <w:rPr>
                <w:sz w:val="13"/>
                <w:szCs w:val="13"/>
              </w:rPr>
              <w:t>2 (3.4)</w:t>
            </w:r>
          </w:p>
        </w:tc>
      </w:tr>
      <w:tr w:rsidR="002C64BC" w:rsidRPr="002A4C97" w14:paraId="2BDEFD7A" w14:textId="596C18F4" w:rsidTr="002C64BC">
        <w:trPr>
          <w:trHeight w:val="20"/>
        </w:trPr>
        <w:tc>
          <w:tcPr>
            <w:tcW w:w="2693" w:type="dxa"/>
            <w:vAlign w:val="center"/>
          </w:tcPr>
          <w:p w14:paraId="21D1D2E9" w14:textId="77777777" w:rsidR="002C64BC" w:rsidRPr="002A4C97" w:rsidRDefault="002C64BC" w:rsidP="00DB2A8E">
            <w:pPr>
              <w:rPr>
                <w:b/>
                <w:sz w:val="13"/>
                <w:szCs w:val="13"/>
              </w:rPr>
            </w:pPr>
          </w:p>
        </w:tc>
        <w:tc>
          <w:tcPr>
            <w:tcW w:w="1843" w:type="dxa"/>
            <w:vAlign w:val="center"/>
          </w:tcPr>
          <w:p w14:paraId="0994F2D7" w14:textId="77777777" w:rsidR="002C64BC" w:rsidRPr="002A4C97" w:rsidRDefault="002C64BC" w:rsidP="00DB2A8E">
            <w:pPr>
              <w:jc w:val="center"/>
              <w:rPr>
                <w:sz w:val="13"/>
                <w:szCs w:val="13"/>
              </w:rPr>
            </w:pPr>
          </w:p>
        </w:tc>
        <w:tc>
          <w:tcPr>
            <w:tcW w:w="1984" w:type="dxa"/>
            <w:vAlign w:val="center"/>
          </w:tcPr>
          <w:p w14:paraId="3234CC71" w14:textId="77777777" w:rsidR="002C64BC" w:rsidRPr="002A4C97" w:rsidRDefault="002C64BC" w:rsidP="00DB2A8E">
            <w:pPr>
              <w:jc w:val="center"/>
              <w:rPr>
                <w:sz w:val="13"/>
                <w:szCs w:val="13"/>
              </w:rPr>
            </w:pPr>
          </w:p>
        </w:tc>
        <w:tc>
          <w:tcPr>
            <w:tcW w:w="1985" w:type="dxa"/>
            <w:vAlign w:val="center"/>
          </w:tcPr>
          <w:p w14:paraId="2E93D694" w14:textId="77777777" w:rsidR="002C64BC" w:rsidRPr="002A4C97" w:rsidRDefault="002C64BC" w:rsidP="00DB2A8E">
            <w:pPr>
              <w:jc w:val="center"/>
              <w:rPr>
                <w:sz w:val="13"/>
                <w:szCs w:val="13"/>
              </w:rPr>
            </w:pPr>
          </w:p>
        </w:tc>
        <w:tc>
          <w:tcPr>
            <w:tcW w:w="1417" w:type="dxa"/>
            <w:vAlign w:val="center"/>
          </w:tcPr>
          <w:p w14:paraId="789BC933" w14:textId="77777777" w:rsidR="002C64BC" w:rsidRPr="002A4C97" w:rsidRDefault="002C64BC" w:rsidP="00DB2A8E">
            <w:pPr>
              <w:jc w:val="center"/>
              <w:rPr>
                <w:sz w:val="13"/>
                <w:szCs w:val="13"/>
              </w:rPr>
            </w:pPr>
          </w:p>
        </w:tc>
        <w:tc>
          <w:tcPr>
            <w:tcW w:w="1418" w:type="dxa"/>
          </w:tcPr>
          <w:p w14:paraId="0B8296C7" w14:textId="77777777" w:rsidR="002C64BC" w:rsidRPr="002A4C97" w:rsidRDefault="002C64BC" w:rsidP="00DB2A8E">
            <w:pPr>
              <w:jc w:val="center"/>
              <w:rPr>
                <w:sz w:val="13"/>
                <w:szCs w:val="13"/>
              </w:rPr>
            </w:pPr>
          </w:p>
        </w:tc>
        <w:tc>
          <w:tcPr>
            <w:tcW w:w="1843" w:type="dxa"/>
          </w:tcPr>
          <w:p w14:paraId="23063271" w14:textId="77777777" w:rsidR="002C64BC" w:rsidRPr="002A4C97" w:rsidRDefault="002C64BC" w:rsidP="002C64BC">
            <w:pPr>
              <w:jc w:val="center"/>
              <w:rPr>
                <w:sz w:val="13"/>
                <w:szCs w:val="13"/>
              </w:rPr>
            </w:pPr>
          </w:p>
        </w:tc>
      </w:tr>
      <w:tr w:rsidR="002C64BC" w:rsidRPr="002A4C97" w14:paraId="13C08A07" w14:textId="3FC9DECF" w:rsidTr="002C64BC">
        <w:trPr>
          <w:trHeight w:val="20"/>
        </w:trPr>
        <w:tc>
          <w:tcPr>
            <w:tcW w:w="2693" w:type="dxa"/>
            <w:vAlign w:val="center"/>
          </w:tcPr>
          <w:p w14:paraId="24AEF91B" w14:textId="77777777" w:rsidR="002C64BC" w:rsidRPr="002A4C97" w:rsidRDefault="002C64BC" w:rsidP="00DB2A8E">
            <w:pPr>
              <w:rPr>
                <w:b/>
                <w:sz w:val="13"/>
                <w:szCs w:val="13"/>
              </w:rPr>
            </w:pPr>
            <w:r w:rsidRPr="002A4C97">
              <w:rPr>
                <w:b/>
                <w:sz w:val="13"/>
                <w:szCs w:val="13"/>
              </w:rPr>
              <w:t>Cause of death, n(%)</w:t>
            </w:r>
          </w:p>
        </w:tc>
        <w:tc>
          <w:tcPr>
            <w:tcW w:w="1843" w:type="dxa"/>
            <w:vAlign w:val="center"/>
          </w:tcPr>
          <w:p w14:paraId="679734BB" w14:textId="77777777" w:rsidR="002C64BC" w:rsidRPr="002A4C97" w:rsidRDefault="002C64BC" w:rsidP="00DB2A8E">
            <w:pPr>
              <w:jc w:val="center"/>
              <w:rPr>
                <w:sz w:val="13"/>
                <w:szCs w:val="13"/>
              </w:rPr>
            </w:pPr>
          </w:p>
        </w:tc>
        <w:tc>
          <w:tcPr>
            <w:tcW w:w="1984" w:type="dxa"/>
            <w:vAlign w:val="center"/>
          </w:tcPr>
          <w:p w14:paraId="2ECEE56B" w14:textId="77777777" w:rsidR="002C64BC" w:rsidRPr="002A4C97" w:rsidRDefault="002C64BC" w:rsidP="00DB2A8E">
            <w:pPr>
              <w:jc w:val="center"/>
              <w:rPr>
                <w:sz w:val="13"/>
                <w:szCs w:val="13"/>
              </w:rPr>
            </w:pPr>
          </w:p>
        </w:tc>
        <w:tc>
          <w:tcPr>
            <w:tcW w:w="1985" w:type="dxa"/>
            <w:vAlign w:val="center"/>
          </w:tcPr>
          <w:p w14:paraId="5243FA89" w14:textId="77777777" w:rsidR="002C64BC" w:rsidRPr="002A4C97" w:rsidRDefault="002C64BC" w:rsidP="00DB2A8E">
            <w:pPr>
              <w:jc w:val="center"/>
              <w:rPr>
                <w:sz w:val="13"/>
                <w:szCs w:val="13"/>
              </w:rPr>
            </w:pPr>
          </w:p>
        </w:tc>
        <w:tc>
          <w:tcPr>
            <w:tcW w:w="1417" w:type="dxa"/>
            <w:vAlign w:val="center"/>
          </w:tcPr>
          <w:p w14:paraId="14EF2A3F" w14:textId="77777777" w:rsidR="002C64BC" w:rsidRPr="002A4C97" w:rsidRDefault="002C64BC" w:rsidP="00DB2A8E">
            <w:pPr>
              <w:jc w:val="center"/>
              <w:rPr>
                <w:sz w:val="13"/>
                <w:szCs w:val="13"/>
              </w:rPr>
            </w:pPr>
          </w:p>
        </w:tc>
        <w:tc>
          <w:tcPr>
            <w:tcW w:w="1418" w:type="dxa"/>
          </w:tcPr>
          <w:p w14:paraId="36346983" w14:textId="77777777" w:rsidR="002C64BC" w:rsidRPr="002A4C97" w:rsidRDefault="002C64BC" w:rsidP="00DB2A8E">
            <w:pPr>
              <w:jc w:val="center"/>
              <w:rPr>
                <w:sz w:val="13"/>
                <w:szCs w:val="13"/>
              </w:rPr>
            </w:pPr>
          </w:p>
        </w:tc>
        <w:tc>
          <w:tcPr>
            <w:tcW w:w="1843" w:type="dxa"/>
          </w:tcPr>
          <w:p w14:paraId="3E758929" w14:textId="77777777" w:rsidR="002C64BC" w:rsidRPr="002A4C97" w:rsidRDefault="002C64BC" w:rsidP="002C64BC">
            <w:pPr>
              <w:jc w:val="center"/>
              <w:rPr>
                <w:sz w:val="13"/>
                <w:szCs w:val="13"/>
              </w:rPr>
            </w:pPr>
          </w:p>
        </w:tc>
      </w:tr>
      <w:tr w:rsidR="002C64BC" w:rsidRPr="002A4C97" w14:paraId="13F0506D" w14:textId="3E1BBB31" w:rsidTr="002C64BC">
        <w:trPr>
          <w:trHeight w:val="20"/>
        </w:trPr>
        <w:tc>
          <w:tcPr>
            <w:tcW w:w="2693" w:type="dxa"/>
            <w:vAlign w:val="center"/>
          </w:tcPr>
          <w:p w14:paraId="5C7BF44D" w14:textId="77777777" w:rsidR="002C64BC" w:rsidRPr="002A4C97" w:rsidRDefault="002C64BC" w:rsidP="00DB2A8E">
            <w:pPr>
              <w:rPr>
                <w:sz w:val="13"/>
                <w:szCs w:val="13"/>
              </w:rPr>
            </w:pPr>
            <w:r w:rsidRPr="002A4C97">
              <w:rPr>
                <w:sz w:val="13"/>
                <w:szCs w:val="13"/>
              </w:rPr>
              <w:t xml:space="preserve">               Disease progression</w:t>
            </w:r>
          </w:p>
        </w:tc>
        <w:tc>
          <w:tcPr>
            <w:tcW w:w="1843" w:type="dxa"/>
            <w:vAlign w:val="center"/>
          </w:tcPr>
          <w:p w14:paraId="1A580BEF" w14:textId="77777777" w:rsidR="002C64BC" w:rsidRPr="002A4C97" w:rsidRDefault="002C64BC" w:rsidP="00DB2A8E">
            <w:pPr>
              <w:jc w:val="center"/>
              <w:rPr>
                <w:sz w:val="13"/>
                <w:szCs w:val="13"/>
              </w:rPr>
            </w:pPr>
            <w:r w:rsidRPr="002A4C97">
              <w:rPr>
                <w:sz w:val="13"/>
                <w:szCs w:val="13"/>
              </w:rPr>
              <w:t>N/A</w:t>
            </w:r>
          </w:p>
        </w:tc>
        <w:tc>
          <w:tcPr>
            <w:tcW w:w="1984" w:type="dxa"/>
            <w:vAlign w:val="center"/>
          </w:tcPr>
          <w:p w14:paraId="3ECEA11F" w14:textId="77777777" w:rsidR="002C64BC" w:rsidRPr="002A4C97" w:rsidRDefault="002C64BC" w:rsidP="00DB2A8E">
            <w:pPr>
              <w:jc w:val="center"/>
              <w:rPr>
                <w:sz w:val="13"/>
                <w:szCs w:val="13"/>
              </w:rPr>
            </w:pPr>
            <w:r w:rsidRPr="002A4C97">
              <w:rPr>
                <w:sz w:val="13"/>
                <w:szCs w:val="13"/>
              </w:rPr>
              <w:t>291 (86.09)</w:t>
            </w:r>
          </w:p>
        </w:tc>
        <w:tc>
          <w:tcPr>
            <w:tcW w:w="1985" w:type="dxa"/>
            <w:vAlign w:val="center"/>
          </w:tcPr>
          <w:p w14:paraId="1807FF2D" w14:textId="77777777" w:rsidR="002C64BC" w:rsidRPr="002A4C97" w:rsidRDefault="002C64BC" w:rsidP="00DB2A8E">
            <w:pPr>
              <w:jc w:val="center"/>
              <w:rPr>
                <w:sz w:val="13"/>
                <w:szCs w:val="13"/>
              </w:rPr>
            </w:pPr>
            <w:r w:rsidRPr="002A4C97">
              <w:rPr>
                <w:sz w:val="13"/>
                <w:szCs w:val="13"/>
              </w:rPr>
              <w:t>N/A</w:t>
            </w:r>
          </w:p>
        </w:tc>
        <w:tc>
          <w:tcPr>
            <w:tcW w:w="1417" w:type="dxa"/>
            <w:vAlign w:val="center"/>
          </w:tcPr>
          <w:p w14:paraId="05D51DD2" w14:textId="77777777" w:rsidR="002C64BC" w:rsidRPr="002A4C97" w:rsidRDefault="002C64BC" w:rsidP="00DB2A8E">
            <w:pPr>
              <w:jc w:val="center"/>
              <w:rPr>
                <w:sz w:val="13"/>
                <w:szCs w:val="13"/>
              </w:rPr>
            </w:pPr>
            <w:r w:rsidRPr="002A4C97">
              <w:rPr>
                <w:sz w:val="13"/>
                <w:szCs w:val="13"/>
              </w:rPr>
              <w:t>N/A</w:t>
            </w:r>
          </w:p>
        </w:tc>
        <w:tc>
          <w:tcPr>
            <w:tcW w:w="1418" w:type="dxa"/>
          </w:tcPr>
          <w:p w14:paraId="5BE5A4CE" w14:textId="77777777" w:rsidR="002C64BC" w:rsidRPr="002A4C97" w:rsidRDefault="002C64BC" w:rsidP="00DB2A8E">
            <w:pPr>
              <w:jc w:val="center"/>
              <w:rPr>
                <w:sz w:val="13"/>
                <w:szCs w:val="13"/>
              </w:rPr>
            </w:pPr>
            <w:r w:rsidRPr="002A4C97">
              <w:rPr>
                <w:sz w:val="13"/>
                <w:szCs w:val="13"/>
              </w:rPr>
              <w:t>NA</w:t>
            </w:r>
          </w:p>
        </w:tc>
        <w:tc>
          <w:tcPr>
            <w:tcW w:w="1843" w:type="dxa"/>
          </w:tcPr>
          <w:p w14:paraId="48E923B6" w14:textId="0075ADEC" w:rsidR="002C64BC" w:rsidRPr="002A4C97" w:rsidRDefault="002575E7" w:rsidP="002C64BC">
            <w:pPr>
              <w:jc w:val="center"/>
              <w:rPr>
                <w:sz w:val="13"/>
                <w:szCs w:val="13"/>
              </w:rPr>
            </w:pPr>
            <w:r w:rsidRPr="002A4C97">
              <w:rPr>
                <w:sz w:val="13"/>
                <w:szCs w:val="13"/>
              </w:rPr>
              <w:t>NA</w:t>
            </w:r>
          </w:p>
        </w:tc>
      </w:tr>
      <w:tr w:rsidR="002C64BC" w:rsidRPr="002A4C97" w14:paraId="58DFA0D3" w14:textId="330BDFF3" w:rsidTr="002C64BC">
        <w:trPr>
          <w:trHeight w:val="20"/>
        </w:trPr>
        <w:tc>
          <w:tcPr>
            <w:tcW w:w="2693" w:type="dxa"/>
            <w:vAlign w:val="center"/>
          </w:tcPr>
          <w:p w14:paraId="054A140F" w14:textId="77777777" w:rsidR="002C64BC" w:rsidRPr="002A4C97" w:rsidRDefault="002C64BC" w:rsidP="00DB2A8E">
            <w:pPr>
              <w:rPr>
                <w:sz w:val="13"/>
                <w:szCs w:val="13"/>
              </w:rPr>
            </w:pPr>
            <w:r w:rsidRPr="002A4C97">
              <w:rPr>
                <w:sz w:val="13"/>
                <w:szCs w:val="13"/>
              </w:rPr>
              <w:t xml:space="preserve">               Non-disease progression</w:t>
            </w:r>
          </w:p>
        </w:tc>
        <w:tc>
          <w:tcPr>
            <w:tcW w:w="1843" w:type="dxa"/>
            <w:vAlign w:val="center"/>
          </w:tcPr>
          <w:p w14:paraId="05F0283E" w14:textId="77777777" w:rsidR="002C64BC" w:rsidRPr="002A4C97" w:rsidRDefault="002C64BC" w:rsidP="00DB2A8E">
            <w:pPr>
              <w:jc w:val="center"/>
              <w:rPr>
                <w:sz w:val="13"/>
                <w:szCs w:val="13"/>
              </w:rPr>
            </w:pPr>
            <w:r w:rsidRPr="002A4C97">
              <w:rPr>
                <w:sz w:val="13"/>
                <w:szCs w:val="13"/>
              </w:rPr>
              <w:t>N/A</w:t>
            </w:r>
          </w:p>
        </w:tc>
        <w:tc>
          <w:tcPr>
            <w:tcW w:w="1984" w:type="dxa"/>
            <w:vAlign w:val="center"/>
          </w:tcPr>
          <w:p w14:paraId="69448D1D" w14:textId="77777777" w:rsidR="002C64BC" w:rsidRPr="002A4C97" w:rsidRDefault="002C64BC" w:rsidP="00DB2A8E">
            <w:pPr>
              <w:jc w:val="center"/>
              <w:rPr>
                <w:sz w:val="13"/>
                <w:szCs w:val="13"/>
              </w:rPr>
            </w:pPr>
            <w:r w:rsidRPr="002A4C97">
              <w:rPr>
                <w:sz w:val="13"/>
                <w:szCs w:val="13"/>
              </w:rPr>
              <w:t>19 (5.62)</w:t>
            </w:r>
          </w:p>
        </w:tc>
        <w:tc>
          <w:tcPr>
            <w:tcW w:w="1985" w:type="dxa"/>
            <w:vAlign w:val="center"/>
          </w:tcPr>
          <w:p w14:paraId="05E69364" w14:textId="77777777" w:rsidR="002C64BC" w:rsidRPr="002A4C97" w:rsidRDefault="002C64BC" w:rsidP="00DB2A8E">
            <w:pPr>
              <w:jc w:val="center"/>
              <w:rPr>
                <w:sz w:val="13"/>
                <w:szCs w:val="13"/>
              </w:rPr>
            </w:pPr>
            <w:r w:rsidRPr="002A4C97">
              <w:rPr>
                <w:sz w:val="13"/>
                <w:szCs w:val="13"/>
              </w:rPr>
              <w:t>N/A</w:t>
            </w:r>
          </w:p>
        </w:tc>
        <w:tc>
          <w:tcPr>
            <w:tcW w:w="1417" w:type="dxa"/>
            <w:vAlign w:val="center"/>
          </w:tcPr>
          <w:p w14:paraId="79B10E7C" w14:textId="77777777" w:rsidR="002C64BC" w:rsidRPr="002A4C97" w:rsidRDefault="002C64BC" w:rsidP="00DB2A8E">
            <w:pPr>
              <w:jc w:val="center"/>
              <w:rPr>
                <w:sz w:val="13"/>
                <w:szCs w:val="13"/>
              </w:rPr>
            </w:pPr>
            <w:r w:rsidRPr="002A4C97">
              <w:rPr>
                <w:sz w:val="13"/>
                <w:szCs w:val="13"/>
              </w:rPr>
              <w:t>N/A</w:t>
            </w:r>
          </w:p>
        </w:tc>
        <w:tc>
          <w:tcPr>
            <w:tcW w:w="1418" w:type="dxa"/>
          </w:tcPr>
          <w:p w14:paraId="18859CDE" w14:textId="77777777" w:rsidR="002C64BC" w:rsidRPr="002A4C97" w:rsidRDefault="002C64BC" w:rsidP="00DB2A8E">
            <w:pPr>
              <w:jc w:val="center"/>
              <w:rPr>
                <w:sz w:val="13"/>
                <w:szCs w:val="13"/>
              </w:rPr>
            </w:pPr>
            <w:r w:rsidRPr="002A4C97">
              <w:rPr>
                <w:sz w:val="13"/>
                <w:szCs w:val="13"/>
              </w:rPr>
              <w:t>NA</w:t>
            </w:r>
          </w:p>
        </w:tc>
        <w:tc>
          <w:tcPr>
            <w:tcW w:w="1843" w:type="dxa"/>
          </w:tcPr>
          <w:p w14:paraId="699B3728" w14:textId="6CEA19E7" w:rsidR="002C64BC" w:rsidRPr="002A4C97" w:rsidRDefault="002575E7" w:rsidP="002C64BC">
            <w:pPr>
              <w:jc w:val="center"/>
              <w:rPr>
                <w:sz w:val="13"/>
                <w:szCs w:val="13"/>
              </w:rPr>
            </w:pPr>
            <w:r w:rsidRPr="002A4C97">
              <w:rPr>
                <w:sz w:val="13"/>
                <w:szCs w:val="13"/>
              </w:rPr>
              <w:t>NA</w:t>
            </w:r>
          </w:p>
        </w:tc>
      </w:tr>
      <w:tr w:rsidR="002C64BC" w:rsidRPr="002A4C97" w14:paraId="7348ABD3" w14:textId="029FD71F" w:rsidTr="002C64BC">
        <w:trPr>
          <w:trHeight w:val="20"/>
        </w:trPr>
        <w:tc>
          <w:tcPr>
            <w:tcW w:w="2693" w:type="dxa"/>
            <w:vAlign w:val="center"/>
          </w:tcPr>
          <w:p w14:paraId="1629B6FD" w14:textId="77777777" w:rsidR="002C64BC" w:rsidRPr="002A4C97" w:rsidRDefault="002C64BC" w:rsidP="00DB2A8E">
            <w:pPr>
              <w:rPr>
                <w:sz w:val="13"/>
                <w:szCs w:val="13"/>
              </w:rPr>
            </w:pPr>
            <w:r w:rsidRPr="002A4C97">
              <w:rPr>
                <w:sz w:val="13"/>
                <w:szCs w:val="13"/>
              </w:rPr>
              <w:lastRenderedPageBreak/>
              <w:t xml:space="preserve">               Other</w:t>
            </w:r>
          </w:p>
        </w:tc>
        <w:tc>
          <w:tcPr>
            <w:tcW w:w="1843" w:type="dxa"/>
            <w:vAlign w:val="center"/>
          </w:tcPr>
          <w:p w14:paraId="595DD6CF" w14:textId="77777777" w:rsidR="002C64BC" w:rsidRPr="002A4C97" w:rsidRDefault="002C64BC" w:rsidP="00DB2A8E">
            <w:pPr>
              <w:jc w:val="center"/>
              <w:rPr>
                <w:sz w:val="13"/>
                <w:szCs w:val="13"/>
              </w:rPr>
            </w:pPr>
            <w:r w:rsidRPr="002A4C97">
              <w:rPr>
                <w:sz w:val="13"/>
                <w:szCs w:val="13"/>
              </w:rPr>
              <w:t>N/A</w:t>
            </w:r>
          </w:p>
        </w:tc>
        <w:tc>
          <w:tcPr>
            <w:tcW w:w="1984" w:type="dxa"/>
            <w:vAlign w:val="center"/>
          </w:tcPr>
          <w:p w14:paraId="0006A74F" w14:textId="77777777" w:rsidR="002C64BC" w:rsidRPr="002A4C97" w:rsidRDefault="002C64BC" w:rsidP="00DB2A8E">
            <w:pPr>
              <w:jc w:val="center"/>
              <w:rPr>
                <w:sz w:val="13"/>
                <w:szCs w:val="13"/>
              </w:rPr>
            </w:pPr>
            <w:r w:rsidRPr="002A4C97">
              <w:rPr>
                <w:sz w:val="13"/>
                <w:szCs w:val="13"/>
              </w:rPr>
              <w:t>28 (8.28)</w:t>
            </w:r>
          </w:p>
        </w:tc>
        <w:tc>
          <w:tcPr>
            <w:tcW w:w="1985" w:type="dxa"/>
            <w:vAlign w:val="center"/>
          </w:tcPr>
          <w:p w14:paraId="1A4D2897" w14:textId="77777777" w:rsidR="002C64BC" w:rsidRPr="002A4C97" w:rsidRDefault="002C64BC" w:rsidP="00DB2A8E">
            <w:pPr>
              <w:jc w:val="center"/>
              <w:rPr>
                <w:sz w:val="13"/>
                <w:szCs w:val="13"/>
              </w:rPr>
            </w:pPr>
            <w:r w:rsidRPr="002A4C97">
              <w:rPr>
                <w:sz w:val="13"/>
                <w:szCs w:val="13"/>
              </w:rPr>
              <w:t>N/A</w:t>
            </w:r>
          </w:p>
        </w:tc>
        <w:tc>
          <w:tcPr>
            <w:tcW w:w="1417" w:type="dxa"/>
            <w:vAlign w:val="center"/>
          </w:tcPr>
          <w:p w14:paraId="1D1AE6C0" w14:textId="77777777" w:rsidR="002C64BC" w:rsidRPr="002A4C97" w:rsidRDefault="002C64BC" w:rsidP="00DB2A8E">
            <w:pPr>
              <w:jc w:val="center"/>
              <w:rPr>
                <w:sz w:val="13"/>
                <w:szCs w:val="13"/>
              </w:rPr>
            </w:pPr>
            <w:r w:rsidRPr="002A4C97">
              <w:rPr>
                <w:sz w:val="13"/>
                <w:szCs w:val="13"/>
              </w:rPr>
              <w:t>N.A</w:t>
            </w:r>
          </w:p>
        </w:tc>
        <w:tc>
          <w:tcPr>
            <w:tcW w:w="1418" w:type="dxa"/>
          </w:tcPr>
          <w:p w14:paraId="2C13163B" w14:textId="77777777" w:rsidR="002C64BC" w:rsidRPr="002A4C97" w:rsidRDefault="002C64BC" w:rsidP="00DB2A8E">
            <w:pPr>
              <w:jc w:val="center"/>
              <w:rPr>
                <w:sz w:val="13"/>
                <w:szCs w:val="13"/>
              </w:rPr>
            </w:pPr>
            <w:r w:rsidRPr="002A4C97">
              <w:rPr>
                <w:sz w:val="13"/>
                <w:szCs w:val="13"/>
              </w:rPr>
              <w:t>NA</w:t>
            </w:r>
          </w:p>
        </w:tc>
        <w:tc>
          <w:tcPr>
            <w:tcW w:w="1843" w:type="dxa"/>
          </w:tcPr>
          <w:p w14:paraId="490C6EB8" w14:textId="08C76409" w:rsidR="002C64BC" w:rsidRPr="002A4C97" w:rsidRDefault="002575E7" w:rsidP="002C64BC">
            <w:pPr>
              <w:jc w:val="center"/>
              <w:rPr>
                <w:sz w:val="13"/>
                <w:szCs w:val="13"/>
              </w:rPr>
            </w:pPr>
            <w:r w:rsidRPr="002A4C97">
              <w:rPr>
                <w:sz w:val="13"/>
                <w:szCs w:val="13"/>
              </w:rPr>
              <w:t>NA</w:t>
            </w:r>
          </w:p>
        </w:tc>
      </w:tr>
      <w:tr w:rsidR="002C64BC" w:rsidRPr="002A4C97" w14:paraId="192C15B0" w14:textId="7D0053FF" w:rsidTr="002C64BC">
        <w:trPr>
          <w:trHeight w:val="20"/>
        </w:trPr>
        <w:tc>
          <w:tcPr>
            <w:tcW w:w="2693" w:type="dxa"/>
            <w:vAlign w:val="center"/>
          </w:tcPr>
          <w:p w14:paraId="45F4A80D" w14:textId="77777777" w:rsidR="002C64BC" w:rsidRPr="002A4C97" w:rsidRDefault="002C64BC" w:rsidP="00DB2A8E">
            <w:pPr>
              <w:rPr>
                <w:sz w:val="13"/>
                <w:szCs w:val="13"/>
              </w:rPr>
            </w:pPr>
          </w:p>
        </w:tc>
        <w:tc>
          <w:tcPr>
            <w:tcW w:w="1843" w:type="dxa"/>
            <w:vAlign w:val="center"/>
          </w:tcPr>
          <w:p w14:paraId="55DFD1DD" w14:textId="77777777" w:rsidR="002C64BC" w:rsidRPr="002A4C97" w:rsidRDefault="002C64BC" w:rsidP="00DB2A8E">
            <w:pPr>
              <w:jc w:val="center"/>
              <w:rPr>
                <w:sz w:val="13"/>
                <w:szCs w:val="13"/>
              </w:rPr>
            </w:pPr>
          </w:p>
        </w:tc>
        <w:tc>
          <w:tcPr>
            <w:tcW w:w="1984" w:type="dxa"/>
            <w:vAlign w:val="center"/>
          </w:tcPr>
          <w:p w14:paraId="0682EEA5" w14:textId="77777777" w:rsidR="002C64BC" w:rsidRPr="002A4C97" w:rsidRDefault="002C64BC" w:rsidP="00DB2A8E">
            <w:pPr>
              <w:jc w:val="center"/>
              <w:rPr>
                <w:sz w:val="13"/>
                <w:szCs w:val="13"/>
              </w:rPr>
            </w:pPr>
          </w:p>
        </w:tc>
        <w:tc>
          <w:tcPr>
            <w:tcW w:w="1985" w:type="dxa"/>
            <w:vAlign w:val="center"/>
          </w:tcPr>
          <w:p w14:paraId="6809DDDF" w14:textId="77777777" w:rsidR="002C64BC" w:rsidRPr="002A4C97" w:rsidRDefault="002C64BC" w:rsidP="00DB2A8E">
            <w:pPr>
              <w:jc w:val="center"/>
              <w:rPr>
                <w:sz w:val="13"/>
                <w:szCs w:val="13"/>
              </w:rPr>
            </w:pPr>
          </w:p>
        </w:tc>
        <w:tc>
          <w:tcPr>
            <w:tcW w:w="1417" w:type="dxa"/>
            <w:vAlign w:val="center"/>
          </w:tcPr>
          <w:p w14:paraId="5D919B1D" w14:textId="77777777" w:rsidR="002C64BC" w:rsidRPr="002A4C97" w:rsidRDefault="002C64BC" w:rsidP="00DB2A8E">
            <w:pPr>
              <w:jc w:val="center"/>
              <w:rPr>
                <w:sz w:val="13"/>
                <w:szCs w:val="13"/>
              </w:rPr>
            </w:pPr>
          </w:p>
        </w:tc>
        <w:tc>
          <w:tcPr>
            <w:tcW w:w="1418" w:type="dxa"/>
          </w:tcPr>
          <w:p w14:paraId="35F87EFA" w14:textId="77777777" w:rsidR="002C64BC" w:rsidRPr="002A4C97" w:rsidRDefault="002C64BC" w:rsidP="00DB2A8E">
            <w:pPr>
              <w:jc w:val="center"/>
              <w:rPr>
                <w:sz w:val="13"/>
                <w:szCs w:val="13"/>
              </w:rPr>
            </w:pPr>
          </w:p>
        </w:tc>
        <w:tc>
          <w:tcPr>
            <w:tcW w:w="1843" w:type="dxa"/>
          </w:tcPr>
          <w:p w14:paraId="10A3559A" w14:textId="77777777" w:rsidR="002C64BC" w:rsidRPr="002A4C97" w:rsidRDefault="002C64BC" w:rsidP="002C64BC">
            <w:pPr>
              <w:jc w:val="center"/>
              <w:rPr>
                <w:sz w:val="13"/>
                <w:szCs w:val="13"/>
              </w:rPr>
            </w:pPr>
          </w:p>
        </w:tc>
      </w:tr>
      <w:tr w:rsidR="002C64BC" w:rsidRPr="002A4C97" w14:paraId="1B406845" w14:textId="6517A113" w:rsidTr="002C64BC">
        <w:trPr>
          <w:trHeight w:val="20"/>
        </w:trPr>
        <w:tc>
          <w:tcPr>
            <w:tcW w:w="2693" w:type="dxa"/>
          </w:tcPr>
          <w:p w14:paraId="4B48C4BF" w14:textId="77777777" w:rsidR="002C64BC" w:rsidRPr="002A4C97" w:rsidRDefault="002C64BC" w:rsidP="00DB2A8E">
            <w:pPr>
              <w:rPr>
                <w:sz w:val="13"/>
                <w:szCs w:val="13"/>
              </w:rPr>
            </w:pPr>
            <w:r w:rsidRPr="002A4C97">
              <w:rPr>
                <w:b/>
                <w:sz w:val="13"/>
                <w:szCs w:val="13"/>
              </w:rPr>
              <w:t>Death,  n(%)</w:t>
            </w:r>
          </w:p>
        </w:tc>
        <w:tc>
          <w:tcPr>
            <w:tcW w:w="1843" w:type="dxa"/>
            <w:vAlign w:val="center"/>
          </w:tcPr>
          <w:p w14:paraId="41B0BBFD" w14:textId="77777777" w:rsidR="002C64BC" w:rsidRPr="002A4C97" w:rsidRDefault="002C64BC" w:rsidP="00DB2A8E">
            <w:pPr>
              <w:jc w:val="center"/>
              <w:rPr>
                <w:sz w:val="13"/>
                <w:szCs w:val="13"/>
              </w:rPr>
            </w:pPr>
            <w:r w:rsidRPr="002A4C97">
              <w:rPr>
                <w:sz w:val="13"/>
                <w:szCs w:val="13"/>
              </w:rPr>
              <w:t>N/A</w:t>
            </w:r>
          </w:p>
        </w:tc>
        <w:tc>
          <w:tcPr>
            <w:tcW w:w="1984" w:type="dxa"/>
            <w:vAlign w:val="center"/>
          </w:tcPr>
          <w:p w14:paraId="3428A244" w14:textId="77777777" w:rsidR="002C64BC" w:rsidRPr="002A4C97" w:rsidRDefault="002C64BC" w:rsidP="00DB2A8E">
            <w:pPr>
              <w:jc w:val="center"/>
              <w:rPr>
                <w:sz w:val="13"/>
                <w:szCs w:val="13"/>
              </w:rPr>
            </w:pPr>
            <w:r w:rsidRPr="002A4C97">
              <w:rPr>
                <w:sz w:val="13"/>
                <w:szCs w:val="13"/>
              </w:rPr>
              <w:t>N/A</w:t>
            </w:r>
          </w:p>
        </w:tc>
        <w:tc>
          <w:tcPr>
            <w:tcW w:w="1985" w:type="dxa"/>
          </w:tcPr>
          <w:p w14:paraId="15E5DDE0" w14:textId="77777777" w:rsidR="002C64BC" w:rsidRPr="002A4C97" w:rsidRDefault="002C64BC" w:rsidP="00DB2A8E">
            <w:pPr>
              <w:jc w:val="center"/>
              <w:rPr>
                <w:sz w:val="13"/>
                <w:szCs w:val="13"/>
              </w:rPr>
            </w:pPr>
            <w:r w:rsidRPr="002A4C97">
              <w:rPr>
                <w:sz w:val="13"/>
                <w:szCs w:val="13"/>
              </w:rPr>
              <w:t>338 (67.33)</w:t>
            </w:r>
          </w:p>
        </w:tc>
        <w:tc>
          <w:tcPr>
            <w:tcW w:w="1417" w:type="dxa"/>
            <w:vAlign w:val="center"/>
          </w:tcPr>
          <w:p w14:paraId="2E7DA5AE" w14:textId="77777777" w:rsidR="002C64BC" w:rsidRPr="002A4C97" w:rsidRDefault="002C64BC" w:rsidP="00DB2A8E">
            <w:pPr>
              <w:jc w:val="center"/>
              <w:rPr>
                <w:sz w:val="13"/>
                <w:szCs w:val="13"/>
              </w:rPr>
            </w:pPr>
            <w:r w:rsidRPr="002A4C97">
              <w:rPr>
                <w:sz w:val="13"/>
                <w:szCs w:val="13"/>
              </w:rPr>
              <w:t>N/A</w:t>
            </w:r>
          </w:p>
        </w:tc>
        <w:tc>
          <w:tcPr>
            <w:tcW w:w="1418" w:type="dxa"/>
          </w:tcPr>
          <w:p w14:paraId="2549CCBE" w14:textId="77777777" w:rsidR="002C64BC" w:rsidRPr="002A4C97" w:rsidRDefault="002C64BC" w:rsidP="00DB2A8E">
            <w:pPr>
              <w:jc w:val="center"/>
              <w:rPr>
                <w:sz w:val="13"/>
                <w:szCs w:val="13"/>
              </w:rPr>
            </w:pPr>
            <w:r w:rsidRPr="002A4C97">
              <w:rPr>
                <w:sz w:val="13"/>
                <w:szCs w:val="13"/>
              </w:rPr>
              <w:t>419 (71.26)</w:t>
            </w:r>
          </w:p>
        </w:tc>
        <w:tc>
          <w:tcPr>
            <w:tcW w:w="1843" w:type="dxa"/>
          </w:tcPr>
          <w:p w14:paraId="568B5594" w14:textId="4DB5B98C" w:rsidR="002C64BC" w:rsidRPr="002A4C97" w:rsidRDefault="00CA05AD" w:rsidP="002C64BC">
            <w:pPr>
              <w:jc w:val="center"/>
              <w:rPr>
                <w:sz w:val="13"/>
                <w:szCs w:val="13"/>
              </w:rPr>
            </w:pPr>
            <w:r w:rsidRPr="002A4C97">
              <w:rPr>
                <w:sz w:val="13"/>
                <w:szCs w:val="13"/>
              </w:rPr>
              <w:t>52 (88.1)</w:t>
            </w:r>
          </w:p>
        </w:tc>
      </w:tr>
      <w:tr w:rsidR="002C64BC" w:rsidRPr="002A4C97" w14:paraId="7E8C0760" w14:textId="3A5EFC63" w:rsidTr="002C64BC">
        <w:trPr>
          <w:trHeight w:val="20"/>
        </w:trPr>
        <w:tc>
          <w:tcPr>
            <w:tcW w:w="2693" w:type="dxa"/>
          </w:tcPr>
          <w:p w14:paraId="10ECF157" w14:textId="77777777" w:rsidR="002C64BC" w:rsidRPr="002A4C97" w:rsidRDefault="002C64BC" w:rsidP="00DB2A8E">
            <w:pPr>
              <w:rPr>
                <w:sz w:val="13"/>
                <w:szCs w:val="13"/>
              </w:rPr>
            </w:pPr>
            <w:r w:rsidRPr="002A4C97">
              <w:rPr>
                <w:b/>
                <w:sz w:val="13"/>
                <w:szCs w:val="13"/>
              </w:rPr>
              <w:t>Overall survival, months (95% C.I.)</w:t>
            </w:r>
          </w:p>
        </w:tc>
        <w:tc>
          <w:tcPr>
            <w:tcW w:w="1843" w:type="dxa"/>
            <w:vAlign w:val="center"/>
          </w:tcPr>
          <w:p w14:paraId="6CF35B03" w14:textId="77777777" w:rsidR="002C64BC" w:rsidRPr="002A4C97" w:rsidRDefault="002C64BC" w:rsidP="00DB2A8E">
            <w:pPr>
              <w:jc w:val="center"/>
              <w:rPr>
                <w:sz w:val="13"/>
                <w:szCs w:val="13"/>
              </w:rPr>
            </w:pPr>
            <w:r w:rsidRPr="002A4C97">
              <w:rPr>
                <w:sz w:val="13"/>
                <w:szCs w:val="13"/>
              </w:rPr>
              <w:t>N/A</w:t>
            </w:r>
          </w:p>
        </w:tc>
        <w:tc>
          <w:tcPr>
            <w:tcW w:w="1984" w:type="dxa"/>
            <w:vAlign w:val="center"/>
          </w:tcPr>
          <w:p w14:paraId="4EF77C13" w14:textId="77777777" w:rsidR="002C64BC" w:rsidRPr="002A4C97" w:rsidRDefault="002C64BC" w:rsidP="00DB2A8E">
            <w:pPr>
              <w:jc w:val="center"/>
              <w:rPr>
                <w:sz w:val="13"/>
                <w:szCs w:val="13"/>
              </w:rPr>
            </w:pPr>
            <w:r w:rsidRPr="002A4C97">
              <w:rPr>
                <w:sz w:val="13"/>
                <w:szCs w:val="13"/>
              </w:rPr>
              <w:t>N/A</w:t>
            </w:r>
          </w:p>
        </w:tc>
        <w:tc>
          <w:tcPr>
            <w:tcW w:w="1985" w:type="dxa"/>
          </w:tcPr>
          <w:p w14:paraId="075FB3A8" w14:textId="77777777" w:rsidR="002C64BC" w:rsidRPr="002A4C97" w:rsidRDefault="002C64BC" w:rsidP="00DB2A8E">
            <w:pPr>
              <w:jc w:val="center"/>
              <w:rPr>
                <w:sz w:val="13"/>
                <w:szCs w:val="13"/>
              </w:rPr>
            </w:pPr>
            <w:r w:rsidRPr="002A4C97">
              <w:rPr>
                <w:sz w:val="13"/>
                <w:szCs w:val="13"/>
              </w:rPr>
              <w:t>9.41 (8.16, 10.95)</w:t>
            </w:r>
          </w:p>
        </w:tc>
        <w:tc>
          <w:tcPr>
            <w:tcW w:w="1417" w:type="dxa"/>
            <w:vAlign w:val="center"/>
          </w:tcPr>
          <w:p w14:paraId="7D7BE3D5" w14:textId="77777777" w:rsidR="002C64BC" w:rsidRPr="002A4C97" w:rsidRDefault="002C64BC" w:rsidP="00DB2A8E">
            <w:pPr>
              <w:jc w:val="center"/>
              <w:rPr>
                <w:sz w:val="13"/>
                <w:szCs w:val="13"/>
              </w:rPr>
            </w:pPr>
            <w:r w:rsidRPr="002A4C97">
              <w:rPr>
                <w:sz w:val="13"/>
                <w:szCs w:val="13"/>
              </w:rPr>
              <w:t>N/A</w:t>
            </w:r>
          </w:p>
        </w:tc>
        <w:tc>
          <w:tcPr>
            <w:tcW w:w="1418" w:type="dxa"/>
          </w:tcPr>
          <w:p w14:paraId="14E05E3D" w14:textId="77777777" w:rsidR="002C64BC" w:rsidRPr="002A4C97" w:rsidRDefault="002C64BC" w:rsidP="00DB2A8E">
            <w:pPr>
              <w:jc w:val="center"/>
              <w:rPr>
                <w:sz w:val="13"/>
                <w:szCs w:val="13"/>
              </w:rPr>
            </w:pPr>
            <w:r w:rsidRPr="002A4C97">
              <w:rPr>
                <w:sz w:val="13"/>
                <w:szCs w:val="13"/>
              </w:rPr>
              <w:t>9.79 (8.51, 11.53)</w:t>
            </w:r>
          </w:p>
        </w:tc>
        <w:tc>
          <w:tcPr>
            <w:tcW w:w="1843" w:type="dxa"/>
          </w:tcPr>
          <w:p w14:paraId="690531D6" w14:textId="264626FA" w:rsidR="002C64BC" w:rsidRPr="002A4C97" w:rsidRDefault="00CA05AD" w:rsidP="002C64BC">
            <w:pPr>
              <w:jc w:val="center"/>
              <w:rPr>
                <w:sz w:val="13"/>
                <w:szCs w:val="13"/>
              </w:rPr>
            </w:pPr>
            <w:r w:rsidRPr="002A4C97">
              <w:rPr>
                <w:sz w:val="13"/>
                <w:szCs w:val="13"/>
              </w:rPr>
              <w:t xml:space="preserve">13.37 </w:t>
            </w:r>
          </w:p>
        </w:tc>
      </w:tr>
      <w:tr w:rsidR="002C64BC" w:rsidRPr="002A4C97" w14:paraId="775ECEA3" w14:textId="0755D0B6" w:rsidTr="002C64BC">
        <w:trPr>
          <w:trHeight w:val="20"/>
        </w:trPr>
        <w:tc>
          <w:tcPr>
            <w:tcW w:w="11340" w:type="dxa"/>
            <w:gridSpan w:val="6"/>
            <w:vAlign w:val="center"/>
          </w:tcPr>
          <w:p w14:paraId="5D03D713" w14:textId="351DC764" w:rsidR="002C64BC" w:rsidRPr="002A4C97" w:rsidRDefault="002C64BC" w:rsidP="00005651">
            <w:pPr>
              <w:jc w:val="both"/>
              <w:rPr>
                <w:rFonts w:ascii="Times New Roman" w:hAnsi="Times New Roman" w:cs="Times New Roman"/>
                <w:sz w:val="12"/>
                <w:szCs w:val="12"/>
              </w:rPr>
            </w:pPr>
            <w:r w:rsidRPr="002A4C97">
              <w:rPr>
                <w:rFonts w:ascii="Times New Roman" w:hAnsi="Times New Roman" w:cs="Times New Roman"/>
                <w:sz w:val="12"/>
                <w:szCs w:val="12"/>
              </w:rPr>
              <w:t>Abbreviations: AFP, alpha-fetoprotein; C.I., confidence intervals; ECOG, Eastern Cooperative Oncology Group; g/l, grams per litre; HBV, hepatitis B; HCV, hepatitis C; µmol/L, micromoles per litre; ng/ml, nanograms per millilitre; N/A, not applicable; NA, not available</w:t>
            </w:r>
          </w:p>
        </w:tc>
        <w:tc>
          <w:tcPr>
            <w:tcW w:w="1843" w:type="dxa"/>
          </w:tcPr>
          <w:p w14:paraId="02349429" w14:textId="77777777" w:rsidR="002C64BC" w:rsidRPr="002A4C97" w:rsidRDefault="002C64BC" w:rsidP="002C64BC">
            <w:pPr>
              <w:jc w:val="both"/>
              <w:rPr>
                <w:rFonts w:ascii="Times New Roman" w:hAnsi="Times New Roman" w:cs="Times New Roman"/>
                <w:sz w:val="12"/>
                <w:szCs w:val="12"/>
              </w:rPr>
            </w:pPr>
          </w:p>
        </w:tc>
      </w:tr>
      <w:bookmarkEnd w:id="0"/>
    </w:tbl>
    <w:p w14:paraId="254F8577" w14:textId="77777777" w:rsidR="00C03EE6" w:rsidRPr="002A4C97" w:rsidRDefault="00C03EE6" w:rsidP="00DC07DB">
      <w:pPr>
        <w:spacing w:after="0" w:line="240" w:lineRule="auto"/>
        <w:sectPr w:rsidR="00C03EE6" w:rsidRPr="002A4C97" w:rsidSect="00A91EAA">
          <w:pgSz w:w="16838" w:h="11906" w:orient="landscape"/>
          <w:pgMar w:top="720" w:right="720" w:bottom="720" w:left="720" w:header="709" w:footer="709" w:gutter="0"/>
          <w:cols w:space="708"/>
          <w:docGrid w:linePitch="360"/>
        </w:sectPr>
      </w:pPr>
    </w:p>
    <w:tbl>
      <w:tblPr>
        <w:tblStyle w:val="TableGrid"/>
        <w:tblW w:w="10060" w:type="dxa"/>
        <w:tblLook w:val="04A0" w:firstRow="1" w:lastRow="0" w:firstColumn="1" w:lastColumn="0" w:noHBand="0" w:noVBand="1"/>
      </w:tblPr>
      <w:tblGrid>
        <w:gridCol w:w="1696"/>
        <w:gridCol w:w="1701"/>
        <w:gridCol w:w="1985"/>
        <w:gridCol w:w="4678"/>
      </w:tblGrid>
      <w:tr w:rsidR="00FF457B" w:rsidRPr="002A4C97" w14:paraId="5F4B9FC9" w14:textId="77777777" w:rsidTr="007240DF">
        <w:trPr>
          <w:trHeight w:val="210"/>
        </w:trPr>
        <w:tc>
          <w:tcPr>
            <w:tcW w:w="10060" w:type="dxa"/>
            <w:gridSpan w:val="4"/>
            <w:vAlign w:val="center"/>
          </w:tcPr>
          <w:p w14:paraId="6D93EF2E" w14:textId="618E06D8" w:rsidR="00FF457B" w:rsidRPr="002D522A" w:rsidRDefault="00FF457B" w:rsidP="00EC348A">
            <w:pPr>
              <w:pStyle w:val="NoSpacing"/>
              <w:rPr>
                <w:rFonts w:ascii="Times New Roman" w:hAnsi="Times New Roman"/>
                <w:b/>
              </w:rPr>
            </w:pPr>
            <w:r w:rsidRPr="002D522A">
              <w:rPr>
                <w:rFonts w:ascii="Times New Roman" w:eastAsia="Times New Roman" w:hAnsi="Times New Roman"/>
                <w:b/>
              </w:rPr>
              <w:lastRenderedPageBreak/>
              <w:t>Table 2</w:t>
            </w:r>
            <w:r w:rsidR="002D522A">
              <w:rPr>
                <w:rFonts w:ascii="Times New Roman" w:eastAsia="Times New Roman" w:hAnsi="Times New Roman"/>
                <w:b/>
              </w:rPr>
              <w:t>.</w:t>
            </w:r>
            <w:r w:rsidRPr="002D522A">
              <w:rPr>
                <w:rFonts w:ascii="Times New Roman" w:eastAsia="Times New Roman" w:hAnsi="Times New Roman"/>
                <w:b/>
              </w:rPr>
              <w:t xml:space="preserve"> </w:t>
            </w:r>
            <w:r w:rsidRPr="002D522A">
              <w:rPr>
                <w:rFonts w:ascii="Times New Roman" w:eastAsia="Times New Roman" w:hAnsi="Times New Roman"/>
              </w:rPr>
              <w:t>Estimated progression</w:t>
            </w:r>
            <w:r w:rsidR="008A523A" w:rsidRPr="002D522A">
              <w:rPr>
                <w:rFonts w:ascii="Times New Roman" w:eastAsia="Times New Roman" w:hAnsi="Times New Roman"/>
              </w:rPr>
              <w:t xml:space="preserve"> of the</w:t>
            </w:r>
            <w:r w:rsidRPr="002D522A">
              <w:rPr>
                <w:rFonts w:ascii="Times New Roman" w:eastAsia="Times New Roman" w:hAnsi="Times New Roman"/>
              </w:rPr>
              <w:t xml:space="preserve"> </w:t>
            </w:r>
            <w:r w:rsidR="006F02D0" w:rsidRPr="002D522A">
              <w:rPr>
                <w:rFonts w:ascii="Times New Roman" w:eastAsia="Times New Roman" w:hAnsi="Times New Roman"/>
              </w:rPr>
              <w:t>disease</w:t>
            </w:r>
            <w:r w:rsidR="00EC348A" w:rsidRPr="002D522A">
              <w:rPr>
                <w:rFonts w:ascii="Times New Roman" w:eastAsia="Times New Roman" w:hAnsi="Times New Roman"/>
              </w:rPr>
              <w:t xml:space="preserve"> </w:t>
            </w:r>
            <w:r w:rsidRPr="002D522A">
              <w:rPr>
                <w:rFonts w:ascii="Times New Roman" w:eastAsia="Times New Roman" w:hAnsi="Times New Roman"/>
              </w:rPr>
              <w:t>with respect to tumour burden, AFP and ALBI score</w:t>
            </w:r>
            <w:r w:rsidR="007A7C44" w:rsidRPr="002D522A">
              <w:rPr>
                <w:rFonts w:ascii="Times New Roman" w:eastAsia="Times New Roman" w:hAnsi="Times New Roman"/>
              </w:rPr>
              <w:t xml:space="preserve"> </w:t>
            </w:r>
            <w:r w:rsidR="007A7C44" w:rsidRPr="002D522A">
              <w:rPr>
                <w:rFonts w:ascii="Times New Roman" w:hAnsi="Times New Roman"/>
              </w:rPr>
              <w:t>during treatment with sorafenib</w:t>
            </w:r>
          </w:p>
        </w:tc>
      </w:tr>
      <w:tr w:rsidR="00881CC5" w:rsidRPr="002D522A" w14:paraId="467F0481" w14:textId="77777777" w:rsidTr="002D522A">
        <w:trPr>
          <w:trHeight w:val="433"/>
        </w:trPr>
        <w:tc>
          <w:tcPr>
            <w:tcW w:w="1696" w:type="dxa"/>
            <w:vMerge w:val="restart"/>
            <w:vAlign w:val="center"/>
          </w:tcPr>
          <w:p w14:paraId="796F1AAA" w14:textId="77777777" w:rsidR="00881CC5" w:rsidRPr="002D522A" w:rsidRDefault="00881CC5" w:rsidP="007240DF">
            <w:pPr>
              <w:pStyle w:val="NoSpacing"/>
              <w:rPr>
                <w:rFonts w:ascii="Times New Roman" w:hAnsi="Times New Roman"/>
                <w:b/>
              </w:rPr>
            </w:pPr>
            <w:r w:rsidRPr="002D522A">
              <w:rPr>
                <w:rFonts w:ascii="Times New Roman" w:hAnsi="Times New Roman"/>
                <w:b/>
              </w:rPr>
              <w:t>Measure</w:t>
            </w:r>
          </w:p>
        </w:tc>
        <w:tc>
          <w:tcPr>
            <w:tcW w:w="3686" w:type="dxa"/>
            <w:gridSpan w:val="2"/>
            <w:vAlign w:val="center"/>
          </w:tcPr>
          <w:p w14:paraId="365ED230" w14:textId="4E6DEFA7" w:rsidR="00881CC5" w:rsidRPr="002D522A" w:rsidRDefault="00881CC5" w:rsidP="007240DF">
            <w:pPr>
              <w:pStyle w:val="NoSpacing"/>
              <w:rPr>
                <w:rFonts w:ascii="Times New Roman" w:hAnsi="Times New Roman"/>
                <w:b/>
              </w:rPr>
            </w:pPr>
            <w:r w:rsidRPr="002D522A">
              <w:rPr>
                <w:rFonts w:ascii="Times New Roman" w:hAnsi="Times New Roman"/>
                <w:b/>
              </w:rPr>
              <w:t>Aggregated rate of change (95% CI)</w:t>
            </w:r>
          </w:p>
        </w:tc>
        <w:tc>
          <w:tcPr>
            <w:tcW w:w="4678" w:type="dxa"/>
            <w:vMerge w:val="restart"/>
          </w:tcPr>
          <w:p w14:paraId="6EB23A99" w14:textId="77777777" w:rsidR="00881CC5" w:rsidRPr="002D522A" w:rsidRDefault="00881CC5" w:rsidP="007240DF">
            <w:pPr>
              <w:pStyle w:val="NoSpacing"/>
              <w:rPr>
                <w:rFonts w:ascii="Times New Roman" w:hAnsi="Times New Roman"/>
                <w:b/>
              </w:rPr>
            </w:pPr>
            <w:r w:rsidRPr="002D522A">
              <w:rPr>
                <w:rFonts w:ascii="Times New Roman" w:hAnsi="Times New Roman"/>
                <w:b/>
              </w:rPr>
              <w:t>Estimated rate of change among HCV presence compared to HCV absence (95% CI)</w:t>
            </w:r>
          </w:p>
        </w:tc>
      </w:tr>
      <w:tr w:rsidR="00881CC5" w:rsidRPr="002D522A" w14:paraId="26D083EF" w14:textId="77777777" w:rsidTr="002D522A">
        <w:trPr>
          <w:trHeight w:val="203"/>
        </w:trPr>
        <w:tc>
          <w:tcPr>
            <w:tcW w:w="1696" w:type="dxa"/>
            <w:vMerge/>
            <w:vAlign w:val="center"/>
          </w:tcPr>
          <w:p w14:paraId="11DCABB2" w14:textId="77777777" w:rsidR="00881CC5" w:rsidRPr="002D522A" w:rsidRDefault="00881CC5" w:rsidP="007240DF">
            <w:pPr>
              <w:pStyle w:val="NoSpacing"/>
              <w:rPr>
                <w:rFonts w:ascii="Times New Roman" w:hAnsi="Times New Roman"/>
                <w:b/>
              </w:rPr>
            </w:pPr>
          </w:p>
        </w:tc>
        <w:tc>
          <w:tcPr>
            <w:tcW w:w="1701" w:type="dxa"/>
            <w:vAlign w:val="center"/>
          </w:tcPr>
          <w:p w14:paraId="59B3958B" w14:textId="77777777" w:rsidR="00881CC5" w:rsidRPr="002D522A" w:rsidRDefault="00881CC5" w:rsidP="007240DF">
            <w:pPr>
              <w:pStyle w:val="NoSpacing"/>
              <w:rPr>
                <w:rFonts w:ascii="Times New Roman" w:hAnsi="Times New Roman"/>
                <w:b/>
              </w:rPr>
            </w:pPr>
            <w:r w:rsidRPr="002D522A">
              <w:rPr>
                <w:rFonts w:ascii="Times New Roman" w:hAnsi="Times New Roman"/>
                <w:b/>
              </w:rPr>
              <w:t>HCV presence</w:t>
            </w:r>
          </w:p>
        </w:tc>
        <w:tc>
          <w:tcPr>
            <w:tcW w:w="1985" w:type="dxa"/>
            <w:vAlign w:val="center"/>
          </w:tcPr>
          <w:p w14:paraId="597CD315" w14:textId="77777777" w:rsidR="00881CC5" w:rsidRPr="002D522A" w:rsidRDefault="00881CC5" w:rsidP="007240DF">
            <w:pPr>
              <w:pStyle w:val="NoSpacing"/>
              <w:rPr>
                <w:rFonts w:ascii="Times New Roman" w:hAnsi="Times New Roman"/>
                <w:b/>
              </w:rPr>
            </w:pPr>
            <w:r w:rsidRPr="002D522A">
              <w:rPr>
                <w:rFonts w:ascii="Times New Roman" w:hAnsi="Times New Roman"/>
                <w:b/>
              </w:rPr>
              <w:t>HCV absence</w:t>
            </w:r>
          </w:p>
        </w:tc>
        <w:tc>
          <w:tcPr>
            <w:tcW w:w="4678" w:type="dxa"/>
            <w:vMerge/>
          </w:tcPr>
          <w:p w14:paraId="24BAA173" w14:textId="77777777" w:rsidR="00881CC5" w:rsidRPr="002D522A" w:rsidRDefault="00881CC5" w:rsidP="007240DF">
            <w:pPr>
              <w:pStyle w:val="NoSpacing"/>
              <w:rPr>
                <w:rFonts w:ascii="Times New Roman" w:hAnsi="Times New Roman"/>
                <w:b/>
              </w:rPr>
            </w:pPr>
          </w:p>
        </w:tc>
      </w:tr>
      <w:tr w:rsidR="00881CC5" w:rsidRPr="002D522A" w14:paraId="0B4A9171" w14:textId="77777777" w:rsidTr="002D522A">
        <w:tc>
          <w:tcPr>
            <w:tcW w:w="1696" w:type="dxa"/>
          </w:tcPr>
          <w:p w14:paraId="2862226B" w14:textId="77777777" w:rsidR="00881CC5" w:rsidRPr="002D522A" w:rsidRDefault="00881CC5" w:rsidP="007240DF">
            <w:pPr>
              <w:pStyle w:val="NoSpacing"/>
              <w:rPr>
                <w:rFonts w:ascii="Times New Roman" w:hAnsi="Times New Roman"/>
              </w:rPr>
            </w:pPr>
            <w:r w:rsidRPr="002D522A">
              <w:rPr>
                <w:rFonts w:ascii="Times New Roman" w:hAnsi="Times New Roman"/>
              </w:rPr>
              <w:t>Tumour burden</w:t>
            </w:r>
          </w:p>
        </w:tc>
        <w:tc>
          <w:tcPr>
            <w:tcW w:w="1701" w:type="dxa"/>
          </w:tcPr>
          <w:p w14:paraId="57CF3E5B" w14:textId="77777777" w:rsidR="00881CC5" w:rsidRPr="002D522A" w:rsidRDefault="00881CC5" w:rsidP="007240DF">
            <w:pPr>
              <w:pStyle w:val="NoSpacing"/>
              <w:rPr>
                <w:rFonts w:ascii="Times New Roman" w:hAnsi="Times New Roman"/>
              </w:rPr>
            </w:pPr>
            <w:r w:rsidRPr="002D522A">
              <w:rPr>
                <w:rFonts w:ascii="Times New Roman" w:hAnsi="Times New Roman"/>
              </w:rPr>
              <w:t xml:space="preserve">0.0556 </w:t>
            </w:r>
          </w:p>
          <w:p w14:paraId="449820F2" w14:textId="77777777" w:rsidR="00881CC5" w:rsidRPr="002D522A" w:rsidRDefault="00881CC5" w:rsidP="007240DF">
            <w:pPr>
              <w:pStyle w:val="NoSpacing"/>
              <w:rPr>
                <w:rFonts w:ascii="Times New Roman" w:hAnsi="Times New Roman"/>
              </w:rPr>
            </w:pPr>
            <w:r w:rsidRPr="002D522A">
              <w:rPr>
                <w:rFonts w:ascii="Times New Roman" w:hAnsi="Times New Roman"/>
              </w:rPr>
              <w:t>(0.0365, 0.0738)</w:t>
            </w:r>
          </w:p>
        </w:tc>
        <w:tc>
          <w:tcPr>
            <w:tcW w:w="1985" w:type="dxa"/>
          </w:tcPr>
          <w:p w14:paraId="1B34AF5F" w14:textId="77777777" w:rsidR="00881CC5" w:rsidRPr="002D522A" w:rsidRDefault="00881CC5" w:rsidP="007240DF">
            <w:pPr>
              <w:pStyle w:val="NoSpacing"/>
              <w:rPr>
                <w:rFonts w:ascii="Times New Roman" w:hAnsi="Times New Roman"/>
              </w:rPr>
            </w:pPr>
            <w:r w:rsidRPr="002D522A">
              <w:rPr>
                <w:rFonts w:ascii="Times New Roman" w:hAnsi="Times New Roman"/>
              </w:rPr>
              <w:t>0.1373</w:t>
            </w:r>
          </w:p>
          <w:p w14:paraId="4F387F9D" w14:textId="76529AB4" w:rsidR="00881CC5" w:rsidRPr="002D522A" w:rsidRDefault="00881CC5" w:rsidP="007240DF">
            <w:pPr>
              <w:pStyle w:val="NoSpacing"/>
              <w:rPr>
                <w:rFonts w:ascii="Times New Roman" w:hAnsi="Times New Roman"/>
              </w:rPr>
            </w:pPr>
            <w:r w:rsidRPr="002D522A">
              <w:rPr>
                <w:rFonts w:ascii="Times New Roman" w:hAnsi="Times New Roman"/>
              </w:rPr>
              <w:t>(0.1202, 0.1550)</w:t>
            </w:r>
          </w:p>
        </w:tc>
        <w:tc>
          <w:tcPr>
            <w:tcW w:w="4678" w:type="dxa"/>
          </w:tcPr>
          <w:p w14:paraId="45849B67" w14:textId="77777777" w:rsidR="00881CC5" w:rsidRPr="002D522A" w:rsidRDefault="00881CC5" w:rsidP="007240DF">
            <w:pPr>
              <w:pStyle w:val="NoSpacing"/>
              <w:rPr>
                <w:rFonts w:ascii="Times New Roman" w:hAnsi="Times New Roman"/>
              </w:rPr>
            </w:pPr>
            <w:r w:rsidRPr="002D522A">
              <w:rPr>
                <w:rFonts w:ascii="Times New Roman" w:hAnsi="Times New Roman"/>
              </w:rPr>
              <w:t>-0.0814 (-0.1019, -0.0610), p-val &lt; 0.0001</w:t>
            </w:r>
          </w:p>
        </w:tc>
      </w:tr>
      <w:tr w:rsidR="00881CC5" w:rsidRPr="002D522A" w14:paraId="53C4E105" w14:textId="77777777" w:rsidTr="002D522A">
        <w:tc>
          <w:tcPr>
            <w:tcW w:w="1696" w:type="dxa"/>
          </w:tcPr>
          <w:p w14:paraId="46BA596B" w14:textId="0026CBAB" w:rsidR="00881CC5" w:rsidRPr="002D522A" w:rsidRDefault="004358AC" w:rsidP="007240DF">
            <w:pPr>
              <w:pStyle w:val="NoSpacing"/>
              <w:rPr>
                <w:rFonts w:ascii="Times New Roman" w:hAnsi="Times New Roman"/>
              </w:rPr>
            </w:pPr>
            <w:r w:rsidRPr="002D522A">
              <w:rPr>
                <w:rFonts w:ascii="Times New Roman" w:hAnsi="Times New Roman"/>
              </w:rPr>
              <w:t>log</w:t>
            </w:r>
            <w:r w:rsidRPr="002D522A">
              <w:rPr>
                <w:rFonts w:ascii="Times New Roman" w:hAnsi="Times New Roman"/>
                <w:vertAlign w:val="subscript"/>
              </w:rPr>
              <w:t xml:space="preserve">e </w:t>
            </w:r>
            <w:r w:rsidR="00881CC5" w:rsidRPr="002D522A">
              <w:rPr>
                <w:rFonts w:ascii="Times New Roman" w:hAnsi="Times New Roman"/>
              </w:rPr>
              <w:t>AFP</w:t>
            </w:r>
          </w:p>
        </w:tc>
        <w:tc>
          <w:tcPr>
            <w:tcW w:w="1701" w:type="dxa"/>
          </w:tcPr>
          <w:p w14:paraId="76052EA4" w14:textId="77777777" w:rsidR="00881CC5" w:rsidRPr="002D522A" w:rsidRDefault="00881CC5" w:rsidP="007240DF">
            <w:pPr>
              <w:pStyle w:val="NoSpacing"/>
              <w:rPr>
                <w:rFonts w:ascii="Times New Roman" w:hAnsi="Times New Roman"/>
              </w:rPr>
            </w:pPr>
            <w:r w:rsidRPr="002D522A">
              <w:rPr>
                <w:rFonts w:ascii="Times New Roman" w:hAnsi="Times New Roman"/>
              </w:rPr>
              <w:t xml:space="preserve">0.0015 </w:t>
            </w:r>
          </w:p>
          <w:p w14:paraId="3FDB4270" w14:textId="77777777" w:rsidR="00881CC5" w:rsidRPr="002D522A" w:rsidRDefault="00881CC5" w:rsidP="007240DF">
            <w:pPr>
              <w:pStyle w:val="NoSpacing"/>
              <w:rPr>
                <w:rFonts w:ascii="Times New Roman" w:hAnsi="Times New Roman"/>
              </w:rPr>
            </w:pPr>
            <w:r w:rsidRPr="002D522A">
              <w:rPr>
                <w:rFonts w:ascii="Times New Roman" w:hAnsi="Times New Roman"/>
              </w:rPr>
              <w:t>(0.0003, 0.0027)</w:t>
            </w:r>
          </w:p>
        </w:tc>
        <w:tc>
          <w:tcPr>
            <w:tcW w:w="1985" w:type="dxa"/>
          </w:tcPr>
          <w:p w14:paraId="59909C13" w14:textId="77777777" w:rsidR="00881CC5" w:rsidRPr="002D522A" w:rsidRDefault="00881CC5" w:rsidP="007240DF">
            <w:pPr>
              <w:pStyle w:val="NoSpacing"/>
              <w:rPr>
                <w:rFonts w:ascii="Times New Roman" w:hAnsi="Times New Roman"/>
              </w:rPr>
            </w:pPr>
            <w:r w:rsidRPr="002D522A">
              <w:rPr>
                <w:rFonts w:ascii="Times New Roman" w:hAnsi="Times New Roman"/>
              </w:rPr>
              <w:t xml:space="preserve">0.0023 </w:t>
            </w:r>
          </w:p>
          <w:p w14:paraId="1BC0797E" w14:textId="77777777" w:rsidR="00881CC5" w:rsidRPr="002D522A" w:rsidRDefault="00881CC5" w:rsidP="007240DF">
            <w:pPr>
              <w:pStyle w:val="NoSpacing"/>
              <w:rPr>
                <w:rFonts w:ascii="Times New Roman" w:hAnsi="Times New Roman"/>
              </w:rPr>
            </w:pPr>
            <w:r w:rsidRPr="002D522A">
              <w:rPr>
                <w:rFonts w:ascii="Times New Roman" w:hAnsi="Times New Roman"/>
              </w:rPr>
              <w:t>(0.0018, 0.0028)</w:t>
            </w:r>
          </w:p>
        </w:tc>
        <w:tc>
          <w:tcPr>
            <w:tcW w:w="4678" w:type="dxa"/>
          </w:tcPr>
          <w:p w14:paraId="4201A287" w14:textId="77777777" w:rsidR="00881CC5" w:rsidRPr="002D522A" w:rsidRDefault="00881CC5" w:rsidP="007240DF">
            <w:pPr>
              <w:pStyle w:val="NoSpacing"/>
              <w:rPr>
                <w:rFonts w:ascii="Times New Roman" w:hAnsi="Times New Roman"/>
              </w:rPr>
            </w:pPr>
            <w:r w:rsidRPr="002D522A">
              <w:rPr>
                <w:rFonts w:ascii="Times New Roman" w:hAnsi="Times New Roman"/>
              </w:rPr>
              <w:t>-0.0008 (-0.0016, -0.0001), p-val = 0.0445</w:t>
            </w:r>
          </w:p>
        </w:tc>
      </w:tr>
      <w:tr w:rsidR="00881CC5" w:rsidRPr="002D522A" w14:paraId="55112735" w14:textId="77777777" w:rsidTr="002D522A">
        <w:tc>
          <w:tcPr>
            <w:tcW w:w="1696" w:type="dxa"/>
          </w:tcPr>
          <w:p w14:paraId="42F95DB3" w14:textId="77777777" w:rsidR="00881CC5" w:rsidRPr="002D522A" w:rsidRDefault="00881CC5" w:rsidP="007240DF">
            <w:pPr>
              <w:pStyle w:val="NoSpacing"/>
              <w:rPr>
                <w:rFonts w:ascii="Times New Roman" w:hAnsi="Times New Roman"/>
              </w:rPr>
            </w:pPr>
            <w:r w:rsidRPr="002D522A">
              <w:rPr>
                <w:rFonts w:ascii="Times New Roman" w:hAnsi="Times New Roman"/>
              </w:rPr>
              <w:t>ALBI score</w:t>
            </w:r>
          </w:p>
        </w:tc>
        <w:tc>
          <w:tcPr>
            <w:tcW w:w="1701" w:type="dxa"/>
          </w:tcPr>
          <w:p w14:paraId="738C708B" w14:textId="77777777" w:rsidR="00881CC5" w:rsidRPr="002D522A" w:rsidRDefault="00881CC5" w:rsidP="007240DF">
            <w:pPr>
              <w:pStyle w:val="NoSpacing"/>
              <w:rPr>
                <w:rFonts w:ascii="Times New Roman" w:hAnsi="Times New Roman"/>
              </w:rPr>
            </w:pPr>
            <w:r w:rsidRPr="002D522A">
              <w:rPr>
                <w:rFonts w:ascii="Times New Roman" w:hAnsi="Times New Roman"/>
              </w:rPr>
              <w:t xml:space="preserve">0.0031 </w:t>
            </w:r>
          </w:p>
          <w:p w14:paraId="6DC68080" w14:textId="77777777" w:rsidR="00881CC5" w:rsidRPr="002D522A" w:rsidRDefault="00881CC5" w:rsidP="007240DF">
            <w:pPr>
              <w:pStyle w:val="NoSpacing"/>
              <w:rPr>
                <w:rFonts w:ascii="Times New Roman" w:hAnsi="Times New Roman"/>
              </w:rPr>
            </w:pPr>
            <w:r w:rsidRPr="002D522A">
              <w:rPr>
                <w:rFonts w:ascii="Times New Roman" w:hAnsi="Times New Roman"/>
              </w:rPr>
              <w:t>(0.0024, 0.0038)</w:t>
            </w:r>
          </w:p>
        </w:tc>
        <w:tc>
          <w:tcPr>
            <w:tcW w:w="1985" w:type="dxa"/>
          </w:tcPr>
          <w:p w14:paraId="733CA003" w14:textId="77777777" w:rsidR="00881CC5" w:rsidRPr="002D522A" w:rsidRDefault="00881CC5" w:rsidP="007240DF">
            <w:pPr>
              <w:pStyle w:val="NoSpacing"/>
              <w:rPr>
                <w:rFonts w:ascii="Times New Roman" w:hAnsi="Times New Roman"/>
              </w:rPr>
            </w:pPr>
            <w:r w:rsidRPr="002D522A">
              <w:rPr>
                <w:rFonts w:ascii="Times New Roman" w:hAnsi="Times New Roman"/>
              </w:rPr>
              <w:t xml:space="preserve">0.0045 </w:t>
            </w:r>
          </w:p>
          <w:p w14:paraId="77D39A7B" w14:textId="77777777" w:rsidR="00881CC5" w:rsidRPr="002D522A" w:rsidRDefault="00881CC5" w:rsidP="007240DF">
            <w:pPr>
              <w:pStyle w:val="NoSpacing"/>
              <w:rPr>
                <w:rFonts w:ascii="Times New Roman" w:hAnsi="Times New Roman"/>
              </w:rPr>
            </w:pPr>
            <w:r w:rsidRPr="002D522A">
              <w:rPr>
                <w:rFonts w:ascii="Times New Roman" w:hAnsi="Times New Roman"/>
              </w:rPr>
              <w:t>(0.0041, 0.0049)</w:t>
            </w:r>
          </w:p>
        </w:tc>
        <w:tc>
          <w:tcPr>
            <w:tcW w:w="4678" w:type="dxa"/>
          </w:tcPr>
          <w:p w14:paraId="0BDA6995" w14:textId="77777777" w:rsidR="00881CC5" w:rsidRPr="002D522A" w:rsidRDefault="00881CC5" w:rsidP="007240DF">
            <w:pPr>
              <w:pStyle w:val="NoSpacing"/>
              <w:rPr>
                <w:rFonts w:ascii="Times New Roman" w:hAnsi="Times New Roman"/>
              </w:rPr>
            </w:pPr>
            <w:r w:rsidRPr="002D522A">
              <w:rPr>
                <w:rFonts w:ascii="Times New Roman" w:hAnsi="Times New Roman"/>
              </w:rPr>
              <w:t>-0.0014 (-0.0017, -0.0010), p-val &lt; 0.0001</w:t>
            </w:r>
          </w:p>
        </w:tc>
      </w:tr>
    </w:tbl>
    <w:p w14:paraId="0F95F55F" w14:textId="2186FFA5" w:rsidR="00E63BCF" w:rsidRPr="007F3059" w:rsidRDefault="00E63BCF">
      <w:pPr>
        <w:rPr>
          <w:b/>
        </w:rPr>
      </w:pPr>
    </w:p>
    <w:p w14:paraId="412A4EC7" w14:textId="77777777" w:rsidR="007F3059" w:rsidRDefault="007F3059">
      <w:pPr>
        <w:rPr>
          <w:b/>
        </w:rPr>
      </w:pPr>
      <w:r>
        <w:rPr>
          <w:b/>
        </w:rPr>
        <w:br w:type="page"/>
      </w:r>
    </w:p>
    <w:p w14:paraId="120C4EEC" w14:textId="7C5E1A77" w:rsidR="007F3059" w:rsidRDefault="007F3059">
      <w:pPr>
        <w:rPr>
          <w:b/>
        </w:rPr>
      </w:pPr>
      <w:r w:rsidRPr="007F3059">
        <w:rPr>
          <w:b/>
        </w:rPr>
        <w:lastRenderedPageBreak/>
        <w:t>LEGENDS TO FIGURES</w:t>
      </w:r>
    </w:p>
    <w:p w14:paraId="7A6E92F1" w14:textId="1B89427B" w:rsidR="007F3059" w:rsidRDefault="007F3059" w:rsidP="007F3059">
      <w:pPr>
        <w:rPr>
          <w:rFonts w:ascii="Times New Roman" w:eastAsia="Times New Roman" w:hAnsi="Times New Roman" w:cs="Times New Roman"/>
        </w:rPr>
      </w:pPr>
      <w:r w:rsidRPr="00185DD9">
        <w:rPr>
          <w:rFonts w:ascii="Times New Roman" w:hAnsi="Times New Roman" w:cs="Times New Roman"/>
          <w:b/>
        </w:rPr>
        <w:t>Figure</w:t>
      </w:r>
      <w:r w:rsidR="008D3358" w:rsidRPr="00185DD9">
        <w:rPr>
          <w:rFonts w:ascii="Times New Roman" w:hAnsi="Times New Roman" w:cs="Times New Roman"/>
          <w:b/>
        </w:rPr>
        <w:t xml:space="preserve"> </w:t>
      </w:r>
      <w:r w:rsidRPr="00185DD9">
        <w:rPr>
          <w:rFonts w:ascii="Times New Roman" w:hAnsi="Times New Roman" w:cs="Times New Roman"/>
          <w:b/>
        </w:rPr>
        <w:t>1</w:t>
      </w:r>
      <w:r>
        <w:rPr>
          <w:rFonts w:ascii="Times New Roman" w:hAnsi="Times New Roman" w:cs="Times New Roman"/>
        </w:rPr>
        <w:t>. The figures refer to</w:t>
      </w:r>
      <w:r w:rsidRPr="002A4C97">
        <w:rPr>
          <w:rFonts w:ascii="Times New Roman" w:hAnsi="Times New Roman" w:cs="Times New Roman"/>
        </w:rPr>
        <w:t xml:space="preserve"> the linifanib-control primary dataset (n = 502). Died (thin red lines) and still alive (thin blue lines) and mean profile (thick black line). Note that the decrease in tumour burden, AFP and ALBI was an artefact of the early deaths among those with progressive disease</w:t>
      </w:r>
      <w:r w:rsidR="00212376">
        <w:rPr>
          <w:rFonts w:ascii="Times New Roman" w:hAnsi="Times New Roman" w:cs="Times New Roman"/>
        </w:rPr>
        <w:t xml:space="preserve"> (a)</w:t>
      </w:r>
      <w:r w:rsidRPr="002A4C97">
        <w:rPr>
          <w:rFonts w:ascii="Times New Roman" w:hAnsi="Times New Roman" w:cs="Times New Roman"/>
        </w:rPr>
        <w:t xml:space="preserve">.  This misleading observation disappears when joint modelling is applied, see (d). (b) Observed individual profiles of tumour burden, AFP and </w:t>
      </w:r>
      <w:r w:rsidRPr="002A4C97">
        <w:rPr>
          <w:rFonts w:ascii="Times New Roman" w:eastAsia="Times New Roman" w:hAnsi="Times New Roman" w:cs="Times New Roman"/>
        </w:rPr>
        <w:t>ALBI score</w:t>
      </w:r>
      <w:r w:rsidRPr="002A4C97">
        <w:rPr>
          <w:rFonts w:ascii="Times New Roman" w:hAnsi="Times New Roman" w:cs="Times New Roman"/>
        </w:rPr>
        <w:t xml:space="preserve"> against time relative to terminating event.  (c) The observed (solid line) and estimated (from the joint model, dashed line) mean profiles of tumour burden</w:t>
      </w:r>
      <w:r w:rsidRPr="002A4C97">
        <w:rPr>
          <w:rFonts w:ascii="Times New Roman" w:eastAsia="Times New Roman" w:hAnsi="Times New Roman" w:cs="Times New Roman"/>
        </w:rPr>
        <w:t>, AFP and ALBI score</w:t>
      </w:r>
      <w:r w:rsidRPr="002A4C97">
        <w:rPr>
          <w:rFonts w:ascii="Times New Roman" w:hAnsi="Times New Roman" w:cs="Times New Roman"/>
        </w:rPr>
        <w:t xml:space="preserve"> against time relative to terminating event, showing good agreement between the observed and estimated values. (d) </w:t>
      </w:r>
      <w:r w:rsidRPr="002A4C97">
        <w:rPr>
          <w:rFonts w:ascii="Times New Roman" w:eastAsia="Times New Roman" w:hAnsi="Times New Roman" w:cs="Times New Roman"/>
        </w:rPr>
        <w:t>The observed (solid line) and predicted (dashed line) mean profiles of tumour burden, AFP and ALBI score</w:t>
      </w:r>
      <w:r w:rsidRPr="002A4C97">
        <w:rPr>
          <w:rFonts w:ascii="Times New Roman" w:hAnsi="Times New Roman" w:cs="Times New Roman"/>
        </w:rPr>
        <w:t xml:space="preserve"> </w:t>
      </w:r>
      <w:r w:rsidRPr="002A4C97">
        <w:rPr>
          <w:rFonts w:ascii="Times New Roman" w:eastAsia="Times New Roman" w:hAnsi="Times New Roman" w:cs="Times New Roman"/>
        </w:rPr>
        <w:t>over time</w:t>
      </w:r>
      <w:r>
        <w:rPr>
          <w:rFonts w:ascii="Times New Roman" w:eastAsia="Times New Roman" w:hAnsi="Times New Roman" w:cs="Times New Roman"/>
        </w:rPr>
        <w:t xml:space="preserve"> - the predicted profiles </w:t>
      </w:r>
      <w:r w:rsidRPr="002A4C97">
        <w:rPr>
          <w:rFonts w:ascii="Times New Roman" w:eastAsia="Times New Roman" w:hAnsi="Times New Roman" w:cs="Times New Roman"/>
        </w:rPr>
        <w:t>show th</w:t>
      </w:r>
      <w:r>
        <w:rPr>
          <w:rFonts w:ascii="Times New Roman" w:eastAsia="Times New Roman" w:hAnsi="Times New Roman" w:cs="Times New Roman"/>
        </w:rPr>
        <w:t>e</w:t>
      </w:r>
      <w:r w:rsidRPr="002A4C97">
        <w:rPr>
          <w:rFonts w:ascii="Times New Roman" w:eastAsia="Times New Roman" w:hAnsi="Times New Roman" w:cs="Times New Roman"/>
        </w:rPr>
        <w:t xml:space="preserve"> </w:t>
      </w:r>
      <w:r>
        <w:rPr>
          <w:rFonts w:ascii="Times New Roman" w:eastAsia="Times New Roman" w:hAnsi="Times New Roman" w:cs="Times New Roman"/>
        </w:rPr>
        <w:t xml:space="preserve">accurate changes over the duration of treatment with sorafenib for the 3 predictors after </w:t>
      </w:r>
      <w:r w:rsidRPr="002A4C97">
        <w:rPr>
          <w:rFonts w:ascii="Times New Roman" w:eastAsia="Times New Roman" w:hAnsi="Times New Roman" w:cs="Times New Roman"/>
        </w:rPr>
        <w:t xml:space="preserve">correcting </w:t>
      </w:r>
      <w:r>
        <w:rPr>
          <w:rFonts w:ascii="Times New Roman" w:eastAsia="Times New Roman" w:hAnsi="Times New Roman" w:cs="Times New Roman"/>
        </w:rPr>
        <w:t xml:space="preserve">for informative missing data due to </w:t>
      </w:r>
      <w:r w:rsidRPr="002A4C97">
        <w:rPr>
          <w:rFonts w:ascii="Times New Roman" w:eastAsia="Times New Roman" w:hAnsi="Times New Roman" w:cs="Times New Roman"/>
        </w:rPr>
        <w:t>death</w:t>
      </w:r>
      <w:r w:rsidRPr="00DB6409">
        <w:rPr>
          <w:rFonts w:ascii="Times New Roman" w:eastAsia="Times New Roman" w:hAnsi="Times New Roman" w:cs="Times New Roman"/>
        </w:rPr>
        <w:t xml:space="preserve">. </w:t>
      </w:r>
    </w:p>
    <w:p w14:paraId="391032B1" w14:textId="669FF40E" w:rsidR="00185DD9" w:rsidRDefault="00185DD9" w:rsidP="00185DD9">
      <w:pPr>
        <w:rPr>
          <w:rFonts w:ascii="Times New Roman" w:eastAsia="Times New Roman" w:hAnsi="Times New Roman" w:cs="Times New Roman"/>
        </w:rPr>
      </w:pPr>
      <w:r w:rsidRPr="00E61CCB">
        <w:rPr>
          <w:rFonts w:ascii="Times New Roman" w:hAnsi="Times New Roman" w:cs="Times New Roman"/>
          <w:b/>
        </w:rPr>
        <w:t>Figure 2</w:t>
      </w:r>
      <w:r w:rsidRPr="00185DD9">
        <w:rPr>
          <w:rFonts w:ascii="Times New Roman" w:hAnsi="Times New Roman" w:cs="Times New Roman"/>
        </w:rPr>
        <w:t>: P</w:t>
      </w:r>
      <w:r w:rsidRPr="00185DD9">
        <w:rPr>
          <w:rFonts w:ascii="Times New Roman" w:eastAsia="Times New Roman" w:hAnsi="Times New Roman" w:cs="Times New Roman"/>
        </w:rPr>
        <w:t>redicted rates of tumour burden, AFP and ALBI score</w:t>
      </w:r>
      <w:r w:rsidRPr="00185DD9" w:rsidDel="000C1C62">
        <w:rPr>
          <w:rFonts w:ascii="Times New Roman" w:eastAsia="Times New Roman" w:hAnsi="Times New Roman" w:cs="Times New Roman"/>
        </w:rPr>
        <w:t xml:space="preserve"> </w:t>
      </w:r>
      <w:r w:rsidRPr="00185DD9">
        <w:rPr>
          <w:rFonts w:ascii="Times New Roman" w:eastAsia="Times New Roman" w:hAnsi="Times New Roman" w:cs="Times New Roman"/>
        </w:rPr>
        <w:t>as compared to HCV absence and HCV presence</w:t>
      </w:r>
      <w:r>
        <w:rPr>
          <w:rFonts w:ascii="Times New Roman" w:eastAsia="Times New Roman" w:hAnsi="Times New Roman" w:cs="Times New Roman"/>
        </w:rPr>
        <w:t xml:space="preserve">.  </w:t>
      </w:r>
      <w:r w:rsidRPr="00185DD9">
        <w:rPr>
          <w:rFonts w:ascii="Times New Roman" w:eastAsia="Times New Roman" w:hAnsi="Times New Roman" w:cs="Times New Roman"/>
        </w:rPr>
        <w:t>Separate lines r</w:t>
      </w:r>
      <w:r>
        <w:rPr>
          <w:rFonts w:ascii="Times New Roman" w:eastAsia="Times New Roman" w:hAnsi="Times New Roman" w:cs="Times New Roman"/>
        </w:rPr>
        <w:t>e</w:t>
      </w:r>
      <w:r w:rsidRPr="00185DD9">
        <w:rPr>
          <w:rFonts w:ascii="Times New Roman" w:eastAsia="Times New Roman" w:hAnsi="Times New Roman" w:cs="Times New Roman"/>
        </w:rPr>
        <w:t>present those who died and those</w:t>
      </w:r>
      <w:r>
        <w:rPr>
          <w:rFonts w:ascii="Times New Roman" w:eastAsia="Times New Roman" w:hAnsi="Times New Roman" w:cs="Times New Roman"/>
        </w:rPr>
        <w:t xml:space="preserve"> </w:t>
      </w:r>
      <w:r w:rsidRPr="00185DD9">
        <w:rPr>
          <w:rFonts w:ascii="Times New Roman" w:eastAsia="Times New Roman" w:hAnsi="Times New Roman" w:cs="Times New Roman"/>
        </w:rPr>
        <w:t>who re</w:t>
      </w:r>
      <w:r>
        <w:rPr>
          <w:rFonts w:ascii="Times New Roman" w:eastAsia="Times New Roman" w:hAnsi="Times New Roman" w:cs="Times New Roman"/>
        </w:rPr>
        <w:t xml:space="preserve">mained </w:t>
      </w:r>
      <w:r w:rsidRPr="00185DD9">
        <w:rPr>
          <w:rFonts w:ascii="Times New Roman" w:eastAsia="Times New Roman" w:hAnsi="Times New Roman" w:cs="Times New Roman"/>
        </w:rPr>
        <w:t>a</w:t>
      </w:r>
      <w:r>
        <w:rPr>
          <w:rFonts w:ascii="Times New Roman" w:eastAsia="Times New Roman" w:hAnsi="Times New Roman" w:cs="Times New Roman"/>
        </w:rPr>
        <w:t>l</w:t>
      </w:r>
      <w:r w:rsidRPr="00185DD9">
        <w:rPr>
          <w:rFonts w:ascii="Times New Roman" w:eastAsia="Times New Roman" w:hAnsi="Times New Roman" w:cs="Times New Roman"/>
        </w:rPr>
        <w:t>ive during the sorafenib treatment.</w:t>
      </w:r>
    </w:p>
    <w:p w14:paraId="2162B520" w14:textId="770D0B3F" w:rsidR="00185DD9" w:rsidRDefault="00185DD9" w:rsidP="00185DD9">
      <w:pPr>
        <w:rPr>
          <w:rFonts w:ascii="Times New Roman" w:eastAsia="Times New Roman" w:hAnsi="Times New Roman" w:cs="Times New Roman"/>
        </w:rPr>
      </w:pPr>
      <w:r w:rsidRPr="00185DD9">
        <w:rPr>
          <w:rFonts w:ascii="Times New Roman" w:eastAsia="Times New Roman" w:hAnsi="Times New Roman" w:cs="Times New Roman"/>
          <w:b/>
        </w:rPr>
        <w:t>Figure 3.</w:t>
      </w:r>
      <w:r>
        <w:rPr>
          <w:rFonts w:ascii="Times New Roman" w:eastAsia="Times New Roman" w:hAnsi="Times New Roman" w:cs="Times New Roman"/>
        </w:rPr>
        <w:t xml:space="preserve">  The solid line represents the entire population. The dotted line represents HCV absence and the dashed line, </w:t>
      </w:r>
      <w:r w:rsidRPr="00AF655E">
        <w:rPr>
          <w:rFonts w:ascii="Times New Roman" w:eastAsia="Times New Roman" w:hAnsi="Times New Roman" w:cs="Times New Roman"/>
        </w:rPr>
        <w:t>HCV presen</w:t>
      </w:r>
      <w:r w:rsidRPr="00681E70">
        <w:rPr>
          <w:rFonts w:ascii="Times New Roman" w:eastAsia="Times New Roman" w:hAnsi="Times New Roman" w:cs="Times New Roman"/>
        </w:rPr>
        <w:t>ce</w:t>
      </w:r>
      <w:r>
        <w:rPr>
          <w:rFonts w:ascii="Times New Roman" w:eastAsia="Times New Roman" w:hAnsi="Times New Roman" w:cs="Times New Roman"/>
        </w:rPr>
        <w:t xml:space="preserve"> - all according to whether or not the patient cohort was alive or dead throughout the study.</w:t>
      </w:r>
    </w:p>
    <w:p w14:paraId="530A2ED6" w14:textId="58845747" w:rsidR="00E63BCF" w:rsidRPr="002A4C97" w:rsidRDefault="00E63BCF"/>
    <w:tbl>
      <w:tblPr>
        <w:tblStyle w:val="TableGrid"/>
        <w:tblpPr w:leftFromText="180" w:rightFromText="180" w:horzAnchor="margin" w:tblpY="432"/>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3156"/>
        <w:gridCol w:w="3096"/>
        <w:gridCol w:w="2946"/>
      </w:tblGrid>
      <w:tr w:rsidR="008F38A2" w:rsidRPr="002A4C97" w14:paraId="6665A1DE" w14:textId="77777777" w:rsidTr="00FF78FE">
        <w:trPr>
          <w:trHeight w:val="2759"/>
        </w:trPr>
        <w:tc>
          <w:tcPr>
            <w:tcW w:w="472" w:type="dxa"/>
          </w:tcPr>
          <w:p w14:paraId="7BA16563" w14:textId="77777777" w:rsidR="008F38A2" w:rsidRPr="00FA134A" w:rsidRDefault="008F38A2" w:rsidP="007F3059">
            <w:pPr>
              <w:jc w:val="center"/>
              <w:rPr>
                <w:b/>
                <w:noProof/>
                <w:lang w:eastAsia="en-GB"/>
              </w:rPr>
            </w:pPr>
            <w:r w:rsidRPr="00FA134A">
              <w:rPr>
                <w:b/>
                <w:noProof/>
                <w:lang w:eastAsia="en-GB"/>
              </w:rPr>
              <w:lastRenderedPageBreak/>
              <w:t>(a)</w:t>
            </w:r>
          </w:p>
        </w:tc>
        <w:tc>
          <w:tcPr>
            <w:tcW w:w="3156" w:type="dxa"/>
          </w:tcPr>
          <w:p w14:paraId="79BB8CA2" w14:textId="77777777" w:rsidR="008F38A2" w:rsidRPr="00FA134A" w:rsidRDefault="008F38A2" w:rsidP="007F3059">
            <w:pPr>
              <w:jc w:val="center"/>
              <w:rPr>
                <w:b/>
                <w:noProof/>
                <w:lang w:eastAsia="en-GB"/>
              </w:rPr>
            </w:pPr>
            <w:r w:rsidRPr="00FA134A">
              <w:rPr>
                <w:b/>
                <w:noProof/>
                <w:lang w:eastAsia="en-GB"/>
              </w:rPr>
              <w:t>Tumour burden (mm)</w:t>
            </w:r>
          </w:p>
          <w:p w14:paraId="2B0F24DB" w14:textId="77777777" w:rsidR="008F38A2" w:rsidRPr="00681E70" w:rsidRDefault="008F38A2" w:rsidP="007F3059">
            <w:pPr>
              <w:rPr>
                <w:b/>
                <w:noProof/>
                <w:lang w:eastAsia="en-GB"/>
              </w:rPr>
            </w:pPr>
            <w:r w:rsidRPr="00681E70">
              <w:rPr>
                <w:noProof/>
                <w:lang w:eastAsia="en-GB"/>
              </w:rPr>
              <w:drawing>
                <wp:inline distT="0" distB="0" distL="0" distR="0" wp14:anchorId="15645EB9" wp14:editId="46929142">
                  <wp:extent cx="1859280" cy="15279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4416" cy="1581515"/>
                          </a:xfrm>
                          <a:prstGeom prst="rect">
                            <a:avLst/>
                          </a:prstGeom>
                        </pic:spPr>
                      </pic:pic>
                    </a:graphicData>
                  </a:graphic>
                </wp:inline>
              </w:drawing>
            </w:r>
          </w:p>
        </w:tc>
        <w:tc>
          <w:tcPr>
            <w:tcW w:w="3096" w:type="dxa"/>
          </w:tcPr>
          <w:p w14:paraId="7F059EBA" w14:textId="77777777" w:rsidR="008F38A2" w:rsidRPr="00681E70" w:rsidRDefault="008F38A2" w:rsidP="007F3059">
            <w:pPr>
              <w:jc w:val="center"/>
              <w:rPr>
                <w:b/>
              </w:rPr>
            </w:pPr>
            <w:r w:rsidRPr="00681E70">
              <w:rPr>
                <w:b/>
              </w:rPr>
              <w:t>AFP (log scale)</w:t>
            </w:r>
          </w:p>
          <w:p w14:paraId="15A7361E" w14:textId="77777777" w:rsidR="008F38A2" w:rsidRPr="002A4C97" w:rsidRDefault="008F38A2" w:rsidP="007F3059">
            <w:pPr>
              <w:rPr>
                <w:b/>
              </w:rPr>
            </w:pPr>
            <w:r w:rsidRPr="00681E70">
              <w:rPr>
                <w:noProof/>
                <w:lang w:eastAsia="en-GB"/>
              </w:rPr>
              <w:drawing>
                <wp:inline distT="0" distB="0" distL="0" distR="0" wp14:anchorId="7FDB77B3" wp14:editId="218C0F5B">
                  <wp:extent cx="1828800" cy="157494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0795" cy="1593890"/>
                          </a:xfrm>
                          <a:prstGeom prst="rect">
                            <a:avLst/>
                          </a:prstGeom>
                        </pic:spPr>
                      </pic:pic>
                    </a:graphicData>
                  </a:graphic>
                </wp:inline>
              </w:drawing>
            </w:r>
          </w:p>
        </w:tc>
        <w:tc>
          <w:tcPr>
            <w:tcW w:w="2946" w:type="dxa"/>
          </w:tcPr>
          <w:p w14:paraId="4AD3C9C8" w14:textId="77777777" w:rsidR="008F38A2" w:rsidRPr="00AF655E" w:rsidRDefault="008F38A2" w:rsidP="007F3059">
            <w:pPr>
              <w:jc w:val="center"/>
              <w:rPr>
                <w:b/>
              </w:rPr>
            </w:pPr>
            <w:r w:rsidRPr="002A4C97">
              <w:rPr>
                <w:b/>
              </w:rPr>
              <w:t>ALBI score</w:t>
            </w:r>
          </w:p>
          <w:p w14:paraId="39F0CFEE" w14:textId="77777777" w:rsidR="008F38A2" w:rsidRPr="002A4C97" w:rsidRDefault="008F38A2" w:rsidP="007F3059">
            <w:pPr>
              <w:rPr>
                <w:b/>
              </w:rPr>
            </w:pPr>
            <w:r w:rsidRPr="00681E70">
              <w:rPr>
                <w:noProof/>
                <w:lang w:eastAsia="en-GB"/>
              </w:rPr>
              <w:drawing>
                <wp:inline distT="0" distB="0" distL="0" distR="0" wp14:anchorId="1535DD51" wp14:editId="4E783C4C">
                  <wp:extent cx="1706880" cy="1574390"/>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5390" cy="1591463"/>
                          </a:xfrm>
                          <a:prstGeom prst="rect">
                            <a:avLst/>
                          </a:prstGeom>
                        </pic:spPr>
                      </pic:pic>
                    </a:graphicData>
                  </a:graphic>
                </wp:inline>
              </w:drawing>
            </w:r>
          </w:p>
        </w:tc>
      </w:tr>
      <w:tr w:rsidR="008F38A2" w:rsidRPr="002A4C97" w14:paraId="7BA849AB" w14:textId="77777777" w:rsidTr="00FF78FE">
        <w:trPr>
          <w:trHeight w:val="2629"/>
        </w:trPr>
        <w:tc>
          <w:tcPr>
            <w:tcW w:w="472" w:type="dxa"/>
          </w:tcPr>
          <w:p w14:paraId="63FFBBA1" w14:textId="77777777" w:rsidR="008F38A2" w:rsidRPr="00FA134A" w:rsidRDefault="008F38A2" w:rsidP="007F3059">
            <w:pPr>
              <w:jc w:val="center"/>
              <w:rPr>
                <w:b/>
                <w:noProof/>
                <w:lang w:eastAsia="en-GB"/>
              </w:rPr>
            </w:pPr>
            <w:r w:rsidRPr="00FA134A">
              <w:rPr>
                <w:b/>
                <w:noProof/>
                <w:lang w:eastAsia="en-GB"/>
              </w:rPr>
              <w:t>(b)</w:t>
            </w:r>
          </w:p>
        </w:tc>
        <w:tc>
          <w:tcPr>
            <w:tcW w:w="3156" w:type="dxa"/>
          </w:tcPr>
          <w:p w14:paraId="64CE0499" w14:textId="77777777" w:rsidR="008F38A2" w:rsidRPr="00FA134A" w:rsidRDefault="008F38A2" w:rsidP="007F3059">
            <w:pPr>
              <w:jc w:val="center"/>
              <w:rPr>
                <w:b/>
                <w:noProof/>
                <w:lang w:eastAsia="en-GB"/>
              </w:rPr>
            </w:pPr>
            <w:r w:rsidRPr="00FA134A">
              <w:rPr>
                <w:b/>
                <w:noProof/>
                <w:lang w:eastAsia="en-GB"/>
              </w:rPr>
              <w:t>Tumour burden (mm)</w:t>
            </w:r>
          </w:p>
          <w:p w14:paraId="4E935E1D" w14:textId="77777777" w:rsidR="008F38A2" w:rsidRPr="00681E70" w:rsidRDefault="008F38A2" w:rsidP="007F3059">
            <w:pPr>
              <w:rPr>
                <w:b/>
                <w:noProof/>
                <w:lang w:eastAsia="en-GB"/>
              </w:rPr>
            </w:pPr>
            <w:r w:rsidRPr="00681E70">
              <w:rPr>
                <w:noProof/>
                <w:lang w:eastAsia="en-GB"/>
              </w:rPr>
              <w:drawing>
                <wp:inline distT="0" distB="0" distL="0" distR="0" wp14:anchorId="75AE2193" wp14:editId="344AE8CF">
                  <wp:extent cx="1859280" cy="143323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4949" cy="1468441"/>
                          </a:xfrm>
                          <a:prstGeom prst="rect">
                            <a:avLst/>
                          </a:prstGeom>
                        </pic:spPr>
                      </pic:pic>
                    </a:graphicData>
                  </a:graphic>
                </wp:inline>
              </w:drawing>
            </w:r>
          </w:p>
        </w:tc>
        <w:tc>
          <w:tcPr>
            <w:tcW w:w="3096" w:type="dxa"/>
          </w:tcPr>
          <w:p w14:paraId="068E5408" w14:textId="77777777" w:rsidR="008F38A2" w:rsidRPr="00681E70" w:rsidRDefault="008F38A2" w:rsidP="007F3059">
            <w:pPr>
              <w:jc w:val="center"/>
              <w:rPr>
                <w:b/>
              </w:rPr>
            </w:pPr>
            <w:r w:rsidRPr="00681E70">
              <w:rPr>
                <w:b/>
              </w:rPr>
              <w:t>AFP (log scale)</w:t>
            </w:r>
          </w:p>
          <w:p w14:paraId="1D3A740D" w14:textId="77777777" w:rsidR="008F38A2" w:rsidRPr="002A4C97" w:rsidRDefault="008F38A2" w:rsidP="007F3059">
            <w:pPr>
              <w:rPr>
                <w:b/>
              </w:rPr>
            </w:pPr>
            <w:r w:rsidRPr="00681E70">
              <w:rPr>
                <w:noProof/>
                <w:lang w:eastAsia="en-GB"/>
              </w:rPr>
              <w:drawing>
                <wp:inline distT="0" distB="0" distL="0" distR="0" wp14:anchorId="38D20FF6" wp14:editId="6DBB2422">
                  <wp:extent cx="1789430" cy="148874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5540" cy="1510467"/>
                          </a:xfrm>
                          <a:prstGeom prst="rect">
                            <a:avLst/>
                          </a:prstGeom>
                        </pic:spPr>
                      </pic:pic>
                    </a:graphicData>
                  </a:graphic>
                </wp:inline>
              </w:drawing>
            </w:r>
          </w:p>
        </w:tc>
        <w:tc>
          <w:tcPr>
            <w:tcW w:w="2946" w:type="dxa"/>
          </w:tcPr>
          <w:p w14:paraId="6682D297" w14:textId="77777777" w:rsidR="008F38A2" w:rsidRPr="00AF655E" w:rsidRDefault="008F38A2" w:rsidP="007F3059">
            <w:pPr>
              <w:jc w:val="center"/>
              <w:rPr>
                <w:b/>
              </w:rPr>
            </w:pPr>
            <w:r w:rsidRPr="002A4C97">
              <w:rPr>
                <w:b/>
              </w:rPr>
              <w:t>ALBI score</w:t>
            </w:r>
          </w:p>
          <w:p w14:paraId="43D5C9B7" w14:textId="77777777" w:rsidR="008F38A2" w:rsidRPr="002A4C97" w:rsidRDefault="008F38A2" w:rsidP="007F3059">
            <w:pPr>
              <w:rPr>
                <w:b/>
              </w:rPr>
            </w:pPr>
            <w:r w:rsidRPr="00681E70">
              <w:rPr>
                <w:noProof/>
                <w:lang w:eastAsia="en-GB"/>
              </w:rPr>
              <w:drawing>
                <wp:inline distT="0" distB="0" distL="0" distR="0" wp14:anchorId="3F662F67" wp14:editId="4E35506B">
                  <wp:extent cx="1706880" cy="141160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8056" cy="1445661"/>
                          </a:xfrm>
                          <a:prstGeom prst="rect">
                            <a:avLst/>
                          </a:prstGeom>
                        </pic:spPr>
                      </pic:pic>
                    </a:graphicData>
                  </a:graphic>
                </wp:inline>
              </w:drawing>
            </w:r>
          </w:p>
        </w:tc>
      </w:tr>
      <w:tr w:rsidR="008F38A2" w:rsidRPr="002A4C97" w14:paraId="3178B118" w14:textId="77777777" w:rsidTr="00FF78FE">
        <w:trPr>
          <w:trHeight w:val="2530"/>
        </w:trPr>
        <w:tc>
          <w:tcPr>
            <w:tcW w:w="472" w:type="dxa"/>
          </w:tcPr>
          <w:p w14:paraId="021F1D4F" w14:textId="77777777" w:rsidR="008F38A2" w:rsidRPr="00FA134A" w:rsidRDefault="008F38A2" w:rsidP="007F3059">
            <w:pPr>
              <w:jc w:val="center"/>
              <w:rPr>
                <w:b/>
                <w:noProof/>
                <w:lang w:eastAsia="en-GB"/>
              </w:rPr>
            </w:pPr>
            <w:r w:rsidRPr="00FA134A">
              <w:rPr>
                <w:b/>
                <w:noProof/>
                <w:lang w:eastAsia="en-GB"/>
              </w:rPr>
              <w:t>(c)</w:t>
            </w:r>
          </w:p>
        </w:tc>
        <w:tc>
          <w:tcPr>
            <w:tcW w:w="3156" w:type="dxa"/>
          </w:tcPr>
          <w:p w14:paraId="7EB420A9" w14:textId="77777777" w:rsidR="008F38A2" w:rsidRPr="00FA134A" w:rsidRDefault="008F38A2" w:rsidP="007F3059">
            <w:pPr>
              <w:jc w:val="center"/>
              <w:rPr>
                <w:b/>
                <w:noProof/>
                <w:lang w:eastAsia="en-GB"/>
              </w:rPr>
            </w:pPr>
            <w:r w:rsidRPr="00FA134A">
              <w:rPr>
                <w:b/>
                <w:noProof/>
                <w:lang w:eastAsia="en-GB"/>
              </w:rPr>
              <w:t>Tumour burden (mm)</w:t>
            </w:r>
          </w:p>
          <w:p w14:paraId="5F55DFBE" w14:textId="77777777" w:rsidR="008F38A2" w:rsidRPr="00681E70" w:rsidRDefault="008F38A2" w:rsidP="007F3059">
            <w:pPr>
              <w:rPr>
                <w:b/>
                <w:noProof/>
                <w:lang w:eastAsia="en-GB"/>
              </w:rPr>
            </w:pPr>
            <w:r w:rsidRPr="00681E70">
              <w:rPr>
                <w:noProof/>
                <w:lang w:eastAsia="en-GB"/>
              </w:rPr>
              <w:drawing>
                <wp:inline distT="0" distB="0" distL="0" distR="0" wp14:anchorId="6E5AF614" wp14:editId="329F5BF8">
                  <wp:extent cx="1793240" cy="13866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0987" cy="1408147"/>
                          </a:xfrm>
                          <a:prstGeom prst="rect">
                            <a:avLst/>
                          </a:prstGeom>
                        </pic:spPr>
                      </pic:pic>
                    </a:graphicData>
                  </a:graphic>
                </wp:inline>
              </w:drawing>
            </w:r>
          </w:p>
        </w:tc>
        <w:tc>
          <w:tcPr>
            <w:tcW w:w="3096" w:type="dxa"/>
          </w:tcPr>
          <w:p w14:paraId="7C755F9A" w14:textId="77777777" w:rsidR="008F38A2" w:rsidRPr="00681E70" w:rsidRDefault="008F38A2" w:rsidP="007F3059">
            <w:pPr>
              <w:jc w:val="center"/>
              <w:rPr>
                <w:b/>
              </w:rPr>
            </w:pPr>
            <w:r w:rsidRPr="00681E70">
              <w:rPr>
                <w:b/>
              </w:rPr>
              <w:t>AFP (log scale)</w:t>
            </w:r>
          </w:p>
          <w:p w14:paraId="3DE18025" w14:textId="77777777" w:rsidR="008F38A2" w:rsidRPr="002A4C97" w:rsidRDefault="008F38A2" w:rsidP="007F3059">
            <w:pPr>
              <w:rPr>
                <w:b/>
              </w:rPr>
            </w:pPr>
            <w:r w:rsidRPr="00681E70">
              <w:rPr>
                <w:noProof/>
                <w:lang w:eastAsia="en-GB"/>
              </w:rPr>
              <w:drawing>
                <wp:inline distT="0" distB="0" distL="0" distR="0" wp14:anchorId="269818EE" wp14:editId="34012227">
                  <wp:extent cx="1711960" cy="141141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21833" cy="1419553"/>
                          </a:xfrm>
                          <a:prstGeom prst="rect">
                            <a:avLst/>
                          </a:prstGeom>
                        </pic:spPr>
                      </pic:pic>
                    </a:graphicData>
                  </a:graphic>
                </wp:inline>
              </w:drawing>
            </w:r>
          </w:p>
        </w:tc>
        <w:tc>
          <w:tcPr>
            <w:tcW w:w="2946" w:type="dxa"/>
          </w:tcPr>
          <w:p w14:paraId="0EFDE62F" w14:textId="77777777" w:rsidR="008F38A2" w:rsidRPr="00AF655E" w:rsidRDefault="008F38A2" w:rsidP="007F3059">
            <w:pPr>
              <w:jc w:val="center"/>
              <w:rPr>
                <w:b/>
              </w:rPr>
            </w:pPr>
            <w:r w:rsidRPr="002A4C97">
              <w:rPr>
                <w:b/>
              </w:rPr>
              <w:t>ALBI score</w:t>
            </w:r>
          </w:p>
          <w:p w14:paraId="3D744B47" w14:textId="77777777" w:rsidR="008F38A2" w:rsidRPr="002A4C97" w:rsidRDefault="008F38A2" w:rsidP="007F3059">
            <w:pPr>
              <w:rPr>
                <w:b/>
              </w:rPr>
            </w:pPr>
            <w:r w:rsidRPr="00681E70">
              <w:rPr>
                <w:noProof/>
                <w:lang w:eastAsia="en-GB"/>
              </w:rPr>
              <w:drawing>
                <wp:inline distT="0" distB="0" distL="0" distR="0" wp14:anchorId="2A87F4C8" wp14:editId="3CC6627D">
                  <wp:extent cx="1726128" cy="1327652"/>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6043" cy="1342970"/>
                          </a:xfrm>
                          <a:prstGeom prst="rect">
                            <a:avLst/>
                          </a:prstGeom>
                        </pic:spPr>
                      </pic:pic>
                    </a:graphicData>
                  </a:graphic>
                </wp:inline>
              </w:drawing>
            </w:r>
          </w:p>
        </w:tc>
      </w:tr>
      <w:tr w:rsidR="008F38A2" w:rsidRPr="002A4C97" w14:paraId="3CF81C59" w14:textId="77777777" w:rsidTr="00FF78FE">
        <w:trPr>
          <w:trHeight w:val="3094"/>
        </w:trPr>
        <w:tc>
          <w:tcPr>
            <w:tcW w:w="472" w:type="dxa"/>
          </w:tcPr>
          <w:p w14:paraId="7E2EB870" w14:textId="77777777" w:rsidR="008F38A2" w:rsidRPr="00FA134A" w:rsidRDefault="008F38A2" w:rsidP="007F3059">
            <w:pPr>
              <w:jc w:val="center"/>
              <w:rPr>
                <w:b/>
                <w:noProof/>
                <w:lang w:eastAsia="en-GB"/>
              </w:rPr>
            </w:pPr>
            <w:r w:rsidRPr="00FA134A">
              <w:rPr>
                <w:b/>
                <w:noProof/>
                <w:lang w:eastAsia="en-GB"/>
              </w:rPr>
              <w:t>(d)</w:t>
            </w:r>
          </w:p>
        </w:tc>
        <w:tc>
          <w:tcPr>
            <w:tcW w:w="3156" w:type="dxa"/>
          </w:tcPr>
          <w:p w14:paraId="61668EE8" w14:textId="77777777" w:rsidR="008F38A2" w:rsidRPr="00FA134A" w:rsidRDefault="008F38A2" w:rsidP="007F3059">
            <w:pPr>
              <w:jc w:val="center"/>
              <w:rPr>
                <w:b/>
                <w:noProof/>
                <w:lang w:eastAsia="en-GB"/>
              </w:rPr>
            </w:pPr>
            <w:r w:rsidRPr="00FA134A">
              <w:rPr>
                <w:b/>
                <w:noProof/>
                <w:lang w:eastAsia="en-GB"/>
              </w:rPr>
              <w:t>Tumour burden (mm)</w:t>
            </w:r>
          </w:p>
          <w:p w14:paraId="36853B9D" w14:textId="77777777" w:rsidR="008F38A2" w:rsidRPr="00681E70" w:rsidRDefault="008F38A2" w:rsidP="007F3059">
            <w:pPr>
              <w:rPr>
                <w:b/>
                <w:noProof/>
                <w:lang w:eastAsia="en-GB"/>
              </w:rPr>
            </w:pPr>
            <w:r w:rsidRPr="00681E70">
              <w:rPr>
                <w:noProof/>
                <w:lang w:eastAsia="en-GB"/>
              </w:rPr>
              <w:drawing>
                <wp:inline distT="0" distB="0" distL="0" distR="0" wp14:anchorId="21BD3A57" wp14:editId="7373E8C7">
                  <wp:extent cx="1726041" cy="1760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3526" cy="1808645"/>
                          </a:xfrm>
                          <a:prstGeom prst="rect">
                            <a:avLst/>
                          </a:prstGeom>
                        </pic:spPr>
                      </pic:pic>
                    </a:graphicData>
                  </a:graphic>
                </wp:inline>
              </w:drawing>
            </w:r>
          </w:p>
        </w:tc>
        <w:tc>
          <w:tcPr>
            <w:tcW w:w="3096" w:type="dxa"/>
          </w:tcPr>
          <w:p w14:paraId="304CCE01" w14:textId="77777777" w:rsidR="008F38A2" w:rsidRPr="00681E70" w:rsidRDefault="008F38A2" w:rsidP="007F3059">
            <w:pPr>
              <w:jc w:val="center"/>
              <w:rPr>
                <w:b/>
              </w:rPr>
            </w:pPr>
            <w:r w:rsidRPr="00681E70">
              <w:rPr>
                <w:b/>
              </w:rPr>
              <w:t>AFP (log scale)</w:t>
            </w:r>
          </w:p>
          <w:p w14:paraId="0D87B949" w14:textId="77777777" w:rsidR="008F38A2" w:rsidRPr="002A4C97" w:rsidRDefault="008F38A2" w:rsidP="007F3059">
            <w:pPr>
              <w:rPr>
                <w:b/>
              </w:rPr>
            </w:pPr>
            <w:r w:rsidRPr="00681E70">
              <w:rPr>
                <w:noProof/>
                <w:lang w:eastAsia="en-GB"/>
              </w:rPr>
              <w:drawing>
                <wp:inline distT="0" distB="0" distL="0" distR="0" wp14:anchorId="40B61DF1" wp14:editId="25A785F0">
                  <wp:extent cx="1711960" cy="1801437"/>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42105" cy="1833157"/>
                          </a:xfrm>
                          <a:prstGeom prst="rect">
                            <a:avLst/>
                          </a:prstGeom>
                        </pic:spPr>
                      </pic:pic>
                    </a:graphicData>
                  </a:graphic>
                </wp:inline>
              </w:drawing>
            </w:r>
          </w:p>
        </w:tc>
        <w:tc>
          <w:tcPr>
            <w:tcW w:w="2946" w:type="dxa"/>
          </w:tcPr>
          <w:p w14:paraId="2ADBCC7C" w14:textId="77777777" w:rsidR="008F38A2" w:rsidRPr="00AF655E" w:rsidRDefault="008F38A2" w:rsidP="007F3059">
            <w:pPr>
              <w:jc w:val="center"/>
              <w:rPr>
                <w:b/>
              </w:rPr>
            </w:pPr>
            <w:r w:rsidRPr="002A4C97">
              <w:rPr>
                <w:b/>
              </w:rPr>
              <w:t>ALBI score</w:t>
            </w:r>
          </w:p>
          <w:p w14:paraId="4D4075E8" w14:textId="77777777" w:rsidR="008F38A2" w:rsidRPr="002A4C97" w:rsidRDefault="008F38A2" w:rsidP="007F3059">
            <w:pPr>
              <w:rPr>
                <w:b/>
              </w:rPr>
            </w:pPr>
            <w:r w:rsidRPr="00681E70">
              <w:rPr>
                <w:noProof/>
                <w:lang w:eastAsia="en-GB"/>
              </w:rPr>
              <w:drawing>
                <wp:inline distT="0" distB="0" distL="0" distR="0" wp14:anchorId="26CA046F" wp14:editId="2F18CB4D">
                  <wp:extent cx="1706880" cy="17110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0033" cy="1734250"/>
                          </a:xfrm>
                          <a:prstGeom prst="rect">
                            <a:avLst/>
                          </a:prstGeom>
                        </pic:spPr>
                      </pic:pic>
                    </a:graphicData>
                  </a:graphic>
                </wp:inline>
              </w:drawing>
            </w:r>
          </w:p>
        </w:tc>
      </w:tr>
      <w:tr w:rsidR="00FF78FE" w:rsidRPr="002A4C97" w14:paraId="395048FF" w14:textId="77777777" w:rsidTr="00FF78FE">
        <w:trPr>
          <w:trHeight w:val="63"/>
        </w:trPr>
        <w:tc>
          <w:tcPr>
            <w:tcW w:w="472" w:type="dxa"/>
          </w:tcPr>
          <w:p w14:paraId="2FBCEB7B" w14:textId="77777777" w:rsidR="00FF78FE" w:rsidRPr="00FA134A" w:rsidRDefault="00FF78FE" w:rsidP="007F3059">
            <w:pPr>
              <w:jc w:val="center"/>
              <w:rPr>
                <w:b/>
                <w:noProof/>
                <w:lang w:eastAsia="en-GB"/>
              </w:rPr>
            </w:pPr>
          </w:p>
        </w:tc>
        <w:tc>
          <w:tcPr>
            <w:tcW w:w="3156" w:type="dxa"/>
          </w:tcPr>
          <w:p w14:paraId="7DA2AA71" w14:textId="77777777" w:rsidR="00FF78FE" w:rsidRPr="00FA134A" w:rsidRDefault="00FF78FE" w:rsidP="007F3059">
            <w:pPr>
              <w:jc w:val="center"/>
              <w:rPr>
                <w:b/>
                <w:noProof/>
                <w:lang w:eastAsia="en-GB"/>
              </w:rPr>
            </w:pPr>
          </w:p>
        </w:tc>
        <w:tc>
          <w:tcPr>
            <w:tcW w:w="3096" w:type="dxa"/>
          </w:tcPr>
          <w:p w14:paraId="6471AC4E" w14:textId="77777777" w:rsidR="00FF78FE" w:rsidRPr="00681E70" w:rsidRDefault="00FF78FE" w:rsidP="007F3059">
            <w:pPr>
              <w:jc w:val="center"/>
              <w:rPr>
                <w:b/>
              </w:rPr>
            </w:pPr>
          </w:p>
        </w:tc>
        <w:tc>
          <w:tcPr>
            <w:tcW w:w="2946" w:type="dxa"/>
          </w:tcPr>
          <w:p w14:paraId="77EC24E4" w14:textId="77777777" w:rsidR="00FF78FE" w:rsidRPr="002A4C97" w:rsidRDefault="00FF78FE" w:rsidP="007F3059">
            <w:pPr>
              <w:jc w:val="center"/>
              <w:rPr>
                <w:b/>
              </w:rPr>
            </w:pPr>
          </w:p>
        </w:tc>
      </w:tr>
      <w:tr w:rsidR="00FF78FE" w:rsidRPr="002A4C97" w14:paraId="55F2CFE2" w14:textId="77777777" w:rsidTr="00FF78FE">
        <w:trPr>
          <w:trHeight w:val="251"/>
        </w:trPr>
        <w:tc>
          <w:tcPr>
            <w:tcW w:w="9670" w:type="dxa"/>
            <w:gridSpan w:val="4"/>
          </w:tcPr>
          <w:p w14:paraId="7CD36C68" w14:textId="70A39AB7" w:rsidR="00FF78FE" w:rsidRPr="00FF78FE" w:rsidRDefault="00FF78FE" w:rsidP="00FF78FE">
            <w:pPr>
              <w:jc w:val="both"/>
              <w:rPr>
                <w:rFonts w:ascii="Times New Roman" w:hAnsi="Times New Roman" w:cs="Times New Roman"/>
                <w:b/>
              </w:rPr>
            </w:pPr>
            <w:r w:rsidRPr="007F3059">
              <w:rPr>
                <w:rFonts w:ascii="Times New Roman" w:hAnsi="Times New Roman" w:cs="Times New Roman"/>
                <w:b/>
                <w:sz w:val="20"/>
              </w:rPr>
              <w:t xml:space="preserve">Figure 1: Observed individual and mean profiles of tumour burden, AFP &amp; </w:t>
            </w:r>
            <w:r w:rsidRPr="007F3059">
              <w:rPr>
                <w:rFonts w:ascii="Times New Roman" w:eastAsia="Times New Roman" w:hAnsi="Times New Roman" w:cs="Times New Roman"/>
                <w:b/>
                <w:sz w:val="20"/>
              </w:rPr>
              <w:t>ALBI score</w:t>
            </w:r>
            <w:r w:rsidRPr="007F3059">
              <w:rPr>
                <w:rFonts w:ascii="Times New Roman" w:hAnsi="Times New Roman" w:cs="Times New Roman"/>
                <w:b/>
                <w:sz w:val="20"/>
              </w:rPr>
              <w:t xml:space="preserve"> against </w:t>
            </w:r>
            <w:r w:rsidRPr="007F3059">
              <w:rPr>
                <w:rFonts w:ascii="Times New Roman" w:hAnsi="Times New Roman" w:cs="Times New Roman"/>
                <w:b/>
              </w:rPr>
              <w:t>time.</w:t>
            </w:r>
          </w:p>
        </w:tc>
      </w:tr>
    </w:tbl>
    <w:p w14:paraId="40223554" w14:textId="30F9C21F" w:rsidR="00A91EAA" w:rsidRDefault="00A91EAA" w:rsidP="00D83C04">
      <w:pPr>
        <w:rPr>
          <w:rFonts w:ascii="Times New Roman" w:eastAsia="Times New Roman" w:hAnsi="Times New Roman" w:cs="Times New Roman"/>
        </w:rPr>
      </w:pPr>
    </w:p>
    <w:p w14:paraId="7898F8B9" w14:textId="0F98A2A0" w:rsidR="00FF78FE" w:rsidRDefault="00FF78FE">
      <w:pPr>
        <w:rPr>
          <w:rFonts w:ascii="Times New Roman" w:eastAsia="Times New Roman" w:hAnsi="Times New Roman" w:cs="Times New Roman"/>
        </w:rPr>
      </w:pPr>
      <w:r>
        <w:rPr>
          <w:rFonts w:ascii="Times New Roman" w:eastAsia="Times New Roman" w:hAnsi="Times New Roman" w:cs="Times New Roman"/>
        </w:rPr>
        <w:br w:type="page"/>
      </w:r>
    </w:p>
    <w:p w14:paraId="6DA3819B" w14:textId="77777777" w:rsidR="008F38A2" w:rsidRPr="00DB6409" w:rsidRDefault="008F38A2" w:rsidP="00D83C04">
      <w:pPr>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8"/>
      </w:tblGrid>
      <w:tr w:rsidR="008F38A2" w:rsidRPr="002A4C97" w14:paraId="338D9742" w14:textId="77777777" w:rsidTr="007F3059">
        <w:trPr>
          <w:trHeight w:hRule="exact" w:val="340"/>
        </w:trPr>
        <w:tc>
          <w:tcPr>
            <w:tcW w:w="4508" w:type="dxa"/>
          </w:tcPr>
          <w:p w14:paraId="05C34D90" w14:textId="77777777" w:rsidR="008F38A2" w:rsidRPr="00FA134A" w:rsidRDefault="008F38A2" w:rsidP="007F3059">
            <w:pPr>
              <w:jc w:val="center"/>
              <w:rPr>
                <w:b/>
                <w:noProof/>
                <w:lang w:eastAsia="en-GB"/>
              </w:rPr>
            </w:pPr>
            <w:r w:rsidRPr="00FA134A">
              <w:rPr>
                <w:b/>
                <w:noProof/>
                <w:lang w:eastAsia="en-GB"/>
              </w:rPr>
              <w:t>Tumour burden (mm)</w:t>
            </w:r>
          </w:p>
        </w:tc>
        <w:tc>
          <w:tcPr>
            <w:tcW w:w="4518" w:type="dxa"/>
          </w:tcPr>
          <w:p w14:paraId="75EB5E3D" w14:textId="69434D1F" w:rsidR="008F38A2" w:rsidRDefault="008F38A2" w:rsidP="007F3059">
            <w:pPr>
              <w:jc w:val="center"/>
              <w:rPr>
                <w:b/>
              </w:rPr>
            </w:pPr>
            <w:r w:rsidRPr="002A4C97">
              <w:rPr>
                <w:b/>
              </w:rPr>
              <w:t>AFP (log scale)</w:t>
            </w:r>
          </w:p>
          <w:p w14:paraId="55F29BB1" w14:textId="107261A3" w:rsidR="00E61CCB" w:rsidRDefault="00E61CCB" w:rsidP="007F3059">
            <w:pPr>
              <w:jc w:val="center"/>
              <w:rPr>
                <w:b/>
              </w:rPr>
            </w:pPr>
          </w:p>
          <w:p w14:paraId="0F186C28" w14:textId="701F1ECF" w:rsidR="00E61CCB" w:rsidRDefault="00E61CCB" w:rsidP="007F3059">
            <w:pPr>
              <w:jc w:val="center"/>
              <w:rPr>
                <w:b/>
              </w:rPr>
            </w:pPr>
          </w:p>
          <w:p w14:paraId="74EDDC57" w14:textId="35C3FE1B" w:rsidR="00E61CCB" w:rsidRDefault="00E61CCB" w:rsidP="007F3059">
            <w:pPr>
              <w:jc w:val="center"/>
              <w:rPr>
                <w:b/>
              </w:rPr>
            </w:pPr>
          </w:p>
          <w:p w14:paraId="3AF83371" w14:textId="6F897407" w:rsidR="00E61CCB" w:rsidRDefault="00E61CCB" w:rsidP="007F3059">
            <w:pPr>
              <w:jc w:val="center"/>
              <w:rPr>
                <w:b/>
              </w:rPr>
            </w:pPr>
          </w:p>
          <w:p w14:paraId="07351B65" w14:textId="0E521387" w:rsidR="00E61CCB" w:rsidRDefault="00E61CCB" w:rsidP="007F3059">
            <w:pPr>
              <w:jc w:val="center"/>
              <w:rPr>
                <w:b/>
              </w:rPr>
            </w:pPr>
          </w:p>
          <w:p w14:paraId="7DC3EA6C" w14:textId="6C9B883B" w:rsidR="00E61CCB" w:rsidRDefault="00E61CCB" w:rsidP="007F3059">
            <w:pPr>
              <w:jc w:val="center"/>
              <w:rPr>
                <w:b/>
              </w:rPr>
            </w:pPr>
          </w:p>
          <w:p w14:paraId="25C634B3" w14:textId="4CB941EF" w:rsidR="00E61CCB" w:rsidRDefault="00E61CCB" w:rsidP="007F3059">
            <w:pPr>
              <w:jc w:val="center"/>
              <w:rPr>
                <w:b/>
              </w:rPr>
            </w:pPr>
          </w:p>
          <w:p w14:paraId="7A235B84" w14:textId="2D59B7CC" w:rsidR="00E61CCB" w:rsidRDefault="00E61CCB" w:rsidP="007F3059">
            <w:pPr>
              <w:jc w:val="center"/>
              <w:rPr>
                <w:b/>
              </w:rPr>
            </w:pPr>
          </w:p>
          <w:p w14:paraId="65ECE825" w14:textId="65D66678" w:rsidR="00E61CCB" w:rsidRDefault="00E61CCB" w:rsidP="007F3059">
            <w:pPr>
              <w:jc w:val="center"/>
              <w:rPr>
                <w:b/>
              </w:rPr>
            </w:pPr>
          </w:p>
          <w:p w14:paraId="6D260872" w14:textId="77777777" w:rsidR="00E61CCB" w:rsidRDefault="00E61CCB" w:rsidP="007F3059">
            <w:pPr>
              <w:jc w:val="center"/>
              <w:rPr>
                <w:b/>
              </w:rPr>
            </w:pPr>
          </w:p>
          <w:p w14:paraId="2B75E983" w14:textId="77777777" w:rsidR="00E61CCB" w:rsidRDefault="00E61CCB" w:rsidP="007F3059">
            <w:pPr>
              <w:jc w:val="center"/>
              <w:rPr>
                <w:b/>
              </w:rPr>
            </w:pPr>
          </w:p>
          <w:p w14:paraId="13CE185B" w14:textId="77777777" w:rsidR="00E61CCB" w:rsidRDefault="00E61CCB" w:rsidP="007F3059">
            <w:pPr>
              <w:jc w:val="center"/>
              <w:rPr>
                <w:b/>
              </w:rPr>
            </w:pPr>
          </w:p>
          <w:p w14:paraId="4785CC6E" w14:textId="77777777" w:rsidR="00E61CCB" w:rsidRDefault="00E61CCB" w:rsidP="007F3059">
            <w:pPr>
              <w:jc w:val="center"/>
              <w:rPr>
                <w:b/>
              </w:rPr>
            </w:pPr>
          </w:p>
          <w:p w14:paraId="21DDAB7E" w14:textId="77777777" w:rsidR="00E61CCB" w:rsidRDefault="00E61CCB" w:rsidP="007F3059">
            <w:pPr>
              <w:jc w:val="center"/>
              <w:rPr>
                <w:b/>
              </w:rPr>
            </w:pPr>
          </w:p>
          <w:p w14:paraId="1C306606" w14:textId="77777777" w:rsidR="00E61CCB" w:rsidRDefault="00E61CCB" w:rsidP="007F3059">
            <w:pPr>
              <w:jc w:val="center"/>
              <w:rPr>
                <w:b/>
              </w:rPr>
            </w:pPr>
          </w:p>
          <w:p w14:paraId="2ECD9177" w14:textId="77777777" w:rsidR="00E61CCB" w:rsidRDefault="00E61CCB" w:rsidP="007F3059">
            <w:pPr>
              <w:jc w:val="center"/>
              <w:rPr>
                <w:b/>
              </w:rPr>
            </w:pPr>
          </w:p>
          <w:p w14:paraId="399E2F4F" w14:textId="77777777" w:rsidR="00E61CCB" w:rsidRDefault="00E61CCB" w:rsidP="007F3059">
            <w:pPr>
              <w:jc w:val="center"/>
              <w:rPr>
                <w:b/>
              </w:rPr>
            </w:pPr>
          </w:p>
          <w:p w14:paraId="58D4F186" w14:textId="77777777" w:rsidR="00E61CCB" w:rsidRDefault="00E61CCB" w:rsidP="007F3059">
            <w:pPr>
              <w:jc w:val="center"/>
              <w:rPr>
                <w:b/>
              </w:rPr>
            </w:pPr>
          </w:p>
          <w:p w14:paraId="1965261E" w14:textId="77777777" w:rsidR="00E61CCB" w:rsidRDefault="00E61CCB" w:rsidP="007F3059">
            <w:pPr>
              <w:jc w:val="center"/>
              <w:rPr>
                <w:b/>
              </w:rPr>
            </w:pPr>
          </w:p>
          <w:p w14:paraId="6D344E52" w14:textId="77777777" w:rsidR="00E61CCB" w:rsidRDefault="00E61CCB" w:rsidP="007F3059">
            <w:pPr>
              <w:jc w:val="center"/>
              <w:rPr>
                <w:b/>
              </w:rPr>
            </w:pPr>
          </w:p>
          <w:p w14:paraId="36862160" w14:textId="77777777" w:rsidR="00E61CCB" w:rsidRDefault="00E61CCB" w:rsidP="007F3059">
            <w:pPr>
              <w:jc w:val="center"/>
              <w:rPr>
                <w:b/>
              </w:rPr>
            </w:pPr>
          </w:p>
          <w:p w14:paraId="18DC6D44" w14:textId="77777777" w:rsidR="00E61CCB" w:rsidRDefault="00E61CCB" w:rsidP="007F3059">
            <w:pPr>
              <w:jc w:val="center"/>
              <w:rPr>
                <w:b/>
              </w:rPr>
            </w:pPr>
          </w:p>
          <w:p w14:paraId="30832E22" w14:textId="7E1F7BC7" w:rsidR="00E61CCB" w:rsidRPr="002A4C97" w:rsidRDefault="00E61CCB" w:rsidP="007F3059">
            <w:pPr>
              <w:jc w:val="center"/>
              <w:rPr>
                <w:b/>
              </w:rPr>
            </w:pPr>
          </w:p>
        </w:tc>
      </w:tr>
      <w:tr w:rsidR="008F38A2" w:rsidRPr="002A4C97" w14:paraId="065BFEBC" w14:textId="77777777" w:rsidTr="007F3059">
        <w:tc>
          <w:tcPr>
            <w:tcW w:w="4508" w:type="dxa"/>
          </w:tcPr>
          <w:p w14:paraId="59F08EB3" w14:textId="77777777" w:rsidR="008F38A2" w:rsidRPr="002A4C97" w:rsidRDefault="008F38A2" w:rsidP="007F3059">
            <w:r w:rsidRPr="00681E70">
              <w:rPr>
                <w:noProof/>
                <w:lang w:eastAsia="en-GB"/>
              </w:rPr>
              <w:drawing>
                <wp:inline distT="0" distB="0" distL="0" distR="0" wp14:anchorId="26B7570A" wp14:editId="6292F0CC">
                  <wp:extent cx="2656840" cy="16641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7241" cy="1689494"/>
                          </a:xfrm>
                          <a:prstGeom prst="rect">
                            <a:avLst/>
                          </a:prstGeom>
                        </pic:spPr>
                      </pic:pic>
                    </a:graphicData>
                  </a:graphic>
                </wp:inline>
              </w:drawing>
            </w:r>
          </w:p>
        </w:tc>
        <w:tc>
          <w:tcPr>
            <w:tcW w:w="4518" w:type="dxa"/>
          </w:tcPr>
          <w:p w14:paraId="7C9F4D0E" w14:textId="77777777" w:rsidR="008F38A2" w:rsidRPr="002A4C97" w:rsidRDefault="008F38A2" w:rsidP="007F3059">
            <w:r w:rsidRPr="00681E70">
              <w:rPr>
                <w:noProof/>
                <w:lang w:eastAsia="en-GB"/>
              </w:rPr>
              <w:drawing>
                <wp:inline distT="0" distB="0" distL="0" distR="0" wp14:anchorId="3A2CBDF7" wp14:editId="6180903C">
                  <wp:extent cx="2651760" cy="169330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87566" cy="1716167"/>
                          </a:xfrm>
                          <a:prstGeom prst="rect">
                            <a:avLst/>
                          </a:prstGeom>
                        </pic:spPr>
                      </pic:pic>
                    </a:graphicData>
                  </a:graphic>
                </wp:inline>
              </w:drawing>
            </w:r>
          </w:p>
        </w:tc>
      </w:tr>
      <w:tr w:rsidR="008F38A2" w:rsidRPr="002A4C97" w14:paraId="6F0075E7" w14:textId="77777777" w:rsidTr="007F3059">
        <w:tc>
          <w:tcPr>
            <w:tcW w:w="4508" w:type="dxa"/>
          </w:tcPr>
          <w:p w14:paraId="12483476" w14:textId="77777777" w:rsidR="008F38A2" w:rsidRPr="00FA134A" w:rsidRDefault="008F38A2" w:rsidP="007F3059">
            <w:pPr>
              <w:rPr>
                <w:lang w:eastAsia="en-GB"/>
              </w:rPr>
            </w:pPr>
          </w:p>
        </w:tc>
        <w:tc>
          <w:tcPr>
            <w:tcW w:w="4518" w:type="dxa"/>
          </w:tcPr>
          <w:p w14:paraId="77115540" w14:textId="77777777" w:rsidR="008F38A2" w:rsidRPr="00FA134A" w:rsidRDefault="008F38A2" w:rsidP="007F3059">
            <w:pPr>
              <w:rPr>
                <w:lang w:eastAsia="en-GB"/>
              </w:rPr>
            </w:pPr>
          </w:p>
        </w:tc>
      </w:tr>
      <w:tr w:rsidR="008F38A2" w:rsidRPr="002A4C97" w14:paraId="5355939D" w14:textId="77777777" w:rsidTr="007F3059">
        <w:trPr>
          <w:trHeight w:hRule="exact" w:val="340"/>
        </w:trPr>
        <w:tc>
          <w:tcPr>
            <w:tcW w:w="9026" w:type="dxa"/>
            <w:gridSpan w:val="2"/>
          </w:tcPr>
          <w:p w14:paraId="7FB81048" w14:textId="77777777" w:rsidR="008F38A2" w:rsidRPr="002A4C97" w:rsidRDefault="008F38A2" w:rsidP="007F3059">
            <w:pPr>
              <w:jc w:val="center"/>
              <w:rPr>
                <w:b/>
              </w:rPr>
            </w:pPr>
            <w:r w:rsidRPr="002A4C97">
              <w:rPr>
                <w:b/>
              </w:rPr>
              <w:t>ALBI score</w:t>
            </w:r>
          </w:p>
        </w:tc>
      </w:tr>
      <w:tr w:rsidR="008F38A2" w:rsidRPr="002A4C97" w14:paraId="28E650D2" w14:textId="77777777" w:rsidTr="007F3059">
        <w:tc>
          <w:tcPr>
            <w:tcW w:w="9026" w:type="dxa"/>
            <w:gridSpan w:val="2"/>
          </w:tcPr>
          <w:p w14:paraId="150CD8D0" w14:textId="77777777" w:rsidR="008F38A2" w:rsidRPr="002A4C97" w:rsidRDefault="008F38A2" w:rsidP="007F3059">
            <w:pPr>
              <w:jc w:val="center"/>
            </w:pPr>
            <w:r w:rsidRPr="00681E70">
              <w:rPr>
                <w:noProof/>
                <w:lang w:eastAsia="en-GB"/>
              </w:rPr>
              <w:drawing>
                <wp:inline distT="0" distB="0" distL="0" distR="0" wp14:anchorId="1C2A3008" wp14:editId="58899DC0">
                  <wp:extent cx="2767584" cy="17557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88633" cy="1769116"/>
                          </a:xfrm>
                          <a:prstGeom prst="rect">
                            <a:avLst/>
                          </a:prstGeom>
                        </pic:spPr>
                      </pic:pic>
                    </a:graphicData>
                  </a:graphic>
                </wp:inline>
              </w:drawing>
            </w:r>
          </w:p>
        </w:tc>
      </w:tr>
      <w:tr w:rsidR="00FF78FE" w:rsidRPr="002A4C97" w14:paraId="42654AD3" w14:textId="77777777" w:rsidTr="007F3059">
        <w:tc>
          <w:tcPr>
            <w:tcW w:w="9026" w:type="dxa"/>
            <w:gridSpan w:val="2"/>
          </w:tcPr>
          <w:p w14:paraId="14BD6F58" w14:textId="77777777" w:rsidR="00FF78FE" w:rsidRPr="00681E70" w:rsidRDefault="00FF78FE" w:rsidP="007F3059">
            <w:pPr>
              <w:jc w:val="center"/>
              <w:rPr>
                <w:noProof/>
                <w:lang w:eastAsia="en-GB"/>
              </w:rPr>
            </w:pPr>
          </w:p>
        </w:tc>
      </w:tr>
      <w:tr w:rsidR="00FF78FE" w:rsidRPr="002A4C97" w14:paraId="0F64F909" w14:textId="77777777" w:rsidTr="007F3059">
        <w:tc>
          <w:tcPr>
            <w:tcW w:w="9026" w:type="dxa"/>
            <w:gridSpan w:val="2"/>
          </w:tcPr>
          <w:p w14:paraId="39C6818E" w14:textId="60F191C0" w:rsidR="00FF78FE" w:rsidRPr="00681E70" w:rsidRDefault="00FF78FE" w:rsidP="00FF78FE">
            <w:pPr>
              <w:rPr>
                <w:noProof/>
                <w:lang w:eastAsia="en-GB"/>
              </w:rPr>
            </w:pPr>
            <w:r w:rsidRPr="00E61CCB">
              <w:rPr>
                <w:rFonts w:ascii="Times New Roman" w:hAnsi="Times New Roman" w:cs="Times New Roman"/>
                <w:b/>
              </w:rPr>
              <w:t>Figure 2: P</w:t>
            </w:r>
            <w:r w:rsidRPr="00E61CCB">
              <w:rPr>
                <w:rFonts w:ascii="Times New Roman" w:eastAsia="Times New Roman" w:hAnsi="Times New Roman" w:cs="Times New Roman"/>
                <w:b/>
              </w:rPr>
              <w:t>redicted rates of tumour burden, AFP and ALBI score</w:t>
            </w:r>
            <w:r w:rsidRPr="00E61CCB" w:rsidDel="000C1C62">
              <w:rPr>
                <w:rFonts w:ascii="Times New Roman" w:eastAsia="Times New Roman" w:hAnsi="Times New Roman" w:cs="Times New Roman"/>
                <w:b/>
              </w:rPr>
              <w:t xml:space="preserve"> </w:t>
            </w:r>
            <w:r w:rsidRPr="00E61CCB">
              <w:rPr>
                <w:rFonts w:ascii="Times New Roman" w:eastAsia="Times New Roman" w:hAnsi="Times New Roman" w:cs="Times New Roman"/>
                <w:b/>
              </w:rPr>
              <w:t xml:space="preserve">as compared to HCV absence and HCV presence </w:t>
            </w:r>
          </w:p>
        </w:tc>
      </w:tr>
    </w:tbl>
    <w:p w14:paraId="188497F0" w14:textId="3A5C34D5" w:rsidR="007F3059" w:rsidRDefault="007F3059" w:rsidP="00D83C04">
      <w:pPr>
        <w:rPr>
          <w:rFonts w:ascii="Times New Roman" w:eastAsia="Times New Roman" w:hAnsi="Times New Roman" w:cs="Times New Roman"/>
        </w:rPr>
      </w:pPr>
    </w:p>
    <w:p w14:paraId="393E23D6" w14:textId="5148E0DA" w:rsidR="007F3059" w:rsidRDefault="007F3059" w:rsidP="00D83C04">
      <w:pPr>
        <w:rPr>
          <w:rFonts w:ascii="Times New Roman" w:eastAsia="Times New Roman" w:hAnsi="Times New Roman" w:cs="Times New Roman"/>
        </w:rPr>
      </w:pPr>
    </w:p>
    <w:p w14:paraId="73E6DE5D" w14:textId="3DF76536" w:rsidR="007F3059" w:rsidRDefault="007F3059" w:rsidP="00D83C04">
      <w:pPr>
        <w:rPr>
          <w:rFonts w:ascii="Times New Roman" w:eastAsia="Times New Roman" w:hAnsi="Times New Roman" w:cs="Times New Roman"/>
        </w:rPr>
      </w:pPr>
    </w:p>
    <w:p w14:paraId="56F2AA06" w14:textId="70A8D53C" w:rsidR="007F3059" w:rsidRDefault="007F3059" w:rsidP="00D83C04">
      <w:pPr>
        <w:rPr>
          <w:rFonts w:ascii="Times New Roman" w:eastAsia="Times New Roman" w:hAnsi="Times New Roman" w:cs="Times New Roman"/>
        </w:rPr>
      </w:pPr>
    </w:p>
    <w:p w14:paraId="180951AA" w14:textId="10CABC67" w:rsidR="007F3059" w:rsidRDefault="007F3059" w:rsidP="00D83C04">
      <w:pPr>
        <w:rPr>
          <w:rFonts w:ascii="Times New Roman" w:eastAsia="Times New Roman" w:hAnsi="Times New Roman" w:cs="Times New Roman"/>
        </w:rPr>
      </w:pPr>
    </w:p>
    <w:p w14:paraId="4CAA6E38" w14:textId="77777777" w:rsidR="007F3059" w:rsidRPr="002A4C97" w:rsidRDefault="007F3059" w:rsidP="00D83C04">
      <w:pPr>
        <w:rPr>
          <w:rFonts w:ascii="Times New Roman" w:eastAsia="Times New Roman" w:hAnsi="Times New Roman" w:cs="Times New Roman"/>
        </w:rPr>
      </w:pPr>
    </w:p>
    <w:p w14:paraId="7DD4FAE1" w14:textId="729BA66A" w:rsidR="00D83C04" w:rsidRDefault="00D83C04" w:rsidP="00D83C04">
      <w:pPr>
        <w:rPr>
          <w:rFonts w:ascii="Times New Roman" w:eastAsia="Times New Roman" w:hAnsi="Times New Roman" w:cs="Times New Roman"/>
        </w:rPr>
      </w:pPr>
    </w:p>
    <w:p w14:paraId="584C24DF" w14:textId="3E446A56" w:rsidR="008D3358" w:rsidRDefault="008D3358" w:rsidP="00D83C04">
      <w:pPr>
        <w:rPr>
          <w:rFonts w:ascii="Times New Roman" w:eastAsia="Times New Roman" w:hAnsi="Times New Roman" w:cs="Times New Roman"/>
        </w:rPr>
      </w:pPr>
    </w:p>
    <w:p w14:paraId="61B03723" w14:textId="6B64510B" w:rsidR="008D3358" w:rsidRDefault="008D3358" w:rsidP="00D83C04">
      <w:pPr>
        <w:rPr>
          <w:rFonts w:ascii="Times New Roman" w:eastAsia="Times New Roman" w:hAnsi="Times New Roman" w:cs="Times New Roman"/>
        </w:rPr>
      </w:pPr>
    </w:p>
    <w:p w14:paraId="028604AB" w14:textId="67574DA0" w:rsidR="008D3358" w:rsidRDefault="008D3358" w:rsidP="00D83C04">
      <w:pPr>
        <w:rPr>
          <w:rFonts w:ascii="Times New Roman" w:eastAsia="Times New Roman" w:hAnsi="Times New Roman" w:cs="Times New Roman"/>
        </w:rPr>
      </w:pPr>
    </w:p>
    <w:p w14:paraId="1B49DF53" w14:textId="22F8CE06" w:rsidR="008D3358" w:rsidRDefault="008D3358" w:rsidP="00D83C04">
      <w:pPr>
        <w:rPr>
          <w:rFonts w:ascii="Times New Roman" w:eastAsia="Times New Roman" w:hAnsi="Times New Roman" w:cs="Times New Roman"/>
        </w:rPr>
      </w:pPr>
    </w:p>
    <w:p w14:paraId="3E04768D" w14:textId="77777777" w:rsidR="008D3358" w:rsidRPr="002A4C97" w:rsidRDefault="008D3358" w:rsidP="00D83C04">
      <w:pPr>
        <w:rPr>
          <w:rFonts w:ascii="Times New Roman" w:eastAsia="Times New Roman" w:hAnsi="Times New Roman" w:cs="Times New Roman"/>
        </w:rPr>
      </w:pPr>
    </w:p>
    <w:p w14:paraId="6EA9878A" w14:textId="164FE761" w:rsidR="00D83C04" w:rsidRPr="002A4C97" w:rsidRDefault="008F38A2" w:rsidP="00D83C04">
      <w:pPr>
        <w:pStyle w:val="NoSpacing"/>
        <w:rPr>
          <w:rFonts w:ascii="Times New Roman" w:hAnsi="Times New Roman"/>
          <w:sz w:val="24"/>
          <w:szCs w:val="24"/>
        </w:rPr>
      </w:pPr>
      <w:r w:rsidRPr="00681E70">
        <w:rPr>
          <w:noProof/>
          <w:lang w:eastAsia="en-GB"/>
        </w:rPr>
        <w:lastRenderedPageBreak/>
        <w:drawing>
          <wp:inline distT="0" distB="0" distL="0" distR="0" wp14:anchorId="126C337B" wp14:editId="5BFFB4D9">
            <wp:extent cx="4119880" cy="312939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27987" cy="3135551"/>
                    </a:xfrm>
                    <a:prstGeom prst="rect">
                      <a:avLst/>
                    </a:prstGeom>
                  </pic:spPr>
                </pic:pic>
              </a:graphicData>
            </a:graphic>
          </wp:inline>
        </w:drawing>
      </w:r>
    </w:p>
    <w:p w14:paraId="5DF0A49E" w14:textId="77777777" w:rsidR="00FF78FE" w:rsidRDefault="00FF78FE" w:rsidP="00FF78FE">
      <w:pPr>
        <w:pStyle w:val="NoSpacing"/>
      </w:pPr>
    </w:p>
    <w:p w14:paraId="240AF0A5" w14:textId="045316B8" w:rsidR="006300F2" w:rsidRPr="004C2B99" w:rsidRDefault="00D83C04" w:rsidP="00FF78FE">
      <w:r w:rsidRPr="004C2B99">
        <w:rPr>
          <w:rFonts w:ascii="Times New Roman" w:hAnsi="Times New Roman" w:cs="Times New Roman"/>
          <w:b/>
        </w:rPr>
        <w:t>Figure 3. P</w:t>
      </w:r>
      <w:r w:rsidRPr="004C2B99">
        <w:rPr>
          <w:rFonts w:ascii="Times New Roman" w:eastAsia="Times New Roman" w:hAnsi="Times New Roman" w:cs="Times New Roman"/>
          <w:b/>
        </w:rPr>
        <w:t xml:space="preserve">redicted </w:t>
      </w:r>
      <w:r w:rsidR="006D2852" w:rsidRPr="004C2B99">
        <w:rPr>
          <w:rFonts w:ascii="Times New Roman" w:eastAsia="Times New Roman" w:hAnsi="Times New Roman" w:cs="Times New Roman"/>
          <w:b/>
        </w:rPr>
        <w:t xml:space="preserve">mean </w:t>
      </w:r>
      <w:r w:rsidRPr="004C2B99">
        <w:rPr>
          <w:rFonts w:ascii="Times New Roman" w:eastAsia="Times New Roman" w:hAnsi="Times New Roman" w:cs="Times New Roman"/>
          <w:b/>
        </w:rPr>
        <w:t xml:space="preserve">profiles of </w:t>
      </w:r>
      <w:r w:rsidR="000C1C62" w:rsidRPr="004C2B99">
        <w:rPr>
          <w:rFonts w:ascii="Times New Roman" w:eastAsia="Times New Roman" w:hAnsi="Times New Roman" w:cs="Times New Roman"/>
          <w:b/>
        </w:rPr>
        <w:t>tumour burden</w:t>
      </w:r>
      <w:r w:rsidR="00E61CCB" w:rsidRPr="004C2B99">
        <w:rPr>
          <w:rFonts w:ascii="Times New Roman" w:eastAsia="Times New Roman" w:hAnsi="Times New Roman" w:cs="Times New Roman"/>
          <w:b/>
        </w:rPr>
        <w:t>.</w:t>
      </w:r>
      <w:r w:rsidR="004C2B99" w:rsidRPr="004C2B99">
        <w:rPr>
          <w:rFonts w:ascii="Times New Roman" w:eastAsia="Times New Roman" w:hAnsi="Times New Roman" w:cs="Times New Roman"/>
          <w:b/>
        </w:rPr>
        <w:t xml:space="preserve"> The dotted line represents HCV absence and the dashed line </w:t>
      </w:r>
      <w:r w:rsidR="00273C75" w:rsidRPr="004C2B99">
        <w:rPr>
          <w:rFonts w:ascii="Times New Roman" w:eastAsia="Times New Roman" w:hAnsi="Times New Roman" w:cs="Times New Roman"/>
          <w:b/>
        </w:rPr>
        <w:t xml:space="preserve">represents </w:t>
      </w:r>
      <w:r w:rsidR="004C2B99" w:rsidRPr="004C2B99">
        <w:rPr>
          <w:rFonts w:ascii="Times New Roman" w:eastAsia="Times New Roman" w:hAnsi="Times New Roman" w:cs="Times New Roman"/>
          <w:b/>
        </w:rPr>
        <w:t>HCV presence.</w:t>
      </w:r>
      <w:r w:rsidR="00E61CCB" w:rsidRPr="004C2B99">
        <w:rPr>
          <w:rFonts w:ascii="Times New Roman" w:eastAsia="Times New Roman" w:hAnsi="Times New Roman" w:cs="Times New Roman"/>
          <w:b/>
        </w:rPr>
        <w:t xml:space="preserve"> </w:t>
      </w:r>
      <w:r w:rsidR="00E61CCB" w:rsidRPr="004C2B99">
        <w:rPr>
          <w:rFonts w:ascii="Times New Roman" w:eastAsia="Times New Roman" w:hAnsi="Times New Roman" w:cs="Times New Roman"/>
        </w:rPr>
        <w:t xml:space="preserve">   </w:t>
      </w:r>
      <w:bookmarkStart w:id="1" w:name="_GoBack"/>
      <w:bookmarkEnd w:id="1"/>
    </w:p>
    <w:sectPr w:rsidR="006300F2" w:rsidRPr="004C2B99" w:rsidSect="00E63BCF">
      <w:pgSz w:w="11906" w:h="16838"/>
      <w:pgMar w:top="1304" w:right="1304" w:bottom="1247"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7654C" w14:textId="77777777" w:rsidR="0010346E" w:rsidRDefault="0010346E" w:rsidP="004B2298">
      <w:pPr>
        <w:spacing w:after="0" w:line="240" w:lineRule="auto"/>
      </w:pPr>
      <w:r>
        <w:separator/>
      </w:r>
    </w:p>
  </w:endnote>
  <w:endnote w:type="continuationSeparator" w:id="0">
    <w:p w14:paraId="6922B54E" w14:textId="77777777" w:rsidR="0010346E" w:rsidRDefault="0010346E" w:rsidP="004B2298">
      <w:pPr>
        <w:spacing w:after="0" w:line="240" w:lineRule="auto"/>
      </w:pPr>
      <w:r>
        <w:continuationSeparator/>
      </w:r>
    </w:p>
  </w:endnote>
  <w:endnote w:type="continuationNotice" w:id="1">
    <w:p w14:paraId="51490D44" w14:textId="77777777" w:rsidR="0010346E" w:rsidRDefault="00103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428459"/>
      <w:docPartObj>
        <w:docPartGallery w:val="Page Numbers (Bottom of Page)"/>
        <w:docPartUnique/>
      </w:docPartObj>
    </w:sdtPr>
    <w:sdtEndPr>
      <w:rPr>
        <w:noProof/>
      </w:rPr>
    </w:sdtEndPr>
    <w:sdtContent>
      <w:p w14:paraId="1790AAD9" w14:textId="1AD46F18" w:rsidR="0010346E" w:rsidRDefault="0010346E">
        <w:pPr>
          <w:pStyle w:val="Footer"/>
          <w:jc w:val="right"/>
        </w:pPr>
        <w:r>
          <w:fldChar w:fldCharType="begin"/>
        </w:r>
        <w:r>
          <w:instrText xml:space="preserve"> PAGE   \* MERGEFORMAT </w:instrText>
        </w:r>
        <w:r>
          <w:fldChar w:fldCharType="separate"/>
        </w:r>
        <w:r w:rsidR="00060313">
          <w:rPr>
            <w:noProof/>
          </w:rPr>
          <w:t>23</w:t>
        </w:r>
        <w:r>
          <w:rPr>
            <w:noProof/>
          </w:rPr>
          <w:fldChar w:fldCharType="end"/>
        </w:r>
      </w:p>
    </w:sdtContent>
  </w:sdt>
  <w:p w14:paraId="64C7938D" w14:textId="77777777" w:rsidR="0010346E" w:rsidRDefault="00103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9B42E" w14:textId="77777777" w:rsidR="0010346E" w:rsidRDefault="0010346E" w:rsidP="004B2298">
      <w:pPr>
        <w:spacing w:after="0" w:line="240" w:lineRule="auto"/>
      </w:pPr>
      <w:r>
        <w:separator/>
      </w:r>
    </w:p>
  </w:footnote>
  <w:footnote w:type="continuationSeparator" w:id="0">
    <w:p w14:paraId="6BFD391F" w14:textId="77777777" w:rsidR="0010346E" w:rsidRDefault="0010346E" w:rsidP="004B2298">
      <w:pPr>
        <w:spacing w:after="0" w:line="240" w:lineRule="auto"/>
      </w:pPr>
      <w:r>
        <w:continuationSeparator/>
      </w:r>
    </w:p>
  </w:footnote>
  <w:footnote w:type="continuationNotice" w:id="1">
    <w:p w14:paraId="5159EB15" w14:textId="77777777" w:rsidR="0010346E" w:rsidRDefault="001034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5267"/>
    <w:multiLevelType w:val="hybridMultilevel"/>
    <w:tmpl w:val="E7A2C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A00C2"/>
    <w:multiLevelType w:val="hybridMultilevel"/>
    <w:tmpl w:val="689A5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17E5B"/>
    <w:multiLevelType w:val="hybridMultilevel"/>
    <w:tmpl w:val="6062F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0019B0"/>
    <w:multiLevelType w:val="multilevel"/>
    <w:tmpl w:val="46BE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E7B89"/>
    <w:multiLevelType w:val="hybridMultilevel"/>
    <w:tmpl w:val="37C4B2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1F369C"/>
    <w:multiLevelType w:val="hybridMultilevel"/>
    <w:tmpl w:val="64220442"/>
    <w:lvl w:ilvl="0" w:tplc="0409000F">
      <w:start w:val="1"/>
      <w:numFmt w:val="decimal"/>
      <w:lvlText w:val="%1."/>
      <w:lvlJc w:val="left"/>
      <w:pPr>
        <w:ind w:left="360" w:hanging="360"/>
      </w:pPr>
    </w:lvl>
    <w:lvl w:ilvl="1" w:tplc="04090019">
      <w:start w:val="1"/>
      <w:numFmt w:val="lowerLetter"/>
      <w:lvlText w:val="%2."/>
      <w:lvlJc w:val="left"/>
      <w:pPr>
        <w:ind w:left="1015" w:hanging="360"/>
      </w:pPr>
    </w:lvl>
    <w:lvl w:ilvl="2" w:tplc="0409001B">
      <w:start w:val="1"/>
      <w:numFmt w:val="lowerRoman"/>
      <w:lvlText w:val="%3."/>
      <w:lvlJc w:val="right"/>
      <w:pPr>
        <w:ind w:left="1735" w:hanging="180"/>
      </w:pPr>
    </w:lvl>
    <w:lvl w:ilvl="3" w:tplc="0409000F">
      <w:start w:val="1"/>
      <w:numFmt w:val="decimal"/>
      <w:lvlText w:val="%4."/>
      <w:lvlJc w:val="left"/>
      <w:pPr>
        <w:ind w:left="2455" w:hanging="360"/>
      </w:pPr>
    </w:lvl>
    <w:lvl w:ilvl="4" w:tplc="04090019">
      <w:start w:val="1"/>
      <w:numFmt w:val="lowerLetter"/>
      <w:lvlText w:val="%5."/>
      <w:lvlJc w:val="left"/>
      <w:pPr>
        <w:ind w:left="3175" w:hanging="360"/>
      </w:pPr>
    </w:lvl>
    <w:lvl w:ilvl="5" w:tplc="0409001B">
      <w:start w:val="1"/>
      <w:numFmt w:val="lowerRoman"/>
      <w:lvlText w:val="%6."/>
      <w:lvlJc w:val="right"/>
      <w:pPr>
        <w:ind w:left="3895" w:hanging="180"/>
      </w:pPr>
    </w:lvl>
    <w:lvl w:ilvl="6" w:tplc="0409000F">
      <w:start w:val="1"/>
      <w:numFmt w:val="decimal"/>
      <w:lvlText w:val="%7."/>
      <w:lvlJc w:val="left"/>
      <w:pPr>
        <w:ind w:left="4615" w:hanging="360"/>
      </w:pPr>
    </w:lvl>
    <w:lvl w:ilvl="7" w:tplc="04090019">
      <w:start w:val="1"/>
      <w:numFmt w:val="lowerLetter"/>
      <w:lvlText w:val="%8."/>
      <w:lvlJc w:val="left"/>
      <w:pPr>
        <w:ind w:left="5335" w:hanging="360"/>
      </w:pPr>
    </w:lvl>
    <w:lvl w:ilvl="8" w:tplc="0409001B">
      <w:start w:val="1"/>
      <w:numFmt w:val="lowerRoman"/>
      <w:lvlText w:val="%9."/>
      <w:lvlJc w:val="right"/>
      <w:pPr>
        <w:ind w:left="6055" w:hanging="180"/>
      </w:pPr>
    </w:lvl>
  </w:abstractNum>
  <w:abstractNum w:abstractNumId="6" w15:restartNumberingAfterBreak="0">
    <w:nsid w:val="294C7728"/>
    <w:multiLevelType w:val="multilevel"/>
    <w:tmpl w:val="F64C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F57A4B"/>
    <w:multiLevelType w:val="multilevel"/>
    <w:tmpl w:val="D018A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4A4256"/>
    <w:multiLevelType w:val="multilevel"/>
    <w:tmpl w:val="21983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544A17"/>
    <w:multiLevelType w:val="multilevel"/>
    <w:tmpl w:val="3D787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F1F3A"/>
    <w:multiLevelType w:val="multilevel"/>
    <w:tmpl w:val="5EA2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11AB9"/>
    <w:multiLevelType w:val="multilevel"/>
    <w:tmpl w:val="BA1A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646D9"/>
    <w:multiLevelType w:val="multilevel"/>
    <w:tmpl w:val="530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4A72FD"/>
    <w:multiLevelType w:val="hybridMultilevel"/>
    <w:tmpl w:val="32EA9C06"/>
    <w:lvl w:ilvl="0" w:tplc="3EC8DF52">
      <w:start w:val="1"/>
      <w:numFmt w:val="bullet"/>
      <w:lvlText w:val="•"/>
      <w:lvlJc w:val="left"/>
      <w:pPr>
        <w:tabs>
          <w:tab w:val="num" w:pos="720"/>
        </w:tabs>
        <w:ind w:left="720" w:hanging="360"/>
      </w:pPr>
      <w:rPr>
        <w:rFonts w:ascii="Arial" w:hAnsi="Arial" w:hint="default"/>
      </w:rPr>
    </w:lvl>
    <w:lvl w:ilvl="1" w:tplc="C6A8A6BC" w:tentative="1">
      <w:start w:val="1"/>
      <w:numFmt w:val="bullet"/>
      <w:lvlText w:val="•"/>
      <w:lvlJc w:val="left"/>
      <w:pPr>
        <w:tabs>
          <w:tab w:val="num" w:pos="1440"/>
        </w:tabs>
        <w:ind w:left="1440" w:hanging="360"/>
      </w:pPr>
      <w:rPr>
        <w:rFonts w:ascii="Arial" w:hAnsi="Arial" w:hint="default"/>
      </w:rPr>
    </w:lvl>
    <w:lvl w:ilvl="2" w:tplc="12802268" w:tentative="1">
      <w:start w:val="1"/>
      <w:numFmt w:val="bullet"/>
      <w:lvlText w:val="•"/>
      <w:lvlJc w:val="left"/>
      <w:pPr>
        <w:tabs>
          <w:tab w:val="num" w:pos="2160"/>
        </w:tabs>
        <w:ind w:left="2160" w:hanging="360"/>
      </w:pPr>
      <w:rPr>
        <w:rFonts w:ascii="Arial" w:hAnsi="Arial" w:hint="default"/>
      </w:rPr>
    </w:lvl>
    <w:lvl w:ilvl="3" w:tplc="5F5CCED8" w:tentative="1">
      <w:start w:val="1"/>
      <w:numFmt w:val="bullet"/>
      <w:lvlText w:val="•"/>
      <w:lvlJc w:val="left"/>
      <w:pPr>
        <w:tabs>
          <w:tab w:val="num" w:pos="2880"/>
        </w:tabs>
        <w:ind w:left="2880" w:hanging="360"/>
      </w:pPr>
      <w:rPr>
        <w:rFonts w:ascii="Arial" w:hAnsi="Arial" w:hint="default"/>
      </w:rPr>
    </w:lvl>
    <w:lvl w:ilvl="4" w:tplc="C0C002E2" w:tentative="1">
      <w:start w:val="1"/>
      <w:numFmt w:val="bullet"/>
      <w:lvlText w:val="•"/>
      <w:lvlJc w:val="left"/>
      <w:pPr>
        <w:tabs>
          <w:tab w:val="num" w:pos="3600"/>
        </w:tabs>
        <w:ind w:left="3600" w:hanging="360"/>
      </w:pPr>
      <w:rPr>
        <w:rFonts w:ascii="Arial" w:hAnsi="Arial" w:hint="default"/>
      </w:rPr>
    </w:lvl>
    <w:lvl w:ilvl="5" w:tplc="02CCC992" w:tentative="1">
      <w:start w:val="1"/>
      <w:numFmt w:val="bullet"/>
      <w:lvlText w:val="•"/>
      <w:lvlJc w:val="left"/>
      <w:pPr>
        <w:tabs>
          <w:tab w:val="num" w:pos="4320"/>
        </w:tabs>
        <w:ind w:left="4320" w:hanging="360"/>
      </w:pPr>
      <w:rPr>
        <w:rFonts w:ascii="Arial" w:hAnsi="Arial" w:hint="default"/>
      </w:rPr>
    </w:lvl>
    <w:lvl w:ilvl="6" w:tplc="8DD6C2BA" w:tentative="1">
      <w:start w:val="1"/>
      <w:numFmt w:val="bullet"/>
      <w:lvlText w:val="•"/>
      <w:lvlJc w:val="left"/>
      <w:pPr>
        <w:tabs>
          <w:tab w:val="num" w:pos="5040"/>
        </w:tabs>
        <w:ind w:left="5040" w:hanging="360"/>
      </w:pPr>
      <w:rPr>
        <w:rFonts w:ascii="Arial" w:hAnsi="Arial" w:hint="default"/>
      </w:rPr>
    </w:lvl>
    <w:lvl w:ilvl="7" w:tplc="0804C7D2" w:tentative="1">
      <w:start w:val="1"/>
      <w:numFmt w:val="bullet"/>
      <w:lvlText w:val="•"/>
      <w:lvlJc w:val="left"/>
      <w:pPr>
        <w:tabs>
          <w:tab w:val="num" w:pos="5760"/>
        </w:tabs>
        <w:ind w:left="5760" w:hanging="360"/>
      </w:pPr>
      <w:rPr>
        <w:rFonts w:ascii="Arial" w:hAnsi="Arial" w:hint="default"/>
      </w:rPr>
    </w:lvl>
    <w:lvl w:ilvl="8" w:tplc="80CA68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EC37C7A"/>
    <w:multiLevelType w:val="hybridMultilevel"/>
    <w:tmpl w:val="FDCE949C"/>
    <w:lvl w:ilvl="0" w:tplc="A4140CA2">
      <w:start w:val="6"/>
      <w:numFmt w:val="decimal"/>
      <w:lvlText w:val="%1."/>
      <w:lvlJc w:val="left"/>
      <w:pPr>
        <w:ind w:left="785" w:hanging="360"/>
      </w:pPr>
      <w:rPr>
        <w:rFonts w:hint="default"/>
        <w:color w:val="545454"/>
        <w:sz w:val="24"/>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5" w15:restartNumberingAfterBreak="0">
    <w:nsid w:val="70943A0C"/>
    <w:multiLevelType w:val="hybridMultilevel"/>
    <w:tmpl w:val="4296F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529A4"/>
    <w:multiLevelType w:val="hybridMultilevel"/>
    <w:tmpl w:val="860861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832F78"/>
    <w:multiLevelType w:val="hybridMultilevel"/>
    <w:tmpl w:val="B9462640"/>
    <w:lvl w:ilvl="0" w:tplc="C9CADBEE">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7C982328"/>
    <w:multiLevelType w:val="hybridMultilevel"/>
    <w:tmpl w:val="F0FA5524"/>
    <w:lvl w:ilvl="0" w:tplc="AD4CC0C4">
      <w:start w:val="1"/>
      <w:numFmt w:val="bullet"/>
      <w:lvlText w:val="•"/>
      <w:lvlJc w:val="left"/>
      <w:pPr>
        <w:tabs>
          <w:tab w:val="num" w:pos="720"/>
        </w:tabs>
        <w:ind w:left="720" w:hanging="360"/>
      </w:pPr>
      <w:rPr>
        <w:rFonts w:ascii="Arial" w:hAnsi="Arial" w:hint="default"/>
      </w:rPr>
    </w:lvl>
    <w:lvl w:ilvl="1" w:tplc="CA3E3DC4" w:tentative="1">
      <w:start w:val="1"/>
      <w:numFmt w:val="bullet"/>
      <w:lvlText w:val="•"/>
      <w:lvlJc w:val="left"/>
      <w:pPr>
        <w:tabs>
          <w:tab w:val="num" w:pos="1440"/>
        </w:tabs>
        <w:ind w:left="1440" w:hanging="360"/>
      </w:pPr>
      <w:rPr>
        <w:rFonts w:ascii="Arial" w:hAnsi="Arial" w:hint="default"/>
      </w:rPr>
    </w:lvl>
    <w:lvl w:ilvl="2" w:tplc="ED7421B2" w:tentative="1">
      <w:start w:val="1"/>
      <w:numFmt w:val="bullet"/>
      <w:lvlText w:val="•"/>
      <w:lvlJc w:val="left"/>
      <w:pPr>
        <w:tabs>
          <w:tab w:val="num" w:pos="2160"/>
        </w:tabs>
        <w:ind w:left="2160" w:hanging="360"/>
      </w:pPr>
      <w:rPr>
        <w:rFonts w:ascii="Arial" w:hAnsi="Arial" w:hint="default"/>
      </w:rPr>
    </w:lvl>
    <w:lvl w:ilvl="3" w:tplc="EF368D38" w:tentative="1">
      <w:start w:val="1"/>
      <w:numFmt w:val="bullet"/>
      <w:lvlText w:val="•"/>
      <w:lvlJc w:val="left"/>
      <w:pPr>
        <w:tabs>
          <w:tab w:val="num" w:pos="2880"/>
        </w:tabs>
        <w:ind w:left="2880" w:hanging="360"/>
      </w:pPr>
      <w:rPr>
        <w:rFonts w:ascii="Arial" w:hAnsi="Arial" w:hint="default"/>
      </w:rPr>
    </w:lvl>
    <w:lvl w:ilvl="4" w:tplc="16E8FFE2" w:tentative="1">
      <w:start w:val="1"/>
      <w:numFmt w:val="bullet"/>
      <w:lvlText w:val="•"/>
      <w:lvlJc w:val="left"/>
      <w:pPr>
        <w:tabs>
          <w:tab w:val="num" w:pos="3600"/>
        </w:tabs>
        <w:ind w:left="3600" w:hanging="360"/>
      </w:pPr>
      <w:rPr>
        <w:rFonts w:ascii="Arial" w:hAnsi="Arial" w:hint="default"/>
      </w:rPr>
    </w:lvl>
    <w:lvl w:ilvl="5" w:tplc="4EAEBC10" w:tentative="1">
      <w:start w:val="1"/>
      <w:numFmt w:val="bullet"/>
      <w:lvlText w:val="•"/>
      <w:lvlJc w:val="left"/>
      <w:pPr>
        <w:tabs>
          <w:tab w:val="num" w:pos="4320"/>
        </w:tabs>
        <w:ind w:left="4320" w:hanging="360"/>
      </w:pPr>
      <w:rPr>
        <w:rFonts w:ascii="Arial" w:hAnsi="Arial" w:hint="default"/>
      </w:rPr>
    </w:lvl>
    <w:lvl w:ilvl="6" w:tplc="2C6E06F4" w:tentative="1">
      <w:start w:val="1"/>
      <w:numFmt w:val="bullet"/>
      <w:lvlText w:val="•"/>
      <w:lvlJc w:val="left"/>
      <w:pPr>
        <w:tabs>
          <w:tab w:val="num" w:pos="5040"/>
        </w:tabs>
        <w:ind w:left="5040" w:hanging="360"/>
      </w:pPr>
      <w:rPr>
        <w:rFonts w:ascii="Arial" w:hAnsi="Arial" w:hint="default"/>
      </w:rPr>
    </w:lvl>
    <w:lvl w:ilvl="7" w:tplc="422AC7CC" w:tentative="1">
      <w:start w:val="1"/>
      <w:numFmt w:val="bullet"/>
      <w:lvlText w:val="•"/>
      <w:lvlJc w:val="left"/>
      <w:pPr>
        <w:tabs>
          <w:tab w:val="num" w:pos="5760"/>
        </w:tabs>
        <w:ind w:left="5760" w:hanging="360"/>
      </w:pPr>
      <w:rPr>
        <w:rFonts w:ascii="Arial" w:hAnsi="Arial" w:hint="default"/>
      </w:rPr>
    </w:lvl>
    <w:lvl w:ilvl="8" w:tplc="7EF889F8"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1"/>
  </w:num>
  <w:num w:numId="5">
    <w:abstractNumId w:val="9"/>
  </w:num>
  <w:num w:numId="6">
    <w:abstractNumId w:val="16"/>
  </w:num>
  <w:num w:numId="7">
    <w:abstractNumId w:val="18"/>
  </w:num>
  <w:num w:numId="8">
    <w:abstractNumId w:val="13"/>
  </w:num>
  <w:num w:numId="9">
    <w:abstractNumId w:val="0"/>
  </w:num>
  <w:num w:numId="10">
    <w:abstractNumId w:val="17"/>
  </w:num>
  <w:num w:numId="11">
    <w:abstractNumId w:val="8"/>
  </w:num>
  <w:num w:numId="12">
    <w:abstractNumId w:val="7"/>
  </w:num>
  <w:num w:numId="13">
    <w:abstractNumId w:val="4"/>
  </w:num>
  <w:num w:numId="14">
    <w:abstractNumId w:val="1"/>
  </w:num>
  <w:num w:numId="15">
    <w:abstractNumId w:val="10"/>
  </w:num>
  <w:num w:numId="16">
    <w:abstractNumId w:val="6"/>
  </w:num>
  <w:num w:numId="17">
    <w:abstractNumId w:val="12"/>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td0apegwxrs7etvxf5dw9gdp5srw0vwted&quot;&gt;Endnote&lt;record-ids&gt;&lt;item&gt;26&lt;/item&gt;&lt;item&gt;93&lt;/item&gt;&lt;item&gt;102&lt;/item&gt;&lt;item&gt;238&lt;/item&gt;&lt;item&gt;262&lt;/item&gt;&lt;item&gt;268&lt;/item&gt;&lt;item&gt;287&lt;/item&gt;&lt;item&gt;289&lt;/item&gt;&lt;item&gt;363&lt;/item&gt;&lt;item&gt;404&lt;/item&gt;&lt;item&gt;594&lt;/item&gt;&lt;item&gt;608&lt;/item&gt;&lt;item&gt;693&lt;/item&gt;&lt;item&gt;1037&lt;/item&gt;&lt;item&gt;1043&lt;/item&gt;&lt;item&gt;1044&lt;/item&gt;&lt;item&gt;1045&lt;/item&gt;&lt;item&gt;1050&lt;/item&gt;&lt;item&gt;1053&lt;/item&gt;&lt;item&gt;1332&lt;/item&gt;&lt;item&gt;1660&lt;/item&gt;&lt;item&gt;3488&lt;/item&gt;&lt;item&gt;3720&lt;/item&gt;&lt;item&gt;4011&lt;/item&gt;&lt;item&gt;4424&lt;/item&gt;&lt;item&gt;4425&lt;/item&gt;&lt;item&gt;4439&lt;/item&gt;&lt;item&gt;4457&lt;/item&gt;&lt;item&gt;4903&lt;/item&gt;&lt;item&gt;4959&lt;/item&gt;&lt;item&gt;4965&lt;/item&gt;&lt;item&gt;5150&lt;/item&gt;&lt;item&gt;5519&lt;/item&gt;&lt;item&gt;5521&lt;/item&gt;&lt;item&gt;5532&lt;/item&gt;&lt;item&gt;5571&lt;/item&gt;&lt;item&gt;5814&lt;/item&gt;&lt;item&gt;5816&lt;/item&gt;&lt;item&gt;5819&lt;/item&gt;&lt;item&gt;5824&lt;/item&gt;&lt;item&gt;6129&lt;/item&gt;&lt;item&gt;6136&lt;/item&gt;&lt;/record-ids&gt;&lt;/item&gt;&lt;/Libraries&gt;"/>
  </w:docVars>
  <w:rsids>
    <w:rsidRoot w:val="00BE6C88"/>
    <w:rsid w:val="00002949"/>
    <w:rsid w:val="000034A5"/>
    <w:rsid w:val="000034F8"/>
    <w:rsid w:val="0000462A"/>
    <w:rsid w:val="00005651"/>
    <w:rsid w:val="00005834"/>
    <w:rsid w:val="000076D2"/>
    <w:rsid w:val="000076F9"/>
    <w:rsid w:val="000102D2"/>
    <w:rsid w:val="00011CB0"/>
    <w:rsid w:val="0001277D"/>
    <w:rsid w:val="0001286C"/>
    <w:rsid w:val="00013720"/>
    <w:rsid w:val="00015362"/>
    <w:rsid w:val="00016395"/>
    <w:rsid w:val="00016E19"/>
    <w:rsid w:val="00021974"/>
    <w:rsid w:val="000232B8"/>
    <w:rsid w:val="0002344B"/>
    <w:rsid w:val="00023996"/>
    <w:rsid w:val="00023BF1"/>
    <w:rsid w:val="00026244"/>
    <w:rsid w:val="0002658F"/>
    <w:rsid w:val="000272DA"/>
    <w:rsid w:val="00027B86"/>
    <w:rsid w:val="00027DF9"/>
    <w:rsid w:val="00031438"/>
    <w:rsid w:val="00031B2B"/>
    <w:rsid w:val="00031EC0"/>
    <w:rsid w:val="00033411"/>
    <w:rsid w:val="0003453E"/>
    <w:rsid w:val="00034DC6"/>
    <w:rsid w:val="000359A0"/>
    <w:rsid w:val="000362CE"/>
    <w:rsid w:val="000364B7"/>
    <w:rsid w:val="00044628"/>
    <w:rsid w:val="00044FA0"/>
    <w:rsid w:val="000451D3"/>
    <w:rsid w:val="00045F25"/>
    <w:rsid w:val="000471F0"/>
    <w:rsid w:val="00050C2A"/>
    <w:rsid w:val="00050D12"/>
    <w:rsid w:val="0005280D"/>
    <w:rsid w:val="00052A04"/>
    <w:rsid w:val="000540A9"/>
    <w:rsid w:val="00054A50"/>
    <w:rsid w:val="0005685F"/>
    <w:rsid w:val="00057054"/>
    <w:rsid w:val="000573E7"/>
    <w:rsid w:val="00060313"/>
    <w:rsid w:val="00061C34"/>
    <w:rsid w:val="000620A5"/>
    <w:rsid w:val="00062A0E"/>
    <w:rsid w:val="0007248D"/>
    <w:rsid w:val="00075ADB"/>
    <w:rsid w:val="0007737B"/>
    <w:rsid w:val="00080BCA"/>
    <w:rsid w:val="00082558"/>
    <w:rsid w:val="00082574"/>
    <w:rsid w:val="00083F07"/>
    <w:rsid w:val="0009158F"/>
    <w:rsid w:val="00093998"/>
    <w:rsid w:val="00093E07"/>
    <w:rsid w:val="0009753B"/>
    <w:rsid w:val="00097FEE"/>
    <w:rsid w:val="000A0EC9"/>
    <w:rsid w:val="000A3128"/>
    <w:rsid w:val="000A3710"/>
    <w:rsid w:val="000A525F"/>
    <w:rsid w:val="000A7062"/>
    <w:rsid w:val="000B0136"/>
    <w:rsid w:val="000B0284"/>
    <w:rsid w:val="000B0FF5"/>
    <w:rsid w:val="000B24E2"/>
    <w:rsid w:val="000B2C2A"/>
    <w:rsid w:val="000B5902"/>
    <w:rsid w:val="000B5D4E"/>
    <w:rsid w:val="000B691C"/>
    <w:rsid w:val="000B727D"/>
    <w:rsid w:val="000B7475"/>
    <w:rsid w:val="000C00DB"/>
    <w:rsid w:val="000C1C62"/>
    <w:rsid w:val="000C3787"/>
    <w:rsid w:val="000C38F6"/>
    <w:rsid w:val="000C472B"/>
    <w:rsid w:val="000C49B0"/>
    <w:rsid w:val="000D0628"/>
    <w:rsid w:val="000D22F1"/>
    <w:rsid w:val="000D4950"/>
    <w:rsid w:val="000E2218"/>
    <w:rsid w:val="000E38EE"/>
    <w:rsid w:val="000E3A2A"/>
    <w:rsid w:val="000E3E5E"/>
    <w:rsid w:val="000E69CC"/>
    <w:rsid w:val="000F1145"/>
    <w:rsid w:val="000F3D26"/>
    <w:rsid w:val="000F4D67"/>
    <w:rsid w:val="000F59C1"/>
    <w:rsid w:val="000F6445"/>
    <w:rsid w:val="000F6D6D"/>
    <w:rsid w:val="00101EBA"/>
    <w:rsid w:val="001020D6"/>
    <w:rsid w:val="00102195"/>
    <w:rsid w:val="0010346E"/>
    <w:rsid w:val="00107612"/>
    <w:rsid w:val="00114F68"/>
    <w:rsid w:val="00114FE2"/>
    <w:rsid w:val="00121446"/>
    <w:rsid w:val="00121553"/>
    <w:rsid w:val="00121572"/>
    <w:rsid w:val="001223D9"/>
    <w:rsid w:val="001235AD"/>
    <w:rsid w:val="0013062C"/>
    <w:rsid w:val="00130AF8"/>
    <w:rsid w:val="00131232"/>
    <w:rsid w:val="001318BD"/>
    <w:rsid w:val="001341F1"/>
    <w:rsid w:val="00134544"/>
    <w:rsid w:val="00134975"/>
    <w:rsid w:val="00137142"/>
    <w:rsid w:val="001412B1"/>
    <w:rsid w:val="001428B8"/>
    <w:rsid w:val="00145507"/>
    <w:rsid w:val="00146120"/>
    <w:rsid w:val="00146149"/>
    <w:rsid w:val="00146736"/>
    <w:rsid w:val="001478CE"/>
    <w:rsid w:val="00150710"/>
    <w:rsid w:val="001522D2"/>
    <w:rsid w:val="001525D3"/>
    <w:rsid w:val="001538D4"/>
    <w:rsid w:val="00161344"/>
    <w:rsid w:val="001614FD"/>
    <w:rsid w:val="00161E4F"/>
    <w:rsid w:val="0016258A"/>
    <w:rsid w:val="00166C1A"/>
    <w:rsid w:val="00166F17"/>
    <w:rsid w:val="0017385C"/>
    <w:rsid w:val="00174153"/>
    <w:rsid w:val="00175510"/>
    <w:rsid w:val="00175D5D"/>
    <w:rsid w:val="00176739"/>
    <w:rsid w:val="00177DB4"/>
    <w:rsid w:val="0018037C"/>
    <w:rsid w:val="001829F5"/>
    <w:rsid w:val="00182EDC"/>
    <w:rsid w:val="00182FAC"/>
    <w:rsid w:val="00183316"/>
    <w:rsid w:val="00185DD9"/>
    <w:rsid w:val="001861FA"/>
    <w:rsid w:val="00186618"/>
    <w:rsid w:val="001870AC"/>
    <w:rsid w:val="001901FF"/>
    <w:rsid w:val="0019090A"/>
    <w:rsid w:val="00191A4D"/>
    <w:rsid w:val="00192305"/>
    <w:rsid w:val="0019457C"/>
    <w:rsid w:val="0019653C"/>
    <w:rsid w:val="00197578"/>
    <w:rsid w:val="00197820"/>
    <w:rsid w:val="001A018A"/>
    <w:rsid w:val="001A04D7"/>
    <w:rsid w:val="001A3891"/>
    <w:rsid w:val="001A5ECC"/>
    <w:rsid w:val="001B21E0"/>
    <w:rsid w:val="001B2A95"/>
    <w:rsid w:val="001B3844"/>
    <w:rsid w:val="001B3CB0"/>
    <w:rsid w:val="001B427C"/>
    <w:rsid w:val="001B5DB0"/>
    <w:rsid w:val="001B6B76"/>
    <w:rsid w:val="001B78DE"/>
    <w:rsid w:val="001C017C"/>
    <w:rsid w:val="001C1542"/>
    <w:rsid w:val="001C2159"/>
    <w:rsid w:val="001C2372"/>
    <w:rsid w:val="001C3238"/>
    <w:rsid w:val="001C39B6"/>
    <w:rsid w:val="001C4844"/>
    <w:rsid w:val="001C6894"/>
    <w:rsid w:val="001D0DC8"/>
    <w:rsid w:val="001D35BA"/>
    <w:rsid w:val="001D3FC5"/>
    <w:rsid w:val="001E1BC8"/>
    <w:rsid w:val="001E2B16"/>
    <w:rsid w:val="001E35C7"/>
    <w:rsid w:val="001E720B"/>
    <w:rsid w:val="001F1089"/>
    <w:rsid w:val="001F1385"/>
    <w:rsid w:val="001F2908"/>
    <w:rsid w:val="001F2E66"/>
    <w:rsid w:val="001F3830"/>
    <w:rsid w:val="001F5EBA"/>
    <w:rsid w:val="002013E1"/>
    <w:rsid w:val="00202756"/>
    <w:rsid w:val="00204E05"/>
    <w:rsid w:val="002061C5"/>
    <w:rsid w:val="0020634C"/>
    <w:rsid w:val="002071DC"/>
    <w:rsid w:val="002102C3"/>
    <w:rsid w:val="00212376"/>
    <w:rsid w:val="002131C9"/>
    <w:rsid w:val="00214CC9"/>
    <w:rsid w:val="00214CD5"/>
    <w:rsid w:val="00216303"/>
    <w:rsid w:val="002172C5"/>
    <w:rsid w:val="002172E8"/>
    <w:rsid w:val="0022491D"/>
    <w:rsid w:val="00226D2F"/>
    <w:rsid w:val="0022790F"/>
    <w:rsid w:val="002304F5"/>
    <w:rsid w:val="00230EAF"/>
    <w:rsid w:val="0023123D"/>
    <w:rsid w:val="00232FF7"/>
    <w:rsid w:val="00233A96"/>
    <w:rsid w:val="00235C7F"/>
    <w:rsid w:val="00236002"/>
    <w:rsid w:val="00237D55"/>
    <w:rsid w:val="002439A2"/>
    <w:rsid w:val="002465C8"/>
    <w:rsid w:val="00247AF2"/>
    <w:rsid w:val="00252DA6"/>
    <w:rsid w:val="002575E7"/>
    <w:rsid w:val="00261888"/>
    <w:rsid w:val="00263DFC"/>
    <w:rsid w:val="00265D58"/>
    <w:rsid w:val="00267623"/>
    <w:rsid w:val="002708A6"/>
    <w:rsid w:val="00273C75"/>
    <w:rsid w:val="00275091"/>
    <w:rsid w:val="00280BC4"/>
    <w:rsid w:val="00281C46"/>
    <w:rsid w:val="002827BD"/>
    <w:rsid w:val="00283456"/>
    <w:rsid w:val="00287A26"/>
    <w:rsid w:val="00287FA2"/>
    <w:rsid w:val="00291618"/>
    <w:rsid w:val="0029177A"/>
    <w:rsid w:val="002939DC"/>
    <w:rsid w:val="002965A4"/>
    <w:rsid w:val="00297A6A"/>
    <w:rsid w:val="00297D8B"/>
    <w:rsid w:val="002A3A0B"/>
    <w:rsid w:val="002A3F9E"/>
    <w:rsid w:val="002A4093"/>
    <w:rsid w:val="002A4C97"/>
    <w:rsid w:val="002A59B4"/>
    <w:rsid w:val="002B0F5F"/>
    <w:rsid w:val="002B11EF"/>
    <w:rsid w:val="002B2903"/>
    <w:rsid w:val="002B2FCC"/>
    <w:rsid w:val="002B4492"/>
    <w:rsid w:val="002B6CD2"/>
    <w:rsid w:val="002B7782"/>
    <w:rsid w:val="002C03F6"/>
    <w:rsid w:val="002C0A81"/>
    <w:rsid w:val="002C1F8A"/>
    <w:rsid w:val="002C64BC"/>
    <w:rsid w:val="002C6CC4"/>
    <w:rsid w:val="002C7F86"/>
    <w:rsid w:val="002D0480"/>
    <w:rsid w:val="002D1470"/>
    <w:rsid w:val="002D1D24"/>
    <w:rsid w:val="002D2C3F"/>
    <w:rsid w:val="002D3FE3"/>
    <w:rsid w:val="002D522A"/>
    <w:rsid w:val="002E17BC"/>
    <w:rsid w:val="002E1B60"/>
    <w:rsid w:val="002E2667"/>
    <w:rsid w:val="002E3962"/>
    <w:rsid w:val="002E3C7C"/>
    <w:rsid w:val="002E4B29"/>
    <w:rsid w:val="002E73C3"/>
    <w:rsid w:val="002E7F28"/>
    <w:rsid w:val="002F149F"/>
    <w:rsid w:val="002F16BA"/>
    <w:rsid w:val="002F18FC"/>
    <w:rsid w:val="002F4103"/>
    <w:rsid w:val="002F4B3D"/>
    <w:rsid w:val="002F5E1C"/>
    <w:rsid w:val="002F6532"/>
    <w:rsid w:val="002F6F48"/>
    <w:rsid w:val="002F7597"/>
    <w:rsid w:val="00301C1C"/>
    <w:rsid w:val="00303359"/>
    <w:rsid w:val="003039FB"/>
    <w:rsid w:val="00305508"/>
    <w:rsid w:val="003058BC"/>
    <w:rsid w:val="00307211"/>
    <w:rsid w:val="003072AF"/>
    <w:rsid w:val="0031273A"/>
    <w:rsid w:val="00312B7B"/>
    <w:rsid w:val="00315867"/>
    <w:rsid w:val="0031792C"/>
    <w:rsid w:val="00317AC4"/>
    <w:rsid w:val="00322155"/>
    <w:rsid w:val="0032272D"/>
    <w:rsid w:val="00325752"/>
    <w:rsid w:val="00325829"/>
    <w:rsid w:val="0032681B"/>
    <w:rsid w:val="0033396C"/>
    <w:rsid w:val="0034013C"/>
    <w:rsid w:val="003413D9"/>
    <w:rsid w:val="0034196F"/>
    <w:rsid w:val="00343060"/>
    <w:rsid w:val="00345873"/>
    <w:rsid w:val="003465F4"/>
    <w:rsid w:val="003465F9"/>
    <w:rsid w:val="00350870"/>
    <w:rsid w:val="003511B1"/>
    <w:rsid w:val="00353669"/>
    <w:rsid w:val="00353B9E"/>
    <w:rsid w:val="00354009"/>
    <w:rsid w:val="00354FDE"/>
    <w:rsid w:val="00355DD8"/>
    <w:rsid w:val="00355EAE"/>
    <w:rsid w:val="00356787"/>
    <w:rsid w:val="00356980"/>
    <w:rsid w:val="00356FBD"/>
    <w:rsid w:val="00357138"/>
    <w:rsid w:val="003575F9"/>
    <w:rsid w:val="003576FB"/>
    <w:rsid w:val="00360FAF"/>
    <w:rsid w:val="003617DF"/>
    <w:rsid w:val="00365559"/>
    <w:rsid w:val="00366949"/>
    <w:rsid w:val="00371362"/>
    <w:rsid w:val="003715AD"/>
    <w:rsid w:val="003747C2"/>
    <w:rsid w:val="003753E3"/>
    <w:rsid w:val="003757EF"/>
    <w:rsid w:val="00376CD8"/>
    <w:rsid w:val="003827CB"/>
    <w:rsid w:val="00385681"/>
    <w:rsid w:val="003877B4"/>
    <w:rsid w:val="00390B4E"/>
    <w:rsid w:val="00390ED2"/>
    <w:rsid w:val="003940FD"/>
    <w:rsid w:val="00397298"/>
    <w:rsid w:val="003A1394"/>
    <w:rsid w:val="003A15FA"/>
    <w:rsid w:val="003A1FBD"/>
    <w:rsid w:val="003A5FBD"/>
    <w:rsid w:val="003B1E36"/>
    <w:rsid w:val="003B5630"/>
    <w:rsid w:val="003C08D5"/>
    <w:rsid w:val="003C1DC5"/>
    <w:rsid w:val="003C21B6"/>
    <w:rsid w:val="003C55E9"/>
    <w:rsid w:val="003C568F"/>
    <w:rsid w:val="003C5E38"/>
    <w:rsid w:val="003C6A8A"/>
    <w:rsid w:val="003D0359"/>
    <w:rsid w:val="003D216C"/>
    <w:rsid w:val="003D265C"/>
    <w:rsid w:val="003D5B8D"/>
    <w:rsid w:val="003D6E5C"/>
    <w:rsid w:val="003E0290"/>
    <w:rsid w:val="003E18BB"/>
    <w:rsid w:val="003E4161"/>
    <w:rsid w:val="003E44D7"/>
    <w:rsid w:val="003E644F"/>
    <w:rsid w:val="003E7ED2"/>
    <w:rsid w:val="003F04C3"/>
    <w:rsid w:val="003F06AA"/>
    <w:rsid w:val="003F06B3"/>
    <w:rsid w:val="003F48A1"/>
    <w:rsid w:val="003F5332"/>
    <w:rsid w:val="003F63BB"/>
    <w:rsid w:val="003F7153"/>
    <w:rsid w:val="004003E4"/>
    <w:rsid w:val="004010C2"/>
    <w:rsid w:val="00401A2C"/>
    <w:rsid w:val="004032EB"/>
    <w:rsid w:val="00410D60"/>
    <w:rsid w:val="00411B49"/>
    <w:rsid w:val="004130F5"/>
    <w:rsid w:val="0041335B"/>
    <w:rsid w:val="004152C6"/>
    <w:rsid w:val="00415D64"/>
    <w:rsid w:val="00415FF0"/>
    <w:rsid w:val="00416726"/>
    <w:rsid w:val="00416AD3"/>
    <w:rsid w:val="00417756"/>
    <w:rsid w:val="00421B38"/>
    <w:rsid w:val="00423CEF"/>
    <w:rsid w:val="004263BE"/>
    <w:rsid w:val="0043125E"/>
    <w:rsid w:val="00432F94"/>
    <w:rsid w:val="0043362B"/>
    <w:rsid w:val="004358AC"/>
    <w:rsid w:val="00440442"/>
    <w:rsid w:val="00441FB4"/>
    <w:rsid w:val="00443866"/>
    <w:rsid w:val="0044701A"/>
    <w:rsid w:val="00447CAA"/>
    <w:rsid w:val="00450B54"/>
    <w:rsid w:val="00452EF2"/>
    <w:rsid w:val="00453E8E"/>
    <w:rsid w:val="0045456F"/>
    <w:rsid w:val="00457604"/>
    <w:rsid w:val="00457B03"/>
    <w:rsid w:val="00461F28"/>
    <w:rsid w:val="0046209F"/>
    <w:rsid w:val="004629ED"/>
    <w:rsid w:val="00472B42"/>
    <w:rsid w:val="00472B49"/>
    <w:rsid w:val="00472F49"/>
    <w:rsid w:val="00475655"/>
    <w:rsid w:val="0047769B"/>
    <w:rsid w:val="00480A10"/>
    <w:rsid w:val="004834D3"/>
    <w:rsid w:val="0048409A"/>
    <w:rsid w:val="00485441"/>
    <w:rsid w:val="004877BC"/>
    <w:rsid w:val="00490875"/>
    <w:rsid w:val="00490B8B"/>
    <w:rsid w:val="004938A9"/>
    <w:rsid w:val="0049395E"/>
    <w:rsid w:val="0049462F"/>
    <w:rsid w:val="004949AC"/>
    <w:rsid w:val="004964BF"/>
    <w:rsid w:val="004A1076"/>
    <w:rsid w:val="004A1A5A"/>
    <w:rsid w:val="004A22E6"/>
    <w:rsid w:val="004A2E55"/>
    <w:rsid w:val="004A3201"/>
    <w:rsid w:val="004A5A5E"/>
    <w:rsid w:val="004A69F8"/>
    <w:rsid w:val="004B2298"/>
    <w:rsid w:val="004B4B94"/>
    <w:rsid w:val="004B71DF"/>
    <w:rsid w:val="004B7DBC"/>
    <w:rsid w:val="004B7DD8"/>
    <w:rsid w:val="004C0246"/>
    <w:rsid w:val="004C0E09"/>
    <w:rsid w:val="004C148D"/>
    <w:rsid w:val="004C2881"/>
    <w:rsid w:val="004C2B99"/>
    <w:rsid w:val="004C462A"/>
    <w:rsid w:val="004C4DD5"/>
    <w:rsid w:val="004C5512"/>
    <w:rsid w:val="004C573E"/>
    <w:rsid w:val="004C592F"/>
    <w:rsid w:val="004C5F0E"/>
    <w:rsid w:val="004C77E0"/>
    <w:rsid w:val="004D0B37"/>
    <w:rsid w:val="004D19D0"/>
    <w:rsid w:val="004D4B70"/>
    <w:rsid w:val="004E0B35"/>
    <w:rsid w:val="004E1FE2"/>
    <w:rsid w:val="004E3270"/>
    <w:rsid w:val="004E36EF"/>
    <w:rsid w:val="004E37A7"/>
    <w:rsid w:val="004E3F7D"/>
    <w:rsid w:val="004E55D0"/>
    <w:rsid w:val="004E7B6A"/>
    <w:rsid w:val="004F097B"/>
    <w:rsid w:val="004F172F"/>
    <w:rsid w:val="004F266B"/>
    <w:rsid w:val="004F47EF"/>
    <w:rsid w:val="004F48A6"/>
    <w:rsid w:val="004F6D1A"/>
    <w:rsid w:val="004F7B89"/>
    <w:rsid w:val="00500954"/>
    <w:rsid w:val="00504E65"/>
    <w:rsid w:val="00511E02"/>
    <w:rsid w:val="00512E72"/>
    <w:rsid w:val="0051318F"/>
    <w:rsid w:val="0051357E"/>
    <w:rsid w:val="0051739A"/>
    <w:rsid w:val="0052020A"/>
    <w:rsid w:val="005203D4"/>
    <w:rsid w:val="005230DA"/>
    <w:rsid w:val="00523901"/>
    <w:rsid w:val="0052567D"/>
    <w:rsid w:val="005257E2"/>
    <w:rsid w:val="00525DD2"/>
    <w:rsid w:val="00526345"/>
    <w:rsid w:val="00526DFA"/>
    <w:rsid w:val="00526E86"/>
    <w:rsid w:val="00527B72"/>
    <w:rsid w:val="00530A8F"/>
    <w:rsid w:val="00530DE6"/>
    <w:rsid w:val="00533F41"/>
    <w:rsid w:val="005374C5"/>
    <w:rsid w:val="00540515"/>
    <w:rsid w:val="00543CBD"/>
    <w:rsid w:val="0054620B"/>
    <w:rsid w:val="00550890"/>
    <w:rsid w:val="00550C05"/>
    <w:rsid w:val="005538DD"/>
    <w:rsid w:val="00556634"/>
    <w:rsid w:val="005619D7"/>
    <w:rsid w:val="00567292"/>
    <w:rsid w:val="00567828"/>
    <w:rsid w:val="005709BE"/>
    <w:rsid w:val="00571FEB"/>
    <w:rsid w:val="005726BD"/>
    <w:rsid w:val="00573178"/>
    <w:rsid w:val="00575B77"/>
    <w:rsid w:val="00577909"/>
    <w:rsid w:val="00581E07"/>
    <w:rsid w:val="00583EDD"/>
    <w:rsid w:val="00586324"/>
    <w:rsid w:val="00591025"/>
    <w:rsid w:val="00591CC7"/>
    <w:rsid w:val="005923DA"/>
    <w:rsid w:val="005948C7"/>
    <w:rsid w:val="0059588A"/>
    <w:rsid w:val="005962E1"/>
    <w:rsid w:val="00596E56"/>
    <w:rsid w:val="00597B45"/>
    <w:rsid w:val="005A0C70"/>
    <w:rsid w:val="005A1153"/>
    <w:rsid w:val="005A564A"/>
    <w:rsid w:val="005A57BB"/>
    <w:rsid w:val="005A631F"/>
    <w:rsid w:val="005A6500"/>
    <w:rsid w:val="005A6D3E"/>
    <w:rsid w:val="005B1644"/>
    <w:rsid w:val="005B31A8"/>
    <w:rsid w:val="005B4248"/>
    <w:rsid w:val="005B44D7"/>
    <w:rsid w:val="005B525F"/>
    <w:rsid w:val="005B56B1"/>
    <w:rsid w:val="005B5BBA"/>
    <w:rsid w:val="005B64E0"/>
    <w:rsid w:val="005B7424"/>
    <w:rsid w:val="005C1D6F"/>
    <w:rsid w:val="005C1FEC"/>
    <w:rsid w:val="005C27F7"/>
    <w:rsid w:val="005C289E"/>
    <w:rsid w:val="005C3B10"/>
    <w:rsid w:val="005C3C9E"/>
    <w:rsid w:val="005C4C70"/>
    <w:rsid w:val="005D1EA5"/>
    <w:rsid w:val="005D2A6F"/>
    <w:rsid w:val="005D4B00"/>
    <w:rsid w:val="005D6899"/>
    <w:rsid w:val="005D6FB3"/>
    <w:rsid w:val="005D715A"/>
    <w:rsid w:val="005E2346"/>
    <w:rsid w:val="005E2600"/>
    <w:rsid w:val="005E30E7"/>
    <w:rsid w:val="005E5529"/>
    <w:rsid w:val="005E57C4"/>
    <w:rsid w:val="005E5954"/>
    <w:rsid w:val="005E665F"/>
    <w:rsid w:val="005E6B02"/>
    <w:rsid w:val="005F12BC"/>
    <w:rsid w:val="005F4475"/>
    <w:rsid w:val="005F457A"/>
    <w:rsid w:val="005F5AC2"/>
    <w:rsid w:val="005F5C99"/>
    <w:rsid w:val="005F610A"/>
    <w:rsid w:val="00600228"/>
    <w:rsid w:val="00600E4E"/>
    <w:rsid w:val="00601F94"/>
    <w:rsid w:val="00603A96"/>
    <w:rsid w:val="006072C8"/>
    <w:rsid w:val="00610B27"/>
    <w:rsid w:val="00611722"/>
    <w:rsid w:val="00611A3D"/>
    <w:rsid w:val="00611BA5"/>
    <w:rsid w:val="00611DD4"/>
    <w:rsid w:val="00612F2C"/>
    <w:rsid w:val="00612F32"/>
    <w:rsid w:val="0061465B"/>
    <w:rsid w:val="00615998"/>
    <w:rsid w:val="00615B93"/>
    <w:rsid w:val="00617B31"/>
    <w:rsid w:val="006241DD"/>
    <w:rsid w:val="00624C3E"/>
    <w:rsid w:val="006300F2"/>
    <w:rsid w:val="00630ACE"/>
    <w:rsid w:val="006311BD"/>
    <w:rsid w:val="00631C01"/>
    <w:rsid w:val="006358A7"/>
    <w:rsid w:val="00635B9A"/>
    <w:rsid w:val="00635F0B"/>
    <w:rsid w:val="006521D7"/>
    <w:rsid w:val="006537CB"/>
    <w:rsid w:val="00653A12"/>
    <w:rsid w:val="00653D5E"/>
    <w:rsid w:val="00656095"/>
    <w:rsid w:val="006560E4"/>
    <w:rsid w:val="00656979"/>
    <w:rsid w:val="00657397"/>
    <w:rsid w:val="00661314"/>
    <w:rsid w:val="00662322"/>
    <w:rsid w:val="00663E8E"/>
    <w:rsid w:val="0066598D"/>
    <w:rsid w:val="00665CCC"/>
    <w:rsid w:val="00665D7E"/>
    <w:rsid w:val="00666DAB"/>
    <w:rsid w:val="006672AF"/>
    <w:rsid w:val="006707F5"/>
    <w:rsid w:val="006716C7"/>
    <w:rsid w:val="00672378"/>
    <w:rsid w:val="0067409D"/>
    <w:rsid w:val="00676CEF"/>
    <w:rsid w:val="006771BC"/>
    <w:rsid w:val="00677617"/>
    <w:rsid w:val="00680183"/>
    <w:rsid w:val="00681E70"/>
    <w:rsid w:val="00683407"/>
    <w:rsid w:val="00687AA0"/>
    <w:rsid w:val="0069033D"/>
    <w:rsid w:val="006907C1"/>
    <w:rsid w:val="006919E3"/>
    <w:rsid w:val="00694E85"/>
    <w:rsid w:val="0069776B"/>
    <w:rsid w:val="006A1017"/>
    <w:rsid w:val="006A2B70"/>
    <w:rsid w:val="006A3934"/>
    <w:rsid w:val="006A4265"/>
    <w:rsid w:val="006B0BC7"/>
    <w:rsid w:val="006B10EC"/>
    <w:rsid w:val="006B5065"/>
    <w:rsid w:val="006B6629"/>
    <w:rsid w:val="006B7B6F"/>
    <w:rsid w:val="006C262E"/>
    <w:rsid w:val="006C520B"/>
    <w:rsid w:val="006C6F12"/>
    <w:rsid w:val="006C7349"/>
    <w:rsid w:val="006D226C"/>
    <w:rsid w:val="006D2852"/>
    <w:rsid w:val="006D2879"/>
    <w:rsid w:val="006D4BD9"/>
    <w:rsid w:val="006D5698"/>
    <w:rsid w:val="006D613C"/>
    <w:rsid w:val="006D6EDB"/>
    <w:rsid w:val="006D6F19"/>
    <w:rsid w:val="006D79FA"/>
    <w:rsid w:val="006E0838"/>
    <w:rsid w:val="006E1AB1"/>
    <w:rsid w:val="006E230E"/>
    <w:rsid w:val="006E38BD"/>
    <w:rsid w:val="006F01CD"/>
    <w:rsid w:val="006F02D0"/>
    <w:rsid w:val="006F39C8"/>
    <w:rsid w:val="006F42EE"/>
    <w:rsid w:val="00701553"/>
    <w:rsid w:val="00701DC6"/>
    <w:rsid w:val="00702DE5"/>
    <w:rsid w:val="00703571"/>
    <w:rsid w:val="0070610A"/>
    <w:rsid w:val="007068FE"/>
    <w:rsid w:val="00707D4E"/>
    <w:rsid w:val="00710ABD"/>
    <w:rsid w:val="00712DD7"/>
    <w:rsid w:val="00713394"/>
    <w:rsid w:val="00716D3E"/>
    <w:rsid w:val="00717AD9"/>
    <w:rsid w:val="0072256E"/>
    <w:rsid w:val="007232C5"/>
    <w:rsid w:val="007232CE"/>
    <w:rsid w:val="00723693"/>
    <w:rsid w:val="007240DF"/>
    <w:rsid w:val="0072444C"/>
    <w:rsid w:val="00727B54"/>
    <w:rsid w:val="00727E6F"/>
    <w:rsid w:val="007319A2"/>
    <w:rsid w:val="0073207C"/>
    <w:rsid w:val="007334D2"/>
    <w:rsid w:val="00733508"/>
    <w:rsid w:val="0073376B"/>
    <w:rsid w:val="0073471E"/>
    <w:rsid w:val="007354BE"/>
    <w:rsid w:val="0073726C"/>
    <w:rsid w:val="0074024E"/>
    <w:rsid w:val="00740B47"/>
    <w:rsid w:val="0074147F"/>
    <w:rsid w:val="0074161A"/>
    <w:rsid w:val="00741F8B"/>
    <w:rsid w:val="00742364"/>
    <w:rsid w:val="007430D6"/>
    <w:rsid w:val="007457EE"/>
    <w:rsid w:val="00745974"/>
    <w:rsid w:val="00747086"/>
    <w:rsid w:val="00750BE7"/>
    <w:rsid w:val="007541B9"/>
    <w:rsid w:val="00755AC6"/>
    <w:rsid w:val="00755FA4"/>
    <w:rsid w:val="007571E1"/>
    <w:rsid w:val="007618BC"/>
    <w:rsid w:val="00765084"/>
    <w:rsid w:val="0077062A"/>
    <w:rsid w:val="00774DF5"/>
    <w:rsid w:val="00775FEC"/>
    <w:rsid w:val="007760DD"/>
    <w:rsid w:val="0077776F"/>
    <w:rsid w:val="00777FF4"/>
    <w:rsid w:val="007825EE"/>
    <w:rsid w:val="00782963"/>
    <w:rsid w:val="00782D8D"/>
    <w:rsid w:val="00790EDA"/>
    <w:rsid w:val="00793A7C"/>
    <w:rsid w:val="00793EB5"/>
    <w:rsid w:val="007955DA"/>
    <w:rsid w:val="007957D9"/>
    <w:rsid w:val="0079734D"/>
    <w:rsid w:val="00797D84"/>
    <w:rsid w:val="007A5CBD"/>
    <w:rsid w:val="007A6127"/>
    <w:rsid w:val="007A7C44"/>
    <w:rsid w:val="007B0E0D"/>
    <w:rsid w:val="007B2DDE"/>
    <w:rsid w:val="007B2DE8"/>
    <w:rsid w:val="007B7AC3"/>
    <w:rsid w:val="007C0511"/>
    <w:rsid w:val="007C6F8B"/>
    <w:rsid w:val="007D14A9"/>
    <w:rsid w:val="007E0FB4"/>
    <w:rsid w:val="007E3008"/>
    <w:rsid w:val="007E36B2"/>
    <w:rsid w:val="007E396E"/>
    <w:rsid w:val="007E48CD"/>
    <w:rsid w:val="007E5066"/>
    <w:rsid w:val="007E54E4"/>
    <w:rsid w:val="007E5A80"/>
    <w:rsid w:val="007F22DA"/>
    <w:rsid w:val="007F2844"/>
    <w:rsid w:val="007F3059"/>
    <w:rsid w:val="007F47E5"/>
    <w:rsid w:val="007F4EE8"/>
    <w:rsid w:val="007F76ED"/>
    <w:rsid w:val="008040DC"/>
    <w:rsid w:val="0080610D"/>
    <w:rsid w:val="00807314"/>
    <w:rsid w:val="00807B46"/>
    <w:rsid w:val="00811E56"/>
    <w:rsid w:val="0081205A"/>
    <w:rsid w:val="0081291D"/>
    <w:rsid w:val="00812AE7"/>
    <w:rsid w:val="008148C9"/>
    <w:rsid w:val="008171DC"/>
    <w:rsid w:val="00821837"/>
    <w:rsid w:val="00822081"/>
    <w:rsid w:val="00825E6D"/>
    <w:rsid w:val="00826D11"/>
    <w:rsid w:val="00826E20"/>
    <w:rsid w:val="00827452"/>
    <w:rsid w:val="00827E5A"/>
    <w:rsid w:val="008303FE"/>
    <w:rsid w:val="008309B6"/>
    <w:rsid w:val="008319DE"/>
    <w:rsid w:val="008329C9"/>
    <w:rsid w:val="00834253"/>
    <w:rsid w:val="00834409"/>
    <w:rsid w:val="00834F81"/>
    <w:rsid w:val="0083795B"/>
    <w:rsid w:val="00837D52"/>
    <w:rsid w:val="00840033"/>
    <w:rsid w:val="008407A6"/>
    <w:rsid w:val="00842A69"/>
    <w:rsid w:val="00842AC7"/>
    <w:rsid w:val="0084452A"/>
    <w:rsid w:val="00846064"/>
    <w:rsid w:val="00850C29"/>
    <w:rsid w:val="00853D9E"/>
    <w:rsid w:val="00854264"/>
    <w:rsid w:val="00854A2F"/>
    <w:rsid w:val="008566D8"/>
    <w:rsid w:val="00860919"/>
    <w:rsid w:val="00863A7A"/>
    <w:rsid w:val="008646F0"/>
    <w:rsid w:val="00864B9E"/>
    <w:rsid w:val="00865D28"/>
    <w:rsid w:val="00865E19"/>
    <w:rsid w:val="00866F3A"/>
    <w:rsid w:val="008674B3"/>
    <w:rsid w:val="00871D9F"/>
    <w:rsid w:val="00874E30"/>
    <w:rsid w:val="008752B6"/>
    <w:rsid w:val="008763CB"/>
    <w:rsid w:val="00880270"/>
    <w:rsid w:val="00880A28"/>
    <w:rsid w:val="00881CC5"/>
    <w:rsid w:val="008834DC"/>
    <w:rsid w:val="00883E9A"/>
    <w:rsid w:val="008867BF"/>
    <w:rsid w:val="00886B91"/>
    <w:rsid w:val="00892101"/>
    <w:rsid w:val="008A41E7"/>
    <w:rsid w:val="008A523A"/>
    <w:rsid w:val="008A584F"/>
    <w:rsid w:val="008A6B09"/>
    <w:rsid w:val="008A6DDC"/>
    <w:rsid w:val="008A7984"/>
    <w:rsid w:val="008B3B86"/>
    <w:rsid w:val="008B4442"/>
    <w:rsid w:val="008B4AEB"/>
    <w:rsid w:val="008B6652"/>
    <w:rsid w:val="008C314C"/>
    <w:rsid w:val="008C348E"/>
    <w:rsid w:val="008C507E"/>
    <w:rsid w:val="008C5216"/>
    <w:rsid w:val="008C5503"/>
    <w:rsid w:val="008C57E1"/>
    <w:rsid w:val="008C5A8E"/>
    <w:rsid w:val="008C645A"/>
    <w:rsid w:val="008C6679"/>
    <w:rsid w:val="008C7BCF"/>
    <w:rsid w:val="008C7C70"/>
    <w:rsid w:val="008C7CF2"/>
    <w:rsid w:val="008C7D31"/>
    <w:rsid w:val="008D3358"/>
    <w:rsid w:val="008D5B23"/>
    <w:rsid w:val="008E0783"/>
    <w:rsid w:val="008E0ACC"/>
    <w:rsid w:val="008E115E"/>
    <w:rsid w:val="008E1F1D"/>
    <w:rsid w:val="008E71E4"/>
    <w:rsid w:val="008F143D"/>
    <w:rsid w:val="008F280B"/>
    <w:rsid w:val="008F3347"/>
    <w:rsid w:val="008F38A2"/>
    <w:rsid w:val="008F3F77"/>
    <w:rsid w:val="008F72E5"/>
    <w:rsid w:val="008F7660"/>
    <w:rsid w:val="00900532"/>
    <w:rsid w:val="00900D47"/>
    <w:rsid w:val="009010AD"/>
    <w:rsid w:val="00902A52"/>
    <w:rsid w:val="00902E41"/>
    <w:rsid w:val="009034BB"/>
    <w:rsid w:val="00903C94"/>
    <w:rsid w:val="00906BA4"/>
    <w:rsid w:val="0091067F"/>
    <w:rsid w:val="00911ECE"/>
    <w:rsid w:val="00911FAF"/>
    <w:rsid w:val="00914B6E"/>
    <w:rsid w:val="00914C03"/>
    <w:rsid w:val="00914EA0"/>
    <w:rsid w:val="00915A6B"/>
    <w:rsid w:val="00916F16"/>
    <w:rsid w:val="00921B75"/>
    <w:rsid w:val="00921EC9"/>
    <w:rsid w:val="00923711"/>
    <w:rsid w:val="00923DD6"/>
    <w:rsid w:val="00925D6E"/>
    <w:rsid w:val="00930005"/>
    <w:rsid w:val="00930328"/>
    <w:rsid w:val="00930C26"/>
    <w:rsid w:val="00931949"/>
    <w:rsid w:val="009363E4"/>
    <w:rsid w:val="00936DC1"/>
    <w:rsid w:val="0093722A"/>
    <w:rsid w:val="00940056"/>
    <w:rsid w:val="0094160D"/>
    <w:rsid w:val="00941808"/>
    <w:rsid w:val="00941A44"/>
    <w:rsid w:val="00941B6D"/>
    <w:rsid w:val="009427AA"/>
    <w:rsid w:val="00944110"/>
    <w:rsid w:val="0094444A"/>
    <w:rsid w:val="00946694"/>
    <w:rsid w:val="009479DF"/>
    <w:rsid w:val="00947FF6"/>
    <w:rsid w:val="00950698"/>
    <w:rsid w:val="009517D6"/>
    <w:rsid w:val="00954B31"/>
    <w:rsid w:val="00955420"/>
    <w:rsid w:val="00957779"/>
    <w:rsid w:val="00957EA8"/>
    <w:rsid w:val="00964EFA"/>
    <w:rsid w:val="0096742A"/>
    <w:rsid w:val="0096746E"/>
    <w:rsid w:val="00970AA9"/>
    <w:rsid w:val="00972A46"/>
    <w:rsid w:val="00973A6A"/>
    <w:rsid w:val="009749BC"/>
    <w:rsid w:val="00975089"/>
    <w:rsid w:val="009758E4"/>
    <w:rsid w:val="009766B8"/>
    <w:rsid w:val="00977049"/>
    <w:rsid w:val="009778B7"/>
    <w:rsid w:val="00977EFD"/>
    <w:rsid w:val="0098215C"/>
    <w:rsid w:val="009842D8"/>
    <w:rsid w:val="00987071"/>
    <w:rsid w:val="00995D36"/>
    <w:rsid w:val="00995DF6"/>
    <w:rsid w:val="00997447"/>
    <w:rsid w:val="009977B8"/>
    <w:rsid w:val="009A108C"/>
    <w:rsid w:val="009A20D9"/>
    <w:rsid w:val="009A238C"/>
    <w:rsid w:val="009A23F0"/>
    <w:rsid w:val="009A3556"/>
    <w:rsid w:val="009A4467"/>
    <w:rsid w:val="009A51DA"/>
    <w:rsid w:val="009A51FB"/>
    <w:rsid w:val="009A5972"/>
    <w:rsid w:val="009A693F"/>
    <w:rsid w:val="009A71B7"/>
    <w:rsid w:val="009A7AC2"/>
    <w:rsid w:val="009B0DD1"/>
    <w:rsid w:val="009B1C1A"/>
    <w:rsid w:val="009B35F8"/>
    <w:rsid w:val="009B6F0B"/>
    <w:rsid w:val="009C0104"/>
    <w:rsid w:val="009C2B1B"/>
    <w:rsid w:val="009C2D68"/>
    <w:rsid w:val="009C501A"/>
    <w:rsid w:val="009C6E45"/>
    <w:rsid w:val="009D00B5"/>
    <w:rsid w:val="009D0EF6"/>
    <w:rsid w:val="009D38E8"/>
    <w:rsid w:val="009D564F"/>
    <w:rsid w:val="009D75B7"/>
    <w:rsid w:val="009E10A0"/>
    <w:rsid w:val="009E2C49"/>
    <w:rsid w:val="009E4063"/>
    <w:rsid w:val="009E4A09"/>
    <w:rsid w:val="009E5596"/>
    <w:rsid w:val="009E6F23"/>
    <w:rsid w:val="009E6FA5"/>
    <w:rsid w:val="009E7A57"/>
    <w:rsid w:val="009E7CF3"/>
    <w:rsid w:val="009E7CFE"/>
    <w:rsid w:val="009F01F0"/>
    <w:rsid w:val="009F14F6"/>
    <w:rsid w:val="009F199F"/>
    <w:rsid w:val="009F240D"/>
    <w:rsid w:val="009F2C35"/>
    <w:rsid w:val="009F353F"/>
    <w:rsid w:val="009F3D99"/>
    <w:rsid w:val="009F47DC"/>
    <w:rsid w:val="009F531C"/>
    <w:rsid w:val="009F547D"/>
    <w:rsid w:val="009F7E42"/>
    <w:rsid w:val="00A01595"/>
    <w:rsid w:val="00A040B3"/>
    <w:rsid w:val="00A0440E"/>
    <w:rsid w:val="00A07697"/>
    <w:rsid w:val="00A07AAD"/>
    <w:rsid w:val="00A07C16"/>
    <w:rsid w:val="00A14D02"/>
    <w:rsid w:val="00A1501F"/>
    <w:rsid w:val="00A15672"/>
    <w:rsid w:val="00A15F20"/>
    <w:rsid w:val="00A20124"/>
    <w:rsid w:val="00A21823"/>
    <w:rsid w:val="00A24680"/>
    <w:rsid w:val="00A24DF1"/>
    <w:rsid w:val="00A30660"/>
    <w:rsid w:val="00A30D85"/>
    <w:rsid w:val="00A34B6E"/>
    <w:rsid w:val="00A34C70"/>
    <w:rsid w:val="00A3595E"/>
    <w:rsid w:val="00A3759F"/>
    <w:rsid w:val="00A375B5"/>
    <w:rsid w:val="00A40AB9"/>
    <w:rsid w:val="00A41A09"/>
    <w:rsid w:val="00A42639"/>
    <w:rsid w:val="00A44D20"/>
    <w:rsid w:val="00A47942"/>
    <w:rsid w:val="00A52C17"/>
    <w:rsid w:val="00A5308A"/>
    <w:rsid w:val="00A5681A"/>
    <w:rsid w:val="00A56A73"/>
    <w:rsid w:val="00A60F1E"/>
    <w:rsid w:val="00A639C2"/>
    <w:rsid w:val="00A65123"/>
    <w:rsid w:val="00A653C6"/>
    <w:rsid w:val="00A70CA9"/>
    <w:rsid w:val="00A7236B"/>
    <w:rsid w:val="00A72E49"/>
    <w:rsid w:val="00A76ACA"/>
    <w:rsid w:val="00A8051C"/>
    <w:rsid w:val="00A831FC"/>
    <w:rsid w:val="00A8351B"/>
    <w:rsid w:val="00A83E53"/>
    <w:rsid w:val="00A857B7"/>
    <w:rsid w:val="00A867A3"/>
    <w:rsid w:val="00A86B1C"/>
    <w:rsid w:val="00A86E33"/>
    <w:rsid w:val="00A91EAA"/>
    <w:rsid w:val="00A92119"/>
    <w:rsid w:val="00A93459"/>
    <w:rsid w:val="00A94854"/>
    <w:rsid w:val="00A95915"/>
    <w:rsid w:val="00A96065"/>
    <w:rsid w:val="00A968FE"/>
    <w:rsid w:val="00A96C8F"/>
    <w:rsid w:val="00A9728C"/>
    <w:rsid w:val="00AA0729"/>
    <w:rsid w:val="00AA2214"/>
    <w:rsid w:val="00AA4F1A"/>
    <w:rsid w:val="00AA7371"/>
    <w:rsid w:val="00AB1157"/>
    <w:rsid w:val="00AB45D1"/>
    <w:rsid w:val="00AB777E"/>
    <w:rsid w:val="00AC059F"/>
    <w:rsid w:val="00AC64DA"/>
    <w:rsid w:val="00AD073B"/>
    <w:rsid w:val="00AD2DA9"/>
    <w:rsid w:val="00AD3070"/>
    <w:rsid w:val="00AD41F1"/>
    <w:rsid w:val="00AD558C"/>
    <w:rsid w:val="00AD5C80"/>
    <w:rsid w:val="00AD7BBC"/>
    <w:rsid w:val="00AE3248"/>
    <w:rsid w:val="00AE40C5"/>
    <w:rsid w:val="00AE4C61"/>
    <w:rsid w:val="00AE4EAE"/>
    <w:rsid w:val="00AE5446"/>
    <w:rsid w:val="00AE57CD"/>
    <w:rsid w:val="00AE7263"/>
    <w:rsid w:val="00AE7F34"/>
    <w:rsid w:val="00AF280D"/>
    <w:rsid w:val="00AF4431"/>
    <w:rsid w:val="00AF598E"/>
    <w:rsid w:val="00AF5A6B"/>
    <w:rsid w:val="00AF655E"/>
    <w:rsid w:val="00B019BC"/>
    <w:rsid w:val="00B01F4B"/>
    <w:rsid w:val="00B02931"/>
    <w:rsid w:val="00B02CB4"/>
    <w:rsid w:val="00B032F0"/>
    <w:rsid w:val="00B04F34"/>
    <w:rsid w:val="00B069CD"/>
    <w:rsid w:val="00B07FAC"/>
    <w:rsid w:val="00B1126B"/>
    <w:rsid w:val="00B119B3"/>
    <w:rsid w:val="00B11A8B"/>
    <w:rsid w:val="00B13E1C"/>
    <w:rsid w:val="00B1572E"/>
    <w:rsid w:val="00B162A2"/>
    <w:rsid w:val="00B169A4"/>
    <w:rsid w:val="00B2044F"/>
    <w:rsid w:val="00B204CB"/>
    <w:rsid w:val="00B23D83"/>
    <w:rsid w:val="00B2635D"/>
    <w:rsid w:val="00B27A2F"/>
    <w:rsid w:val="00B30F46"/>
    <w:rsid w:val="00B31D52"/>
    <w:rsid w:val="00B33063"/>
    <w:rsid w:val="00B331AA"/>
    <w:rsid w:val="00B33AB5"/>
    <w:rsid w:val="00B37C20"/>
    <w:rsid w:val="00B40B60"/>
    <w:rsid w:val="00B40DBF"/>
    <w:rsid w:val="00B423CA"/>
    <w:rsid w:val="00B441FE"/>
    <w:rsid w:val="00B4513A"/>
    <w:rsid w:val="00B45307"/>
    <w:rsid w:val="00B456C0"/>
    <w:rsid w:val="00B46480"/>
    <w:rsid w:val="00B5008D"/>
    <w:rsid w:val="00B52D77"/>
    <w:rsid w:val="00B5390B"/>
    <w:rsid w:val="00B5390E"/>
    <w:rsid w:val="00B5503F"/>
    <w:rsid w:val="00B63068"/>
    <w:rsid w:val="00B6491E"/>
    <w:rsid w:val="00B66DE0"/>
    <w:rsid w:val="00B70BBE"/>
    <w:rsid w:val="00B717E5"/>
    <w:rsid w:val="00B72456"/>
    <w:rsid w:val="00B73D8F"/>
    <w:rsid w:val="00B7770C"/>
    <w:rsid w:val="00B8266A"/>
    <w:rsid w:val="00B82F44"/>
    <w:rsid w:val="00B83B3E"/>
    <w:rsid w:val="00B84AA7"/>
    <w:rsid w:val="00B85C3B"/>
    <w:rsid w:val="00B871B9"/>
    <w:rsid w:val="00B87BA1"/>
    <w:rsid w:val="00B90C0C"/>
    <w:rsid w:val="00B914AC"/>
    <w:rsid w:val="00B931A7"/>
    <w:rsid w:val="00B959C2"/>
    <w:rsid w:val="00B9620A"/>
    <w:rsid w:val="00B96FD7"/>
    <w:rsid w:val="00B97C5B"/>
    <w:rsid w:val="00BA1B48"/>
    <w:rsid w:val="00BA5329"/>
    <w:rsid w:val="00BA6472"/>
    <w:rsid w:val="00BA70AF"/>
    <w:rsid w:val="00BB0405"/>
    <w:rsid w:val="00BB2544"/>
    <w:rsid w:val="00BB592D"/>
    <w:rsid w:val="00BB7931"/>
    <w:rsid w:val="00BC1C5D"/>
    <w:rsid w:val="00BC56B5"/>
    <w:rsid w:val="00BC59C4"/>
    <w:rsid w:val="00BC64A6"/>
    <w:rsid w:val="00BC6F7C"/>
    <w:rsid w:val="00BC7024"/>
    <w:rsid w:val="00BC71D1"/>
    <w:rsid w:val="00BC78BF"/>
    <w:rsid w:val="00BD1869"/>
    <w:rsid w:val="00BD5F31"/>
    <w:rsid w:val="00BD6CB2"/>
    <w:rsid w:val="00BD7553"/>
    <w:rsid w:val="00BE1D3E"/>
    <w:rsid w:val="00BE2E91"/>
    <w:rsid w:val="00BE33E2"/>
    <w:rsid w:val="00BE3DB7"/>
    <w:rsid w:val="00BE485F"/>
    <w:rsid w:val="00BE5D52"/>
    <w:rsid w:val="00BE61A1"/>
    <w:rsid w:val="00BE6678"/>
    <w:rsid w:val="00BE6C88"/>
    <w:rsid w:val="00BF15A8"/>
    <w:rsid w:val="00BF18E6"/>
    <w:rsid w:val="00BF41AF"/>
    <w:rsid w:val="00BF59BC"/>
    <w:rsid w:val="00BF7610"/>
    <w:rsid w:val="00BF79B1"/>
    <w:rsid w:val="00C0066E"/>
    <w:rsid w:val="00C02262"/>
    <w:rsid w:val="00C035FE"/>
    <w:rsid w:val="00C03EE6"/>
    <w:rsid w:val="00C056DE"/>
    <w:rsid w:val="00C070A3"/>
    <w:rsid w:val="00C10261"/>
    <w:rsid w:val="00C1031E"/>
    <w:rsid w:val="00C110E3"/>
    <w:rsid w:val="00C116FF"/>
    <w:rsid w:val="00C11AD5"/>
    <w:rsid w:val="00C11BAE"/>
    <w:rsid w:val="00C14D7E"/>
    <w:rsid w:val="00C206EE"/>
    <w:rsid w:val="00C2334B"/>
    <w:rsid w:val="00C251CB"/>
    <w:rsid w:val="00C301E5"/>
    <w:rsid w:val="00C30D6B"/>
    <w:rsid w:val="00C314A4"/>
    <w:rsid w:val="00C33AFA"/>
    <w:rsid w:val="00C4363A"/>
    <w:rsid w:val="00C4498C"/>
    <w:rsid w:val="00C45567"/>
    <w:rsid w:val="00C45BED"/>
    <w:rsid w:val="00C4640F"/>
    <w:rsid w:val="00C46886"/>
    <w:rsid w:val="00C47A10"/>
    <w:rsid w:val="00C50A2D"/>
    <w:rsid w:val="00C50D69"/>
    <w:rsid w:val="00C535FF"/>
    <w:rsid w:val="00C5393C"/>
    <w:rsid w:val="00C53A5B"/>
    <w:rsid w:val="00C542DA"/>
    <w:rsid w:val="00C54A86"/>
    <w:rsid w:val="00C55D1D"/>
    <w:rsid w:val="00C56D4A"/>
    <w:rsid w:val="00C578F3"/>
    <w:rsid w:val="00C57FB5"/>
    <w:rsid w:val="00C601DB"/>
    <w:rsid w:val="00C604AD"/>
    <w:rsid w:val="00C608BD"/>
    <w:rsid w:val="00C67F44"/>
    <w:rsid w:val="00C721E5"/>
    <w:rsid w:val="00C7240E"/>
    <w:rsid w:val="00C72F15"/>
    <w:rsid w:val="00C73314"/>
    <w:rsid w:val="00C741DD"/>
    <w:rsid w:val="00C7769A"/>
    <w:rsid w:val="00C81655"/>
    <w:rsid w:val="00C83ECE"/>
    <w:rsid w:val="00C83EDB"/>
    <w:rsid w:val="00C900A0"/>
    <w:rsid w:val="00C91477"/>
    <w:rsid w:val="00C91CCC"/>
    <w:rsid w:val="00C93A5E"/>
    <w:rsid w:val="00C94272"/>
    <w:rsid w:val="00C94B8B"/>
    <w:rsid w:val="00C960AB"/>
    <w:rsid w:val="00C96E35"/>
    <w:rsid w:val="00CA05AD"/>
    <w:rsid w:val="00CA2DF7"/>
    <w:rsid w:val="00CA3FA1"/>
    <w:rsid w:val="00CA45AD"/>
    <w:rsid w:val="00CA5661"/>
    <w:rsid w:val="00CA6A6F"/>
    <w:rsid w:val="00CA75DD"/>
    <w:rsid w:val="00CB0FE4"/>
    <w:rsid w:val="00CB2544"/>
    <w:rsid w:val="00CB4161"/>
    <w:rsid w:val="00CB57A1"/>
    <w:rsid w:val="00CB5D1D"/>
    <w:rsid w:val="00CB6575"/>
    <w:rsid w:val="00CB69DF"/>
    <w:rsid w:val="00CB7BFD"/>
    <w:rsid w:val="00CB7C96"/>
    <w:rsid w:val="00CB7F1A"/>
    <w:rsid w:val="00CC0798"/>
    <w:rsid w:val="00CC2499"/>
    <w:rsid w:val="00CC360B"/>
    <w:rsid w:val="00CD2C76"/>
    <w:rsid w:val="00CD6E8D"/>
    <w:rsid w:val="00CD796A"/>
    <w:rsid w:val="00CE0933"/>
    <w:rsid w:val="00CE3652"/>
    <w:rsid w:val="00CE46CE"/>
    <w:rsid w:val="00CE5828"/>
    <w:rsid w:val="00CE6F73"/>
    <w:rsid w:val="00CE7107"/>
    <w:rsid w:val="00CF2073"/>
    <w:rsid w:val="00CF52E2"/>
    <w:rsid w:val="00CF7CF2"/>
    <w:rsid w:val="00D00EEE"/>
    <w:rsid w:val="00D0325A"/>
    <w:rsid w:val="00D035A8"/>
    <w:rsid w:val="00D04909"/>
    <w:rsid w:val="00D059E6"/>
    <w:rsid w:val="00D06236"/>
    <w:rsid w:val="00D075B1"/>
    <w:rsid w:val="00D07661"/>
    <w:rsid w:val="00D07DAE"/>
    <w:rsid w:val="00D117C9"/>
    <w:rsid w:val="00D11F80"/>
    <w:rsid w:val="00D13CF0"/>
    <w:rsid w:val="00D1768F"/>
    <w:rsid w:val="00D2028D"/>
    <w:rsid w:val="00D277D0"/>
    <w:rsid w:val="00D34789"/>
    <w:rsid w:val="00D35E60"/>
    <w:rsid w:val="00D361BE"/>
    <w:rsid w:val="00D425B7"/>
    <w:rsid w:val="00D446F0"/>
    <w:rsid w:val="00D51719"/>
    <w:rsid w:val="00D5441B"/>
    <w:rsid w:val="00D54972"/>
    <w:rsid w:val="00D60992"/>
    <w:rsid w:val="00D6539E"/>
    <w:rsid w:val="00D65CCE"/>
    <w:rsid w:val="00D66A13"/>
    <w:rsid w:val="00D67125"/>
    <w:rsid w:val="00D67FDF"/>
    <w:rsid w:val="00D702B3"/>
    <w:rsid w:val="00D742F8"/>
    <w:rsid w:val="00D74AD5"/>
    <w:rsid w:val="00D75147"/>
    <w:rsid w:val="00D751D2"/>
    <w:rsid w:val="00D7575E"/>
    <w:rsid w:val="00D75E55"/>
    <w:rsid w:val="00D75F5E"/>
    <w:rsid w:val="00D763E3"/>
    <w:rsid w:val="00D76884"/>
    <w:rsid w:val="00D77433"/>
    <w:rsid w:val="00D83C04"/>
    <w:rsid w:val="00D8626F"/>
    <w:rsid w:val="00D900F3"/>
    <w:rsid w:val="00D92412"/>
    <w:rsid w:val="00D933B9"/>
    <w:rsid w:val="00D96B2A"/>
    <w:rsid w:val="00DA060D"/>
    <w:rsid w:val="00DA1EDC"/>
    <w:rsid w:val="00DA4D71"/>
    <w:rsid w:val="00DA6425"/>
    <w:rsid w:val="00DA700E"/>
    <w:rsid w:val="00DB0F11"/>
    <w:rsid w:val="00DB2A8E"/>
    <w:rsid w:val="00DB5595"/>
    <w:rsid w:val="00DB609E"/>
    <w:rsid w:val="00DB628B"/>
    <w:rsid w:val="00DB6409"/>
    <w:rsid w:val="00DB6D37"/>
    <w:rsid w:val="00DC07DB"/>
    <w:rsid w:val="00DC19B0"/>
    <w:rsid w:val="00DC4F80"/>
    <w:rsid w:val="00DC5C82"/>
    <w:rsid w:val="00DD167A"/>
    <w:rsid w:val="00DD17C2"/>
    <w:rsid w:val="00DD1B24"/>
    <w:rsid w:val="00DD2267"/>
    <w:rsid w:val="00DD2E6E"/>
    <w:rsid w:val="00DD3DC6"/>
    <w:rsid w:val="00DD51ED"/>
    <w:rsid w:val="00DD7C7E"/>
    <w:rsid w:val="00DE0387"/>
    <w:rsid w:val="00DE4760"/>
    <w:rsid w:val="00DE50C2"/>
    <w:rsid w:val="00DE6E83"/>
    <w:rsid w:val="00DF48D3"/>
    <w:rsid w:val="00DF56AF"/>
    <w:rsid w:val="00DF6389"/>
    <w:rsid w:val="00E00303"/>
    <w:rsid w:val="00E01F75"/>
    <w:rsid w:val="00E02726"/>
    <w:rsid w:val="00E02ED2"/>
    <w:rsid w:val="00E05EAB"/>
    <w:rsid w:val="00E102C4"/>
    <w:rsid w:val="00E11684"/>
    <w:rsid w:val="00E13646"/>
    <w:rsid w:val="00E138A2"/>
    <w:rsid w:val="00E13DB5"/>
    <w:rsid w:val="00E1638D"/>
    <w:rsid w:val="00E166F1"/>
    <w:rsid w:val="00E16D66"/>
    <w:rsid w:val="00E17E7B"/>
    <w:rsid w:val="00E20ADC"/>
    <w:rsid w:val="00E2527D"/>
    <w:rsid w:val="00E25489"/>
    <w:rsid w:val="00E25601"/>
    <w:rsid w:val="00E25D2F"/>
    <w:rsid w:val="00E26978"/>
    <w:rsid w:val="00E27DC7"/>
    <w:rsid w:val="00E31D94"/>
    <w:rsid w:val="00E341F9"/>
    <w:rsid w:val="00E35376"/>
    <w:rsid w:val="00E36DEA"/>
    <w:rsid w:val="00E41410"/>
    <w:rsid w:val="00E42890"/>
    <w:rsid w:val="00E43709"/>
    <w:rsid w:val="00E43AF1"/>
    <w:rsid w:val="00E43B8F"/>
    <w:rsid w:val="00E461AD"/>
    <w:rsid w:val="00E52913"/>
    <w:rsid w:val="00E542AF"/>
    <w:rsid w:val="00E55E97"/>
    <w:rsid w:val="00E563B7"/>
    <w:rsid w:val="00E57235"/>
    <w:rsid w:val="00E60BD8"/>
    <w:rsid w:val="00E61CCB"/>
    <w:rsid w:val="00E63BCF"/>
    <w:rsid w:val="00E650B7"/>
    <w:rsid w:val="00E66443"/>
    <w:rsid w:val="00E719C5"/>
    <w:rsid w:val="00E74218"/>
    <w:rsid w:val="00E755FF"/>
    <w:rsid w:val="00E76DB2"/>
    <w:rsid w:val="00E77426"/>
    <w:rsid w:val="00E774C1"/>
    <w:rsid w:val="00E80340"/>
    <w:rsid w:val="00E8095B"/>
    <w:rsid w:val="00E80ED6"/>
    <w:rsid w:val="00E832E2"/>
    <w:rsid w:val="00E83C9F"/>
    <w:rsid w:val="00E847C7"/>
    <w:rsid w:val="00E90F88"/>
    <w:rsid w:val="00E92FD6"/>
    <w:rsid w:val="00E93BE3"/>
    <w:rsid w:val="00E93EDA"/>
    <w:rsid w:val="00E94A9B"/>
    <w:rsid w:val="00E978BA"/>
    <w:rsid w:val="00EA06C9"/>
    <w:rsid w:val="00EA0C08"/>
    <w:rsid w:val="00EA102E"/>
    <w:rsid w:val="00EA65AF"/>
    <w:rsid w:val="00EA7B90"/>
    <w:rsid w:val="00EB46E6"/>
    <w:rsid w:val="00EB5DB6"/>
    <w:rsid w:val="00EB6007"/>
    <w:rsid w:val="00EB7734"/>
    <w:rsid w:val="00EB79E4"/>
    <w:rsid w:val="00EB7FC4"/>
    <w:rsid w:val="00EC2FB0"/>
    <w:rsid w:val="00EC327F"/>
    <w:rsid w:val="00EC348A"/>
    <w:rsid w:val="00EC6900"/>
    <w:rsid w:val="00ED2178"/>
    <w:rsid w:val="00ED65EA"/>
    <w:rsid w:val="00ED7783"/>
    <w:rsid w:val="00EE2228"/>
    <w:rsid w:val="00EE26C9"/>
    <w:rsid w:val="00EE293F"/>
    <w:rsid w:val="00EE5287"/>
    <w:rsid w:val="00EE770E"/>
    <w:rsid w:val="00EF0EBD"/>
    <w:rsid w:val="00EF16F3"/>
    <w:rsid w:val="00EF4EDE"/>
    <w:rsid w:val="00EF50B8"/>
    <w:rsid w:val="00EF619D"/>
    <w:rsid w:val="00EF786D"/>
    <w:rsid w:val="00F01228"/>
    <w:rsid w:val="00F02700"/>
    <w:rsid w:val="00F03970"/>
    <w:rsid w:val="00F03D78"/>
    <w:rsid w:val="00F04CCC"/>
    <w:rsid w:val="00F05E17"/>
    <w:rsid w:val="00F065B6"/>
    <w:rsid w:val="00F06D6A"/>
    <w:rsid w:val="00F104E8"/>
    <w:rsid w:val="00F11D30"/>
    <w:rsid w:val="00F12307"/>
    <w:rsid w:val="00F129B9"/>
    <w:rsid w:val="00F14A8B"/>
    <w:rsid w:val="00F15CE2"/>
    <w:rsid w:val="00F170D5"/>
    <w:rsid w:val="00F24077"/>
    <w:rsid w:val="00F31754"/>
    <w:rsid w:val="00F31A54"/>
    <w:rsid w:val="00F3286F"/>
    <w:rsid w:val="00F3458F"/>
    <w:rsid w:val="00F34B32"/>
    <w:rsid w:val="00F357D0"/>
    <w:rsid w:val="00F362E6"/>
    <w:rsid w:val="00F379B2"/>
    <w:rsid w:val="00F42CDA"/>
    <w:rsid w:val="00F470E4"/>
    <w:rsid w:val="00F54ECA"/>
    <w:rsid w:val="00F55BAC"/>
    <w:rsid w:val="00F6027A"/>
    <w:rsid w:val="00F612FD"/>
    <w:rsid w:val="00F65FAC"/>
    <w:rsid w:val="00F66322"/>
    <w:rsid w:val="00F6707D"/>
    <w:rsid w:val="00F7131D"/>
    <w:rsid w:val="00F713F8"/>
    <w:rsid w:val="00F71F52"/>
    <w:rsid w:val="00F772CF"/>
    <w:rsid w:val="00F77ADE"/>
    <w:rsid w:val="00F84E39"/>
    <w:rsid w:val="00F851B4"/>
    <w:rsid w:val="00F86D2D"/>
    <w:rsid w:val="00F9045E"/>
    <w:rsid w:val="00F97F3B"/>
    <w:rsid w:val="00FA0F8B"/>
    <w:rsid w:val="00FA134A"/>
    <w:rsid w:val="00FA1A17"/>
    <w:rsid w:val="00FA23F7"/>
    <w:rsid w:val="00FA2F0F"/>
    <w:rsid w:val="00FA3270"/>
    <w:rsid w:val="00FA3C39"/>
    <w:rsid w:val="00FA6B97"/>
    <w:rsid w:val="00FA6EDC"/>
    <w:rsid w:val="00FB0964"/>
    <w:rsid w:val="00FB0EC9"/>
    <w:rsid w:val="00FB4DEC"/>
    <w:rsid w:val="00FB5339"/>
    <w:rsid w:val="00FB576F"/>
    <w:rsid w:val="00FB649F"/>
    <w:rsid w:val="00FB6DC2"/>
    <w:rsid w:val="00FB7D23"/>
    <w:rsid w:val="00FC57BF"/>
    <w:rsid w:val="00FC5873"/>
    <w:rsid w:val="00FC6B8F"/>
    <w:rsid w:val="00FC7197"/>
    <w:rsid w:val="00FC7B3F"/>
    <w:rsid w:val="00FD0FD8"/>
    <w:rsid w:val="00FD2E5B"/>
    <w:rsid w:val="00FD6A1E"/>
    <w:rsid w:val="00FD6A99"/>
    <w:rsid w:val="00FD7B40"/>
    <w:rsid w:val="00FE2940"/>
    <w:rsid w:val="00FE33C0"/>
    <w:rsid w:val="00FE47DE"/>
    <w:rsid w:val="00FF1933"/>
    <w:rsid w:val="00FF1C78"/>
    <w:rsid w:val="00FF239C"/>
    <w:rsid w:val="00FF3196"/>
    <w:rsid w:val="00FF34A9"/>
    <w:rsid w:val="00FF378E"/>
    <w:rsid w:val="00FF457B"/>
    <w:rsid w:val="00FF4655"/>
    <w:rsid w:val="00FF67D6"/>
    <w:rsid w:val="00FF78F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68ECF"/>
  <w15:docId w15:val="{4B39711A-72C1-4134-B830-6E78FD3BC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C88"/>
  </w:style>
  <w:style w:type="paragraph" w:styleId="Heading1">
    <w:name w:val="heading 1"/>
    <w:basedOn w:val="Normal"/>
    <w:next w:val="Normal"/>
    <w:link w:val="Heading1Char"/>
    <w:uiPriority w:val="9"/>
    <w:qFormat/>
    <w:rsid w:val="00287F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31D5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31D5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6C88"/>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A60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F1E"/>
    <w:rPr>
      <w:rFonts w:ascii="Segoe UI" w:hAnsi="Segoe UI" w:cs="Segoe UI"/>
      <w:sz w:val="18"/>
      <w:szCs w:val="18"/>
    </w:rPr>
  </w:style>
  <w:style w:type="character" w:styleId="CommentReference">
    <w:name w:val="annotation reference"/>
    <w:basedOn w:val="DefaultParagraphFont"/>
    <w:uiPriority w:val="99"/>
    <w:semiHidden/>
    <w:unhideWhenUsed/>
    <w:rsid w:val="00DA060D"/>
    <w:rPr>
      <w:sz w:val="18"/>
      <w:szCs w:val="18"/>
    </w:rPr>
  </w:style>
  <w:style w:type="paragraph" w:styleId="CommentText">
    <w:name w:val="annotation text"/>
    <w:basedOn w:val="Normal"/>
    <w:link w:val="CommentTextChar"/>
    <w:uiPriority w:val="99"/>
    <w:unhideWhenUsed/>
    <w:rsid w:val="00DA060D"/>
    <w:pPr>
      <w:spacing w:line="240" w:lineRule="auto"/>
    </w:pPr>
    <w:rPr>
      <w:sz w:val="20"/>
      <w:szCs w:val="20"/>
    </w:rPr>
  </w:style>
  <w:style w:type="character" w:customStyle="1" w:styleId="CommentTextChar">
    <w:name w:val="Comment Text Char"/>
    <w:basedOn w:val="DefaultParagraphFont"/>
    <w:link w:val="CommentText"/>
    <w:uiPriority w:val="99"/>
    <w:rsid w:val="00DA060D"/>
    <w:rPr>
      <w:sz w:val="20"/>
      <w:szCs w:val="20"/>
    </w:rPr>
  </w:style>
  <w:style w:type="paragraph" w:styleId="CommentSubject">
    <w:name w:val="annotation subject"/>
    <w:basedOn w:val="CommentText"/>
    <w:next w:val="CommentText"/>
    <w:link w:val="CommentSubjectChar"/>
    <w:uiPriority w:val="99"/>
    <w:semiHidden/>
    <w:unhideWhenUsed/>
    <w:rsid w:val="00DA060D"/>
    <w:rPr>
      <w:b/>
      <w:bCs/>
    </w:rPr>
  </w:style>
  <w:style w:type="character" w:customStyle="1" w:styleId="CommentSubjectChar">
    <w:name w:val="Comment Subject Char"/>
    <w:basedOn w:val="CommentTextChar"/>
    <w:link w:val="CommentSubject"/>
    <w:uiPriority w:val="99"/>
    <w:semiHidden/>
    <w:rsid w:val="00DA060D"/>
    <w:rPr>
      <w:b/>
      <w:bCs/>
      <w:sz w:val="20"/>
      <w:szCs w:val="20"/>
    </w:rPr>
  </w:style>
  <w:style w:type="paragraph" w:styleId="Header">
    <w:name w:val="header"/>
    <w:basedOn w:val="Normal"/>
    <w:link w:val="HeaderChar"/>
    <w:uiPriority w:val="99"/>
    <w:unhideWhenUsed/>
    <w:rsid w:val="004B2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298"/>
  </w:style>
  <w:style w:type="paragraph" w:styleId="Footer">
    <w:name w:val="footer"/>
    <w:basedOn w:val="Normal"/>
    <w:link w:val="FooterChar"/>
    <w:uiPriority w:val="99"/>
    <w:unhideWhenUsed/>
    <w:rsid w:val="004B2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298"/>
  </w:style>
  <w:style w:type="paragraph" w:styleId="NoSpacing">
    <w:name w:val="No Spacing"/>
    <w:link w:val="NoSpacingChar"/>
    <w:uiPriority w:val="1"/>
    <w:qFormat/>
    <w:rsid w:val="008834D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8834DC"/>
    <w:rPr>
      <w:rFonts w:ascii="Calibri" w:eastAsia="Calibri" w:hAnsi="Calibri" w:cs="Times New Roman"/>
    </w:rPr>
  </w:style>
  <w:style w:type="character" w:styleId="Hyperlink">
    <w:name w:val="Hyperlink"/>
    <w:uiPriority w:val="99"/>
    <w:semiHidden/>
    <w:rsid w:val="008834DC"/>
    <w:rPr>
      <w:color w:val="0000FF"/>
      <w:u w:val="single"/>
    </w:rPr>
  </w:style>
  <w:style w:type="character" w:styleId="PlaceholderText">
    <w:name w:val="Placeholder Text"/>
    <w:basedOn w:val="DefaultParagraphFont"/>
    <w:uiPriority w:val="99"/>
    <w:semiHidden/>
    <w:rsid w:val="00EB7FC4"/>
    <w:rPr>
      <w:color w:val="808080"/>
    </w:rPr>
  </w:style>
  <w:style w:type="paragraph" w:customStyle="1" w:styleId="EndNoteBibliography">
    <w:name w:val="EndNote Bibliography"/>
    <w:basedOn w:val="Normal"/>
    <w:link w:val="EndNoteBibliographyChar"/>
    <w:rsid w:val="00EB46E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B46E6"/>
    <w:rPr>
      <w:rFonts w:ascii="Calibri" w:hAnsi="Calibri" w:cs="Calibri"/>
      <w:noProof/>
      <w:lang w:val="en-US"/>
    </w:rPr>
  </w:style>
  <w:style w:type="paragraph" w:styleId="ListParagraph">
    <w:name w:val="List Paragraph"/>
    <w:basedOn w:val="Normal"/>
    <w:uiPriority w:val="34"/>
    <w:qFormat/>
    <w:rsid w:val="00B331AA"/>
    <w:pPr>
      <w:ind w:left="720"/>
      <w:contextualSpacing/>
    </w:pPr>
  </w:style>
  <w:style w:type="paragraph" w:styleId="EndnoteText">
    <w:name w:val="endnote text"/>
    <w:basedOn w:val="Normal"/>
    <w:link w:val="EndnoteTextChar"/>
    <w:uiPriority w:val="99"/>
    <w:semiHidden/>
    <w:unhideWhenUsed/>
    <w:rsid w:val="003747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47C2"/>
    <w:rPr>
      <w:sz w:val="20"/>
      <w:szCs w:val="20"/>
    </w:rPr>
  </w:style>
  <w:style w:type="character" w:styleId="EndnoteReference">
    <w:name w:val="endnote reference"/>
    <w:basedOn w:val="DefaultParagraphFont"/>
    <w:uiPriority w:val="99"/>
    <w:semiHidden/>
    <w:unhideWhenUsed/>
    <w:rsid w:val="003747C2"/>
    <w:rPr>
      <w:vertAlign w:val="superscript"/>
    </w:rPr>
  </w:style>
  <w:style w:type="character" w:styleId="HTMLCite">
    <w:name w:val="HTML Cite"/>
    <w:basedOn w:val="DefaultParagraphFont"/>
    <w:uiPriority w:val="99"/>
    <w:semiHidden/>
    <w:unhideWhenUsed/>
    <w:rsid w:val="009E4A09"/>
    <w:rPr>
      <w:i/>
      <w:iCs/>
    </w:rPr>
  </w:style>
  <w:style w:type="paragraph" w:customStyle="1" w:styleId="EndNoteBibliographyTitle">
    <w:name w:val="EndNote Bibliography Title"/>
    <w:basedOn w:val="Normal"/>
    <w:link w:val="EndNoteBibliographyTitleChar"/>
    <w:rsid w:val="00CD6E8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D6E8D"/>
    <w:rPr>
      <w:rFonts w:ascii="Calibri" w:hAnsi="Calibri" w:cs="Calibri"/>
      <w:noProof/>
      <w:lang w:val="en-US"/>
    </w:rPr>
  </w:style>
  <w:style w:type="paragraph" w:styleId="Revision">
    <w:name w:val="Revision"/>
    <w:hidden/>
    <w:uiPriority w:val="99"/>
    <w:semiHidden/>
    <w:rsid w:val="006D79FA"/>
    <w:pPr>
      <w:spacing w:after="0" w:line="240" w:lineRule="auto"/>
    </w:pPr>
  </w:style>
  <w:style w:type="table" w:styleId="TableGrid">
    <w:name w:val="Table Grid"/>
    <w:basedOn w:val="TableNormal"/>
    <w:uiPriority w:val="39"/>
    <w:rsid w:val="00755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1B2B"/>
    <w:rPr>
      <w:color w:val="605E5C"/>
      <w:shd w:val="clear" w:color="auto" w:fill="E1DFDD"/>
    </w:rPr>
  </w:style>
  <w:style w:type="character" w:customStyle="1" w:styleId="UnresolvedMention2">
    <w:name w:val="Unresolved Mention2"/>
    <w:basedOn w:val="DefaultParagraphFont"/>
    <w:uiPriority w:val="99"/>
    <w:semiHidden/>
    <w:unhideWhenUsed/>
    <w:rsid w:val="00665D7E"/>
    <w:rPr>
      <w:color w:val="605E5C"/>
      <w:shd w:val="clear" w:color="auto" w:fill="E1DFDD"/>
    </w:rPr>
  </w:style>
  <w:style w:type="character" w:customStyle="1" w:styleId="Heading1Char">
    <w:name w:val="Heading 1 Char"/>
    <w:basedOn w:val="DefaultParagraphFont"/>
    <w:link w:val="Heading1"/>
    <w:uiPriority w:val="9"/>
    <w:rsid w:val="00287FA2"/>
    <w:rPr>
      <w:rFonts w:asciiTheme="majorHAnsi" w:eastAsiaTheme="majorEastAsia" w:hAnsiTheme="majorHAnsi" w:cstheme="majorBidi"/>
      <w:color w:val="365F91" w:themeColor="accent1" w:themeShade="BF"/>
      <w:sz w:val="32"/>
      <w:szCs w:val="32"/>
    </w:rPr>
  </w:style>
  <w:style w:type="character" w:customStyle="1" w:styleId="reference">
    <w:name w:val="reference"/>
    <w:basedOn w:val="DefaultParagraphFont"/>
    <w:rsid w:val="00624C3E"/>
  </w:style>
  <w:style w:type="character" w:customStyle="1" w:styleId="refauthors">
    <w:name w:val="refauthors"/>
    <w:basedOn w:val="DefaultParagraphFont"/>
    <w:rsid w:val="00624C3E"/>
  </w:style>
  <w:style w:type="character" w:customStyle="1" w:styleId="reftitle">
    <w:name w:val="reftitle"/>
    <w:basedOn w:val="DefaultParagraphFont"/>
    <w:rsid w:val="00624C3E"/>
  </w:style>
  <w:style w:type="character" w:customStyle="1" w:styleId="refcomment">
    <w:name w:val="refcomment"/>
    <w:basedOn w:val="DefaultParagraphFont"/>
    <w:rsid w:val="00624C3E"/>
  </w:style>
  <w:style w:type="character" w:customStyle="1" w:styleId="refseriestitle">
    <w:name w:val="refseriestitle"/>
    <w:basedOn w:val="DefaultParagraphFont"/>
    <w:rsid w:val="00624C3E"/>
  </w:style>
  <w:style w:type="character" w:customStyle="1" w:styleId="refseriesdate">
    <w:name w:val="refseriesdate"/>
    <w:basedOn w:val="DefaultParagraphFont"/>
    <w:rsid w:val="00624C3E"/>
  </w:style>
  <w:style w:type="character" w:customStyle="1" w:styleId="refseriesvolume">
    <w:name w:val="refseriesvolume"/>
    <w:basedOn w:val="DefaultParagraphFont"/>
    <w:rsid w:val="00624C3E"/>
  </w:style>
  <w:style w:type="character" w:customStyle="1" w:styleId="Heading3Char">
    <w:name w:val="Heading 3 Char"/>
    <w:basedOn w:val="DefaultParagraphFont"/>
    <w:link w:val="Heading3"/>
    <w:uiPriority w:val="9"/>
    <w:semiHidden/>
    <w:rsid w:val="00B31D5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31D52"/>
    <w:rPr>
      <w:rFonts w:asciiTheme="majorHAnsi" w:eastAsiaTheme="majorEastAsia" w:hAnsiTheme="majorHAnsi" w:cstheme="majorBidi"/>
      <w:i/>
      <w:iCs/>
      <w:color w:val="365F91" w:themeColor="accent1" w:themeShade="BF"/>
    </w:rPr>
  </w:style>
  <w:style w:type="paragraph" w:customStyle="1" w:styleId="MDPI31text">
    <w:name w:val="MDPI_3.1_text"/>
    <w:qFormat/>
    <w:rsid w:val="007F47E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styleId="PlainText">
    <w:name w:val="Plain Text"/>
    <w:basedOn w:val="Normal"/>
    <w:link w:val="PlainTextChar"/>
    <w:uiPriority w:val="99"/>
    <w:semiHidden/>
    <w:unhideWhenUsed/>
    <w:rsid w:val="00D07DA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D07DAE"/>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23552">
      <w:bodyDiv w:val="1"/>
      <w:marLeft w:val="0"/>
      <w:marRight w:val="0"/>
      <w:marTop w:val="0"/>
      <w:marBottom w:val="0"/>
      <w:divBdr>
        <w:top w:val="none" w:sz="0" w:space="0" w:color="auto"/>
        <w:left w:val="none" w:sz="0" w:space="0" w:color="auto"/>
        <w:bottom w:val="none" w:sz="0" w:space="0" w:color="auto"/>
        <w:right w:val="none" w:sz="0" w:space="0" w:color="auto"/>
      </w:divBdr>
      <w:divsChild>
        <w:div w:id="1687172917">
          <w:marLeft w:val="0"/>
          <w:marRight w:val="0"/>
          <w:marTop w:val="0"/>
          <w:marBottom w:val="0"/>
          <w:divBdr>
            <w:top w:val="none" w:sz="0" w:space="0" w:color="auto"/>
            <w:left w:val="none" w:sz="0" w:space="0" w:color="auto"/>
            <w:bottom w:val="none" w:sz="0" w:space="0" w:color="auto"/>
            <w:right w:val="none" w:sz="0" w:space="0" w:color="auto"/>
          </w:divBdr>
          <w:divsChild>
            <w:div w:id="1380669625">
              <w:marLeft w:val="0"/>
              <w:marRight w:val="0"/>
              <w:marTop w:val="0"/>
              <w:marBottom w:val="0"/>
              <w:divBdr>
                <w:top w:val="none" w:sz="0" w:space="0" w:color="auto"/>
                <w:left w:val="none" w:sz="0" w:space="0" w:color="auto"/>
                <w:bottom w:val="none" w:sz="0" w:space="0" w:color="auto"/>
                <w:right w:val="none" w:sz="0" w:space="0" w:color="auto"/>
              </w:divBdr>
              <w:divsChild>
                <w:div w:id="1085344410">
                  <w:marLeft w:val="0"/>
                  <w:marRight w:val="0"/>
                  <w:marTop w:val="0"/>
                  <w:marBottom w:val="0"/>
                  <w:divBdr>
                    <w:top w:val="none" w:sz="0" w:space="0" w:color="auto"/>
                    <w:left w:val="none" w:sz="0" w:space="0" w:color="auto"/>
                    <w:bottom w:val="none" w:sz="0" w:space="0" w:color="auto"/>
                    <w:right w:val="none" w:sz="0" w:space="0" w:color="auto"/>
                  </w:divBdr>
                  <w:divsChild>
                    <w:div w:id="1362125819">
                      <w:marLeft w:val="0"/>
                      <w:marRight w:val="0"/>
                      <w:marTop w:val="45"/>
                      <w:marBottom w:val="0"/>
                      <w:divBdr>
                        <w:top w:val="none" w:sz="0" w:space="0" w:color="auto"/>
                        <w:left w:val="none" w:sz="0" w:space="0" w:color="auto"/>
                        <w:bottom w:val="none" w:sz="0" w:space="0" w:color="auto"/>
                        <w:right w:val="none" w:sz="0" w:space="0" w:color="auto"/>
                      </w:divBdr>
                      <w:divsChild>
                        <w:div w:id="466704119">
                          <w:marLeft w:val="0"/>
                          <w:marRight w:val="0"/>
                          <w:marTop w:val="0"/>
                          <w:marBottom w:val="0"/>
                          <w:divBdr>
                            <w:top w:val="none" w:sz="0" w:space="0" w:color="auto"/>
                            <w:left w:val="none" w:sz="0" w:space="0" w:color="auto"/>
                            <w:bottom w:val="none" w:sz="0" w:space="0" w:color="auto"/>
                            <w:right w:val="none" w:sz="0" w:space="0" w:color="auto"/>
                          </w:divBdr>
                          <w:divsChild>
                            <w:div w:id="2002075730">
                              <w:marLeft w:val="2070"/>
                              <w:marRight w:val="3960"/>
                              <w:marTop w:val="0"/>
                              <w:marBottom w:val="0"/>
                              <w:divBdr>
                                <w:top w:val="none" w:sz="0" w:space="0" w:color="auto"/>
                                <w:left w:val="none" w:sz="0" w:space="0" w:color="auto"/>
                                <w:bottom w:val="none" w:sz="0" w:space="0" w:color="auto"/>
                                <w:right w:val="none" w:sz="0" w:space="0" w:color="auto"/>
                              </w:divBdr>
                              <w:divsChild>
                                <w:div w:id="1270895328">
                                  <w:marLeft w:val="0"/>
                                  <w:marRight w:val="0"/>
                                  <w:marTop w:val="0"/>
                                  <w:marBottom w:val="0"/>
                                  <w:divBdr>
                                    <w:top w:val="none" w:sz="0" w:space="0" w:color="auto"/>
                                    <w:left w:val="none" w:sz="0" w:space="0" w:color="auto"/>
                                    <w:bottom w:val="none" w:sz="0" w:space="0" w:color="auto"/>
                                    <w:right w:val="none" w:sz="0" w:space="0" w:color="auto"/>
                                  </w:divBdr>
                                  <w:divsChild>
                                    <w:div w:id="788087861">
                                      <w:marLeft w:val="0"/>
                                      <w:marRight w:val="0"/>
                                      <w:marTop w:val="0"/>
                                      <w:marBottom w:val="0"/>
                                      <w:divBdr>
                                        <w:top w:val="none" w:sz="0" w:space="0" w:color="auto"/>
                                        <w:left w:val="none" w:sz="0" w:space="0" w:color="auto"/>
                                        <w:bottom w:val="none" w:sz="0" w:space="0" w:color="auto"/>
                                        <w:right w:val="none" w:sz="0" w:space="0" w:color="auto"/>
                                      </w:divBdr>
                                      <w:divsChild>
                                        <w:div w:id="709648465">
                                          <w:marLeft w:val="0"/>
                                          <w:marRight w:val="0"/>
                                          <w:marTop w:val="0"/>
                                          <w:marBottom w:val="0"/>
                                          <w:divBdr>
                                            <w:top w:val="none" w:sz="0" w:space="0" w:color="auto"/>
                                            <w:left w:val="none" w:sz="0" w:space="0" w:color="auto"/>
                                            <w:bottom w:val="none" w:sz="0" w:space="0" w:color="auto"/>
                                            <w:right w:val="none" w:sz="0" w:space="0" w:color="auto"/>
                                          </w:divBdr>
                                          <w:divsChild>
                                            <w:div w:id="90666350">
                                              <w:marLeft w:val="0"/>
                                              <w:marRight w:val="0"/>
                                              <w:marTop w:val="90"/>
                                              <w:marBottom w:val="0"/>
                                              <w:divBdr>
                                                <w:top w:val="none" w:sz="0" w:space="0" w:color="auto"/>
                                                <w:left w:val="none" w:sz="0" w:space="0" w:color="auto"/>
                                                <w:bottom w:val="none" w:sz="0" w:space="0" w:color="auto"/>
                                                <w:right w:val="none" w:sz="0" w:space="0" w:color="auto"/>
                                              </w:divBdr>
                                              <w:divsChild>
                                                <w:div w:id="1162505581">
                                                  <w:marLeft w:val="0"/>
                                                  <w:marRight w:val="0"/>
                                                  <w:marTop w:val="0"/>
                                                  <w:marBottom w:val="0"/>
                                                  <w:divBdr>
                                                    <w:top w:val="none" w:sz="0" w:space="0" w:color="auto"/>
                                                    <w:left w:val="none" w:sz="0" w:space="0" w:color="auto"/>
                                                    <w:bottom w:val="none" w:sz="0" w:space="0" w:color="auto"/>
                                                    <w:right w:val="none" w:sz="0" w:space="0" w:color="auto"/>
                                                  </w:divBdr>
                                                  <w:divsChild>
                                                    <w:div w:id="1281843752">
                                                      <w:marLeft w:val="0"/>
                                                      <w:marRight w:val="0"/>
                                                      <w:marTop w:val="0"/>
                                                      <w:marBottom w:val="0"/>
                                                      <w:divBdr>
                                                        <w:top w:val="none" w:sz="0" w:space="0" w:color="auto"/>
                                                        <w:left w:val="none" w:sz="0" w:space="0" w:color="auto"/>
                                                        <w:bottom w:val="none" w:sz="0" w:space="0" w:color="auto"/>
                                                        <w:right w:val="none" w:sz="0" w:space="0" w:color="auto"/>
                                                      </w:divBdr>
                                                      <w:divsChild>
                                                        <w:div w:id="375356353">
                                                          <w:marLeft w:val="0"/>
                                                          <w:marRight w:val="0"/>
                                                          <w:marTop w:val="0"/>
                                                          <w:marBottom w:val="0"/>
                                                          <w:divBdr>
                                                            <w:top w:val="none" w:sz="0" w:space="0" w:color="auto"/>
                                                            <w:left w:val="none" w:sz="0" w:space="0" w:color="auto"/>
                                                            <w:bottom w:val="none" w:sz="0" w:space="0" w:color="auto"/>
                                                            <w:right w:val="none" w:sz="0" w:space="0" w:color="auto"/>
                                                          </w:divBdr>
                                                          <w:divsChild>
                                                            <w:div w:id="1374846822">
                                                              <w:marLeft w:val="0"/>
                                                              <w:marRight w:val="0"/>
                                                              <w:marTop w:val="0"/>
                                                              <w:marBottom w:val="390"/>
                                                              <w:divBdr>
                                                                <w:top w:val="none" w:sz="0" w:space="0" w:color="auto"/>
                                                                <w:left w:val="none" w:sz="0" w:space="0" w:color="auto"/>
                                                                <w:bottom w:val="none" w:sz="0" w:space="0" w:color="auto"/>
                                                                <w:right w:val="none" w:sz="0" w:space="0" w:color="auto"/>
                                                              </w:divBdr>
                                                              <w:divsChild>
                                                                <w:div w:id="815536285">
                                                                  <w:marLeft w:val="0"/>
                                                                  <w:marRight w:val="0"/>
                                                                  <w:marTop w:val="0"/>
                                                                  <w:marBottom w:val="0"/>
                                                                  <w:divBdr>
                                                                    <w:top w:val="none" w:sz="0" w:space="0" w:color="auto"/>
                                                                    <w:left w:val="none" w:sz="0" w:space="0" w:color="auto"/>
                                                                    <w:bottom w:val="none" w:sz="0" w:space="0" w:color="auto"/>
                                                                    <w:right w:val="none" w:sz="0" w:space="0" w:color="auto"/>
                                                                  </w:divBdr>
                                                                  <w:divsChild>
                                                                    <w:div w:id="1329947052">
                                                                      <w:marLeft w:val="0"/>
                                                                      <w:marRight w:val="0"/>
                                                                      <w:marTop w:val="0"/>
                                                                      <w:marBottom w:val="0"/>
                                                                      <w:divBdr>
                                                                        <w:top w:val="none" w:sz="0" w:space="0" w:color="auto"/>
                                                                        <w:left w:val="none" w:sz="0" w:space="0" w:color="auto"/>
                                                                        <w:bottom w:val="none" w:sz="0" w:space="0" w:color="auto"/>
                                                                        <w:right w:val="none" w:sz="0" w:space="0" w:color="auto"/>
                                                                      </w:divBdr>
                                                                      <w:divsChild>
                                                                        <w:div w:id="801078946">
                                                                          <w:marLeft w:val="0"/>
                                                                          <w:marRight w:val="0"/>
                                                                          <w:marTop w:val="0"/>
                                                                          <w:marBottom w:val="0"/>
                                                                          <w:divBdr>
                                                                            <w:top w:val="none" w:sz="0" w:space="0" w:color="auto"/>
                                                                            <w:left w:val="none" w:sz="0" w:space="0" w:color="auto"/>
                                                                            <w:bottom w:val="none" w:sz="0" w:space="0" w:color="auto"/>
                                                                            <w:right w:val="none" w:sz="0" w:space="0" w:color="auto"/>
                                                                          </w:divBdr>
                                                                          <w:divsChild>
                                                                            <w:div w:id="1568295142">
                                                                              <w:marLeft w:val="0"/>
                                                                              <w:marRight w:val="0"/>
                                                                              <w:marTop w:val="0"/>
                                                                              <w:marBottom w:val="0"/>
                                                                              <w:divBdr>
                                                                                <w:top w:val="none" w:sz="0" w:space="0" w:color="auto"/>
                                                                                <w:left w:val="none" w:sz="0" w:space="0" w:color="auto"/>
                                                                                <w:bottom w:val="none" w:sz="0" w:space="0" w:color="auto"/>
                                                                                <w:right w:val="none" w:sz="0" w:space="0" w:color="auto"/>
                                                                              </w:divBdr>
                                                                            </w:div>
                                                                          </w:divsChild>
                                                                        </w:div>
                                                                        <w:div w:id="343946886">
                                                                          <w:marLeft w:val="0"/>
                                                                          <w:marRight w:val="0"/>
                                                                          <w:marTop w:val="0"/>
                                                                          <w:marBottom w:val="0"/>
                                                                          <w:divBdr>
                                                                            <w:top w:val="none" w:sz="0" w:space="0" w:color="auto"/>
                                                                            <w:left w:val="none" w:sz="0" w:space="0" w:color="auto"/>
                                                                            <w:bottom w:val="none" w:sz="0" w:space="0" w:color="auto"/>
                                                                            <w:right w:val="none" w:sz="0" w:space="0" w:color="auto"/>
                                                                          </w:divBdr>
                                                                          <w:divsChild>
                                                                            <w:div w:id="354384471">
                                                                              <w:marLeft w:val="0"/>
                                                                              <w:marRight w:val="0"/>
                                                                              <w:marTop w:val="0"/>
                                                                              <w:marBottom w:val="0"/>
                                                                              <w:divBdr>
                                                                                <w:top w:val="none" w:sz="0" w:space="0" w:color="auto"/>
                                                                                <w:left w:val="none" w:sz="0" w:space="0" w:color="auto"/>
                                                                                <w:bottom w:val="none" w:sz="0" w:space="0" w:color="auto"/>
                                                                                <w:right w:val="none" w:sz="0" w:space="0" w:color="auto"/>
                                                                              </w:divBdr>
                                                                              <w:divsChild>
                                                                                <w:div w:id="12592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044990">
      <w:bodyDiv w:val="1"/>
      <w:marLeft w:val="0"/>
      <w:marRight w:val="0"/>
      <w:marTop w:val="0"/>
      <w:marBottom w:val="0"/>
      <w:divBdr>
        <w:top w:val="none" w:sz="0" w:space="0" w:color="auto"/>
        <w:left w:val="none" w:sz="0" w:space="0" w:color="auto"/>
        <w:bottom w:val="none" w:sz="0" w:space="0" w:color="auto"/>
        <w:right w:val="none" w:sz="0" w:space="0" w:color="auto"/>
      </w:divBdr>
    </w:div>
    <w:div w:id="414934308">
      <w:bodyDiv w:val="1"/>
      <w:marLeft w:val="0"/>
      <w:marRight w:val="0"/>
      <w:marTop w:val="0"/>
      <w:marBottom w:val="0"/>
      <w:divBdr>
        <w:top w:val="none" w:sz="0" w:space="0" w:color="auto"/>
        <w:left w:val="none" w:sz="0" w:space="0" w:color="auto"/>
        <w:bottom w:val="none" w:sz="0" w:space="0" w:color="auto"/>
        <w:right w:val="none" w:sz="0" w:space="0" w:color="auto"/>
      </w:divBdr>
    </w:div>
    <w:div w:id="442841612">
      <w:bodyDiv w:val="1"/>
      <w:marLeft w:val="0"/>
      <w:marRight w:val="0"/>
      <w:marTop w:val="0"/>
      <w:marBottom w:val="0"/>
      <w:divBdr>
        <w:top w:val="none" w:sz="0" w:space="0" w:color="auto"/>
        <w:left w:val="none" w:sz="0" w:space="0" w:color="auto"/>
        <w:bottom w:val="none" w:sz="0" w:space="0" w:color="auto"/>
        <w:right w:val="none" w:sz="0" w:space="0" w:color="auto"/>
      </w:divBdr>
      <w:divsChild>
        <w:div w:id="1140263697">
          <w:marLeft w:val="0"/>
          <w:marRight w:val="0"/>
          <w:marTop w:val="0"/>
          <w:marBottom w:val="0"/>
          <w:divBdr>
            <w:top w:val="none" w:sz="0" w:space="0" w:color="auto"/>
            <w:left w:val="none" w:sz="0" w:space="0" w:color="auto"/>
            <w:bottom w:val="none" w:sz="0" w:space="0" w:color="auto"/>
            <w:right w:val="none" w:sz="0" w:space="0" w:color="auto"/>
          </w:divBdr>
        </w:div>
        <w:div w:id="1177617769">
          <w:marLeft w:val="0"/>
          <w:marRight w:val="0"/>
          <w:marTop w:val="0"/>
          <w:marBottom w:val="0"/>
          <w:divBdr>
            <w:top w:val="none" w:sz="0" w:space="0" w:color="auto"/>
            <w:left w:val="none" w:sz="0" w:space="0" w:color="auto"/>
            <w:bottom w:val="none" w:sz="0" w:space="0" w:color="auto"/>
            <w:right w:val="none" w:sz="0" w:space="0" w:color="auto"/>
          </w:divBdr>
          <w:divsChild>
            <w:div w:id="268008661">
              <w:marLeft w:val="0"/>
              <w:marRight w:val="0"/>
              <w:marTop w:val="0"/>
              <w:marBottom w:val="0"/>
              <w:divBdr>
                <w:top w:val="none" w:sz="0" w:space="0" w:color="auto"/>
                <w:left w:val="none" w:sz="0" w:space="0" w:color="auto"/>
                <w:bottom w:val="none" w:sz="0" w:space="0" w:color="auto"/>
                <w:right w:val="none" w:sz="0" w:space="0" w:color="auto"/>
              </w:divBdr>
            </w:div>
            <w:div w:id="28646771">
              <w:marLeft w:val="0"/>
              <w:marRight w:val="0"/>
              <w:marTop w:val="0"/>
              <w:marBottom w:val="0"/>
              <w:divBdr>
                <w:top w:val="none" w:sz="0" w:space="0" w:color="auto"/>
                <w:left w:val="none" w:sz="0" w:space="0" w:color="auto"/>
                <w:bottom w:val="none" w:sz="0" w:space="0" w:color="auto"/>
                <w:right w:val="none" w:sz="0" w:space="0" w:color="auto"/>
              </w:divBdr>
              <w:divsChild>
                <w:div w:id="6270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16351">
      <w:bodyDiv w:val="1"/>
      <w:marLeft w:val="0"/>
      <w:marRight w:val="0"/>
      <w:marTop w:val="0"/>
      <w:marBottom w:val="0"/>
      <w:divBdr>
        <w:top w:val="none" w:sz="0" w:space="0" w:color="auto"/>
        <w:left w:val="none" w:sz="0" w:space="0" w:color="auto"/>
        <w:bottom w:val="none" w:sz="0" w:space="0" w:color="auto"/>
        <w:right w:val="none" w:sz="0" w:space="0" w:color="auto"/>
      </w:divBdr>
      <w:divsChild>
        <w:div w:id="730814394">
          <w:marLeft w:val="0"/>
          <w:marRight w:val="0"/>
          <w:marTop w:val="0"/>
          <w:marBottom w:val="0"/>
          <w:divBdr>
            <w:top w:val="none" w:sz="0" w:space="0" w:color="auto"/>
            <w:left w:val="none" w:sz="0" w:space="0" w:color="auto"/>
            <w:bottom w:val="none" w:sz="0" w:space="0" w:color="auto"/>
            <w:right w:val="none" w:sz="0" w:space="0" w:color="auto"/>
          </w:divBdr>
          <w:divsChild>
            <w:div w:id="327754340">
              <w:marLeft w:val="0"/>
              <w:marRight w:val="0"/>
              <w:marTop w:val="0"/>
              <w:marBottom w:val="0"/>
              <w:divBdr>
                <w:top w:val="none" w:sz="0" w:space="0" w:color="auto"/>
                <w:left w:val="none" w:sz="0" w:space="0" w:color="auto"/>
                <w:bottom w:val="none" w:sz="0" w:space="0" w:color="auto"/>
                <w:right w:val="none" w:sz="0" w:space="0" w:color="auto"/>
              </w:divBdr>
            </w:div>
            <w:div w:id="2007703345">
              <w:marLeft w:val="0"/>
              <w:marRight w:val="0"/>
              <w:marTop w:val="0"/>
              <w:marBottom w:val="0"/>
              <w:divBdr>
                <w:top w:val="none" w:sz="0" w:space="0" w:color="auto"/>
                <w:left w:val="none" w:sz="0" w:space="0" w:color="auto"/>
                <w:bottom w:val="none" w:sz="0" w:space="0" w:color="auto"/>
                <w:right w:val="none" w:sz="0" w:space="0" w:color="auto"/>
              </w:divBdr>
            </w:div>
            <w:div w:id="768240451">
              <w:marLeft w:val="0"/>
              <w:marRight w:val="0"/>
              <w:marTop w:val="0"/>
              <w:marBottom w:val="0"/>
              <w:divBdr>
                <w:top w:val="none" w:sz="0" w:space="0" w:color="auto"/>
                <w:left w:val="none" w:sz="0" w:space="0" w:color="auto"/>
                <w:bottom w:val="none" w:sz="0" w:space="0" w:color="auto"/>
                <w:right w:val="none" w:sz="0" w:space="0" w:color="auto"/>
              </w:divBdr>
            </w:div>
            <w:div w:id="283075748">
              <w:marLeft w:val="0"/>
              <w:marRight w:val="0"/>
              <w:marTop w:val="0"/>
              <w:marBottom w:val="0"/>
              <w:divBdr>
                <w:top w:val="none" w:sz="0" w:space="0" w:color="auto"/>
                <w:left w:val="none" w:sz="0" w:space="0" w:color="auto"/>
                <w:bottom w:val="none" w:sz="0" w:space="0" w:color="auto"/>
                <w:right w:val="none" w:sz="0" w:space="0" w:color="auto"/>
              </w:divBdr>
            </w:div>
            <w:div w:id="463815566">
              <w:marLeft w:val="0"/>
              <w:marRight w:val="0"/>
              <w:marTop w:val="0"/>
              <w:marBottom w:val="0"/>
              <w:divBdr>
                <w:top w:val="none" w:sz="0" w:space="0" w:color="auto"/>
                <w:left w:val="none" w:sz="0" w:space="0" w:color="auto"/>
                <w:bottom w:val="none" w:sz="0" w:space="0" w:color="auto"/>
                <w:right w:val="none" w:sz="0" w:space="0" w:color="auto"/>
              </w:divBdr>
            </w:div>
            <w:div w:id="1156065524">
              <w:marLeft w:val="0"/>
              <w:marRight w:val="0"/>
              <w:marTop w:val="0"/>
              <w:marBottom w:val="0"/>
              <w:divBdr>
                <w:top w:val="none" w:sz="0" w:space="0" w:color="auto"/>
                <w:left w:val="none" w:sz="0" w:space="0" w:color="auto"/>
                <w:bottom w:val="none" w:sz="0" w:space="0" w:color="auto"/>
                <w:right w:val="none" w:sz="0" w:space="0" w:color="auto"/>
              </w:divBdr>
            </w:div>
            <w:div w:id="1040087877">
              <w:marLeft w:val="0"/>
              <w:marRight w:val="0"/>
              <w:marTop w:val="0"/>
              <w:marBottom w:val="0"/>
              <w:divBdr>
                <w:top w:val="none" w:sz="0" w:space="0" w:color="auto"/>
                <w:left w:val="none" w:sz="0" w:space="0" w:color="auto"/>
                <w:bottom w:val="none" w:sz="0" w:space="0" w:color="auto"/>
                <w:right w:val="none" w:sz="0" w:space="0" w:color="auto"/>
              </w:divBdr>
            </w:div>
            <w:div w:id="739641173">
              <w:marLeft w:val="0"/>
              <w:marRight w:val="0"/>
              <w:marTop w:val="0"/>
              <w:marBottom w:val="0"/>
              <w:divBdr>
                <w:top w:val="none" w:sz="0" w:space="0" w:color="auto"/>
                <w:left w:val="none" w:sz="0" w:space="0" w:color="auto"/>
                <w:bottom w:val="none" w:sz="0" w:space="0" w:color="auto"/>
                <w:right w:val="none" w:sz="0" w:space="0" w:color="auto"/>
              </w:divBdr>
            </w:div>
            <w:div w:id="1666744142">
              <w:marLeft w:val="0"/>
              <w:marRight w:val="0"/>
              <w:marTop w:val="0"/>
              <w:marBottom w:val="0"/>
              <w:divBdr>
                <w:top w:val="none" w:sz="0" w:space="0" w:color="auto"/>
                <w:left w:val="none" w:sz="0" w:space="0" w:color="auto"/>
                <w:bottom w:val="none" w:sz="0" w:space="0" w:color="auto"/>
                <w:right w:val="none" w:sz="0" w:space="0" w:color="auto"/>
              </w:divBdr>
            </w:div>
            <w:div w:id="1868062318">
              <w:marLeft w:val="0"/>
              <w:marRight w:val="0"/>
              <w:marTop w:val="0"/>
              <w:marBottom w:val="0"/>
              <w:divBdr>
                <w:top w:val="none" w:sz="0" w:space="0" w:color="auto"/>
                <w:left w:val="none" w:sz="0" w:space="0" w:color="auto"/>
                <w:bottom w:val="none" w:sz="0" w:space="0" w:color="auto"/>
                <w:right w:val="none" w:sz="0" w:space="0" w:color="auto"/>
              </w:divBdr>
            </w:div>
            <w:div w:id="1487628826">
              <w:marLeft w:val="0"/>
              <w:marRight w:val="0"/>
              <w:marTop w:val="0"/>
              <w:marBottom w:val="0"/>
              <w:divBdr>
                <w:top w:val="none" w:sz="0" w:space="0" w:color="auto"/>
                <w:left w:val="none" w:sz="0" w:space="0" w:color="auto"/>
                <w:bottom w:val="none" w:sz="0" w:space="0" w:color="auto"/>
                <w:right w:val="none" w:sz="0" w:space="0" w:color="auto"/>
              </w:divBdr>
            </w:div>
            <w:div w:id="424574400">
              <w:marLeft w:val="0"/>
              <w:marRight w:val="0"/>
              <w:marTop w:val="0"/>
              <w:marBottom w:val="0"/>
              <w:divBdr>
                <w:top w:val="none" w:sz="0" w:space="0" w:color="auto"/>
                <w:left w:val="none" w:sz="0" w:space="0" w:color="auto"/>
                <w:bottom w:val="none" w:sz="0" w:space="0" w:color="auto"/>
                <w:right w:val="none" w:sz="0" w:space="0" w:color="auto"/>
              </w:divBdr>
            </w:div>
            <w:div w:id="1530993973">
              <w:marLeft w:val="0"/>
              <w:marRight w:val="0"/>
              <w:marTop w:val="0"/>
              <w:marBottom w:val="0"/>
              <w:divBdr>
                <w:top w:val="none" w:sz="0" w:space="0" w:color="auto"/>
                <w:left w:val="none" w:sz="0" w:space="0" w:color="auto"/>
                <w:bottom w:val="none" w:sz="0" w:space="0" w:color="auto"/>
                <w:right w:val="none" w:sz="0" w:space="0" w:color="auto"/>
              </w:divBdr>
            </w:div>
            <w:div w:id="8071590">
              <w:marLeft w:val="0"/>
              <w:marRight w:val="0"/>
              <w:marTop w:val="0"/>
              <w:marBottom w:val="0"/>
              <w:divBdr>
                <w:top w:val="none" w:sz="0" w:space="0" w:color="auto"/>
                <w:left w:val="none" w:sz="0" w:space="0" w:color="auto"/>
                <w:bottom w:val="none" w:sz="0" w:space="0" w:color="auto"/>
                <w:right w:val="none" w:sz="0" w:space="0" w:color="auto"/>
              </w:divBdr>
            </w:div>
            <w:div w:id="1348215433">
              <w:marLeft w:val="0"/>
              <w:marRight w:val="0"/>
              <w:marTop w:val="0"/>
              <w:marBottom w:val="0"/>
              <w:divBdr>
                <w:top w:val="none" w:sz="0" w:space="0" w:color="auto"/>
                <w:left w:val="none" w:sz="0" w:space="0" w:color="auto"/>
                <w:bottom w:val="none" w:sz="0" w:space="0" w:color="auto"/>
                <w:right w:val="none" w:sz="0" w:space="0" w:color="auto"/>
              </w:divBdr>
            </w:div>
            <w:div w:id="1715228005">
              <w:marLeft w:val="0"/>
              <w:marRight w:val="0"/>
              <w:marTop w:val="0"/>
              <w:marBottom w:val="0"/>
              <w:divBdr>
                <w:top w:val="none" w:sz="0" w:space="0" w:color="auto"/>
                <w:left w:val="none" w:sz="0" w:space="0" w:color="auto"/>
                <w:bottom w:val="none" w:sz="0" w:space="0" w:color="auto"/>
                <w:right w:val="none" w:sz="0" w:space="0" w:color="auto"/>
              </w:divBdr>
            </w:div>
          </w:divsChild>
        </w:div>
        <w:div w:id="1867670202">
          <w:marLeft w:val="0"/>
          <w:marRight w:val="0"/>
          <w:marTop w:val="0"/>
          <w:marBottom w:val="0"/>
          <w:divBdr>
            <w:top w:val="none" w:sz="0" w:space="0" w:color="auto"/>
            <w:left w:val="none" w:sz="0" w:space="0" w:color="auto"/>
            <w:bottom w:val="none" w:sz="0" w:space="0" w:color="auto"/>
            <w:right w:val="none" w:sz="0" w:space="0" w:color="auto"/>
          </w:divBdr>
          <w:divsChild>
            <w:div w:id="1889026089">
              <w:marLeft w:val="0"/>
              <w:marRight w:val="0"/>
              <w:marTop w:val="0"/>
              <w:marBottom w:val="0"/>
              <w:divBdr>
                <w:top w:val="none" w:sz="0" w:space="0" w:color="auto"/>
                <w:left w:val="none" w:sz="0" w:space="0" w:color="auto"/>
                <w:bottom w:val="none" w:sz="0" w:space="0" w:color="auto"/>
                <w:right w:val="none" w:sz="0" w:space="0" w:color="auto"/>
              </w:divBdr>
              <w:divsChild>
                <w:div w:id="1384480002">
                  <w:marLeft w:val="0"/>
                  <w:marRight w:val="0"/>
                  <w:marTop w:val="0"/>
                  <w:marBottom w:val="0"/>
                  <w:divBdr>
                    <w:top w:val="none" w:sz="0" w:space="0" w:color="auto"/>
                    <w:left w:val="none" w:sz="0" w:space="0" w:color="auto"/>
                    <w:bottom w:val="none" w:sz="0" w:space="0" w:color="auto"/>
                    <w:right w:val="none" w:sz="0" w:space="0" w:color="auto"/>
                  </w:divBdr>
                  <w:divsChild>
                    <w:div w:id="10598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17428">
          <w:marLeft w:val="0"/>
          <w:marRight w:val="0"/>
          <w:marTop w:val="0"/>
          <w:marBottom w:val="0"/>
          <w:divBdr>
            <w:top w:val="none" w:sz="0" w:space="0" w:color="auto"/>
            <w:left w:val="none" w:sz="0" w:space="0" w:color="auto"/>
            <w:bottom w:val="none" w:sz="0" w:space="0" w:color="auto"/>
            <w:right w:val="none" w:sz="0" w:space="0" w:color="auto"/>
          </w:divBdr>
        </w:div>
      </w:divsChild>
    </w:div>
    <w:div w:id="521095793">
      <w:bodyDiv w:val="1"/>
      <w:marLeft w:val="0"/>
      <w:marRight w:val="0"/>
      <w:marTop w:val="0"/>
      <w:marBottom w:val="0"/>
      <w:divBdr>
        <w:top w:val="none" w:sz="0" w:space="0" w:color="auto"/>
        <w:left w:val="none" w:sz="0" w:space="0" w:color="auto"/>
        <w:bottom w:val="none" w:sz="0" w:space="0" w:color="auto"/>
        <w:right w:val="none" w:sz="0" w:space="0" w:color="auto"/>
      </w:divBdr>
    </w:div>
    <w:div w:id="528564434">
      <w:bodyDiv w:val="1"/>
      <w:marLeft w:val="0"/>
      <w:marRight w:val="0"/>
      <w:marTop w:val="0"/>
      <w:marBottom w:val="0"/>
      <w:divBdr>
        <w:top w:val="none" w:sz="0" w:space="0" w:color="auto"/>
        <w:left w:val="none" w:sz="0" w:space="0" w:color="auto"/>
        <w:bottom w:val="none" w:sz="0" w:space="0" w:color="auto"/>
        <w:right w:val="none" w:sz="0" w:space="0" w:color="auto"/>
      </w:divBdr>
    </w:div>
    <w:div w:id="584070078">
      <w:bodyDiv w:val="1"/>
      <w:marLeft w:val="0"/>
      <w:marRight w:val="0"/>
      <w:marTop w:val="0"/>
      <w:marBottom w:val="0"/>
      <w:divBdr>
        <w:top w:val="none" w:sz="0" w:space="0" w:color="auto"/>
        <w:left w:val="none" w:sz="0" w:space="0" w:color="auto"/>
        <w:bottom w:val="none" w:sz="0" w:space="0" w:color="auto"/>
        <w:right w:val="none" w:sz="0" w:space="0" w:color="auto"/>
      </w:divBdr>
    </w:div>
    <w:div w:id="755400561">
      <w:bodyDiv w:val="1"/>
      <w:marLeft w:val="0"/>
      <w:marRight w:val="0"/>
      <w:marTop w:val="0"/>
      <w:marBottom w:val="0"/>
      <w:divBdr>
        <w:top w:val="none" w:sz="0" w:space="0" w:color="auto"/>
        <w:left w:val="none" w:sz="0" w:space="0" w:color="auto"/>
        <w:bottom w:val="none" w:sz="0" w:space="0" w:color="auto"/>
        <w:right w:val="none" w:sz="0" w:space="0" w:color="auto"/>
      </w:divBdr>
      <w:divsChild>
        <w:div w:id="1389958741">
          <w:marLeft w:val="360"/>
          <w:marRight w:val="0"/>
          <w:marTop w:val="200"/>
          <w:marBottom w:val="0"/>
          <w:divBdr>
            <w:top w:val="none" w:sz="0" w:space="0" w:color="auto"/>
            <w:left w:val="none" w:sz="0" w:space="0" w:color="auto"/>
            <w:bottom w:val="none" w:sz="0" w:space="0" w:color="auto"/>
            <w:right w:val="none" w:sz="0" w:space="0" w:color="auto"/>
          </w:divBdr>
        </w:div>
        <w:div w:id="926886932">
          <w:marLeft w:val="360"/>
          <w:marRight w:val="0"/>
          <w:marTop w:val="200"/>
          <w:marBottom w:val="0"/>
          <w:divBdr>
            <w:top w:val="none" w:sz="0" w:space="0" w:color="auto"/>
            <w:left w:val="none" w:sz="0" w:space="0" w:color="auto"/>
            <w:bottom w:val="none" w:sz="0" w:space="0" w:color="auto"/>
            <w:right w:val="none" w:sz="0" w:space="0" w:color="auto"/>
          </w:divBdr>
        </w:div>
        <w:div w:id="1075202972">
          <w:marLeft w:val="360"/>
          <w:marRight w:val="0"/>
          <w:marTop w:val="200"/>
          <w:marBottom w:val="0"/>
          <w:divBdr>
            <w:top w:val="none" w:sz="0" w:space="0" w:color="auto"/>
            <w:left w:val="none" w:sz="0" w:space="0" w:color="auto"/>
            <w:bottom w:val="none" w:sz="0" w:space="0" w:color="auto"/>
            <w:right w:val="none" w:sz="0" w:space="0" w:color="auto"/>
          </w:divBdr>
        </w:div>
        <w:div w:id="485632991">
          <w:marLeft w:val="360"/>
          <w:marRight w:val="0"/>
          <w:marTop w:val="200"/>
          <w:marBottom w:val="0"/>
          <w:divBdr>
            <w:top w:val="none" w:sz="0" w:space="0" w:color="auto"/>
            <w:left w:val="none" w:sz="0" w:space="0" w:color="auto"/>
            <w:bottom w:val="none" w:sz="0" w:space="0" w:color="auto"/>
            <w:right w:val="none" w:sz="0" w:space="0" w:color="auto"/>
          </w:divBdr>
        </w:div>
      </w:divsChild>
    </w:div>
    <w:div w:id="761681520">
      <w:bodyDiv w:val="1"/>
      <w:marLeft w:val="0"/>
      <w:marRight w:val="0"/>
      <w:marTop w:val="0"/>
      <w:marBottom w:val="0"/>
      <w:divBdr>
        <w:top w:val="none" w:sz="0" w:space="0" w:color="auto"/>
        <w:left w:val="none" w:sz="0" w:space="0" w:color="auto"/>
        <w:bottom w:val="none" w:sz="0" w:space="0" w:color="auto"/>
        <w:right w:val="none" w:sz="0" w:space="0" w:color="auto"/>
      </w:divBdr>
    </w:div>
    <w:div w:id="762921987">
      <w:bodyDiv w:val="1"/>
      <w:marLeft w:val="0"/>
      <w:marRight w:val="0"/>
      <w:marTop w:val="0"/>
      <w:marBottom w:val="0"/>
      <w:divBdr>
        <w:top w:val="none" w:sz="0" w:space="0" w:color="auto"/>
        <w:left w:val="none" w:sz="0" w:space="0" w:color="auto"/>
        <w:bottom w:val="none" w:sz="0" w:space="0" w:color="auto"/>
        <w:right w:val="none" w:sz="0" w:space="0" w:color="auto"/>
      </w:divBdr>
    </w:div>
    <w:div w:id="773553907">
      <w:bodyDiv w:val="1"/>
      <w:marLeft w:val="0"/>
      <w:marRight w:val="0"/>
      <w:marTop w:val="0"/>
      <w:marBottom w:val="0"/>
      <w:divBdr>
        <w:top w:val="none" w:sz="0" w:space="0" w:color="auto"/>
        <w:left w:val="none" w:sz="0" w:space="0" w:color="auto"/>
        <w:bottom w:val="none" w:sz="0" w:space="0" w:color="auto"/>
        <w:right w:val="none" w:sz="0" w:space="0" w:color="auto"/>
      </w:divBdr>
      <w:divsChild>
        <w:div w:id="1512068690">
          <w:marLeft w:val="0"/>
          <w:marRight w:val="0"/>
          <w:marTop w:val="0"/>
          <w:marBottom w:val="0"/>
          <w:divBdr>
            <w:top w:val="none" w:sz="0" w:space="0" w:color="auto"/>
            <w:left w:val="none" w:sz="0" w:space="0" w:color="auto"/>
            <w:bottom w:val="none" w:sz="0" w:space="0" w:color="auto"/>
            <w:right w:val="none" w:sz="0" w:space="0" w:color="auto"/>
          </w:divBdr>
          <w:divsChild>
            <w:div w:id="31199137">
              <w:marLeft w:val="0"/>
              <w:marRight w:val="0"/>
              <w:marTop w:val="0"/>
              <w:marBottom w:val="0"/>
              <w:divBdr>
                <w:top w:val="none" w:sz="0" w:space="0" w:color="auto"/>
                <w:left w:val="none" w:sz="0" w:space="0" w:color="auto"/>
                <w:bottom w:val="none" w:sz="0" w:space="0" w:color="auto"/>
                <w:right w:val="none" w:sz="0" w:space="0" w:color="auto"/>
              </w:divBdr>
            </w:div>
            <w:div w:id="1211958054">
              <w:marLeft w:val="0"/>
              <w:marRight w:val="0"/>
              <w:marTop w:val="0"/>
              <w:marBottom w:val="0"/>
              <w:divBdr>
                <w:top w:val="none" w:sz="0" w:space="0" w:color="auto"/>
                <w:left w:val="none" w:sz="0" w:space="0" w:color="auto"/>
                <w:bottom w:val="none" w:sz="0" w:space="0" w:color="auto"/>
                <w:right w:val="none" w:sz="0" w:space="0" w:color="auto"/>
              </w:divBdr>
              <w:divsChild>
                <w:div w:id="3563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5706">
      <w:bodyDiv w:val="1"/>
      <w:marLeft w:val="0"/>
      <w:marRight w:val="0"/>
      <w:marTop w:val="0"/>
      <w:marBottom w:val="0"/>
      <w:divBdr>
        <w:top w:val="none" w:sz="0" w:space="0" w:color="auto"/>
        <w:left w:val="none" w:sz="0" w:space="0" w:color="auto"/>
        <w:bottom w:val="none" w:sz="0" w:space="0" w:color="auto"/>
        <w:right w:val="none" w:sz="0" w:space="0" w:color="auto"/>
      </w:divBdr>
    </w:div>
    <w:div w:id="894858226">
      <w:bodyDiv w:val="1"/>
      <w:marLeft w:val="0"/>
      <w:marRight w:val="0"/>
      <w:marTop w:val="0"/>
      <w:marBottom w:val="0"/>
      <w:divBdr>
        <w:top w:val="none" w:sz="0" w:space="0" w:color="auto"/>
        <w:left w:val="none" w:sz="0" w:space="0" w:color="auto"/>
        <w:bottom w:val="none" w:sz="0" w:space="0" w:color="auto"/>
        <w:right w:val="none" w:sz="0" w:space="0" w:color="auto"/>
      </w:divBdr>
      <w:divsChild>
        <w:div w:id="1144542862">
          <w:marLeft w:val="0"/>
          <w:marRight w:val="0"/>
          <w:marTop w:val="0"/>
          <w:marBottom w:val="0"/>
          <w:divBdr>
            <w:top w:val="none" w:sz="0" w:space="0" w:color="auto"/>
            <w:left w:val="none" w:sz="0" w:space="0" w:color="auto"/>
            <w:bottom w:val="none" w:sz="0" w:space="0" w:color="auto"/>
            <w:right w:val="none" w:sz="0" w:space="0" w:color="auto"/>
          </w:divBdr>
          <w:divsChild>
            <w:div w:id="1558392627">
              <w:marLeft w:val="0"/>
              <w:marRight w:val="0"/>
              <w:marTop w:val="0"/>
              <w:marBottom w:val="0"/>
              <w:divBdr>
                <w:top w:val="none" w:sz="0" w:space="0" w:color="auto"/>
                <w:left w:val="none" w:sz="0" w:space="0" w:color="auto"/>
                <w:bottom w:val="none" w:sz="0" w:space="0" w:color="auto"/>
                <w:right w:val="none" w:sz="0" w:space="0" w:color="auto"/>
              </w:divBdr>
              <w:divsChild>
                <w:div w:id="821965533">
                  <w:marLeft w:val="0"/>
                  <w:marRight w:val="0"/>
                  <w:marTop w:val="0"/>
                  <w:marBottom w:val="0"/>
                  <w:divBdr>
                    <w:top w:val="none" w:sz="0" w:space="0" w:color="auto"/>
                    <w:left w:val="none" w:sz="0" w:space="0" w:color="auto"/>
                    <w:bottom w:val="none" w:sz="0" w:space="0" w:color="auto"/>
                    <w:right w:val="none" w:sz="0" w:space="0" w:color="auto"/>
                  </w:divBdr>
                  <w:divsChild>
                    <w:div w:id="122815673">
                      <w:marLeft w:val="0"/>
                      <w:marRight w:val="0"/>
                      <w:marTop w:val="45"/>
                      <w:marBottom w:val="0"/>
                      <w:divBdr>
                        <w:top w:val="none" w:sz="0" w:space="0" w:color="auto"/>
                        <w:left w:val="none" w:sz="0" w:space="0" w:color="auto"/>
                        <w:bottom w:val="none" w:sz="0" w:space="0" w:color="auto"/>
                        <w:right w:val="none" w:sz="0" w:space="0" w:color="auto"/>
                      </w:divBdr>
                      <w:divsChild>
                        <w:div w:id="479003999">
                          <w:marLeft w:val="0"/>
                          <w:marRight w:val="0"/>
                          <w:marTop w:val="0"/>
                          <w:marBottom w:val="0"/>
                          <w:divBdr>
                            <w:top w:val="none" w:sz="0" w:space="0" w:color="auto"/>
                            <w:left w:val="none" w:sz="0" w:space="0" w:color="auto"/>
                            <w:bottom w:val="none" w:sz="0" w:space="0" w:color="auto"/>
                            <w:right w:val="none" w:sz="0" w:space="0" w:color="auto"/>
                          </w:divBdr>
                          <w:divsChild>
                            <w:div w:id="1795707297">
                              <w:marLeft w:val="2070"/>
                              <w:marRight w:val="3960"/>
                              <w:marTop w:val="0"/>
                              <w:marBottom w:val="0"/>
                              <w:divBdr>
                                <w:top w:val="none" w:sz="0" w:space="0" w:color="auto"/>
                                <w:left w:val="none" w:sz="0" w:space="0" w:color="auto"/>
                                <w:bottom w:val="none" w:sz="0" w:space="0" w:color="auto"/>
                                <w:right w:val="none" w:sz="0" w:space="0" w:color="auto"/>
                              </w:divBdr>
                              <w:divsChild>
                                <w:div w:id="672074175">
                                  <w:marLeft w:val="0"/>
                                  <w:marRight w:val="0"/>
                                  <w:marTop w:val="0"/>
                                  <w:marBottom w:val="0"/>
                                  <w:divBdr>
                                    <w:top w:val="none" w:sz="0" w:space="0" w:color="auto"/>
                                    <w:left w:val="none" w:sz="0" w:space="0" w:color="auto"/>
                                    <w:bottom w:val="none" w:sz="0" w:space="0" w:color="auto"/>
                                    <w:right w:val="none" w:sz="0" w:space="0" w:color="auto"/>
                                  </w:divBdr>
                                  <w:divsChild>
                                    <w:div w:id="2098625552">
                                      <w:marLeft w:val="0"/>
                                      <w:marRight w:val="0"/>
                                      <w:marTop w:val="0"/>
                                      <w:marBottom w:val="0"/>
                                      <w:divBdr>
                                        <w:top w:val="none" w:sz="0" w:space="0" w:color="auto"/>
                                        <w:left w:val="none" w:sz="0" w:space="0" w:color="auto"/>
                                        <w:bottom w:val="none" w:sz="0" w:space="0" w:color="auto"/>
                                        <w:right w:val="none" w:sz="0" w:space="0" w:color="auto"/>
                                      </w:divBdr>
                                      <w:divsChild>
                                        <w:div w:id="240797344">
                                          <w:marLeft w:val="0"/>
                                          <w:marRight w:val="0"/>
                                          <w:marTop w:val="0"/>
                                          <w:marBottom w:val="0"/>
                                          <w:divBdr>
                                            <w:top w:val="none" w:sz="0" w:space="0" w:color="auto"/>
                                            <w:left w:val="none" w:sz="0" w:space="0" w:color="auto"/>
                                            <w:bottom w:val="none" w:sz="0" w:space="0" w:color="auto"/>
                                            <w:right w:val="none" w:sz="0" w:space="0" w:color="auto"/>
                                          </w:divBdr>
                                          <w:divsChild>
                                            <w:div w:id="2027948917">
                                              <w:marLeft w:val="0"/>
                                              <w:marRight w:val="0"/>
                                              <w:marTop w:val="90"/>
                                              <w:marBottom w:val="0"/>
                                              <w:divBdr>
                                                <w:top w:val="none" w:sz="0" w:space="0" w:color="auto"/>
                                                <w:left w:val="none" w:sz="0" w:space="0" w:color="auto"/>
                                                <w:bottom w:val="none" w:sz="0" w:space="0" w:color="auto"/>
                                                <w:right w:val="none" w:sz="0" w:space="0" w:color="auto"/>
                                              </w:divBdr>
                                              <w:divsChild>
                                                <w:div w:id="1558201922">
                                                  <w:marLeft w:val="0"/>
                                                  <w:marRight w:val="0"/>
                                                  <w:marTop w:val="0"/>
                                                  <w:marBottom w:val="0"/>
                                                  <w:divBdr>
                                                    <w:top w:val="none" w:sz="0" w:space="0" w:color="auto"/>
                                                    <w:left w:val="none" w:sz="0" w:space="0" w:color="auto"/>
                                                    <w:bottom w:val="none" w:sz="0" w:space="0" w:color="auto"/>
                                                    <w:right w:val="none" w:sz="0" w:space="0" w:color="auto"/>
                                                  </w:divBdr>
                                                  <w:divsChild>
                                                    <w:div w:id="2120565070">
                                                      <w:marLeft w:val="0"/>
                                                      <w:marRight w:val="0"/>
                                                      <w:marTop w:val="0"/>
                                                      <w:marBottom w:val="0"/>
                                                      <w:divBdr>
                                                        <w:top w:val="none" w:sz="0" w:space="0" w:color="auto"/>
                                                        <w:left w:val="none" w:sz="0" w:space="0" w:color="auto"/>
                                                        <w:bottom w:val="none" w:sz="0" w:space="0" w:color="auto"/>
                                                        <w:right w:val="none" w:sz="0" w:space="0" w:color="auto"/>
                                                      </w:divBdr>
                                                      <w:divsChild>
                                                        <w:div w:id="1587961883">
                                                          <w:marLeft w:val="0"/>
                                                          <w:marRight w:val="0"/>
                                                          <w:marTop w:val="0"/>
                                                          <w:marBottom w:val="0"/>
                                                          <w:divBdr>
                                                            <w:top w:val="none" w:sz="0" w:space="0" w:color="auto"/>
                                                            <w:left w:val="none" w:sz="0" w:space="0" w:color="auto"/>
                                                            <w:bottom w:val="none" w:sz="0" w:space="0" w:color="auto"/>
                                                            <w:right w:val="none" w:sz="0" w:space="0" w:color="auto"/>
                                                          </w:divBdr>
                                                          <w:divsChild>
                                                            <w:div w:id="1305695550">
                                                              <w:marLeft w:val="0"/>
                                                              <w:marRight w:val="0"/>
                                                              <w:marTop w:val="0"/>
                                                              <w:marBottom w:val="390"/>
                                                              <w:divBdr>
                                                                <w:top w:val="none" w:sz="0" w:space="0" w:color="auto"/>
                                                                <w:left w:val="none" w:sz="0" w:space="0" w:color="auto"/>
                                                                <w:bottom w:val="none" w:sz="0" w:space="0" w:color="auto"/>
                                                                <w:right w:val="none" w:sz="0" w:space="0" w:color="auto"/>
                                                              </w:divBdr>
                                                              <w:divsChild>
                                                                <w:div w:id="1583759643">
                                                                  <w:marLeft w:val="0"/>
                                                                  <w:marRight w:val="0"/>
                                                                  <w:marTop w:val="0"/>
                                                                  <w:marBottom w:val="0"/>
                                                                  <w:divBdr>
                                                                    <w:top w:val="none" w:sz="0" w:space="0" w:color="auto"/>
                                                                    <w:left w:val="none" w:sz="0" w:space="0" w:color="auto"/>
                                                                    <w:bottom w:val="none" w:sz="0" w:space="0" w:color="auto"/>
                                                                    <w:right w:val="none" w:sz="0" w:space="0" w:color="auto"/>
                                                                  </w:divBdr>
                                                                  <w:divsChild>
                                                                    <w:div w:id="580260484">
                                                                      <w:marLeft w:val="0"/>
                                                                      <w:marRight w:val="0"/>
                                                                      <w:marTop w:val="0"/>
                                                                      <w:marBottom w:val="0"/>
                                                                      <w:divBdr>
                                                                        <w:top w:val="none" w:sz="0" w:space="0" w:color="auto"/>
                                                                        <w:left w:val="none" w:sz="0" w:space="0" w:color="auto"/>
                                                                        <w:bottom w:val="none" w:sz="0" w:space="0" w:color="auto"/>
                                                                        <w:right w:val="none" w:sz="0" w:space="0" w:color="auto"/>
                                                                      </w:divBdr>
                                                                      <w:divsChild>
                                                                        <w:div w:id="1106927363">
                                                                          <w:marLeft w:val="0"/>
                                                                          <w:marRight w:val="0"/>
                                                                          <w:marTop w:val="0"/>
                                                                          <w:marBottom w:val="0"/>
                                                                          <w:divBdr>
                                                                            <w:top w:val="none" w:sz="0" w:space="0" w:color="auto"/>
                                                                            <w:left w:val="none" w:sz="0" w:space="0" w:color="auto"/>
                                                                            <w:bottom w:val="none" w:sz="0" w:space="0" w:color="auto"/>
                                                                            <w:right w:val="none" w:sz="0" w:space="0" w:color="auto"/>
                                                                          </w:divBdr>
                                                                          <w:divsChild>
                                                                            <w:div w:id="2251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93674">
                                                              <w:marLeft w:val="0"/>
                                                              <w:marRight w:val="0"/>
                                                              <w:marTop w:val="0"/>
                                                              <w:marBottom w:val="390"/>
                                                              <w:divBdr>
                                                                <w:top w:val="none" w:sz="0" w:space="0" w:color="auto"/>
                                                                <w:left w:val="none" w:sz="0" w:space="0" w:color="auto"/>
                                                                <w:bottom w:val="none" w:sz="0" w:space="0" w:color="auto"/>
                                                                <w:right w:val="none" w:sz="0" w:space="0" w:color="auto"/>
                                                              </w:divBdr>
                                                              <w:divsChild>
                                                                <w:div w:id="1213926517">
                                                                  <w:marLeft w:val="0"/>
                                                                  <w:marRight w:val="0"/>
                                                                  <w:marTop w:val="0"/>
                                                                  <w:marBottom w:val="0"/>
                                                                  <w:divBdr>
                                                                    <w:top w:val="none" w:sz="0" w:space="0" w:color="auto"/>
                                                                    <w:left w:val="none" w:sz="0" w:space="0" w:color="auto"/>
                                                                    <w:bottom w:val="none" w:sz="0" w:space="0" w:color="auto"/>
                                                                    <w:right w:val="none" w:sz="0" w:space="0" w:color="auto"/>
                                                                  </w:divBdr>
                                                                  <w:divsChild>
                                                                    <w:div w:id="281765757">
                                                                      <w:marLeft w:val="0"/>
                                                                      <w:marRight w:val="0"/>
                                                                      <w:marTop w:val="0"/>
                                                                      <w:marBottom w:val="0"/>
                                                                      <w:divBdr>
                                                                        <w:top w:val="none" w:sz="0" w:space="0" w:color="auto"/>
                                                                        <w:left w:val="none" w:sz="0" w:space="0" w:color="auto"/>
                                                                        <w:bottom w:val="none" w:sz="0" w:space="0" w:color="auto"/>
                                                                        <w:right w:val="none" w:sz="0" w:space="0" w:color="auto"/>
                                                                      </w:divBdr>
                                                                      <w:divsChild>
                                                                        <w:div w:id="200292078">
                                                                          <w:marLeft w:val="0"/>
                                                                          <w:marRight w:val="0"/>
                                                                          <w:marTop w:val="0"/>
                                                                          <w:marBottom w:val="0"/>
                                                                          <w:divBdr>
                                                                            <w:top w:val="none" w:sz="0" w:space="0" w:color="auto"/>
                                                                            <w:left w:val="none" w:sz="0" w:space="0" w:color="auto"/>
                                                                            <w:bottom w:val="none" w:sz="0" w:space="0" w:color="auto"/>
                                                                            <w:right w:val="none" w:sz="0" w:space="0" w:color="auto"/>
                                                                          </w:divBdr>
                                                                          <w:divsChild>
                                                                            <w:div w:id="1079592428">
                                                                              <w:marLeft w:val="0"/>
                                                                              <w:marRight w:val="0"/>
                                                                              <w:marTop w:val="0"/>
                                                                              <w:marBottom w:val="0"/>
                                                                              <w:divBdr>
                                                                                <w:top w:val="none" w:sz="0" w:space="0" w:color="auto"/>
                                                                                <w:left w:val="none" w:sz="0" w:space="0" w:color="auto"/>
                                                                                <w:bottom w:val="none" w:sz="0" w:space="0" w:color="auto"/>
                                                                                <w:right w:val="none" w:sz="0" w:space="0" w:color="auto"/>
                                                                              </w:divBdr>
                                                                            </w:div>
                                                                          </w:divsChild>
                                                                        </w:div>
                                                                        <w:div w:id="175654127">
                                                                          <w:marLeft w:val="0"/>
                                                                          <w:marRight w:val="0"/>
                                                                          <w:marTop w:val="0"/>
                                                                          <w:marBottom w:val="0"/>
                                                                          <w:divBdr>
                                                                            <w:top w:val="none" w:sz="0" w:space="0" w:color="auto"/>
                                                                            <w:left w:val="none" w:sz="0" w:space="0" w:color="auto"/>
                                                                            <w:bottom w:val="none" w:sz="0" w:space="0" w:color="auto"/>
                                                                            <w:right w:val="none" w:sz="0" w:space="0" w:color="auto"/>
                                                                          </w:divBdr>
                                                                          <w:divsChild>
                                                                            <w:div w:id="1085686519">
                                                                              <w:marLeft w:val="0"/>
                                                                              <w:marRight w:val="0"/>
                                                                              <w:marTop w:val="0"/>
                                                                              <w:marBottom w:val="0"/>
                                                                              <w:divBdr>
                                                                                <w:top w:val="none" w:sz="0" w:space="0" w:color="auto"/>
                                                                                <w:left w:val="none" w:sz="0" w:space="0" w:color="auto"/>
                                                                                <w:bottom w:val="none" w:sz="0" w:space="0" w:color="auto"/>
                                                                                <w:right w:val="none" w:sz="0" w:space="0" w:color="auto"/>
                                                                              </w:divBdr>
                                                                              <w:divsChild>
                                                                                <w:div w:id="18423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499481">
      <w:bodyDiv w:val="1"/>
      <w:marLeft w:val="0"/>
      <w:marRight w:val="0"/>
      <w:marTop w:val="0"/>
      <w:marBottom w:val="0"/>
      <w:divBdr>
        <w:top w:val="none" w:sz="0" w:space="0" w:color="auto"/>
        <w:left w:val="none" w:sz="0" w:space="0" w:color="auto"/>
        <w:bottom w:val="none" w:sz="0" w:space="0" w:color="auto"/>
        <w:right w:val="none" w:sz="0" w:space="0" w:color="auto"/>
      </w:divBdr>
      <w:divsChild>
        <w:div w:id="1077089916">
          <w:marLeft w:val="0"/>
          <w:marRight w:val="0"/>
          <w:marTop w:val="0"/>
          <w:marBottom w:val="0"/>
          <w:divBdr>
            <w:top w:val="none" w:sz="0" w:space="0" w:color="auto"/>
            <w:left w:val="none" w:sz="0" w:space="0" w:color="auto"/>
            <w:bottom w:val="none" w:sz="0" w:space="0" w:color="auto"/>
            <w:right w:val="none" w:sz="0" w:space="0" w:color="auto"/>
          </w:divBdr>
        </w:div>
        <w:div w:id="1981298283">
          <w:marLeft w:val="0"/>
          <w:marRight w:val="0"/>
          <w:marTop w:val="0"/>
          <w:marBottom w:val="0"/>
          <w:divBdr>
            <w:top w:val="none" w:sz="0" w:space="0" w:color="auto"/>
            <w:left w:val="none" w:sz="0" w:space="0" w:color="auto"/>
            <w:bottom w:val="none" w:sz="0" w:space="0" w:color="auto"/>
            <w:right w:val="none" w:sz="0" w:space="0" w:color="auto"/>
          </w:divBdr>
          <w:divsChild>
            <w:div w:id="4263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8275">
      <w:bodyDiv w:val="1"/>
      <w:marLeft w:val="0"/>
      <w:marRight w:val="0"/>
      <w:marTop w:val="0"/>
      <w:marBottom w:val="0"/>
      <w:divBdr>
        <w:top w:val="none" w:sz="0" w:space="0" w:color="auto"/>
        <w:left w:val="none" w:sz="0" w:space="0" w:color="auto"/>
        <w:bottom w:val="none" w:sz="0" w:space="0" w:color="auto"/>
        <w:right w:val="none" w:sz="0" w:space="0" w:color="auto"/>
      </w:divBdr>
    </w:div>
    <w:div w:id="976837255">
      <w:bodyDiv w:val="1"/>
      <w:marLeft w:val="0"/>
      <w:marRight w:val="0"/>
      <w:marTop w:val="0"/>
      <w:marBottom w:val="0"/>
      <w:divBdr>
        <w:top w:val="none" w:sz="0" w:space="0" w:color="auto"/>
        <w:left w:val="none" w:sz="0" w:space="0" w:color="auto"/>
        <w:bottom w:val="none" w:sz="0" w:space="0" w:color="auto"/>
        <w:right w:val="none" w:sz="0" w:space="0" w:color="auto"/>
      </w:divBdr>
      <w:divsChild>
        <w:div w:id="709191442">
          <w:marLeft w:val="0"/>
          <w:marRight w:val="0"/>
          <w:marTop w:val="0"/>
          <w:marBottom w:val="0"/>
          <w:divBdr>
            <w:top w:val="none" w:sz="0" w:space="0" w:color="auto"/>
            <w:left w:val="none" w:sz="0" w:space="0" w:color="auto"/>
            <w:bottom w:val="none" w:sz="0" w:space="0" w:color="auto"/>
            <w:right w:val="none" w:sz="0" w:space="0" w:color="auto"/>
          </w:divBdr>
          <w:divsChild>
            <w:div w:id="1026367184">
              <w:marLeft w:val="0"/>
              <w:marRight w:val="0"/>
              <w:marTop w:val="0"/>
              <w:marBottom w:val="0"/>
              <w:divBdr>
                <w:top w:val="none" w:sz="0" w:space="0" w:color="auto"/>
                <w:left w:val="none" w:sz="0" w:space="0" w:color="auto"/>
                <w:bottom w:val="none" w:sz="0" w:space="0" w:color="auto"/>
                <w:right w:val="none" w:sz="0" w:space="0" w:color="auto"/>
              </w:divBdr>
              <w:divsChild>
                <w:div w:id="529494005">
                  <w:marLeft w:val="0"/>
                  <w:marRight w:val="0"/>
                  <w:marTop w:val="0"/>
                  <w:marBottom w:val="0"/>
                  <w:divBdr>
                    <w:top w:val="none" w:sz="0" w:space="0" w:color="auto"/>
                    <w:left w:val="none" w:sz="0" w:space="0" w:color="auto"/>
                    <w:bottom w:val="none" w:sz="0" w:space="0" w:color="auto"/>
                    <w:right w:val="none" w:sz="0" w:space="0" w:color="auto"/>
                  </w:divBdr>
                  <w:divsChild>
                    <w:div w:id="1289580065">
                      <w:marLeft w:val="0"/>
                      <w:marRight w:val="0"/>
                      <w:marTop w:val="45"/>
                      <w:marBottom w:val="0"/>
                      <w:divBdr>
                        <w:top w:val="none" w:sz="0" w:space="0" w:color="auto"/>
                        <w:left w:val="none" w:sz="0" w:space="0" w:color="auto"/>
                        <w:bottom w:val="none" w:sz="0" w:space="0" w:color="auto"/>
                        <w:right w:val="none" w:sz="0" w:space="0" w:color="auto"/>
                      </w:divBdr>
                      <w:divsChild>
                        <w:div w:id="1202666312">
                          <w:marLeft w:val="0"/>
                          <w:marRight w:val="0"/>
                          <w:marTop w:val="0"/>
                          <w:marBottom w:val="0"/>
                          <w:divBdr>
                            <w:top w:val="none" w:sz="0" w:space="0" w:color="auto"/>
                            <w:left w:val="none" w:sz="0" w:space="0" w:color="auto"/>
                            <w:bottom w:val="none" w:sz="0" w:space="0" w:color="auto"/>
                            <w:right w:val="none" w:sz="0" w:space="0" w:color="auto"/>
                          </w:divBdr>
                          <w:divsChild>
                            <w:div w:id="1313832177">
                              <w:marLeft w:val="2070"/>
                              <w:marRight w:val="3960"/>
                              <w:marTop w:val="0"/>
                              <w:marBottom w:val="0"/>
                              <w:divBdr>
                                <w:top w:val="none" w:sz="0" w:space="0" w:color="auto"/>
                                <w:left w:val="none" w:sz="0" w:space="0" w:color="auto"/>
                                <w:bottom w:val="none" w:sz="0" w:space="0" w:color="auto"/>
                                <w:right w:val="none" w:sz="0" w:space="0" w:color="auto"/>
                              </w:divBdr>
                              <w:divsChild>
                                <w:div w:id="634144658">
                                  <w:marLeft w:val="0"/>
                                  <w:marRight w:val="0"/>
                                  <w:marTop w:val="0"/>
                                  <w:marBottom w:val="0"/>
                                  <w:divBdr>
                                    <w:top w:val="none" w:sz="0" w:space="0" w:color="auto"/>
                                    <w:left w:val="none" w:sz="0" w:space="0" w:color="auto"/>
                                    <w:bottom w:val="none" w:sz="0" w:space="0" w:color="auto"/>
                                    <w:right w:val="none" w:sz="0" w:space="0" w:color="auto"/>
                                  </w:divBdr>
                                  <w:divsChild>
                                    <w:div w:id="372584959">
                                      <w:marLeft w:val="0"/>
                                      <w:marRight w:val="0"/>
                                      <w:marTop w:val="0"/>
                                      <w:marBottom w:val="0"/>
                                      <w:divBdr>
                                        <w:top w:val="none" w:sz="0" w:space="0" w:color="auto"/>
                                        <w:left w:val="none" w:sz="0" w:space="0" w:color="auto"/>
                                        <w:bottom w:val="none" w:sz="0" w:space="0" w:color="auto"/>
                                        <w:right w:val="none" w:sz="0" w:space="0" w:color="auto"/>
                                      </w:divBdr>
                                      <w:divsChild>
                                        <w:div w:id="925573540">
                                          <w:marLeft w:val="0"/>
                                          <w:marRight w:val="0"/>
                                          <w:marTop w:val="0"/>
                                          <w:marBottom w:val="0"/>
                                          <w:divBdr>
                                            <w:top w:val="none" w:sz="0" w:space="0" w:color="auto"/>
                                            <w:left w:val="none" w:sz="0" w:space="0" w:color="auto"/>
                                            <w:bottom w:val="none" w:sz="0" w:space="0" w:color="auto"/>
                                            <w:right w:val="none" w:sz="0" w:space="0" w:color="auto"/>
                                          </w:divBdr>
                                          <w:divsChild>
                                            <w:div w:id="1910841641">
                                              <w:marLeft w:val="0"/>
                                              <w:marRight w:val="0"/>
                                              <w:marTop w:val="90"/>
                                              <w:marBottom w:val="0"/>
                                              <w:divBdr>
                                                <w:top w:val="none" w:sz="0" w:space="0" w:color="auto"/>
                                                <w:left w:val="none" w:sz="0" w:space="0" w:color="auto"/>
                                                <w:bottom w:val="none" w:sz="0" w:space="0" w:color="auto"/>
                                                <w:right w:val="none" w:sz="0" w:space="0" w:color="auto"/>
                                              </w:divBdr>
                                              <w:divsChild>
                                                <w:div w:id="1006832527">
                                                  <w:marLeft w:val="0"/>
                                                  <w:marRight w:val="0"/>
                                                  <w:marTop w:val="0"/>
                                                  <w:marBottom w:val="0"/>
                                                  <w:divBdr>
                                                    <w:top w:val="none" w:sz="0" w:space="0" w:color="auto"/>
                                                    <w:left w:val="none" w:sz="0" w:space="0" w:color="auto"/>
                                                    <w:bottom w:val="none" w:sz="0" w:space="0" w:color="auto"/>
                                                    <w:right w:val="none" w:sz="0" w:space="0" w:color="auto"/>
                                                  </w:divBdr>
                                                  <w:divsChild>
                                                    <w:div w:id="1460102486">
                                                      <w:marLeft w:val="0"/>
                                                      <w:marRight w:val="0"/>
                                                      <w:marTop w:val="0"/>
                                                      <w:marBottom w:val="0"/>
                                                      <w:divBdr>
                                                        <w:top w:val="none" w:sz="0" w:space="0" w:color="auto"/>
                                                        <w:left w:val="none" w:sz="0" w:space="0" w:color="auto"/>
                                                        <w:bottom w:val="none" w:sz="0" w:space="0" w:color="auto"/>
                                                        <w:right w:val="none" w:sz="0" w:space="0" w:color="auto"/>
                                                      </w:divBdr>
                                                      <w:divsChild>
                                                        <w:div w:id="1141386125">
                                                          <w:marLeft w:val="0"/>
                                                          <w:marRight w:val="0"/>
                                                          <w:marTop w:val="0"/>
                                                          <w:marBottom w:val="0"/>
                                                          <w:divBdr>
                                                            <w:top w:val="none" w:sz="0" w:space="0" w:color="auto"/>
                                                            <w:left w:val="none" w:sz="0" w:space="0" w:color="auto"/>
                                                            <w:bottom w:val="none" w:sz="0" w:space="0" w:color="auto"/>
                                                            <w:right w:val="none" w:sz="0" w:space="0" w:color="auto"/>
                                                          </w:divBdr>
                                                          <w:divsChild>
                                                            <w:div w:id="963657571">
                                                              <w:marLeft w:val="0"/>
                                                              <w:marRight w:val="0"/>
                                                              <w:marTop w:val="0"/>
                                                              <w:marBottom w:val="390"/>
                                                              <w:divBdr>
                                                                <w:top w:val="none" w:sz="0" w:space="0" w:color="auto"/>
                                                                <w:left w:val="none" w:sz="0" w:space="0" w:color="auto"/>
                                                                <w:bottom w:val="none" w:sz="0" w:space="0" w:color="auto"/>
                                                                <w:right w:val="none" w:sz="0" w:space="0" w:color="auto"/>
                                                              </w:divBdr>
                                                              <w:divsChild>
                                                                <w:div w:id="1339307714">
                                                                  <w:marLeft w:val="0"/>
                                                                  <w:marRight w:val="0"/>
                                                                  <w:marTop w:val="0"/>
                                                                  <w:marBottom w:val="0"/>
                                                                  <w:divBdr>
                                                                    <w:top w:val="none" w:sz="0" w:space="0" w:color="auto"/>
                                                                    <w:left w:val="none" w:sz="0" w:space="0" w:color="auto"/>
                                                                    <w:bottom w:val="none" w:sz="0" w:space="0" w:color="auto"/>
                                                                    <w:right w:val="none" w:sz="0" w:space="0" w:color="auto"/>
                                                                  </w:divBdr>
                                                                  <w:divsChild>
                                                                    <w:div w:id="1480028737">
                                                                      <w:marLeft w:val="0"/>
                                                                      <w:marRight w:val="0"/>
                                                                      <w:marTop w:val="0"/>
                                                                      <w:marBottom w:val="0"/>
                                                                      <w:divBdr>
                                                                        <w:top w:val="none" w:sz="0" w:space="0" w:color="auto"/>
                                                                        <w:left w:val="none" w:sz="0" w:space="0" w:color="auto"/>
                                                                        <w:bottom w:val="none" w:sz="0" w:space="0" w:color="auto"/>
                                                                        <w:right w:val="none" w:sz="0" w:space="0" w:color="auto"/>
                                                                      </w:divBdr>
                                                                      <w:divsChild>
                                                                        <w:div w:id="1044715106">
                                                                          <w:marLeft w:val="0"/>
                                                                          <w:marRight w:val="0"/>
                                                                          <w:marTop w:val="0"/>
                                                                          <w:marBottom w:val="0"/>
                                                                          <w:divBdr>
                                                                            <w:top w:val="none" w:sz="0" w:space="0" w:color="auto"/>
                                                                            <w:left w:val="none" w:sz="0" w:space="0" w:color="auto"/>
                                                                            <w:bottom w:val="none" w:sz="0" w:space="0" w:color="auto"/>
                                                                            <w:right w:val="none" w:sz="0" w:space="0" w:color="auto"/>
                                                                          </w:divBdr>
                                                                          <w:divsChild>
                                                                            <w:div w:id="1681354254">
                                                                              <w:marLeft w:val="0"/>
                                                                              <w:marRight w:val="0"/>
                                                                              <w:marTop w:val="0"/>
                                                                              <w:marBottom w:val="0"/>
                                                                              <w:divBdr>
                                                                                <w:top w:val="none" w:sz="0" w:space="0" w:color="auto"/>
                                                                                <w:left w:val="none" w:sz="0" w:space="0" w:color="auto"/>
                                                                                <w:bottom w:val="none" w:sz="0" w:space="0" w:color="auto"/>
                                                                                <w:right w:val="none" w:sz="0" w:space="0" w:color="auto"/>
                                                                              </w:divBdr>
                                                                            </w:div>
                                                                          </w:divsChild>
                                                                        </w:div>
                                                                        <w:div w:id="1255016451">
                                                                          <w:marLeft w:val="0"/>
                                                                          <w:marRight w:val="0"/>
                                                                          <w:marTop w:val="0"/>
                                                                          <w:marBottom w:val="0"/>
                                                                          <w:divBdr>
                                                                            <w:top w:val="none" w:sz="0" w:space="0" w:color="auto"/>
                                                                            <w:left w:val="none" w:sz="0" w:space="0" w:color="auto"/>
                                                                            <w:bottom w:val="none" w:sz="0" w:space="0" w:color="auto"/>
                                                                            <w:right w:val="none" w:sz="0" w:space="0" w:color="auto"/>
                                                                          </w:divBdr>
                                                                          <w:divsChild>
                                                                            <w:div w:id="692146824">
                                                                              <w:marLeft w:val="0"/>
                                                                              <w:marRight w:val="0"/>
                                                                              <w:marTop w:val="0"/>
                                                                              <w:marBottom w:val="0"/>
                                                                              <w:divBdr>
                                                                                <w:top w:val="none" w:sz="0" w:space="0" w:color="auto"/>
                                                                                <w:left w:val="none" w:sz="0" w:space="0" w:color="auto"/>
                                                                                <w:bottom w:val="none" w:sz="0" w:space="0" w:color="auto"/>
                                                                                <w:right w:val="none" w:sz="0" w:space="0" w:color="auto"/>
                                                                              </w:divBdr>
                                                                              <w:divsChild>
                                                                                <w:div w:id="12812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152574">
      <w:bodyDiv w:val="1"/>
      <w:marLeft w:val="0"/>
      <w:marRight w:val="0"/>
      <w:marTop w:val="0"/>
      <w:marBottom w:val="0"/>
      <w:divBdr>
        <w:top w:val="none" w:sz="0" w:space="0" w:color="auto"/>
        <w:left w:val="none" w:sz="0" w:space="0" w:color="auto"/>
        <w:bottom w:val="none" w:sz="0" w:space="0" w:color="auto"/>
        <w:right w:val="none" w:sz="0" w:space="0" w:color="auto"/>
      </w:divBdr>
    </w:div>
    <w:div w:id="1316764304">
      <w:bodyDiv w:val="1"/>
      <w:marLeft w:val="0"/>
      <w:marRight w:val="0"/>
      <w:marTop w:val="0"/>
      <w:marBottom w:val="0"/>
      <w:divBdr>
        <w:top w:val="none" w:sz="0" w:space="0" w:color="auto"/>
        <w:left w:val="none" w:sz="0" w:space="0" w:color="auto"/>
        <w:bottom w:val="none" w:sz="0" w:space="0" w:color="auto"/>
        <w:right w:val="none" w:sz="0" w:space="0" w:color="auto"/>
      </w:divBdr>
      <w:divsChild>
        <w:div w:id="1599675389">
          <w:marLeft w:val="0"/>
          <w:marRight w:val="0"/>
          <w:marTop w:val="0"/>
          <w:marBottom w:val="0"/>
          <w:divBdr>
            <w:top w:val="none" w:sz="0" w:space="0" w:color="auto"/>
            <w:left w:val="none" w:sz="0" w:space="0" w:color="auto"/>
            <w:bottom w:val="none" w:sz="0" w:space="0" w:color="auto"/>
            <w:right w:val="none" w:sz="0" w:space="0" w:color="auto"/>
          </w:divBdr>
        </w:div>
      </w:divsChild>
    </w:div>
    <w:div w:id="1333218638">
      <w:bodyDiv w:val="1"/>
      <w:marLeft w:val="0"/>
      <w:marRight w:val="0"/>
      <w:marTop w:val="0"/>
      <w:marBottom w:val="0"/>
      <w:divBdr>
        <w:top w:val="none" w:sz="0" w:space="0" w:color="auto"/>
        <w:left w:val="none" w:sz="0" w:space="0" w:color="auto"/>
        <w:bottom w:val="none" w:sz="0" w:space="0" w:color="auto"/>
        <w:right w:val="none" w:sz="0" w:space="0" w:color="auto"/>
      </w:divBdr>
    </w:div>
    <w:div w:id="1373992590">
      <w:bodyDiv w:val="1"/>
      <w:marLeft w:val="0"/>
      <w:marRight w:val="0"/>
      <w:marTop w:val="0"/>
      <w:marBottom w:val="0"/>
      <w:divBdr>
        <w:top w:val="none" w:sz="0" w:space="0" w:color="auto"/>
        <w:left w:val="none" w:sz="0" w:space="0" w:color="auto"/>
        <w:bottom w:val="none" w:sz="0" w:space="0" w:color="auto"/>
        <w:right w:val="none" w:sz="0" w:space="0" w:color="auto"/>
      </w:divBdr>
      <w:divsChild>
        <w:div w:id="1671368994">
          <w:marLeft w:val="0"/>
          <w:marRight w:val="0"/>
          <w:marTop w:val="0"/>
          <w:marBottom w:val="0"/>
          <w:divBdr>
            <w:top w:val="none" w:sz="0" w:space="0" w:color="auto"/>
            <w:left w:val="none" w:sz="0" w:space="0" w:color="auto"/>
            <w:bottom w:val="none" w:sz="0" w:space="0" w:color="auto"/>
            <w:right w:val="none" w:sz="0" w:space="0" w:color="auto"/>
          </w:divBdr>
          <w:divsChild>
            <w:div w:id="58136994">
              <w:marLeft w:val="0"/>
              <w:marRight w:val="0"/>
              <w:marTop w:val="0"/>
              <w:marBottom w:val="0"/>
              <w:divBdr>
                <w:top w:val="none" w:sz="0" w:space="0" w:color="auto"/>
                <w:left w:val="none" w:sz="0" w:space="0" w:color="auto"/>
                <w:bottom w:val="none" w:sz="0" w:space="0" w:color="auto"/>
                <w:right w:val="none" w:sz="0" w:space="0" w:color="auto"/>
              </w:divBdr>
            </w:div>
          </w:divsChild>
        </w:div>
        <w:div w:id="1409303989">
          <w:marLeft w:val="0"/>
          <w:marRight w:val="0"/>
          <w:marTop w:val="0"/>
          <w:marBottom w:val="0"/>
          <w:divBdr>
            <w:top w:val="none" w:sz="0" w:space="0" w:color="auto"/>
            <w:left w:val="none" w:sz="0" w:space="0" w:color="auto"/>
            <w:bottom w:val="none" w:sz="0" w:space="0" w:color="auto"/>
            <w:right w:val="none" w:sz="0" w:space="0" w:color="auto"/>
          </w:divBdr>
        </w:div>
      </w:divsChild>
    </w:div>
    <w:div w:id="1503468435">
      <w:bodyDiv w:val="1"/>
      <w:marLeft w:val="0"/>
      <w:marRight w:val="0"/>
      <w:marTop w:val="0"/>
      <w:marBottom w:val="0"/>
      <w:divBdr>
        <w:top w:val="none" w:sz="0" w:space="0" w:color="auto"/>
        <w:left w:val="none" w:sz="0" w:space="0" w:color="auto"/>
        <w:bottom w:val="none" w:sz="0" w:space="0" w:color="auto"/>
        <w:right w:val="none" w:sz="0" w:space="0" w:color="auto"/>
      </w:divBdr>
      <w:divsChild>
        <w:div w:id="717821385">
          <w:marLeft w:val="0"/>
          <w:marRight w:val="0"/>
          <w:marTop w:val="0"/>
          <w:marBottom w:val="0"/>
          <w:divBdr>
            <w:top w:val="none" w:sz="0" w:space="0" w:color="auto"/>
            <w:left w:val="none" w:sz="0" w:space="0" w:color="auto"/>
            <w:bottom w:val="none" w:sz="0" w:space="0" w:color="auto"/>
            <w:right w:val="none" w:sz="0" w:space="0" w:color="auto"/>
          </w:divBdr>
          <w:divsChild>
            <w:div w:id="346755916">
              <w:marLeft w:val="0"/>
              <w:marRight w:val="0"/>
              <w:marTop w:val="0"/>
              <w:marBottom w:val="0"/>
              <w:divBdr>
                <w:top w:val="none" w:sz="0" w:space="0" w:color="auto"/>
                <w:left w:val="none" w:sz="0" w:space="0" w:color="auto"/>
                <w:bottom w:val="none" w:sz="0" w:space="0" w:color="auto"/>
                <w:right w:val="none" w:sz="0" w:space="0" w:color="auto"/>
              </w:divBdr>
            </w:div>
            <w:div w:id="78604770">
              <w:marLeft w:val="0"/>
              <w:marRight w:val="0"/>
              <w:marTop w:val="0"/>
              <w:marBottom w:val="0"/>
              <w:divBdr>
                <w:top w:val="none" w:sz="0" w:space="0" w:color="auto"/>
                <w:left w:val="none" w:sz="0" w:space="0" w:color="auto"/>
                <w:bottom w:val="none" w:sz="0" w:space="0" w:color="auto"/>
                <w:right w:val="none" w:sz="0" w:space="0" w:color="auto"/>
              </w:divBdr>
              <w:divsChild>
                <w:div w:id="16581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30985">
      <w:bodyDiv w:val="1"/>
      <w:marLeft w:val="0"/>
      <w:marRight w:val="0"/>
      <w:marTop w:val="0"/>
      <w:marBottom w:val="0"/>
      <w:divBdr>
        <w:top w:val="none" w:sz="0" w:space="0" w:color="auto"/>
        <w:left w:val="none" w:sz="0" w:space="0" w:color="auto"/>
        <w:bottom w:val="none" w:sz="0" w:space="0" w:color="auto"/>
        <w:right w:val="none" w:sz="0" w:space="0" w:color="auto"/>
      </w:divBdr>
      <w:divsChild>
        <w:div w:id="1864440031">
          <w:marLeft w:val="0"/>
          <w:marRight w:val="0"/>
          <w:marTop w:val="0"/>
          <w:marBottom w:val="0"/>
          <w:divBdr>
            <w:top w:val="none" w:sz="0" w:space="0" w:color="auto"/>
            <w:left w:val="none" w:sz="0" w:space="0" w:color="auto"/>
            <w:bottom w:val="none" w:sz="0" w:space="0" w:color="auto"/>
            <w:right w:val="none" w:sz="0" w:space="0" w:color="auto"/>
          </w:divBdr>
        </w:div>
        <w:div w:id="1666516257">
          <w:marLeft w:val="0"/>
          <w:marRight w:val="0"/>
          <w:marTop w:val="0"/>
          <w:marBottom w:val="0"/>
          <w:divBdr>
            <w:top w:val="none" w:sz="0" w:space="0" w:color="auto"/>
            <w:left w:val="none" w:sz="0" w:space="0" w:color="auto"/>
            <w:bottom w:val="none" w:sz="0" w:space="0" w:color="auto"/>
            <w:right w:val="none" w:sz="0" w:space="0" w:color="auto"/>
          </w:divBdr>
          <w:divsChild>
            <w:div w:id="1123764898">
              <w:marLeft w:val="0"/>
              <w:marRight w:val="0"/>
              <w:marTop w:val="0"/>
              <w:marBottom w:val="0"/>
              <w:divBdr>
                <w:top w:val="none" w:sz="0" w:space="0" w:color="auto"/>
                <w:left w:val="none" w:sz="0" w:space="0" w:color="auto"/>
                <w:bottom w:val="none" w:sz="0" w:space="0" w:color="auto"/>
                <w:right w:val="none" w:sz="0" w:space="0" w:color="auto"/>
              </w:divBdr>
            </w:div>
            <w:div w:id="1086225112">
              <w:marLeft w:val="0"/>
              <w:marRight w:val="0"/>
              <w:marTop w:val="0"/>
              <w:marBottom w:val="0"/>
              <w:divBdr>
                <w:top w:val="none" w:sz="0" w:space="0" w:color="auto"/>
                <w:left w:val="none" w:sz="0" w:space="0" w:color="auto"/>
                <w:bottom w:val="none" w:sz="0" w:space="0" w:color="auto"/>
                <w:right w:val="none" w:sz="0" w:space="0" w:color="auto"/>
              </w:divBdr>
              <w:divsChild>
                <w:div w:id="9699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40629">
      <w:bodyDiv w:val="1"/>
      <w:marLeft w:val="0"/>
      <w:marRight w:val="0"/>
      <w:marTop w:val="0"/>
      <w:marBottom w:val="0"/>
      <w:divBdr>
        <w:top w:val="none" w:sz="0" w:space="0" w:color="auto"/>
        <w:left w:val="none" w:sz="0" w:space="0" w:color="auto"/>
        <w:bottom w:val="none" w:sz="0" w:space="0" w:color="auto"/>
        <w:right w:val="none" w:sz="0" w:space="0" w:color="auto"/>
      </w:divBdr>
      <w:divsChild>
        <w:div w:id="879704344">
          <w:marLeft w:val="0"/>
          <w:marRight w:val="0"/>
          <w:marTop w:val="0"/>
          <w:marBottom w:val="150"/>
          <w:divBdr>
            <w:top w:val="none" w:sz="0" w:space="0" w:color="auto"/>
            <w:left w:val="none" w:sz="0" w:space="0" w:color="auto"/>
            <w:bottom w:val="none" w:sz="0" w:space="0" w:color="auto"/>
            <w:right w:val="none" w:sz="0" w:space="0" w:color="auto"/>
          </w:divBdr>
        </w:div>
        <w:div w:id="176309296">
          <w:marLeft w:val="0"/>
          <w:marRight w:val="0"/>
          <w:marTop w:val="0"/>
          <w:marBottom w:val="225"/>
          <w:divBdr>
            <w:top w:val="none" w:sz="0" w:space="0" w:color="auto"/>
            <w:left w:val="none" w:sz="0" w:space="0" w:color="auto"/>
            <w:bottom w:val="none" w:sz="0" w:space="0" w:color="auto"/>
            <w:right w:val="none" w:sz="0" w:space="0" w:color="auto"/>
          </w:divBdr>
          <w:divsChild>
            <w:div w:id="235552359">
              <w:marLeft w:val="0"/>
              <w:marRight w:val="0"/>
              <w:marTop w:val="0"/>
              <w:marBottom w:val="0"/>
              <w:divBdr>
                <w:top w:val="none" w:sz="0" w:space="0" w:color="auto"/>
                <w:left w:val="none" w:sz="0" w:space="0" w:color="auto"/>
                <w:bottom w:val="none" w:sz="0" w:space="0" w:color="auto"/>
                <w:right w:val="none" w:sz="0" w:space="0" w:color="auto"/>
              </w:divBdr>
              <w:divsChild>
                <w:div w:id="515464303">
                  <w:marLeft w:val="0"/>
                  <w:marRight w:val="0"/>
                  <w:marTop w:val="0"/>
                  <w:marBottom w:val="75"/>
                  <w:divBdr>
                    <w:top w:val="none" w:sz="0" w:space="0" w:color="auto"/>
                    <w:left w:val="none" w:sz="0" w:space="0" w:color="auto"/>
                    <w:bottom w:val="none" w:sz="0" w:space="0" w:color="auto"/>
                    <w:right w:val="none" w:sz="0" w:space="0" w:color="auto"/>
                  </w:divBdr>
                </w:div>
                <w:div w:id="833574370">
                  <w:marLeft w:val="0"/>
                  <w:marRight w:val="0"/>
                  <w:marTop w:val="0"/>
                  <w:marBottom w:val="75"/>
                  <w:divBdr>
                    <w:top w:val="none" w:sz="0" w:space="0" w:color="auto"/>
                    <w:left w:val="none" w:sz="0" w:space="0" w:color="auto"/>
                    <w:bottom w:val="none" w:sz="0" w:space="0" w:color="auto"/>
                    <w:right w:val="none" w:sz="0" w:space="0" w:color="auto"/>
                  </w:divBdr>
                </w:div>
                <w:div w:id="238291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644770373">
      <w:bodyDiv w:val="1"/>
      <w:marLeft w:val="0"/>
      <w:marRight w:val="0"/>
      <w:marTop w:val="0"/>
      <w:marBottom w:val="0"/>
      <w:divBdr>
        <w:top w:val="none" w:sz="0" w:space="0" w:color="auto"/>
        <w:left w:val="none" w:sz="0" w:space="0" w:color="auto"/>
        <w:bottom w:val="none" w:sz="0" w:space="0" w:color="auto"/>
        <w:right w:val="none" w:sz="0" w:space="0" w:color="auto"/>
      </w:divBdr>
    </w:div>
    <w:div w:id="1685547762">
      <w:bodyDiv w:val="1"/>
      <w:marLeft w:val="0"/>
      <w:marRight w:val="0"/>
      <w:marTop w:val="0"/>
      <w:marBottom w:val="0"/>
      <w:divBdr>
        <w:top w:val="none" w:sz="0" w:space="0" w:color="auto"/>
        <w:left w:val="none" w:sz="0" w:space="0" w:color="auto"/>
        <w:bottom w:val="none" w:sz="0" w:space="0" w:color="auto"/>
        <w:right w:val="none" w:sz="0" w:space="0" w:color="auto"/>
      </w:divBdr>
    </w:div>
    <w:div w:id="1691836512">
      <w:bodyDiv w:val="1"/>
      <w:marLeft w:val="0"/>
      <w:marRight w:val="0"/>
      <w:marTop w:val="0"/>
      <w:marBottom w:val="0"/>
      <w:divBdr>
        <w:top w:val="none" w:sz="0" w:space="0" w:color="auto"/>
        <w:left w:val="none" w:sz="0" w:space="0" w:color="auto"/>
        <w:bottom w:val="none" w:sz="0" w:space="0" w:color="auto"/>
        <w:right w:val="none" w:sz="0" w:space="0" w:color="auto"/>
      </w:divBdr>
    </w:div>
    <w:div w:id="1718047301">
      <w:bodyDiv w:val="1"/>
      <w:marLeft w:val="0"/>
      <w:marRight w:val="0"/>
      <w:marTop w:val="0"/>
      <w:marBottom w:val="0"/>
      <w:divBdr>
        <w:top w:val="none" w:sz="0" w:space="0" w:color="auto"/>
        <w:left w:val="none" w:sz="0" w:space="0" w:color="auto"/>
        <w:bottom w:val="none" w:sz="0" w:space="0" w:color="auto"/>
        <w:right w:val="none" w:sz="0" w:space="0" w:color="auto"/>
      </w:divBdr>
    </w:div>
    <w:div w:id="1751657006">
      <w:bodyDiv w:val="1"/>
      <w:marLeft w:val="0"/>
      <w:marRight w:val="0"/>
      <w:marTop w:val="0"/>
      <w:marBottom w:val="0"/>
      <w:divBdr>
        <w:top w:val="none" w:sz="0" w:space="0" w:color="auto"/>
        <w:left w:val="none" w:sz="0" w:space="0" w:color="auto"/>
        <w:bottom w:val="none" w:sz="0" w:space="0" w:color="auto"/>
        <w:right w:val="none" w:sz="0" w:space="0" w:color="auto"/>
      </w:divBdr>
      <w:divsChild>
        <w:div w:id="2008896186">
          <w:marLeft w:val="0"/>
          <w:marRight w:val="0"/>
          <w:marTop w:val="0"/>
          <w:marBottom w:val="0"/>
          <w:divBdr>
            <w:top w:val="none" w:sz="0" w:space="0" w:color="auto"/>
            <w:left w:val="none" w:sz="0" w:space="0" w:color="auto"/>
            <w:bottom w:val="none" w:sz="0" w:space="0" w:color="auto"/>
            <w:right w:val="none" w:sz="0" w:space="0" w:color="auto"/>
          </w:divBdr>
        </w:div>
        <w:div w:id="241719151">
          <w:marLeft w:val="0"/>
          <w:marRight w:val="0"/>
          <w:marTop w:val="0"/>
          <w:marBottom w:val="0"/>
          <w:divBdr>
            <w:top w:val="none" w:sz="0" w:space="0" w:color="auto"/>
            <w:left w:val="none" w:sz="0" w:space="0" w:color="auto"/>
            <w:bottom w:val="none" w:sz="0" w:space="0" w:color="auto"/>
            <w:right w:val="none" w:sz="0" w:space="0" w:color="auto"/>
          </w:divBdr>
          <w:divsChild>
            <w:div w:id="11318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2170">
      <w:bodyDiv w:val="1"/>
      <w:marLeft w:val="0"/>
      <w:marRight w:val="0"/>
      <w:marTop w:val="0"/>
      <w:marBottom w:val="0"/>
      <w:divBdr>
        <w:top w:val="none" w:sz="0" w:space="0" w:color="auto"/>
        <w:left w:val="none" w:sz="0" w:space="0" w:color="auto"/>
        <w:bottom w:val="none" w:sz="0" w:space="0" w:color="auto"/>
        <w:right w:val="none" w:sz="0" w:space="0" w:color="auto"/>
      </w:divBdr>
    </w:div>
    <w:div w:id="1929805509">
      <w:bodyDiv w:val="1"/>
      <w:marLeft w:val="0"/>
      <w:marRight w:val="0"/>
      <w:marTop w:val="0"/>
      <w:marBottom w:val="0"/>
      <w:divBdr>
        <w:top w:val="none" w:sz="0" w:space="0" w:color="auto"/>
        <w:left w:val="none" w:sz="0" w:space="0" w:color="auto"/>
        <w:bottom w:val="none" w:sz="0" w:space="0" w:color="auto"/>
        <w:right w:val="none" w:sz="0" w:space="0" w:color="auto"/>
      </w:divBdr>
    </w:div>
    <w:div w:id="1995599929">
      <w:bodyDiv w:val="1"/>
      <w:marLeft w:val="0"/>
      <w:marRight w:val="0"/>
      <w:marTop w:val="0"/>
      <w:marBottom w:val="0"/>
      <w:divBdr>
        <w:top w:val="none" w:sz="0" w:space="0" w:color="auto"/>
        <w:left w:val="none" w:sz="0" w:space="0" w:color="auto"/>
        <w:bottom w:val="none" w:sz="0" w:space="0" w:color="auto"/>
        <w:right w:val="none" w:sz="0" w:space="0" w:color="auto"/>
      </w:divBdr>
    </w:div>
    <w:div w:id="2030374530">
      <w:bodyDiv w:val="1"/>
      <w:marLeft w:val="0"/>
      <w:marRight w:val="0"/>
      <w:marTop w:val="0"/>
      <w:marBottom w:val="0"/>
      <w:divBdr>
        <w:top w:val="none" w:sz="0" w:space="0" w:color="auto"/>
        <w:left w:val="none" w:sz="0" w:space="0" w:color="auto"/>
        <w:bottom w:val="none" w:sz="0" w:space="0" w:color="auto"/>
        <w:right w:val="none" w:sz="0" w:space="0" w:color="auto"/>
      </w:divBdr>
    </w:div>
    <w:div w:id="2030990083">
      <w:bodyDiv w:val="1"/>
      <w:marLeft w:val="0"/>
      <w:marRight w:val="0"/>
      <w:marTop w:val="0"/>
      <w:marBottom w:val="0"/>
      <w:divBdr>
        <w:top w:val="none" w:sz="0" w:space="0" w:color="auto"/>
        <w:left w:val="none" w:sz="0" w:space="0" w:color="auto"/>
        <w:bottom w:val="none" w:sz="0" w:space="0" w:color="auto"/>
        <w:right w:val="none" w:sz="0" w:space="0" w:color="auto"/>
      </w:divBdr>
      <w:divsChild>
        <w:div w:id="1142162675">
          <w:marLeft w:val="360"/>
          <w:marRight w:val="0"/>
          <w:marTop w:val="200"/>
          <w:marBottom w:val="0"/>
          <w:divBdr>
            <w:top w:val="none" w:sz="0" w:space="0" w:color="auto"/>
            <w:left w:val="none" w:sz="0" w:space="0" w:color="auto"/>
            <w:bottom w:val="none" w:sz="0" w:space="0" w:color="auto"/>
            <w:right w:val="none" w:sz="0" w:space="0" w:color="auto"/>
          </w:divBdr>
        </w:div>
        <w:div w:id="17897530">
          <w:marLeft w:val="360"/>
          <w:marRight w:val="0"/>
          <w:marTop w:val="200"/>
          <w:marBottom w:val="0"/>
          <w:divBdr>
            <w:top w:val="none" w:sz="0" w:space="0" w:color="auto"/>
            <w:left w:val="none" w:sz="0" w:space="0" w:color="auto"/>
            <w:bottom w:val="none" w:sz="0" w:space="0" w:color="auto"/>
            <w:right w:val="none" w:sz="0" w:space="0" w:color="auto"/>
          </w:divBdr>
        </w:div>
        <w:div w:id="708068754">
          <w:marLeft w:val="360"/>
          <w:marRight w:val="0"/>
          <w:marTop w:val="200"/>
          <w:marBottom w:val="0"/>
          <w:divBdr>
            <w:top w:val="none" w:sz="0" w:space="0" w:color="auto"/>
            <w:left w:val="none" w:sz="0" w:space="0" w:color="auto"/>
            <w:bottom w:val="none" w:sz="0" w:space="0" w:color="auto"/>
            <w:right w:val="none" w:sz="0" w:space="0" w:color="auto"/>
          </w:divBdr>
        </w:div>
        <w:div w:id="873152926">
          <w:marLeft w:val="360"/>
          <w:marRight w:val="0"/>
          <w:marTop w:val="200"/>
          <w:marBottom w:val="0"/>
          <w:divBdr>
            <w:top w:val="none" w:sz="0" w:space="0" w:color="auto"/>
            <w:left w:val="none" w:sz="0" w:space="0" w:color="auto"/>
            <w:bottom w:val="none" w:sz="0" w:space="0" w:color="auto"/>
            <w:right w:val="none" w:sz="0" w:space="0" w:color="auto"/>
          </w:divBdr>
        </w:div>
      </w:divsChild>
    </w:div>
    <w:div w:id="2090690540">
      <w:bodyDiv w:val="1"/>
      <w:marLeft w:val="0"/>
      <w:marRight w:val="0"/>
      <w:marTop w:val="0"/>
      <w:marBottom w:val="0"/>
      <w:divBdr>
        <w:top w:val="none" w:sz="0" w:space="0" w:color="auto"/>
        <w:left w:val="none" w:sz="0" w:space="0" w:color="auto"/>
        <w:bottom w:val="none" w:sz="0" w:space="0" w:color="auto"/>
        <w:right w:val="none" w:sz="0" w:space="0" w:color="auto"/>
      </w:divBdr>
    </w:div>
    <w:div w:id="2098212553">
      <w:bodyDiv w:val="1"/>
      <w:marLeft w:val="0"/>
      <w:marRight w:val="0"/>
      <w:marTop w:val="0"/>
      <w:marBottom w:val="0"/>
      <w:divBdr>
        <w:top w:val="none" w:sz="0" w:space="0" w:color="auto"/>
        <w:left w:val="none" w:sz="0" w:space="0" w:color="auto"/>
        <w:bottom w:val="none" w:sz="0" w:space="0" w:color="auto"/>
        <w:right w:val="none" w:sz="0" w:space="0" w:color="auto"/>
      </w:divBdr>
    </w:div>
    <w:div w:id="2117942044">
      <w:bodyDiv w:val="1"/>
      <w:marLeft w:val="0"/>
      <w:marRight w:val="0"/>
      <w:marTop w:val="0"/>
      <w:marBottom w:val="0"/>
      <w:divBdr>
        <w:top w:val="none" w:sz="0" w:space="0" w:color="auto"/>
        <w:left w:val="none" w:sz="0" w:space="0" w:color="auto"/>
        <w:bottom w:val="none" w:sz="0" w:space="0" w:color="auto"/>
        <w:right w:val="none" w:sz="0" w:space="0" w:color="auto"/>
      </w:divBdr>
      <w:divsChild>
        <w:div w:id="1983801567">
          <w:marLeft w:val="0"/>
          <w:marRight w:val="0"/>
          <w:marTop w:val="0"/>
          <w:marBottom w:val="0"/>
          <w:divBdr>
            <w:top w:val="none" w:sz="0" w:space="0" w:color="auto"/>
            <w:left w:val="none" w:sz="0" w:space="0" w:color="auto"/>
            <w:bottom w:val="none" w:sz="0" w:space="0" w:color="auto"/>
            <w:right w:val="none" w:sz="0" w:space="0" w:color="auto"/>
          </w:divBdr>
        </w:div>
        <w:div w:id="794061124">
          <w:marLeft w:val="0"/>
          <w:marRight w:val="0"/>
          <w:marTop w:val="0"/>
          <w:marBottom w:val="0"/>
          <w:divBdr>
            <w:top w:val="none" w:sz="0" w:space="0" w:color="auto"/>
            <w:left w:val="none" w:sz="0" w:space="0" w:color="auto"/>
            <w:bottom w:val="none" w:sz="0" w:space="0" w:color="auto"/>
            <w:right w:val="none" w:sz="0" w:space="0" w:color="auto"/>
          </w:divBdr>
        </w:div>
      </w:divsChild>
    </w:div>
    <w:div w:id="2133937400">
      <w:bodyDiv w:val="1"/>
      <w:marLeft w:val="0"/>
      <w:marRight w:val="0"/>
      <w:marTop w:val="0"/>
      <w:marBottom w:val="0"/>
      <w:divBdr>
        <w:top w:val="none" w:sz="0" w:space="0" w:color="auto"/>
        <w:left w:val="none" w:sz="0" w:space="0" w:color="auto"/>
        <w:bottom w:val="none" w:sz="0" w:space="0" w:color="auto"/>
        <w:right w:val="none" w:sz="0" w:space="0" w:color="auto"/>
      </w:divBdr>
      <w:divsChild>
        <w:div w:id="2046590235">
          <w:marLeft w:val="0"/>
          <w:marRight w:val="0"/>
          <w:marTop w:val="0"/>
          <w:marBottom w:val="0"/>
          <w:divBdr>
            <w:top w:val="none" w:sz="0" w:space="0" w:color="auto"/>
            <w:left w:val="none" w:sz="0" w:space="0" w:color="auto"/>
            <w:bottom w:val="none" w:sz="0" w:space="0" w:color="auto"/>
            <w:right w:val="none" w:sz="0" w:space="0" w:color="auto"/>
          </w:divBdr>
        </w:div>
        <w:div w:id="1709641532">
          <w:marLeft w:val="0"/>
          <w:marRight w:val="0"/>
          <w:marTop w:val="0"/>
          <w:marBottom w:val="0"/>
          <w:divBdr>
            <w:top w:val="none" w:sz="0" w:space="0" w:color="auto"/>
            <w:left w:val="none" w:sz="0" w:space="0" w:color="auto"/>
            <w:bottom w:val="none" w:sz="0" w:space="0" w:color="auto"/>
            <w:right w:val="none" w:sz="0" w:space="0" w:color="auto"/>
          </w:divBdr>
          <w:divsChild>
            <w:div w:id="783772298">
              <w:marLeft w:val="0"/>
              <w:marRight w:val="0"/>
              <w:marTop w:val="0"/>
              <w:marBottom w:val="0"/>
              <w:divBdr>
                <w:top w:val="none" w:sz="0" w:space="0" w:color="auto"/>
                <w:left w:val="none" w:sz="0" w:space="0" w:color="auto"/>
                <w:bottom w:val="none" w:sz="0" w:space="0" w:color="auto"/>
                <w:right w:val="none" w:sz="0" w:space="0" w:color="auto"/>
              </w:divBdr>
            </w:div>
            <w:div w:id="426775689">
              <w:marLeft w:val="0"/>
              <w:marRight w:val="0"/>
              <w:marTop w:val="0"/>
              <w:marBottom w:val="0"/>
              <w:divBdr>
                <w:top w:val="none" w:sz="0" w:space="0" w:color="auto"/>
                <w:left w:val="none" w:sz="0" w:space="0" w:color="auto"/>
                <w:bottom w:val="none" w:sz="0" w:space="0" w:color="auto"/>
                <w:right w:val="none" w:sz="0" w:space="0" w:color="auto"/>
              </w:divBdr>
              <w:divsChild>
                <w:div w:id="15517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Johnson@liverpool.ac.uk" TargetMode="External"/><Relationship Id="rId13" Type="http://schemas.openxmlformats.org/officeDocument/2006/relationships/hyperlink" Target="https://vivli.org/"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abbvie.com/our-science/clinical-trials/clinical-trials-data-and-information-sharing.html"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h20@cam.ac.uk)"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clinicaltrials.gov/show/NCT00858871"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ma.net/policies-post/wma-declaration-of-helsinki-ethical-principles-for-medical-research-involving-human-subjects/"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C811E-0916-4DF9-BF33-79324F76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10400</Words>
  <Characters>59281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fujitsu</dc:creator>
  <cp:lastModifiedBy>Kolamunnage-Dona, Ruwanthi</cp:lastModifiedBy>
  <cp:revision>2</cp:revision>
  <dcterms:created xsi:type="dcterms:W3CDTF">2021-05-04T12:36:00Z</dcterms:created>
  <dcterms:modified xsi:type="dcterms:W3CDTF">2021-05-04T12:36:00Z</dcterms:modified>
</cp:coreProperties>
</file>