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4CD45" w14:textId="77777777" w:rsidR="00BD0D2C" w:rsidRDefault="00A65159" w:rsidP="00BD0D2C">
      <w:pPr>
        <w:pStyle w:val="Title"/>
      </w:pPr>
      <w:r>
        <w:t xml:space="preserve">Controlled Mechanical Ventilation in Equine Anaesthesia: </w:t>
      </w:r>
      <w:r w:rsidR="0066320A">
        <w:t>Physiolog</w:t>
      </w:r>
      <w:r w:rsidR="0066320A" w:rsidRPr="00C42427">
        <w:t>ic</w:t>
      </w:r>
      <w:r w:rsidR="0026791A" w:rsidRPr="00C42427">
        <w:t>al</w:t>
      </w:r>
      <w:r w:rsidR="0066320A" w:rsidRPr="00C42427">
        <w:t xml:space="preserve"> </w:t>
      </w:r>
      <w:r w:rsidR="0066320A">
        <w:t xml:space="preserve">Background and Basic </w:t>
      </w:r>
      <w:r>
        <w:t xml:space="preserve">Considerations </w:t>
      </w:r>
      <w:r w:rsidR="0066320A">
        <w:t>(Part 1)</w:t>
      </w:r>
    </w:p>
    <w:p w14:paraId="0113BA78" w14:textId="77777777" w:rsidR="00A65159" w:rsidRDefault="00A65159" w:rsidP="00A65159"/>
    <w:p w14:paraId="3250899A" w14:textId="77777777" w:rsidR="007576C9" w:rsidRPr="007576C9" w:rsidRDefault="007576C9" w:rsidP="00A65159">
      <w:pPr>
        <w:rPr>
          <w:b/>
          <w:bCs/>
        </w:rPr>
      </w:pPr>
      <w:r w:rsidRPr="007576C9">
        <w:rPr>
          <w:b/>
          <w:bCs/>
        </w:rPr>
        <w:t>Fernando Moreno-Martinez</w:t>
      </w:r>
    </w:p>
    <w:p w14:paraId="6CE53E5F" w14:textId="481C4D39" w:rsidR="00820119" w:rsidRPr="007576C9" w:rsidRDefault="00F429A4" w:rsidP="00A65159">
      <w:pPr>
        <w:rPr>
          <w:sz w:val="20"/>
          <w:szCs w:val="20"/>
        </w:rPr>
      </w:pPr>
      <w:bookmarkStart w:id="0" w:name="_Hlk50046515"/>
      <w:r w:rsidRPr="00F429A4">
        <w:rPr>
          <w:sz w:val="20"/>
          <w:szCs w:val="20"/>
        </w:rPr>
        <w:t>School of Veterinary and Life Sciences</w:t>
      </w:r>
      <w:r>
        <w:rPr>
          <w:sz w:val="20"/>
          <w:szCs w:val="20"/>
        </w:rPr>
        <w:t>, Murdoch University</w:t>
      </w:r>
      <w:bookmarkEnd w:id="0"/>
      <w:r>
        <w:rPr>
          <w:sz w:val="20"/>
          <w:szCs w:val="20"/>
        </w:rPr>
        <w:t>, Perth, Western Australia, Australia</w:t>
      </w:r>
    </w:p>
    <w:p w14:paraId="6C744AE8" w14:textId="1974F880" w:rsidR="007576C9" w:rsidRPr="007576C9" w:rsidRDefault="007576C9" w:rsidP="00A65159">
      <w:pPr>
        <w:rPr>
          <w:sz w:val="20"/>
          <w:szCs w:val="20"/>
        </w:rPr>
      </w:pPr>
      <w:r w:rsidRPr="007576C9">
        <w:rPr>
          <w:sz w:val="20"/>
          <w:szCs w:val="20"/>
        </w:rPr>
        <w:t>Phone: +61 0433842816</w:t>
      </w:r>
    </w:p>
    <w:p w14:paraId="376E15B3" w14:textId="0ACD3860" w:rsidR="007576C9" w:rsidRPr="007576C9" w:rsidRDefault="007576C9" w:rsidP="00A65159">
      <w:pPr>
        <w:rPr>
          <w:sz w:val="20"/>
          <w:szCs w:val="20"/>
        </w:rPr>
      </w:pPr>
      <w:r w:rsidRPr="007576C9">
        <w:rPr>
          <w:sz w:val="20"/>
          <w:szCs w:val="20"/>
        </w:rPr>
        <w:t>Email: fernando.morenomartinez@murdoch.edu.au</w:t>
      </w:r>
    </w:p>
    <w:p w14:paraId="62826A69" w14:textId="76D94415" w:rsidR="007576C9" w:rsidRPr="007576C9" w:rsidRDefault="007576C9" w:rsidP="00A65159">
      <w:pPr>
        <w:rPr>
          <w:b/>
          <w:bCs/>
        </w:rPr>
      </w:pPr>
      <w:r w:rsidRPr="007576C9">
        <w:rPr>
          <w:b/>
          <w:bCs/>
        </w:rPr>
        <w:t>Martina Mosing</w:t>
      </w:r>
    </w:p>
    <w:p w14:paraId="28A0EC0E" w14:textId="77777777" w:rsidR="00F429A4" w:rsidRPr="007576C9" w:rsidRDefault="00F429A4" w:rsidP="00F429A4">
      <w:pPr>
        <w:rPr>
          <w:sz w:val="20"/>
          <w:szCs w:val="20"/>
        </w:rPr>
      </w:pPr>
      <w:r w:rsidRPr="00F429A4">
        <w:rPr>
          <w:sz w:val="20"/>
          <w:szCs w:val="20"/>
        </w:rPr>
        <w:t>School of Veterinary and Life Sciences</w:t>
      </w:r>
      <w:r>
        <w:rPr>
          <w:sz w:val="20"/>
          <w:szCs w:val="20"/>
        </w:rPr>
        <w:t>, Murdoch University, Perth, Western Australia, Australia</w:t>
      </w:r>
    </w:p>
    <w:p w14:paraId="68EFA7A1" w14:textId="4E5426E3" w:rsidR="007576C9" w:rsidRPr="007576C9" w:rsidRDefault="007576C9" w:rsidP="00A65159">
      <w:pPr>
        <w:rPr>
          <w:b/>
          <w:bCs/>
        </w:rPr>
      </w:pPr>
      <w:r w:rsidRPr="007576C9">
        <w:rPr>
          <w:b/>
          <w:bCs/>
        </w:rPr>
        <w:t>Mark Senior</w:t>
      </w:r>
    </w:p>
    <w:p w14:paraId="292AE5C5" w14:textId="467ECEB8" w:rsidR="007576C9" w:rsidRDefault="00F429A4" w:rsidP="00A65159">
      <w:pPr>
        <w:rPr>
          <w:sz w:val="20"/>
          <w:szCs w:val="20"/>
        </w:rPr>
      </w:pPr>
      <w:r w:rsidRPr="00F429A4">
        <w:rPr>
          <w:sz w:val="20"/>
          <w:szCs w:val="20"/>
        </w:rPr>
        <w:t>Department of Equine Clinical Science, Institute of Veterinary Science, University of Liverpool, Neston, Cheshire, UK</w:t>
      </w:r>
    </w:p>
    <w:p w14:paraId="2F9DC708" w14:textId="77777777" w:rsidR="00451B57" w:rsidRDefault="00451B57" w:rsidP="00A65159"/>
    <w:p w14:paraId="72193C1E" w14:textId="52E941A4" w:rsidR="007576C9" w:rsidRDefault="007576C9" w:rsidP="00A65159">
      <w:r>
        <w:t>Keywords</w:t>
      </w:r>
      <w:r w:rsidR="00F17D5D">
        <w:t xml:space="preserve"> (5):</w:t>
      </w:r>
    </w:p>
    <w:p w14:paraId="59881235" w14:textId="5F8FB099" w:rsidR="00451B57" w:rsidRPr="007576C9" w:rsidRDefault="00451B57" w:rsidP="00A65159">
      <w:r>
        <w:t>dead space – mismatch – recumbency –</w:t>
      </w:r>
      <w:r w:rsidR="009E2FD1">
        <w:t xml:space="preserve"> shunt </w:t>
      </w:r>
      <w:r>
        <w:t xml:space="preserve">– </w:t>
      </w:r>
      <w:r w:rsidR="009E2FD1">
        <w:t>venous admixture</w:t>
      </w:r>
    </w:p>
    <w:p w14:paraId="5384B4EF" w14:textId="77777777" w:rsidR="007576C9" w:rsidRDefault="007576C9" w:rsidP="00A65159"/>
    <w:p w14:paraId="7B66157A" w14:textId="067F324D" w:rsidR="00722A18" w:rsidRDefault="00820119" w:rsidP="00D13B07">
      <w:pPr>
        <w:spacing w:line="480" w:lineRule="auto"/>
        <w:jc w:val="both"/>
      </w:pPr>
      <w:r>
        <w:br w:type="page"/>
      </w:r>
      <w:r w:rsidR="00A65159">
        <w:lastRenderedPageBreak/>
        <w:t>Abstract</w:t>
      </w:r>
      <w:r w:rsidR="004C72F7">
        <w:t xml:space="preserve">: </w:t>
      </w:r>
      <w:r w:rsidR="00AE18EF">
        <w:t>Co</w:t>
      </w:r>
      <w:r w:rsidR="0084346B">
        <w:t xml:space="preserve">ntrolled mechanical ventilation (CMV) is </w:t>
      </w:r>
      <w:r w:rsidR="00A65159">
        <w:t xml:space="preserve">routinely </w:t>
      </w:r>
      <w:r w:rsidR="0084346B">
        <w:t xml:space="preserve">used in equine </w:t>
      </w:r>
      <w:r w:rsidR="00505543">
        <w:t>anaesthesia,</w:t>
      </w:r>
      <w:r w:rsidR="0084346B">
        <w:t xml:space="preserve"> with many different options available to </w:t>
      </w:r>
      <w:r w:rsidR="0026791A">
        <w:t xml:space="preserve">mechanically </w:t>
      </w:r>
      <w:r w:rsidR="0084346B">
        <w:t xml:space="preserve">deliver breaths. The complexity of respiratory pathophysiology in </w:t>
      </w:r>
      <w:r w:rsidR="00807ED4">
        <w:t xml:space="preserve">anaesthetised </w:t>
      </w:r>
      <w:r w:rsidR="0084346B">
        <w:t xml:space="preserve">horses and the wide range of devices </w:t>
      </w:r>
      <w:r w:rsidR="0026791A">
        <w:t xml:space="preserve">available </w:t>
      </w:r>
      <w:r w:rsidR="00A65159">
        <w:t>is described in this scoping</w:t>
      </w:r>
      <w:r w:rsidR="0084346B">
        <w:t xml:space="preserve"> review. </w:t>
      </w:r>
    </w:p>
    <w:p w14:paraId="1652F5BD" w14:textId="63D1C0D0" w:rsidR="00D30121" w:rsidRDefault="00BA68CB" w:rsidP="00D13B07">
      <w:pPr>
        <w:spacing w:line="480" w:lineRule="auto"/>
        <w:jc w:val="both"/>
      </w:pPr>
      <w:r>
        <w:t>Th</w:t>
      </w:r>
      <w:r w:rsidR="00DF05EC">
        <w:t>e</w:t>
      </w:r>
      <w:r>
        <w:t xml:space="preserve"> first part of </w:t>
      </w:r>
      <w:r w:rsidR="00DF05EC">
        <w:t xml:space="preserve">the review </w:t>
      </w:r>
      <w:r w:rsidR="0026791A">
        <w:t>outlines</w:t>
      </w:r>
      <w:r w:rsidR="00A00B0B">
        <w:t xml:space="preserve"> b</w:t>
      </w:r>
      <w:r w:rsidR="0084346B">
        <w:t xml:space="preserve">asic </w:t>
      </w:r>
      <w:r w:rsidR="00A65159">
        <w:t xml:space="preserve">equine </w:t>
      </w:r>
      <w:r w:rsidR="0084346B">
        <w:t xml:space="preserve">respiratory physiology </w:t>
      </w:r>
      <w:r w:rsidR="00551997">
        <w:t xml:space="preserve">and pathophysiology during anaesthesia </w:t>
      </w:r>
      <w:r w:rsidR="00A65159">
        <w:t>to</w:t>
      </w:r>
      <w:r w:rsidR="0084346B">
        <w:t xml:space="preserve"> </w:t>
      </w:r>
      <w:r w:rsidR="0026791A">
        <w:t>illustrate</w:t>
      </w:r>
      <w:r w:rsidR="0084346B">
        <w:t xml:space="preserve"> </w:t>
      </w:r>
      <w:r w:rsidR="00A65159">
        <w:t>what</w:t>
      </w:r>
      <w:r w:rsidR="0084346B">
        <w:t xml:space="preserve"> make</w:t>
      </w:r>
      <w:r w:rsidR="00A65159">
        <w:t>s</w:t>
      </w:r>
      <w:r w:rsidR="0084346B">
        <w:t xml:space="preserve"> horses prone to inefficient gas exchange </w:t>
      </w:r>
      <w:r w:rsidR="00583534">
        <w:t xml:space="preserve">and ventilation </w:t>
      </w:r>
      <w:r w:rsidR="00551997">
        <w:t>when they are recumbent</w:t>
      </w:r>
      <w:r w:rsidR="0084346B">
        <w:t xml:space="preserve">. </w:t>
      </w:r>
      <w:r w:rsidR="00551997">
        <w:t xml:space="preserve">The difference between spontaneous ventilation and CMV is reviewed and basic considerations of CMV </w:t>
      </w:r>
      <w:r w:rsidR="00776553">
        <w:t xml:space="preserve">are </w:t>
      </w:r>
      <w:r w:rsidR="0026791A">
        <w:t>explored</w:t>
      </w:r>
      <w:r w:rsidR="00551997">
        <w:t xml:space="preserve"> in more detail</w:t>
      </w:r>
      <w:r w:rsidR="009E2FD1">
        <w:t>.</w:t>
      </w:r>
    </w:p>
    <w:p w14:paraId="232B0102" w14:textId="50611620" w:rsidR="001B5622" w:rsidRDefault="006C5A42" w:rsidP="00D13B07">
      <w:pPr>
        <w:pStyle w:val="Heading1"/>
        <w:spacing w:line="480" w:lineRule="auto"/>
      </w:pPr>
      <w:r>
        <w:t>P</w:t>
      </w:r>
      <w:r w:rsidR="005E4E03">
        <w:t>hysiology</w:t>
      </w:r>
      <w:r w:rsidR="009C79A2">
        <w:t xml:space="preserve"> </w:t>
      </w:r>
      <w:r w:rsidR="008B09DF">
        <w:t xml:space="preserve">and pathophysiology </w:t>
      </w:r>
      <w:r w:rsidR="009C79A2">
        <w:t>of ventilation</w:t>
      </w:r>
      <w:r w:rsidR="00F87C69">
        <w:t xml:space="preserve"> and its matching with perfusion</w:t>
      </w:r>
    </w:p>
    <w:p w14:paraId="43D2600D" w14:textId="77777777" w:rsidR="001B5622" w:rsidRPr="001B5622" w:rsidRDefault="001B5622" w:rsidP="00D13B07">
      <w:pPr>
        <w:spacing w:line="480" w:lineRule="auto"/>
        <w:jc w:val="both"/>
        <w:rPr>
          <w:i/>
          <w:sz w:val="24"/>
        </w:rPr>
      </w:pPr>
      <w:r w:rsidRPr="001B5622">
        <w:rPr>
          <w:i/>
          <w:sz w:val="24"/>
        </w:rPr>
        <w:t>Movement of gas</w:t>
      </w:r>
    </w:p>
    <w:p w14:paraId="3D627F6D" w14:textId="59A7FBFA" w:rsidR="003E6D26" w:rsidRDefault="004E60AF" w:rsidP="00D13B07">
      <w:pPr>
        <w:spacing w:line="480" w:lineRule="auto"/>
        <w:jc w:val="both"/>
      </w:pPr>
      <w:r>
        <w:t xml:space="preserve">In </w:t>
      </w:r>
      <w:r w:rsidR="005E4E03">
        <w:t>mammals</w:t>
      </w:r>
      <w:r>
        <w:t xml:space="preserve">, ventilation consists </w:t>
      </w:r>
      <w:r w:rsidR="00776553">
        <w:t>of</w:t>
      </w:r>
      <w:r>
        <w:t xml:space="preserve"> the movement of gas in and out of the lungs. This gas movement </w:t>
      </w:r>
      <w:r w:rsidR="00291BB5">
        <w:t>allows</w:t>
      </w:r>
      <w:r>
        <w:t xml:space="preserve"> the uptake of oxygen (O</w:t>
      </w:r>
      <w:r w:rsidRPr="00B4707F">
        <w:rPr>
          <w:vertAlign w:val="subscript"/>
        </w:rPr>
        <w:t>2</w:t>
      </w:r>
      <w:r>
        <w:t>) from the inspired gas to the blood, and the elimination of carbon dioxide (CO</w:t>
      </w:r>
      <w:r w:rsidRPr="00B4707F">
        <w:rPr>
          <w:vertAlign w:val="subscript"/>
        </w:rPr>
        <w:t>2</w:t>
      </w:r>
      <w:r>
        <w:t>)</w:t>
      </w:r>
      <w:r w:rsidR="005E4E03">
        <w:t xml:space="preserve">. </w:t>
      </w:r>
      <w:r w:rsidR="00291BB5">
        <w:t>Ventilation</w:t>
      </w:r>
      <w:r w:rsidR="005E4E03">
        <w:t xml:space="preserve"> </w:t>
      </w:r>
      <w:r w:rsidR="00291BB5">
        <w:t>is controlled</w:t>
      </w:r>
      <w:r w:rsidR="005E4E03">
        <w:t xml:space="preserve"> by the respiratory centre in the medulla, assisted by peripheral</w:t>
      </w:r>
      <w:r w:rsidR="00945CE3">
        <w:t xml:space="preserve"> and central</w:t>
      </w:r>
      <w:r w:rsidR="005E4E03">
        <w:t xml:space="preserve"> receptors and, </w:t>
      </w:r>
      <w:r w:rsidR="006E4C8F">
        <w:t>o</w:t>
      </w:r>
      <w:r w:rsidR="005E4E03">
        <w:t>n some occasions, with input from the cortex</w:t>
      </w:r>
      <w:r w:rsidR="001C0676">
        <w:rPr>
          <w:rFonts w:ascii="Calibri" w:hAnsi="Calibri" w:cs="Calibri"/>
        </w:rPr>
        <w:t xml:space="preserve"> </w:t>
      </w:r>
      <w:r w:rsidR="001C0676" w:rsidRPr="001C0676">
        <w:rPr>
          <w:rFonts w:ascii="Calibri" w:hAnsi="Calibri" w:cs="Calibri"/>
        </w:rPr>
        <w:t>(</w:t>
      </w:r>
      <w:r w:rsidR="001C0676">
        <w:rPr>
          <w:rFonts w:ascii="Calibri" w:hAnsi="Calibri" w:cs="Calibri"/>
        </w:rPr>
        <w:t>Hall</w:t>
      </w:r>
      <w:r w:rsidR="001A3DA8">
        <w:rPr>
          <w:rFonts w:ascii="Calibri" w:hAnsi="Calibri" w:cs="Calibri"/>
        </w:rPr>
        <w:t>,</w:t>
      </w:r>
      <w:r w:rsidR="001C0676">
        <w:rPr>
          <w:rFonts w:ascii="Calibri" w:hAnsi="Calibri" w:cs="Calibri"/>
        </w:rPr>
        <w:t xml:space="preserve"> 2015</w:t>
      </w:r>
      <w:r w:rsidR="001C0676" w:rsidRPr="001C0676">
        <w:rPr>
          <w:rFonts w:ascii="Calibri" w:hAnsi="Calibri" w:cs="Calibri"/>
        </w:rPr>
        <w:t>)</w:t>
      </w:r>
      <w:r w:rsidR="005E4E03">
        <w:t>.</w:t>
      </w:r>
      <w:r w:rsidR="00945CE3">
        <w:t xml:space="preserve"> </w:t>
      </w:r>
      <w:r w:rsidR="004F3D84">
        <w:t xml:space="preserve">During inspiration </w:t>
      </w:r>
      <w:r w:rsidR="00361A45">
        <w:t>intercostal</w:t>
      </w:r>
      <w:r w:rsidR="004F3D84">
        <w:t xml:space="preserve"> muscles </w:t>
      </w:r>
      <w:r w:rsidR="00361A45">
        <w:t>and</w:t>
      </w:r>
      <w:r w:rsidR="000B6AFD">
        <w:t xml:space="preserve"> </w:t>
      </w:r>
      <w:r w:rsidR="00361A45">
        <w:t xml:space="preserve">diaphragm contract increasing the volume of the thoracic cavity and expanding the elastic fibres in the lung tissue creating a negative pressure </w:t>
      </w:r>
      <w:r w:rsidR="00583534">
        <w:t>of -1 to -2 cmH</w:t>
      </w:r>
      <w:r w:rsidR="00583534" w:rsidRPr="001C0676">
        <w:rPr>
          <w:vertAlign w:val="subscript"/>
        </w:rPr>
        <w:t>2</w:t>
      </w:r>
      <w:r w:rsidR="00583534">
        <w:t xml:space="preserve">O </w:t>
      </w:r>
      <w:r w:rsidR="00361A45">
        <w:t xml:space="preserve">within the airways and alveoli </w:t>
      </w:r>
      <w:r w:rsidR="00C01306">
        <w:t>(F</w:t>
      </w:r>
      <w:r w:rsidR="00A73F4E">
        <w:t>igure</w:t>
      </w:r>
      <w:r w:rsidR="00C01306">
        <w:t xml:space="preserve"> 1</w:t>
      </w:r>
      <w:r w:rsidR="006C27B6">
        <w:t>A</w:t>
      </w:r>
      <w:r w:rsidR="00C01306">
        <w:t>)</w:t>
      </w:r>
      <w:r w:rsidR="00A73F4E">
        <w:t xml:space="preserve"> (West, Luks, 2016a)</w:t>
      </w:r>
      <w:r w:rsidR="00361A45">
        <w:t xml:space="preserve">. </w:t>
      </w:r>
      <w:r w:rsidR="00C01306">
        <w:t>T</w:t>
      </w:r>
      <w:r w:rsidR="00361A45">
        <w:t xml:space="preserve">his sub-atmospheric pressure </w:t>
      </w:r>
      <w:r w:rsidR="00583534">
        <w:t xml:space="preserve">drives the </w:t>
      </w:r>
      <w:r w:rsidR="00361A45">
        <w:t xml:space="preserve">gas </w:t>
      </w:r>
      <w:r w:rsidR="00583534">
        <w:t xml:space="preserve">down the pressure gradient </w:t>
      </w:r>
      <w:r w:rsidR="00361A45">
        <w:t xml:space="preserve">through the airways into the alveoli where it </w:t>
      </w:r>
      <w:r w:rsidR="0026791A">
        <w:t>undergoes</w:t>
      </w:r>
      <w:r w:rsidR="00361A45">
        <w:t xml:space="preserve"> gas exchange. </w:t>
      </w:r>
      <w:r w:rsidR="00583534">
        <w:t xml:space="preserve">Inhalation </w:t>
      </w:r>
      <w:r w:rsidR="00361A45">
        <w:t xml:space="preserve">is an active </w:t>
      </w:r>
      <w:r w:rsidR="00722A18">
        <w:t>process. I</w:t>
      </w:r>
      <w:r w:rsidR="004F3D84">
        <w:t xml:space="preserve">n </w:t>
      </w:r>
      <w:r w:rsidR="004203D3">
        <w:t xml:space="preserve">conscious </w:t>
      </w:r>
      <w:r w:rsidR="004F3D84">
        <w:t xml:space="preserve">horses, expiration </w:t>
      </w:r>
      <w:r w:rsidR="00722A18">
        <w:t>is</w:t>
      </w:r>
      <w:r w:rsidR="004F3D84">
        <w:t xml:space="preserve"> divided in</w:t>
      </w:r>
      <w:r w:rsidR="0026791A">
        <w:t>to</w:t>
      </w:r>
      <w:r w:rsidR="004F3D84">
        <w:t xml:space="preserve"> a first</w:t>
      </w:r>
      <w:r w:rsidR="00722A18">
        <w:t xml:space="preserve"> passive</w:t>
      </w:r>
      <w:r w:rsidR="004F3D84">
        <w:t xml:space="preserve"> phase, and a second </w:t>
      </w:r>
      <w:r w:rsidR="00722A18">
        <w:t xml:space="preserve">active </w:t>
      </w:r>
      <w:r w:rsidR="004F3D84">
        <w:t>phase when abdominal muscles contract to exhale actively</w:t>
      </w:r>
      <w:r w:rsidR="008A6E76">
        <w:t xml:space="preserve"> </w:t>
      </w:r>
      <w:r w:rsidR="001C0676" w:rsidRPr="001C0676">
        <w:rPr>
          <w:rFonts w:ascii="Calibri" w:hAnsi="Calibri" w:cs="Calibri"/>
        </w:rPr>
        <w:t>(</w:t>
      </w:r>
      <w:proofErr w:type="spellStart"/>
      <w:r w:rsidR="001C0676" w:rsidRPr="001C0676">
        <w:rPr>
          <w:rFonts w:ascii="Calibri" w:hAnsi="Calibri" w:cs="Calibri"/>
        </w:rPr>
        <w:t>Koterba</w:t>
      </w:r>
      <w:proofErr w:type="spellEnd"/>
      <w:r w:rsidR="001C0676" w:rsidRPr="001C0676">
        <w:rPr>
          <w:rFonts w:ascii="Calibri" w:hAnsi="Calibri" w:cs="Calibri"/>
        </w:rPr>
        <w:t xml:space="preserve"> et al., 1988)</w:t>
      </w:r>
      <w:r w:rsidR="004F3D84">
        <w:t>.</w:t>
      </w:r>
    </w:p>
    <w:p w14:paraId="49ECA604" w14:textId="77777777" w:rsidR="00F075BA" w:rsidRDefault="00776553" w:rsidP="003E6D26">
      <w:pPr>
        <w:spacing w:line="480" w:lineRule="auto"/>
        <w:jc w:val="both"/>
        <w:rPr>
          <w:highlight w:val="yellow"/>
        </w:rPr>
      </w:pPr>
      <w:r w:rsidRPr="00650941">
        <w:rPr>
          <w:highlight w:val="yellow"/>
        </w:rPr>
        <w:t>V</w:t>
      </w:r>
      <w:r w:rsidR="004F3D84" w:rsidRPr="00650941">
        <w:rPr>
          <w:highlight w:val="yellow"/>
        </w:rPr>
        <w:t xml:space="preserve">entilation </w:t>
      </w:r>
      <w:r w:rsidR="003E6D26" w:rsidRPr="00650941">
        <w:rPr>
          <w:highlight w:val="yellow"/>
        </w:rPr>
        <w:t>(</w:t>
      </w:r>
      <m:oMath>
        <m:acc>
          <m:accPr>
            <m:chr m:val="̇"/>
            <m:ctrlPr>
              <w:rPr>
                <w:rFonts w:ascii="Cambria Math" w:hAnsi="Cambria Math"/>
                <w:i/>
                <w:highlight w:val="yellow"/>
              </w:rPr>
            </m:ctrlPr>
          </m:accPr>
          <m:e>
            <m:r>
              <w:rPr>
                <w:rFonts w:ascii="Cambria Math" w:hAnsi="Cambria Math"/>
                <w:highlight w:val="yellow"/>
              </w:rPr>
              <m:t>V</m:t>
            </m:r>
          </m:e>
        </m:acc>
      </m:oMath>
      <w:r w:rsidR="003E6D26" w:rsidRPr="00650941">
        <w:rPr>
          <w:highlight w:val="yellow"/>
        </w:rPr>
        <w:t xml:space="preserve">) </w:t>
      </w:r>
      <w:r w:rsidR="00C3773E" w:rsidRPr="00650941">
        <w:rPr>
          <w:highlight w:val="yellow"/>
        </w:rPr>
        <w:t xml:space="preserve">is determined by the minute ventilation which </w:t>
      </w:r>
      <w:r w:rsidR="00BA5804" w:rsidRPr="00650941">
        <w:rPr>
          <w:highlight w:val="yellow"/>
        </w:rPr>
        <w:t xml:space="preserve">equals </w:t>
      </w:r>
      <w:r w:rsidR="00C3773E" w:rsidRPr="00650941">
        <w:rPr>
          <w:highlight w:val="yellow"/>
        </w:rPr>
        <w:t xml:space="preserve">respiratory rate (RR) </w:t>
      </w:r>
      <w:r w:rsidR="00BA5804" w:rsidRPr="00650941">
        <w:rPr>
          <w:highlight w:val="yellow"/>
        </w:rPr>
        <w:t>times</w:t>
      </w:r>
      <w:r w:rsidR="00C3773E" w:rsidRPr="00650941">
        <w:rPr>
          <w:highlight w:val="yellow"/>
        </w:rPr>
        <w:t xml:space="preserve"> tidal volume (V</w:t>
      </w:r>
      <w:r w:rsidR="00C3773E" w:rsidRPr="00650941">
        <w:rPr>
          <w:highlight w:val="yellow"/>
          <w:vertAlign w:val="subscript"/>
        </w:rPr>
        <w:t>T</w:t>
      </w:r>
      <w:r w:rsidR="00C3773E" w:rsidRPr="00650941">
        <w:rPr>
          <w:highlight w:val="yellow"/>
        </w:rPr>
        <w:t>) -the volume of gas moved per breath- and therefore</w:t>
      </w:r>
      <w:r w:rsidR="00BA5804" w:rsidRPr="00650941">
        <w:rPr>
          <w:highlight w:val="yellow"/>
        </w:rPr>
        <w:t xml:space="preserve"> minute ventilation</w:t>
      </w:r>
      <w:r w:rsidR="00C3773E" w:rsidRPr="00650941">
        <w:rPr>
          <w:highlight w:val="yellow"/>
        </w:rPr>
        <w:t xml:space="preserve"> </w:t>
      </w:r>
      <w:r w:rsidR="00BA5804" w:rsidRPr="00650941">
        <w:rPr>
          <w:highlight w:val="yellow"/>
        </w:rPr>
        <w:t>c</w:t>
      </w:r>
      <w:r w:rsidR="00EF4D2A" w:rsidRPr="00650941">
        <w:rPr>
          <w:highlight w:val="yellow"/>
        </w:rPr>
        <w:t>an</w:t>
      </w:r>
      <w:r w:rsidR="004F3D84" w:rsidRPr="00650941">
        <w:rPr>
          <w:highlight w:val="yellow"/>
        </w:rPr>
        <w:t xml:space="preserve"> be </w:t>
      </w:r>
      <w:r w:rsidR="00C145F1" w:rsidRPr="00650941">
        <w:rPr>
          <w:highlight w:val="yellow"/>
        </w:rPr>
        <w:t>increased or decreased</w:t>
      </w:r>
      <w:r w:rsidR="004F3D84" w:rsidRPr="00650941">
        <w:rPr>
          <w:highlight w:val="yellow"/>
        </w:rPr>
        <w:t xml:space="preserve"> by</w:t>
      </w:r>
      <w:r w:rsidR="007C4573" w:rsidRPr="00650941">
        <w:rPr>
          <w:highlight w:val="yellow"/>
        </w:rPr>
        <w:t xml:space="preserve"> changing</w:t>
      </w:r>
      <w:r w:rsidR="003E6D26" w:rsidRPr="00650941">
        <w:rPr>
          <w:highlight w:val="yellow"/>
        </w:rPr>
        <w:t xml:space="preserve"> RR</w:t>
      </w:r>
      <w:r w:rsidR="00C3773E" w:rsidRPr="00650941">
        <w:rPr>
          <w:highlight w:val="yellow"/>
        </w:rPr>
        <w:t xml:space="preserve"> or V</w:t>
      </w:r>
      <w:r w:rsidR="00C3773E" w:rsidRPr="00650941">
        <w:rPr>
          <w:highlight w:val="yellow"/>
          <w:vertAlign w:val="subscript"/>
        </w:rPr>
        <w:t>T</w:t>
      </w:r>
      <w:r w:rsidR="00F075BA">
        <w:rPr>
          <w:highlight w:val="yellow"/>
        </w:rPr>
        <w:t>.</w:t>
      </w:r>
    </w:p>
    <w:p w14:paraId="5E6D736C" w14:textId="279A0BA7" w:rsidR="00F075BA" w:rsidRDefault="00B27E9A" w:rsidP="00650941">
      <w:pPr>
        <w:spacing w:line="480" w:lineRule="auto"/>
        <w:jc w:val="center"/>
      </w:pPr>
      <m:oMath>
        <m:acc>
          <m:accPr>
            <m:chr m:val="̇"/>
            <m:ctrlPr>
              <w:rPr>
                <w:rFonts w:ascii="Cambria Math" w:hAnsi="Cambria Math"/>
                <w:i/>
                <w:highlight w:val="yellow"/>
              </w:rPr>
            </m:ctrlPr>
          </m:accPr>
          <m:e>
            <m:r>
              <w:rPr>
                <w:rFonts w:ascii="Cambria Math" w:hAnsi="Cambria Math"/>
                <w:highlight w:val="yellow"/>
              </w:rPr>
              <m:t>V</m:t>
            </m:r>
          </m:e>
        </m:acc>
        <m:r>
          <w:rPr>
            <w:rFonts w:ascii="Cambria Math" w:hAnsi="Cambria Math"/>
            <w:highlight w:val="yellow"/>
          </w:rPr>
          <m:t xml:space="preserve">= </m:t>
        </m:r>
      </m:oMath>
      <w:r w:rsidR="00DF130B" w:rsidRPr="00650941">
        <w:rPr>
          <w:highlight w:val="yellow"/>
        </w:rPr>
        <w:t>RR x V</w:t>
      </w:r>
      <w:r w:rsidR="00DF130B" w:rsidRPr="00650941">
        <w:rPr>
          <w:highlight w:val="yellow"/>
          <w:vertAlign w:val="subscript"/>
        </w:rPr>
        <w:t>T</w:t>
      </w:r>
    </w:p>
    <w:p w14:paraId="5E5AC67B" w14:textId="6D967A2B" w:rsidR="00BD3560" w:rsidRDefault="00EF4D2A" w:rsidP="003E6D26">
      <w:pPr>
        <w:spacing w:line="480" w:lineRule="auto"/>
        <w:jc w:val="both"/>
      </w:pPr>
      <w:r>
        <w:t>Horses adapt the</w:t>
      </w:r>
      <w:r w:rsidR="0026791A">
        <w:t>ir</w:t>
      </w:r>
      <w:r>
        <w:t xml:space="preserve"> minute ventilation according to their metabolic requirements</w:t>
      </w:r>
      <w:r w:rsidR="00722A18">
        <w:t xml:space="preserve"> </w:t>
      </w:r>
      <w:r w:rsidR="0026791A">
        <w:t>which</w:t>
      </w:r>
      <w:r w:rsidR="001C0676">
        <w:t xml:space="preserve"> </w:t>
      </w:r>
      <w:r w:rsidR="00722A18">
        <w:t>direct</w:t>
      </w:r>
      <w:r w:rsidR="0026791A">
        <w:t>ly</w:t>
      </w:r>
      <w:r w:rsidR="00722A18">
        <w:t xml:space="preserve"> influence the central respiratory control centres</w:t>
      </w:r>
      <w:r w:rsidR="00583534">
        <w:t xml:space="preserve"> to meet</w:t>
      </w:r>
      <w:r w:rsidR="00E4625D">
        <w:t xml:space="preserve"> </w:t>
      </w:r>
      <w:r w:rsidR="00820119" w:rsidRPr="00E928F9">
        <w:rPr>
          <w:highlight w:val="yellow"/>
        </w:rPr>
        <w:t>O</w:t>
      </w:r>
      <w:r w:rsidR="00820119" w:rsidRPr="00E928F9">
        <w:rPr>
          <w:highlight w:val="yellow"/>
          <w:vertAlign w:val="subscript"/>
        </w:rPr>
        <w:t>2</w:t>
      </w:r>
      <w:r w:rsidR="00E4625D">
        <w:t xml:space="preserve"> </w:t>
      </w:r>
      <w:r w:rsidR="00583534">
        <w:t xml:space="preserve">requirement and </w:t>
      </w:r>
      <w:r w:rsidR="002558C0">
        <w:t>consum</w:t>
      </w:r>
      <w:r w:rsidR="0026791A">
        <w:t>ption,</w:t>
      </w:r>
      <w:r w:rsidR="00C521D6">
        <w:t xml:space="preserve"> </w:t>
      </w:r>
      <w:r w:rsidR="00820119" w:rsidRPr="00E928F9">
        <w:rPr>
          <w:highlight w:val="yellow"/>
        </w:rPr>
        <w:t>CO</w:t>
      </w:r>
      <w:r w:rsidR="00820119" w:rsidRPr="00E928F9">
        <w:rPr>
          <w:highlight w:val="yellow"/>
          <w:vertAlign w:val="subscript"/>
        </w:rPr>
        <w:t>2</w:t>
      </w:r>
      <w:r w:rsidR="00E4625D">
        <w:t xml:space="preserve"> produc</w:t>
      </w:r>
      <w:r w:rsidR="0026791A">
        <w:t>tion</w:t>
      </w:r>
      <w:r w:rsidR="00E4625D">
        <w:t xml:space="preserve"> and </w:t>
      </w:r>
      <w:r w:rsidR="004203D3">
        <w:t xml:space="preserve">to </w:t>
      </w:r>
      <w:r w:rsidR="00583534">
        <w:t xml:space="preserve">keep </w:t>
      </w:r>
      <w:r w:rsidR="00E4625D">
        <w:t xml:space="preserve">blood </w:t>
      </w:r>
      <w:r w:rsidR="0026791A">
        <w:t>pH</w:t>
      </w:r>
      <w:r w:rsidR="00583534">
        <w:t xml:space="preserve"> stable</w:t>
      </w:r>
      <w:r w:rsidR="0026791A">
        <w:t>.</w:t>
      </w:r>
      <w:r w:rsidR="00722A18">
        <w:t xml:space="preserve"> </w:t>
      </w:r>
      <w:r w:rsidR="00583534">
        <w:t>Under</w:t>
      </w:r>
      <w:r w:rsidR="00E4625D">
        <w:t xml:space="preserve"> normal conditions, the </w:t>
      </w:r>
      <w:r w:rsidR="00C313EB" w:rsidRPr="00650941">
        <w:rPr>
          <w:highlight w:val="yellow"/>
        </w:rPr>
        <w:t>arterial</w:t>
      </w:r>
      <w:r w:rsidR="00C313EB">
        <w:t xml:space="preserve"> </w:t>
      </w:r>
      <w:r w:rsidR="00486B73">
        <w:t xml:space="preserve">partial pressure of </w:t>
      </w:r>
      <w:r w:rsidR="00820119">
        <w:t>CO</w:t>
      </w:r>
      <w:r w:rsidR="00820119" w:rsidRPr="00820119">
        <w:rPr>
          <w:vertAlign w:val="subscript"/>
        </w:rPr>
        <w:t>2</w:t>
      </w:r>
      <w:r w:rsidR="00486B73">
        <w:t xml:space="preserve"> (</w:t>
      </w:r>
      <w:r w:rsidR="00E4625D">
        <w:t>Pa</w:t>
      </w:r>
      <w:r w:rsidR="00E4625D" w:rsidRPr="00D6650A">
        <w:t>CO</w:t>
      </w:r>
      <w:r w:rsidR="00E4625D" w:rsidRPr="00E4625D">
        <w:rPr>
          <w:vertAlign w:val="subscript"/>
        </w:rPr>
        <w:t>2</w:t>
      </w:r>
      <w:r w:rsidR="00486B73">
        <w:t xml:space="preserve">) </w:t>
      </w:r>
      <w:r w:rsidR="00E4625D">
        <w:t>will be the main drive</w:t>
      </w:r>
      <w:r w:rsidR="0026791A">
        <w:t>r</w:t>
      </w:r>
      <w:r w:rsidR="00E4625D">
        <w:t xml:space="preserve"> </w:t>
      </w:r>
      <w:r w:rsidR="00AA0D53">
        <w:t xml:space="preserve">of </w:t>
      </w:r>
      <w:r w:rsidR="00E4625D">
        <w:t xml:space="preserve">ventilation, whereas </w:t>
      </w:r>
      <w:r w:rsidR="00486B73">
        <w:t xml:space="preserve">the </w:t>
      </w:r>
      <w:r w:rsidR="00C313EB" w:rsidRPr="00650941">
        <w:rPr>
          <w:highlight w:val="yellow"/>
        </w:rPr>
        <w:t>arterial</w:t>
      </w:r>
      <w:r w:rsidR="00C313EB">
        <w:t xml:space="preserve"> </w:t>
      </w:r>
      <w:r w:rsidR="00486B73">
        <w:t>partial pressure of oxygen (</w:t>
      </w:r>
      <w:r w:rsidR="00E4625D">
        <w:t>Pa</w:t>
      </w:r>
      <w:r w:rsidR="00E4625D" w:rsidRPr="00D6650A">
        <w:t>O</w:t>
      </w:r>
      <w:r w:rsidR="00E4625D" w:rsidRPr="00E4625D">
        <w:rPr>
          <w:vertAlign w:val="subscript"/>
        </w:rPr>
        <w:t>2</w:t>
      </w:r>
      <w:r w:rsidR="00486B73">
        <w:t xml:space="preserve">) </w:t>
      </w:r>
      <w:r w:rsidR="00E4625D">
        <w:t xml:space="preserve">will only </w:t>
      </w:r>
      <w:r w:rsidR="00722A18">
        <w:t>take over</w:t>
      </w:r>
      <w:r w:rsidR="00E4625D">
        <w:t xml:space="preserve"> in cases of hypoxaemia</w:t>
      </w:r>
      <w:r w:rsidR="00486B73">
        <w:t xml:space="preserve"> (hypoxic drive)</w:t>
      </w:r>
      <w:r w:rsidR="009660B5">
        <w:t xml:space="preserve"> </w:t>
      </w:r>
      <w:r w:rsidR="009660B5" w:rsidRPr="007A21AD">
        <w:rPr>
          <w:rFonts w:ascii="Calibri" w:hAnsi="Calibri" w:cs="Calibri"/>
        </w:rPr>
        <w:t>(</w:t>
      </w:r>
      <w:r w:rsidR="009660B5">
        <w:rPr>
          <w:rFonts w:ascii="Calibri" w:hAnsi="Calibri" w:cs="Calibri"/>
        </w:rPr>
        <w:t>Hall</w:t>
      </w:r>
      <w:r w:rsidR="001A3DA8">
        <w:rPr>
          <w:rFonts w:ascii="Calibri" w:hAnsi="Calibri" w:cs="Calibri"/>
        </w:rPr>
        <w:t>,</w:t>
      </w:r>
      <w:r w:rsidR="009660B5">
        <w:rPr>
          <w:rFonts w:ascii="Calibri" w:hAnsi="Calibri" w:cs="Calibri"/>
        </w:rPr>
        <w:t xml:space="preserve"> 2015</w:t>
      </w:r>
      <w:r w:rsidR="009660B5" w:rsidRPr="007A21AD">
        <w:rPr>
          <w:rFonts w:ascii="Calibri" w:hAnsi="Calibri" w:cs="Calibri"/>
        </w:rPr>
        <w:t>)</w:t>
      </w:r>
      <w:r w:rsidR="00E4625D">
        <w:t>.</w:t>
      </w:r>
      <w:r w:rsidR="000F3069">
        <w:t xml:space="preserve"> </w:t>
      </w:r>
      <w:r w:rsidR="00E4625D">
        <w:t>However</w:t>
      </w:r>
      <w:r w:rsidR="000F3069">
        <w:t>, in some situations like during strenuous exercise</w:t>
      </w:r>
      <w:r w:rsidR="000F3069" w:rsidRPr="00E928F9">
        <w:rPr>
          <w:highlight w:val="yellow"/>
        </w:rPr>
        <w:t xml:space="preserve">, </w:t>
      </w:r>
      <w:r w:rsidR="0030692A" w:rsidRPr="00E928F9">
        <w:rPr>
          <w:highlight w:val="yellow"/>
        </w:rPr>
        <w:t>a drop in</w:t>
      </w:r>
      <w:r w:rsidR="000F3069" w:rsidRPr="00E928F9">
        <w:rPr>
          <w:highlight w:val="yellow"/>
        </w:rPr>
        <w:t xml:space="preserve"> PaO</w:t>
      </w:r>
      <w:r w:rsidR="000F3069" w:rsidRPr="00E928F9">
        <w:rPr>
          <w:highlight w:val="yellow"/>
          <w:vertAlign w:val="subscript"/>
        </w:rPr>
        <w:t>2</w:t>
      </w:r>
      <w:r w:rsidR="00644AB4">
        <w:t xml:space="preserve"> </w:t>
      </w:r>
      <w:r w:rsidR="0030692A">
        <w:t>(</w:t>
      </w:r>
      <w:r w:rsidR="00583534">
        <w:t xml:space="preserve">&lt; 80 </w:t>
      </w:r>
      <w:r w:rsidR="00644AB4">
        <w:t>mmHg</w:t>
      </w:r>
      <w:r w:rsidR="000F3069">
        <w:t>), and acidaemia (pH</w:t>
      </w:r>
      <w:r w:rsidR="00644AB4">
        <w:t xml:space="preserve"> </w:t>
      </w:r>
      <w:r w:rsidR="00583534">
        <w:t>&lt;</w:t>
      </w:r>
      <w:r w:rsidR="00644AB4">
        <w:t xml:space="preserve"> </w:t>
      </w:r>
      <w:r w:rsidR="00843B8E">
        <w:t>6.9</w:t>
      </w:r>
      <w:r w:rsidR="00644AB4">
        <w:t>)</w:t>
      </w:r>
      <w:r w:rsidR="000F3069">
        <w:t xml:space="preserve"> may occur</w:t>
      </w:r>
      <w:r w:rsidR="00E4625D">
        <w:t xml:space="preserve"> despite great increase</w:t>
      </w:r>
      <w:r w:rsidR="00AA0D53">
        <w:t>s</w:t>
      </w:r>
      <w:r w:rsidR="00E4625D">
        <w:t xml:space="preserve"> i</w:t>
      </w:r>
      <w:r w:rsidR="00D6650A">
        <w:t>n ventilation</w:t>
      </w:r>
      <w:r w:rsidR="00843B8E">
        <w:t>, while Pa</w:t>
      </w:r>
      <w:r w:rsidR="00843B8E" w:rsidRPr="00D6650A">
        <w:t>CO</w:t>
      </w:r>
      <w:r w:rsidR="00843B8E" w:rsidRPr="00E4625D">
        <w:rPr>
          <w:vertAlign w:val="subscript"/>
        </w:rPr>
        <w:t>2</w:t>
      </w:r>
      <w:r w:rsidR="00843B8E">
        <w:t xml:space="preserve"> is maintained closed to resting level (40-45mmHg) </w:t>
      </w:r>
      <w:r w:rsidR="00843B8E" w:rsidRPr="00843B8E">
        <w:rPr>
          <w:rFonts w:ascii="Calibri" w:hAnsi="Calibri" w:cs="Calibri"/>
        </w:rPr>
        <w:t>(Hodgson et al., 1990)</w:t>
      </w:r>
      <w:r w:rsidR="00C145F1">
        <w:t>.</w:t>
      </w:r>
      <w:r w:rsidR="00E4625D">
        <w:t xml:space="preserve"> </w:t>
      </w:r>
      <w:r w:rsidR="00486B73">
        <w:t>D</w:t>
      </w:r>
      <w:r w:rsidR="00E4625D">
        <w:t>uring general anaesthesia</w:t>
      </w:r>
      <w:r w:rsidR="00862FD5">
        <w:t>,</w:t>
      </w:r>
      <w:r w:rsidR="00E4625D">
        <w:t xml:space="preserve"> </w:t>
      </w:r>
      <w:r w:rsidR="00EE22F7">
        <w:t>O</w:t>
      </w:r>
      <w:r w:rsidR="00EE22F7" w:rsidRPr="00DF130B">
        <w:rPr>
          <w:vertAlign w:val="subscript"/>
        </w:rPr>
        <w:t>2</w:t>
      </w:r>
      <w:r w:rsidR="00BC57F2" w:rsidRPr="00DF130B">
        <w:rPr>
          <w:vertAlign w:val="subscript"/>
        </w:rPr>
        <w:t xml:space="preserve"> </w:t>
      </w:r>
      <w:r w:rsidR="00BC57F2">
        <w:t>consumption</w:t>
      </w:r>
      <w:r w:rsidR="00C145F1">
        <w:t xml:space="preserve"> </w:t>
      </w:r>
      <w:r w:rsidR="00A771A8">
        <w:t>and CO</w:t>
      </w:r>
      <w:r w:rsidR="00A771A8" w:rsidRPr="00D6650A">
        <w:rPr>
          <w:vertAlign w:val="subscript"/>
        </w:rPr>
        <w:t>2</w:t>
      </w:r>
      <w:r w:rsidR="00A771A8">
        <w:t xml:space="preserve"> production </w:t>
      </w:r>
      <w:r w:rsidR="00C145F1">
        <w:t xml:space="preserve">is </w:t>
      </w:r>
      <w:r w:rsidR="00BC57F2">
        <w:t>close to resting</w:t>
      </w:r>
      <w:r w:rsidR="00862FD5">
        <w:t xml:space="preserve"> levels</w:t>
      </w:r>
      <w:r w:rsidR="0098533D">
        <w:t xml:space="preserve"> </w:t>
      </w:r>
      <w:r w:rsidR="007A21AD" w:rsidRPr="007A21AD">
        <w:rPr>
          <w:rFonts w:ascii="Calibri" w:hAnsi="Calibri" w:cs="Calibri"/>
        </w:rPr>
        <w:t>(Hall, 1971)</w:t>
      </w:r>
      <w:r w:rsidR="00A771A8">
        <w:t>. Therefore</w:t>
      </w:r>
      <w:r w:rsidR="00C145F1">
        <w:t xml:space="preserve"> </w:t>
      </w:r>
      <w:r w:rsidR="00BC57F2">
        <w:t xml:space="preserve">resting </w:t>
      </w:r>
      <m:oMath>
        <m:acc>
          <m:accPr>
            <m:chr m:val="̇"/>
            <m:ctrlPr>
              <w:rPr>
                <w:rFonts w:ascii="Cambria Math" w:hAnsi="Cambria Math"/>
                <w:i/>
              </w:rPr>
            </m:ctrlPr>
          </m:accPr>
          <m:e>
            <m:r>
              <w:rPr>
                <w:rFonts w:ascii="Cambria Math" w:hAnsi="Cambria Math"/>
              </w:rPr>
              <m:t>V</m:t>
            </m:r>
          </m:e>
        </m:acc>
      </m:oMath>
      <w:r w:rsidR="00C145F1">
        <w:t xml:space="preserve"> </w:t>
      </w:r>
      <w:r w:rsidR="00E30DFE">
        <w:t>is</w:t>
      </w:r>
      <w:r w:rsidR="00C145F1">
        <w:t xml:space="preserve"> sufficient to </w:t>
      </w:r>
      <w:r w:rsidR="00BC57F2">
        <w:t>maintain adequate</w:t>
      </w:r>
      <w:r w:rsidR="00C145F1">
        <w:t xml:space="preserve"> gas exchange</w:t>
      </w:r>
      <w:r w:rsidR="00A771A8">
        <w:t xml:space="preserve"> during </w:t>
      </w:r>
      <w:r w:rsidR="00486B73">
        <w:t>anaesthesia</w:t>
      </w:r>
      <w:r w:rsidR="00C145F1">
        <w:t>.</w:t>
      </w:r>
    </w:p>
    <w:p w14:paraId="5B7D3865" w14:textId="77777777" w:rsidR="008B09DF" w:rsidRPr="008B09DF" w:rsidRDefault="008B09DF" w:rsidP="00D13B07">
      <w:pPr>
        <w:spacing w:line="480" w:lineRule="auto"/>
        <w:jc w:val="both"/>
        <w:rPr>
          <w:i/>
          <w:sz w:val="24"/>
        </w:rPr>
      </w:pPr>
      <w:r w:rsidRPr="008B09DF">
        <w:rPr>
          <w:i/>
          <w:sz w:val="24"/>
        </w:rPr>
        <w:t>Dead space</w:t>
      </w:r>
    </w:p>
    <w:p w14:paraId="6DE9611E" w14:textId="155478B2" w:rsidR="008B09DF" w:rsidRPr="00650941" w:rsidRDefault="00583534" w:rsidP="00D13B07">
      <w:pPr>
        <w:spacing w:line="480" w:lineRule="auto"/>
        <w:jc w:val="both"/>
      </w:pPr>
      <w:r>
        <w:t>T</w:t>
      </w:r>
      <w:r w:rsidR="00862FD5">
        <w:t>he mammalian</w:t>
      </w:r>
      <w:r w:rsidR="008B09DF">
        <w:t xml:space="preserve"> respiratory tract is not </w:t>
      </w:r>
      <w:r w:rsidR="001C2495">
        <w:t>“</w:t>
      </w:r>
      <w:r>
        <w:t xml:space="preserve">well designed” </w:t>
      </w:r>
      <w:r w:rsidR="00F17D5D">
        <w:t>regarding</w:t>
      </w:r>
      <w:r>
        <w:t xml:space="preserve"> efficiency in gas exchange compared to the work of breathing </w:t>
      </w:r>
      <w:r w:rsidR="00776553">
        <w:t>required</w:t>
      </w:r>
      <w:r>
        <w:t xml:space="preserve"> for gas </w:t>
      </w:r>
      <w:r w:rsidR="00776553">
        <w:t>exchange</w:t>
      </w:r>
      <w:r w:rsidR="008B09DF">
        <w:t xml:space="preserve">. A proportion of the inhaled gas never takes part in gas exchange </w:t>
      </w:r>
      <w:r>
        <w:t xml:space="preserve">as it does not reach the alveolar level </w:t>
      </w:r>
      <w:r w:rsidR="008B09DF">
        <w:t>and is therefore “wasted” ventilation</w:t>
      </w:r>
      <w:r w:rsidR="00F73D4E">
        <w:t>. This volume</w:t>
      </w:r>
      <w:r w:rsidR="008B09DF">
        <w:t xml:space="preserve"> represent</w:t>
      </w:r>
      <w:r w:rsidR="00F73D4E">
        <w:t>s</w:t>
      </w:r>
      <w:r w:rsidR="008B09DF">
        <w:t xml:space="preserve"> dead space. The total dead space volume </w:t>
      </w:r>
      <w:r w:rsidR="00780378">
        <w:t>-</w:t>
      </w:r>
      <w:r w:rsidR="008B09DF">
        <w:t>meaning all the gas that is inhaled but does not take up any CO</w:t>
      </w:r>
      <w:r w:rsidR="008B09DF" w:rsidRPr="00E75BBD">
        <w:rPr>
          <w:vertAlign w:val="subscript"/>
        </w:rPr>
        <w:t>2</w:t>
      </w:r>
      <w:r w:rsidR="008B09DF">
        <w:t xml:space="preserve"> or give of</w:t>
      </w:r>
      <w:r w:rsidR="00776553">
        <w:t>f</w:t>
      </w:r>
      <w:r w:rsidR="008B09DF">
        <w:t xml:space="preserve"> any O</w:t>
      </w:r>
      <w:r w:rsidR="008B09DF" w:rsidRPr="00E75BBD">
        <w:rPr>
          <w:vertAlign w:val="subscript"/>
        </w:rPr>
        <w:t>2</w:t>
      </w:r>
      <w:r w:rsidR="00780378">
        <w:t>-</w:t>
      </w:r>
      <w:r w:rsidR="008B09DF">
        <w:t xml:space="preserve"> is known as physiological dead-space (</w:t>
      </w:r>
      <w:proofErr w:type="spellStart"/>
      <w:r w:rsidR="008B09DF">
        <w:t>V</w:t>
      </w:r>
      <w:r w:rsidR="008B09DF" w:rsidRPr="00E55CFF">
        <w:rPr>
          <w:vertAlign w:val="subscript"/>
        </w:rPr>
        <w:t>D</w:t>
      </w:r>
      <w:r w:rsidR="008B09DF">
        <w:rPr>
          <w:vertAlign w:val="subscript"/>
        </w:rPr>
        <w:t>phys</w:t>
      </w:r>
      <w:proofErr w:type="spellEnd"/>
      <w:r w:rsidR="008B09DF">
        <w:t xml:space="preserve">) which can </w:t>
      </w:r>
      <w:r w:rsidR="008B09DF" w:rsidRPr="00650941">
        <w:t>also be expressed as a ratio between the dead-space volume and tidal volume (V</w:t>
      </w:r>
      <w:r w:rsidR="008B09DF" w:rsidRPr="00650941">
        <w:rPr>
          <w:vertAlign w:val="subscript"/>
        </w:rPr>
        <w:t>D</w:t>
      </w:r>
      <w:r w:rsidR="008B09DF" w:rsidRPr="00650941">
        <w:t>/V</w:t>
      </w:r>
      <w:r w:rsidR="008B09DF" w:rsidRPr="00650941">
        <w:rPr>
          <w:vertAlign w:val="subscript"/>
        </w:rPr>
        <w:t>T</w:t>
      </w:r>
      <w:r w:rsidR="008B09DF" w:rsidRPr="00650941">
        <w:t xml:space="preserve">). </w:t>
      </w:r>
    </w:p>
    <w:p w14:paraId="2D3FA15A" w14:textId="77777777" w:rsidR="008B09DF" w:rsidRPr="00650941" w:rsidRDefault="008B09DF" w:rsidP="00D13B07">
      <w:pPr>
        <w:spacing w:line="480" w:lineRule="auto"/>
        <w:jc w:val="both"/>
      </w:pPr>
      <w:r w:rsidRPr="00650941">
        <w:t>Physiological dead-space can then be divided into:</w:t>
      </w:r>
    </w:p>
    <w:p w14:paraId="7D1DD16F" w14:textId="1B5F88F5" w:rsidR="008B09DF" w:rsidRPr="00650941" w:rsidRDefault="008B09DF" w:rsidP="00D13B07">
      <w:pPr>
        <w:pStyle w:val="ListParagraph"/>
        <w:numPr>
          <w:ilvl w:val="0"/>
          <w:numId w:val="2"/>
        </w:numPr>
        <w:spacing w:line="480" w:lineRule="auto"/>
        <w:ind w:left="426"/>
        <w:jc w:val="both"/>
      </w:pPr>
      <w:r w:rsidRPr="00650941">
        <w:t>Airway dead-space (</w:t>
      </w:r>
      <w:proofErr w:type="spellStart"/>
      <w:r w:rsidRPr="00650941">
        <w:t>V</w:t>
      </w:r>
      <w:r w:rsidRPr="00650941">
        <w:rPr>
          <w:vertAlign w:val="subscript"/>
        </w:rPr>
        <w:t>Daw</w:t>
      </w:r>
      <w:proofErr w:type="spellEnd"/>
      <w:r w:rsidRPr="00650941">
        <w:t>): this includes the volume in the conducting airways</w:t>
      </w:r>
      <w:r w:rsidR="00780378" w:rsidRPr="00650941">
        <w:t xml:space="preserve"> </w:t>
      </w:r>
      <w:r w:rsidR="00780378" w:rsidRPr="00650941">
        <w:rPr>
          <w:highlight w:val="yellow"/>
        </w:rPr>
        <w:t>from lips</w:t>
      </w:r>
      <w:r w:rsidRPr="00650941">
        <w:t xml:space="preserve"> down to the </w:t>
      </w:r>
      <w:r w:rsidR="009F1659" w:rsidRPr="00650941">
        <w:rPr>
          <w:highlight w:val="yellow"/>
        </w:rPr>
        <w:t>interphase</w:t>
      </w:r>
      <w:r w:rsidR="009F1659" w:rsidRPr="00650941">
        <w:t xml:space="preserve"> </w:t>
      </w:r>
      <w:r w:rsidRPr="00650941">
        <w:t>where</w:t>
      </w:r>
      <w:r w:rsidR="00EA6895" w:rsidRPr="00650941">
        <w:t xml:space="preserve"> gas molecules are not moving by bulk flow</w:t>
      </w:r>
      <w:r w:rsidR="001C2495" w:rsidRPr="00650941">
        <w:t xml:space="preserve"> (</w:t>
      </w:r>
      <w:r w:rsidR="001C2495" w:rsidRPr="00650941">
        <w:rPr>
          <w:highlight w:val="yellow"/>
        </w:rPr>
        <w:t>convection)</w:t>
      </w:r>
      <w:r w:rsidR="00EA6895" w:rsidRPr="00650941">
        <w:t xml:space="preserve"> but by diffusion </w:t>
      </w:r>
      <w:r w:rsidR="00F706F7" w:rsidRPr="00650941">
        <w:t xml:space="preserve">(West, Luks, 2016a). </w:t>
      </w:r>
      <w:r w:rsidR="00DF130B" w:rsidRPr="00650941">
        <w:rPr>
          <w:highlight w:val="yellow"/>
        </w:rPr>
        <w:t>Thus</w:t>
      </w:r>
      <w:r w:rsidR="00433F46" w:rsidRPr="00650941">
        <w:rPr>
          <w:highlight w:val="yellow"/>
        </w:rPr>
        <w:t xml:space="preserve">, </w:t>
      </w:r>
      <w:proofErr w:type="spellStart"/>
      <w:r w:rsidR="009F1659" w:rsidRPr="00650941">
        <w:rPr>
          <w:highlight w:val="yellow"/>
        </w:rPr>
        <w:t>V</w:t>
      </w:r>
      <w:r w:rsidR="009F1659" w:rsidRPr="00650941">
        <w:rPr>
          <w:highlight w:val="yellow"/>
          <w:vertAlign w:val="subscript"/>
        </w:rPr>
        <w:t>Daw</w:t>
      </w:r>
      <w:proofErr w:type="spellEnd"/>
      <w:r w:rsidR="009F1659" w:rsidRPr="00650941" w:rsidDel="009F1659">
        <w:rPr>
          <w:highlight w:val="yellow"/>
        </w:rPr>
        <w:t xml:space="preserve"> </w:t>
      </w:r>
      <w:r w:rsidR="00433F46" w:rsidRPr="00650941">
        <w:rPr>
          <w:highlight w:val="yellow"/>
        </w:rPr>
        <w:t>can change from breath to breath</w:t>
      </w:r>
      <w:r w:rsidR="00780378" w:rsidRPr="00650941">
        <w:rPr>
          <w:highlight w:val="yellow"/>
        </w:rPr>
        <w:t xml:space="preserve"> depending</w:t>
      </w:r>
      <w:r w:rsidR="00433F46" w:rsidRPr="00650941">
        <w:rPr>
          <w:highlight w:val="yellow"/>
        </w:rPr>
        <w:t xml:space="preserve"> </w:t>
      </w:r>
      <w:r w:rsidR="00780378" w:rsidRPr="00650941">
        <w:rPr>
          <w:highlight w:val="yellow"/>
        </w:rPr>
        <w:t>on where this interphase lies, which varies with</w:t>
      </w:r>
      <w:r w:rsidR="00433F46" w:rsidRPr="00650941">
        <w:rPr>
          <w:highlight w:val="yellow"/>
        </w:rPr>
        <w:t xml:space="preserve"> flow and volume inhaled (Fletcher, 1981).</w:t>
      </w:r>
    </w:p>
    <w:p w14:paraId="7BF8840F" w14:textId="447CB3C9" w:rsidR="008B09DF" w:rsidRDefault="008B09DF" w:rsidP="00D13B07">
      <w:pPr>
        <w:pStyle w:val="ListParagraph"/>
        <w:numPr>
          <w:ilvl w:val="0"/>
          <w:numId w:val="2"/>
        </w:numPr>
        <w:spacing w:line="480" w:lineRule="auto"/>
        <w:ind w:left="426"/>
        <w:jc w:val="both"/>
      </w:pPr>
      <w:r>
        <w:lastRenderedPageBreak/>
        <w:t>Alveolar dead-space (</w:t>
      </w:r>
      <w:proofErr w:type="spellStart"/>
      <w:r>
        <w:t>V</w:t>
      </w:r>
      <w:r w:rsidRPr="00BD0D2C">
        <w:rPr>
          <w:vertAlign w:val="subscript"/>
        </w:rPr>
        <w:t>Dalv</w:t>
      </w:r>
      <w:proofErr w:type="spellEnd"/>
      <w:r>
        <w:t xml:space="preserve">): this </w:t>
      </w:r>
      <w:r w:rsidR="004203D3">
        <w:t xml:space="preserve">includes </w:t>
      </w:r>
      <w:r w:rsidR="004D501C">
        <w:t xml:space="preserve">volume in </w:t>
      </w:r>
      <w:r>
        <w:t xml:space="preserve">alveoli that are ventilated but </w:t>
      </w:r>
      <w:r w:rsidR="00776553">
        <w:t xml:space="preserve">are </w:t>
      </w:r>
      <w:r>
        <w:t>non-perfused</w:t>
      </w:r>
      <w:r w:rsidR="00776553">
        <w:t xml:space="preserve"> so gas exchange does not occur</w:t>
      </w:r>
      <w:r w:rsidR="00D60602">
        <w:t xml:space="preserve"> </w:t>
      </w:r>
      <w:r w:rsidR="00F706F7">
        <w:t>(West, Luks, 2016a).</w:t>
      </w:r>
      <w:r>
        <w:t xml:space="preserve"> </w:t>
      </w:r>
      <w:proofErr w:type="spellStart"/>
      <w:r>
        <w:t>V</w:t>
      </w:r>
      <w:r w:rsidRPr="00175BF8">
        <w:rPr>
          <w:vertAlign w:val="subscript"/>
        </w:rPr>
        <w:t>Dalv</w:t>
      </w:r>
      <w:proofErr w:type="spellEnd"/>
      <w:r>
        <w:t xml:space="preserve"> is negligible in the awake standing horse and the spontaneously breathing anaesthetised patient</w:t>
      </w:r>
      <w:r w:rsidR="00E75BBD">
        <w:t xml:space="preserve"> </w:t>
      </w:r>
      <w:r w:rsidR="00E75BBD" w:rsidRPr="00E75BBD">
        <w:rPr>
          <w:rFonts w:ascii="Calibri" w:hAnsi="Calibri" w:cs="Calibri"/>
        </w:rPr>
        <w:t>(Mosing et al., 2018)</w:t>
      </w:r>
      <w:r w:rsidR="00E75BBD">
        <w:t>.</w:t>
      </w:r>
      <w:r>
        <w:t xml:space="preserve"> </w:t>
      </w:r>
    </w:p>
    <w:p w14:paraId="07EF33A8" w14:textId="77777777" w:rsidR="008B09DF" w:rsidRDefault="008B09DF" w:rsidP="00D13B07">
      <w:pPr>
        <w:spacing w:line="480" w:lineRule="auto"/>
        <w:jc w:val="center"/>
      </w:pPr>
      <w:proofErr w:type="spellStart"/>
      <w:r>
        <w:t>V</w:t>
      </w:r>
      <w:r w:rsidRPr="00F5671F">
        <w:rPr>
          <w:vertAlign w:val="subscript"/>
        </w:rPr>
        <w:t>Dphys</w:t>
      </w:r>
      <w:proofErr w:type="spellEnd"/>
      <w:r>
        <w:t xml:space="preserve"> = </w:t>
      </w:r>
      <w:proofErr w:type="spellStart"/>
      <w:r>
        <w:t>V</w:t>
      </w:r>
      <w:r w:rsidRPr="00F5671F">
        <w:rPr>
          <w:vertAlign w:val="subscript"/>
        </w:rPr>
        <w:t>Daw</w:t>
      </w:r>
      <w:proofErr w:type="spellEnd"/>
      <w:r w:rsidRPr="00F5671F">
        <w:rPr>
          <w:vertAlign w:val="subscript"/>
        </w:rPr>
        <w:t xml:space="preserve"> </w:t>
      </w:r>
      <w:r>
        <w:t xml:space="preserve">+ </w:t>
      </w:r>
      <w:proofErr w:type="spellStart"/>
      <w:r>
        <w:t>V</w:t>
      </w:r>
      <w:r w:rsidRPr="00F5671F">
        <w:rPr>
          <w:vertAlign w:val="subscript"/>
        </w:rPr>
        <w:t>Dalv</w:t>
      </w:r>
      <w:proofErr w:type="spellEnd"/>
    </w:p>
    <w:p w14:paraId="766245DD" w14:textId="5DD66453" w:rsidR="008B09DF" w:rsidRDefault="008B09DF" w:rsidP="00D13B07">
      <w:pPr>
        <w:spacing w:line="480" w:lineRule="auto"/>
        <w:jc w:val="both"/>
      </w:pPr>
      <w:bookmarkStart w:id="1" w:name="_Hlk33083078"/>
      <w:r w:rsidRPr="003747FC">
        <w:t>In the standing horse V</w:t>
      </w:r>
      <w:r w:rsidRPr="003747FC">
        <w:rPr>
          <w:vertAlign w:val="subscript"/>
        </w:rPr>
        <w:t>D</w:t>
      </w:r>
      <w:r w:rsidRPr="003747FC">
        <w:t>/V</w:t>
      </w:r>
      <w:r w:rsidRPr="003747FC">
        <w:rPr>
          <w:vertAlign w:val="subscript"/>
        </w:rPr>
        <w:t>T</w:t>
      </w:r>
      <w:r w:rsidRPr="003747FC">
        <w:t xml:space="preserve"> is around </w:t>
      </w:r>
      <w:r w:rsidR="00873611">
        <w:t xml:space="preserve">0.4 to </w:t>
      </w:r>
      <w:r w:rsidRPr="003747FC">
        <w:t>0.</w:t>
      </w:r>
      <w:r w:rsidR="006E1F32" w:rsidRPr="003747FC">
        <w:t>5</w:t>
      </w:r>
      <w:r w:rsidRPr="003747FC">
        <w:t xml:space="preserve"> </w:t>
      </w:r>
      <w:r w:rsidR="00E75BBD" w:rsidRPr="00E75BBD">
        <w:rPr>
          <w:rFonts w:ascii="Calibri" w:hAnsi="Calibri" w:cs="Calibri"/>
        </w:rPr>
        <w:t>(Gallivan et al., 1989</w:t>
      </w:r>
      <w:r w:rsidR="00DF130B">
        <w:rPr>
          <w:rFonts w:ascii="Calibri" w:hAnsi="Calibri" w:cs="Calibri"/>
        </w:rPr>
        <w:t xml:space="preserve">) </w:t>
      </w:r>
      <w:r w:rsidRPr="003747FC">
        <w:t xml:space="preserve">which means </w:t>
      </w:r>
      <w:r>
        <w:t>that if a horse has a V</w:t>
      </w:r>
      <w:r w:rsidRPr="00445761">
        <w:rPr>
          <w:vertAlign w:val="subscript"/>
        </w:rPr>
        <w:t>T</w:t>
      </w:r>
      <w:r>
        <w:t xml:space="preserve"> of 5L, </w:t>
      </w:r>
      <w:r w:rsidR="006E1F32">
        <w:t>2.5</w:t>
      </w:r>
      <w:r>
        <w:t xml:space="preserve">L </w:t>
      </w:r>
      <w:r w:rsidR="00036289">
        <w:t>do</w:t>
      </w:r>
      <w:r>
        <w:t xml:space="preserve"> not </w:t>
      </w:r>
      <w:r w:rsidR="00862FD5">
        <w:t>undergo</w:t>
      </w:r>
      <w:r>
        <w:t xml:space="preserve"> gas exchange and is “wasted”. </w:t>
      </w:r>
      <w:bookmarkEnd w:id="1"/>
      <w:r w:rsidR="00DF130B" w:rsidRPr="00650941">
        <w:rPr>
          <w:highlight w:val="yellow"/>
        </w:rPr>
        <w:t>In contrast, V</w:t>
      </w:r>
      <w:r w:rsidR="00DF130B" w:rsidRPr="00650941">
        <w:rPr>
          <w:highlight w:val="yellow"/>
          <w:vertAlign w:val="subscript"/>
        </w:rPr>
        <w:t>D</w:t>
      </w:r>
      <w:r w:rsidR="00DF130B" w:rsidRPr="00650941">
        <w:rPr>
          <w:highlight w:val="yellow"/>
        </w:rPr>
        <w:t>/V</w:t>
      </w:r>
      <w:r w:rsidR="00DF130B" w:rsidRPr="00650941">
        <w:rPr>
          <w:highlight w:val="yellow"/>
          <w:vertAlign w:val="subscript"/>
        </w:rPr>
        <w:t>T</w:t>
      </w:r>
      <w:r w:rsidR="00DF130B" w:rsidRPr="00650941">
        <w:rPr>
          <w:highlight w:val="yellow"/>
        </w:rPr>
        <w:t xml:space="preserve"> under anaesthesia in spontaneously breathing horses is around 0.3 to 0.4 (Mosing et al., 2018)</w:t>
      </w:r>
      <w:r w:rsidR="00951235" w:rsidRPr="00650941">
        <w:rPr>
          <w:highlight w:val="yellow"/>
        </w:rPr>
        <w:t>.</w:t>
      </w:r>
      <w:r w:rsidR="004972CB">
        <w:rPr>
          <w:highlight w:val="yellow"/>
        </w:rPr>
        <w:t xml:space="preserve"> </w:t>
      </w:r>
    </w:p>
    <w:p w14:paraId="20B59D47" w14:textId="35616209" w:rsidR="003842DB" w:rsidRDefault="003842DB" w:rsidP="00D13B07">
      <w:pPr>
        <w:spacing w:line="480" w:lineRule="auto"/>
        <w:jc w:val="both"/>
        <w:rPr>
          <w:highlight w:val="yellow"/>
        </w:rPr>
      </w:pPr>
      <w:r>
        <w:rPr>
          <w:highlight w:val="yellow"/>
        </w:rPr>
        <w:t xml:space="preserve">In </w:t>
      </w:r>
      <w:r w:rsidRPr="00650941">
        <w:rPr>
          <w:highlight w:val="yellow"/>
        </w:rPr>
        <w:t xml:space="preserve">anaesthesia </w:t>
      </w:r>
      <w:proofErr w:type="spellStart"/>
      <w:r w:rsidR="00DF130B" w:rsidRPr="00650941">
        <w:rPr>
          <w:highlight w:val="yellow"/>
        </w:rPr>
        <w:t>V</w:t>
      </w:r>
      <w:r w:rsidR="00DF130B" w:rsidRPr="00650941">
        <w:rPr>
          <w:highlight w:val="yellow"/>
          <w:vertAlign w:val="subscript"/>
        </w:rPr>
        <w:t>Daw</w:t>
      </w:r>
      <w:proofErr w:type="spellEnd"/>
      <w:r w:rsidR="00DF130B" w:rsidRPr="00650941" w:rsidDel="00DF130B">
        <w:rPr>
          <w:highlight w:val="yellow"/>
        </w:rPr>
        <w:t xml:space="preserve"> </w:t>
      </w:r>
      <w:r w:rsidRPr="00650941">
        <w:rPr>
          <w:highlight w:val="yellow"/>
        </w:rPr>
        <w:t>can be increased by apparatus dead space</w:t>
      </w:r>
      <w:r w:rsidR="003A79DC">
        <w:rPr>
          <w:highlight w:val="yellow"/>
        </w:rPr>
        <w:t xml:space="preserve"> (also known as </w:t>
      </w:r>
      <w:r w:rsidR="003A79DC" w:rsidRPr="00B548AF">
        <w:rPr>
          <w:highlight w:val="yellow"/>
        </w:rPr>
        <w:t>equipment or mechanical</w:t>
      </w:r>
      <w:r w:rsidR="003A79DC">
        <w:rPr>
          <w:highlight w:val="yellow"/>
        </w:rPr>
        <w:t xml:space="preserve"> dead space)</w:t>
      </w:r>
      <w:r w:rsidRPr="00650941">
        <w:rPr>
          <w:highlight w:val="yellow"/>
        </w:rPr>
        <w:t xml:space="preserve"> which is the volume of gas extending the airway dead space distal to the </w:t>
      </w:r>
      <w:r w:rsidR="00DF130B" w:rsidRPr="00650941">
        <w:rPr>
          <w:highlight w:val="yellow"/>
        </w:rPr>
        <w:t xml:space="preserve">lips </w:t>
      </w:r>
      <w:r w:rsidRPr="00650941">
        <w:rPr>
          <w:highlight w:val="yellow"/>
        </w:rPr>
        <w:t>(</w:t>
      </w:r>
      <w:r w:rsidR="001A3DA8" w:rsidRPr="00650941">
        <w:rPr>
          <w:highlight w:val="yellow"/>
        </w:rPr>
        <w:t xml:space="preserve">e.g. </w:t>
      </w:r>
      <w:r w:rsidRPr="00650941">
        <w:rPr>
          <w:highlight w:val="yellow"/>
        </w:rPr>
        <w:t>face mask</w:t>
      </w:r>
      <w:r w:rsidR="001A3DA8" w:rsidRPr="00650941">
        <w:rPr>
          <w:highlight w:val="yellow"/>
        </w:rPr>
        <w:t xml:space="preserve"> or</w:t>
      </w:r>
      <w:r w:rsidRPr="00650941">
        <w:rPr>
          <w:highlight w:val="yellow"/>
        </w:rPr>
        <w:t xml:space="preserve"> endotracheal tube</w:t>
      </w:r>
      <w:r w:rsidR="00666F0E" w:rsidRPr="00650941">
        <w:rPr>
          <w:highlight w:val="yellow"/>
        </w:rPr>
        <w:t xml:space="preserve"> </w:t>
      </w:r>
      <w:r w:rsidR="008F6F0E">
        <w:rPr>
          <w:highlight w:val="yellow"/>
        </w:rPr>
        <w:t>in front of</w:t>
      </w:r>
      <w:r w:rsidR="001A3DA8" w:rsidRPr="00650941">
        <w:rPr>
          <w:highlight w:val="yellow"/>
        </w:rPr>
        <w:t xml:space="preserve"> the lips</w:t>
      </w:r>
      <w:r w:rsidRPr="00650941">
        <w:rPr>
          <w:highlight w:val="yellow"/>
        </w:rPr>
        <w:t>)</w:t>
      </w:r>
      <w:r w:rsidR="00E03DEE" w:rsidRPr="00650941">
        <w:rPr>
          <w:highlight w:val="yellow"/>
        </w:rPr>
        <w:t xml:space="preserve"> (Flet</w:t>
      </w:r>
      <w:r w:rsidR="00110707">
        <w:rPr>
          <w:highlight w:val="yellow"/>
        </w:rPr>
        <w:t>c</w:t>
      </w:r>
      <w:r w:rsidR="00E03DEE" w:rsidRPr="00650941">
        <w:rPr>
          <w:highlight w:val="yellow"/>
        </w:rPr>
        <w:t>her</w:t>
      </w:r>
      <w:r w:rsidR="00DD4C25" w:rsidRPr="00650941">
        <w:rPr>
          <w:highlight w:val="yellow"/>
        </w:rPr>
        <w:t>, 1981)</w:t>
      </w:r>
      <w:r w:rsidRPr="00650941">
        <w:rPr>
          <w:highlight w:val="yellow"/>
        </w:rPr>
        <w:t xml:space="preserve">. </w:t>
      </w:r>
      <w:r w:rsidR="00110707">
        <w:rPr>
          <w:highlight w:val="yellow"/>
        </w:rPr>
        <w:t>Consequently</w:t>
      </w:r>
      <w:r w:rsidRPr="00650941">
        <w:rPr>
          <w:highlight w:val="yellow"/>
        </w:rPr>
        <w:t xml:space="preserve">, </w:t>
      </w:r>
      <w:proofErr w:type="spellStart"/>
      <w:r w:rsidR="001A3DA8" w:rsidRPr="00650941">
        <w:rPr>
          <w:highlight w:val="yellow"/>
        </w:rPr>
        <w:t>V</w:t>
      </w:r>
      <w:r w:rsidR="001A3DA8" w:rsidRPr="00650941">
        <w:rPr>
          <w:highlight w:val="yellow"/>
          <w:vertAlign w:val="subscript"/>
        </w:rPr>
        <w:t>Daw</w:t>
      </w:r>
      <w:proofErr w:type="spellEnd"/>
      <w:r w:rsidR="001A3DA8" w:rsidRPr="00650941" w:rsidDel="001A3DA8">
        <w:rPr>
          <w:highlight w:val="yellow"/>
        </w:rPr>
        <w:t xml:space="preserve"> </w:t>
      </w:r>
      <w:r>
        <w:rPr>
          <w:highlight w:val="yellow"/>
        </w:rPr>
        <w:t>itself can be</w:t>
      </w:r>
      <w:r w:rsidR="001A3DA8">
        <w:rPr>
          <w:highlight w:val="yellow"/>
        </w:rPr>
        <w:t xml:space="preserve"> decreased</w:t>
      </w:r>
      <w:r>
        <w:rPr>
          <w:highlight w:val="yellow"/>
        </w:rPr>
        <w:t xml:space="preserve"> </w:t>
      </w:r>
      <w:r w:rsidR="001A3DA8">
        <w:rPr>
          <w:highlight w:val="yellow"/>
        </w:rPr>
        <w:t>using</w:t>
      </w:r>
      <w:r>
        <w:rPr>
          <w:highlight w:val="yellow"/>
        </w:rPr>
        <w:t xml:space="preserve"> an endotracheal tube that ends at the level of the </w:t>
      </w:r>
      <w:r w:rsidR="001A3DA8">
        <w:rPr>
          <w:highlight w:val="yellow"/>
        </w:rPr>
        <w:t>lips</w:t>
      </w:r>
      <w:r w:rsidR="00666F0E">
        <w:rPr>
          <w:highlight w:val="yellow"/>
        </w:rPr>
        <w:t xml:space="preserve"> </w:t>
      </w:r>
      <w:r w:rsidR="00552776">
        <w:rPr>
          <w:highlight w:val="yellow"/>
        </w:rPr>
        <w:t xml:space="preserve">and </w:t>
      </w:r>
      <w:r w:rsidR="00DD4C25">
        <w:rPr>
          <w:highlight w:val="yellow"/>
        </w:rPr>
        <w:t>bypass</w:t>
      </w:r>
      <w:r w:rsidR="00552776">
        <w:rPr>
          <w:highlight w:val="yellow"/>
        </w:rPr>
        <w:t xml:space="preserve">es </w:t>
      </w:r>
      <w:r w:rsidR="00666F0E">
        <w:rPr>
          <w:highlight w:val="yellow"/>
        </w:rPr>
        <w:t>the nasal cavity</w:t>
      </w:r>
      <w:r w:rsidR="00DD4C25">
        <w:rPr>
          <w:highlight w:val="yellow"/>
        </w:rPr>
        <w:t>.</w:t>
      </w:r>
      <w:r w:rsidR="00666F0E">
        <w:rPr>
          <w:highlight w:val="yellow"/>
        </w:rPr>
        <w:t xml:space="preserve"> </w:t>
      </w:r>
      <w:r>
        <w:rPr>
          <w:highlight w:val="yellow"/>
        </w:rPr>
        <w:t xml:space="preserve"> </w:t>
      </w:r>
    </w:p>
    <w:p w14:paraId="65C7E1BF" w14:textId="34C52370" w:rsidR="003842DB" w:rsidRPr="00666F0E" w:rsidRDefault="00666F0E" w:rsidP="00D13B07">
      <w:pPr>
        <w:spacing w:line="480" w:lineRule="auto"/>
        <w:jc w:val="both"/>
        <w:rPr>
          <w:highlight w:val="yellow"/>
        </w:rPr>
      </w:pPr>
      <w:r>
        <w:rPr>
          <w:highlight w:val="yellow"/>
        </w:rPr>
        <w:t xml:space="preserve">Another </w:t>
      </w:r>
      <w:r w:rsidR="003842DB" w:rsidRPr="00E928F9">
        <w:rPr>
          <w:highlight w:val="yellow"/>
        </w:rPr>
        <w:t xml:space="preserve">term used in the literature is anatomical dead space, that refers to the </w:t>
      </w:r>
      <w:r w:rsidR="00E03F97">
        <w:rPr>
          <w:highlight w:val="yellow"/>
        </w:rPr>
        <w:t xml:space="preserve">fixed </w:t>
      </w:r>
      <w:r w:rsidR="003842DB" w:rsidRPr="00E928F9">
        <w:rPr>
          <w:highlight w:val="yellow"/>
        </w:rPr>
        <w:t>volume within anatomical structures</w:t>
      </w:r>
      <w:r>
        <w:rPr>
          <w:highlight w:val="yellow"/>
        </w:rPr>
        <w:t>, where no gas exchange takes place</w:t>
      </w:r>
      <w:r w:rsidR="001A3DA8">
        <w:rPr>
          <w:highlight w:val="yellow"/>
        </w:rPr>
        <w:t xml:space="preserve"> (Bohr 1891)</w:t>
      </w:r>
      <w:r w:rsidR="003842DB" w:rsidRPr="00E928F9">
        <w:rPr>
          <w:highlight w:val="yellow"/>
        </w:rPr>
        <w:t>.</w:t>
      </w:r>
      <w:r>
        <w:rPr>
          <w:highlight w:val="yellow"/>
        </w:rPr>
        <w:t xml:space="preserve"> This space can only be measured </w:t>
      </w:r>
      <w:r w:rsidR="00DB0AE9">
        <w:rPr>
          <w:highlight w:val="yellow"/>
        </w:rPr>
        <w:t>by</w:t>
      </w:r>
      <w:r>
        <w:rPr>
          <w:highlight w:val="yellow"/>
        </w:rPr>
        <w:t xml:space="preserve"> filling the</w:t>
      </w:r>
      <w:r w:rsidR="003F3AA6">
        <w:rPr>
          <w:highlight w:val="yellow"/>
        </w:rPr>
        <w:t>se</w:t>
      </w:r>
      <w:r>
        <w:rPr>
          <w:highlight w:val="yellow"/>
        </w:rPr>
        <w:t xml:space="preserve"> anatomical structure</w:t>
      </w:r>
      <w:r w:rsidR="00DB0AE9">
        <w:rPr>
          <w:highlight w:val="yellow"/>
        </w:rPr>
        <w:t>s</w:t>
      </w:r>
      <w:r>
        <w:rPr>
          <w:highlight w:val="yellow"/>
        </w:rPr>
        <w:t xml:space="preserve"> with fluid after removal of the</w:t>
      </w:r>
      <w:r w:rsidR="00433F46">
        <w:rPr>
          <w:highlight w:val="yellow"/>
        </w:rPr>
        <w:t xml:space="preserve"> gas exchanging</w:t>
      </w:r>
      <w:r>
        <w:rPr>
          <w:highlight w:val="yellow"/>
        </w:rPr>
        <w:t xml:space="preserve"> tissue </w:t>
      </w:r>
      <w:r w:rsidR="003F3AA6">
        <w:rPr>
          <w:highlight w:val="yellow"/>
        </w:rPr>
        <w:t>-</w:t>
      </w:r>
      <w:r w:rsidR="00433F46">
        <w:rPr>
          <w:highlight w:val="yellow"/>
        </w:rPr>
        <w:t xml:space="preserve">namely the alveoli </w:t>
      </w:r>
      <w:r>
        <w:rPr>
          <w:highlight w:val="yellow"/>
        </w:rPr>
        <w:t>(Bohr</w:t>
      </w:r>
      <w:r w:rsidR="003F3AA6">
        <w:rPr>
          <w:highlight w:val="yellow"/>
        </w:rPr>
        <w:t>,</w:t>
      </w:r>
      <w:r>
        <w:rPr>
          <w:highlight w:val="yellow"/>
        </w:rPr>
        <w:t xml:space="preserve"> </w:t>
      </w:r>
      <w:r w:rsidR="003F3AA6">
        <w:rPr>
          <w:highlight w:val="yellow"/>
        </w:rPr>
        <w:t>1891</w:t>
      </w:r>
      <w:r>
        <w:rPr>
          <w:highlight w:val="yellow"/>
        </w:rPr>
        <w:t xml:space="preserve">). As this is </w:t>
      </w:r>
      <w:r w:rsidR="003842DB" w:rsidRPr="00E928F9">
        <w:rPr>
          <w:highlight w:val="yellow"/>
        </w:rPr>
        <w:t xml:space="preserve">clinically </w:t>
      </w:r>
      <w:r>
        <w:rPr>
          <w:highlight w:val="yellow"/>
        </w:rPr>
        <w:t>not relevant it</w:t>
      </w:r>
      <w:r w:rsidR="003842DB" w:rsidRPr="00E928F9">
        <w:rPr>
          <w:highlight w:val="yellow"/>
        </w:rPr>
        <w:t xml:space="preserve"> will not be further addressed in this review</w:t>
      </w:r>
      <w:r w:rsidR="003842DB">
        <w:t>.</w:t>
      </w:r>
    </w:p>
    <w:p w14:paraId="331F1FE7" w14:textId="77777777" w:rsidR="001B5622" w:rsidRPr="001B5622" w:rsidRDefault="001B5622" w:rsidP="00D13B07">
      <w:pPr>
        <w:spacing w:line="480" w:lineRule="auto"/>
        <w:jc w:val="both"/>
        <w:rPr>
          <w:i/>
          <w:sz w:val="24"/>
        </w:rPr>
      </w:pPr>
      <w:r>
        <w:rPr>
          <w:i/>
          <w:sz w:val="24"/>
        </w:rPr>
        <w:t xml:space="preserve">Ventilation to perfusion </w:t>
      </w:r>
      <w:r w:rsidR="00C01306">
        <w:rPr>
          <w:i/>
          <w:sz w:val="24"/>
        </w:rPr>
        <w:t>match</w:t>
      </w:r>
      <w:r w:rsidR="00862FD5">
        <w:rPr>
          <w:i/>
          <w:sz w:val="24"/>
        </w:rPr>
        <w:t>ing</w:t>
      </w:r>
    </w:p>
    <w:p w14:paraId="4C17BB0E" w14:textId="25B8A6E0" w:rsidR="00755B9B" w:rsidRDefault="00755B9B" w:rsidP="00D13B07">
      <w:pPr>
        <w:spacing w:line="480" w:lineRule="auto"/>
        <w:jc w:val="both"/>
      </w:pPr>
      <w:r>
        <w:t>To guarantee optimal gas exchange</w:t>
      </w:r>
      <w:r w:rsidR="00DD3193">
        <w:t>,</w:t>
      </w:r>
      <w:r>
        <w:t xml:space="preserve"> ventilation needs to match the perfusion within one lung unit. A lung unit, which is functionally related to the perfusion of the lung, refers to all the structures perfused by </w:t>
      </w:r>
      <w:r w:rsidR="00BA186A">
        <w:t>one</w:t>
      </w:r>
      <w:r>
        <w:t xml:space="preserve"> specific pulmonary artery branch whose obstruction or collapse would cause </w:t>
      </w:r>
      <w:r w:rsidR="00BA186A">
        <w:t>complete elimination of gas exchange in</w:t>
      </w:r>
      <w:r>
        <w:t xml:space="preserve"> the named structures</w:t>
      </w:r>
      <w:r w:rsidR="00BA186A">
        <w:t xml:space="preserve"> due to lack in perfusion</w:t>
      </w:r>
      <w:r w:rsidR="009615D4">
        <w:t xml:space="preserve"> </w:t>
      </w:r>
      <w:r w:rsidR="009615D4" w:rsidRPr="009615D4">
        <w:rPr>
          <w:rFonts w:ascii="Calibri" w:hAnsi="Calibri" w:cs="Calibri"/>
        </w:rPr>
        <w:t>(</w:t>
      </w:r>
      <w:proofErr w:type="spellStart"/>
      <w:r w:rsidR="009615D4" w:rsidRPr="009615D4">
        <w:rPr>
          <w:rFonts w:ascii="Calibri" w:hAnsi="Calibri" w:cs="Calibri"/>
        </w:rPr>
        <w:t>Hedenstierna</w:t>
      </w:r>
      <w:proofErr w:type="spellEnd"/>
      <w:r w:rsidR="009615D4" w:rsidRPr="009615D4">
        <w:rPr>
          <w:rFonts w:ascii="Calibri" w:hAnsi="Calibri" w:cs="Calibri"/>
        </w:rPr>
        <w:t xml:space="preserve"> et al., 2000)</w:t>
      </w:r>
      <w:r w:rsidR="00EA6895">
        <w:t>.</w:t>
      </w:r>
      <w:r w:rsidR="00ED42AA">
        <w:t xml:space="preserve"> </w:t>
      </w:r>
      <w:r w:rsidR="00EA6895">
        <w:t>T</w:t>
      </w:r>
      <w:r w:rsidR="00BA186A">
        <w:t xml:space="preserve">he size of a lung unit </w:t>
      </w:r>
      <w:r w:rsidR="00DB1300">
        <w:t>therefore varies between</w:t>
      </w:r>
      <w:r w:rsidR="00BA186A">
        <w:t xml:space="preserve"> species. </w:t>
      </w:r>
    </w:p>
    <w:p w14:paraId="732F10C1" w14:textId="2BB7D470" w:rsidR="001F321C" w:rsidRPr="00486B73" w:rsidRDefault="00F87C69" w:rsidP="00D13B07">
      <w:pPr>
        <w:spacing w:line="480" w:lineRule="auto"/>
        <w:jc w:val="both"/>
        <w:rPr>
          <w:lang w:val="en-AU"/>
        </w:rPr>
      </w:pPr>
      <w:r w:rsidRPr="003C3175">
        <w:lastRenderedPageBreak/>
        <w:t>Numerous studies have looked</w:t>
      </w:r>
      <w:r w:rsidRPr="007D0E9B">
        <w:t xml:space="preserve"> at the</w:t>
      </w:r>
      <w:r>
        <w:t xml:space="preserve"> matching between ventilation and perfusion in both awake and anaesthetised horses</w:t>
      </w:r>
      <w:r w:rsidR="009615D4">
        <w:t xml:space="preserve"> </w:t>
      </w:r>
      <w:r w:rsidR="009615D4" w:rsidRPr="00E30BB6">
        <w:rPr>
          <w:rFonts w:ascii="Calibri" w:hAnsi="Calibri" w:cs="Calibri"/>
          <w:highlight w:val="yellow"/>
        </w:rPr>
        <w:t>(Hall et al., 1968; Gillespie et al., 1969;</w:t>
      </w:r>
      <w:r w:rsidR="001B5676" w:rsidRPr="00E30BB6">
        <w:rPr>
          <w:rFonts w:ascii="Calibri" w:hAnsi="Calibri" w:cs="Calibri"/>
          <w:highlight w:val="yellow"/>
        </w:rPr>
        <w:t xml:space="preserve"> </w:t>
      </w:r>
      <w:r w:rsidR="009615D4" w:rsidRPr="00E30BB6">
        <w:rPr>
          <w:rFonts w:ascii="Calibri" w:hAnsi="Calibri" w:cs="Calibri"/>
          <w:highlight w:val="yellow"/>
        </w:rPr>
        <w:t xml:space="preserve">Amis et al., 1984; Dobson et al., 1985; Nyman, </w:t>
      </w:r>
      <w:proofErr w:type="spellStart"/>
      <w:r w:rsidR="009615D4" w:rsidRPr="00E30BB6">
        <w:rPr>
          <w:rFonts w:ascii="Calibri" w:hAnsi="Calibri" w:cs="Calibri"/>
          <w:highlight w:val="yellow"/>
        </w:rPr>
        <w:t>Hedenstierna</w:t>
      </w:r>
      <w:proofErr w:type="spellEnd"/>
      <w:r w:rsidR="009615D4" w:rsidRPr="00E30BB6">
        <w:rPr>
          <w:rFonts w:ascii="Calibri" w:hAnsi="Calibri" w:cs="Calibri"/>
          <w:highlight w:val="yellow"/>
        </w:rPr>
        <w:t xml:space="preserve">, 1989; Nyman et al., 1990; </w:t>
      </w:r>
      <w:proofErr w:type="spellStart"/>
      <w:r w:rsidR="009615D4" w:rsidRPr="00E30BB6">
        <w:rPr>
          <w:rFonts w:ascii="Calibri" w:hAnsi="Calibri" w:cs="Calibri"/>
          <w:highlight w:val="yellow"/>
        </w:rPr>
        <w:t>Moens</w:t>
      </w:r>
      <w:proofErr w:type="spellEnd"/>
      <w:r w:rsidR="009615D4" w:rsidRPr="00E30BB6">
        <w:rPr>
          <w:rFonts w:ascii="Calibri" w:hAnsi="Calibri" w:cs="Calibri"/>
          <w:highlight w:val="yellow"/>
        </w:rPr>
        <w:t xml:space="preserve"> et al., 1995</w:t>
      </w:r>
      <w:r w:rsidR="009615D4" w:rsidRPr="009615D4">
        <w:rPr>
          <w:rFonts w:ascii="Calibri" w:hAnsi="Calibri" w:cs="Calibri"/>
        </w:rPr>
        <w:t>)</w:t>
      </w:r>
      <w:r w:rsidR="004D501C">
        <w:t>. In standing awake horses</w:t>
      </w:r>
      <w:r w:rsidR="009615D4">
        <w:t xml:space="preserve"> </w:t>
      </w:r>
      <w:r>
        <w:t xml:space="preserve">perfusion and ventilation are preferentially </w:t>
      </w:r>
      <w:proofErr w:type="spellStart"/>
      <w:r>
        <w:t>dorsocaudal</w:t>
      </w:r>
      <w:proofErr w:type="spellEnd"/>
      <w:r w:rsidR="004D501C">
        <w:t xml:space="preserve"> (</w:t>
      </w:r>
      <w:r w:rsidR="005E67CC" w:rsidRPr="00E30BB6">
        <w:rPr>
          <w:highlight w:val="yellow"/>
        </w:rPr>
        <w:t xml:space="preserve">Staddon, Weaver, 1981; </w:t>
      </w:r>
      <w:r w:rsidR="00897B59" w:rsidRPr="00E30BB6">
        <w:rPr>
          <w:highlight w:val="yellow"/>
        </w:rPr>
        <w:t xml:space="preserve">Dobson et al. 1985; </w:t>
      </w:r>
      <w:proofErr w:type="spellStart"/>
      <w:r w:rsidR="009138DE" w:rsidRPr="00E30BB6">
        <w:rPr>
          <w:highlight w:val="yellow"/>
        </w:rPr>
        <w:t>Hlastala</w:t>
      </w:r>
      <w:proofErr w:type="spellEnd"/>
      <w:r w:rsidR="009138DE" w:rsidRPr="00E30BB6">
        <w:rPr>
          <w:highlight w:val="yellow"/>
        </w:rPr>
        <w:t>, 1996</w:t>
      </w:r>
      <w:r w:rsidR="007D0E9B">
        <w:t xml:space="preserve">). </w:t>
      </w:r>
      <w:r>
        <w:t xml:space="preserve">Anatomical conformation of the pulmonary artery and its branches </w:t>
      </w:r>
      <w:r w:rsidR="007D0E9B">
        <w:t xml:space="preserve">may </w:t>
      </w:r>
      <w:r>
        <w:t>favour a richer perfusion in dorsal regions, overcoming gravitational forces</w:t>
      </w:r>
      <w:r w:rsidR="006F7062">
        <w:t xml:space="preserve"> </w:t>
      </w:r>
      <w:r w:rsidR="006F7062" w:rsidRPr="006F7062">
        <w:rPr>
          <w:rFonts w:ascii="Calibri" w:hAnsi="Calibri" w:cs="Calibri"/>
        </w:rPr>
        <w:t>(</w:t>
      </w:r>
      <w:proofErr w:type="spellStart"/>
      <w:r w:rsidR="006F7062" w:rsidRPr="006F7062">
        <w:rPr>
          <w:rFonts w:ascii="Calibri" w:hAnsi="Calibri" w:cs="Calibri"/>
        </w:rPr>
        <w:t>Hlastala</w:t>
      </w:r>
      <w:proofErr w:type="spellEnd"/>
      <w:r w:rsidR="006F7062" w:rsidRPr="006F7062">
        <w:rPr>
          <w:rFonts w:ascii="Calibri" w:hAnsi="Calibri" w:cs="Calibri"/>
        </w:rPr>
        <w:t xml:space="preserve"> et al., 1996)</w:t>
      </w:r>
      <w:r w:rsidR="006F7062">
        <w:t>.</w:t>
      </w:r>
      <w:r>
        <w:t xml:space="preserve"> Ventilation is</w:t>
      </w:r>
      <w:r w:rsidR="009E0982">
        <w:t xml:space="preserve"> greater in</w:t>
      </w:r>
      <w:r>
        <w:t xml:space="preserve"> the dorsal region of the lung </w:t>
      </w:r>
      <w:r w:rsidR="00ED42AA">
        <w:t xml:space="preserve">not only because ventilation is gravity dependent </w:t>
      </w:r>
      <w:r w:rsidR="00EA6895">
        <w:t>-</w:t>
      </w:r>
      <w:r w:rsidR="004D501C">
        <w:t xml:space="preserve"> </w:t>
      </w:r>
      <w:r w:rsidR="00EA6895">
        <w:t>air is less dense than blood and tissue structures</w:t>
      </w:r>
      <w:r w:rsidR="004D501C">
        <w:t xml:space="preserve"> </w:t>
      </w:r>
      <w:r w:rsidR="00EA6895">
        <w:t xml:space="preserve">- </w:t>
      </w:r>
      <w:r w:rsidR="00ED42AA">
        <w:t xml:space="preserve">but also </w:t>
      </w:r>
      <w:r>
        <w:t xml:space="preserve">the </w:t>
      </w:r>
      <w:r w:rsidR="00486B73">
        <w:t xml:space="preserve">diaphragm </w:t>
      </w:r>
      <w:r w:rsidR="009E0982">
        <w:t>moves</w:t>
      </w:r>
      <w:r w:rsidR="00486B73">
        <w:t xml:space="preserve"> to a greater extend in the dorsal parts </w:t>
      </w:r>
      <w:r w:rsidR="006F7062" w:rsidRPr="006F7062">
        <w:rPr>
          <w:rFonts w:ascii="Calibri" w:hAnsi="Calibri" w:cs="Calibri"/>
        </w:rPr>
        <w:t>(Benson et al., 1982)</w:t>
      </w:r>
      <w:r>
        <w:t>. Consequently, ventilation and perfusion match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oMath>
      <w:r>
        <w:t xml:space="preserve">) is maximised in the awake horse </w:t>
      </w:r>
      <w:r w:rsidR="007D0E9B">
        <w:t>(</w:t>
      </w:r>
      <w:r w:rsidR="007D0E9B" w:rsidRPr="00F8656F">
        <w:rPr>
          <w:highlight w:val="yellow"/>
        </w:rPr>
        <w:t xml:space="preserve">Amis et al., 1984; Nyman, </w:t>
      </w:r>
      <w:proofErr w:type="spellStart"/>
      <w:r w:rsidR="007D0E9B" w:rsidRPr="00F8656F">
        <w:rPr>
          <w:highlight w:val="yellow"/>
        </w:rPr>
        <w:t>Hedenstierna</w:t>
      </w:r>
      <w:proofErr w:type="spellEnd"/>
      <w:r w:rsidR="007D0E9B" w:rsidRPr="00F8656F">
        <w:rPr>
          <w:highlight w:val="yellow"/>
        </w:rPr>
        <w:t>, 1989</w:t>
      </w:r>
      <w:r w:rsidR="00F8656F">
        <w:t xml:space="preserve">) </w:t>
      </w:r>
      <w:r>
        <w:t>(F</w:t>
      </w:r>
      <w:r w:rsidR="00EA6895">
        <w:t>igure</w:t>
      </w:r>
      <w:r w:rsidR="00CA0DD9">
        <w:t xml:space="preserve"> 2</w:t>
      </w:r>
      <w:r>
        <w:t>A).</w:t>
      </w:r>
      <w:r w:rsidR="00193CB3">
        <w:t xml:space="preserve"> In contrast, </w:t>
      </w:r>
      <w:r w:rsidR="00EE43A8">
        <w:t xml:space="preserve">anaesthesia, </w:t>
      </w:r>
      <w:r w:rsidR="00193CB3">
        <w:t>recumbency</w:t>
      </w:r>
      <w:r w:rsidR="0030692A">
        <w:t xml:space="preserve"> and mechanical ventilation</w:t>
      </w:r>
      <w:r w:rsidR="00193CB3">
        <w:t xml:space="preserve"> will alter matching</w:t>
      </w:r>
      <w:r w:rsidR="00EE43A8">
        <w:t xml:space="preserve"> (</w:t>
      </w:r>
      <w:r w:rsidR="00EE43A8" w:rsidRPr="009615D4">
        <w:rPr>
          <w:rFonts w:ascii="Calibri" w:hAnsi="Calibri" w:cs="Calibri"/>
        </w:rPr>
        <w:t xml:space="preserve">Nyman, </w:t>
      </w:r>
      <w:proofErr w:type="spellStart"/>
      <w:r w:rsidR="00EE43A8" w:rsidRPr="009615D4">
        <w:rPr>
          <w:rFonts w:ascii="Calibri" w:hAnsi="Calibri" w:cs="Calibri"/>
        </w:rPr>
        <w:t>Hedenstierna</w:t>
      </w:r>
      <w:proofErr w:type="spellEnd"/>
      <w:r w:rsidR="00EE43A8" w:rsidRPr="009615D4">
        <w:rPr>
          <w:rFonts w:ascii="Calibri" w:hAnsi="Calibri" w:cs="Calibri"/>
        </w:rPr>
        <w:t>, 1989</w:t>
      </w:r>
      <w:r w:rsidR="00EE43A8">
        <w:rPr>
          <w:rFonts w:ascii="Calibri" w:hAnsi="Calibri" w:cs="Calibri"/>
        </w:rPr>
        <w:t>)</w:t>
      </w:r>
      <w:r w:rsidR="00193CB3">
        <w:t xml:space="preserve"> (Figure 2B</w:t>
      </w:r>
      <w:r w:rsidR="0030692A">
        <w:t xml:space="preserve"> and 2C</w:t>
      </w:r>
      <w:r w:rsidR="00193CB3">
        <w:t>)</w:t>
      </w:r>
      <w:r w:rsidR="0030692A">
        <w:t>.</w:t>
      </w:r>
    </w:p>
    <w:p w14:paraId="6FA2B233" w14:textId="77777777" w:rsidR="00CD0753" w:rsidRPr="001B5622" w:rsidRDefault="008B09DF" w:rsidP="00D13B07">
      <w:pPr>
        <w:spacing w:line="480" w:lineRule="auto"/>
        <w:jc w:val="both"/>
        <w:rPr>
          <w:i/>
          <w:sz w:val="24"/>
        </w:rPr>
      </w:pPr>
      <w:r>
        <w:rPr>
          <w:i/>
          <w:sz w:val="24"/>
        </w:rPr>
        <w:t xml:space="preserve">Ventilation to perfusion </w:t>
      </w:r>
      <w:r w:rsidR="00C01306">
        <w:rPr>
          <w:i/>
          <w:sz w:val="24"/>
        </w:rPr>
        <w:t>mis</w:t>
      </w:r>
      <w:r>
        <w:rPr>
          <w:i/>
          <w:sz w:val="24"/>
        </w:rPr>
        <w:t>match</w:t>
      </w:r>
      <w:r w:rsidR="00182690">
        <w:rPr>
          <w:i/>
          <w:sz w:val="24"/>
        </w:rPr>
        <w:t>ing</w:t>
      </w:r>
    </w:p>
    <w:p w14:paraId="4F9B328E" w14:textId="1368C84A" w:rsidR="004309BA" w:rsidRDefault="004309BA" w:rsidP="00D13B07">
      <w:pPr>
        <w:spacing w:line="480" w:lineRule="auto"/>
        <w:jc w:val="both"/>
      </w:pPr>
      <w:r>
        <w:t xml:space="preserve">When ventilation does not match perfusion within one lung unit it is called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oMath>
      <w:r>
        <w:t xml:space="preserve"> mismatch. There are two extreme states of mismatch</w:t>
      </w:r>
      <w:r w:rsidR="007576C9">
        <w:t xml:space="preserve"> (West, Luks, 2016b)</w:t>
      </w:r>
      <w:r w:rsidR="00193CB3">
        <w:t xml:space="preserve"> (Figure 2)</w:t>
      </w:r>
      <w:r w:rsidR="007716CD">
        <w:t>:</w:t>
      </w:r>
    </w:p>
    <w:p w14:paraId="0FEF5E4F" w14:textId="77777777" w:rsidR="004309BA" w:rsidRPr="004309BA" w:rsidRDefault="004309BA" w:rsidP="00D13B07">
      <w:pPr>
        <w:pStyle w:val="ListParagraph"/>
        <w:numPr>
          <w:ilvl w:val="0"/>
          <w:numId w:val="34"/>
        </w:numPr>
        <w:spacing w:line="480" w:lineRule="auto"/>
        <w:jc w:val="both"/>
      </w:pPr>
      <w:r>
        <w:t xml:space="preserve">No ventilation but good perfusion: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oMath>
      <w:r>
        <w:t xml:space="preserve"> = 0/1 = </w:t>
      </w:r>
      <w:r w:rsidR="008F4F0E">
        <w:rPr>
          <w:rFonts w:ascii="Arial" w:eastAsia="Times New Roman" w:hAnsi="Arial" w:cs="Arial"/>
          <w:color w:val="222222"/>
          <w:sz w:val="21"/>
          <w:szCs w:val="21"/>
          <w:shd w:val="clear" w:color="auto" w:fill="FFFFFF"/>
          <w:lang w:val="en-AU"/>
        </w:rPr>
        <w:t xml:space="preserve">0; </w:t>
      </w:r>
      <w:r w:rsidR="008F4F0E" w:rsidRPr="008F4F0E">
        <w:t xml:space="preserve">The </w:t>
      </w:r>
      <w:r w:rsidR="008F4F0E" w:rsidRPr="008F4F0E">
        <w:rPr>
          <w:b/>
        </w:rPr>
        <w:t>blood volume</w:t>
      </w:r>
      <w:r w:rsidR="008F4F0E" w:rsidRPr="008F4F0E">
        <w:t xml:space="preserve"> </w:t>
      </w:r>
      <w:r w:rsidR="008F4F0E">
        <w:t>passing through these lung units will not take part in gas exchange and is called SHUNT volume</w:t>
      </w:r>
    </w:p>
    <w:p w14:paraId="6D01C5AD" w14:textId="7E670650" w:rsidR="004309BA" w:rsidRPr="008F4F0E" w:rsidRDefault="008F4F0E" w:rsidP="00D13B07">
      <w:pPr>
        <w:pStyle w:val="ListParagraph"/>
        <w:numPr>
          <w:ilvl w:val="0"/>
          <w:numId w:val="34"/>
        </w:numPr>
        <w:spacing w:line="480" w:lineRule="auto"/>
        <w:jc w:val="both"/>
      </w:pPr>
      <w:r>
        <w:t xml:space="preserve">Good ventilation but no perfusion: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oMath>
      <w:r>
        <w:t xml:space="preserve"> = 1/0 = </w:t>
      </w:r>
      <w:r w:rsidRPr="004309BA">
        <w:rPr>
          <w:rFonts w:ascii="Arial" w:eastAsia="Times New Roman" w:hAnsi="Arial" w:cs="Arial"/>
          <w:color w:val="222222"/>
          <w:sz w:val="21"/>
          <w:szCs w:val="21"/>
          <w:shd w:val="clear" w:color="auto" w:fill="FFFFFF"/>
          <w:lang w:val="en-AU"/>
        </w:rPr>
        <w:t>∞</w:t>
      </w:r>
      <w:r>
        <w:rPr>
          <w:rFonts w:ascii="Arial" w:eastAsia="Times New Roman" w:hAnsi="Arial" w:cs="Arial"/>
          <w:color w:val="222222"/>
          <w:sz w:val="21"/>
          <w:szCs w:val="21"/>
          <w:shd w:val="clear" w:color="auto" w:fill="FFFFFF"/>
          <w:lang w:val="en-AU"/>
        </w:rPr>
        <w:t xml:space="preserve">; The </w:t>
      </w:r>
      <w:r w:rsidRPr="003A22FA">
        <w:rPr>
          <w:rFonts w:eastAsia="Times New Roman" w:cstheme="minorHAnsi"/>
          <w:b/>
          <w:color w:val="222222"/>
          <w:szCs w:val="21"/>
          <w:shd w:val="clear" w:color="auto" w:fill="FFFFFF"/>
          <w:lang w:val="en-AU"/>
        </w:rPr>
        <w:t>gas volume</w:t>
      </w:r>
      <w:r w:rsidRPr="003A22FA">
        <w:rPr>
          <w:rFonts w:ascii="Arial" w:eastAsia="Times New Roman" w:hAnsi="Arial" w:cs="Arial"/>
          <w:color w:val="222222"/>
          <w:szCs w:val="21"/>
          <w:shd w:val="clear" w:color="auto" w:fill="FFFFFF"/>
          <w:lang w:val="en-AU"/>
        </w:rPr>
        <w:t xml:space="preserve"> </w:t>
      </w:r>
      <w:r w:rsidRPr="003A22FA">
        <w:rPr>
          <w:rFonts w:eastAsia="Times New Roman" w:cstheme="minorHAnsi"/>
          <w:color w:val="222222"/>
          <w:szCs w:val="21"/>
          <w:shd w:val="clear" w:color="auto" w:fill="FFFFFF"/>
          <w:lang w:val="en-AU"/>
        </w:rPr>
        <w:t xml:space="preserve">moving in and out these lung units will not take part in gas exchange and is called </w:t>
      </w:r>
      <w:r w:rsidR="00873611">
        <w:rPr>
          <w:rFonts w:eastAsia="Times New Roman" w:cstheme="minorHAnsi"/>
          <w:color w:val="222222"/>
          <w:szCs w:val="21"/>
          <w:shd w:val="clear" w:color="auto" w:fill="FFFFFF"/>
          <w:lang w:val="en-AU"/>
        </w:rPr>
        <w:t xml:space="preserve">ALVEOLAR </w:t>
      </w:r>
      <w:r w:rsidRPr="003A22FA">
        <w:rPr>
          <w:rFonts w:eastAsia="Times New Roman" w:cstheme="minorHAnsi"/>
          <w:color w:val="222222"/>
          <w:szCs w:val="21"/>
          <w:shd w:val="clear" w:color="auto" w:fill="FFFFFF"/>
          <w:lang w:val="en-AU"/>
        </w:rPr>
        <w:t>DEAD SPACE volume</w:t>
      </w:r>
      <w:r w:rsidR="0051397A">
        <w:rPr>
          <w:rFonts w:eastAsia="Times New Roman" w:cstheme="minorHAnsi"/>
          <w:color w:val="222222"/>
          <w:szCs w:val="21"/>
          <w:shd w:val="clear" w:color="auto" w:fill="FFFFFF"/>
          <w:lang w:val="en-AU"/>
        </w:rPr>
        <w:t>.</w:t>
      </w:r>
    </w:p>
    <w:p w14:paraId="78097AE6" w14:textId="50A002FB" w:rsidR="008F4F0E" w:rsidRPr="008F4F0E" w:rsidRDefault="008F4F0E" w:rsidP="00D13B07">
      <w:pPr>
        <w:spacing w:line="480" w:lineRule="auto"/>
        <w:jc w:val="both"/>
      </w:pPr>
      <w:r>
        <w:t>Beside these two extremes there are millions of lung units where a mismatch occurs</w:t>
      </w:r>
      <w:r w:rsidR="00193CB3">
        <w:t xml:space="preserve"> (Figure 2)</w:t>
      </w:r>
      <w:r>
        <w:t>:</w:t>
      </w:r>
    </w:p>
    <w:p w14:paraId="1EBCCFE7" w14:textId="77777777" w:rsidR="008F4F0E" w:rsidRDefault="008F4F0E" w:rsidP="00D13B07">
      <w:pPr>
        <w:pStyle w:val="ListParagraph"/>
        <w:numPr>
          <w:ilvl w:val="0"/>
          <w:numId w:val="34"/>
        </w:numPr>
        <w:spacing w:line="480" w:lineRule="auto"/>
        <w:jc w:val="both"/>
      </w:pPr>
      <w:r>
        <w:t xml:space="preserve">Low ventilation but good perfusion: low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oMath>
      <w:r>
        <w:rPr>
          <w:rFonts w:ascii="Arial" w:eastAsia="Times New Roman" w:hAnsi="Arial" w:cs="Arial"/>
          <w:color w:val="222222"/>
          <w:sz w:val="21"/>
          <w:szCs w:val="21"/>
          <w:shd w:val="clear" w:color="auto" w:fill="FFFFFF"/>
          <w:lang w:val="en-AU"/>
        </w:rPr>
        <w:t xml:space="preserve"> </w:t>
      </w:r>
      <w:r w:rsidR="00C01306">
        <w:rPr>
          <w:rFonts w:ascii="Arial" w:eastAsia="Times New Roman" w:hAnsi="Arial" w:cs="Arial"/>
          <w:color w:val="222222"/>
          <w:sz w:val="21"/>
          <w:szCs w:val="21"/>
          <w:shd w:val="clear" w:color="auto" w:fill="FFFFFF"/>
          <w:lang w:val="en-AU"/>
        </w:rPr>
        <w:t>ratio</w:t>
      </w:r>
      <w:r>
        <w:rPr>
          <w:rFonts w:ascii="Arial" w:eastAsia="Times New Roman" w:hAnsi="Arial" w:cs="Arial"/>
          <w:color w:val="222222"/>
          <w:sz w:val="21"/>
          <w:szCs w:val="21"/>
          <w:shd w:val="clear" w:color="auto" w:fill="FFFFFF"/>
          <w:lang w:val="en-AU"/>
        </w:rPr>
        <w:t xml:space="preserve">; </w:t>
      </w:r>
      <w:r>
        <w:t xml:space="preserve">The blood volume is not fully oxygenated while passing through these lung units. This unoxygenated </w:t>
      </w:r>
      <w:r w:rsidRPr="00193CB3">
        <w:rPr>
          <w:b/>
          <w:bCs/>
        </w:rPr>
        <w:t>blood volume</w:t>
      </w:r>
      <w:r>
        <w:t xml:space="preserve"> PLUS the </w:t>
      </w:r>
      <w:r w:rsidRPr="00193CB3">
        <w:rPr>
          <w:b/>
          <w:bCs/>
        </w:rPr>
        <w:t>shunt volume</w:t>
      </w:r>
      <w:r>
        <w:t xml:space="preserve"> is called VENOUS ADMIXTURE.</w:t>
      </w:r>
    </w:p>
    <w:p w14:paraId="19B3609E" w14:textId="1791008C" w:rsidR="00BD3560" w:rsidRDefault="008F4F0E" w:rsidP="00D13B07">
      <w:pPr>
        <w:pStyle w:val="ListParagraph"/>
        <w:numPr>
          <w:ilvl w:val="0"/>
          <w:numId w:val="34"/>
        </w:numPr>
        <w:spacing w:line="480" w:lineRule="auto"/>
        <w:jc w:val="both"/>
      </w:pPr>
      <w:r>
        <w:lastRenderedPageBreak/>
        <w:t xml:space="preserve">Good ventilation but low perfusion: high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 xml:space="preserve">Q </m:t>
            </m:r>
          </m:e>
        </m:acc>
      </m:oMath>
      <w:r w:rsidR="00C01306">
        <w:rPr>
          <w:i/>
        </w:rPr>
        <w:t>ratio;</w:t>
      </w:r>
      <w:r>
        <w:rPr>
          <w:i/>
        </w:rPr>
        <w:t xml:space="preserve"> </w:t>
      </w:r>
      <w:r>
        <w:t>The gas in the alveoli cannot take up as much CO</w:t>
      </w:r>
      <w:r w:rsidRPr="00A251BD">
        <w:rPr>
          <w:vertAlign w:val="subscript"/>
        </w:rPr>
        <w:t>2</w:t>
      </w:r>
      <w:r>
        <w:t xml:space="preserve"> as </w:t>
      </w:r>
      <w:r w:rsidR="00C01306">
        <w:t>normally</w:t>
      </w:r>
      <w:r>
        <w:t xml:space="preserve"> perfused lung units and the gas contributes to the </w:t>
      </w:r>
      <w:r w:rsidR="008B09DF">
        <w:t xml:space="preserve">alveolar </w:t>
      </w:r>
      <w:r>
        <w:t>dead space volume.</w:t>
      </w:r>
    </w:p>
    <w:p w14:paraId="118E5B2D" w14:textId="77777777" w:rsidR="004309BA" w:rsidRPr="001B5622" w:rsidRDefault="004309BA" w:rsidP="00D13B07">
      <w:pPr>
        <w:spacing w:line="480" w:lineRule="auto"/>
        <w:jc w:val="both"/>
        <w:rPr>
          <w:i/>
          <w:sz w:val="24"/>
        </w:rPr>
      </w:pPr>
      <w:r>
        <w:rPr>
          <w:i/>
          <w:sz w:val="24"/>
        </w:rPr>
        <w:t>Hypoxic pulmonary vasoconstriction</w:t>
      </w:r>
    </w:p>
    <w:p w14:paraId="5418B017" w14:textId="1466C145" w:rsidR="003317B0" w:rsidRPr="00602840" w:rsidRDefault="004309BA" w:rsidP="00D13B07">
      <w:pPr>
        <w:spacing w:line="480" w:lineRule="auto"/>
        <w:jc w:val="both"/>
      </w:pPr>
      <w:r>
        <w:t>Hypoxic pulmonary vasoconstriction (HPV</w:t>
      </w:r>
      <w:r w:rsidR="00432CFC">
        <w:t xml:space="preserve">) </w:t>
      </w:r>
      <w:r>
        <w:t xml:space="preserve">is an important physiologic reflex promoting </w:t>
      </w:r>
      <w:r w:rsidRPr="00486B73">
        <w:rPr>
          <w:lang w:val="en-AU"/>
        </w:rPr>
        <w:t xml:space="preserve">contraction of vascular smooth muscle in the pulmonary circulation in response to low regional partial pressure of oxygen </w:t>
      </w:r>
      <w:r>
        <w:rPr>
          <w:lang w:val="en-AU"/>
        </w:rPr>
        <w:t xml:space="preserve">in the alveoli </w:t>
      </w:r>
      <w:r w:rsidRPr="00486B73">
        <w:rPr>
          <w:lang w:val="en-AU"/>
        </w:rPr>
        <w:t>(P</w:t>
      </w:r>
      <w:r w:rsidRPr="00DC02ED">
        <w:rPr>
          <w:vertAlign w:val="subscript"/>
          <w:lang w:val="en-AU"/>
        </w:rPr>
        <w:t>A</w:t>
      </w:r>
      <w:r w:rsidRPr="00486B73">
        <w:rPr>
          <w:lang w:val="en-AU"/>
        </w:rPr>
        <w:t>O</w:t>
      </w:r>
      <w:r w:rsidRPr="00DC02ED">
        <w:rPr>
          <w:vertAlign w:val="subscript"/>
          <w:lang w:val="en-AU"/>
        </w:rPr>
        <w:t>2</w:t>
      </w:r>
      <w:r w:rsidRPr="00486B73">
        <w:rPr>
          <w:lang w:val="en-AU"/>
        </w:rPr>
        <w:t>)</w:t>
      </w:r>
      <w:r>
        <w:rPr>
          <w:lang w:val="en-AU"/>
        </w:rPr>
        <w:t xml:space="preserve"> and / or low partial pressure of oxygen in the pulmonary blood (mixed venous P</w:t>
      </w:r>
      <w:r w:rsidR="00432CFC" w:rsidRPr="00FF0FF1">
        <w:rPr>
          <w:vertAlign w:val="subscript"/>
        </w:rPr>
        <w:t>v̄</w:t>
      </w:r>
      <w:r>
        <w:rPr>
          <w:lang w:val="en-AU"/>
        </w:rPr>
        <w:t>O</w:t>
      </w:r>
      <w:r w:rsidRPr="00DC02ED">
        <w:rPr>
          <w:vertAlign w:val="subscript"/>
          <w:lang w:val="en-AU"/>
        </w:rPr>
        <w:t>2</w:t>
      </w:r>
      <w:r>
        <w:rPr>
          <w:lang w:val="en-AU"/>
        </w:rPr>
        <w:t xml:space="preserve">) </w:t>
      </w:r>
      <w:r w:rsidR="00CE482E" w:rsidRPr="00CE482E">
        <w:rPr>
          <w:rFonts w:ascii="Calibri" w:hAnsi="Calibri"/>
        </w:rPr>
        <w:t>(</w:t>
      </w:r>
      <w:proofErr w:type="spellStart"/>
      <w:r w:rsidR="00CE482E" w:rsidRPr="00CE482E">
        <w:rPr>
          <w:rFonts w:ascii="Calibri" w:hAnsi="Calibri"/>
        </w:rPr>
        <w:t>Lumb</w:t>
      </w:r>
      <w:proofErr w:type="spellEnd"/>
      <w:r w:rsidR="00CE482E" w:rsidRPr="00CE482E">
        <w:rPr>
          <w:rFonts w:ascii="Calibri" w:hAnsi="Calibri"/>
        </w:rPr>
        <w:t>, 2015)</w:t>
      </w:r>
      <w:r w:rsidRPr="00486B73">
        <w:rPr>
          <w:lang w:val="en-AU"/>
        </w:rPr>
        <w:t xml:space="preserve">. </w:t>
      </w:r>
      <w:r>
        <w:rPr>
          <w:lang w:val="en-AU"/>
        </w:rPr>
        <w:t xml:space="preserve">The vasoconstriction redirects the blood away from the </w:t>
      </w:r>
      <w:r w:rsidR="00765CC7">
        <w:rPr>
          <w:lang w:val="en-AU"/>
        </w:rPr>
        <w:t xml:space="preserve">regions </w:t>
      </w:r>
      <w:r>
        <w:rPr>
          <w:lang w:val="en-AU"/>
        </w:rPr>
        <w:t xml:space="preserve">of </w:t>
      </w:r>
      <w:r w:rsidR="00182690">
        <w:rPr>
          <w:lang w:val="en-AU"/>
        </w:rPr>
        <w:t xml:space="preserve">poor </w:t>
      </w:r>
      <w:r>
        <w:rPr>
          <w:lang w:val="en-AU"/>
        </w:rPr>
        <w:t xml:space="preserve">to </w:t>
      </w:r>
      <w:r w:rsidR="00182690">
        <w:rPr>
          <w:lang w:val="en-AU"/>
        </w:rPr>
        <w:t>zero</w:t>
      </w:r>
      <w:r>
        <w:rPr>
          <w:lang w:val="en-AU"/>
        </w:rPr>
        <w:t xml:space="preserve"> ventilation towards those with sufficient to good ventilation </w:t>
      </w:r>
      <w:r w:rsidR="00CE482E" w:rsidRPr="00CE482E">
        <w:rPr>
          <w:rFonts w:ascii="Calibri" w:hAnsi="Calibri"/>
        </w:rPr>
        <w:t>(</w:t>
      </w:r>
      <w:proofErr w:type="spellStart"/>
      <w:r w:rsidR="00CE482E" w:rsidRPr="00CE482E">
        <w:rPr>
          <w:rFonts w:ascii="Calibri" w:hAnsi="Calibri"/>
        </w:rPr>
        <w:t>Lumb</w:t>
      </w:r>
      <w:proofErr w:type="spellEnd"/>
      <w:r w:rsidR="00CE482E" w:rsidRPr="00CE482E">
        <w:rPr>
          <w:rFonts w:ascii="Calibri" w:hAnsi="Calibri"/>
        </w:rPr>
        <w:t>, 2015)</w:t>
      </w:r>
      <w:r>
        <w:rPr>
          <w:lang w:val="en-AU"/>
        </w:rPr>
        <w:t>. Horses are rated as a species with intermediate strength of HPV</w:t>
      </w:r>
      <w:r w:rsidR="00CE482E">
        <w:rPr>
          <w:lang w:val="en-AU"/>
        </w:rPr>
        <w:t xml:space="preserve"> </w:t>
      </w:r>
      <w:r w:rsidR="002C1F2C" w:rsidRPr="002C1F2C">
        <w:rPr>
          <w:rFonts w:ascii="Calibri" w:hAnsi="Calibri" w:cs="Calibri"/>
        </w:rPr>
        <w:t>(Elliott et al., 1991</w:t>
      </w:r>
      <w:r w:rsidR="00205270">
        <w:rPr>
          <w:rFonts w:ascii="Calibri" w:hAnsi="Calibri" w:cs="Calibri"/>
        </w:rPr>
        <w:t xml:space="preserve">; </w:t>
      </w:r>
      <w:r w:rsidR="00205270">
        <w:rPr>
          <w:rFonts w:ascii="Calibri" w:hAnsi="Calibri"/>
        </w:rPr>
        <w:t>MacEachern et al., 2004)</w:t>
      </w:r>
      <w:r w:rsidR="002C1F2C">
        <w:rPr>
          <w:lang w:val="en-AU"/>
        </w:rPr>
        <w:t xml:space="preserve">. </w:t>
      </w:r>
      <w:r>
        <w:rPr>
          <w:lang w:val="en-AU"/>
        </w:rPr>
        <w:t xml:space="preserve">HPV </w:t>
      </w:r>
      <w:r w:rsidR="00205270">
        <w:rPr>
          <w:lang w:val="en-AU"/>
        </w:rPr>
        <w:t>may play</w:t>
      </w:r>
      <w:r>
        <w:rPr>
          <w:lang w:val="en-AU"/>
        </w:rPr>
        <w:t xml:space="preserve"> role in</w:t>
      </w:r>
      <w:r w:rsidR="00D4431D">
        <w:rPr>
          <w:lang w:val="en-AU"/>
        </w:rPr>
        <w:t xml:space="preserve"> </w:t>
      </w:r>
      <m:oMath>
        <m:acc>
          <m:accPr>
            <m:chr m:val="̇"/>
            <m:ctrlPr>
              <w:rPr>
                <w:rFonts w:ascii="Cambria Math" w:hAnsi="Cambria Math"/>
                <w:i/>
              </w:rPr>
            </m:ctrlPr>
          </m:accPr>
          <m:e>
            <m:r>
              <w:rPr>
                <w:rFonts w:ascii="Cambria Math" w:hAnsi="Cambria Math"/>
              </w:rPr>
              <m:t>V</m:t>
            </m:r>
          </m:e>
        </m:acc>
      </m:oMath>
      <w:r w:rsidR="00D4431D" w:rsidRPr="00175BF8">
        <w:rPr>
          <w:i/>
        </w:rPr>
        <w:t>/</w:t>
      </w:r>
      <m:oMath>
        <m:acc>
          <m:accPr>
            <m:chr m:val="̇"/>
            <m:ctrlPr>
              <w:rPr>
                <w:rFonts w:ascii="Cambria Math" w:hAnsi="Cambria Math"/>
                <w:i/>
              </w:rPr>
            </m:ctrlPr>
          </m:accPr>
          <m:e>
            <m:r>
              <w:rPr>
                <w:rFonts w:ascii="Cambria Math" w:hAnsi="Cambria Math"/>
              </w:rPr>
              <m:t>Q</m:t>
            </m:r>
          </m:e>
        </m:acc>
      </m:oMath>
      <w:r>
        <w:rPr>
          <w:lang w:val="en-AU"/>
        </w:rPr>
        <w:t xml:space="preserve"> matching in horses during lung disease </w:t>
      </w:r>
      <w:r w:rsidR="00873611">
        <w:rPr>
          <w:lang w:val="en-AU"/>
        </w:rPr>
        <w:t xml:space="preserve">and anaesthesia </w:t>
      </w:r>
      <w:r w:rsidR="00CB7837">
        <w:rPr>
          <w:lang w:val="en-AU"/>
        </w:rPr>
        <w:t xml:space="preserve">in decreasing perfusion to </w:t>
      </w:r>
      <w:r w:rsidR="00765CC7">
        <w:rPr>
          <w:lang w:val="en-AU"/>
        </w:rPr>
        <w:t xml:space="preserve">regions </w:t>
      </w:r>
      <w:r w:rsidR="00C01306">
        <w:rPr>
          <w:lang w:val="en-AU"/>
        </w:rPr>
        <w:t>with</w:t>
      </w:r>
      <w:r w:rsidR="00CB7837">
        <w:rPr>
          <w:lang w:val="en-AU"/>
        </w:rPr>
        <w:t xml:space="preserve"> l</w:t>
      </w:r>
      <w:r w:rsidR="00CB7837">
        <w:t xml:space="preserve">ow </w:t>
      </w:r>
      <m:oMath>
        <m:acc>
          <m:accPr>
            <m:chr m:val="̇"/>
            <m:ctrlPr>
              <w:rPr>
                <w:rFonts w:ascii="Cambria Math" w:hAnsi="Cambria Math"/>
                <w:i/>
              </w:rPr>
            </m:ctrlPr>
          </m:accPr>
          <m:e>
            <m:r>
              <w:rPr>
                <w:rFonts w:ascii="Cambria Math" w:hAnsi="Cambria Math"/>
              </w:rPr>
              <m:t>V</m:t>
            </m:r>
          </m:e>
        </m:acc>
      </m:oMath>
      <w:r w:rsidR="00CB7837" w:rsidRPr="00175BF8">
        <w:rPr>
          <w:i/>
        </w:rPr>
        <w:t>/</w:t>
      </w:r>
      <m:oMath>
        <m:acc>
          <m:accPr>
            <m:chr m:val="̇"/>
            <m:ctrlPr>
              <w:rPr>
                <w:rFonts w:ascii="Cambria Math" w:hAnsi="Cambria Math"/>
                <w:i/>
              </w:rPr>
            </m:ctrlPr>
          </m:accPr>
          <m:e>
            <m:r>
              <w:rPr>
                <w:rFonts w:ascii="Cambria Math" w:hAnsi="Cambria Math"/>
              </w:rPr>
              <m:t>Q</m:t>
            </m:r>
          </m:e>
        </m:acc>
      </m:oMath>
      <w:r w:rsidR="00CB7837">
        <w:rPr>
          <w:rFonts w:ascii="Arial" w:eastAsia="Times New Roman" w:hAnsi="Arial" w:cs="Arial"/>
          <w:color w:val="222222"/>
          <w:sz w:val="21"/>
          <w:szCs w:val="21"/>
          <w:shd w:val="clear" w:color="auto" w:fill="FFFFFF"/>
          <w:lang w:val="en-AU"/>
        </w:rPr>
        <w:t xml:space="preserve"> </w:t>
      </w:r>
      <w:r w:rsidR="00C01306" w:rsidRPr="00CE482E">
        <w:rPr>
          <w:rFonts w:eastAsia="Times New Roman" w:cstheme="minorHAnsi"/>
          <w:color w:val="222222"/>
          <w:shd w:val="clear" w:color="auto" w:fill="FFFFFF"/>
          <w:lang w:val="en-AU"/>
        </w:rPr>
        <w:t xml:space="preserve">ratio </w:t>
      </w:r>
      <w:r w:rsidR="00CB7837" w:rsidRPr="00CE482E">
        <w:rPr>
          <w:rFonts w:eastAsia="Times New Roman" w:cstheme="minorHAnsi"/>
          <w:color w:val="222222"/>
          <w:shd w:val="clear" w:color="auto" w:fill="FFFFFF"/>
          <w:lang w:val="en-AU"/>
        </w:rPr>
        <w:t>and shunt and thereby reduc</w:t>
      </w:r>
      <w:r w:rsidR="00C01306" w:rsidRPr="00CE482E">
        <w:rPr>
          <w:rFonts w:eastAsia="Times New Roman" w:cstheme="minorHAnsi"/>
          <w:color w:val="222222"/>
          <w:shd w:val="clear" w:color="auto" w:fill="FFFFFF"/>
          <w:lang w:val="en-AU"/>
        </w:rPr>
        <w:t>ing</w:t>
      </w:r>
      <w:r w:rsidR="00CB7837" w:rsidRPr="00CE482E">
        <w:rPr>
          <w:rFonts w:eastAsia="Times New Roman" w:cstheme="minorHAnsi"/>
          <w:color w:val="222222"/>
          <w:shd w:val="clear" w:color="auto" w:fill="FFFFFF"/>
          <w:lang w:val="en-AU"/>
        </w:rPr>
        <w:t xml:space="preserve"> venous admixture </w:t>
      </w:r>
      <w:r w:rsidR="0038485B">
        <w:rPr>
          <w:rFonts w:eastAsia="Times New Roman" w:cstheme="minorHAnsi"/>
          <w:color w:val="222222"/>
          <w:shd w:val="clear" w:color="auto" w:fill="FFFFFF"/>
          <w:lang w:val="en-AU"/>
        </w:rPr>
        <w:t>(</w:t>
      </w:r>
      <w:r w:rsidR="00D44272">
        <w:rPr>
          <w:rFonts w:eastAsia="Times New Roman" w:cstheme="minorHAnsi"/>
          <w:color w:val="222222"/>
          <w:shd w:val="clear" w:color="auto" w:fill="FFFFFF"/>
          <w:lang w:val="en-AU"/>
        </w:rPr>
        <w:t>F</w:t>
      </w:r>
      <w:r w:rsidR="0038485B">
        <w:rPr>
          <w:rFonts w:eastAsia="Times New Roman" w:cstheme="minorHAnsi"/>
          <w:color w:val="222222"/>
          <w:shd w:val="clear" w:color="auto" w:fill="FFFFFF"/>
          <w:lang w:val="en-AU"/>
        </w:rPr>
        <w:t xml:space="preserve">igure </w:t>
      </w:r>
      <w:r w:rsidR="00866B71">
        <w:rPr>
          <w:rFonts w:eastAsia="Times New Roman" w:cstheme="minorHAnsi"/>
          <w:color w:val="222222"/>
          <w:shd w:val="clear" w:color="auto" w:fill="FFFFFF"/>
          <w:lang w:val="en-AU"/>
        </w:rPr>
        <w:t>3</w:t>
      </w:r>
      <w:r w:rsidR="0038485B">
        <w:rPr>
          <w:rFonts w:eastAsia="Times New Roman" w:cstheme="minorHAnsi"/>
          <w:color w:val="222222"/>
          <w:shd w:val="clear" w:color="auto" w:fill="FFFFFF"/>
          <w:lang w:val="en-AU"/>
        </w:rPr>
        <w:t>)</w:t>
      </w:r>
      <w:r w:rsidRPr="00182690">
        <w:rPr>
          <w:rFonts w:cstheme="minorHAnsi"/>
          <w:lang w:val="en-AU"/>
        </w:rPr>
        <w:t>.</w:t>
      </w:r>
      <w:r w:rsidR="00F726D5" w:rsidRPr="00182690">
        <w:rPr>
          <w:rFonts w:cstheme="minorHAnsi"/>
          <w:lang w:val="en-AU"/>
        </w:rPr>
        <w:t xml:space="preserve"> </w:t>
      </w:r>
    </w:p>
    <w:p w14:paraId="6D40D455" w14:textId="2D344A59" w:rsidR="00A771A8" w:rsidRDefault="008B09DF" w:rsidP="00D13B07">
      <w:pPr>
        <w:pStyle w:val="Heading1"/>
        <w:spacing w:line="480" w:lineRule="auto"/>
      </w:pPr>
      <w:r>
        <w:t>H</w:t>
      </w:r>
      <w:r w:rsidR="009C79A2">
        <w:t>ow do horses ventilate under general anaesthesia?</w:t>
      </w:r>
    </w:p>
    <w:p w14:paraId="6B1EB7CA" w14:textId="77777777" w:rsidR="00A771A8" w:rsidRDefault="00A771A8" w:rsidP="00D13B07">
      <w:pPr>
        <w:spacing w:line="480" w:lineRule="auto"/>
        <w:jc w:val="both"/>
      </w:pPr>
      <w:r>
        <w:t>There are three main reasons why anaesthesia causes an impairment in gas exchange:</w:t>
      </w:r>
    </w:p>
    <w:p w14:paraId="147DA46A" w14:textId="77777777" w:rsidR="00A771A8" w:rsidRDefault="00A771A8" w:rsidP="00D13B07">
      <w:pPr>
        <w:pStyle w:val="ListParagraph"/>
        <w:numPr>
          <w:ilvl w:val="0"/>
          <w:numId w:val="29"/>
        </w:numPr>
        <w:spacing w:line="480" w:lineRule="auto"/>
        <w:jc w:val="both"/>
      </w:pPr>
      <w:r>
        <w:t xml:space="preserve">Influence of drugs used during anaesthesia on ventilation </w:t>
      </w:r>
    </w:p>
    <w:p w14:paraId="33193CDE" w14:textId="04406B54" w:rsidR="00A771A8" w:rsidRDefault="00A771A8" w:rsidP="00D13B07">
      <w:pPr>
        <w:pStyle w:val="ListParagraph"/>
        <w:numPr>
          <w:ilvl w:val="0"/>
          <w:numId w:val="29"/>
        </w:numPr>
        <w:spacing w:line="480" w:lineRule="auto"/>
        <w:jc w:val="both"/>
      </w:pPr>
      <w:r>
        <w:t xml:space="preserve">Relaxation of respiratory muscles causing a decrease in </w:t>
      </w:r>
      <w:r w:rsidR="006F7062">
        <w:t>functional residual capacity (</w:t>
      </w:r>
      <w:r>
        <w:t>FRC</w:t>
      </w:r>
      <w:r w:rsidR="006F7062">
        <w:t>)</w:t>
      </w:r>
      <w:r w:rsidR="001B5622">
        <w:t xml:space="preserve"> and </w:t>
      </w:r>
      <w:r w:rsidR="000A1435">
        <w:t xml:space="preserve">small airway </w:t>
      </w:r>
      <w:r w:rsidR="001B5622">
        <w:t>collapse</w:t>
      </w:r>
    </w:p>
    <w:p w14:paraId="54E9CC2E" w14:textId="72DEC01C" w:rsidR="00A771A8" w:rsidRDefault="00A771A8" w:rsidP="00D13B07">
      <w:pPr>
        <w:pStyle w:val="ListParagraph"/>
        <w:numPr>
          <w:ilvl w:val="0"/>
          <w:numId w:val="29"/>
        </w:numPr>
        <w:spacing w:line="480" w:lineRule="auto"/>
        <w:jc w:val="both"/>
      </w:pPr>
      <w:r>
        <w:t>Positioning</w:t>
      </w:r>
    </w:p>
    <w:p w14:paraId="284AE09F" w14:textId="77777777" w:rsidR="00A771A8" w:rsidRPr="00A14196" w:rsidRDefault="00A771A8" w:rsidP="00D13B07">
      <w:pPr>
        <w:pStyle w:val="Heading2"/>
        <w:numPr>
          <w:ilvl w:val="0"/>
          <w:numId w:val="40"/>
        </w:numPr>
        <w:spacing w:line="480" w:lineRule="auto"/>
        <w:ind w:left="426"/>
      </w:pPr>
      <w:r w:rsidRPr="00A14196">
        <w:t xml:space="preserve">Drugs </w:t>
      </w:r>
    </w:p>
    <w:p w14:paraId="5B97FA6B" w14:textId="5BEEB2C5" w:rsidR="00CD0753" w:rsidRDefault="00182690" w:rsidP="00D13B07">
      <w:pPr>
        <w:spacing w:line="480" w:lineRule="auto"/>
        <w:jc w:val="both"/>
      </w:pPr>
      <w:r>
        <w:t>Sedative agents and those used</w:t>
      </w:r>
      <w:r w:rsidR="00EF2BE8">
        <w:t xml:space="preserve"> for induction and maintenance</w:t>
      </w:r>
      <w:r>
        <w:t xml:space="preserve"> of anaesthesia</w:t>
      </w:r>
      <w:r w:rsidR="00EF2BE8">
        <w:t xml:space="preserve"> </w:t>
      </w:r>
      <w:r w:rsidR="00FB38E8">
        <w:t>influence</w:t>
      </w:r>
      <w:r w:rsidR="00EF2BE8">
        <w:t xml:space="preserve"> ventilation. </w:t>
      </w:r>
    </w:p>
    <w:p w14:paraId="706EBFB9" w14:textId="67167C6B" w:rsidR="00845C14" w:rsidRDefault="00845C14" w:rsidP="00D13B07">
      <w:pPr>
        <w:spacing w:line="480" w:lineRule="auto"/>
        <w:jc w:val="both"/>
      </w:pPr>
      <w:r>
        <w:t>Alpha</w:t>
      </w:r>
      <w:r w:rsidR="00761EB8">
        <w:t>-</w:t>
      </w:r>
      <w:r>
        <w:t>2 agonists</w:t>
      </w:r>
      <w:r w:rsidR="008E7A95">
        <w:t xml:space="preserve"> are routinely used for sedation of horses and premedication before induction. Although their cardiovascular impact may be better known by most clinicians, alpha-2 agonists also cause respiratory depression seen as an increase in P</w:t>
      </w:r>
      <w:r w:rsidR="008E7A95" w:rsidRPr="008E7A95">
        <w:rPr>
          <w:vertAlign w:val="subscript"/>
        </w:rPr>
        <w:t>a</w:t>
      </w:r>
      <w:r w:rsidR="008E7A95">
        <w:t>CO</w:t>
      </w:r>
      <w:r w:rsidR="008E7A95" w:rsidRPr="008E7A95">
        <w:rPr>
          <w:vertAlign w:val="subscript"/>
        </w:rPr>
        <w:t>2</w:t>
      </w:r>
      <w:r w:rsidR="00761EB8">
        <w:t xml:space="preserve"> </w:t>
      </w:r>
      <w:r w:rsidR="00572FF3" w:rsidRPr="00572FF3">
        <w:rPr>
          <w:rFonts w:ascii="Calibri" w:hAnsi="Calibri"/>
        </w:rPr>
        <w:t>(Lavoie et al., 1992; Ringer et al., 2013)</w:t>
      </w:r>
      <w:r w:rsidR="00572FF3">
        <w:t>.</w:t>
      </w:r>
    </w:p>
    <w:p w14:paraId="63BE08C7" w14:textId="02E377A0" w:rsidR="00845C14" w:rsidRDefault="00E55D1E" w:rsidP="00D13B07">
      <w:pPr>
        <w:spacing w:line="480" w:lineRule="auto"/>
        <w:jc w:val="both"/>
      </w:pPr>
      <w:r>
        <w:lastRenderedPageBreak/>
        <w:t xml:space="preserve">Although opioids are recognized as respiratory depressant in many species, opioids do not cause </w:t>
      </w:r>
      <w:r w:rsidR="00C1502D">
        <w:t xml:space="preserve">significant </w:t>
      </w:r>
      <w:r>
        <w:t>hypoventilation in horses</w:t>
      </w:r>
      <w:r w:rsidR="00572FF3">
        <w:t xml:space="preserve"> </w:t>
      </w:r>
      <w:r w:rsidR="00572FF3" w:rsidRPr="00572FF3">
        <w:rPr>
          <w:rFonts w:ascii="Calibri" w:hAnsi="Calibri"/>
        </w:rPr>
        <w:t>(Nolan et al., 1991)</w:t>
      </w:r>
      <w:r w:rsidR="0024420F">
        <w:t xml:space="preserve">. </w:t>
      </w:r>
      <w:r w:rsidR="00182690">
        <w:t>Thus,</w:t>
      </w:r>
      <w:r w:rsidR="0024420F">
        <w:t xml:space="preserve"> their use </w:t>
      </w:r>
      <w:r w:rsidR="00E314A9">
        <w:t>can</w:t>
      </w:r>
      <w:r w:rsidR="0024420F">
        <w:t>not be contraindicated for this reason in equine practice</w:t>
      </w:r>
      <w:r w:rsidR="00E314A9">
        <w:t xml:space="preserve">. </w:t>
      </w:r>
    </w:p>
    <w:p w14:paraId="0C639BC7" w14:textId="7041FD99" w:rsidR="004A6C02" w:rsidRDefault="004A6C02" w:rsidP="00D13B07">
      <w:pPr>
        <w:spacing w:line="480" w:lineRule="auto"/>
        <w:jc w:val="both"/>
      </w:pPr>
      <w:r>
        <w:t>Anaesthetic protocols that use injectable</w:t>
      </w:r>
      <w:r w:rsidR="008B709C">
        <w:t xml:space="preserve"> drugs for maintenance have, as a general rule, less impact on the cardiovascular system compared to inhalant agents. Respiratory depression may also be smaller when using injectables, but this assumption will greatly depend on the combination used. For example, a combination of midazolam, medetomidine and ketamine resulted in only mild respiratory depression, with P</w:t>
      </w:r>
      <w:r w:rsidR="008B709C" w:rsidRPr="008B709C">
        <w:rPr>
          <w:vertAlign w:val="subscript"/>
        </w:rPr>
        <w:t>a</w:t>
      </w:r>
      <w:r w:rsidR="008B709C">
        <w:t>CO</w:t>
      </w:r>
      <w:r w:rsidR="008B709C" w:rsidRPr="008B709C">
        <w:rPr>
          <w:vertAlign w:val="subscript"/>
        </w:rPr>
        <w:t>2</w:t>
      </w:r>
      <w:r w:rsidR="008B709C">
        <w:t xml:space="preserve"> around 50-55mmHg </w:t>
      </w:r>
      <w:r w:rsidR="00572FF3" w:rsidRPr="00572FF3">
        <w:rPr>
          <w:rFonts w:ascii="Calibri" w:hAnsi="Calibri"/>
        </w:rPr>
        <w:t>(Yamashita et al., 2007)</w:t>
      </w:r>
      <w:r w:rsidR="008B709C">
        <w:t>.</w:t>
      </w:r>
    </w:p>
    <w:p w14:paraId="6047A4F2" w14:textId="10EE8751" w:rsidR="00A771A8" w:rsidRDefault="00845C14" w:rsidP="007844AE">
      <w:pPr>
        <w:spacing w:line="480" w:lineRule="auto"/>
        <w:jc w:val="both"/>
      </w:pPr>
      <w:r>
        <w:t>Volatile anaesthetic</w:t>
      </w:r>
      <w:r w:rsidR="00182690">
        <w:t xml:space="preserve"> agents</w:t>
      </w:r>
      <w:r>
        <w:t xml:space="preserve"> have a dose dependent effect on ventilation</w:t>
      </w:r>
      <w:r w:rsidR="00ED5D2F">
        <w:t xml:space="preserve"> </w:t>
      </w:r>
      <w:r w:rsidR="00ED5D2F" w:rsidRPr="00ED5D2F">
        <w:rPr>
          <w:rFonts w:ascii="Calibri" w:hAnsi="Calibri" w:cs="Calibri"/>
        </w:rPr>
        <w:t>(</w:t>
      </w:r>
      <w:proofErr w:type="spellStart"/>
      <w:r w:rsidR="00ED5D2F" w:rsidRPr="00ED5D2F">
        <w:rPr>
          <w:rFonts w:ascii="Calibri" w:hAnsi="Calibri" w:cs="Calibri"/>
        </w:rPr>
        <w:t>Steffey</w:t>
      </w:r>
      <w:proofErr w:type="spellEnd"/>
      <w:r w:rsidR="00ED5D2F" w:rsidRPr="00ED5D2F">
        <w:rPr>
          <w:rFonts w:ascii="Calibri" w:hAnsi="Calibri" w:cs="Calibri"/>
        </w:rPr>
        <w:t>, 2002)</w:t>
      </w:r>
      <w:r w:rsidR="0064153F">
        <w:t>.</w:t>
      </w:r>
      <w:r>
        <w:t xml:space="preserve"> Beside</w:t>
      </w:r>
      <w:r w:rsidR="00182690">
        <w:t>s</w:t>
      </w:r>
      <w:r>
        <w:t xml:space="preserve"> the inhibitory effect on the respiratory centre, they also affect the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r>
          <w:rPr>
            <w:rFonts w:ascii="Cambria Math" w:hAnsi="Cambria Math"/>
          </w:rPr>
          <m:t xml:space="preserve"> </m:t>
        </m:r>
      </m:oMath>
      <w:r>
        <w:t>match to a greater extent than injectables</w:t>
      </w:r>
      <w:r w:rsidR="00AB0547">
        <w:t>,</w:t>
      </w:r>
      <w:r>
        <w:t xml:space="preserve"> causing an increase in venous admixture</w:t>
      </w:r>
      <w:r w:rsidR="00ED5D2F">
        <w:t xml:space="preserve"> </w:t>
      </w:r>
      <w:r w:rsidR="00ED5D2F" w:rsidRPr="00ED5D2F">
        <w:rPr>
          <w:rFonts w:ascii="Calibri" w:hAnsi="Calibri" w:cs="Calibri"/>
        </w:rPr>
        <w:t>(Luna et al., 1996)</w:t>
      </w:r>
      <w:r w:rsidR="00767EF1">
        <w:t>.</w:t>
      </w:r>
      <w:r>
        <w:t xml:space="preserve"> This increase is due to </w:t>
      </w:r>
      <w:r w:rsidR="00CB7837">
        <w:t>the fact that</w:t>
      </w:r>
      <w:r>
        <w:t xml:space="preserve"> volatile anaesthetics, halothane foremost, inhibit </w:t>
      </w:r>
      <w:r w:rsidR="00CB7837">
        <w:t xml:space="preserve">the </w:t>
      </w:r>
      <w:r>
        <w:t>HPV reflex while ketamine, opioids and propofol have no effect on HPV</w:t>
      </w:r>
      <w:r w:rsidR="007A44F7">
        <w:t xml:space="preserve"> </w:t>
      </w:r>
      <w:r w:rsidR="007A44F7" w:rsidRPr="007A44F7">
        <w:rPr>
          <w:rFonts w:ascii="Calibri" w:hAnsi="Calibri" w:cs="Calibri"/>
        </w:rPr>
        <w:t>(</w:t>
      </w:r>
      <w:proofErr w:type="spellStart"/>
      <w:r w:rsidR="007A44F7" w:rsidRPr="007A44F7">
        <w:rPr>
          <w:rFonts w:ascii="Calibri" w:hAnsi="Calibri" w:cs="Calibri"/>
        </w:rPr>
        <w:t>Lohser</w:t>
      </w:r>
      <w:proofErr w:type="spellEnd"/>
      <w:r w:rsidR="007A44F7" w:rsidRPr="007A44F7">
        <w:rPr>
          <w:rFonts w:ascii="Calibri" w:hAnsi="Calibri" w:cs="Calibri"/>
        </w:rPr>
        <w:t>, Ishikawa, 2011</w:t>
      </w:r>
      <w:r w:rsidR="007844AE">
        <w:rPr>
          <w:rFonts w:ascii="Calibri" w:hAnsi="Calibri" w:cs="Calibri"/>
        </w:rPr>
        <w:t xml:space="preserve">; </w:t>
      </w:r>
      <w:proofErr w:type="spellStart"/>
      <w:r w:rsidR="007844AE">
        <w:rPr>
          <w:rFonts w:ascii="Calibri" w:hAnsi="Calibri" w:cs="Calibri"/>
        </w:rPr>
        <w:t>Lumb</w:t>
      </w:r>
      <w:proofErr w:type="spellEnd"/>
      <w:r w:rsidR="007844AE">
        <w:rPr>
          <w:rFonts w:ascii="Calibri" w:hAnsi="Calibri" w:cs="Calibri"/>
        </w:rPr>
        <w:t>, 2015</w:t>
      </w:r>
      <w:r w:rsidR="007A44F7" w:rsidRPr="007A44F7">
        <w:rPr>
          <w:rFonts w:ascii="Calibri" w:hAnsi="Calibri" w:cs="Calibri"/>
        </w:rPr>
        <w:t>)</w:t>
      </w:r>
      <w:r>
        <w:t xml:space="preserve">. </w:t>
      </w:r>
      <w:r w:rsidR="00AB0547">
        <w:t>Common anaesthetic complications such as</w:t>
      </w:r>
      <w:r w:rsidR="009E0982">
        <w:t xml:space="preserve"> </w:t>
      </w:r>
      <w:r>
        <w:t>hypothermia and haemodilution also inhibit this important reflex</w:t>
      </w:r>
      <w:r w:rsidR="00AB0547">
        <w:t xml:space="preserve"> </w:t>
      </w:r>
      <w:r w:rsidR="00B36759" w:rsidRPr="00B36759">
        <w:rPr>
          <w:rFonts w:ascii="Calibri" w:hAnsi="Calibri"/>
        </w:rPr>
        <w:t>(</w:t>
      </w:r>
      <w:proofErr w:type="spellStart"/>
      <w:r w:rsidR="00B36759" w:rsidRPr="00B36759">
        <w:rPr>
          <w:rFonts w:ascii="Calibri" w:hAnsi="Calibri"/>
        </w:rPr>
        <w:t>Lohser</w:t>
      </w:r>
      <w:proofErr w:type="spellEnd"/>
      <w:r w:rsidR="00B36759" w:rsidRPr="00B36759">
        <w:rPr>
          <w:rFonts w:ascii="Calibri" w:hAnsi="Calibri"/>
        </w:rPr>
        <w:t>, Ishikawa, 2011)</w:t>
      </w:r>
      <w:r w:rsidR="00310513">
        <w:t xml:space="preserve">. </w:t>
      </w:r>
      <w:r>
        <w:t>On the other hand</w:t>
      </w:r>
      <w:r w:rsidR="001E69B8">
        <w:t>,</w:t>
      </w:r>
      <w:r>
        <w:t xml:space="preserve"> lidocaine and salbutamol, two drugs used during equine anaesthesia</w:t>
      </w:r>
      <w:r w:rsidR="00AB0547">
        <w:t>,</w:t>
      </w:r>
      <w:r>
        <w:t xml:space="preserve"> potentiate HPV</w:t>
      </w:r>
      <w:r w:rsidR="00310513">
        <w:t xml:space="preserve"> </w:t>
      </w:r>
      <w:r w:rsidR="00B36759" w:rsidRPr="00B36759">
        <w:rPr>
          <w:rFonts w:ascii="Calibri" w:hAnsi="Calibri"/>
        </w:rPr>
        <w:t>(</w:t>
      </w:r>
      <w:proofErr w:type="spellStart"/>
      <w:r w:rsidR="00B36759" w:rsidRPr="00B36759">
        <w:rPr>
          <w:rFonts w:ascii="Calibri" w:hAnsi="Calibri"/>
        </w:rPr>
        <w:t>Lohser</w:t>
      </w:r>
      <w:proofErr w:type="spellEnd"/>
      <w:r w:rsidR="00B36759" w:rsidRPr="00B36759">
        <w:rPr>
          <w:rFonts w:ascii="Calibri" w:hAnsi="Calibri"/>
        </w:rPr>
        <w:t>, Ishikawa, 2011)</w:t>
      </w:r>
      <w:r w:rsidR="00310513">
        <w:t>.</w:t>
      </w:r>
    </w:p>
    <w:p w14:paraId="378FBC18" w14:textId="77777777" w:rsidR="00A771A8" w:rsidRDefault="00A771A8" w:rsidP="00D13B07">
      <w:pPr>
        <w:pStyle w:val="Heading2"/>
        <w:numPr>
          <w:ilvl w:val="0"/>
          <w:numId w:val="40"/>
        </w:numPr>
        <w:spacing w:line="480" w:lineRule="auto"/>
        <w:ind w:left="426"/>
        <w:jc w:val="both"/>
      </w:pPr>
      <w:r>
        <w:t>Relaxation of respiratory muscles causing a decrease in FRC</w:t>
      </w:r>
      <w:r w:rsidR="001B5622">
        <w:t xml:space="preserve"> and </w:t>
      </w:r>
      <w:r w:rsidR="00CB3A36">
        <w:t>small airway collapse</w:t>
      </w:r>
    </w:p>
    <w:p w14:paraId="202FB8F1" w14:textId="2255DB0F" w:rsidR="004F4629" w:rsidRDefault="00A771A8" w:rsidP="00D13B07">
      <w:pPr>
        <w:spacing w:line="480" w:lineRule="auto"/>
        <w:jc w:val="both"/>
      </w:pPr>
      <w:r>
        <w:t xml:space="preserve">Muscle relaxation is a requirement of general anaesthesia especially in equine patients. </w:t>
      </w:r>
      <w:r w:rsidR="009E0982">
        <w:t>However,</w:t>
      </w:r>
      <w:r w:rsidR="00390D36">
        <w:t xml:space="preserve"> </w:t>
      </w:r>
      <w:r w:rsidR="009E0982">
        <w:t xml:space="preserve">complete </w:t>
      </w:r>
      <w:r w:rsidR="00390D36">
        <w:t xml:space="preserve">relaxation of the respiratory muscles causes a decrease in functional residual capacity (FRC) which is the volume of </w:t>
      </w:r>
      <w:r w:rsidR="00CB7837">
        <w:t xml:space="preserve">gas in </w:t>
      </w:r>
      <w:r w:rsidR="00390D36">
        <w:t xml:space="preserve">the lungs </w:t>
      </w:r>
      <w:r w:rsidR="00CB7837">
        <w:t>at the end of a</w:t>
      </w:r>
      <w:r w:rsidR="00390D36">
        <w:t xml:space="preserve"> </w:t>
      </w:r>
      <w:r w:rsidR="00CB7837">
        <w:t>passive</w:t>
      </w:r>
      <w:r w:rsidR="00390D36">
        <w:t xml:space="preserve"> </w:t>
      </w:r>
      <w:r w:rsidR="00CB7837">
        <w:t xml:space="preserve">tidal </w:t>
      </w:r>
      <w:r w:rsidR="00390D36">
        <w:t xml:space="preserve">expiration. </w:t>
      </w:r>
      <w:r w:rsidR="003D5B39">
        <w:t xml:space="preserve">In </w:t>
      </w:r>
      <w:r w:rsidR="004203D3">
        <w:t xml:space="preserve">conscious </w:t>
      </w:r>
      <w:r w:rsidR="003D5B39">
        <w:t>patients</w:t>
      </w:r>
      <w:r w:rsidR="009E0982">
        <w:t>, when</w:t>
      </w:r>
      <w:r w:rsidR="00CB7837">
        <w:t xml:space="preserve"> respiratory muscles are relaxed</w:t>
      </w:r>
      <w:r w:rsidR="009E0982">
        <w:t>,</w:t>
      </w:r>
      <w:r w:rsidR="00CB7837">
        <w:t xml:space="preserve"> </w:t>
      </w:r>
      <w:r w:rsidR="003D5B39">
        <w:t>the opposing forces of thoracic wall and elastic recoil of the lung tissue are in equilibrium at FRC</w:t>
      </w:r>
      <w:r w:rsidR="007A44F7">
        <w:t>, a</w:t>
      </w:r>
      <w:r w:rsidR="003D5B39">
        <w:t xml:space="preserve"> volume</w:t>
      </w:r>
      <w:r w:rsidR="007A44F7">
        <w:t xml:space="preserve"> that</w:t>
      </w:r>
      <w:r w:rsidR="003D5B39">
        <w:t xml:space="preserve"> keeps the bronchioles open. A</w:t>
      </w:r>
      <w:r w:rsidR="00390D36">
        <w:t xml:space="preserve"> reduction in FRC </w:t>
      </w:r>
      <w:r w:rsidR="003D5B39">
        <w:t xml:space="preserve">as seen during anaesthesia </w:t>
      </w:r>
      <w:r w:rsidR="00390D36">
        <w:t>leads to collapse of bronchioles</w:t>
      </w:r>
      <w:r w:rsidR="003D5B39">
        <w:t>. As the alveoli distal to these collapsed airways are not ventilated anymore</w:t>
      </w:r>
      <w:r w:rsidR="009E0982">
        <w:t>,</w:t>
      </w:r>
      <w:r w:rsidR="003D5B39">
        <w:t xml:space="preserve"> the reduction in FRC </w:t>
      </w:r>
      <w:r w:rsidR="00390D36">
        <w:t xml:space="preserve">leads to </w:t>
      </w:r>
      <w:r w:rsidR="003D5B39">
        <w:t xml:space="preserve">lung </w:t>
      </w:r>
      <w:r w:rsidR="00765CC7">
        <w:t xml:space="preserve">regions </w:t>
      </w:r>
      <w:r w:rsidR="003D5B39">
        <w:t xml:space="preserve">that are </w:t>
      </w:r>
      <w:r w:rsidR="00390D36">
        <w:t xml:space="preserve">aerated but </w:t>
      </w:r>
      <w:r w:rsidR="00390D36">
        <w:lastRenderedPageBreak/>
        <w:t>unventilated</w:t>
      </w:r>
      <w:r w:rsidR="00683D2E">
        <w:t xml:space="preserve"> </w:t>
      </w:r>
      <w:r w:rsidR="00683D2E" w:rsidRPr="00683D2E">
        <w:rPr>
          <w:rFonts w:ascii="Calibri" w:hAnsi="Calibri"/>
        </w:rPr>
        <w:t>(Sorenson, Robinson, 1980)</w:t>
      </w:r>
      <w:r w:rsidR="00683D2E">
        <w:t>.</w:t>
      </w:r>
      <w:r w:rsidR="00390D36">
        <w:t xml:space="preserve"> This </w:t>
      </w:r>
      <w:r w:rsidR="003D5B39">
        <w:t xml:space="preserve">increases the number of lung units with low </w:t>
      </w:r>
      <m:oMath>
        <m:acc>
          <m:accPr>
            <m:chr m:val="̇"/>
            <m:ctrlPr>
              <w:rPr>
                <w:rFonts w:ascii="Cambria Math" w:hAnsi="Cambria Math"/>
                <w:i/>
              </w:rPr>
            </m:ctrlPr>
          </m:accPr>
          <m:e>
            <m:r>
              <w:rPr>
                <w:rFonts w:ascii="Cambria Math" w:hAnsi="Cambria Math"/>
              </w:rPr>
              <m:t>V</m:t>
            </m:r>
          </m:e>
        </m:acc>
      </m:oMath>
      <w:r w:rsidR="003D5B39" w:rsidRPr="00175BF8">
        <w:rPr>
          <w:i/>
        </w:rPr>
        <w:t>/</w:t>
      </w:r>
      <m:oMath>
        <m:acc>
          <m:accPr>
            <m:chr m:val="̇"/>
            <m:ctrlPr>
              <w:rPr>
                <w:rFonts w:ascii="Cambria Math" w:hAnsi="Cambria Math"/>
                <w:i/>
              </w:rPr>
            </m:ctrlPr>
          </m:accPr>
          <m:e>
            <m:r>
              <w:rPr>
                <w:rFonts w:ascii="Cambria Math" w:hAnsi="Cambria Math"/>
              </w:rPr>
              <m:t>Q</m:t>
            </m:r>
          </m:e>
        </m:acc>
      </m:oMath>
      <w:r w:rsidR="00390D36">
        <w:t xml:space="preserve"> </w:t>
      </w:r>
      <w:r w:rsidR="00683D2E" w:rsidRPr="00683D2E">
        <w:rPr>
          <w:rFonts w:ascii="Calibri" w:hAnsi="Calibri"/>
        </w:rPr>
        <w:t>(Nyman et al., 1990)</w:t>
      </w:r>
      <w:r w:rsidR="00683D2E">
        <w:t>.</w:t>
      </w:r>
    </w:p>
    <w:p w14:paraId="0410B85B" w14:textId="68639B01" w:rsidR="00390D36" w:rsidRDefault="00AB0547" w:rsidP="00D13B07">
      <w:pPr>
        <w:spacing w:line="480" w:lineRule="auto"/>
        <w:jc w:val="both"/>
      </w:pPr>
      <w:r>
        <w:t>High concentration of oxygen (F</w:t>
      </w:r>
      <w:r w:rsidRPr="00F76287">
        <w:rPr>
          <w:vertAlign w:val="subscript"/>
        </w:rPr>
        <w:t>i</w:t>
      </w:r>
      <w:r>
        <w:t>O</w:t>
      </w:r>
      <w:r w:rsidRPr="00F76287">
        <w:rPr>
          <w:vertAlign w:val="subscript"/>
        </w:rPr>
        <w:t>2</w:t>
      </w:r>
      <w:r>
        <w:t>) is often used d</w:t>
      </w:r>
      <w:r w:rsidR="00E81440">
        <w:t xml:space="preserve">uring anaesthesia in </w:t>
      </w:r>
      <w:r w:rsidR="00CB3A36">
        <w:t>the</w:t>
      </w:r>
      <w:r w:rsidR="00E81440">
        <w:t xml:space="preserve"> inspiratory gas mixture. This is necessary to compensate for hypoventilation </w:t>
      </w:r>
      <w:r w:rsidR="00CD6B8C">
        <w:t>generally occurring due to the administration of the anaesthetic drugs</w:t>
      </w:r>
      <w:r w:rsidR="00793940">
        <w:t xml:space="preserve"> </w:t>
      </w:r>
      <w:r w:rsidR="00793940" w:rsidRPr="00793940">
        <w:rPr>
          <w:rFonts w:ascii="Calibri" w:hAnsi="Calibri"/>
        </w:rPr>
        <w:t>(Mosing, Senior, 2018)</w:t>
      </w:r>
      <w:r w:rsidR="00E81440">
        <w:t>. However</w:t>
      </w:r>
      <w:r w:rsidR="007926EC">
        <w:t>,</w:t>
      </w:r>
      <w:r w:rsidR="00E81440">
        <w:t xml:space="preserve"> this high FiO</w:t>
      </w:r>
      <w:r w:rsidR="00E81440" w:rsidRPr="00703E4C">
        <w:rPr>
          <w:vertAlign w:val="subscript"/>
        </w:rPr>
        <w:t>2</w:t>
      </w:r>
      <w:r w:rsidR="00E81440">
        <w:t xml:space="preserve"> leads to </w:t>
      </w:r>
      <w:r w:rsidR="00E81440" w:rsidRPr="00CD6B8C">
        <w:rPr>
          <w:i/>
        </w:rPr>
        <w:t>a</w:t>
      </w:r>
      <w:r w:rsidR="00E81440" w:rsidRPr="00CD6B8C">
        <w:rPr>
          <w:rFonts w:eastAsiaTheme="minorEastAsia"/>
          <w:i/>
        </w:rPr>
        <w:t>bsorption atelectasis</w:t>
      </w:r>
      <w:r w:rsidR="00E81440" w:rsidRPr="00E81440">
        <w:rPr>
          <w:rFonts w:eastAsiaTheme="minorEastAsia"/>
        </w:rPr>
        <w:t xml:space="preserve"> behind closed airway</w:t>
      </w:r>
      <w:r>
        <w:rPr>
          <w:rFonts w:eastAsiaTheme="minorEastAsia"/>
        </w:rPr>
        <w:t>s;</w:t>
      </w:r>
      <w:r w:rsidR="00E81440" w:rsidRPr="00E81440">
        <w:rPr>
          <w:rFonts w:eastAsiaTheme="minorEastAsia"/>
        </w:rPr>
        <w:t xml:space="preserve"> when the </w:t>
      </w:r>
      <w:r w:rsidR="00CD6B8C">
        <w:rPr>
          <w:rFonts w:eastAsiaTheme="minorEastAsia"/>
        </w:rPr>
        <w:t xml:space="preserve">small </w:t>
      </w:r>
      <w:r w:rsidR="00E81440" w:rsidRPr="00E81440">
        <w:rPr>
          <w:rFonts w:eastAsiaTheme="minorEastAsia"/>
        </w:rPr>
        <w:t xml:space="preserve">airway </w:t>
      </w:r>
      <w:r w:rsidR="00CD6B8C">
        <w:rPr>
          <w:rFonts w:eastAsiaTheme="minorEastAsia"/>
        </w:rPr>
        <w:t>collapses</w:t>
      </w:r>
      <w:r w:rsidR="00E81440" w:rsidRPr="00E81440">
        <w:rPr>
          <w:rFonts w:eastAsiaTheme="minorEastAsia"/>
        </w:rPr>
        <w:t xml:space="preserve"> and no </w:t>
      </w:r>
      <w:r>
        <w:rPr>
          <w:rFonts w:eastAsiaTheme="minorEastAsia"/>
        </w:rPr>
        <w:t>fresh</w:t>
      </w:r>
      <w:r w:rsidRPr="00E81440">
        <w:rPr>
          <w:rFonts w:eastAsiaTheme="minorEastAsia"/>
        </w:rPr>
        <w:t xml:space="preserve"> </w:t>
      </w:r>
      <w:r w:rsidR="00E81440">
        <w:rPr>
          <w:rFonts w:eastAsiaTheme="minorEastAsia"/>
        </w:rPr>
        <w:t>gas</w:t>
      </w:r>
      <w:r w:rsidR="00E81440" w:rsidRPr="00E81440">
        <w:rPr>
          <w:rFonts w:eastAsiaTheme="minorEastAsia"/>
        </w:rPr>
        <w:t xml:space="preserve"> gets into the alveoli, the </w:t>
      </w:r>
      <w:r w:rsidR="00E81440">
        <w:rPr>
          <w:rFonts w:eastAsiaTheme="minorEastAsia"/>
        </w:rPr>
        <w:t>gas</w:t>
      </w:r>
      <w:r w:rsidR="00E81440" w:rsidRPr="00E81440">
        <w:rPr>
          <w:rFonts w:eastAsiaTheme="minorEastAsia"/>
        </w:rPr>
        <w:t xml:space="preserve"> trapped in these alveoli will get absorbed </w:t>
      </w:r>
      <w:r w:rsidR="00E81440">
        <w:rPr>
          <w:rFonts w:eastAsiaTheme="minorEastAsia"/>
        </w:rPr>
        <w:t>into the blood stream until a diffusion balance is reached between alveolus and blood</w:t>
      </w:r>
      <w:r w:rsidR="00667DFE">
        <w:rPr>
          <w:rFonts w:eastAsiaTheme="minorEastAsia"/>
        </w:rPr>
        <w:t xml:space="preserve"> </w:t>
      </w:r>
      <w:r w:rsidR="00667DFE" w:rsidRPr="00667DFE">
        <w:rPr>
          <w:rFonts w:ascii="Calibri" w:hAnsi="Calibri" w:cs="Calibri"/>
        </w:rPr>
        <w:t>(</w:t>
      </w:r>
      <w:proofErr w:type="spellStart"/>
      <w:r w:rsidR="00667DFE" w:rsidRPr="00667DFE">
        <w:rPr>
          <w:rFonts w:ascii="Calibri" w:hAnsi="Calibri" w:cs="Calibri"/>
        </w:rPr>
        <w:t>Hedenstierna</w:t>
      </w:r>
      <w:proofErr w:type="spellEnd"/>
      <w:r w:rsidR="00667DFE" w:rsidRPr="00667DFE">
        <w:rPr>
          <w:rFonts w:ascii="Calibri" w:hAnsi="Calibri" w:cs="Calibri"/>
        </w:rPr>
        <w:t xml:space="preserve">, </w:t>
      </w:r>
      <w:proofErr w:type="spellStart"/>
      <w:r w:rsidR="00667DFE" w:rsidRPr="00667DFE">
        <w:rPr>
          <w:rFonts w:ascii="Calibri" w:hAnsi="Calibri" w:cs="Calibri"/>
        </w:rPr>
        <w:t>Rothen</w:t>
      </w:r>
      <w:proofErr w:type="spellEnd"/>
      <w:r w:rsidR="00667DFE" w:rsidRPr="00667DFE">
        <w:rPr>
          <w:rFonts w:ascii="Calibri" w:hAnsi="Calibri" w:cs="Calibri"/>
        </w:rPr>
        <w:t>, 2000)</w:t>
      </w:r>
      <w:r w:rsidR="000C61E4">
        <w:rPr>
          <w:rFonts w:ascii="Calibri" w:hAnsi="Calibri" w:cs="Calibri"/>
        </w:rPr>
        <w:t>.</w:t>
      </w:r>
      <w:r w:rsidR="00667DFE">
        <w:rPr>
          <w:rFonts w:eastAsiaTheme="minorEastAsia"/>
        </w:rPr>
        <w:t xml:space="preserve"> </w:t>
      </w:r>
      <w:r w:rsidR="00AC5434">
        <w:rPr>
          <w:rFonts w:eastAsiaTheme="minorEastAsia"/>
        </w:rPr>
        <w:t>I</w:t>
      </w:r>
      <w:r w:rsidR="00E81440">
        <w:rPr>
          <w:rFonts w:eastAsiaTheme="minorEastAsia"/>
        </w:rPr>
        <w:t xml:space="preserve">f the gas is pure oxygen this balance will only be reached when </w:t>
      </w:r>
      <w:r w:rsidR="008143DB">
        <w:rPr>
          <w:rFonts w:eastAsiaTheme="minorEastAsia"/>
        </w:rPr>
        <w:t xml:space="preserve">all gas is absorbed and the alveolus </w:t>
      </w:r>
      <w:r w:rsidR="000C61E4">
        <w:rPr>
          <w:rFonts w:eastAsiaTheme="minorEastAsia"/>
        </w:rPr>
        <w:t>collapses</w:t>
      </w:r>
      <w:r w:rsidR="00E81440">
        <w:rPr>
          <w:rFonts w:eastAsiaTheme="minorEastAsia"/>
        </w:rPr>
        <w:t xml:space="preserve"> </w:t>
      </w:r>
      <w:r w:rsidR="000C61E4">
        <w:rPr>
          <w:rFonts w:eastAsiaTheme="minorEastAsia"/>
        </w:rPr>
        <w:t>(</w:t>
      </w:r>
      <w:r w:rsidR="008143DB">
        <w:rPr>
          <w:rFonts w:eastAsiaTheme="minorEastAsia"/>
        </w:rPr>
        <w:t>atelectasis</w:t>
      </w:r>
      <w:r w:rsidR="000C61E4">
        <w:rPr>
          <w:rFonts w:eastAsiaTheme="minorEastAsia"/>
        </w:rPr>
        <w:t>)</w:t>
      </w:r>
      <w:r w:rsidR="00793940">
        <w:rPr>
          <w:rFonts w:eastAsiaTheme="minorEastAsia"/>
        </w:rPr>
        <w:t xml:space="preserve"> </w:t>
      </w:r>
      <w:r w:rsidR="00793940" w:rsidRPr="00793940">
        <w:rPr>
          <w:rFonts w:ascii="Calibri" w:hAnsi="Calibri"/>
        </w:rPr>
        <w:t>(</w:t>
      </w:r>
      <w:proofErr w:type="spellStart"/>
      <w:r w:rsidR="00793940" w:rsidRPr="00793940">
        <w:rPr>
          <w:rFonts w:ascii="Calibri" w:hAnsi="Calibri"/>
        </w:rPr>
        <w:t>Hedenstierna</w:t>
      </w:r>
      <w:proofErr w:type="spellEnd"/>
      <w:r w:rsidR="00793940" w:rsidRPr="00793940">
        <w:rPr>
          <w:rFonts w:ascii="Calibri" w:hAnsi="Calibri"/>
        </w:rPr>
        <w:t xml:space="preserve">, </w:t>
      </w:r>
      <w:proofErr w:type="spellStart"/>
      <w:r w:rsidR="00793940" w:rsidRPr="00793940">
        <w:rPr>
          <w:rFonts w:ascii="Calibri" w:hAnsi="Calibri"/>
        </w:rPr>
        <w:t>Edmark</w:t>
      </w:r>
      <w:proofErr w:type="spellEnd"/>
      <w:r w:rsidR="00793940" w:rsidRPr="00793940">
        <w:rPr>
          <w:rFonts w:ascii="Calibri" w:hAnsi="Calibri"/>
        </w:rPr>
        <w:t>, 2010)</w:t>
      </w:r>
      <w:r w:rsidR="00CD6B8C">
        <w:rPr>
          <w:rFonts w:eastAsiaTheme="minorEastAsia"/>
        </w:rPr>
        <w:t>.</w:t>
      </w:r>
      <w:r w:rsidR="008143DB" w:rsidRPr="008143DB">
        <w:t xml:space="preserve"> </w:t>
      </w:r>
      <w:r w:rsidR="008143DB">
        <w:t>Inspiratory gas mixtures with a high fraction of oxygen (</w:t>
      </w:r>
      <w:r w:rsidR="008143DB" w:rsidRPr="00E44925">
        <w:t>F</w:t>
      </w:r>
      <w:r w:rsidR="008143DB" w:rsidRPr="00680262">
        <w:rPr>
          <w:vertAlign w:val="subscript"/>
        </w:rPr>
        <w:t>i</w:t>
      </w:r>
      <w:r w:rsidR="008143DB" w:rsidRPr="00683D2E">
        <w:t>O</w:t>
      </w:r>
      <w:r w:rsidR="008143DB" w:rsidRPr="00C116C4">
        <w:rPr>
          <w:vertAlign w:val="subscript"/>
        </w:rPr>
        <w:t>2</w:t>
      </w:r>
      <w:r w:rsidR="008143DB">
        <w:t>) have been shown to enhance the formation of atelectasis in anaesthetised horses</w:t>
      </w:r>
      <w:r w:rsidR="00793940">
        <w:t xml:space="preserve"> </w:t>
      </w:r>
      <w:r w:rsidR="00291306" w:rsidRPr="00291306">
        <w:rPr>
          <w:rFonts w:ascii="Calibri" w:hAnsi="Calibri" w:cs="Calibri"/>
        </w:rPr>
        <w:t>(</w:t>
      </w:r>
      <w:proofErr w:type="spellStart"/>
      <w:r w:rsidR="00291306" w:rsidRPr="00291306">
        <w:rPr>
          <w:rFonts w:ascii="Calibri" w:hAnsi="Calibri" w:cs="Calibri"/>
        </w:rPr>
        <w:t>Marntell</w:t>
      </w:r>
      <w:proofErr w:type="spellEnd"/>
      <w:r w:rsidR="00291306" w:rsidRPr="00291306">
        <w:rPr>
          <w:rFonts w:ascii="Calibri" w:hAnsi="Calibri" w:cs="Calibri"/>
        </w:rPr>
        <w:t xml:space="preserve"> et al., 2005)</w:t>
      </w:r>
      <w:r w:rsidR="00793940">
        <w:t>.</w:t>
      </w:r>
    </w:p>
    <w:p w14:paraId="107D2D30" w14:textId="77777777" w:rsidR="00326D4F" w:rsidRPr="00326D4F" w:rsidRDefault="00CD0753" w:rsidP="00D13B07">
      <w:pPr>
        <w:pStyle w:val="Heading2"/>
        <w:numPr>
          <w:ilvl w:val="0"/>
          <w:numId w:val="40"/>
        </w:numPr>
        <w:spacing w:line="480" w:lineRule="auto"/>
        <w:ind w:left="426"/>
      </w:pPr>
      <w:r>
        <w:t>Positioning</w:t>
      </w:r>
    </w:p>
    <w:p w14:paraId="57BCC968" w14:textId="4B5C4679" w:rsidR="009C6400" w:rsidRPr="00CD0753" w:rsidRDefault="00453CCF" w:rsidP="00D13B07">
      <w:pPr>
        <w:pStyle w:val="ListParagraph"/>
        <w:spacing w:line="480" w:lineRule="auto"/>
        <w:ind w:left="0"/>
        <w:jc w:val="both"/>
        <w:rPr>
          <w:rFonts w:eastAsiaTheme="minorEastAsia"/>
        </w:rPr>
      </w:pPr>
      <w:r>
        <w:t xml:space="preserve">As soon as a horse becomes recumbent, alterations in the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oMath>
      <w:r>
        <w:rPr>
          <w:rFonts w:eastAsiaTheme="minorEastAsia"/>
          <w:i/>
        </w:rPr>
        <w:t xml:space="preserve"> </w:t>
      </w:r>
      <w:r>
        <w:rPr>
          <w:rFonts w:eastAsiaTheme="minorEastAsia"/>
        </w:rPr>
        <w:t xml:space="preserve">relationship take place </w:t>
      </w:r>
      <w:r w:rsidR="002150E1" w:rsidRPr="002150E1">
        <w:rPr>
          <w:rFonts w:ascii="Calibri" w:hAnsi="Calibri"/>
        </w:rPr>
        <w:t>(Sorenson, Robinson, 1980; Dobson et al., 1985)</w:t>
      </w:r>
      <w:r w:rsidRPr="002150E1">
        <w:rPr>
          <w:rFonts w:eastAsiaTheme="minorEastAsia"/>
        </w:rPr>
        <w:t xml:space="preserve">. </w:t>
      </w:r>
      <w:r>
        <w:rPr>
          <w:rFonts w:eastAsiaTheme="minorEastAsia"/>
        </w:rPr>
        <w:t>Gas exchange impairment is larger in dorsally recumbent horses when compared to lateral recumben</w:t>
      </w:r>
      <w:r w:rsidR="005A687D">
        <w:rPr>
          <w:rFonts w:eastAsiaTheme="minorEastAsia"/>
        </w:rPr>
        <w:t>cy</w:t>
      </w:r>
      <w:r>
        <w:rPr>
          <w:rFonts w:eastAsiaTheme="minorEastAsia"/>
        </w:rPr>
        <w:t xml:space="preserve"> </w:t>
      </w:r>
      <w:r w:rsidR="002150E1" w:rsidRPr="002150E1">
        <w:rPr>
          <w:rFonts w:ascii="Calibri" w:hAnsi="Calibri"/>
        </w:rPr>
        <w:t>(Day et al., 1995)</w:t>
      </w:r>
      <w:r>
        <w:rPr>
          <w:rFonts w:eastAsiaTheme="minorEastAsia"/>
        </w:rPr>
        <w:t xml:space="preserve">. The reason why recumbency has a great impact in ventilation lies in the dome-shaped diaphragm of the horse and the pressure exerted by abdominal viscera </w:t>
      </w:r>
      <w:r w:rsidR="005037B8" w:rsidRPr="005037B8">
        <w:rPr>
          <w:rFonts w:ascii="Calibri" w:hAnsi="Calibri"/>
        </w:rPr>
        <w:t>(</w:t>
      </w:r>
      <w:proofErr w:type="spellStart"/>
      <w:r w:rsidR="005037B8" w:rsidRPr="005037B8">
        <w:rPr>
          <w:rFonts w:ascii="Calibri" w:hAnsi="Calibri"/>
        </w:rPr>
        <w:t>Moens</w:t>
      </w:r>
      <w:proofErr w:type="spellEnd"/>
      <w:r w:rsidR="005037B8" w:rsidRPr="005037B8">
        <w:rPr>
          <w:rFonts w:ascii="Calibri" w:hAnsi="Calibri"/>
        </w:rPr>
        <w:t>, 2013)</w:t>
      </w:r>
      <w:r w:rsidR="00CD6B8C">
        <w:rPr>
          <w:rFonts w:eastAsiaTheme="minorEastAsia"/>
        </w:rPr>
        <w:t xml:space="preserve"> </w:t>
      </w:r>
      <w:r w:rsidR="005A687D">
        <w:rPr>
          <w:rFonts w:eastAsiaTheme="minorEastAsia"/>
        </w:rPr>
        <w:t xml:space="preserve">which </w:t>
      </w:r>
      <w:r w:rsidR="00CD6B8C">
        <w:rPr>
          <w:rFonts w:eastAsiaTheme="minorEastAsia"/>
        </w:rPr>
        <w:t>forc</w:t>
      </w:r>
      <w:r w:rsidR="005A687D">
        <w:rPr>
          <w:rFonts w:eastAsiaTheme="minorEastAsia"/>
        </w:rPr>
        <w:t>es</w:t>
      </w:r>
      <w:r w:rsidR="00CD6B8C">
        <w:rPr>
          <w:rFonts w:eastAsiaTheme="minorEastAsia"/>
        </w:rPr>
        <w:t xml:space="preserve"> air out of lung units causing collapse and </w:t>
      </w:r>
      <w:r>
        <w:rPr>
          <w:rFonts w:eastAsiaTheme="minorEastAsia"/>
        </w:rPr>
        <w:t xml:space="preserve">the formation of </w:t>
      </w:r>
      <w:r w:rsidRPr="0045791F">
        <w:rPr>
          <w:rFonts w:eastAsiaTheme="minorEastAsia"/>
          <w:i/>
        </w:rPr>
        <w:t>compression atelectasis</w:t>
      </w:r>
      <w:r>
        <w:rPr>
          <w:rFonts w:eastAsiaTheme="minorEastAsia"/>
        </w:rPr>
        <w:t xml:space="preserve"> </w:t>
      </w:r>
      <w:r w:rsidR="005037B8" w:rsidRPr="005037B8">
        <w:rPr>
          <w:rFonts w:ascii="Calibri" w:hAnsi="Calibri"/>
        </w:rPr>
        <w:t>(</w:t>
      </w:r>
      <w:proofErr w:type="spellStart"/>
      <w:r w:rsidR="005037B8" w:rsidRPr="005037B8">
        <w:rPr>
          <w:rFonts w:ascii="Calibri" w:hAnsi="Calibri"/>
        </w:rPr>
        <w:t>Hedenstierna</w:t>
      </w:r>
      <w:proofErr w:type="spellEnd"/>
      <w:r w:rsidR="005037B8" w:rsidRPr="005037B8">
        <w:rPr>
          <w:rFonts w:ascii="Calibri" w:hAnsi="Calibri"/>
        </w:rPr>
        <w:t xml:space="preserve">, </w:t>
      </w:r>
      <w:proofErr w:type="spellStart"/>
      <w:r w:rsidR="005037B8" w:rsidRPr="005037B8">
        <w:rPr>
          <w:rFonts w:ascii="Calibri" w:hAnsi="Calibri"/>
        </w:rPr>
        <w:t>Edmark</w:t>
      </w:r>
      <w:proofErr w:type="spellEnd"/>
      <w:r w:rsidR="005037B8" w:rsidRPr="005037B8">
        <w:rPr>
          <w:rFonts w:ascii="Calibri" w:hAnsi="Calibri"/>
        </w:rPr>
        <w:t>, 2010)</w:t>
      </w:r>
      <w:r>
        <w:rPr>
          <w:rFonts w:eastAsiaTheme="minorEastAsia"/>
        </w:rPr>
        <w:t>. A</w:t>
      </w:r>
      <w:r w:rsidR="00AB0547">
        <w:rPr>
          <w:rFonts w:eastAsiaTheme="minorEastAsia"/>
        </w:rPr>
        <w:t>n</w:t>
      </w:r>
      <w:r>
        <w:rPr>
          <w:rFonts w:eastAsiaTheme="minorEastAsia"/>
        </w:rPr>
        <w:t xml:space="preserve"> example of how compression of the lungs affects gas exchange </w:t>
      </w:r>
      <w:r w:rsidR="00AB0547">
        <w:rPr>
          <w:rFonts w:eastAsiaTheme="minorEastAsia"/>
        </w:rPr>
        <w:t>is highlighted</w:t>
      </w:r>
      <w:r>
        <w:rPr>
          <w:rFonts w:eastAsiaTheme="minorEastAsia"/>
        </w:rPr>
        <w:t xml:space="preserve"> by comparing </w:t>
      </w:r>
      <w:r w:rsidR="00CD6B8C">
        <w:rPr>
          <w:rFonts w:eastAsiaTheme="minorEastAsia"/>
        </w:rPr>
        <w:t xml:space="preserve">head up with head down position in anaesthetised horses in dorsal recumbency </w:t>
      </w:r>
      <w:r w:rsidR="00AB0547">
        <w:rPr>
          <w:rFonts w:eastAsiaTheme="minorEastAsia"/>
        </w:rPr>
        <w:t xml:space="preserve"> where a</w:t>
      </w:r>
      <w:r w:rsidR="00CD6B8C">
        <w:rPr>
          <w:rFonts w:eastAsiaTheme="minorEastAsia"/>
        </w:rPr>
        <w:t xml:space="preserve"> 7</w:t>
      </w:r>
      <w:r w:rsidR="005A687D" w:rsidRPr="00667DFE">
        <w:rPr>
          <w:rFonts w:eastAsiaTheme="minorEastAsia"/>
          <w:vertAlign w:val="superscript"/>
        </w:rPr>
        <w:t>o</w:t>
      </w:r>
      <w:r w:rsidR="00CD6B8C">
        <w:rPr>
          <w:rFonts w:eastAsiaTheme="minorEastAsia"/>
        </w:rPr>
        <w:t xml:space="preserve"> head up position significantly </w:t>
      </w:r>
      <w:r w:rsidR="002D52C3">
        <w:rPr>
          <w:rFonts w:eastAsiaTheme="minorEastAsia"/>
        </w:rPr>
        <w:t>lower</w:t>
      </w:r>
      <w:r w:rsidR="00AB0547">
        <w:rPr>
          <w:rFonts w:eastAsiaTheme="minorEastAsia"/>
        </w:rPr>
        <w:t>ed</w:t>
      </w:r>
      <w:r w:rsidR="00CD6B8C">
        <w:rPr>
          <w:rFonts w:eastAsiaTheme="minorEastAsia"/>
        </w:rPr>
        <w:t xml:space="preserve"> </w:t>
      </w:r>
      <w:r w:rsidR="00AB0547">
        <w:rPr>
          <w:rFonts w:eastAsiaTheme="minorEastAsia"/>
        </w:rPr>
        <w:t xml:space="preserve">venous admixture </w:t>
      </w:r>
      <w:r w:rsidR="00CD6B8C">
        <w:rPr>
          <w:rFonts w:eastAsiaTheme="minorEastAsia"/>
        </w:rPr>
        <w:t>compared to head down position</w:t>
      </w:r>
      <w:r w:rsidR="00AB0547">
        <w:rPr>
          <w:rFonts w:eastAsiaTheme="minorEastAsia"/>
        </w:rPr>
        <w:t xml:space="preserve"> </w:t>
      </w:r>
      <w:r w:rsidR="005037B8" w:rsidRPr="005037B8">
        <w:rPr>
          <w:rFonts w:ascii="Calibri" w:hAnsi="Calibri"/>
        </w:rPr>
        <w:t>(</w:t>
      </w:r>
      <w:proofErr w:type="spellStart"/>
      <w:r w:rsidR="005037B8" w:rsidRPr="005037B8">
        <w:rPr>
          <w:rFonts w:ascii="Calibri" w:hAnsi="Calibri"/>
        </w:rPr>
        <w:t>Binetti</w:t>
      </w:r>
      <w:proofErr w:type="spellEnd"/>
      <w:r w:rsidR="005037B8" w:rsidRPr="005037B8">
        <w:rPr>
          <w:rFonts w:ascii="Calibri" w:hAnsi="Calibri"/>
        </w:rPr>
        <w:t xml:space="preserve"> et al., 2018)</w:t>
      </w:r>
      <w:r w:rsidR="00CD6B8C">
        <w:rPr>
          <w:rFonts w:eastAsiaTheme="minorEastAsia"/>
        </w:rPr>
        <w:t xml:space="preserve">. </w:t>
      </w:r>
    </w:p>
    <w:p w14:paraId="008788A1" w14:textId="77777777" w:rsidR="00963F49" w:rsidRPr="00963F49" w:rsidRDefault="00963F49" w:rsidP="00D13B07">
      <w:pPr>
        <w:pStyle w:val="Heading1"/>
        <w:spacing w:line="480" w:lineRule="auto"/>
        <w:jc w:val="both"/>
        <w:rPr>
          <w:rFonts w:eastAsiaTheme="minorEastAsia"/>
        </w:rPr>
      </w:pPr>
      <w:r>
        <w:rPr>
          <w:rFonts w:eastAsiaTheme="minorEastAsia"/>
        </w:rPr>
        <w:lastRenderedPageBreak/>
        <w:t>What</w:t>
      </w:r>
      <w:r w:rsidR="006F0374">
        <w:rPr>
          <w:rFonts w:eastAsiaTheme="minorEastAsia"/>
        </w:rPr>
        <w:t xml:space="preserve"> is the difference between spontaneous and mechanical ventilation</w:t>
      </w:r>
      <w:r w:rsidR="00084DF2">
        <w:rPr>
          <w:rFonts w:eastAsiaTheme="minorEastAsia"/>
        </w:rPr>
        <w:t xml:space="preserve"> and why do we need CMV</w:t>
      </w:r>
      <w:r w:rsidR="007142CE">
        <w:rPr>
          <w:rFonts w:eastAsiaTheme="minorEastAsia"/>
        </w:rPr>
        <w:t>?</w:t>
      </w:r>
      <w:r w:rsidR="00084DF2">
        <w:rPr>
          <w:rFonts w:eastAsiaTheme="minorEastAsia"/>
        </w:rPr>
        <w:t xml:space="preserve"> </w:t>
      </w:r>
    </w:p>
    <w:p w14:paraId="6A9146E7" w14:textId="0040EA2F" w:rsidR="00963F49" w:rsidRDefault="00C01306" w:rsidP="00D13B07">
      <w:pPr>
        <w:spacing w:line="480" w:lineRule="auto"/>
        <w:jc w:val="both"/>
      </w:pPr>
      <w:r>
        <w:t>During CMV</w:t>
      </w:r>
      <w:r w:rsidR="005A687D">
        <w:t>,</w:t>
      </w:r>
      <w:r>
        <w:t xml:space="preserve"> positive pressure is applied to the lungs and gas pushed </w:t>
      </w:r>
      <w:r w:rsidR="00005D3A">
        <w:t>into the airways to inflate the lung tissue</w:t>
      </w:r>
      <w:r w:rsidR="00643479">
        <w:t xml:space="preserve"> (Figure 1B)</w:t>
      </w:r>
      <w:r w:rsidR="00005D3A">
        <w:t xml:space="preserve">, which is the opposite of what drives the gas down the lungs during spontaneous ventilation </w:t>
      </w:r>
      <w:r w:rsidR="00253C58" w:rsidRPr="00253C58">
        <w:rPr>
          <w:rFonts w:ascii="Calibri" w:hAnsi="Calibri" w:cs="Calibri"/>
        </w:rPr>
        <w:t xml:space="preserve">(Corona, </w:t>
      </w:r>
      <w:proofErr w:type="spellStart"/>
      <w:r w:rsidR="00253C58" w:rsidRPr="00253C58">
        <w:rPr>
          <w:rFonts w:ascii="Calibri" w:hAnsi="Calibri" w:cs="Calibri"/>
        </w:rPr>
        <w:t>Aumann</w:t>
      </w:r>
      <w:proofErr w:type="spellEnd"/>
      <w:r w:rsidR="00253C58" w:rsidRPr="00253C58">
        <w:rPr>
          <w:rFonts w:ascii="Calibri" w:hAnsi="Calibri" w:cs="Calibri"/>
        </w:rPr>
        <w:t>, 2011)</w:t>
      </w:r>
      <w:r w:rsidR="00C916F9">
        <w:t xml:space="preserve"> </w:t>
      </w:r>
      <w:r w:rsidR="00005D3A">
        <w:t>(F</w:t>
      </w:r>
      <w:r w:rsidR="00C1179B">
        <w:t>igure</w:t>
      </w:r>
      <w:r w:rsidR="00005D3A">
        <w:t xml:space="preserve"> 1</w:t>
      </w:r>
      <w:r w:rsidR="00643479">
        <w:t>A</w:t>
      </w:r>
      <w:r w:rsidR="00005D3A">
        <w:t>)</w:t>
      </w:r>
      <w:r w:rsidR="00C1179B">
        <w:t>.</w:t>
      </w:r>
    </w:p>
    <w:p w14:paraId="6259F185" w14:textId="77777777" w:rsidR="00005D3A" w:rsidRPr="00005D3A" w:rsidRDefault="00C116C4" w:rsidP="00D13B07">
      <w:pPr>
        <w:pStyle w:val="Heading3"/>
        <w:spacing w:line="480" w:lineRule="auto"/>
      </w:pPr>
      <w:r>
        <w:t>Work of breathing</w:t>
      </w:r>
    </w:p>
    <w:p w14:paraId="2F936C4F" w14:textId="64F54348" w:rsidR="002219E6" w:rsidRDefault="00005D3A" w:rsidP="00D13B07">
      <w:pPr>
        <w:spacing w:line="480" w:lineRule="auto"/>
        <w:jc w:val="both"/>
      </w:pPr>
      <w:r>
        <w:t xml:space="preserve">During </w:t>
      </w:r>
      <w:r w:rsidR="005A687D">
        <w:t xml:space="preserve">conscious </w:t>
      </w:r>
      <w:r>
        <w:t>s</w:t>
      </w:r>
      <w:r w:rsidR="00155EC5">
        <w:t>pontaneous breathing</w:t>
      </w:r>
      <w:r w:rsidR="005A687D">
        <w:t>,</w:t>
      </w:r>
      <w:r w:rsidR="00155EC5">
        <w:t xml:space="preserve"> </w:t>
      </w:r>
      <w:r>
        <w:t xml:space="preserve">respiratory muscles </w:t>
      </w:r>
      <w:r w:rsidR="00BB0473">
        <w:t>consume energy</w:t>
      </w:r>
      <w:r>
        <w:t xml:space="preserve"> during inspiration </w:t>
      </w:r>
      <w:r w:rsidR="00C1179B">
        <w:t>and during</w:t>
      </w:r>
      <w:r>
        <w:t xml:space="preserve"> the second active phase of expiration</w:t>
      </w:r>
      <w:r w:rsidR="002219E6">
        <w:t>. Th</w:t>
      </w:r>
      <w:r w:rsidR="00DD7798">
        <w:t>e</w:t>
      </w:r>
      <w:r w:rsidR="002219E6">
        <w:t xml:space="preserve"> work required to overcome the elastic forces of the lungs</w:t>
      </w:r>
      <w:r w:rsidR="00DD7798">
        <w:t xml:space="preserve"> and thoracic wall </w:t>
      </w:r>
      <w:r>
        <w:t>is called work of breathing (WOB)</w:t>
      </w:r>
      <w:r w:rsidR="00BB0473">
        <w:t xml:space="preserve">. </w:t>
      </w:r>
      <w:r w:rsidR="00D4029B">
        <w:t>As aforementioned, both inspiration and second phase of expiration are active (</w:t>
      </w:r>
      <w:proofErr w:type="spellStart"/>
      <w:r w:rsidR="00D4029B">
        <w:t>Koterba</w:t>
      </w:r>
      <w:proofErr w:type="spellEnd"/>
      <w:r w:rsidR="00D4029B">
        <w:t xml:space="preserve">, 1988). In contrast, expiration is passive in horses during anaesthesia. </w:t>
      </w:r>
    </w:p>
    <w:p w14:paraId="618B0F18" w14:textId="5666BEED" w:rsidR="005034CF" w:rsidRDefault="003731FA" w:rsidP="00D13B07">
      <w:pPr>
        <w:spacing w:line="480" w:lineRule="auto"/>
        <w:jc w:val="both"/>
      </w:pPr>
      <w:r>
        <w:rPr>
          <w:highlight w:val="yellow"/>
          <w:lang w:val="en-AU"/>
        </w:rPr>
        <w:t>Resistance to flow through nasal cavity, larynx and pharynx</w:t>
      </w:r>
      <w:r w:rsidRPr="00680262">
        <w:rPr>
          <w:highlight w:val="yellow"/>
          <w:lang w:val="en-AU"/>
        </w:rPr>
        <w:t xml:space="preserve"> </w:t>
      </w:r>
      <w:r>
        <w:rPr>
          <w:highlight w:val="yellow"/>
          <w:lang w:val="en-AU"/>
        </w:rPr>
        <w:t>suppose between 50 to 70% of the total resistance of the conductive airways</w:t>
      </w:r>
      <w:r w:rsidRPr="00680262">
        <w:rPr>
          <w:highlight w:val="yellow"/>
          <w:lang w:val="en-AU"/>
        </w:rPr>
        <w:t xml:space="preserve"> (</w:t>
      </w:r>
      <w:r>
        <w:rPr>
          <w:highlight w:val="yellow"/>
          <w:lang w:val="en-AU"/>
        </w:rPr>
        <w:t>Ewart, 2020</w:t>
      </w:r>
      <w:r w:rsidRPr="00E30BB6">
        <w:rPr>
          <w:highlight w:val="yellow"/>
          <w:lang w:val="en-AU"/>
        </w:rPr>
        <w:t>)</w:t>
      </w:r>
      <w:r>
        <w:rPr>
          <w:highlight w:val="yellow"/>
          <w:lang w:val="en-AU"/>
        </w:rPr>
        <w:t>. Thus, e</w:t>
      </w:r>
      <w:r w:rsidR="005A687D" w:rsidRPr="00E30BB6">
        <w:rPr>
          <w:highlight w:val="yellow"/>
          <w:lang w:val="en-AU"/>
        </w:rPr>
        <w:t xml:space="preserve">ndotracheal </w:t>
      </w:r>
      <w:r w:rsidR="00C1179B" w:rsidRPr="00E30BB6">
        <w:rPr>
          <w:highlight w:val="yellow"/>
          <w:lang w:val="en-AU"/>
        </w:rPr>
        <w:t>intubat</w:t>
      </w:r>
      <w:r w:rsidR="00765CC7" w:rsidRPr="00E30BB6">
        <w:rPr>
          <w:highlight w:val="yellow"/>
          <w:lang w:val="en-AU"/>
        </w:rPr>
        <w:t>ion</w:t>
      </w:r>
      <w:r w:rsidR="002219E6" w:rsidRPr="00E30BB6">
        <w:rPr>
          <w:highlight w:val="yellow"/>
          <w:lang w:val="en-AU"/>
        </w:rPr>
        <w:t xml:space="preserve"> can </w:t>
      </w:r>
      <w:r w:rsidR="00765CC7" w:rsidRPr="00E30BB6">
        <w:rPr>
          <w:highlight w:val="yellow"/>
          <w:lang w:val="en-AU"/>
        </w:rPr>
        <w:t>decrease</w:t>
      </w:r>
      <w:r w:rsidR="0013552C" w:rsidRPr="00E30BB6">
        <w:rPr>
          <w:highlight w:val="yellow"/>
          <w:lang w:val="en-AU"/>
        </w:rPr>
        <w:t xml:space="preserve"> the</w:t>
      </w:r>
      <w:r w:rsidR="00765CC7" w:rsidRPr="00E30BB6">
        <w:rPr>
          <w:highlight w:val="yellow"/>
          <w:lang w:val="en-AU"/>
        </w:rPr>
        <w:t xml:space="preserve"> WOB by bypassing </w:t>
      </w:r>
      <w:r w:rsidR="0013552C" w:rsidRPr="00E30BB6">
        <w:rPr>
          <w:highlight w:val="yellow"/>
          <w:lang w:val="en-AU"/>
        </w:rPr>
        <w:t xml:space="preserve">the </w:t>
      </w:r>
      <w:r w:rsidR="00765CC7" w:rsidRPr="00E30BB6">
        <w:rPr>
          <w:highlight w:val="yellow"/>
          <w:lang w:val="en-AU"/>
        </w:rPr>
        <w:t>upper airway</w:t>
      </w:r>
      <w:r w:rsidR="007445F8">
        <w:rPr>
          <w:highlight w:val="yellow"/>
          <w:lang w:val="en-AU"/>
        </w:rPr>
        <w:t xml:space="preserve"> (</w:t>
      </w:r>
      <w:proofErr w:type="spellStart"/>
      <w:r w:rsidR="007445F8" w:rsidRPr="00680262">
        <w:rPr>
          <w:highlight w:val="yellow"/>
          <w:lang w:val="en-AU"/>
        </w:rPr>
        <w:t>Tomasic</w:t>
      </w:r>
      <w:proofErr w:type="spellEnd"/>
      <w:r w:rsidR="007445F8" w:rsidRPr="00680262">
        <w:rPr>
          <w:highlight w:val="yellow"/>
          <w:lang w:val="en-AU"/>
        </w:rPr>
        <w:t xml:space="preserve"> et al., 1997</w:t>
      </w:r>
      <w:r w:rsidR="007445F8">
        <w:rPr>
          <w:highlight w:val="yellow"/>
          <w:lang w:val="en-AU"/>
        </w:rPr>
        <w:t>)</w:t>
      </w:r>
      <w:r w:rsidR="0013552C" w:rsidRPr="00E30BB6">
        <w:rPr>
          <w:highlight w:val="yellow"/>
          <w:lang w:val="en-AU"/>
        </w:rPr>
        <w:t xml:space="preserve">. However, using </w:t>
      </w:r>
      <w:r w:rsidR="001A0CA5" w:rsidRPr="00E30BB6">
        <w:rPr>
          <w:highlight w:val="yellow"/>
          <w:lang w:val="en-AU"/>
        </w:rPr>
        <w:t xml:space="preserve">endotracheal </w:t>
      </w:r>
      <w:r w:rsidR="0013552C" w:rsidRPr="00E30BB6">
        <w:rPr>
          <w:highlight w:val="yellow"/>
          <w:lang w:val="en-AU"/>
        </w:rPr>
        <w:t>tubes with too narrow internal diameter</w:t>
      </w:r>
      <w:r w:rsidR="0060188A">
        <w:rPr>
          <w:highlight w:val="yellow"/>
          <w:lang w:val="en-AU"/>
        </w:rPr>
        <w:t>s</w:t>
      </w:r>
      <w:r w:rsidR="0013552C" w:rsidRPr="00E30BB6">
        <w:rPr>
          <w:highlight w:val="yellow"/>
          <w:lang w:val="en-AU"/>
        </w:rPr>
        <w:t xml:space="preserve"> result</w:t>
      </w:r>
      <w:r w:rsidR="00D73391">
        <w:rPr>
          <w:highlight w:val="yellow"/>
          <w:lang w:val="en-AU"/>
        </w:rPr>
        <w:t>s</w:t>
      </w:r>
      <w:r w:rsidR="0013552C" w:rsidRPr="00E30BB6">
        <w:rPr>
          <w:highlight w:val="yellow"/>
          <w:lang w:val="en-AU"/>
        </w:rPr>
        <w:t xml:space="preserve"> in </w:t>
      </w:r>
      <w:r w:rsidR="001A0CA5" w:rsidRPr="00E30BB6">
        <w:rPr>
          <w:highlight w:val="yellow"/>
          <w:lang w:val="en-AU"/>
        </w:rPr>
        <w:t xml:space="preserve">an </w:t>
      </w:r>
      <w:r w:rsidR="0013552C" w:rsidRPr="00E30BB6">
        <w:rPr>
          <w:highlight w:val="yellow"/>
          <w:lang w:val="en-AU"/>
        </w:rPr>
        <w:t xml:space="preserve">increase </w:t>
      </w:r>
      <w:r w:rsidR="00D73391">
        <w:rPr>
          <w:highlight w:val="yellow"/>
          <w:lang w:val="en-AU"/>
        </w:rPr>
        <w:t>in</w:t>
      </w:r>
      <w:r w:rsidR="001A0CA5" w:rsidRPr="00E30BB6">
        <w:rPr>
          <w:highlight w:val="yellow"/>
          <w:lang w:val="en-AU"/>
        </w:rPr>
        <w:t xml:space="preserve"> resistance and, </w:t>
      </w:r>
      <w:r w:rsidR="00652AB3">
        <w:rPr>
          <w:highlight w:val="yellow"/>
          <w:lang w:val="en-AU"/>
        </w:rPr>
        <w:t>thus</w:t>
      </w:r>
      <w:r w:rsidR="001A0CA5" w:rsidRPr="00E30BB6">
        <w:rPr>
          <w:highlight w:val="yellow"/>
          <w:lang w:val="en-AU"/>
        </w:rPr>
        <w:t>,</w:t>
      </w:r>
      <w:r w:rsidR="0013552C" w:rsidRPr="00E30BB6">
        <w:rPr>
          <w:highlight w:val="yellow"/>
          <w:lang w:val="en-AU"/>
        </w:rPr>
        <w:t xml:space="preserve"> WOB (</w:t>
      </w:r>
      <w:proofErr w:type="spellStart"/>
      <w:r w:rsidR="0013552C" w:rsidRPr="00E30BB6">
        <w:rPr>
          <w:highlight w:val="yellow"/>
          <w:lang w:val="en-AU"/>
        </w:rPr>
        <w:t>Tomasic</w:t>
      </w:r>
      <w:proofErr w:type="spellEnd"/>
      <w:r w:rsidR="0013552C" w:rsidRPr="00E30BB6">
        <w:rPr>
          <w:highlight w:val="yellow"/>
          <w:lang w:val="en-AU"/>
        </w:rPr>
        <w:t xml:space="preserve"> et al., 1997)</w:t>
      </w:r>
      <w:r w:rsidR="001349FE">
        <w:rPr>
          <w:lang w:val="en-AU"/>
        </w:rPr>
        <w:t>.</w:t>
      </w:r>
      <w:r w:rsidR="005034CF">
        <w:rPr>
          <w:lang w:val="en-AU"/>
        </w:rPr>
        <w:t xml:space="preserve"> </w:t>
      </w:r>
      <w:r w:rsidR="00D4029B">
        <w:rPr>
          <w:lang w:val="en-AU"/>
        </w:rPr>
        <w:t>The WOB is increased in cases of airway obstruction e.g. equine asthma</w:t>
      </w:r>
      <w:r w:rsidR="00D4029B" w:rsidRPr="002219E6">
        <w:rPr>
          <w:lang w:val="en-AU"/>
        </w:rPr>
        <w:t>,</w:t>
      </w:r>
      <w:r w:rsidR="00D4029B">
        <w:rPr>
          <w:lang w:val="en-AU"/>
        </w:rPr>
        <w:t xml:space="preserve"> as</w:t>
      </w:r>
      <w:r w:rsidR="00D4029B" w:rsidRPr="002219E6">
        <w:rPr>
          <w:lang w:val="en-AU"/>
        </w:rPr>
        <w:t xml:space="preserve"> more elastic respiratory work is required during inspiration</w:t>
      </w:r>
      <w:r w:rsidR="00D4029B">
        <w:rPr>
          <w:lang w:val="en-AU"/>
        </w:rPr>
        <w:t xml:space="preserve"> and expiration </w:t>
      </w:r>
      <w:r w:rsidR="00D4029B" w:rsidRPr="00C1179B">
        <w:rPr>
          <w:rFonts w:ascii="Calibri" w:hAnsi="Calibri" w:cs="Calibri"/>
        </w:rPr>
        <w:t xml:space="preserve">(Hoffman et al., </w:t>
      </w:r>
      <w:r w:rsidR="00D4029B" w:rsidRPr="00D4029B">
        <w:rPr>
          <w:rFonts w:ascii="Calibri" w:hAnsi="Calibri" w:cs="Calibri"/>
        </w:rPr>
        <w:t>2007)</w:t>
      </w:r>
      <w:r w:rsidR="00D4029B" w:rsidRPr="00D4029B">
        <w:rPr>
          <w:lang w:val="en-AU"/>
        </w:rPr>
        <w:t xml:space="preserve">. </w:t>
      </w:r>
      <w:r w:rsidR="001B5622" w:rsidRPr="00D4029B">
        <w:t>D</w:t>
      </w:r>
      <w:r w:rsidR="000B6DE8" w:rsidRPr="00D4029B">
        <w:t>uring</w:t>
      </w:r>
      <w:r w:rsidR="000B6DE8">
        <w:t xml:space="preserve"> CMV</w:t>
      </w:r>
      <w:r w:rsidR="004039BA">
        <w:t xml:space="preserve"> </w:t>
      </w:r>
      <w:r w:rsidR="002219E6">
        <w:t>the WOB</w:t>
      </w:r>
      <w:r w:rsidR="004039BA">
        <w:t xml:space="preserve"> is done by the ventilator</w:t>
      </w:r>
      <w:r w:rsidR="000C5F78">
        <w:t xml:space="preserve"> thus favouring</w:t>
      </w:r>
      <w:r w:rsidR="002219E6">
        <w:t xml:space="preserve"> the use of CMV in horses suffering from equine asthma</w:t>
      </w:r>
      <w:r w:rsidR="00561825">
        <w:t>, pleural effusion or severe abdominal distension</w:t>
      </w:r>
      <w:r w:rsidR="001B5622">
        <w:t xml:space="preserve"> </w:t>
      </w:r>
      <w:bookmarkStart w:id="2" w:name="_Hlk40436887"/>
      <w:r w:rsidR="00C33F21" w:rsidRPr="00C33F21">
        <w:rPr>
          <w:rFonts w:ascii="Calibri" w:hAnsi="Calibri" w:cs="Calibri"/>
        </w:rPr>
        <w:t>(</w:t>
      </w:r>
      <w:proofErr w:type="spellStart"/>
      <w:r w:rsidR="00C33F21" w:rsidRPr="00C33F21">
        <w:rPr>
          <w:rFonts w:ascii="Calibri" w:hAnsi="Calibri" w:cs="Calibri"/>
        </w:rPr>
        <w:t>Auckburally</w:t>
      </w:r>
      <w:proofErr w:type="spellEnd"/>
      <w:r w:rsidR="00C33F21" w:rsidRPr="00C33F21">
        <w:rPr>
          <w:rFonts w:ascii="Calibri" w:hAnsi="Calibri" w:cs="Calibri"/>
        </w:rPr>
        <w:t>, Nyman, 2017)</w:t>
      </w:r>
      <w:bookmarkEnd w:id="2"/>
      <w:r w:rsidR="001B5622">
        <w:t>.</w:t>
      </w:r>
    </w:p>
    <w:p w14:paraId="45AEE93E" w14:textId="4D7711A5" w:rsidR="00BB0473" w:rsidRPr="002219E6" w:rsidRDefault="00E30BB6" w:rsidP="00D13B07">
      <w:pPr>
        <w:spacing w:line="480" w:lineRule="auto"/>
        <w:jc w:val="both"/>
        <w:rPr>
          <w:lang w:val="en-AU"/>
        </w:rPr>
      </w:pPr>
      <w:r w:rsidRPr="004F19F6">
        <w:rPr>
          <w:highlight w:val="yellow"/>
        </w:rPr>
        <w:t>Foals have an increased WOB</w:t>
      </w:r>
      <w:r w:rsidR="002C5D75" w:rsidRPr="004F19F6">
        <w:rPr>
          <w:highlight w:val="yellow"/>
        </w:rPr>
        <w:t xml:space="preserve"> compared to adult horses</w:t>
      </w:r>
      <w:r w:rsidRPr="004F19F6">
        <w:rPr>
          <w:highlight w:val="yellow"/>
        </w:rPr>
        <w:t xml:space="preserve"> </w:t>
      </w:r>
      <w:r w:rsidR="002C5D75" w:rsidRPr="004F19F6">
        <w:rPr>
          <w:highlight w:val="yellow"/>
        </w:rPr>
        <w:t>since</w:t>
      </w:r>
      <w:r w:rsidR="001C0608" w:rsidRPr="004F19F6">
        <w:rPr>
          <w:highlight w:val="yellow"/>
        </w:rPr>
        <w:t xml:space="preserve"> foals’</w:t>
      </w:r>
      <w:r w:rsidR="002C5D75" w:rsidRPr="004F19F6">
        <w:rPr>
          <w:highlight w:val="yellow"/>
        </w:rPr>
        <w:t xml:space="preserve"> chest wall is m</w:t>
      </w:r>
      <w:r w:rsidR="001C0608" w:rsidRPr="004F19F6">
        <w:rPr>
          <w:highlight w:val="yellow"/>
        </w:rPr>
        <w:t>ore</w:t>
      </w:r>
      <w:r w:rsidR="002C5D75" w:rsidRPr="004F19F6">
        <w:rPr>
          <w:highlight w:val="yellow"/>
        </w:rPr>
        <w:t xml:space="preserve"> compliant</w:t>
      </w:r>
      <w:r w:rsidR="001C0608" w:rsidRPr="004F19F6">
        <w:rPr>
          <w:highlight w:val="yellow"/>
        </w:rPr>
        <w:t xml:space="preserve"> than adult horses’ </w:t>
      </w:r>
      <w:r w:rsidR="00C06323" w:rsidRPr="004F19F6">
        <w:rPr>
          <w:highlight w:val="yellow"/>
        </w:rPr>
        <w:t>(</w:t>
      </w:r>
      <w:proofErr w:type="spellStart"/>
      <w:r w:rsidR="00C06323" w:rsidRPr="004F19F6">
        <w:rPr>
          <w:highlight w:val="yellow"/>
        </w:rPr>
        <w:t>Koterba</w:t>
      </w:r>
      <w:proofErr w:type="spellEnd"/>
      <w:r w:rsidR="00C06323" w:rsidRPr="004F19F6">
        <w:rPr>
          <w:highlight w:val="yellow"/>
        </w:rPr>
        <w:t xml:space="preserve">, 1994) </w:t>
      </w:r>
      <w:r w:rsidR="001C0608" w:rsidRPr="004F19F6">
        <w:rPr>
          <w:highlight w:val="yellow"/>
        </w:rPr>
        <w:t>-</w:t>
      </w:r>
      <w:r w:rsidR="00241BE1">
        <w:rPr>
          <w:highlight w:val="yellow"/>
        </w:rPr>
        <w:t>thus</w:t>
      </w:r>
      <w:r w:rsidR="001C0608" w:rsidRPr="004F19F6">
        <w:rPr>
          <w:highlight w:val="yellow"/>
        </w:rPr>
        <w:t xml:space="preserve"> foals need to work harder to </w:t>
      </w:r>
      <w:r w:rsidR="004B7539" w:rsidRPr="0096670F">
        <w:rPr>
          <w:highlight w:val="yellow"/>
        </w:rPr>
        <w:t>overcome elastic forces</w:t>
      </w:r>
      <w:r w:rsidR="004B7539" w:rsidRPr="004F19F6">
        <w:rPr>
          <w:highlight w:val="yellow"/>
        </w:rPr>
        <w:t xml:space="preserve"> </w:t>
      </w:r>
      <w:r w:rsidR="004B7539">
        <w:rPr>
          <w:highlight w:val="yellow"/>
        </w:rPr>
        <w:t xml:space="preserve">and </w:t>
      </w:r>
      <w:r w:rsidR="001C0608" w:rsidRPr="004F19F6">
        <w:rPr>
          <w:highlight w:val="yellow"/>
        </w:rPr>
        <w:t>expand the chest</w:t>
      </w:r>
      <w:r w:rsidR="004B7539">
        <w:rPr>
          <w:highlight w:val="yellow"/>
        </w:rPr>
        <w:t xml:space="preserve"> wall</w:t>
      </w:r>
      <w:r w:rsidR="001C0608" w:rsidRPr="004F19F6">
        <w:rPr>
          <w:highlight w:val="yellow"/>
        </w:rPr>
        <w:t>.</w:t>
      </w:r>
      <w:r w:rsidRPr="004F19F6">
        <w:rPr>
          <w:highlight w:val="yellow"/>
        </w:rPr>
        <w:t xml:space="preserve"> </w:t>
      </w:r>
      <w:r w:rsidR="00C06323" w:rsidRPr="004F19F6">
        <w:rPr>
          <w:highlight w:val="yellow"/>
        </w:rPr>
        <w:t>Additionally,</w:t>
      </w:r>
      <w:r w:rsidRPr="004F19F6">
        <w:rPr>
          <w:highlight w:val="yellow"/>
        </w:rPr>
        <w:t xml:space="preserve"> </w:t>
      </w:r>
      <w:r w:rsidR="00C06323" w:rsidRPr="004F19F6">
        <w:rPr>
          <w:highlight w:val="yellow"/>
        </w:rPr>
        <w:t xml:space="preserve">foals require higher </w:t>
      </w:r>
      <m:oMath>
        <m:acc>
          <m:accPr>
            <m:chr m:val="̇"/>
            <m:ctrlPr>
              <w:rPr>
                <w:rFonts w:ascii="Cambria Math" w:hAnsi="Cambria Math"/>
                <w:i/>
                <w:highlight w:val="yellow"/>
              </w:rPr>
            </m:ctrlPr>
          </m:accPr>
          <m:e>
            <m:r>
              <w:rPr>
                <w:rFonts w:ascii="Cambria Math" w:hAnsi="Cambria Math"/>
                <w:highlight w:val="yellow"/>
              </w:rPr>
              <m:t>V</m:t>
            </m:r>
          </m:e>
        </m:acc>
      </m:oMath>
      <w:r w:rsidR="00C06323" w:rsidRPr="004F19F6">
        <w:rPr>
          <w:highlight w:val="yellow"/>
        </w:rPr>
        <w:t xml:space="preserve"> per kilogram of body weight than adult horses and have</w:t>
      </w:r>
      <w:r w:rsidRPr="004F19F6">
        <w:rPr>
          <w:highlight w:val="yellow"/>
        </w:rPr>
        <w:t xml:space="preserve"> less metabolic reserve</w:t>
      </w:r>
      <w:r w:rsidR="009908D7" w:rsidRPr="004F19F6">
        <w:rPr>
          <w:highlight w:val="yellow"/>
        </w:rPr>
        <w:t>s</w:t>
      </w:r>
      <w:r w:rsidR="00C06323">
        <w:t>,</w:t>
      </w:r>
      <w:r>
        <w:t xml:space="preserve"> mak</w:t>
      </w:r>
      <w:r w:rsidR="00C06323">
        <w:t>ing</w:t>
      </w:r>
      <w:r>
        <w:t xml:space="preserve"> them prone to respiratory fatigue </w:t>
      </w:r>
      <w:r w:rsidRPr="00E22DBA">
        <w:rPr>
          <w:rFonts w:ascii="Calibri" w:hAnsi="Calibri" w:cs="Calibri"/>
        </w:rPr>
        <w:t>(Beech, 1985)</w:t>
      </w:r>
      <w:r>
        <w:t>. Therefore, mechanical ventilation should be considered in foals especially if long surgeries are expected</w:t>
      </w:r>
      <w:r w:rsidR="00C06323">
        <w:t>.</w:t>
      </w:r>
    </w:p>
    <w:p w14:paraId="6236C17E" w14:textId="77777777" w:rsidR="00C116C4" w:rsidRDefault="00C116C4" w:rsidP="00D13B07">
      <w:pPr>
        <w:pStyle w:val="Heading3"/>
        <w:spacing w:line="480" w:lineRule="auto"/>
      </w:pPr>
      <w:r>
        <w:lastRenderedPageBreak/>
        <w:t>Hypoventilation</w:t>
      </w:r>
      <w:r w:rsidR="000155BF">
        <w:t xml:space="preserve"> </w:t>
      </w:r>
    </w:p>
    <w:p w14:paraId="69A9F409" w14:textId="049928BD" w:rsidR="00AC16A8" w:rsidRDefault="00C10B49" w:rsidP="00D13B07">
      <w:pPr>
        <w:spacing w:line="480" w:lineRule="auto"/>
        <w:jc w:val="both"/>
      </w:pPr>
      <w:r>
        <w:t xml:space="preserve">Hypoventilation occurs when </w:t>
      </w:r>
      <w:r w:rsidR="00CA0DD9">
        <w:t xml:space="preserve">a reduced amount of gas is entering the alveoli (reduced </w:t>
      </w:r>
      <w:r>
        <w:t xml:space="preserve">alveolar </w:t>
      </w:r>
      <w:r w:rsidR="00CA0DD9">
        <w:t xml:space="preserve">minute </w:t>
      </w:r>
      <w:r>
        <w:t>ventilation</w:t>
      </w:r>
      <w:r w:rsidR="00CA0DD9">
        <w:t>)</w:t>
      </w:r>
      <w:r>
        <w:t xml:space="preserve"> which results in hypercapnia and hypoxaemia. </w:t>
      </w:r>
      <w:r w:rsidR="00373C34">
        <w:t xml:space="preserve">The drugs used to anaesthetise a horse will </w:t>
      </w:r>
      <w:r>
        <w:t xml:space="preserve">always </w:t>
      </w:r>
      <w:r w:rsidR="00373C34">
        <w:t xml:space="preserve">cause a certain degree of </w:t>
      </w:r>
      <w:r w:rsidR="00BB0473">
        <w:t>hypoventilation</w:t>
      </w:r>
      <w:r w:rsidR="0046619C">
        <w:t xml:space="preserve"> </w:t>
      </w:r>
      <w:r w:rsidR="007729E8" w:rsidRPr="007729E8">
        <w:rPr>
          <w:rFonts w:ascii="Calibri" w:hAnsi="Calibri" w:cs="Calibri"/>
        </w:rPr>
        <w:t>(Hodgson et al., 1986; Day et al., 1995)</w:t>
      </w:r>
      <w:r w:rsidR="001078AE">
        <w:rPr>
          <w:rFonts w:ascii="Calibri" w:hAnsi="Calibri" w:cs="Calibri"/>
        </w:rPr>
        <w:t>, becoming more severe with deeper levels of anaesthesia</w:t>
      </w:r>
      <w:r>
        <w:t>. To overcome the development of detrimental hypoxaemia due to hypoventilation</w:t>
      </w:r>
      <w:r w:rsidR="005A687D">
        <w:t>,</w:t>
      </w:r>
      <w:r>
        <w:t xml:space="preserve"> an oxygen enriched gas mixture is used during anaesthesia</w:t>
      </w:r>
      <w:r w:rsidR="00580A50">
        <w:t xml:space="preserve"> </w:t>
      </w:r>
      <w:r w:rsidR="00291306" w:rsidRPr="00291306">
        <w:rPr>
          <w:rFonts w:ascii="Calibri" w:hAnsi="Calibri" w:cs="Calibri"/>
        </w:rPr>
        <w:t>(</w:t>
      </w:r>
      <w:proofErr w:type="spellStart"/>
      <w:r w:rsidR="00291306" w:rsidRPr="00291306">
        <w:rPr>
          <w:rFonts w:ascii="Calibri" w:hAnsi="Calibri" w:cs="Calibri"/>
        </w:rPr>
        <w:t>Auckburally</w:t>
      </w:r>
      <w:proofErr w:type="spellEnd"/>
      <w:r w:rsidR="00291306" w:rsidRPr="00291306">
        <w:rPr>
          <w:rFonts w:ascii="Calibri" w:hAnsi="Calibri" w:cs="Calibri"/>
        </w:rPr>
        <w:t>, Nyman, 2017)</w:t>
      </w:r>
      <w:r w:rsidR="00291306">
        <w:t>.</w:t>
      </w:r>
    </w:p>
    <w:p w14:paraId="3803E160" w14:textId="272C3F48" w:rsidR="00AC16A8" w:rsidRPr="00065CCB" w:rsidRDefault="00AC16A8" w:rsidP="00D13B07">
      <w:pPr>
        <w:spacing w:line="480" w:lineRule="auto"/>
        <w:jc w:val="both"/>
        <w:rPr>
          <w:lang w:val="en-AU"/>
        </w:rPr>
      </w:pPr>
      <w:r>
        <w:t>Total intravenous anaesthesia (TIVA) or partial intravenous anaesthesia (PIVA) cause a lower degree of hypoventilation compared to inhalational anaesthesia</w:t>
      </w:r>
      <w:r w:rsidR="005A677C">
        <w:t xml:space="preserve"> </w:t>
      </w:r>
      <w:r w:rsidR="00291306" w:rsidRPr="00291306">
        <w:rPr>
          <w:rFonts w:ascii="Calibri" w:hAnsi="Calibri" w:cs="Calibri"/>
        </w:rPr>
        <w:t>(Luna et al., 1996; McMurphy et al., 2002)</w:t>
      </w:r>
      <w:r w:rsidR="005A677C" w:rsidRPr="00065CCB">
        <w:rPr>
          <w:lang w:val="en-AU"/>
        </w:rPr>
        <w:t>.</w:t>
      </w:r>
    </w:p>
    <w:p w14:paraId="07E9ED21" w14:textId="385AD5A0" w:rsidR="000155BF" w:rsidRDefault="00CA0DD9" w:rsidP="00D13B07">
      <w:pPr>
        <w:spacing w:line="480" w:lineRule="auto"/>
        <w:jc w:val="both"/>
        <w:rPr>
          <w:rFonts w:eastAsiaTheme="minorEastAsia"/>
        </w:rPr>
      </w:pPr>
      <w:r>
        <w:t xml:space="preserve">A way to increase alveolar minute ventilation is </w:t>
      </w:r>
      <w:r w:rsidR="0046619C">
        <w:t>to</w:t>
      </w:r>
      <w:r>
        <w:t xml:space="preserve"> control</w:t>
      </w:r>
      <w:r w:rsidR="0046619C">
        <w:t xml:space="preserve"> </w:t>
      </w:r>
      <w:r>
        <w:t>m</w:t>
      </w:r>
      <w:r w:rsidR="006C364C">
        <w:t xml:space="preserve">inute </w:t>
      </w:r>
      <w:r w:rsidR="000B6DE8">
        <w:t xml:space="preserve">ventilation </w:t>
      </w:r>
      <m:oMath>
        <m:r>
          <w:rPr>
            <w:rFonts w:ascii="Cambria Math" w:hAnsi="Cambria Math"/>
          </w:rPr>
          <m:t>(</m:t>
        </m:r>
        <m:acc>
          <m:accPr>
            <m:chr m:val="̇"/>
            <m:ctrlPr>
              <w:rPr>
                <w:rFonts w:ascii="Cambria Math" w:hAnsi="Cambria Math"/>
                <w:i/>
              </w:rPr>
            </m:ctrlPr>
          </m:accPr>
          <m:e>
            <m:r>
              <w:rPr>
                <w:rFonts w:ascii="Cambria Math" w:hAnsi="Cambria Math"/>
              </w:rPr>
              <m:t>V</m:t>
            </m:r>
          </m:e>
        </m:acc>
      </m:oMath>
      <w:r w:rsidR="006C364C" w:rsidRPr="00C116C4">
        <w:rPr>
          <w:rFonts w:eastAsiaTheme="minorEastAsia"/>
        </w:rPr>
        <w:t xml:space="preserve">) </w:t>
      </w:r>
      <w:r w:rsidR="00373C34">
        <w:rPr>
          <w:rFonts w:eastAsiaTheme="minorEastAsia"/>
        </w:rPr>
        <w:t xml:space="preserve">by switching </w:t>
      </w:r>
      <w:r>
        <w:rPr>
          <w:rFonts w:eastAsiaTheme="minorEastAsia"/>
        </w:rPr>
        <w:t xml:space="preserve">from spontaneous ventilation </w:t>
      </w:r>
      <w:r w:rsidR="00373C34">
        <w:rPr>
          <w:rFonts w:eastAsiaTheme="minorEastAsia"/>
        </w:rPr>
        <w:t>to CMV</w:t>
      </w:r>
      <w:r w:rsidR="00370C49">
        <w:rPr>
          <w:rFonts w:eastAsiaTheme="minorEastAsia"/>
        </w:rPr>
        <w:t xml:space="preserve">. </w:t>
      </w:r>
      <w:proofErr w:type="spellStart"/>
      <w:r w:rsidR="005A677C" w:rsidRPr="005A677C">
        <w:rPr>
          <w:rFonts w:ascii="Calibri" w:hAnsi="Calibri" w:cs="Calibri"/>
        </w:rPr>
        <w:t>Edner</w:t>
      </w:r>
      <w:proofErr w:type="spellEnd"/>
      <w:r w:rsidR="005A677C" w:rsidRPr="005A677C">
        <w:rPr>
          <w:rFonts w:ascii="Calibri" w:hAnsi="Calibri" w:cs="Calibri"/>
        </w:rPr>
        <w:t xml:space="preserve"> et al. </w:t>
      </w:r>
      <w:r w:rsidR="005A677C">
        <w:rPr>
          <w:rFonts w:ascii="Calibri" w:hAnsi="Calibri" w:cs="Calibri"/>
        </w:rPr>
        <w:t>(</w:t>
      </w:r>
      <w:r w:rsidR="005A677C" w:rsidRPr="005A677C">
        <w:rPr>
          <w:rFonts w:ascii="Calibri" w:hAnsi="Calibri" w:cs="Calibri"/>
        </w:rPr>
        <w:t>2005)</w:t>
      </w:r>
      <w:r w:rsidR="006C364C" w:rsidRPr="002A4D58">
        <w:rPr>
          <w:rFonts w:eastAsiaTheme="minorEastAsia"/>
        </w:rPr>
        <w:t xml:space="preserve"> </w:t>
      </w:r>
      <w:r w:rsidR="00370C49" w:rsidRPr="002A4D58">
        <w:rPr>
          <w:rFonts w:eastAsiaTheme="minorEastAsia"/>
        </w:rPr>
        <w:t>maintained normocapnia</w:t>
      </w:r>
      <w:r w:rsidR="00936F95" w:rsidRPr="002A4D58">
        <w:rPr>
          <w:rFonts w:eastAsiaTheme="minorEastAsia"/>
        </w:rPr>
        <w:t xml:space="preserve"> (38-45mmHg for P</w:t>
      </w:r>
      <w:r w:rsidR="00936F95" w:rsidRPr="002A4D58">
        <w:rPr>
          <w:rFonts w:eastAsiaTheme="minorEastAsia"/>
          <w:vertAlign w:val="subscript"/>
        </w:rPr>
        <w:t>a</w:t>
      </w:r>
      <w:r w:rsidR="00936F95" w:rsidRPr="002A4D58">
        <w:rPr>
          <w:rFonts w:eastAsiaTheme="minorEastAsia"/>
        </w:rPr>
        <w:t>CO</w:t>
      </w:r>
      <w:r w:rsidR="00936F95" w:rsidRPr="002A4D58">
        <w:rPr>
          <w:rFonts w:eastAsiaTheme="minorEastAsia"/>
          <w:vertAlign w:val="subscript"/>
        </w:rPr>
        <w:t>2</w:t>
      </w:r>
      <w:r w:rsidR="00936F95" w:rsidRPr="002A4D58">
        <w:rPr>
          <w:rFonts w:eastAsiaTheme="minorEastAsia"/>
        </w:rPr>
        <w:t xml:space="preserve">) </w:t>
      </w:r>
      <w:r w:rsidR="002A4D58" w:rsidRPr="002A4D58">
        <w:rPr>
          <w:rFonts w:eastAsiaTheme="minorEastAsia"/>
        </w:rPr>
        <w:t xml:space="preserve">during CMV </w:t>
      </w:r>
      <w:r w:rsidR="00936F95" w:rsidRPr="002A4D58">
        <w:rPr>
          <w:rFonts w:eastAsiaTheme="minorEastAsia"/>
        </w:rPr>
        <w:t xml:space="preserve">with a </w:t>
      </w:r>
      <w:r w:rsidR="00787AAB">
        <w:rPr>
          <w:rFonts w:eastAsiaTheme="minorEastAsia"/>
        </w:rPr>
        <w:t xml:space="preserve">minute ventilation </w:t>
      </w:r>
      <w:r w:rsidR="00936F95" w:rsidRPr="002A4D58">
        <w:rPr>
          <w:rFonts w:eastAsiaTheme="minorEastAsia"/>
        </w:rPr>
        <w:t>of</w:t>
      </w:r>
      <w:r w:rsidR="002A4D58">
        <w:rPr>
          <w:rFonts w:eastAsiaTheme="minorEastAsia"/>
        </w:rPr>
        <w:t xml:space="preserve"> about</w:t>
      </w:r>
      <w:r w:rsidR="00936F95" w:rsidRPr="002A4D58">
        <w:rPr>
          <w:rFonts w:eastAsiaTheme="minorEastAsia"/>
        </w:rPr>
        <w:t xml:space="preserve"> </w:t>
      </w:r>
      <w:r w:rsidR="002A4D58">
        <w:rPr>
          <w:rFonts w:eastAsiaTheme="minorEastAsia"/>
        </w:rPr>
        <w:t>44</w:t>
      </w:r>
      <w:r w:rsidR="00936F95" w:rsidRPr="002A4D58">
        <w:rPr>
          <w:rFonts w:eastAsiaTheme="minorEastAsia"/>
        </w:rPr>
        <w:t>L/min and resp</w:t>
      </w:r>
      <w:r w:rsidR="002A4D58">
        <w:rPr>
          <w:rFonts w:eastAsiaTheme="minorEastAsia"/>
        </w:rPr>
        <w:t>iratory</w:t>
      </w:r>
      <w:r w:rsidR="00936F95" w:rsidRPr="002A4D58">
        <w:rPr>
          <w:rFonts w:eastAsiaTheme="minorEastAsia"/>
        </w:rPr>
        <w:t xml:space="preserve"> rate of </w:t>
      </w:r>
      <w:r w:rsidR="000514F3" w:rsidRPr="002A4D58">
        <w:rPr>
          <w:rFonts w:eastAsiaTheme="minorEastAsia"/>
        </w:rPr>
        <w:t>around</w:t>
      </w:r>
      <w:r w:rsidR="00370C49" w:rsidRPr="002A4D58">
        <w:rPr>
          <w:rFonts w:eastAsiaTheme="minorEastAsia"/>
        </w:rPr>
        <w:t xml:space="preserve"> 6 breaths per minute</w:t>
      </w:r>
      <w:r w:rsidR="002A4D58">
        <w:rPr>
          <w:rFonts w:eastAsiaTheme="minorEastAsia"/>
        </w:rPr>
        <w:t xml:space="preserve"> in horses whose mean weight was 492kg. This would give</w:t>
      </w:r>
      <w:r w:rsidR="000514F3" w:rsidRPr="002A4D58">
        <w:rPr>
          <w:rFonts w:eastAsiaTheme="minorEastAsia"/>
        </w:rPr>
        <w:t xml:space="preserve"> a tidal volume </w:t>
      </w:r>
      <w:r w:rsidR="00580A50">
        <w:rPr>
          <w:rFonts w:eastAsiaTheme="minorEastAsia"/>
        </w:rPr>
        <w:t xml:space="preserve">of </w:t>
      </w:r>
      <w:r w:rsidR="000514F3" w:rsidRPr="002A4D58">
        <w:rPr>
          <w:rFonts w:eastAsiaTheme="minorEastAsia"/>
        </w:rPr>
        <w:t>15ml/kg.</w:t>
      </w:r>
    </w:p>
    <w:p w14:paraId="343AC8E1" w14:textId="73ED4D6A" w:rsidR="00373C34" w:rsidRDefault="00373C34" w:rsidP="00D13B07">
      <w:pPr>
        <w:spacing w:line="480" w:lineRule="auto"/>
        <w:jc w:val="both"/>
        <w:rPr>
          <w:rFonts w:eastAsiaTheme="minorEastAsia"/>
        </w:rPr>
      </w:pPr>
      <w:r w:rsidRPr="00E30BB6">
        <w:rPr>
          <w:rFonts w:eastAsiaTheme="minorEastAsia"/>
        </w:rPr>
        <w:t xml:space="preserve">However, </w:t>
      </w:r>
      <w:r w:rsidR="00CA0DD9" w:rsidRPr="00D4029B">
        <w:rPr>
          <w:rFonts w:eastAsiaTheme="minorEastAsia"/>
          <w:highlight w:val="yellow"/>
        </w:rPr>
        <w:t xml:space="preserve">one </w:t>
      </w:r>
      <w:r w:rsidR="00E30BB6" w:rsidRPr="00D4029B">
        <w:rPr>
          <w:rFonts w:eastAsiaTheme="minorEastAsia"/>
          <w:highlight w:val="yellow"/>
        </w:rPr>
        <w:t>must</w:t>
      </w:r>
      <w:r w:rsidR="00CA0DD9" w:rsidRPr="00D4029B">
        <w:rPr>
          <w:rFonts w:eastAsiaTheme="minorEastAsia"/>
          <w:highlight w:val="yellow"/>
        </w:rPr>
        <w:t xml:space="preserve"> consider that only</w:t>
      </w:r>
      <w:r w:rsidR="00985D3C" w:rsidRPr="00D4029B">
        <w:rPr>
          <w:rFonts w:eastAsiaTheme="minorEastAsia"/>
          <w:highlight w:val="yellow"/>
        </w:rPr>
        <w:t xml:space="preserve"> </w:t>
      </w:r>
      <w:r w:rsidR="000F3238" w:rsidRPr="00D4029B">
        <w:rPr>
          <w:rFonts w:eastAsiaTheme="minorEastAsia"/>
          <w:highlight w:val="yellow"/>
        </w:rPr>
        <w:t>a portion</w:t>
      </w:r>
      <w:r w:rsidRPr="00D4029B">
        <w:rPr>
          <w:rFonts w:eastAsiaTheme="minorEastAsia"/>
          <w:highlight w:val="yellow"/>
        </w:rPr>
        <w:t xml:space="preserve"> of the </w:t>
      </w:r>
      <w:r w:rsidR="000F3238" w:rsidRPr="00D4029B">
        <w:rPr>
          <w:rFonts w:eastAsiaTheme="minorEastAsia"/>
          <w:highlight w:val="yellow"/>
        </w:rPr>
        <w:t>V</w:t>
      </w:r>
      <w:r w:rsidR="000F3238" w:rsidRPr="00D4029B">
        <w:rPr>
          <w:rFonts w:eastAsiaTheme="minorEastAsia"/>
          <w:highlight w:val="yellow"/>
          <w:vertAlign w:val="subscript"/>
        </w:rPr>
        <w:t>T</w:t>
      </w:r>
      <w:r w:rsidRPr="00D4029B">
        <w:rPr>
          <w:rFonts w:eastAsiaTheme="minorEastAsia"/>
          <w:highlight w:val="yellow"/>
        </w:rPr>
        <w:t xml:space="preserve"> will reach the alveolar level </w:t>
      </w:r>
      <w:r w:rsidR="00CA0DD9" w:rsidRPr="00D4029B">
        <w:rPr>
          <w:rFonts w:eastAsiaTheme="minorEastAsia"/>
          <w:highlight w:val="yellow"/>
        </w:rPr>
        <w:t xml:space="preserve">and contribute to alveolar ventilation </w:t>
      </w:r>
      <w:r w:rsidRPr="00D4029B">
        <w:rPr>
          <w:rFonts w:eastAsiaTheme="minorEastAsia"/>
          <w:highlight w:val="yellow"/>
        </w:rPr>
        <w:t xml:space="preserve">as </w:t>
      </w:r>
      <w:r w:rsidR="004972CB" w:rsidRPr="00D4029B">
        <w:rPr>
          <w:rFonts w:eastAsiaTheme="minorEastAsia"/>
          <w:highlight w:val="yellow"/>
        </w:rPr>
        <w:t>30-50% of the tidal volume</w:t>
      </w:r>
      <w:r w:rsidRPr="00D4029B">
        <w:rPr>
          <w:rFonts w:eastAsiaTheme="minorEastAsia"/>
          <w:highlight w:val="yellow"/>
        </w:rPr>
        <w:t xml:space="preserve"> is ‘wasted’</w:t>
      </w:r>
      <w:r w:rsidR="00936F95" w:rsidRPr="00D4029B">
        <w:rPr>
          <w:rFonts w:eastAsiaTheme="minorEastAsia"/>
          <w:highlight w:val="yellow"/>
        </w:rPr>
        <w:t xml:space="preserve"> </w:t>
      </w:r>
      <w:r w:rsidRPr="00D4029B">
        <w:rPr>
          <w:rFonts w:eastAsiaTheme="minorEastAsia"/>
          <w:highlight w:val="yellow"/>
        </w:rPr>
        <w:t xml:space="preserve">in the airways </w:t>
      </w:r>
      <w:r w:rsidR="00580231" w:rsidRPr="00D4029B">
        <w:rPr>
          <w:rFonts w:eastAsiaTheme="minorEastAsia"/>
          <w:highlight w:val="yellow"/>
        </w:rPr>
        <w:t xml:space="preserve">in </w:t>
      </w:r>
      <w:r w:rsidR="0068687B" w:rsidRPr="00D4029B">
        <w:rPr>
          <w:rFonts w:eastAsiaTheme="minorEastAsia"/>
          <w:highlight w:val="yellow"/>
        </w:rPr>
        <w:t xml:space="preserve">awake and </w:t>
      </w:r>
      <w:r w:rsidR="00580231" w:rsidRPr="00D4029B">
        <w:rPr>
          <w:rFonts w:eastAsiaTheme="minorEastAsia"/>
          <w:highlight w:val="yellow"/>
        </w:rPr>
        <w:t xml:space="preserve">anaesthetised horses </w:t>
      </w:r>
      <w:r w:rsidR="00643D54" w:rsidRPr="00D4029B">
        <w:rPr>
          <w:rFonts w:ascii="Calibri" w:hAnsi="Calibri" w:cs="Calibri"/>
          <w:highlight w:val="yellow"/>
        </w:rPr>
        <w:t>(</w:t>
      </w:r>
      <w:r w:rsidR="00E30BB6" w:rsidRPr="00D4029B">
        <w:rPr>
          <w:rFonts w:ascii="Calibri" w:hAnsi="Calibri" w:cs="Calibri"/>
          <w:highlight w:val="yellow"/>
        </w:rPr>
        <w:t xml:space="preserve">Gallivan et al., 1989; </w:t>
      </w:r>
      <w:r w:rsidR="00643D54" w:rsidRPr="00D4029B">
        <w:rPr>
          <w:rFonts w:ascii="Calibri" w:hAnsi="Calibri" w:cs="Calibri"/>
          <w:highlight w:val="yellow"/>
        </w:rPr>
        <w:t>Mosing et al., 2018</w:t>
      </w:r>
      <w:r w:rsidR="00643D54" w:rsidRPr="00E30BB6">
        <w:rPr>
          <w:rFonts w:ascii="Calibri" w:hAnsi="Calibri" w:cs="Calibri"/>
        </w:rPr>
        <w:t>)</w:t>
      </w:r>
      <w:r w:rsidRPr="00E30BB6">
        <w:rPr>
          <w:rFonts w:eastAsiaTheme="minorEastAsia"/>
        </w:rPr>
        <w:t xml:space="preserve">. </w:t>
      </w:r>
      <w:r w:rsidR="005657DE" w:rsidRPr="00E30BB6">
        <w:rPr>
          <w:rFonts w:eastAsiaTheme="minorEastAsia"/>
        </w:rPr>
        <w:t>When tidal volumes below 10 mL/kg are used during CMV</w:t>
      </w:r>
      <w:r w:rsidRPr="00E30BB6">
        <w:rPr>
          <w:rFonts w:eastAsiaTheme="minorEastAsia"/>
        </w:rPr>
        <w:t xml:space="preserve">, </w:t>
      </w:r>
      <w:r w:rsidR="005657DE" w:rsidRPr="00E30BB6">
        <w:rPr>
          <w:rFonts w:eastAsiaTheme="minorEastAsia"/>
        </w:rPr>
        <w:t>the</w:t>
      </w:r>
      <w:r w:rsidRPr="00E30BB6">
        <w:rPr>
          <w:rFonts w:eastAsiaTheme="minorEastAsia"/>
        </w:rPr>
        <w:t xml:space="preserve"> amount reach</w:t>
      </w:r>
      <w:r w:rsidR="00310627" w:rsidRPr="00E30BB6">
        <w:rPr>
          <w:rFonts w:eastAsiaTheme="minorEastAsia"/>
        </w:rPr>
        <w:t>ing</w:t>
      </w:r>
      <w:r w:rsidRPr="00E30BB6">
        <w:rPr>
          <w:rFonts w:eastAsiaTheme="minorEastAsia"/>
        </w:rPr>
        <w:t xml:space="preserve"> the alveolar level </w:t>
      </w:r>
      <w:r w:rsidR="00985D3C" w:rsidRPr="00E30BB6">
        <w:rPr>
          <w:rFonts w:eastAsiaTheme="minorEastAsia"/>
        </w:rPr>
        <w:t>may</w:t>
      </w:r>
      <w:r w:rsidR="005657DE" w:rsidRPr="00E30BB6">
        <w:rPr>
          <w:rFonts w:eastAsiaTheme="minorEastAsia"/>
        </w:rPr>
        <w:t xml:space="preserve"> be insufficient to eliminate</w:t>
      </w:r>
      <w:r w:rsidR="005657DE">
        <w:rPr>
          <w:rFonts w:eastAsiaTheme="minorEastAsia"/>
        </w:rPr>
        <w:t xml:space="preserve"> CO</w:t>
      </w:r>
      <w:r w:rsidR="005657DE" w:rsidRPr="00AA4718">
        <w:rPr>
          <w:rFonts w:eastAsiaTheme="minorEastAsia"/>
          <w:vertAlign w:val="subscript"/>
        </w:rPr>
        <w:t>2</w:t>
      </w:r>
      <w:r w:rsidR="005657DE">
        <w:rPr>
          <w:rFonts w:eastAsiaTheme="minorEastAsia"/>
        </w:rPr>
        <w:t xml:space="preserve"> from the lungs even when using a high respiratory rate</w:t>
      </w:r>
      <w:r>
        <w:rPr>
          <w:rFonts w:eastAsiaTheme="minorEastAsia"/>
        </w:rPr>
        <w:t>.</w:t>
      </w:r>
      <w:r w:rsidR="005657DE">
        <w:rPr>
          <w:rFonts w:eastAsiaTheme="minorEastAsia"/>
        </w:rPr>
        <w:t xml:space="preserve"> Therefore</w:t>
      </w:r>
      <w:r w:rsidR="00553BFC">
        <w:rPr>
          <w:rFonts w:eastAsiaTheme="minorEastAsia"/>
        </w:rPr>
        <w:t>,</w:t>
      </w:r>
      <w:r w:rsidR="005657DE">
        <w:rPr>
          <w:rFonts w:eastAsiaTheme="minorEastAsia"/>
        </w:rPr>
        <w:t xml:space="preserve"> a sufficient V</w:t>
      </w:r>
      <w:r w:rsidR="005657DE" w:rsidRPr="00E30BB6">
        <w:rPr>
          <w:rFonts w:eastAsiaTheme="minorEastAsia"/>
          <w:vertAlign w:val="subscript"/>
        </w:rPr>
        <w:t>T</w:t>
      </w:r>
      <w:r w:rsidR="005657DE">
        <w:rPr>
          <w:rFonts w:eastAsiaTheme="minorEastAsia"/>
        </w:rPr>
        <w:t xml:space="preserve"> is crucial to avoid hypoventilation</w:t>
      </w:r>
      <w:r w:rsidR="00936F95">
        <w:rPr>
          <w:rFonts w:eastAsiaTheme="minorEastAsia"/>
        </w:rPr>
        <w:t xml:space="preserve"> </w:t>
      </w:r>
      <w:r w:rsidR="00643D54" w:rsidRPr="00643D54">
        <w:rPr>
          <w:rFonts w:ascii="Calibri" w:hAnsi="Calibri" w:cs="Calibri"/>
        </w:rPr>
        <w:t>(</w:t>
      </w:r>
      <w:proofErr w:type="spellStart"/>
      <w:r w:rsidR="00643D54" w:rsidRPr="00643D54">
        <w:rPr>
          <w:rFonts w:ascii="Calibri" w:hAnsi="Calibri" w:cs="Calibri"/>
        </w:rPr>
        <w:t>Bumbacher</w:t>
      </w:r>
      <w:proofErr w:type="spellEnd"/>
      <w:r w:rsidR="00643D54" w:rsidRPr="00643D54">
        <w:rPr>
          <w:rFonts w:ascii="Calibri" w:hAnsi="Calibri" w:cs="Calibri"/>
        </w:rPr>
        <w:t xml:space="preserve"> et al., 2017)</w:t>
      </w:r>
      <w:r w:rsidR="002B7C4E">
        <w:rPr>
          <w:rFonts w:eastAsiaTheme="minorEastAsia"/>
        </w:rPr>
        <w:t>.</w:t>
      </w:r>
    </w:p>
    <w:p w14:paraId="4E393AED" w14:textId="77777777" w:rsidR="00C116C4" w:rsidRDefault="00C116C4" w:rsidP="00D13B07">
      <w:pPr>
        <w:pStyle w:val="Heading3"/>
        <w:spacing w:line="480" w:lineRule="auto"/>
      </w:pPr>
      <w:r>
        <w:t>Intrathoracic pressure</w:t>
      </w:r>
      <w:r w:rsidR="00AA1E32">
        <w:t xml:space="preserve"> and the effect on the cardiovascular system</w:t>
      </w:r>
    </w:p>
    <w:p w14:paraId="0496721D" w14:textId="2B816354" w:rsidR="00852BDF" w:rsidRDefault="0071488C" w:rsidP="00D13B07">
      <w:pPr>
        <w:spacing w:line="480" w:lineRule="auto"/>
        <w:jc w:val="both"/>
      </w:pPr>
      <w:r>
        <w:t>As demonstrated in F</w:t>
      </w:r>
      <w:r w:rsidR="00FF6C0A">
        <w:t>igure</w:t>
      </w:r>
      <w:r>
        <w:t xml:space="preserve"> </w:t>
      </w:r>
      <w:r w:rsidR="00643D54">
        <w:t>1</w:t>
      </w:r>
      <w:r>
        <w:t>A</w:t>
      </w:r>
      <w:r w:rsidR="00FF6C0A">
        <w:t>,</w:t>
      </w:r>
      <w:r>
        <w:t xml:space="preserve"> </w:t>
      </w:r>
      <w:r w:rsidR="0093055F">
        <w:t>gas flows into the lungs down a pressure gradient during spontaneous ventilation. The sub</w:t>
      </w:r>
      <w:r w:rsidR="00770F11">
        <w:t>-</w:t>
      </w:r>
      <w:r w:rsidR="0093055F">
        <w:t>atmospheric intra</w:t>
      </w:r>
      <w:r w:rsidR="00BA186A">
        <w:t>pleural</w:t>
      </w:r>
      <w:r w:rsidR="0093055F">
        <w:t xml:space="preserve"> pressure also supports the</w:t>
      </w:r>
      <w:r w:rsidR="0097304F">
        <w:t xml:space="preserve"> cardiovascular system by sucking blood </w:t>
      </w:r>
      <w:r w:rsidR="0093055F">
        <w:t>into the thoracic cavity and therefore towards the heart</w:t>
      </w:r>
      <w:r w:rsidR="00BA186A">
        <w:t>,</w:t>
      </w:r>
      <w:r w:rsidR="0093055F">
        <w:t xml:space="preserve"> a phenomenon which is known as </w:t>
      </w:r>
      <w:r w:rsidR="0097304F">
        <w:t>respiratory pump</w:t>
      </w:r>
      <w:r w:rsidR="00FF6C0A">
        <w:rPr>
          <w:rFonts w:ascii="Calibri" w:hAnsi="Calibri" w:cs="Calibri"/>
        </w:rPr>
        <w:t xml:space="preserve"> </w:t>
      </w:r>
      <w:r w:rsidR="00FF6C0A" w:rsidRPr="00FF6C0A">
        <w:rPr>
          <w:rFonts w:ascii="Calibri" w:hAnsi="Calibri" w:cs="Calibri"/>
        </w:rPr>
        <w:t>(</w:t>
      </w:r>
      <w:proofErr w:type="spellStart"/>
      <w:r w:rsidR="00FF6C0A" w:rsidRPr="00FF6C0A">
        <w:rPr>
          <w:rFonts w:ascii="Calibri" w:hAnsi="Calibri" w:cs="Calibri"/>
        </w:rPr>
        <w:t>Koterba</w:t>
      </w:r>
      <w:proofErr w:type="spellEnd"/>
      <w:r w:rsidR="00FF6C0A" w:rsidRPr="00FF6C0A">
        <w:rPr>
          <w:rFonts w:ascii="Calibri" w:hAnsi="Calibri" w:cs="Calibri"/>
        </w:rPr>
        <w:t xml:space="preserve"> et al., 1988)</w:t>
      </w:r>
      <w:r w:rsidR="0097304F">
        <w:t>. When CMV is applied</w:t>
      </w:r>
      <w:r w:rsidR="001728FB">
        <w:t xml:space="preserve"> (Figure 1B)</w:t>
      </w:r>
      <w:r w:rsidR="0097304F">
        <w:t>,</w:t>
      </w:r>
      <w:r w:rsidR="000D32D8">
        <w:t xml:space="preserve"> the</w:t>
      </w:r>
      <w:r w:rsidR="0097304F">
        <w:t xml:space="preserve"> opposite effect occurs: the positive pressure applied to the lungs is transmitted to intrathoracic structures, including </w:t>
      </w:r>
      <w:r w:rsidR="0093055F">
        <w:lastRenderedPageBreak/>
        <w:t>the relatively thin walled central veins</w:t>
      </w:r>
      <w:r w:rsidR="00770F11">
        <w:t>, thereby</w:t>
      </w:r>
      <w:r w:rsidR="0093055F">
        <w:t xml:space="preserve"> </w:t>
      </w:r>
      <w:r w:rsidR="0097304F">
        <w:t xml:space="preserve">reducing preload to the right </w:t>
      </w:r>
      <w:r w:rsidR="00770F11">
        <w:t xml:space="preserve">atrium </w:t>
      </w:r>
      <w:r w:rsidR="0097304F">
        <w:t>and, consequently, reducing cardiac output</w:t>
      </w:r>
      <w:r w:rsidR="00ED61AC">
        <w:t xml:space="preserve"> </w:t>
      </w:r>
      <w:r w:rsidR="00643D54" w:rsidRPr="00643D54">
        <w:rPr>
          <w:rFonts w:ascii="Calibri" w:hAnsi="Calibri" w:cs="Calibri"/>
        </w:rPr>
        <w:t>(</w:t>
      </w:r>
      <w:proofErr w:type="spellStart"/>
      <w:r w:rsidR="00643D54" w:rsidRPr="00643D54">
        <w:rPr>
          <w:rFonts w:ascii="Calibri" w:hAnsi="Calibri" w:cs="Calibri"/>
        </w:rPr>
        <w:t>Edner</w:t>
      </w:r>
      <w:proofErr w:type="spellEnd"/>
      <w:r w:rsidR="00643D54" w:rsidRPr="00643D54">
        <w:rPr>
          <w:rFonts w:ascii="Calibri" w:hAnsi="Calibri" w:cs="Calibri"/>
        </w:rPr>
        <w:t xml:space="preserve"> et al., 2005; </w:t>
      </w:r>
      <w:proofErr w:type="spellStart"/>
      <w:r w:rsidR="00643D54" w:rsidRPr="00643D54">
        <w:rPr>
          <w:rFonts w:ascii="Calibri" w:hAnsi="Calibri" w:cs="Calibri"/>
        </w:rPr>
        <w:t>Araos</w:t>
      </w:r>
      <w:proofErr w:type="spellEnd"/>
      <w:r w:rsidR="00643D54" w:rsidRPr="00643D54">
        <w:rPr>
          <w:rFonts w:ascii="Calibri" w:hAnsi="Calibri" w:cs="Calibri"/>
        </w:rPr>
        <w:t xml:space="preserve"> et al., 2020)</w:t>
      </w:r>
      <w:r w:rsidR="0097304F">
        <w:t xml:space="preserve">. </w:t>
      </w:r>
      <w:r w:rsidR="00AA1E32">
        <w:t>During hypovolaemia</w:t>
      </w:r>
      <w:r w:rsidR="00770F11">
        <w:t>,</w:t>
      </w:r>
      <w:r w:rsidR="00AA1E32">
        <w:t xml:space="preserve"> the </w:t>
      </w:r>
      <w:r w:rsidR="00250544">
        <w:t xml:space="preserve">effect of the mean positive </w:t>
      </w:r>
      <w:r w:rsidR="00770F11">
        <w:t xml:space="preserve">thoracic </w:t>
      </w:r>
      <w:r w:rsidR="00250544">
        <w:t xml:space="preserve">pressure over time on venous return is enhanced compared to a patient with normal intravascular volume </w:t>
      </w:r>
      <w:r w:rsidR="00643D54" w:rsidRPr="00643D54">
        <w:rPr>
          <w:rFonts w:ascii="Calibri" w:hAnsi="Calibri" w:cs="Calibri"/>
        </w:rPr>
        <w:t xml:space="preserve">(Noel-Morgan, Muir, 2018; </w:t>
      </w:r>
      <w:proofErr w:type="spellStart"/>
      <w:r w:rsidR="00643D54" w:rsidRPr="00643D54">
        <w:rPr>
          <w:rFonts w:ascii="Calibri" w:hAnsi="Calibri" w:cs="Calibri"/>
        </w:rPr>
        <w:t>Araos</w:t>
      </w:r>
      <w:proofErr w:type="spellEnd"/>
      <w:r w:rsidR="00643D54" w:rsidRPr="00643D54">
        <w:rPr>
          <w:rFonts w:ascii="Calibri" w:hAnsi="Calibri" w:cs="Calibri"/>
        </w:rPr>
        <w:t xml:space="preserve"> et al., 2020)</w:t>
      </w:r>
      <w:r w:rsidR="00250544" w:rsidRPr="001E2560">
        <w:t>.</w:t>
      </w:r>
      <w:r w:rsidR="00852BDF">
        <w:t xml:space="preserve"> </w:t>
      </w:r>
      <w:r w:rsidR="0093055F">
        <w:t xml:space="preserve">The positive pressure in the alveoli </w:t>
      </w:r>
      <w:r w:rsidR="0097304F">
        <w:t>compresses the</w:t>
      </w:r>
      <w:r w:rsidR="0093055F">
        <w:t xml:space="preserve"> attached </w:t>
      </w:r>
      <w:r w:rsidR="0097304F">
        <w:t>capillaries,</w:t>
      </w:r>
      <w:r w:rsidR="0093055F">
        <w:t xml:space="preserve"> which increases pulm</w:t>
      </w:r>
      <w:r w:rsidR="0097304F">
        <w:t>onary vascular resistance</w:t>
      </w:r>
      <w:r w:rsidR="0093055F">
        <w:t xml:space="preserve"> (PVR)</w:t>
      </w:r>
      <w:r w:rsidR="00643D54">
        <w:t xml:space="preserve"> </w:t>
      </w:r>
      <w:r w:rsidR="00643D54" w:rsidRPr="00643D54">
        <w:rPr>
          <w:rFonts w:ascii="Calibri" w:hAnsi="Calibri" w:cs="Calibri"/>
        </w:rPr>
        <w:t xml:space="preserve">(Roos et al., 1961; </w:t>
      </w:r>
      <w:proofErr w:type="spellStart"/>
      <w:r w:rsidR="00643D54" w:rsidRPr="00643D54">
        <w:rPr>
          <w:rFonts w:ascii="Calibri" w:hAnsi="Calibri" w:cs="Calibri"/>
        </w:rPr>
        <w:t>Araos</w:t>
      </w:r>
      <w:proofErr w:type="spellEnd"/>
      <w:r w:rsidR="00643D54" w:rsidRPr="00643D54">
        <w:rPr>
          <w:rFonts w:ascii="Calibri" w:hAnsi="Calibri" w:cs="Calibri"/>
        </w:rPr>
        <w:t xml:space="preserve"> et al., 2020)</w:t>
      </w:r>
      <w:r w:rsidR="0093055F">
        <w:t xml:space="preserve">. </w:t>
      </w:r>
      <w:r w:rsidR="0097304F">
        <w:t xml:space="preserve"> </w:t>
      </w:r>
      <w:r w:rsidR="0093055F">
        <w:t xml:space="preserve">This increase </w:t>
      </w:r>
      <w:r w:rsidR="004A09C2">
        <w:t xml:space="preserve">in </w:t>
      </w:r>
      <w:r w:rsidR="0097304F">
        <w:t>afterload to the right heart</w:t>
      </w:r>
      <w:r w:rsidR="004A09C2">
        <w:t xml:space="preserve"> </w:t>
      </w:r>
      <w:r w:rsidR="00BA186A">
        <w:t xml:space="preserve">further </w:t>
      </w:r>
      <w:r w:rsidR="004A09C2">
        <w:t>reduces</w:t>
      </w:r>
      <w:r w:rsidR="003A4AC8">
        <w:t xml:space="preserve"> cardiac output.</w:t>
      </w:r>
    </w:p>
    <w:p w14:paraId="32A09F24" w14:textId="20FD4730" w:rsidR="0097304F" w:rsidRDefault="00034294" w:rsidP="00D13B07">
      <w:pPr>
        <w:spacing w:line="480" w:lineRule="auto"/>
        <w:jc w:val="both"/>
      </w:pPr>
      <w:r w:rsidRPr="008F15FA">
        <w:t>Many authors have previously evaluated the cardiorespiratory effects of CMV</w:t>
      </w:r>
      <w:r w:rsidR="008F15FA">
        <w:t xml:space="preserve"> </w:t>
      </w:r>
      <w:r w:rsidR="00643D54" w:rsidRPr="00643D54">
        <w:rPr>
          <w:rFonts w:ascii="Calibri" w:hAnsi="Calibri" w:cs="Calibri"/>
        </w:rPr>
        <w:t xml:space="preserve">(Hodgson et al., 1986; </w:t>
      </w:r>
      <w:proofErr w:type="spellStart"/>
      <w:r w:rsidR="00643D54" w:rsidRPr="00643D54">
        <w:rPr>
          <w:rFonts w:ascii="Calibri" w:hAnsi="Calibri" w:cs="Calibri"/>
        </w:rPr>
        <w:t>Steffey</w:t>
      </w:r>
      <w:proofErr w:type="spellEnd"/>
      <w:r w:rsidR="00643D54" w:rsidRPr="00643D54">
        <w:rPr>
          <w:rFonts w:ascii="Calibri" w:hAnsi="Calibri" w:cs="Calibri"/>
        </w:rPr>
        <w:t xml:space="preserve"> et al., 1992; </w:t>
      </w:r>
      <w:proofErr w:type="spellStart"/>
      <w:r w:rsidR="00643D54" w:rsidRPr="00643D54">
        <w:rPr>
          <w:rFonts w:ascii="Calibri" w:hAnsi="Calibri" w:cs="Calibri"/>
        </w:rPr>
        <w:t>Edner</w:t>
      </w:r>
      <w:proofErr w:type="spellEnd"/>
      <w:r w:rsidR="00643D54" w:rsidRPr="00643D54">
        <w:rPr>
          <w:rFonts w:ascii="Calibri" w:hAnsi="Calibri" w:cs="Calibri"/>
        </w:rPr>
        <w:t xml:space="preserve"> et al., 2005; Raisis et al., 2005; </w:t>
      </w:r>
      <w:proofErr w:type="spellStart"/>
      <w:r w:rsidR="00643D54" w:rsidRPr="00643D54">
        <w:rPr>
          <w:rFonts w:ascii="Calibri" w:hAnsi="Calibri" w:cs="Calibri"/>
        </w:rPr>
        <w:t>Blissitt</w:t>
      </w:r>
      <w:proofErr w:type="spellEnd"/>
      <w:r w:rsidR="00643D54" w:rsidRPr="00643D54">
        <w:rPr>
          <w:rFonts w:ascii="Calibri" w:hAnsi="Calibri" w:cs="Calibri"/>
        </w:rPr>
        <w:t xml:space="preserve"> et al., 2008; </w:t>
      </w:r>
      <w:proofErr w:type="spellStart"/>
      <w:r w:rsidR="00643D54" w:rsidRPr="00643D54">
        <w:rPr>
          <w:rFonts w:ascii="Calibri" w:hAnsi="Calibri" w:cs="Calibri"/>
        </w:rPr>
        <w:t>Kalchofner</w:t>
      </w:r>
      <w:proofErr w:type="spellEnd"/>
      <w:r w:rsidR="00643D54" w:rsidRPr="00643D54">
        <w:rPr>
          <w:rFonts w:ascii="Calibri" w:hAnsi="Calibri" w:cs="Calibri"/>
        </w:rPr>
        <w:t xml:space="preserve"> et al., 2009)</w:t>
      </w:r>
      <w:r w:rsidR="00643D54">
        <w:rPr>
          <w:rFonts w:ascii="Calibri" w:hAnsi="Calibri" w:cs="Calibri"/>
        </w:rPr>
        <w:t>,</w:t>
      </w:r>
      <w:r w:rsidR="008F15FA">
        <w:t xml:space="preserve"> </w:t>
      </w:r>
      <w:r w:rsidR="001C3F1D">
        <w:t>with conflicting results</w:t>
      </w:r>
      <w:r w:rsidR="00770F11">
        <w:t xml:space="preserve"> due to differences in study design</w:t>
      </w:r>
      <w:r w:rsidR="001C3F1D">
        <w:t xml:space="preserve">. However, most studies show a </w:t>
      </w:r>
      <w:r w:rsidR="00770F11">
        <w:t>negative</w:t>
      </w:r>
      <w:r w:rsidR="001C3F1D">
        <w:t xml:space="preserve"> impact of CMV on cardiac output </w:t>
      </w:r>
      <w:r w:rsidR="00BC264F">
        <w:t>with a drop of up to 25% (</w:t>
      </w:r>
      <w:proofErr w:type="spellStart"/>
      <w:r w:rsidR="00BC264F" w:rsidRPr="00643D54">
        <w:rPr>
          <w:rFonts w:ascii="Calibri" w:hAnsi="Calibri" w:cs="Calibri"/>
        </w:rPr>
        <w:t>Edner</w:t>
      </w:r>
      <w:proofErr w:type="spellEnd"/>
      <w:r w:rsidR="00BC264F" w:rsidRPr="00643D54">
        <w:rPr>
          <w:rFonts w:ascii="Calibri" w:hAnsi="Calibri" w:cs="Calibri"/>
        </w:rPr>
        <w:t xml:space="preserve"> et al., 2005)</w:t>
      </w:r>
      <w:r w:rsidR="00BC264F">
        <w:t xml:space="preserve"> </w:t>
      </w:r>
      <w:r w:rsidR="001C3F1D">
        <w:t xml:space="preserve">and therefore, even when the oxygenation of arterial blood may be better, the decrease in cardiac output might impact oxygen delivery </w:t>
      </w:r>
      <w:r w:rsidR="00BC264F">
        <w:t>to the peripheral tissues</w:t>
      </w:r>
      <w:r w:rsidR="00515CB4">
        <w:t xml:space="preserve"> (Mosing et al. 2017)</w:t>
      </w:r>
      <w:r w:rsidR="001C3F1D">
        <w:t>.</w:t>
      </w:r>
      <w:r w:rsidR="00805631">
        <w:t xml:space="preserve"> </w:t>
      </w:r>
      <w:r w:rsidR="003A4AC8">
        <w:t xml:space="preserve">A certain </w:t>
      </w:r>
      <w:r w:rsidR="003B537E">
        <w:t xml:space="preserve">drop in </w:t>
      </w:r>
      <w:r w:rsidR="00067891" w:rsidRPr="00BF24EA">
        <w:rPr>
          <w:highlight w:val="yellow"/>
        </w:rPr>
        <w:t>arterial</w:t>
      </w:r>
      <w:r w:rsidR="00067891">
        <w:t xml:space="preserve"> </w:t>
      </w:r>
      <w:r w:rsidR="003B537E">
        <w:t xml:space="preserve">blood pressure is </w:t>
      </w:r>
      <w:r w:rsidR="00BC264F">
        <w:t xml:space="preserve">therefore </w:t>
      </w:r>
      <w:r w:rsidR="003B537E">
        <w:t>unavoidabl</w:t>
      </w:r>
      <w:r w:rsidR="007E72D9">
        <w:t>e</w:t>
      </w:r>
      <w:r w:rsidR="003A4AC8">
        <w:t xml:space="preserve"> when switching from spontaneous ventilation to CMV</w:t>
      </w:r>
      <w:r w:rsidR="007E72D9">
        <w:t xml:space="preserve"> and, hence,</w:t>
      </w:r>
      <w:r w:rsidR="003B537E">
        <w:t xml:space="preserve"> </w:t>
      </w:r>
      <w:r w:rsidR="0097304F">
        <w:t>hypotension should al</w:t>
      </w:r>
      <w:r w:rsidR="000D32D8">
        <w:t>ways</w:t>
      </w:r>
      <w:r w:rsidR="0097304F">
        <w:t xml:space="preserve"> be considered as a potential complication</w:t>
      </w:r>
      <w:r w:rsidR="00805631">
        <w:t xml:space="preserve">. Factors that </w:t>
      </w:r>
      <w:r w:rsidR="009028E8">
        <w:t>magnify</w:t>
      </w:r>
      <w:r w:rsidR="00805631">
        <w:t xml:space="preserve"> the effect of CMV on cardiac output include</w:t>
      </w:r>
      <w:r w:rsidR="009028E8">
        <w:t xml:space="preserve"> </w:t>
      </w:r>
      <w:r w:rsidR="009028E8" w:rsidRPr="009028E8">
        <w:rPr>
          <w:rFonts w:ascii="Calibri" w:hAnsi="Calibri" w:cs="Calibri"/>
        </w:rPr>
        <w:t>(</w:t>
      </w:r>
      <w:proofErr w:type="spellStart"/>
      <w:r w:rsidR="009028E8" w:rsidRPr="009028E8">
        <w:rPr>
          <w:rFonts w:ascii="Calibri" w:hAnsi="Calibri" w:cs="Calibri"/>
        </w:rPr>
        <w:t>Araos</w:t>
      </w:r>
      <w:proofErr w:type="spellEnd"/>
      <w:r w:rsidR="009028E8" w:rsidRPr="009028E8">
        <w:rPr>
          <w:rFonts w:ascii="Calibri" w:hAnsi="Calibri" w:cs="Calibri"/>
        </w:rPr>
        <w:t xml:space="preserve"> et al., 2020)</w:t>
      </w:r>
      <w:r w:rsidR="009028E8">
        <w:t>:</w:t>
      </w:r>
      <w:r w:rsidR="00805631">
        <w:t xml:space="preserve"> the</w:t>
      </w:r>
      <w:r w:rsidR="009028E8">
        <w:t xml:space="preserve"> magnitude and time of the </w:t>
      </w:r>
      <w:r w:rsidR="00805631">
        <w:t xml:space="preserve">pressure applied, compliance of the lungs and thorax (how </w:t>
      </w:r>
      <w:r w:rsidR="00BB4704">
        <w:t>effectively</w:t>
      </w:r>
      <w:r w:rsidR="00805631">
        <w:t xml:space="preserve"> the pressure</w:t>
      </w:r>
      <w:r w:rsidR="00BB4704">
        <w:t xml:space="preserve"> is transmitted</w:t>
      </w:r>
      <w:r w:rsidR="00805631">
        <w:t xml:space="preserve"> from the lungs to the great vessels)</w:t>
      </w:r>
      <w:r w:rsidR="009028E8">
        <w:t xml:space="preserve"> and vol</w:t>
      </w:r>
      <w:r w:rsidR="00BC264F">
        <w:t>ume</w:t>
      </w:r>
      <w:r w:rsidR="009028E8">
        <w:t xml:space="preserve"> status</w:t>
      </w:r>
      <w:r w:rsidR="00BC264F">
        <w:t xml:space="preserve"> with </w:t>
      </w:r>
      <w:r w:rsidR="009028E8">
        <w:t xml:space="preserve">hypovolaemic </w:t>
      </w:r>
      <w:r w:rsidR="00BC264F">
        <w:t xml:space="preserve">horses </w:t>
      </w:r>
      <w:r w:rsidR="002B6674">
        <w:t>-e.g.</w:t>
      </w:r>
      <w:r w:rsidR="00BC264F">
        <w:t xml:space="preserve"> colic</w:t>
      </w:r>
      <w:r w:rsidR="002B6674">
        <w:t>-</w:t>
      </w:r>
      <w:r w:rsidR="00BC264F">
        <w:t xml:space="preserve"> being </w:t>
      </w:r>
      <w:r w:rsidR="009028E8">
        <w:t>at greater risk</w:t>
      </w:r>
      <w:r w:rsidR="003A4AC8">
        <w:t xml:space="preserve"> </w:t>
      </w:r>
      <w:r w:rsidR="009028E8">
        <w:t>of hypotension</w:t>
      </w:r>
      <w:r w:rsidR="002B6674">
        <w:t xml:space="preserve"> if CMV is applied</w:t>
      </w:r>
      <w:r w:rsidR="00AE368B">
        <w:t xml:space="preserve"> </w:t>
      </w:r>
      <w:r w:rsidR="00C1321F" w:rsidRPr="00C1321F">
        <w:rPr>
          <w:rFonts w:ascii="Calibri" w:hAnsi="Calibri" w:cs="Calibri"/>
        </w:rPr>
        <w:t>(Noel-Morgan, Muir, 2018)</w:t>
      </w:r>
      <w:r w:rsidR="00C1321F">
        <w:t xml:space="preserve">. </w:t>
      </w:r>
      <w:r w:rsidR="005B0770">
        <w:t xml:space="preserve">For </w:t>
      </w:r>
      <w:r w:rsidR="007761EB">
        <w:t>these reasons</w:t>
      </w:r>
      <w:r w:rsidR="005B0770">
        <w:t>,</w:t>
      </w:r>
      <w:r w:rsidR="00067891">
        <w:t xml:space="preserve"> </w:t>
      </w:r>
      <w:r w:rsidR="00067891" w:rsidRPr="00BF24EA">
        <w:rPr>
          <w:highlight w:val="yellow"/>
        </w:rPr>
        <w:t>arterial</w:t>
      </w:r>
      <w:r w:rsidR="005B0770">
        <w:t xml:space="preserve"> </w:t>
      </w:r>
      <w:r w:rsidR="0097304F">
        <w:t xml:space="preserve">blood pressure </w:t>
      </w:r>
      <w:r w:rsidR="004F4373">
        <w:t>monitoring is warranted</w:t>
      </w:r>
      <w:r w:rsidR="0097304F">
        <w:t xml:space="preserve"> when</w:t>
      </w:r>
      <w:r w:rsidR="004F4373">
        <w:t>ever</w:t>
      </w:r>
      <w:r w:rsidR="0097304F">
        <w:t xml:space="preserve"> CMV is used.</w:t>
      </w:r>
      <w:r w:rsidR="003B537E">
        <w:t xml:space="preserve"> </w:t>
      </w:r>
    </w:p>
    <w:p w14:paraId="5706012B" w14:textId="77777777" w:rsidR="00AA1E32" w:rsidRDefault="00AA1E32" w:rsidP="00D13B07">
      <w:pPr>
        <w:pStyle w:val="Heading3"/>
        <w:spacing w:line="480" w:lineRule="auto"/>
      </w:pPr>
      <w:r>
        <w:t>Distribution of ventilation</w:t>
      </w:r>
    </w:p>
    <w:p w14:paraId="0F9902DE" w14:textId="5459F076" w:rsidR="0097304F" w:rsidRDefault="00AA1E32" w:rsidP="00D13B07">
      <w:pPr>
        <w:spacing w:line="480" w:lineRule="auto"/>
        <w:jc w:val="both"/>
      </w:pPr>
      <w:r>
        <w:t xml:space="preserve">As </w:t>
      </w:r>
      <w:r w:rsidR="007761EB">
        <w:t xml:space="preserve">stated </w:t>
      </w:r>
      <w:r>
        <w:t xml:space="preserve">above, gas movement occurs primarily within the dorsal portion of the lung during spontaneous breathing as the contraction of the diaphragm is causing maximal movement in its dorsal parts. This directs the ventilation towards the more perfused </w:t>
      </w:r>
      <w:r w:rsidR="00765CC7">
        <w:t xml:space="preserve">regions </w:t>
      </w:r>
      <w:r>
        <w:t xml:space="preserve">of the </w:t>
      </w:r>
      <w:proofErr w:type="spellStart"/>
      <w:r>
        <w:t>dorso</w:t>
      </w:r>
      <w:proofErr w:type="spellEnd"/>
      <w:r w:rsidR="00E358BC">
        <w:t>-</w:t>
      </w:r>
      <w:r>
        <w:t xml:space="preserve">caudal lung </w:t>
      </w:r>
      <w:r w:rsidR="00EE549B">
        <w:t xml:space="preserve">in the standing horse </w:t>
      </w:r>
      <w:r w:rsidR="002B6674" w:rsidRPr="002B6674">
        <w:rPr>
          <w:rFonts w:ascii="Calibri" w:hAnsi="Calibri" w:cs="Calibri"/>
        </w:rPr>
        <w:t>(</w:t>
      </w:r>
      <w:proofErr w:type="spellStart"/>
      <w:r w:rsidR="002B6674" w:rsidRPr="002B6674">
        <w:rPr>
          <w:rFonts w:ascii="Calibri" w:hAnsi="Calibri" w:cs="Calibri"/>
        </w:rPr>
        <w:t>Ambrisko</w:t>
      </w:r>
      <w:proofErr w:type="spellEnd"/>
      <w:r w:rsidR="002B6674" w:rsidRPr="002B6674">
        <w:rPr>
          <w:rFonts w:ascii="Calibri" w:hAnsi="Calibri" w:cs="Calibri"/>
        </w:rPr>
        <w:t xml:space="preserve"> et al., 2016)</w:t>
      </w:r>
      <w:r w:rsidR="002B6674">
        <w:t xml:space="preserve"> </w:t>
      </w:r>
      <w:r w:rsidR="00EE549B">
        <w:t>(F</w:t>
      </w:r>
      <w:r w:rsidR="002B6674">
        <w:t xml:space="preserve">igure </w:t>
      </w:r>
      <w:r w:rsidR="000027D9">
        <w:t>2</w:t>
      </w:r>
      <w:r w:rsidR="00EE549B">
        <w:t>A) and</w:t>
      </w:r>
      <w:r w:rsidR="00515CB4">
        <w:t xml:space="preserve"> </w:t>
      </w:r>
      <w:r>
        <w:t xml:space="preserve">in the anaesthetised spontaneously breathing </w:t>
      </w:r>
      <w:r>
        <w:lastRenderedPageBreak/>
        <w:t>horse in dorsal recumbency (F</w:t>
      </w:r>
      <w:r w:rsidR="002B6674">
        <w:t>igure</w:t>
      </w:r>
      <w:r>
        <w:t xml:space="preserve"> </w:t>
      </w:r>
      <w:r w:rsidR="000027D9">
        <w:t>2</w:t>
      </w:r>
      <w:r>
        <w:t xml:space="preserve">B) </w:t>
      </w:r>
      <w:r w:rsidR="00EE549B" w:rsidRPr="00EE549B">
        <w:rPr>
          <w:rFonts w:ascii="Calibri" w:hAnsi="Calibri" w:cs="Calibri"/>
        </w:rPr>
        <w:t>(Mosing et al., 2017)</w:t>
      </w:r>
      <w:r>
        <w:t>. During CMV, the abolition of the natural movement of the diaphragm and passive caudal displacement of the diaphragm results in a shift of ventilation towards the non-depend</w:t>
      </w:r>
      <w:r w:rsidR="00553BFC">
        <w:t>e</w:t>
      </w:r>
      <w:r>
        <w:t>nt part of the lungs away from the perfusion</w:t>
      </w:r>
      <w:r w:rsidR="002B6674">
        <w:t xml:space="preserve"> </w:t>
      </w:r>
      <w:r w:rsidR="002B6674" w:rsidRPr="002B6674">
        <w:rPr>
          <w:rFonts w:ascii="Calibri" w:hAnsi="Calibri" w:cs="Calibri"/>
        </w:rPr>
        <w:t>(</w:t>
      </w:r>
      <w:proofErr w:type="spellStart"/>
      <w:r w:rsidR="002B6674" w:rsidRPr="002B6674">
        <w:rPr>
          <w:rFonts w:ascii="Calibri" w:hAnsi="Calibri" w:cs="Calibri"/>
        </w:rPr>
        <w:t>Ambrisko</w:t>
      </w:r>
      <w:proofErr w:type="spellEnd"/>
      <w:r w:rsidR="002B6674" w:rsidRPr="002B6674">
        <w:rPr>
          <w:rFonts w:ascii="Calibri" w:hAnsi="Calibri" w:cs="Calibri"/>
        </w:rPr>
        <w:t xml:space="preserve"> et al., 2017; Mosing et al., 2017; Auer et al., 2019)</w:t>
      </w:r>
      <w:r>
        <w:t xml:space="preserve"> (F</w:t>
      </w:r>
      <w:r w:rsidR="002B6674">
        <w:t>igure</w:t>
      </w:r>
      <w:r>
        <w:t xml:space="preserve"> </w:t>
      </w:r>
      <w:r w:rsidR="000027D9">
        <w:t>2</w:t>
      </w:r>
      <w:r>
        <w:t xml:space="preserve">C). </w:t>
      </w:r>
    </w:p>
    <w:p w14:paraId="7C0FB27F" w14:textId="77777777" w:rsidR="00C9559E" w:rsidRPr="00C9559E" w:rsidRDefault="00B27E9A" w:rsidP="00D13B07">
      <w:pPr>
        <w:pStyle w:val="Heading3"/>
        <w:spacing w:line="480" w:lineRule="auto"/>
        <w:rPr>
          <w:rFonts w:asciiTheme="minorHAnsi" w:eastAsiaTheme="minorEastAsia" w:hAnsiTheme="minorHAnsi" w:cstheme="minorBidi"/>
        </w:rPr>
      </w:pPr>
      <m:oMath>
        <m:acc>
          <m:accPr>
            <m:chr m:val="̇"/>
            <m:ctrlPr>
              <w:rPr>
                <w:rFonts w:ascii="Cambria Math" w:hAnsi="Cambria Math"/>
              </w:rPr>
            </m:ctrlPr>
          </m:accPr>
          <m:e>
            <m:r>
              <w:rPr>
                <w:rFonts w:ascii="Cambria Math" w:hAnsi="Cambria Math"/>
              </w:rPr>
              <m:t>V</m:t>
            </m:r>
          </m:e>
        </m:acc>
      </m:oMath>
      <w:r w:rsidR="00C9559E" w:rsidRPr="00175BF8">
        <w:t>/</w:t>
      </w:r>
      <m:oMath>
        <m:acc>
          <m:accPr>
            <m:chr m:val="̇"/>
            <m:ctrlPr>
              <w:rPr>
                <w:rFonts w:ascii="Cambria Math" w:hAnsi="Cambria Math"/>
              </w:rPr>
            </m:ctrlPr>
          </m:accPr>
          <m:e>
            <m:r>
              <w:rPr>
                <w:rFonts w:ascii="Cambria Math" w:hAnsi="Cambria Math"/>
              </w:rPr>
              <m:t>Q</m:t>
            </m:r>
          </m:e>
        </m:acc>
      </m:oMath>
      <w:r w:rsidR="00C9559E">
        <w:t xml:space="preserve"> mismatch</w:t>
      </w:r>
    </w:p>
    <w:p w14:paraId="013FA6A8" w14:textId="5BA71D29" w:rsidR="00EC36AC" w:rsidRDefault="00250544" w:rsidP="00D13B07">
      <w:pPr>
        <w:spacing w:line="480" w:lineRule="auto"/>
        <w:jc w:val="both"/>
        <w:rPr>
          <w:rFonts w:eastAsiaTheme="minorEastAsia"/>
        </w:rPr>
      </w:pPr>
      <w:r>
        <w:t xml:space="preserve">The </w:t>
      </w:r>
      <w:r w:rsidR="0068452A">
        <w:t>change</w:t>
      </w:r>
      <w:r>
        <w:t xml:space="preserve"> in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oMath>
      <w:r>
        <w:rPr>
          <w:rFonts w:eastAsiaTheme="minorEastAsia"/>
          <w:i/>
        </w:rPr>
        <w:t xml:space="preserve"> </w:t>
      </w:r>
      <w:r w:rsidR="0068452A">
        <w:rPr>
          <w:rFonts w:eastAsiaTheme="minorEastAsia"/>
        </w:rPr>
        <w:t>matching</w:t>
      </w:r>
      <w:r w:rsidRPr="00250544">
        <w:rPr>
          <w:rFonts w:eastAsiaTheme="minorEastAsia"/>
        </w:rPr>
        <w:t xml:space="preserve"> after initiation of</w:t>
      </w:r>
      <w:r w:rsidRPr="00250544">
        <w:t xml:space="preserve"> CMV</w:t>
      </w:r>
      <w:r>
        <w:t xml:space="preserve"> has several </w:t>
      </w:r>
      <w:r w:rsidR="00CE3A94">
        <w:t>consequences to</w:t>
      </w:r>
      <w:r>
        <w:t xml:space="preserve"> consider</w:t>
      </w:r>
      <w:r w:rsidR="00900036">
        <w:rPr>
          <w:rFonts w:eastAsiaTheme="minorEastAsia"/>
        </w:rPr>
        <w:t>:</w:t>
      </w:r>
    </w:p>
    <w:p w14:paraId="01E91988" w14:textId="1C70BEE4" w:rsidR="00BB5595" w:rsidRPr="00171AD1" w:rsidRDefault="00BB5595" w:rsidP="00D13B07">
      <w:pPr>
        <w:pStyle w:val="ListParagraph"/>
        <w:numPr>
          <w:ilvl w:val="0"/>
          <w:numId w:val="6"/>
        </w:numPr>
        <w:spacing w:line="480" w:lineRule="auto"/>
        <w:ind w:left="426"/>
        <w:jc w:val="both"/>
        <w:rPr>
          <w:rFonts w:eastAsiaTheme="minorEastAsia"/>
        </w:rPr>
      </w:pPr>
      <w:r>
        <w:rPr>
          <w:rFonts w:eastAsiaTheme="minorEastAsia"/>
        </w:rPr>
        <w:t xml:space="preserve">High airway pressures during CMV cause overdistension of </w:t>
      </w:r>
      <w:r w:rsidR="00454D00">
        <w:rPr>
          <w:rFonts w:eastAsiaTheme="minorEastAsia"/>
        </w:rPr>
        <w:t xml:space="preserve">the airways and </w:t>
      </w:r>
      <w:r>
        <w:rPr>
          <w:rFonts w:eastAsiaTheme="minorEastAsia"/>
        </w:rPr>
        <w:t>non-dependent lung units</w:t>
      </w:r>
      <w:r w:rsidR="007B3528">
        <w:rPr>
          <w:rFonts w:eastAsiaTheme="minorEastAsia"/>
        </w:rPr>
        <w:t xml:space="preserve"> </w:t>
      </w:r>
      <w:r w:rsidR="007B3528" w:rsidRPr="007B3528">
        <w:rPr>
          <w:rFonts w:ascii="Calibri" w:hAnsi="Calibri" w:cs="Calibri"/>
        </w:rPr>
        <w:t>(</w:t>
      </w:r>
      <w:proofErr w:type="spellStart"/>
      <w:r w:rsidR="007B3528" w:rsidRPr="007B3528">
        <w:rPr>
          <w:rFonts w:ascii="Calibri" w:hAnsi="Calibri" w:cs="Calibri"/>
        </w:rPr>
        <w:t>Moens</w:t>
      </w:r>
      <w:proofErr w:type="spellEnd"/>
      <w:r w:rsidR="007B3528" w:rsidRPr="007B3528">
        <w:rPr>
          <w:rFonts w:ascii="Calibri" w:hAnsi="Calibri" w:cs="Calibri"/>
        </w:rPr>
        <w:t xml:space="preserve"> et al., 1998)</w:t>
      </w:r>
      <w:r w:rsidR="007B3528">
        <w:rPr>
          <w:rFonts w:eastAsiaTheme="minorEastAsia"/>
        </w:rPr>
        <w:t>.</w:t>
      </w:r>
      <w:r>
        <w:rPr>
          <w:rFonts w:eastAsiaTheme="minorEastAsia"/>
        </w:rPr>
        <w:t xml:space="preserve"> The overdistension causes a collapse of the adjacent capillaries causing </w:t>
      </w:r>
      <w:r w:rsidR="002E61D4">
        <w:rPr>
          <w:rFonts w:eastAsiaTheme="minorEastAsia"/>
        </w:rPr>
        <w:t>non-</w:t>
      </w:r>
      <w:r w:rsidR="00A83D81">
        <w:rPr>
          <w:rFonts w:eastAsiaTheme="minorEastAsia"/>
        </w:rPr>
        <w:t>perfused but ventilated lung units which increases</w:t>
      </w:r>
      <w:r w:rsidR="009D490A">
        <w:rPr>
          <w:rFonts w:eastAsiaTheme="minorEastAsia"/>
        </w:rPr>
        <w:t xml:space="preserve"> “true”</w:t>
      </w:r>
      <w:r w:rsidR="00A83D81">
        <w:rPr>
          <w:rFonts w:eastAsiaTheme="minorEastAsia"/>
        </w:rPr>
        <w:t xml:space="preserve"> </w:t>
      </w:r>
      <w:r w:rsidR="00A83D81" w:rsidRPr="00A83D81">
        <w:rPr>
          <w:rFonts w:eastAsiaTheme="minorEastAsia"/>
          <w:b/>
        </w:rPr>
        <w:t>alveolar dead space</w:t>
      </w:r>
      <w:r w:rsidR="007B3528">
        <w:rPr>
          <w:rFonts w:eastAsiaTheme="minorEastAsia"/>
          <w:b/>
        </w:rPr>
        <w:t xml:space="preserve"> </w:t>
      </w:r>
      <w:r w:rsidR="007B3528">
        <w:rPr>
          <w:rFonts w:eastAsiaTheme="minorEastAsia"/>
          <w:bCs/>
        </w:rPr>
        <w:t>(</w:t>
      </w:r>
      <w:proofErr w:type="spellStart"/>
      <w:r w:rsidR="007B3528">
        <w:rPr>
          <w:rFonts w:eastAsiaTheme="minorEastAsia"/>
          <w:bCs/>
        </w:rPr>
        <w:t>Moens</w:t>
      </w:r>
      <w:proofErr w:type="spellEnd"/>
      <w:r w:rsidR="007B3528">
        <w:rPr>
          <w:rFonts w:eastAsiaTheme="minorEastAsia"/>
          <w:bCs/>
        </w:rPr>
        <w:t>, 1989)</w:t>
      </w:r>
      <w:r w:rsidR="00CE3A94">
        <w:rPr>
          <w:rFonts w:eastAsiaTheme="minorEastAsia"/>
          <w:bCs/>
        </w:rPr>
        <w:t xml:space="preserve"> (Figure 2C)</w:t>
      </w:r>
      <w:r w:rsidR="007B3528">
        <w:rPr>
          <w:rFonts w:eastAsiaTheme="minorEastAsia"/>
          <w:bCs/>
        </w:rPr>
        <w:t>.</w:t>
      </w:r>
      <w:r w:rsidR="00A83D81">
        <w:rPr>
          <w:rFonts w:eastAsiaTheme="minorEastAsia"/>
        </w:rPr>
        <w:t xml:space="preserve"> These </w:t>
      </w:r>
      <w:r w:rsidR="002E61D4">
        <w:rPr>
          <w:rFonts w:eastAsiaTheme="minorEastAsia"/>
        </w:rPr>
        <w:t>non-</w:t>
      </w:r>
      <w:r w:rsidR="00A83D81">
        <w:rPr>
          <w:rFonts w:eastAsiaTheme="minorEastAsia"/>
        </w:rPr>
        <w:t>perfused alveoli do not take up any CO</w:t>
      </w:r>
      <w:r w:rsidR="00A83D81" w:rsidRPr="00DC5FCE">
        <w:rPr>
          <w:rFonts w:eastAsiaTheme="minorEastAsia"/>
          <w:vertAlign w:val="subscript"/>
        </w:rPr>
        <w:t>2</w:t>
      </w:r>
      <w:r w:rsidR="00A83D81">
        <w:rPr>
          <w:rFonts w:eastAsiaTheme="minorEastAsia"/>
        </w:rPr>
        <w:t xml:space="preserve"> from the blood causing a very low partial pressure of CO</w:t>
      </w:r>
      <w:r w:rsidR="00A83D81" w:rsidRPr="00DC5FCE">
        <w:rPr>
          <w:rFonts w:eastAsiaTheme="minorEastAsia"/>
          <w:vertAlign w:val="subscript"/>
        </w:rPr>
        <w:t>2</w:t>
      </w:r>
      <w:r w:rsidR="00A83D81">
        <w:rPr>
          <w:rFonts w:eastAsiaTheme="minorEastAsia"/>
        </w:rPr>
        <w:t xml:space="preserve"> </w:t>
      </w:r>
      <w:r w:rsidR="00553BFC">
        <w:rPr>
          <w:rFonts w:eastAsiaTheme="minorEastAsia"/>
        </w:rPr>
        <w:t xml:space="preserve">in the gas exhaled from </w:t>
      </w:r>
      <w:r w:rsidR="00A83D81">
        <w:rPr>
          <w:rFonts w:eastAsiaTheme="minorEastAsia"/>
        </w:rPr>
        <w:t>these lung units and a decrease in the volume of CO</w:t>
      </w:r>
      <w:r w:rsidR="00A83D81" w:rsidRPr="00DC5FCE">
        <w:rPr>
          <w:rFonts w:eastAsiaTheme="minorEastAsia"/>
          <w:vertAlign w:val="subscript"/>
        </w:rPr>
        <w:t>2</w:t>
      </w:r>
      <w:r w:rsidR="00A83D81">
        <w:rPr>
          <w:rFonts w:eastAsiaTheme="minorEastAsia"/>
        </w:rPr>
        <w:t xml:space="preserve"> being exhaled per breath</w:t>
      </w:r>
      <w:r w:rsidR="00D14324">
        <w:rPr>
          <w:rFonts w:eastAsiaTheme="minorEastAsia"/>
        </w:rPr>
        <w:t xml:space="preserve"> </w:t>
      </w:r>
      <w:r w:rsidR="007B3528" w:rsidRPr="007B3528">
        <w:rPr>
          <w:rFonts w:ascii="Calibri" w:hAnsi="Calibri" w:cs="Calibri"/>
        </w:rPr>
        <w:t>(</w:t>
      </w:r>
      <w:proofErr w:type="spellStart"/>
      <w:r w:rsidR="007B3528" w:rsidRPr="007B3528">
        <w:rPr>
          <w:rFonts w:ascii="Calibri" w:hAnsi="Calibri" w:cs="Calibri"/>
        </w:rPr>
        <w:t>Tusman</w:t>
      </w:r>
      <w:proofErr w:type="spellEnd"/>
      <w:r w:rsidR="007B3528" w:rsidRPr="007B3528">
        <w:rPr>
          <w:rFonts w:ascii="Calibri" w:hAnsi="Calibri" w:cs="Calibri"/>
        </w:rPr>
        <w:t xml:space="preserve"> et al., 2012)</w:t>
      </w:r>
      <w:r w:rsidR="007B3528">
        <w:rPr>
          <w:rFonts w:eastAsiaTheme="minorEastAsia"/>
        </w:rPr>
        <w:t>.</w:t>
      </w:r>
      <w:r w:rsidR="00A83D81">
        <w:rPr>
          <w:rFonts w:eastAsiaTheme="minorEastAsia"/>
        </w:rPr>
        <w:t xml:space="preserve"> However, it is important to note that the blood that gets redirected to well ventilated lung units can still take up oxygen, but cannot offload more CO</w:t>
      </w:r>
      <w:r w:rsidR="00A83D81" w:rsidRPr="00DC5FCE">
        <w:rPr>
          <w:rFonts w:eastAsiaTheme="minorEastAsia"/>
          <w:vertAlign w:val="subscript"/>
        </w:rPr>
        <w:t>2</w:t>
      </w:r>
      <w:r w:rsidR="00A83D81">
        <w:rPr>
          <w:rFonts w:eastAsiaTheme="minorEastAsia"/>
        </w:rPr>
        <w:t xml:space="preserve"> as these well perfused alveoli are already fully </w:t>
      </w:r>
      <w:r w:rsidR="008D181A">
        <w:rPr>
          <w:rFonts w:eastAsiaTheme="minorEastAsia"/>
        </w:rPr>
        <w:t xml:space="preserve">“loaded” </w:t>
      </w:r>
      <w:r w:rsidR="00A83D81">
        <w:rPr>
          <w:rFonts w:eastAsiaTheme="minorEastAsia"/>
        </w:rPr>
        <w:t>with CO</w:t>
      </w:r>
      <w:r w:rsidR="00A83D81" w:rsidRPr="00DC5FCE">
        <w:rPr>
          <w:rFonts w:eastAsiaTheme="minorEastAsia"/>
          <w:vertAlign w:val="subscript"/>
        </w:rPr>
        <w:t>2</w:t>
      </w:r>
      <w:r w:rsidR="00A83D81">
        <w:rPr>
          <w:rFonts w:eastAsiaTheme="minorEastAsia"/>
        </w:rPr>
        <w:t>. The elimination of the CO</w:t>
      </w:r>
      <w:r w:rsidR="00A83D81" w:rsidRPr="00DC5FCE">
        <w:rPr>
          <w:rFonts w:eastAsiaTheme="minorEastAsia"/>
          <w:vertAlign w:val="subscript"/>
        </w:rPr>
        <w:t>2</w:t>
      </w:r>
      <w:r w:rsidR="00A83D81">
        <w:rPr>
          <w:rFonts w:eastAsiaTheme="minorEastAsia"/>
        </w:rPr>
        <w:t xml:space="preserve"> from these alveoli depends on ventilation</w:t>
      </w:r>
      <w:r w:rsidR="00A83D81" w:rsidRPr="00171AD1">
        <w:rPr>
          <w:rFonts w:eastAsiaTheme="minorEastAsia"/>
        </w:rPr>
        <w:t xml:space="preserve"> </w:t>
      </w:r>
      <w:r w:rsidR="007B3528">
        <w:rPr>
          <w:rFonts w:eastAsiaTheme="minorEastAsia"/>
        </w:rPr>
        <w:t>(West, Luks, 2016a)</w:t>
      </w:r>
      <w:r w:rsidR="00CE3A94">
        <w:rPr>
          <w:rFonts w:eastAsiaTheme="minorEastAsia"/>
        </w:rPr>
        <w:t xml:space="preserve"> </w:t>
      </w:r>
      <w:r w:rsidR="00A83D81" w:rsidRPr="00171AD1">
        <w:rPr>
          <w:rFonts w:eastAsiaTheme="minorEastAsia"/>
        </w:rPr>
        <w:t>(</w:t>
      </w:r>
      <w:r w:rsidR="007B3528">
        <w:rPr>
          <w:rFonts w:eastAsiaTheme="minorEastAsia"/>
        </w:rPr>
        <w:t>Figure</w:t>
      </w:r>
      <w:r w:rsidR="00A83D81" w:rsidRPr="00171AD1">
        <w:rPr>
          <w:rFonts w:eastAsiaTheme="minorEastAsia"/>
        </w:rPr>
        <w:t xml:space="preserve"> </w:t>
      </w:r>
      <w:r w:rsidR="008C48B0">
        <w:rPr>
          <w:rFonts w:eastAsiaTheme="minorEastAsia"/>
        </w:rPr>
        <w:t>4</w:t>
      </w:r>
      <w:r w:rsidR="00A83D81" w:rsidRPr="00171AD1">
        <w:rPr>
          <w:rFonts w:eastAsiaTheme="minorEastAsia"/>
        </w:rPr>
        <w:t>)</w:t>
      </w:r>
      <w:r w:rsidR="007B3528">
        <w:rPr>
          <w:rFonts w:eastAsiaTheme="minorEastAsia"/>
        </w:rPr>
        <w:t>.</w:t>
      </w:r>
    </w:p>
    <w:p w14:paraId="1D3A450F" w14:textId="08CB7990" w:rsidR="00B57734" w:rsidRPr="00157DAD" w:rsidRDefault="00BB5595" w:rsidP="00D13B07">
      <w:pPr>
        <w:pStyle w:val="ListParagraph"/>
        <w:numPr>
          <w:ilvl w:val="0"/>
          <w:numId w:val="6"/>
        </w:numPr>
        <w:spacing w:line="480" w:lineRule="auto"/>
        <w:ind w:left="426"/>
        <w:jc w:val="both"/>
        <w:rPr>
          <w:rFonts w:eastAsiaTheme="minorEastAsia"/>
        </w:rPr>
      </w:pPr>
      <w:r w:rsidRPr="00BB5595">
        <w:rPr>
          <w:rFonts w:eastAsiaTheme="minorEastAsia"/>
        </w:rPr>
        <w:t>Partial c</w:t>
      </w:r>
      <w:r w:rsidR="00446EBD" w:rsidRPr="00BB5595">
        <w:rPr>
          <w:rFonts w:eastAsiaTheme="minorEastAsia"/>
        </w:rPr>
        <w:t xml:space="preserve">ollapse of alveoli </w:t>
      </w:r>
      <w:r w:rsidR="00157DAD">
        <w:rPr>
          <w:rFonts w:eastAsiaTheme="minorEastAsia"/>
        </w:rPr>
        <w:t xml:space="preserve">in the dependent parts of the lungs </w:t>
      </w:r>
      <w:r w:rsidR="00446EBD" w:rsidRPr="00BB5595">
        <w:rPr>
          <w:rFonts w:eastAsiaTheme="minorEastAsia"/>
        </w:rPr>
        <w:t>w</w:t>
      </w:r>
      <w:r w:rsidR="00E0328B" w:rsidRPr="00BB5595">
        <w:rPr>
          <w:rFonts w:eastAsiaTheme="minorEastAsia"/>
        </w:rPr>
        <w:t>hich remain</w:t>
      </w:r>
      <w:r w:rsidR="005972D6" w:rsidRPr="00BB5595">
        <w:rPr>
          <w:rFonts w:eastAsiaTheme="minorEastAsia"/>
        </w:rPr>
        <w:t xml:space="preserve"> normally </w:t>
      </w:r>
      <w:r w:rsidR="00446EBD" w:rsidRPr="00BB5595">
        <w:rPr>
          <w:rFonts w:eastAsiaTheme="minorEastAsia"/>
        </w:rPr>
        <w:t>perfus</w:t>
      </w:r>
      <w:r w:rsidR="005972D6" w:rsidRPr="00BB5595">
        <w:rPr>
          <w:rFonts w:eastAsiaTheme="minorEastAsia"/>
        </w:rPr>
        <w:t>ed</w:t>
      </w:r>
      <w:r w:rsidR="00446EBD" w:rsidRPr="00BB5595">
        <w:rPr>
          <w:rFonts w:eastAsiaTheme="minorEastAsia"/>
        </w:rPr>
        <w:t xml:space="preserve"> will generate units with a </w:t>
      </w:r>
      <w:r w:rsidR="00446EBD" w:rsidRPr="00BB5595">
        <w:rPr>
          <w:rFonts w:eastAsiaTheme="minorEastAsia"/>
          <w:b/>
        </w:rPr>
        <w:t xml:space="preserve">low </w:t>
      </w:r>
      <m:oMath>
        <m:acc>
          <m:accPr>
            <m:chr m:val="̇"/>
            <m:ctrlPr>
              <w:rPr>
                <w:rFonts w:ascii="Cambria Math" w:hAnsi="Cambria Math"/>
                <w:b/>
                <w:i/>
              </w:rPr>
            </m:ctrlPr>
          </m:accPr>
          <m:e>
            <m:r>
              <m:rPr>
                <m:sty m:val="bi"/>
              </m:rPr>
              <w:rPr>
                <w:rFonts w:ascii="Cambria Math" w:hAnsi="Cambria Math"/>
              </w:rPr>
              <m:t>V</m:t>
            </m:r>
          </m:e>
        </m:acc>
      </m:oMath>
      <w:r w:rsidR="00446EBD" w:rsidRPr="00BB5595">
        <w:rPr>
          <w:b/>
          <w:i/>
        </w:rPr>
        <w:t>/</w:t>
      </w:r>
      <m:oMath>
        <m:acc>
          <m:accPr>
            <m:chr m:val="̇"/>
            <m:ctrlPr>
              <w:rPr>
                <w:rFonts w:ascii="Cambria Math" w:hAnsi="Cambria Math"/>
                <w:b/>
                <w:i/>
              </w:rPr>
            </m:ctrlPr>
          </m:accPr>
          <m:e>
            <m:r>
              <m:rPr>
                <m:sty m:val="bi"/>
              </m:rPr>
              <w:rPr>
                <w:rFonts w:ascii="Cambria Math" w:hAnsi="Cambria Math"/>
              </w:rPr>
              <m:t>Q</m:t>
            </m:r>
          </m:e>
        </m:acc>
      </m:oMath>
      <w:r w:rsidR="00446EBD" w:rsidRPr="00BB5595">
        <w:rPr>
          <w:rFonts w:eastAsiaTheme="minorEastAsia"/>
          <w:b/>
        </w:rPr>
        <w:t xml:space="preserve"> </w:t>
      </w:r>
      <w:r w:rsidR="00446EBD" w:rsidRPr="00BB5595">
        <w:rPr>
          <w:rFonts w:eastAsiaTheme="minorEastAsia"/>
        </w:rPr>
        <w:t>(</w:t>
      </w:r>
      <w:r w:rsidR="006F0374" w:rsidRPr="00BB5595">
        <w:rPr>
          <w:rFonts w:eastAsiaTheme="minorEastAsia"/>
        </w:rPr>
        <w:t xml:space="preserve">Figure </w:t>
      </w:r>
      <w:r w:rsidR="00CE3A94">
        <w:rPr>
          <w:rFonts w:eastAsiaTheme="minorEastAsia"/>
        </w:rPr>
        <w:t>2</w:t>
      </w:r>
      <w:r w:rsidR="00640605" w:rsidRPr="00BB5595">
        <w:rPr>
          <w:rFonts w:eastAsiaTheme="minorEastAsia"/>
        </w:rPr>
        <w:t>B</w:t>
      </w:r>
      <w:r w:rsidR="00CE3A94">
        <w:rPr>
          <w:rFonts w:eastAsiaTheme="minorEastAsia"/>
        </w:rPr>
        <w:t xml:space="preserve"> and C</w:t>
      </w:r>
      <w:r w:rsidR="00446EBD" w:rsidRPr="00BB5595">
        <w:rPr>
          <w:rFonts w:eastAsiaTheme="minorEastAsia"/>
        </w:rPr>
        <w:t xml:space="preserve">). </w:t>
      </w:r>
      <w:r w:rsidR="00157DAD">
        <w:rPr>
          <w:rFonts w:eastAsiaTheme="minorEastAsia"/>
        </w:rPr>
        <w:t>The blood flowing through these lung units can give off CO</w:t>
      </w:r>
      <w:r w:rsidR="00157DAD" w:rsidRPr="00DC5FCE">
        <w:rPr>
          <w:rFonts w:eastAsiaTheme="minorEastAsia"/>
          <w:vertAlign w:val="subscript"/>
        </w:rPr>
        <w:t>2</w:t>
      </w:r>
      <w:r w:rsidR="00157DAD">
        <w:rPr>
          <w:rFonts w:eastAsiaTheme="minorEastAsia"/>
        </w:rPr>
        <w:t>,</w:t>
      </w:r>
      <w:r w:rsidR="000B1212">
        <w:rPr>
          <w:rFonts w:eastAsiaTheme="minorEastAsia"/>
        </w:rPr>
        <w:t xml:space="preserve"> </w:t>
      </w:r>
      <w:r w:rsidR="00157DAD">
        <w:rPr>
          <w:rFonts w:eastAsiaTheme="minorEastAsia"/>
        </w:rPr>
        <w:t>but cannot fully oxygenate as not enough O</w:t>
      </w:r>
      <w:r w:rsidR="00157DAD" w:rsidRPr="00DC5FCE">
        <w:rPr>
          <w:rFonts w:eastAsiaTheme="minorEastAsia"/>
          <w:vertAlign w:val="subscript"/>
        </w:rPr>
        <w:t>2</w:t>
      </w:r>
      <w:r w:rsidR="00157DAD">
        <w:rPr>
          <w:rFonts w:eastAsiaTheme="minorEastAsia"/>
        </w:rPr>
        <w:t xml:space="preserve"> is available in the reduced gas volume of the small alveolus. This leads to partially oxygenated blood reaching the left side of the heart and systemic circulation (venous admixture) and in the worst case leading to hypoxaemia</w:t>
      </w:r>
      <w:r w:rsidR="00CE3A94">
        <w:rPr>
          <w:rFonts w:eastAsiaTheme="minorEastAsia"/>
        </w:rPr>
        <w:t xml:space="preserve"> (West, Luks, 2016b)</w:t>
      </w:r>
      <w:r w:rsidR="00134E8E">
        <w:rPr>
          <w:rFonts w:eastAsiaTheme="minorEastAsia"/>
        </w:rPr>
        <w:t xml:space="preserve"> (Figure 5)</w:t>
      </w:r>
      <w:r w:rsidR="00157DAD">
        <w:rPr>
          <w:rFonts w:eastAsiaTheme="minorEastAsia"/>
        </w:rPr>
        <w:t xml:space="preserve">. CMV can improve oxygenation in the presence of large lung </w:t>
      </w:r>
      <w:r w:rsidR="00765CC7">
        <w:rPr>
          <w:rFonts w:eastAsiaTheme="minorEastAsia"/>
        </w:rPr>
        <w:t xml:space="preserve">regions </w:t>
      </w:r>
      <w:r w:rsidR="00157DAD">
        <w:rPr>
          <w:rFonts w:eastAsiaTheme="minorEastAsia"/>
        </w:rPr>
        <w:t xml:space="preserve">with </w:t>
      </w:r>
      <w:r w:rsidR="00157DAD" w:rsidRPr="00BB5595">
        <w:rPr>
          <w:rFonts w:eastAsiaTheme="minorEastAsia"/>
          <w:b/>
        </w:rPr>
        <w:t xml:space="preserve">low </w:t>
      </w:r>
      <m:oMath>
        <m:acc>
          <m:accPr>
            <m:chr m:val="̇"/>
            <m:ctrlPr>
              <w:rPr>
                <w:rFonts w:ascii="Cambria Math" w:hAnsi="Cambria Math"/>
                <w:b/>
                <w:i/>
              </w:rPr>
            </m:ctrlPr>
          </m:accPr>
          <m:e>
            <m:r>
              <m:rPr>
                <m:sty m:val="bi"/>
              </m:rPr>
              <w:rPr>
                <w:rFonts w:ascii="Cambria Math" w:hAnsi="Cambria Math"/>
              </w:rPr>
              <m:t>V</m:t>
            </m:r>
          </m:e>
        </m:acc>
      </m:oMath>
      <w:r w:rsidR="00157DAD" w:rsidRPr="00BB5595">
        <w:rPr>
          <w:b/>
          <w:i/>
        </w:rPr>
        <w:t>/</w:t>
      </w:r>
      <m:oMath>
        <m:acc>
          <m:accPr>
            <m:chr m:val="̇"/>
            <m:ctrlPr>
              <w:rPr>
                <w:rFonts w:ascii="Cambria Math" w:hAnsi="Cambria Math"/>
                <w:b/>
                <w:i/>
              </w:rPr>
            </m:ctrlPr>
          </m:accPr>
          <m:e>
            <m:r>
              <m:rPr>
                <m:sty m:val="bi"/>
              </m:rPr>
              <w:rPr>
                <w:rFonts w:ascii="Cambria Math" w:hAnsi="Cambria Math"/>
              </w:rPr>
              <m:t>Q</m:t>
            </m:r>
          </m:e>
        </m:acc>
      </m:oMath>
      <w:r w:rsidR="00157DAD" w:rsidRPr="00BB5595">
        <w:rPr>
          <w:rFonts w:eastAsiaTheme="minorEastAsia"/>
          <w:b/>
        </w:rPr>
        <w:t xml:space="preserve"> </w:t>
      </w:r>
      <w:r w:rsidR="00157DAD">
        <w:rPr>
          <w:rFonts w:eastAsiaTheme="minorEastAsia"/>
        </w:rPr>
        <w:t xml:space="preserve">by fully inflating the partially collapsed lung units and therefore increasing </w:t>
      </w:r>
      <m:oMath>
        <m:acc>
          <m:accPr>
            <m:chr m:val="̇"/>
            <m:ctrlPr>
              <w:rPr>
                <w:rFonts w:ascii="Cambria Math" w:hAnsi="Cambria Math"/>
                <w:i/>
              </w:rPr>
            </m:ctrlPr>
          </m:accPr>
          <m:e>
            <m:r>
              <w:rPr>
                <w:rFonts w:ascii="Cambria Math" w:hAnsi="Cambria Math"/>
              </w:rPr>
              <m:t>V</m:t>
            </m:r>
          </m:e>
        </m:acc>
      </m:oMath>
      <w:r w:rsidR="006C3488" w:rsidRPr="00175BF8">
        <w:rPr>
          <w:i/>
        </w:rPr>
        <w:t>/</w:t>
      </w:r>
      <m:oMath>
        <m:acc>
          <m:accPr>
            <m:chr m:val="̇"/>
            <m:ctrlPr>
              <w:rPr>
                <w:rFonts w:ascii="Cambria Math" w:hAnsi="Cambria Math"/>
                <w:i/>
              </w:rPr>
            </m:ctrlPr>
          </m:accPr>
          <m:e>
            <m:r>
              <w:rPr>
                <w:rFonts w:ascii="Cambria Math" w:hAnsi="Cambria Math"/>
              </w:rPr>
              <m:t>Q</m:t>
            </m:r>
          </m:e>
        </m:acc>
      </m:oMath>
      <w:r w:rsidR="00157DAD">
        <w:rPr>
          <w:rFonts w:eastAsiaTheme="minorEastAsia"/>
        </w:rPr>
        <w:t xml:space="preserve"> ratio of these lung </w:t>
      </w:r>
      <w:r w:rsidR="00765CC7">
        <w:rPr>
          <w:rFonts w:eastAsiaTheme="minorEastAsia"/>
        </w:rPr>
        <w:t xml:space="preserve">regions </w:t>
      </w:r>
      <w:r w:rsidR="006C3488" w:rsidRPr="006C3488">
        <w:rPr>
          <w:rFonts w:ascii="Calibri" w:hAnsi="Calibri" w:cs="Calibri"/>
        </w:rPr>
        <w:t>(</w:t>
      </w:r>
      <w:proofErr w:type="spellStart"/>
      <w:r w:rsidR="006C3488" w:rsidRPr="006C3488">
        <w:rPr>
          <w:rFonts w:ascii="Calibri" w:hAnsi="Calibri" w:cs="Calibri"/>
        </w:rPr>
        <w:t>Steffey</w:t>
      </w:r>
      <w:proofErr w:type="spellEnd"/>
      <w:r w:rsidR="006C3488" w:rsidRPr="006C3488">
        <w:rPr>
          <w:rFonts w:ascii="Calibri" w:hAnsi="Calibri" w:cs="Calibri"/>
        </w:rPr>
        <w:t xml:space="preserve"> et al., 1977; Day et al., 1995)</w:t>
      </w:r>
      <w:r w:rsidR="006C3488">
        <w:rPr>
          <w:rFonts w:eastAsiaTheme="minorEastAsia"/>
        </w:rPr>
        <w:t>.</w:t>
      </w:r>
    </w:p>
    <w:p w14:paraId="4644F5AB" w14:textId="0782A62E" w:rsidR="002B1EEF" w:rsidRPr="002B1EEF" w:rsidRDefault="0070414B" w:rsidP="00D13B07">
      <w:pPr>
        <w:pStyle w:val="ListParagraph"/>
        <w:numPr>
          <w:ilvl w:val="0"/>
          <w:numId w:val="36"/>
        </w:numPr>
        <w:spacing w:line="480" w:lineRule="auto"/>
        <w:jc w:val="both"/>
        <w:rPr>
          <w:rFonts w:eastAsiaTheme="minorEastAsia"/>
        </w:rPr>
      </w:pPr>
      <w:r>
        <w:rPr>
          <w:rFonts w:eastAsiaTheme="minorEastAsia"/>
        </w:rPr>
        <w:t>In the dependent lung</w:t>
      </w:r>
      <w:r w:rsidR="002E61D4">
        <w:rPr>
          <w:rFonts w:eastAsiaTheme="minorEastAsia"/>
        </w:rPr>
        <w:t>,</w:t>
      </w:r>
      <w:r>
        <w:rPr>
          <w:rFonts w:eastAsiaTheme="minorEastAsia"/>
        </w:rPr>
        <w:t xml:space="preserve"> </w:t>
      </w:r>
      <w:r w:rsidR="00BB5595">
        <w:rPr>
          <w:rFonts w:eastAsiaTheme="minorEastAsia"/>
        </w:rPr>
        <w:t xml:space="preserve">alveoli </w:t>
      </w:r>
      <w:r>
        <w:rPr>
          <w:rFonts w:eastAsiaTheme="minorEastAsia"/>
        </w:rPr>
        <w:t xml:space="preserve">will collapse due to gravitational factors and the reduction in FRC during anaesthesia. The blood flowing through these collapsed lung units </w:t>
      </w:r>
      <w:r w:rsidR="00BB5595">
        <w:rPr>
          <w:rFonts w:eastAsiaTheme="minorEastAsia"/>
        </w:rPr>
        <w:t xml:space="preserve">will generate </w:t>
      </w:r>
      <w:r w:rsidR="00BB5595" w:rsidRPr="00BB5595">
        <w:rPr>
          <w:rFonts w:eastAsiaTheme="minorEastAsia"/>
          <w:b/>
        </w:rPr>
        <w:t xml:space="preserve">shunt </w:t>
      </w:r>
      <w:r w:rsidR="00BB5595" w:rsidRPr="00BB5595">
        <w:rPr>
          <w:rFonts w:eastAsiaTheme="minorEastAsia"/>
          <w:b/>
        </w:rPr>
        <w:lastRenderedPageBreak/>
        <w:t>volume</w:t>
      </w:r>
      <w:r w:rsidR="00BB5595">
        <w:rPr>
          <w:rFonts w:eastAsiaTheme="minorEastAsia"/>
        </w:rPr>
        <w:t xml:space="preserve"> which contributes to venous admixture. </w:t>
      </w:r>
      <w:r w:rsidR="00E2272D">
        <w:rPr>
          <w:rFonts w:eastAsiaTheme="minorEastAsia"/>
        </w:rPr>
        <w:t>Routine ventilator settings during CMV will not be able to open up collapsed alveoli</w:t>
      </w:r>
      <w:r w:rsidR="007615F8">
        <w:rPr>
          <w:rFonts w:eastAsiaTheme="minorEastAsia"/>
        </w:rPr>
        <w:t xml:space="preserve"> and, hence,</w:t>
      </w:r>
      <w:r w:rsidR="002E6C37">
        <w:rPr>
          <w:rFonts w:eastAsiaTheme="minorEastAsia"/>
        </w:rPr>
        <w:t xml:space="preserve"> </w:t>
      </w:r>
      <w:r w:rsidR="00A63261">
        <w:rPr>
          <w:rFonts w:eastAsiaTheme="minorEastAsia"/>
        </w:rPr>
        <w:t xml:space="preserve">CMV </w:t>
      </w:r>
      <w:r w:rsidR="002E6C37">
        <w:rPr>
          <w:rFonts w:eastAsiaTheme="minorEastAsia"/>
        </w:rPr>
        <w:t>will not</w:t>
      </w:r>
      <w:r w:rsidR="007615F8">
        <w:rPr>
          <w:rFonts w:eastAsiaTheme="minorEastAsia"/>
        </w:rPr>
        <w:t xml:space="preserve"> improve oxygenation </w:t>
      </w:r>
      <w:r w:rsidR="007615F8" w:rsidRPr="003842DB">
        <w:rPr>
          <w:rFonts w:ascii="Calibri" w:hAnsi="Calibri" w:cs="Calibri"/>
          <w:lang w:val="en-AU"/>
        </w:rPr>
        <w:t xml:space="preserve">(Hall et al., 1968; Gillespie et al., 1969; Weaver, Walley, 1975; Nyman, </w:t>
      </w:r>
      <w:proofErr w:type="spellStart"/>
      <w:r w:rsidR="007615F8" w:rsidRPr="003842DB">
        <w:rPr>
          <w:rFonts w:ascii="Calibri" w:hAnsi="Calibri" w:cs="Calibri"/>
          <w:lang w:val="en-AU"/>
        </w:rPr>
        <w:t>Hedenstierna</w:t>
      </w:r>
      <w:proofErr w:type="spellEnd"/>
      <w:r w:rsidR="007615F8" w:rsidRPr="003842DB">
        <w:rPr>
          <w:rFonts w:ascii="Calibri" w:hAnsi="Calibri" w:cs="Calibri"/>
          <w:lang w:val="en-AU"/>
        </w:rPr>
        <w:t>, 1988)</w:t>
      </w:r>
      <w:r w:rsidR="00E2272D" w:rsidRPr="003842DB">
        <w:rPr>
          <w:rFonts w:eastAsiaTheme="minorEastAsia"/>
          <w:lang w:val="en-AU"/>
        </w:rPr>
        <w:t xml:space="preserve">. </w:t>
      </w:r>
      <w:r w:rsidR="006C5729" w:rsidRPr="002B1EEF">
        <w:rPr>
          <w:rFonts w:eastAsiaTheme="minorEastAsia"/>
          <w:lang w:val="en-AU"/>
        </w:rPr>
        <w:t>P</w:t>
      </w:r>
      <w:proofErr w:type="spellStart"/>
      <w:r w:rsidR="00BA24BE">
        <w:rPr>
          <w:rFonts w:eastAsiaTheme="minorEastAsia"/>
        </w:rPr>
        <w:t>eak</w:t>
      </w:r>
      <w:proofErr w:type="spellEnd"/>
      <w:r w:rsidR="00E2272D">
        <w:rPr>
          <w:rFonts w:eastAsiaTheme="minorEastAsia"/>
        </w:rPr>
        <w:t xml:space="preserve"> airway pressures </w:t>
      </w:r>
      <w:r w:rsidR="006C5729">
        <w:rPr>
          <w:rFonts w:eastAsiaTheme="minorEastAsia"/>
        </w:rPr>
        <w:t xml:space="preserve">up to 50 cmH2O </w:t>
      </w:r>
      <w:r w:rsidR="00E2272D">
        <w:rPr>
          <w:rFonts w:eastAsiaTheme="minorEastAsia"/>
        </w:rPr>
        <w:t xml:space="preserve">are needed to ‘recruit’ these alveoli </w:t>
      </w:r>
      <w:r w:rsidR="007615F8" w:rsidRPr="007615F8">
        <w:rPr>
          <w:rFonts w:ascii="Calibri" w:hAnsi="Calibri" w:cs="Calibri"/>
          <w:szCs w:val="24"/>
        </w:rPr>
        <w:t>(</w:t>
      </w:r>
      <w:proofErr w:type="spellStart"/>
      <w:r w:rsidR="007615F8" w:rsidRPr="007615F8">
        <w:rPr>
          <w:rFonts w:ascii="Calibri" w:hAnsi="Calibri" w:cs="Calibri"/>
          <w:szCs w:val="24"/>
        </w:rPr>
        <w:t>Schürmann</w:t>
      </w:r>
      <w:proofErr w:type="spellEnd"/>
      <w:r w:rsidR="007615F8" w:rsidRPr="007615F8">
        <w:rPr>
          <w:rFonts w:ascii="Calibri" w:hAnsi="Calibri" w:cs="Calibri"/>
          <w:szCs w:val="24"/>
        </w:rPr>
        <w:t xml:space="preserve"> et al., 2008; </w:t>
      </w:r>
      <w:proofErr w:type="spellStart"/>
      <w:r w:rsidR="007615F8" w:rsidRPr="007615F8">
        <w:rPr>
          <w:rFonts w:ascii="Calibri" w:hAnsi="Calibri" w:cs="Calibri"/>
          <w:szCs w:val="24"/>
        </w:rPr>
        <w:t>Ambrisko</w:t>
      </w:r>
      <w:proofErr w:type="spellEnd"/>
      <w:r w:rsidR="007615F8" w:rsidRPr="007615F8">
        <w:rPr>
          <w:rFonts w:ascii="Calibri" w:hAnsi="Calibri" w:cs="Calibri"/>
          <w:szCs w:val="24"/>
        </w:rPr>
        <w:t xml:space="preserve"> et al., 2017)</w:t>
      </w:r>
      <w:r w:rsidR="00E2272D">
        <w:rPr>
          <w:rFonts w:eastAsiaTheme="minorEastAsia"/>
        </w:rPr>
        <w:t>. This means switching from SB to CMV in lung states of large amount of atelectasis will not improve the oxygenation</w:t>
      </w:r>
      <w:r w:rsidR="00173157">
        <w:rPr>
          <w:rFonts w:ascii="Calibri" w:hAnsi="Calibri" w:cs="Calibri"/>
        </w:rPr>
        <w:t xml:space="preserve"> </w:t>
      </w:r>
      <w:r w:rsidR="004A6491">
        <w:rPr>
          <w:rFonts w:eastAsiaTheme="minorEastAsia"/>
        </w:rPr>
        <w:t xml:space="preserve">without special ventilatory interventions like a recruitment </w:t>
      </w:r>
      <w:r w:rsidR="002E61D4">
        <w:rPr>
          <w:rFonts w:eastAsiaTheme="minorEastAsia"/>
        </w:rPr>
        <w:t>manoeuvre</w:t>
      </w:r>
      <w:r w:rsidR="00173157">
        <w:rPr>
          <w:rFonts w:eastAsiaTheme="minorEastAsia"/>
        </w:rPr>
        <w:t xml:space="preserve"> </w:t>
      </w:r>
      <w:r w:rsidR="00173157" w:rsidRPr="00173157">
        <w:rPr>
          <w:rFonts w:ascii="Calibri" w:hAnsi="Calibri" w:cs="Calibri"/>
        </w:rPr>
        <w:t>(</w:t>
      </w:r>
      <w:proofErr w:type="spellStart"/>
      <w:r w:rsidR="00173157" w:rsidRPr="00173157">
        <w:rPr>
          <w:rFonts w:ascii="Calibri" w:hAnsi="Calibri" w:cs="Calibri"/>
        </w:rPr>
        <w:t>Auckburally</w:t>
      </w:r>
      <w:proofErr w:type="spellEnd"/>
      <w:r w:rsidR="00173157" w:rsidRPr="00173157">
        <w:rPr>
          <w:rFonts w:ascii="Calibri" w:hAnsi="Calibri" w:cs="Calibri"/>
        </w:rPr>
        <w:t>, Nyman, 2017)</w:t>
      </w:r>
      <w:r w:rsidR="007615F8">
        <w:rPr>
          <w:rFonts w:eastAsiaTheme="minorEastAsia"/>
        </w:rPr>
        <w:t>.</w:t>
      </w:r>
      <w:r w:rsidR="00640605" w:rsidRPr="00640605">
        <w:t xml:space="preserve"> </w:t>
      </w:r>
    </w:p>
    <w:p w14:paraId="5190B520" w14:textId="50CD625B" w:rsidR="00C916F9" w:rsidRPr="002B1EEF" w:rsidRDefault="004E2A46" w:rsidP="00D13B07">
      <w:pPr>
        <w:pStyle w:val="Heading3"/>
        <w:spacing w:line="480" w:lineRule="auto"/>
      </w:pPr>
      <w:r w:rsidRPr="002B1EEF">
        <w:t>Volatile anaesthetic agent</w:t>
      </w:r>
      <w:r w:rsidR="00C916F9" w:rsidRPr="002B1EEF">
        <w:t xml:space="preserve"> uptake</w:t>
      </w:r>
    </w:p>
    <w:p w14:paraId="37816F02" w14:textId="097805DA" w:rsidR="00C916F9" w:rsidRDefault="00C916F9" w:rsidP="00D13B07">
      <w:pPr>
        <w:spacing w:line="480" w:lineRule="auto"/>
        <w:jc w:val="both"/>
      </w:pPr>
      <w:r>
        <w:t>During spontaneous breathing, depth and rate of the breaths (and hence minute ventilation) var</w:t>
      </w:r>
      <w:r w:rsidR="004E2A46">
        <w:t>ies</w:t>
      </w:r>
      <w:r>
        <w:t xml:space="preserve"> causing a</w:t>
      </w:r>
      <w:r w:rsidR="004E2A46">
        <w:t>n</w:t>
      </w:r>
      <w:r>
        <w:t xml:space="preserve"> </w:t>
      </w:r>
      <w:r w:rsidR="004E2A46">
        <w:t>un</w:t>
      </w:r>
      <w:r>
        <w:t xml:space="preserve">predictable uptake of the </w:t>
      </w:r>
      <w:r w:rsidR="004E2A46">
        <w:t>volatile anaesthetic agent</w:t>
      </w:r>
      <w:r>
        <w:t xml:space="preserve"> </w:t>
      </w:r>
      <w:r w:rsidR="00BE4682" w:rsidRPr="00BE4682">
        <w:rPr>
          <w:rFonts w:ascii="Calibri" w:hAnsi="Calibri" w:cs="Calibri"/>
        </w:rPr>
        <w:t>(</w:t>
      </w:r>
      <w:proofErr w:type="spellStart"/>
      <w:r w:rsidR="00BE4682" w:rsidRPr="00BE4682">
        <w:rPr>
          <w:rFonts w:ascii="Calibri" w:hAnsi="Calibri" w:cs="Calibri"/>
        </w:rPr>
        <w:t>Moens</w:t>
      </w:r>
      <w:proofErr w:type="spellEnd"/>
      <w:r w:rsidR="00BE4682" w:rsidRPr="00BE4682">
        <w:rPr>
          <w:rFonts w:ascii="Calibri" w:hAnsi="Calibri" w:cs="Calibri"/>
        </w:rPr>
        <w:t>, 2013)</w:t>
      </w:r>
      <w:r>
        <w:t xml:space="preserve">. CMV </w:t>
      </w:r>
      <w:r w:rsidR="00C867C1">
        <w:t>aims to</w:t>
      </w:r>
      <w:r>
        <w:t xml:space="preserve"> provide a constant minute ventilation</w:t>
      </w:r>
      <w:r w:rsidR="00C83D57">
        <w:t xml:space="preserve"> with adequate alveolar ventilation</w:t>
      </w:r>
      <w:r>
        <w:t xml:space="preserve">, therefore </w:t>
      </w:r>
      <w:r w:rsidR="000B1212" w:rsidRPr="000B1212">
        <w:rPr>
          <w:highlight w:val="yellow"/>
        </w:rPr>
        <w:t>speeding up the</w:t>
      </w:r>
      <w:r w:rsidR="00233780">
        <w:t xml:space="preserve"> uptake of volatile anaesthetic during the transition from</w:t>
      </w:r>
      <w:r>
        <w:t xml:space="preserve"> induction </w:t>
      </w:r>
      <w:r w:rsidR="0068452A">
        <w:t>to</w:t>
      </w:r>
      <w:r>
        <w:t xml:space="preserve"> maintenance.</w:t>
      </w:r>
      <w:r w:rsidR="00233780">
        <w:t xml:space="preserve"> However, one also </w:t>
      </w:r>
      <w:r w:rsidR="00054197">
        <w:t>must</w:t>
      </w:r>
      <w:r w:rsidR="00233780">
        <w:t xml:space="preserve"> be aware that this might deepen anaesthesia when switching from spontaneous ventilation to CMV during anaesthesia (</w:t>
      </w:r>
      <w:r w:rsidR="00235F8F">
        <w:t xml:space="preserve">Eger, 1974). </w:t>
      </w:r>
    </w:p>
    <w:p w14:paraId="7B8C6628" w14:textId="383F8598" w:rsidR="001E607F" w:rsidRDefault="001E607F" w:rsidP="00D13B07">
      <w:pPr>
        <w:pStyle w:val="Heading3"/>
        <w:spacing w:line="480" w:lineRule="auto"/>
      </w:pPr>
      <w:r>
        <w:t>Ventilator</w:t>
      </w:r>
      <w:r w:rsidR="000B1212">
        <w:t>-</w:t>
      </w:r>
      <w:r>
        <w:t>induce</w:t>
      </w:r>
      <w:r w:rsidR="00C521D6" w:rsidRPr="000B1212">
        <w:rPr>
          <w:highlight w:val="yellow"/>
        </w:rPr>
        <w:t>d</w:t>
      </w:r>
      <w:r>
        <w:t xml:space="preserve"> lung injury (VILI)</w:t>
      </w:r>
    </w:p>
    <w:p w14:paraId="543802D8" w14:textId="1EFDB3BF" w:rsidR="001E607F" w:rsidRDefault="00D07774" w:rsidP="00D13B07">
      <w:pPr>
        <w:spacing w:line="480" w:lineRule="auto"/>
        <w:jc w:val="both"/>
      </w:pPr>
      <w:r>
        <w:t xml:space="preserve">There </w:t>
      </w:r>
      <w:r w:rsidR="004E2A46">
        <w:t>are</w:t>
      </w:r>
      <w:r>
        <w:t xml:space="preserve"> multiple mechanisms through which </w:t>
      </w:r>
      <w:r w:rsidR="00233780">
        <w:t>CMV</w:t>
      </w:r>
      <w:r>
        <w:t xml:space="preserve"> may damage the lung.</w:t>
      </w:r>
      <w:r w:rsidR="00326799">
        <w:t xml:space="preserve"> </w:t>
      </w:r>
      <w:proofErr w:type="spellStart"/>
      <w:r w:rsidR="00326799">
        <w:rPr>
          <w:rFonts w:ascii="Calibri" w:hAnsi="Calibri" w:cs="Calibri"/>
        </w:rPr>
        <w:t>B</w:t>
      </w:r>
      <w:r w:rsidR="00326799" w:rsidRPr="00326799">
        <w:rPr>
          <w:rFonts w:ascii="Calibri" w:hAnsi="Calibri" w:cs="Calibri"/>
        </w:rPr>
        <w:t>eitler</w:t>
      </w:r>
      <w:proofErr w:type="spellEnd"/>
      <w:r w:rsidR="00326799" w:rsidRPr="00326799">
        <w:rPr>
          <w:rFonts w:ascii="Calibri" w:hAnsi="Calibri" w:cs="Calibri"/>
        </w:rPr>
        <w:t xml:space="preserve"> et al. </w:t>
      </w:r>
      <w:r w:rsidR="00326799">
        <w:rPr>
          <w:rFonts w:ascii="Calibri" w:hAnsi="Calibri" w:cs="Calibri"/>
        </w:rPr>
        <w:t>(</w:t>
      </w:r>
      <w:r w:rsidR="00326799" w:rsidRPr="00326799">
        <w:rPr>
          <w:rFonts w:ascii="Calibri" w:hAnsi="Calibri" w:cs="Calibri"/>
        </w:rPr>
        <w:t>2016)</w:t>
      </w:r>
      <w:r>
        <w:t xml:space="preserve"> </w:t>
      </w:r>
      <w:r w:rsidR="00321028">
        <w:t xml:space="preserve">describe these </w:t>
      </w:r>
      <w:r w:rsidR="00321028" w:rsidRPr="00C40875">
        <w:rPr>
          <w:highlight w:val="yellow"/>
        </w:rPr>
        <w:t>mechanisms as</w:t>
      </w:r>
      <w:r w:rsidR="005A0366" w:rsidRPr="00C40875">
        <w:rPr>
          <w:highlight w:val="yellow"/>
        </w:rPr>
        <w:t xml:space="preserve"> </w:t>
      </w:r>
      <w:proofErr w:type="spellStart"/>
      <w:r w:rsidR="00321028" w:rsidRPr="00C40875">
        <w:rPr>
          <w:highlight w:val="yellow"/>
        </w:rPr>
        <w:t>volutrauma</w:t>
      </w:r>
      <w:proofErr w:type="spellEnd"/>
      <w:r w:rsidR="002A2270" w:rsidRPr="00C40875">
        <w:rPr>
          <w:highlight w:val="yellow"/>
        </w:rPr>
        <w:t xml:space="preserve">, barotrauma, biotrauma and </w:t>
      </w:r>
      <w:proofErr w:type="spellStart"/>
      <w:r w:rsidR="002A2270" w:rsidRPr="00C40875">
        <w:rPr>
          <w:highlight w:val="yellow"/>
        </w:rPr>
        <w:t>atelectrauma</w:t>
      </w:r>
      <w:proofErr w:type="spellEnd"/>
      <w:r w:rsidR="002A2270" w:rsidRPr="00C40875">
        <w:rPr>
          <w:highlight w:val="yellow"/>
        </w:rPr>
        <w:t xml:space="preserve">. </w:t>
      </w:r>
      <w:proofErr w:type="spellStart"/>
      <w:r w:rsidR="002A2270" w:rsidRPr="00C40875">
        <w:rPr>
          <w:highlight w:val="yellow"/>
        </w:rPr>
        <w:t>Volutrauma</w:t>
      </w:r>
      <w:proofErr w:type="spellEnd"/>
      <w:r w:rsidR="00C00338" w:rsidRPr="00C40875">
        <w:rPr>
          <w:highlight w:val="yellow"/>
        </w:rPr>
        <w:t xml:space="preserve"> </w:t>
      </w:r>
      <w:r w:rsidR="002A2270" w:rsidRPr="00C40875">
        <w:rPr>
          <w:highlight w:val="yellow"/>
        </w:rPr>
        <w:t xml:space="preserve">is caused by </w:t>
      </w:r>
      <w:r w:rsidR="00124275" w:rsidRPr="00C40875">
        <w:rPr>
          <w:highlight w:val="yellow"/>
        </w:rPr>
        <w:t>overdistension of the alveoli</w:t>
      </w:r>
      <w:r w:rsidR="00B640FE" w:rsidRPr="00C40875">
        <w:rPr>
          <w:highlight w:val="yellow"/>
        </w:rPr>
        <w:t>, not necessarily associated with high pressures</w:t>
      </w:r>
      <w:r w:rsidR="002A2270" w:rsidRPr="00C40875">
        <w:rPr>
          <w:highlight w:val="yellow"/>
        </w:rPr>
        <w:t>.</w:t>
      </w:r>
      <w:r w:rsidR="00321028" w:rsidRPr="00C40875">
        <w:rPr>
          <w:highlight w:val="yellow"/>
        </w:rPr>
        <w:t xml:space="preserve"> </w:t>
      </w:r>
      <w:r w:rsidR="002A2270" w:rsidRPr="00C40875">
        <w:rPr>
          <w:highlight w:val="yellow"/>
        </w:rPr>
        <w:t>B</w:t>
      </w:r>
      <w:r w:rsidR="00321028" w:rsidRPr="00C40875">
        <w:rPr>
          <w:highlight w:val="yellow"/>
        </w:rPr>
        <w:t>arotrauma</w:t>
      </w:r>
      <w:r w:rsidR="002A2270" w:rsidRPr="00C40875">
        <w:rPr>
          <w:highlight w:val="yellow"/>
        </w:rPr>
        <w:t xml:space="preserve"> is</w:t>
      </w:r>
      <w:r w:rsidR="00321028" w:rsidRPr="00C40875">
        <w:rPr>
          <w:highlight w:val="yellow"/>
        </w:rPr>
        <w:t xml:space="preserve"> </w:t>
      </w:r>
      <w:r w:rsidR="00124275" w:rsidRPr="00C40875">
        <w:rPr>
          <w:highlight w:val="yellow"/>
        </w:rPr>
        <w:t>caused by high transpulmonary pressures</w:t>
      </w:r>
      <w:r w:rsidR="00B640FE" w:rsidRPr="00C40875">
        <w:rPr>
          <w:highlight w:val="yellow"/>
        </w:rPr>
        <w:t>, not necessarily associated with high volumes</w:t>
      </w:r>
      <w:r w:rsidR="002A2270" w:rsidRPr="00C40875">
        <w:rPr>
          <w:highlight w:val="yellow"/>
        </w:rPr>
        <w:t>.</w:t>
      </w:r>
      <w:r w:rsidR="00321028" w:rsidRPr="00C40875">
        <w:rPr>
          <w:highlight w:val="yellow"/>
        </w:rPr>
        <w:t xml:space="preserve"> </w:t>
      </w:r>
      <w:r w:rsidR="002A2270" w:rsidRPr="00C40875">
        <w:rPr>
          <w:highlight w:val="yellow"/>
        </w:rPr>
        <w:t>B</w:t>
      </w:r>
      <w:r w:rsidR="00321028" w:rsidRPr="00C40875">
        <w:rPr>
          <w:highlight w:val="yellow"/>
        </w:rPr>
        <w:t>iotrauma</w:t>
      </w:r>
      <w:r w:rsidR="002A2270" w:rsidRPr="00C40875">
        <w:rPr>
          <w:highlight w:val="yellow"/>
        </w:rPr>
        <w:t xml:space="preserve"> is</w:t>
      </w:r>
      <w:r w:rsidR="00321028" w:rsidRPr="00C40875">
        <w:rPr>
          <w:highlight w:val="yellow"/>
        </w:rPr>
        <w:t xml:space="preserve"> cause</w:t>
      </w:r>
      <w:r w:rsidR="00554C38" w:rsidRPr="00C40875">
        <w:rPr>
          <w:highlight w:val="yellow"/>
        </w:rPr>
        <w:t>d</w:t>
      </w:r>
      <w:r w:rsidR="00321028" w:rsidRPr="00C40875">
        <w:rPr>
          <w:highlight w:val="yellow"/>
        </w:rPr>
        <w:t xml:space="preserve"> by associated inflammation</w:t>
      </w:r>
      <w:r w:rsidR="00A63261" w:rsidRPr="00C40875">
        <w:rPr>
          <w:highlight w:val="yellow"/>
        </w:rPr>
        <w:t xml:space="preserve"> </w:t>
      </w:r>
      <w:r w:rsidR="00B640FE" w:rsidRPr="00C40875">
        <w:rPr>
          <w:highlight w:val="yellow"/>
        </w:rPr>
        <w:t xml:space="preserve">that develops in the </w:t>
      </w:r>
      <w:r w:rsidR="00433D60" w:rsidRPr="00C40875">
        <w:rPr>
          <w:highlight w:val="yellow"/>
        </w:rPr>
        <w:t xml:space="preserve">mechanically </w:t>
      </w:r>
      <w:r w:rsidR="00B640FE" w:rsidRPr="00C40875">
        <w:rPr>
          <w:highlight w:val="yellow"/>
        </w:rPr>
        <w:t>damaged alveoli</w:t>
      </w:r>
      <w:r w:rsidR="002A2270" w:rsidRPr="00C40875">
        <w:rPr>
          <w:highlight w:val="yellow"/>
        </w:rPr>
        <w:t xml:space="preserve">. </w:t>
      </w:r>
      <w:proofErr w:type="spellStart"/>
      <w:r w:rsidR="002A2270" w:rsidRPr="00C40875">
        <w:rPr>
          <w:highlight w:val="yellow"/>
        </w:rPr>
        <w:t>Atelectrauma</w:t>
      </w:r>
      <w:proofErr w:type="spellEnd"/>
      <w:r w:rsidR="002A2270" w:rsidRPr="0096670F">
        <w:rPr>
          <w:highlight w:val="yellow"/>
        </w:rPr>
        <w:t xml:space="preserve"> </w:t>
      </w:r>
      <w:r w:rsidR="002A2270">
        <w:t xml:space="preserve">is caused by </w:t>
      </w:r>
      <w:r w:rsidR="00321028">
        <w:t xml:space="preserve">stress and shear on </w:t>
      </w:r>
      <w:r w:rsidR="002A2270">
        <w:t>lung</w:t>
      </w:r>
      <w:r w:rsidR="00321028">
        <w:t xml:space="preserve"> units that collapse during expiration and are recruited during inspiration -</w:t>
      </w:r>
      <w:r w:rsidR="004E2A46">
        <w:t xml:space="preserve"> </w:t>
      </w:r>
      <w:r w:rsidR="00321028">
        <w:t>known tidal recruitment . It has been shown in human medicine that not only the mechanical stress itself but also the frequency at which this is applied plays a role in the development of VILI</w:t>
      </w:r>
      <w:r w:rsidR="00554C38">
        <w:t xml:space="preserve"> </w:t>
      </w:r>
      <w:r w:rsidR="00554C38" w:rsidRPr="00554C38">
        <w:rPr>
          <w:rFonts w:ascii="Calibri" w:hAnsi="Calibri" w:cs="Calibri"/>
        </w:rPr>
        <w:t>(Amato et al., 2015)</w:t>
      </w:r>
      <w:r w:rsidR="00321028">
        <w:t>.</w:t>
      </w:r>
    </w:p>
    <w:p w14:paraId="03D1EB1E" w14:textId="3B9DEEB5" w:rsidR="009941F0" w:rsidRDefault="00321028" w:rsidP="00D13B07">
      <w:pPr>
        <w:spacing w:line="480" w:lineRule="auto"/>
        <w:jc w:val="both"/>
      </w:pPr>
      <w:r>
        <w:lastRenderedPageBreak/>
        <w:t>In horses</w:t>
      </w:r>
      <w:r w:rsidR="004E2A46">
        <w:t>,</w:t>
      </w:r>
      <w:r>
        <w:t xml:space="preserve"> there is only one study looking at markers of VILI during different </w:t>
      </w:r>
      <w:r w:rsidR="00783A9B">
        <w:t xml:space="preserve">ventilation strategies, finding that proinflammatory biomarkers were higher when recruitment manoeuvres were applied, but not significantly different between spontaneous ventilation and regular CMV with no </w:t>
      </w:r>
      <w:r w:rsidR="002E6C37">
        <w:t>positive end-expiratory pressure (</w:t>
      </w:r>
      <w:r w:rsidR="00783A9B">
        <w:t>PEEP</w:t>
      </w:r>
      <w:r w:rsidR="002E6C37">
        <w:t>)</w:t>
      </w:r>
      <w:r w:rsidR="00783A9B">
        <w:t xml:space="preserve"> </w:t>
      </w:r>
      <w:r w:rsidR="0028483D" w:rsidRPr="0028483D">
        <w:rPr>
          <w:rFonts w:ascii="Calibri" w:hAnsi="Calibri" w:cs="Calibri"/>
        </w:rPr>
        <w:t>(</w:t>
      </w:r>
      <w:proofErr w:type="spellStart"/>
      <w:r w:rsidR="0028483D" w:rsidRPr="0028483D">
        <w:rPr>
          <w:rFonts w:ascii="Calibri" w:hAnsi="Calibri" w:cs="Calibri"/>
        </w:rPr>
        <w:t>Hopster</w:t>
      </w:r>
      <w:proofErr w:type="spellEnd"/>
      <w:r w:rsidR="0028483D" w:rsidRPr="0028483D">
        <w:rPr>
          <w:rFonts w:ascii="Calibri" w:hAnsi="Calibri" w:cs="Calibri"/>
        </w:rPr>
        <w:t xml:space="preserve"> et al., 2016)</w:t>
      </w:r>
      <w:r w:rsidR="00783A9B">
        <w:t xml:space="preserve">. However, these results </w:t>
      </w:r>
      <w:r w:rsidR="004E2A46">
        <w:t>should be interpreted cautiously as</w:t>
      </w:r>
      <w:r w:rsidR="00783A9B">
        <w:t xml:space="preserve"> the most deleterious effects of CMV on the lungs </w:t>
      </w:r>
      <w:r w:rsidR="00C867C1">
        <w:t xml:space="preserve">in other species </w:t>
      </w:r>
      <w:r w:rsidR="00783A9B">
        <w:t xml:space="preserve">are observed in already diseased lungs or in long-term ventilation </w:t>
      </w:r>
      <w:r w:rsidR="00DE21F0" w:rsidRPr="00DE21F0">
        <w:rPr>
          <w:rFonts w:ascii="Calibri" w:hAnsi="Calibri" w:cs="Calibri"/>
        </w:rPr>
        <w:t>(</w:t>
      </w:r>
      <w:proofErr w:type="spellStart"/>
      <w:r w:rsidR="00DE21F0" w:rsidRPr="00DE21F0">
        <w:rPr>
          <w:rFonts w:ascii="Calibri" w:hAnsi="Calibri" w:cs="Calibri"/>
        </w:rPr>
        <w:t>Beitler</w:t>
      </w:r>
      <w:proofErr w:type="spellEnd"/>
      <w:r w:rsidR="00DE21F0" w:rsidRPr="00DE21F0">
        <w:rPr>
          <w:rFonts w:ascii="Calibri" w:hAnsi="Calibri" w:cs="Calibri"/>
        </w:rPr>
        <w:t xml:space="preserve"> et al., 2016)</w:t>
      </w:r>
      <w:r w:rsidR="00DE21F0">
        <w:rPr>
          <w:rFonts w:ascii="Calibri" w:hAnsi="Calibri" w:cs="Calibri"/>
        </w:rPr>
        <w:t>.</w:t>
      </w:r>
    </w:p>
    <w:p w14:paraId="27359ECA" w14:textId="77777777" w:rsidR="00CE5C39" w:rsidRDefault="00BD3560" w:rsidP="00D13B07">
      <w:pPr>
        <w:pStyle w:val="Heading1"/>
        <w:spacing w:line="480" w:lineRule="auto"/>
      </w:pPr>
      <w:r>
        <w:t xml:space="preserve">What should the clinician </w:t>
      </w:r>
      <w:r w:rsidR="004E2A46">
        <w:t>choose</w:t>
      </w:r>
      <w:r>
        <w:t xml:space="preserve">: </w:t>
      </w:r>
      <w:r w:rsidR="000A3E83">
        <w:t>spontaneous</w:t>
      </w:r>
      <w:r w:rsidR="009F6B14">
        <w:t xml:space="preserve"> breathing or CMV?</w:t>
      </w:r>
    </w:p>
    <w:p w14:paraId="4F196A66" w14:textId="2CA79FED" w:rsidR="0079602B" w:rsidRDefault="00C867C1" w:rsidP="00D13B07">
      <w:pPr>
        <w:spacing w:line="480" w:lineRule="auto"/>
      </w:pPr>
      <w:r>
        <w:t>The discussion above can be condensed to state that</w:t>
      </w:r>
      <w:r w:rsidR="00C326C1">
        <w:t xml:space="preserve"> the </w:t>
      </w:r>
      <w:r w:rsidR="009F6B14">
        <w:t>anaesthetist</w:t>
      </w:r>
      <w:r w:rsidR="004E2A46">
        <w:t>’s</w:t>
      </w:r>
      <w:r w:rsidR="009F6B14">
        <w:t xml:space="preserve"> </w:t>
      </w:r>
      <w:r w:rsidR="00A236AF">
        <w:t>aims</w:t>
      </w:r>
      <w:r w:rsidR="009F6B14">
        <w:t xml:space="preserve"> when </w:t>
      </w:r>
      <w:r w:rsidR="0049403E">
        <w:t>using</w:t>
      </w:r>
      <w:r w:rsidR="00C326C1">
        <w:t xml:space="preserve"> CMV</w:t>
      </w:r>
      <w:r>
        <w:t xml:space="preserve"> include</w:t>
      </w:r>
      <w:r w:rsidR="00C326C1">
        <w:t>:</w:t>
      </w:r>
    </w:p>
    <w:p w14:paraId="1D139BAE" w14:textId="77777777" w:rsidR="00C326C1" w:rsidRDefault="0049403E" w:rsidP="00D13B07">
      <w:pPr>
        <w:pStyle w:val="ListParagraph"/>
        <w:numPr>
          <w:ilvl w:val="0"/>
          <w:numId w:val="15"/>
        </w:numPr>
        <w:spacing w:line="480" w:lineRule="auto"/>
        <w:jc w:val="both"/>
      </w:pPr>
      <w:r w:rsidRPr="00235F8F">
        <w:rPr>
          <w:b/>
        </w:rPr>
        <w:t>Control of h</w:t>
      </w:r>
      <w:r w:rsidR="00C326C1" w:rsidRPr="00235F8F">
        <w:rPr>
          <w:b/>
        </w:rPr>
        <w:t>ypoventilation</w:t>
      </w:r>
      <w:r w:rsidR="00C326C1">
        <w:t xml:space="preserve">: </w:t>
      </w:r>
      <w:r w:rsidR="00E7144B">
        <w:t xml:space="preserve">CMV allows the clinician to provide a </w:t>
      </w:r>
      <w:r w:rsidR="0046619C">
        <w:t>pre</w:t>
      </w:r>
      <w:r w:rsidR="00E7144B">
        <w:t xml:space="preserve">determined minute ventilation. This way, ventilation </w:t>
      </w:r>
      <w:r w:rsidR="00BD3560">
        <w:t xml:space="preserve">can be increased </w:t>
      </w:r>
      <w:r w:rsidR="00E7144B">
        <w:t xml:space="preserve">to </w:t>
      </w:r>
      <w:r w:rsidR="00BD3560">
        <w:t>eliminate</w:t>
      </w:r>
      <w:r w:rsidR="00E7144B">
        <w:t xml:space="preserve"> CO</w:t>
      </w:r>
      <w:r w:rsidR="00E7144B" w:rsidRPr="00E7144B">
        <w:rPr>
          <w:vertAlign w:val="subscript"/>
        </w:rPr>
        <w:t>2</w:t>
      </w:r>
      <w:r w:rsidR="00E7144B">
        <w:t xml:space="preserve"> from the </w:t>
      </w:r>
      <w:r w:rsidR="00BD3560">
        <w:t>lungs</w:t>
      </w:r>
      <w:r w:rsidR="00E7144B">
        <w:t>, avoiding hypercapnia</w:t>
      </w:r>
      <w:r w:rsidR="002E6C37">
        <w:t>, respiratory acidosis and its negative effects on homeostasis</w:t>
      </w:r>
      <w:r w:rsidR="00E7144B">
        <w:t>.</w:t>
      </w:r>
    </w:p>
    <w:p w14:paraId="144826C6" w14:textId="2F60587C" w:rsidR="00E7144B" w:rsidRDefault="00E7144B" w:rsidP="00D13B07">
      <w:pPr>
        <w:pStyle w:val="ListParagraph"/>
        <w:numPr>
          <w:ilvl w:val="0"/>
          <w:numId w:val="15"/>
        </w:numPr>
        <w:spacing w:line="480" w:lineRule="auto"/>
        <w:jc w:val="both"/>
      </w:pPr>
      <w:r w:rsidRPr="00235F8F">
        <w:rPr>
          <w:b/>
        </w:rPr>
        <w:t>Faster and more predictable inhalant anaesthetic uptake</w:t>
      </w:r>
      <w:r>
        <w:t xml:space="preserve">: by </w:t>
      </w:r>
      <w:r w:rsidR="00BD3560">
        <w:t>ensuring</w:t>
      </w:r>
      <w:r>
        <w:t xml:space="preserve"> a greater </w:t>
      </w:r>
      <w:r w:rsidR="00BD3560">
        <w:t xml:space="preserve">minute </w:t>
      </w:r>
      <w:r>
        <w:t xml:space="preserve">ventilation, more </w:t>
      </w:r>
      <w:r w:rsidR="00BD3560">
        <w:t>volatile anaesthetics</w:t>
      </w:r>
      <w:r>
        <w:t xml:space="preserve"> gets into the alveoli and diffuses to the blood per unit of time. Therefore, the transition from induction </w:t>
      </w:r>
      <w:r w:rsidR="00BD3560">
        <w:t xml:space="preserve">with injectable anaesthetics </w:t>
      </w:r>
      <w:r>
        <w:t xml:space="preserve">to </w:t>
      </w:r>
      <w:r w:rsidR="00BD3560">
        <w:t>maintenance with volatile anaesthetics</w:t>
      </w:r>
      <w:r>
        <w:t xml:space="preserve"> </w:t>
      </w:r>
      <w:r w:rsidR="00153F5C">
        <w:t>will</w:t>
      </w:r>
      <w:r>
        <w:t xml:space="preserve"> be smoother</w:t>
      </w:r>
      <w:r w:rsidR="0049403E">
        <w:t xml:space="preserve"> and faster</w:t>
      </w:r>
      <w:r w:rsidR="00235F8F">
        <w:t>.</w:t>
      </w:r>
    </w:p>
    <w:p w14:paraId="2F043520" w14:textId="3D64751D" w:rsidR="00922550" w:rsidRDefault="0049403E" w:rsidP="00D13B07">
      <w:pPr>
        <w:pStyle w:val="ListParagraph"/>
        <w:numPr>
          <w:ilvl w:val="0"/>
          <w:numId w:val="15"/>
        </w:numPr>
        <w:spacing w:line="480" w:lineRule="auto"/>
        <w:jc w:val="both"/>
      </w:pPr>
      <w:r w:rsidRPr="00235F8F">
        <w:rPr>
          <w:b/>
        </w:rPr>
        <w:t>Reduction of work of breathing (WOB)</w:t>
      </w:r>
      <w:r>
        <w:t xml:space="preserve">: during CMV the patient does not have to </w:t>
      </w:r>
      <w:r w:rsidR="00153F5C">
        <w:t>spend</w:t>
      </w:r>
      <w:r>
        <w:t xml:space="preserve"> energy </w:t>
      </w:r>
      <w:r w:rsidR="00520857">
        <w:t xml:space="preserve">for </w:t>
      </w:r>
      <w:r>
        <w:t>respiratory movements, which decreases oxygen consumption</w:t>
      </w:r>
      <w:r w:rsidR="00153F5C">
        <w:t xml:space="preserve">, which is especially important in horses that already have a high oxygen consumption (sepsis) or </w:t>
      </w:r>
      <w:r>
        <w:t xml:space="preserve">in horses that suffer </w:t>
      </w:r>
      <w:r w:rsidR="00153F5C">
        <w:t xml:space="preserve">from lung </w:t>
      </w:r>
      <w:r>
        <w:t xml:space="preserve">pathologies </w:t>
      </w:r>
      <w:r w:rsidR="00520857">
        <w:t xml:space="preserve">with already </w:t>
      </w:r>
      <w:r>
        <w:t>increase</w:t>
      </w:r>
      <w:r w:rsidR="00520857">
        <w:t>d</w:t>
      </w:r>
      <w:r>
        <w:t xml:space="preserve"> WOB</w:t>
      </w:r>
      <w:r w:rsidR="00153F5C">
        <w:t xml:space="preserve"> when awake (</w:t>
      </w:r>
      <w:r>
        <w:t>pleural effusion</w:t>
      </w:r>
      <w:r w:rsidR="00153F5C">
        <w:t>, equine asthma)</w:t>
      </w:r>
      <w:r w:rsidR="00235F8F">
        <w:t>.</w:t>
      </w:r>
    </w:p>
    <w:p w14:paraId="4F76D322" w14:textId="67242930" w:rsidR="009F6B14" w:rsidRDefault="00922550" w:rsidP="00D13B07">
      <w:pPr>
        <w:pStyle w:val="ListParagraph"/>
        <w:numPr>
          <w:ilvl w:val="0"/>
          <w:numId w:val="15"/>
        </w:numPr>
        <w:spacing w:line="480" w:lineRule="auto"/>
        <w:jc w:val="both"/>
      </w:pPr>
      <w:r w:rsidRPr="00235F8F">
        <w:rPr>
          <w:b/>
        </w:rPr>
        <w:t>Maintain functional residual capacity (FRC)</w:t>
      </w:r>
      <w:r>
        <w:t xml:space="preserve"> and avoid formation of </w:t>
      </w:r>
      <w:r w:rsidR="00153F5C">
        <w:t xml:space="preserve">small airway collapse and </w:t>
      </w:r>
      <w:r>
        <w:t xml:space="preserve">atelectasis that </w:t>
      </w:r>
      <w:r w:rsidR="00D067B8">
        <w:t xml:space="preserve">would </w:t>
      </w:r>
      <w:r>
        <w:t xml:space="preserve">impair </w:t>
      </w:r>
      <w:r w:rsidR="00153F5C">
        <w:t>oxygenation of the blood</w:t>
      </w:r>
      <w:r w:rsidR="00520857">
        <w:t xml:space="preserve"> by using PEEP</w:t>
      </w:r>
      <w:r>
        <w:t>.</w:t>
      </w:r>
    </w:p>
    <w:p w14:paraId="1C8E9645" w14:textId="1EEB27EB" w:rsidR="00034294" w:rsidRDefault="00C867C1" w:rsidP="00D13B07">
      <w:pPr>
        <w:spacing w:line="480" w:lineRule="auto"/>
        <w:jc w:val="both"/>
      </w:pPr>
      <w:r>
        <w:t>However, the disadvantages of CMV also need to be appreciated</w:t>
      </w:r>
      <w:r w:rsidR="00034294">
        <w:t>:</w:t>
      </w:r>
    </w:p>
    <w:p w14:paraId="2527A385" w14:textId="3CD97F77" w:rsidR="00034294" w:rsidRDefault="004E2A46" w:rsidP="00D13B07">
      <w:pPr>
        <w:pStyle w:val="ListParagraph"/>
        <w:numPr>
          <w:ilvl w:val="0"/>
          <w:numId w:val="35"/>
        </w:numPr>
        <w:spacing w:line="480" w:lineRule="auto"/>
        <w:jc w:val="both"/>
      </w:pPr>
      <w:r w:rsidRPr="00235F8F">
        <w:rPr>
          <w:b/>
        </w:rPr>
        <w:lastRenderedPageBreak/>
        <w:t xml:space="preserve">Reduction </w:t>
      </w:r>
      <w:r w:rsidR="00034294" w:rsidRPr="00235F8F">
        <w:rPr>
          <w:b/>
        </w:rPr>
        <w:t>in cardiac output</w:t>
      </w:r>
      <w:r w:rsidR="00664029">
        <w:t>: cardiac output will invariably decrease when CMV is used, being more pronounced in hypovolaemic patients.</w:t>
      </w:r>
    </w:p>
    <w:p w14:paraId="7CB8DF9B" w14:textId="1E4CECE4" w:rsidR="00034294" w:rsidRDefault="00034294" w:rsidP="00D13B07">
      <w:pPr>
        <w:pStyle w:val="ListParagraph"/>
        <w:numPr>
          <w:ilvl w:val="0"/>
          <w:numId w:val="35"/>
        </w:numPr>
        <w:spacing w:line="480" w:lineRule="auto"/>
        <w:jc w:val="both"/>
      </w:pPr>
      <w:r w:rsidRPr="00235F8F">
        <w:rPr>
          <w:b/>
        </w:rPr>
        <w:t>Overdistension of lung units</w:t>
      </w:r>
      <w:r w:rsidR="00BB5595" w:rsidRPr="00235F8F">
        <w:rPr>
          <w:b/>
        </w:rPr>
        <w:t xml:space="preserve"> creating alveolar dead space</w:t>
      </w:r>
      <w:r w:rsidRPr="00235F8F">
        <w:rPr>
          <w:b/>
        </w:rPr>
        <w:t xml:space="preserve"> and </w:t>
      </w:r>
      <w:r w:rsidR="00BB5595" w:rsidRPr="00235F8F">
        <w:rPr>
          <w:b/>
        </w:rPr>
        <w:t>shift in ventilation</w:t>
      </w:r>
      <w:r w:rsidR="00664029">
        <w:t xml:space="preserve">: alveolar dead-space is negligible in spontaneously breathing horses, whereas some alveoli may get overstretched </w:t>
      </w:r>
      <w:r w:rsidR="00CA7AE3">
        <w:t xml:space="preserve">when using CMV, generating regions </w:t>
      </w:r>
      <w:r w:rsidR="00936F95">
        <w:t xml:space="preserve">with </w:t>
      </w:r>
      <w:r w:rsidR="00CA7AE3">
        <w:t xml:space="preserve">high </w:t>
      </w:r>
      <w:r w:rsidR="00CA7AE3" w:rsidRPr="00CA7AE3">
        <w:rPr>
          <w:rFonts w:eastAsiaTheme="minorEastAsia"/>
          <w:bCs/>
        </w:rPr>
        <w:t xml:space="preserve"> </w:t>
      </w:r>
      <m:oMath>
        <m:acc>
          <m:accPr>
            <m:chr m:val="̇"/>
            <m:ctrlPr>
              <w:rPr>
                <w:rFonts w:ascii="Cambria Math" w:hAnsi="Cambria Math"/>
                <w:bCs/>
                <w:i/>
              </w:rPr>
            </m:ctrlPr>
          </m:accPr>
          <m:e>
            <m:r>
              <w:rPr>
                <w:rFonts w:ascii="Cambria Math" w:hAnsi="Cambria Math"/>
              </w:rPr>
              <m:t>V</m:t>
            </m:r>
          </m:e>
        </m:acc>
      </m:oMath>
      <w:r w:rsidR="00CA7AE3" w:rsidRPr="00CA7AE3">
        <w:rPr>
          <w:bCs/>
          <w:i/>
        </w:rPr>
        <w:t>/</w:t>
      </w:r>
      <m:oMath>
        <m:acc>
          <m:accPr>
            <m:chr m:val="̇"/>
            <m:ctrlPr>
              <w:rPr>
                <w:rFonts w:ascii="Cambria Math" w:hAnsi="Cambria Math"/>
                <w:bCs/>
                <w:i/>
              </w:rPr>
            </m:ctrlPr>
          </m:accPr>
          <m:e>
            <m:r>
              <w:rPr>
                <w:rFonts w:ascii="Cambria Math" w:hAnsi="Cambria Math"/>
              </w:rPr>
              <m:t>Q</m:t>
            </m:r>
          </m:e>
        </m:acc>
      </m:oMath>
      <w:r w:rsidR="00936F95">
        <w:rPr>
          <w:bCs/>
          <w:iCs/>
        </w:rPr>
        <w:t xml:space="preserve"> ratio.</w:t>
      </w:r>
    </w:p>
    <w:p w14:paraId="24814763" w14:textId="0285575F" w:rsidR="009F6B14" w:rsidRDefault="00034294" w:rsidP="00D13B07">
      <w:pPr>
        <w:pStyle w:val="ListParagraph"/>
        <w:numPr>
          <w:ilvl w:val="0"/>
          <w:numId w:val="35"/>
        </w:numPr>
        <w:spacing w:line="480" w:lineRule="auto"/>
        <w:jc w:val="both"/>
      </w:pPr>
      <w:r w:rsidRPr="00235F8F">
        <w:rPr>
          <w:b/>
        </w:rPr>
        <w:t>Ventilator</w:t>
      </w:r>
      <w:r w:rsidR="000B1212">
        <w:rPr>
          <w:b/>
        </w:rPr>
        <w:t>-</w:t>
      </w:r>
      <w:r w:rsidRPr="00235F8F">
        <w:rPr>
          <w:b/>
        </w:rPr>
        <w:t>induced lung injury</w:t>
      </w:r>
      <w:r w:rsidR="00783A9B">
        <w:t xml:space="preserve">: </w:t>
      </w:r>
      <w:r w:rsidR="004E2A46">
        <w:t xml:space="preserve">important </w:t>
      </w:r>
      <w:r w:rsidR="00783A9B">
        <w:t>to consider in lung-diseased patients, but probably not a</w:t>
      </w:r>
      <w:r w:rsidR="004E2A46">
        <w:t>s relevant as in other species</w:t>
      </w:r>
      <w:r w:rsidR="00783A9B">
        <w:t xml:space="preserve"> to the fact that horses do </w:t>
      </w:r>
      <w:r w:rsidR="004E2A46">
        <w:t>not routinely</w:t>
      </w:r>
      <w:r w:rsidR="00783A9B">
        <w:t xml:space="preserve"> receive long-term ventilation.</w:t>
      </w:r>
    </w:p>
    <w:p w14:paraId="5E3355DB" w14:textId="40A7F968" w:rsidR="0012010F" w:rsidRDefault="00065CCB" w:rsidP="00D13B07">
      <w:pPr>
        <w:spacing w:line="480" w:lineRule="auto"/>
        <w:jc w:val="both"/>
      </w:pPr>
      <w:r>
        <w:t xml:space="preserve">One important misconception should be discussed here, namely that switching from spontaneous to controlled mechanical ventilation does not necessarily improve oxygenation </w:t>
      </w:r>
      <w:r w:rsidRPr="00A164AA">
        <w:rPr>
          <w:rFonts w:ascii="Calibri" w:hAnsi="Calibri" w:cs="Calibri"/>
        </w:rPr>
        <w:t xml:space="preserve">(Day et al., 1995; </w:t>
      </w:r>
      <w:proofErr w:type="spellStart"/>
      <w:r w:rsidRPr="00A164AA">
        <w:rPr>
          <w:rFonts w:ascii="Calibri" w:hAnsi="Calibri" w:cs="Calibri"/>
        </w:rPr>
        <w:t>Bardell</w:t>
      </w:r>
      <w:proofErr w:type="spellEnd"/>
      <w:r w:rsidRPr="00A164AA">
        <w:rPr>
          <w:rFonts w:ascii="Calibri" w:hAnsi="Calibri" w:cs="Calibri"/>
        </w:rPr>
        <w:t xml:space="preserve"> et al., 2019)</w:t>
      </w:r>
      <w:r>
        <w:t xml:space="preserve">. Hypoxaemia can </w:t>
      </w:r>
      <w:r w:rsidR="00063101">
        <w:t xml:space="preserve">only </w:t>
      </w:r>
      <w:r>
        <w:t xml:space="preserve">be easily treated via ventilatory strategies when hypoventilation is the reason for the hypoxaemia </w:t>
      </w:r>
      <w:r w:rsidRPr="00957A48">
        <w:rPr>
          <w:rFonts w:ascii="Calibri" w:hAnsi="Calibri" w:cs="Calibri"/>
        </w:rPr>
        <w:t>(</w:t>
      </w:r>
      <w:proofErr w:type="spellStart"/>
      <w:r w:rsidRPr="00957A48">
        <w:rPr>
          <w:rFonts w:ascii="Calibri" w:hAnsi="Calibri" w:cs="Calibri"/>
        </w:rPr>
        <w:t>Auckburally</w:t>
      </w:r>
      <w:proofErr w:type="spellEnd"/>
      <w:r w:rsidRPr="00957A48">
        <w:rPr>
          <w:rFonts w:ascii="Calibri" w:hAnsi="Calibri" w:cs="Calibri"/>
        </w:rPr>
        <w:t>, Nyman, 2017)</w:t>
      </w:r>
      <w:r>
        <w:t>. Starting CMV also theoretically helps hypoxemic horses w</w:t>
      </w:r>
      <w:r w:rsidR="00BA24BE">
        <w:t>hich have</w:t>
      </w:r>
      <w:r>
        <w:t xml:space="preserve"> significant proportion of regions with low </w:t>
      </w:r>
      <m:oMath>
        <m:acc>
          <m:accPr>
            <m:chr m:val="̇"/>
            <m:ctrlPr>
              <w:rPr>
                <w:rFonts w:ascii="Cambria Math" w:hAnsi="Cambria Math"/>
                <w:i/>
              </w:rPr>
            </m:ctrlPr>
          </m:accPr>
          <m:e>
            <m:r>
              <w:rPr>
                <w:rFonts w:ascii="Cambria Math" w:hAnsi="Cambria Math"/>
              </w:rPr>
              <m:t>V</m:t>
            </m:r>
          </m:e>
        </m:acc>
      </m:oMath>
      <w:r w:rsidRPr="00175BF8">
        <w:rPr>
          <w:i/>
        </w:rPr>
        <w:t>/</w:t>
      </w:r>
      <m:oMath>
        <m:acc>
          <m:accPr>
            <m:chr m:val="̇"/>
            <m:ctrlPr>
              <w:rPr>
                <w:rFonts w:ascii="Cambria Math" w:hAnsi="Cambria Math"/>
                <w:i/>
              </w:rPr>
            </m:ctrlPr>
          </m:accPr>
          <m:e>
            <m:r>
              <w:rPr>
                <w:rFonts w:ascii="Cambria Math" w:hAnsi="Cambria Math"/>
              </w:rPr>
              <m:t>Q</m:t>
            </m:r>
          </m:e>
        </m:acc>
      </m:oMath>
      <w:r>
        <w:rPr>
          <w:iCs/>
        </w:rPr>
        <w:t xml:space="preserve">, in which increasing ventilation might result in better matching between ventilation and perfusion. However, if hypoxaemia is caused by collapsed lung units representing atelectasis, routinely used CMV settings will not open up these lung units and, thus, hypoxaemia may persist. In this case, performing alveolar recruitment </w:t>
      </w:r>
      <w:r w:rsidR="00BA24BE">
        <w:rPr>
          <w:iCs/>
        </w:rPr>
        <w:t>manoeuvres</w:t>
      </w:r>
      <w:r>
        <w:rPr>
          <w:iCs/>
        </w:rPr>
        <w:t xml:space="preserve"> (ARM) followed by PEEP may increase </w:t>
      </w:r>
      <w:r>
        <w:t>P</w:t>
      </w:r>
      <w:r w:rsidRPr="00577698">
        <w:rPr>
          <w:vertAlign w:val="subscript"/>
        </w:rPr>
        <w:t>a</w:t>
      </w:r>
      <w:r>
        <w:t>O</w:t>
      </w:r>
      <w:r w:rsidRPr="00577698">
        <w:rPr>
          <w:vertAlign w:val="subscript"/>
        </w:rPr>
        <w:t>2</w:t>
      </w:r>
      <w:r>
        <w:rPr>
          <w:vertAlign w:val="subscript"/>
        </w:rPr>
        <w:t xml:space="preserve"> </w:t>
      </w:r>
      <w:r w:rsidRPr="004B54EC">
        <w:rPr>
          <w:rFonts w:ascii="Calibri" w:hAnsi="Calibri" w:cs="Calibri"/>
        </w:rPr>
        <w:t>(</w:t>
      </w:r>
      <w:proofErr w:type="spellStart"/>
      <w:r w:rsidRPr="004B54EC">
        <w:rPr>
          <w:rFonts w:ascii="Calibri" w:hAnsi="Calibri" w:cs="Calibri"/>
        </w:rPr>
        <w:t>Hopster</w:t>
      </w:r>
      <w:proofErr w:type="spellEnd"/>
      <w:r w:rsidRPr="004B54EC">
        <w:rPr>
          <w:rFonts w:ascii="Calibri" w:hAnsi="Calibri" w:cs="Calibri"/>
        </w:rPr>
        <w:t xml:space="preserve"> et al., 2011</w:t>
      </w:r>
      <w:r>
        <w:rPr>
          <w:rFonts w:ascii="Calibri" w:hAnsi="Calibri" w:cs="Calibri"/>
        </w:rPr>
        <w:t xml:space="preserve"> and part 2 of this review</w:t>
      </w:r>
      <w:r w:rsidRPr="004B54EC">
        <w:rPr>
          <w:rFonts w:ascii="Calibri" w:hAnsi="Calibri" w:cs="Calibri"/>
        </w:rPr>
        <w:t>)</w:t>
      </w:r>
      <w:r>
        <w:t>.</w:t>
      </w:r>
    </w:p>
    <w:p w14:paraId="22C9F1E6" w14:textId="1F8C234F" w:rsidR="00936F95" w:rsidRDefault="003A0DE1" w:rsidP="00D13B07">
      <w:pPr>
        <w:spacing w:line="480" w:lineRule="auto"/>
        <w:jc w:val="both"/>
      </w:pPr>
      <w:r>
        <w:t>In summary, there can be no definitive recommendation as to wh</w:t>
      </w:r>
      <w:r w:rsidR="00CB21FB">
        <w:t>e</w:t>
      </w:r>
      <w:r>
        <w:t>ther SB or CMV should be utilised in anaesthetised horses</w:t>
      </w:r>
      <w:r w:rsidR="00AC16A8">
        <w:t>. The discrepancies in outcome between the studies comparing SB to CMV are</w:t>
      </w:r>
      <w:r w:rsidR="009F6B14">
        <w:t xml:space="preserve"> due to different </w:t>
      </w:r>
      <w:r>
        <w:t>study populations</w:t>
      </w:r>
      <w:r w:rsidR="009F6B14">
        <w:t xml:space="preserve">, drug protocols, position, equipment, timing for interventions, </w:t>
      </w:r>
      <w:r w:rsidR="00AC16A8">
        <w:t xml:space="preserve">and </w:t>
      </w:r>
      <w:r w:rsidR="009F6B14">
        <w:t>ventilator settings</w:t>
      </w:r>
      <w:r w:rsidR="00AC16A8">
        <w:t xml:space="preserve"> amongst others</w:t>
      </w:r>
      <w:r w:rsidR="009F6B14">
        <w:t xml:space="preserve">. Hence, the anaesthetist should decide on a </w:t>
      </w:r>
      <w:r w:rsidR="009F6B14" w:rsidRPr="00251300">
        <w:rPr>
          <w:i/>
          <w:iCs/>
        </w:rPr>
        <w:t>case-by-case basis</w:t>
      </w:r>
      <w:r w:rsidR="00AC16A8">
        <w:t xml:space="preserve"> if CMV should be used and when it should be initiated</w:t>
      </w:r>
      <w:r w:rsidR="009F6B14">
        <w:t>.</w:t>
      </w:r>
    </w:p>
    <w:p w14:paraId="3851D5A1" w14:textId="7EEA49EE" w:rsidR="00936F95" w:rsidRDefault="00900BB9" w:rsidP="00D13B07">
      <w:pPr>
        <w:pStyle w:val="Heading1"/>
        <w:spacing w:line="480" w:lineRule="auto"/>
      </w:pPr>
      <w:r>
        <w:lastRenderedPageBreak/>
        <w:t>Preview of</w:t>
      </w:r>
      <w:r w:rsidR="00936F95">
        <w:t xml:space="preserve"> part</w:t>
      </w:r>
      <w:r>
        <w:t xml:space="preserve"> two:</w:t>
      </w:r>
    </w:p>
    <w:p w14:paraId="7F7955F7" w14:textId="0B8B9C19" w:rsidR="00596077" w:rsidRDefault="00936F95" w:rsidP="00D13B07">
      <w:pPr>
        <w:spacing w:line="480" w:lineRule="auto"/>
        <w:jc w:val="both"/>
      </w:pPr>
      <w:r>
        <w:t xml:space="preserve">In the second part of this review we </w:t>
      </w:r>
      <w:r w:rsidR="00900BB9">
        <w:t>provide</w:t>
      </w:r>
      <w:r>
        <w:t xml:space="preserve"> an overview over the existing technologies that are commercially and non-commercially available to apply CMV in horses. </w:t>
      </w:r>
      <w:r w:rsidR="00900BB9">
        <w:t>Furthermore,</w:t>
      </w:r>
      <w:r>
        <w:t xml:space="preserve"> we describe how </w:t>
      </w:r>
      <w:r w:rsidR="00520857">
        <w:t xml:space="preserve">to set up and </w:t>
      </w:r>
      <w:r w:rsidR="00900BB9">
        <w:t xml:space="preserve">deliver </w:t>
      </w:r>
      <w:r>
        <w:t>CMV in horses</w:t>
      </w:r>
      <w:r w:rsidR="00E17301">
        <w:t>.</w:t>
      </w:r>
      <w:r w:rsidR="00DD3236">
        <w:br w:type="page"/>
      </w:r>
    </w:p>
    <w:p w14:paraId="6CE3D3D9" w14:textId="77777777" w:rsidR="004E60AF" w:rsidRDefault="00C6358A" w:rsidP="00D13B07">
      <w:pPr>
        <w:pStyle w:val="Title"/>
        <w:spacing w:line="480" w:lineRule="auto"/>
      </w:pPr>
      <w:r>
        <w:lastRenderedPageBreak/>
        <w:t>References</w:t>
      </w:r>
    </w:p>
    <w:p w14:paraId="72B617C4" w14:textId="7A4D5F98" w:rsidR="004A7F95" w:rsidRDefault="004A7F95" w:rsidP="00D13B07">
      <w:pPr>
        <w:pStyle w:val="Bibliography"/>
        <w:spacing w:line="480" w:lineRule="auto"/>
      </w:pPr>
      <w:r>
        <w:t xml:space="preserve">Amato MBP, Meade MO, Slutsky AS, </w:t>
      </w:r>
      <w:proofErr w:type="spellStart"/>
      <w:r>
        <w:t>Brochard</w:t>
      </w:r>
      <w:proofErr w:type="spellEnd"/>
      <w:r>
        <w:t xml:space="preserve"> L, Costa ELV, Schoenfeld DA, Stewart TE, </w:t>
      </w:r>
      <w:proofErr w:type="spellStart"/>
      <w:r>
        <w:t>Briel</w:t>
      </w:r>
      <w:proofErr w:type="spellEnd"/>
      <w:r>
        <w:t xml:space="preserve"> M, Talmor D, </w:t>
      </w:r>
      <w:proofErr w:type="spellStart"/>
      <w:r>
        <w:t>Mercat</w:t>
      </w:r>
      <w:proofErr w:type="spellEnd"/>
      <w:r>
        <w:t xml:space="preserve"> A, Richard J-CM, Carvalho CRR, Brower RG (2015): Driving Pressure and Survival in the Acute Respiratory Distress Syndrome. New England Journal of Medicine, 372, 747–755. doi:10.1056/NEJMsa1410639.</w:t>
      </w:r>
    </w:p>
    <w:p w14:paraId="4EBABCE1" w14:textId="77777777" w:rsidR="004A7F95" w:rsidRDefault="004A7F95" w:rsidP="00D13B07">
      <w:pPr>
        <w:pStyle w:val="Bibliography"/>
        <w:spacing w:line="480" w:lineRule="auto"/>
      </w:pPr>
      <w:proofErr w:type="spellStart"/>
      <w:r>
        <w:t>Ambrisko</w:t>
      </w:r>
      <w:proofErr w:type="spellEnd"/>
      <w:r>
        <w:t xml:space="preserve"> TD, </w:t>
      </w:r>
      <w:proofErr w:type="spellStart"/>
      <w:r>
        <w:t>Schramel</w:t>
      </w:r>
      <w:proofErr w:type="spellEnd"/>
      <w:r>
        <w:t xml:space="preserve"> J, </w:t>
      </w:r>
      <w:proofErr w:type="spellStart"/>
      <w:r>
        <w:t>Hopster</w:t>
      </w:r>
      <w:proofErr w:type="spellEnd"/>
      <w:r>
        <w:t xml:space="preserve"> K, </w:t>
      </w:r>
      <w:proofErr w:type="spellStart"/>
      <w:r>
        <w:t>Kästner</w:t>
      </w:r>
      <w:proofErr w:type="spellEnd"/>
      <w:r>
        <w:t xml:space="preserve"> S, </w:t>
      </w:r>
      <w:proofErr w:type="spellStart"/>
      <w:r>
        <w:t>Moens</w:t>
      </w:r>
      <w:proofErr w:type="spellEnd"/>
      <w:r>
        <w:t xml:space="preserve"> Y (2017): Assessment of distribution of ventilation and regional lung compliance by electrical impedance tomography in anaesthetized horses undergoing alveolar recruitment manoeuvres. Veterinary Anaesthesia and Analgesia, 44, 264–272. doi:10.1016/j.vaa.2016.03.001.</w:t>
      </w:r>
    </w:p>
    <w:p w14:paraId="6CECD52F" w14:textId="77777777" w:rsidR="004A7F95" w:rsidRDefault="004A7F95" w:rsidP="00D13B07">
      <w:pPr>
        <w:pStyle w:val="Bibliography"/>
        <w:spacing w:line="480" w:lineRule="auto"/>
      </w:pPr>
      <w:proofErr w:type="spellStart"/>
      <w:r>
        <w:t>Ambrisko</w:t>
      </w:r>
      <w:proofErr w:type="spellEnd"/>
      <w:r>
        <w:t xml:space="preserve"> TD, </w:t>
      </w:r>
      <w:proofErr w:type="spellStart"/>
      <w:r>
        <w:t>Schramel</w:t>
      </w:r>
      <w:proofErr w:type="spellEnd"/>
      <w:r>
        <w:t xml:space="preserve"> JP, Adler A, </w:t>
      </w:r>
      <w:proofErr w:type="spellStart"/>
      <w:r>
        <w:t>Kutasi</w:t>
      </w:r>
      <w:proofErr w:type="spellEnd"/>
      <w:r>
        <w:t xml:space="preserve"> O, </w:t>
      </w:r>
      <w:proofErr w:type="spellStart"/>
      <w:r>
        <w:t>Makra</w:t>
      </w:r>
      <w:proofErr w:type="spellEnd"/>
      <w:r>
        <w:t xml:space="preserve"> Z, </w:t>
      </w:r>
      <w:proofErr w:type="spellStart"/>
      <w:r>
        <w:t>Moens</w:t>
      </w:r>
      <w:proofErr w:type="spellEnd"/>
      <w:r>
        <w:t xml:space="preserve"> YPS (2016): Assessment of distribution of ventilation by electrical impedance tomography in standing horses. Physiological Measurement, 37, 175–186. doi:10.1088/0967-3334/37/2/175.</w:t>
      </w:r>
    </w:p>
    <w:p w14:paraId="54BB56EC" w14:textId="77777777" w:rsidR="004A7F95" w:rsidRDefault="004A7F95" w:rsidP="00D13B07">
      <w:pPr>
        <w:pStyle w:val="Bibliography"/>
        <w:spacing w:line="480" w:lineRule="auto"/>
      </w:pPr>
      <w:r>
        <w:t xml:space="preserve">Amis T, Pascoe J, </w:t>
      </w:r>
      <w:proofErr w:type="spellStart"/>
      <w:r>
        <w:t>Hornof</w:t>
      </w:r>
      <w:proofErr w:type="spellEnd"/>
      <w:r>
        <w:t xml:space="preserve"> W (1984): Topographic distribution of pulmonary ventilation and perfusion in the horse. American journal of veterinary research, 45, 1597–1601.</w:t>
      </w:r>
    </w:p>
    <w:p w14:paraId="32027679" w14:textId="77777777" w:rsidR="004A7F95" w:rsidRDefault="004A7F95" w:rsidP="00D13B07">
      <w:pPr>
        <w:pStyle w:val="Bibliography"/>
        <w:spacing w:line="480" w:lineRule="auto"/>
      </w:pPr>
      <w:proofErr w:type="spellStart"/>
      <w:r>
        <w:t>Araos</w:t>
      </w:r>
      <w:proofErr w:type="spellEnd"/>
      <w:r>
        <w:t xml:space="preserve"> J, Kenny J-ES, Rousseau-Blass F, Pang DSJ (2020): Dynamic prediction of fluid responsiveness during positive pressure ventilation: a review of the physiology underlying heart–lung interactions and a critical interpretation. Veterinary Anaesthesia and Analgesia, 47, 3–14. doi:10.1016/j.vaa.2019.08.004.</w:t>
      </w:r>
    </w:p>
    <w:p w14:paraId="2387D886" w14:textId="77777777" w:rsidR="004A7F95" w:rsidRDefault="004A7F95" w:rsidP="00D13B07">
      <w:pPr>
        <w:pStyle w:val="Bibliography"/>
        <w:spacing w:line="480" w:lineRule="auto"/>
      </w:pPr>
      <w:proofErr w:type="spellStart"/>
      <w:r>
        <w:t>Auckburally</w:t>
      </w:r>
      <w:proofErr w:type="spellEnd"/>
      <w:r>
        <w:t xml:space="preserve"> A, Nyman G (2017): Review of hypoxaemia in anaesthetized horses: predisposing factors, consequences and management. Veterinary Anaesthesia and Analgesia, 44, 397–408. doi:10.1016/j.vaa.2016.06.001.</w:t>
      </w:r>
    </w:p>
    <w:p w14:paraId="2D8A5AFB" w14:textId="77777777" w:rsidR="004A7F95" w:rsidRDefault="004A7F95" w:rsidP="00D13B07">
      <w:pPr>
        <w:pStyle w:val="Bibliography"/>
        <w:spacing w:line="480" w:lineRule="auto"/>
      </w:pPr>
      <w:r>
        <w:lastRenderedPageBreak/>
        <w:t xml:space="preserve">Auer U, </w:t>
      </w:r>
      <w:proofErr w:type="spellStart"/>
      <w:r>
        <w:t>Schramel</w:t>
      </w:r>
      <w:proofErr w:type="spellEnd"/>
      <w:r>
        <w:t xml:space="preserve"> JP, </w:t>
      </w:r>
      <w:proofErr w:type="spellStart"/>
      <w:r>
        <w:t>Moens</w:t>
      </w:r>
      <w:proofErr w:type="spellEnd"/>
      <w:r>
        <w:t xml:space="preserve"> YP, Mosing M, Braun C (2019): Monitoring changes in distribution of pulmonary ventilation by functional electrical impedance tomography in anaesthetized ponies. Veterinary Anaesthesia and Analgesia, 46, 200–208. doi:10.1016/j.vaa.2018.09.048.</w:t>
      </w:r>
    </w:p>
    <w:p w14:paraId="2FD121E8" w14:textId="77777777" w:rsidR="004A7F95" w:rsidRDefault="004A7F95" w:rsidP="00D13B07">
      <w:pPr>
        <w:pStyle w:val="Bibliography"/>
        <w:spacing w:line="480" w:lineRule="auto"/>
      </w:pPr>
      <w:r>
        <w:t>Beech J (1985): Respiratory Problems in Foals. Veterinary Clinics of North America: Equine Practice, 10, 87–107. doi:10.1016/S0749-0739(17)30370-X.</w:t>
      </w:r>
    </w:p>
    <w:p w14:paraId="050E8924" w14:textId="77777777" w:rsidR="004A7F95" w:rsidRDefault="004A7F95" w:rsidP="00D13B07">
      <w:pPr>
        <w:pStyle w:val="Bibliography"/>
        <w:spacing w:line="480" w:lineRule="auto"/>
      </w:pPr>
      <w:proofErr w:type="spellStart"/>
      <w:r>
        <w:t>Beitler</w:t>
      </w:r>
      <w:proofErr w:type="spellEnd"/>
      <w:r>
        <w:t xml:space="preserve"> JR, Malhotra A, Thompson BT (2016): Ventilator-induced Lung Injury. Clinics in Chest Medicine, 37, 633–646. doi:10.1016/j.ccm.2016.07.004.</w:t>
      </w:r>
    </w:p>
    <w:p w14:paraId="19AFE4F9" w14:textId="77777777" w:rsidR="004A7F95" w:rsidRDefault="004A7F95" w:rsidP="00D13B07">
      <w:pPr>
        <w:pStyle w:val="Bibliography"/>
        <w:spacing w:line="480" w:lineRule="auto"/>
      </w:pPr>
      <w:r>
        <w:t xml:space="preserve">Benson G, Manohar M, Kneller S, </w:t>
      </w:r>
      <w:proofErr w:type="spellStart"/>
      <w:r>
        <w:t>Thurmon</w:t>
      </w:r>
      <w:proofErr w:type="spellEnd"/>
      <w:r>
        <w:t xml:space="preserve"> J, </w:t>
      </w:r>
      <w:proofErr w:type="spellStart"/>
      <w:r>
        <w:t>Steffey</w:t>
      </w:r>
      <w:proofErr w:type="spellEnd"/>
      <w:r>
        <w:t xml:space="preserve"> E (1982): Radiographic characterization of diaphragmatic excursion in halothane-anesthetized ponies: spontaneous and controlled ventilation systems. American journal of veterinary research, 43, 617–621.</w:t>
      </w:r>
    </w:p>
    <w:p w14:paraId="0BEFF575" w14:textId="77777777" w:rsidR="004A7F95" w:rsidRDefault="004A7F95" w:rsidP="00D13B07">
      <w:pPr>
        <w:pStyle w:val="Bibliography"/>
        <w:spacing w:line="480" w:lineRule="auto"/>
      </w:pPr>
      <w:proofErr w:type="spellStart"/>
      <w:r>
        <w:t>Binetti</w:t>
      </w:r>
      <w:proofErr w:type="spellEnd"/>
      <w:r>
        <w:t xml:space="preserve"> A, Mosing M, Sacks M, </w:t>
      </w:r>
      <w:proofErr w:type="spellStart"/>
      <w:r>
        <w:t>Duchateau</w:t>
      </w:r>
      <w:proofErr w:type="spellEnd"/>
      <w:r>
        <w:t xml:space="preserve"> L, </w:t>
      </w:r>
      <w:proofErr w:type="spellStart"/>
      <w:r>
        <w:t>Gasthuys</w:t>
      </w:r>
      <w:proofErr w:type="spellEnd"/>
      <w:r>
        <w:t xml:space="preserve"> F, </w:t>
      </w:r>
      <w:proofErr w:type="spellStart"/>
      <w:r>
        <w:t>Schauvliege</w:t>
      </w:r>
      <w:proofErr w:type="spellEnd"/>
      <w:r>
        <w:t xml:space="preserve"> S (2018): Impact of Trendelenburg (head down) and reverse Trendelenburg (head up) position on respiratory and cardiovascular function in anaesthetized horses. Veterinary Anaesthesia and Analgesia, 45, 760–771. doi:10.1016/j.vaa.2018.01.012.</w:t>
      </w:r>
    </w:p>
    <w:p w14:paraId="148BE6E6" w14:textId="48069DAB" w:rsidR="001A3DA8" w:rsidRPr="00E30BB6" w:rsidRDefault="004A7F95" w:rsidP="001A3DA8">
      <w:pPr>
        <w:pStyle w:val="Bibliography"/>
        <w:spacing w:line="480" w:lineRule="auto"/>
        <w:rPr>
          <w:lang w:val="de-DE"/>
        </w:rPr>
      </w:pPr>
      <w:proofErr w:type="spellStart"/>
      <w:r>
        <w:t>Blissitt</w:t>
      </w:r>
      <w:proofErr w:type="spellEnd"/>
      <w:r>
        <w:t xml:space="preserve"> KJ, Raisis AL, Adams VJ, Rogers KH, Henley WE, Young LE (2008): The effects of halothane and isoflurane on cardiovascular function in dorsally recumbent horses undergoing surgery. </w:t>
      </w:r>
      <w:r w:rsidRPr="00E30BB6">
        <w:rPr>
          <w:lang w:val="de-DE"/>
        </w:rPr>
        <w:t>Veterinary Anaesthesia and Analgesia, 35, 208–219. doi:10.1111/j.1467-2995.2007.00376.x.</w:t>
      </w:r>
    </w:p>
    <w:p w14:paraId="40DB8FD9" w14:textId="32BE8DE1" w:rsidR="001A3DA8" w:rsidRPr="00E30BB6" w:rsidRDefault="001A3DA8" w:rsidP="00650941">
      <w:pPr>
        <w:pStyle w:val="Bibliography"/>
        <w:spacing w:line="480" w:lineRule="auto"/>
        <w:rPr>
          <w:lang w:val="de-DE"/>
        </w:rPr>
      </w:pPr>
      <w:r w:rsidRPr="00E30BB6">
        <w:rPr>
          <w:lang w:val="de-DE"/>
        </w:rPr>
        <w:t>Bohr C (1891): Ueber die Lungenathmung. Skandinavisches Archiv Für Physiologie, 2, 236–268. doi:</w:t>
      </w:r>
      <w:hyperlink r:id="rId8" w:history="1">
        <w:r w:rsidRPr="00E30BB6">
          <w:rPr>
            <w:lang w:val="de-DE"/>
          </w:rPr>
          <w:t>10.1111/j.1748-1716.1891.tb00581.x</w:t>
        </w:r>
      </w:hyperlink>
      <w:r w:rsidRPr="00E30BB6">
        <w:rPr>
          <w:lang w:val="de-DE"/>
        </w:rPr>
        <w:t>.</w:t>
      </w:r>
    </w:p>
    <w:p w14:paraId="46408373" w14:textId="163823E1" w:rsidR="004A7F95" w:rsidRDefault="004A7F95" w:rsidP="00D13B07">
      <w:pPr>
        <w:pStyle w:val="Bibliography"/>
        <w:spacing w:line="480" w:lineRule="auto"/>
      </w:pPr>
      <w:proofErr w:type="spellStart"/>
      <w:r>
        <w:t>Bumbacher</w:t>
      </w:r>
      <w:proofErr w:type="spellEnd"/>
      <w:r>
        <w:t xml:space="preserve"> S, </w:t>
      </w:r>
      <w:proofErr w:type="spellStart"/>
      <w:r>
        <w:t>Schramel</w:t>
      </w:r>
      <w:proofErr w:type="spellEnd"/>
      <w:r>
        <w:t xml:space="preserve"> JP, Mosing M (2017): Evaluation of three tidal volumes (10, 12 and 15 mL kg</w:t>
      </w:r>
      <w:r w:rsidRPr="00897B59">
        <w:rPr>
          <w:vertAlign w:val="superscript"/>
        </w:rPr>
        <w:t>−1</w:t>
      </w:r>
      <w:r>
        <w:t>) in dogs for controlled mechanical ventilation assessed by volumetric capnography: a randomized clinical trial. Veterinary Anaesthesia and Analgesia, 44, 775–784. doi:10.1016/j.vaa.2016.10.007.</w:t>
      </w:r>
    </w:p>
    <w:p w14:paraId="33FF9B29" w14:textId="77777777" w:rsidR="004A7F95" w:rsidRDefault="004A7F95" w:rsidP="00D13B07">
      <w:pPr>
        <w:pStyle w:val="Bibliography"/>
        <w:spacing w:line="480" w:lineRule="auto"/>
      </w:pPr>
      <w:r>
        <w:lastRenderedPageBreak/>
        <w:t xml:space="preserve">Corona TM, </w:t>
      </w:r>
      <w:proofErr w:type="spellStart"/>
      <w:r>
        <w:t>Aumann</w:t>
      </w:r>
      <w:proofErr w:type="spellEnd"/>
      <w:r>
        <w:t xml:space="preserve"> M (2011): Ventilator waveform interpretation in mechanically ventilated small animals: Ventilator waveform analysis. Journal of Veterinary Emergency and Critical Care, 21, 496–514. doi:10.1111/j.1476-4431.2011.00673.x.</w:t>
      </w:r>
    </w:p>
    <w:p w14:paraId="6FF03933" w14:textId="77777777" w:rsidR="004A7F95" w:rsidRDefault="004A7F95" w:rsidP="00D13B07">
      <w:pPr>
        <w:pStyle w:val="Bibliography"/>
        <w:spacing w:line="480" w:lineRule="auto"/>
      </w:pPr>
      <w:r>
        <w:t xml:space="preserve">Day TK, Gaynor JS, Muir Iii WW, </w:t>
      </w:r>
      <w:proofErr w:type="spellStart"/>
      <w:r>
        <w:t>Bednarski</w:t>
      </w:r>
      <w:proofErr w:type="spellEnd"/>
      <w:r>
        <w:t xml:space="preserve"> RM, Mason DE (1995): Blood Gas Values During Intermittent Positive Pressure Ventilation and Spontaneous Ventilation in 160 Anesthetized Horses Positioned in Lateral or Dorsal Recumbency. Veterinary Surgery, 24, 266–276. doi:10.1111/j.1532-950X.1995.tb01330.x.</w:t>
      </w:r>
    </w:p>
    <w:p w14:paraId="6DCF5A67" w14:textId="2C934FF0" w:rsidR="004A7F95" w:rsidRDefault="004A7F95" w:rsidP="00D13B07">
      <w:pPr>
        <w:pStyle w:val="Bibliography"/>
        <w:spacing w:line="480" w:lineRule="auto"/>
      </w:pPr>
      <w:r>
        <w:t xml:space="preserve">Dobson A, </w:t>
      </w:r>
      <w:proofErr w:type="spellStart"/>
      <w:r>
        <w:t>Gleed</w:t>
      </w:r>
      <w:proofErr w:type="spellEnd"/>
      <w:r>
        <w:t xml:space="preserve"> RD, Meyer RE, Stewart BJ (1985): </w:t>
      </w:r>
      <w:r w:rsidR="00244A3A">
        <w:t xml:space="preserve">Changes in blood flow distribution in equine lungs induced by anaesthesia. </w:t>
      </w:r>
      <w:r>
        <w:t>Quarterly Journal of Experimental Physiology, 70, 283–297. doi:10.1113/expphysiol.1985.sp002909.</w:t>
      </w:r>
    </w:p>
    <w:p w14:paraId="46CC0B71" w14:textId="78793E1D" w:rsidR="004A7F95" w:rsidRDefault="004A7F95" w:rsidP="00D13B07">
      <w:pPr>
        <w:pStyle w:val="Bibliography"/>
        <w:spacing w:line="480" w:lineRule="auto"/>
      </w:pPr>
      <w:proofErr w:type="spellStart"/>
      <w:r>
        <w:t>Edner</w:t>
      </w:r>
      <w:proofErr w:type="spellEnd"/>
      <w:r>
        <w:t xml:space="preserve"> A, Nyman G, </w:t>
      </w:r>
      <w:proofErr w:type="spellStart"/>
      <w:r>
        <w:t>Essén-Gustavsson</w:t>
      </w:r>
      <w:proofErr w:type="spellEnd"/>
      <w:r>
        <w:t xml:space="preserve"> B (2005): The effects of spontaneous and mechanical ventilation on central cardiovascular function and peripheral perfusion during isoflurane anaesthesia in horses. Veterinary Anaesthesia and Analgesia, 32, 136–146. doi:10.1111/j.1467-2995.2005.00190.x.</w:t>
      </w:r>
    </w:p>
    <w:p w14:paraId="5E50CB8E" w14:textId="3160F421" w:rsidR="00F8494A" w:rsidRPr="00F8494A" w:rsidRDefault="00F8494A" w:rsidP="00D13B07">
      <w:pPr>
        <w:spacing w:line="480" w:lineRule="auto"/>
      </w:pPr>
      <w:r w:rsidRPr="00F8494A">
        <w:t xml:space="preserve">Eger EI II. </w:t>
      </w:r>
      <w:proofErr w:type="spellStart"/>
      <w:r w:rsidRPr="00F8494A">
        <w:t>Anesthetic</w:t>
      </w:r>
      <w:proofErr w:type="spellEnd"/>
      <w:r w:rsidRPr="00F8494A">
        <w:t xml:space="preserve"> Uptake and Action. Baltimore, MD: Williams &amp; Wilkins, 1974.</w:t>
      </w:r>
    </w:p>
    <w:p w14:paraId="102B413C" w14:textId="7FCCF3B7" w:rsidR="00A77B3A" w:rsidRDefault="004A7F95" w:rsidP="00A77B3A">
      <w:pPr>
        <w:pStyle w:val="Bibliography"/>
        <w:spacing w:line="480" w:lineRule="auto"/>
      </w:pPr>
      <w:r>
        <w:t xml:space="preserve">Elliott AR, </w:t>
      </w:r>
      <w:proofErr w:type="spellStart"/>
      <w:r>
        <w:t>Steffey</w:t>
      </w:r>
      <w:proofErr w:type="spellEnd"/>
      <w:r>
        <w:t xml:space="preserve"> EP, Jarvis KA, Marshall BE (1991): Unilateral hypoxic pulmonary vasoconstriction in the dog, pony and miniature swine. Respiration Physiology, 85, 355–369. doi:10.1016/0034-5687(91)90074-S.</w:t>
      </w:r>
    </w:p>
    <w:p w14:paraId="74AEA631" w14:textId="6C2B2588" w:rsidR="00A77B3A" w:rsidRPr="00A77B3A" w:rsidRDefault="00A77B3A" w:rsidP="00FC7709">
      <w:pPr>
        <w:pStyle w:val="Bibliography"/>
        <w:spacing w:line="480" w:lineRule="auto"/>
      </w:pPr>
      <w:r>
        <w:t>Ewart SL (2020): Overview of respiratory function: Ventilation of the lungs. In</w:t>
      </w:r>
      <w:r w:rsidR="00FC7709">
        <w:t>: Cunningham’s textbook of veterinary physiology.</w:t>
      </w:r>
      <w:r>
        <w:t xml:space="preserve"> </w:t>
      </w:r>
      <w:r w:rsidR="00FC7709">
        <w:t>6</w:t>
      </w:r>
      <w:r w:rsidRPr="000B6AFD">
        <w:rPr>
          <w:vertAlign w:val="superscript"/>
        </w:rPr>
        <w:t>th</w:t>
      </w:r>
      <w:r>
        <w:t xml:space="preserve"> edition. Elsevier. </w:t>
      </w:r>
      <w:r w:rsidR="00FC7709">
        <w:t>E-book.</w:t>
      </w:r>
    </w:p>
    <w:p w14:paraId="0FE965DF" w14:textId="54069CD8" w:rsidR="001C2495" w:rsidRPr="00EE22F7" w:rsidRDefault="001C2495" w:rsidP="00EE22F7">
      <w:pPr>
        <w:pStyle w:val="Bibliography"/>
        <w:spacing w:line="480" w:lineRule="auto"/>
      </w:pPr>
      <w:r>
        <w:t xml:space="preserve">Fletcher R, Jonson B, Cumming G, Brew J (1981): The concept of </w:t>
      </w:r>
      <w:proofErr w:type="spellStart"/>
      <w:r>
        <w:t>deadspace</w:t>
      </w:r>
      <w:proofErr w:type="spellEnd"/>
      <w:r>
        <w:t xml:space="preserve"> with special reference to the single breath test for carbon dioxide. British Journal of Anaesthesia, 53, 77–88. doi:</w:t>
      </w:r>
      <w:hyperlink r:id="rId9" w:history="1">
        <w:r w:rsidRPr="00897B59">
          <w:t>10.1093/</w:t>
        </w:r>
        <w:proofErr w:type="spellStart"/>
        <w:r w:rsidRPr="00897B59">
          <w:t>bja</w:t>
        </w:r>
        <w:proofErr w:type="spellEnd"/>
        <w:r w:rsidRPr="00897B59">
          <w:t>/53.1.77</w:t>
        </w:r>
      </w:hyperlink>
      <w:r>
        <w:t>.</w:t>
      </w:r>
    </w:p>
    <w:p w14:paraId="5026C5F3" w14:textId="7130CF72" w:rsidR="004A7F95" w:rsidRDefault="004A7F95" w:rsidP="00D13B07">
      <w:pPr>
        <w:pStyle w:val="Bibliography"/>
        <w:spacing w:line="480" w:lineRule="auto"/>
      </w:pPr>
      <w:r>
        <w:lastRenderedPageBreak/>
        <w:t>Gallivan GJ, McD</w:t>
      </w:r>
      <w:r w:rsidR="00C40875">
        <w:t>onell</w:t>
      </w:r>
      <w:r>
        <w:t xml:space="preserve"> WN, Forrest JB (1989): Comparative ventilation and gas exchange in the horse and the cow. Research in Veterinary Science, 46, 331–336. doi:10.1016/S0034-5288(18)31175-5.</w:t>
      </w:r>
    </w:p>
    <w:p w14:paraId="7A84C993" w14:textId="77777777" w:rsidR="004A7F95" w:rsidRDefault="004A7F95" w:rsidP="00D13B07">
      <w:pPr>
        <w:pStyle w:val="Bibliography"/>
        <w:spacing w:line="480" w:lineRule="auto"/>
      </w:pPr>
      <w:r>
        <w:t>Gillespie J, Tyler W, Hall L (1969): Cardiopulmonary dysfunction in anesthetized, laterally recumbent horses. American journal of veterinary research, 30, 61–72.</w:t>
      </w:r>
    </w:p>
    <w:p w14:paraId="5A7D5444" w14:textId="77777777" w:rsidR="004A7F95" w:rsidRDefault="004A7F95" w:rsidP="00D13B07">
      <w:pPr>
        <w:pStyle w:val="Bibliography"/>
        <w:spacing w:line="480" w:lineRule="auto"/>
      </w:pPr>
      <w:r>
        <w:t>Hall LW (1971): II Disturbances of Cardiopulmonary Function in Anaesthetised Horses. Equine Veterinary Journal, 3, 95–98. doi:10.1111/j.2042-3306.1971.tb04447.x.</w:t>
      </w:r>
    </w:p>
    <w:p w14:paraId="151695F7" w14:textId="300878B4" w:rsidR="004A7F95" w:rsidRDefault="004A7F95" w:rsidP="00D13B07">
      <w:pPr>
        <w:pStyle w:val="Bibliography"/>
        <w:spacing w:line="480" w:lineRule="auto"/>
      </w:pPr>
      <w:r>
        <w:t xml:space="preserve">Hall LW, Gillespie JR, Tyler WS (1968): </w:t>
      </w:r>
      <w:r w:rsidR="00A77B3A">
        <w:t>Alveolar</w:t>
      </w:r>
      <w:r>
        <w:t>-</w:t>
      </w:r>
      <w:r w:rsidR="00A77B3A">
        <w:t>arterial oxygen tension</w:t>
      </w:r>
      <w:r>
        <w:t xml:space="preserve"> </w:t>
      </w:r>
      <w:r w:rsidR="00A77B3A">
        <w:t>differences in anaesthetized horses</w:t>
      </w:r>
      <w:r>
        <w:t>. British Journal of Anaesthesia, 40, 560–568. doi:10.1093/</w:t>
      </w:r>
      <w:proofErr w:type="spellStart"/>
      <w:r>
        <w:t>bja</w:t>
      </w:r>
      <w:proofErr w:type="spellEnd"/>
      <w:r>
        <w:t>/40.8.560.</w:t>
      </w:r>
    </w:p>
    <w:p w14:paraId="694A0436" w14:textId="141511F2" w:rsidR="000B6AFD" w:rsidRPr="000B6AFD" w:rsidRDefault="000B6AFD" w:rsidP="000B6AFD">
      <w:pPr>
        <w:pStyle w:val="Bibliography"/>
        <w:spacing w:line="480" w:lineRule="auto"/>
      </w:pPr>
      <w:r>
        <w:t>Hall JE (2015): Respiration. In: Guyton</w:t>
      </w:r>
      <w:r w:rsidR="00E83524">
        <w:t xml:space="preserve"> </w:t>
      </w:r>
      <w:r>
        <w:t>and</w:t>
      </w:r>
      <w:r w:rsidR="00E83524">
        <w:t xml:space="preserve"> </w:t>
      </w:r>
      <w:r>
        <w:t>Hall</w:t>
      </w:r>
      <w:r w:rsidR="00E83524">
        <w:t xml:space="preserve"> </w:t>
      </w:r>
      <w:r>
        <w:t>Textbook</w:t>
      </w:r>
      <w:r w:rsidR="00E83524">
        <w:t xml:space="preserve"> </w:t>
      </w:r>
      <w:r>
        <w:t>of</w:t>
      </w:r>
      <w:r w:rsidR="00E83524">
        <w:t xml:space="preserve"> </w:t>
      </w:r>
      <w:r>
        <w:t>Medical</w:t>
      </w:r>
      <w:r w:rsidR="00E83524">
        <w:t xml:space="preserve"> </w:t>
      </w:r>
      <w:r>
        <w:t>Physiology. 13</w:t>
      </w:r>
      <w:r w:rsidRPr="000B6AFD">
        <w:rPr>
          <w:vertAlign w:val="superscript"/>
        </w:rPr>
        <w:t>th</w:t>
      </w:r>
      <w:r>
        <w:t xml:space="preserve"> edition. Elsevier. Pp 539-548.</w:t>
      </w:r>
    </w:p>
    <w:p w14:paraId="1E83CF5E" w14:textId="77777777" w:rsidR="004A7F95" w:rsidRDefault="004A7F95" w:rsidP="00D13B07">
      <w:pPr>
        <w:pStyle w:val="Bibliography"/>
        <w:spacing w:line="480" w:lineRule="auto"/>
      </w:pPr>
      <w:proofErr w:type="spellStart"/>
      <w:r>
        <w:t>Hedenstierna</w:t>
      </w:r>
      <w:proofErr w:type="spellEnd"/>
      <w:r>
        <w:t xml:space="preserve"> G, </w:t>
      </w:r>
      <w:proofErr w:type="spellStart"/>
      <w:r>
        <w:t>Edmark</w:t>
      </w:r>
      <w:proofErr w:type="spellEnd"/>
      <w:r>
        <w:t xml:space="preserve"> L (2010): Mechanisms of atelectasis in the perioperative period. Best Practice &amp; Research Clinical Anaesthesiology, 24, 157–169. doi:10.1016/j.bpa.2009.12.002.</w:t>
      </w:r>
    </w:p>
    <w:p w14:paraId="41B70A30" w14:textId="77777777" w:rsidR="004A7F95" w:rsidRDefault="004A7F95" w:rsidP="00D13B07">
      <w:pPr>
        <w:pStyle w:val="Bibliography"/>
        <w:spacing w:line="480" w:lineRule="auto"/>
      </w:pPr>
      <w:proofErr w:type="spellStart"/>
      <w:r>
        <w:t>Hedenstierna</w:t>
      </w:r>
      <w:proofErr w:type="spellEnd"/>
      <w:r>
        <w:t xml:space="preserve"> G, Hammond M, Mathieu-Costello O, Wagner PD (2000): Functional lung unit in the pig. Respiration Physiology, 120, 139–149. doi:10.1016/S0034-5687(00)00099-2.</w:t>
      </w:r>
    </w:p>
    <w:p w14:paraId="4D40C442" w14:textId="629F1F8C" w:rsidR="00224D2C" w:rsidRPr="00224D2C" w:rsidRDefault="00224D2C" w:rsidP="00D13B07">
      <w:pPr>
        <w:spacing w:line="480" w:lineRule="auto"/>
      </w:pPr>
      <w:proofErr w:type="spellStart"/>
      <w:r w:rsidRPr="00224D2C">
        <w:t>Hedenstierna</w:t>
      </w:r>
      <w:proofErr w:type="spellEnd"/>
      <w:r w:rsidRPr="00224D2C">
        <w:t xml:space="preserve"> G, </w:t>
      </w:r>
      <w:proofErr w:type="spellStart"/>
      <w:r w:rsidRPr="00224D2C">
        <w:t>Rothen</w:t>
      </w:r>
      <w:proofErr w:type="spellEnd"/>
      <w:r w:rsidRPr="00224D2C">
        <w:t xml:space="preserve"> HU. Atelectasis formation during </w:t>
      </w:r>
      <w:proofErr w:type="spellStart"/>
      <w:r w:rsidRPr="00224D2C">
        <w:t>anesthesia</w:t>
      </w:r>
      <w:proofErr w:type="spellEnd"/>
      <w:r w:rsidRPr="00224D2C">
        <w:t>: causes and measures to prevent it. Journal of Clinical Monitoring and Computing. Springer; 2000;16(5):329–35.</w:t>
      </w:r>
    </w:p>
    <w:p w14:paraId="1A2BE4B6" w14:textId="77777777" w:rsidR="004A7F95" w:rsidRDefault="004A7F95" w:rsidP="00D13B07">
      <w:pPr>
        <w:pStyle w:val="Bibliography"/>
        <w:spacing w:line="480" w:lineRule="auto"/>
      </w:pPr>
      <w:proofErr w:type="spellStart"/>
      <w:r>
        <w:t>Hlastala</w:t>
      </w:r>
      <w:proofErr w:type="spellEnd"/>
      <w:r>
        <w:t xml:space="preserve"> MP, Bernard SL, Erickson HH, </w:t>
      </w:r>
      <w:proofErr w:type="spellStart"/>
      <w:r>
        <w:t>Fedde</w:t>
      </w:r>
      <w:proofErr w:type="spellEnd"/>
      <w:r>
        <w:t xml:space="preserve"> MR, </w:t>
      </w:r>
      <w:proofErr w:type="spellStart"/>
      <w:r>
        <w:t>Gaughan</w:t>
      </w:r>
      <w:proofErr w:type="spellEnd"/>
      <w:r>
        <w:t xml:space="preserve"> EM, McMurphy R, Emery MJ, </w:t>
      </w:r>
      <w:proofErr w:type="spellStart"/>
      <w:r>
        <w:t>Polissar</w:t>
      </w:r>
      <w:proofErr w:type="spellEnd"/>
      <w:r>
        <w:t xml:space="preserve"> N, Glenny RW (1996): Pulmonary blood flow distribution in standing horses is not dominated by gravity. Journal of Applied Physiology, 81, 1051–1061. doi:10.1152/jappl.1996.81.3.1051.</w:t>
      </w:r>
    </w:p>
    <w:p w14:paraId="20F1DF6E" w14:textId="77777777" w:rsidR="004A7F95" w:rsidRDefault="004A7F95" w:rsidP="00D13B07">
      <w:pPr>
        <w:pStyle w:val="Bibliography"/>
        <w:spacing w:line="480" w:lineRule="auto"/>
      </w:pPr>
      <w:r>
        <w:t xml:space="preserve">Hodgson D, </w:t>
      </w:r>
      <w:proofErr w:type="spellStart"/>
      <w:r>
        <w:t>Steffey</w:t>
      </w:r>
      <w:proofErr w:type="spellEnd"/>
      <w:r>
        <w:t xml:space="preserve"> E, Grandy J, </w:t>
      </w:r>
      <w:proofErr w:type="spellStart"/>
      <w:r>
        <w:t>Woliner</w:t>
      </w:r>
      <w:proofErr w:type="spellEnd"/>
      <w:r>
        <w:t xml:space="preserve"> M (1986): Effects of spontaneous, assisted, and controlled ventilatory modes in halothane-anesthetized geldings. American journal of veterinary research, 47, 992—996.</w:t>
      </w:r>
    </w:p>
    <w:p w14:paraId="7A15331C" w14:textId="5DD7BD71" w:rsidR="004A7F95" w:rsidRDefault="004A7F95" w:rsidP="00D13B07">
      <w:pPr>
        <w:pStyle w:val="Bibliography"/>
        <w:spacing w:line="480" w:lineRule="auto"/>
      </w:pPr>
      <w:r>
        <w:lastRenderedPageBreak/>
        <w:t xml:space="preserve">Hodgson DR, Rose RJ, Kelso TB, McCutcheon LJ, </w:t>
      </w:r>
      <w:proofErr w:type="spellStart"/>
      <w:r>
        <w:t>Bayly</w:t>
      </w:r>
      <w:proofErr w:type="spellEnd"/>
      <w:r>
        <w:t xml:space="preserve"> WM, </w:t>
      </w:r>
      <w:proofErr w:type="spellStart"/>
      <w:r>
        <w:t>Gollnick</w:t>
      </w:r>
      <w:proofErr w:type="spellEnd"/>
      <w:r>
        <w:t xml:space="preserve"> PD (1990): Respiratory and metabolic responses in the horse during moderate and heavy exercise. </w:t>
      </w:r>
      <w:proofErr w:type="spellStart"/>
      <w:r>
        <w:t>Pf</w:t>
      </w:r>
      <w:r w:rsidR="00224D2C">
        <w:t>lü</w:t>
      </w:r>
      <w:r>
        <w:t>gers</w:t>
      </w:r>
      <w:proofErr w:type="spellEnd"/>
      <w:r>
        <w:t xml:space="preserve"> </w:t>
      </w:r>
      <w:proofErr w:type="spellStart"/>
      <w:r>
        <w:t>Archiv</w:t>
      </w:r>
      <w:proofErr w:type="spellEnd"/>
      <w:r>
        <w:t xml:space="preserve"> European Journal of Physiology, 417, 73–78. doi:10.1007/BF00370771.</w:t>
      </w:r>
    </w:p>
    <w:p w14:paraId="1A56A333" w14:textId="77777777" w:rsidR="004A7F95" w:rsidRDefault="004A7F95" w:rsidP="00D13B07">
      <w:pPr>
        <w:pStyle w:val="Bibliography"/>
        <w:spacing w:line="480" w:lineRule="auto"/>
      </w:pPr>
      <w:r>
        <w:t xml:space="preserve">Hoffman AM, </w:t>
      </w:r>
      <w:proofErr w:type="spellStart"/>
      <w:r>
        <w:t>Oura</w:t>
      </w:r>
      <w:proofErr w:type="spellEnd"/>
      <w:r>
        <w:t xml:space="preserve"> TJ, </w:t>
      </w:r>
      <w:proofErr w:type="spellStart"/>
      <w:r>
        <w:t>Riedelberger</w:t>
      </w:r>
      <w:proofErr w:type="spellEnd"/>
      <w:r>
        <w:t xml:space="preserve"> KJ, </w:t>
      </w:r>
      <w:proofErr w:type="spellStart"/>
      <w:r>
        <w:t>Mazan</w:t>
      </w:r>
      <w:proofErr w:type="spellEnd"/>
      <w:r>
        <w:t xml:space="preserve"> MR (2007): </w:t>
      </w:r>
      <w:proofErr w:type="spellStart"/>
      <w:r>
        <w:t>Plethysmographic</w:t>
      </w:r>
      <w:proofErr w:type="spellEnd"/>
      <w:r>
        <w:t xml:space="preserve"> Comparison of Breathing Pattern in Heaves (Recurrent Airway Obstruction) Versus Experimental Bronchoconstriction or Hyperpnea in Horses. Journal of Veterinary Internal Medicine, 21, 184–192. doi:10.1111/j.1939-1676.2007.tb02945.x.</w:t>
      </w:r>
    </w:p>
    <w:p w14:paraId="08BF8FE8" w14:textId="77777777" w:rsidR="004A7F95" w:rsidRDefault="004A7F95" w:rsidP="00D13B07">
      <w:pPr>
        <w:pStyle w:val="Bibliography"/>
        <w:spacing w:line="480" w:lineRule="auto"/>
      </w:pPr>
      <w:proofErr w:type="spellStart"/>
      <w:r>
        <w:t>Hopster</w:t>
      </w:r>
      <w:proofErr w:type="spellEnd"/>
      <w:r>
        <w:t xml:space="preserve"> K, Jacobson B, </w:t>
      </w:r>
      <w:proofErr w:type="spellStart"/>
      <w:r>
        <w:t>Hopster</w:t>
      </w:r>
      <w:proofErr w:type="spellEnd"/>
      <w:r>
        <w:t xml:space="preserve">-Iversen C, </w:t>
      </w:r>
      <w:proofErr w:type="spellStart"/>
      <w:r>
        <w:t>Rohn</w:t>
      </w:r>
      <w:proofErr w:type="spellEnd"/>
      <w:r>
        <w:t xml:space="preserve"> K, </w:t>
      </w:r>
      <w:proofErr w:type="spellStart"/>
      <w:r>
        <w:t>Kästner</w:t>
      </w:r>
      <w:proofErr w:type="spellEnd"/>
      <w:r>
        <w:t xml:space="preserve"> SBR (2016): Histopathological changes and mRNA expression in lungs of horses after inhalation anaesthesia with different ventilation strategies. Research in Veterinary Science, 107, 8–15. doi:10.1016/j.rvsc.2016.04.008.</w:t>
      </w:r>
    </w:p>
    <w:p w14:paraId="3800697C" w14:textId="7EBE53C0" w:rsidR="004A7F95" w:rsidRDefault="004A7F95" w:rsidP="00D13B07">
      <w:pPr>
        <w:pStyle w:val="Bibliography"/>
        <w:spacing w:line="480" w:lineRule="auto"/>
      </w:pPr>
      <w:proofErr w:type="spellStart"/>
      <w:r>
        <w:t>Kalchofner</w:t>
      </w:r>
      <w:proofErr w:type="spellEnd"/>
      <w:r>
        <w:t xml:space="preserve"> KS, </w:t>
      </w:r>
      <w:proofErr w:type="spellStart"/>
      <w:r>
        <w:t>Picek</w:t>
      </w:r>
      <w:proofErr w:type="spellEnd"/>
      <w:r>
        <w:t xml:space="preserve"> S, Ringer SK, Jackson M, </w:t>
      </w:r>
      <w:proofErr w:type="spellStart"/>
      <w:r>
        <w:t>Hässig</w:t>
      </w:r>
      <w:proofErr w:type="spellEnd"/>
      <w:r>
        <w:t xml:space="preserve"> M, </w:t>
      </w:r>
      <w:proofErr w:type="spellStart"/>
      <w:r>
        <w:t>Bettschart-Wolfensberger</w:t>
      </w:r>
      <w:proofErr w:type="spellEnd"/>
      <w:r>
        <w:t xml:space="preserve"> R (2009): A study of cardiovascular function under controlled and spontaneous ventilation in isoflurane–medetomidine anaesthetized horses. Veterinary Anaesthesia and Analgesia, 36, 426–435. doi:10.1111/j.1467-2995.2009.00477.x.</w:t>
      </w:r>
    </w:p>
    <w:p w14:paraId="669FE24F" w14:textId="5CCF4D02" w:rsidR="006C4D85" w:rsidRPr="00C40875" w:rsidRDefault="006C4D85" w:rsidP="00C40875">
      <w:pPr>
        <w:pStyle w:val="Bibliography"/>
        <w:spacing w:line="480" w:lineRule="auto"/>
      </w:pPr>
      <w:proofErr w:type="spellStart"/>
      <w:r>
        <w:t>Koterba</w:t>
      </w:r>
      <w:proofErr w:type="spellEnd"/>
      <w:r>
        <w:t xml:space="preserve"> AM, Wozniak JA, </w:t>
      </w:r>
      <w:proofErr w:type="spellStart"/>
      <w:r>
        <w:t>Kosch</w:t>
      </w:r>
      <w:proofErr w:type="spellEnd"/>
      <w:r>
        <w:t xml:space="preserve"> PC (1994): Respiratory mechanics of the horse during the first year of life. Respiration Physiology, 95, 21–41. doi:</w:t>
      </w:r>
      <w:hyperlink r:id="rId10" w:history="1">
        <w:r w:rsidRPr="00C40875">
          <w:t>10.1016/0034-5687(94)90045-0</w:t>
        </w:r>
      </w:hyperlink>
      <w:r>
        <w:t>.</w:t>
      </w:r>
    </w:p>
    <w:p w14:paraId="02DB885A" w14:textId="77777777" w:rsidR="004A7F95" w:rsidRDefault="004A7F95" w:rsidP="00D13B07">
      <w:pPr>
        <w:pStyle w:val="Bibliography"/>
        <w:spacing w:line="480" w:lineRule="auto"/>
      </w:pPr>
      <w:proofErr w:type="spellStart"/>
      <w:r>
        <w:t>Koterba</w:t>
      </w:r>
      <w:proofErr w:type="spellEnd"/>
      <w:r>
        <w:t xml:space="preserve"> AM, </w:t>
      </w:r>
      <w:proofErr w:type="spellStart"/>
      <w:r>
        <w:t>Kosch</w:t>
      </w:r>
      <w:proofErr w:type="spellEnd"/>
      <w:r>
        <w:t xml:space="preserve"> PC, Beech J, Whitlock T (1988): Breathing strategy of the adult horse (Equus </w:t>
      </w:r>
      <w:proofErr w:type="spellStart"/>
      <w:r>
        <w:t>caballus</w:t>
      </w:r>
      <w:proofErr w:type="spellEnd"/>
      <w:r>
        <w:t>) at rest. Journal of Applied Physiology, 64, 337–346. doi:10.1152/jappl.1988.64.1.337.</w:t>
      </w:r>
    </w:p>
    <w:p w14:paraId="3B0A910E" w14:textId="77777777" w:rsidR="004A7F95" w:rsidRDefault="004A7F95" w:rsidP="00D13B07">
      <w:pPr>
        <w:pStyle w:val="Bibliography"/>
        <w:spacing w:line="480" w:lineRule="auto"/>
      </w:pPr>
      <w:r>
        <w:t xml:space="preserve">Lavoie J, Pascoe J, </w:t>
      </w:r>
      <w:proofErr w:type="spellStart"/>
      <w:r>
        <w:t>Kurpershoek</w:t>
      </w:r>
      <w:proofErr w:type="spellEnd"/>
      <w:r>
        <w:t xml:space="preserve"> C (1992): Effects of xylazine on ventilation in horses. American journal of veterinary research, 53, 916—920.</w:t>
      </w:r>
    </w:p>
    <w:p w14:paraId="1F6B8DF2" w14:textId="77777777" w:rsidR="004A7F95" w:rsidRDefault="004A7F95" w:rsidP="00D13B07">
      <w:pPr>
        <w:pStyle w:val="Bibliography"/>
        <w:spacing w:line="480" w:lineRule="auto"/>
      </w:pPr>
      <w:proofErr w:type="spellStart"/>
      <w:r>
        <w:t>Lohser</w:t>
      </w:r>
      <w:proofErr w:type="spellEnd"/>
      <w:r>
        <w:t xml:space="preserve"> J, Ishikawa S (2011): Physiology of the Lateral Decubitus Position, Open Chest and One-Lung Ventilation In: Slinger, MD, FRCPC, P (ed): Principles and Practice of </w:t>
      </w:r>
      <w:proofErr w:type="spellStart"/>
      <w:r>
        <w:t>Anesthesia</w:t>
      </w:r>
      <w:proofErr w:type="spellEnd"/>
      <w:r>
        <w:t xml:space="preserve"> for Thoracic Surgery. Springer New York, New York, NY, pp. 71–82.</w:t>
      </w:r>
    </w:p>
    <w:p w14:paraId="7C314ECF" w14:textId="77777777" w:rsidR="004A7F95" w:rsidRDefault="004A7F95" w:rsidP="00D13B07">
      <w:pPr>
        <w:pStyle w:val="Bibliography"/>
        <w:spacing w:line="480" w:lineRule="auto"/>
      </w:pPr>
      <w:proofErr w:type="spellStart"/>
      <w:r>
        <w:lastRenderedPageBreak/>
        <w:t>Lumb</w:t>
      </w:r>
      <w:proofErr w:type="spellEnd"/>
      <w:r>
        <w:t xml:space="preserve"> AB (2015): Hypoxic Pulmonary Vasoconstriction. </w:t>
      </w:r>
      <w:proofErr w:type="spellStart"/>
      <w:r>
        <w:t>Anesthesiology</w:t>
      </w:r>
      <w:proofErr w:type="spellEnd"/>
      <w:r>
        <w:t>, 122, 15.</w:t>
      </w:r>
    </w:p>
    <w:p w14:paraId="0AA9497F" w14:textId="77777777" w:rsidR="004A7F95" w:rsidRDefault="004A7F95" w:rsidP="00D13B07">
      <w:pPr>
        <w:pStyle w:val="Bibliography"/>
        <w:spacing w:line="480" w:lineRule="auto"/>
      </w:pPr>
      <w:r>
        <w:t>Luna SPL, Taylor PM, Wheeler MJ (1996): Cardiorespiratory, endocrine and metabolic changes in ponies undergoing intravenous or inhalation anaesthesia. Journal of Veterinary Pharmacology and Therapeutics, 19, 251–258. doi:10.1111/j.1365-2885.1996.tb00046.x.</w:t>
      </w:r>
    </w:p>
    <w:p w14:paraId="7D9C1550" w14:textId="77777777" w:rsidR="00602840" w:rsidRDefault="00602840" w:rsidP="00E30BB6">
      <w:pPr>
        <w:pStyle w:val="Bibliography"/>
        <w:spacing w:line="480" w:lineRule="auto"/>
      </w:pPr>
      <w:r>
        <w:t>MacEachern KE, Smith GL, Nolan AM (2004): Characteristics of the in vitro hypoxic pulmonary vasoconstrictor response in isolated equine and bovine pulmonary arterial rings. Veterinary Anaesthesia and Analgesia, 31, 239–249. doi:</w:t>
      </w:r>
      <w:hyperlink r:id="rId11" w:history="1">
        <w:r w:rsidRPr="00602840">
          <w:t>10.1111/j.1467-2995.2004.00176.x</w:t>
        </w:r>
      </w:hyperlink>
      <w:r>
        <w:t>.</w:t>
      </w:r>
    </w:p>
    <w:p w14:paraId="1B754F00" w14:textId="77777777" w:rsidR="004A7F95" w:rsidRDefault="004A7F95" w:rsidP="00D13B07">
      <w:pPr>
        <w:pStyle w:val="Bibliography"/>
        <w:spacing w:line="480" w:lineRule="auto"/>
      </w:pPr>
      <w:proofErr w:type="spellStart"/>
      <w:r>
        <w:t>Marntell</w:t>
      </w:r>
      <w:proofErr w:type="spellEnd"/>
      <w:r>
        <w:t xml:space="preserve"> S, Nyman G, </w:t>
      </w:r>
      <w:proofErr w:type="spellStart"/>
      <w:r>
        <w:t>Hedenstierna</w:t>
      </w:r>
      <w:proofErr w:type="spellEnd"/>
      <w:r>
        <w:t xml:space="preserve"> G (2005): High inspired oxygen concentrations increase intrapulmonary shunt in anaesthetized horses. Veterinary Anaesthesia and Analgesia, 32, 338–347. doi:10.1111/j.1467-2995.2005.00199.x.</w:t>
      </w:r>
    </w:p>
    <w:p w14:paraId="7E647FDF" w14:textId="01F07942" w:rsidR="004A7F95" w:rsidRDefault="004A7F95" w:rsidP="00D13B07">
      <w:pPr>
        <w:pStyle w:val="Bibliography"/>
        <w:spacing w:line="480" w:lineRule="auto"/>
      </w:pPr>
      <w:r>
        <w:t xml:space="preserve">McMurphy RM, Young LE, Marlin DJ, Walsh K (2002): Comparison of the cardiopulmonary effects of </w:t>
      </w:r>
      <w:proofErr w:type="spellStart"/>
      <w:r>
        <w:t>anesthesia</w:t>
      </w:r>
      <w:proofErr w:type="spellEnd"/>
      <w:r>
        <w:t xml:space="preserve"> maintained by continuous infusion of </w:t>
      </w:r>
      <w:proofErr w:type="spellStart"/>
      <w:r>
        <w:t>romifidine</w:t>
      </w:r>
      <w:proofErr w:type="spellEnd"/>
      <w:r>
        <w:t xml:space="preserve">, guaifenesin, and ketamine with </w:t>
      </w:r>
      <w:proofErr w:type="spellStart"/>
      <w:r>
        <w:t>anesthesia</w:t>
      </w:r>
      <w:proofErr w:type="spellEnd"/>
      <w:r>
        <w:t xml:space="preserve"> maintained by inhalation of halothane in horses. American Journal of Veterinary Research, 63, 1655–1661. doi:10.2460/ajvr.2002.63.1655.</w:t>
      </w:r>
    </w:p>
    <w:p w14:paraId="016882B7" w14:textId="2F66C92A" w:rsidR="00F8494A" w:rsidRPr="00F8494A" w:rsidRDefault="00F8494A" w:rsidP="00D13B07">
      <w:pPr>
        <w:spacing w:line="480" w:lineRule="auto"/>
      </w:pPr>
      <w:proofErr w:type="spellStart"/>
      <w:r w:rsidRPr="00F8494A">
        <w:t>Moens</w:t>
      </w:r>
      <w:proofErr w:type="spellEnd"/>
      <w:r w:rsidRPr="00F8494A">
        <w:t xml:space="preserve"> Y. Arterial‐alveolar carbon dioxide tension difference and alveolar dead space in halothane anaesthetised horses. Equine Vet J. 1989</w:t>
      </w:r>
    </w:p>
    <w:p w14:paraId="708A9C26" w14:textId="77777777" w:rsidR="004A7F95" w:rsidRDefault="004A7F95" w:rsidP="00D13B07">
      <w:pPr>
        <w:pStyle w:val="Bibliography"/>
        <w:spacing w:line="480" w:lineRule="auto"/>
      </w:pPr>
      <w:proofErr w:type="spellStart"/>
      <w:r>
        <w:t>Moens</w:t>
      </w:r>
      <w:proofErr w:type="spellEnd"/>
      <w:r>
        <w:t xml:space="preserve"> Y (2013): Mechanical Ventilation and Respiratory Mechanics During Equine </w:t>
      </w:r>
      <w:proofErr w:type="spellStart"/>
      <w:r>
        <w:t>Anesthesia</w:t>
      </w:r>
      <w:proofErr w:type="spellEnd"/>
      <w:r>
        <w:t>. Veterinary Clinics of North America: Equine Practice, 29, 51–67. doi:10.1016/j.cveq.2012.12.002.</w:t>
      </w:r>
    </w:p>
    <w:p w14:paraId="10954DAD" w14:textId="77777777" w:rsidR="004A7F95" w:rsidRDefault="004A7F95" w:rsidP="00D13B07">
      <w:pPr>
        <w:pStyle w:val="Bibliography"/>
        <w:spacing w:line="480" w:lineRule="auto"/>
      </w:pPr>
      <w:proofErr w:type="spellStart"/>
      <w:r>
        <w:t>Moens</w:t>
      </w:r>
      <w:proofErr w:type="spellEnd"/>
      <w:r>
        <w:t xml:space="preserve"> Y, </w:t>
      </w:r>
      <w:proofErr w:type="spellStart"/>
      <w:r>
        <w:t>Lagerweij</w:t>
      </w:r>
      <w:proofErr w:type="spellEnd"/>
      <w:r>
        <w:t xml:space="preserve"> E, </w:t>
      </w:r>
      <w:proofErr w:type="spellStart"/>
      <w:r>
        <w:t>Gootjes</w:t>
      </w:r>
      <w:proofErr w:type="spellEnd"/>
      <w:r>
        <w:t xml:space="preserve"> P, </w:t>
      </w:r>
      <w:proofErr w:type="spellStart"/>
      <w:r>
        <w:t>Poortman</w:t>
      </w:r>
      <w:proofErr w:type="spellEnd"/>
      <w:r>
        <w:t xml:space="preserve"> J (1995): Distribution of inspired gas to each lung in the anaesthetised horse and influence of body shape. Equine Veterinary Journal, 27, 110–116. doi:10.1111/j.2042-3306.1995.tb03045.x.</w:t>
      </w:r>
    </w:p>
    <w:p w14:paraId="4AD1A0AB" w14:textId="77777777" w:rsidR="004A7F95" w:rsidRDefault="004A7F95" w:rsidP="00D13B07">
      <w:pPr>
        <w:pStyle w:val="Bibliography"/>
        <w:spacing w:line="480" w:lineRule="auto"/>
      </w:pPr>
      <w:proofErr w:type="spellStart"/>
      <w:r>
        <w:lastRenderedPageBreak/>
        <w:t>Moens</w:t>
      </w:r>
      <w:proofErr w:type="spellEnd"/>
      <w:r>
        <w:t xml:space="preserve"> Y, </w:t>
      </w:r>
      <w:proofErr w:type="spellStart"/>
      <w:r>
        <w:t>Lagerweij</w:t>
      </w:r>
      <w:proofErr w:type="spellEnd"/>
      <w:r>
        <w:t xml:space="preserve"> E, </w:t>
      </w:r>
      <w:proofErr w:type="spellStart"/>
      <w:r>
        <w:t>Gootjes</w:t>
      </w:r>
      <w:proofErr w:type="spellEnd"/>
      <w:r>
        <w:t xml:space="preserve"> P, </w:t>
      </w:r>
      <w:proofErr w:type="spellStart"/>
      <w:r>
        <w:t>Poortman</w:t>
      </w:r>
      <w:proofErr w:type="spellEnd"/>
      <w:r>
        <w:t xml:space="preserve"> J (1998): Influence of tidal volume and positive end-expiratory pressure on inspiratory gas distribution and gas exchange during mechanical ventilation in horses positioned in lateral recumbency. American journal of veterinary research, 59, 307–312.</w:t>
      </w:r>
    </w:p>
    <w:p w14:paraId="670D8A26" w14:textId="77777777" w:rsidR="004A7F95" w:rsidRDefault="004A7F95" w:rsidP="00D13B07">
      <w:pPr>
        <w:pStyle w:val="Bibliography"/>
        <w:spacing w:line="480" w:lineRule="auto"/>
      </w:pPr>
      <w:r>
        <w:t xml:space="preserve">Mosing M, </w:t>
      </w:r>
      <w:proofErr w:type="spellStart"/>
      <w:r>
        <w:t>Böhm</w:t>
      </w:r>
      <w:proofErr w:type="spellEnd"/>
      <w:r>
        <w:t xml:space="preserve"> SH, </w:t>
      </w:r>
      <w:proofErr w:type="spellStart"/>
      <w:r>
        <w:t>Rasis</w:t>
      </w:r>
      <w:proofErr w:type="spellEnd"/>
      <w:r>
        <w:t xml:space="preserve"> A, </w:t>
      </w:r>
      <w:proofErr w:type="spellStart"/>
      <w:r>
        <w:t>Hoosgood</w:t>
      </w:r>
      <w:proofErr w:type="spellEnd"/>
      <w:r>
        <w:t xml:space="preserve"> G, Auer U, </w:t>
      </w:r>
      <w:proofErr w:type="spellStart"/>
      <w:r>
        <w:t>Tusman</w:t>
      </w:r>
      <w:proofErr w:type="spellEnd"/>
      <w:r>
        <w:t xml:space="preserve"> G, </w:t>
      </w:r>
      <w:proofErr w:type="spellStart"/>
      <w:r>
        <w:t>Bettschart-Wolfensberger</w:t>
      </w:r>
      <w:proofErr w:type="spellEnd"/>
      <w:r>
        <w:t xml:space="preserve"> R, </w:t>
      </w:r>
      <w:proofErr w:type="spellStart"/>
      <w:r>
        <w:t>Schramel</w:t>
      </w:r>
      <w:proofErr w:type="spellEnd"/>
      <w:r>
        <w:t xml:space="preserve"> JP (2018): Physiologic Factors Influencing the Arterial-To-End-Tidal CO2 Difference and the Alveolar Dead Space Fraction in Spontaneously Breathing Anesthetised Horses. Frontiers in Veterinary Science, 5, doi:10.3389/fvets.2018.00058.</w:t>
      </w:r>
    </w:p>
    <w:p w14:paraId="0D79BF55" w14:textId="77777777" w:rsidR="004A7F95" w:rsidRDefault="004A7F95" w:rsidP="00D13B07">
      <w:pPr>
        <w:pStyle w:val="Bibliography"/>
        <w:spacing w:line="480" w:lineRule="auto"/>
      </w:pPr>
      <w:r>
        <w:t xml:space="preserve">Mosing M, </w:t>
      </w:r>
      <w:proofErr w:type="spellStart"/>
      <w:r>
        <w:t>Marly-Voquer</w:t>
      </w:r>
      <w:proofErr w:type="spellEnd"/>
      <w:r>
        <w:t xml:space="preserve"> C, MacFarlane P, </w:t>
      </w:r>
      <w:proofErr w:type="spellStart"/>
      <w:r>
        <w:t>Bardell</w:t>
      </w:r>
      <w:proofErr w:type="spellEnd"/>
      <w:r>
        <w:t xml:space="preserve"> D, </w:t>
      </w:r>
      <w:proofErr w:type="spellStart"/>
      <w:r>
        <w:t>Böhm</w:t>
      </w:r>
      <w:proofErr w:type="spellEnd"/>
      <w:r>
        <w:t xml:space="preserve"> SH, </w:t>
      </w:r>
      <w:proofErr w:type="spellStart"/>
      <w:r>
        <w:t>Bettschart-Wolfensberger</w:t>
      </w:r>
      <w:proofErr w:type="spellEnd"/>
      <w:r>
        <w:t xml:space="preserve"> R, </w:t>
      </w:r>
      <w:proofErr w:type="spellStart"/>
      <w:r>
        <w:t>Waldmann</w:t>
      </w:r>
      <w:proofErr w:type="spellEnd"/>
      <w:r>
        <w:t xml:space="preserve"> AD (2017): Regional distribution of ventilation in horses in dorsal recumbency during spontaneous and mechanical ventilation assessed by electrical impedance tomography: a case series. Veterinary Anaesthesia and Analgesia, 44, 127–132. doi:10.1111/vaa.12405.</w:t>
      </w:r>
    </w:p>
    <w:p w14:paraId="12ADC618" w14:textId="77777777" w:rsidR="004A7F95" w:rsidRDefault="004A7F95" w:rsidP="00D13B07">
      <w:pPr>
        <w:pStyle w:val="Bibliography"/>
        <w:spacing w:line="480" w:lineRule="auto"/>
      </w:pPr>
      <w:r>
        <w:t>Mosing M, Senior JM (2018): Maintenance of equine anaesthesia over the last 50 years: Controlled inhalation of volatile anaesthetics and pulmonary ventilation. Equine Veterinary Journal, 50, 282–291. doi:10.1111/evj.12793.</w:t>
      </w:r>
    </w:p>
    <w:p w14:paraId="2F95529F" w14:textId="77777777" w:rsidR="004A7F95" w:rsidRDefault="004A7F95" w:rsidP="00D13B07">
      <w:pPr>
        <w:pStyle w:val="Bibliography"/>
        <w:spacing w:line="480" w:lineRule="auto"/>
      </w:pPr>
      <w:r>
        <w:t xml:space="preserve">Noel-Morgan J, Muir WW (2018): </w:t>
      </w:r>
      <w:proofErr w:type="spellStart"/>
      <w:r>
        <w:t>Anesthesia</w:t>
      </w:r>
      <w:proofErr w:type="spellEnd"/>
      <w:r>
        <w:t>-Associated Relative Hypovolemia: Mechanisms, Monitoring, and Treatment Considerations. Frontiers in Veterinary Science, 5, 53. doi:10.3389/fvets.2018.00053.</w:t>
      </w:r>
    </w:p>
    <w:p w14:paraId="0E8F77AE" w14:textId="77777777" w:rsidR="004A7F95" w:rsidRDefault="004A7F95" w:rsidP="00D13B07">
      <w:pPr>
        <w:pStyle w:val="Bibliography"/>
        <w:spacing w:line="480" w:lineRule="auto"/>
      </w:pPr>
      <w:r>
        <w:t>Nolan AM, Chambers JP, Hale GJ (1991): The cardiorespiratory effects of morphine and butorphanol in horses anaesthetised under clinical conditions. Journal of Veterinary Anaesthesia, 18, 19–24. doi:10.1111/j.1467-2995.1991.tb00007.x.</w:t>
      </w:r>
    </w:p>
    <w:p w14:paraId="30EF007D" w14:textId="77777777" w:rsidR="004A7F95" w:rsidRDefault="004A7F95" w:rsidP="00D13B07">
      <w:pPr>
        <w:pStyle w:val="Bibliography"/>
        <w:spacing w:line="480" w:lineRule="auto"/>
      </w:pPr>
      <w:r>
        <w:t xml:space="preserve">Nyman G, </w:t>
      </w:r>
      <w:proofErr w:type="spellStart"/>
      <w:r>
        <w:t>Funkquist</w:t>
      </w:r>
      <w:proofErr w:type="spellEnd"/>
      <w:r>
        <w:t xml:space="preserve"> B, </w:t>
      </w:r>
      <w:proofErr w:type="spellStart"/>
      <w:r>
        <w:t>Kvart</w:t>
      </w:r>
      <w:proofErr w:type="spellEnd"/>
      <w:r>
        <w:t xml:space="preserve"> C, </w:t>
      </w:r>
      <w:proofErr w:type="spellStart"/>
      <w:r>
        <w:t>Frostell</w:t>
      </w:r>
      <w:proofErr w:type="spellEnd"/>
      <w:r>
        <w:t xml:space="preserve"> C, </w:t>
      </w:r>
      <w:proofErr w:type="spellStart"/>
      <w:r>
        <w:t>Tokics</w:t>
      </w:r>
      <w:proofErr w:type="spellEnd"/>
      <w:r>
        <w:t xml:space="preserve"> L, Strandberg Å, Lundquist H, </w:t>
      </w:r>
      <w:proofErr w:type="spellStart"/>
      <w:r>
        <w:t>Lundh</w:t>
      </w:r>
      <w:proofErr w:type="spellEnd"/>
      <w:r>
        <w:t xml:space="preserve"> B, </w:t>
      </w:r>
      <w:proofErr w:type="spellStart"/>
      <w:r>
        <w:t>Brismar</w:t>
      </w:r>
      <w:proofErr w:type="spellEnd"/>
      <w:r>
        <w:t xml:space="preserve"> B, </w:t>
      </w:r>
      <w:proofErr w:type="spellStart"/>
      <w:r>
        <w:t>Hedenstierna</w:t>
      </w:r>
      <w:proofErr w:type="spellEnd"/>
      <w:r>
        <w:t xml:space="preserve"> G (1990): Atelectasis causes gas exchange impairment in the anaesthetised horse. Equine Veterinary Journal, 22, 317–324. doi:10.1111/j.2042-3306.1990.tb04280.x.</w:t>
      </w:r>
    </w:p>
    <w:p w14:paraId="5BF290AD" w14:textId="77777777" w:rsidR="004A7F95" w:rsidRDefault="004A7F95" w:rsidP="00D13B07">
      <w:pPr>
        <w:pStyle w:val="Bibliography"/>
        <w:spacing w:line="480" w:lineRule="auto"/>
      </w:pPr>
      <w:r>
        <w:lastRenderedPageBreak/>
        <w:t xml:space="preserve">Nyman G, </w:t>
      </w:r>
      <w:proofErr w:type="spellStart"/>
      <w:r>
        <w:t>Hedenstierna</w:t>
      </w:r>
      <w:proofErr w:type="spellEnd"/>
      <w:r>
        <w:t xml:space="preserve"> G (1988): Comparison of Conventional and Selective Mechanical Ventilation in the Anaesthetized Horse; Effects on Central Circulation and Pulmonary Gas Exchange. Journal of Veterinary Medicine Series A, 35, 299–314. doi:10.1111/j.1439-0442.1988.tb00039.x.</w:t>
      </w:r>
    </w:p>
    <w:p w14:paraId="03A531D1" w14:textId="77777777" w:rsidR="004A7F95" w:rsidRDefault="004A7F95" w:rsidP="00D13B07">
      <w:pPr>
        <w:pStyle w:val="Bibliography"/>
        <w:spacing w:line="480" w:lineRule="auto"/>
      </w:pPr>
      <w:r>
        <w:t xml:space="preserve">Nyman G, </w:t>
      </w:r>
      <w:proofErr w:type="spellStart"/>
      <w:r>
        <w:t>Hedenstierna</w:t>
      </w:r>
      <w:proofErr w:type="spellEnd"/>
      <w:r>
        <w:t xml:space="preserve"> G (1989): Ventilation-perfusion relationships in the anaesthetised horse. Equine Veterinary Journal, 21, 274–281. doi:10.1111/j.2042-3306.1989.tb02167.x.</w:t>
      </w:r>
    </w:p>
    <w:p w14:paraId="7374C0CA" w14:textId="77777777" w:rsidR="004A7F95" w:rsidRDefault="004A7F95" w:rsidP="00D13B07">
      <w:pPr>
        <w:pStyle w:val="Bibliography"/>
        <w:spacing w:line="480" w:lineRule="auto"/>
      </w:pPr>
      <w:r>
        <w:t xml:space="preserve">Nyman G, Lindberg R, </w:t>
      </w:r>
      <w:proofErr w:type="spellStart"/>
      <w:r>
        <w:t>Weckner</w:t>
      </w:r>
      <w:proofErr w:type="spellEnd"/>
      <w:r>
        <w:t xml:space="preserve"> D, </w:t>
      </w:r>
      <w:proofErr w:type="spellStart"/>
      <w:r>
        <w:t>Björk</w:t>
      </w:r>
      <w:proofErr w:type="spellEnd"/>
      <w:r>
        <w:t xml:space="preserve"> M, </w:t>
      </w:r>
      <w:proofErr w:type="spellStart"/>
      <w:r>
        <w:t>Kvart</w:t>
      </w:r>
      <w:proofErr w:type="spellEnd"/>
      <w:r>
        <w:t xml:space="preserve"> C, Persson SGB, Gustafsson H, </w:t>
      </w:r>
      <w:proofErr w:type="spellStart"/>
      <w:r>
        <w:t>Hedenstierna</w:t>
      </w:r>
      <w:proofErr w:type="spellEnd"/>
      <w:r>
        <w:t xml:space="preserve"> G (1991): Pulmonary gas exchange correlated to clinical signs and lung pathology in horses with chronic bronchiolitis. Equine Veterinary Journal, 23, 253–260. doi:10.1111/j.2042-3306.1991.tb03713.x.</w:t>
      </w:r>
    </w:p>
    <w:p w14:paraId="6115097B" w14:textId="77777777" w:rsidR="004A7F95" w:rsidRDefault="004A7F95" w:rsidP="00D13B07">
      <w:pPr>
        <w:pStyle w:val="Bibliography"/>
        <w:spacing w:line="480" w:lineRule="auto"/>
      </w:pPr>
      <w:r>
        <w:t xml:space="preserve">Raisis AL, </w:t>
      </w:r>
      <w:proofErr w:type="spellStart"/>
      <w:r>
        <w:t>Blissitt</w:t>
      </w:r>
      <w:proofErr w:type="spellEnd"/>
      <w:r>
        <w:t xml:space="preserve"> KJ, Henley W, Rogers K, Adams V, Young LE (2005): The effects of halothane and isoflurane on cardiovascular function in laterally recumbent horses. British Journal of Anaesthesia, 95, 317–325. doi:10.1093/</w:t>
      </w:r>
      <w:proofErr w:type="spellStart"/>
      <w:r>
        <w:t>bja</w:t>
      </w:r>
      <w:proofErr w:type="spellEnd"/>
      <w:r>
        <w:t>/aei180.</w:t>
      </w:r>
    </w:p>
    <w:p w14:paraId="7F199683" w14:textId="77777777" w:rsidR="004A7F95" w:rsidRDefault="004A7F95" w:rsidP="00D13B07">
      <w:pPr>
        <w:pStyle w:val="Bibliography"/>
        <w:spacing w:line="480" w:lineRule="auto"/>
      </w:pPr>
      <w:r>
        <w:t xml:space="preserve">Ringer SK, </w:t>
      </w:r>
      <w:proofErr w:type="spellStart"/>
      <w:r>
        <w:t>Schwarzwald</w:t>
      </w:r>
      <w:proofErr w:type="spellEnd"/>
      <w:r>
        <w:t xml:space="preserve"> CC, </w:t>
      </w:r>
      <w:proofErr w:type="spellStart"/>
      <w:r>
        <w:t>Portier</w:t>
      </w:r>
      <w:proofErr w:type="spellEnd"/>
      <w:r>
        <w:t xml:space="preserve"> KG, Ritter A, </w:t>
      </w:r>
      <w:proofErr w:type="spellStart"/>
      <w:r>
        <w:t>Bettschart-Wolfensberger</w:t>
      </w:r>
      <w:proofErr w:type="spellEnd"/>
      <w:r>
        <w:t xml:space="preserve"> R (2013): Effects on cardiopulmonary function and oxygen delivery of doses of </w:t>
      </w:r>
      <w:proofErr w:type="spellStart"/>
      <w:r>
        <w:t>romifidine</w:t>
      </w:r>
      <w:proofErr w:type="spellEnd"/>
      <w:r>
        <w:t xml:space="preserve"> and xylazine followed by constant rate infusions in standing horses. The Veterinary Journal, 195, 228–234. doi:10.1016/j.tvjl.2012.06.036.</w:t>
      </w:r>
    </w:p>
    <w:p w14:paraId="13B00FD6" w14:textId="77777777" w:rsidR="004A7F95" w:rsidRPr="00065CCB" w:rsidRDefault="004A7F95" w:rsidP="00D13B07">
      <w:pPr>
        <w:pStyle w:val="Bibliography"/>
        <w:spacing w:line="480" w:lineRule="auto"/>
        <w:rPr>
          <w:lang w:val="de-CH"/>
        </w:rPr>
      </w:pPr>
      <w:r>
        <w:t xml:space="preserve">Roos A, Thomas LJ, Nagel EL, </w:t>
      </w:r>
      <w:proofErr w:type="spellStart"/>
      <w:r>
        <w:t>Prommas</w:t>
      </w:r>
      <w:proofErr w:type="spellEnd"/>
      <w:r>
        <w:t xml:space="preserve"> DC (1961): Pulmonary vascular resistance as determined by lung inflation and vascular pressures. </w:t>
      </w:r>
      <w:r w:rsidRPr="00065CCB">
        <w:rPr>
          <w:lang w:val="de-CH"/>
        </w:rPr>
        <w:t>Journal of Applied Physiology, 16, 77–84. doi:10.1152/jappl.1961.16.1.77.</w:t>
      </w:r>
    </w:p>
    <w:p w14:paraId="645C3C1D" w14:textId="77777777" w:rsidR="004A7F95" w:rsidRDefault="004A7F95" w:rsidP="00D13B07">
      <w:pPr>
        <w:pStyle w:val="Bibliography"/>
        <w:spacing w:line="480" w:lineRule="auto"/>
      </w:pPr>
      <w:r w:rsidRPr="00065CCB">
        <w:rPr>
          <w:lang w:val="de-CH"/>
        </w:rPr>
        <w:t xml:space="preserve">Schürmann P, Hopster K, Rohn K, Deegen E, Ohnesorge B (2008): Optimierung des pulmonalen gasaustausches während der pferdenarkose durch beatmung nach dem “Open Lung Concept”. </w:t>
      </w:r>
      <w:proofErr w:type="spellStart"/>
      <w:r>
        <w:t>Pferdeheilkunde</w:t>
      </w:r>
      <w:proofErr w:type="spellEnd"/>
      <w:r>
        <w:t>, 24, 236–242.</w:t>
      </w:r>
    </w:p>
    <w:p w14:paraId="417B074A" w14:textId="77777777" w:rsidR="004A7F95" w:rsidRDefault="004A7F95" w:rsidP="00D13B07">
      <w:pPr>
        <w:pStyle w:val="Bibliography"/>
        <w:spacing w:line="480" w:lineRule="auto"/>
      </w:pPr>
      <w:r>
        <w:lastRenderedPageBreak/>
        <w:t>Sorenson PR, Robinson NE (1980): Postural effects on lung volumes and asynchronous ventilation in anesthetized horses. Journal of Applied Physiology, 48, 97–103. doi:10.1152/jappl.1980.48.1.97.</w:t>
      </w:r>
    </w:p>
    <w:p w14:paraId="435ABF8C" w14:textId="416E3A2F" w:rsidR="005E67CC" w:rsidRDefault="005E67CC" w:rsidP="00D13B07">
      <w:pPr>
        <w:pStyle w:val="Bibliography"/>
        <w:spacing w:line="480" w:lineRule="auto"/>
      </w:pPr>
      <w:r w:rsidRPr="00602840">
        <w:t>Staddon, G. E., &amp; Weaver, B. M. Q</w:t>
      </w:r>
      <w:r w:rsidRPr="005E67CC">
        <w:t>. (1981)</w:t>
      </w:r>
      <w:r>
        <w:t>:</w:t>
      </w:r>
      <w:r w:rsidRPr="005E67CC">
        <w:t xml:space="preserve"> Regional pulmonary perfusion in horses: a comparison between anaesthetised and conscious standing animals. Research in veterinary science, 30(1), 44-48.</w:t>
      </w:r>
    </w:p>
    <w:p w14:paraId="27D38B29" w14:textId="5B14ADC2" w:rsidR="004A7F95" w:rsidRDefault="004A7F95" w:rsidP="00D13B07">
      <w:pPr>
        <w:pStyle w:val="Bibliography"/>
        <w:spacing w:line="480" w:lineRule="auto"/>
      </w:pPr>
      <w:proofErr w:type="spellStart"/>
      <w:r>
        <w:t>Steffey</w:t>
      </w:r>
      <w:proofErr w:type="spellEnd"/>
      <w:r>
        <w:t xml:space="preserve"> E, Wheat J, Meagher D, Norrie R, McKee J, Brown M, Arnold J (1977): Body position and mode of ventilation influences arterial pH, oxygen, and carbon dioxide tensions in halothane-anesthetized horses. American journal of veterinary research, 38, 379–382.</w:t>
      </w:r>
    </w:p>
    <w:p w14:paraId="798E5F3C" w14:textId="77777777" w:rsidR="004A7F95" w:rsidRDefault="004A7F95" w:rsidP="00D13B07">
      <w:pPr>
        <w:pStyle w:val="Bibliography"/>
        <w:spacing w:line="480" w:lineRule="auto"/>
      </w:pPr>
      <w:proofErr w:type="spellStart"/>
      <w:r>
        <w:t>Steffey</w:t>
      </w:r>
      <w:proofErr w:type="spellEnd"/>
      <w:r>
        <w:t xml:space="preserve"> E, Willits N, </w:t>
      </w:r>
      <w:proofErr w:type="spellStart"/>
      <w:r>
        <w:t>Woliner</w:t>
      </w:r>
      <w:proofErr w:type="spellEnd"/>
      <w:r>
        <w:t xml:space="preserve"> M (1992): Hemodynamic and respiratory responses to variable arterial partial pressure of oxygen in halothane-anesthetized horses during spontaneous and controlled ventilation. American journal of veterinary research, 53, 1850—1858.</w:t>
      </w:r>
    </w:p>
    <w:p w14:paraId="65E87B9A" w14:textId="77777777" w:rsidR="004A7F95" w:rsidRDefault="004A7F95" w:rsidP="00D13B07">
      <w:pPr>
        <w:pStyle w:val="Bibliography"/>
        <w:spacing w:line="480" w:lineRule="auto"/>
      </w:pPr>
      <w:proofErr w:type="spellStart"/>
      <w:r>
        <w:t>Steffey</w:t>
      </w:r>
      <w:proofErr w:type="spellEnd"/>
      <w:r>
        <w:t xml:space="preserve"> EP (2002): Recent advances in inhalation </w:t>
      </w:r>
      <w:proofErr w:type="spellStart"/>
      <w:r>
        <w:t>anesthesia</w:t>
      </w:r>
      <w:proofErr w:type="spellEnd"/>
      <w:r>
        <w:t>. Veterinary Clinics of North America: Equine Practice, 18, 159–168. doi:10.1016/S0749-0739(01)00007-4.</w:t>
      </w:r>
    </w:p>
    <w:p w14:paraId="13C3A900" w14:textId="4F609EC7" w:rsidR="00765CC7" w:rsidRPr="00765CC7" w:rsidRDefault="00765CC7" w:rsidP="00765CC7">
      <w:pPr>
        <w:pStyle w:val="Bibliography"/>
        <w:spacing w:line="480" w:lineRule="auto"/>
      </w:pPr>
      <w:proofErr w:type="spellStart"/>
      <w:r w:rsidRPr="00765CC7">
        <w:t>Tomasic</w:t>
      </w:r>
      <w:proofErr w:type="spellEnd"/>
      <w:r w:rsidRPr="00765CC7">
        <w:t xml:space="preserve"> M, Mann L, Soma L (1997): Effects of sedation, </w:t>
      </w:r>
      <w:proofErr w:type="spellStart"/>
      <w:r w:rsidRPr="00765CC7">
        <w:t>anesthesia</w:t>
      </w:r>
      <w:proofErr w:type="spellEnd"/>
      <w:r w:rsidRPr="00765CC7">
        <w:t>, and endotracheal intubation on respiratory mechanics in adult horses. American journal of veterinary research, 58, 641–646.</w:t>
      </w:r>
    </w:p>
    <w:p w14:paraId="22DAB80F" w14:textId="5D9AB94D" w:rsidR="004A7F95" w:rsidRDefault="004A7F95" w:rsidP="00D13B07">
      <w:pPr>
        <w:pStyle w:val="Bibliography"/>
        <w:spacing w:line="480" w:lineRule="auto"/>
      </w:pPr>
      <w:proofErr w:type="spellStart"/>
      <w:r>
        <w:t>Tusman</w:t>
      </w:r>
      <w:proofErr w:type="spellEnd"/>
      <w:r>
        <w:t xml:space="preserve"> G, </w:t>
      </w:r>
      <w:proofErr w:type="spellStart"/>
      <w:r>
        <w:t>Sipmann</w:t>
      </w:r>
      <w:proofErr w:type="spellEnd"/>
      <w:r>
        <w:t xml:space="preserve"> FS, Bohm SH (2012): Rationale of Dead Space Measurement by Volumetric Capnography: </w:t>
      </w:r>
      <w:proofErr w:type="spellStart"/>
      <w:r>
        <w:t>Anesthesia</w:t>
      </w:r>
      <w:proofErr w:type="spellEnd"/>
      <w:r>
        <w:t xml:space="preserve"> &amp; Analgesia, 114, 866–874. doi:10.1213/ANE.0b013e318247f6cc.</w:t>
      </w:r>
    </w:p>
    <w:p w14:paraId="3BD3ED9E" w14:textId="07847B66" w:rsidR="004A7F95" w:rsidRDefault="004A7F95" w:rsidP="00D13B07">
      <w:pPr>
        <w:pStyle w:val="Bibliography"/>
        <w:spacing w:line="480" w:lineRule="auto"/>
      </w:pPr>
      <w:r>
        <w:t>Weaver BMQ, Walley RV (1975): Ventilation and Cardiovascular Studies during Mechanical Control of Ventilation in Horses. Equine Veterinary Journal, 7, 9–15. doi:10.1111/j.2042-3306.1975.tb03222.x.</w:t>
      </w:r>
    </w:p>
    <w:p w14:paraId="1805A0E1" w14:textId="77777777" w:rsidR="00224D2C" w:rsidRDefault="00224D2C" w:rsidP="00D13B07">
      <w:pPr>
        <w:spacing w:line="480" w:lineRule="auto"/>
      </w:pPr>
      <w:r>
        <w:t>West JB, Luks A (2016)a: Ventilation: how gas gets to the alveoli. In: West’s respiratory physiology: the essentials. Pp 14-27.</w:t>
      </w:r>
    </w:p>
    <w:p w14:paraId="007EB580" w14:textId="46668BBA" w:rsidR="00224D2C" w:rsidRPr="00224D2C" w:rsidRDefault="00224D2C" w:rsidP="00D13B07">
      <w:pPr>
        <w:spacing w:line="480" w:lineRule="auto"/>
      </w:pPr>
      <w:r>
        <w:lastRenderedPageBreak/>
        <w:t>West JB, Luks A (2016)b: Ventilation-perfusion relationships: how matching of gas and blood determines gas exchange. In: West’s respiratory physiology: the essentials. Pp 63-86.</w:t>
      </w:r>
    </w:p>
    <w:p w14:paraId="64D1D408" w14:textId="452C8BE4" w:rsidR="00820119" w:rsidRDefault="004A7F95" w:rsidP="00E17301">
      <w:pPr>
        <w:pStyle w:val="Bibliography"/>
        <w:spacing w:line="480" w:lineRule="auto"/>
      </w:pPr>
      <w:r>
        <w:t xml:space="preserve">Yamashita K, </w:t>
      </w:r>
      <w:proofErr w:type="spellStart"/>
      <w:r>
        <w:t>Wijayathilaka</w:t>
      </w:r>
      <w:proofErr w:type="spellEnd"/>
      <w:r>
        <w:t xml:space="preserve"> TP, Kushiro T, Umar MA, Taguchi K, Muir WW (2007): </w:t>
      </w:r>
      <w:proofErr w:type="spellStart"/>
      <w:r>
        <w:t>Anesthetic</w:t>
      </w:r>
      <w:proofErr w:type="spellEnd"/>
      <w:r>
        <w:t xml:space="preserve"> and Cardiopulmonary Effects of Total Intravenous </w:t>
      </w:r>
      <w:proofErr w:type="spellStart"/>
      <w:r>
        <w:t>Anesthesia</w:t>
      </w:r>
      <w:proofErr w:type="spellEnd"/>
      <w:r>
        <w:t xml:space="preserve"> Using a Midazolam, Ketamine and Medetomidine Drug Combination in Horses. Journal of Veterinary Medical Science, 69, 7–13. doi:10.1292/jvms.69.7</w:t>
      </w:r>
      <w:r w:rsidR="00E17301">
        <w:t>.</w:t>
      </w:r>
      <w:r w:rsidR="00F8494A">
        <w:br w:type="page"/>
      </w:r>
    </w:p>
    <w:p w14:paraId="1CC956A0" w14:textId="5DD1AA9A" w:rsidR="00A73F4E" w:rsidRPr="008C10B9" w:rsidRDefault="00820119" w:rsidP="00D13B07">
      <w:pPr>
        <w:spacing w:line="480" w:lineRule="auto"/>
        <w:jc w:val="both"/>
        <w:rPr>
          <w:i/>
          <w:iCs/>
        </w:rPr>
      </w:pPr>
      <w:r w:rsidRPr="00EF76D6">
        <w:rPr>
          <w:b/>
          <w:bCs/>
          <w:i/>
          <w:iCs/>
          <w:highlight w:val="yellow"/>
        </w:rPr>
        <w:lastRenderedPageBreak/>
        <w:t>Figure 1</w:t>
      </w:r>
      <w:r w:rsidRPr="008C10B9">
        <w:rPr>
          <w:i/>
          <w:iCs/>
        </w:rPr>
        <w:t>. Simplified step-wise representation of inspiration during spontaneous (A) and mechanical (B) ventilation</w:t>
      </w:r>
      <w:r w:rsidRPr="0014508D">
        <w:rPr>
          <w:i/>
          <w:iCs/>
        </w:rPr>
        <w:t xml:space="preserve">. </w:t>
      </w:r>
      <w:r w:rsidRPr="003E6D26">
        <w:rPr>
          <w:b/>
          <w:i/>
          <w:iCs/>
        </w:rPr>
        <w:t>A</w:t>
      </w:r>
      <w:r w:rsidRPr="003E6D26">
        <w:rPr>
          <w:bCs/>
          <w:i/>
          <w:iCs/>
        </w:rPr>
        <w:t>)</w:t>
      </w:r>
      <w:r w:rsidRPr="005E229D">
        <w:rPr>
          <w:bCs/>
          <w:i/>
          <w:iCs/>
        </w:rPr>
        <w:t xml:space="preserve"> </w:t>
      </w:r>
      <w:r w:rsidRPr="008C10B9">
        <w:rPr>
          <w:i/>
          <w:iCs/>
        </w:rPr>
        <w:t>1. Contraction of the diaphragm and selected intercostal muscles increase the volume of the thorax. 2. This decreases the already negative intrapleural pressure in the mediastinal and pleural space further. 3. The alveolar pressure becomes negative. 4. As the pressure drops in the airways air starts to flow down the pressure gradient into the lungs. *5. Vessels, especially veins due to their thin wall</w:t>
      </w:r>
      <w:r w:rsidR="00C521D6">
        <w:rPr>
          <w:i/>
          <w:iCs/>
        </w:rPr>
        <w:t>s</w:t>
      </w:r>
      <w:r w:rsidRPr="008C10B9">
        <w:rPr>
          <w:i/>
          <w:iCs/>
        </w:rPr>
        <w:t>, both within and outside the lungs are exposed to the negative pressure, increasing venous return during inspiration (respiratory pump</w:t>
      </w:r>
      <w:r w:rsidRPr="005E229D">
        <w:rPr>
          <w:i/>
          <w:iCs/>
        </w:rPr>
        <w:t xml:space="preserve">). </w:t>
      </w:r>
      <w:r w:rsidRPr="005E229D">
        <w:rPr>
          <w:b/>
          <w:bCs/>
          <w:i/>
          <w:iCs/>
        </w:rPr>
        <w:t>B</w:t>
      </w:r>
      <w:r w:rsidRPr="005E229D">
        <w:rPr>
          <w:i/>
          <w:iCs/>
        </w:rPr>
        <w:t>)</w:t>
      </w:r>
      <w:r w:rsidRPr="008C10B9">
        <w:rPr>
          <w:i/>
          <w:iCs/>
        </w:rPr>
        <w:t xml:space="preserve"> 1. Air is ‘forced’ into the alveoli using positive pressure down the airways into the alveoli causing positive alveolar pressure. 2. This positive pressure is transmitted to the mediastinal and pleural space. 3. The lungs and the thorax expand ‘from inside’. *4. Vessels both within and outside the lungs, </w:t>
      </w:r>
      <w:r w:rsidR="004A32B3">
        <w:rPr>
          <w:i/>
          <w:iCs/>
        </w:rPr>
        <w:t>especially</w:t>
      </w:r>
      <w:r w:rsidRPr="008C10B9">
        <w:rPr>
          <w:i/>
          <w:iCs/>
        </w:rPr>
        <w:t xml:space="preserve"> the</w:t>
      </w:r>
      <w:r w:rsidR="004A32B3">
        <w:rPr>
          <w:i/>
          <w:iCs/>
        </w:rPr>
        <w:t xml:space="preserve"> </w:t>
      </w:r>
      <w:r w:rsidRPr="008C10B9">
        <w:rPr>
          <w:i/>
          <w:iCs/>
        </w:rPr>
        <w:t>veins, are compressed by the positive pressure, reducing the diameter and decreasing venous return.</w:t>
      </w:r>
    </w:p>
    <w:p w14:paraId="31012836" w14:textId="0516C54F" w:rsidR="00D44272" w:rsidRPr="008C10B9" w:rsidRDefault="00D44272" w:rsidP="00D13B07">
      <w:pPr>
        <w:spacing w:line="480" w:lineRule="auto"/>
        <w:jc w:val="both"/>
        <w:rPr>
          <w:i/>
          <w:iCs/>
        </w:rPr>
      </w:pPr>
      <w:r w:rsidRPr="00EF76D6">
        <w:rPr>
          <w:b/>
          <w:bCs/>
          <w:i/>
          <w:iCs/>
          <w:highlight w:val="yellow"/>
        </w:rPr>
        <w:t xml:space="preserve">Figure </w:t>
      </w:r>
      <w:r w:rsidRPr="00EF76D6">
        <w:rPr>
          <w:b/>
          <w:bCs/>
          <w:i/>
          <w:iCs/>
          <w:highlight w:val="yellow"/>
        </w:rPr>
        <w:fldChar w:fldCharType="begin"/>
      </w:r>
      <w:r w:rsidRPr="00EF76D6">
        <w:rPr>
          <w:b/>
          <w:bCs/>
          <w:i/>
          <w:iCs/>
          <w:highlight w:val="yellow"/>
        </w:rPr>
        <w:instrText xml:space="preserve"> SEQ Figure \* ARABIC </w:instrText>
      </w:r>
      <w:r w:rsidRPr="00EF76D6">
        <w:rPr>
          <w:b/>
          <w:bCs/>
          <w:i/>
          <w:iCs/>
          <w:highlight w:val="yellow"/>
        </w:rPr>
        <w:fldChar w:fldCharType="separate"/>
      </w:r>
      <w:r w:rsidRPr="00EF76D6">
        <w:rPr>
          <w:b/>
          <w:bCs/>
          <w:i/>
          <w:iCs/>
          <w:highlight w:val="yellow"/>
        </w:rPr>
        <w:t>2</w:t>
      </w:r>
      <w:r w:rsidRPr="00EF76D6">
        <w:rPr>
          <w:b/>
          <w:bCs/>
          <w:i/>
          <w:iCs/>
          <w:highlight w:val="yellow"/>
        </w:rPr>
        <w:fldChar w:fldCharType="end"/>
      </w:r>
      <w:r w:rsidRPr="00EF76D6">
        <w:rPr>
          <w:i/>
          <w:iCs/>
          <w:highlight w:val="yellow"/>
        </w:rPr>
        <w:t>.</w:t>
      </w:r>
      <w:r w:rsidRPr="008C10B9">
        <w:rPr>
          <w:i/>
          <w:iCs/>
        </w:rPr>
        <w:t xml:space="preserve"> Graphic illustration of a horse standing (A)</w:t>
      </w:r>
      <w:r w:rsidR="004A32B3">
        <w:rPr>
          <w:i/>
          <w:iCs/>
        </w:rPr>
        <w:t>,</w:t>
      </w:r>
      <w:r w:rsidRPr="008C10B9">
        <w:rPr>
          <w:i/>
          <w:iCs/>
        </w:rPr>
        <w:t xml:space="preserve"> in dorsal recumbency</w:t>
      </w:r>
      <w:r w:rsidR="0081636B" w:rsidRPr="008C10B9">
        <w:rPr>
          <w:i/>
          <w:iCs/>
        </w:rPr>
        <w:t xml:space="preserve"> spontaneously breathing</w:t>
      </w:r>
      <w:r w:rsidRPr="008C10B9">
        <w:rPr>
          <w:i/>
          <w:iCs/>
        </w:rPr>
        <w:t xml:space="preserve"> (B) </w:t>
      </w:r>
      <w:r w:rsidR="0081636B" w:rsidRPr="008C10B9">
        <w:rPr>
          <w:i/>
          <w:iCs/>
        </w:rPr>
        <w:t xml:space="preserve">and </w:t>
      </w:r>
      <w:r w:rsidR="004A32B3">
        <w:rPr>
          <w:i/>
          <w:iCs/>
        </w:rPr>
        <w:t xml:space="preserve">during controlled mechanical </w:t>
      </w:r>
      <w:r w:rsidR="004A32B3" w:rsidRPr="00F93F57">
        <w:rPr>
          <w:i/>
          <w:iCs/>
        </w:rPr>
        <w:t>ventilation</w:t>
      </w:r>
      <w:r w:rsidR="00B56992" w:rsidRPr="00F93F57">
        <w:rPr>
          <w:i/>
          <w:iCs/>
        </w:rPr>
        <w:t xml:space="preserve"> (C)</w:t>
      </w:r>
      <w:r w:rsidR="00B56992">
        <w:rPr>
          <w:i/>
          <w:iCs/>
        </w:rPr>
        <w:t xml:space="preserve"> </w:t>
      </w:r>
      <w:r w:rsidRPr="008C10B9">
        <w:rPr>
          <w:i/>
          <w:iCs/>
        </w:rPr>
        <w:t xml:space="preserve">showing </w:t>
      </w:r>
      <w:r w:rsidR="00EF76D6">
        <w:rPr>
          <w:i/>
          <w:iCs/>
        </w:rPr>
        <w:t>the ventilation-perfusion</w:t>
      </w:r>
      <w:r w:rsidRPr="008C10B9">
        <w:rPr>
          <w:i/>
          <w:iCs/>
        </w:rPr>
        <w:t xml:space="preserve"> matching over the lung field. </w:t>
      </w:r>
      <w:r w:rsidR="00F93F57">
        <w:rPr>
          <w:i/>
          <w:iCs/>
        </w:rPr>
        <w:t>V</w:t>
      </w:r>
      <w:r w:rsidR="00F93F57" w:rsidRPr="008C10B9">
        <w:rPr>
          <w:i/>
          <w:iCs/>
        </w:rPr>
        <w:t>entilation (</w:t>
      </w:r>
      <m:oMath>
        <m:acc>
          <m:accPr>
            <m:chr m:val="̇"/>
            <m:ctrlPr>
              <w:rPr>
                <w:rFonts w:ascii="Cambria Math" w:hAnsi="Cambria Math"/>
                <w:i/>
                <w:iCs/>
              </w:rPr>
            </m:ctrlPr>
          </m:accPr>
          <m:e>
            <m:r>
              <w:rPr>
                <w:rFonts w:ascii="Cambria Math" w:hAnsi="Cambria Math"/>
              </w:rPr>
              <m:t>V</m:t>
            </m:r>
          </m:e>
        </m:acc>
      </m:oMath>
      <w:r w:rsidR="00F93F57" w:rsidRPr="008C10B9">
        <w:rPr>
          <w:i/>
          <w:iCs/>
        </w:rPr>
        <w:t>)</w:t>
      </w:r>
      <w:r w:rsidR="00F93F57">
        <w:rPr>
          <w:i/>
          <w:iCs/>
        </w:rPr>
        <w:t xml:space="preserve"> is illustrated</w:t>
      </w:r>
      <w:r w:rsidR="00F93F57" w:rsidRPr="008C10B9">
        <w:rPr>
          <w:i/>
          <w:iCs/>
        </w:rPr>
        <w:t xml:space="preserve"> in blue</w:t>
      </w:r>
      <w:r w:rsidR="00F93F57">
        <w:rPr>
          <w:i/>
          <w:iCs/>
        </w:rPr>
        <w:t xml:space="preserve"> and</w:t>
      </w:r>
      <w:r w:rsidR="00F93F57" w:rsidRPr="008C10B9">
        <w:rPr>
          <w:i/>
          <w:iCs/>
        </w:rPr>
        <w:t xml:space="preserve"> </w:t>
      </w:r>
      <w:r w:rsidR="00F93F57">
        <w:rPr>
          <w:i/>
          <w:iCs/>
        </w:rPr>
        <w:t>p</w:t>
      </w:r>
      <w:r w:rsidRPr="008C10B9">
        <w:rPr>
          <w:i/>
          <w:iCs/>
        </w:rPr>
        <w:t>erfusion</w:t>
      </w:r>
      <w:r w:rsidR="00EF76D6">
        <w:rPr>
          <w:i/>
          <w:iCs/>
        </w:rPr>
        <w:t xml:space="preserve"> </w:t>
      </w:r>
      <w:r w:rsidR="004A32B3" w:rsidRPr="008C10B9">
        <w:rPr>
          <w:i/>
          <w:iCs/>
        </w:rPr>
        <w:t>(</w:t>
      </w:r>
      <m:oMath>
        <m:acc>
          <m:accPr>
            <m:chr m:val="̇"/>
            <m:ctrlPr>
              <w:rPr>
                <w:rFonts w:ascii="Cambria Math" w:hAnsi="Cambria Math"/>
                <w:i/>
                <w:iCs/>
              </w:rPr>
            </m:ctrlPr>
          </m:accPr>
          <m:e>
            <m:r>
              <w:rPr>
                <w:rFonts w:ascii="Cambria Math" w:hAnsi="Cambria Math"/>
              </w:rPr>
              <m:t>Q</m:t>
            </m:r>
          </m:e>
        </m:acc>
      </m:oMath>
      <w:r w:rsidR="004A32B3" w:rsidRPr="008C10B9">
        <w:rPr>
          <w:i/>
          <w:iCs/>
        </w:rPr>
        <w:t>)</w:t>
      </w:r>
      <w:r w:rsidR="00F93F57">
        <w:rPr>
          <w:i/>
          <w:iCs/>
        </w:rPr>
        <w:t xml:space="preserve"> </w:t>
      </w:r>
      <w:r w:rsidRPr="008C10B9">
        <w:rPr>
          <w:i/>
          <w:iCs/>
        </w:rPr>
        <w:t>in red. Intens</w:t>
      </w:r>
      <w:r w:rsidR="004A32B3">
        <w:rPr>
          <w:i/>
          <w:iCs/>
        </w:rPr>
        <w:t xml:space="preserve">ity of the </w:t>
      </w:r>
      <w:r w:rsidRPr="008C10B9">
        <w:rPr>
          <w:i/>
          <w:iCs/>
        </w:rPr>
        <w:t xml:space="preserve">shading </w:t>
      </w:r>
      <w:r w:rsidR="004A32B3">
        <w:rPr>
          <w:i/>
          <w:iCs/>
        </w:rPr>
        <w:t>(</w:t>
      </w:r>
      <w:r w:rsidR="004A32B3" w:rsidRPr="008C10B9">
        <w:rPr>
          <w:i/>
          <w:iCs/>
        </w:rPr>
        <w:t>red</w:t>
      </w:r>
      <w:r w:rsidR="004A32B3">
        <w:rPr>
          <w:i/>
          <w:iCs/>
        </w:rPr>
        <w:t xml:space="preserve"> or blue)</w:t>
      </w:r>
      <w:r w:rsidR="004A32B3" w:rsidRPr="008C10B9">
        <w:rPr>
          <w:i/>
          <w:iCs/>
        </w:rPr>
        <w:t xml:space="preserve"> </w:t>
      </w:r>
      <w:r w:rsidRPr="008C10B9">
        <w:rPr>
          <w:i/>
          <w:iCs/>
        </w:rPr>
        <w:t xml:space="preserve">represents regions of </w:t>
      </w:r>
      <w:r w:rsidR="004A32B3">
        <w:rPr>
          <w:i/>
          <w:iCs/>
        </w:rPr>
        <w:t xml:space="preserve">either </w:t>
      </w:r>
      <w:r w:rsidRPr="008C10B9">
        <w:rPr>
          <w:i/>
          <w:iCs/>
        </w:rPr>
        <w:t xml:space="preserve">increased perfusion </w:t>
      </w:r>
      <w:r w:rsidR="004A32B3">
        <w:rPr>
          <w:i/>
          <w:iCs/>
        </w:rPr>
        <w:t xml:space="preserve">(red) or </w:t>
      </w:r>
      <w:r w:rsidRPr="008C10B9">
        <w:rPr>
          <w:i/>
          <w:iCs/>
        </w:rPr>
        <w:t>ventilation</w:t>
      </w:r>
      <w:r w:rsidR="004A32B3">
        <w:rPr>
          <w:i/>
          <w:iCs/>
        </w:rPr>
        <w:t xml:space="preserve"> (blue)</w:t>
      </w:r>
      <w:r w:rsidRPr="008C10B9">
        <w:rPr>
          <w:i/>
          <w:iCs/>
        </w:rPr>
        <w:t>. Regions with maximal ventilation (</w:t>
      </w:r>
      <m:oMath>
        <m:acc>
          <m:accPr>
            <m:chr m:val="̇"/>
            <m:ctrlPr>
              <w:rPr>
                <w:rFonts w:ascii="Cambria Math" w:hAnsi="Cambria Math"/>
                <w:i/>
                <w:iCs/>
              </w:rPr>
            </m:ctrlPr>
          </m:accPr>
          <m:e>
            <m:r>
              <w:rPr>
                <w:rFonts w:ascii="Cambria Math" w:hAnsi="Cambria Math"/>
              </w:rPr>
              <m:t>V</m:t>
            </m:r>
          </m:e>
        </m:acc>
      </m:oMath>
      <w:r w:rsidRPr="008C10B9">
        <w:rPr>
          <w:i/>
          <w:iCs/>
        </w:rPr>
        <w:t xml:space="preserve"> = </w:t>
      </w:r>
      <w:r w:rsidR="004A32B3">
        <w:rPr>
          <w:i/>
          <w:iCs/>
        </w:rPr>
        <w:t>1</w:t>
      </w:r>
      <w:r w:rsidRPr="008C10B9">
        <w:rPr>
          <w:i/>
          <w:iCs/>
        </w:rPr>
        <w:t>) and zero perfusion (</w:t>
      </w:r>
      <m:oMath>
        <m:acc>
          <m:accPr>
            <m:chr m:val="̇"/>
            <m:ctrlPr>
              <w:rPr>
                <w:rFonts w:ascii="Cambria Math" w:hAnsi="Cambria Math"/>
                <w:i/>
                <w:iCs/>
              </w:rPr>
            </m:ctrlPr>
          </m:accPr>
          <m:e>
            <m:r>
              <w:rPr>
                <w:rFonts w:ascii="Cambria Math" w:hAnsi="Cambria Math"/>
              </w:rPr>
              <m:t>Q</m:t>
            </m:r>
          </m:e>
        </m:acc>
      </m:oMath>
      <w:r w:rsidRPr="008C10B9">
        <w:rPr>
          <w:rFonts w:eastAsia="Times New Roman"/>
          <w:i/>
          <w:iCs/>
          <w:shd w:val="clear" w:color="auto" w:fill="FFFFFF"/>
          <w:lang w:val="en-AU"/>
        </w:rPr>
        <w:t xml:space="preserve"> </w:t>
      </w:r>
      <w:r w:rsidRPr="008C10B9">
        <w:rPr>
          <w:i/>
          <w:iCs/>
        </w:rPr>
        <w:t>=</w:t>
      </w:r>
      <w:r w:rsidR="00EF76D6">
        <w:rPr>
          <w:i/>
          <w:iCs/>
        </w:rPr>
        <w:t xml:space="preserve"> </w:t>
      </w:r>
      <w:r w:rsidR="004A32B3">
        <w:rPr>
          <w:i/>
          <w:iCs/>
        </w:rPr>
        <w:t>0</w:t>
      </w:r>
      <w:r w:rsidRPr="008C10B9">
        <w:rPr>
          <w:i/>
          <w:iCs/>
        </w:rPr>
        <w:t>) are defined as alveolar dead space. Regions with zero ventilation (</w:t>
      </w:r>
      <m:oMath>
        <m:acc>
          <m:accPr>
            <m:chr m:val="̇"/>
            <m:ctrlPr>
              <w:rPr>
                <w:rFonts w:ascii="Cambria Math" w:hAnsi="Cambria Math"/>
                <w:i/>
                <w:iCs/>
              </w:rPr>
            </m:ctrlPr>
          </m:accPr>
          <m:e>
            <m:r>
              <w:rPr>
                <w:rFonts w:ascii="Cambria Math" w:hAnsi="Cambria Math"/>
              </w:rPr>
              <m:t>V</m:t>
            </m:r>
          </m:e>
        </m:acc>
      </m:oMath>
      <w:r w:rsidRPr="008C10B9">
        <w:rPr>
          <w:i/>
          <w:iCs/>
        </w:rPr>
        <w:t>= 0) and maximal perfusion (</w:t>
      </w:r>
      <m:oMath>
        <m:acc>
          <m:accPr>
            <m:chr m:val="̇"/>
            <m:ctrlPr>
              <w:rPr>
                <w:rFonts w:ascii="Cambria Math" w:hAnsi="Cambria Math"/>
                <w:i/>
                <w:iCs/>
              </w:rPr>
            </m:ctrlPr>
          </m:accPr>
          <m:e>
            <m:r>
              <w:rPr>
                <w:rFonts w:ascii="Cambria Math" w:hAnsi="Cambria Math"/>
              </w:rPr>
              <m:t>Q</m:t>
            </m:r>
          </m:e>
        </m:acc>
      </m:oMath>
      <w:r w:rsidRPr="008C10B9">
        <w:rPr>
          <w:rFonts w:eastAsia="Times New Roman"/>
          <w:i/>
          <w:iCs/>
          <w:shd w:val="clear" w:color="auto" w:fill="FFFFFF"/>
          <w:lang w:val="en-AU"/>
        </w:rPr>
        <w:t xml:space="preserve"> </w:t>
      </w:r>
      <w:r w:rsidRPr="008C10B9">
        <w:rPr>
          <w:i/>
          <w:iCs/>
        </w:rPr>
        <w:t xml:space="preserve"> = 1) are defined as shun</w:t>
      </w:r>
      <w:r w:rsidR="00EF76D6">
        <w:rPr>
          <w:i/>
          <w:iCs/>
        </w:rPr>
        <w:t>t</w:t>
      </w:r>
      <w:r w:rsidRPr="008C10B9">
        <w:rPr>
          <w:i/>
          <w:iCs/>
        </w:rPr>
        <w:t xml:space="preserve">. Adjacent </w:t>
      </w:r>
      <w:r w:rsidR="00EF76D6">
        <w:rPr>
          <w:i/>
          <w:iCs/>
        </w:rPr>
        <w:t>regions</w:t>
      </w:r>
      <w:r w:rsidR="00EF76D6" w:rsidRPr="008C10B9">
        <w:rPr>
          <w:i/>
          <w:iCs/>
        </w:rPr>
        <w:t xml:space="preserve"> </w:t>
      </w:r>
      <w:r w:rsidRPr="008C10B9">
        <w:rPr>
          <w:i/>
          <w:iCs/>
        </w:rPr>
        <w:t xml:space="preserve">to these two extremes have either a high or a low </w:t>
      </w:r>
      <m:oMath>
        <m:acc>
          <m:accPr>
            <m:chr m:val="̇"/>
            <m:ctrlPr>
              <w:rPr>
                <w:rFonts w:ascii="Cambria Math" w:hAnsi="Cambria Math"/>
                <w:i/>
                <w:iCs/>
              </w:rPr>
            </m:ctrlPr>
          </m:accPr>
          <m:e>
            <m:r>
              <w:rPr>
                <w:rFonts w:ascii="Cambria Math" w:hAnsi="Cambria Math"/>
              </w:rPr>
              <m:t>V</m:t>
            </m:r>
          </m:e>
        </m:acc>
      </m:oMath>
      <w:r w:rsidRPr="008C10B9">
        <w:rPr>
          <w:i/>
          <w:iCs/>
        </w:rPr>
        <w:t>/</w:t>
      </w:r>
      <m:oMath>
        <m:acc>
          <m:accPr>
            <m:chr m:val="̇"/>
            <m:ctrlPr>
              <w:rPr>
                <w:rFonts w:ascii="Cambria Math" w:hAnsi="Cambria Math"/>
                <w:i/>
                <w:iCs/>
              </w:rPr>
            </m:ctrlPr>
          </m:accPr>
          <m:e>
            <m:r>
              <w:rPr>
                <w:rFonts w:ascii="Cambria Math" w:hAnsi="Cambria Math"/>
              </w:rPr>
              <m:t xml:space="preserve">Q </m:t>
            </m:r>
          </m:e>
        </m:acc>
      </m:oMath>
      <w:r w:rsidRPr="008C10B9">
        <w:rPr>
          <w:i/>
          <w:iCs/>
        </w:rPr>
        <w:t xml:space="preserve"> ratio. </w:t>
      </w:r>
      <w:r w:rsidR="00873B94">
        <w:rPr>
          <w:i/>
          <w:iCs/>
        </w:rPr>
        <w:t>B</w:t>
      </w:r>
      <w:r w:rsidRPr="008C10B9">
        <w:rPr>
          <w:i/>
          <w:iCs/>
        </w:rPr>
        <w:t xml:space="preserve">lood volume coming from </w:t>
      </w:r>
      <w:r w:rsidR="00EF76D6">
        <w:rPr>
          <w:i/>
          <w:iCs/>
        </w:rPr>
        <w:t>regions</w:t>
      </w:r>
      <w:r w:rsidRPr="008C10B9">
        <w:rPr>
          <w:i/>
          <w:iCs/>
        </w:rPr>
        <w:t xml:space="preserve"> with a low </w:t>
      </w:r>
      <m:oMath>
        <m:acc>
          <m:accPr>
            <m:chr m:val="̇"/>
            <m:ctrlPr>
              <w:rPr>
                <w:rFonts w:ascii="Cambria Math" w:hAnsi="Cambria Math"/>
                <w:i/>
                <w:iCs/>
              </w:rPr>
            </m:ctrlPr>
          </m:accPr>
          <m:e>
            <m:r>
              <w:rPr>
                <w:rFonts w:ascii="Cambria Math" w:hAnsi="Cambria Math"/>
              </w:rPr>
              <m:t>V</m:t>
            </m:r>
          </m:e>
        </m:acc>
      </m:oMath>
      <w:r w:rsidRPr="008C10B9">
        <w:rPr>
          <w:i/>
          <w:iCs/>
        </w:rPr>
        <w:t>/</w:t>
      </w:r>
      <m:oMath>
        <m:acc>
          <m:accPr>
            <m:chr m:val="̇"/>
            <m:ctrlPr>
              <w:rPr>
                <w:rFonts w:ascii="Cambria Math" w:hAnsi="Cambria Math"/>
                <w:i/>
                <w:iCs/>
              </w:rPr>
            </m:ctrlPr>
          </m:accPr>
          <m:e>
            <m:r>
              <w:rPr>
                <w:rFonts w:ascii="Cambria Math" w:hAnsi="Cambria Math"/>
              </w:rPr>
              <m:t xml:space="preserve">Q </m:t>
            </m:r>
          </m:e>
        </m:acc>
      </m:oMath>
      <w:r w:rsidRPr="008C10B9">
        <w:rPr>
          <w:i/>
          <w:iCs/>
        </w:rPr>
        <w:t xml:space="preserve">ratio and shunt </w:t>
      </w:r>
      <w:r w:rsidR="00EF76D6">
        <w:rPr>
          <w:i/>
          <w:iCs/>
        </w:rPr>
        <w:t>regions</w:t>
      </w:r>
      <w:r w:rsidR="00EF76D6" w:rsidRPr="008C10B9">
        <w:rPr>
          <w:i/>
          <w:iCs/>
        </w:rPr>
        <w:t xml:space="preserve"> </w:t>
      </w:r>
      <w:r w:rsidRPr="008C10B9">
        <w:rPr>
          <w:i/>
          <w:iCs/>
        </w:rPr>
        <w:t xml:space="preserve">is representing venous admixture. </w:t>
      </w:r>
      <w:r w:rsidR="0081636B" w:rsidRPr="008C10B9">
        <w:rPr>
          <w:i/>
          <w:iCs/>
        </w:rPr>
        <w:t xml:space="preserve">Arrows in C represent </w:t>
      </w:r>
      <w:r w:rsidR="00873B94">
        <w:rPr>
          <w:i/>
          <w:iCs/>
        </w:rPr>
        <w:t>shifts</w:t>
      </w:r>
      <w:r w:rsidR="00873B94" w:rsidRPr="008C10B9">
        <w:rPr>
          <w:i/>
          <w:iCs/>
        </w:rPr>
        <w:t xml:space="preserve"> </w:t>
      </w:r>
      <w:r w:rsidR="0081636B" w:rsidRPr="008C10B9">
        <w:rPr>
          <w:i/>
          <w:iCs/>
        </w:rPr>
        <w:t xml:space="preserve">in distribution of perfusion and ventilation when </w:t>
      </w:r>
      <w:r w:rsidR="00873B94">
        <w:rPr>
          <w:i/>
          <w:iCs/>
        </w:rPr>
        <w:t>controlled mechanical ventilation is initiated.</w:t>
      </w:r>
    </w:p>
    <w:p w14:paraId="17C1A2BD" w14:textId="44D53CDF" w:rsidR="00D44272" w:rsidRDefault="00D44272" w:rsidP="00D13B07">
      <w:pPr>
        <w:spacing w:line="480" w:lineRule="auto"/>
        <w:jc w:val="both"/>
        <w:rPr>
          <w:i/>
          <w:iCs/>
        </w:rPr>
      </w:pPr>
      <w:r w:rsidRPr="00A02A8B">
        <w:rPr>
          <w:b/>
          <w:bCs/>
          <w:i/>
          <w:iCs/>
          <w:highlight w:val="yellow"/>
        </w:rPr>
        <w:t>Figure 3</w:t>
      </w:r>
      <w:r w:rsidRPr="008C10B9">
        <w:rPr>
          <w:i/>
          <w:iCs/>
        </w:rPr>
        <w:t xml:space="preserve">: Graphical illustration of the effect of </w:t>
      </w:r>
      <w:r w:rsidR="00FB38E8" w:rsidRPr="008C10B9">
        <w:rPr>
          <w:i/>
          <w:iCs/>
        </w:rPr>
        <w:t xml:space="preserve">absence (A) or </w:t>
      </w:r>
      <w:r w:rsidR="00873B94">
        <w:rPr>
          <w:i/>
          <w:iCs/>
        </w:rPr>
        <w:t>presence</w:t>
      </w:r>
      <w:r w:rsidR="00873B94" w:rsidRPr="008C10B9">
        <w:rPr>
          <w:i/>
          <w:iCs/>
        </w:rPr>
        <w:t xml:space="preserve"> </w:t>
      </w:r>
      <w:r w:rsidR="00FB38E8" w:rsidRPr="008C10B9">
        <w:rPr>
          <w:i/>
          <w:iCs/>
        </w:rPr>
        <w:t xml:space="preserve">(B) of </w:t>
      </w:r>
      <w:r w:rsidRPr="008C10B9">
        <w:rPr>
          <w:i/>
          <w:iCs/>
        </w:rPr>
        <w:t>hypoxic pulmonary vasoconstriction (HPV).</w:t>
      </w:r>
      <w:r w:rsidR="00873B94">
        <w:rPr>
          <w:i/>
          <w:iCs/>
        </w:rPr>
        <w:t xml:space="preserve"> </w:t>
      </w:r>
      <w:r w:rsidRPr="008C10B9">
        <w:rPr>
          <w:i/>
          <w:iCs/>
        </w:rPr>
        <w:t xml:space="preserve">Venous admixture is reduced by redirecting the blood away from </w:t>
      </w:r>
      <w:proofErr w:type="spellStart"/>
      <w:r w:rsidR="00A02A8B">
        <w:rPr>
          <w:i/>
          <w:iCs/>
        </w:rPr>
        <w:t>underventilated</w:t>
      </w:r>
      <w:proofErr w:type="spellEnd"/>
      <w:r w:rsidR="00A02A8B">
        <w:rPr>
          <w:i/>
          <w:iCs/>
        </w:rPr>
        <w:t xml:space="preserve"> </w:t>
      </w:r>
      <w:r w:rsidRPr="008C10B9">
        <w:rPr>
          <w:i/>
          <w:iCs/>
        </w:rPr>
        <w:t xml:space="preserve">lung </w:t>
      </w:r>
      <w:r w:rsidR="00765CC7">
        <w:rPr>
          <w:i/>
          <w:iCs/>
        </w:rPr>
        <w:t>region</w:t>
      </w:r>
      <w:r w:rsidR="00765CC7" w:rsidRPr="008C10B9">
        <w:rPr>
          <w:i/>
          <w:iCs/>
        </w:rPr>
        <w:t xml:space="preserve">s </w:t>
      </w:r>
      <w:r w:rsidRPr="008C10B9">
        <w:rPr>
          <w:i/>
          <w:iCs/>
        </w:rPr>
        <w:t xml:space="preserve">towards better ventilated </w:t>
      </w:r>
      <w:r w:rsidR="00765CC7">
        <w:rPr>
          <w:i/>
          <w:iCs/>
        </w:rPr>
        <w:t>region</w:t>
      </w:r>
      <w:r w:rsidR="00765CC7" w:rsidRPr="008C10B9">
        <w:rPr>
          <w:i/>
          <w:iCs/>
        </w:rPr>
        <w:t>s</w:t>
      </w:r>
      <w:r w:rsidRPr="008C10B9">
        <w:rPr>
          <w:i/>
          <w:iCs/>
        </w:rPr>
        <w:t xml:space="preserve">. </w:t>
      </w:r>
    </w:p>
    <w:p w14:paraId="57102830" w14:textId="55B09E3A" w:rsidR="00D44272" w:rsidRDefault="00A9526A" w:rsidP="00D13B07">
      <w:pPr>
        <w:spacing w:line="480" w:lineRule="auto"/>
        <w:jc w:val="both"/>
        <w:rPr>
          <w:i/>
          <w:iCs/>
        </w:rPr>
      </w:pPr>
      <w:r w:rsidRPr="00241BE1">
        <w:rPr>
          <w:b/>
          <w:bCs/>
          <w:i/>
          <w:iCs/>
          <w:highlight w:val="yellow"/>
        </w:rPr>
        <w:t>Figure 4</w:t>
      </w:r>
      <w:r w:rsidRPr="00A9526A">
        <w:rPr>
          <w:b/>
          <w:bCs/>
          <w:i/>
          <w:iCs/>
        </w:rPr>
        <w:t>:</w:t>
      </w:r>
      <w:r w:rsidRPr="00A9526A">
        <w:rPr>
          <w:i/>
          <w:iCs/>
        </w:rPr>
        <w:t xml:space="preserve"> Graphical illustration on the effects of alveolar dead space on CO</w:t>
      </w:r>
      <w:r w:rsidRPr="00A9526A">
        <w:rPr>
          <w:i/>
          <w:iCs/>
          <w:vertAlign w:val="subscript"/>
        </w:rPr>
        <w:t>2</w:t>
      </w:r>
      <w:r w:rsidR="00873B94">
        <w:rPr>
          <w:i/>
          <w:iCs/>
        </w:rPr>
        <w:t>; the graph shows the heart, the blood flow out of the right side of the heart</w:t>
      </w:r>
      <w:r w:rsidR="004219DA">
        <w:rPr>
          <w:i/>
          <w:iCs/>
        </w:rPr>
        <w:t xml:space="preserve"> (blue)</w:t>
      </w:r>
      <w:r w:rsidR="00873B94">
        <w:rPr>
          <w:i/>
          <w:iCs/>
        </w:rPr>
        <w:t xml:space="preserve"> through the lungs (</w:t>
      </w:r>
      <w:r w:rsidR="004219DA">
        <w:rPr>
          <w:i/>
          <w:iCs/>
        </w:rPr>
        <w:t xml:space="preserve">change in colour from </w:t>
      </w:r>
      <w:r w:rsidR="00873B94">
        <w:rPr>
          <w:i/>
          <w:iCs/>
        </w:rPr>
        <w:t>blue</w:t>
      </w:r>
      <w:r w:rsidR="004219DA">
        <w:rPr>
          <w:i/>
          <w:iCs/>
        </w:rPr>
        <w:t xml:space="preserve"> </w:t>
      </w:r>
      <w:r w:rsidR="004219DA">
        <w:rPr>
          <w:i/>
          <w:iCs/>
        </w:rPr>
        <w:lastRenderedPageBreak/>
        <w:t>to red</w:t>
      </w:r>
      <w:r w:rsidR="00873B94">
        <w:rPr>
          <w:i/>
          <w:iCs/>
        </w:rPr>
        <w:t>) and back to the</w:t>
      </w:r>
      <w:r w:rsidR="00241BE1">
        <w:rPr>
          <w:i/>
          <w:iCs/>
        </w:rPr>
        <w:t xml:space="preserve"> left side of</w:t>
      </w:r>
      <w:r w:rsidR="00873B94">
        <w:rPr>
          <w:i/>
          <w:iCs/>
        </w:rPr>
        <w:t xml:space="preserve"> heart (red) and </w:t>
      </w:r>
      <w:r w:rsidR="004219DA">
        <w:rPr>
          <w:i/>
          <w:iCs/>
        </w:rPr>
        <w:t>two lung units represented by two circles with conducting airways. The level of the CO</w:t>
      </w:r>
      <w:r w:rsidR="004219DA" w:rsidRPr="00241BE1">
        <w:rPr>
          <w:i/>
          <w:iCs/>
          <w:vertAlign w:val="subscript"/>
        </w:rPr>
        <w:t>2</w:t>
      </w:r>
      <w:r w:rsidR="004219DA">
        <w:rPr>
          <w:i/>
          <w:iCs/>
        </w:rPr>
        <w:t xml:space="preserve"> partial pressure in each compartment is demonstrated by the size of the CO</w:t>
      </w:r>
      <w:r w:rsidR="004219DA" w:rsidRPr="00241BE1">
        <w:rPr>
          <w:i/>
          <w:iCs/>
          <w:vertAlign w:val="subscript"/>
        </w:rPr>
        <w:t>2</w:t>
      </w:r>
      <w:r w:rsidR="004219DA">
        <w:rPr>
          <w:i/>
          <w:iCs/>
        </w:rPr>
        <w:t xml:space="preserve"> font.</w:t>
      </w:r>
      <w:r w:rsidRPr="00A9526A">
        <w:rPr>
          <w:i/>
          <w:iCs/>
        </w:rPr>
        <w:t xml:space="preserve"> </w:t>
      </w:r>
      <w:r w:rsidR="004219DA" w:rsidRPr="00241BE1">
        <w:rPr>
          <w:b/>
          <w:bCs/>
          <w:i/>
          <w:iCs/>
        </w:rPr>
        <w:t>A</w:t>
      </w:r>
      <w:r w:rsidR="004219DA">
        <w:rPr>
          <w:i/>
          <w:iCs/>
        </w:rPr>
        <w:t xml:space="preserve">) </w:t>
      </w:r>
      <w:r w:rsidR="00873B94">
        <w:rPr>
          <w:i/>
          <w:iCs/>
        </w:rPr>
        <w:t>Under</w:t>
      </w:r>
      <w:r w:rsidRPr="00A9526A">
        <w:rPr>
          <w:i/>
          <w:iCs/>
        </w:rPr>
        <w:t xml:space="preserve"> normal conditions, the </w:t>
      </w:r>
      <w:r w:rsidR="004219DA">
        <w:rPr>
          <w:i/>
          <w:iCs/>
        </w:rPr>
        <w:t xml:space="preserve">partial pressure </w:t>
      </w:r>
      <w:r w:rsidRPr="00A9526A">
        <w:rPr>
          <w:i/>
          <w:iCs/>
        </w:rPr>
        <w:t>gradient between arterial and expired CO</w:t>
      </w:r>
      <w:r w:rsidRPr="00A9526A">
        <w:rPr>
          <w:i/>
          <w:iCs/>
          <w:vertAlign w:val="subscript"/>
        </w:rPr>
        <w:t>2</w:t>
      </w:r>
      <w:r w:rsidRPr="00A9526A">
        <w:rPr>
          <w:i/>
          <w:iCs/>
        </w:rPr>
        <w:t xml:space="preserve"> is minimal. </w:t>
      </w:r>
      <w:r w:rsidR="004219DA" w:rsidRPr="00241BE1">
        <w:rPr>
          <w:b/>
          <w:bCs/>
          <w:i/>
          <w:iCs/>
        </w:rPr>
        <w:t>B</w:t>
      </w:r>
      <w:r w:rsidR="004219DA">
        <w:rPr>
          <w:i/>
          <w:iCs/>
        </w:rPr>
        <w:t>) During controlled mechanical ventilation some lung units might get overdistended which causes compression and collapse of</w:t>
      </w:r>
      <w:r w:rsidRPr="00A9526A">
        <w:rPr>
          <w:i/>
          <w:iCs/>
        </w:rPr>
        <w:t xml:space="preserve"> alveolar capillaries</w:t>
      </w:r>
      <w:r w:rsidR="004219DA">
        <w:rPr>
          <w:i/>
          <w:iCs/>
        </w:rPr>
        <w:t xml:space="preserve">. This leaves the </w:t>
      </w:r>
      <w:r w:rsidRPr="00A9526A">
        <w:rPr>
          <w:i/>
          <w:iCs/>
        </w:rPr>
        <w:t xml:space="preserve">lung unit </w:t>
      </w:r>
      <w:proofErr w:type="spellStart"/>
      <w:r w:rsidRPr="00A9526A">
        <w:rPr>
          <w:i/>
          <w:iCs/>
        </w:rPr>
        <w:t>unperfused</w:t>
      </w:r>
      <w:proofErr w:type="spellEnd"/>
      <w:r w:rsidRPr="00A9526A">
        <w:rPr>
          <w:i/>
          <w:iCs/>
        </w:rPr>
        <w:t xml:space="preserve"> preventing CO</w:t>
      </w:r>
      <w:r w:rsidRPr="00A9526A">
        <w:rPr>
          <w:i/>
          <w:iCs/>
          <w:vertAlign w:val="subscript"/>
        </w:rPr>
        <w:t>2</w:t>
      </w:r>
      <w:r w:rsidRPr="00A9526A">
        <w:rPr>
          <w:i/>
          <w:iCs/>
        </w:rPr>
        <w:t xml:space="preserve"> to diffuse into the alveolar gas. The CO</w:t>
      </w:r>
      <w:r w:rsidRPr="00A9526A">
        <w:rPr>
          <w:i/>
          <w:iCs/>
          <w:vertAlign w:val="subscript"/>
        </w:rPr>
        <w:t>2</w:t>
      </w:r>
      <w:r w:rsidR="00241BE1">
        <w:rPr>
          <w:i/>
          <w:iCs/>
        </w:rPr>
        <w:t>-</w:t>
      </w:r>
      <w:r w:rsidRPr="00A9526A">
        <w:rPr>
          <w:i/>
          <w:iCs/>
        </w:rPr>
        <w:t xml:space="preserve">free gas from the overdistended alveoli are mixing with the gas from well perfused lung units containing </w:t>
      </w:r>
      <w:r w:rsidR="004219DA">
        <w:rPr>
          <w:i/>
          <w:iCs/>
        </w:rPr>
        <w:t xml:space="preserve">‘normal’ </w:t>
      </w:r>
      <w:r w:rsidRPr="00A9526A">
        <w:rPr>
          <w:i/>
          <w:iCs/>
        </w:rPr>
        <w:t>CO</w:t>
      </w:r>
      <w:r w:rsidRPr="00A9526A">
        <w:rPr>
          <w:i/>
          <w:iCs/>
          <w:vertAlign w:val="subscript"/>
        </w:rPr>
        <w:t>2</w:t>
      </w:r>
      <w:r w:rsidRPr="00A9526A">
        <w:rPr>
          <w:i/>
          <w:iCs/>
        </w:rPr>
        <w:t xml:space="preserve"> and dilute the CO</w:t>
      </w:r>
      <w:r w:rsidRPr="00A9526A">
        <w:rPr>
          <w:i/>
          <w:iCs/>
          <w:vertAlign w:val="subscript"/>
        </w:rPr>
        <w:t>2</w:t>
      </w:r>
      <w:r w:rsidRPr="00A9526A">
        <w:rPr>
          <w:i/>
          <w:iCs/>
        </w:rPr>
        <w:t xml:space="preserve"> partial pressure measured at the end of expiration.  </w:t>
      </w:r>
      <w:r w:rsidR="004219DA">
        <w:rPr>
          <w:i/>
          <w:iCs/>
        </w:rPr>
        <w:t xml:space="preserve">This causes a large pressure gradient </w:t>
      </w:r>
      <w:r w:rsidR="00F375EF">
        <w:rPr>
          <w:i/>
          <w:iCs/>
        </w:rPr>
        <w:t>of CO</w:t>
      </w:r>
      <w:r w:rsidR="00F375EF" w:rsidRPr="00987015">
        <w:rPr>
          <w:i/>
          <w:iCs/>
          <w:vertAlign w:val="subscript"/>
        </w:rPr>
        <w:t>2</w:t>
      </w:r>
      <w:r w:rsidR="00F375EF">
        <w:rPr>
          <w:i/>
          <w:iCs/>
        </w:rPr>
        <w:t xml:space="preserve"> </w:t>
      </w:r>
      <w:r w:rsidR="004219DA">
        <w:rPr>
          <w:i/>
          <w:iCs/>
        </w:rPr>
        <w:t>between e</w:t>
      </w:r>
      <w:r w:rsidRPr="00A9526A">
        <w:rPr>
          <w:i/>
          <w:iCs/>
        </w:rPr>
        <w:t xml:space="preserve">xpired gases </w:t>
      </w:r>
      <w:r w:rsidR="004219DA">
        <w:rPr>
          <w:i/>
          <w:iCs/>
        </w:rPr>
        <w:t>and</w:t>
      </w:r>
      <w:r w:rsidRPr="00A9526A">
        <w:rPr>
          <w:i/>
          <w:iCs/>
        </w:rPr>
        <w:t xml:space="preserve"> arterial </w:t>
      </w:r>
      <w:r w:rsidR="004219DA">
        <w:rPr>
          <w:i/>
          <w:iCs/>
        </w:rPr>
        <w:t>blood</w:t>
      </w:r>
      <w:r w:rsidRPr="00A9526A">
        <w:rPr>
          <w:i/>
          <w:iCs/>
        </w:rPr>
        <w:t xml:space="preserve">. The blood </w:t>
      </w:r>
      <w:r w:rsidR="004219DA">
        <w:rPr>
          <w:i/>
          <w:iCs/>
        </w:rPr>
        <w:t xml:space="preserve">however </w:t>
      </w:r>
      <w:r w:rsidRPr="00A9526A">
        <w:rPr>
          <w:i/>
          <w:iCs/>
        </w:rPr>
        <w:t xml:space="preserve">is redirected towards well ventilated </w:t>
      </w:r>
      <w:r w:rsidR="00765CC7">
        <w:rPr>
          <w:i/>
          <w:iCs/>
        </w:rPr>
        <w:t>regions</w:t>
      </w:r>
      <w:r w:rsidR="00765CC7" w:rsidRPr="00A9526A">
        <w:rPr>
          <w:i/>
          <w:iCs/>
        </w:rPr>
        <w:t xml:space="preserve"> </w:t>
      </w:r>
      <w:r w:rsidRPr="00A9526A">
        <w:rPr>
          <w:i/>
          <w:iCs/>
        </w:rPr>
        <w:t>where it can take up oxygen</w:t>
      </w:r>
      <w:r w:rsidR="00F375EF">
        <w:rPr>
          <w:i/>
          <w:iCs/>
        </w:rPr>
        <w:t xml:space="preserve"> depending on the partial pressure of oxygen in those alveoli</w:t>
      </w:r>
      <w:r w:rsidRPr="00A9526A">
        <w:rPr>
          <w:i/>
          <w:iCs/>
        </w:rPr>
        <w:t>. Therefore</w:t>
      </w:r>
      <w:r w:rsidR="004219DA">
        <w:rPr>
          <w:i/>
          <w:iCs/>
        </w:rPr>
        <w:t>,</w:t>
      </w:r>
      <w:r w:rsidRPr="00A9526A">
        <w:rPr>
          <w:i/>
          <w:iCs/>
        </w:rPr>
        <w:t xml:space="preserve"> an increase in alveolar dead space due to overdistension </w:t>
      </w:r>
      <w:r w:rsidR="004219DA">
        <w:rPr>
          <w:i/>
          <w:iCs/>
        </w:rPr>
        <w:t xml:space="preserve">caused by controlled mechanical ventilation </w:t>
      </w:r>
      <w:r w:rsidRPr="00A9526A">
        <w:rPr>
          <w:i/>
          <w:iCs/>
        </w:rPr>
        <w:t>will not impair oxygenation, but the elimination of CO</w:t>
      </w:r>
      <w:r w:rsidRPr="00A9526A">
        <w:rPr>
          <w:i/>
          <w:iCs/>
          <w:vertAlign w:val="subscript"/>
        </w:rPr>
        <w:t>2</w:t>
      </w:r>
      <w:r w:rsidRPr="00A9526A">
        <w:rPr>
          <w:i/>
          <w:iCs/>
        </w:rPr>
        <w:t xml:space="preserve"> from the blood.</w:t>
      </w:r>
    </w:p>
    <w:p w14:paraId="5CF0D7DF" w14:textId="2DE512A2" w:rsidR="00134E8E" w:rsidRPr="00134E8E" w:rsidRDefault="00134E8E" w:rsidP="00E17301">
      <w:pPr>
        <w:spacing w:line="480" w:lineRule="auto"/>
        <w:jc w:val="both"/>
        <w:rPr>
          <w:i/>
          <w:iCs/>
        </w:rPr>
      </w:pPr>
      <w:r w:rsidRPr="00241BE1">
        <w:rPr>
          <w:b/>
          <w:bCs/>
          <w:i/>
          <w:iCs/>
          <w:highlight w:val="yellow"/>
        </w:rPr>
        <w:t>Figure 5:</w:t>
      </w:r>
      <w:r w:rsidRPr="00241BE1">
        <w:rPr>
          <w:i/>
          <w:iCs/>
          <w:highlight w:val="yellow"/>
        </w:rPr>
        <w:t xml:space="preserve"> </w:t>
      </w:r>
      <w:r w:rsidRPr="006C3488">
        <w:rPr>
          <w:i/>
          <w:iCs/>
        </w:rPr>
        <w:t xml:space="preserve">Graphical illustration of the </w:t>
      </w:r>
      <w:r w:rsidRPr="00241BE1">
        <w:rPr>
          <w:i/>
          <w:iCs/>
        </w:rPr>
        <w:t>effects of atelectasis on</w:t>
      </w:r>
      <w:r w:rsidRPr="006C3488">
        <w:rPr>
          <w:i/>
          <w:iCs/>
        </w:rPr>
        <w:t xml:space="preserve"> blood oxygenation.</w:t>
      </w:r>
      <w:r w:rsidR="001B4B10">
        <w:rPr>
          <w:i/>
          <w:iCs/>
        </w:rPr>
        <w:t xml:space="preserve"> </w:t>
      </w:r>
      <w:r w:rsidR="00006511">
        <w:rPr>
          <w:i/>
          <w:iCs/>
        </w:rPr>
        <w:t>P</w:t>
      </w:r>
      <w:r w:rsidR="00006511" w:rsidRPr="00AD052F">
        <w:rPr>
          <w:i/>
          <w:iCs/>
          <w:vertAlign w:val="subscript"/>
        </w:rPr>
        <w:t>i</w:t>
      </w:r>
      <w:r w:rsidR="00006511">
        <w:rPr>
          <w:i/>
          <w:iCs/>
        </w:rPr>
        <w:t>O</w:t>
      </w:r>
      <w:r w:rsidR="00006511" w:rsidRPr="00AD052F">
        <w:rPr>
          <w:i/>
          <w:iCs/>
          <w:vertAlign w:val="subscript"/>
        </w:rPr>
        <w:t>2</w:t>
      </w:r>
      <w:r w:rsidR="00006511">
        <w:rPr>
          <w:i/>
          <w:iCs/>
        </w:rPr>
        <w:t xml:space="preserve">, </w:t>
      </w:r>
      <w:r w:rsidR="00D1164C">
        <w:rPr>
          <w:i/>
          <w:iCs/>
          <w:lang w:val="en-AU"/>
        </w:rPr>
        <w:t>P</w:t>
      </w:r>
      <w:r w:rsidR="00D1164C" w:rsidRPr="00244A3A">
        <w:rPr>
          <w:i/>
          <w:iCs/>
          <w:vertAlign w:val="subscript"/>
          <w:lang w:val="en-AU"/>
        </w:rPr>
        <w:t>A</w:t>
      </w:r>
      <w:r w:rsidR="00D1164C">
        <w:rPr>
          <w:i/>
          <w:iCs/>
          <w:lang w:val="en-AU"/>
        </w:rPr>
        <w:t>O</w:t>
      </w:r>
      <w:r w:rsidR="00D1164C" w:rsidRPr="00244A3A">
        <w:rPr>
          <w:i/>
          <w:iCs/>
          <w:vertAlign w:val="subscript"/>
          <w:lang w:val="en-AU"/>
        </w:rPr>
        <w:t>2</w:t>
      </w:r>
      <w:r w:rsidR="00D1164C">
        <w:rPr>
          <w:i/>
          <w:iCs/>
          <w:lang w:val="en-AU"/>
        </w:rPr>
        <w:t xml:space="preserve">, </w:t>
      </w:r>
      <w:r w:rsidR="001B4B10" w:rsidRPr="001B4B10">
        <w:rPr>
          <w:i/>
          <w:iCs/>
          <w:lang w:val="en-US"/>
        </w:rPr>
        <w:t>P</w:t>
      </w:r>
      <w:r w:rsidR="001B4B10" w:rsidRPr="001B4B10">
        <w:rPr>
          <w:i/>
          <w:iCs/>
          <w:vertAlign w:val="subscript"/>
          <w:lang w:val="en-US"/>
        </w:rPr>
        <w:t>a</w:t>
      </w:r>
      <w:r w:rsidR="001B4B10" w:rsidRPr="001B4B10">
        <w:rPr>
          <w:i/>
          <w:iCs/>
          <w:lang w:val="en-US"/>
        </w:rPr>
        <w:t>O</w:t>
      </w:r>
      <w:r w:rsidR="001B4B10" w:rsidRPr="001B4B10">
        <w:rPr>
          <w:i/>
          <w:iCs/>
          <w:vertAlign w:val="subscript"/>
          <w:lang w:val="en-US"/>
        </w:rPr>
        <w:t>2</w:t>
      </w:r>
      <w:r w:rsidR="00D1164C">
        <w:rPr>
          <w:i/>
          <w:iCs/>
          <w:lang w:val="en-US"/>
        </w:rPr>
        <w:t xml:space="preserve">, </w:t>
      </w:r>
      <w:r w:rsidR="00D1164C" w:rsidRPr="001B4B10">
        <w:rPr>
          <w:i/>
          <w:iCs/>
          <w:lang w:val="en-US"/>
        </w:rPr>
        <w:t>P</w:t>
      </w:r>
      <w:r w:rsidR="00D1164C" w:rsidRPr="001B4B10">
        <w:rPr>
          <w:i/>
          <w:iCs/>
          <w:vertAlign w:val="subscript"/>
          <w:lang w:val="en-AU"/>
        </w:rPr>
        <w:t>v̄</w:t>
      </w:r>
      <w:r w:rsidR="00D1164C" w:rsidRPr="001B4B10">
        <w:rPr>
          <w:i/>
          <w:iCs/>
          <w:lang w:val="en-US"/>
        </w:rPr>
        <w:t>O</w:t>
      </w:r>
      <w:r w:rsidR="00D1164C" w:rsidRPr="001B4B10">
        <w:rPr>
          <w:i/>
          <w:iCs/>
          <w:vertAlign w:val="subscript"/>
          <w:lang w:val="en-US"/>
        </w:rPr>
        <w:t>2</w:t>
      </w:r>
      <w:r w:rsidR="00D1164C">
        <w:rPr>
          <w:i/>
          <w:iCs/>
          <w:lang w:val="en-US"/>
        </w:rPr>
        <w:t xml:space="preserve">, and </w:t>
      </w:r>
      <w:r w:rsidR="00D1164C" w:rsidRPr="001B4B10">
        <w:rPr>
          <w:i/>
          <w:iCs/>
          <w:lang w:val="en-US"/>
        </w:rPr>
        <w:t>P</w:t>
      </w:r>
      <w:r w:rsidR="00D1164C" w:rsidRPr="001B4B10">
        <w:rPr>
          <w:i/>
          <w:iCs/>
          <w:vertAlign w:val="subscript"/>
        </w:rPr>
        <w:t>c’</w:t>
      </w:r>
      <w:r w:rsidR="00D1164C" w:rsidRPr="001B4B10">
        <w:rPr>
          <w:i/>
          <w:iCs/>
          <w:lang w:val="en-US"/>
        </w:rPr>
        <w:t>O</w:t>
      </w:r>
      <w:r w:rsidR="00D1164C" w:rsidRPr="001B4B10">
        <w:rPr>
          <w:i/>
          <w:iCs/>
          <w:vertAlign w:val="subscript"/>
          <w:lang w:val="en-US"/>
        </w:rPr>
        <w:t>2</w:t>
      </w:r>
      <w:r w:rsidR="001B4B10">
        <w:rPr>
          <w:i/>
          <w:iCs/>
          <w:lang w:val="en-US"/>
        </w:rPr>
        <w:t xml:space="preserve">: </w:t>
      </w:r>
      <w:r w:rsidR="00006511">
        <w:rPr>
          <w:i/>
          <w:iCs/>
          <w:lang w:val="en-US"/>
        </w:rPr>
        <w:t xml:space="preserve">inspired, </w:t>
      </w:r>
      <w:r w:rsidR="00D1164C">
        <w:rPr>
          <w:i/>
          <w:iCs/>
          <w:lang w:val="en-US"/>
        </w:rPr>
        <w:t xml:space="preserve">alveolar, </w:t>
      </w:r>
      <w:r w:rsidR="001B4B10">
        <w:rPr>
          <w:i/>
          <w:iCs/>
          <w:lang w:val="en-US"/>
        </w:rPr>
        <w:t>arterial</w:t>
      </w:r>
      <w:r w:rsidR="00D1164C">
        <w:rPr>
          <w:i/>
          <w:iCs/>
          <w:lang w:val="en-US"/>
        </w:rPr>
        <w:t xml:space="preserve">, mixed venous, and </w:t>
      </w:r>
      <w:r w:rsidR="00CD71E0">
        <w:rPr>
          <w:i/>
          <w:iCs/>
          <w:lang w:val="en-US"/>
        </w:rPr>
        <w:t>end-</w:t>
      </w:r>
      <w:r w:rsidR="00D1164C">
        <w:rPr>
          <w:i/>
          <w:iCs/>
          <w:lang w:val="en-US"/>
        </w:rPr>
        <w:t>capillary</w:t>
      </w:r>
      <w:r w:rsidR="001B4B10">
        <w:rPr>
          <w:i/>
          <w:iCs/>
          <w:lang w:val="en-US"/>
        </w:rPr>
        <w:t xml:space="preserve"> partial pressure of oxygen</w:t>
      </w:r>
      <w:r w:rsidR="00D1164C">
        <w:rPr>
          <w:i/>
          <w:iCs/>
          <w:lang w:val="en-US"/>
        </w:rPr>
        <w:t>, respectively</w:t>
      </w:r>
      <w:r w:rsidR="00891667">
        <w:rPr>
          <w:i/>
          <w:iCs/>
        </w:rPr>
        <w:t xml:space="preserve">; </w:t>
      </w:r>
      <w:r w:rsidR="00CD71E0">
        <w:rPr>
          <w:i/>
          <w:iCs/>
          <w:lang w:val="en-AU"/>
        </w:rPr>
        <w:t>S</w:t>
      </w:r>
      <w:r w:rsidR="00CD71E0" w:rsidRPr="001B4B10">
        <w:rPr>
          <w:i/>
          <w:iCs/>
          <w:vertAlign w:val="subscript"/>
          <w:lang w:val="en-US"/>
        </w:rPr>
        <w:t>a</w:t>
      </w:r>
      <w:r w:rsidR="00CD71E0" w:rsidRPr="001B4B10">
        <w:rPr>
          <w:i/>
          <w:iCs/>
          <w:lang w:val="en-US"/>
        </w:rPr>
        <w:t>O</w:t>
      </w:r>
      <w:r w:rsidR="00CD71E0" w:rsidRPr="001B4B10">
        <w:rPr>
          <w:i/>
          <w:iCs/>
          <w:vertAlign w:val="subscript"/>
          <w:lang w:val="en-US"/>
        </w:rPr>
        <w:t>2</w:t>
      </w:r>
      <w:r w:rsidR="00CD71E0">
        <w:rPr>
          <w:i/>
          <w:iCs/>
          <w:lang w:val="en-US"/>
        </w:rPr>
        <w:t>, S</w:t>
      </w:r>
      <w:r w:rsidR="00CD71E0" w:rsidRPr="001B4B10">
        <w:rPr>
          <w:i/>
          <w:iCs/>
          <w:vertAlign w:val="subscript"/>
          <w:lang w:val="en-AU"/>
        </w:rPr>
        <w:t>v̄</w:t>
      </w:r>
      <w:r w:rsidR="00CD71E0" w:rsidRPr="001B4B10">
        <w:rPr>
          <w:i/>
          <w:iCs/>
          <w:lang w:val="en-US"/>
        </w:rPr>
        <w:t>O</w:t>
      </w:r>
      <w:r w:rsidR="00CD71E0" w:rsidRPr="001B4B10">
        <w:rPr>
          <w:i/>
          <w:iCs/>
          <w:vertAlign w:val="subscript"/>
          <w:lang w:val="en-US"/>
        </w:rPr>
        <w:t>2</w:t>
      </w:r>
      <w:r w:rsidR="00CD71E0">
        <w:rPr>
          <w:i/>
          <w:iCs/>
          <w:lang w:val="en-US"/>
        </w:rPr>
        <w:t>,</w:t>
      </w:r>
      <w:r w:rsidR="00CD71E0" w:rsidRPr="00CD71E0">
        <w:rPr>
          <w:i/>
          <w:iCs/>
          <w:lang w:val="en-US"/>
        </w:rPr>
        <w:t xml:space="preserve"> </w:t>
      </w:r>
      <w:r w:rsidR="00CD71E0">
        <w:rPr>
          <w:i/>
          <w:iCs/>
          <w:lang w:val="en-US"/>
        </w:rPr>
        <w:t>S</w:t>
      </w:r>
      <w:r w:rsidR="00CD71E0" w:rsidRPr="001B4B10">
        <w:rPr>
          <w:i/>
          <w:iCs/>
          <w:vertAlign w:val="subscript"/>
        </w:rPr>
        <w:t>c’</w:t>
      </w:r>
      <w:r w:rsidR="00CD71E0" w:rsidRPr="001B4B10">
        <w:rPr>
          <w:i/>
          <w:iCs/>
          <w:lang w:val="en-US"/>
        </w:rPr>
        <w:t>O</w:t>
      </w:r>
      <w:r w:rsidR="00CD71E0" w:rsidRPr="001B4B10">
        <w:rPr>
          <w:i/>
          <w:iCs/>
          <w:vertAlign w:val="subscript"/>
          <w:lang w:val="en-US"/>
        </w:rPr>
        <w:t>2</w:t>
      </w:r>
      <w:r w:rsidR="00891667">
        <w:rPr>
          <w:i/>
          <w:iCs/>
        </w:rPr>
        <w:t>: haemoglobin oxygen saturation</w:t>
      </w:r>
      <w:r w:rsidR="00CD71E0">
        <w:rPr>
          <w:i/>
          <w:iCs/>
        </w:rPr>
        <w:t xml:space="preserve"> in arterial, mixed venous, and end-capillary blood</w:t>
      </w:r>
      <w:r w:rsidR="00D1164C">
        <w:rPr>
          <w:i/>
          <w:iCs/>
        </w:rPr>
        <w:t>; F</w:t>
      </w:r>
      <w:r w:rsidR="00D1164C" w:rsidRPr="00244A3A">
        <w:rPr>
          <w:i/>
          <w:iCs/>
          <w:vertAlign w:val="subscript"/>
        </w:rPr>
        <w:t>i</w:t>
      </w:r>
      <w:r w:rsidR="00D1164C">
        <w:rPr>
          <w:i/>
          <w:iCs/>
        </w:rPr>
        <w:t>O</w:t>
      </w:r>
      <w:r w:rsidR="00D1164C" w:rsidRPr="00244A3A">
        <w:rPr>
          <w:i/>
          <w:iCs/>
          <w:vertAlign w:val="subscript"/>
        </w:rPr>
        <w:t>2</w:t>
      </w:r>
      <w:r w:rsidR="00DD1167">
        <w:rPr>
          <w:i/>
          <w:iCs/>
        </w:rPr>
        <w:t>:</w:t>
      </w:r>
      <w:r w:rsidR="00D1164C" w:rsidRPr="00D1164C">
        <w:rPr>
          <w:i/>
          <w:iCs/>
        </w:rPr>
        <w:t xml:space="preserve"> </w:t>
      </w:r>
      <w:r w:rsidR="00D1164C" w:rsidRPr="006C3488">
        <w:rPr>
          <w:i/>
          <w:iCs/>
        </w:rPr>
        <w:t>inspir</w:t>
      </w:r>
      <w:r w:rsidR="0042168D">
        <w:rPr>
          <w:i/>
          <w:iCs/>
        </w:rPr>
        <w:t>ed</w:t>
      </w:r>
      <w:r w:rsidR="00D1164C" w:rsidRPr="006C3488">
        <w:rPr>
          <w:i/>
          <w:iCs/>
        </w:rPr>
        <w:t xml:space="preserve"> oxygen fracti</w:t>
      </w:r>
      <w:r w:rsidR="00CD71E0">
        <w:rPr>
          <w:i/>
          <w:iCs/>
        </w:rPr>
        <w:t>on.</w:t>
      </w:r>
      <w:r w:rsidR="00DD1167">
        <w:rPr>
          <w:i/>
          <w:iCs/>
        </w:rPr>
        <w:t xml:space="preserve"> </w:t>
      </w:r>
      <w:r w:rsidR="00006511">
        <w:rPr>
          <w:b/>
          <w:bCs/>
          <w:i/>
          <w:iCs/>
        </w:rPr>
        <w:t xml:space="preserve">Graph </w:t>
      </w:r>
      <w:r w:rsidR="00D1164C" w:rsidRPr="00244A3A">
        <w:rPr>
          <w:b/>
          <w:bCs/>
          <w:i/>
          <w:iCs/>
        </w:rPr>
        <w:t>A</w:t>
      </w:r>
      <w:r w:rsidR="00D1164C">
        <w:rPr>
          <w:i/>
          <w:iCs/>
        </w:rPr>
        <w:t xml:space="preserve">) </w:t>
      </w:r>
      <w:r w:rsidRPr="006C3488">
        <w:rPr>
          <w:i/>
          <w:iCs/>
        </w:rPr>
        <w:t>Under normal conditions</w:t>
      </w:r>
      <w:r w:rsidR="005C07F0">
        <w:rPr>
          <w:i/>
          <w:iCs/>
        </w:rPr>
        <w:t xml:space="preserve"> w</w:t>
      </w:r>
      <w:r w:rsidRPr="006C3488">
        <w:rPr>
          <w:i/>
          <w:iCs/>
        </w:rPr>
        <w:t>hen inhaling air with a F</w:t>
      </w:r>
      <w:r w:rsidRPr="004765FF">
        <w:rPr>
          <w:i/>
          <w:iCs/>
          <w:vertAlign w:val="subscript"/>
        </w:rPr>
        <w:t>i</w:t>
      </w:r>
      <w:r w:rsidRPr="006C3488">
        <w:rPr>
          <w:i/>
          <w:iCs/>
        </w:rPr>
        <w:t>O</w:t>
      </w:r>
      <w:r w:rsidRPr="004765FF">
        <w:rPr>
          <w:i/>
          <w:iCs/>
          <w:vertAlign w:val="subscript"/>
        </w:rPr>
        <w:t>2</w:t>
      </w:r>
      <w:r w:rsidRPr="006C3488">
        <w:rPr>
          <w:i/>
          <w:iCs/>
        </w:rPr>
        <w:t xml:space="preserve"> of 0.21 (21% of oxygen in room air)</w:t>
      </w:r>
      <w:r w:rsidR="00006511">
        <w:rPr>
          <w:i/>
          <w:iCs/>
        </w:rPr>
        <w:t xml:space="preserve"> and a P</w:t>
      </w:r>
      <w:r w:rsidR="00006511" w:rsidRPr="00263E87">
        <w:rPr>
          <w:i/>
          <w:iCs/>
          <w:vertAlign w:val="subscript"/>
        </w:rPr>
        <w:t>i</w:t>
      </w:r>
      <w:r w:rsidR="00006511">
        <w:rPr>
          <w:i/>
          <w:iCs/>
        </w:rPr>
        <w:t>O</w:t>
      </w:r>
      <w:r w:rsidR="00006511" w:rsidRPr="00263E87">
        <w:rPr>
          <w:i/>
          <w:iCs/>
          <w:vertAlign w:val="subscript"/>
        </w:rPr>
        <w:t>2</w:t>
      </w:r>
      <w:r w:rsidR="00006511">
        <w:rPr>
          <w:i/>
          <w:iCs/>
        </w:rPr>
        <w:t xml:space="preserve"> of around 150 mmHg (at sea level – 21% of 760 mmHg atmo</w:t>
      </w:r>
      <w:r w:rsidR="00244A3A">
        <w:rPr>
          <w:i/>
          <w:iCs/>
        </w:rPr>
        <w:t>spheric</w:t>
      </w:r>
      <w:r w:rsidR="00006511">
        <w:rPr>
          <w:i/>
          <w:iCs/>
        </w:rPr>
        <w:t xml:space="preserve"> pressure)</w:t>
      </w:r>
      <w:r w:rsidR="001B4B10">
        <w:rPr>
          <w:i/>
          <w:iCs/>
        </w:rPr>
        <w:t>,</w:t>
      </w:r>
      <w:r w:rsidRPr="006C3488">
        <w:rPr>
          <w:i/>
          <w:iCs/>
        </w:rPr>
        <w:t xml:space="preserve"> </w:t>
      </w:r>
      <w:r w:rsidR="004765FF">
        <w:rPr>
          <w:i/>
          <w:iCs/>
        </w:rPr>
        <w:t>t</w:t>
      </w:r>
      <w:r w:rsidRPr="006C3488">
        <w:rPr>
          <w:i/>
          <w:iCs/>
        </w:rPr>
        <w:t>he P</w:t>
      </w:r>
      <w:r w:rsidRPr="004765FF">
        <w:rPr>
          <w:i/>
          <w:iCs/>
          <w:vertAlign w:val="subscript"/>
        </w:rPr>
        <w:t>A</w:t>
      </w:r>
      <w:r w:rsidRPr="006C3488">
        <w:rPr>
          <w:i/>
          <w:iCs/>
        </w:rPr>
        <w:t>O</w:t>
      </w:r>
      <w:r w:rsidRPr="004765FF">
        <w:rPr>
          <w:i/>
          <w:iCs/>
          <w:vertAlign w:val="subscript"/>
        </w:rPr>
        <w:t>2</w:t>
      </w:r>
      <w:r w:rsidRPr="006C3488">
        <w:rPr>
          <w:i/>
          <w:iCs/>
        </w:rPr>
        <w:t xml:space="preserve"> is 100mmHg. The mixed venous blood coming from the periphery reaching the lungs via the pulmonary artery </w:t>
      </w:r>
      <w:r w:rsidR="00D1164C">
        <w:rPr>
          <w:i/>
          <w:iCs/>
        </w:rPr>
        <w:t xml:space="preserve">has a </w:t>
      </w:r>
      <w:r w:rsidR="00DD1167">
        <w:rPr>
          <w:i/>
          <w:iCs/>
          <w:lang w:val="en-US"/>
        </w:rPr>
        <w:t>S</w:t>
      </w:r>
      <w:r w:rsidR="00DD1167" w:rsidRPr="001B4B10">
        <w:rPr>
          <w:i/>
          <w:iCs/>
          <w:vertAlign w:val="subscript"/>
          <w:lang w:val="en-AU"/>
        </w:rPr>
        <w:t>v̄</w:t>
      </w:r>
      <w:r w:rsidR="00DD1167" w:rsidRPr="001B4B10">
        <w:rPr>
          <w:i/>
          <w:iCs/>
          <w:lang w:val="en-US"/>
        </w:rPr>
        <w:t>O</w:t>
      </w:r>
      <w:r w:rsidR="00DD1167" w:rsidRPr="001B4B10">
        <w:rPr>
          <w:i/>
          <w:iCs/>
          <w:vertAlign w:val="subscript"/>
          <w:lang w:val="en-US"/>
        </w:rPr>
        <w:t>2</w:t>
      </w:r>
      <w:r w:rsidR="00D1164C">
        <w:rPr>
          <w:i/>
          <w:iCs/>
        </w:rPr>
        <w:t xml:space="preserve"> of around</w:t>
      </w:r>
      <w:r w:rsidRPr="006C3488">
        <w:rPr>
          <w:i/>
          <w:iCs/>
        </w:rPr>
        <w:t xml:space="preserve"> 75% </w:t>
      </w:r>
      <w:r w:rsidR="00D1164C">
        <w:rPr>
          <w:i/>
          <w:iCs/>
        </w:rPr>
        <w:t xml:space="preserve">with a </w:t>
      </w:r>
      <w:r w:rsidR="004765FF" w:rsidRPr="004765FF">
        <w:rPr>
          <w:i/>
          <w:iCs/>
          <w:lang w:val="en-US"/>
        </w:rPr>
        <w:t>P</w:t>
      </w:r>
      <w:r w:rsidR="004765FF" w:rsidRPr="004765FF">
        <w:rPr>
          <w:i/>
          <w:iCs/>
          <w:vertAlign w:val="subscript"/>
        </w:rPr>
        <w:t>v̄</w:t>
      </w:r>
      <w:r w:rsidR="004765FF" w:rsidRPr="004765FF">
        <w:rPr>
          <w:i/>
          <w:iCs/>
          <w:lang w:val="en-US"/>
        </w:rPr>
        <w:t>O</w:t>
      </w:r>
      <w:r w:rsidR="004765FF" w:rsidRPr="004765FF">
        <w:rPr>
          <w:i/>
          <w:iCs/>
          <w:vertAlign w:val="subscript"/>
          <w:lang w:val="en-US"/>
        </w:rPr>
        <w:t>2</w:t>
      </w:r>
      <w:r w:rsidRPr="006C3488">
        <w:rPr>
          <w:i/>
          <w:iCs/>
        </w:rPr>
        <w:t xml:space="preserve"> of 40- 45mmHg.  While passing through the lungs the </w:t>
      </w:r>
      <w:r w:rsidRPr="009E235F">
        <w:rPr>
          <w:i/>
          <w:iCs/>
        </w:rPr>
        <w:t xml:space="preserve">haemoglobin gets </w:t>
      </w:r>
      <w:r w:rsidR="00D1164C" w:rsidRPr="009E235F">
        <w:rPr>
          <w:i/>
          <w:iCs/>
        </w:rPr>
        <w:t xml:space="preserve">fully </w:t>
      </w:r>
      <w:r w:rsidRPr="009E235F">
        <w:rPr>
          <w:i/>
          <w:iCs/>
        </w:rPr>
        <w:t>saturated</w:t>
      </w:r>
      <w:r w:rsidR="00DD1167" w:rsidRPr="009E235F">
        <w:rPr>
          <w:i/>
          <w:iCs/>
        </w:rPr>
        <w:t>, resulting in</w:t>
      </w:r>
      <w:r w:rsidR="00D1164C" w:rsidRPr="009E235F">
        <w:rPr>
          <w:i/>
          <w:iCs/>
        </w:rPr>
        <w:t xml:space="preserve"> </w:t>
      </w:r>
      <w:r w:rsidR="00DD1167" w:rsidRPr="009E235F">
        <w:rPr>
          <w:i/>
          <w:iCs/>
          <w:lang w:val="en-AU"/>
        </w:rPr>
        <w:t>S</w:t>
      </w:r>
      <w:r w:rsidR="00DD1167" w:rsidRPr="009E235F">
        <w:rPr>
          <w:i/>
          <w:iCs/>
          <w:vertAlign w:val="subscript"/>
          <w:lang w:val="en-US"/>
        </w:rPr>
        <w:t>a</w:t>
      </w:r>
      <w:r w:rsidR="00DD1167" w:rsidRPr="009E235F">
        <w:rPr>
          <w:i/>
          <w:iCs/>
          <w:lang w:val="en-US"/>
        </w:rPr>
        <w:t>O</w:t>
      </w:r>
      <w:r w:rsidR="00DD1167" w:rsidRPr="009E235F">
        <w:rPr>
          <w:i/>
          <w:iCs/>
          <w:vertAlign w:val="subscript"/>
          <w:lang w:val="en-US"/>
        </w:rPr>
        <w:t>2</w:t>
      </w:r>
      <w:r w:rsidR="00D1164C" w:rsidRPr="009E235F">
        <w:rPr>
          <w:i/>
          <w:iCs/>
        </w:rPr>
        <w:t xml:space="preserve"> of 100%</w:t>
      </w:r>
      <w:r w:rsidRPr="009E235F">
        <w:rPr>
          <w:i/>
          <w:iCs/>
        </w:rPr>
        <w:t xml:space="preserve"> </w:t>
      </w:r>
      <w:r w:rsidR="00D1164C" w:rsidRPr="009E235F">
        <w:rPr>
          <w:i/>
          <w:iCs/>
        </w:rPr>
        <w:t>with</w:t>
      </w:r>
      <w:r w:rsidRPr="009E235F">
        <w:rPr>
          <w:i/>
          <w:iCs/>
        </w:rPr>
        <w:t xml:space="preserve"> P</w:t>
      </w:r>
      <w:r w:rsidR="00BA5E00" w:rsidRPr="009E235F">
        <w:rPr>
          <w:i/>
          <w:iCs/>
          <w:vertAlign w:val="subscript"/>
        </w:rPr>
        <w:t>a</w:t>
      </w:r>
      <w:r w:rsidRPr="009E235F">
        <w:rPr>
          <w:i/>
          <w:iCs/>
        </w:rPr>
        <w:t>O</w:t>
      </w:r>
      <w:r w:rsidRPr="009E235F">
        <w:rPr>
          <w:i/>
          <w:iCs/>
          <w:vertAlign w:val="subscript"/>
        </w:rPr>
        <w:t>2</w:t>
      </w:r>
      <w:r w:rsidRPr="009E235F">
        <w:rPr>
          <w:i/>
          <w:iCs/>
        </w:rPr>
        <w:t xml:space="preserve"> </w:t>
      </w:r>
      <w:r w:rsidR="00D1164C" w:rsidRPr="009E235F">
        <w:rPr>
          <w:i/>
          <w:iCs/>
        </w:rPr>
        <w:t xml:space="preserve">of </w:t>
      </w:r>
      <w:r w:rsidR="00006511" w:rsidRPr="009E235F">
        <w:rPr>
          <w:i/>
          <w:iCs/>
        </w:rPr>
        <w:t xml:space="preserve">around </w:t>
      </w:r>
      <w:r w:rsidRPr="009E235F">
        <w:rPr>
          <w:i/>
          <w:iCs/>
        </w:rPr>
        <w:t>100mmHg</w:t>
      </w:r>
      <w:r w:rsidR="00A41EFF" w:rsidRPr="009E235F">
        <w:rPr>
          <w:i/>
          <w:iCs/>
        </w:rPr>
        <w:t>.</w:t>
      </w:r>
      <w:r w:rsidR="00154DE4">
        <w:rPr>
          <w:b/>
          <w:bCs/>
          <w:i/>
          <w:iCs/>
        </w:rPr>
        <w:t xml:space="preserve"> </w:t>
      </w:r>
      <w:r w:rsidR="00006511" w:rsidRPr="009E235F">
        <w:rPr>
          <w:b/>
          <w:bCs/>
          <w:i/>
          <w:iCs/>
        </w:rPr>
        <w:t xml:space="preserve">Graphs </w:t>
      </w:r>
      <w:r w:rsidR="003A752E" w:rsidRPr="009E235F">
        <w:rPr>
          <w:b/>
          <w:bCs/>
          <w:i/>
          <w:iCs/>
        </w:rPr>
        <w:t>B, C</w:t>
      </w:r>
      <w:r w:rsidR="003A752E" w:rsidRPr="009E235F">
        <w:rPr>
          <w:i/>
          <w:iCs/>
        </w:rPr>
        <w:t xml:space="preserve">) </w:t>
      </w:r>
      <w:r w:rsidR="009B4322" w:rsidRPr="00610915">
        <w:rPr>
          <w:i/>
          <w:iCs/>
        </w:rPr>
        <w:t xml:space="preserve">When atelectasis are present, despite </w:t>
      </w:r>
      <w:r w:rsidR="0042168D" w:rsidRPr="009E235F">
        <w:rPr>
          <w:i/>
          <w:iCs/>
        </w:rPr>
        <w:t>inhaling air with a F</w:t>
      </w:r>
      <w:r w:rsidR="0042168D" w:rsidRPr="009E235F">
        <w:rPr>
          <w:i/>
          <w:iCs/>
          <w:vertAlign w:val="subscript"/>
        </w:rPr>
        <w:t>i</w:t>
      </w:r>
      <w:r w:rsidR="0042168D" w:rsidRPr="009E235F">
        <w:rPr>
          <w:i/>
          <w:iCs/>
        </w:rPr>
        <w:t>O</w:t>
      </w:r>
      <w:r w:rsidR="0042168D" w:rsidRPr="009E235F">
        <w:rPr>
          <w:i/>
          <w:iCs/>
          <w:vertAlign w:val="subscript"/>
        </w:rPr>
        <w:t>2</w:t>
      </w:r>
      <w:r w:rsidR="0042168D" w:rsidRPr="009E235F">
        <w:rPr>
          <w:i/>
          <w:iCs/>
        </w:rPr>
        <w:t xml:space="preserve"> of 0.21 (21% of oxyg</w:t>
      </w:r>
      <w:bookmarkStart w:id="3" w:name="_GoBack"/>
      <w:bookmarkEnd w:id="3"/>
      <w:r w:rsidR="0042168D" w:rsidRPr="009E235F">
        <w:rPr>
          <w:i/>
          <w:iCs/>
        </w:rPr>
        <w:t>en in room air) and a P</w:t>
      </w:r>
      <w:r w:rsidR="0042168D" w:rsidRPr="009E235F">
        <w:rPr>
          <w:i/>
          <w:iCs/>
          <w:vertAlign w:val="subscript"/>
        </w:rPr>
        <w:t>i</w:t>
      </w:r>
      <w:r w:rsidR="0042168D" w:rsidRPr="009E235F">
        <w:rPr>
          <w:i/>
          <w:iCs/>
        </w:rPr>
        <w:t>O</w:t>
      </w:r>
      <w:r w:rsidR="0042168D" w:rsidRPr="009E235F">
        <w:rPr>
          <w:i/>
          <w:iCs/>
          <w:vertAlign w:val="subscript"/>
        </w:rPr>
        <w:t>2</w:t>
      </w:r>
      <w:r w:rsidR="0042168D" w:rsidRPr="009E235F">
        <w:rPr>
          <w:i/>
          <w:iCs/>
        </w:rPr>
        <w:t xml:space="preserve"> of around 150 mmHg (at sea level</w:t>
      </w:r>
      <w:r w:rsidR="009E235F">
        <w:rPr>
          <w:i/>
          <w:iCs/>
        </w:rPr>
        <w:t>)</w:t>
      </w:r>
      <w:r w:rsidR="004537AB">
        <w:rPr>
          <w:i/>
          <w:iCs/>
        </w:rPr>
        <w:t>,</w:t>
      </w:r>
      <w:r w:rsidR="0042168D" w:rsidRPr="00610915">
        <w:rPr>
          <w:i/>
          <w:iCs/>
        </w:rPr>
        <w:t xml:space="preserve"> </w:t>
      </w:r>
      <w:r w:rsidR="009E235F">
        <w:rPr>
          <w:i/>
          <w:iCs/>
        </w:rPr>
        <w:t>only open alveoli will reach a</w:t>
      </w:r>
      <w:r w:rsidR="009E235F" w:rsidRPr="006C3488">
        <w:rPr>
          <w:i/>
          <w:iCs/>
        </w:rPr>
        <w:t xml:space="preserve"> P</w:t>
      </w:r>
      <w:r w:rsidR="009E235F" w:rsidRPr="004765FF">
        <w:rPr>
          <w:i/>
          <w:iCs/>
          <w:vertAlign w:val="subscript"/>
        </w:rPr>
        <w:t>A</w:t>
      </w:r>
      <w:r w:rsidR="009E235F" w:rsidRPr="006C3488">
        <w:rPr>
          <w:i/>
          <w:iCs/>
        </w:rPr>
        <w:t>O</w:t>
      </w:r>
      <w:r w:rsidR="009E235F" w:rsidRPr="004765FF">
        <w:rPr>
          <w:i/>
          <w:iCs/>
          <w:vertAlign w:val="subscript"/>
        </w:rPr>
        <w:t>2</w:t>
      </w:r>
      <w:r w:rsidR="009E235F" w:rsidRPr="006C3488">
        <w:rPr>
          <w:i/>
          <w:iCs/>
        </w:rPr>
        <w:t xml:space="preserve"> </w:t>
      </w:r>
      <w:r w:rsidR="009E235F">
        <w:rPr>
          <w:i/>
          <w:iCs/>
        </w:rPr>
        <w:t>of</w:t>
      </w:r>
      <w:r w:rsidR="009E235F" w:rsidRPr="006C3488">
        <w:rPr>
          <w:i/>
          <w:iCs/>
        </w:rPr>
        <w:t xml:space="preserve"> 100mmHg</w:t>
      </w:r>
      <w:r w:rsidR="00DD7769" w:rsidRPr="00610915">
        <w:rPr>
          <w:i/>
          <w:iCs/>
        </w:rPr>
        <w:t>;</w:t>
      </w:r>
      <w:r w:rsidR="00A41EFF" w:rsidRPr="00610915">
        <w:rPr>
          <w:i/>
          <w:iCs/>
        </w:rPr>
        <w:t xml:space="preserve"> </w:t>
      </w:r>
      <w:r w:rsidR="00DD7769" w:rsidRPr="00610915">
        <w:rPr>
          <w:i/>
          <w:iCs/>
        </w:rPr>
        <w:t xml:space="preserve">blood flowing through </w:t>
      </w:r>
      <w:r w:rsidR="00884FF8" w:rsidRPr="009E235F">
        <w:rPr>
          <w:i/>
          <w:iCs/>
        </w:rPr>
        <w:t>atelectatic</w:t>
      </w:r>
      <w:r w:rsidR="00D1164C" w:rsidRPr="00610915">
        <w:rPr>
          <w:i/>
          <w:iCs/>
        </w:rPr>
        <w:t xml:space="preserve"> lu</w:t>
      </w:r>
      <w:r w:rsidR="00DD7769" w:rsidRPr="00610915">
        <w:rPr>
          <w:i/>
          <w:iCs/>
        </w:rPr>
        <w:t>n</w:t>
      </w:r>
      <w:r w:rsidR="00D1164C" w:rsidRPr="00610915">
        <w:rPr>
          <w:i/>
          <w:iCs/>
        </w:rPr>
        <w:t xml:space="preserve">g </w:t>
      </w:r>
      <w:r w:rsidR="00765CC7" w:rsidRPr="00610915">
        <w:rPr>
          <w:i/>
          <w:iCs/>
        </w:rPr>
        <w:t>region</w:t>
      </w:r>
      <w:r w:rsidR="00D1164C" w:rsidRPr="00610915">
        <w:rPr>
          <w:i/>
          <w:iCs/>
        </w:rPr>
        <w:t xml:space="preserve">s </w:t>
      </w:r>
      <w:r w:rsidR="00DD7769" w:rsidRPr="00610915">
        <w:rPr>
          <w:i/>
          <w:iCs/>
        </w:rPr>
        <w:t>can</w:t>
      </w:r>
      <w:r w:rsidRPr="00610915">
        <w:rPr>
          <w:i/>
          <w:iCs/>
        </w:rPr>
        <w:t>not take up any oxygen.</w:t>
      </w:r>
      <w:r w:rsidR="00884FF8">
        <w:rPr>
          <w:i/>
          <w:iCs/>
        </w:rPr>
        <w:t xml:space="preserve"> Thus, blood coming from the right side of the heart (mixed venous</w:t>
      </w:r>
      <w:r w:rsidR="004537AB">
        <w:rPr>
          <w:i/>
          <w:iCs/>
        </w:rPr>
        <w:t xml:space="preserve"> blood</w:t>
      </w:r>
      <w:r w:rsidR="00884FF8">
        <w:rPr>
          <w:i/>
          <w:iCs/>
        </w:rPr>
        <w:t>) and exiting the atelectatic lung unit have the same pressure of</w:t>
      </w:r>
      <w:r w:rsidR="00E65D61">
        <w:rPr>
          <w:i/>
          <w:iCs/>
        </w:rPr>
        <w:t xml:space="preserve"> oxygen and</w:t>
      </w:r>
      <w:r w:rsidR="00884FF8">
        <w:rPr>
          <w:i/>
          <w:iCs/>
        </w:rPr>
        <w:t xml:space="preserve"> </w:t>
      </w:r>
      <w:r w:rsidR="00E65D61">
        <w:rPr>
          <w:i/>
          <w:iCs/>
        </w:rPr>
        <w:t xml:space="preserve">haemoglobin </w:t>
      </w:r>
      <w:r w:rsidR="00884FF8">
        <w:rPr>
          <w:i/>
          <w:iCs/>
        </w:rPr>
        <w:t>oxygen</w:t>
      </w:r>
      <w:r w:rsidR="00E65D61">
        <w:rPr>
          <w:i/>
          <w:iCs/>
        </w:rPr>
        <w:t xml:space="preserve"> saturation</w:t>
      </w:r>
      <w:r w:rsidR="00884FF8">
        <w:rPr>
          <w:i/>
          <w:iCs/>
        </w:rPr>
        <w:t xml:space="preserve"> (</w:t>
      </w:r>
      <w:r w:rsidR="00E65D61" w:rsidRPr="001B4B10">
        <w:rPr>
          <w:i/>
          <w:iCs/>
          <w:lang w:val="en-US"/>
        </w:rPr>
        <w:t>P</w:t>
      </w:r>
      <w:r w:rsidR="00E65D61" w:rsidRPr="001B4B10">
        <w:rPr>
          <w:i/>
          <w:iCs/>
          <w:vertAlign w:val="subscript"/>
          <w:lang w:val="en-AU"/>
        </w:rPr>
        <w:t>v̄</w:t>
      </w:r>
      <w:r w:rsidR="00E65D61" w:rsidRPr="001B4B10">
        <w:rPr>
          <w:i/>
          <w:iCs/>
          <w:lang w:val="en-US"/>
        </w:rPr>
        <w:t>O</w:t>
      </w:r>
      <w:r w:rsidR="00E65D61" w:rsidRPr="001B4B10">
        <w:rPr>
          <w:i/>
          <w:iCs/>
          <w:vertAlign w:val="subscript"/>
          <w:lang w:val="en-US"/>
        </w:rPr>
        <w:t>2</w:t>
      </w:r>
      <w:r w:rsidR="00E65D61">
        <w:rPr>
          <w:i/>
          <w:iCs/>
          <w:lang w:val="en-US"/>
        </w:rPr>
        <w:t xml:space="preserve"> = </w:t>
      </w:r>
      <w:r w:rsidR="00E65D61" w:rsidRPr="001B4B10">
        <w:rPr>
          <w:i/>
          <w:iCs/>
          <w:lang w:val="en-US"/>
        </w:rPr>
        <w:t>P</w:t>
      </w:r>
      <w:r w:rsidR="00E65D61" w:rsidRPr="001B4B10">
        <w:rPr>
          <w:i/>
          <w:iCs/>
          <w:vertAlign w:val="subscript"/>
        </w:rPr>
        <w:t>c’</w:t>
      </w:r>
      <w:r w:rsidR="00E65D61" w:rsidRPr="001B4B10">
        <w:rPr>
          <w:i/>
          <w:iCs/>
          <w:lang w:val="en-US"/>
        </w:rPr>
        <w:t>O</w:t>
      </w:r>
      <w:r w:rsidR="00E65D61" w:rsidRPr="001B4B10">
        <w:rPr>
          <w:i/>
          <w:iCs/>
          <w:vertAlign w:val="subscript"/>
          <w:lang w:val="en-US"/>
        </w:rPr>
        <w:t>2</w:t>
      </w:r>
      <w:r w:rsidR="00E65D61">
        <w:rPr>
          <w:i/>
          <w:iCs/>
          <w:lang w:val="en-US"/>
        </w:rPr>
        <w:t xml:space="preserve"> = 45mmHg; S</w:t>
      </w:r>
      <w:r w:rsidR="00E65D61" w:rsidRPr="001B4B10">
        <w:rPr>
          <w:i/>
          <w:iCs/>
          <w:vertAlign w:val="subscript"/>
          <w:lang w:val="en-AU"/>
        </w:rPr>
        <w:t>v̄</w:t>
      </w:r>
      <w:r w:rsidR="00E65D61" w:rsidRPr="001B4B10">
        <w:rPr>
          <w:i/>
          <w:iCs/>
          <w:lang w:val="en-US"/>
        </w:rPr>
        <w:t>O</w:t>
      </w:r>
      <w:r w:rsidR="00E65D61" w:rsidRPr="001B4B10">
        <w:rPr>
          <w:i/>
          <w:iCs/>
          <w:vertAlign w:val="subscript"/>
          <w:lang w:val="en-US"/>
        </w:rPr>
        <w:t>2</w:t>
      </w:r>
      <w:r w:rsidR="00E65D61">
        <w:rPr>
          <w:i/>
          <w:iCs/>
          <w:vertAlign w:val="subscript"/>
          <w:lang w:val="en-US"/>
        </w:rPr>
        <w:t xml:space="preserve"> </w:t>
      </w:r>
      <w:r w:rsidR="00E65D61">
        <w:rPr>
          <w:i/>
          <w:iCs/>
          <w:lang w:val="en-US"/>
        </w:rPr>
        <w:t>= S</w:t>
      </w:r>
      <w:r w:rsidR="00E65D61" w:rsidRPr="001B4B10">
        <w:rPr>
          <w:i/>
          <w:iCs/>
          <w:vertAlign w:val="subscript"/>
        </w:rPr>
        <w:t>c’</w:t>
      </w:r>
      <w:r w:rsidR="00E65D61" w:rsidRPr="001B4B10">
        <w:rPr>
          <w:i/>
          <w:iCs/>
          <w:lang w:val="en-US"/>
        </w:rPr>
        <w:t>O</w:t>
      </w:r>
      <w:r w:rsidR="00E65D61" w:rsidRPr="001B4B10">
        <w:rPr>
          <w:i/>
          <w:iCs/>
          <w:vertAlign w:val="subscript"/>
          <w:lang w:val="en-US"/>
        </w:rPr>
        <w:t>2</w:t>
      </w:r>
      <w:r w:rsidR="00E65D61">
        <w:rPr>
          <w:i/>
          <w:iCs/>
          <w:lang w:val="en-US"/>
        </w:rPr>
        <w:t xml:space="preserve"> = 75%).</w:t>
      </w:r>
      <w:r w:rsidRPr="00610915">
        <w:rPr>
          <w:i/>
          <w:iCs/>
        </w:rPr>
        <w:t xml:space="preserve"> When mixing </w:t>
      </w:r>
      <w:r w:rsidR="00E65D61">
        <w:rPr>
          <w:i/>
          <w:iCs/>
        </w:rPr>
        <w:t xml:space="preserve">the </w:t>
      </w:r>
      <w:r w:rsidR="00610915">
        <w:rPr>
          <w:i/>
          <w:iCs/>
        </w:rPr>
        <w:t>poorly oxygenated</w:t>
      </w:r>
      <w:r w:rsidR="00E65D61">
        <w:rPr>
          <w:i/>
          <w:iCs/>
        </w:rPr>
        <w:t xml:space="preserve"> blood from atelectatic lung </w:t>
      </w:r>
      <w:r w:rsidR="00E65D61">
        <w:rPr>
          <w:i/>
          <w:iCs/>
        </w:rPr>
        <w:lastRenderedPageBreak/>
        <w:t xml:space="preserve">units </w:t>
      </w:r>
      <w:r w:rsidRPr="00610915">
        <w:rPr>
          <w:i/>
          <w:iCs/>
        </w:rPr>
        <w:t xml:space="preserve">with the </w:t>
      </w:r>
      <w:r w:rsidR="00E65D61">
        <w:rPr>
          <w:i/>
          <w:iCs/>
        </w:rPr>
        <w:t>well-</w:t>
      </w:r>
      <w:r w:rsidRPr="00610915">
        <w:rPr>
          <w:i/>
          <w:iCs/>
        </w:rPr>
        <w:t xml:space="preserve">oxygenated blood </w:t>
      </w:r>
      <w:r w:rsidR="00E65D61">
        <w:rPr>
          <w:i/>
          <w:iCs/>
        </w:rPr>
        <w:t>from</w:t>
      </w:r>
      <w:r w:rsidRPr="00610915">
        <w:rPr>
          <w:i/>
          <w:iCs/>
        </w:rPr>
        <w:t xml:space="preserve"> </w:t>
      </w:r>
      <w:r w:rsidR="006C3488" w:rsidRPr="00610915">
        <w:rPr>
          <w:i/>
          <w:iCs/>
        </w:rPr>
        <w:t>well</w:t>
      </w:r>
      <w:r w:rsidR="00DD7769" w:rsidRPr="00610915">
        <w:rPr>
          <w:i/>
          <w:iCs/>
        </w:rPr>
        <w:t>-</w:t>
      </w:r>
      <w:r w:rsidR="006C3488" w:rsidRPr="00610915">
        <w:rPr>
          <w:i/>
          <w:iCs/>
        </w:rPr>
        <w:t>ventilated</w:t>
      </w:r>
      <w:r w:rsidRPr="00610915">
        <w:rPr>
          <w:i/>
          <w:iCs/>
        </w:rPr>
        <w:t xml:space="preserve"> lung units, the </w:t>
      </w:r>
      <w:r w:rsidR="000902F2">
        <w:rPr>
          <w:i/>
          <w:iCs/>
        </w:rPr>
        <w:t>P</w:t>
      </w:r>
      <w:r w:rsidR="00E65D61" w:rsidRPr="001B4B10">
        <w:rPr>
          <w:i/>
          <w:iCs/>
          <w:vertAlign w:val="subscript"/>
          <w:lang w:val="en-US"/>
        </w:rPr>
        <w:t>a</w:t>
      </w:r>
      <w:r w:rsidR="00E65D61" w:rsidRPr="001B4B10">
        <w:rPr>
          <w:i/>
          <w:iCs/>
          <w:lang w:val="en-US"/>
        </w:rPr>
        <w:t>O</w:t>
      </w:r>
      <w:r w:rsidR="00E65D61" w:rsidRPr="001B4B10">
        <w:rPr>
          <w:i/>
          <w:iCs/>
          <w:vertAlign w:val="subscript"/>
          <w:lang w:val="en-US"/>
        </w:rPr>
        <w:t>2</w:t>
      </w:r>
      <w:r w:rsidR="00DD7769" w:rsidRPr="00610915">
        <w:rPr>
          <w:i/>
          <w:iCs/>
        </w:rPr>
        <w:t xml:space="preserve"> and </w:t>
      </w:r>
      <w:r w:rsidR="000902F2">
        <w:rPr>
          <w:i/>
          <w:iCs/>
        </w:rPr>
        <w:t>S</w:t>
      </w:r>
      <w:r w:rsidR="00E65D61" w:rsidRPr="001B4B10">
        <w:rPr>
          <w:i/>
          <w:iCs/>
          <w:vertAlign w:val="subscript"/>
          <w:lang w:val="en-US"/>
        </w:rPr>
        <w:t>a</w:t>
      </w:r>
      <w:r w:rsidR="00E65D61" w:rsidRPr="001B4B10">
        <w:rPr>
          <w:i/>
          <w:iCs/>
          <w:lang w:val="en-US"/>
        </w:rPr>
        <w:t>O</w:t>
      </w:r>
      <w:r w:rsidR="00E65D61" w:rsidRPr="001B4B10">
        <w:rPr>
          <w:i/>
          <w:iCs/>
          <w:vertAlign w:val="subscript"/>
          <w:lang w:val="en-US"/>
        </w:rPr>
        <w:t>2</w:t>
      </w:r>
      <w:r w:rsidR="00DD7769" w:rsidRPr="00610915">
        <w:rPr>
          <w:i/>
          <w:iCs/>
        </w:rPr>
        <w:t xml:space="preserve"> drop</w:t>
      </w:r>
      <w:r w:rsidRPr="00610915">
        <w:rPr>
          <w:i/>
          <w:iCs/>
        </w:rPr>
        <w:t xml:space="preserve"> in a non-linear fashion</w:t>
      </w:r>
      <w:r w:rsidR="00B45FA1">
        <w:rPr>
          <w:i/>
          <w:iCs/>
        </w:rPr>
        <w:t xml:space="preserve"> (55mHg and 83%, respectively) </w:t>
      </w:r>
      <w:r w:rsidRPr="00610915">
        <w:rPr>
          <w:i/>
          <w:iCs/>
        </w:rPr>
        <w:t>due to the sigmoid shape of the oxygen haemoglobin dissociation curve. The blood volume flowing from the right to the left heart</w:t>
      </w:r>
      <w:r w:rsidR="003C4781" w:rsidRPr="00610915">
        <w:rPr>
          <w:i/>
          <w:iCs/>
        </w:rPr>
        <w:t xml:space="preserve"> without getting oxygenated</w:t>
      </w:r>
      <w:r w:rsidRPr="00610915">
        <w:rPr>
          <w:i/>
          <w:iCs/>
        </w:rPr>
        <w:t xml:space="preserve"> is called venous admixture</w:t>
      </w:r>
      <w:r w:rsidRPr="009E235F">
        <w:rPr>
          <w:i/>
          <w:iCs/>
        </w:rPr>
        <w:t>.</w:t>
      </w:r>
      <w:r w:rsidRPr="006C3488">
        <w:rPr>
          <w:i/>
          <w:iCs/>
        </w:rPr>
        <w:t xml:space="preserve"> </w:t>
      </w:r>
    </w:p>
    <w:sectPr w:rsidR="00134E8E" w:rsidRPr="00134E8E" w:rsidSect="000364B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D513E" w14:textId="77777777" w:rsidR="00B27E9A" w:rsidRDefault="00B27E9A" w:rsidP="001E69B8">
      <w:pPr>
        <w:spacing w:after="0" w:line="240" w:lineRule="auto"/>
      </w:pPr>
      <w:r>
        <w:separator/>
      </w:r>
    </w:p>
  </w:endnote>
  <w:endnote w:type="continuationSeparator" w:id="0">
    <w:p w14:paraId="738191A1" w14:textId="77777777" w:rsidR="00B27E9A" w:rsidRDefault="00B27E9A" w:rsidP="001E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C674F" w14:textId="77777777" w:rsidR="00B27E9A" w:rsidRDefault="00B27E9A" w:rsidP="001E69B8">
      <w:pPr>
        <w:spacing w:after="0" w:line="240" w:lineRule="auto"/>
      </w:pPr>
      <w:r>
        <w:separator/>
      </w:r>
    </w:p>
  </w:footnote>
  <w:footnote w:type="continuationSeparator" w:id="0">
    <w:p w14:paraId="4BB7D164" w14:textId="77777777" w:rsidR="00B27E9A" w:rsidRDefault="00B27E9A" w:rsidP="001E6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F46"/>
    <w:multiLevelType w:val="hybridMultilevel"/>
    <w:tmpl w:val="81C4C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548CD"/>
    <w:multiLevelType w:val="hybridMultilevel"/>
    <w:tmpl w:val="4A225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15178"/>
    <w:multiLevelType w:val="hybridMultilevel"/>
    <w:tmpl w:val="6B6C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54E23"/>
    <w:multiLevelType w:val="hybridMultilevel"/>
    <w:tmpl w:val="D2B86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856C1"/>
    <w:multiLevelType w:val="multilevel"/>
    <w:tmpl w:val="D3E22414"/>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526A7"/>
    <w:multiLevelType w:val="hybridMultilevel"/>
    <w:tmpl w:val="41ACC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447A4"/>
    <w:multiLevelType w:val="hybridMultilevel"/>
    <w:tmpl w:val="DEEA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15A3"/>
    <w:multiLevelType w:val="hybridMultilevel"/>
    <w:tmpl w:val="6EE82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265B5"/>
    <w:multiLevelType w:val="hybridMultilevel"/>
    <w:tmpl w:val="14AC717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0E51BEF"/>
    <w:multiLevelType w:val="hybridMultilevel"/>
    <w:tmpl w:val="A6965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C80818"/>
    <w:multiLevelType w:val="hybridMultilevel"/>
    <w:tmpl w:val="6110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57FF9"/>
    <w:multiLevelType w:val="hybridMultilevel"/>
    <w:tmpl w:val="6F3CC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507E5"/>
    <w:multiLevelType w:val="hybridMultilevel"/>
    <w:tmpl w:val="DAE8B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D54DEC"/>
    <w:multiLevelType w:val="hybridMultilevel"/>
    <w:tmpl w:val="3096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31922"/>
    <w:multiLevelType w:val="hybridMultilevel"/>
    <w:tmpl w:val="B4B03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844E26"/>
    <w:multiLevelType w:val="hybridMultilevel"/>
    <w:tmpl w:val="AF5E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34EC2"/>
    <w:multiLevelType w:val="hybridMultilevel"/>
    <w:tmpl w:val="916E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E296B"/>
    <w:multiLevelType w:val="hybridMultilevel"/>
    <w:tmpl w:val="41F2453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39EB1DBB"/>
    <w:multiLevelType w:val="hybridMultilevel"/>
    <w:tmpl w:val="67B4DE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D75A2"/>
    <w:multiLevelType w:val="hybridMultilevel"/>
    <w:tmpl w:val="3FBC8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80F8C"/>
    <w:multiLevelType w:val="hybridMultilevel"/>
    <w:tmpl w:val="1B5C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61DC8"/>
    <w:multiLevelType w:val="hybridMultilevel"/>
    <w:tmpl w:val="6622B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0178D"/>
    <w:multiLevelType w:val="hybridMultilevel"/>
    <w:tmpl w:val="1C28A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E32C3"/>
    <w:multiLevelType w:val="hybridMultilevel"/>
    <w:tmpl w:val="4E56C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A3B16"/>
    <w:multiLevelType w:val="hybridMultilevel"/>
    <w:tmpl w:val="4E56C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E7262"/>
    <w:multiLevelType w:val="hybridMultilevel"/>
    <w:tmpl w:val="CD66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517E9"/>
    <w:multiLevelType w:val="hybridMultilevel"/>
    <w:tmpl w:val="F654BBD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65C161DE"/>
    <w:multiLevelType w:val="multilevel"/>
    <w:tmpl w:val="BC08F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A0322"/>
    <w:multiLevelType w:val="hybridMultilevel"/>
    <w:tmpl w:val="300A4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16997"/>
    <w:multiLevelType w:val="hybridMultilevel"/>
    <w:tmpl w:val="3B22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A2B26"/>
    <w:multiLevelType w:val="hybridMultilevel"/>
    <w:tmpl w:val="382C4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E4244A"/>
    <w:multiLevelType w:val="hybridMultilevel"/>
    <w:tmpl w:val="D7BE2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C84D3B"/>
    <w:multiLevelType w:val="hybridMultilevel"/>
    <w:tmpl w:val="448E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605F8"/>
    <w:multiLevelType w:val="hybridMultilevel"/>
    <w:tmpl w:val="DBAC07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0556FB"/>
    <w:multiLevelType w:val="hybridMultilevel"/>
    <w:tmpl w:val="4866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82102"/>
    <w:multiLevelType w:val="hybridMultilevel"/>
    <w:tmpl w:val="F9FA8A3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E433E0"/>
    <w:multiLevelType w:val="hybridMultilevel"/>
    <w:tmpl w:val="BBB8F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B8722F"/>
    <w:multiLevelType w:val="hybridMultilevel"/>
    <w:tmpl w:val="8864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23330"/>
    <w:multiLevelType w:val="hybridMultilevel"/>
    <w:tmpl w:val="E1C6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750479"/>
    <w:multiLevelType w:val="hybridMultilevel"/>
    <w:tmpl w:val="7FD807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32"/>
  </w:num>
  <w:num w:numId="2">
    <w:abstractNumId w:val="19"/>
  </w:num>
  <w:num w:numId="3">
    <w:abstractNumId w:val="34"/>
  </w:num>
  <w:num w:numId="4">
    <w:abstractNumId w:val="6"/>
  </w:num>
  <w:num w:numId="5">
    <w:abstractNumId w:val="1"/>
  </w:num>
  <w:num w:numId="6">
    <w:abstractNumId w:val="20"/>
  </w:num>
  <w:num w:numId="7">
    <w:abstractNumId w:val="8"/>
  </w:num>
  <w:num w:numId="8">
    <w:abstractNumId w:val="39"/>
  </w:num>
  <w:num w:numId="9">
    <w:abstractNumId w:val="2"/>
  </w:num>
  <w:num w:numId="10">
    <w:abstractNumId w:val="15"/>
  </w:num>
  <w:num w:numId="11">
    <w:abstractNumId w:val="10"/>
  </w:num>
  <w:num w:numId="12">
    <w:abstractNumId w:val="18"/>
  </w:num>
  <w:num w:numId="13">
    <w:abstractNumId w:val="21"/>
  </w:num>
  <w:num w:numId="14">
    <w:abstractNumId w:val="26"/>
  </w:num>
  <w:num w:numId="15">
    <w:abstractNumId w:val="36"/>
  </w:num>
  <w:num w:numId="16">
    <w:abstractNumId w:val="37"/>
  </w:num>
  <w:num w:numId="17">
    <w:abstractNumId w:val="25"/>
  </w:num>
  <w:num w:numId="18">
    <w:abstractNumId w:val="27"/>
  </w:num>
  <w:num w:numId="19">
    <w:abstractNumId w:val="38"/>
  </w:num>
  <w:num w:numId="20">
    <w:abstractNumId w:val="0"/>
  </w:num>
  <w:num w:numId="21">
    <w:abstractNumId w:val="14"/>
  </w:num>
  <w:num w:numId="22">
    <w:abstractNumId w:val="3"/>
  </w:num>
  <w:num w:numId="23">
    <w:abstractNumId w:val="35"/>
  </w:num>
  <w:num w:numId="24">
    <w:abstractNumId w:val="12"/>
  </w:num>
  <w:num w:numId="25">
    <w:abstractNumId w:val="5"/>
  </w:num>
  <w:num w:numId="26">
    <w:abstractNumId w:val="17"/>
  </w:num>
  <w:num w:numId="27">
    <w:abstractNumId w:val="31"/>
  </w:num>
  <w:num w:numId="28">
    <w:abstractNumId w:val="33"/>
  </w:num>
  <w:num w:numId="29">
    <w:abstractNumId w:val="22"/>
  </w:num>
  <w:num w:numId="30">
    <w:abstractNumId w:val="23"/>
  </w:num>
  <w:num w:numId="31">
    <w:abstractNumId w:val="24"/>
  </w:num>
  <w:num w:numId="32">
    <w:abstractNumId w:val="29"/>
  </w:num>
  <w:num w:numId="33">
    <w:abstractNumId w:val="28"/>
  </w:num>
  <w:num w:numId="34">
    <w:abstractNumId w:val="16"/>
  </w:num>
  <w:num w:numId="35">
    <w:abstractNumId w:val="13"/>
  </w:num>
  <w:num w:numId="36">
    <w:abstractNumId w:val="9"/>
  </w:num>
  <w:num w:numId="37">
    <w:abstractNumId w:val="7"/>
  </w:num>
  <w:num w:numId="38">
    <w:abstractNumId w:val="4"/>
  </w:num>
  <w:num w:numId="39">
    <w:abstractNumId w:val="3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21"/>
    <w:rsid w:val="000027D9"/>
    <w:rsid w:val="00005D3A"/>
    <w:rsid w:val="00006511"/>
    <w:rsid w:val="00011CD9"/>
    <w:rsid w:val="000155BF"/>
    <w:rsid w:val="00016AAC"/>
    <w:rsid w:val="00022B6F"/>
    <w:rsid w:val="00034294"/>
    <w:rsid w:val="00036289"/>
    <w:rsid w:val="000364B0"/>
    <w:rsid w:val="000514F3"/>
    <w:rsid w:val="0005281B"/>
    <w:rsid w:val="00054197"/>
    <w:rsid w:val="000602BF"/>
    <w:rsid w:val="00063101"/>
    <w:rsid w:val="00065CCB"/>
    <w:rsid w:val="00066154"/>
    <w:rsid w:val="00067891"/>
    <w:rsid w:val="00072EF6"/>
    <w:rsid w:val="00074BD5"/>
    <w:rsid w:val="00076C70"/>
    <w:rsid w:val="00076E12"/>
    <w:rsid w:val="00084DF2"/>
    <w:rsid w:val="0008612B"/>
    <w:rsid w:val="00087AD2"/>
    <w:rsid w:val="000902F2"/>
    <w:rsid w:val="000A1435"/>
    <w:rsid w:val="000A3E83"/>
    <w:rsid w:val="000A4EE4"/>
    <w:rsid w:val="000B1212"/>
    <w:rsid w:val="000B693B"/>
    <w:rsid w:val="000B6AFD"/>
    <w:rsid w:val="000B6DE8"/>
    <w:rsid w:val="000C5F78"/>
    <w:rsid w:val="000C61E4"/>
    <w:rsid w:val="000D32D8"/>
    <w:rsid w:val="000D7F6E"/>
    <w:rsid w:val="000E0003"/>
    <w:rsid w:val="000F3069"/>
    <w:rsid w:val="000F3238"/>
    <w:rsid w:val="000F4306"/>
    <w:rsid w:val="000F5024"/>
    <w:rsid w:val="00104145"/>
    <w:rsid w:val="00106786"/>
    <w:rsid w:val="001078AE"/>
    <w:rsid w:val="00110707"/>
    <w:rsid w:val="0012010F"/>
    <w:rsid w:val="00124275"/>
    <w:rsid w:val="00127C49"/>
    <w:rsid w:val="001349FE"/>
    <w:rsid w:val="00134E8E"/>
    <w:rsid w:val="0013552C"/>
    <w:rsid w:val="0014508D"/>
    <w:rsid w:val="00146906"/>
    <w:rsid w:val="00153F5C"/>
    <w:rsid w:val="00154DE4"/>
    <w:rsid w:val="0015538D"/>
    <w:rsid w:val="00155EC5"/>
    <w:rsid w:val="00157DAD"/>
    <w:rsid w:val="0016210F"/>
    <w:rsid w:val="00171AD1"/>
    <w:rsid w:val="001728FB"/>
    <w:rsid w:val="00173157"/>
    <w:rsid w:val="00175BF8"/>
    <w:rsid w:val="001777ED"/>
    <w:rsid w:val="00180E93"/>
    <w:rsid w:val="00182690"/>
    <w:rsid w:val="00182C95"/>
    <w:rsid w:val="00193CB3"/>
    <w:rsid w:val="001A08BA"/>
    <w:rsid w:val="001A0CA5"/>
    <w:rsid w:val="001A3DA8"/>
    <w:rsid w:val="001A4B10"/>
    <w:rsid w:val="001B137B"/>
    <w:rsid w:val="001B216F"/>
    <w:rsid w:val="001B4B10"/>
    <w:rsid w:val="001B5622"/>
    <w:rsid w:val="001B5676"/>
    <w:rsid w:val="001B7EC5"/>
    <w:rsid w:val="001C0608"/>
    <w:rsid w:val="001C0676"/>
    <w:rsid w:val="001C2495"/>
    <w:rsid w:val="001C25DA"/>
    <w:rsid w:val="001C3F1D"/>
    <w:rsid w:val="001C766D"/>
    <w:rsid w:val="001E12E6"/>
    <w:rsid w:val="001E2560"/>
    <w:rsid w:val="001E607F"/>
    <w:rsid w:val="001E65E8"/>
    <w:rsid w:val="001E69B8"/>
    <w:rsid w:val="001F321C"/>
    <w:rsid w:val="00205270"/>
    <w:rsid w:val="00210784"/>
    <w:rsid w:val="002150E1"/>
    <w:rsid w:val="0021560E"/>
    <w:rsid w:val="002215FC"/>
    <w:rsid w:val="002219E6"/>
    <w:rsid w:val="0022202A"/>
    <w:rsid w:val="0022359B"/>
    <w:rsid w:val="00224D2C"/>
    <w:rsid w:val="00233780"/>
    <w:rsid w:val="00234C38"/>
    <w:rsid w:val="00235F8F"/>
    <w:rsid w:val="00237513"/>
    <w:rsid w:val="00241BE1"/>
    <w:rsid w:val="00242C52"/>
    <w:rsid w:val="0024420F"/>
    <w:rsid w:val="00244A3A"/>
    <w:rsid w:val="00250544"/>
    <w:rsid w:val="00253C58"/>
    <w:rsid w:val="002558C0"/>
    <w:rsid w:val="002605B8"/>
    <w:rsid w:val="00262593"/>
    <w:rsid w:val="00263E87"/>
    <w:rsid w:val="0026582E"/>
    <w:rsid w:val="00265915"/>
    <w:rsid w:val="00265B84"/>
    <w:rsid w:val="0026791A"/>
    <w:rsid w:val="00270B49"/>
    <w:rsid w:val="00271D47"/>
    <w:rsid w:val="00273165"/>
    <w:rsid w:val="0028292D"/>
    <w:rsid w:val="0028483D"/>
    <w:rsid w:val="00290284"/>
    <w:rsid w:val="002912D5"/>
    <w:rsid w:val="00291306"/>
    <w:rsid w:val="00291BB5"/>
    <w:rsid w:val="002A005D"/>
    <w:rsid w:val="002A2270"/>
    <w:rsid w:val="002A2D24"/>
    <w:rsid w:val="002A4D58"/>
    <w:rsid w:val="002A6AC8"/>
    <w:rsid w:val="002B1EEF"/>
    <w:rsid w:val="002B29D4"/>
    <w:rsid w:val="002B4AF5"/>
    <w:rsid w:val="002B5446"/>
    <w:rsid w:val="002B6674"/>
    <w:rsid w:val="002B7C4E"/>
    <w:rsid w:val="002C067E"/>
    <w:rsid w:val="002C1F2C"/>
    <w:rsid w:val="002C3746"/>
    <w:rsid w:val="002C5D75"/>
    <w:rsid w:val="002C5EC2"/>
    <w:rsid w:val="002D013E"/>
    <w:rsid w:val="002D4190"/>
    <w:rsid w:val="002D52C3"/>
    <w:rsid w:val="002E1357"/>
    <w:rsid w:val="002E1B6A"/>
    <w:rsid w:val="002E607D"/>
    <w:rsid w:val="002E61D4"/>
    <w:rsid w:val="002E6454"/>
    <w:rsid w:val="002E6C37"/>
    <w:rsid w:val="002E7CF1"/>
    <w:rsid w:val="002F44BB"/>
    <w:rsid w:val="002F58E0"/>
    <w:rsid w:val="0030306A"/>
    <w:rsid w:val="0030692A"/>
    <w:rsid w:val="00310513"/>
    <w:rsid w:val="00310627"/>
    <w:rsid w:val="00311DFF"/>
    <w:rsid w:val="00316080"/>
    <w:rsid w:val="00321028"/>
    <w:rsid w:val="0032489D"/>
    <w:rsid w:val="00326342"/>
    <w:rsid w:val="00326799"/>
    <w:rsid w:val="00326D4F"/>
    <w:rsid w:val="003316F1"/>
    <w:rsid w:val="003317B0"/>
    <w:rsid w:val="00336B0D"/>
    <w:rsid w:val="00347968"/>
    <w:rsid w:val="00352690"/>
    <w:rsid w:val="00353BE8"/>
    <w:rsid w:val="00354408"/>
    <w:rsid w:val="00354679"/>
    <w:rsid w:val="003601F8"/>
    <w:rsid w:val="0036192D"/>
    <w:rsid w:val="00361A45"/>
    <w:rsid w:val="0037099C"/>
    <w:rsid w:val="00370C49"/>
    <w:rsid w:val="00373145"/>
    <w:rsid w:val="003731FA"/>
    <w:rsid w:val="00373B7D"/>
    <w:rsid w:val="00373C34"/>
    <w:rsid w:val="003747FC"/>
    <w:rsid w:val="00374A1C"/>
    <w:rsid w:val="003756FC"/>
    <w:rsid w:val="00376607"/>
    <w:rsid w:val="00381564"/>
    <w:rsid w:val="003842DB"/>
    <w:rsid w:val="0038485B"/>
    <w:rsid w:val="00387EEC"/>
    <w:rsid w:val="00390D36"/>
    <w:rsid w:val="00391691"/>
    <w:rsid w:val="0039296E"/>
    <w:rsid w:val="00395F29"/>
    <w:rsid w:val="003A0DE1"/>
    <w:rsid w:val="003A22FA"/>
    <w:rsid w:val="003A4AC8"/>
    <w:rsid w:val="003A6B04"/>
    <w:rsid w:val="003A752E"/>
    <w:rsid w:val="003A79DC"/>
    <w:rsid w:val="003B2052"/>
    <w:rsid w:val="003B537E"/>
    <w:rsid w:val="003B5D5B"/>
    <w:rsid w:val="003C3175"/>
    <w:rsid w:val="003C3F78"/>
    <w:rsid w:val="003C4781"/>
    <w:rsid w:val="003C75A3"/>
    <w:rsid w:val="003D573F"/>
    <w:rsid w:val="003D5B39"/>
    <w:rsid w:val="003D6142"/>
    <w:rsid w:val="003D6807"/>
    <w:rsid w:val="003E01A4"/>
    <w:rsid w:val="003E22DC"/>
    <w:rsid w:val="003E2E2A"/>
    <w:rsid w:val="003E6D26"/>
    <w:rsid w:val="003F29C9"/>
    <w:rsid w:val="003F3AA6"/>
    <w:rsid w:val="003F3F4E"/>
    <w:rsid w:val="003F5D02"/>
    <w:rsid w:val="004039BA"/>
    <w:rsid w:val="00404DF1"/>
    <w:rsid w:val="0040757C"/>
    <w:rsid w:val="004203D3"/>
    <w:rsid w:val="0042168D"/>
    <w:rsid w:val="004219DA"/>
    <w:rsid w:val="004309BA"/>
    <w:rsid w:val="00432CFC"/>
    <w:rsid w:val="00433D60"/>
    <w:rsid w:val="00433F46"/>
    <w:rsid w:val="00445761"/>
    <w:rsid w:val="00446EBD"/>
    <w:rsid w:val="00451B57"/>
    <w:rsid w:val="004537AB"/>
    <w:rsid w:val="00453CCF"/>
    <w:rsid w:val="00454D00"/>
    <w:rsid w:val="0045791F"/>
    <w:rsid w:val="00464F53"/>
    <w:rsid w:val="0046619C"/>
    <w:rsid w:val="00467A2F"/>
    <w:rsid w:val="00470E8F"/>
    <w:rsid w:val="0047474A"/>
    <w:rsid w:val="004761B4"/>
    <w:rsid w:val="004765FF"/>
    <w:rsid w:val="00477BD2"/>
    <w:rsid w:val="00486B73"/>
    <w:rsid w:val="0049403E"/>
    <w:rsid w:val="0049426E"/>
    <w:rsid w:val="004968C7"/>
    <w:rsid w:val="004972CB"/>
    <w:rsid w:val="004A09C2"/>
    <w:rsid w:val="004A1656"/>
    <w:rsid w:val="004A1F3B"/>
    <w:rsid w:val="004A32B3"/>
    <w:rsid w:val="004A412A"/>
    <w:rsid w:val="004A6491"/>
    <w:rsid w:val="004A6C02"/>
    <w:rsid w:val="004A7F95"/>
    <w:rsid w:val="004B22D7"/>
    <w:rsid w:val="004B7539"/>
    <w:rsid w:val="004C72F7"/>
    <w:rsid w:val="004D1F5E"/>
    <w:rsid w:val="004D501C"/>
    <w:rsid w:val="004D77B6"/>
    <w:rsid w:val="004E2A46"/>
    <w:rsid w:val="004E386D"/>
    <w:rsid w:val="004E60AF"/>
    <w:rsid w:val="004F19F6"/>
    <w:rsid w:val="004F3D84"/>
    <w:rsid w:val="004F4373"/>
    <w:rsid w:val="004F4500"/>
    <w:rsid w:val="004F4629"/>
    <w:rsid w:val="004F5F99"/>
    <w:rsid w:val="004F720F"/>
    <w:rsid w:val="005034CF"/>
    <w:rsid w:val="005037B8"/>
    <w:rsid w:val="00505543"/>
    <w:rsid w:val="00506056"/>
    <w:rsid w:val="00510F18"/>
    <w:rsid w:val="0051397A"/>
    <w:rsid w:val="00515CB4"/>
    <w:rsid w:val="00520857"/>
    <w:rsid w:val="00520E31"/>
    <w:rsid w:val="00520E60"/>
    <w:rsid w:val="00523427"/>
    <w:rsid w:val="00525C08"/>
    <w:rsid w:val="00535BCC"/>
    <w:rsid w:val="00535D21"/>
    <w:rsid w:val="005428BD"/>
    <w:rsid w:val="00551997"/>
    <w:rsid w:val="00552776"/>
    <w:rsid w:val="005533B1"/>
    <w:rsid w:val="00553BFC"/>
    <w:rsid w:val="00554C38"/>
    <w:rsid w:val="00557209"/>
    <w:rsid w:val="00561825"/>
    <w:rsid w:val="00562883"/>
    <w:rsid w:val="00563BA5"/>
    <w:rsid w:val="005657DE"/>
    <w:rsid w:val="00565A52"/>
    <w:rsid w:val="00571DF6"/>
    <w:rsid w:val="00572FF3"/>
    <w:rsid w:val="005755A9"/>
    <w:rsid w:val="00580231"/>
    <w:rsid w:val="00580A50"/>
    <w:rsid w:val="00583534"/>
    <w:rsid w:val="00586907"/>
    <w:rsid w:val="00596077"/>
    <w:rsid w:val="005972D6"/>
    <w:rsid w:val="005A0366"/>
    <w:rsid w:val="005A677C"/>
    <w:rsid w:val="005A687D"/>
    <w:rsid w:val="005A7F22"/>
    <w:rsid w:val="005B0770"/>
    <w:rsid w:val="005B28EC"/>
    <w:rsid w:val="005C07F0"/>
    <w:rsid w:val="005C0861"/>
    <w:rsid w:val="005C11A1"/>
    <w:rsid w:val="005C66AD"/>
    <w:rsid w:val="005D0472"/>
    <w:rsid w:val="005D4D2F"/>
    <w:rsid w:val="005E0541"/>
    <w:rsid w:val="005E229D"/>
    <w:rsid w:val="005E4E03"/>
    <w:rsid w:val="005E67CC"/>
    <w:rsid w:val="005E704A"/>
    <w:rsid w:val="0060188A"/>
    <w:rsid w:val="00602840"/>
    <w:rsid w:val="006032D8"/>
    <w:rsid w:val="006069C4"/>
    <w:rsid w:val="00610915"/>
    <w:rsid w:val="00630899"/>
    <w:rsid w:val="00633A31"/>
    <w:rsid w:val="00634781"/>
    <w:rsid w:val="00634803"/>
    <w:rsid w:val="00640605"/>
    <w:rsid w:val="0064153F"/>
    <w:rsid w:val="00643479"/>
    <w:rsid w:val="00643D54"/>
    <w:rsid w:val="00644AB4"/>
    <w:rsid w:val="00650941"/>
    <w:rsid w:val="00652AB3"/>
    <w:rsid w:val="0066320A"/>
    <w:rsid w:val="00664029"/>
    <w:rsid w:val="00666F0E"/>
    <w:rsid w:val="006674ED"/>
    <w:rsid w:val="00667DFE"/>
    <w:rsid w:val="00680262"/>
    <w:rsid w:val="00681E41"/>
    <w:rsid w:val="00683D2E"/>
    <w:rsid w:val="0068452A"/>
    <w:rsid w:val="0068687B"/>
    <w:rsid w:val="00691968"/>
    <w:rsid w:val="006923D3"/>
    <w:rsid w:val="0069505D"/>
    <w:rsid w:val="006A2D58"/>
    <w:rsid w:val="006A5860"/>
    <w:rsid w:val="006C06D7"/>
    <w:rsid w:val="006C27B6"/>
    <w:rsid w:val="006C3488"/>
    <w:rsid w:val="006C364C"/>
    <w:rsid w:val="006C4D85"/>
    <w:rsid w:val="006C5729"/>
    <w:rsid w:val="006C5A42"/>
    <w:rsid w:val="006D0F34"/>
    <w:rsid w:val="006E1F32"/>
    <w:rsid w:val="006E4C8F"/>
    <w:rsid w:val="006F0374"/>
    <w:rsid w:val="006F4873"/>
    <w:rsid w:val="006F4DF6"/>
    <w:rsid w:val="006F7062"/>
    <w:rsid w:val="006F7B4C"/>
    <w:rsid w:val="00703E4C"/>
    <w:rsid w:val="0070414B"/>
    <w:rsid w:val="007108DF"/>
    <w:rsid w:val="007142CE"/>
    <w:rsid w:val="0071488C"/>
    <w:rsid w:val="00722A18"/>
    <w:rsid w:val="007301B7"/>
    <w:rsid w:val="0073177F"/>
    <w:rsid w:val="007445F8"/>
    <w:rsid w:val="00744D90"/>
    <w:rsid w:val="007453EC"/>
    <w:rsid w:val="00750B13"/>
    <w:rsid w:val="00755B9B"/>
    <w:rsid w:val="007576C9"/>
    <w:rsid w:val="007615F8"/>
    <w:rsid w:val="00761EB8"/>
    <w:rsid w:val="00765468"/>
    <w:rsid w:val="00765CC7"/>
    <w:rsid w:val="00767EF1"/>
    <w:rsid w:val="00770F11"/>
    <w:rsid w:val="007716CD"/>
    <w:rsid w:val="007729E8"/>
    <w:rsid w:val="00775F7C"/>
    <w:rsid w:val="007761EB"/>
    <w:rsid w:val="00776553"/>
    <w:rsid w:val="007776E1"/>
    <w:rsid w:val="007778E5"/>
    <w:rsid w:val="00780378"/>
    <w:rsid w:val="00783A9B"/>
    <w:rsid w:val="007844AE"/>
    <w:rsid w:val="00787862"/>
    <w:rsid w:val="00787AAB"/>
    <w:rsid w:val="007917BE"/>
    <w:rsid w:val="007926EC"/>
    <w:rsid w:val="00793940"/>
    <w:rsid w:val="00793D76"/>
    <w:rsid w:val="0079602B"/>
    <w:rsid w:val="007A21AD"/>
    <w:rsid w:val="007A44F7"/>
    <w:rsid w:val="007B3528"/>
    <w:rsid w:val="007B3BD1"/>
    <w:rsid w:val="007B4332"/>
    <w:rsid w:val="007B4908"/>
    <w:rsid w:val="007B4EB3"/>
    <w:rsid w:val="007C36F1"/>
    <w:rsid w:val="007C4573"/>
    <w:rsid w:val="007D0270"/>
    <w:rsid w:val="007D0E9B"/>
    <w:rsid w:val="007D5023"/>
    <w:rsid w:val="007D760C"/>
    <w:rsid w:val="007E09B6"/>
    <w:rsid w:val="007E2C1D"/>
    <w:rsid w:val="007E72D9"/>
    <w:rsid w:val="007F356E"/>
    <w:rsid w:val="007F56E2"/>
    <w:rsid w:val="007F7229"/>
    <w:rsid w:val="00801D44"/>
    <w:rsid w:val="008042E0"/>
    <w:rsid w:val="00805104"/>
    <w:rsid w:val="00805631"/>
    <w:rsid w:val="00807ED4"/>
    <w:rsid w:val="00812DD8"/>
    <w:rsid w:val="008143DB"/>
    <w:rsid w:val="00814C37"/>
    <w:rsid w:val="0081636B"/>
    <w:rsid w:val="00820119"/>
    <w:rsid w:val="00822977"/>
    <w:rsid w:val="008247F7"/>
    <w:rsid w:val="008307C2"/>
    <w:rsid w:val="008362D5"/>
    <w:rsid w:val="008364C3"/>
    <w:rsid w:val="00843016"/>
    <w:rsid w:val="0084346B"/>
    <w:rsid w:val="00843B8E"/>
    <w:rsid w:val="00845C14"/>
    <w:rsid w:val="008474C2"/>
    <w:rsid w:val="008511E4"/>
    <w:rsid w:val="00852BDF"/>
    <w:rsid w:val="00856135"/>
    <w:rsid w:val="00856752"/>
    <w:rsid w:val="00862FD5"/>
    <w:rsid w:val="0086470D"/>
    <w:rsid w:val="00864967"/>
    <w:rsid w:val="00866B71"/>
    <w:rsid w:val="00873611"/>
    <w:rsid w:val="00873B94"/>
    <w:rsid w:val="008758B4"/>
    <w:rsid w:val="00877784"/>
    <w:rsid w:val="00877FA0"/>
    <w:rsid w:val="00880392"/>
    <w:rsid w:val="00881DDB"/>
    <w:rsid w:val="00883DFD"/>
    <w:rsid w:val="00884FF8"/>
    <w:rsid w:val="00886828"/>
    <w:rsid w:val="00891667"/>
    <w:rsid w:val="00895F43"/>
    <w:rsid w:val="00897B59"/>
    <w:rsid w:val="008A6E76"/>
    <w:rsid w:val="008B09DF"/>
    <w:rsid w:val="008B0C65"/>
    <w:rsid w:val="008B56A7"/>
    <w:rsid w:val="008B709C"/>
    <w:rsid w:val="008B7AA8"/>
    <w:rsid w:val="008C10B9"/>
    <w:rsid w:val="008C48B0"/>
    <w:rsid w:val="008D181A"/>
    <w:rsid w:val="008E1164"/>
    <w:rsid w:val="008E7A95"/>
    <w:rsid w:val="008F15FA"/>
    <w:rsid w:val="008F4F0E"/>
    <w:rsid w:val="008F6F0E"/>
    <w:rsid w:val="00900036"/>
    <w:rsid w:val="009007DC"/>
    <w:rsid w:val="00900BB9"/>
    <w:rsid w:val="009028E8"/>
    <w:rsid w:val="00905A4E"/>
    <w:rsid w:val="009138DE"/>
    <w:rsid w:val="00914EFE"/>
    <w:rsid w:val="00922550"/>
    <w:rsid w:val="00923C81"/>
    <w:rsid w:val="00927F07"/>
    <w:rsid w:val="0093051D"/>
    <w:rsid w:val="0093055F"/>
    <w:rsid w:val="009341FB"/>
    <w:rsid w:val="00935A8A"/>
    <w:rsid w:val="00936F95"/>
    <w:rsid w:val="0094228E"/>
    <w:rsid w:val="00945CE3"/>
    <w:rsid w:val="009477D6"/>
    <w:rsid w:val="00951235"/>
    <w:rsid w:val="00954196"/>
    <w:rsid w:val="009615D4"/>
    <w:rsid w:val="00963F49"/>
    <w:rsid w:val="009660B5"/>
    <w:rsid w:val="009670FD"/>
    <w:rsid w:val="009713EE"/>
    <w:rsid w:val="00972656"/>
    <w:rsid w:val="0097304F"/>
    <w:rsid w:val="0098533D"/>
    <w:rsid w:val="00985D3C"/>
    <w:rsid w:val="00987015"/>
    <w:rsid w:val="009908D7"/>
    <w:rsid w:val="009941F0"/>
    <w:rsid w:val="009A219C"/>
    <w:rsid w:val="009B4322"/>
    <w:rsid w:val="009B6BF2"/>
    <w:rsid w:val="009B7E56"/>
    <w:rsid w:val="009C33DC"/>
    <w:rsid w:val="009C4ABE"/>
    <w:rsid w:val="009C6400"/>
    <w:rsid w:val="009C79A2"/>
    <w:rsid w:val="009D11F0"/>
    <w:rsid w:val="009D490A"/>
    <w:rsid w:val="009E0982"/>
    <w:rsid w:val="009E235F"/>
    <w:rsid w:val="009E2C50"/>
    <w:rsid w:val="009E2FD1"/>
    <w:rsid w:val="009E4F7B"/>
    <w:rsid w:val="009F1578"/>
    <w:rsid w:val="009F1659"/>
    <w:rsid w:val="009F6504"/>
    <w:rsid w:val="009F6B14"/>
    <w:rsid w:val="009F6B44"/>
    <w:rsid w:val="00A00216"/>
    <w:rsid w:val="00A00B0B"/>
    <w:rsid w:val="00A01B2D"/>
    <w:rsid w:val="00A02A8B"/>
    <w:rsid w:val="00A0373A"/>
    <w:rsid w:val="00A11436"/>
    <w:rsid w:val="00A14196"/>
    <w:rsid w:val="00A175BA"/>
    <w:rsid w:val="00A22755"/>
    <w:rsid w:val="00A236AF"/>
    <w:rsid w:val="00A251BD"/>
    <w:rsid w:val="00A3394A"/>
    <w:rsid w:val="00A41EFF"/>
    <w:rsid w:val="00A43621"/>
    <w:rsid w:val="00A4759A"/>
    <w:rsid w:val="00A513E5"/>
    <w:rsid w:val="00A56B82"/>
    <w:rsid w:val="00A62DC1"/>
    <w:rsid w:val="00A63261"/>
    <w:rsid w:val="00A65159"/>
    <w:rsid w:val="00A70AA5"/>
    <w:rsid w:val="00A73F4E"/>
    <w:rsid w:val="00A771A8"/>
    <w:rsid w:val="00A77B3A"/>
    <w:rsid w:val="00A83D81"/>
    <w:rsid w:val="00A85EDC"/>
    <w:rsid w:val="00A9275F"/>
    <w:rsid w:val="00A9526A"/>
    <w:rsid w:val="00AA0D53"/>
    <w:rsid w:val="00AA1E32"/>
    <w:rsid w:val="00AA4718"/>
    <w:rsid w:val="00AA7C73"/>
    <w:rsid w:val="00AB0547"/>
    <w:rsid w:val="00AB138F"/>
    <w:rsid w:val="00AB278B"/>
    <w:rsid w:val="00AB5C0A"/>
    <w:rsid w:val="00AC16A8"/>
    <w:rsid w:val="00AC2001"/>
    <w:rsid w:val="00AC4B10"/>
    <w:rsid w:val="00AC5434"/>
    <w:rsid w:val="00AC7236"/>
    <w:rsid w:val="00AC758B"/>
    <w:rsid w:val="00AD02F8"/>
    <w:rsid w:val="00AD052F"/>
    <w:rsid w:val="00AD2B0A"/>
    <w:rsid w:val="00AE0C35"/>
    <w:rsid w:val="00AE18EF"/>
    <w:rsid w:val="00AE368B"/>
    <w:rsid w:val="00AF52D0"/>
    <w:rsid w:val="00AF5D19"/>
    <w:rsid w:val="00B2219F"/>
    <w:rsid w:val="00B225E5"/>
    <w:rsid w:val="00B240B1"/>
    <w:rsid w:val="00B253EA"/>
    <w:rsid w:val="00B27E9A"/>
    <w:rsid w:val="00B30283"/>
    <w:rsid w:val="00B30F19"/>
    <w:rsid w:val="00B36759"/>
    <w:rsid w:val="00B404F1"/>
    <w:rsid w:val="00B44774"/>
    <w:rsid w:val="00B45FA1"/>
    <w:rsid w:val="00B4707F"/>
    <w:rsid w:val="00B51AFB"/>
    <w:rsid w:val="00B56992"/>
    <w:rsid w:val="00B56D86"/>
    <w:rsid w:val="00B57734"/>
    <w:rsid w:val="00B640FE"/>
    <w:rsid w:val="00B706CB"/>
    <w:rsid w:val="00B7348F"/>
    <w:rsid w:val="00B75312"/>
    <w:rsid w:val="00B841E8"/>
    <w:rsid w:val="00B93642"/>
    <w:rsid w:val="00BA0660"/>
    <w:rsid w:val="00BA186A"/>
    <w:rsid w:val="00BA24BE"/>
    <w:rsid w:val="00BA5804"/>
    <w:rsid w:val="00BA5E00"/>
    <w:rsid w:val="00BA68CB"/>
    <w:rsid w:val="00BB0473"/>
    <w:rsid w:val="00BB11D2"/>
    <w:rsid w:val="00BB14E4"/>
    <w:rsid w:val="00BB2205"/>
    <w:rsid w:val="00BB3E4A"/>
    <w:rsid w:val="00BB4704"/>
    <w:rsid w:val="00BB5595"/>
    <w:rsid w:val="00BB7B72"/>
    <w:rsid w:val="00BC053B"/>
    <w:rsid w:val="00BC0A27"/>
    <w:rsid w:val="00BC1F32"/>
    <w:rsid w:val="00BC264F"/>
    <w:rsid w:val="00BC49D3"/>
    <w:rsid w:val="00BC57F2"/>
    <w:rsid w:val="00BD0D2C"/>
    <w:rsid w:val="00BD2B23"/>
    <w:rsid w:val="00BD3560"/>
    <w:rsid w:val="00BD7B3D"/>
    <w:rsid w:val="00BE44AF"/>
    <w:rsid w:val="00BE4682"/>
    <w:rsid w:val="00BF24EA"/>
    <w:rsid w:val="00BF3385"/>
    <w:rsid w:val="00C00338"/>
    <w:rsid w:val="00C01306"/>
    <w:rsid w:val="00C06323"/>
    <w:rsid w:val="00C10B49"/>
    <w:rsid w:val="00C115D0"/>
    <w:rsid w:val="00C116C4"/>
    <w:rsid w:val="00C1179B"/>
    <w:rsid w:val="00C11FBF"/>
    <w:rsid w:val="00C12376"/>
    <w:rsid w:val="00C13113"/>
    <w:rsid w:val="00C1321F"/>
    <w:rsid w:val="00C145F1"/>
    <w:rsid w:val="00C1502D"/>
    <w:rsid w:val="00C172D6"/>
    <w:rsid w:val="00C202D3"/>
    <w:rsid w:val="00C24712"/>
    <w:rsid w:val="00C26742"/>
    <w:rsid w:val="00C313EB"/>
    <w:rsid w:val="00C326C1"/>
    <w:rsid w:val="00C33F21"/>
    <w:rsid w:val="00C3773E"/>
    <w:rsid w:val="00C40875"/>
    <w:rsid w:val="00C40BD7"/>
    <w:rsid w:val="00C42427"/>
    <w:rsid w:val="00C429B9"/>
    <w:rsid w:val="00C520FD"/>
    <w:rsid w:val="00C521D6"/>
    <w:rsid w:val="00C52642"/>
    <w:rsid w:val="00C54A73"/>
    <w:rsid w:val="00C561BA"/>
    <w:rsid w:val="00C60CB2"/>
    <w:rsid w:val="00C6358A"/>
    <w:rsid w:val="00C64914"/>
    <w:rsid w:val="00C65DD9"/>
    <w:rsid w:val="00C67241"/>
    <w:rsid w:val="00C80F6A"/>
    <w:rsid w:val="00C82AAE"/>
    <w:rsid w:val="00C82BD5"/>
    <w:rsid w:val="00C82CAB"/>
    <w:rsid w:val="00C83D57"/>
    <w:rsid w:val="00C84BC5"/>
    <w:rsid w:val="00C85925"/>
    <w:rsid w:val="00C867C1"/>
    <w:rsid w:val="00C8725A"/>
    <w:rsid w:val="00C916F9"/>
    <w:rsid w:val="00C93827"/>
    <w:rsid w:val="00C9559E"/>
    <w:rsid w:val="00C96146"/>
    <w:rsid w:val="00C963CE"/>
    <w:rsid w:val="00C96BF6"/>
    <w:rsid w:val="00C97F46"/>
    <w:rsid w:val="00CA0DD9"/>
    <w:rsid w:val="00CA22E7"/>
    <w:rsid w:val="00CA7AE3"/>
    <w:rsid w:val="00CB0585"/>
    <w:rsid w:val="00CB1C2E"/>
    <w:rsid w:val="00CB21FB"/>
    <w:rsid w:val="00CB3A36"/>
    <w:rsid w:val="00CB701A"/>
    <w:rsid w:val="00CB7837"/>
    <w:rsid w:val="00CB7EFC"/>
    <w:rsid w:val="00CC02F1"/>
    <w:rsid w:val="00CC0430"/>
    <w:rsid w:val="00CC2B9C"/>
    <w:rsid w:val="00CC423D"/>
    <w:rsid w:val="00CC44D8"/>
    <w:rsid w:val="00CD0753"/>
    <w:rsid w:val="00CD3118"/>
    <w:rsid w:val="00CD59ED"/>
    <w:rsid w:val="00CD6B8C"/>
    <w:rsid w:val="00CD71E0"/>
    <w:rsid w:val="00CE160E"/>
    <w:rsid w:val="00CE3A94"/>
    <w:rsid w:val="00CE482E"/>
    <w:rsid w:val="00CE5C39"/>
    <w:rsid w:val="00CF775A"/>
    <w:rsid w:val="00D00974"/>
    <w:rsid w:val="00D03DF2"/>
    <w:rsid w:val="00D067B8"/>
    <w:rsid w:val="00D07774"/>
    <w:rsid w:val="00D103E7"/>
    <w:rsid w:val="00D11093"/>
    <w:rsid w:val="00D1164C"/>
    <w:rsid w:val="00D13B07"/>
    <w:rsid w:val="00D14324"/>
    <w:rsid w:val="00D1554E"/>
    <w:rsid w:val="00D20005"/>
    <w:rsid w:val="00D215F4"/>
    <w:rsid w:val="00D23B83"/>
    <w:rsid w:val="00D30121"/>
    <w:rsid w:val="00D4029B"/>
    <w:rsid w:val="00D43625"/>
    <w:rsid w:val="00D44272"/>
    <w:rsid w:val="00D4431D"/>
    <w:rsid w:val="00D60602"/>
    <w:rsid w:val="00D60E2B"/>
    <w:rsid w:val="00D649CB"/>
    <w:rsid w:val="00D663E5"/>
    <w:rsid w:val="00D6650A"/>
    <w:rsid w:val="00D7142A"/>
    <w:rsid w:val="00D723CD"/>
    <w:rsid w:val="00D73391"/>
    <w:rsid w:val="00D763FE"/>
    <w:rsid w:val="00D76D3C"/>
    <w:rsid w:val="00D84183"/>
    <w:rsid w:val="00D973A6"/>
    <w:rsid w:val="00DA0076"/>
    <w:rsid w:val="00DA0966"/>
    <w:rsid w:val="00DA4317"/>
    <w:rsid w:val="00DA564D"/>
    <w:rsid w:val="00DB0AE9"/>
    <w:rsid w:val="00DB1300"/>
    <w:rsid w:val="00DB2354"/>
    <w:rsid w:val="00DC0160"/>
    <w:rsid w:val="00DC02ED"/>
    <w:rsid w:val="00DC043F"/>
    <w:rsid w:val="00DC54ED"/>
    <w:rsid w:val="00DC5FCE"/>
    <w:rsid w:val="00DD1167"/>
    <w:rsid w:val="00DD3193"/>
    <w:rsid w:val="00DD3236"/>
    <w:rsid w:val="00DD3427"/>
    <w:rsid w:val="00DD4C25"/>
    <w:rsid w:val="00DD7769"/>
    <w:rsid w:val="00DD7798"/>
    <w:rsid w:val="00DE21F0"/>
    <w:rsid w:val="00DE5712"/>
    <w:rsid w:val="00DF05EC"/>
    <w:rsid w:val="00DF0DC5"/>
    <w:rsid w:val="00DF130B"/>
    <w:rsid w:val="00E01682"/>
    <w:rsid w:val="00E02A07"/>
    <w:rsid w:val="00E0328B"/>
    <w:rsid w:val="00E03DEE"/>
    <w:rsid w:val="00E03F97"/>
    <w:rsid w:val="00E04A86"/>
    <w:rsid w:val="00E146B7"/>
    <w:rsid w:val="00E1588E"/>
    <w:rsid w:val="00E17301"/>
    <w:rsid w:val="00E2272D"/>
    <w:rsid w:val="00E22DBA"/>
    <w:rsid w:val="00E26E3F"/>
    <w:rsid w:val="00E270D0"/>
    <w:rsid w:val="00E30BB6"/>
    <w:rsid w:val="00E30DFE"/>
    <w:rsid w:val="00E314A9"/>
    <w:rsid w:val="00E31F9A"/>
    <w:rsid w:val="00E358BC"/>
    <w:rsid w:val="00E44925"/>
    <w:rsid w:val="00E4625D"/>
    <w:rsid w:val="00E53904"/>
    <w:rsid w:val="00E55CFF"/>
    <w:rsid w:val="00E55D1E"/>
    <w:rsid w:val="00E65D61"/>
    <w:rsid w:val="00E702FA"/>
    <w:rsid w:val="00E7144B"/>
    <w:rsid w:val="00E726AE"/>
    <w:rsid w:val="00E75BBD"/>
    <w:rsid w:val="00E80001"/>
    <w:rsid w:val="00E806E5"/>
    <w:rsid w:val="00E81440"/>
    <w:rsid w:val="00E83524"/>
    <w:rsid w:val="00E85255"/>
    <w:rsid w:val="00E87741"/>
    <w:rsid w:val="00E9236A"/>
    <w:rsid w:val="00E928F9"/>
    <w:rsid w:val="00E93E67"/>
    <w:rsid w:val="00E97270"/>
    <w:rsid w:val="00E97B75"/>
    <w:rsid w:val="00EA470E"/>
    <w:rsid w:val="00EA6895"/>
    <w:rsid w:val="00EA7F53"/>
    <w:rsid w:val="00EB5597"/>
    <w:rsid w:val="00EC36AC"/>
    <w:rsid w:val="00EC416C"/>
    <w:rsid w:val="00EC63BA"/>
    <w:rsid w:val="00ED02F7"/>
    <w:rsid w:val="00ED2DFE"/>
    <w:rsid w:val="00ED2E51"/>
    <w:rsid w:val="00ED42AA"/>
    <w:rsid w:val="00ED5D2F"/>
    <w:rsid w:val="00ED61AC"/>
    <w:rsid w:val="00EE22F7"/>
    <w:rsid w:val="00EE43A8"/>
    <w:rsid w:val="00EE549B"/>
    <w:rsid w:val="00EF2BE8"/>
    <w:rsid w:val="00EF4D2A"/>
    <w:rsid w:val="00EF76D6"/>
    <w:rsid w:val="00F0143E"/>
    <w:rsid w:val="00F021F4"/>
    <w:rsid w:val="00F03CCE"/>
    <w:rsid w:val="00F04820"/>
    <w:rsid w:val="00F06417"/>
    <w:rsid w:val="00F075BA"/>
    <w:rsid w:val="00F10D03"/>
    <w:rsid w:val="00F17D5D"/>
    <w:rsid w:val="00F2266D"/>
    <w:rsid w:val="00F24F2A"/>
    <w:rsid w:val="00F26BB9"/>
    <w:rsid w:val="00F30EA3"/>
    <w:rsid w:val="00F30EC6"/>
    <w:rsid w:val="00F31BED"/>
    <w:rsid w:val="00F33054"/>
    <w:rsid w:val="00F375EF"/>
    <w:rsid w:val="00F4110B"/>
    <w:rsid w:val="00F429A4"/>
    <w:rsid w:val="00F43EB1"/>
    <w:rsid w:val="00F45C8A"/>
    <w:rsid w:val="00F52335"/>
    <w:rsid w:val="00F54927"/>
    <w:rsid w:val="00F5671F"/>
    <w:rsid w:val="00F57552"/>
    <w:rsid w:val="00F57C29"/>
    <w:rsid w:val="00F64C20"/>
    <w:rsid w:val="00F706F7"/>
    <w:rsid w:val="00F716DF"/>
    <w:rsid w:val="00F726D5"/>
    <w:rsid w:val="00F73D4E"/>
    <w:rsid w:val="00F76287"/>
    <w:rsid w:val="00F8008D"/>
    <w:rsid w:val="00F82853"/>
    <w:rsid w:val="00F8494A"/>
    <w:rsid w:val="00F8656F"/>
    <w:rsid w:val="00F86877"/>
    <w:rsid w:val="00F87C69"/>
    <w:rsid w:val="00F90E8B"/>
    <w:rsid w:val="00F93F57"/>
    <w:rsid w:val="00FA64B9"/>
    <w:rsid w:val="00FB2037"/>
    <w:rsid w:val="00FB38E8"/>
    <w:rsid w:val="00FB67B7"/>
    <w:rsid w:val="00FB799D"/>
    <w:rsid w:val="00FC7709"/>
    <w:rsid w:val="00FE2DA4"/>
    <w:rsid w:val="00FE4AA7"/>
    <w:rsid w:val="00FE54D0"/>
    <w:rsid w:val="00FF0FF1"/>
    <w:rsid w:val="00FF4057"/>
    <w:rsid w:val="00FF4240"/>
    <w:rsid w:val="00FF6C0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F8710"/>
  <w15:chartTrackingRefBased/>
  <w15:docId w15:val="{AEDF0553-F1CD-4921-80A7-BC0A7E6B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0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5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16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60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0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E60A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E60AF"/>
    <w:pPr>
      <w:spacing w:after="240" w:line="240" w:lineRule="auto"/>
    </w:pPr>
  </w:style>
  <w:style w:type="character" w:styleId="PlaceholderText">
    <w:name w:val="Placeholder Text"/>
    <w:basedOn w:val="DefaultParagraphFont"/>
    <w:uiPriority w:val="99"/>
    <w:semiHidden/>
    <w:rsid w:val="005D0472"/>
    <w:rPr>
      <w:color w:val="808080"/>
    </w:rPr>
  </w:style>
  <w:style w:type="paragraph" w:styleId="ListParagraph">
    <w:name w:val="List Paragraph"/>
    <w:basedOn w:val="Normal"/>
    <w:uiPriority w:val="34"/>
    <w:qFormat/>
    <w:rsid w:val="00DE5712"/>
    <w:pPr>
      <w:ind w:left="720"/>
      <w:contextualSpacing/>
    </w:pPr>
  </w:style>
  <w:style w:type="paragraph" w:styleId="BalloonText">
    <w:name w:val="Balloon Text"/>
    <w:basedOn w:val="Normal"/>
    <w:link w:val="BalloonTextChar"/>
    <w:uiPriority w:val="99"/>
    <w:semiHidden/>
    <w:unhideWhenUsed/>
    <w:rsid w:val="00BC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A27"/>
    <w:rPr>
      <w:rFonts w:ascii="Segoe UI" w:hAnsi="Segoe UI" w:cs="Segoe UI"/>
      <w:sz w:val="18"/>
      <w:szCs w:val="18"/>
    </w:rPr>
  </w:style>
  <w:style w:type="paragraph" w:styleId="Caption">
    <w:name w:val="caption"/>
    <w:basedOn w:val="Normal"/>
    <w:next w:val="Normal"/>
    <w:uiPriority w:val="35"/>
    <w:unhideWhenUsed/>
    <w:qFormat/>
    <w:rsid w:val="00F716DF"/>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175B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16C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B537E"/>
    <w:rPr>
      <w:sz w:val="16"/>
      <w:szCs w:val="16"/>
    </w:rPr>
  </w:style>
  <w:style w:type="paragraph" w:styleId="CommentText">
    <w:name w:val="annotation text"/>
    <w:basedOn w:val="Normal"/>
    <w:link w:val="CommentTextChar"/>
    <w:uiPriority w:val="99"/>
    <w:semiHidden/>
    <w:unhideWhenUsed/>
    <w:rsid w:val="003B537E"/>
    <w:pPr>
      <w:spacing w:line="240" w:lineRule="auto"/>
    </w:pPr>
    <w:rPr>
      <w:sz w:val="20"/>
      <w:szCs w:val="20"/>
    </w:rPr>
  </w:style>
  <w:style w:type="character" w:customStyle="1" w:styleId="CommentTextChar">
    <w:name w:val="Comment Text Char"/>
    <w:basedOn w:val="DefaultParagraphFont"/>
    <w:link w:val="CommentText"/>
    <w:uiPriority w:val="99"/>
    <w:semiHidden/>
    <w:rsid w:val="003B537E"/>
    <w:rPr>
      <w:sz w:val="20"/>
      <w:szCs w:val="20"/>
    </w:rPr>
  </w:style>
  <w:style w:type="paragraph" w:styleId="CommentSubject">
    <w:name w:val="annotation subject"/>
    <w:basedOn w:val="CommentText"/>
    <w:next w:val="CommentText"/>
    <w:link w:val="CommentSubjectChar"/>
    <w:uiPriority w:val="99"/>
    <w:semiHidden/>
    <w:unhideWhenUsed/>
    <w:rsid w:val="003B537E"/>
    <w:rPr>
      <w:b/>
      <w:bCs/>
    </w:rPr>
  </w:style>
  <w:style w:type="character" w:customStyle="1" w:styleId="CommentSubjectChar">
    <w:name w:val="Comment Subject Char"/>
    <w:basedOn w:val="CommentTextChar"/>
    <w:link w:val="CommentSubject"/>
    <w:uiPriority w:val="99"/>
    <w:semiHidden/>
    <w:rsid w:val="003B537E"/>
    <w:rPr>
      <w:b/>
      <w:bCs/>
      <w:sz w:val="20"/>
      <w:szCs w:val="20"/>
    </w:rPr>
  </w:style>
  <w:style w:type="paragraph" w:styleId="NormalWeb">
    <w:name w:val="Normal (Web)"/>
    <w:basedOn w:val="Normal"/>
    <w:uiPriority w:val="99"/>
    <w:semiHidden/>
    <w:unhideWhenUsed/>
    <w:rsid w:val="00EC416C"/>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character" w:styleId="Strong">
    <w:name w:val="Strong"/>
    <w:basedOn w:val="DefaultParagraphFont"/>
    <w:uiPriority w:val="22"/>
    <w:qFormat/>
    <w:rsid w:val="00EC416C"/>
    <w:rPr>
      <w:b/>
      <w:bCs/>
    </w:rPr>
  </w:style>
  <w:style w:type="character" w:styleId="Hyperlink">
    <w:name w:val="Hyperlink"/>
    <w:basedOn w:val="DefaultParagraphFont"/>
    <w:uiPriority w:val="99"/>
    <w:unhideWhenUsed/>
    <w:rsid w:val="00C67241"/>
    <w:rPr>
      <w:color w:val="0000FF"/>
      <w:u w:val="single"/>
    </w:rPr>
  </w:style>
  <w:style w:type="character" w:customStyle="1" w:styleId="apple-converted-space">
    <w:name w:val="apple-converted-space"/>
    <w:basedOn w:val="DefaultParagraphFont"/>
    <w:rsid w:val="00C67241"/>
  </w:style>
  <w:style w:type="character" w:customStyle="1" w:styleId="highlight">
    <w:name w:val="highlight"/>
    <w:basedOn w:val="DefaultParagraphFont"/>
    <w:rsid w:val="00C67241"/>
  </w:style>
  <w:style w:type="paragraph" w:customStyle="1" w:styleId="Title1">
    <w:name w:val="Title1"/>
    <w:basedOn w:val="Normal"/>
    <w:rsid w:val="00C67241"/>
    <w:pP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desc">
    <w:name w:val="desc"/>
    <w:basedOn w:val="Normal"/>
    <w:rsid w:val="00C67241"/>
    <w:pP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details">
    <w:name w:val="details"/>
    <w:basedOn w:val="Normal"/>
    <w:rsid w:val="00C67241"/>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jrnl">
    <w:name w:val="jrnl"/>
    <w:basedOn w:val="DefaultParagraphFont"/>
    <w:rsid w:val="00C67241"/>
  </w:style>
  <w:style w:type="paragraph" w:styleId="Revision">
    <w:name w:val="Revision"/>
    <w:hidden/>
    <w:uiPriority w:val="99"/>
    <w:semiHidden/>
    <w:rsid w:val="00291BB5"/>
    <w:pPr>
      <w:spacing w:after="0" w:line="240" w:lineRule="auto"/>
    </w:pPr>
  </w:style>
  <w:style w:type="character" w:styleId="UnresolvedMention">
    <w:name w:val="Unresolved Mention"/>
    <w:basedOn w:val="DefaultParagraphFont"/>
    <w:uiPriority w:val="99"/>
    <w:semiHidden/>
    <w:unhideWhenUsed/>
    <w:rsid w:val="00CB7837"/>
    <w:rPr>
      <w:color w:val="605E5C"/>
      <w:shd w:val="clear" w:color="auto" w:fill="E1DFDD"/>
    </w:rPr>
  </w:style>
  <w:style w:type="paragraph" w:styleId="Header">
    <w:name w:val="header"/>
    <w:basedOn w:val="Normal"/>
    <w:link w:val="HeaderChar"/>
    <w:uiPriority w:val="99"/>
    <w:unhideWhenUsed/>
    <w:rsid w:val="001E6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9B8"/>
  </w:style>
  <w:style w:type="paragraph" w:styleId="Footer">
    <w:name w:val="footer"/>
    <w:basedOn w:val="Normal"/>
    <w:link w:val="FooterChar"/>
    <w:uiPriority w:val="99"/>
    <w:unhideWhenUsed/>
    <w:rsid w:val="001E6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9B8"/>
  </w:style>
  <w:style w:type="paragraph" w:customStyle="1" w:styleId="Title2">
    <w:name w:val="Title2"/>
    <w:basedOn w:val="Normal"/>
    <w:rsid w:val="00936F95"/>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Emphasis">
    <w:name w:val="Emphasis"/>
    <w:basedOn w:val="DefaultParagraphFont"/>
    <w:uiPriority w:val="20"/>
    <w:qFormat/>
    <w:rsid w:val="009660B5"/>
    <w:rPr>
      <w:i/>
      <w:iCs/>
    </w:rPr>
  </w:style>
  <w:style w:type="paragraph" w:customStyle="1" w:styleId="Title3">
    <w:name w:val="Title3"/>
    <w:basedOn w:val="Normal"/>
    <w:rsid w:val="00D14324"/>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LineNumber">
    <w:name w:val="line number"/>
    <w:basedOn w:val="DefaultParagraphFont"/>
    <w:uiPriority w:val="99"/>
    <w:semiHidden/>
    <w:unhideWhenUsed/>
    <w:rsid w:val="0003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8630">
      <w:bodyDiv w:val="1"/>
      <w:marLeft w:val="0"/>
      <w:marRight w:val="0"/>
      <w:marTop w:val="0"/>
      <w:marBottom w:val="0"/>
      <w:divBdr>
        <w:top w:val="none" w:sz="0" w:space="0" w:color="auto"/>
        <w:left w:val="none" w:sz="0" w:space="0" w:color="auto"/>
        <w:bottom w:val="none" w:sz="0" w:space="0" w:color="auto"/>
        <w:right w:val="none" w:sz="0" w:space="0" w:color="auto"/>
      </w:divBdr>
      <w:divsChild>
        <w:div w:id="1345088499">
          <w:marLeft w:val="0"/>
          <w:marRight w:val="0"/>
          <w:marTop w:val="0"/>
          <w:marBottom w:val="0"/>
          <w:divBdr>
            <w:top w:val="none" w:sz="0" w:space="0" w:color="auto"/>
            <w:left w:val="none" w:sz="0" w:space="0" w:color="auto"/>
            <w:bottom w:val="none" w:sz="0" w:space="0" w:color="auto"/>
            <w:right w:val="none" w:sz="0" w:space="0" w:color="auto"/>
          </w:divBdr>
          <w:divsChild>
            <w:div w:id="8776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6623">
      <w:bodyDiv w:val="1"/>
      <w:marLeft w:val="0"/>
      <w:marRight w:val="0"/>
      <w:marTop w:val="0"/>
      <w:marBottom w:val="0"/>
      <w:divBdr>
        <w:top w:val="none" w:sz="0" w:space="0" w:color="auto"/>
        <w:left w:val="none" w:sz="0" w:space="0" w:color="auto"/>
        <w:bottom w:val="none" w:sz="0" w:space="0" w:color="auto"/>
        <w:right w:val="none" w:sz="0" w:space="0" w:color="auto"/>
      </w:divBdr>
    </w:div>
    <w:div w:id="231277513">
      <w:bodyDiv w:val="1"/>
      <w:marLeft w:val="0"/>
      <w:marRight w:val="0"/>
      <w:marTop w:val="0"/>
      <w:marBottom w:val="0"/>
      <w:divBdr>
        <w:top w:val="none" w:sz="0" w:space="0" w:color="auto"/>
        <w:left w:val="none" w:sz="0" w:space="0" w:color="auto"/>
        <w:bottom w:val="none" w:sz="0" w:space="0" w:color="auto"/>
        <w:right w:val="none" w:sz="0" w:space="0" w:color="auto"/>
      </w:divBdr>
    </w:div>
    <w:div w:id="321276695">
      <w:bodyDiv w:val="1"/>
      <w:marLeft w:val="0"/>
      <w:marRight w:val="0"/>
      <w:marTop w:val="0"/>
      <w:marBottom w:val="0"/>
      <w:divBdr>
        <w:top w:val="none" w:sz="0" w:space="0" w:color="auto"/>
        <w:left w:val="none" w:sz="0" w:space="0" w:color="auto"/>
        <w:bottom w:val="none" w:sz="0" w:space="0" w:color="auto"/>
        <w:right w:val="none" w:sz="0" w:space="0" w:color="auto"/>
      </w:divBdr>
      <w:divsChild>
        <w:div w:id="2100639478">
          <w:marLeft w:val="0"/>
          <w:marRight w:val="0"/>
          <w:marTop w:val="0"/>
          <w:marBottom w:val="0"/>
          <w:divBdr>
            <w:top w:val="none" w:sz="0" w:space="0" w:color="auto"/>
            <w:left w:val="none" w:sz="0" w:space="0" w:color="auto"/>
            <w:bottom w:val="none" w:sz="0" w:space="0" w:color="auto"/>
            <w:right w:val="none" w:sz="0" w:space="0" w:color="auto"/>
          </w:divBdr>
          <w:divsChild>
            <w:div w:id="28936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59094">
      <w:bodyDiv w:val="1"/>
      <w:marLeft w:val="0"/>
      <w:marRight w:val="0"/>
      <w:marTop w:val="0"/>
      <w:marBottom w:val="0"/>
      <w:divBdr>
        <w:top w:val="none" w:sz="0" w:space="0" w:color="auto"/>
        <w:left w:val="none" w:sz="0" w:space="0" w:color="auto"/>
        <w:bottom w:val="none" w:sz="0" w:space="0" w:color="auto"/>
        <w:right w:val="none" w:sz="0" w:space="0" w:color="auto"/>
      </w:divBdr>
    </w:div>
    <w:div w:id="401678452">
      <w:bodyDiv w:val="1"/>
      <w:marLeft w:val="0"/>
      <w:marRight w:val="0"/>
      <w:marTop w:val="0"/>
      <w:marBottom w:val="0"/>
      <w:divBdr>
        <w:top w:val="none" w:sz="0" w:space="0" w:color="auto"/>
        <w:left w:val="none" w:sz="0" w:space="0" w:color="auto"/>
        <w:bottom w:val="none" w:sz="0" w:space="0" w:color="auto"/>
        <w:right w:val="none" w:sz="0" w:space="0" w:color="auto"/>
      </w:divBdr>
    </w:div>
    <w:div w:id="408624922">
      <w:bodyDiv w:val="1"/>
      <w:marLeft w:val="0"/>
      <w:marRight w:val="0"/>
      <w:marTop w:val="0"/>
      <w:marBottom w:val="0"/>
      <w:divBdr>
        <w:top w:val="none" w:sz="0" w:space="0" w:color="auto"/>
        <w:left w:val="none" w:sz="0" w:space="0" w:color="auto"/>
        <w:bottom w:val="none" w:sz="0" w:space="0" w:color="auto"/>
        <w:right w:val="none" w:sz="0" w:space="0" w:color="auto"/>
      </w:divBdr>
    </w:div>
    <w:div w:id="518159471">
      <w:bodyDiv w:val="1"/>
      <w:marLeft w:val="0"/>
      <w:marRight w:val="0"/>
      <w:marTop w:val="0"/>
      <w:marBottom w:val="0"/>
      <w:divBdr>
        <w:top w:val="none" w:sz="0" w:space="0" w:color="auto"/>
        <w:left w:val="none" w:sz="0" w:space="0" w:color="auto"/>
        <w:bottom w:val="none" w:sz="0" w:space="0" w:color="auto"/>
        <w:right w:val="none" w:sz="0" w:space="0" w:color="auto"/>
      </w:divBdr>
    </w:div>
    <w:div w:id="559292389">
      <w:bodyDiv w:val="1"/>
      <w:marLeft w:val="0"/>
      <w:marRight w:val="0"/>
      <w:marTop w:val="0"/>
      <w:marBottom w:val="0"/>
      <w:divBdr>
        <w:top w:val="none" w:sz="0" w:space="0" w:color="auto"/>
        <w:left w:val="none" w:sz="0" w:space="0" w:color="auto"/>
        <w:bottom w:val="none" w:sz="0" w:space="0" w:color="auto"/>
        <w:right w:val="none" w:sz="0" w:space="0" w:color="auto"/>
      </w:divBdr>
      <w:divsChild>
        <w:div w:id="321391257">
          <w:marLeft w:val="0"/>
          <w:marRight w:val="0"/>
          <w:marTop w:val="0"/>
          <w:marBottom w:val="0"/>
          <w:divBdr>
            <w:top w:val="none" w:sz="0" w:space="0" w:color="auto"/>
            <w:left w:val="none" w:sz="0" w:space="0" w:color="auto"/>
            <w:bottom w:val="none" w:sz="0" w:space="0" w:color="auto"/>
            <w:right w:val="none" w:sz="0" w:space="0" w:color="auto"/>
          </w:divBdr>
          <w:divsChild>
            <w:div w:id="16249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0145">
      <w:bodyDiv w:val="1"/>
      <w:marLeft w:val="0"/>
      <w:marRight w:val="0"/>
      <w:marTop w:val="0"/>
      <w:marBottom w:val="0"/>
      <w:divBdr>
        <w:top w:val="none" w:sz="0" w:space="0" w:color="auto"/>
        <w:left w:val="none" w:sz="0" w:space="0" w:color="auto"/>
        <w:bottom w:val="none" w:sz="0" w:space="0" w:color="auto"/>
        <w:right w:val="none" w:sz="0" w:space="0" w:color="auto"/>
      </w:divBdr>
    </w:div>
    <w:div w:id="912550622">
      <w:bodyDiv w:val="1"/>
      <w:marLeft w:val="0"/>
      <w:marRight w:val="0"/>
      <w:marTop w:val="0"/>
      <w:marBottom w:val="0"/>
      <w:divBdr>
        <w:top w:val="none" w:sz="0" w:space="0" w:color="auto"/>
        <w:left w:val="none" w:sz="0" w:space="0" w:color="auto"/>
        <w:bottom w:val="none" w:sz="0" w:space="0" w:color="auto"/>
        <w:right w:val="none" w:sz="0" w:space="0" w:color="auto"/>
      </w:divBdr>
      <w:divsChild>
        <w:div w:id="1551260006">
          <w:marLeft w:val="0"/>
          <w:marRight w:val="0"/>
          <w:marTop w:val="0"/>
          <w:marBottom w:val="0"/>
          <w:divBdr>
            <w:top w:val="none" w:sz="0" w:space="0" w:color="auto"/>
            <w:left w:val="none" w:sz="0" w:space="0" w:color="auto"/>
            <w:bottom w:val="none" w:sz="0" w:space="0" w:color="auto"/>
            <w:right w:val="none" w:sz="0" w:space="0" w:color="auto"/>
          </w:divBdr>
          <w:divsChild>
            <w:div w:id="60953203">
              <w:marLeft w:val="0"/>
              <w:marRight w:val="0"/>
              <w:marTop w:val="0"/>
              <w:marBottom w:val="0"/>
              <w:divBdr>
                <w:top w:val="none" w:sz="0" w:space="0" w:color="auto"/>
                <w:left w:val="none" w:sz="0" w:space="0" w:color="auto"/>
                <w:bottom w:val="none" w:sz="0" w:space="0" w:color="auto"/>
                <w:right w:val="none" w:sz="0" w:space="0" w:color="auto"/>
              </w:divBdr>
              <w:divsChild>
                <w:div w:id="1177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9464">
      <w:bodyDiv w:val="1"/>
      <w:marLeft w:val="0"/>
      <w:marRight w:val="0"/>
      <w:marTop w:val="0"/>
      <w:marBottom w:val="0"/>
      <w:divBdr>
        <w:top w:val="none" w:sz="0" w:space="0" w:color="auto"/>
        <w:left w:val="none" w:sz="0" w:space="0" w:color="auto"/>
        <w:bottom w:val="none" w:sz="0" w:space="0" w:color="auto"/>
        <w:right w:val="none" w:sz="0" w:space="0" w:color="auto"/>
      </w:divBdr>
    </w:div>
    <w:div w:id="1025250166">
      <w:bodyDiv w:val="1"/>
      <w:marLeft w:val="0"/>
      <w:marRight w:val="0"/>
      <w:marTop w:val="0"/>
      <w:marBottom w:val="0"/>
      <w:divBdr>
        <w:top w:val="none" w:sz="0" w:space="0" w:color="auto"/>
        <w:left w:val="none" w:sz="0" w:space="0" w:color="auto"/>
        <w:bottom w:val="none" w:sz="0" w:space="0" w:color="auto"/>
        <w:right w:val="none" w:sz="0" w:space="0" w:color="auto"/>
      </w:divBdr>
      <w:divsChild>
        <w:div w:id="1278289437">
          <w:marLeft w:val="0"/>
          <w:marRight w:val="0"/>
          <w:marTop w:val="0"/>
          <w:marBottom w:val="0"/>
          <w:divBdr>
            <w:top w:val="none" w:sz="0" w:space="0" w:color="auto"/>
            <w:left w:val="none" w:sz="0" w:space="0" w:color="auto"/>
            <w:bottom w:val="none" w:sz="0" w:space="0" w:color="auto"/>
            <w:right w:val="none" w:sz="0" w:space="0" w:color="auto"/>
          </w:divBdr>
          <w:divsChild>
            <w:div w:id="1701275907">
              <w:marLeft w:val="0"/>
              <w:marRight w:val="0"/>
              <w:marTop w:val="0"/>
              <w:marBottom w:val="0"/>
              <w:divBdr>
                <w:top w:val="none" w:sz="0" w:space="0" w:color="auto"/>
                <w:left w:val="none" w:sz="0" w:space="0" w:color="auto"/>
                <w:bottom w:val="none" w:sz="0" w:space="0" w:color="auto"/>
                <w:right w:val="none" w:sz="0" w:space="0" w:color="auto"/>
              </w:divBdr>
              <w:divsChild>
                <w:div w:id="7825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67433">
      <w:bodyDiv w:val="1"/>
      <w:marLeft w:val="0"/>
      <w:marRight w:val="0"/>
      <w:marTop w:val="0"/>
      <w:marBottom w:val="0"/>
      <w:divBdr>
        <w:top w:val="none" w:sz="0" w:space="0" w:color="auto"/>
        <w:left w:val="none" w:sz="0" w:space="0" w:color="auto"/>
        <w:bottom w:val="none" w:sz="0" w:space="0" w:color="auto"/>
        <w:right w:val="none" w:sz="0" w:space="0" w:color="auto"/>
      </w:divBdr>
      <w:divsChild>
        <w:div w:id="1524858864">
          <w:marLeft w:val="0"/>
          <w:marRight w:val="0"/>
          <w:marTop w:val="34"/>
          <w:marBottom w:val="34"/>
          <w:divBdr>
            <w:top w:val="none" w:sz="0" w:space="0" w:color="auto"/>
            <w:left w:val="none" w:sz="0" w:space="0" w:color="auto"/>
            <w:bottom w:val="none" w:sz="0" w:space="0" w:color="auto"/>
            <w:right w:val="none" w:sz="0" w:space="0" w:color="auto"/>
          </w:divBdr>
        </w:div>
      </w:divsChild>
    </w:div>
    <w:div w:id="1087116389">
      <w:bodyDiv w:val="1"/>
      <w:marLeft w:val="0"/>
      <w:marRight w:val="0"/>
      <w:marTop w:val="0"/>
      <w:marBottom w:val="0"/>
      <w:divBdr>
        <w:top w:val="none" w:sz="0" w:space="0" w:color="auto"/>
        <w:left w:val="none" w:sz="0" w:space="0" w:color="auto"/>
        <w:bottom w:val="none" w:sz="0" w:space="0" w:color="auto"/>
        <w:right w:val="none" w:sz="0" w:space="0" w:color="auto"/>
      </w:divBdr>
    </w:div>
    <w:div w:id="1238592226">
      <w:bodyDiv w:val="1"/>
      <w:marLeft w:val="0"/>
      <w:marRight w:val="0"/>
      <w:marTop w:val="0"/>
      <w:marBottom w:val="0"/>
      <w:divBdr>
        <w:top w:val="none" w:sz="0" w:space="0" w:color="auto"/>
        <w:left w:val="none" w:sz="0" w:space="0" w:color="auto"/>
        <w:bottom w:val="none" w:sz="0" w:space="0" w:color="auto"/>
        <w:right w:val="none" w:sz="0" w:space="0" w:color="auto"/>
      </w:divBdr>
    </w:div>
    <w:div w:id="1313412912">
      <w:bodyDiv w:val="1"/>
      <w:marLeft w:val="0"/>
      <w:marRight w:val="0"/>
      <w:marTop w:val="0"/>
      <w:marBottom w:val="0"/>
      <w:divBdr>
        <w:top w:val="none" w:sz="0" w:space="0" w:color="auto"/>
        <w:left w:val="none" w:sz="0" w:space="0" w:color="auto"/>
        <w:bottom w:val="none" w:sz="0" w:space="0" w:color="auto"/>
        <w:right w:val="none" w:sz="0" w:space="0" w:color="auto"/>
      </w:divBdr>
      <w:divsChild>
        <w:div w:id="1075663743">
          <w:marLeft w:val="0"/>
          <w:marRight w:val="0"/>
          <w:marTop w:val="0"/>
          <w:marBottom w:val="0"/>
          <w:divBdr>
            <w:top w:val="none" w:sz="0" w:space="0" w:color="auto"/>
            <w:left w:val="none" w:sz="0" w:space="0" w:color="auto"/>
            <w:bottom w:val="none" w:sz="0" w:space="0" w:color="auto"/>
            <w:right w:val="none" w:sz="0" w:space="0" w:color="auto"/>
          </w:divBdr>
          <w:divsChild>
            <w:div w:id="21440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08010">
      <w:bodyDiv w:val="1"/>
      <w:marLeft w:val="0"/>
      <w:marRight w:val="0"/>
      <w:marTop w:val="0"/>
      <w:marBottom w:val="0"/>
      <w:divBdr>
        <w:top w:val="none" w:sz="0" w:space="0" w:color="auto"/>
        <w:left w:val="none" w:sz="0" w:space="0" w:color="auto"/>
        <w:bottom w:val="none" w:sz="0" w:space="0" w:color="auto"/>
        <w:right w:val="none" w:sz="0" w:space="0" w:color="auto"/>
      </w:divBdr>
      <w:divsChild>
        <w:div w:id="1304432403">
          <w:marLeft w:val="0"/>
          <w:marRight w:val="0"/>
          <w:marTop w:val="34"/>
          <w:marBottom w:val="34"/>
          <w:divBdr>
            <w:top w:val="none" w:sz="0" w:space="0" w:color="auto"/>
            <w:left w:val="none" w:sz="0" w:space="0" w:color="auto"/>
            <w:bottom w:val="none" w:sz="0" w:space="0" w:color="auto"/>
            <w:right w:val="none" w:sz="0" w:space="0" w:color="auto"/>
          </w:divBdr>
        </w:div>
      </w:divsChild>
    </w:div>
    <w:div w:id="1465731629">
      <w:bodyDiv w:val="1"/>
      <w:marLeft w:val="0"/>
      <w:marRight w:val="0"/>
      <w:marTop w:val="0"/>
      <w:marBottom w:val="0"/>
      <w:divBdr>
        <w:top w:val="none" w:sz="0" w:space="0" w:color="auto"/>
        <w:left w:val="none" w:sz="0" w:space="0" w:color="auto"/>
        <w:bottom w:val="none" w:sz="0" w:space="0" w:color="auto"/>
        <w:right w:val="none" w:sz="0" w:space="0" w:color="auto"/>
      </w:divBdr>
    </w:div>
    <w:div w:id="1498888538">
      <w:bodyDiv w:val="1"/>
      <w:marLeft w:val="0"/>
      <w:marRight w:val="0"/>
      <w:marTop w:val="0"/>
      <w:marBottom w:val="0"/>
      <w:divBdr>
        <w:top w:val="none" w:sz="0" w:space="0" w:color="auto"/>
        <w:left w:val="none" w:sz="0" w:space="0" w:color="auto"/>
        <w:bottom w:val="none" w:sz="0" w:space="0" w:color="auto"/>
        <w:right w:val="none" w:sz="0" w:space="0" w:color="auto"/>
      </w:divBdr>
      <w:divsChild>
        <w:div w:id="1417629951">
          <w:marLeft w:val="0"/>
          <w:marRight w:val="0"/>
          <w:marTop w:val="34"/>
          <w:marBottom w:val="34"/>
          <w:divBdr>
            <w:top w:val="none" w:sz="0" w:space="0" w:color="auto"/>
            <w:left w:val="none" w:sz="0" w:space="0" w:color="auto"/>
            <w:bottom w:val="none" w:sz="0" w:space="0" w:color="auto"/>
            <w:right w:val="none" w:sz="0" w:space="0" w:color="auto"/>
          </w:divBdr>
        </w:div>
      </w:divsChild>
    </w:div>
    <w:div w:id="1583367478">
      <w:bodyDiv w:val="1"/>
      <w:marLeft w:val="0"/>
      <w:marRight w:val="0"/>
      <w:marTop w:val="0"/>
      <w:marBottom w:val="0"/>
      <w:divBdr>
        <w:top w:val="none" w:sz="0" w:space="0" w:color="auto"/>
        <w:left w:val="none" w:sz="0" w:space="0" w:color="auto"/>
        <w:bottom w:val="none" w:sz="0" w:space="0" w:color="auto"/>
        <w:right w:val="none" w:sz="0" w:space="0" w:color="auto"/>
      </w:divBdr>
      <w:divsChild>
        <w:div w:id="1631204054">
          <w:marLeft w:val="0"/>
          <w:marRight w:val="0"/>
          <w:marTop w:val="34"/>
          <w:marBottom w:val="34"/>
          <w:divBdr>
            <w:top w:val="none" w:sz="0" w:space="0" w:color="auto"/>
            <w:left w:val="none" w:sz="0" w:space="0" w:color="auto"/>
            <w:bottom w:val="none" w:sz="0" w:space="0" w:color="auto"/>
            <w:right w:val="none" w:sz="0" w:space="0" w:color="auto"/>
          </w:divBdr>
        </w:div>
      </w:divsChild>
    </w:div>
    <w:div w:id="1650402152">
      <w:bodyDiv w:val="1"/>
      <w:marLeft w:val="0"/>
      <w:marRight w:val="0"/>
      <w:marTop w:val="0"/>
      <w:marBottom w:val="0"/>
      <w:divBdr>
        <w:top w:val="none" w:sz="0" w:space="0" w:color="auto"/>
        <w:left w:val="none" w:sz="0" w:space="0" w:color="auto"/>
        <w:bottom w:val="none" w:sz="0" w:space="0" w:color="auto"/>
        <w:right w:val="none" w:sz="0" w:space="0" w:color="auto"/>
      </w:divBdr>
      <w:divsChild>
        <w:div w:id="1241602814">
          <w:marLeft w:val="0"/>
          <w:marRight w:val="0"/>
          <w:marTop w:val="0"/>
          <w:marBottom w:val="0"/>
          <w:divBdr>
            <w:top w:val="none" w:sz="0" w:space="0" w:color="auto"/>
            <w:left w:val="none" w:sz="0" w:space="0" w:color="auto"/>
            <w:bottom w:val="none" w:sz="0" w:space="0" w:color="auto"/>
            <w:right w:val="none" w:sz="0" w:space="0" w:color="auto"/>
          </w:divBdr>
          <w:divsChild>
            <w:div w:id="520821043">
              <w:marLeft w:val="0"/>
              <w:marRight w:val="0"/>
              <w:marTop w:val="0"/>
              <w:marBottom w:val="0"/>
              <w:divBdr>
                <w:top w:val="none" w:sz="0" w:space="0" w:color="auto"/>
                <w:left w:val="none" w:sz="0" w:space="0" w:color="auto"/>
                <w:bottom w:val="none" w:sz="0" w:space="0" w:color="auto"/>
                <w:right w:val="none" w:sz="0" w:space="0" w:color="auto"/>
              </w:divBdr>
              <w:divsChild>
                <w:div w:id="13872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5597">
      <w:bodyDiv w:val="1"/>
      <w:marLeft w:val="0"/>
      <w:marRight w:val="0"/>
      <w:marTop w:val="0"/>
      <w:marBottom w:val="0"/>
      <w:divBdr>
        <w:top w:val="none" w:sz="0" w:space="0" w:color="auto"/>
        <w:left w:val="none" w:sz="0" w:space="0" w:color="auto"/>
        <w:bottom w:val="none" w:sz="0" w:space="0" w:color="auto"/>
        <w:right w:val="none" w:sz="0" w:space="0" w:color="auto"/>
      </w:divBdr>
    </w:div>
    <w:div w:id="1746953532">
      <w:bodyDiv w:val="1"/>
      <w:marLeft w:val="0"/>
      <w:marRight w:val="0"/>
      <w:marTop w:val="0"/>
      <w:marBottom w:val="0"/>
      <w:divBdr>
        <w:top w:val="none" w:sz="0" w:space="0" w:color="auto"/>
        <w:left w:val="none" w:sz="0" w:space="0" w:color="auto"/>
        <w:bottom w:val="none" w:sz="0" w:space="0" w:color="auto"/>
        <w:right w:val="none" w:sz="0" w:space="0" w:color="auto"/>
      </w:divBdr>
    </w:div>
    <w:div w:id="1775440402">
      <w:bodyDiv w:val="1"/>
      <w:marLeft w:val="0"/>
      <w:marRight w:val="0"/>
      <w:marTop w:val="0"/>
      <w:marBottom w:val="0"/>
      <w:divBdr>
        <w:top w:val="none" w:sz="0" w:space="0" w:color="auto"/>
        <w:left w:val="none" w:sz="0" w:space="0" w:color="auto"/>
        <w:bottom w:val="none" w:sz="0" w:space="0" w:color="auto"/>
        <w:right w:val="none" w:sz="0" w:space="0" w:color="auto"/>
      </w:divBdr>
    </w:div>
    <w:div w:id="1791364018">
      <w:bodyDiv w:val="1"/>
      <w:marLeft w:val="0"/>
      <w:marRight w:val="0"/>
      <w:marTop w:val="0"/>
      <w:marBottom w:val="0"/>
      <w:divBdr>
        <w:top w:val="none" w:sz="0" w:space="0" w:color="auto"/>
        <w:left w:val="none" w:sz="0" w:space="0" w:color="auto"/>
        <w:bottom w:val="none" w:sz="0" w:space="0" w:color="auto"/>
        <w:right w:val="none" w:sz="0" w:space="0" w:color="auto"/>
      </w:divBdr>
      <w:divsChild>
        <w:div w:id="337149713">
          <w:marLeft w:val="0"/>
          <w:marRight w:val="0"/>
          <w:marTop w:val="0"/>
          <w:marBottom w:val="0"/>
          <w:divBdr>
            <w:top w:val="none" w:sz="0" w:space="0" w:color="auto"/>
            <w:left w:val="none" w:sz="0" w:space="0" w:color="auto"/>
            <w:bottom w:val="none" w:sz="0" w:space="0" w:color="auto"/>
            <w:right w:val="none" w:sz="0" w:space="0" w:color="auto"/>
          </w:divBdr>
          <w:divsChild>
            <w:div w:id="519271619">
              <w:marLeft w:val="0"/>
              <w:marRight w:val="0"/>
              <w:marTop w:val="0"/>
              <w:marBottom w:val="0"/>
              <w:divBdr>
                <w:top w:val="none" w:sz="0" w:space="0" w:color="auto"/>
                <w:left w:val="none" w:sz="0" w:space="0" w:color="auto"/>
                <w:bottom w:val="none" w:sz="0" w:space="0" w:color="auto"/>
                <w:right w:val="none" w:sz="0" w:space="0" w:color="auto"/>
              </w:divBdr>
              <w:divsChild>
                <w:div w:id="1263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3098">
      <w:bodyDiv w:val="1"/>
      <w:marLeft w:val="0"/>
      <w:marRight w:val="0"/>
      <w:marTop w:val="0"/>
      <w:marBottom w:val="0"/>
      <w:divBdr>
        <w:top w:val="none" w:sz="0" w:space="0" w:color="auto"/>
        <w:left w:val="none" w:sz="0" w:space="0" w:color="auto"/>
        <w:bottom w:val="none" w:sz="0" w:space="0" w:color="auto"/>
        <w:right w:val="none" w:sz="0" w:space="0" w:color="auto"/>
      </w:divBdr>
    </w:div>
    <w:div w:id="1915428456">
      <w:bodyDiv w:val="1"/>
      <w:marLeft w:val="0"/>
      <w:marRight w:val="0"/>
      <w:marTop w:val="0"/>
      <w:marBottom w:val="0"/>
      <w:divBdr>
        <w:top w:val="none" w:sz="0" w:space="0" w:color="auto"/>
        <w:left w:val="none" w:sz="0" w:space="0" w:color="auto"/>
        <w:bottom w:val="none" w:sz="0" w:space="0" w:color="auto"/>
        <w:right w:val="none" w:sz="0" w:space="0" w:color="auto"/>
      </w:divBdr>
    </w:div>
    <w:div w:id="1915695910">
      <w:bodyDiv w:val="1"/>
      <w:marLeft w:val="0"/>
      <w:marRight w:val="0"/>
      <w:marTop w:val="0"/>
      <w:marBottom w:val="0"/>
      <w:divBdr>
        <w:top w:val="none" w:sz="0" w:space="0" w:color="auto"/>
        <w:left w:val="none" w:sz="0" w:space="0" w:color="auto"/>
        <w:bottom w:val="none" w:sz="0" w:space="0" w:color="auto"/>
        <w:right w:val="none" w:sz="0" w:space="0" w:color="auto"/>
      </w:divBdr>
      <w:divsChild>
        <w:div w:id="671950196">
          <w:marLeft w:val="0"/>
          <w:marRight w:val="0"/>
          <w:marTop w:val="0"/>
          <w:marBottom w:val="0"/>
          <w:divBdr>
            <w:top w:val="none" w:sz="0" w:space="0" w:color="auto"/>
            <w:left w:val="none" w:sz="0" w:space="0" w:color="auto"/>
            <w:bottom w:val="none" w:sz="0" w:space="0" w:color="auto"/>
            <w:right w:val="none" w:sz="0" w:space="0" w:color="auto"/>
          </w:divBdr>
          <w:divsChild>
            <w:div w:id="9197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0485">
      <w:bodyDiv w:val="1"/>
      <w:marLeft w:val="0"/>
      <w:marRight w:val="0"/>
      <w:marTop w:val="0"/>
      <w:marBottom w:val="0"/>
      <w:divBdr>
        <w:top w:val="none" w:sz="0" w:space="0" w:color="auto"/>
        <w:left w:val="none" w:sz="0" w:space="0" w:color="auto"/>
        <w:bottom w:val="none" w:sz="0" w:space="0" w:color="auto"/>
        <w:right w:val="none" w:sz="0" w:space="0" w:color="auto"/>
      </w:divBdr>
      <w:divsChild>
        <w:div w:id="1530989915">
          <w:marLeft w:val="0"/>
          <w:marRight w:val="0"/>
          <w:marTop w:val="34"/>
          <w:marBottom w:val="34"/>
          <w:divBdr>
            <w:top w:val="none" w:sz="0" w:space="0" w:color="auto"/>
            <w:left w:val="none" w:sz="0" w:space="0" w:color="auto"/>
            <w:bottom w:val="none" w:sz="0" w:space="0" w:color="auto"/>
            <w:right w:val="none" w:sz="0" w:space="0" w:color="auto"/>
          </w:divBdr>
        </w:div>
      </w:divsChild>
    </w:div>
    <w:div w:id="2049337428">
      <w:bodyDiv w:val="1"/>
      <w:marLeft w:val="0"/>
      <w:marRight w:val="0"/>
      <w:marTop w:val="0"/>
      <w:marBottom w:val="0"/>
      <w:divBdr>
        <w:top w:val="none" w:sz="0" w:space="0" w:color="auto"/>
        <w:left w:val="none" w:sz="0" w:space="0" w:color="auto"/>
        <w:bottom w:val="none" w:sz="0" w:space="0" w:color="auto"/>
        <w:right w:val="none" w:sz="0" w:space="0" w:color="auto"/>
      </w:divBdr>
    </w:div>
    <w:div w:id="2070181136">
      <w:bodyDiv w:val="1"/>
      <w:marLeft w:val="0"/>
      <w:marRight w:val="0"/>
      <w:marTop w:val="0"/>
      <w:marBottom w:val="0"/>
      <w:divBdr>
        <w:top w:val="none" w:sz="0" w:space="0" w:color="auto"/>
        <w:left w:val="none" w:sz="0" w:space="0" w:color="auto"/>
        <w:bottom w:val="none" w:sz="0" w:space="0" w:color="auto"/>
        <w:right w:val="none" w:sz="0" w:space="0" w:color="auto"/>
      </w:divBdr>
    </w:div>
    <w:div w:id="2125954607">
      <w:bodyDiv w:val="1"/>
      <w:marLeft w:val="0"/>
      <w:marRight w:val="0"/>
      <w:marTop w:val="0"/>
      <w:marBottom w:val="0"/>
      <w:divBdr>
        <w:top w:val="none" w:sz="0" w:space="0" w:color="auto"/>
        <w:left w:val="none" w:sz="0" w:space="0" w:color="auto"/>
        <w:bottom w:val="none" w:sz="0" w:space="0" w:color="auto"/>
        <w:right w:val="none" w:sz="0" w:space="0" w:color="auto"/>
      </w:divBdr>
      <w:divsChild>
        <w:div w:id="264925635">
          <w:marLeft w:val="0"/>
          <w:marRight w:val="0"/>
          <w:marTop w:val="0"/>
          <w:marBottom w:val="0"/>
          <w:divBdr>
            <w:top w:val="none" w:sz="0" w:space="0" w:color="auto"/>
            <w:left w:val="none" w:sz="0" w:space="0" w:color="auto"/>
            <w:bottom w:val="none" w:sz="0" w:space="0" w:color="auto"/>
            <w:right w:val="none" w:sz="0" w:space="0" w:color="auto"/>
          </w:divBdr>
          <w:divsChild>
            <w:div w:id="8617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48-1716.1891.tb00581.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7-2995.2004.00176.x" TargetMode="External"/><Relationship Id="rId5" Type="http://schemas.openxmlformats.org/officeDocument/2006/relationships/webSettings" Target="webSettings.xml"/><Relationship Id="rId10" Type="http://schemas.openxmlformats.org/officeDocument/2006/relationships/hyperlink" Target="https://doi.org/10.1016/0034-5687(94)90045-0" TargetMode="External"/><Relationship Id="rId4" Type="http://schemas.openxmlformats.org/officeDocument/2006/relationships/settings" Target="settings.xml"/><Relationship Id="rId9" Type="http://schemas.openxmlformats.org/officeDocument/2006/relationships/hyperlink" Target="https://doi.org/10.1093/bja/53.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4655-875B-49EE-9273-217A102D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29</Pages>
  <Words>7666</Words>
  <Characters>43697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Moreno Martinez</dc:creator>
  <cp:keywords/>
  <dc:description/>
  <cp:lastModifiedBy>Fernando Moreno Martinez</cp:lastModifiedBy>
  <cp:revision>144</cp:revision>
  <dcterms:created xsi:type="dcterms:W3CDTF">2020-07-28T08:02:00Z</dcterms:created>
  <dcterms:modified xsi:type="dcterms:W3CDTF">2020-12-07T09:22:00Z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id="Jp1H0M5u"/&gt;&lt;style id="http://www.zotero.org/styles/scientia-agriculturae-bohemica" hasBibliography="1" bibliographyStyleHasBeenSet="1"/&gt;&lt;prefs&gt;&lt;pref name="fieldType" value="Field"/&gt;&lt;/prefs&gt;&lt;/data</vt:lpwstr>
  </property>
  <property fmtid="{D5CDD505-2E9C-101B-9397-08002B2CF9AE}" pid="3" name="ZOTERO_PREF_2">
    <vt:lpwstr>&gt;</vt:lpwstr>
  </property>
</Properties>
</file>