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2B2" w:rsidRPr="005A7347" w:rsidRDefault="00B5541D" w:rsidP="005A7347">
      <w:pPr>
        <w:spacing w:line="480" w:lineRule="auto"/>
        <w:jc w:val="center"/>
        <w:rPr>
          <w:sz w:val="20"/>
          <w:szCs w:val="20"/>
        </w:rPr>
      </w:pPr>
      <w:r w:rsidRPr="005A7347">
        <w:rPr>
          <w:b/>
          <w:sz w:val="20"/>
          <w:szCs w:val="20"/>
        </w:rPr>
        <w:t>Simulation-based education: International collaboration and resource sharing in response to COVID-19</w:t>
      </w:r>
    </w:p>
    <w:p w:rsidR="00EA1FA5" w:rsidRDefault="00EA1FA5" w:rsidP="00EA1FA5">
      <w:pPr>
        <w:spacing w:line="480" w:lineRule="auto"/>
        <w:rPr>
          <w:b/>
          <w:sz w:val="20"/>
          <w:szCs w:val="20"/>
        </w:rPr>
      </w:pPr>
    </w:p>
    <w:p w:rsidR="00EA1FA5" w:rsidRDefault="00EA1FA5" w:rsidP="00EA1FA5">
      <w:pPr>
        <w:spacing w:line="480" w:lineRule="auto"/>
        <w:rPr>
          <w:b/>
          <w:sz w:val="20"/>
          <w:szCs w:val="20"/>
        </w:rPr>
      </w:pPr>
      <w:r w:rsidRPr="00EA1FA5">
        <w:rPr>
          <w:b/>
          <w:sz w:val="20"/>
          <w:szCs w:val="20"/>
        </w:rPr>
        <w:t xml:space="preserve">Abstract: </w:t>
      </w:r>
    </w:p>
    <w:p w:rsidR="00EA1FA5" w:rsidRPr="00EA1FA5" w:rsidRDefault="001C650C" w:rsidP="001C650C">
      <w:pPr>
        <w:spacing w:line="480" w:lineRule="auto"/>
        <w:rPr>
          <w:sz w:val="20"/>
          <w:szCs w:val="20"/>
        </w:rPr>
      </w:pPr>
      <w:r>
        <w:rPr>
          <w:sz w:val="20"/>
          <w:szCs w:val="20"/>
        </w:rPr>
        <w:t>Throughout 2020, medical radiation science education and training was</w:t>
      </w:r>
      <w:r w:rsidRPr="001C650C">
        <w:rPr>
          <w:sz w:val="20"/>
          <w:szCs w:val="20"/>
        </w:rPr>
        <w:t xml:space="preserve"> impact</w:t>
      </w:r>
      <w:r>
        <w:rPr>
          <w:sz w:val="20"/>
          <w:szCs w:val="20"/>
        </w:rPr>
        <w:t>ed by</w:t>
      </w:r>
      <w:r w:rsidRPr="001C650C">
        <w:rPr>
          <w:sz w:val="20"/>
          <w:szCs w:val="20"/>
        </w:rPr>
        <w:t xml:space="preserve"> COVID-19 </w:t>
      </w:r>
      <w:r>
        <w:rPr>
          <w:sz w:val="20"/>
          <w:szCs w:val="20"/>
        </w:rPr>
        <w:t xml:space="preserve">restrictions </w:t>
      </w:r>
      <w:r w:rsidRPr="001C650C">
        <w:rPr>
          <w:sz w:val="20"/>
          <w:szCs w:val="20"/>
        </w:rPr>
        <w:t xml:space="preserve">on </w:t>
      </w:r>
      <w:r>
        <w:rPr>
          <w:sz w:val="20"/>
          <w:szCs w:val="20"/>
        </w:rPr>
        <w:t>clinical placement opportunities</w:t>
      </w:r>
      <w:r w:rsidRPr="001C650C">
        <w:rPr>
          <w:sz w:val="20"/>
          <w:szCs w:val="20"/>
        </w:rPr>
        <w:t>. While academic learning and assessment mostly continue</w:t>
      </w:r>
      <w:r>
        <w:rPr>
          <w:sz w:val="20"/>
          <w:szCs w:val="20"/>
        </w:rPr>
        <w:t>d</w:t>
      </w:r>
      <w:r w:rsidRPr="001C650C">
        <w:rPr>
          <w:sz w:val="20"/>
          <w:szCs w:val="20"/>
        </w:rPr>
        <w:t xml:space="preserve"> using online learning methods, this </w:t>
      </w:r>
      <w:r>
        <w:rPr>
          <w:sz w:val="20"/>
          <w:szCs w:val="20"/>
        </w:rPr>
        <w:t>was</w:t>
      </w:r>
      <w:r w:rsidRPr="001C650C">
        <w:rPr>
          <w:sz w:val="20"/>
          <w:szCs w:val="20"/>
        </w:rPr>
        <w:t xml:space="preserve"> not the case for clinical skills training. Technical, professional and interpersonal skills development is usually refined and practiced via placement blocks in clinical departments. </w:t>
      </w:r>
      <w:r>
        <w:rPr>
          <w:sz w:val="20"/>
          <w:szCs w:val="20"/>
        </w:rPr>
        <w:t>When t</w:t>
      </w:r>
      <w:r w:rsidRPr="001C650C">
        <w:rPr>
          <w:sz w:val="20"/>
          <w:szCs w:val="20"/>
        </w:rPr>
        <w:t>hese clinical placement opportunities stopp</w:t>
      </w:r>
      <w:r>
        <w:rPr>
          <w:sz w:val="20"/>
          <w:szCs w:val="20"/>
        </w:rPr>
        <w:t xml:space="preserve">ed during the COVID-19 pandemic, </w:t>
      </w:r>
      <w:r w:rsidRPr="001C650C">
        <w:rPr>
          <w:sz w:val="20"/>
          <w:szCs w:val="20"/>
        </w:rPr>
        <w:t xml:space="preserve">training capacity </w:t>
      </w:r>
      <w:r>
        <w:rPr>
          <w:sz w:val="20"/>
          <w:szCs w:val="20"/>
        </w:rPr>
        <w:t>was</w:t>
      </w:r>
      <w:r w:rsidRPr="001C650C">
        <w:rPr>
          <w:sz w:val="20"/>
          <w:szCs w:val="20"/>
        </w:rPr>
        <w:t xml:space="preserve"> reduced</w:t>
      </w:r>
      <w:r>
        <w:rPr>
          <w:sz w:val="20"/>
          <w:szCs w:val="20"/>
        </w:rPr>
        <w:t xml:space="preserve"> and alternative training solutions were sought</w:t>
      </w:r>
      <w:r w:rsidRPr="001C650C">
        <w:rPr>
          <w:sz w:val="20"/>
          <w:szCs w:val="20"/>
        </w:rPr>
        <w:t>.</w:t>
      </w:r>
      <w:r>
        <w:rPr>
          <w:sz w:val="20"/>
          <w:szCs w:val="20"/>
        </w:rPr>
        <w:t xml:space="preserve"> A recent international conference was convened in order to share resource and ideas related to simulation-based education in order to help address clinical training limitations. </w:t>
      </w:r>
      <w:r w:rsidRPr="001C650C">
        <w:rPr>
          <w:sz w:val="20"/>
          <w:szCs w:val="20"/>
        </w:rPr>
        <w:t>A range of themes emerged during the conference including use of bespoke online teaching tools, adaptation of existing solutions or use of sophisticated virtual reality software packages. Solutions included use of equine facilities, after-hours clinical equipment, phantoms and video resources</w:t>
      </w:r>
      <w:r>
        <w:rPr>
          <w:sz w:val="20"/>
          <w:szCs w:val="20"/>
        </w:rPr>
        <w:t xml:space="preserve">, with several presenters also </w:t>
      </w:r>
      <w:r w:rsidRPr="001C650C">
        <w:rPr>
          <w:sz w:val="20"/>
          <w:szCs w:val="20"/>
        </w:rPr>
        <w:t>showcasing vi</w:t>
      </w:r>
      <w:r>
        <w:rPr>
          <w:sz w:val="20"/>
          <w:szCs w:val="20"/>
        </w:rPr>
        <w:t xml:space="preserve">rtual </w:t>
      </w:r>
      <w:r w:rsidRPr="001C650C">
        <w:rPr>
          <w:sz w:val="20"/>
          <w:szCs w:val="20"/>
        </w:rPr>
        <w:t>Objective St</w:t>
      </w:r>
      <w:r>
        <w:rPr>
          <w:sz w:val="20"/>
          <w:szCs w:val="20"/>
        </w:rPr>
        <w:t>aged Clinical Examinations</w:t>
      </w:r>
      <w:r w:rsidRPr="001C650C">
        <w:rPr>
          <w:sz w:val="20"/>
          <w:szCs w:val="20"/>
        </w:rPr>
        <w:t xml:space="preserve">. Delegate evaluation of the event was overwhelmingly positive </w:t>
      </w:r>
      <w:r>
        <w:rPr>
          <w:sz w:val="20"/>
          <w:szCs w:val="20"/>
        </w:rPr>
        <w:t xml:space="preserve">included </w:t>
      </w:r>
      <w:r w:rsidRPr="001C650C">
        <w:rPr>
          <w:sz w:val="20"/>
          <w:szCs w:val="20"/>
        </w:rPr>
        <w:t xml:space="preserve">a desire to engage in </w:t>
      </w:r>
      <w:r>
        <w:rPr>
          <w:sz w:val="20"/>
          <w:szCs w:val="20"/>
        </w:rPr>
        <w:t>similar</w:t>
      </w:r>
      <w:r w:rsidRPr="001C650C">
        <w:rPr>
          <w:sz w:val="20"/>
          <w:szCs w:val="20"/>
        </w:rPr>
        <w:t xml:space="preserve"> event</w:t>
      </w:r>
      <w:r>
        <w:rPr>
          <w:sz w:val="20"/>
          <w:szCs w:val="20"/>
        </w:rPr>
        <w:t>s</w:t>
      </w:r>
      <w:r w:rsidRPr="001C650C">
        <w:rPr>
          <w:sz w:val="20"/>
          <w:szCs w:val="20"/>
        </w:rPr>
        <w:t xml:space="preserve"> and </w:t>
      </w:r>
      <w:r>
        <w:rPr>
          <w:sz w:val="20"/>
          <w:szCs w:val="20"/>
        </w:rPr>
        <w:t>engage in</w:t>
      </w:r>
      <w:r w:rsidRPr="001C650C">
        <w:rPr>
          <w:sz w:val="20"/>
          <w:szCs w:val="20"/>
        </w:rPr>
        <w:t xml:space="preserve"> future collaboration. </w:t>
      </w:r>
      <w:r w:rsidR="00EA1FA5" w:rsidRPr="00EA1FA5">
        <w:rPr>
          <w:sz w:val="20"/>
          <w:szCs w:val="20"/>
        </w:rPr>
        <w:t>Sharing of simulation resources and ideas was adopted enthusiastically and this collaborative approach should continue to provide benefits to educators and learners in the future. Online or virtual simulation activities may well continue to play an important role post-COVID-19; additional work is needed to develop a pedagogical framework for optimal use of simulation and to identify how it can be used most effectively as partial replacement for clinical training time. The international collaborative approach embraced during this conference is likely to be an important aspect of ongoing pedagogical development in simulation-based education throughout the pandemic and beyond.</w:t>
      </w:r>
    </w:p>
    <w:p w:rsidR="00EA1FA5" w:rsidRPr="00EA1FA5" w:rsidRDefault="00EA1FA5" w:rsidP="00EA1FA5">
      <w:pPr>
        <w:spacing w:line="480" w:lineRule="auto"/>
        <w:rPr>
          <w:b/>
          <w:sz w:val="20"/>
          <w:szCs w:val="20"/>
        </w:rPr>
      </w:pPr>
    </w:p>
    <w:p w:rsidR="00EA1FA5" w:rsidRDefault="00EA1FA5" w:rsidP="00EA1FA5">
      <w:pPr>
        <w:spacing w:line="480" w:lineRule="auto"/>
        <w:rPr>
          <w:b/>
          <w:sz w:val="20"/>
          <w:szCs w:val="20"/>
        </w:rPr>
      </w:pPr>
      <w:r w:rsidRPr="00EA1FA5">
        <w:rPr>
          <w:b/>
          <w:sz w:val="20"/>
          <w:szCs w:val="20"/>
        </w:rPr>
        <w:t xml:space="preserve">Keywords: </w:t>
      </w:r>
    </w:p>
    <w:p w:rsidR="00EA1FA5" w:rsidRPr="00EA1FA5" w:rsidRDefault="00EA1FA5" w:rsidP="00EA1FA5">
      <w:pPr>
        <w:spacing w:line="480" w:lineRule="auto"/>
        <w:rPr>
          <w:sz w:val="20"/>
          <w:szCs w:val="20"/>
        </w:rPr>
      </w:pPr>
      <w:r w:rsidRPr="00EA1FA5">
        <w:rPr>
          <w:sz w:val="20"/>
          <w:szCs w:val="20"/>
        </w:rPr>
        <w:t>Simulation; Medical radiation science; Education; Training; COVID-19</w:t>
      </w:r>
      <w:r>
        <w:rPr>
          <w:sz w:val="20"/>
          <w:szCs w:val="20"/>
        </w:rPr>
        <w:t>; Collaboration</w:t>
      </w:r>
    </w:p>
    <w:p w:rsidR="00EA1FA5" w:rsidRDefault="00EA1FA5">
      <w:pPr>
        <w:rPr>
          <w:b/>
          <w:sz w:val="20"/>
          <w:szCs w:val="20"/>
        </w:rPr>
      </w:pPr>
      <w:r>
        <w:rPr>
          <w:b/>
          <w:sz w:val="20"/>
          <w:szCs w:val="20"/>
        </w:rPr>
        <w:br w:type="page"/>
      </w:r>
    </w:p>
    <w:p w:rsidR="00F622FF" w:rsidRPr="005A7347" w:rsidRDefault="00DE7E39" w:rsidP="005A7347">
      <w:pPr>
        <w:spacing w:line="480" w:lineRule="auto"/>
        <w:rPr>
          <w:b/>
          <w:sz w:val="20"/>
          <w:szCs w:val="20"/>
        </w:rPr>
      </w:pPr>
      <w:r w:rsidRPr="005A7347">
        <w:rPr>
          <w:b/>
          <w:sz w:val="20"/>
          <w:szCs w:val="20"/>
        </w:rPr>
        <w:lastRenderedPageBreak/>
        <w:t>Background</w:t>
      </w:r>
    </w:p>
    <w:p w:rsidR="00F622FF" w:rsidRPr="005A7347" w:rsidRDefault="00F622FF" w:rsidP="005A7347">
      <w:pPr>
        <w:spacing w:line="480" w:lineRule="auto"/>
        <w:rPr>
          <w:sz w:val="20"/>
          <w:szCs w:val="20"/>
        </w:rPr>
      </w:pPr>
      <w:r w:rsidRPr="005A7347">
        <w:rPr>
          <w:sz w:val="20"/>
          <w:szCs w:val="20"/>
        </w:rPr>
        <w:t>Like other health professions</w:t>
      </w:r>
      <w:r w:rsidR="00FC62AE" w:rsidRPr="005A7347">
        <w:rPr>
          <w:sz w:val="20"/>
          <w:szCs w:val="20"/>
          <w:vertAlign w:val="superscript"/>
        </w:rPr>
        <w:t xml:space="preserve"> </w:t>
      </w:r>
      <w:r w:rsidR="00FC62AE" w:rsidRPr="005A7347">
        <w:rPr>
          <w:sz w:val="20"/>
          <w:szCs w:val="20"/>
        </w:rPr>
        <w:t>(Glasper, 2020)</w:t>
      </w:r>
      <w:r w:rsidRPr="005A7347">
        <w:rPr>
          <w:sz w:val="20"/>
          <w:szCs w:val="20"/>
        </w:rPr>
        <w:t xml:space="preserve">, the impact of COVID-19 on education and training for both </w:t>
      </w:r>
      <w:r w:rsidR="00DE7E39" w:rsidRPr="005A7347">
        <w:rPr>
          <w:sz w:val="20"/>
          <w:szCs w:val="20"/>
        </w:rPr>
        <w:t>medical radiation</w:t>
      </w:r>
      <w:r w:rsidRPr="005A7347">
        <w:rPr>
          <w:sz w:val="20"/>
          <w:szCs w:val="20"/>
        </w:rPr>
        <w:t xml:space="preserve"> students </w:t>
      </w:r>
      <w:r w:rsidR="00DE7E39" w:rsidRPr="005A7347">
        <w:rPr>
          <w:sz w:val="20"/>
          <w:szCs w:val="20"/>
        </w:rPr>
        <w:t>continues to be</w:t>
      </w:r>
      <w:r w:rsidRPr="005A7347">
        <w:rPr>
          <w:sz w:val="20"/>
          <w:szCs w:val="20"/>
        </w:rPr>
        <w:t xml:space="preserve"> </w:t>
      </w:r>
      <w:r w:rsidR="00DE7E39" w:rsidRPr="005A7347">
        <w:rPr>
          <w:sz w:val="20"/>
          <w:szCs w:val="20"/>
        </w:rPr>
        <w:t>significant</w:t>
      </w:r>
      <w:r w:rsidRPr="005A7347">
        <w:rPr>
          <w:sz w:val="20"/>
          <w:szCs w:val="20"/>
        </w:rPr>
        <w:t xml:space="preserve">. While academic learning and assessment has mostly been able to continue using online learning methods, this </w:t>
      </w:r>
      <w:r w:rsidR="00DE7E39" w:rsidRPr="005A7347">
        <w:rPr>
          <w:sz w:val="20"/>
          <w:szCs w:val="20"/>
        </w:rPr>
        <w:t>is not</w:t>
      </w:r>
      <w:r w:rsidRPr="005A7347">
        <w:rPr>
          <w:sz w:val="20"/>
          <w:szCs w:val="20"/>
        </w:rPr>
        <w:t xml:space="preserve"> the case for clinical skills training. Technical, professional and interpersonal skills development is usually </w:t>
      </w:r>
      <w:r w:rsidR="00FC62AE" w:rsidRPr="005A7347">
        <w:rPr>
          <w:sz w:val="20"/>
          <w:szCs w:val="20"/>
        </w:rPr>
        <w:t>refined and practiced</w:t>
      </w:r>
      <w:r w:rsidRPr="005A7347">
        <w:rPr>
          <w:sz w:val="20"/>
          <w:szCs w:val="20"/>
        </w:rPr>
        <w:t xml:space="preserve"> via placement blocks in clinical departments. These clinical placement opportunities stopped during the COVID-19 pandemic due to clinical workplace pressures and the need to reduce risks for students, staff and patients. </w:t>
      </w:r>
      <w:r w:rsidR="00DE7E39" w:rsidRPr="005A7347">
        <w:rPr>
          <w:sz w:val="20"/>
          <w:szCs w:val="20"/>
        </w:rPr>
        <w:t xml:space="preserve">Although most placements are now continuing, </w:t>
      </w:r>
      <w:r w:rsidR="00FC62AE" w:rsidRPr="005A7347">
        <w:rPr>
          <w:sz w:val="20"/>
          <w:szCs w:val="20"/>
        </w:rPr>
        <w:t xml:space="preserve">training </w:t>
      </w:r>
      <w:r w:rsidR="00DE7E39" w:rsidRPr="005A7347">
        <w:rPr>
          <w:sz w:val="20"/>
          <w:szCs w:val="20"/>
        </w:rPr>
        <w:t>capacity is generally reduced and when combined with the need for</w:t>
      </w:r>
      <w:r w:rsidRPr="005A7347">
        <w:rPr>
          <w:sz w:val="20"/>
          <w:szCs w:val="20"/>
        </w:rPr>
        <w:t xml:space="preserve"> social distancing</w:t>
      </w:r>
      <w:r w:rsidR="00DE7E39" w:rsidRPr="005A7347">
        <w:rPr>
          <w:sz w:val="20"/>
          <w:szCs w:val="20"/>
        </w:rPr>
        <w:t>, clinical skills training remains at risk</w:t>
      </w:r>
      <w:r w:rsidRPr="005A7347">
        <w:rPr>
          <w:sz w:val="20"/>
          <w:szCs w:val="20"/>
        </w:rPr>
        <w:t xml:space="preserve">. </w:t>
      </w:r>
    </w:p>
    <w:p w:rsidR="006D17FF" w:rsidRPr="005A7347" w:rsidRDefault="006D17FF" w:rsidP="005A7347">
      <w:pPr>
        <w:spacing w:line="480" w:lineRule="auto"/>
        <w:rPr>
          <w:sz w:val="20"/>
          <w:szCs w:val="20"/>
        </w:rPr>
      </w:pPr>
      <w:r w:rsidRPr="005A7347">
        <w:rPr>
          <w:sz w:val="20"/>
          <w:szCs w:val="20"/>
        </w:rPr>
        <w:t xml:space="preserve">The reduction in clinical placement opportunities has led to increased adoption of simulation resources to help provide some continuity in skills development. Use of simulation-based education </w:t>
      </w:r>
      <w:r w:rsidR="00FC62AE" w:rsidRPr="005A7347">
        <w:rPr>
          <w:sz w:val="20"/>
          <w:szCs w:val="20"/>
        </w:rPr>
        <w:t>was a key recommendation of</w:t>
      </w:r>
      <w:r w:rsidRPr="005A7347">
        <w:rPr>
          <w:sz w:val="20"/>
          <w:szCs w:val="20"/>
        </w:rPr>
        <w:t xml:space="preserve"> </w:t>
      </w:r>
      <w:r w:rsidR="00FC62AE" w:rsidRPr="005A7347">
        <w:rPr>
          <w:sz w:val="20"/>
          <w:szCs w:val="20"/>
        </w:rPr>
        <w:t>the American College Health Association (</w:t>
      </w:r>
      <w:r w:rsidRPr="005A7347">
        <w:rPr>
          <w:sz w:val="20"/>
          <w:szCs w:val="20"/>
        </w:rPr>
        <w:t>2020</w:t>
      </w:r>
      <w:r w:rsidR="00FC62AE" w:rsidRPr="005A7347">
        <w:rPr>
          <w:sz w:val="20"/>
          <w:szCs w:val="20"/>
        </w:rPr>
        <w:t xml:space="preserve">) </w:t>
      </w:r>
      <w:r w:rsidRPr="005A7347">
        <w:rPr>
          <w:sz w:val="20"/>
          <w:szCs w:val="20"/>
        </w:rPr>
        <w:t>“Considerations for reopening institutions of higher education in the COVID-19 era</w:t>
      </w:r>
      <w:r w:rsidR="0078399E" w:rsidRPr="005A7347">
        <w:rPr>
          <w:sz w:val="20"/>
          <w:szCs w:val="20"/>
        </w:rPr>
        <w:t>” guidance</w:t>
      </w:r>
      <w:r w:rsidR="00FC62AE" w:rsidRPr="005A7347">
        <w:rPr>
          <w:sz w:val="20"/>
          <w:szCs w:val="20"/>
        </w:rPr>
        <w:t>.</w:t>
      </w:r>
      <w:r w:rsidRPr="005A7347">
        <w:rPr>
          <w:sz w:val="20"/>
          <w:szCs w:val="20"/>
        </w:rPr>
        <w:t xml:space="preserve"> Prior to COVID-19, simulation has long been used</w:t>
      </w:r>
      <w:r w:rsidR="00FC62AE" w:rsidRPr="005A7347">
        <w:rPr>
          <w:sz w:val="20"/>
          <w:szCs w:val="20"/>
        </w:rPr>
        <w:t xml:space="preserve"> (Owen, 2016)</w:t>
      </w:r>
      <w:r w:rsidRPr="005A7347">
        <w:rPr>
          <w:sz w:val="20"/>
          <w:szCs w:val="20"/>
        </w:rPr>
        <w:t xml:space="preserve"> to provide core skills training</w:t>
      </w:r>
      <w:r w:rsidR="00FC62AE" w:rsidRPr="005A7347">
        <w:rPr>
          <w:sz w:val="20"/>
          <w:szCs w:val="20"/>
        </w:rPr>
        <w:t>)</w:t>
      </w:r>
      <w:r w:rsidRPr="005A7347">
        <w:rPr>
          <w:sz w:val="20"/>
          <w:szCs w:val="20"/>
        </w:rPr>
        <w:t xml:space="preserve"> in preparation for placement</w:t>
      </w:r>
      <w:r w:rsidR="00FC62AE" w:rsidRPr="005A7347">
        <w:rPr>
          <w:sz w:val="20"/>
          <w:szCs w:val="20"/>
        </w:rPr>
        <w:t xml:space="preserve"> (</w:t>
      </w:r>
      <w:proofErr w:type="spellStart"/>
      <w:r w:rsidR="00FC62AE" w:rsidRPr="005A7347">
        <w:rPr>
          <w:sz w:val="20"/>
          <w:szCs w:val="20"/>
        </w:rPr>
        <w:t>Alinier</w:t>
      </w:r>
      <w:proofErr w:type="spellEnd"/>
      <w:r w:rsidR="00FC62AE" w:rsidRPr="005A7347">
        <w:rPr>
          <w:sz w:val="20"/>
          <w:szCs w:val="20"/>
        </w:rPr>
        <w:t xml:space="preserve">, 2007). Published data from high quality studies in nursing (Curl </w:t>
      </w:r>
      <w:r w:rsidR="000749DA" w:rsidRPr="005A7347">
        <w:rPr>
          <w:sz w:val="20"/>
          <w:szCs w:val="20"/>
        </w:rPr>
        <w:t xml:space="preserve">et al., </w:t>
      </w:r>
      <w:r w:rsidR="00FC62AE" w:rsidRPr="005A7347">
        <w:rPr>
          <w:sz w:val="20"/>
          <w:szCs w:val="20"/>
        </w:rPr>
        <w:t>2016), occupational therapy (</w:t>
      </w:r>
      <w:proofErr w:type="spellStart"/>
      <w:r w:rsidR="00FC62AE" w:rsidRPr="005A7347">
        <w:rPr>
          <w:sz w:val="20"/>
          <w:szCs w:val="20"/>
        </w:rPr>
        <w:t>Imms</w:t>
      </w:r>
      <w:proofErr w:type="spellEnd"/>
      <w:r w:rsidR="000749DA" w:rsidRPr="005A7347">
        <w:rPr>
          <w:sz w:val="20"/>
          <w:szCs w:val="20"/>
        </w:rPr>
        <w:t xml:space="preserve"> et al.</w:t>
      </w:r>
      <w:r w:rsidR="00FC62AE" w:rsidRPr="005A7347">
        <w:rPr>
          <w:sz w:val="20"/>
          <w:szCs w:val="20"/>
        </w:rPr>
        <w:t>, 2018) and physiotherapy (Tuttle</w:t>
      </w:r>
      <w:r w:rsidR="000749DA" w:rsidRPr="005A7347">
        <w:rPr>
          <w:sz w:val="20"/>
          <w:szCs w:val="20"/>
        </w:rPr>
        <w:t xml:space="preserve"> et al.</w:t>
      </w:r>
      <w:r w:rsidR="00FC62AE" w:rsidRPr="005A7347">
        <w:rPr>
          <w:sz w:val="20"/>
          <w:szCs w:val="20"/>
        </w:rPr>
        <w:t xml:space="preserve">, 2019) </w:t>
      </w:r>
      <w:r w:rsidRPr="005A7347">
        <w:rPr>
          <w:sz w:val="20"/>
          <w:szCs w:val="20"/>
        </w:rPr>
        <w:t xml:space="preserve">have identified the increased confidence and skills gain arising from learning in a safe unpressured </w:t>
      </w:r>
      <w:r w:rsidR="0078399E" w:rsidRPr="005A7347">
        <w:rPr>
          <w:sz w:val="20"/>
          <w:szCs w:val="20"/>
        </w:rPr>
        <w:t>simulated placement</w:t>
      </w:r>
      <w:r w:rsidRPr="005A7347">
        <w:rPr>
          <w:sz w:val="20"/>
          <w:szCs w:val="20"/>
        </w:rPr>
        <w:t>. Critic</w:t>
      </w:r>
      <w:r w:rsidR="00A46B31" w:rsidRPr="005A7347">
        <w:rPr>
          <w:sz w:val="20"/>
          <w:szCs w:val="20"/>
        </w:rPr>
        <w:t>ism</w:t>
      </w:r>
      <w:r w:rsidRPr="005A7347">
        <w:rPr>
          <w:sz w:val="20"/>
          <w:szCs w:val="20"/>
        </w:rPr>
        <w:t xml:space="preserve"> of simulation </w:t>
      </w:r>
      <w:r w:rsidR="00A46B31" w:rsidRPr="005A7347">
        <w:rPr>
          <w:sz w:val="20"/>
          <w:szCs w:val="20"/>
        </w:rPr>
        <w:t>commonly relates to</w:t>
      </w:r>
      <w:r w:rsidRPr="005A7347">
        <w:rPr>
          <w:sz w:val="20"/>
          <w:szCs w:val="20"/>
        </w:rPr>
        <w:t xml:space="preserve"> low levels of realism and the dangers of eliminating patients from the learning, yet these issues generally depend on flawed assumptions about the need for high fidelity simulation and the role of simulation. Previous work </w:t>
      </w:r>
      <w:r w:rsidR="00FC62AE" w:rsidRPr="005A7347">
        <w:rPr>
          <w:sz w:val="20"/>
          <w:szCs w:val="20"/>
        </w:rPr>
        <w:t>(Ketterer</w:t>
      </w:r>
      <w:r w:rsidR="000749DA" w:rsidRPr="005A7347">
        <w:rPr>
          <w:sz w:val="20"/>
          <w:szCs w:val="20"/>
        </w:rPr>
        <w:t xml:space="preserve"> et al.</w:t>
      </w:r>
      <w:r w:rsidR="00FC62AE" w:rsidRPr="005A7347">
        <w:rPr>
          <w:sz w:val="20"/>
          <w:szCs w:val="20"/>
        </w:rPr>
        <w:t xml:space="preserve">, 2020) </w:t>
      </w:r>
      <w:r w:rsidRPr="005A7347">
        <w:rPr>
          <w:sz w:val="20"/>
          <w:szCs w:val="20"/>
        </w:rPr>
        <w:t xml:space="preserve">has shown that key benefits associated with simulation were not directly linked to physical attendance and use of high-fidelity simulation resources, but instead arose from the interpersonal interactions </w:t>
      </w:r>
      <w:proofErr w:type="spellStart"/>
      <w:r w:rsidRPr="005A7347">
        <w:rPr>
          <w:sz w:val="20"/>
          <w:szCs w:val="20"/>
        </w:rPr>
        <w:t>scaff</w:t>
      </w:r>
      <w:r w:rsidR="0078399E" w:rsidRPr="005A7347">
        <w:rPr>
          <w:sz w:val="20"/>
          <w:szCs w:val="20"/>
        </w:rPr>
        <w:t>olded</w:t>
      </w:r>
      <w:proofErr w:type="spellEnd"/>
      <w:r w:rsidR="0078399E" w:rsidRPr="005A7347">
        <w:rPr>
          <w:sz w:val="20"/>
          <w:szCs w:val="20"/>
        </w:rPr>
        <w:t xml:space="preserve"> by the various scenarios</w:t>
      </w:r>
      <w:r w:rsidRPr="005A7347">
        <w:rPr>
          <w:sz w:val="20"/>
          <w:szCs w:val="20"/>
        </w:rPr>
        <w:t xml:space="preserve">. Findings </w:t>
      </w:r>
      <w:r w:rsidR="00FC62AE" w:rsidRPr="005A7347">
        <w:rPr>
          <w:sz w:val="20"/>
          <w:szCs w:val="20"/>
        </w:rPr>
        <w:t xml:space="preserve">from an extensive review (Shiner, 2018) </w:t>
      </w:r>
      <w:r w:rsidRPr="005A7347">
        <w:rPr>
          <w:sz w:val="20"/>
          <w:szCs w:val="20"/>
        </w:rPr>
        <w:t xml:space="preserve">also indicated that simulation provided excellent preparation for clinical placement that enabled learners to focus more on their patients and less on use of equipment. It can be seen, then, that delivering simulation-based education remotely is not only feasible, but could potentially deliver genuine clinical skills training during temporary reductions in clinical department footfall. </w:t>
      </w:r>
    </w:p>
    <w:p w:rsidR="006D17FF" w:rsidRPr="005A7347" w:rsidRDefault="006D17FF" w:rsidP="005A7347">
      <w:pPr>
        <w:spacing w:line="480" w:lineRule="auto"/>
        <w:rPr>
          <w:b/>
          <w:sz w:val="20"/>
          <w:szCs w:val="20"/>
        </w:rPr>
      </w:pPr>
      <w:r w:rsidRPr="005A7347">
        <w:rPr>
          <w:sz w:val="20"/>
          <w:szCs w:val="20"/>
        </w:rPr>
        <w:t xml:space="preserve">One of the challenges presented by COVID-19 was the need for rapid development and deployment of simulation resources. Published data consistently </w:t>
      </w:r>
      <w:r w:rsidR="0078399E" w:rsidRPr="005A7347">
        <w:rPr>
          <w:sz w:val="20"/>
          <w:szCs w:val="20"/>
        </w:rPr>
        <w:t xml:space="preserve">reports the need for investment in resource development, staff training and debriefing preparation in order to maximise the value of simulation. The limited time frame caused by COVID-19 meant that the usual planning lead-in time and staff development were largely absent and educators needed to hit the ground running. A potential solution to this was identified as resource sharing. </w:t>
      </w:r>
    </w:p>
    <w:p w:rsidR="00DE7E39" w:rsidRPr="005A7347" w:rsidRDefault="00DE7E39" w:rsidP="005A7347">
      <w:pPr>
        <w:spacing w:line="480" w:lineRule="auto"/>
        <w:rPr>
          <w:b/>
          <w:sz w:val="20"/>
          <w:szCs w:val="20"/>
        </w:rPr>
      </w:pPr>
      <w:r w:rsidRPr="005A7347">
        <w:rPr>
          <w:b/>
          <w:sz w:val="20"/>
          <w:szCs w:val="20"/>
        </w:rPr>
        <w:t>Method</w:t>
      </w:r>
    </w:p>
    <w:p w:rsidR="00F622FF" w:rsidRPr="005A7347" w:rsidRDefault="0078399E" w:rsidP="005A7347">
      <w:pPr>
        <w:spacing w:line="480" w:lineRule="auto"/>
        <w:rPr>
          <w:sz w:val="20"/>
          <w:szCs w:val="20"/>
        </w:rPr>
      </w:pPr>
      <w:r w:rsidRPr="005A7347">
        <w:rPr>
          <w:sz w:val="20"/>
          <w:szCs w:val="20"/>
        </w:rPr>
        <w:t>In response to the challenges presented by COVI-19 restrictions</w:t>
      </w:r>
      <w:r w:rsidR="00F622FF" w:rsidRPr="005A7347">
        <w:rPr>
          <w:sz w:val="20"/>
          <w:szCs w:val="20"/>
        </w:rPr>
        <w:t xml:space="preserve">, </w:t>
      </w:r>
      <w:r w:rsidR="00DE7E39" w:rsidRPr="005A7347">
        <w:rPr>
          <w:sz w:val="20"/>
          <w:szCs w:val="20"/>
        </w:rPr>
        <w:t>an international team</w:t>
      </w:r>
      <w:r w:rsidR="00F622FF" w:rsidRPr="005A7347">
        <w:rPr>
          <w:sz w:val="20"/>
          <w:szCs w:val="20"/>
        </w:rPr>
        <w:t xml:space="preserve"> devised an exciting </w:t>
      </w:r>
      <w:r w:rsidR="00DE7E39" w:rsidRPr="005A7347">
        <w:rPr>
          <w:sz w:val="20"/>
          <w:szCs w:val="20"/>
        </w:rPr>
        <w:t>free</w:t>
      </w:r>
      <w:r w:rsidR="00F622FF" w:rsidRPr="005A7347">
        <w:rPr>
          <w:sz w:val="20"/>
          <w:szCs w:val="20"/>
        </w:rPr>
        <w:t xml:space="preserve"> </w:t>
      </w:r>
      <w:r w:rsidR="00DE7E39" w:rsidRPr="005A7347">
        <w:rPr>
          <w:sz w:val="20"/>
          <w:szCs w:val="20"/>
        </w:rPr>
        <w:t>online conference that aimed to facilitate</w:t>
      </w:r>
      <w:r w:rsidR="00F622FF" w:rsidRPr="005A7347">
        <w:rPr>
          <w:sz w:val="20"/>
          <w:szCs w:val="20"/>
        </w:rPr>
        <w:t xml:space="preserve"> sharing of experiences of using simulation </w:t>
      </w:r>
      <w:r w:rsidR="00DE7E39" w:rsidRPr="005A7347">
        <w:rPr>
          <w:sz w:val="20"/>
          <w:szCs w:val="20"/>
        </w:rPr>
        <w:t>to augment or partially replace</w:t>
      </w:r>
      <w:r w:rsidR="00F622FF" w:rsidRPr="005A7347">
        <w:rPr>
          <w:sz w:val="20"/>
          <w:szCs w:val="20"/>
        </w:rPr>
        <w:t xml:space="preserve"> clinical training. The </w:t>
      </w:r>
      <w:r w:rsidR="00DE7E39" w:rsidRPr="005A7347">
        <w:rPr>
          <w:sz w:val="20"/>
          <w:szCs w:val="20"/>
        </w:rPr>
        <w:t>conference adopted a unique</w:t>
      </w:r>
      <w:r w:rsidR="00F622FF" w:rsidRPr="005A7347">
        <w:rPr>
          <w:sz w:val="20"/>
          <w:szCs w:val="20"/>
        </w:rPr>
        <w:t xml:space="preserve"> </w:t>
      </w:r>
      <w:r w:rsidR="00DE7E39" w:rsidRPr="005A7347">
        <w:rPr>
          <w:sz w:val="20"/>
          <w:szCs w:val="20"/>
        </w:rPr>
        <w:t>split</w:t>
      </w:r>
      <w:r w:rsidR="00F622FF" w:rsidRPr="005A7347">
        <w:rPr>
          <w:sz w:val="20"/>
          <w:szCs w:val="20"/>
        </w:rPr>
        <w:t xml:space="preserve"> session</w:t>
      </w:r>
      <w:r w:rsidR="00DE7E39" w:rsidRPr="005A7347">
        <w:rPr>
          <w:sz w:val="20"/>
          <w:szCs w:val="20"/>
        </w:rPr>
        <w:t xml:space="preserve"> timing to accommodate delegates from both the America and Australasia and </w:t>
      </w:r>
      <w:r w:rsidR="00F622FF" w:rsidRPr="005A7347">
        <w:rPr>
          <w:sz w:val="20"/>
          <w:szCs w:val="20"/>
        </w:rPr>
        <w:t xml:space="preserve">was delivered through Microsoft Teams hosted by The University of Liverpool. </w:t>
      </w:r>
      <w:r w:rsidR="00DE7E39" w:rsidRPr="005A7347">
        <w:rPr>
          <w:sz w:val="20"/>
          <w:szCs w:val="20"/>
        </w:rPr>
        <w:t>Feedback was gathered from delegates via an online anonymous survey tool after the event.</w:t>
      </w:r>
    </w:p>
    <w:p w:rsidR="00247F7A" w:rsidRPr="005A7347" w:rsidRDefault="00247F7A" w:rsidP="005A7347">
      <w:pPr>
        <w:spacing w:line="480" w:lineRule="auto"/>
        <w:rPr>
          <w:b/>
          <w:sz w:val="20"/>
          <w:szCs w:val="20"/>
        </w:rPr>
      </w:pPr>
    </w:p>
    <w:p w:rsidR="00DE7E39" w:rsidRPr="005A7347" w:rsidRDefault="00DE7E39" w:rsidP="005A7347">
      <w:pPr>
        <w:spacing w:line="480" w:lineRule="auto"/>
        <w:rPr>
          <w:b/>
          <w:sz w:val="20"/>
          <w:szCs w:val="20"/>
        </w:rPr>
      </w:pPr>
      <w:r w:rsidRPr="005A7347">
        <w:rPr>
          <w:b/>
          <w:sz w:val="20"/>
          <w:szCs w:val="20"/>
        </w:rPr>
        <w:t>Results</w:t>
      </w:r>
    </w:p>
    <w:p w:rsidR="00F622FF" w:rsidRPr="005A7347" w:rsidRDefault="00F622FF" w:rsidP="005A7347">
      <w:pPr>
        <w:spacing w:line="480" w:lineRule="auto"/>
        <w:rPr>
          <w:sz w:val="20"/>
          <w:szCs w:val="20"/>
        </w:rPr>
      </w:pPr>
      <w:r w:rsidRPr="005A7347">
        <w:rPr>
          <w:sz w:val="20"/>
          <w:szCs w:val="20"/>
        </w:rPr>
        <w:t xml:space="preserve">The conference </w:t>
      </w:r>
      <w:r w:rsidR="00DE7E39" w:rsidRPr="005A7347">
        <w:rPr>
          <w:sz w:val="20"/>
          <w:szCs w:val="20"/>
        </w:rPr>
        <w:t>featured</w:t>
      </w:r>
      <w:r w:rsidRPr="005A7347">
        <w:rPr>
          <w:sz w:val="20"/>
          <w:szCs w:val="20"/>
        </w:rPr>
        <w:t xml:space="preserve"> a range of over 40 speakers including simulation researchers, academics, students and professional body representatives from around the globe keen to share ideas for how simulation could provide some capacity to teach clinical skills in the absence of clinical placement for the duration of the pandemic restrictions. </w:t>
      </w:r>
      <w:r w:rsidR="00DE7E39" w:rsidRPr="005A7347">
        <w:rPr>
          <w:sz w:val="20"/>
          <w:szCs w:val="20"/>
        </w:rPr>
        <w:t xml:space="preserve">Over 900 delegates registered for the conference and engaged through live questioning of presenters and panel plenaries. </w:t>
      </w:r>
    </w:p>
    <w:p w:rsidR="00F622FF" w:rsidRPr="005A7347" w:rsidRDefault="00DE7E39" w:rsidP="005A7347">
      <w:pPr>
        <w:spacing w:line="480" w:lineRule="auto"/>
        <w:rPr>
          <w:sz w:val="20"/>
          <w:szCs w:val="20"/>
        </w:rPr>
      </w:pPr>
      <w:r w:rsidRPr="005A7347">
        <w:rPr>
          <w:sz w:val="20"/>
          <w:szCs w:val="20"/>
        </w:rPr>
        <w:t xml:space="preserve">A range of themes emerged during the conference including use of bespoke </w:t>
      </w:r>
      <w:r w:rsidR="00F622FF" w:rsidRPr="005A7347">
        <w:rPr>
          <w:sz w:val="20"/>
          <w:szCs w:val="20"/>
        </w:rPr>
        <w:t>online teaching tools</w:t>
      </w:r>
      <w:r w:rsidRPr="005A7347">
        <w:rPr>
          <w:sz w:val="20"/>
          <w:szCs w:val="20"/>
        </w:rPr>
        <w:t>, adaptation of existing solutions or use of</w:t>
      </w:r>
      <w:r w:rsidR="00F622FF" w:rsidRPr="005A7347">
        <w:rPr>
          <w:sz w:val="20"/>
          <w:szCs w:val="20"/>
        </w:rPr>
        <w:t xml:space="preserve"> sophisticated virtual reality software packages. </w:t>
      </w:r>
      <w:r w:rsidRPr="005A7347">
        <w:rPr>
          <w:sz w:val="20"/>
          <w:szCs w:val="20"/>
        </w:rPr>
        <w:t>Solutions included</w:t>
      </w:r>
      <w:r w:rsidR="00F622FF" w:rsidRPr="005A7347">
        <w:rPr>
          <w:sz w:val="20"/>
          <w:szCs w:val="20"/>
        </w:rPr>
        <w:t xml:space="preserve"> use of equine facilities, after-hours clinical equipment, phantoms and video resources. There was a strong theme relating to use of simulation for assessment of clinical skills with severa</w:t>
      </w:r>
      <w:r w:rsidR="00F727C3" w:rsidRPr="005A7347">
        <w:rPr>
          <w:sz w:val="20"/>
          <w:szCs w:val="20"/>
        </w:rPr>
        <w:t>l presenters showcasing virtual “O</w:t>
      </w:r>
      <w:r w:rsidRPr="005A7347">
        <w:rPr>
          <w:sz w:val="20"/>
          <w:szCs w:val="20"/>
        </w:rPr>
        <w:t>bjec</w:t>
      </w:r>
      <w:r w:rsidR="00F727C3" w:rsidRPr="005A7347">
        <w:rPr>
          <w:sz w:val="20"/>
          <w:szCs w:val="20"/>
        </w:rPr>
        <w:t>tive Staged Clinical E</w:t>
      </w:r>
      <w:r w:rsidRPr="005A7347">
        <w:rPr>
          <w:sz w:val="20"/>
          <w:szCs w:val="20"/>
        </w:rPr>
        <w:t>xaminations”</w:t>
      </w:r>
      <w:r w:rsidR="00F727C3" w:rsidRPr="005A7347">
        <w:rPr>
          <w:sz w:val="20"/>
          <w:szCs w:val="20"/>
        </w:rPr>
        <w:t xml:space="preserve"> (OSCEs)</w:t>
      </w:r>
      <w:r w:rsidR="00F622FF" w:rsidRPr="005A7347">
        <w:rPr>
          <w:sz w:val="20"/>
          <w:szCs w:val="20"/>
        </w:rPr>
        <w:t xml:space="preserve">. </w:t>
      </w:r>
    </w:p>
    <w:p w:rsidR="00247F7A" w:rsidRPr="005A7347" w:rsidRDefault="001F02B2" w:rsidP="005A7347">
      <w:pPr>
        <w:spacing w:line="480" w:lineRule="auto"/>
        <w:rPr>
          <w:sz w:val="20"/>
          <w:szCs w:val="20"/>
        </w:rPr>
      </w:pPr>
      <w:r w:rsidRPr="005A7347">
        <w:rPr>
          <w:sz w:val="20"/>
          <w:szCs w:val="20"/>
        </w:rPr>
        <w:t>Delegate evaluation of the event was overwhelmingly positive and rated over 90% of sessions as “Valuable” or “Extremely Valuable”  Over 95% of respondents expressed a desire to engage in another event and 95% of respondents expressed an interest in future collaboration.</w:t>
      </w:r>
      <w:r w:rsidR="00247F7A" w:rsidRPr="005A7347">
        <w:rPr>
          <w:b/>
          <w:sz w:val="20"/>
          <w:szCs w:val="20"/>
        </w:rPr>
        <w:t xml:space="preserve"> </w:t>
      </w:r>
      <w:r w:rsidRPr="005A7347">
        <w:rPr>
          <w:sz w:val="20"/>
          <w:szCs w:val="20"/>
        </w:rPr>
        <w:t>Qualitative f</w:t>
      </w:r>
      <w:r w:rsidR="00DE7E39" w:rsidRPr="005A7347">
        <w:rPr>
          <w:sz w:val="20"/>
          <w:szCs w:val="20"/>
        </w:rPr>
        <w:t xml:space="preserve">eedback from the event </w:t>
      </w:r>
      <w:r w:rsidRPr="005A7347">
        <w:rPr>
          <w:sz w:val="20"/>
          <w:szCs w:val="20"/>
        </w:rPr>
        <w:t>triangulated well with the emerging themes and quantitative responses; these</w:t>
      </w:r>
      <w:r w:rsidR="00DE7E39" w:rsidRPr="005A7347">
        <w:rPr>
          <w:sz w:val="20"/>
          <w:szCs w:val="20"/>
        </w:rPr>
        <w:t xml:space="preserve"> demonstrated enthusiasm for </w:t>
      </w:r>
      <w:r w:rsidRPr="005A7347">
        <w:rPr>
          <w:sz w:val="20"/>
          <w:szCs w:val="20"/>
        </w:rPr>
        <w:t xml:space="preserve">both simulation-based education and </w:t>
      </w:r>
      <w:r w:rsidR="00DE7E39" w:rsidRPr="005A7347">
        <w:rPr>
          <w:sz w:val="20"/>
          <w:szCs w:val="20"/>
        </w:rPr>
        <w:t xml:space="preserve">global collaboration </w:t>
      </w:r>
      <w:r w:rsidRPr="005A7347">
        <w:rPr>
          <w:sz w:val="20"/>
          <w:szCs w:val="20"/>
        </w:rPr>
        <w:t xml:space="preserve">and resource-sharing. </w:t>
      </w:r>
    </w:p>
    <w:p w:rsidR="00247F7A" w:rsidRPr="005A7347" w:rsidRDefault="00247F7A" w:rsidP="005A7347">
      <w:pPr>
        <w:spacing w:line="480" w:lineRule="auto"/>
        <w:rPr>
          <w:sz w:val="20"/>
          <w:szCs w:val="20"/>
        </w:rPr>
      </w:pPr>
    </w:p>
    <w:p w:rsidR="00B5541D" w:rsidRPr="005A7347" w:rsidRDefault="00247F7A" w:rsidP="005A7347">
      <w:pPr>
        <w:spacing w:line="480" w:lineRule="auto"/>
        <w:rPr>
          <w:sz w:val="20"/>
          <w:szCs w:val="20"/>
        </w:rPr>
      </w:pPr>
      <w:r w:rsidRPr="005A7347">
        <w:rPr>
          <w:b/>
          <w:sz w:val="20"/>
          <w:szCs w:val="20"/>
        </w:rPr>
        <w:t>Discussion</w:t>
      </w:r>
      <w:r w:rsidRPr="005A7347">
        <w:rPr>
          <w:sz w:val="20"/>
          <w:szCs w:val="20"/>
        </w:rPr>
        <w:t xml:space="preserve"> </w:t>
      </w:r>
    </w:p>
    <w:p w:rsidR="00B5541D" w:rsidRPr="005A7347" w:rsidRDefault="00B5541D" w:rsidP="005A7347">
      <w:pPr>
        <w:spacing w:line="480" w:lineRule="auto"/>
        <w:rPr>
          <w:sz w:val="20"/>
          <w:szCs w:val="20"/>
        </w:rPr>
      </w:pPr>
      <w:r w:rsidRPr="005A7347">
        <w:rPr>
          <w:sz w:val="20"/>
          <w:szCs w:val="20"/>
        </w:rPr>
        <w:t>Conference themes and feedback highlighted great enthusiasm for simulation-based education and som</w:t>
      </w:r>
      <w:r w:rsidR="00D70DAD" w:rsidRPr="005A7347">
        <w:rPr>
          <w:sz w:val="20"/>
          <w:szCs w:val="20"/>
        </w:rPr>
        <w:t xml:space="preserve">e key benefits afforded by this. </w:t>
      </w:r>
      <w:r w:rsidR="002C7136" w:rsidRPr="005A7347">
        <w:rPr>
          <w:sz w:val="20"/>
          <w:szCs w:val="20"/>
        </w:rPr>
        <w:t>While the wider benefits of simulation have been eloquently summarised in prior publications, there were some themes arising from the conference participants that related specifically to the COVID-19 restrictions. One of these related to the issue of using simulated placements in lieu of clinical training time. Much of the existing evidence base in medical radiation science supports use of ad-hoc simulation activities</w:t>
      </w:r>
      <w:r w:rsidR="00A46B31" w:rsidRPr="005A7347">
        <w:rPr>
          <w:sz w:val="20"/>
          <w:szCs w:val="20"/>
        </w:rPr>
        <w:t xml:space="preserve"> (Shiner, 2018)</w:t>
      </w:r>
      <w:r w:rsidR="002C7136" w:rsidRPr="005A7347">
        <w:rPr>
          <w:sz w:val="20"/>
          <w:szCs w:val="20"/>
        </w:rPr>
        <w:t xml:space="preserve"> but there is little evidence relating to partial replacement of clinical training time with simulated placements.  With the withdrawal of placement opportunities, it was clear that many conference participants were seeking to plan alternatives to placement that would still afford learners the opportunity to gain clinical skills. Use of simulation a partial replacement for clinical time has met with some resistance in previous studies</w:t>
      </w:r>
      <w:r w:rsidR="00A46B31" w:rsidRPr="005A7347">
        <w:rPr>
          <w:sz w:val="20"/>
          <w:szCs w:val="20"/>
          <w:vertAlign w:val="superscript"/>
        </w:rPr>
        <w:t xml:space="preserve"> </w:t>
      </w:r>
      <w:r w:rsidR="00A46B31" w:rsidRPr="005A7347">
        <w:rPr>
          <w:sz w:val="20"/>
          <w:szCs w:val="20"/>
        </w:rPr>
        <w:t>(</w:t>
      </w:r>
      <w:proofErr w:type="spellStart"/>
      <w:r w:rsidR="00A46B31" w:rsidRPr="005A7347">
        <w:rPr>
          <w:sz w:val="20"/>
          <w:szCs w:val="20"/>
        </w:rPr>
        <w:t>Thoirs</w:t>
      </w:r>
      <w:proofErr w:type="spellEnd"/>
      <w:r w:rsidR="000749DA" w:rsidRPr="005A7347">
        <w:rPr>
          <w:sz w:val="20"/>
          <w:szCs w:val="20"/>
        </w:rPr>
        <w:t xml:space="preserve"> et al.</w:t>
      </w:r>
      <w:r w:rsidR="00A46B31" w:rsidRPr="005A7347">
        <w:rPr>
          <w:sz w:val="20"/>
          <w:szCs w:val="20"/>
        </w:rPr>
        <w:t>, 2011)</w:t>
      </w:r>
      <w:r w:rsidR="002C7136" w:rsidRPr="005A7347">
        <w:rPr>
          <w:sz w:val="20"/>
          <w:szCs w:val="20"/>
        </w:rPr>
        <w:t xml:space="preserve">. A recent Delphi consensus study (currently under review), however, has suggested that there is now increased support for the concept of partial replacement of clinical training with simulation and it will be interesting to see if the use of this technique during COVID-19 restrictions continues in the future. </w:t>
      </w:r>
    </w:p>
    <w:p w:rsidR="00B5541D" w:rsidRPr="005A7347" w:rsidRDefault="002C7136" w:rsidP="005A7347">
      <w:pPr>
        <w:spacing w:line="480" w:lineRule="auto"/>
        <w:rPr>
          <w:sz w:val="20"/>
          <w:szCs w:val="20"/>
        </w:rPr>
      </w:pPr>
      <w:r w:rsidRPr="005A7347">
        <w:rPr>
          <w:sz w:val="20"/>
          <w:szCs w:val="20"/>
        </w:rPr>
        <w:t>A COVID-19 specific aspect of simulation discussed at the conference related to p</w:t>
      </w:r>
      <w:r w:rsidR="00B5541D" w:rsidRPr="005A7347">
        <w:rPr>
          <w:sz w:val="20"/>
          <w:szCs w:val="20"/>
        </w:rPr>
        <w:t xml:space="preserve">reparing students for </w:t>
      </w:r>
      <w:r w:rsidRPr="005A7347">
        <w:rPr>
          <w:sz w:val="20"/>
          <w:szCs w:val="20"/>
        </w:rPr>
        <w:t xml:space="preserve">future placements that would require their extended use of Personal Protective Equipment (PPE). </w:t>
      </w:r>
      <w:r w:rsidR="00B5541D" w:rsidRPr="005A7347">
        <w:rPr>
          <w:sz w:val="20"/>
          <w:szCs w:val="20"/>
        </w:rPr>
        <w:t xml:space="preserve"> </w:t>
      </w:r>
      <w:r w:rsidRPr="005A7347">
        <w:rPr>
          <w:sz w:val="20"/>
          <w:szCs w:val="20"/>
        </w:rPr>
        <w:t xml:space="preserve">The identified benefits of providing learners with practice at “donning and doffing” link well to previously published benefits of simulation and the provision of a safe environment for this. </w:t>
      </w:r>
      <w:r w:rsidR="00F14FAF" w:rsidRPr="005A7347">
        <w:rPr>
          <w:sz w:val="20"/>
          <w:szCs w:val="20"/>
        </w:rPr>
        <w:t>Being able to simulate realistic scenarios requiring effective use of PPE has been an important aspect of simulation-based education over the last 12 months.</w:t>
      </w:r>
    </w:p>
    <w:p w:rsidR="00B5541D" w:rsidRPr="005A7347" w:rsidRDefault="00F14FAF" w:rsidP="005A7347">
      <w:pPr>
        <w:spacing w:line="480" w:lineRule="auto"/>
        <w:rPr>
          <w:sz w:val="20"/>
          <w:szCs w:val="20"/>
        </w:rPr>
      </w:pPr>
      <w:r w:rsidRPr="005A7347">
        <w:rPr>
          <w:sz w:val="20"/>
          <w:szCs w:val="20"/>
        </w:rPr>
        <w:t xml:space="preserve">Perhaps one of the most concerning educational consequences of lost clinical placement for many academic and clinical staff was the impact on assessment of clinical skills and achievement of standards of proficiency. Several of the conference presentations and feedback comments specifically addressed this issue and some innovative simulation-based solutions had been utilised. Some virtual reality solutions offer assessors the ability to observe student performance in terms of technical skill and with some products there is an option to gain metrics from this in order to measure technical accuracy. While these solutions omit the vital interpersonal skills, it is clear that many educators have been combining them with online activities using actors to assess communication skills. These </w:t>
      </w:r>
      <w:r w:rsidR="00A46B31" w:rsidRPr="005A7347">
        <w:rPr>
          <w:sz w:val="20"/>
          <w:szCs w:val="20"/>
        </w:rPr>
        <w:t>OSCEs</w:t>
      </w:r>
      <w:r w:rsidRPr="005A7347">
        <w:rPr>
          <w:sz w:val="20"/>
          <w:szCs w:val="20"/>
        </w:rPr>
        <w:t xml:space="preserve"> have been able to provide some ability to assess some clinical skills but lack the ability for learners to showcase how technical and interpersonal skills can be combined in a realistic clinical scenario. For some tasks, however, such as radiotherapy planning, simulated placements can mimic most of the workflow and allow these competencies to be assessed with a degree of accuracy. There was general agreement that more work is required to identify which aspects of medical radiation science practice can be assessed through simulation and which demand assessment in a clinical environment with real patients. </w:t>
      </w:r>
    </w:p>
    <w:p w:rsidR="00B5541D" w:rsidRPr="005A7347" w:rsidRDefault="00F14FAF" w:rsidP="005A7347">
      <w:pPr>
        <w:spacing w:line="480" w:lineRule="auto"/>
        <w:rPr>
          <w:sz w:val="20"/>
          <w:szCs w:val="20"/>
        </w:rPr>
      </w:pPr>
      <w:r w:rsidRPr="005A7347">
        <w:rPr>
          <w:sz w:val="20"/>
          <w:szCs w:val="20"/>
        </w:rPr>
        <w:t>With such a wealth of simulation-based education resources now developed, evaluated and shared, it is hard to imagine placing these back into a box when clinical placements return to normal. It will be interesting to see if the academic and clinical communities</w:t>
      </w:r>
      <w:r w:rsidR="00B5541D" w:rsidRPr="005A7347">
        <w:rPr>
          <w:sz w:val="20"/>
          <w:szCs w:val="20"/>
        </w:rPr>
        <w:t xml:space="preserve"> continue to reap the benefits of some of these techniques and pedagog</w:t>
      </w:r>
      <w:r w:rsidRPr="005A7347">
        <w:rPr>
          <w:sz w:val="20"/>
          <w:szCs w:val="20"/>
        </w:rPr>
        <w:t>i</w:t>
      </w:r>
      <w:r w:rsidR="00DE099E" w:rsidRPr="005A7347">
        <w:rPr>
          <w:sz w:val="20"/>
          <w:szCs w:val="20"/>
        </w:rPr>
        <w:t>cal developments post-COVID-19. In particular, it will be useful to identify which of the simulation solutions and scenarios take their place alongside clinical placement as an essential aspect of training and possibly assessment and the impact that this will make on placement planning.</w:t>
      </w:r>
    </w:p>
    <w:p w:rsidR="00B5541D" w:rsidRPr="005A7347" w:rsidRDefault="00E00EA3" w:rsidP="005A7347">
      <w:pPr>
        <w:spacing w:line="480" w:lineRule="auto"/>
        <w:rPr>
          <w:sz w:val="20"/>
          <w:szCs w:val="20"/>
        </w:rPr>
      </w:pPr>
      <w:r w:rsidRPr="005A7347">
        <w:rPr>
          <w:sz w:val="20"/>
          <w:szCs w:val="20"/>
        </w:rPr>
        <w:t xml:space="preserve">Alongside the evident enthusiasm for sharing of ideas and resources, the conference feedback also demonstrated a genuine desire for educators to form a community of practice to continue to collaborate and share post COVID-19. These awful circumstances in many cases have led to institutions abandoning their reluctance to share with “rivals” and to embrace a more open approach to resource development and sharing of expertise. Part of this may arise from the isolation imposed by remote working and social distancing, with educators keen to communicate and work together. It will be interesting, however, to see if this </w:t>
      </w:r>
      <w:r w:rsidR="00B5541D" w:rsidRPr="005A7347">
        <w:rPr>
          <w:sz w:val="20"/>
          <w:szCs w:val="20"/>
        </w:rPr>
        <w:t xml:space="preserve">international </w:t>
      </w:r>
      <w:r w:rsidRPr="005A7347">
        <w:rPr>
          <w:sz w:val="20"/>
          <w:szCs w:val="20"/>
        </w:rPr>
        <w:t>collaborative</w:t>
      </w:r>
      <w:r w:rsidR="00B5541D" w:rsidRPr="005A7347">
        <w:rPr>
          <w:sz w:val="20"/>
          <w:szCs w:val="20"/>
        </w:rPr>
        <w:t xml:space="preserve"> approach to pedagogical development in simulation-based education </w:t>
      </w:r>
      <w:r w:rsidRPr="005A7347">
        <w:rPr>
          <w:sz w:val="20"/>
          <w:szCs w:val="20"/>
        </w:rPr>
        <w:t xml:space="preserve">continues after the pandemic. Certainly, delegate feedback indicated a strong desire for similar events in the future and hopefully this will lead to ongoing collaboration and a sustainable community of practice in medical radiation science simulation-based education. </w:t>
      </w:r>
    </w:p>
    <w:p w:rsidR="00B5541D" w:rsidRPr="005A7347" w:rsidRDefault="00B5541D" w:rsidP="005A7347">
      <w:pPr>
        <w:spacing w:line="480" w:lineRule="auto"/>
        <w:rPr>
          <w:sz w:val="20"/>
          <w:szCs w:val="20"/>
        </w:rPr>
      </w:pPr>
    </w:p>
    <w:p w:rsidR="00B5541D" w:rsidRPr="005A7347" w:rsidRDefault="00B5541D" w:rsidP="005A7347">
      <w:pPr>
        <w:spacing w:line="480" w:lineRule="auto"/>
        <w:rPr>
          <w:b/>
          <w:sz w:val="20"/>
          <w:szCs w:val="20"/>
        </w:rPr>
      </w:pPr>
      <w:r w:rsidRPr="005A7347">
        <w:rPr>
          <w:b/>
          <w:sz w:val="20"/>
          <w:szCs w:val="20"/>
        </w:rPr>
        <w:t>Conclusions</w:t>
      </w:r>
    </w:p>
    <w:p w:rsidR="00B5541D" w:rsidRPr="005A7347" w:rsidRDefault="00B5541D" w:rsidP="005A7347">
      <w:pPr>
        <w:spacing w:line="480" w:lineRule="auto"/>
        <w:rPr>
          <w:sz w:val="20"/>
          <w:szCs w:val="20"/>
        </w:rPr>
      </w:pPr>
      <w:r w:rsidRPr="005A7347">
        <w:rPr>
          <w:sz w:val="20"/>
          <w:szCs w:val="20"/>
        </w:rPr>
        <w:t xml:space="preserve">Simulation-based education helped medical radiation science students continue clinical skills training and achieve standards of proficiency during the COVID-19 pandemic. Sharing of simulation resources and ideas was adopted enthusiastically and </w:t>
      </w:r>
      <w:r w:rsidR="00E00EA3" w:rsidRPr="005A7347">
        <w:rPr>
          <w:sz w:val="20"/>
          <w:szCs w:val="20"/>
        </w:rPr>
        <w:t xml:space="preserve">this collaborative approach </w:t>
      </w:r>
      <w:r w:rsidRPr="005A7347">
        <w:rPr>
          <w:sz w:val="20"/>
          <w:szCs w:val="20"/>
        </w:rPr>
        <w:t>should continue</w:t>
      </w:r>
      <w:r w:rsidR="00E00EA3" w:rsidRPr="005A7347">
        <w:rPr>
          <w:sz w:val="20"/>
          <w:szCs w:val="20"/>
        </w:rPr>
        <w:t xml:space="preserve"> to provide benefits to educators and learners in the future</w:t>
      </w:r>
      <w:r w:rsidRPr="005A7347">
        <w:rPr>
          <w:sz w:val="20"/>
          <w:szCs w:val="20"/>
        </w:rPr>
        <w:t>. Online or virtual simulation activities may well continue to play an important role post-COVID-19</w:t>
      </w:r>
      <w:r w:rsidR="00E00EA3" w:rsidRPr="005A7347">
        <w:rPr>
          <w:sz w:val="20"/>
          <w:szCs w:val="20"/>
        </w:rPr>
        <w:t>; additional work is needed to develop a pedagogical framework for optimal use of simulation and to identify how it can be used most effectively as partial replacement for clinical training time. The</w:t>
      </w:r>
      <w:r w:rsidRPr="005A7347">
        <w:rPr>
          <w:sz w:val="20"/>
          <w:szCs w:val="20"/>
        </w:rPr>
        <w:t xml:space="preserve"> international </w:t>
      </w:r>
      <w:r w:rsidR="00E00EA3" w:rsidRPr="005A7347">
        <w:rPr>
          <w:sz w:val="20"/>
          <w:szCs w:val="20"/>
        </w:rPr>
        <w:t>collaborative</w:t>
      </w:r>
      <w:r w:rsidRPr="005A7347">
        <w:rPr>
          <w:sz w:val="20"/>
          <w:szCs w:val="20"/>
        </w:rPr>
        <w:t xml:space="preserve"> approach </w:t>
      </w:r>
      <w:r w:rsidR="00E00EA3" w:rsidRPr="005A7347">
        <w:rPr>
          <w:sz w:val="20"/>
          <w:szCs w:val="20"/>
        </w:rPr>
        <w:t xml:space="preserve">embraced during this conference </w:t>
      </w:r>
      <w:r w:rsidRPr="005A7347">
        <w:rPr>
          <w:sz w:val="20"/>
          <w:szCs w:val="20"/>
        </w:rPr>
        <w:t xml:space="preserve">is likely to be an important aspect of ongoing pedagogical development in simulation-based education throughout the pandemic and beyond. </w:t>
      </w:r>
    </w:p>
    <w:p w:rsidR="00B5541D" w:rsidRDefault="00B5541D" w:rsidP="005A7347">
      <w:pPr>
        <w:spacing w:line="480" w:lineRule="auto"/>
        <w:rPr>
          <w:sz w:val="20"/>
          <w:szCs w:val="20"/>
        </w:rPr>
      </w:pPr>
    </w:p>
    <w:p w:rsidR="001D7BB5" w:rsidRPr="001D7BB5" w:rsidRDefault="001D7BB5" w:rsidP="005A7347">
      <w:pPr>
        <w:spacing w:line="480" w:lineRule="auto"/>
        <w:rPr>
          <w:b/>
          <w:sz w:val="20"/>
          <w:szCs w:val="20"/>
        </w:rPr>
      </w:pPr>
      <w:r w:rsidRPr="001D7BB5">
        <w:rPr>
          <w:b/>
          <w:sz w:val="20"/>
          <w:szCs w:val="20"/>
        </w:rPr>
        <w:t>Acknowledgements</w:t>
      </w:r>
    </w:p>
    <w:p w:rsidR="001D7BB5" w:rsidRDefault="001D7BB5" w:rsidP="005A7347">
      <w:pPr>
        <w:spacing w:line="480" w:lineRule="auto"/>
        <w:rPr>
          <w:sz w:val="20"/>
          <w:szCs w:val="20"/>
        </w:rPr>
      </w:pPr>
      <w:r>
        <w:rPr>
          <w:sz w:val="20"/>
          <w:szCs w:val="20"/>
        </w:rPr>
        <w:t>The author gratefully acknowledges the hard work of the conference organising committee and facilitators.</w:t>
      </w:r>
    </w:p>
    <w:p w:rsidR="001D7BB5" w:rsidRPr="005A7347" w:rsidRDefault="001D7BB5" w:rsidP="005A7347">
      <w:pPr>
        <w:spacing w:line="480" w:lineRule="auto"/>
        <w:rPr>
          <w:sz w:val="20"/>
          <w:szCs w:val="20"/>
        </w:rPr>
      </w:pPr>
    </w:p>
    <w:p w:rsidR="00B5541D" w:rsidRPr="00EA1FA5" w:rsidRDefault="006D17FF" w:rsidP="005A7347">
      <w:pPr>
        <w:spacing w:line="480" w:lineRule="auto"/>
        <w:rPr>
          <w:b/>
          <w:sz w:val="20"/>
          <w:szCs w:val="20"/>
        </w:rPr>
      </w:pPr>
      <w:r w:rsidRPr="00EA1FA5">
        <w:rPr>
          <w:b/>
          <w:sz w:val="20"/>
          <w:szCs w:val="20"/>
        </w:rPr>
        <w:t>References</w:t>
      </w:r>
    </w:p>
    <w:p w:rsidR="006D17FF" w:rsidRPr="005A7347" w:rsidRDefault="00F727C3" w:rsidP="005A7347">
      <w:pPr>
        <w:spacing w:line="480" w:lineRule="auto"/>
        <w:ind w:left="360"/>
        <w:rPr>
          <w:sz w:val="20"/>
          <w:szCs w:val="20"/>
        </w:rPr>
      </w:pPr>
      <w:proofErr w:type="spellStart"/>
      <w:r w:rsidRPr="005A7347">
        <w:rPr>
          <w:sz w:val="20"/>
          <w:szCs w:val="20"/>
        </w:rPr>
        <w:t>Alinier</w:t>
      </w:r>
      <w:proofErr w:type="spellEnd"/>
      <w:r w:rsidR="0049392B" w:rsidRPr="005A7347">
        <w:rPr>
          <w:sz w:val="20"/>
          <w:szCs w:val="20"/>
        </w:rPr>
        <w:t>,</w:t>
      </w:r>
      <w:r w:rsidRPr="005A7347">
        <w:rPr>
          <w:sz w:val="20"/>
          <w:szCs w:val="20"/>
        </w:rPr>
        <w:t xml:space="preserve"> G.</w:t>
      </w:r>
      <w:r w:rsidR="006D17FF" w:rsidRPr="005A7347">
        <w:rPr>
          <w:sz w:val="20"/>
          <w:szCs w:val="20"/>
        </w:rPr>
        <w:t xml:space="preserve"> </w:t>
      </w:r>
      <w:r w:rsidR="0049392B" w:rsidRPr="005A7347">
        <w:rPr>
          <w:sz w:val="20"/>
          <w:szCs w:val="20"/>
        </w:rPr>
        <w:t xml:space="preserve">(2007) </w:t>
      </w:r>
      <w:r w:rsidR="006D17FF" w:rsidRPr="005A7347">
        <w:rPr>
          <w:sz w:val="20"/>
          <w:szCs w:val="20"/>
        </w:rPr>
        <w:t>A typology of educationally focused medical simulation tools, Med</w:t>
      </w:r>
      <w:r w:rsidR="0049392B" w:rsidRPr="005A7347">
        <w:rPr>
          <w:sz w:val="20"/>
          <w:szCs w:val="20"/>
        </w:rPr>
        <w:t>ical</w:t>
      </w:r>
      <w:r w:rsidR="006D17FF" w:rsidRPr="005A7347">
        <w:rPr>
          <w:sz w:val="20"/>
          <w:szCs w:val="20"/>
        </w:rPr>
        <w:t xml:space="preserve"> Teach</w:t>
      </w:r>
      <w:r w:rsidR="0049392B" w:rsidRPr="005A7347">
        <w:rPr>
          <w:sz w:val="20"/>
          <w:szCs w:val="20"/>
        </w:rPr>
        <w:t>er, 29(8),</w:t>
      </w:r>
      <w:r w:rsidRPr="005A7347">
        <w:rPr>
          <w:sz w:val="20"/>
          <w:szCs w:val="20"/>
        </w:rPr>
        <w:t xml:space="preserve"> </w:t>
      </w:r>
      <w:r w:rsidR="0049392B" w:rsidRPr="005A7347">
        <w:rPr>
          <w:sz w:val="20"/>
          <w:szCs w:val="20"/>
        </w:rPr>
        <w:t xml:space="preserve">pp. </w:t>
      </w:r>
      <w:r w:rsidRPr="005A7347">
        <w:rPr>
          <w:sz w:val="20"/>
          <w:szCs w:val="20"/>
        </w:rPr>
        <w:t>e243-e250</w:t>
      </w:r>
      <w:r w:rsidR="006D17FF" w:rsidRPr="005A7347">
        <w:rPr>
          <w:sz w:val="20"/>
          <w:szCs w:val="20"/>
        </w:rPr>
        <w:t xml:space="preserve"> </w:t>
      </w:r>
    </w:p>
    <w:p w:rsidR="000749DA" w:rsidRPr="005A7347" w:rsidRDefault="000749DA" w:rsidP="005A7347">
      <w:pPr>
        <w:spacing w:line="480" w:lineRule="auto"/>
        <w:ind w:left="360"/>
        <w:rPr>
          <w:sz w:val="20"/>
          <w:szCs w:val="20"/>
        </w:rPr>
      </w:pPr>
      <w:r w:rsidRPr="005A7347">
        <w:rPr>
          <w:sz w:val="20"/>
          <w:szCs w:val="20"/>
        </w:rPr>
        <w:t>American College Health Association</w:t>
      </w:r>
      <w:r w:rsidR="0001712C" w:rsidRPr="005A7347">
        <w:rPr>
          <w:sz w:val="20"/>
          <w:szCs w:val="20"/>
        </w:rPr>
        <w:t xml:space="preserve"> (2020)</w:t>
      </w:r>
      <w:r w:rsidRPr="005A7347">
        <w:rPr>
          <w:sz w:val="20"/>
          <w:szCs w:val="20"/>
        </w:rPr>
        <w:t xml:space="preserve"> Considerations for reopening institutions of higher education in the COVID-19 Era</w:t>
      </w:r>
      <w:r w:rsidR="0001712C" w:rsidRPr="005A7347">
        <w:rPr>
          <w:sz w:val="20"/>
          <w:szCs w:val="20"/>
        </w:rPr>
        <w:t xml:space="preserve">. [Online] Available from </w:t>
      </w:r>
      <w:hyperlink r:id="rId5" w:history="1">
        <w:r w:rsidRPr="005A7347">
          <w:rPr>
            <w:rStyle w:val="Hyperlink"/>
            <w:sz w:val="20"/>
            <w:szCs w:val="20"/>
          </w:rPr>
          <w:t>https://www.acha.org/documents/resources/guidelines/ACHA_Considerations_for_Reopening_IHEs_in_the_COVID-19_Era_May2020.pdf</w:t>
        </w:r>
      </w:hyperlink>
      <w:r w:rsidRPr="005A7347">
        <w:rPr>
          <w:sz w:val="20"/>
          <w:szCs w:val="20"/>
        </w:rPr>
        <w:t xml:space="preserve"> </w:t>
      </w:r>
      <w:r w:rsidR="0001712C" w:rsidRPr="005A7347">
        <w:rPr>
          <w:sz w:val="20"/>
          <w:szCs w:val="20"/>
        </w:rPr>
        <w:t>[Accessed: 4</w:t>
      </w:r>
      <w:r w:rsidR="0001712C" w:rsidRPr="005A7347">
        <w:rPr>
          <w:sz w:val="20"/>
          <w:szCs w:val="20"/>
          <w:vertAlign w:val="superscript"/>
        </w:rPr>
        <w:t>th</w:t>
      </w:r>
      <w:r w:rsidR="0001712C" w:rsidRPr="005A7347">
        <w:rPr>
          <w:sz w:val="20"/>
          <w:szCs w:val="20"/>
        </w:rPr>
        <w:t xml:space="preserve"> February 2021]</w:t>
      </w:r>
    </w:p>
    <w:p w:rsidR="000749DA" w:rsidRPr="005A7347" w:rsidRDefault="000749DA" w:rsidP="005A7347">
      <w:pPr>
        <w:spacing w:line="480" w:lineRule="auto"/>
        <w:ind w:left="360"/>
        <w:rPr>
          <w:sz w:val="20"/>
          <w:szCs w:val="20"/>
        </w:rPr>
      </w:pPr>
      <w:r w:rsidRPr="005A7347">
        <w:rPr>
          <w:sz w:val="20"/>
          <w:szCs w:val="20"/>
        </w:rPr>
        <w:t>Curl</w:t>
      </w:r>
      <w:r w:rsidR="0001712C" w:rsidRPr="005A7347">
        <w:rPr>
          <w:sz w:val="20"/>
          <w:szCs w:val="20"/>
        </w:rPr>
        <w:t>,</w:t>
      </w:r>
      <w:r w:rsidRPr="005A7347">
        <w:rPr>
          <w:sz w:val="20"/>
          <w:szCs w:val="20"/>
        </w:rPr>
        <w:t xml:space="preserve"> E</w:t>
      </w:r>
      <w:r w:rsidR="0001712C" w:rsidRPr="005A7347">
        <w:rPr>
          <w:sz w:val="20"/>
          <w:szCs w:val="20"/>
        </w:rPr>
        <w:t>.</w:t>
      </w:r>
      <w:r w:rsidRPr="005A7347">
        <w:rPr>
          <w:sz w:val="20"/>
          <w:szCs w:val="20"/>
        </w:rPr>
        <w:t>D</w:t>
      </w:r>
      <w:r w:rsidR="0001712C" w:rsidRPr="005A7347">
        <w:rPr>
          <w:sz w:val="20"/>
          <w:szCs w:val="20"/>
        </w:rPr>
        <w:t>.</w:t>
      </w:r>
      <w:r w:rsidRPr="005A7347">
        <w:rPr>
          <w:sz w:val="20"/>
          <w:szCs w:val="20"/>
        </w:rPr>
        <w:t>, Smith</w:t>
      </w:r>
      <w:r w:rsidR="0001712C" w:rsidRPr="005A7347">
        <w:rPr>
          <w:sz w:val="20"/>
          <w:szCs w:val="20"/>
        </w:rPr>
        <w:t>,</w:t>
      </w:r>
      <w:r w:rsidRPr="005A7347">
        <w:rPr>
          <w:sz w:val="20"/>
          <w:szCs w:val="20"/>
        </w:rPr>
        <w:t xml:space="preserve"> S</w:t>
      </w:r>
      <w:r w:rsidR="0001712C" w:rsidRPr="005A7347">
        <w:rPr>
          <w:sz w:val="20"/>
          <w:szCs w:val="20"/>
        </w:rPr>
        <w:t>.</w:t>
      </w:r>
      <w:r w:rsidRPr="005A7347">
        <w:rPr>
          <w:sz w:val="20"/>
          <w:szCs w:val="20"/>
        </w:rPr>
        <w:t>, Chisholm</w:t>
      </w:r>
      <w:r w:rsidR="0001712C" w:rsidRPr="005A7347">
        <w:rPr>
          <w:sz w:val="20"/>
          <w:szCs w:val="20"/>
        </w:rPr>
        <w:t>,</w:t>
      </w:r>
      <w:r w:rsidRPr="005A7347">
        <w:rPr>
          <w:sz w:val="20"/>
          <w:szCs w:val="20"/>
        </w:rPr>
        <w:t xml:space="preserve"> L</w:t>
      </w:r>
      <w:r w:rsidR="0001712C" w:rsidRPr="005A7347">
        <w:rPr>
          <w:sz w:val="20"/>
          <w:szCs w:val="20"/>
        </w:rPr>
        <w:t>.</w:t>
      </w:r>
      <w:r w:rsidRPr="005A7347">
        <w:rPr>
          <w:sz w:val="20"/>
          <w:szCs w:val="20"/>
        </w:rPr>
        <w:t>A</w:t>
      </w:r>
      <w:r w:rsidR="0001712C" w:rsidRPr="005A7347">
        <w:rPr>
          <w:sz w:val="20"/>
          <w:szCs w:val="20"/>
        </w:rPr>
        <w:t>.</w:t>
      </w:r>
      <w:r w:rsidRPr="005A7347">
        <w:rPr>
          <w:sz w:val="20"/>
          <w:szCs w:val="20"/>
        </w:rPr>
        <w:t>, Das</w:t>
      </w:r>
      <w:r w:rsidR="0001712C" w:rsidRPr="005A7347">
        <w:rPr>
          <w:sz w:val="20"/>
          <w:szCs w:val="20"/>
        </w:rPr>
        <w:t>,</w:t>
      </w:r>
      <w:r w:rsidRPr="005A7347">
        <w:rPr>
          <w:sz w:val="20"/>
          <w:szCs w:val="20"/>
        </w:rPr>
        <w:t xml:space="preserve"> K</w:t>
      </w:r>
      <w:r w:rsidR="0001712C" w:rsidRPr="005A7347">
        <w:rPr>
          <w:sz w:val="20"/>
          <w:szCs w:val="20"/>
        </w:rPr>
        <w:t>.</w:t>
      </w:r>
      <w:r w:rsidRPr="005A7347">
        <w:rPr>
          <w:sz w:val="20"/>
          <w:szCs w:val="20"/>
        </w:rPr>
        <w:t>, McGee, L</w:t>
      </w:r>
      <w:r w:rsidR="0001712C" w:rsidRPr="005A7347">
        <w:rPr>
          <w:sz w:val="20"/>
          <w:szCs w:val="20"/>
        </w:rPr>
        <w:t>.</w:t>
      </w:r>
      <w:r w:rsidRPr="005A7347">
        <w:rPr>
          <w:sz w:val="20"/>
          <w:szCs w:val="20"/>
        </w:rPr>
        <w:t xml:space="preserve">A. </w:t>
      </w:r>
      <w:r w:rsidR="0001712C" w:rsidRPr="005A7347">
        <w:rPr>
          <w:sz w:val="20"/>
          <w:szCs w:val="20"/>
        </w:rPr>
        <w:t xml:space="preserve">(2016) </w:t>
      </w:r>
      <w:r w:rsidRPr="005A7347">
        <w:rPr>
          <w:sz w:val="20"/>
          <w:szCs w:val="20"/>
        </w:rPr>
        <w:t>Effectiveness of integrated simulation and clinical experiences compared to traditional clinical experiences for nursing students. Nurs</w:t>
      </w:r>
      <w:r w:rsidR="0001712C" w:rsidRPr="005A7347">
        <w:rPr>
          <w:sz w:val="20"/>
          <w:szCs w:val="20"/>
        </w:rPr>
        <w:t>ing</w:t>
      </w:r>
      <w:r w:rsidRPr="005A7347">
        <w:rPr>
          <w:sz w:val="20"/>
          <w:szCs w:val="20"/>
        </w:rPr>
        <w:t xml:space="preserve"> Educ</w:t>
      </w:r>
      <w:r w:rsidR="0001712C" w:rsidRPr="005A7347">
        <w:rPr>
          <w:sz w:val="20"/>
          <w:szCs w:val="20"/>
        </w:rPr>
        <w:t>ation</w:t>
      </w:r>
      <w:r w:rsidRPr="005A7347">
        <w:rPr>
          <w:sz w:val="20"/>
          <w:szCs w:val="20"/>
        </w:rPr>
        <w:t xml:space="preserve"> Persp</w:t>
      </w:r>
      <w:r w:rsidR="0001712C" w:rsidRPr="005A7347">
        <w:rPr>
          <w:sz w:val="20"/>
          <w:szCs w:val="20"/>
        </w:rPr>
        <w:t>ectives,</w:t>
      </w:r>
      <w:r w:rsidRPr="005A7347">
        <w:rPr>
          <w:sz w:val="20"/>
          <w:szCs w:val="20"/>
        </w:rPr>
        <w:t xml:space="preserve"> </w:t>
      </w:r>
      <w:r w:rsidR="0001712C" w:rsidRPr="005A7347">
        <w:rPr>
          <w:sz w:val="20"/>
          <w:szCs w:val="20"/>
        </w:rPr>
        <w:t>37(2), pp.</w:t>
      </w:r>
      <w:r w:rsidRPr="005A7347">
        <w:rPr>
          <w:sz w:val="20"/>
          <w:szCs w:val="20"/>
        </w:rPr>
        <w:t xml:space="preserve"> 72-77</w:t>
      </w:r>
    </w:p>
    <w:p w:rsidR="000749DA" w:rsidRPr="005A7347" w:rsidRDefault="000749DA" w:rsidP="005A7347">
      <w:pPr>
        <w:spacing w:line="480" w:lineRule="auto"/>
        <w:ind w:left="360"/>
        <w:rPr>
          <w:sz w:val="20"/>
          <w:szCs w:val="20"/>
        </w:rPr>
      </w:pPr>
      <w:r w:rsidRPr="005A7347">
        <w:rPr>
          <w:sz w:val="20"/>
          <w:szCs w:val="20"/>
        </w:rPr>
        <w:t>Glasper</w:t>
      </w:r>
      <w:r w:rsidR="0001712C" w:rsidRPr="005A7347">
        <w:rPr>
          <w:sz w:val="20"/>
          <w:szCs w:val="20"/>
        </w:rPr>
        <w:t>,</w:t>
      </w:r>
      <w:r w:rsidRPr="005A7347">
        <w:rPr>
          <w:sz w:val="20"/>
          <w:szCs w:val="20"/>
        </w:rPr>
        <w:t xml:space="preserve"> A. </w:t>
      </w:r>
      <w:r w:rsidR="0001712C" w:rsidRPr="005A7347">
        <w:rPr>
          <w:sz w:val="20"/>
          <w:szCs w:val="20"/>
        </w:rPr>
        <w:t xml:space="preserve">(2020) </w:t>
      </w:r>
      <w:r w:rsidRPr="005A7347">
        <w:rPr>
          <w:sz w:val="20"/>
          <w:szCs w:val="20"/>
        </w:rPr>
        <w:t>Helping nurses to provide optimum care in the second wave of the pandemic. B</w:t>
      </w:r>
      <w:r w:rsidR="0001712C" w:rsidRPr="005A7347">
        <w:rPr>
          <w:sz w:val="20"/>
          <w:szCs w:val="20"/>
        </w:rPr>
        <w:t>ritish</w:t>
      </w:r>
      <w:r w:rsidRPr="005A7347">
        <w:rPr>
          <w:sz w:val="20"/>
          <w:szCs w:val="20"/>
        </w:rPr>
        <w:t xml:space="preserve"> J</w:t>
      </w:r>
      <w:r w:rsidR="0001712C" w:rsidRPr="005A7347">
        <w:rPr>
          <w:sz w:val="20"/>
          <w:szCs w:val="20"/>
        </w:rPr>
        <w:t>ournal of</w:t>
      </w:r>
      <w:r w:rsidRPr="005A7347">
        <w:rPr>
          <w:sz w:val="20"/>
          <w:szCs w:val="20"/>
        </w:rPr>
        <w:t xml:space="preserve"> Nurs</w:t>
      </w:r>
      <w:r w:rsidR="0001712C" w:rsidRPr="005A7347">
        <w:rPr>
          <w:sz w:val="20"/>
          <w:szCs w:val="20"/>
        </w:rPr>
        <w:t>ing, 29(21), pp.</w:t>
      </w:r>
      <w:r w:rsidRPr="005A7347">
        <w:rPr>
          <w:sz w:val="20"/>
          <w:szCs w:val="20"/>
        </w:rPr>
        <w:t xml:space="preserve"> 1292-1293</w:t>
      </w:r>
    </w:p>
    <w:p w:rsidR="000749DA" w:rsidRPr="005A7347" w:rsidRDefault="000749DA" w:rsidP="005A7347">
      <w:pPr>
        <w:spacing w:line="480" w:lineRule="auto"/>
        <w:ind w:left="360"/>
        <w:rPr>
          <w:sz w:val="20"/>
          <w:szCs w:val="20"/>
        </w:rPr>
      </w:pPr>
      <w:proofErr w:type="spellStart"/>
      <w:r w:rsidRPr="005A7347">
        <w:rPr>
          <w:sz w:val="20"/>
          <w:szCs w:val="20"/>
        </w:rPr>
        <w:t>Imms</w:t>
      </w:r>
      <w:proofErr w:type="spellEnd"/>
      <w:r w:rsidR="0001712C" w:rsidRPr="005A7347">
        <w:rPr>
          <w:sz w:val="20"/>
          <w:szCs w:val="20"/>
        </w:rPr>
        <w:t>,</w:t>
      </w:r>
      <w:r w:rsidRPr="005A7347">
        <w:rPr>
          <w:sz w:val="20"/>
          <w:szCs w:val="20"/>
        </w:rPr>
        <w:t xml:space="preserve"> C</w:t>
      </w:r>
      <w:r w:rsidR="0001712C" w:rsidRPr="005A7347">
        <w:rPr>
          <w:sz w:val="20"/>
          <w:szCs w:val="20"/>
        </w:rPr>
        <w:t>.</w:t>
      </w:r>
      <w:r w:rsidRPr="005A7347">
        <w:rPr>
          <w:sz w:val="20"/>
          <w:szCs w:val="20"/>
        </w:rPr>
        <w:t>, Froude</w:t>
      </w:r>
      <w:r w:rsidR="0001712C" w:rsidRPr="005A7347">
        <w:rPr>
          <w:sz w:val="20"/>
          <w:szCs w:val="20"/>
        </w:rPr>
        <w:t>,</w:t>
      </w:r>
      <w:r w:rsidRPr="005A7347">
        <w:rPr>
          <w:sz w:val="20"/>
          <w:szCs w:val="20"/>
        </w:rPr>
        <w:t xml:space="preserve"> E</w:t>
      </w:r>
      <w:r w:rsidR="0001712C" w:rsidRPr="005A7347">
        <w:rPr>
          <w:sz w:val="20"/>
          <w:szCs w:val="20"/>
        </w:rPr>
        <w:t>.</w:t>
      </w:r>
      <w:r w:rsidRPr="005A7347">
        <w:rPr>
          <w:sz w:val="20"/>
          <w:szCs w:val="20"/>
        </w:rPr>
        <w:t>, Chu</w:t>
      </w:r>
      <w:r w:rsidR="0001712C" w:rsidRPr="005A7347">
        <w:rPr>
          <w:sz w:val="20"/>
          <w:szCs w:val="20"/>
        </w:rPr>
        <w:t>,</w:t>
      </w:r>
      <w:r w:rsidRPr="005A7347">
        <w:rPr>
          <w:sz w:val="20"/>
          <w:szCs w:val="20"/>
        </w:rPr>
        <w:t xml:space="preserve"> E</w:t>
      </w:r>
      <w:r w:rsidR="0001712C" w:rsidRPr="005A7347">
        <w:rPr>
          <w:sz w:val="20"/>
          <w:szCs w:val="20"/>
        </w:rPr>
        <w:t>.</w:t>
      </w:r>
      <w:r w:rsidRPr="005A7347">
        <w:rPr>
          <w:sz w:val="20"/>
          <w:szCs w:val="20"/>
        </w:rPr>
        <w:t>M</w:t>
      </w:r>
      <w:r w:rsidR="0001712C" w:rsidRPr="005A7347">
        <w:rPr>
          <w:sz w:val="20"/>
          <w:szCs w:val="20"/>
        </w:rPr>
        <w:t>.</w:t>
      </w:r>
      <w:r w:rsidRPr="005A7347">
        <w:rPr>
          <w:sz w:val="20"/>
          <w:szCs w:val="20"/>
        </w:rPr>
        <w:t>Y</w:t>
      </w:r>
      <w:r w:rsidR="0001712C" w:rsidRPr="005A7347">
        <w:rPr>
          <w:sz w:val="20"/>
          <w:szCs w:val="20"/>
        </w:rPr>
        <w:t xml:space="preserve">., Sheppard, L., </w:t>
      </w:r>
      <w:proofErr w:type="spellStart"/>
      <w:r w:rsidR="0001712C" w:rsidRPr="005A7347">
        <w:rPr>
          <w:sz w:val="20"/>
          <w:szCs w:val="20"/>
        </w:rPr>
        <w:t>Darzins</w:t>
      </w:r>
      <w:proofErr w:type="spellEnd"/>
      <w:r w:rsidR="0001712C" w:rsidRPr="005A7347">
        <w:rPr>
          <w:sz w:val="20"/>
          <w:szCs w:val="20"/>
        </w:rPr>
        <w:t xml:space="preserve">, S., Guinea, S., </w:t>
      </w:r>
      <w:proofErr w:type="spellStart"/>
      <w:r w:rsidR="0001712C" w:rsidRPr="005A7347">
        <w:rPr>
          <w:sz w:val="20"/>
          <w:szCs w:val="20"/>
        </w:rPr>
        <w:t>Gospodarevskaya</w:t>
      </w:r>
      <w:proofErr w:type="spellEnd"/>
      <w:r w:rsidR="0001712C" w:rsidRPr="005A7347">
        <w:rPr>
          <w:sz w:val="20"/>
          <w:szCs w:val="20"/>
        </w:rPr>
        <w:t xml:space="preserve">, E., Carter, R., </w:t>
      </w:r>
      <w:proofErr w:type="spellStart"/>
      <w:r w:rsidR="0001712C" w:rsidRPr="005A7347">
        <w:rPr>
          <w:sz w:val="20"/>
          <w:szCs w:val="20"/>
        </w:rPr>
        <w:t>Symmons</w:t>
      </w:r>
      <w:proofErr w:type="spellEnd"/>
      <w:r w:rsidR="0001712C" w:rsidRPr="005A7347">
        <w:rPr>
          <w:sz w:val="20"/>
          <w:szCs w:val="20"/>
        </w:rPr>
        <w:t>, M.A., Penman, M., Nicola-Richmond, K., Hunt, S.G., Gribble, N., Ashby, S., Mathieu, E.</w:t>
      </w:r>
      <w:r w:rsidRPr="005A7347">
        <w:rPr>
          <w:sz w:val="20"/>
          <w:szCs w:val="20"/>
        </w:rPr>
        <w:t xml:space="preserve"> </w:t>
      </w:r>
      <w:r w:rsidR="0001712C" w:rsidRPr="005A7347">
        <w:rPr>
          <w:sz w:val="20"/>
          <w:szCs w:val="20"/>
        </w:rPr>
        <w:t xml:space="preserve">(2018) </w:t>
      </w:r>
      <w:r w:rsidRPr="005A7347">
        <w:rPr>
          <w:sz w:val="20"/>
          <w:szCs w:val="20"/>
        </w:rPr>
        <w:t>Simulated versus traditional occupational therapy placements: A randomised controlled trial. Aust</w:t>
      </w:r>
      <w:r w:rsidR="0001712C" w:rsidRPr="005A7347">
        <w:rPr>
          <w:sz w:val="20"/>
          <w:szCs w:val="20"/>
        </w:rPr>
        <w:t xml:space="preserve">ralian </w:t>
      </w:r>
      <w:r w:rsidRPr="005A7347">
        <w:rPr>
          <w:sz w:val="20"/>
          <w:szCs w:val="20"/>
        </w:rPr>
        <w:t>Occup</w:t>
      </w:r>
      <w:r w:rsidR="0001712C" w:rsidRPr="005A7347">
        <w:rPr>
          <w:sz w:val="20"/>
          <w:szCs w:val="20"/>
        </w:rPr>
        <w:t>ational</w:t>
      </w:r>
      <w:r w:rsidRPr="005A7347">
        <w:rPr>
          <w:sz w:val="20"/>
          <w:szCs w:val="20"/>
        </w:rPr>
        <w:t xml:space="preserve"> Ther</w:t>
      </w:r>
      <w:r w:rsidR="0001712C" w:rsidRPr="005A7347">
        <w:rPr>
          <w:sz w:val="20"/>
          <w:szCs w:val="20"/>
        </w:rPr>
        <w:t>apy</w:t>
      </w:r>
      <w:r w:rsidR="0062341C">
        <w:rPr>
          <w:sz w:val="20"/>
          <w:szCs w:val="20"/>
        </w:rPr>
        <w:t xml:space="preserve"> Journal</w:t>
      </w:r>
      <w:bookmarkStart w:id="0" w:name="_GoBack"/>
      <w:bookmarkEnd w:id="0"/>
      <w:r w:rsidRPr="005A7347">
        <w:rPr>
          <w:sz w:val="20"/>
          <w:szCs w:val="20"/>
        </w:rPr>
        <w:t>.</w:t>
      </w:r>
      <w:r w:rsidR="0001712C" w:rsidRPr="005A7347">
        <w:rPr>
          <w:sz w:val="20"/>
          <w:szCs w:val="20"/>
        </w:rPr>
        <w:t xml:space="preserve"> 65(6), pp.</w:t>
      </w:r>
      <w:r w:rsidRPr="005A7347">
        <w:rPr>
          <w:sz w:val="20"/>
          <w:szCs w:val="20"/>
        </w:rPr>
        <w:t xml:space="preserve"> 556-564</w:t>
      </w:r>
    </w:p>
    <w:p w:rsidR="000749DA" w:rsidRPr="005A7347" w:rsidRDefault="000749DA" w:rsidP="005A7347">
      <w:pPr>
        <w:spacing w:line="480" w:lineRule="auto"/>
        <w:ind w:left="360"/>
        <w:rPr>
          <w:sz w:val="20"/>
          <w:szCs w:val="20"/>
        </w:rPr>
      </w:pPr>
      <w:r w:rsidRPr="005A7347">
        <w:rPr>
          <w:sz w:val="20"/>
          <w:szCs w:val="20"/>
        </w:rPr>
        <w:t>Ketterer</w:t>
      </w:r>
      <w:r w:rsidR="0001712C" w:rsidRPr="005A7347">
        <w:rPr>
          <w:sz w:val="20"/>
          <w:szCs w:val="20"/>
        </w:rPr>
        <w:t>,</w:t>
      </w:r>
      <w:r w:rsidRPr="005A7347">
        <w:rPr>
          <w:sz w:val="20"/>
          <w:szCs w:val="20"/>
        </w:rPr>
        <w:t xml:space="preserve"> S</w:t>
      </w:r>
      <w:r w:rsidR="0001712C" w:rsidRPr="005A7347">
        <w:rPr>
          <w:sz w:val="20"/>
          <w:szCs w:val="20"/>
        </w:rPr>
        <w:t>-J.</w:t>
      </w:r>
      <w:r w:rsidRPr="005A7347">
        <w:rPr>
          <w:sz w:val="20"/>
          <w:szCs w:val="20"/>
        </w:rPr>
        <w:t>, Callender</w:t>
      </w:r>
      <w:r w:rsidR="0001712C" w:rsidRPr="005A7347">
        <w:rPr>
          <w:sz w:val="20"/>
          <w:szCs w:val="20"/>
        </w:rPr>
        <w:t>,</w:t>
      </w:r>
      <w:r w:rsidRPr="005A7347">
        <w:rPr>
          <w:sz w:val="20"/>
          <w:szCs w:val="20"/>
        </w:rPr>
        <w:t xml:space="preserve"> J</w:t>
      </w:r>
      <w:r w:rsidR="0001712C" w:rsidRPr="005A7347">
        <w:rPr>
          <w:sz w:val="20"/>
          <w:szCs w:val="20"/>
        </w:rPr>
        <w:t>.</w:t>
      </w:r>
      <w:r w:rsidRPr="005A7347">
        <w:rPr>
          <w:sz w:val="20"/>
          <w:szCs w:val="20"/>
        </w:rPr>
        <w:t>A</w:t>
      </w:r>
      <w:r w:rsidR="0001712C" w:rsidRPr="005A7347">
        <w:rPr>
          <w:sz w:val="20"/>
          <w:szCs w:val="20"/>
        </w:rPr>
        <w:t>.</w:t>
      </w:r>
      <w:r w:rsidRPr="005A7347">
        <w:rPr>
          <w:sz w:val="20"/>
          <w:szCs w:val="20"/>
        </w:rPr>
        <w:t>, Warren</w:t>
      </w:r>
      <w:r w:rsidR="0001712C" w:rsidRPr="005A7347">
        <w:rPr>
          <w:sz w:val="20"/>
          <w:szCs w:val="20"/>
        </w:rPr>
        <w:t>,</w:t>
      </w:r>
      <w:r w:rsidRPr="005A7347">
        <w:rPr>
          <w:sz w:val="20"/>
          <w:szCs w:val="20"/>
        </w:rPr>
        <w:t xml:space="preserve"> M</w:t>
      </w:r>
      <w:r w:rsidR="0001712C" w:rsidRPr="005A7347">
        <w:rPr>
          <w:sz w:val="20"/>
          <w:szCs w:val="20"/>
        </w:rPr>
        <w:t>., Al-Samarraie, F., Ball, B., Calder, K-A., Edgerley, J., Kirby, M., Pilkington, P., Porritt, B., Orr, M., Bridge, P. (2020)</w:t>
      </w:r>
      <w:r w:rsidRPr="005A7347">
        <w:rPr>
          <w:sz w:val="20"/>
          <w:szCs w:val="20"/>
        </w:rPr>
        <w:t xml:space="preserve"> Simulated versus traditional therapeutic radiography placements: A randomised controlled trial. Radiography</w:t>
      </w:r>
      <w:r w:rsidR="0001712C" w:rsidRPr="005A7347">
        <w:rPr>
          <w:sz w:val="20"/>
          <w:szCs w:val="20"/>
        </w:rPr>
        <w:t>, 26(2), pp.</w:t>
      </w:r>
      <w:r w:rsidRPr="005A7347">
        <w:rPr>
          <w:sz w:val="20"/>
          <w:szCs w:val="20"/>
        </w:rPr>
        <w:t xml:space="preserve"> 140-</w:t>
      </w:r>
      <w:r w:rsidR="0001712C" w:rsidRPr="005A7347">
        <w:rPr>
          <w:sz w:val="20"/>
          <w:szCs w:val="20"/>
        </w:rPr>
        <w:t>14</w:t>
      </w:r>
      <w:r w:rsidRPr="005A7347">
        <w:rPr>
          <w:sz w:val="20"/>
          <w:szCs w:val="20"/>
        </w:rPr>
        <w:t xml:space="preserve">6. </w:t>
      </w:r>
    </w:p>
    <w:p w:rsidR="006D17FF" w:rsidRPr="005A7347" w:rsidRDefault="00FC62AE" w:rsidP="005A7347">
      <w:pPr>
        <w:spacing w:line="480" w:lineRule="auto"/>
        <w:ind w:left="360"/>
        <w:rPr>
          <w:sz w:val="20"/>
          <w:szCs w:val="20"/>
        </w:rPr>
      </w:pPr>
      <w:r w:rsidRPr="005A7347">
        <w:rPr>
          <w:sz w:val="20"/>
          <w:szCs w:val="20"/>
        </w:rPr>
        <w:t>Owen</w:t>
      </w:r>
      <w:r w:rsidR="0001712C" w:rsidRPr="005A7347">
        <w:rPr>
          <w:sz w:val="20"/>
          <w:szCs w:val="20"/>
        </w:rPr>
        <w:t>,</w:t>
      </w:r>
      <w:r w:rsidRPr="005A7347">
        <w:rPr>
          <w:sz w:val="20"/>
          <w:szCs w:val="20"/>
        </w:rPr>
        <w:t xml:space="preserve"> H.</w:t>
      </w:r>
      <w:r w:rsidR="006D17FF" w:rsidRPr="005A7347">
        <w:rPr>
          <w:sz w:val="20"/>
          <w:szCs w:val="20"/>
        </w:rPr>
        <w:t xml:space="preserve"> </w:t>
      </w:r>
      <w:r w:rsidR="0001712C" w:rsidRPr="005A7347">
        <w:rPr>
          <w:sz w:val="20"/>
          <w:szCs w:val="20"/>
        </w:rPr>
        <w:t xml:space="preserve">(2016) </w:t>
      </w:r>
      <w:r w:rsidR="006D17FF" w:rsidRPr="005A7347">
        <w:rPr>
          <w:sz w:val="20"/>
          <w:szCs w:val="20"/>
        </w:rPr>
        <w:t>Simulation in healthcare ed</w:t>
      </w:r>
      <w:r w:rsidR="005A7347" w:rsidRPr="005A7347">
        <w:rPr>
          <w:sz w:val="20"/>
          <w:szCs w:val="20"/>
        </w:rPr>
        <w:t>ucation – a</w:t>
      </w:r>
      <w:r w:rsidRPr="005A7347">
        <w:rPr>
          <w:sz w:val="20"/>
          <w:szCs w:val="20"/>
        </w:rPr>
        <w:t>n extensive history.</w:t>
      </w:r>
      <w:r w:rsidR="00F727C3" w:rsidRPr="005A7347">
        <w:rPr>
          <w:sz w:val="20"/>
          <w:szCs w:val="20"/>
        </w:rPr>
        <w:t xml:space="preserve"> </w:t>
      </w:r>
      <w:r w:rsidR="006D17FF" w:rsidRPr="005A7347">
        <w:rPr>
          <w:sz w:val="20"/>
          <w:szCs w:val="20"/>
        </w:rPr>
        <w:t>Switzerland: Springer International Publishing.</w:t>
      </w:r>
    </w:p>
    <w:p w:rsidR="000749DA" w:rsidRPr="005A7347" w:rsidRDefault="000749DA" w:rsidP="005A7347">
      <w:pPr>
        <w:spacing w:line="480" w:lineRule="auto"/>
        <w:ind w:left="360"/>
        <w:rPr>
          <w:sz w:val="20"/>
          <w:szCs w:val="20"/>
        </w:rPr>
      </w:pPr>
      <w:r w:rsidRPr="005A7347">
        <w:rPr>
          <w:sz w:val="20"/>
          <w:szCs w:val="20"/>
        </w:rPr>
        <w:t>Shiner</w:t>
      </w:r>
      <w:r w:rsidR="005A7347" w:rsidRPr="005A7347">
        <w:rPr>
          <w:sz w:val="20"/>
          <w:szCs w:val="20"/>
        </w:rPr>
        <w:t>,</w:t>
      </w:r>
      <w:r w:rsidRPr="005A7347">
        <w:rPr>
          <w:sz w:val="20"/>
          <w:szCs w:val="20"/>
        </w:rPr>
        <w:t xml:space="preserve"> N. </w:t>
      </w:r>
      <w:r w:rsidR="005A7347" w:rsidRPr="005A7347">
        <w:rPr>
          <w:sz w:val="20"/>
          <w:szCs w:val="20"/>
        </w:rPr>
        <w:t xml:space="preserve">(2018) </w:t>
      </w:r>
      <w:proofErr w:type="gramStart"/>
      <w:r w:rsidRPr="005A7347">
        <w:rPr>
          <w:sz w:val="20"/>
          <w:szCs w:val="20"/>
        </w:rPr>
        <w:t>Is</w:t>
      </w:r>
      <w:proofErr w:type="gramEnd"/>
      <w:r w:rsidRPr="005A7347">
        <w:rPr>
          <w:sz w:val="20"/>
          <w:szCs w:val="20"/>
        </w:rPr>
        <w:t xml:space="preserve"> there a role for simulation based education within conventional diagnostic radiography? A literature review. Radiography</w:t>
      </w:r>
      <w:r w:rsidR="005A7347" w:rsidRPr="005A7347">
        <w:rPr>
          <w:sz w:val="20"/>
          <w:szCs w:val="20"/>
        </w:rPr>
        <w:t>,</w:t>
      </w:r>
      <w:r w:rsidRPr="005A7347">
        <w:rPr>
          <w:sz w:val="20"/>
          <w:szCs w:val="20"/>
        </w:rPr>
        <w:t xml:space="preserve"> </w:t>
      </w:r>
      <w:r w:rsidR="005A7347" w:rsidRPr="005A7347">
        <w:rPr>
          <w:sz w:val="20"/>
          <w:szCs w:val="20"/>
        </w:rPr>
        <w:t>24(3), pp.</w:t>
      </w:r>
      <w:r w:rsidRPr="005A7347">
        <w:rPr>
          <w:sz w:val="20"/>
          <w:szCs w:val="20"/>
        </w:rPr>
        <w:t xml:space="preserve"> 262-</w:t>
      </w:r>
      <w:r w:rsidR="005A7347" w:rsidRPr="005A7347">
        <w:rPr>
          <w:sz w:val="20"/>
          <w:szCs w:val="20"/>
        </w:rPr>
        <w:t>2</w:t>
      </w:r>
      <w:r w:rsidRPr="005A7347">
        <w:rPr>
          <w:sz w:val="20"/>
          <w:szCs w:val="20"/>
        </w:rPr>
        <w:t>71</w:t>
      </w:r>
    </w:p>
    <w:p w:rsidR="000749DA" w:rsidRPr="005A7347" w:rsidRDefault="000749DA" w:rsidP="005A7347">
      <w:pPr>
        <w:spacing w:line="480" w:lineRule="auto"/>
        <w:ind w:left="360"/>
        <w:rPr>
          <w:sz w:val="20"/>
          <w:szCs w:val="20"/>
        </w:rPr>
      </w:pPr>
      <w:proofErr w:type="spellStart"/>
      <w:r w:rsidRPr="005A7347">
        <w:rPr>
          <w:sz w:val="20"/>
          <w:szCs w:val="20"/>
        </w:rPr>
        <w:t>Thoirs</w:t>
      </w:r>
      <w:proofErr w:type="spellEnd"/>
      <w:r w:rsidR="005A7347" w:rsidRPr="005A7347">
        <w:rPr>
          <w:sz w:val="20"/>
          <w:szCs w:val="20"/>
        </w:rPr>
        <w:t>,</w:t>
      </w:r>
      <w:r w:rsidRPr="005A7347">
        <w:rPr>
          <w:sz w:val="20"/>
          <w:szCs w:val="20"/>
        </w:rPr>
        <w:t xml:space="preserve"> K</w:t>
      </w:r>
      <w:r w:rsidR="005A7347" w:rsidRPr="005A7347">
        <w:rPr>
          <w:sz w:val="20"/>
          <w:szCs w:val="20"/>
        </w:rPr>
        <w:t>.</w:t>
      </w:r>
      <w:r w:rsidRPr="005A7347">
        <w:rPr>
          <w:sz w:val="20"/>
          <w:szCs w:val="20"/>
        </w:rPr>
        <w:t>, Giles</w:t>
      </w:r>
      <w:r w:rsidR="005A7347" w:rsidRPr="005A7347">
        <w:rPr>
          <w:sz w:val="20"/>
          <w:szCs w:val="20"/>
        </w:rPr>
        <w:t>,</w:t>
      </w:r>
      <w:r w:rsidRPr="005A7347">
        <w:rPr>
          <w:sz w:val="20"/>
          <w:szCs w:val="20"/>
        </w:rPr>
        <w:t xml:space="preserve"> E</w:t>
      </w:r>
      <w:r w:rsidR="005A7347" w:rsidRPr="005A7347">
        <w:rPr>
          <w:sz w:val="20"/>
          <w:szCs w:val="20"/>
        </w:rPr>
        <w:t>.</w:t>
      </w:r>
      <w:r w:rsidRPr="005A7347">
        <w:rPr>
          <w:sz w:val="20"/>
          <w:szCs w:val="20"/>
        </w:rPr>
        <w:t>, Barber</w:t>
      </w:r>
      <w:r w:rsidR="005A7347" w:rsidRPr="005A7347">
        <w:rPr>
          <w:sz w:val="20"/>
          <w:szCs w:val="20"/>
        </w:rPr>
        <w:t>,</w:t>
      </w:r>
      <w:r w:rsidRPr="005A7347">
        <w:rPr>
          <w:sz w:val="20"/>
          <w:szCs w:val="20"/>
        </w:rPr>
        <w:t xml:space="preserve"> W. </w:t>
      </w:r>
      <w:r w:rsidR="005A7347" w:rsidRPr="005A7347">
        <w:rPr>
          <w:sz w:val="20"/>
          <w:szCs w:val="20"/>
        </w:rPr>
        <w:t xml:space="preserve">(2011). </w:t>
      </w:r>
      <w:r w:rsidRPr="005A7347">
        <w:rPr>
          <w:sz w:val="20"/>
          <w:szCs w:val="20"/>
        </w:rPr>
        <w:t>The use and perceptions of simulation in medical radiation science education. Radiographer</w:t>
      </w:r>
      <w:r w:rsidR="005A7347" w:rsidRPr="005A7347">
        <w:rPr>
          <w:sz w:val="20"/>
          <w:szCs w:val="20"/>
        </w:rPr>
        <w:t>, 58, pp.</w:t>
      </w:r>
      <w:r w:rsidRPr="005A7347">
        <w:rPr>
          <w:sz w:val="20"/>
          <w:szCs w:val="20"/>
        </w:rPr>
        <w:t xml:space="preserve"> 5-11</w:t>
      </w:r>
    </w:p>
    <w:p w:rsidR="006D17FF" w:rsidRPr="005A7347" w:rsidRDefault="006D17FF" w:rsidP="005A7347">
      <w:pPr>
        <w:spacing w:line="480" w:lineRule="auto"/>
        <w:ind w:left="360"/>
        <w:rPr>
          <w:sz w:val="20"/>
          <w:szCs w:val="20"/>
        </w:rPr>
      </w:pPr>
      <w:r w:rsidRPr="005A7347">
        <w:rPr>
          <w:sz w:val="20"/>
          <w:szCs w:val="20"/>
        </w:rPr>
        <w:t>Tuttle</w:t>
      </w:r>
      <w:r w:rsidR="005A7347" w:rsidRPr="005A7347">
        <w:rPr>
          <w:sz w:val="20"/>
          <w:szCs w:val="20"/>
        </w:rPr>
        <w:t>,</w:t>
      </w:r>
      <w:r w:rsidRPr="005A7347">
        <w:rPr>
          <w:sz w:val="20"/>
          <w:szCs w:val="20"/>
        </w:rPr>
        <w:t xml:space="preserve"> N</w:t>
      </w:r>
      <w:r w:rsidR="005A7347" w:rsidRPr="005A7347">
        <w:rPr>
          <w:sz w:val="20"/>
          <w:szCs w:val="20"/>
        </w:rPr>
        <w:t>.</w:t>
      </w:r>
      <w:r w:rsidRPr="005A7347">
        <w:rPr>
          <w:sz w:val="20"/>
          <w:szCs w:val="20"/>
        </w:rPr>
        <w:t>, Horan</w:t>
      </w:r>
      <w:r w:rsidR="005A7347" w:rsidRPr="005A7347">
        <w:rPr>
          <w:sz w:val="20"/>
          <w:szCs w:val="20"/>
        </w:rPr>
        <w:t>,</w:t>
      </w:r>
      <w:r w:rsidRPr="005A7347">
        <w:rPr>
          <w:sz w:val="20"/>
          <w:szCs w:val="20"/>
        </w:rPr>
        <w:t xml:space="preserve"> S</w:t>
      </w:r>
      <w:r w:rsidR="005A7347" w:rsidRPr="005A7347">
        <w:rPr>
          <w:sz w:val="20"/>
          <w:szCs w:val="20"/>
        </w:rPr>
        <w:t>.</w:t>
      </w:r>
      <w:r w:rsidRPr="005A7347">
        <w:rPr>
          <w:sz w:val="20"/>
          <w:szCs w:val="20"/>
        </w:rPr>
        <w:t xml:space="preserve">A. </w:t>
      </w:r>
      <w:r w:rsidR="005A7347" w:rsidRPr="005A7347">
        <w:rPr>
          <w:sz w:val="20"/>
          <w:szCs w:val="20"/>
        </w:rPr>
        <w:t xml:space="preserve">(2019) </w:t>
      </w:r>
      <w:r w:rsidRPr="005A7347">
        <w:rPr>
          <w:sz w:val="20"/>
          <w:szCs w:val="20"/>
        </w:rPr>
        <w:t>The effect of replacing 1 week of content teaching with an intensive simulation-based learning activity on physiotherapy student clinical pl</w:t>
      </w:r>
      <w:r w:rsidR="00031290" w:rsidRPr="005A7347">
        <w:rPr>
          <w:sz w:val="20"/>
          <w:szCs w:val="20"/>
        </w:rPr>
        <w:t>acement performance. Adv</w:t>
      </w:r>
      <w:r w:rsidR="005A7347" w:rsidRPr="005A7347">
        <w:rPr>
          <w:sz w:val="20"/>
          <w:szCs w:val="20"/>
        </w:rPr>
        <w:t>ances in</w:t>
      </w:r>
      <w:r w:rsidR="00031290" w:rsidRPr="005A7347">
        <w:rPr>
          <w:sz w:val="20"/>
          <w:szCs w:val="20"/>
        </w:rPr>
        <w:t xml:space="preserve"> Simul</w:t>
      </w:r>
      <w:r w:rsidR="005A7347" w:rsidRPr="005A7347">
        <w:rPr>
          <w:sz w:val="20"/>
          <w:szCs w:val="20"/>
        </w:rPr>
        <w:t>ation, 4(S1), pp.</w:t>
      </w:r>
      <w:r w:rsidRPr="005A7347">
        <w:rPr>
          <w:sz w:val="20"/>
          <w:szCs w:val="20"/>
        </w:rPr>
        <w:t xml:space="preserve"> 14</w:t>
      </w:r>
    </w:p>
    <w:p w:rsidR="000749DA" w:rsidRPr="005A7347" w:rsidRDefault="000749DA" w:rsidP="005A7347">
      <w:pPr>
        <w:spacing w:line="480" w:lineRule="auto"/>
        <w:ind w:left="360"/>
        <w:rPr>
          <w:sz w:val="20"/>
          <w:szCs w:val="20"/>
        </w:rPr>
      </w:pPr>
    </w:p>
    <w:sectPr w:rsidR="000749DA" w:rsidRPr="005A7347" w:rsidSect="005A7347">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E1F15"/>
    <w:multiLevelType w:val="hybridMultilevel"/>
    <w:tmpl w:val="3544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2FF"/>
    <w:rsid w:val="0001712C"/>
    <w:rsid w:val="00031290"/>
    <w:rsid w:val="000749DA"/>
    <w:rsid w:val="0008626D"/>
    <w:rsid w:val="001C650C"/>
    <w:rsid w:val="001D7BB5"/>
    <w:rsid w:val="001F02B2"/>
    <w:rsid w:val="00247F7A"/>
    <w:rsid w:val="002C7136"/>
    <w:rsid w:val="0049392B"/>
    <w:rsid w:val="005A7347"/>
    <w:rsid w:val="005D023A"/>
    <w:rsid w:val="0062341C"/>
    <w:rsid w:val="006D17FF"/>
    <w:rsid w:val="0078399E"/>
    <w:rsid w:val="008A7E91"/>
    <w:rsid w:val="00A46B31"/>
    <w:rsid w:val="00AC55DB"/>
    <w:rsid w:val="00B5541D"/>
    <w:rsid w:val="00B80330"/>
    <w:rsid w:val="00D70DAD"/>
    <w:rsid w:val="00DE099E"/>
    <w:rsid w:val="00DE7E39"/>
    <w:rsid w:val="00E00EA3"/>
    <w:rsid w:val="00EA1FA5"/>
    <w:rsid w:val="00F13C22"/>
    <w:rsid w:val="00F14FAF"/>
    <w:rsid w:val="00F622FF"/>
    <w:rsid w:val="00F727C3"/>
    <w:rsid w:val="00FC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B453D"/>
  <w15:chartTrackingRefBased/>
  <w15:docId w15:val="{AB1BCFAA-36B8-4BF8-88C2-4F83622A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7FF"/>
    <w:pPr>
      <w:ind w:left="720"/>
      <w:contextualSpacing/>
    </w:pPr>
  </w:style>
  <w:style w:type="character" w:styleId="Hyperlink">
    <w:name w:val="Hyperlink"/>
    <w:basedOn w:val="DefaultParagraphFont"/>
    <w:uiPriority w:val="99"/>
    <w:unhideWhenUsed/>
    <w:rsid w:val="0078399E"/>
    <w:rPr>
      <w:color w:val="0563C1" w:themeColor="hyperlink"/>
      <w:u w:val="single"/>
    </w:rPr>
  </w:style>
  <w:style w:type="character" w:styleId="LineNumber">
    <w:name w:val="line number"/>
    <w:basedOn w:val="DefaultParagraphFont"/>
    <w:uiPriority w:val="99"/>
    <w:semiHidden/>
    <w:unhideWhenUsed/>
    <w:rsid w:val="005A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cha.org/documents/resources/guidelines/ACHA_Considerations_for_Reopening_IHEs_in_the_COVID-19_Era_May2020.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7</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 Pete</dc:creator>
  <cp:keywords/>
  <dc:description/>
  <cp:lastModifiedBy>Bridge, Pete</cp:lastModifiedBy>
  <cp:revision>15</cp:revision>
  <dcterms:created xsi:type="dcterms:W3CDTF">2020-11-19T17:02:00Z</dcterms:created>
  <dcterms:modified xsi:type="dcterms:W3CDTF">2021-02-05T15:30:00Z</dcterms:modified>
</cp:coreProperties>
</file>