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0676F" w14:textId="77777777" w:rsidR="00717665" w:rsidRPr="003413F6" w:rsidRDefault="00717665" w:rsidP="00717665">
      <w:pPr>
        <w:jc w:val="center"/>
        <w:rPr>
          <w:rFonts w:cs="Times New Roman"/>
          <w:b/>
          <w:bCs/>
        </w:rPr>
      </w:pPr>
      <w:r>
        <w:rPr>
          <w:rFonts w:eastAsia="Times New Roman" w:cs="Segoe UI"/>
          <w:b/>
          <w:bCs/>
          <w:color w:val="212121"/>
          <w:shd w:val="clear" w:color="auto" w:fill="FFFFFF"/>
          <w:lang w:eastAsia="en-GB"/>
        </w:rPr>
        <w:br w:type="page"/>
      </w:r>
      <w:r w:rsidRPr="003413F6">
        <w:rPr>
          <w:rFonts w:cs="Times New Roman"/>
          <w:b/>
          <w:bCs/>
        </w:rPr>
        <w:lastRenderedPageBreak/>
        <w:t>The Interplay between Ethical Leadership and Supervisor Organizational Embodiment on Organizational Identification and Extra-role Performance</w:t>
      </w:r>
    </w:p>
    <w:p w14:paraId="0A3CBB8F" w14:textId="77777777" w:rsidR="00717665" w:rsidRPr="00024443" w:rsidRDefault="00717665" w:rsidP="00717665">
      <w:pPr>
        <w:jc w:val="center"/>
        <w:rPr>
          <w:rFonts w:cs="Times New Roman"/>
        </w:rPr>
      </w:pPr>
    </w:p>
    <w:p w14:paraId="56F41332" w14:textId="77777777" w:rsidR="00717665" w:rsidRPr="00024443" w:rsidRDefault="00717665" w:rsidP="00717665">
      <w:pPr>
        <w:jc w:val="both"/>
        <w:rPr>
          <w:rFonts w:cs="Times"/>
          <w:lang w:val="en-US"/>
        </w:rPr>
      </w:pPr>
      <w:r w:rsidRPr="00024443">
        <w:rPr>
          <w:rFonts w:cs="Times"/>
          <w:i/>
          <w:lang w:val="en-US"/>
        </w:rPr>
        <w:t>Keywords:</w:t>
      </w:r>
      <w:r w:rsidRPr="00024443">
        <w:rPr>
          <w:rFonts w:cs="Times"/>
          <w:lang w:val="en-US"/>
        </w:rPr>
        <w:t xml:space="preserve"> social identity model of organizational leadership, ethical leadership, organizational identification, supervisor’s organizational embodiment, necessary condition.</w:t>
      </w:r>
    </w:p>
    <w:p w14:paraId="6C91527B" w14:textId="77777777" w:rsidR="00717665" w:rsidRPr="001E3E42" w:rsidRDefault="00717665" w:rsidP="00717665">
      <w:pPr>
        <w:autoSpaceDE w:val="0"/>
        <w:autoSpaceDN w:val="0"/>
        <w:adjustRightInd w:val="0"/>
        <w:spacing w:line="240" w:lineRule="auto"/>
        <w:rPr>
          <w:rFonts w:ascii="Times New Roman" w:hAnsi="Times New Roman" w:cs="Times New Roman"/>
          <w:lang w:val="en-US"/>
        </w:rPr>
      </w:pPr>
    </w:p>
    <w:p w14:paraId="1E16396A" w14:textId="77777777" w:rsidR="00717665" w:rsidRPr="006362B2" w:rsidRDefault="00717665" w:rsidP="00717665">
      <w:pPr>
        <w:autoSpaceDE w:val="0"/>
        <w:autoSpaceDN w:val="0"/>
        <w:adjustRightInd w:val="0"/>
        <w:jc w:val="center"/>
        <w:rPr>
          <w:rFonts w:ascii="Times New Roman" w:hAnsi="Times New Roman" w:cs="Times New Roman"/>
          <w:lang w:val="pt-BR"/>
        </w:rPr>
      </w:pPr>
      <w:r w:rsidRPr="006362B2">
        <w:rPr>
          <w:rFonts w:ascii="Times New Roman" w:hAnsi="Times New Roman" w:cs="Times New Roman"/>
          <w:lang w:val="pt-BR"/>
        </w:rPr>
        <w:t xml:space="preserve">Sandra Costa </w:t>
      </w:r>
    </w:p>
    <w:p w14:paraId="55A54D61" w14:textId="77777777" w:rsidR="00717665" w:rsidRDefault="00717665" w:rsidP="00717665">
      <w:pPr>
        <w:autoSpaceDE w:val="0"/>
        <w:autoSpaceDN w:val="0"/>
        <w:adjustRightInd w:val="0"/>
        <w:jc w:val="center"/>
        <w:rPr>
          <w:rFonts w:ascii="Times New Roman" w:hAnsi="Times New Roman" w:cs="Times New Roman"/>
          <w:lang w:val="pt-BR"/>
        </w:rPr>
      </w:pPr>
      <w:r w:rsidRPr="00D20B5B">
        <w:rPr>
          <w:rFonts w:ascii="Times New Roman" w:hAnsi="Times New Roman" w:cs="Times New Roman"/>
          <w:lang w:val="pt-BR"/>
        </w:rPr>
        <w:t xml:space="preserve">ISCTE </w:t>
      </w:r>
      <w:r>
        <w:rPr>
          <w:rFonts w:ascii="Times New Roman" w:hAnsi="Times New Roman" w:cs="Times New Roman"/>
          <w:lang w:val="pt-BR"/>
        </w:rPr>
        <w:t xml:space="preserve">Business School </w:t>
      </w:r>
      <w:r w:rsidRPr="00D20B5B">
        <w:rPr>
          <w:rFonts w:ascii="Times New Roman" w:hAnsi="Times New Roman" w:cs="Times New Roman"/>
          <w:lang w:val="pt-BR"/>
        </w:rPr>
        <w:t>– Instituto Universitário de Lisboa</w:t>
      </w:r>
    </w:p>
    <w:p w14:paraId="41967315" w14:textId="77777777" w:rsidR="00717665" w:rsidRPr="006362B2" w:rsidRDefault="00717665" w:rsidP="00717665">
      <w:pPr>
        <w:autoSpaceDE w:val="0"/>
        <w:autoSpaceDN w:val="0"/>
        <w:adjustRightInd w:val="0"/>
        <w:jc w:val="center"/>
        <w:rPr>
          <w:rFonts w:ascii="Times New Roman" w:hAnsi="Times New Roman" w:cs="Times New Roman"/>
          <w:lang w:val="en-US"/>
        </w:rPr>
      </w:pPr>
      <w:r w:rsidRPr="006362B2">
        <w:rPr>
          <w:rFonts w:ascii="Times New Roman" w:hAnsi="Times New Roman" w:cs="Times New Roman"/>
          <w:lang w:val="en-US"/>
        </w:rPr>
        <w:t>Business Research Unit (BRU-IUL), Lisbon, Portugal</w:t>
      </w:r>
    </w:p>
    <w:p w14:paraId="43C9B53C" w14:textId="77777777" w:rsidR="00717665" w:rsidRPr="006362B2" w:rsidRDefault="00717665" w:rsidP="00717665">
      <w:pPr>
        <w:autoSpaceDE w:val="0"/>
        <w:autoSpaceDN w:val="0"/>
        <w:adjustRightInd w:val="0"/>
        <w:spacing w:line="240" w:lineRule="auto"/>
        <w:jc w:val="center"/>
        <w:rPr>
          <w:rFonts w:ascii="Times New Roman" w:hAnsi="Times New Roman" w:cs="Times New Roman"/>
          <w:lang w:val="en-US"/>
        </w:rPr>
      </w:pPr>
    </w:p>
    <w:p w14:paraId="2C3A9903" w14:textId="77777777" w:rsidR="00717665" w:rsidRDefault="00717665" w:rsidP="00717665">
      <w:pPr>
        <w:autoSpaceDE w:val="0"/>
        <w:autoSpaceDN w:val="0"/>
        <w:adjustRightInd w:val="0"/>
        <w:jc w:val="center"/>
        <w:rPr>
          <w:rFonts w:ascii="Times New Roman" w:hAnsi="Times New Roman" w:cs="Times New Roman"/>
        </w:rPr>
      </w:pPr>
      <w:r>
        <w:rPr>
          <w:rFonts w:ascii="Times New Roman" w:hAnsi="Times New Roman" w:cs="Times New Roman"/>
        </w:rPr>
        <w:t>Pascale Daher</w:t>
      </w:r>
    </w:p>
    <w:p w14:paraId="5F0CD63D" w14:textId="77777777" w:rsidR="00717665" w:rsidRDefault="00717665" w:rsidP="00717665">
      <w:pPr>
        <w:autoSpaceDE w:val="0"/>
        <w:autoSpaceDN w:val="0"/>
        <w:adjustRightInd w:val="0"/>
        <w:jc w:val="center"/>
        <w:rPr>
          <w:rFonts w:ascii="Times New Roman" w:hAnsi="Times New Roman" w:cs="Times New Roman"/>
        </w:rPr>
      </w:pPr>
      <w:r>
        <w:rPr>
          <w:rFonts w:ascii="Times New Roman" w:hAnsi="Times New Roman" w:cs="Times New Roman"/>
        </w:rPr>
        <w:t>University of Liverpool Management School, UK</w:t>
      </w:r>
      <w:r w:rsidRPr="00C00B80">
        <w:rPr>
          <w:rFonts w:ascii="Times New Roman" w:hAnsi="Times New Roman" w:cs="Times New Roman"/>
        </w:rPr>
        <w:t xml:space="preserve"> </w:t>
      </w:r>
    </w:p>
    <w:p w14:paraId="0A83CD50" w14:textId="77777777" w:rsidR="00717665" w:rsidRDefault="00717665" w:rsidP="00717665">
      <w:pPr>
        <w:autoSpaceDE w:val="0"/>
        <w:autoSpaceDN w:val="0"/>
        <w:adjustRightInd w:val="0"/>
        <w:spacing w:line="240" w:lineRule="auto"/>
        <w:jc w:val="center"/>
        <w:rPr>
          <w:rFonts w:ascii="Times New Roman" w:hAnsi="Times New Roman" w:cs="Times New Roman"/>
        </w:rPr>
      </w:pPr>
    </w:p>
    <w:p w14:paraId="7D681FCB" w14:textId="77777777" w:rsidR="00717665" w:rsidRDefault="00717665" w:rsidP="00717665">
      <w:pPr>
        <w:autoSpaceDE w:val="0"/>
        <w:autoSpaceDN w:val="0"/>
        <w:adjustRightInd w:val="0"/>
        <w:jc w:val="center"/>
        <w:rPr>
          <w:rFonts w:ascii="Times New Roman" w:hAnsi="Times New Roman" w:cs="Times New Roman"/>
        </w:rPr>
      </w:pPr>
      <w:r>
        <w:rPr>
          <w:rFonts w:ascii="Times New Roman" w:hAnsi="Times New Roman" w:cs="Times New Roman"/>
        </w:rPr>
        <w:t>Pedro Neves</w:t>
      </w:r>
    </w:p>
    <w:p w14:paraId="1E98B59F" w14:textId="77777777" w:rsidR="00717665" w:rsidRDefault="00717665" w:rsidP="00717665">
      <w:pPr>
        <w:autoSpaceDE w:val="0"/>
        <w:autoSpaceDN w:val="0"/>
        <w:adjustRightInd w:val="0"/>
        <w:jc w:val="center"/>
        <w:rPr>
          <w:rFonts w:ascii="Times New Roman" w:hAnsi="Times New Roman" w:cs="Times New Roman"/>
        </w:rPr>
      </w:pPr>
      <w:r>
        <w:rPr>
          <w:rFonts w:ascii="Times New Roman" w:hAnsi="Times New Roman" w:cs="Times New Roman"/>
        </w:rPr>
        <w:t>Nova School of Business and Economics, Portugal</w:t>
      </w:r>
    </w:p>
    <w:p w14:paraId="637C4670" w14:textId="77777777" w:rsidR="00717665" w:rsidRDefault="00717665" w:rsidP="00717665">
      <w:pPr>
        <w:autoSpaceDE w:val="0"/>
        <w:autoSpaceDN w:val="0"/>
        <w:adjustRightInd w:val="0"/>
        <w:spacing w:line="240" w:lineRule="auto"/>
        <w:jc w:val="center"/>
        <w:rPr>
          <w:rFonts w:ascii="Times New Roman" w:hAnsi="Times New Roman" w:cs="Times New Roman"/>
        </w:rPr>
      </w:pPr>
    </w:p>
    <w:p w14:paraId="31A720F0" w14:textId="77777777" w:rsidR="00717665" w:rsidRPr="000B6831" w:rsidRDefault="00717665" w:rsidP="00717665">
      <w:pPr>
        <w:autoSpaceDE w:val="0"/>
        <w:autoSpaceDN w:val="0"/>
        <w:adjustRightInd w:val="0"/>
        <w:jc w:val="center"/>
        <w:rPr>
          <w:rFonts w:ascii="Times New Roman" w:hAnsi="Times New Roman" w:cs="Times New Roman"/>
          <w:lang w:val="pt-BR"/>
        </w:rPr>
      </w:pPr>
      <w:r w:rsidRPr="000B6831">
        <w:rPr>
          <w:rFonts w:ascii="Times New Roman" w:hAnsi="Times New Roman" w:cs="Times New Roman"/>
          <w:lang w:val="pt-BR"/>
        </w:rPr>
        <w:t>Maria João</w:t>
      </w:r>
      <w:r>
        <w:rPr>
          <w:rFonts w:ascii="Times New Roman" w:hAnsi="Times New Roman" w:cs="Times New Roman"/>
          <w:lang w:val="pt-BR"/>
        </w:rPr>
        <w:t xml:space="preserve"> </w:t>
      </w:r>
      <w:r w:rsidRPr="000B6831">
        <w:rPr>
          <w:rFonts w:ascii="Times New Roman" w:hAnsi="Times New Roman" w:cs="Times New Roman"/>
          <w:lang w:val="pt-BR"/>
        </w:rPr>
        <w:t>Velez</w:t>
      </w:r>
    </w:p>
    <w:p w14:paraId="73A76064" w14:textId="77777777" w:rsidR="00717665" w:rsidRDefault="00717665" w:rsidP="00717665">
      <w:pPr>
        <w:autoSpaceDE w:val="0"/>
        <w:autoSpaceDN w:val="0"/>
        <w:adjustRightInd w:val="0"/>
        <w:jc w:val="center"/>
        <w:rPr>
          <w:rFonts w:ascii="Times New Roman" w:hAnsi="Times New Roman" w:cs="Times New Roman"/>
          <w:lang w:val="pt-BR"/>
        </w:rPr>
      </w:pPr>
      <w:r w:rsidRPr="000B6831">
        <w:rPr>
          <w:rFonts w:ascii="Times New Roman" w:hAnsi="Times New Roman" w:cs="Times New Roman"/>
          <w:lang w:val="pt-BR"/>
        </w:rPr>
        <w:t>Instituto Superior de Ciências Sociais e Políticas, Universidade de Lisboa</w:t>
      </w:r>
      <w:r>
        <w:rPr>
          <w:rFonts w:ascii="Times New Roman" w:hAnsi="Times New Roman" w:cs="Times New Roman"/>
          <w:lang w:val="pt-BR"/>
        </w:rPr>
        <w:t>, Portugal</w:t>
      </w:r>
    </w:p>
    <w:p w14:paraId="7729C7EC" w14:textId="77777777" w:rsidR="00717665" w:rsidRPr="000B6831" w:rsidRDefault="00717665" w:rsidP="00717665">
      <w:pPr>
        <w:autoSpaceDE w:val="0"/>
        <w:autoSpaceDN w:val="0"/>
        <w:adjustRightInd w:val="0"/>
        <w:jc w:val="center"/>
        <w:rPr>
          <w:rFonts w:ascii="Times New Roman" w:hAnsi="Times New Roman" w:cs="Times New Roman"/>
          <w:lang w:val="pt-BR"/>
        </w:rPr>
      </w:pPr>
    </w:p>
    <w:p w14:paraId="18E7A2A5" w14:textId="77777777" w:rsidR="00717665" w:rsidRPr="00E173D5" w:rsidRDefault="00717665" w:rsidP="00717665">
      <w:pPr>
        <w:autoSpaceDE w:val="0"/>
        <w:autoSpaceDN w:val="0"/>
        <w:adjustRightInd w:val="0"/>
        <w:jc w:val="center"/>
        <w:rPr>
          <w:rFonts w:ascii="Times New Roman" w:hAnsi="Times New Roman" w:cs="Times New Roman"/>
          <w:lang w:val="pt-BR"/>
        </w:rPr>
      </w:pPr>
      <w:r w:rsidRPr="00E173D5">
        <w:rPr>
          <w:rFonts w:ascii="Times New Roman" w:hAnsi="Times New Roman" w:cs="Times New Roman"/>
          <w:lang w:val="pt-BR"/>
        </w:rPr>
        <w:t>Correspondence concerning this article should be addressed to Sandra Costa, ISCTE Business School, Instituto Universitário de Lisboa, Avenida das Forças</w:t>
      </w:r>
      <w:r>
        <w:rPr>
          <w:rFonts w:ascii="Times New Roman" w:hAnsi="Times New Roman" w:cs="Times New Roman"/>
          <w:lang w:val="pt-BR"/>
        </w:rPr>
        <w:t xml:space="preserve"> Armadas, 1649-026, Lisbon, Portugal, </w:t>
      </w:r>
      <w:r>
        <w:fldChar w:fldCharType="begin"/>
      </w:r>
      <w:r>
        <w:instrText xml:space="preserve"> HYPERLINK "mailto:sandra.costa@iscte-iul.pt" </w:instrText>
      </w:r>
      <w:r>
        <w:fldChar w:fldCharType="separate"/>
      </w:r>
      <w:r w:rsidRPr="00B717BA">
        <w:rPr>
          <w:rStyle w:val="Hyperlink"/>
          <w:rFonts w:cs="Times New Roman"/>
          <w:lang w:val="pt-BR"/>
        </w:rPr>
        <w:t>sandra.costa@iscte-iul.pt</w:t>
      </w:r>
      <w:r>
        <w:rPr>
          <w:rStyle w:val="Hyperlink"/>
          <w:rFonts w:cs="Times New Roman"/>
          <w:lang w:val="pt-BR"/>
        </w:rPr>
        <w:fldChar w:fldCharType="end"/>
      </w:r>
      <w:r>
        <w:rPr>
          <w:rFonts w:ascii="Times New Roman" w:hAnsi="Times New Roman" w:cs="Times New Roman"/>
          <w:lang w:val="pt-BR"/>
        </w:rPr>
        <w:t xml:space="preserve"> </w:t>
      </w:r>
    </w:p>
    <w:p w14:paraId="09575BCD" w14:textId="77777777" w:rsidR="00717665" w:rsidRPr="003413F6" w:rsidRDefault="00717665" w:rsidP="00717665">
      <w:pPr>
        <w:autoSpaceDE w:val="0"/>
        <w:autoSpaceDN w:val="0"/>
        <w:adjustRightInd w:val="0"/>
        <w:jc w:val="center"/>
        <w:rPr>
          <w:rFonts w:ascii="Times New Roman" w:hAnsi="Times New Roman" w:cs="Times New Roman"/>
          <w:lang w:val="pt-BR"/>
        </w:rPr>
      </w:pPr>
    </w:p>
    <w:p w14:paraId="7769825D" w14:textId="77777777" w:rsidR="00717665" w:rsidRDefault="00717665" w:rsidP="00717665">
      <w:pPr>
        <w:autoSpaceDE w:val="0"/>
        <w:autoSpaceDN w:val="0"/>
        <w:adjustRightInd w:val="0"/>
        <w:jc w:val="center"/>
        <w:rPr>
          <w:rFonts w:ascii="Times New Roman" w:hAnsi="Times New Roman" w:cs="Times New Roman"/>
        </w:rPr>
      </w:pPr>
      <w:r w:rsidRPr="005C15BB">
        <w:rPr>
          <w:rFonts w:ascii="Times New Roman" w:hAnsi="Times New Roman" w:cs="Times New Roman"/>
        </w:rPr>
        <w:t>Acknowledgements</w:t>
      </w:r>
    </w:p>
    <w:p w14:paraId="25BB2126" w14:textId="77777777" w:rsidR="00717665" w:rsidRPr="001F65FB" w:rsidRDefault="00717665" w:rsidP="00717665">
      <w:pPr>
        <w:autoSpaceDE w:val="0"/>
        <w:autoSpaceDN w:val="0"/>
        <w:adjustRightInd w:val="0"/>
        <w:rPr>
          <w:rFonts w:ascii="Times New Roman" w:hAnsi="Times New Roman" w:cs="Times New Roman"/>
        </w:rPr>
      </w:pPr>
      <w:r>
        <w:rPr>
          <w:rFonts w:ascii="Times New Roman" w:hAnsi="Times New Roman" w:cs="Times New Roman"/>
        </w:rPr>
        <w:t xml:space="preserve">We wish to thank Editor </w:t>
      </w:r>
      <w:proofErr w:type="spellStart"/>
      <w:r>
        <w:rPr>
          <w:rFonts w:ascii="Times New Roman" w:hAnsi="Times New Roman" w:cs="Times New Roman"/>
        </w:rPr>
        <w:t>Daan</w:t>
      </w:r>
      <w:proofErr w:type="spellEnd"/>
      <w:r>
        <w:rPr>
          <w:rFonts w:ascii="Times New Roman" w:hAnsi="Times New Roman" w:cs="Times New Roman"/>
        </w:rPr>
        <w:t xml:space="preserve"> Stam for his insightful suggestions and comments throughout the review process. We are also grateful to Jacqueline Coyle-Shapiro and Yves Guillaume for their helpful comments on earlier drafts of this article. </w:t>
      </w:r>
    </w:p>
    <w:p w14:paraId="1A9C90EC" w14:textId="77777777" w:rsidR="00717665" w:rsidRDefault="00717665">
      <w:pPr>
        <w:spacing w:line="240" w:lineRule="auto"/>
        <w:rPr>
          <w:rFonts w:eastAsia="Times New Roman" w:cs="Segoe UI"/>
          <w:b/>
          <w:bCs/>
          <w:color w:val="212121"/>
          <w:shd w:val="clear" w:color="auto" w:fill="FFFFFF"/>
          <w:lang w:eastAsia="en-GB"/>
        </w:rPr>
      </w:pPr>
      <w:bookmarkStart w:id="0" w:name="_GoBack"/>
      <w:bookmarkEnd w:id="0"/>
    </w:p>
    <w:p w14:paraId="628247F4" w14:textId="699F2D5F" w:rsidR="004F60D9" w:rsidRDefault="0034151D" w:rsidP="004F60D9">
      <w:pPr>
        <w:jc w:val="center"/>
        <w:rPr>
          <w:rFonts w:eastAsia="Times New Roman" w:cs="Segoe UI"/>
          <w:b/>
          <w:bCs/>
          <w:color w:val="212121"/>
          <w:shd w:val="clear" w:color="auto" w:fill="FFFFFF"/>
          <w:lang w:eastAsia="en-GB"/>
        </w:rPr>
      </w:pPr>
      <w:r w:rsidRPr="0034151D">
        <w:rPr>
          <w:rFonts w:eastAsia="Times New Roman" w:cs="Segoe UI"/>
          <w:b/>
          <w:bCs/>
          <w:color w:val="212121"/>
          <w:shd w:val="clear" w:color="auto" w:fill="FFFFFF"/>
          <w:lang w:eastAsia="en-GB"/>
        </w:rPr>
        <w:t xml:space="preserve">The Interplay Between Ethical Leadership </w:t>
      </w:r>
      <w:r w:rsidRPr="0034151D">
        <w:rPr>
          <w:rFonts w:eastAsia="Times New Roman" w:cs="Segoe UI"/>
          <w:b/>
          <w:bCs/>
          <w:color w:val="212121"/>
          <w:shd w:val="clear" w:color="auto" w:fill="FFFFFF"/>
          <w:lang w:val="en-US" w:eastAsia="en-GB"/>
        </w:rPr>
        <w:t xml:space="preserve">and </w:t>
      </w:r>
      <w:r w:rsidRPr="0034151D">
        <w:rPr>
          <w:rFonts w:eastAsia="Times New Roman" w:cs="Segoe UI"/>
          <w:b/>
          <w:bCs/>
          <w:color w:val="212121"/>
          <w:shd w:val="clear" w:color="auto" w:fill="FFFFFF"/>
          <w:lang w:eastAsia="en-GB"/>
        </w:rPr>
        <w:t xml:space="preserve">Supervisor Organizational Embodiment </w:t>
      </w:r>
      <w:r w:rsidRPr="0034151D">
        <w:rPr>
          <w:rFonts w:eastAsia="Times New Roman" w:cs="Segoe UI"/>
          <w:b/>
          <w:bCs/>
          <w:color w:val="212121"/>
          <w:shd w:val="clear" w:color="auto" w:fill="FFFFFF"/>
          <w:lang w:val="en-US" w:eastAsia="en-GB"/>
        </w:rPr>
        <w:t>o</w:t>
      </w:r>
      <w:r w:rsidRPr="0034151D">
        <w:rPr>
          <w:rFonts w:eastAsia="Times New Roman" w:cs="Segoe UI"/>
          <w:b/>
          <w:bCs/>
          <w:color w:val="212121"/>
          <w:shd w:val="clear" w:color="auto" w:fill="FFFFFF"/>
          <w:lang w:eastAsia="en-GB"/>
        </w:rPr>
        <w:t xml:space="preserve">n Organization Identification </w:t>
      </w:r>
      <w:r w:rsidRPr="0034151D">
        <w:rPr>
          <w:rFonts w:eastAsia="Times New Roman" w:cs="Segoe UI"/>
          <w:b/>
          <w:bCs/>
          <w:color w:val="212121"/>
          <w:shd w:val="clear" w:color="auto" w:fill="FFFFFF"/>
          <w:lang w:val="en-US" w:eastAsia="en-GB"/>
        </w:rPr>
        <w:t>a</w:t>
      </w:r>
      <w:proofErr w:type="spellStart"/>
      <w:r w:rsidRPr="0034151D">
        <w:rPr>
          <w:rFonts w:eastAsia="Times New Roman" w:cs="Segoe UI"/>
          <w:b/>
          <w:bCs/>
          <w:color w:val="212121"/>
          <w:shd w:val="clear" w:color="auto" w:fill="FFFFFF"/>
          <w:lang w:eastAsia="en-GB"/>
        </w:rPr>
        <w:t>nd</w:t>
      </w:r>
      <w:proofErr w:type="spellEnd"/>
      <w:r w:rsidRPr="0034151D">
        <w:rPr>
          <w:rFonts w:eastAsia="Times New Roman" w:cs="Segoe UI"/>
          <w:b/>
          <w:bCs/>
          <w:color w:val="212121"/>
          <w:shd w:val="clear" w:color="auto" w:fill="FFFFFF"/>
          <w:lang w:eastAsia="en-GB"/>
        </w:rPr>
        <w:t xml:space="preserve"> Extra Role Performance</w:t>
      </w:r>
    </w:p>
    <w:p w14:paraId="4166E14A" w14:textId="77777777" w:rsidR="00136B89" w:rsidRPr="004F60D9" w:rsidRDefault="00136B89" w:rsidP="004F60D9">
      <w:pPr>
        <w:jc w:val="center"/>
        <w:rPr>
          <w:rFonts w:eastAsia="Times New Roman" w:cs="Times"/>
          <w:b/>
          <w:lang w:val="en-US" w:eastAsia="en-GB"/>
        </w:rPr>
      </w:pPr>
    </w:p>
    <w:p w14:paraId="3B0F4285" w14:textId="77777777" w:rsidR="004F60D9" w:rsidRPr="004F60D9" w:rsidRDefault="001C6238" w:rsidP="004F60D9">
      <w:pPr>
        <w:jc w:val="center"/>
        <w:rPr>
          <w:rFonts w:eastAsia="Times New Roman" w:cs="Times"/>
          <w:b/>
          <w:lang w:val="en-US" w:eastAsia="en-GB"/>
        </w:rPr>
      </w:pPr>
      <w:r w:rsidRPr="004F60D9">
        <w:rPr>
          <w:rFonts w:eastAsia="Times New Roman" w:cs="Times"/>
          <w:b/>
          <w:lang w:val="en-US" w:eastAsia="en-GB"/>
        </w:rPr>
        <w:t>Abstract</w:t>
      </w:r>
    </w:p>
    <w:p w14:paraId="5377AADA" w14:textId="2BC79B13" w:rsidR="004F60D9" w:rsidRPr="004F60D9" w:rsidRDefault="001C6238" w:rsidP="004F60D9">
      <w:pPr>
        <w:rPr>
          <w:rFonts w:eastAsia="Times New Roman" w:cs="Times"/>
          <w:lang w:val="en-US" w:eastAsia="en-GB"/>
        </w:rPr>
      </w:pPr>
      <w:r w:rsidRPr="004F60D9">
        <w:rPr>
          <w:rFonts w:eastAsia="Times New Roman" w:cs="Times"/>
          <w:lang w:val="en-US" w:eastAsia="en-GB"/>
        </w:rPr>
        <w:t xml:space="preserve">This research </w:t>
      </w:r>
      <w:r w:rsidR="00AA7F19">
        <w:rPr>
          <w:rFonts w:eastAsia="Times New Roman" w:cs="Times"/>
          <w:lang w:val="en-US" w:eastAsia="en-GB"/>
        </w:rPr>
        <w:t>shows the importance</w:t>
      </w:r>
      <w:r w:rsidRPr="004F60D9">
        <w:rPr>
          <w:rFonts w:eastAsia="Times New Roman" w:cs="Times"/>
          <w:lang w:val="en-US" w:eastAsia="en-GB"/>
        </w:rPr>
        <w:t xml:space="preserve"> of supervisor organizational embodiment (SOE) for the relationship between ethical leadership and organizational identification. Drawing on </w:t>
      </w:r>
      <w:r w:rsidR="00EC4033">
        <w:rPr>
          <w:rFonts w:eastAsia="Times New Roman" w:cs="Times"/>
          <w:lang w:val="en-US" w:eastAsia="en-GB"/>
        </w:rPr>
        <w:t xml:space="preserve">the </w:t>
      </w:r>
      <w:r w:rsidRPr="004F60D9">
        <w:rPr>
          <w:rFonts w:eastAsia="Times New Roman" w:cs="Times"/>
          <w:lang w:val="en-US" w:eastAsia="en-GB"/>
        </w:rPr>
        <w:t xml:space="preserve">social identity model of organizational leadership, we propose that ethical leaders promote organizational identification and subsequently </w:t>
      </w:r>
      <w:r w:rsidR="00C34815">
        <w:rPr>
          <w:rFonts w:eastAsia="Times New Roman" w:cs="Times"/>
          <w:lang w:val="en-US" w:eastAsia="en-GB"/>
        </w:rPr>
        <w:t>extra-role performance</w:t>
      </w:r>
      <w:r w:rsidR="00C34815" w:rsidRPr="004F60D9">
        <w:rPr>
          <w:rFonts w:eastAsia="Times New Roman" w:cs="Times"/>
          <w:lang w:val="en-US" w:eastAsia="en-GB"/>
        </w:rPr>
        <w:t xml:space="preserve"> </w:t>
      </w:r>
      <w:r w:rsidRPr="004F60D9">
        <w:rPr>
          <w:rFonts w:eastAsia="Times New Roman" w:cs="Times"/>
          <w:lang w:val="en-US" w:eastAsia="en-GB"/>
        </w:rPr>
        <w:t>only when employees perceive that their leader shares the values and norms of their organization.  In a two-wave study and a multi</w:t>
      </w:r>
      <w:r w:rsidR="00625863">
        <w:rPr>
          <w:rFonts w:eastAsia="Times New Roman" w:cs="Times"/>
          <w:lang w:val="en-US" w:eastAsia="en-GB"/>
        </w:rPr>
        <w:t>-</w:t>
      </w:r>
      <w:r w:rsidRPr="004F60D9">
        <w:rPr>
          <w:rFonts w:eastAsia="Times New Roman" w:cs="Times"/>
          <w:lang w:val="en-US" w:eastAsia="en-GB"/>
        </w:rPr>
        <w:t xml:space="preserve">source study, our findings suggest that the benefits of ethical leadership for organizational identification and consequently </w:t>
      </w:r>
      <w:r w:rsidR="00AA7F19">
        <w:rPr>
          <w:rFonts w:eastAsia="Times New Roman" w:cs="Times"/>
          <w:lang w:val="en-US" w:eastAsia="en-GB"/>
        </w:rPr>
        <w:t xml:space="preserve">extra-role </w:t>
      </w:r>
      <w:r w:rsidRPr="004F60D9">
        <w:rPr>
          <w:rFonts w:eastAsia="Times New Roman" w:cs="Times"/>
          <w:lang w:val="en-US" w:eastAsia="en-GB"/>
        </w:rPr>
        <w:t>performance are dependent on high levels of SOE; when it is low, ethical leadership does not foster organizational identification, rendering SOE a necessary condition for this relationship. Further</w:t>
      </w:r>
      <w:r w:rsidR="00EC4033">
        <w:rPr>
          <w:rFonts w:eastAsia="Times New Roman" w:cs="Times"/>
          <w:lang w:val="en-US" w:eastAsia="en-GB"/>
        </w:rPr>
        <w:t>,</w:t>
      </w:r>
      <w:r w:rsidRPr="004F60D9">
        <w:rPr>
          <w:rFonts w:eastAsia="Times New Roman" w:cs="Times"/>
          <w:lang w:val="en-US" w:eastAsia="en-GB"/>
        </w:rPr>
        <w:t xml:space="preserve"> the stability of the effects using multiple research designs strengthens the robustness of our findings. Theoretical and practical implications are discussed. </w:t>
      </w:r>
    </w:p>
    <w:p w14:paraId="30E2526D" w14:textId="77777777" w:rsidR="004F60D9" w:rsidRPr="004F60D9" w:rsidRDefault="004F60D9" w:rsidP="004F60D9">
      <w:pPr>
        <w:ind w:firstLine="720"/>
        <w:rPr>
          <w:rFonts w:eastAsia="Times New Roman" w:cs="Times"/>
          <w:i/>
          <w:lang w:val="en-US" w:eastAsia="en-GB"/>
        </w:rPr>
      </w:pPr>
    </w:p>
    <w:p w14:paraId="7580E248" w14:textId="77777777" w:rsidR="004F60D9" w:rsidRPr="004F60D9" w:rsidRDefault="001C6238" w:rsidP="004F60D9">
      <w:pPr>
        <w:jc w:val="both"/>
        <w:rPr>
          <w:rFonts w:eastAsia="Times New Roman" w:cs="Times"/>
          <w:lang w:val="en-US" w:eastAsia="en-GB"/>
        </w:rPr>
      </w:pPr>
      <w:r w:rsidRPr="004F60D9">
        <w:rPr>
          <w:rFonts w:eastAsia="Times New Roman" w:cs="Times"/>
          <w:i/>
          <w:lang w:val="en-US" w:eastAsia="en-GB"/>
        </w:rPr>
        <w:t>Keywords:</w:t>
      </w:r>
      <w:r w:rsidRPr="004F60D9">
        <w:rPr>
          <w:rFonts w:eastAsia="Times New Roman" w:cs="Times"/>
          <w:lang w:val="en-US" w:eastAsia="en-GB"/>
        </w:rPr>
        <w:t xml:space="preserve"> social identity model of organizational leadership, ethical leadership, organizational identification, supervisor’s organizational embodiment, necessary condition.</w:t>
      </w:r>
    </w:p>
    <w:p w14:paraId="6C75D752" w14:textId="77777777" w:rsidR="004F60D9" w:rsidRDefault="001C6238">
      <w:pPr>
        <w:spacing w:line="240" w:lineRule="auto"/>
        <w:rPr>
          <w:lang w:val="en-US"/>
        </w:rPr>
      </w:pPr>
      <w:r>
        <w:rPr>
          <w:lang w:val="en-US"/>
        </w:rPr>
        <w:br w:type="page"/>
      </w:r>
    </w:p>
    <w:p w14:paraId="30399C51" w14:textId="63EA8B06" w:rsidR="0034151D" w:rsidRPr="00BD613E" w:rsidRDefault="0034151D" w:rsidP="00BD613E">
      <w:pPr>
        <w:jc w:val="center"/>
        <w:rPr>
          <w:rFonts w:eastAsia="Times New Roman" w:cs="Segoe UI"/>
          <w:b/>
          <w:color w:val="212121"/>
          <w:shd w:val="clear" w:color="auto" w:fill="FFFFFF"/>
          <w:lang w:eastAsia="en-GB"/>
        </w:rPr>
      </w:pPr>
      <w:bookmarkStart w:id="1" w:name="_Hlk46753864"/>
      <w:bookmarkStart w:id="2" w:name="_Hlk46829100"/>
      <w:r w:rsidRPr="0034151D">
        <w:rPr>
          <w:rFonts w:eastAsia="Times New Roman" w:cs="Segoe UI"/>
          <w:b/>
          <w:color w:val="212121"/>
          <w:shd w:val="clear" w:color="auto" w:fill="FFFFFF"/>
          <w:lang w:eastAsia="en-GB"/>
        </w:rPr>
        <w:lastRenderedPageBreak/>
        <w:t xml:space="preserve">The Interplay Between Ethical Leadership </w:t>
      </w:r>
      <w:r w:rsidRPr="0034151D">
        <w:rPr>
          <w:rFonts w:eastAsia="Times New Roman" w:cs="Segoe UI"/>
          <w:b/>
          <w:color w:val="212121"/>
          <w:shd w:val="clear" w:color="auto" w:fill="FFFFFF"/>
          <w:lang w:val="en-US" w:eastAsia="en-GB"/>
        </w:rPr>
        <w:t xml:space="preserve">and </w:t>
      </w:r>
      <w:r w:rsidRPr="0034151D">
        <w:rPr>
          <w:rFonts w:eastAsia="Times New Roman" w:cs="Segoe UI"/>
          <w:b/>
          <w:color w:val="212121"/>
          <w:shd w:val="clear" w:color="auto" w:fill="FFFFFF"/>
          <w:lang w:eastAsia="en-GB"/>
        </w:rPr>
        <w:t>Supervisor Organizational</w:t>
      </w:r>
      <w:r w:rsidR="00BD613E">
        <w:rPr>
          <w:rFonts w:eastAsia="Times New Roman" w:cs="Segoe UI"/>
          <w:b/>
          <w:color w:val="212121"/>
          <w:shd w:val="clear" w:color="auto" w:fill="FFFFFF"/>
          <w:lang w:eastAsia="en-GB"/>
        </w:rPr>
        <w:t xml:space="preserve"> </w:t>
      </w:r>
      <w:r w:rsidRPr="0034151D">
        <w:rPr>
          <w:rFonts w:eastAsia="Times New Roman" w:cs="Segoe UI"/>
          <w:b/>
          <w:color w:val="212121"/>
          <w:shd w:val="clear" w:color="auto" w:fill="FFFFFF"/>
          <w:lang w:eastAsia="en-GB"/>
        </w:rPr>
        <w:t xml:space="preserve">Embodiment </w:t>
      </w:r>
      <w:r w:rsidRPr="0034151D">
        <w:rPr>
          <w:rFonts w:eastAsia="Times New Roman" w:cs="Segoe UI"/>
          <w:b/>
          <w:color w:val="212121"/>
          <w:shd w:val="clear" w:color="auto" w:fill="FFFFFF"/>
          <w:lang w:val="en-US" w:eastAsia="en-GB"/>
        </w:rPr>
        <w:t>o</w:t>
      </w:r>
      <w:r w:rsidRPr="0034151D">
        <w:rPr>
          <w:rFonts w:eastAsia="Times New Roman" w:cs="Segoe UI"/>
          <w:b/>
          <w:color w:val="212121"/>
          <w:shd w:val="clear" w:color="auto" w:fill="FFFFFF"/>
          <w:lang w:eastAsia="en-GB"/>
        </w:rPr>
        <w:t xml:space="preserve">n Organization Identification </w:t>
      </w:r>
      <w:r w:rsidRPr="0034151D">
        <w:rPr>
          <w:rFonts w:eastAsia="Times New Roman" w:cs="Segoe UI"/>
          <w:b/>
          <w:color w:val="212121"/>
          <w:shd w:val="clear" w:color="auto" w:fill="FFFFFF"/>
          <w:lang w:val="en-US" w:eastAsia="en-GB"/>
        </w:rPr>
        <w:t>a</w:t>
      </w:r>
      <w:proofErr w:type="spellStart"/>
      <w:r w:rsidRPr="0034151D">
        <w:rPr>
          <w:rFonts w:eastAsia="Times New Roman" w:cs="Segoe UI"/>
          <w:b/>
          <w:color w:val="212121"/>
          <w:shd w:val="clear" w:color="auto" w:fill="FFFFFF"/>
          <w:lang w:eastAsia="en-GB"/>
        </w:rPr>
        <w:t>nd</w:t>
      </w:r>
      <w:proofErr w:type="spellEnd"/>
      <w:r w:rsidRPr="0034151D">
        <w:rPr>
          <w:rFonts w:eastAsia="Times New Roman" w:cs="Segoe UI"/>
          <w:b/>
          <w:color w:val="212121"/>
          <w:shd w:val="clear" w:color="auto" w:fill="FFFFFF"/>
          <w:lang w:eastAsia="en-GB"/>
        </w:rPr>
        <w:t xml:space="preserve"> Extra Role Performance</w:t>
      </w:r>
    </w:p>
    <w:p w14:paraId="40C7AC14" w14:textId="0B6A19ED" w:rsidR="004F60D9" w:rsidRPr="0034151D" w:rsidRDefault="0034151D" w:rsidP="0034151D">
      <w:pPr>
        <w:ind w:firstLine="720"/>
        <w:rPr>
          <w:rFonts w:cs="Times"/>
          <w:lang w:val="en-US"/>
        </w:rPr>
      </w:pPr>
      <w:r w:rsidRPr="0034151D">
        <w:rPr>
          <w:rFonts w:cs="Times"/>
          <w:lang w:val="en-US"/>
        </w:rPr>
        <w:t xml:space="preserve">Ethical leadership has been in the spotlight because of recurrent corporate scandals that undermine the trust and reputation of both leaders and organizations (Waldman et al., 2006). In particular, research on ethical leadership from an identity lens gained momentum in recent years (e.g., </w:t>
      </w:r>
      <w:proofErr w:type="spellStart"/>
      <w:r w:rsidRPr="0034151D">
        <w:rPr>
          <w:rFonts w:cs="Times"/>
          <w:lang w:val="en-US"/>
        </w:rPr>
        <w:t>Gerpott</w:t>
      </w:r>
      <w:proofErr w:type="spellEnd"/>
      <w:r w:rsidRPr="0034151D">
        <w:rPr>
          <w:rFonts w:cs="Times"/>
          <w:lang w:val="en-US"/>
        </w:rPr>
        <w:t xml:space="preserve"> et al., 2019; Zhu et al., 2015), not least because core attributes of ethical leaders such as fairness and honesty bear consequential identity implications in the workplace (Tyler &amp; </w:t>
      </w:r>
      <w:proofErr w:type="spellStart"/>
      <w:r w:rsidRPr="0034151D">
        <w:rPr>
          <w:rFonts w:cs="Times"/>
          <w:lang w:val="en-US"/>
        </w:rPr>
        <w:t>Blader</w:t>
      </w:r>
      <w:proofErr w:type="spellEnd"/>
      <w:r w:rsidRPr="0034151D">
        <w:rPr>
          <w:rFonts w:cs="Times"/>
          <w:lang w:val="en-US"/>
        </w:rPr>
        <w:t xml:space="preserve">, 2003). Over the years, a significant amount of research </w:t>
      </w:r>
      <w:r w:rsidR="001A0B49">
        <w:rPr>
          <w:rFonts w:cs="Times"/>
          <w:lang w:val="en-US"/>
        </w:rPr>
        <w:t>consolidated the ethical leadership</w:t>
      </w:r>
      <w:r w:rsidR="00625863">
        <w:rPr>
          <w:rFonts w:cs="Times"/>
          <w:lang w:val="en-US"/>
        </w:rPr>
        <w:t>’s impact</w:t>
      </w:r>
      <w:r w:rsidR="001A0B49">
        <w:rPr>
          <w:rFonts w:cs="Times"/>
          <w:lang w:val="en-US"/>
        </w:rPr>
        <w:t xml:space="preserve"> on a range of organizational outcomes</w:t>
      </w:r>
      <w:r w:rsidR="00122034">
        <w:rPr>
          <w:rFonts w:cs="Times"/>
          <w:lang w:val="en-US"/>
        </w:rPr>
        <w:t xml:space="preserve"> </w:t>
      </w:r>
      <w:r w:rsidR="00122034">
        <w:rPr>
          <w:rFonts w:cs="Times"/>
          <w:lang w:val="en-US"/>
        </w:rPr>
        <w:fldChar w:fldCharType="begin" w:fldLock="1"/>
      </w:r>
      <w:r w:rsidR="00122034">
        <w:rPr>
          <w:rFonts w:cs="Times"/>
          <w:lang w:val="en-US"/>
        </w:rPr>
        <w:instrText>ADDIN CSL_CITATION {"citationItems":[{"id":"ITEM-1","itemData":{"DOI":"10.1177/0149206316665461","ISSN":"15571211","abstract":"This study compares three emerging forms of positive leadership that emphasize ethical and moral behavior (i.e., authentic leadership, ethical leadership, and servant leadership) with transformational leadership in their associations with a wide range of organizationally relevant measures. While scholars have noted conceptual overlap between transformational leadership and these newer leadership forms, there has been inadequate investigation of the empirical relationships with transformational leadership and the ability (or lack thereof) of these leadership forms to explain incremental variance beyond transformational leadership. In response, we conducted a series of meta-analyses to provide a comprehensive assessment of these emerging leadership forms’ relationships with variables evaluated in the extant literature. Second, we tested the relative performance of each of these leadership forms in explaining incremental variance, beyond transformational leadership, in nine outcomes. We also provide relative weights analyses to further evaluate the relative contributions of the emerging leadership forms versus transformational leadership. The high correlations between both authentic leadership and ethical leadership with transformational leadership coupled with their low amounts of incremental variance suggest that their utility is low unless they are being used to explore very specific outcomes. Servant leadership, however, showed more promise as a stand-alone leadership approach that is capable of helping leadership researchers and practitioners better explain a wide range of outcomes. Guidance regarding future research and the utility of these three ethical/moral values–based leadership forms is provided.","author":[{"dropping-particle":"","family":"Hoch","given":"Julia E.","non-dropping-particle":"","parse-names":false,"suffix":""},{"dropping-particle":"","family":"Bommer","given":"William H.","non-dropping-particle":"","parse-names":false,"suffix":""},{"dropping-particle":"","family":"Dulebohn","given":"James H.","non-dropping-particle":"","parse-names":false,"suffix":""},{"dropping-particle":"","family":"Wu","given":"Dongyuan","non-dropping-particle":"","parse-names":false,"suffix":""}],"container-title":"Journal of Management","id":"ITEM-1","issue":"2","issued":{"date-parts":[["2018"]]},"page":"501-529","title":"Do Ethical, Authentic, and Servant Leadership Explain Variance Above and Beyond Transformational Leadership? A Meta-Analysis","type":"article-journal","volume":"44"},"uris":["http://www.mendeley.com/documents/?uuid=7781a6b1-9fc4-4332-9bd7-eb029ac8211d"]}],"mendeley":{"formattedCitation":"(Hoch et al., 2018)","plainTextFormattedCitation":"(Hoch et al., 2018)","previouslyFormattedCitation":"(Hoch et al., 2018)"},"properties":{"noteIndex":0},"schema":"https://github.com/citation-style-language/schema/raw/master/csl-citation.json"}</w:instrText>
      </w:r>
      <w:r w:rsidR="00122034">
        <w:rPr>
          <w:rFonts w:cs="Times"/>
          <w:lang w:val="en-US"/>
        </w:rPr>
        <w:fldChar w:fldCharType="separate"/>
      </w:r>
      <w:r w:rsidR="00122034" w:rsidRPr="00784475">
        <w:rPr>
          <w:rFonts w:cs="Times"/>
          <w:lang w:val="en-US"/>
        </w:rPr>
        <w:t>(Hoch et al., 2018)</w:t>
      </w:r>
      <w:r w:rsidR="00122034">
        <w:rPr>
          <w:rFonts w:cs="Times"/>
          <w:lang w:val="en-US"/>
        </w:rPr>
        <w:fldChar w:fldCharType="end"/>
      </w:r>
      <w:r w:rsidR="001A0B49">
        <w:rPr>
          <w:rFonts w:cs="Times"/>
          <w:lang w:val="en-US"/>
        </w:rPr>
        <w:t xml:space="preserve">, including organizational identification </w:t>
      </w:r>
      <w:r w:rsidR="00122034">
        <w:rPr>
          <w:rFonts w:cs="Times"/>
          <w:lang w:val="en-US"/>
        </w:rPr>
        <w:fldChar w:fldCharType="begin" w:fldLock="1"/>
      </w:r>
      <w:r w:rsidR="00B809C9">
        <w:rPr>
          <w:rFonts w:cs="Times"/>
          <w:lang w:val="en-US"/>
        </w:rPr>
        <w:instrText>ADDIN CSL_CITATION {"citationItems":[{"id":"ITEM-1","itemData":{"DOI":"10.1007/s10551-015-2625-1","ISSN":"15730697","abstract":"A growing body of research suggests that fol- lower perceptions of ethical leadership are associated with beneficial follower outcomes. However, some empirical researchers have found contradictory results. In this study, we use social learning and social exchange theories to test the relationship between ethical leadership and follower work outcomes. Our results suggest that ethical leadership is related positively to numerous follower outcomes such as perceptions of leader interactional fairness and follower ethical behavior. Furthermore, we explore how ethical leadership relates to and is different from other leadership styles such as transformational and transactional leader- ship. Results suggest that ethical leadership is positively associated with transformational leadership and the con- tingent reward dimension of transactional leadership. With respect to the moderators, our results show mixed evidence for publication bias. Finally, geographical locations of study samples moderated some of the relationships be- tween ethical leadership and follower outcomes, and em- ployee samples from public sector organizations showed stronger mean corrected correlations for ethical leadership– follower outcome relationships.","author":[{"dropping-particle":"","family":"Bedi","given":"Akanksha","non-dropping-particle":"","parse-names":false,"suffix":""},{"dropping-particle":"","family":"Alpaslan","given":"Can M.","non-dropping-particle":"","parse-names":false,"suffix":""},{"dropping-particle":"","family":"Green","given":"Sandy","non-dropping-particle":"","parse-names":false,"suffix":""}],"container-title":"Journal of Business Ethics","id":"ITEM-1","issue":"3","issued":{"date-parts":[["2016"]]},"page":"517-536","publisher":"Springer Netherlands","title":"A Meta-analytic Review of Ethical Leadership Outcomes and Moderators","type":"article-journal","volume":"139"},"uris":["http://www.mendeley.com/documents/?uuid=ff384818-3cad-4dec-8a77-22e9fb85acdb"]}],"mendeley":{"formattedCitation":"(Bedi et al., 2016)","plainTextFormattedCitation":"(Bedi et al., 2016)","previouslyFormattedCitation":"(Bedi et al., 2016)"},"properties":{"noteIndex":0},"schema":"https://github.com/citation-style-language/schema/raw/master/csl-citation.json"}</w:instrText>
      </w:r>
      <w:r w:rsidR="00122034">
        <w:rPr>
          <w:rFonts w:cs="Times"/>
          <w:lang w:val="en-US"/>
        </w:rPr>
        <w:fldChar w:fldCharType="separate"/>
      </w:r>
      <w:r w:rsidR="007C6588" w:rsidRPr="007C6588">
        <w:rPr>
          <w:rFonts w:cs="Times"/>
          <w:lang w:val="en-US"/>
        </w:rPr>
        <w:t>(Bedi et al., 2016)</w:t>
      </w:r>
      <w:r w:rsidR="00122034">
        <w:rPr>
          <w:rFonts w:cs="Times"/>
          <w:lang w:val="en-US"/>
        </w:rPr>
        <w:fldChar w:fldCharType="end"/>
      </w:r>
      <w:r w:rsidR="00122034">
        <w:rPr>
          <w:rFonts w:cs="Times"/>
          <w:lang w:val="en-US"/>
        </w:rPr>
        <w:t>.</w:t>
      </w:r>
      <w:r w:rsidR="007C6588">
        <w:rPr>
          <w:rFonts w:cs="Times"/>
          <w:lang w:val="en-US"/>
        </w:rPr>
        <w:t xml:space="preserve"> </w:t>
      </w:r>
      <w:bookmarkEnd w:id="1"/>
      <w:r w:rsidR="007C6588">
        <w:rPr>
          <w:rFonts w:cs="Times"/>
          <w:lang w:val="en-US"/>
        </w:rPr>
        <w:t xml:space="preserve">Under the social identity lens, </w:t>
      </w:r>
      <w:r w:rsidR="00A22358">
        <w:rPr>
          <w:rFonts w:cs="Times"/>
          <w:lang w:val="en-US"/>
        </w:rPr>
        <w:t>scholars</w:t>
      </w:r>
      <w:r w:rsidR="00E74051">
        <w:rPr>
          <w:rFonts w:cs="Times"/>
          <w:lang w:val="en-US"/>
        </w:rPr>
        <w:t xml:space="preserve"> theorized </w:t>
      </w:r>
      <w:r w:rsidR="00653699">
        <w:rPr>
          <w:rFonts w:cs="Times"/>
          <w:lang w:val="en-US"/>
        </w:rPr>
        <w:t xml:space="preserve">that </w:t>
      </w:r>
      <w:r w:rsidR="001C6238" w:rsidRPr="009E1FAA">
        <w:rPr>
          <w:rFonts w:cs="Times"/>
          <w:lang w:val="en-US"/>
        </w:rPr>
        <w:t xml:space="preserve">organizational identification </w:t>
      </w:r>
      <w:r w:rsidR="00653699">
        <w:rPr>
          <w:rFonts w:cs="Times"/>
          <w:lang w:val="en-US"/>
        </w:rPr>
        <w:t>is</w:t>
      </w:r>
      <w:r w:rsidR="001C6238" w:rsidRPr="009E1FAA">
        <w:rPr>
          <w:rFonts w:cs="Times"/>
          <w:lang w:val="en-US"/>
        </w:rPr>
        <w:t xml:space="preserve"> a </w:t>
      </w:r>
      <w:r w:rsidR="003E6DB6">
        <w:rPr>
          <w:rFonts w:cs="Times"/>
          <w:lang w:val="en-US"/>
        </w:rPr>
        <w:t>particularly important</w:t>
      </w:r>
      <w:r w:rsidR="003E6DB6" w:rsidRPr="009E1FAA">
        <w:rPr>
          <w:rFonts w:cs="Times"/>
          <w:lang w:val="en-US"/>
        </w:rPr>
        <w:t xml:space="preserve"> </w:t>
      </w:r>
      <w:r w:rsidR="001C6238" w:rsidRPr="009E1FAA">
        <w:rPr>
          <w:rFonts w:cs="Times"/>
          <w:lang w:val="en-US"/>
        </w:rPr>
        <w:t>mediator for the ethical leadership – organizational outcome</w:t>
      </w:r>
      <w:r w:rsidR="001C6238">
        <w:rPr>
          <w:rFonts w:cs="Times"/>
          <w:lang w:val="en-US"/>
        </w:rPr>
        <w:t>s</w:t>
      </w:r>
      <w:r w:rsidR="001C6238" w:rsidRPr="009E1FAA">
        <w:rPr>
          <w:rFonts w:cs="Times"/>
          <w:lang w:val="en-US"/>
        </w:rPr>
        <w:t xml:space="preserve"> </w:t>
      </w:r>
      <w:r w:rsidR="001C6238">
        <w:rPr>
          <w:rFonts w:cs="Times"/>
          <w:lang w:val="en-US"/>
        </w:rPr>
        <w:t>relationship</w:t>
      </w:r>
      <w:r w:rsidR="001C6238" w:rsidRPr="009E1FAA">
        <w:rPr>
          <w:rFonts w:cs="Times"/>
          <w:lang w:val="en-US"/>
        </w:rPr>
        <w:t xml:space="preserve"> under the premise that subordinates </w:t>
      </w:r>
      <w:r w:rsidR="001C6238">
        <w:rPr>
          <w:rFonts w:cs="Times"/>
          <w:lang w:val="en-US"/>
        </w:rPr>
        <w:t xml:space="preserve">always </w:t>
      </w:r>
      <w:r w:rsidR="001C6238" w:rsidRPr="009E1FAA">
        <w:rPr>
          <w:rFonts w:cs="Times"/>
          <w:lang w:val="en-US"/>
        </w:rPr>
        <w:t>view their leaders as representatives of their organizations</w:t>
      </w:r>
      <w:r w:rsidR="001C6238">
        <w:rPr>
          <w:rFonts w:cs="Times"/>
          <w:lang w:val="en-US"/>
        </w:rPr>
        <w:t>.</w:t>
      </w:r>
      <w:r w:rsidR="001C6238" w:rsidRPr="009E1FAA">
        <w:rPr>
          <w:rFonts w:cs="Times"/>
          <w:lang w:val="en-US"/>
        </w:rPr>
        <w:t xml:space="preserve"> </w:t>
      </w:r>
      <w:r w:rsidR="001C6238">
        <w:rPr>
          <w:rFonts w:cs="Times"/>
          <w:lang w:val="en-US"/>
        </w:rPr>
        <w:t xml:space="preserve">Accordingly, </w:t>
      </w:r>
      <w:r w:rsidR="001C6238" w:rsidRPr="009E1FAA">
        <w:rPr>
          <w:rFonts w:cs="Times"/>
          <w:lang w:val="en-US"/>
        </w:rPr>
        <w:t>ethical leaders</w:t>
      </w:r>
      <w:r w:rsidR="001C6238">
        <w:rPr>
          <w:rFonts w:cs="Times"/>
          <w:lang w:val="en-US"/>
        </w:rPr>
        <w:t>,</w:t>
      </w:r>
      <w:r w:rsidR="001C6238" w:rsidRPr="009E1FAA">
        <w:rPr>
          <w:rFonts w:cs="Times"/>
          <w:lang w:val="en-US"/>
        </w:rPr>
        <w:t xml:space="preserve"> displaying fair and honest behavior, are seen as representatives of similarly fair and honest organizations, thereby leading to greater levels of subordinates’ feelings of trust and respect for the organization </w:t>
      </w:r>
      <w:r w:rsidR="001C6238" w:rsidRPr="009E1FAA">
        <w:rPr>
          <w:rFonts w:cs="Times"/>
          <w:lang w:val="en-US"/>
        </w:rPr>
        <w:fldChar w:fldCharType="begin" w:fldLock="1"/>
      </w:r>
      <w:r w:rsidR="001C6238" w:rsidRPr="009E1FAA">
        <w:rPr>
          <w:rFonts w:cs="Times"/>
          <w:lang w:val="en-US"/>
        </w:rPr>
        <w:instrText>ADDIN CSL_CITATION {"citationItems":[{"id":"ITEM-1","itemData":{"DOI":"10.1016/j.leaqua.2015.01.004","ISSN":"1873-3409","author":[{"dropping-particle":"","family":"Zhu","given":"W","non-dropping-particle":"","parse-names":false,"suffix":""},{"dropping-particle":"","family":"He","given":"H","non-dropping-particle":"","parse-names":false,"suffix":""},{"dropping-particle":"","family":"Trevino","given":"L","non-dropping-particle":"","parse-names":false,"suffix":""},{"dropping-particle":"","family":"Chao","given":"M","non-dropping-particle":"","parse-names":false,"suffix":""},{"dropping-particle":"","family":"Wang","given":"W","non-dropping-particle":"","parse-names":false,"suffix":""}],"container-title":"The Leadership Quarterly","id":"ITEM-1","issue":"5","issued":{"date-parts":[["2015"]]},"title":"Ethical leadership and follower voice and performance: The role of follower identifications and entity morality beliefs","type":"article-journal","volume":"26"},"uris":["http://www.mendeley.com/documents/?uuid=9305636b-3045-49f8-8052-2aa7e506cbaf"]},{"id":"ITEM-2","itemData":{"DOI":"10.1108/CCIJ-06-2019-0069","ISSN":"13563289","abstract":"Purpose: This study aims to construct and empirically test a theoretical model of a mediated relationship between ethical leadership and organizational cynicism. Design/methodology/approach: From a communication perspective, this study examines the underlying mechanism of the association between ethical leadership and organizational cynicism. A cross-sectional survey was sent to participants in different occupations. Path analysis was used to test the overall model fit. Findings: The results indicate that ethical leadership has both a direct and indirect effect on organizational cynicism through the mediating role of leader-member exchange (LMX) and organizational identification. However, a surprising finding is that the mediating mechanisms of LMX and organizational identification are not in a parallel structure, but in a serial pattern. That is, the mediating role of LMX is further mediated by organizational identification. Originality/value: This study contributes to the literature in several aspects. First, the study sheds light on leadership as an important source of organizational cynicism. In particular, the theoretical model presents pathways that show how the predictive effects of ethical leadership on organizational cynicism are mediated through leader-member relationships and organizational identification. Second, the theoretical analysis on the mediating process highlights the role of communication in facilitating the influence of leadership and constructing organizational identification. Third, the mediating model offers concrete guidance for organizations in their attempt to mitigate organizational cynicism.","author":[{"dropping-particle":"","family":"Qian","given":"Yuxia","non-dropping-particle":"","parse-names":false,"suffix":""},{"dropping-particle":"","family":"Jian","given":"Guowei","non-dropping-particle":"","parse-names":false,"suffix":""}],"container-title":"Corporate Communications","id":"ITEM-2","issue":"2","issued":{"date-parts":[["2020"]]},"page":"207-226","title":"Ethical leadership and organizational cynicism: the mediating role of leader-member exchange and organizational identification","type":"article-journal","volume":"25"},"uris":["http://www.mendeley.com/documents/?uuid=9e2b3257-9870-4038-aa12-37787663d347"]},{"id":"ITEM-3","itemData":{"DOI":"10.1002/jls","ISSN":"19352611","abstract":"Mixed-method study of 48 P-12 school administrators","author":[{"dropping-particle":"","family":"O'Keefe","given":"D F","non-dropping-particle":"","parse-names":false,"suffix":""},{"dropping-particle":"","family":"Peach","given":"J M","non-dropping-particle":"","parse-names":false,"suffix":""},{"dropping-particle":"","family":"Messervey","given":"D L","non-dropping-particle":"","parse-names":false,"suffix":""}],"container-title":"Journal of Leadership Studies","id":"ITEM-3","issue":"4","issued":{"date-parts":[["2019"]]},"page":"20-30","title":"The combined effect of ethical leadership, moral identity, and organizational identification on workplace behavior","type":"article-journal","volume":"5"},"uris":["http://www.mendeley.com/documents/?uuid=d3ceecee-bf8e-4c29-9b5b-e9dc9d861fc6"]}],"mendeley":{"formattedCitation":"(O’Keefe et al., 2019; Qian &amp; Jian, 2020; Zhu et al., 2015)","plainTextFormattedCitation":"(O’Keefe et al., 2019; Qian &amp; Jian, 2020; Zhu et al., 2015)","previouslyFormattedCitation":"(O’Keefe et al., 2019; Qian &amp; Jian, 2020; Zhu et al., 2015)"},"properties":{"noteIndex":0},"schema":"https://github.com/citation-style-language/schema/raw/master/csl-citation.json"}</w:instrText>
      </w:r>
      <w:r w:rsidR="001C6238" w:rsidRPr="009E1FAA">
        <w:rPr>
          <w:rFonts w:cs="Times"/>
          <w:lang w:val="en-US"/>
        </w:rPr>
        <w:fldChar w:fldCharType="separate"/>
      </w:r>
      <w:r w:rsidR="001C6238" w:rsidRPr="009E1FAA">
        <w:rPr>
          <w:rFonts w:cs="Times"/>
          <w:lang w:val="en-US"/>
        </w:rPr>
        <w:t>(O’Keefe et al., 2019; Qian &amp; Jian, 2020; Zhu et al., 2015)</w:t>
      </w:r>
      <w:r w:rsidR="001C6238" w:rsidRPr="009E1FAA">
        <w:rPr>
          <w:rFonts w:cs="Times"/>
          <w:lang w:val="en-US"/>
        </w:rPr>
        <w:fldChar w:fldCharType="end"/>
      </w:r>
      <w:r w:rsidR="001C6238" w:rsidRPr="009E1FAA">
        <w:rPr>
          <w:rFonts w:cs="Times"/>
          <w:lang w:val="en-US"/>
        </w:rPr>
        <w:t xml:space="preserve">.  </w:t>
      </w:r>
    </w:p>
    <w:bookmarkEnd w:id="2"/>
    <w:p w14:paraId="6537F990" w14:textId="264DF98B" w:rsidR="004F60D9" w:rsidRPr="009E1FAA" w:rsidRDefault="001350AA" w:rsidP="00370C32">
      <w:pPr>
        <w:ind w:firstLine="720"/>
        <w:rPr>
          <w:rFonts w:cs="Times"/>
          <w:lang w:val="en-US"/>
        </w:rPr>
      </w:pPr>
      <w:r w:rsidRPr="00640A9D">
        <w:rPr>
          <w:rFonts w:cs="Times"/>
          <w:lang w:val="en-US"/>
        </w:rPr>
        <w:t xml:space="preserve">Although there is empirical support for the idea that ethical leadership </w:t>
      </w:r>
      <w:r w:rsidRPr="00640A9D">
        <w:rPr>
          <w:rFonts w:cs="Times"/>
          <w:i/>
          <w:iCs/>
          <w:lang w:val="en-US"/>
        </w:rPr>
        <w:t>per se</w:t>
      </w:r>
      <w:r w:rsidRPr="00640A9D">
        <w:rPr>
          <w:rFonts w:cs="Times"/>
          <w:lang w:val="en-US"/>
        </w:rPr>
        <w:t xml:space="preserve"> promotes organizational identification, the rel</w:t>
      </w:r>
      <w:r w:rsidRPr="0034202E">
        <w:rPr>
          <w:rFonts w:cs="Times"/>
          <w:lang w:val="en-US"/>
        </w:rPr>
        <w:t xml:space="preserve">ationship between ethical leadership and organizational identification </w:t>
      </w:r>
      <w:r w:rsidR="00986675" w:rsidRPr="0034151D">
        <w:rPr>
          <w:rFonts w:cs="Times"/>
          <w:lang w:val="en-US"/>
        </w:rPr>
        <w:t>is</w:t>
      </w:r>
      <w:r w:rsidR="00575DC7">
        <w:rPr>
          <w:rFonts w:cs="Times"/>
          <w:lang w:val="en-US"/>
        </w:rPr>
        <w:t xml:space="preserve"> may be</w:t>
      </w:r>
      <w:r w:rsidR="00986675" w:rsidRPr="0034151D">
        <w:rPr>
          <w:rFonts w:cs="Times"/>
          <w:lang w:val="en-US"/>
        </w:rPr>
        <w:t xml:space="preserve"> conditional</w:t>
      </w:r>
      <w:r w:rsidRPr="00640A9D">
        <w:rPr>
          <w:rFonts w:cs="Times"/>
          <w:lang w:val="en-US"/>
        </w:rPr>
        <w:t>.</w:t>
      </w:r>
      <w:r w:rsidRPr="001350AA">
        <w:rPr>
          <w:rFonts w:cs="Times"/>
          <w:lang w:val="en-US"/>
        </w:rPr>
        <w:t xml:space="preserve"> Specifically, existing research focuses on the positive effect that ethical leaders have on organizational identification, regardless of the </w:t>
      </w:r>
      <w:r w:rsidR="006E2F26">
        <w:rPr>
          <w:rFonts w:cs="Times"/>
          <w:lang w:val="en-US"/>
        </w:rPr>
        <w:t>organizational values and norms</w:t>
      </w:r>
      <w:r w:rsidR="006E2F26" w:rsidRPr="001350AA">
        <w:rPr>
          <w:rFonts w:cs="Times"/>
          <w:lang w:val="en-US"/>
        </w:rPr>
        <w:t xml:space="preserve"> </w:t>
      </w:r>
      <w:r w:rsidRPr="001350AA">
        <w:rPr>
          <w:rFonts w:cs="Times"/>
          <w:lang w:val="en-US"/>
        </w:rPr>
        <w:t xml:space="preserve">in which this relationship is set (e.g., Zhu et al., 2015). </w:t>
      </w:r>
      <w:bookmarkStart w:id="3" w:name="_Hlk67316970"/>
      <w:r w:rsidRPr="001350AA">
        <w:rPr>
          <w:rFonts w:cs="Times"/>
          <w:lang w:val="en-US"/>
        </w:rPr>
        <w:t xml:space="preserve">This approach reduces ethical leadership to a compliance with organizational norms and standards </w:t>
      </w:r>
      <w:r w:rsidR="005B2E1D">
        <w:rPr>
          <w:rFonts w:cs="Times"/>
          <w:lang w:val="en-US"/>
        </w:rPr>
        <w:t xml:space="preserve">and </w:t>
      </w:r>
      <w:r w:rsidR="00EF2443">
        <w:rPr>
          <w:rFonts w:cs="Times"/>
          <w:lang w:val="en-US"/>
        </w:rPr>
        <w:t>disregards</w:t>
      </w:r>
      <w:r w:rsidR="005B2E1D" w:rsidRPr="001350AA">
        <w:rPr>
          <w:rFonts w:cs="Times"/>
          <w:lang w:val="en-US"/>
        </w:rPr>
        <w:t xml:space="preserve"> any potential mismatch between the leader’s ethical ideals and the organization’s norms</w:t>
      </w:r>
      <w:r w:rsidR="005B2E1D">
        <w:rPr>
          <w:rFonts w:cs="Times"/>
          <w:lang w:val="en-US"/>
        </w:rPr>
        <w:t xml:space="preserve">. </w:t>
      </w:r>
      <w:r w:rsidR="00EF2443">
        <w:rPr>
          <w:rFonts w:cs="Times"/>
          <w:lang w:val="en-US"/>
        </w:rPr>
        <w:t>However, t</w:t>
      </w:r>
      <w:r w:rsidR="005B2E1D">
        <w:rPr>
          <w:rFonts w:cs="Times"/>
          <w:lang w:val="en-US"/>
        </w:rPr>
        <w:t>his</w:t>
      </w:r>
      <w:r w:rsidR="00273E7A">
        <w:rPr>
          <w:rFonts w:cs="Times"/>
          <w:lang w:val="en-US"/>
        </w:rPr>
        <w:t xml:space="preserve"> undermines the focus of ethical leaders on ethical and </w:t>
      </w:r>
      <w:r w:rsidR="00273E7A">
        <w:rPr>
          <w:rFonts w:cs="Times"/>
          <w:lang w:val="en-US"/>
        </w:rPr>
        <w:lastRenderedPageBreak/>
        <w:t>moral behavior</w:t>
      </w:r>
      <w:r w:rsidR="005B2E1D">
        <w:rPr>
          <w:rFonts w:cs="Times"/>
          <w:lang w:val="en-US"/>
        </w:rPr>
        <w:t xml:space="preserve"> </w:t>
      </w:r>
      <w:r w:rsidR="00C56889">
        <w:rPr>
          <w:rFonts w:cs="Times"/>
          <w:lang w:val="en-US"/>
        </w:rPr>
        <w:t>in spite of</w:t>
      </w:r>
      <w:r w:rsidR="005B2E1D">
        <w:rPr>
          <w:rFonts w:cs="Times"/>
          <w:lang w:val="en-US"/>
        </w:rPr>
        <w:t xml:space="preserve"> the organizational norms and values</w:t>
      </w:r>
      <w:r w:rsidR="00273E7A">
        <w:rPr>
          <w:rFonts w:cs="Times"/>
          <w:lang w:val="en-US"/>
        </w:rPr>
        <w:t xml:space="preserve"> (Lemoine et al., 2019)</w:t>
      </w:r>
      <w:r w:rsidR="005B2E1D">
        <w:rPr>
          <w:rFonts w:cs="Times"/>
          <w:lang w:val="en-US"/>
        </w:rPr>
        <w:t xml:space="preserve"> </w:t>
      </w:r>
      <w:r w:rsidR="00EF2443">
        <w:rPr>
          <w:rFonts w:cs="Times"/>
          <w:lang w:val="en-US"/>
        </w:rPr>
        <w:t xml:space="preserve">and ignores the possibility that ethical leadership can in fact work against organizational identification if the </w:t>
      </w:r>
      <w:r w:rsidR="006E6906">
        <w:rPr>
          <w:rFonts w:cs="Times"/>
          <w:lang w:val="en-US"/>
        </w:rPr>
        <w:t xml:space="preserve">leader promotes ethical conduct despite the </w:t>
      </w:r>
      <w:r w:rsidR="00EF2443">
        <w:rPr>
          <w:rFonts w:cs="Times"/>
          <w:lang w:val="en-US"/>
        </w:rPr>
        <w:t>organization</w:t>
      </w:r>
      <w:r w:rsidR="006E6906">
        <w:rPr>
          <w:rFonts w:cs="Times"/>
          <w:lang w:val="en-US"/>
        </w:rPr>
        <w:t xml:space="preserve">. </w:t>
      </w:r>
      <w:bookmarkEnd w:id="3"/>
      <w:r w:rsidRPr="001350AA">
        <w:rPr>
          <w:rFonts w:cs="Times"/>
          <w:lang w:val="en-US"/>
        </w:rPr>
        <w:t>From a social identity perspective, we contend that not all ethical leaders convey identity-relevant inferences sufficient to promote good employee-organization relationships (</w:t>
      </w:r>
      <w:proofErr w:type="spellStart"/>
      <w:r w:rsidRPr="001350AA">
        <w:rPr>
          <w:rFonts w:cs="Times"/>
          <w:lang w:val="en-US"/>
        </w:rPr>
        <w:t>Sluss</w:t>
      </w:r>
      <w:proofErr w:type="spellEnd"/>
      <w:r w:rsidRPr="001350AA">
        <w:rPr>
          <w:rFonts w:cs="Times"/>
          <w:lang w:val="en-US"/>
        </w:rPr>
        <w:t xml:space="preserve"> et al., 2012). An ethical leader’s behavior, such as fair and considerate treatment of followers, would only carry identity-relevant cues for organizational identification if followers perceive them as salient representatives of the organization (Hogg, 2001; </w:t>
      </w:r>
      <w:proofErr w:type="spellStart"/>
      <w:r w:rsidRPr="001350AA">
        <w:rPr>
          <w:rFonts w:cs="Times"/>
          <w:lang w:val="en-US"/>
        </w:rPr>
        <w:t>Koivisto</w:t>
      </w:r>
      <w:proofErr w:type="spellEnd"/>
      <w:r w:rsidRPr="001350AA">
        <w:rPr>
          <w:rFonts w:cs="Times"/>
          <w:lang w:val="en-US"/>
        </w:rPr>
        <w:t xml:space="preserve"> &amp; </w:t>
      </w:r>
      <w:proofErr w:type="spellStart"/>
      <w:r w:rsidRPr="001350AA">
        <w:rPr>
          <w:rFonts w:cs="Times"/>
          <w:lang w:val="en-US"/>
        </w:rPr>
        <w:t>Lipponen</w:t>
      </w:r>
      <w:proofErr w:type="spellEnd"/>
      <w:r w:rsidRPr="001350AA">
        <w:rPr>
          <w:rFonts w:cs="Times"/>
          <w:lang w:val="en-US"/>
        </w:rPr>
        <w:t xml:space="preserve">, 2015; </w:t>
      </w:r>
      <w:proofErr w:type="spellStart"/>
      <w:r w:rsidRPr="001350AA">
        <w:rPr>
          <w:rFonts w:cs="Times"/>
          <w:lang w:val="en-US"/>
        </w:rPr>
        <w:t>Sluss</w:t>
      </w:r>
      <w:proofErr w:type="spellEnd"/>
      <w:r w:rsidRPr="001350AA">
        <w:rPr>
          <w:rFonts w:cs="Times"/>
          <w:lang w:val="en-US"/>
        </w:rPr>
        <w:t xml:space="preserve"> et al., 2012; Tyler &amp; </w:t>
      </w:r>
      <w:proofErr w:type="spellStart"/>
      <w:r w:rsidRPr="001350AA">
        <w:rPr>
          <w:rFonts w:cs="Times"/>
          <w:lang w:val="en-US"/>
        </w:rPr>
        <w:t>Blader</w:t>
      </w:r>
      <w:proofErr w:type="spellEnd"/>
      <w:r w:rsidRPr="001350AA">
        <w:rPr>
          <w:rFonts w:cs="Times"/>
          <w:lang w:val="en-US"/>
        </w:rPr>
        <w:t xml:space="preserve">, 2003). For example, ethical leaders are ideologically opposed to unethical practices (Brown &amp; </w:t>
      </w:r>
      <w:proofErr w:type="spellStart"/>
      <w:r w:rsidRPr="001350AA">
        <w:rPr>
          <w:rFonts w:cs="Times"/>
          <w:lang w:val="en-US"/>
        </w:rPr>
        <w:t>Treviño</w:t>
      </w:r>
      <w:proofErr w:type="spellEnd"/>
      <w:r w:rsidRPr="001350AA">
        <w:rPr>
          <w:rFonts w:cs="Times"/>
          <w:lang w:val="en-US"/>
        </w:rPr>
        <w:t xml:space="preserve">, 2006; Lemoine et al., 2019), but may find themselves in an organization where less ethical (or even unethical) practices are normative. </w:t>
      </w:r>
      <w:bookmarkStart w:id="4" w:name="_Hlk67318568"/>
      <w:r w:rsidRPr="001350AA">
        <w:rPr>
          <w:rFonts w:cs="Times"/>
          <w:lang w:val="en-US"/>
        </w:rPr>
        <w:t>In this instance, the ethical leader who behaves according to fundamental moral tenets (e.g., fairness and transparency) acts in contrast to the norms of the organization</w:t>
      </w:r>
      <w:r w:rsidR="0003185F">
        <w:rPr>
          <w:rFonts w:cs="Times"/>
          <w:lang w:val="en-US"/>
        </w:rPr>
        <w:t xml:space="preserve">. And while the ethical leader’s behavior encourages followers to internalize the leader’s values as their own (Lee, 2017), they are unlikely to carry identity-relevant cues </w:t>
      </w:r>
      <w:bookmarkStart w:id="5" w:name="_Hlk67318979"/>
      <w:r w:rsidR="0003185F">
        <w:rPr>
          <w:rFonts w:cs="Times"/>
          <w:lang w:val="en-US"/>
        </w:rPr>
        <w:t xml:space="preserve">for </w:t>
      </w:r>
      <w:r w:rsidR="007452FC">
        <w:rPr>
          <w:rFonts w:cs="Times"/>
          <w:lang w:val="en-US"/>
        </w:rPr>
        <w:t>an</w:t>
      </w:r>
      <w:r w:rsidR="0003185F">
        <w:rPr>
          <w:rFonts w:cs="Times"/>
          <w:lang w:val="en-US"/>
        </w:rPr>
        <w:t xml:space="preserve"> organization</w:t>
      </w:r>
      <w:r w:rsidR="007452FC">
        <w:rPr>
          <w:rFonts w:cs="Times"/>
          <w:lang w:val="en-US"/>
        </w:rPr>
        <w:t xml:space="preserve"> that does not share an equally moral base</w:t>
      </w:r>
      <w:r w:rsidR="0003185F">
        <w:rPr>
          <w:rFonts w:cs="Times"/>
          <w:lang w:val="en-US"/>
        </w:rPr>
        <w:t xml:space="preserve"> </w:t>
      </w:r>
      <w:bookmarkEnd w:id="5"/>
      <w:r w:rsidR="0003185F">
        <w:rPr>
          <w:rFonts w:cs="Times"/>
          <w:lang w:val="en-US"/>
        </w:rPr>
        <w:t xml:space="preserve">and </w:t>
      </w:r>
      <w:r w:rsidR="00625863">
        <w:rPr>
          <w:rFonts w:cs="Times"/>
          <w:lang w:val="en-US"/>
        </w:rPr>
        <w:t xml:space="preserve">they </w:t>
      </w:r>
      <w:r w:rsidR="0003185F">
        <w:rPr>
          <w:rFonts w:cs="Times"/>
          <w:lang w:val="en-US"/>
        </w:rPr>
        <w:t>are</w:t>
      </w:r>
      <w:r w:rsidRPr="001350AA">
        <w:rPr>
          <w:rFonts w:cs="Times"/>
          <w:lang w:val="en-US"/>
        </w:rPr>
        <w:t xml:space="preserve"> therefore unlikely to promote subordinate feelings of trust and respect for the organization (</w:t>
      </w:r>
      <w:proofErr w:type="spellStart"/>
      <w:r w:rsidR="007452FC">
        <w:rPr>
          <w:rFonts w:ascii="Times New Roman" w:hAnsi="Times New Roman" w:cs="Times New Roman"/>
          <w:lang w:val="en-US"/>
        </w:rPr>
        <w:t>Koivisto</w:t>
      </w:r>
      <w:proofErr w:type="spellEnd"/>
      <w:r w:rsidR="007452FC">
        <w:rPr>
          <w:rFonts w:ascii="Times New Roman" w:hAnsi="Times New Roman" w:cs="Times New Roman"/>
          <w:lang w:val="en-US"/>
        </w:rPr>
        <w:t xml:space="preserve"> &amp; </w:t>
      </w:r>
      <w:proofErr w:type="spellStart"/>
      <w:r w:rsidR="007452FC">
        <w:rPr>
          <w:rFonts w:ascii="Times New Roman" w:hAnsi="Times New Roman" w:cs="Times New Roman"/>
          <w:lang w:val="en-US"/>
        </w:rPr>
        <w:t>Lipponen</w:t>
      </w:r>
      <w:proofErr w:type="spellEnd"/>
      <w:r w:rsidR="007452FC">
        <w:rPr>
          <w:rFonts w:ascii="Times New Roman" w:hAnsi="Times New Roman" w:cs="Times New Roman"/>
          <w:lang w:val="en-US"/>
        </w:rPr>
        <w:t xml:space="preserve">, 2015; </w:t>
      </w:r>
      <w:proofErr w:type="spellStart"/>
      <w:r w:rsidRPr="001350AA">
        <w:rPr>
          <w:rFonts w:cs="Times"/>
          <w:lang w:val="en-US"/>
        </w:rPr>
        <w:t>Sluss</w:t>
      </w:r>
      <w:proofErr w:type="spellEnd"/>
      <w:r w:rsidRPr="001350AA">
        <w:rPr>
          <w:rFonts w:cs="Times"/>
          <w:lang w:val="en-US"/>
        </w:rPr>
        <w:t xml:space="preserve"> et al., 2012). </w:t>
      </w:r>
      <w:bookmarkEnd w:id="4"/>
      <w:r w:rsidR="001C6238" w:rsidRPr="009E1FAA">
        <w:rPr>
          <w:rFonts w:cs="Times"/>
          <w:lang w:val="en-US"/>
        </w:rPr>
        <w:t xml:space="preserve">Furthermore, </w:t>
      </w:r>
      <w:r w:rsidR="00653699">
        <w:rPr>
          <w:rFonts w:cs="Times"/>
          <w:lang w:val="en-US"/>
        </w:rPr>
        <w:t xml:space="preserve">Qian &amp; Jian (2020) and Zhu et al. (2015) </w:t>
      </w:r>
      <w:r w:rsidR="001C6238">
        <w:rPr>
          <w:rFonts w:cs="Times"/>
          <w:lang w:val="en-US"/>
        </w:rPr>
        <w:t>relied</w:t>
      </w:r>
      <w:r w:rsidR="001C6238" w:rsidRPr="009E1FAA">
        <w:rPr>
          <w:rFonts w:cs="Times"/>
          <w:lang w:val="en-US"/>
        </w:rPr>
        <w:t xml:space="preserve"> on the notion that employees instinctively think about leaders as representatives of the organization, its characteristics</w:t>
      </w:r>
      <w:r w:rsidR="00EC4033">
        <w:rPr>
          <w:rFonts w:cs="Times"/>
          <w:lang w:val="en-US"/>
        </w:rPr>
        <w:t>,</w:t>
      </w:r>
      <w:r w:rsidR="001C6238" w:rsidRPr="009E1FAA">
        <w:rPr>
          <w:rFonts w:cs="Times"/>
          <w:lang w:val="en-US"/>
        </w:rPr>
        <w:t xml:space="preserve"> and experiences. However, research </w:t>
      </w:r>
      <w:r w:rsidR="009A52E3">
        <w:rPr>
          <w:rFonts w:cs="Times"/>
          <w:lang w:val="en-US"/>
        </w:rPr>
        <w:t>shows</w:t>
      </w:r>
      <w:r w:rsidR="001C6238" w:rsidRPr="009E1FAA">
        <w:rPr>
          <w:rFonts w:cs="Times"/>
          <w:lang w:val="en-US"/>
        </w:rPr>
        <w:t xml:space="preserve"> that employees vary in the extent to which they perceive their leaders as representatives of the organization </w:t>
      </w:r>
      <w:r w:rsidR="001C6238" w:rsidRPr="009E1FAA">
        <w:rPr>
          <w:rFonts w:cs="Times"/>
          <w:lang w:val="en-US"/>
        </w:rPr>
        <w:fldChar w:fldCharType="begin" w:fldLock="1"/>
      </w:r>
      <w:r w:rsidR="001C6238" w:rsidRPr="009E1FAA">
        <w:rPr>
          <w:rFonts w:cs="Times"/>
          <w:lang w:val="en-US"/>
        </w:rPr>
        <w:instrText>ADDIN CSL_CITATION {"citationItems":[{"id":"ITEM-1","itemData":{"DOI":"10.1037/a0020858","ISSN":"00219010","abstract":"In order to account for wide variation in the relationship between leader-member exchange and employees' affective organizational commitment, we propose a concept termed supervisor's organizational embodiment (SOE), which involves the extent to which employees identify their supervisor with the organization. With samples of 251 social service employees in the United States (Study 1) and 346 employees in multiple Portuguese organizations (Study 2), we found that as SOE increased, the association between leader-member exchange and affective organizational commitment became greater. This interaction carried through to in-role and extra-role performance. With regard to antecedents, we found in Study 1 that supervisor's self-reported identification with the organization increased supervisor's expression of positive statements about the organization, which in turn increased subordinates' SOE.","author":[{"dropping-particle":"","family":"Eisenberger","given":"Robert","non-dropping-particle":"","parse-names":false,"suffix":""},{"dropping-particle":"","family":"Karagonlar","given":"Gokhan","non-dropping-particle":"","parse-names":false,"suffix":""},{"dropping-particle":"","family":"Stinglhamber","given":"Florence","non-dropping-particle":"","parse-names":false,"suffix":""},{"dropping-particle":"","family":"Neves","given":"Pedro","non-dropping-particle":"","parse-names":false,"suffix":""},{"dropping-particle":"","family":"Becker","given":"Thomas E.","non-dropping-particle":"","parse-names":false,"suffix":""},{"dropping-particle":"","family":"Gonzalez-Morales","given":"M. Gloria","non-dropping-particle":"","parse-names":false,"suffix":""},{"dropping-particle":"","family":"Steiger-Mueller","given":"Meta","non-dropping-particle":"","parse-names":false,"suffix":""}],"container-title":"Journal of Applied Psychology","id":"ITEM-1","issue":"6","issued":{"date-parts":[["2010"]]},"page":"1085-1103","title":"Leader-Member Exchange and Affective Organizational Commitment: The Contribution of Supervisor's Organizational Embodiment","type":"article-journal","volume":"95"},"uris":["http://www.mendeley.com/documents/?uuid=792ad597-2d32-4ac4-9ce4-5f92ea83f796"]}],"mendeley":{"formattedCitation":"(Eisenberger et al., 2010)","plainTextFormattedCitation":"(Eisenberger et al., 2010)","previouslyFormattedCitation":"(Eisenberger et al., 2010)"},"properties":{"noteIndex":0},"schema":"https://github.com/citation-style-language/schema/raw/master/csl-citation.json"}</w:instrText>
      </w:r>
      <w:r w:rsidR="001C6238" w:rsidRPr="009E1FAA">
        <w:rPr>
          <w:rFonts w:cs="Times"/>
          <w:lang w:val="en-US"/>
        </w:rPr>
        <w:fldChar w:fldCharType="separate"/>
      </w:r>
      <w:r w:rsidR="001C6238" w:rsidRPr="009E1FAA">
        <w:rPr>
          <w:rFonts w:cs="Times"/>
          <w:noProof/>
          <w:lang w:val="en-US"/>
        </w:rPr>
        <w:t>(Eisenberger et al., 2010)</w:t>
      </w:r>
      <w:r w:rsidR="001C6238" w:rsidRPr="009E1FAA">
        <w:rPr>
          <w:rFonts w:cs="Times"/>
          <w:lang w:val="en-US"/>
        </w:rPr>
        <w:fldChar w:fldCharType="end"/>
      </w:r>
      <w:r w:rsidR="007452FC">
        <w:rPr>
          <w:rFonts w:cs="Times"/>
          <w:lang w:val="en-US"/>
        </w:rPr>
        <w:t xml:space="preserve">. </w:t>
      </w:r>
    </w:p>
    <w:p w14:paraId="2F6E05EB" w14:textId="6C1BC6D4" w:rsidR="004F60D9" w:rsidRPr="009E1FAA" w:rsidRDefault="00CE0C4D" w:rsidP="004F60D9">
      <w:pPr>
        <w:ind w:firstLine="720"/>
        <w:rPr>
          <w:rFonts w:cs="Times"/>
          <w:lang w:val="en-US"/>
        </w:rPr>
      </w:pPr>
      <w:bookmarkStart w:id="6" w:name="_Hlk67305120"/>
      <w:bookmarkStart w:id="7" w:name="_Hlk67320008"/>
      <w:r w:rsidRPr="00CE0C4D">
        <w:rPr>
          <w:rFonts w:cs="Times"/>
          <w:lang w:val="en-US"/>
        </w:rPr>
        <w:t xml:space="preserve">To address these theoretical gaps, we argue that the extent to which ethical leaders drive follower organizational identification should be considered relative to the values and the normative standards in which leaders are embedded (Brown &amp; Mitchell, 2010). To this end, we build on the findings of </w:t>
      </w:r>
      <w:proofErr w:type="spellStart"/>
      <w:r w:rsidRPr="00CE0C4D">
        <w:rPr>
          <w:rFonts w:cs="Times"/>
          <w:lang w:val="en-US"/>
        </w:rPr>
        <w:t>Gerpott</w:t>
      </w:r>
      <w:proofErr w:type="spellEnd"/>
      <w:r w:rsidRPr="00CE0C4D">
        <w:rPr>
          <w:rFonts w:cs="Times"/>
          <w:lang w:val="en-US"/>
        </w:rPr>
        <w:t xml:space="preserve"> et al. (2019) who highlighted the role of ethical </w:t>
      </w:r>
      <w:r w:rsidRPr="00CE0C4D">
        <w:rPr>
          <w:rFonts w:cs="Times"/>
          <w:lang w:val="en-US"/>
        </w:rPr>
        <w:lastRenderedPageBreak/>
        <w:t>leadership in fostering follower moral identity.</w:t>
      </w:r>
      <w:r w:rsidR="00C56889">
        <w:rPr>
          <w:rFonts w:cs="Times"/>
          <w:lang w:val="en-US"/>
        </w:rPr>
        <w:t xml:space="preserve"> Moreover, i</w:t>
      </w:r>
      <w:r w:rsidRPr="00CE0C4D">
        <w:rPr>
          <w:rFonts w:cs="Times"/>
          <w:lang w:val="en-US"/>
        </w:rPr>
        <w:t>nvoking the social identity model of organizational leadership (SIMOL, van Knippenberg &amp; Hogg, 2003)</w:t>
      </w:r>
      <w:r w:rsidR="00AD50C8">
        <w:rPr>
          <w:rFonts w:cs="Times"/>
          <w:lang w:val="en-US"/>
        </w:rPr>
        <w:t>,</w:t>
      </w:r>
      <w:r w:rsidRPr="00CE0C4D">
        <w:rPr>
          <w:rFonts w:cs="Times"/>
          <w:lang w:val="en-US"/>
        </w:rPr>
        <w:t xml:space="preserve"> </w:t>
      </w:r>
      <w:proofErr w:type="spellStart"/>
      <w:r w:rsidR="00AD50C8">
        <w:rPr>
          <w:rFonts w:cs="Times"/>
          <w:lang w:val="en-US"/>
        </w:rPr>
        <w:t>Gerpott</w:t>
      </w:r>
      <w:proofErr w:type="spellEnd"/>
      <w:r w:rsidR="00AD50C8">
        <w:rPr>
          <w:rFonts w:cs="Times"/>
          <w:lang w:val="en-US"/>
        </w:rPr>
        <w:t xml:space="preserve"> et al. (2019) </w:t>
      </w:r>
      <w:r w:rsidRPr="00CE0C4D">
        <w:rPr>
          <w:rFonts w:cs="Times"/>
          <w:lang w:val="en-US"/>
        </w:rPr>
        <w:t xml:space="preserve">showed that ethical leaders who are group prototypical (i.e., embody the attributes and behavior of the group) further enhance the relationship between ethical leadership and follower’s moral identity because of the match between the ethical norms propagated by the leader and those upheld by the group. </w:t>
      </w:r>
      <w:r w:rsidR="00BE645F" w:rsidRPr="00575DC7">
        <w:rPr>
          <w:rFonts w:cs="Times New Roman"/>
          <w:highlight w:val="yellow"/>
        </w:rPr>
        <w:t>We replicate and build</w:t>
      </w:r>
      <w:r w:rsidR="00BE645F" w:rsidRPr="00BE645F">
        <w:rPr>
          <w:rFonts w:cs="Times New Roman"/>
        </w:rPr>
        <w:t xml:space="preserve"> </w:t>
      </w:r>
      <w:r w:rsidR="00BE645F" w:rsidRPr="00575DC7">
        <w:rPr>
          <w:rFonts w:cs="Times New Roman"/>
          <w:highlight w:val="yellow"/>
        </w:rPr>
        <w:t xml:space="preserve">on </w:t>
      </w:r>
      <w:proofErr w:type="spellStart"/>
      <w:r w:rsidR="00BE645F" w:rsidRPr="00575DC7">
        <w:rPr>
          <w:rFonts w:cs="Times New Roman"/>
          <w:highlight w:val="yellow"/>
        </w:rPr>
        <w:t>Gerpott</w:t>
      </w:r>
      <w:proofErr w:type="spellEnd"/>
      <w:r w:rsidR="00BE645F" w:rsidRPr="00575DC7">
        <w:rPr>
          <w:rFonts w:cs="Times New Roman"/>
          <w:highlight w:val="yellow"/>
        </w:rPr>
        <w:t xml:space="preserve"> et al.’s (2019) results on the importance of the identity-relevant implications of ethical leadership and apply their findings to the field of follower </w:t>
      </w:r>
      <w:r w:rsidR="00C56889" w:rsidRPr="00575DC7">
        <w:rPr>
          <w:rFonts w:cs="Times New Roman"/>
          <w:highlight w:val="yellow"/>
        </w:rPr>
        <w:t>organizational</w:t>
      </w:r>
      <w:r w:rsidR="00BE645F" w:rsidRPr="00575DC7">
        <w:rPr>
          <w:rFonts w:cs="Times New Roman"/>
          <w:highlight w:val="yellow"/>
        </w:rPr>
        <w:t xml:space="preserve"> identification</w:t>
      </w:r>
      <w:r w:rsidR="00BE645F" w:rsidRPr="00BE645F">
        <w:rPr>
          <w:rFonts w:cs="Times New Roman"/>
        </w:rPr>
        <w:t xml:space="preserve">. </w:t>
      </w:r>
      <w:r w:rsidR="00BE645F" w:rsidRPr="00BE645F">
        <w:rPr>
          <w:rFonts w:eastAsia="Times New Roman" w:cs="Segoe UI"/>
          <w:color w:val="212121"/>
          <w:lang w:eastAsia="en-GB"/>
        </w:rPr>
        <w:t xml:space="preserve">We </w:t>
      </w:r>
      <w:r w:rsidR="005B1A15">
        <w:rPr>
          <w:rFonts w:eastAsia="Times New Roman" w:cs="Segoe UI"/>
          <w:color w:val="212121"/>
          <w:lang w:eastAsia="en-GB"/>
        </w:rPr>
        <w:t>posit</w:t>
      </w:r>
      <w:r w:rsidR="00BE645F" w:rsidRPr="00BE645F">
        <w:rPr>
          <w:rFonts w:eastAsia="Times New Roman" w:cs="Segoe UI"/>
          <w:color w:val="212121"/>
          <w:lang w:eastAsia="en-GB"/>
        </w:rPr>
        <w:t xml:space="preserve"> that ethical leaders must embody their organi</w:t>
      </w:r>
      <w:r w:rsidR="00F715C2">
        <w:rPr>
          <w:rFonts w:eastAsia="Times New Roman" w:cs="Segoe UI"/>
          <w:color w:val="212121"/>
          <w:lang w:eastAsia="en-GB"/>
        </w:rPr>
        <w:t>z</w:t>
      </w:r>
      <w:r w:rsidR="00BE645F" w:rsidRPr="00BE645F">
        <w:rPr>
          <w:rFonts w:eastAsia="Times New Roman" w:cs="Segoe UI"/>
          <w:color w:val="212121"/>
          <w:lang w:eastAsia="en-GB"/>
        </w:rPr>
        <w:t>ation’s values</w:t>
      </w:r>
      <w:r w:rsidR="00F421DB">
        <w:rPr>
          <w:rFonts w:eastAsia="Times New Roman" w:cs="Segoe UI"/>
          <w:color w:val="212121"/>
          <w:lang w:eastAsia="en-GB"/>
        </w:rPr>
        <w:t xml:space="preserve"> in order to foster</w:t>
      </w:r>
      <w:r w:rsidR="00BE645F" w:rsidRPr="00BE645F">
        <w:rPr>
          <w:rFonts w:eastAsia="Times New Roman" w:cs="Segoe UI"/>
          <w:color w:val="212121"/>
          <w:lang w:eastAsia="en-GB"/>
        </w:rPr>
        <w:t xml:space="preserve"> follower</w:t>
      </w:r>
      <w:r w:rsidR="00F421DB">
        <w:rPr>
          <w:rFonts w:eastAsia="Times New Roman" w:cs="Segoe UI"/>
          <w:color w:val="212121"/>
          <w:lang w:eastAsia="en-GB"/>
        </w:rPr>
        <w:t>’s</w:t>
      </w:r>
      <w:r w:rsidR="00BE645F" w:rsidRPr="00BE645F">
        <w:rPr>
          <w:rFonts w:eastAsia="Times New Roman" w:cs="Segoe UI"/>
          <w:color w:val="212121"/>
          <w:lang w:eastAsia="en-GB"/>
        </w:rPr>
        <w:t xml:space="preserve"> </w:t>
      </w:r>
      <w:r w:rsidR="00C56889">
        <w:rPr>
          <w:rFonts w:eastAsia="Times New Roman" w:cs="Segoe UI"/>
          <w:color w:val="212121"/>
          <w:lang w:eastAsia="en-GB"/>
        </w:rPr>
        <w:t>organizational</w:t>
      </w:r>
      <w:r w:rsidR="00BE645F" w:rsidRPr="00BE645F">
        <w:rPr>
          <w:rFonts w:eastAsia="Times New Roman" w:cs="Segoe UI"/>
          <w:color w:val="212121"/>
          <w:lang w:eastAsia="en-GB"/>
        </w:rPr>
        <w:t xml:space="preserve"> identification. Whilst </w:t>
      </w:r>
      <w:proofErr w:type="spellStart"/>
      <w:r w:rsidR="00BE645F" w:rsidRPr="00BE645F">
        <w:rPr>
          <w:rFonts w:eastAsia="Times New Roman" w:cs="Segoe UI"/>
          <w:color w:val="212121"/>
          <w:lang w:eastAsia="en-GB"/>
        </w:rPr>
        <w:t>Gerpott</w:t>
      </w:r>
      <w:proofErr w:type="spellEnd"/>
      <w:r w:rsidR="00BE645F" w:rsidRPr="00BE645F">
        <w:rPr>
          <w:rFonts w:eastAsia="Times New Roman" w:cs="Segoe UI"/>
          <w:color w:val="212121"/>
          <w:lang w:eastAsia="en-GB"/>
        </w:rPr>
        <w:t xml:space="preserve"> et al</w:t>
      </w:r>
      <w:r w:rsidR="00BE645F">
        <w:rPr>
          <w:rFonts w:eastAsia="Times New Roman" w:cs="Segoe UI"/>
          <w:color w:val="212121"/>
          <w:lang w:eastAsia="en-GB"/>
        </w:rPr>
        <w:t>. (</w:t>
      </w:r>
      <w:r w:rsidR="00BE645F" w:rsidRPr="00BE645F">
        <w:rPr>
          <w:rFonts w:eastAsia="Times New Roman" w:cs="Segoe UI"/>
          <w:color w:val="212121"/>
          <w:lang w:eastAsia="en-GB"/>
        </w:rPr>
        <w:t>2019</w:t>
      </w:r>
      <w:r w:rsidR="00BE645F">
        <w:rPr>
          <w:rFonts w:eastAsia="Times New Roman" w:cs="Segoe UI"/>
          <w:color w:val="212121"/>
          <w:lang w:eastAsia="en-GB"/>
        </w:rPr>
        <w:t>)</w:t>
      </w:r>
      <w:r w:rsidR="00BE645F" w:rsidRPr="00BE645F">
        <w:rPr>
          <w:rFonts w:eastAsia="Times New Roman" w:cs="Segoe UI"/>
          <w:color w:val="212121"/>
          <w:lang w:eastAsia="en-GB"/>
        </w:rPr>
        <w:t xml:space="preserve"> show a direct relationship between ethical leadership and follower moral identification, </w:t>
      </w:r>
      <w:bookmarkStart w:id="8" w:name="_Hlk67319636"/>
      <w:r w:rsidR="00BE645F" w:rsidRPr="00BE645F">
        <w:rPr>
          <w:rFonts w:eastAsia="Times New Roman" w:cs="Segoe UI"/>
          <w:color w:val="212121"/>
          <w:lang w:eastAsia="en-GB"/>
        </w:rPr>
        <w:t xml:space="preserve">we argue that in the context of </w:t>
      </w:r>
      <w:r w:rsidR="00C56889">
        <w:rPr>
          <w:rFonts w:eastAsia="Times New Roman" w:cs="Segoe UI"/>
          <w:color w:val="212121"/>
          <w:lang w:eastAsia="en-GB"/>
        </w:rPr>
        <w:t>organizational</w:t>
      </w:r>
      <w:r w:rsidR="00BE645F" w:rsidRPr="00BE645F">
        <w:rPr>
          <w:rFonts w:eastAsia="Times New Roman" w:cs="Segoe UI"/>
          <w:color w:val="212121"/>
          <w:lang w:eastAsia="en-GB"/>
        </w:rPr>
        <w:t xml:space="preserve"> identification, the relationship between ethical leadership and organizational identification is purely conditional - </w:t>
      </w:r>
      <w:bookmarkStart w:id="9" w:name="_Hlk67313844"/>
      <w:r w:rsidR="0053203C">
        <w:rPr>
          <w:rFonts w:eastAsia="Times New Roman" w:cs="Segoe UI"/>
          <w:color w:val="212121"/>
          <w:lang w:eastAsia="en-GB"/>
        </w:rPr>
        <w:t>ethical leaders will only imbue identity relevant information for the organi</w:t>
      </w:r>
      <w:r w:rsidR="00F715C2">
        <w:rPr>
          <w:rFonts w:eastAsia="Times New Roman" w:cs="Segoe UI"/>
          <w:color w:val="212121"/>
          <w:lang w:eastAsia="en-GB"/>
        </w:rPr>
        <w:t>z</w:t>
      </w:r>
      <w:r w:rsidR="0053203C">
        <w:rPr>
          <w:rFonts w:eastAsia="Times New Roman" w:cs="Segoe UI"/>
          <w:color w:val="212121"/>
          <w:lang w:eastAsia="en-GB"/>
        </w:rPr>
        <w:t>ation when the organi</w:t>
      </w:r>
      <w:r w:rsidR="00F715C2">
        <w:rPr>
          <w:rFonts w:eastAsia="Times New Roman" w:cs="Segoe UI"/>
          <w:color w:val="212121"/>
          <w:lang w:eastAsia="en-GB"/>
        </w:rPr>
        <w:t>za</w:t>
      </w:r>
      <w:r w:rsidR="0053203C">
        <w:rPr>
          <w:rFonts w:eastAsia="Times New Roman" w:cs="Segoe UI"/>
          <w:color w:val="212121"/>
          <w:lang w:eastAsia="en-GB"/>
        </w:rPr>
        <w:t>tion is seen as equally ethical.</w:t>
      </w:r>
      <w:bookmarkEnd w:id="9"/>
      <w:r w:rsidR="0053203C">
        <w:rPr>
          <w:rFonts w:eastAsia="Times New Roman" w:cs="Segoe UI"/>
          <w:color w:val="212121"/>
          <w:lang w:eastAsia="en-GB"/>
        </w:rPr>
        <w:t xml:space="preserve"> </w:t>
      </w:r>
      <w:r w:rsidR="005C0773">
        <w:rPr>
          <w:rFonts w:eastAsia="Times New Roman" w:cs="Segoe UI"/>
          <w:color w:val="212121"/>
          <w:lang w:eastAsia="en-GB"/>
        </w:rPr>
        <w:t xml:space="preserve">In line with SIMOL, </w:t>
      </w:r>
      <w:r w:rsidR="005C0773">
        <w:rPr>
          <w:rFonts w:cs="Times"/>
          <w:lang w:val="en-US"/>
        </w:rPr>
        <w:t xml:space="preserve">we </w:t>
      </w:r>
      <w:r w:rsidR="001C6238">
        <w:rPr>
          <w:rFonts w:cs="Times"/>
          <w:lang w:val="en-US"/>
        </w:rPr>
        <w:t xml:space="preserve">contend that a </w:t>
      </w:r>
      <w:r w:rsidR="001C6238" w:rsidRPr="009E1FAA">
        <w:rPr>
          <w:rFonts w:cs="Times"/>
          <w:lang w:val="en-US"/>
        </w:rPr>
        <w:t>supervisor</w:t>
      </w:r>
      <w:r w:rsidR="001C6238">
        <w:rPr>
          <w:rFonts w:cs="Times"/>
          <w:lang w:val="en-US"/>
        </w:rPr>
        <w:t>’s</w:t>
      </w:r>
      <w:r w:rsidR="001C6238" w:rsidRPr="009E1FAA">
        <w:rPr>
          <w:rFonts w:cs="Times"/>
          <w:lang w:val="en-US"/>
        </w:rPr>
        <w:t xml:space="preserve"> organization</w:t>
      </w:r>
      <w:r w:rsidR="00F421DB">
        <w:rPr>
          <w:rFonts w:cs="Times"/>
          <w:lang w:val="en-US"/>
        </w:rPr>
        <w:t>al</w:t>
      </w:r>
      <w:r w:rsidR="001C6238" w:rsidRPr="009E1FAA">
        <w:rPr>
          <w:rFonts w:cs="Times"/>
          <w:lang w:val="en-US"/>
        </w:rPr>
        <w:t xml:space="preserve"> embodiment</w:t>
      </w:r>
      <w:r w:rsidR="001C6238">
        <w:rPr>
          <w:rStyle w:val="FootnoteReference"/>
          <w:rFonts w:cs="Times New Roman"/>
        </w:rPr>
        <w:footnoteReference w:id="1"/>
      </w:r>
      <w:r w:rsidR="00C56889">
        <w:rPr>
          <w:rFonts w:cs="Times"/>
          <w:lang w:val="en-US"/>
        </w:rPr>
        <w:t xml:space="preserve"> </w:t>
      </w:r>
      <w:r w:rsidR="001C6238" w:rsidRPr="009E1FAA">
        <w:rPr>
          <w:rFonts w:cs="Times"/>
          <w:lang w:val="en-US"/>
        </w:rPr>
        <w:fldChar w:fldCharType="begin" w:fldLock="1"/>
      </w:r>
      <w:r w:rsidR="00311C5B">
        <w:rPr>
          <w:rFonts w:cs="Times"/>
          <w:lang w:val="en-US"/>
        </w:rPr>
        <w:instrText>ADDIN CSL_CITATION {"citationItems":[{"id":"ITEM-1","itemData":{"DOI":"10.1037/a0020858","ISSN":"00219010","abstract":"In order to account for wide variation in the relationship between leader-member exchange and employees' affective organizational commitment, we propose a concept termed supervisor's organizational embodiment (SOE), which involves the extent to which employees identify their supervisor with the organization. With samples of 251 social service employees in the United States (Study 1) and 346 employees in multiple Portuguese organizations (Study 2), we found that as SOE increased, the association between leader-member exchange and affective organizational commitment became greater. This interaction carried through to in-role and extra-role performance. With regard to antecedents, we found in Study 1 that supervisor's self-reported identification with the organization increased supervisor's expression of positive statements about the organization, which in turn increased subordinates' SOE.","author":[{"dropping-particle":"","family":"Eisenberger","given":"Robert","non-dropping-particle":"","parse-names":false,"suffix":""},{"dropping-particle":"","family":"Karagonlar","given":"Gokhan","non-dropping-particle":"","parse-names":false,"suffix":""},{"dropping-particle":"","family":"Stinglhamber","given":"Florence","non-dropping-particle":"","parse-names":false,"suffix":""},{"dropping-particle":"","family":"Neves","given":"Pedro","non-dropping-particle":"","parse-names":false,"suffix":""},{"dropping-particle":"","family":"Becker","given":"Thomas E.","non-dropping-particle":"","parse-names":false,"suffix":""},{"dropping-particle":"","family":"Gonzalez-Morales","given":"M. Gloria","non-dropping-particle":"","parse-names":false,"suffix":""},{"dropping-particle":"","family":"Steiger-Mueller","given":"Meta","non-dropping-particle":"","parse-names":false,"suffix":""}],"container-title":"Journal of Applied Psychology","id":"ITEM-1","issue":"6","issued":{"date-parts":[["2010"]]},"page":"1085-1103","title":"Leader-Member Exchange and Affective Organizational Commitment: The Contribution of Supervisor's Organizational Embodiment","type":"article-journal","volume":"95"},"uris":["http://www.mendeley.com/documents/?uuid=792ad597-2d32-4ac4-9ce4-5f92ea83f796"]}],"mendeley":{"formattedCitation":"(Eisenberger et al., 2010)","manualFormatting":"(SOE)","plainTextFormattedCitation":"(Eisenberger et al., 2010)","previouslyFormattedCitation":"(Eisenberger et al., 2010)"},"properties":{"noteIndex":0},"schema":"https://github.com/citation-style-language/schema/raw/master/csl-citation.json"}</w:instrText>
      </w:r>
      <w:r w:rsidR="001C6238" w:rsidRPr="009E1FAA">
        <w:rPr>
          <w:rFonts w:cs="Times"/>
          <w:lang w:val="en-US"/>
        </w:rPr>
        <w:fldChar w:fldCharType="separate"/>
      </w:r>
      <w:r w:rsidR="001C6238" w:rsidRPr="009E1FAA">
        <w:rPr>
          <w:rFonts w:cs="Times"/>
          <w:noProof/>
          <w:lang w:val="en-US"/>
        </w:rPr>
        <w:t>(SOE)</w:t>
      </w:r>
      <w:r w:rsidR="001C6238" w:rsidRPr="009E1FAA">
        <w:rPr>
          <w:rFonts w:cs="Times"/>
          <w:lang w:val="en-US"/>
        </w:rPr>
        <w:fldChar w:fldCharType="end"/>
      </w:r>
      <w:r w:rsidR="001C6238">
        <w:rPr>
          <w:rFonts w:cs="Times"/>
          <w:lang w:val="en-US"/>
        </w:rPr>
        <w:t>,</w:t>
      </w:r>
      <w:r w:rsidR="001C6238" w:rsidRPr="009E1FAA">
        <w:rPr>
          <w:rFonts w:cs="Times"/>
          <w:lang w:val="en-US"/>
        </w:rPr>
        <w:t xml:space="preserve"> which </w:t>
      </w:r>
      <w:r w:rsidR="001C6238" w:rsidRPr="009E1FAA">
        <w:rPr>
          <w:rFonts w:cs="Times New Roman"/>
          <w:lang w:val="en-US"/>
        </w:rPr>
        <w:t>refers to employee perception of the extent to which their leader shares the values and norms of their organization</w:t>
      </w:r>
      <w:r w:rsidR="009A52E3">
        <w:rPr>
          <w:rFonts w:cs="Times New Roman"/>
          <w:lang w:val="en-US"/>
        </w:rPr>
        <w:t xml:space="preserve"> (</w:t>
      </w:r>
      <w:r w:rsidR="009A52E3" w:rsidRPr="009E1FAA">
        <w:rPr>
          <w:rFonts w:cs="Times"/>
          <w:noProof/>
          <w:lang w:val="en-US"/>
        </w:rPr>
        <w:t xml:space="preserve">Eisenberger et </w:t>
      </w:r>
      <w:bookmarkEnd w:id="6"/>
      <w:r w:rsidR="009A52E3" w:rsidRPr="009E1FAA">
        <w:rPr>
          <w:rFonts w:cs="Times"/>
          <w:noProof/>
          <w:lang w:val="en-US"/>
        </w:rPr>
        <w:t>al., 2010</w:t>
      </w:r>
      <w:r w:rsidR="009A52E3">
        <w:rPr>
          <w:rFonts w:cs="Times"/>
          <w:noProof/>
          <w:lang w:val="en-US"/>
        </w:rPr>
        <w:t>)</w:t>
      </w:r>
      <w:r w:rsidR="00936CED">
        <w:rPr>
          <w:rFonts w:cs="Times"/>
          <w:noProof/>
          <w:lang w:val="en-US"/>
        </w:rPr>
        <w:t>,</w:t>
      </w:r>
      <w:r w:rsidR="001C6238">
        <w:rPr>
          <w:rFonts w:cs="Times"/>
          <w:noProof/>
          <w:lang w:val="en-US"/>
        </w:rPr>
        <w:t xml:space="preserve"> constitutes a prominent condition for the ethical leadership – organi</w:t>
      </w:r>
      <w:r w:rsidR="00936CED">
        <w:rPr>
          <w:rFonts w:cs="Times"/>
          <w:noProof/>
          <w:lang w:val="en-US"/>
        </w:rPr>
        <w:t>z</w:t>
      </w:r>
      <w:r w:rsidR="001C6238">
        <w:rPr>
          <w:rFonts w:cs="Times"/>
          <w:noProof/>
          <w:lang w:val="en-US"/>
        </w:rPr>
        <w:t>ation</w:t>
      </w:r>
      <w:r w:rsidR="00936CED">
        <w:rPr>
          <w:rFonts w:cs="Times"/>
          <w:noProof/>
          <w:lang w:val="en-US"/>
        </w:rPr>
        <w:t>a</w:t>
      </w:r>
      <w:r w:rsidR="001C6238">
        <w:rPr>
          <w:rFonts w:cs="Times"/>
          <w:noProof/>
          <w:lang w:val="en-US"/>
        </w:rPr>
        <w:t>l identification relationship</w:t>
      </w:r>
      <w:r w:rsidR="001C6238" w:rsidRPr="009E1FAA">
        <w:rPr>
          <w:rFonts w:cs="Times New Roman"/>
          <w:lang w:val="en-US"/>
        </w:rPr>
        <w:t xml:space="preserve">. </w:t>
      </w:r>
      <w:r w:rsidR="00C12A6B">
        <w:rPr>
          <w:rFonts w:cs="Times New Roman"/>
          <w:lang w:val="en-US"/>
        </w:rPr>
        <w:t>According to</w:t>
      </w:r>
      <w:r w:rsidR="00C12A6B" w:rsidRPr="009E1FAA">
        <w:rPr>
          <w:rFonts w:cs="Times New Roman"/>
          <w:lang w:val="en-US"/>
        </w:rPr>
        <w:t xml:space="preserve"> </w:t>
      </w:r>
      <w:r w:rsidR="001C6238" w:rsidRPr="009E1FAA">
        <w:rPr>
          <w:rFonts w:cs="Times New Roman"/>
          <w:lang w:val="en-US"/>
        </w:rPr>
        <w:t xml:space="preserve">SIMOL, </w:t>
      </w:r>
      <w:r w:rsidR="001C6238" w:rsidRPr="009E1FAA">
        <w:rPr>
          <w:rFonts w:cs="Times"/>
          <w:lang w:val="en-US"/>
        </w:rPr>
        <w:t xml:space="preserve">a leader is more likely to </w:t>
      </w:r>
      <w:r w:rsidR="001C6238">
        <w:rPr>
          <w:rFonts w:cs="Times"/>
          <w:lang w:val="en-US"/>
        </w:rPr>
        <w:t>engender psychological group membership and employees’</w:t>
      </w:r>
      <w:r w:rsidR="001C6238" w:rsidRPr="009E1FAA">
        <w:rPr>
          <w:rFonts w:cs="Times"/>
          <w:lang w:val="en-US"/>
        </w:rPr>
        <w:t xml:space="preserve"> </w:t>
      </w:r>
      <w:r w:rsidR="001C6238" w:rsidRPr="001408FD">
        <w:rPr>
          <w:rFonts w:cs="Times"/>
          <w:lang w:val="en-US"/>
        </w:rPr>
        <w:t>attitudes toward the organization</w:t>
      </w:r>
      <w:r w:rsidR="001C6238" w:rsidRPr="009E1FAA">
        <w:rPr>
          <w:rFonts w:cs="Times"/>
          <w:lang w:val="en-US"/>
        </w:rPr>
        <w:t xml:space="preserve"> when</w:t>
      </w:r>
      <w:r w:rsidR="001C6238">
        <w:rPr>
          <w:rFonts w:cs="Times"/>
          <w:lang w:val="en-US"/>
        </w:rPr>
        <w:t xml:space="preserve"> they</w:t>
      </w:r>
      <w:r w:rsidR="001C6238" w:rsidRPr="009E1FAA">
        <w:rPr>
          <w:rFonts w:cs="Times"/>
          <w:lang w:val="en-US"/>
        </w:rPr>
        <w:t xml:space="preserve"> </w:t>
      </w:r>
      <w:r w:rsidR="001C6238">
        <w:rPr>
          <w:rFonts w:cs="Times"/>
          <w:lang w:val="en-US"/>
        </w:rPr>
        <w:t>are</w:t>
      </w:r>
      <w:r w:rsidR="001C6238" w:rsidRPr="009E1FAA">
        <w:rPr>
          <w:rFonts w:cs="Times"/>
          <w:lang w:val="en-US"/>
        </w:rPr>
        <w:t xml:space="preserve"> perceived to embody the characteristics of the organization </w:t>
      </w:r>
      <w:r w:rsidR="001C6238" w:rsidRPr="009E1FAA">
        <w:rPr>
          <w:rFonts w:cs="Times"/>
          <w:lang w:val="en-US"/>
        </w:rPr>
        <w:lastRenderedPageBreak/>
        <w:fldChar w:fldCharType="begin" w:fldLock="1"/>
      </w:r>
      <w:r w:rsidR="001C6238" w:rsidRPr="009E1FAA">
        <w:rPr>
          <w:rFonts w:cs="Times"/>
          <w:lang w:val="en-US"/>
        </w:rPr>
        <w:instrText>ADDIN CSL_CITATION {"citationItems":[{"id":"ITEM-1","itemData":{"DOI":"10.1037/a0020858","ISSN":"00219010","abstract":"In order to account for wide variation in the relationship between leader-member exchange and employees' affective organizational commitment, we propose a concept termed supervisor's organizational embodiment (SOE), which involves the extent to which employees identify their supervisor with the organization. With samples of 251 social service employees in the United States (Study 1) and 346 employees in multiple Portuguese organizations (Study 2), we found that as SOE increased, the association between leader-member exchange and affective organizational commitment became greater. This interaction carried through to in-role and extra-role performance. With regard to antecedents, we found in Study 1 that supervisor's self-reported identification with the organization increased supervisor's expression of positive statements about the organization, which in turn increased subordinates' SOE.","author":[{"dropping-particle":"","family":"Eisenberger","given":"Robert","non-dropping-particle":"","parse-names":false,"suffix":""},{"dropping-particle":"","family":"Karagonlar","given":"Gokhan","non-dropping-particle":"","parse-names":false,"suffix":""},{"dropping-particle":"","family":"Stinglhamber","given":"Florence","non-dropping-particle":"","parse-names":false,"suffix":""},{"dropping-particle":"","family":"Neves","given":"Pedro","non-dropping-particle":"","parse-names":false,"suffix":""},{"dropping-particle":"","family":"Becker","given":"Thomas E.","non-dropping-particle":"","parse-names":false,"suffix":""},{"dropping-particle":"","family":"Gonzalez-Morales","given":"M. Gloria","non-dropping-particle":"","parse-names":false,"suffix":""},{"dropping-particle":"","family":"Steiger-Mueller","given":"Meta","non-dropping-particle":"","parse-names":false,"suffix":""}],"container-title":"Journal of Applied Psychology","id":"ITEM-1","issue":"6","issued":{"date-parts":[["2010"]]},"page":"1085-1103","title":"Leader-Member Exchange and Affective Organizational Commitment: The Contribution of Supervisor's Organizational Embodiment","type":"article-journal","volume":"95"},"uris":["http://www.mendeley.com/documents/?uuid=792ad597-2d32-4ac4-9ce4-5f92ea83f796"]},{"id":"ITEM-2","itemData":{"DOI":"10.1080/10463283.2012.741134","ISSN":"1479277X","abstract":"Over the past decade the social identity theory of leadership (Hogg, 2001a; Hogg &amp; van Knippenberg, 2003) has reinvigorated social psychological research on leadership by reconnecting leadership to the social psychology of influence, and by explicitly elaborating on the (social) identity function, and associated social cognitive and social interactive processes, associated with leadership. The main tenet is that group prototypical leaders are better supported and more trusted, and are perceived as more effective by members than are less prototypical leaders; particularly when group membership is a central and salient aspect of members’ identity and members identify strongly with the group. This hypothesis has attracted unequivocal support across numerous studies, research teams, and research paradigms. In this article we describe the social identity theory of leadership and its conceptual origins, and overview the state of evidence. The main focus of the article is on new conceptual developments and associated empirical advances; including the moderating roles of uncertainty, group innovation and creativity, deviance, ‘‘norm talk’’, charisma, fairness, as well as the extension of the social identity theory of leadership to an intergroup context. Throughout we identify directions for future empirical and conceptual advances.","author":[{"dropping-particle":"","family":"Hogg","given":"Michael A","non-dropping-particle":"","parse-names":false,"suffix":""},{"dropping-particle":"","family":"Rast","given":"David E.","non-dropping-particle":"","parse-names":false,"suffix":""},{"dropping-particle":"","family":"Knippenberg","given":"Daan","non-dropping-particle":"van","parse-names":false,"suffix":""}],"container-title":"European Review of Social Psychology","id":"ITEM-2","issue":"1","issued":{"date-parts":[["2012"]]},"page":"258-304","title":"The social identity theory of leadership: Theoretical origins, Research findings, And conceptual developments","type":"article-journal","volume":"23"},"uris":["http://www.mendeley.com/documents/?uuid=d435a9cd-98ab-4759-95d7-99bd0ea412cd"]}],"mendeley":{"formattedCitation":"(Eisenberger et al., 2010; Hogg et al., 2012)","plainTextFormattedCitation":"(Eisenberger et al., 2010; Hogg et al., 2012)","previouslyFormattedCitation":"(Eisenberger et al., 2010; Hogg et al., 2012)"},"properties":{"noteIndex":0},"schema":"https://github.com/citation-style-language/schema/raw/master/csl-citation.json"}</w:instrText>
      </w:r>
      <w:r w:rsidR="001C6238" w:rsidRPr="009E1FAA">
        <w:rPr>
          <w:rFonts w:cs="Times"/>
          <w:lang w:val="en-US"/>
        </w:rPr>
        <w:fldChar w:fldCharType="separate"/>
      </w:r>
      <w:r w:rsidR="001C6238" w:rsidRPr="009E1FAA">
        <w:rPr>
          <w:rFonts w:cs="Times"/>
          <w:noProof/>
          <w:lang w:val="en-US"/>
        </w:rPr>
        <w:t>(Eisenberger et al., 2010; Hogg et al., 2012)</w:t>
      </w:r>
      <w:r w:rsidR="001C6238" w:rsidRPr="009E1FAA">
        <w:rPr>
          <w:rFonts w:cs="Times"/>
          <w:lang w:val="en-US"/>
        </w:rPr>
        <w:fldChar w:fldCharType="end"/>
      </w:r>
      <w:r w:rsidR="001C6238" w:rsidRPr="009E1FAA">
        <w:rPr>
          <w:rFonts w:cs="Times"/>
          <w:lang w:val="en-US"/>
        </w:rPr>
        <w:t xml:space="preserve">. It follows then, that the extent to which an ethical leader can </w:t>
      </w:r>
      <w:r w:rsidR="001C6238">
        <w:rPr>
          <w:rFonts w:cs="Times"/>
          <w:lang w:val="en-US"/>
        </w:rPr>
        <w:t>foster</w:t>
      </w:r>
      <w:r w:rsidR="001C6238" w:rsidRPr="009E1FAA">
        <w:rPr>
          <w:rFonts w:cs="Times"/>
          <w:lang w:val="en-US"/>
        </w:rPr>
        <w:t xml:space="preserve"> organizational identification (and subsequent work outcomes) is contingent on the extent to which followers perceive the fundamental attributes and behavior of their ethical leader to match the normative </w:t>
      </w:r>
      <w:r w:rsidR="001C6238">
        <w:rPr>
          <w:rFonts w:cs="Times"/>
          <w:lang w:val="en-US"/>
        </w:rPr>
        <w:t>conduct</w:t>
      </w:r>
      <w:r w:rsidR="001C6238" w:rsidRPr="009E1FAA">
        <w:rPr>
          <w:rFonts w:cs="Times"/>
          <w:lang w:val="en-US"/>
        </w:rPr>
        <w:t xml:space="preserve"> of the organization. </w:t>
      </w:r>
      <w:bookmarkEnd w:id="8"/>
    </w:p>
    <w:p w14:paraId="2AE5E4D6" w14:textId="683E4C63" w:rsidR="004F60D9" w:rsidRPr="009E1FAA" w:rsidRDefault="001C6238" w:rsidP="004F60D9">
      <w:pPr>
        <w:ind w:firstLine="720"/>
        <w:rPr>
          <w:rFonts w:cs="Times New Roman"/>
          <w:lang w:val="en-US"/>
        </w:rPr>
      </w:pPr>
      <w:bookmarkStart w:id="12" w:name="_Hlk61271790"/>
      <w:bookmarkEnd w:id="7"/>
      <w:r w:rsidRPr="009E1FAA">
        <w:rPr>
          <w:rFonts w:cs="Times New Roman"/>
          <w:lang w:val="en-US"/>
        </w:rPr>
        <w:t xml:space="preserve">We subject our model to two empirical tests. In Study 1, we use a time-lagged design to test our moderation hypothesis. In Study 2, we apply a multi-source design to replicate the findings from Study 1 and extend the model to follower </w:t>
      </w:r>
      <w:r w:rsidR="00D91DC3">
        <w:rPr>
          <w:rFonts w:cs="Times New Roman"/>
          <w:lang w:val="en-US"/>
        </w:rPr>
        <w:t xml:space="preserve">extra-role </w:t>
      </w:r>
      <w:r w:rsidRPr="009E1FAA">
        <w:rPr>
          <w:rFonts w:cs="Times New Roman"/>
          <w:lang w:val="en-US"/>
        </w:rPr>
        <w:t xml:space="preserve">performance. By doing so, </w:t>
      </w:r>
      <w:r w:rsidR="0008088B">
        <w:rPr>
          <w:rFonts w:cs="Times New Roman"/>
          <w:lang w:val="en-US"/>
        </w:rPr>
        <w:t xml:space="preserve">we </w:t>
      </w:r>
      <w:r w:rsidRPr="009E1FAA">
        <w:rPr>
          <w:rFonts w:cs="Times New Roman"/>
          <w:lang w:val="en-US"/>
        </w:rPr>
        <w:t xml:space="preserve">contribute to the ethical leadership literature by more accurately explaining </w:t>
      </w:r>
      <w:r>
        <w:rPr>
          <w:rFonts w:cs="Times New Roman"/>
          <w:lang w:val="en-US"/>
        </w:rPr>
        <w:t>its link with</w:t>
      </w:r>
      <w:r w:rsidRPr="009E1FAA">
        <w:rPr>
          <w:rFonts w:cs="Times New Roman"/>
          <w:lang w:val="en-US"/>
        </w:rPr>
        <w:t xml:space="preserve"> organizational identification. Through SIMOL, </w:t>
      </w:r>
      <w:r w:rsidR="00D17DF5" w:rsidRPr="00D17DF5">
        <w:rPr>
          <w:rFonts w:cs="Times New Roman"/>
          <w:lang w:val="en-US"/>
        </w:rPr>
        <w:t>we provide an integrated account of a necessary condition for ethical leadership to foster follower organizational identification and work behavior.</w:t>
      </w:r>
    </w:p>
    <w:bookmarkEnd w:id="12"/>
    <w:p w14:paraId="50889EC3" w14:textId="77777777" w:rsidR="004F60D9" w:rsidRPr="00C943AB" w:rsidRDefault="001C6238" w:rsidP="004F60D9">
      <w:pPr>
        <w:jc w:val="both"/>
        <w:rPr>
          <w:rFonts w:cs="Times"/>
          <w:b/>
          <w:lang w:val="en-US"/>
        </w:rPr>
      </w:pPr>
      <w:r w:rsidRPr="00C943AB">
        <w:rPr>
          <w:rFonts w:cs="Times"/>
          <w:b/>
          <w:lang w:val="en-US"/>
        </w:rPr>
        <w:t xml:space="preserve">Ethical </w:t>
      </w:r>
      <w:r>
        <w:rPr>
          <w:rFonts w:cs="Times"/>
          <w:b/>
          <w:lang w:val="en-US"/>
        </w:rPr>
        <w:t>l</w:t>
      </w:r>
      <w:r w:rsidRPr="00C943AB">
        <w:rPr>
          <w:rFonts w:cs="Times"/>
          <w:b/>
          <w:lang w:val="en-US"/>
        </w:rPr>
        <w:t xml:space="preserve">eadership </w:t>
      </w:r>
      <w:r>
        <w:rPr>
          <w:rFonts w:cs="Times"/>
          <w:b/>
          <w:lang w:val="en-US"/>
        </w:rPr>
        <w:t xml:space="preserve">and organizational identification </w:t>
      </w:r>
    </w:p>
    <w:p w14:paraId="243F8173" w14:textId="00C45DAB" w:rsidR="00356120" w:rsidRPr="00356120" w:rsidRDefault="001C6238" w:rsidP="00356120">
      <w:pPr>
        <w:ind w:firstLine="720"/>
        <w:rPr>
          <w:rFonts w:eastAsiaTheme="minorEastAsia" w:cs="Times"/>
          <w:lang w:eastAsia="en-GB"/>
        </w:rPr>
      </w:pPr>
      <w:r w:rsidRPr="00465AD0">
        <w:rPr>
          <w:rFonts w:eastAsiaTheme="minorEastAsia" w:cs="Times"/>
          <w:lang w:eastAsia="en-GB"/>
        </w:rPr>
        <w:t>Ethical leadership is “the demonstration of normatively appropriate conduct through personal actions and interpersonal relationships, and the promotion of such conduct to followers through two-way communication, reinforcement, and decision-making” (Brown et al., 2005, p. 120).</w:t>
      </w:r>
      <w:r>
        <w:rPr>
          <w:rFonts w:cs="Times"/>
        </w:rPr>
        <w:t xml:space="preserve"> Ethical leaders uphold universal moral conduct and are perceived to be honest, approachable, fair, and trustworthy </w:t>
      </w:r>
      <w:r>
        <w:rPr>
          <w:rFonts w:cs="Times"/>
        </w:rPr>
        <w:fldChar w:fldCharType="begin" w:fldLock="1"/>
      </w:r>
      <w:r>
        <w:rPr>
          <w:rFonts w:cs="Times"/>
        </w:rPr>
        <w:instrText>ADDIN CSL_CITATION {"citationItems":[{"id":"ITEM-1","itemData":{"DOI":"10.1177/1052562905280837","ISSN":"10525629","abstract":"The teaching of business ethics is almost inherently pluralistic, but little evidence of explicitly pluralistic approaches exists in teaching materials besides the available decision-making frameworks. In this article, it is argued that the field needs to acknowledge and adopt pluralism as the standard pedagogical approach, whether the individual teacher uses a philosophical approach or a more applied approach, to best serve students and society. Examples of teaching approaches are offered, including attempts instructors have made to teach ethics in a pluralistic manner. © 2006, Sage Publications. All rights reserved.","author":[{"dropping-particle":"","family":"Burton","given":"Brian K.","non-dropping-particle":"","parse-names":false,"suffix":""},{"dropping-particle":"","family":"Dunn","given":"Craig P.","non-dropping-particle":"","parse-names":false,"suffix":""},{"dropping-particle":"","family":"Goldsby","given":"Michael","non-dropping-particle":"","parse-names":false,"suffix":""}],"container-title":"Journal of Management Education","id":"ITEM-1","issue":"1","issued":{"date-parts":[["2006"]]},"page":"90-105","title":"Moral pluralism in business ethics education: It is about time","type":"article-journal","volume":"30"},"uris":["http://www.mendeley.com/documents/?uuid=2c22fdc0-0447-4a51-996e-49c1201f943f"]}],"mendeley":{"formattedCitation":"(Burton et al., 2006)","plainTextFormattedCitation":"(Burton et al., 2006)","previouslyFormattedCitation":"(Burton et al., 2006)"},"properties":{"noteIndex":0},"schema":"https://github.com/citation-style-language/schema/raw/master/csl-citation.json"}</w:instrText>
      </w:r>
      <w:r>
        <w:rPr>
          <w:rFonts w:cs="Times"/>
        </w:rPr>
        <w:fldChar w:fldCharType="separate"/>
      </w:r>
      <w:r w:rsidRPr="00D4446B">
        <w:rPr>
          <w:rFonts w:cs="Times"/>
          <w:noProof/>
        </w:rPr>
        <w:t>(Burton et al., 2006)</w:t>
      </w:r>
      <w:r>
        <w:rPr>
          <w:rFonts w:cs="Times"/>
        </w:rPr>
        <w:fldChar w:fldCharType="end"/>
      </w:r>
      <w:r>
        <w:rPr>
          <w:rFonts w:cs="Times"/>
        </w:rPr>
        <w:t xml:space="preserve">. They communicate </w:t>
      </w:r>
      <w:r w:rsidR="00EC4033">
        <w:rPr>
          <w:rFonts w:cs="Times"/>
        </w:rPr>
        <w:t xml:space="preserve">and model </w:t>
      </w:r>
      <w:r>
        <w:rPr>
          <w:rFonts w:cs="Times"/>
        </w:rPr>
        <w:t xml:space="preserve">ethical standards to their followers and use rewards and sanctions to shape ethical </w:t>
      </w:r>
      <w:proofErr w:type="spellStart"/>
      <w:r>
        <w:rPr>
          <w:rFonts w:cs="Times"/>
        </w:rPr>
        <w:t>behavior</w:t>
      </w:r>
      <w:proofErr w:type="spellEnd"/>
      <w:r>
        <w:rPr>
          <w:rFonts w:cs="Times"/>
        </w:rPr>
        <w:t xml:space="preserve"> </w:t>
      </w:r>
      <w:r>
        <w:rPr>
          <w:rFonts w:cs="Times"/>
        </w:rPr>
        <w:fldChar w:fldCharType="begin" w:fldLock="1"/>
      </w:r>
      <w:r>
        <w:rPr>
          <w:rFonts w:cs="Times"/>
        </w:rPr>
        <w:instrText>ADDIN CSL_CITATION {"citationItems":[{"id":"ITEM-1","itemData":{"DOI":"10.1016/j.obhdp.2005.03.002","ISSN":"07495978","abstract":"Leaders should be a key source of ethical guidance for employees. Yet, little empirical research focuses on an ethical dimension of leadership. We propose social learning theory as a theoretical basis for understanding ethical leadership and offer a constitutive definition of the ethical leadership construct. In seven interlocking studies, we investigate the viability and importance of this construct. We develop and test a new instrument to measure ethical leadership, examine the proposed connections of ethical leadership with other constructs in a nomological network, and demonstrate its predictive validity for important employee outcomes. Specifically, ethical leadership is related to consideration behavior, honesty, trust in the leader, interactional fairness, socialized charismatic leadership (as measured by the idealized influence dimension of transformational leadership), and abusive supervision, but is not subsumed by any of these. Finally, ethical leadership predicts outcomes such as perceived effectiveness of leaders, followers' job satisfaction and dedication, and their willingness to report problems to management. © 2005 Elsevier Inc. All rights reserved.","author":[{"dropping-particle":"","family":"Brown","given":"Michael E.","non-dropping-particle":"","parse-names":false,"suffix":""},{"dropping-particle":"","family":"Treviño","given":"Linda K.","non-dropping-particle":"","parse-names":false,"suffix":""},{"dropping-particle":"","family":"Harrison","given":"David A.","non-dropping-particle":"","parse-names":false,"suffix":""}],"container-title":"Organizational Behavior and Human Decision Processes","id":"ITEM-1","issue":"2","issued":{"date-parts":[["2005"]]},"page":"117-134","title":"Ethical leadership: A social learning perspective for construct development and testing","type":"article-journal","volume":"97"},"uris":["http://www.mendeley.com/documents/?uuid=f7720432-c401-4e43-ad0a-6438f7f1b1ba"]}],"mendeley":{"formattedCitation":"(Brown et al., 2005)","plainTextFormattedCitation":"(Brown et al., 2005)","previouslyFormattedCitation":"(Brown et al., 2005)"},"properties":{"noteIndex":0},"schema":"https://github.com/citation-style-language/schema/raw/master/csl-citation.json"}</w:instrText>
      </w:r>
      <w:r>
        <w:rPr>
          <w:rFonts w:cs="Times"/>
        </w:rPr>
        <w:fldChar w:fldCharType="separate"/>
      </w:r>
      <w:r w:rsidRPr="004F3C73">
        <w:rPr>
          <w:rFonts w:cs="Times"/>
          <w:noProof/>
        </w:rPr>
        <w:t>(Brown et al., 2005)</w:t>
      </w:r>
      <w:r>
        <w:rPr>
          <w:rFonts w:cs="Times"/>
        </w:rPr>
        <w:fldChar w:fldCharType="end"/>
      </w:r>
      <w:r>
        <w:rPr>
          <w:rFonts w:cs="Times"/>
        </w:rPr>
        <w:t xml:space="preserve">. </w:t>
      </w:r>
      <w:r w:rsidRPr="001408FD">
        <w:rPr>
          <w:rFonts w:cs="Times"/>
        </w:rPr>
        <w:t xml:space="preserve">The emphasis on what is ‘normatively appropriate’ bounds ethical leadership to subjective </w:t>
      </w:r>
      <w:r>
        <w:rPr>
          <w:rFonts w:cs="Times"/>
        </w:rPr>
        <w:t xml:space="preserve">followers’ </w:t>
      </w:r>
      <w:r w:rsidRPr="001408FD">
        <w:rPr>
          <w:rFonts w:cs="Times"/>
        </w:rPr>
        <w:t xml:space="preserve">evaluations relative to the context in which it is embedded </w:t>
      </w:r>
      <w:r w:rsidRPr="001408FD">
        <w:rPr>
          <w:rFonts w:cs="Times"/>
        </w:rPr>
        <w:fldChar w:fldCharType="begin" w:fldLock="1"/>
      </w:r>
      <w:r w:rsidRPr="001408FD">
        <w:rPr>
          <w:rFonts w:cs="Times"/>
        </w:rPr>
        <w:instrText>ADDIN CSL_CITATION {"citationItems":[{"id":"ITEM-1","itemData":{"DOI":"10.1016/j.obhdp.2005.03.002","ISSN":"07495978","abstract":"Leaders should be a key source of ethical guidance for employees. Yet, little empirical research focuses on an ethical dimension of leadership. We propose social learning theory as a theoretical basis for understanding ethical leadership and offer a constitutive definition of the ethical leadership construct. In seven interlocking studies, we investigate the viability and importance of this construct. We develop and test a new instrument to measure ethical leadership, examine the proposed connections of ethical leadership with other constructs in a nomological network, and demonstrate its predictive validity for important employee outcomes. Specifically, ethical leadership is related to consideration behavior, honesty, trust in the leader, interactional fairness, socialized charismatic leadership (as measured by the idealized influence dimension of transformational leadership), and abusive supervision, but is not subsumed by any of these. Finally, ethical leadership predicts outcomes such as perceived effectiveness of leaders, followers' job satisfaction and dedication, and their willingness to report problems to management. © 2005 Elsevier Inc. All rights reserved.","author":[{"dropping-particle":"","family":"Brown","given":"Michael E.","non-dropping-particle":"","parse-names":false,"suffix":""},{"dropping-particle":"","family":"Treviño","given":"Linda K.","non-dropping-particle":"","parse-names":false,"suffix":""},{"dropping-particle":"","family":"Harrison","given":"David A.","non-dropping-particle":"","parse-names":false,"suffix":""}],"container-title":"Organizational Behavior and Human Decision Processes","id":"ITEM-1","issue":"2","issued":{"date-parts":[["2005"]]},"page":"117-134","title":"Ethical leadership: A social learning perspective for construct development and testing","type":"article-journal","volume":"97"},"uris":["http://www.mendeley.com/documents/?uuid=f7720432-c401-4e43-ad0a-6438f7f1b1ba"]},{"id":"ITEM-2","itemData":{"DOI":"10.1027/1866-5888/a000055","ISSN":"18665888","abstract":"The present paper gives a review of empirical research on ethical leadership and shows that still little is known known about the contextual antecedents of ethical leadership. To address this important issue, a conceptual framework is developed that analyzes the embeddedness of organizational ethical leadership. This framework identifies manifest and latent contextual factors on three different levels of analysis - society, industry, and organization - which can affect the development and maintenance of ethical leadership. In particular, propositions are offered about how (1) societal characteristics, notably the implementation and the spirit of human rights in a society and societal cultural values of responsibility, justice, humanity, and transparency; (2) industry characteristics such as environmental complexity, the content of the organizational mandate, and the interests of stakeholder networks; and (3) intra-organizational characteristics, including the organizational ethical infrastructure and the ethical leadership behavior of a leader's peer group, influence the development and maintenance of ethical leadership in organizations. This list of factors is not exhaustive, but illustrates how the three levels may impact ethical leadership. Implications for managerial practice and future research are discussed. © 2012 Hogrefe Publishing.","author":[{"dropping-particle":"","family":"Eisenbeiß","given":"Silke Astrid","non-dropping-particle":"","parse-names":false,"suffix":""},{"dropping-particle":"","family":"Giessner","given":"Steffen R.","non-dropping-particle":"","parse-names":false,"suffix":""}],"container-title":"Journal of Personnel Psychology","id":"ITEM-2","issue":"1","issued":{"date-parts":[["2012"]]},"page":"7-19","title":"The emergence and maintenance of ethical leadership in organizations: A question of embeddedness?","type":"article-journal","volume":"11"},"uris":["http://www.mendeley.com/documents/?uuid=bc799adb-d2b9-41f0-bec0-cc80572bb6d9"]}],"mendeley":{"formattedCitation":"(Brown et al., 2005; Eisenbeiß &amp; Giessner, 2012)","plainTextFormattedCitation":"(Brown et al., 2005; Eisenbeiß &amp; Giessner, 2012)","previouslyFormattedCitation":"(Brown et al., 2005; Eisenbeiß &amp; Giessner, 2012)"},"properties":{"noteIndex":0},"schema":"https://github.com/citation-style-language/schema/raw/master/csl-citation.json"}</w:instrText>
      </w:r>
      <w:r w:rsidRPr="001408FD">
        <w:rPr>
          <w:rFonts w:cs="Times"/>
        </w:rPr>
        <w:fldChar w:fldCharType="separate"/>
      </w:r>
      <w:r w:rsidRPr="001408FD">
        <w:rPr>
          <w:rFonts w:cs="Times"/>
          <w:noProof/>
        </w:rPr>
        <w:t>(Brown et al., 2005; Eisenbeiß &amp; Giessner, 2012)</w:t>
      </w:r>
      <w:r w:rsidRPr="001408FD">
        <w:rPr>
          <w:rFonts w:cs="Times"/>
        </w:rPr>
        <w:fldChar w:fldCharType="end"/>
      </w:r>
      <w:r w:rsidRPr="001408FD">
        <w:rPr>
          <w:rFonts w:cs="Times"/>
        </w:rPr>
        <w:t>, which signals the relevance of both leader and organization’s values and moral standards</w:t>
      </w:r>
      <w:r>
        <w:rPr>
          <w:rFonts w:cs="Times"/>
        </w:rPr>
        <w:t xml:space="preserve"> on employees’ perceptions and </w:t>
      </w:r>
      <w:proofErr w:type="spellStart"/>
      <w:r>
        <w:rPr>
          <w:rFonts w:cs="Times"/>
        </w:rPr>
        <w:t>behaviors</w:t>
      </w:r>
      <w:proofErr w:type="spellEnd"/>
      <w:r>
        <w:rPr>
          <w:rFonts w:cs="Times"/>
        </w:rPr>
        <w:t>.</w:t>
      </w:r>
      <w:bookmarkStart w:id="13" w:name="_Hlk46751299"/>
      <w:r>
        <w:rPr>
          <w:rFonts w:eastAsiaTheme="minorEastAsia" w:cs="Times"/>
          <w:lang w:eastAsia="en-GB"/>
        </w:rPr>
        <w:t xml:space="preserve"> </w:t>
      </w:r>
      <w:r>
        <w:rPr>
          <w:rFonts w:cs="Times"/>
          <w:lang w:val="en-US"/>
        </w:rPr>
        <w:t>Social identity theory</w:t>
      </w:r>
      <w:r w:rsidR="00C6292D">
        <w:rPr>
          <w:rFonts w:cs="Times"/>
          <w:lang w:val="en-US"/>
        </w:rPr>
        <w:t xml:space="preserve"> explains why </w:t>
      </w:r>
      <w:r w:rsidR="0008088B">
        <w:rPr>
          <w:rFonts w:cs="Times"/>
          <w:lang w:val="en-US"/>
        </w:rPr>
        <w:t xml:space="preserve">not only </w:t>
      </w:r>
      <w:r w:rsidR="00C6292D">
        <w:rPr>
          <w:rFonts w:cs="Times"/>
          <w:lang w:val="en-US"/>
        </w:rPr>
        <w:t xml:space="preserve">ethical leadership </w:t>
      </w:r>
      <w:r w:rsidR="0008088B">
        <w:rPr>
          <w:rFonts w:cs="Times"/>
          <w:lang w:val="en-US"/>
        </w:rPr>
        <w:t xml:space="preserve">promotes organizational identity, but </w:t>
      </w:r>
      <w:r w:rsidR="00625863">
        <w:rPr>
          <w:rFonts w:cs="Times"/>
          <w:lang w:val="en-US"/>
        </w:rPr>
        <w:t xml:space="preserve">why </w:t>
      </w:r>
      <w:r w:rsidR="0008088B">
        <w:rPr>
          <w:rFonts w:cs="Times"/>
          <w:lang w:val="en-US"/>
        </w:rPr>
        <w:t xml:space="preserve">it </w:t>
      </w:r>
      <w:r w:rsidR="00C6292D">
        <w:rPr>
          <w:rFonts w:cs="Times"/>
          <w:lang w:val="en-US"/>
        </w:rPr>
        <w:t xml:space="preserve">is a particularly important antecedent of organizational identification. </w:t>
      </w:r>
      <w:bookmarkEnd w:id="13"/>
    </w:p>
    <w:p w14:paraId="3355CDC1" w14:textId="0DFF922F" w:rsidR="00356120" w:rsidRDefault="001C6238" w:rsidP="004160F9">
      <w:pPr>
        <w:ind w:firstLine="720"/>
        <w:rPr>
          <w:rFonts w:cs="Times"/>
          <w:lang w:val="en-US"/>
        </w:rPr>
      </w:pPr>
      <w:proofErr w:type="spellStart"/>
      <w:r>
        <w:rPr>
          <w:rFonts w:cs="Times"/>
          <w:lang w:val="en-US"/>
        </w:rPr>
        <w:lastRenderedPageBreak/>
        <w:t>Ashforth</w:t>
      </w:r>
      <w:proofErr w:type="spellEnd"/>
      <w:r>
        <w:rPr>
          <w:rFonts w:cs="Times"/>
          <w:lang w:val="en-US"/>
        </w:rPr>
        <w:t xml:space="preserve"> and</w:t>
      </w:r>
      <w:r w:rsidRPr="00EE3591">
        <w:rPr>
          <w:rFonts w:cs="Times"/>
          <w:lang w:val="en-US"/>
        </w:rPr>
        <w:t xml:space="preserve"> </w:t>
      </w:r>
      <w:proofErr w:type="spellStart"/>
      <w:r w:rsidRPr="00EE3591">
        <w:rPr>
          <w:rFonts w:cs="Times"/>
          <w:lang w:val="en-US"/>
        </w:rPr>
        <w:t>Mael</w:t>
      </w:r>
      <w:proofErr w:type="spellEnd"/>
      <w:r>
        <w:rPr>
          <w:rFonts w:cs="Times"/>
          <w:lang w:val="en-US"/>
        </w:rPr>
        <w:t xml:space="preserve"> (1989) define o</w:t>
      </w:r>
      <w:r w:rsidR="004F60D9" w:rsidRPr="00EE3591">
        <w:rPr>
          <w:rFonts w:cs="Times"/>
          <w:lang w:val="en-US"/>
        </w:rPr>
        <w:t>rganizational identification as “the perception of oneness with or belongingness to the organization” (p. 34)</w:t>
      </w:r>
      <w:r w:rsidR="00AB4ACF">
        <w:rPr>
          <w:rFonts w:cs="Times"/>
          <w:lang w:val="en-US"/>
        </w:rPr>
        <w:t xml:space="preserve">. </w:t>
      </w:r>
      <w:r w:rsidR="00002EA7" w:rsidRPr="00002EA7">
        <w:rPr>
          <w:rFonts w:cs="Times"/>
          <w:lang w:val="en-US"/>
        </w:rPr>
        <w:t xml:space="preserve">In other words, it is a “self-defining concept” that reflects the level of perceived overlap between an individual’s self and the values, interests and norms of the organization (Van Dick et al., 2004, p.353). </w:t>
      </w:r>
      <w:r w:rsidR="004F60D9">
        <w:rPr>
          <w:rFonts w:cs="Times"/>
          <w:lang w:val="en-US"/>
        </w:rPr>
        <w:t xml:space="preserve">Social identity theory stems from group membership and explains how individuals strive to belong to groups to define their identity, reduce uncertainty and enhance their self-esteem </w:t>
      </w:r>
      <w:r w:rsidR="004F60D9">
        <w:rPr>
          <w:rFonts w:cs="Times"/>
          <w:lang w:val="en-US"/>
        </w:rPr>
        <w:fldChar w:fldCharType="begin" w:fldLock="1"/>
      </w:r>
      <w:r w:rsidR="004F60D9">
        <w:rPr>
          <w:rFonts w:cs="Times"/>
          <w:lang w:val="en-US"/>
        </w:rPr>
        <w:instrText>ADDIN CSL_CITATION {"citationItems":[{"id":"ITEM-1","itemData":{"author":[{"dropping-particle":"","family":"Turner","given":"J","non-dropping-particle":"","parse-names":false,"suffix":""},{"dropping-particle":"","family":"Hogg","given":"Michael A","non-dropping-particle":"","parse-names":false,"suffix":""},{"dropping-particle":"","family":"Oakes","given":"P","non-dropping-particle":"","parse-names":false,"suffix":""},{"dropping-particle":"","family":"Reicher","given":"S","non-dropping-particle":"","parse-names":false,"suffix":""},{"dropping-particle":"","family":"Wetherell","given":"M","non-dropping-particle":"","parse-names":false,"suffix":""}],"id":"ITEM-1","issued":{"date-parts":[["1987"]]},"publisher":"Basil Blackwell","publisher-place":"Cambridge, NY","title":"Rediscovering the social group: A self-categorization theory","type":"book"},"uris":["http://www.mendeley.com/documents/?uuid=692badd3-221d-4fff-8d54-6305cd8dc972"]},{"id":"ITEM-2","itemData":{"DOI":"10.2307/259266","ISSN":"03637425","author":[{"dropping-particle":"","family":"Hogg","given":"Michael A","non-dropping-particle":"","parse-names":false,"suffix":""},{"dropping-particle":"","family":"Terry","given":"Deborah J","non-dropping-particle":"","parse-names":false,"suffix":""}],"container-title":"Academy of Management Review","id":"ITEM-2","issue":"1","issued":{"date-parts":[["2000","1"]]},"page":"121-140","title":"Social identity and self-categorization processes in organizational contexts","type":"article-journal","volume":"25"},"uris":["http://www.mendeley.com/documents/?uuid=67b68659-d715-4e6e-b5f8-63ef5e6698ec"]}],"mendeley":{"formattedCitation":"(Hogg &amp; Terry, 2000; Turner et al., 1987)","plainTextFormattedCitation":"(Hogg &amp; Terry, 2000; Turner et al., 1987)","previouslyFormattedCitation":"(Hogg &amp; Terry, 2000; Turner et al., 1987)"},"properties":{"noteIndex":0},"schema":"https://github.com/citation-style-language/schema/raw/master/csl-citation.json"}</w:instrText>
      </w:r>
      <w:r w:rsidR="004F60D9">
        <w:rPr>
          <w:rFonts w:cs="Times"/>
          <w:lang w:val="en-US"/>
        </w:rPr>
        <w:fldChar w:fldCharType="separate"/>
      </w:r>
      <w:r w:rsidR="004F60D9" w:rsidRPr="00953E4A">
        <w:rPr>
          <w:rFonts w:cs="Times"/>
          <w:noProof/>
          <w:lang w:val="en-US"/>
        </w:rPr>
        <w:t>(Hogg &amp; Terry, 2000; Turner et al., 1987)</w:t>
      </w:r>
      <w:r w:rsidR="004F60D9">
        <w:rPr>
          <w:rFonts w:cs="Times"/>
          <w:lang w:val="en-US"/>
        </w:rPr>
        <w:fldChar w:fldCharType="end"/>
      </w:r>
      <w:r w:rsidR="004F60D9">
        <w:rPr>
          <w:rFonts w:cs="Times"/>
          <w:lang w:val="en-US"/>
        </w:rPr>
        <w:t xml:space="preserve">.  Moreover, certain </w:t>
      </w:r>
      <w:r w:rsidR="004F60D9" w:rsidRPr="000F5CD8">
        <w:rPr>
          <w:rFonts w:cs="Times"/>
          <w:lang w:val="en-US"/>
        </w:rPr>
        <w:t xml:space="preserve">identity cues such as </w:t>
      </w:r>
      <w:r w:rsidR="004F60D9">
        <w:rPr>
          <w:rFonts w:cs="Times"/>
          <w:lang w:val="en-US"/>
        </w:rPr>
        <w:t xml:space="preserve">distinctiveness of organizational values and practices, social support, and participation in decision making </w:t>
      </w:r>
      <w:r w:rsidR="004F60D9">
        <w:rPr>
          <w:rFonts w:cs="Times"/>
          <w:lang w:val="en-US"/>
        </w:rPr>
        <w:fldChar w:fldCharType="begin" w:fldLock="1"/>
      </w:r>
      <w:r w:rsidR="00311C5B">
        <w:rPr>
          <w:rFonts w:cs="Times"/>
          <w:lang w:val="en-US"/>
        </w:rPr>
        <w:instrText>ADDIN CSL_CITATION {"citationItems":[{"id":"ITEM-1","itemData":{"DOI":"10.1177/0149206308316059","ISSN":"01492063","abstract":"Abstract The literature on identification in organizations is surprisingly diverse and large. This article reviews the literature in terms of four fundamental questions . First, under “What is identification ?,” it outlines a continuum from narrow to broad formulations and ... \\n","author":[{"dropping-particle":"","family":"Ashforth","given":"B","non-dropping-particle":"","parse-names":false,"suffix":""},{"dropping-particle":"","family":"Harrison","given":"Spencer H.","non-dropping-particle":"","parse-names":false,"suffix":""},{"dropping-particle":"","family":"Corley","given":"Kevin G.","non-dropping-particle":"","parse-names":false,"suffix":""}],"container-title":"Journal of Management","id":"ITEM-1","issue":"3","issued":{"date-parts":[["2008"]]},"page":"325-374","title":"Identification in organizations: An examination of four fundamental questions","type":"article-journal","volume":"34"},"uris":["http://www.mendeley.com/documents/?uuid=015f44af-8f17-44e8-9dfd-e1cb53be3b27"]},{"id":"ITEM-2","itemData":{"DOI":"10.1177/0018726706067148","author":[{"dropping-particle":"","family":"Fuller","given":"Jerry Bryan","non-dropping-particle":"","parse-names":false,"suffix":""},{"dropping-particle":"","family":"Hester","given":"Kim","non-dropping-particle":"","parse-names":false,"suffix":""},{"dropping-particle":"","family":"Barnett","given":"T","non-dropping-particle":"","parse-names":false,"suffix":""},{"dropping-particle":"","family":"Frey","given":"L","non-dropping-particle":"","parse-names":false,"suffix":""},{"dropping-particle":"","family":"Relyea","given":"C","non-dropping-particle":"","parse-names":false,"suffix":""},{"dropping-particle":"","family":"Beu","given":"D","non-dropping-particle":"","parse-names":false,"suffix":""}],"container-title":"Human Relations","id":"ITEM-2","issue":"6","issued":{"date-parts":[["2006"]]},"page":"815-846","title":"Perceived external prestige and internal respect: New insights into the organizational identification process","type":"article-journal","volume":"59"},"uris":["http://www.mendeley.com/documents/?uuid=f31e0676-be3c-419b-8c56-902e9e56e43c"]},{"id":"ITEM-3","itemData":{"DOI":"10.1177/014920630102700205","author":[{"dropping-particle":"","family":"Wiesenfeld","given":"Batia M","non-dropping-particle":"","parse-names":false,"suffix":""},{"dropping-particle":"","family":"Raghuram","given":"Sumita","non-dropping-particle":"","parse-names":false,"suffix":""},{"dropping-particle":"","family":"Garud","given":"Raghu","non-dropping-particle":"","parse-names":false,"suffix":""}],"container-title":"Journal of Management","id":"ITEM-3","issued":{"date-parts":[["2001"]]},"title":"Organizational identification among virtual workers: The role of need for affiliation and perceived work-based social support","type":"article-journal","volume":"27"},"uris":["http://www.mendeley.com/documents/?uuid=f9bdb7cc-dca0-4d38-b8f1-05b7c8d52ceb"]},{"id":"ITEM-4","itemData":{"author":[{"dropping-particle":"","family":"Tyler","given":"Tom R","non-dropping-particle":"","parse-names":false,"suffix":""},{"dropping-particle":"","family":"Blader","given":"Steven L","non-dropping-particle":"","parse-names":false,"suffix":""}],"id":"ITEM-4","issue":"4","issued":{"date-parts":[["2003"]]},"page":"349-361","title":"The group engagement model: Procedure justice, social identity, and cooperative behavior","type":"article-journal","volume":"7"},"uris":["http://www.mendeley.com/documents/?uuid=82c3d7cb-4636-4878-a373-46682b397317"]}],"mendeley":{"formattedCitation":"(Ashforth et al., 2008; Fuller et al., 2006; Tyler &amp; Blader, 2003; Wiesenfeld et al., 2001)","plainTextFormattedCitation":"(Ashforth et al., 2008; Fuller et al., 2006; Tyler &amp; Blader, 2003; Wiesenfeld et al., 2001)","previouslyFormattedCitation":"(Ashforth et al., 2008; Fuller et al., 2006; Tyler &amp; Blader, 2003; Wiesenfeld et al., 2001)"},"properties":{"noteIndex":0},"schema":"https://github.com/citation-style-language/schema/raw/master/csl-citation.json"}</w:instrText>
      </w:r>
      <w:r w:rsidR="004F60D9">
        <w:rPr>
          <w:rFonts w:cs="Times"/>
          <w:lang w:val="en-US"/>
        </w:rPr>
        <w:fldChar w:fldCharType="separate"/>
      </w:r>
      <w:r w:rsidR="00311C5B" w:rsidRPr="00311C5B">
        <w:rPr>
          <w:rFonts w:cs="Times"/>
          <w:noProof/>
          <w:lang w:val="en-US"/>
        </w:rPr>
        <w:t>(Ashforth et al., 2008; Fuller et al., 2006; Tyler &amp; Blader, 2003; Wiesenfeld et al., 2001)</w:t>
      </w:r>
      <w:r w:rsidR="004F60D9">
        <w:rPr>
          <w:rFonts w:cs="Times"/>
          <w:lang w:val="en-US"/>
        </w:rPr>
        <w:fldChar w:fldCharType="end"/>
      </w:r>
      <w:r w:rsidR="004F60D9" w:rsidRPr="000F5CD8">
        <w:rPr>
          <w:rFonts w:cs="Times"/>
          <w:lang w:val="en-US"/>
        </w:rPr>
        <w:t xml:space="preserve"> can </w:t>
      </w:r>
      <w:r w:rsidR="004F60D9">
        <w:rPr>
          <w:rFonts w:cs="Times"/>
          <w:lang w:val="en-US"/>
        </w:rPr>
        <w:t>prompt</w:t>
      </w:r>
      <w:r w:rsidR="004F60D9" w:rsidRPr="000F5CD8">
        <w:rPr>
          <w:rFonts w:cs="Times"/>
          <w:lang w:val="en-US"/>
        </w:rPr>
        <w:t xml:space="preserve"> the development of organizational identification.</w:t>
      </w:r>
      <w:r w:rsidR="004F60D9">
        <w:rPr>
          <w:rFonts w:cs="Times"/>
          <w:lang w:val="en-US"/>
        </w:rPr>
        <w:t xml:space="preserve"> </w:t>
      </w:r>
      <w:r w:rsidR="008D103A">
        <w:rPr>
          <w:rFonts w:cs="Times"/>
          <w:lang w:val="en-US"/>
        </w:rPr>
        <w:t>In this respect, ethical leaders</w:t>
      </w:r>
      <w:r w:rsidR="00625863">
        <w:rPr>
          <w:rFonts w:cs="Times"/>
          <w:lang w:val="en-US"/>
        </w:rPr>
        <w:t>’ core attributes</w:t>
      </w:r>
      <w:r w:rsidR="008D103A">
        <w:rPr>
          <w:rFonts w:cs="Times"/>
          <w:lang w:val="en-US"/>
        </w:rPr>
        <w:t xml:space="preserve"> such as fairness, justice, and honesty have significant identity implications in the workplace (Tyler &amp; </w:t>
      </w:r>
      <w:proofErr w:type="spellStart"/>
      <w:r w:rsidR="008D103A">
        <w:rPr>
          <w:rFonts w:cs="Times"/>
          <w:lang w:val="en-US"/>
        </w:rPr>
        <w:t>Blader</w:t>
      </w:r>
      <w:proofErr w:type="spellEnd"/>
      <w:r w:rsidR="008D103A">
        <w:rPr>
          <w:rFonts w:cs="Times"/>
          <w:lang w:val="en-US"/>
        </w:rPr>
        <w:t xml:space="preserve">, 2003; </w:t>
      </w:r>
      <w:proofErr w:type="spellStart"/>
      <w:r w:rsidR="008D103A">
        <w:rPr>
          <w:rFonts w:cs="Times"/>
          <w:lang w:val="en-US"/>
        </w:rPr>
        <w:t>Sluss</w:t>
      </w:r>
      <w:proofErr w:type="spellEnd"/>
      <w:r w:rsidR="008D103A">
        <w:rPr>
          <w:rFonts w:cs="Times"/>
          <w:lang w:val="en-US"/>
        </w:rPr>
        <w:t xml:space="preserve"> et al., 2012)</w:t>
      </w:r>
      <w:r w:rsidR="00002EA7">
        <w:rPr>
          <w:rFonts w:cs="Times"/>
          <w:lang w:val="en-US"/>
        </w:rPr>
        <w:t xml:space="preserve">, </w:t>
      </w:r>
      <w:r w:rsidR="00002EA7" w:rsidRPr="00002EA7">
        <w:rPr>
          <w:rFonts w:cs="Times"/>
          <w:lang w:val="en-US"/>
        </w:rPr>
        <w:t xml:space="preserve">especially amongst those followers who hold high ethical standards. </w:t>
      </w:r>
      <w:r w:rsidR="00E636E3">
        <w:rPr>
          <w:rFonts w:cs="Times"/>
          <w:lang w:val="en-US"/>
        </w:rPr>
        <w:t xml:space="preserve">For example, ethical leaders strive for procedurally fair treatment of their followers (Shin </w:t>
      </w:r>
      <w:r w:rsidR="005772F4">
        <w:rPr>
          <w:rFonts w:cs="Times"/>
          <w:lang w:val="en-US"/>
        </w:rPr>
        <w:t>et al.</w:t>
      </w:r>
      <w:r w:rsidR="00E636E3">
        <w:rPr>
          <w:rFonts w:cs="Times"/>
          <w:lang w:val="en-US"/>
        </w:rPr>
        <w:t>, 2015)</w:t>
      </w:r>
      <w:r w:rsidR="004160F9">
        <w:rPr>
          <w:rFonts w:cs="Times"/>
          <w:lang w:val="en-US"/>
        </w:rPr>
        <w:t>.</w:t>
      </w:r>
      <w:r w:rsidR="00E636E3">
        <w:rPr>
          <w:rFonts w:cs="Times"/>
          <w:lang w:val="en-US"/>
        </w:rPr>
        <w:t xml:space="preserve"> </w:t>
      </w:r>
      <w:r w:rsidR="004160F9">
        <w:rPr>
          <w:rFonts w:cs="Times"/>
          <w:lang w:val="en-US"/>
        </w:rPr>
        <w:t>T</w:t>
      </w:r>
      <w:r w:rsidR="00861BF8">
        <w:rPr>
          <w:rFonts w:cs="Times"/>
          <w:lang w:val="en-US"/>
        </w:rPr>
        <w:t xml:space="preserve">his conveys identity-relevant information such as </w:t>
      </w:r>
      <w:r w:rsidR="004160F9">
        <w:rPr>
          <w:rFonts w:cs="Times"/>
          <w:lang w:val="en-US"/>
        </w:rPr>
        <w:t>respect for followers</w:t>
      </w:r>
      <w:r w:rsidR="00625863">
        <w:rPr>
          <w:rFonts w:cs="Times"/>
          <w:lang w:val="en-US"/>
        </w:rPr>
        <w:t>,</w:t>
      </w:r>
      <w:r w:rsidR="00861BF8">
        <w:rPr>
          <w:rFonts w:cs="Times"/>
          <w:lang w:val="en-US"/>
        </w:rPr>
        <w:t xml:space="preserve"> which is likely to shape </w:t>
      </w:r>
      <w:r w:rsidR="00E636E3">
        <w:rPr>
          <w:rFonts w:cs="Times"/>
          <w:lang w:val="en-US"/>
        </w:rPr>
        <w:t xml:space="preserve">followers’ identities within the organization (Tyler &amp; </w:t>
      </w:r>
      <w:proofErr w:type="spellStart"/>
      <w:r w:rsidR="00E636E3">
        <w:rPr>
          <w:rFonts w:cs="Times"/>
          <w:lang w:val="en-US"/>
        </w:rPr>
        <w:t>Blader</w:t>
      </w:r>
      <w:proofErr w:type="spellEnd"/>
      <w:r w:rsidR="00E636E3">
        <w:rPr>
          <w:rFonts w:cs="Times"/>
          <w:lang w:val="en-US"/>
        </w:rPr>
        <w:t xml:space="preserve">, 2003). </w:t>
      </w:r>
      <w:r w:rsidR="004160F9">
        <w:rPr>
          <w:rFonts w:cs="Times"/>
          <w:lang w:val="en-US"/>
        </w:rPr>
        <w:t xml:space="preserve">Accordingly, </w:t>
      </w:r>
      <w:r w:rsidR="00951D78">
        <w:rPr>
          <w:rFonts w:cs="Times"/>
          <w:lang w:val="en-US"/>
        </w:rPr>
        <w:t>scholars argue that e</w:t>
      </w:r>
      <w:r w:rsidR="00861BF8">
        <w:rPr>
          <w:rFonts w:cs="Times"/>
          <w:lang w:val="en-US"/>
        </w:rPr>
        <w:t>thical leaders</w:t>
      </w:r>
      <w:r w:rsidR="004160F9">
        <w:rPr>
          <w:rFonts w:cs="Times"/>
          <w:lang w:val="en-US"/>
        </w:rPr>
        <w:t xml:space="preserve"> </w:t>
      </w:r>
      <w:r w:rsidR="00861BF8">
        <w:rPr>
          <w:rFonts w:cs="Times"/>
          <w:lang w:val="en-US"/>
        </w:rPr>
        <w:t>engender relational (</w:t>
      </w:r>
      <w:r w:rsidR="00951D78">
        <w:rPr>
          <w:rFonts w:cs="Times"/>
          <w:lang w:val="en-US"/>
        </w:rPr>
        <w:t>i.e.</w:t>
      </w:r>
      <w:r w:rsidR="00861BF8">
        <w:rPr>
          <w:rFonts w:cs="Times"/>
          <w:lang w:val="en-US"/>
        </w:rPr>
        <w:t>, with one's leader) and organizational identification because of their moral and ethical treatment of followers (Zhu et al., 2015).</w:t>
      </w:r>
      <w:r w:rsidR="00E636E3">
        <w:rPr>
          <w:rFonts w:cs="Times"/>
          <w:lang w:val="en-US"/>
        </w:rPr>
        <w:t xml:space="preserve"> </w:t>
      </w:r>
      <w:r w:rsidR="004F60D9">
        <w:rPr>
          <w:rFonts w:cs="Times"/>
          <w:lang w:val="en-US"/>
        </w:rPr>
        <w:t xml:space="preserve">Organizational identification renders organizational attributes such as goals, norms, and values salient and self-defining for individuals and constitutes a fundamental subtext upon which attitudes and behaviors are defined in the organization </w:t>
      </w:r>
      <w:r w:rsidR="004F60D9">
        <w:rPr>
          <w:rFonts w:cs="Times"/>
          <w:lang w:val="en-US"/>
        </w:rPr>
        <w:fldChar w:fldCharType="begin" w:fldLock="1"/>
      </w:r>
      <w:r w:rsidR="00341CF4">
        <w:rPr>
          <w:rFonts w:cs="Times"/>
          <w:lang w:val="en-US"/>
        </w:rPr>
        <w:instrText>ADDIN CSL_CITATION {"citationItems":[{"id":"ITEM-1","itemData":{"DOI":"10.1037/bul0000012","ISSN":"00332909","abstract":"Organizational identification has been argued to have a unique value in explaining individual attitudes and behaviors in organizations, as it involves the essential definition of entities (i.e., individual and organizational identities). This review seeks meta-analytic evidence of the argument by examining how this identity-relevant construct functions in the nexus of attitudinal/behavioral constructs. The findings show that, first, organizational identification is significantly associated with key attitudes (job involvement, job satisfaction, and affective organizational commitment) and behaviors (in-role performance and extra-role performance) in organizations. Second, in the classic psychological model of attitude–behavior relations (Fishbein &amp; Ajzen, 1975), organizational identification is positioned as a basis from which general sets of those attitudes and behaviors are engendered; organizational identification has a direct effect on general behavior above and beyond the effect of general attitude. Third, the effects of organizational identification are moderated by national culture, a higher-level social context wherein the organization is embedded, such that the effects are stronger in a collectivistic culture than in an individualistic culture. Theoretical and practical implications of the findings and future research directions are discussed. (PsycINFO Database Record (c) 2015 APA, all rights reserved). (journal abstract)","author":[{"dropping-particle":"","family":"Lee","given":"Eun Suk","non-dropping-particle":"","parse-names":false,"suffix":""},{"dropping-particle":"","family":"Park","given":"Tae Youn","non-dropping-particle":"","parse-names":false,"suffix":""},{"dropping-particle":"","family":"Koo","given":"Bonjin","non-dropping-particle":"","parse-names":false,"suffix":""}],"container-title":"Psychological Bulletin","id":"ITEM-1","issue":"5","issued":{"date-parts":[["2015"]]},"page":"1049-1080","title":"Identifying organizational identification as a basis for attitudes and behaviors: A meta-analytic review","type":"article-journal","volume":"141"},"uris":["http://www.mendeley.com/documents/?uuid=1c647e3f-280d-4b1d-88c6-e8ed6de54228"]},{"id":"ITEM-2","itemData":{"DOI":"10.2307/259266","ISSN":"03637425","author":[{"dropping-particle":"","family":"Hogg","given":"Michael A","non-dropping-particle":"","parse-names":false,"suffix":""},{"dropping-particle":"","family":"Terry","given":"Deborah J","non-dropping-particle":"","parse-names":false,"suffix":""}],"container-title":"Academy of Management Review","id":"ITEM-2","issue":"1","issued":{"date-parts":[["2000","1"]]},"page":"121-140","title":"Social identity and self-categorization processes in organizational contexts","type":"article-journal","volume":"25"},"uris":["http://www.mendeley.com/documents/?uuid=67b68659-d715-4e6e-b5f8-63ef5e6698ec"]},{"id":"ITEM-3","itemData":{"DOI":"10.1016/j.jvb.2004.05.005","ISSN":"00018791","abstract":"The last two decades have witnessed a surge in interest in research on organizational identification (OI). This paper presents a comprehensive meta-analysis of this research (k = 96). Results indicate that (a) OI is correlated with a wide range of work-related attitudes, behaviors, and context variables, (b) OI is empirically distinct from its closest conceptual neighbor, attitudinal organizational commitment (AOC), and (c) the two most common OI measures (the Mael scale and the Organizational Identification Questionnaire) produce very different results. It is argued that OI scales, especially the Mael scale, may be preferable over AOC scales for studies aimed at explaining, and partly also for studies aimed at predicting, work behavior. © 2004 Elsevier Inc. All rights reserved.","author":[{"dropping-particle":"","family":"Riketta","given":"Michael","non-dropping-particle":"","parse-names":false,"suffix":""}],"container-title":"Journal of Vocational Behavior","id":"ITEM-3","issue":"2","issued":{"date-parts":[["2005"]]},"page":"358-384","title":"Organizational identification: A meta-analysis","type":"article-journal","volume":"66"},"uris":["http://www.mendeley.com/documents/?uuid=dca8f865-e046-4ff5-b909-260e12e2172e"]}],"mendeley":{"formattedCitation":"(Hogg &amp; Terry, 2000; E. S. Lee et al., 2015; Riketta, 2005)","manualFormatting":"(Hogg &amp; Terry, 2000; Lee et al., 2015)","plainTextFormattedCitation":"(Hogg &amp; Terry, 2000; E. S. Lee et al., 2015; Riketta, 2005)","previouslyFormattedCitation":"(Hogg &amp; Terry, 2000; E. S. Lee et al., 2015; Riketta, 2005)"},"properties":{"noteIndex":0},"schema":"https://github.com/citation-style-language/schema/raw/master/csl-citation.json"}</w:instrText>
      </w:r>
      <w:r w:rsidR="004F60D9">
        <w:rPr>
          <w:rFonts w:cs="Times"/>
          <w:lang w:val="en-US"/>
        </w:rPr>
        <w:fldChar w:fldCharType="separate"/>
      </w:r>
      <w:r w:rsidR="00050C98" w:rsidRPr="00050C98">
        <w:rPr>
          <w:rFonts w:cs="Times"/>
          <w:noProof/>
          <w:lang w:val="en-US"/>
        </w:rPr>
        <w:t>(Hogg &amp; Terry, 2000;</w:t>
      </w:r>
      <w:r w:rsidR="005772F4">
        <w:rPr>
          <w:rFonts w:cs="Times"/>
          <w:noProof/>
          <w:lang w:val="en-US"/>
        </w:rPr>
        <w:t xml:space="preserve"> </w:t>
      </w:r>
      <w:r w:rsidR="00050C98" w:rsidRPr="00050C98">
        <w:rPr>
          <w:rFonts w:cs="Times"/>
          <w:noProof/>
          <w:lang w:val="en-US"/>
        </w:rPr>
        <w:t>Lee et al., 2015)</w:t>
      </w:r>
      <w:r w:rsidR="004F60D9">
        <w:rPr>
          <w:rFonts w:cs="Times"/>
          <w:lang w:val="en-US"/>
        </w:rPr>
        <w:fldChar w:fldCharType="end"/>
      </w:r>
      <w:r w:rsidR="004F60D9">
        <w:rPr>
          <w:rFonts w:cs="Times"/>
          <w:lang w:val="en-US"/>
        </w:rPr>
        <w:t xml:space="preserve">. </w:t>
      </w:r>
    </w:p>
    <w:p w14:paraId="7DC328B2" w14:textId="4A6F87CD" w:rsidR="004F60D9" w:rsidRDefault="001C6238" w:rsidP="008503DF">
      <w:pPr>
        <w:ind w:firstLine="720"/>
        <w:rPr>
          <w:rFonts w:cs="Times"/>
          <w:lang w:val="en-US"/>
        </w:rPr>
      </w:pPr>
      <w:r>
        <w:rPr>
          <w:rFonts w:cs="Times"/>
          <w:lang w:val="en-US"/>
        </w:rPr>
        <w:t xml:space="preserve">However, while </w:t>
      </w:r>
      <w:r w:rsidR="00311C5B">
        <w:rPr>
          <w:rFonts w:cs="Times"/>
          <w:lang w:val="en-US"/>
        </w:rPr>
        <w:t xml:space="preserve">past work found that </w:t>
      </w:r>
      <w:r>
        <w:rPr>
          <w:rFonts w:cs="Times"/>
          <w:lang w:val="en-US"/>
        </w:rPr>
        <w:t xml:space="preserve">ethical leadership may </w:t>
      </w:r>
      <w:r w:rsidRPr="00604803">
        <w:rPr>
          <w:rFonts w:cs="Times"/>
          <w:i/>
          <w:lang w:val="en-US"/>
        </w:rPr>
        <w:t>per se</w:t>
      </w:r>
      <w:r>
        <w:rPr>
          <w:rFonts w:cs="Times"/>
          <w:lang w:val="en-US"/>
        </w:rPr>
        <w:t xml:space="preserve"> facilitate organizational identification </w:t>
      </w:r>
      <w:r>
        <w:rPr>
          <w:rFonts w:cs="Times"/>
          <w:lang w:val="en-US"/>
        </w:rPr>
        <w:fldChar w:fldCharType="begin" w:fldLock="1"/>
      </w:r>
      <w:r w:rsidR="00784475">
        <w:rPr>
          <w:rFonts w:cs="Times"/>
          <w:lang w:val="en-US"/>
        </w:rPr>
        <w:instrText>ADDIN CSL_CITATION {"citationItems":[{"id":"ITEM-1","itemData":{"DOI":"10.1007/s10551-015-2625-1","ISSN":"15730697","abstract":"A growing body of research suggests that fol- lower perceptions of ethical leadership are associated with beneficial follower outcomes. However, some empirical researchers have found contradictory results. In this study, we use social learning and social exchange theories to test the relationship between ethical leadership and follower work outcomes. Our results suggest that ethical leadership is related positively to numerous follower outcomes such as perceptions of leader interactional fairness and follower ethical behavior. Furthermore, we explore how ethical leadership relates to and is different from other leadership styles such as transformational and transactional leader- ship. Results suggest that ethical leadership is positively associated with transformational leadership and the con- tingent reward dimension of transactional leadership. With respect to the moderators, our results show mixed evidence for publication bias. Finally, geographical locations of study samples moderated some of the relationships be- tween ethical leadership and follower outcomes, and em- ployee samples from public sector organizations showed stronger mean corrected correlations for ethical leadership– follower outcome relationships.","author":[{"dropping-particle":"","family":"Bedi","given":"Akanksha","non-dropping-particle":"","parse-names":false,"suffix":""},{"dropping-particle":"","family":"Alpaslan","given":"Can M.","non-dropping-particle":"","parse-names":false,"suffix":""},{"dropping-particle":"","family":"Green","given":"Sandy","non-dropping-particle":"","parse-names":false,"suffix":""}],"container-title":"Journal of Business Ethics","id":"ITEM-1","issue":"3","issued":{"date-parts":[["2016"]]},"page":"517-536","publisher":"Springer Netherlands","title":"A Meta-analytic Review of Ethical Leadership Outcomes and Moderators","type":"article-journal","volume":"139"},"uris":["http://www.mendeley.com/documents/?uuid=ff384818-3cad-4dec-8a77-22e9fb85acdb"]},{"id":"ITEM-2","itemData":{"DOI":"10.1016/j.leaqua.2015.01.004","ISSN":"1873-3409","author":[{"dropping-particle":"","family":"Zhu","given":"W","non-dropping-particle":"","parse-names":false,"suffix":""},{"dropping-particle":"","family":"He","given":"H","non-dropping-particle":"","parse-names":false,"suffix":""},{"dropping-particle":"","family":"Trevino","given":"L","non-dropping-particle":"","parse-names":false,"suffix":""},{"dropping-particle":"","family":"Chao","given":"M","non-dropping-particle":"","parse-names":false,"suffix":""},{"dropping-particle":"","family":"Wang","given":"W","non-dropping-particle":"","parse-names":false,"suffix":""}],"container-title":"The Leadership Quarterly","id":"ITEM-2","issue":"5","issued":{"date-parts":[["2015"]]},"title":"Ethical leadership and follower voice and performance: The role of follower identifications and entity morality beliefs","type":"article-journal","volume":"26"},"uris":["http://www.mendeley.com/documents/?uuid=9305636b-3045-49f8-8052-2aa7e506cbaf"]},{"id":"ITEM-3","itemData":{"DOI":"10.1108/CCIJ-06-2019-0069","ISSN":"13563289","abstract":"Purpose: This study aims to construct and empirically test a theoretical model of a mediated relationship between ethical leadership and organizational cynicism. Design/methodology/approach: From a communication perspective, this study examines the underlying mechanism of the association between ethical leadership and organizational cynicism. A cross-sectional survey was sent to participants in different occupations. Path analysis was used to test the overall model fit. Findings: The results indicate that ethical leadership has both a direct and indirect effect on organizational cynicism through the mediating role of leader-member exchange (LMX) and organizational identification. However, a surprising finding is that the mediating mechanisms of LMX and organizational identification are not in a parallel structure, but in a serial pattern. That is, the mediating role of LMX is further mediated by organizational identification. Originality/value: This study contributes to the literature in several aspects. First, the study sheds light on leadership as an important source of organizational cynicism. In particular, the theoretical model presents pathways that show how the predictive effects of ethical leadership on organizational cynicism are mediated through leader-member relationships and organizational identification. Second, the theoretical analysis on the mediating process highlights the role of communication in facilitating the influence of leadership and constructing organizational identification. Third, the mediating model offers concrete guidance for organizations in their attempt to mitigate organizational cynicism.","author":[{"dropping-particle":"","family":"Qian","given":"Yuxia","non-dropping-particle":"","parse-names":false,"suffix":""},{"dropping-particle":"","family":"Jian","given":"Guowei","non-dropping-particle":"","parse-names":false,"suffix":""}],"container-title":"Corporate Communications","id":"ITEM-3","issue":"2","issued":{"date-parts":[["2020"]]},"page":"207-226","title":"Ethical leadership and organizational cynicism: the mediating role of leader-member exchange and organizational identification","type":"article-journal","volume":"25"},"uris":["http://www.mendeley.com/documents/?uuid=9e2b3257-9870-4038-aa12-37787663d347"]},{"id":"ITEM-4","itemData":{"DOI":"10.1002/jls","ISSN":"19352611","abstract":"Mixed-method study of 48 P-12 school administrators","author":[{"dropping-particle":"","family":"O'Keefe","given":"D F","non-dropping-particle":"","parse-names":false,"suffix":""},{"dropping-particle":"","family":"Peach","given":"J M","non-dropping-particle":"","parse-names":false,"suffix":""},{"dropping-particle":"","family":"Messervey","given":"D L","non-dropping-particle":"","parse-names":false,"suffix":""}],"container-title":"Journal of Leadership Studies","id":"ITEM-4","issue":"4","issued":{"date-parts":[["2019"]]},"page":"20-30","title":"The combined effect of ethical leadership, moral identity, and organizational identification on workplace behavior","type":"article-journal","volume":"5"},"uris":["http://www.mendeley.com/documents/?uuid=d3ceecee-bf8e-4c29-9b5b-e9dc9d861fc6"]}],"mendeley":{"formattedCitation":"(Bedi et al., 2016; O’Keefe et al., 2019; Qian &amp; Jian, 2020; Zhu et al., 2015)","plainTextFormattedCitation":"(Bedi et al., 2016; O’Keefe et al., 2019; Qian &amp; Jian, 2020; Zhu et al., 2015)","previouslyFormattedCitation":"(Bedi et al., 2016; O’Keefe et al., 2019; Qian &amp; Jian, 2020; Zhu et al., 2015)"},"properties":{"noteIndex":0},"schema":"https://github.com/citation-style-language/schema/raw/master/csl-citation.json"}</w:instrText>
      </w:r>
      <w:r>
        <w:rPr>
          <w:rFonts w:cs="Times"/>
          <w:lang w:val="en-US"/>
        </w:rPr>
        <w:fldChar w:fldCharType="separate"/>
      </w:r>
      <w:r w:rsidR="00311C5B" w:rsidRPr="00311C5B">
        <w:rPr>
          <w:rFonts w:cs="Times"/>
          <w:noProof/>
          <w:lang w:val="en-US"/>
        </w:rPr>
        <w:t>(Bedi et al., 2016; O’Keefe et al., 2019; Qian &amp; Jian, 2020; Zhu et al., 2015)</w:t>
      </w:r>
      <w:r>
        <w:rPr>
          <w:rFonts w:cs="Times"/>
          <w:lang w:val="en-US"/>
        </w:rPr>
        <w:fldChar w:fldCharType="end"/>
      </w:r>
      <w:r>
        <w:rPr>
          <w:rFonts w:cs="Times"/>
          <w:lang w:val="en-US"/>
        </w:rPr>
        <w:t xml:space="preserve">, we note that the current findings are based on the premise that leaders’ ethical conduct is always representative of what the organization stands for </w:t>
      </w:r>
      <w:r>
        <w:rPr>
          <w:rFonts w:cs="Times"/>
          <w:lang w:val="en-US"/>
        </w:rPr>
        <w:fldChar w:fldCharType="begin" w:fldLock="1"/>
      </w:r>
      <w:r>
        <w:rPr>
          <w:rFonts w:cs="Times"/>
          <w:lang w:val="en-US"/>
        </w:rPr>
        <w:instrText>ADDIN CSL_CITATION {"citationItems":[{"id":"ITEM-1","itemData":{"author":[{"dropping-particle":"","family":"Sluss","given":"David M","non-dropping-particle":"","parse-names":false,"suffix":""},{"dropping-particle":"","family":"Ployhart","given":"Robert E","non-dropping-particle":"","parse-names":false,"suffix":""},{"dropping-particle":"","family":"Cobb","given":"M Glenn","non-dropping-particle":"","parse-names":false,"suffix":""},{"dropping-particle":"","family":"Ashforth","given":"Blake E","non-dropping-particle":"","parse-names":false,"suffix":""}],"container-title":"Academy of Management Journal","id":"ITEM-1","issue":"4","issued":{"date-parts":[["2012"]]},"page":"949-975","title":"Generalizing Newcomers' Relational.pdf","type":"article-journal","volume":"55"},"uris":["http://www.mendeley.com/documents/?uuid=a606ddf5-c6ca-4cf0-b125-b39a6d308d5c"]},{"id":"ITEM-2","itemData":{"DOI":"10.1016/S0191-3085(03)25006-1","ISBN":"0762310545","ISSN":"01913085","abstract":"Research into leadership effectiveness has largely overlooked the implications of the fact that leadership processes are enacted in the context of a shared group membership, where leaders, as group members, ask followers, as group members, to exert themselves on behalf of the collective. In contrast, the social identity model of organizational leadership, proposed here, emphasizes the characteristics of the leader as a group member, and the leader's ability to speak to followers as group members. In salient groups with which group members identify, leadership effectiveness rests on the extent to which the leader is prototypical of the group (i.e. representative of the group's identity) and engages in group-oriented behavior (i.e. behavior perceived to benefit the group). Explicating the added value of our model and going beyond contemporary approaches to leadership effectiveness, we discuss how our model extends, and may be integrated with, three major contemporary approaches to leadership effectiveness (charismatic leadership theories, Leader-Member Exchange theory, and leadership categorization theories). In addition, we outline how our model provides a viable framework to integrate future developments in research on leadership such as a growing attention to leader fairness and the role of emotions in leadership effectiveness. © 2003 Elsevier Ltd. All rights reserved.","author":[{"dropping-particle":"","family":"Knippenberg","given":"Daan","non-dropping-particle":"van","parse-names":false,"suffix":""},{"dropping-particle":"","family":"Hogg","given":"Michael A","non-dropping-particle":"","parse-names":false,"suffix":""}],"container-title":"Research in Organizational Behavior","id":"ITEM-2","issue":"03","issued":{"date-parts":[["2003"]]},"page":"243-295","title":"a Social Identity Model of Leadership Effectiveness in Organizations","type":"article-journal","volume":"25"},"uris":["http://www.mendeley.com/documents/?uuid=04ab33a2-ed15-4bbe-9f40-4a153cf1fa1b"]}],"mendeley":{"formattedCitation":"(Sluss et al., 2012; van Knippenberg &amp; Hogg, 2003)","manualFormatting":"(cf. Sluss et al., 2012)","plainTextFormattedCitation":"(Sluss et al., 2012; van Knippenberg &amp; Hogg, 2003)","previouslyFormattedCitation":"(Sluss et al., 2012; van Knippenberg &amp; Hogg, 2003)"},"properties":{"noteIndex":0},"schema":"https://github.com/citation-style-language/schema/raw/master/csl-citation.json"}</w:instrText>
      </w:r>
      <w:r>
        <w:rPr>
          <w:rFonts w:cs="Times"/>
          <w:lang w:val="en-US"/>
        </w:rPr>
        <w:fldChar w:fldCharType="separate"/>
      </w:r>
      <w:r w:rsidRPr="00196FA1">
        <w:rPr>
          <w:rFonts w:cs="Times"/>
          <w:noProof/>
          <w:lang w:val="en-US"/>
        </w:rPr>
        <w:t>(</w:t>
      </w:r>
      <w:r>
        <w:rPr>
          <w:rFonts w:cs="Times"/>
          <w:noProof/>
          <w:lang w:val="en-US"/>
        </w:rPr>
        <w:t xml:space="preserve">cf. </w:t>
      </w:r>
      <w:r w:rsidRPr="00196FA1">
        <w:rPr>
          <w:rFonts w:cs="Times"/>
          <w:noProof/>
          <w:lang w:val="en-US"/>
        </w:rPr>
        <w:t>Sluss et al., 2012)</w:t>
      </w:r>
      <w:r>
        <w:rPr>
          <w:rFonts w:cs="Times"/>
          <w:lang w:val="en-US"/>
        </w:rPr>
        <w:fldChar w:fldCharType="end"/>
      </w:r>
      <w:r>
        <w:rPr>
          <w:rFonts w:cs="Times"/>
          <w:lang w:val="en-US"/>
        </w:rPr>
        <w:t xml:space="preserve">. In </w:t>
      </w:r>
      <w:r>
        <w:rPr>
          <w:rFonts w:cs="Times"/>
          <w:lang w:val="en-US"/>
        </w:rPr>
        <w:lastRenderedPageBreak/>
        <w:t xml:space="preserve">other words, it relies on the assumption that followers uniformly think of their leaders as representatives of the </w:t>
      </w:r>
      <w:r w:rsidR="00EC4033">
        <w:rPr>
          <w:rFonts w:cs="Times"/>
          <w:lang w:val="en-US"/>
        </w:rPr>
        <w:t>organization's</w:t>
      </w:r>
      <w:r>
        <w:rPr>
          <w:rFonts w:cs="Times"/>
          <w:lang w:val="en-US"/>
        </w:rPr>
        <w:t xml:space="preserve"> values and policies </w:t>
      </w:r>
      <w:r>
        <w:rPr>
          <w:rFonts w:cs="Times"/>
          <w:lang w:val="en-US"/>
        </w:rPr>
        <w:fldChar w:fldCharType="begin" w:fldLock="1"/>
      </w:r>
      <w:r>
        <w:rPr>
          <w:rFonts w:cs="Times"/>
          <w:lang w:val="en-US"/>
        </w:rPr>
        <w:instrText>ADDIN CSL_CITATION {"citationItems":[{"id":"ITEM-1","itemData":{"DOI":"10.1080/10463283.2012.741134","ISSN":"1479277X","abstract":"Over the past decade the social identity theory of leadership (Hogg, 2001a; Hogg &amp; van Knippenberg, 2003) has reinvigorated social psychological research on leadership by reconnecting leadership to the social psychology of influence, and by explicitly elaborating on the (social) identity function, and associated social cognitive and social interactive processes, associated with leadership. The main tenet is that group prototypical leaders are better supported and more trusted, and are perceived as more effective by members than are less prototypical leaders; particularly when group membership is a central and salient aspect of members’ identity and members identify strongly with the group. This hypothesis has attracted unequivocal support across numerous studies, research teams, and research paradigms. In this article we describe the social identity theory of leadership and its conceptual origins, and overview the state of evidence. The main focus of the article is on new conceptual developments and associated empirical advances; including the moderating roles of uncertainty, group innovation and creativity, deviance, ‘‘norm talk’’, charisma, fairness, as well as the extension of the social identity theory of leadership to an intergroup context. Throughout we identify directions for future empirical and conceptual advances.","author":[{"dropping-particle":"","family":"Hogg","given":"Michael A","non-dropping-particle":"","parse-names":false,"suffix":""},{"dropping-particle":"","family":"Rast","given":"David E.","non-dropping-particle":"","parse-names":false,"suffix":""},{"dropping-particle":"","family":"Knippenberg","given":"Daan","non-dropping-particle":"van","parse-names":false,"suffix":""}],"container-title":"European Review of Social Psychology","id":"ITEM-1","issue":"1","issued":{"date-parts":[["2012"]]},"page":"258-304","title":"The social identity theory of leadership: Theoretical origins, Research findings, And conceptual developments","type":"article-journal","volume":"23"},"uris":["http://www.mendeley.com/documents/?uuid=d435a9cd-98ab-4759-95d7-99bd0ea412cd"]},{"id":"ITEM-2","itemData":{"DOI":"10.1037/0021-9010.87.3.565","ISSN":"00219010","abstract":"Three studies investigated the relationships among employees' perception of supervisor support (PSS), perceived organizational support (POS), and employee turnover. Study 1 found, with 314 employees drawn from a variety of organizations, that PSS was positively related to temporal change in POS, suggesting that PSS leads to POS. Study 2 established, with 300 retail sales employees, that the PSS-POS relationship increased with perceived supervisor status in the organization. Study 3 found, with 493 retail sales employees, evidence consistent with the view that POS completely mediated a negative relationship between PSS and employee turnover. These studies suggest that supervisors, to the extent that they are identified with the organization, contribute to POS and, ultimately, to job retention.","author":[{"dropping-particle":"","family":"Eisenberger","given":"Robert","non-dropping-particle":"","parse-names":false,"suffix":""},{"dropping-particle":"","family":"Stinglhamber","given":"Florence","non-dropping-particle":"","parse-names":false,"suffix":""},{"dropping-particle":"","family":"Vandenberghe","given":"Christian","non-dropping-particle":"","parse-names":false,"suffix":""},{"dropping-particle":"","family":"Sucharski","given":"Ivan L.","non-dropping-particle":"","parse-names":false,"suffix":""},{"dropping-particle":"","family":"Rhoades","given":"Linda","non-dropping-particle":"","parse-names":false,"suffix":""}],"container-title":"Journal of Applied Psychology","id":"ITEM-2","issue":"3","issued":{"date-parts":[["2002"]]},"page":"565-573","title":"Perceived supervisor support: Contributions to perceived organizational support and employee retention","type":"article-journal","volume":"87"},"uris":["http://www.mendeley.com/documents/?uuid=fbcd6599-8e0e-4a5f-8a53-c5b20071f9fc"]}],"mendeley":{"formattedCitation":"(Eisenberger et al., 2002; Hogg et al., 2012)","manualFormatting":"(Eisenberger et al., 2002; Hogg et al., 2012)","plainTextFormattedCitation":"(Eisenberger et al., 2002; Hogg et al., 2012)","previouslyFormattedCitation":"(Eisenberger et al., 2002; Hogg et al., 2012)"},"properties":{"noteIndex":0},"schema":"https://github.com/citation-style-language/schema/raw/master/csl-citation.json"}</w:instrText>
      </w:r>
      <w:r>
        <w:rPr>
          <w:rFonts w:cs="Times"/>
          <w:lang w:val="en-US"/>
        </w:rPr>
        <w:fldChar w:fldCharType="separate"/>
      </w:r>
      <w:r w:rsidRPr="00F915E4">
        <w:rPr>
          <w:rFonts w:cs="Times"/>
          <w:noProof/>
          <w:lang w:val="en-US"/>
        </w:rPr>
        <w:t>(Eisenberger et al., 2002; Hogg et al., 2012)</w:t>
      </w:r>
      <w:r>
        <w:rPr>
          <w:rFonts w:cs="Times"/>
          <w:lang w:val="en-US"/>
        </w:rPr>
        <w:fldChar w:fldCharType="end"/>
      </w:r>
      <w:r>
        <w:rPr>
          <w:rFonts w:cs="Times"/>
          <w:lang w:val="en-US"/>
        </w:rPr>
        <w:t xml:space="preserve">,  neglecting the possibility that the leader’s ethical behavior,  which centers on communicating and reinforcing moral behavior may well be opposed to organizational norms in which the leader is embedded </w:t>
      </w:r>
      <w:r>
        <w:rPr>
          <w:rFonts w:cs="Times"/>
          <w:lang w:val="en-US"/>
        </w:rPr>
        <w:fldChar w:fldCharType="begin" w:fldLock="1"/>
      </w:r>
      <w:r>
        <w:rPr>
          <w:rFonts w:cs="Times"/>
          <w:lang w:val="en-US"/>
        </w:rPr>
        <w:instrText>ADDIN CSL_CITATION {"citationItems":[{"id":"ITEM-1","itemData":{"DOI":"10.1037/0022-3514.95.3.662","ISSN":"0022-3514","PMID":"18729701","abstract":"Two preliminary studies and 5 experiments examined judgments of leaders who challenge their group's norms. Participants viewed information about group members whose attitudes were normative or deviated in a pronormative or antinormative direction. The antinorm member was identified as (a) either a nonleader or an established leader (Study 1), (b) an ex-leader (Studies 2 and 5), or (c) a future leader (Studies 3, 4, and 5). Antinorm future leaders were judged more positively and were granted greater innovation credit (license to innovate and remuneration) relative to antinorm members, ex-leaders, and established leaders. Results are discussed in terms of the idea that leadership can accrue from prototypicality and can also confer the right to define prescriptive norms. However, innovation credit is only granted in the case of future leaders.","author":[{"dropping-particle":"","family":"Abrams","given":"Dominic","non-dropping-particle":"","parse-names":false,"suffix":""},{"dropping-particle":"","family":"Moura","given":"Georgina Randsley","non-dropping-particle":"de","parse-names":false,"suffix":""},{"dropping-particle":"","family":"Marques","given":"José M","non-dropping-particle":"","parse-names":false,"suffix":""},{"dropping-particle":"","family":"Hutchison","given":"Paul","non-dropping-particle":"","parse-names":false,"suffix":""}],"container-title":"Journal of personality and social psychology","id":"ITEM-1","issue":"3","issued":{"date-parts":[["2008","9"]]},"page":"662-78","title":"Innovation credit: when can leaders oppose their group's norms?","type":"article-journal","volume":"95"},"uris":["http://www.mendeley.com/documents/?uuid=f0950b9f-4df5-40a1-b065-4d9020120370"]}],"mendeley":{"formattedCitation":"(Abrams et al., 2008)","plainTextFormattedCitation":"(Abrams et al., 2008)","previouslyFormattedCitation":"(Abrams et al., 2008)"},"properties":{"noteIndex":0},"schema":"https://github.com/citation-style-language/schema/raw/master/csl-citation.json"}</w:instrText>
      </w:r>
      <w:r>
        <w:rPr>
          <w:rFonts w:cs="Times"/>
          <w:lang w:val="en-US"/>
        </w:rPr>
        <w:fldChar w:fldCharType="separate"/>
      </w:r>
      <w:r w:rsidRPr="008839D1">
        <w:rPr>
          <w:rFonts w:cs="Times"/>
          <w:noProof/>
          <w:lang w:val="en-US"/>
        </w:rPr>
        <w:t>(Abrams et al., 2008)</w:t>
      </w:r>
      <w:r>
        <w:rPr>
          <w:rFonts w:cs="Times"/>
          <w:lang w:val="en-US"/>
        </w:rPr>
        <w:fldChar w:fldCharType="end"/>
      </w:r>
      <w:r>
        <w:rPr>
          <w:rFonts w:cs="Times"/>
          <w:lang w:val="en-US"/>
        </w:rPr>
        <w:t>. Accordingly, a leader who deviates from the presc</w:t>
      </w:r>
      <w:r w:rsidR="006F064D">
        <w:rPr>
          <w:rFonts w:cs="Times"/>
          <w:lang w:val="en-US"/>
        </w:rPr>
        <w:t>riptive organizational norms is</w:t>
      </w:r>
      <w:r>
        <w:rPr>
          <w:rFonts w:cs="Times"/>
          <w:lang w:val="en-US"/>
        </w:rPr>
        <w:t xml:space="preserve"> considered not characteristic of the organization and may be evaluated less favorably (Abrams et al., 2008). Moreover, those leaders may have reduced influence over the group’s attitudes and behaviors </w:t>
      </w:r>
      <w:r>
        <w:rPr>
          <w:rFonts w:cs="Times"/>
          <w:lang w:val="en-US"/>
        </w:rPr>
        <w:fldChar w:fldCharType="begin" w:fldLock="1"/>
      </w:r>
      <w:r>
        <w:rPr>
          <w:rFonts w:cs="Times"/>
          <w:lang w:val="en-US"/>
        </w:rPr>
        <w:instrText>ADDIN CSL_CITATION {"citationItems":[{"id":"ITEM-1","itemData":{"DOI":"10.1016/j.leaqua.2011.09.004","ISSN":"10489843","abstract":"Leadership is a process enacted in the context of a shared group membership, and leadership effectiveness is contingent on followers' perceptions of the leader as a group member. Addressing this role of group membership, the social identity theory of leadership puts leader group prototypicality, the extent to which the leader is perceived to embody group identity, center-stage in leadership effectiveness. I review empirical research in leader group prototypicality, concluding there is a robust empirical basis for the key propositions of the social identity theory of leadership. I also identify newer developments that extend and enrich the social identity analysis of leadership, including attention to the roles of uncertainty, leader fairness, leader-follower relationship, leader self-perceived prototypicality, and leadership of creativity and innovation. © 2011 Elsevier Inc.","author":[{"dropping-particle":"","family":"Knippenberg","given":"Daan","non-dropping-particle":"Van","parse-names":false,"suffix":""}],"container-title":"Leadership Quarterly","id":"ITEM-1","issue":"6","issued":{"date-parts":[["2011"]]},"page":"1078-1091","publisher":"Elsevier Inc.","title":"Embodying who we are: Leader group prototypicality and leadership effectiveness","type":"article-journal","volume":"22"},"uris":["http://www.mendeley.com/documents/?uuid=182d74f6-5e5f-4230-b107-86622f5f206f"]}],"mendeley":{"formattedCitation":"(Van Knippenberg, 2011)","plainTextFormattedCitation":"(Van Knippenberg, 2011)","previouslyFormattedCitation":"(Van Knippenberg, 2011)"},"properties":{"noteIndex":0},"schema":"https://github.com/citation-style-language/schema/raw/master/csl-citation.json"}</w:instrText>
      </w:r>
      <w:r>
        <w:rPr>
          <w:rFonts w:cs="Times"/>
          <w:lang w:val="en-US"/>
        </w:rPr>
        <w:fldChar w:fldCharType="separate"/>
      </w:r>
      <w:r w:rsidRPr="00B30D83">
        <w:rPr>
          <w:rFonts w:cs="Times"/>
          <w:noProof/>
          <w:lang w:val="en-US"/>
        </w:rPr>
        <w:t>(</w:t>
      </w:r>
      <w:r w:rsidR="000B57F4">
        <w:rPr>
          <w:rFonts w:cs="Times"/>
          <w:noProof/>
          <w:lang w:val="en-US"/>
        </w:rPr>
        <w:t>v</w:t>
      </w:r>
      <w:r w:rsidRPr="00B30D83">
        <w:rPr>
          <w:rFonts w:cs="Times"/>
          <w:noProof/>
          <w:lang w:val="en-US"/>
        </w:rPr>
        <w:t>an Knippenberg, 2011)</w:t>
      </w:r>
      <w:r>
        <w:rPr>
          <w:rFonts w:cs="Times"/>
          <w:lang w:val="en-US"/>
        </w:rPr>
        <w:fldChar w:fldCharType="end"/>
      </w:r>
      <w:r>
        <w:rPr>
          <w:rFonts w:cs="Times"/>
          <w:lang w:val="en-US"/>
        </w:rPr>
        <w:t>.</w:t>
      </w:r>
      <w:r w:rsidR="008503DF">
        <w:rPr>
          <w:rFonts w:cs="Times"/>
          <w:lang w:val="en-US"/>
        </w:rPr>
        <w:t xml:space="preserve"> </w:t>
      </w:r>
      <w:bookmarkStart w:id="14" w:name="_Hlk67313591"/>
      <w:r w:rsidR="006D7A09">
        <w:rPr>
          <w:rFonts w:cs="Times"/>
          <w:lang w:val="en-US"/>
        </w:rPr>
        <w:t>As it stands, even an ethical leader</w:t>
      </w:r>
      <w:r w:rsidR="008503DF">
        <w:rPr>
          <w:rFonts w:cs="Times"/>
          <w:lang w:val="en-US"/>
        </w:rPr>
        <w:t xml:space="preserve"> who</w:t>
      </w:r>
      <w:r w:rsidR="006D7A09">
        <w:rPr>
          <w:rFonts w:cs="Times"/>
          <w:lang w:val="en-US"/>
        </w:rPr>
        <w:t xml:space="preserve"> epitomize</w:t>
      </w:r>
      <w:r w:rsidR="008503DF">
        <w:rPr>
          <w:rFonts w:cs="Times"/>
          <w:lang w:val="en-US"/>
        </w:rPr>
        <w:t>s</w:t>
      </w:r>
      <w:r w:rsidR="006D7A09">
        <w:rPr>
          <w:rFonts w:cs="Times"/>
          <w:lang w:val="en-US"/>
        </w:rPr>
        <w:t xml:space="preserve"> fair</w:t>
      </w:r>
      <w:r w:rsidR="008503DF">
        <w:rPr>
          <w:rFonts w:cs="Times"/>
          <w:lang w:val="en-US"/>
        </w:rPr>
        <w:t>ness</w:t>
      </w:r>
      <w:r w:rsidR="006D7A09">
        <w:rPr>
          <w:rFonts w:cs="Times"/>
          <w:lang w:val="en-US"/>
        </w:rPr>
        <w:t xml:space="preserve"> and moral behavior may not</w:t>
      </w:r>
      <w:r w:rsidR="00A7756B">
        <w:rPr>
          <w:rFonts w:cs="Times"/>
          <w:lang w:val="en-US"/>
        </w:rPr>
        <w:t xml:space="preserve"> </w:t>
      </w:r>
      <w:r w:rsidR="008503DF">
        <w:rPr>
          <w:rFonts w:cs="Times"/>
          <w:lang w:val="en-US"/>
        </w:rPr>
        <w:t>necessarily signal to followers that the organization adopts similar principles unless followers perceive a match between the values and norms of the ethical leader and those of the organization</w:t>
      </w:r>
      <w:r w:rsidR="00825961">
        <w:rPr>
          <w:rFonts w:cs="Times"/>
          <w:lang w:val="en-US"/>
        </w:rPr>
        <w:t>, in other words, unless followers perceive that the organization is equally ethical</w:t>
      </w:r>
      <w:bookmarkEnd w:id="14"/>
      <w:r w:rsidR="00A7756B">
        <w:rPr>
          <w:rFonts w:cs="Times"/>
          <w:lang w:val="en-US"/>
        </w:rPr>
        <w:t>.</w:t>
      </w:r>
      <w:r>
        <w:rPr>
          <w:rFonts w:cs="Times"/>
          <w:lang w:val="en-US"/>
        </w:rPr>
        <w:t xml:space="preserve"> Based on these premises and drawing on SIMOL </w:t>
      </w:r>
      <w:r>
        <w:rPr>
          <w:rFonts w:cs="Times"/>
          <w:lang w:val="en-US"/>
        </w:rPr>
        <w:fldChar w:fldCharType="begin" w:fldLock="1"/>
      </w:r>
      <w:r>
        <w:rPr>
          <w:rFonts w:cs="Times"/>
          <w:lang w:val="en-US"/>
        </w:rPr>
        <w:instrText>ADDIN CSL_CITATION {"citationItems":[{"id":"ITEM-1","itemData":{"DOI":"10.1016/S0191-3085(03)25006-1","ISBN":"0762310545","ISSN":"01913085","abstract":"Research into leadership effectiveness has largely overlooked the implications of the fact that leadership processes are enacted in the context of a shared group membership, where leaders, as group members, ask followers, as group members, to exert themselves on behalf of the collective. In contrast, the social identity model of organizational leadership, proposed here, emphasizes the characteristics of the leader as a group member, and the leader's ability to speak to followers as group members. In salient groups with which group members identify, leadership effectiveness rests on the extent to which the leader is prototypical of the group (i.e. representative of the group's identity) and engages in group-oriented behavior (i.e. behavior perceived to benefit the group). Explicating the added value of our model and going beyond contemporary approaches to leadership effectiveness, we discuss how our model extends, and may be integrated with, three major contemporary approaches to leadership effectiveness (charismatic leadership theories, Leader-Member Exchange theory, and leadership categorization theories). In addition, we outline how our model provides a viable framework to integrate future developments in research on leadership such as a growing attention to leader fairness and the role of emotions in leadership effectiveness. © 2003 Elsevier Ltd. All rights reserved.","author":[{"dropping-particle":"","family":"Knippenberg","given":"Daan","non-dropping-particle":"van","parse-names":false,"suffix":""},{"dropping-particle":"","family":"Hogg","given":"Michael A","non-dropping-particle":"","parse-names":false,"suffix":""}],"container-title":"Research in Organizational Behavior","id":"ITEM-1","issue":"03","issued":{"date-parts":[["2003"]]},"page":"243-295","title":"a Social Identity Model of Leadership Effectiveness in Organizations","type":"article-journal","volume":"25"},"uris":["http://www.mendeley.com/documents/?uuid=04ab33a2-ed15-4bbe-9f40-4a153cf1fa1b"]}],"mendeley":{"formattedCitation":"(van Knippenberg &amp; Hogg, 2003)","plainTextFormattedCitation":"(van Knippenberg &amp; Hogg, 2003)","previouslyFormattedCitation":"(van Knippenberg &amp; Hogg, 2003)"},"properties":{"noteIndex":0},"schema":"https://github.com/citation-style-language/schema/raw/master/csl-citation.json"}</w:instrText>
      </w:r>
      <w:r>
        <w:rPr>
          <w:rFonts w:cs="Times"/>
          <w:lang w:val="en-US"/>
        </w:rPr>
        <w:fldChar w:fldCharType="separate"/>
      </w:r>
      <w:r w:rsidRPr="00952832">
        <w:rPr>
          <w:rFonts w:cs="Times"/>
          <w:noProof/>
          <w:lang w:val="en-US"/>
        </w:rPr>
        <w:t>(van Knippenberg &amp; Hogg, 2003)</w:t>
      </w:r>
      <w:r>
        <w:rPr>
          <w:rFonts w:cs="Times"/>
          <w:lang w:val="en-US"/>
        </w:rPr>
        <w:fldChar w:fldCharType="end"/>
      </w:r>
      <w:r>
        <w:rPr>
          <w:rFonts w:cs="Times"/>
          <w:lang w:val="en-US"/>
        </w:rPr>
        <w:t>, we argue that  SOE is a critical</w:t>
      </w:r>
      <w:r w:rsidR="00356120">
        <w:rPr>
          <w:rFonts w:cs="Times"/>
          <w:lang w:val="en-US"/>
        </w:rPr>
        <w:t>, albeit unexamined,</w:t>
      </w:r>
      <w:r>
        <w:rPr>
          <w:rFonts w:cs="Times"/>
          <w:lang w:val="en-US"/>
        </w:rPr>
        <w:t xml:space="preserve"> factor for the ethical leadership and organizational identification relationship</w:t>
      </w:r>
      <w:r w:rsidR="00B32DC5">
        <w:rPr>
          <w:rFonts w:cs="Times"/>
          <w:lang w:val="en-US"/>
        </w:rPr>
        <w:t>, as we detail below</w:t>
      </w:r>
      <w:r>
        <w:rPr>
          <w:rFonts w:cs="Times"/>
          <w:lang w:val="en-US"/>
        </w:rPr>
        <w:t>.</w:t>
      </w:r>
    </w:p>
    <w:p w14:paraId="42FD2EB9" w14:textId="77777777" w:rsidR="004F60D9" w:rsidRPr="00465AD0" w:rsidRDefault="001C6238" w:rsidP="004F60D9">
      <w:pPr>
        <w:rPr>
          <w:rFonts w:cs="Times"/>
          <w:b/>
          <w:lang w:val="en-US"/>
        </w:rPr>
      </w:pPr>
      <w:r w:rsidRPr="00465AD0">
        <w:rPr>
          <w:rFonts w:cs="Times"/>
          <w:b/>
          <w:lang w:val="en-US"/>
        </w:rPr>
        <w:t>SIMOL and the</w:t>
      </w:r>
      <w:r>
        <w:rPr>
          <w:rFonts w:cs="Times"/>
          <w:b/>
          <w:lang w:val="en-US"/>
        </w:rPr>
        <w:t xml:space="preserve"> key </w:t>
      </w:r>
      <w:r w:rsidRPr="00465AD0">
        <w:rPr>
          <w:rFonts w:cs="Times"/>
          <w:b/>
          <w:lang w:val="en-US"/>
        </w:rPr>
        <w:t>role of SOE</w:t>
      </w:r>
    </w:p>
    <w:p w14:paraId="05F64501" w14:textId="77777777" w:rsidR="004F60D9" w:rsidRDefault="001C6238" w:rsidP="00510C99">
      <w:pPr>
        <w:ind w:firstLine="720"/>
        <w:rPr>
          <w:rFonts w:cs="Times"/>
          <w:lang w:val="en-US"/>
        </w:rPr>
      </w:pPr>
      <w:r w:rsidRPr="00FF5378">
        <w:rPr>
          <w:rFonts w:cs="Times New Roman"/>
        </w:rPr>
        <w:t xml:space="preserve">Grounded in </w:t>
      </w:r>
      <w:r>
        <w:rPr>
          <w:rFonts w:cs="Times New Roman"/>
        </w:rPr>
        <w:t xml:space="preserve">social identity and self-categorization theory </w:t>
      </w:r>
      <w:r>
        <w:rPr>
          <w:rFonts w:cs="Times New Roman"/>
        </w:rPr>
        <w:fldChar w:fldCharType="begin" w:fldLock="1"/>
      </w:r>
      <w:r>
        <w:rPr>
          <w:rFonts w:cs="Times New Roman"/>
        </w:rPr>
        <w:instrText>ADDIN CSL_CITATION {"citationItems":[{"id":"ITEM-1","itemData":{"author":[{"dropping-particle":"","family":"Tajfel","given":"H","non-dropping-particle":"","parse-names":false,"suffix":""},{"dropping-particle":"","family":"Turner","given":"J","non-dropping-particle":"","parse-names":false,"suffix":""}],"container-title":"Psychology and intergroup relations","id":"ITEM-1","issued":{"date-parts":[["1986"]]},"page":"7-24","publisher":"Nelson-Hall","publisher-place":"Chicago, IL","title":"The social identity of intergroup behavior","type":"chapter"},"uris":["http://www.mendeley.com/documents/?uuid=5578904a-8d56-4479-9b09-09ebab960277"]},{"id":"ITEM-2","itemData":{"author":[{"dropping-particle":"","family":"Turner","given":"J","non-dropping-particle":"","parse-names":false,"suffix":""},{"dropping-particle":"","family":"Hogg","given":"Michael A","non-dropping-particle":"","parse-names":false,"suffix":""},{"dropping-particle":"","family":"Oakes","given":"P","non-dropping-particle":"","parse-names":false,"suffix":""},{"dropping-particle":"","family":"Reicher","given":"S","non-dropping-particle":"","parse-names":false,"suffix":""},{"dropping-particle":"","family":"Wetherell","given":"M","non-dropping-particle":"","parse-names":false,"suffix":""}],"id":"ITEM-2","issued":{"date-parts":[["1987"]]},"publisher":"Basil Blackwell","publisher-place":"Cambridge, NY","title":"Rediscovering the social group: A self-categorization theory","type":"book"},"uris":["http://www.mendeley.com/documents/?uuid=692badd3-221d-4fff-8d54-6305cd8dc972"]}],"mendeley":{"formattedCitation":"(Tajfel &amp; Turner, 1986; Turner et al., 1987)","plainTextFormattedCitation":"(Tajfel &amp; Turner, 1986; Turner et al., 1987)","previouslyFormattedCitation":"(Tajfel &amp; Turner, 1986; Turner et al., 1987)"},"properties":{"noteIndex":0},"schema":"https://github.com/citation-style-language/schema/raw/master/csl-citation.json"}</w:instrText>
      </w:r>
      <w:r>
        <w:rPr>
          <w:rFonts w:cs="Times New Roman"/>
        </w:rPr>
        <w:fldChar w:fldCharType="separate"/>
      </w:r>
      <w:r w:rsidRPr="001406E1">
        <w:rPr>
          <w:rFonts w:cs="Times New Roman"/>
          <w:noProof/>
        </w:rPr>
        <w:t>(Tajfel &amp; Turner, 1986; Turner et al., 1987)</w:t>
      </w:r>
      <w:r>
        <w:rPr>
          <w:rFonts w:cs="Times New Roman"/>
        </w:rPr>
        <w:fldChar w:fldCharType="end"/>
      </w:r>
      <w:r w:rsidRPr="00FF5378">
        <w:rPr>
          <w:rFonts w:cs="Times New Roman"/>
        </w:rPr>
        <w:t xml:space="preserve">, </w:t>
      </w:r>
      <w:r>
        <w:rPr>
          <w:rFonts w:cs="Times New Roman"/>
        </w:rPr>
        <w:t xml:space="preserve">SIMOL suggests that group membership carries normative influence shaping what members sense as desirable and appropriate </w:t>
      </w:r>
      <w:proofErr w:type="spellStart"/>
      <w:r>
        <w:rPr>
          <w:rFonts w:cs="Times New Roman"/>
        </w:rPr>
        <w:t>behavior</w:t>
      </w:r>
      <w:proofErr w:type="spellEnd"/>
      <w:r>
        <w:rPr>
          <w:rFonts w:cs="Times New Roman"/>
        </w:rPr>
        <w:t xml:space="preserve">. Furthermore, it also has identity implications by helping members define who they are and who they identify with </w:t>
      </w:r>
      <w:r>
        <w:rPr>
          <w:rFonts w:cs="Times New Roman"/>
        </w:rPr>
        <w:fldChar w:fldCharType="begin" w:fldLock="1"/>
      </w:r>
      <w:r>
        <w:rPr>
          <w:rFonts w:cs="Times New Roman"/>
        </w:rPr>
        <w:instrText>ADDIN CSL_CITATION {"citationItems":[{"id":"ITEM-1","itemData":{"DOI":"10.1080/10463283.2012.741134","ISSN":"1479277X","abstract":"Over the past decade the social identity theory of leadership (Hogg, 2001a; Hogg &amp; van Knippenberg, 2003) has reinvigorated social psychological research on leadership by reconnecting leadership to the social psychology of influence, and by explicitly elaborating on the (social) identity function, and associated social cognitive and social interactive processes, associated with leadership. The main tenet is that group prototypical leaders are better supported and more trusted, and are perceived as more effective by members than are less prototypical leaders; particularly when group membership is a central and salient aspect of members’ identity and members identify strongly with the group. This hypothesis has attracted unequivocal support across numerous studies, research teams, and research paradigms. In this article we describe the social identity theory of leadership and its conceptual origins, and overview the state of evidence. The main focus of the article is on new conceptual developments and associated empirical advances; including the moderating roles of uncertainty, group innovation and creativity, deviance, ‘‘norm talk’’, charisma, fairness, as well as the extension of the social identity theory of leadership to an intergroup context. Throughout we identify directions for future empirical and conceptual advances.","author":[{"dropping-particle":"","family":"Hogg","given":"Michael A","non-dropping-particle":"","parse-names":false,"suffix":""},{"dropping-particle":"","family":"Rast","given":"David E.","non-dropping-particle":"","parse-names":false,"suffix":""},{"dropping-particle":"","family":"Knippenberg","given":"Daan","non-dropping-particle":"van","parse-names":false,"suffix":""}],"container-title":"European Review of Social Psychology","id":"ITEM-1","issue":"1","issued":{"date-parts":[["2012"]]},"page":"258-304","title":"The social identity theory of leadership: Theoretical origins, Research findings, And conceptual developments","type":"article-journal","volume":"23"},"uris":["http://www.mendeley.com/documents/?uuid=d435a9cd-98ab-4759-95d7-99bd0ea412cd"]},{"id":"ITEM-2","itemData":{"DOI":"10.4135/9781446200919","author":[{"dropping-particle":"","family":"Abrams","given":"Dominic","non-dropping-particle":"","parse-names":false,"suffix":""},{"dropping-particle":"","family":"Hogg","given":"Michael A","non-dropping-particle":"","parse-names":false,"suffix":""}],"container-title":"The SAGE handbook of prejudice, stereotyping and discrimination","editor":[{"dropping-particle":"","family":"Dovidio","given":"J F","non-dropping-particle":"","parse-names":false,"suffix":""},{"dropping-particle":"","family":"Hewstone","given":"M","non-dropping-particle":"","parse-names":false,"suffix":""},{"dropping-particle":"","family":"Glick","given":"P","non-dropping-particle":"","parse-names":false,"suffix":""},{"dropping-particle":"","family":"Esse","given":"V M E","non-dropping-particle":"","parse-names":false,"suffix":""}],"id":"ITEM-2","issued":{"date-parts":[["2010"]]},"page":"179-193","publisher":"SAGE Publications Limited","publisher-place":"London, UK","title":"Social identity and self-categorization.","type":"chapter"},"uris":["http://www.mendeley.com/documents/?uuid=e9c15417-e2c2-4906-8626-e73428afbd19"]}],"mendeley":{"formattedCitation":"(Abrams &amp; Hogg, 2010; Hogg et al., 2012)","plainTextFormattedCitation":"(Abrams &amp; Hogg, 2010; Hogg et al., 2012)","previouslyFormattedCitation":"(Abrams &amp; Hogg, 2010; Hogg et al., 2012)"},"properties":{"noteIndex":0},"schema":"https://github.com/citation-style-language/schema/raw/master/csl-citation.json"}</w:instrText>
      </w:r>
      <w:r>
        <w:rPr>
          <w:rFonts w:cs="Times New Roman"/>
        </w:rPr>
        <w:fldChar w:fldCharType="separate"/>
      </w:r>
      <w:r w:rsidRPr="00381216">
        <w:rPr>
          <w:rFonts w:cs="Times New Roman"/>
          <w:noProof/>
        </w:rPr>
        <w:t>(Abrams &amp; Hogg, 2010; Hogg et al., 2012)</w:t>
      </w:r>
      <w:r>
        <w:rPr>
          <w:rFonts w:cs="Times New Roman"/>
        </w:rPr>
        <w:fldChar w:fldCharType="end"/>
      </w:r>
      <w:r>
        <w:rPr>
          <w:rFonts w:cs="Times"/>
          <w:lang w:val="en-US"/>
        </w:rPr>
        <w:t xml:space="preserve">. SIMOL views leadership as a multidimensional and recursive process that hinges on the extent to which the leader is considered group prototypical, i.e., </w:t>
      </w:r>
      <w:r>
        <w:rPr>
          <w:rFonts w:cs="Times New Roman"/>
        </w:rPr>
        <w:t xml:space="preserve">the extent to which the leader is seen to represent and embody the group’s identity </w:t>
      </w:r>
      <w:r w:rsidRPr="00FF5378">
        <w:rPr>
          <w:rFonts w:cs="Times New Roman"/>
        </w:rPr>
        <w:fldChar w:fldCharType="begin" w:fldLock="1"/>
      </w:r>
      <w:r>
        <w:rPr>
          <w:rFonts w:cs="Times New Roman"/>
        </w:rPr>
        <w:instrText>ADDIN CSL_CITATION {"citationItems":[{"id":"ITEM-1","itemData":{"DOI":"10.1207/S15327957PSPR0503","author":[{"dropping-particle":"","family":"Hogg","given":"Michael A","non-dropping-particle":"","parse-names":false,"suffix":""}],"container-title":"Personality and Social Psychology Review","id":"ITEM-1","issue":"3","issued":{"date-parts":[["2001"]]},"page":"184-200","title":"A social identity theory of leadership","type":"article-journal","volume":"5"},"uris":["http://www.mendeley.com/documents/?uuid=9a3e1473-2b9c-4cfc-917e-b81c80369b1a"]},{"id":"ITEM-2","itemData":{"DOI":"10.1016/S0191-3085(03)25006-1","ISBN":"0762310545","ISSN":"01913085","abstract":"Research into leadership effectiveness has largely overlooked the implications of the fact that leadership processes are enacted in the context of a shared group membership, where leaders, as group members, ask followers, as group members, to exert themselves on behalf of the collective. In contrast, the social identity model of organizational leadership, proposed here, emphasizes the characteristics of the leader as a group member, and the leader's ability to speak to followers as group members. In salient groups with which group members identify, leadership effectiveness rests on the extent to which the leader is prototypical of the group (i.e. representative of the group's identity) and engages in group-oriented behavior (i.e. behavior perceived to benefit the group). Explicating the added value of our model and going beyond contemporary approaches to leadership effectiveness, we discuss how our model extends, and may be integrated with, three major contemporary approaches to leadership effectiveness (charismatic leadership theories, Leader-Member Exchange theory, and leadership categorization theories). In addition, we outline how our model provides a viable framework to integrate future developments in research on leadership such as a growing attention to leader fairness and the role of emotions in leadership effectiveness. © 2003 Elsevier Ltd. All rights reserved.","author":[{"dropping-particle":"","family":"Knippenberg","given":"Daan","non-dropping-particle":"van","parse-names":false,"suffix":""},{"dropping-particle":"","family":"Hogg","given":"Michael A","non-dropping-particle":"","parse-names":false,"suffix":""}],"container-title":"Research in Organizational Behavior","id":"ITEM-2","issue":"03","issued":{"date-parts":[["2003"]]},"page":"243-295","title":"a Social Identity Model of Leadership Effectiveness in Organizations","type":"article-journal","volume":"25"},"uris":["http://www.mendeley.com/documents/?uuid=04ab33a2-ed15-4bbe-9f40-4a153cf1fa1b"]}],"mendeley":{"formattedCitation":"(Hogg, 2001; van Knippenberg &amp; Hogg, 2003)","plainTextFormattedCitation":"(Hogg, 2001; van Knippenberg &amp; Hogg, 2003)","previouslyFormattedCitation":"(Hogg, 2001; van Knippenberg &amp; Hogg, 2003)"},"properties":{"noteIndex":0},"schema":"https://github.com/citation-style-language/schema/raw/master/csl-citation.json"}</w:instrText>
      </w:r>
      <w:r w:rsidRPr="00FF5378">
        <w:rPr>
          <w:rFonts w:cs="Times New Roman"/>
        </w:rPr>
        <w:fldChar w:fldCharType="separate"/>
      </w:r>
      <w:r w:rsidRPr="00952832">
        <w:rPr>
          <w:rFonts w:cs="Times New Roman"/>
          <w:noProof/>
        </w:rPr>
        <w:t>(Hogg, 2001; van Knippenberg &amp; Hogg, 2003)</w:t>
      </w:r>
      <w:r w:rsidRPr="00FF5378">
        <w:rPr>
          <w:rFonts w:cs="Times New Roman"/>
        </w:rPr>
        <w:fldChar w:fldCharType="end"/>
      </w:r>
      <w:r>
        <w:rPr>
          <w:rFonts w:cs="Times"/>
          <w:lang w:val="en-US"/>
        </w:rPr>
        <w:t xml:space="preserve">. </w:t>
      </w:r>
      <w:r>
        <w:rPr>
          <w:rFonts w:cs="Times New Roman"/>
        </w:rPr>
        <w:t xml:space="preserve">Accordingly, leaders who embody the group’s characteristics have unwavering influence over followers’ psychological group </w:t>
      </w:r>
      <w:r>
        <w:rPr>
          <w:rFonts w:cs="Times New Roman"/>
        </w:rPr>
        <w:lastRenderedPageBreak/>
        <w:t>membership as they most clearly represent what is group-normative</w:t>
      </w:r>
      <w:r>
        <w:rPr>
          <w:rFonts w:cs="Times"/>
          <w:lang w:val="en-US"/>
        </w:rPr>
        <w:t xml:space="preserve"> </w:t>
      </w:r>
      <w:r>
        <w:rPr>
          <w:rFonts w:cs="Times"/>
          <w:lang w:val="en-US"/>
        </w:rPr>
        <w:fldChar w:fldCharType="begin" w:fldLock="1"/>
      </w:r>
      <w:r>
        <w:rPr>
          <w:rFonts w:cs="Times"/>
          <w:lang w:val="en-US"/>
        </w:rPr>
        <w:instrText>ADDIN CSL_CITATION {"citationItems":[{"id":"ITEM-1","itemData":{"author":[{"dropping-particle":"","family":"Sluss","given":"David M","non-dropping-particle":"","parse-names":false,"suffix":""},{"dropping-particle":"","family":"Ployhart","given":"Robert E","non-dropping-particle":"","parse-names":false,"suffix":""},{"dropping-particle":"","family":"Cobb","given":"M Glenn","non-dropping-particle":"","parse-names":false,"suffix":""},{"dropping-particle":"","family":"Ashforth","given":"Blake E","non-dropping-particle":"","parse-names":false,"suffix":""}],"container-title":"Academy of Management Journal","id":"ITEM-1","issue":"4","issued":{"date-parts":[["2012"]]},"page":"949-975","title":"Generalizing Newcomers' Relational.pdf","type":"article-journal","volume":"55"},"uris":["http://www.mendeley.com/documents/?uuid=a606ddf5-c6ca-4cf0-b125-b39a6d308d5c"]},{"id":"ITEM-2","itemData":{"DOI":"10.1016/S0191-3085(03)25006-1","ISBN":"0762310545","ISSN":"01913085","abstract":"Research into leadership effectiveness has largely overlooked the implications of the fact that leadership processes are enacted in the context of a shared group membership, where leaders, as group members, ask followers, as group members, to exert themselves on behalf of the collective. In contrast, the social identity model of organizational leadership, proposed here, emphasizes the characteristics of the leader as a group member, and the leader's ability to speak to followers as group members. In salient groups with which group members identify, leadership effectiveness rests on the extent to which the leader is prototypical of the group (i.e. representative of the group's identity) and engages in group-oriented behavior (i.e. behavior perceived to benefit the group). Explicating the added value of our model and going beyond contemporary approaches to leadership effectiveness, we discuss how our model extends, and may be integrated with, three major contemporary approaches to leadership effectiveness (charismatic leadership theories, Leader-Member Exchange theory, and leadership categorization theories). In addition, we outline how our model provides a viable framework to integrate future developments in research on leadership such as a growing attention to leader fairness and the role of emotions in leadership effectiveness. © 2003 Elsevier Ltd. All rights reserved.","author":[{"dropping-particle":"","family":"Knippenberg","given":"Daan","non-dropping-particle":"van","parse-names":false,"suffix":""},{"dropping-particle":"","family":"Hogg","given":"Michael A","non-dropping-particle":"","parse-names":false,"suffix":""}],"container-title":"Research in Organizational Behavior","id":"ITEM-2","issue":"03","issued":{"date-parts":[["2003"]]},"page":"243-295","title":"a Social Identity Model of Leadership Effectiveness in Organizations","type":"article-journal","volume":"25"},"uris":["http://www.mendeley.com/documents/?uuid=04ab33a2-ed15-4bbe-9f40-4a153cf1fa1b"]}],"mendeley":{"formattedCitation":"(Sluss et al., 2012; van Knippenberg &amp; Hogg, 2003)","plainTextFormattedCitation":"(Sluss et al., 2012; van Knippenberg &amp; Hogg, 2003)","previouslyFormattedCitation":"(Sluss et al., 2012; van Knippenberg &amp; Hogg, 2003)"},"properties":{"noteIndex":0},"schema":"https://github.com/citation-style-language/schema/raw/master/csl-citation.json"}</w:instrText>
      </w:r>
      <w:r>
        <w:rPr>
          <w:rFonts w:cs="Times"/>
          <w:lang w:val="en-US"/>
        </w:rPr>
        <w:fldChar w:fldCharType="separate"/>
      </w:r>
      <w:r w:rsidRPr="00952832">
        <w:rPr>
          <w:rFonts w:cs="Times"/>
          <w:noProof/>
          <w:lang w:val="en-US"/>
        </w:rPr>
        <w:t>(Sluss et al., 2012; van Knippenberg &amp; Hogg, 2003)</w:t>
      </w:r>
      <w:r>
        <w:rPr>
          <w:rFonts w:cs="Times"/>
          <w:lang w:val="en-US"/>
        </w:rPr>
        <w:fldChar w:fldCharType="end"/>
      </w:r>
      <w:r>
        <w:rPr>
          <w:rFonts w:cs="Times"/>
          <w:lang w:val="en-US"/>
        </w:rPr>
        <w:t xml:space="preserve">. </w:t>
      </w:r>
      <w:r w:rsidR="00D434AA">
        <w:rPr>
          <w:rFonts w:cs="Times New Roman"/>
        </w:rPr>
        <w:t>There is e</w:t>
      </w:r>
      <w:r>
        <w:rPr>
          <w:rFonts w:cs="Times New Roman"/>
        </w:rPr>
        <w:t xml:space="preserve">mpirical support for the positive impact of leader group prototypicality on organizational outcomes </w:t>
      </w:r>
      <w:r>
        <w:rPr>
          <w:rFonts w:cs="Times New Roman"/>
        </w:rPr>
        <w:fldChar w:fldCharType="begin" w:fldLock="1"/>
      </w:r>
      <w:r>
        <w:rPr>
          <w:rFonts w:cs="Times New Roman"/>
        </w:rPr>
        <w:instrText>ADDIN CSL_CITATION {"citationItems":[{"id":"ITEM-1","itemData":{"DOI":"10.1080/15534510.2017.1316771","ISSN":"1553-4510","author":[{"dropping-particle":"","family":"Barreto","given":"Nicolas B","non-dropping-particle":"","parse-names":false,"suffix":""},{"dropping-particle":"","family":"Hogg","given":"Michael A","non-dropping-particle":"","parse-names":false,"suffix":""}],"container-title":"Social Influence","id":"ITEM-1","issue":"1","issued":{"date-parts":[["2017"]]},"page":"41-55","title":"Evaluation of and support for group prototypical leaders: A meta-analysis of twenty years of empirical research","type":"article-journal","volume":"12"},"uris":["http://www.mendeley.com/documents/?uuid=c7f7ad95-a698-4d66-a537-072d775ed78a"]}],"mendeley":{"formattedCitation":"(Barreto &amp; Hogg, 2017)","manualFormatting":"(see Barreto &amp; Hogg, 2017)","plainTextFormattedCitation":"(Barreto &amp; Hogg, 2017)","previouslyFormattedCitation":"(Barreto &amp; Hogg, 2017)"},"properties":{"noteIndex":0},"schema":"https://github.com/citation-style-language/schema/raw/master/csl-citation.json"}</w:instrText>
      </w:r>
      <w:r>
        <w:rPr>
          <w:rFonts w:cs="Times New Roman"/>
        </w:rPr>
        <w:fldChar w:fldCharType="separate"/>
      </w:r>
      <w:r w:rsidRPr="00605BCF">
        <w:rPr>
          <w:rFonts w:cs="Times New Roman"/>
          <w:noProof/>
        </w:rPr>
        <w:t>(</w:t>
      </w:r>
      <w:r>
        <w:rPr>
          <w:rFonts w:cs="Times New Roman"/>
          <w:noProof/>
        </w:rPr>
        <w:t xml:space="preserve">see </w:t>
      </w:r>
      <w:r w:rsidRPr="00605BCF">
        <w:rPr>
          <w:rFonts w:cs="Times New Roman"/>
          <w:noProof/>
        </w:rPr>
        <w:t>Barreto &amp; Hogg, 2017)</w:t>
      </w:r>
      <w:r>
        <w:rPr>
          <w:rFonts w:cs="Times New Roman"/>
        </w:rPr>
        <w:fldChar w:fldCharType="end"/>
      </w:r>
      <w:r>
        <w:rPr>
          <w:rFonts w:cs="Times New Roman"/>
        </w:rPr>
        <w:t xml:space="preserve">. For instance, </w:t>
      </w:r>
      <w:proofErr w:type="spellStart"/>
      <w:r w:rsidR="00E44BAB">
        <w:rPr>
          <w:rFonts w:cs="Times New Roman"/>
        </w:rPr>
        <w:t>Sluss</w:t>
      </w:r>
      <w:proofErr w:type="spellEnd"/>
      <w:r w:rsidR="00E44BAB">
        <w:rPr>
          <w:rFonts w:cs="Times New Roman"/>
        </w:rPr>
        <w:t xml:space="preserve"> et al., (2012) </w:t>
      </w:r>
      <w:r>
        <w:rPr>
          <w:rFonts w:cs="Times New Roman"/>
        </w:rPr>
        <w:t>show</w:t>
      </w:r>
      <w:r w:rsidR="00E44BAB">
        <w:rPr>
          <w:rFonts w:cs="Times New Roman"/>
        </w:rPr>
        <w:t>ed</w:t>
      </w:r>
      <w:r>
        <w:rPr>
          <w:rFonts w:cs="Times New Roman"/>
        </w:rPr>
        <w:t xml:space="preserve"> that prototypical leaders embody the organizational identity and prompt followers to identify with the organization.</w:t>
      </w:r>
      <w:r w:rsidRPr="001315D0">
        <w:rPr>
          <w:rFonts w:cs="Times New Roman"/>
        </w:rPr>
        <w:t xml:space="preserve"> </w:t>
      </w:r>
    </w:p>
    <w:p w14:paraId="53C1EA04" w14:textId="5C421E6C" w:rsidR="004F60D9" w:rsidRPr="00EB626E" w:rsidRDefault="001C6238" w:rsidP="00510C99">
      <w:pPr>
        <w:ind w:firstLine="720"/>
        <w:rPr>
          <w:rFonts w:cs="Times"/>
          <w:lang w:val="en-US"/>
        </w:rPr>
      </w:pPr>
      <w:r>
        <w:rPr>
          <w:rFonts w:cs="Times"/>
          <w:lang w:val="en-US"/>
        </w:rPr>
        <w:t>L</w:t>
      </w:r>
      <w:r w:rsidR="00325E19">
        <w:rPr>
          <w:rFonts w:cs="Times"/>
          <w:lang w:val="en-US"/>
        </w:rPr>
        <w:t xml:space="preserve">eader </w:t>
      </w:r>
      <w:r>
        <w:rPr>
          <w:rFonts w:cs="Times"/>
          <w:lang w:val="en-US"/>
        </w:rPr>
        <w:t xml:space="preserve">group prototypicality is also captured by the concept </w:t>
      </w:r>
      <w:r w:rsidR="006F064D">
        <w:rPr>
          <w:rFonts w:cs="Times"/>
          <w:lang w:val="en-US"/>
        </w:rPr>
        <w:t xml:space="preserve">of </w:t>
      </w:r>
      <w:r>
        <w:rPr>
          <w:rFonts w:cs="Times"/>
          <w:lang w:val="en-US"/>
        </w:rPr>
        <w:t>SOE</w:t>
      </w:r>
      <w:r w:rsidR="00FA73E0">
        <w:rPr>
          <w:rFonts w:cs="Times"/>
          <w:lang w:val="en-US"/>
        </w:rPr>
        <w:t xml:space="preserve"> – a particular form of group prototypicality where the referent group is one’s organization and the term encapsulates the extent to which supervisors are perceived as embodying the characteristics of the organization in which they are embedded </w:t>
      </w:r>
      <w:r w:rsidR="00FA73E0">
        <w:rPr>
          <w:rFonts w:cs="Times"/>
          <w:lang w:val="en-US"/>
        </w:rPr>
        <w:fldChar w:fldCharType="begin" w:fldLock="1"/>
      </w:r>
      <w:r w:rsidR="00C2232E">
        <w:rPr>
          <w:rFonts w:cs="Times"/>
          <w:lang w:val="en-US"/>
        </w:rPr>
        <w:instrText>ADDIN CSL_CITATION {"citationItems":[{"id":"ITEM-1","itemData":{"DOI":"10.1037/a0020858","ISSN":"00219010","abstract":"In order to account for wide variation in the relationship between leader-member exchange and employees' affective organizational commitment, we propose a concept termed supervisor's organizational embodiment (SOE), which involves the extent to which employees identify their supervisor with the organization. With samples of 251 social service employees in the United States (Study 1) and 346 employees in multiple Portuguese organizations (Study 2), we found that as SOE increased, the association between leader-member exchange and affective organizational commitment became greater. This interaction carried through to in-role and extra-role performance. With regard to antecedents, we found in Study 1 that supervisor's self-reported identification with the organization increased supervisor's expression of positive statements about the organization, which in turn increased subordinates' SOE.","author":[{"dropping-particle":"","family":"Eisenberger","given":"Robert","non-dropping-particle":"","parse-names":false,"suffix":""},{"dropping-particle":"","family":"Karagonlar","given":"Gokhan","non-dropping-particle":"","parse-names":false,"suffix":""},{"dropping-particle":"","family":"Stinglhamber","given":"Florence","non-dropping-particle":"","parse-names":false,"suffix":""},{"dropping-particle":"","family":"Neves","given":"Pedro","non-dropping-particle":"","parse-names":false,"suffix":""},{"dropping-particle":"","family":"Becker","given":"Thomas E.","non-dropping-particle":"","parse-names":false,"suffix":""},{"dropping-particle":"","family":"Gonzalez-Morales","given":"M. Gloria","non-dropping-particle":"","parse-names":false,"suffix":""},{"dropping-particle":"","family":"Steiger-Mueller","given":"Meta","non-dropping-particle":"","parse-names":false,"suffix":""}],"container-title":"Journal of Applied Psychology","id":"ITEM-1","issue":"6","issued":{"date-parts":[["2010"]]},"page":"1085-1103","title":"Leader-Member Exchange and Affective Organizational Commitment: The Contribution of Supervisor's Organizational Embodiment","type":"article-journal","volume":"95"},"uris":["http://www.mendeley.com/documents/?uuid=792ad597-2d32-4ac4-9ce4-5f92ea83f796"]}],"mendeley":{"formattedCitation":"(Eisenberger et al., 2010)","plainTextFormattedCitation":"(Eisenberger et al., 2010)","previouslyFormattedCitation":"(Eisenberger et al., 2010)"},"properties":{"noteIndex":0},"schema":"https://github.com/citation-style-language/schema/raw/master/csl-citation.json"}</w:instrText>
      </w:r>
      <w:r w:rsidR="00FA73E0">
        <w:rPr>
          <w:rFonts w:cs="Times"/>
          <w:lang w:val="en-US"/>
        </w:rPr>
        <w:fldChar w:fldCharType="separate"/>
      </w:r>
      <w:r w:rsidR="00FA73E0" w:rsidRPr="00FA73E0">
        <w:rPr>
          <w:rFonts w:cs="Times"/>
          <w:noProof/>
          <w:lang w:val="en-US"/>
        </w:rPr>
        <w:t>(Eisenberger et al., 2010)</w:t>
      </w:r>
      <w:r w:rsidR="00FA73E0">
        <w:rPr>
          <w:rFonts w:cs="Times"/>
          <w:lang w:val="en-US"/>
        </w:rPr>
        <w:fldChar w:fldCharType="end"/>
      </w:r>
      <w:r w:rsidR="00FA73E0">
        <w:rPr>
          <w:rFonts w:cs="Times"/>
          <w:lang w:val="en-US"/>
        </w:rPr>
        <w:t>. SOE</w:t>
      </w:r>
      <w:r>
        <w:rPr>
          <w:rFonts w:cs="Times"/>
          <w:lang w:val="en-US"/>
        </w:rPr>
        <w:t xml:space="preserve"> reinforces </w:t>
      </w:r>
      <w:r w:rsidR="00B45407">
        <w:rPr>
          <w:rFonts w:cs="Times"/>
          <w:lang w:val="en-US"/>
        </w:rPr>
        <w:t xml:space="preserve">the idea </w:t>
      </w:r>
      <w:r>
        <w:rPr>
          <w:rFonts w:cs="Times"/>
          <w:lang w:val="en-US"/>
        </w:rPr>
        <w:t xml:space="preserve">that high </w:t>
      </w:r>
      <w:r w:rsidRPr="00EE3591">
        <w:rPr>
          <w:rFonts w:cs="Times"/>
          <w:lang w:val="en-US"/>
        </w:rPr>
        <w:t xml:space="preserve">perceived similarity </w:t>
      </w:r>
      <w:r>
        <w:rPr>
          <w:rFonts w:cs="Times"/>
          <w:lang w:val="en-US"/>
        </w:rPr>
        <w:t>or</w:t>
      </w:r>
      <w:r w:rsidRPr="00EE3591">
        <w:rPr>
          <w:rFonts w:cs="Times"/>
          <w:lang w:val="en-US"/>
        </w:rPr>
        <w:t xml:space="preserve"> alignment between the </w:t>
      </w:r>
      <w:r>
        <w:rPr>
          <w:rFonts w:cs="Times"/>
          <w:lang w:val="en-US"/>
        </w:rPr>
        <w:t>leader</w:t>
      </w:r>
      <w:r w:rsidRPr="00EE3591">
        <w:rPr>
          <w:rFonts w:cs="Times"/>
          <w:lang w:val="en-US"/>
        </w:rPr>
        <w:t xml:space="preserve"> and the</w:t>
      </w:r>
      <w:r w:rsidR="0072345B">
        <w:rPr>
          <w:rFonts w:cs="Times"/>
          <w:lang w:val="en-US"/>
        </w:rPr>
        <w:t xml:space="preserve">ir </w:t>
      </w:r>
      <w:proofErr w:type="gramStart"/>
      <w:r w:rsidR="0072345B">
        <w:rPr>
          <w:rFonts w:cs="Times"/>
          <w:lang w:val="en-US"/>
        </w:rPr>
        <w:t>organization</w:t>
      </w:r>
      <w:r w:rsidRPr="00EE3591">
        <w:rPr>
          <w:rFonts w:cs="Times"/>
          <w:lang w:val="en-US"/>
        </w:rPr>
        <w:t xml:space="preserve"> </w:t>
      </w:r>
      <w:r>
        <w:rPr>
          <w:rFonts w:cs="Times"/>
          <w:lang w:val="en-US"/>
        </w:rPr>
        <w:t xml:space="preserve"> is</w:t>
      </w:r>
      <w:proofErr w:type="gramEnd"/>
      <w:r>
        <w:rPr>
          <w:rFonts w:cs="Times"/>
          <w:lang w:val="en-US"/>
        </w:rPr>
        <w:t xml:space="preserve"> essential for followers to </w:t>
      </w:r>
      <w:r w:rsidRPr="00EE3591">
        <w:rPr>
          <w:rFonts w:cs="Times"/>
          <w:lang w:val="en-US"/>
        </w:rPr>
        <w:t>generaliz</w:t>
      </w:r>
      <w:r>
        <w:rPr>
          <w:rFonts w:cs="Times"/>
          <w:lang w:val="en-US"/>
        </w:rPr>
        <w:t>e feelings and attitudes from the relationship with the leader</w:t>
      </w:r>
      <w:r w:rsidRPr="00EE3591">
        <w:rPr>
          <w:rFonts w:cs="Times"/>
          <w:lang w:val="en-US"/>
        </w:rPr>
        <w:t xml:space="preserve"> </w:t>
      </w:r>
      <w:r>
        <w:rPr>
          <w:rFonts w:cs="Times"/>
          <w:lang w:val="en-US"/>
        </w:rPr>
        <w:t xml:space="preserve">to the relationship with the organization (Eisenberger et al., 2010; </w:t>
      </w:r>
      <w:proofErr w:type="spellStart"/>
      <w:r>
        <w:rPr>
          <w:rFonts w:cs="Times"/>
          <w:lang w:val="en-US"/>
        </w:rPr>
        <w:t>Sluss</w:t>
      </w:r>
      <w:proofErr w:type="spellEnd"/>
      <w:r>
        <w:rPr>
          <w:rFonts w:cs="Times"/>
          <w:lang w:val="en-US"/>
        </w:rPr>
        <w:t xml:space="preserve"> &amp; </w:t>
      </w:r>
      <w:proofErr w:type="spellStart"/>
      <w:r>
        <w:rPr>
          <w:rFonts w:cs="Times"/>
          <w:lang w:val="en-US"/>
        </w:rPr>
        <w:t>Ashforth</w:t>
      </w:r>
      <w:proofErr w:type="spellEnd"/>
      <w:r>
        <w:rPr>
          <w:rFonts w:cs="Times"/>
          <w:lang w:val="en-US"/>
        </w:rPr>
        <w:t xml:space="preserve">, 2008). In other words, for a successful generalization process, </w:t>
      </w:r>
      <w:r w:rsidR="00EC4033">
        <w:rPr>
          <w:rFonts w:cs="Times"/>
          <w:lang w:val="en-US"/>
        </w:rPr>
        <w:t>leaders</w:t>
      </w:r>
      <w:r>
        <w:rPr>
          <w:rFonts w:cs="Times"/>
          <w:lang w:val="en-US"/>
        </w:rPr>
        <w:t xml:space="preserve"> and </w:t>
      </w:r>
      <w:r w:rsidR="00EC4033">
        <w:rPr>
          <w:rFonts w:cs="Times"/>
          <w:lang w:val="en-US"/>
        </w:rPr>
        <w:t>their organizations</w:t>
      </w:r>
      <w:r>
        <w:rPr>
          <w:rFonts w:cs="Times"/>
          <w:lang w:val="en-US"/>
        </w:rPr>
        <w:t xml:space="preserve"> need to “be tied together” (</w:t>
      </w:r>
      <w:proofErr w:type="spellStart"/>
      <w:r>
        <w:rPr>
          <w:rFonts w:cs="Times"/>
          <w:lang w:val="en-US"/>
        </w:rPr>
        <w:t>Sluss</w:t>
      </w:r>
      <w:proofErr w:type="spellEnd"/>
      <w:r>
        <w:rPr>
          <w:rFonts w:cs="Times"/>
          <w:lang w:val="en-US"/>
        </w:rPr>
        <w:t xml:space="preserve"> et al., 2012, p. 953), and to be considered in very close alignment </w:t>
      </w:r>
      <w:r w:rsidR="00EC4033">
        <w:rPr>
          <w:rFonts w:cs="Times"/>
          <w:lang w:val="en-US"/>
        </w:rPr>
        <w:t>with</w:t>
      </w:r>
      <w:r>
        <w:rPr>
          <w:rFonts w:cs="Times"/>
          <w:lang w:val="en-US"/>
        </w:rPr>
        <w:t xml:space="preserve"> each other. Indeed, </w:t>
      </w:r>
      <w:r>
        <w:rPr>
          <w:rFonts w:cs="Times New Roman"/>
        </w:rPr>
        <w:t xml:space="preserve">Eisenberger et al. (2010) </w:t>
      </w:r>
      <w:r w:rsidR="00EC4033">
        <w:rPr>
          <w:rFonts w:cs="Times New Roman"/>
        </w:rPr>
        <w:t>provide</w:t>
      </w:r>
      <w:r>
        <w:rPr>
          <w:rFonts w:cs="Times New Roman"/>
        </w:rPr>
        <w:t xml:space="preserve"> further testament that higher leader </w:t>
      </w:r>
      <w:r w:rsidR="00FA73E0">
        <w:rPr>
          <w:rFonts w:cs="Times New Roman"/>
        </w:rPr>
        <w:t xml:space="preserve">SOE </w:t>
      </w:r>
      <w:r>
        <w:rPr>
          <w:rFonts w:cs="Times New Roman"/>
        </w:rPr>
        <w:t>facilitates the generalization of followers</w:t>
      </w:r>
      <w:r>
        <w:rPr>
          <w:rFonts w:cs="Times New Roman"/>
          <w:i/>
          <w:iCs/>
        </w:rPr>
        <w:t>’</w:t>
      </w:r>
      <w:r>
        <w:rPr>
          <w:rFonts w:cs="Times New Roman"/>
        </w:rPr>
        <w:t xml:space="preserve"> feelings and attitudes towards their leader to the organization, by showing that high levels of SOE are necessary to translate a high-quality relationship with the leader into </w:t>
      </w:r>
      <w:r w:rsidR="005F4A5C">
        <w:rPr>
          <w:rFonts w:cs="Times New Roman"/>
        </w:rPr>
        <w:t xml:space="preserve">higher </w:t>
      </w:r>
      <w:r>
        <w:rPr>
          <w:rFonts w:cs="Times New Roman"/>
        </w:rPr>
        <w:t>organizational commitment. Similarly, Eisenberger et al. (2014) found that SOE moderated the LMX</w:t>
      </w:r>
      <w:r>
        <w:rPr>
          <w:rFonts w:cs="Times"/>
          <w:lang w:val="en-US"/>
        </w:rPr>
        <w:t xml:space="preserve"> -perceived organizational support relationship, in such way that this relationship is stronger when the supervisor is seen as a representative of the organization</w:t>
      </w:r>
      <w:r w:rsidRPr="00EE3591">
        <w:rPr>
          <w:rFonts w:cs="Times"/>
          <w:lang w:val="en-US"/>
        </w:rPr>
        <w:t xml:space="preserve">. </w:t>
      </w:r>
      <w:r w:rsidR="00653699">
        <w:rPr>
          <w:rFonts w:cs="Times"/>
          <w:lang w:val="en-US"/>
        </w:rPr>
        <w:fldChar w:fldCharType="begin" w:fldLock="1"/>
      </w:r>
      <w:r w:rsidR="00653699">
        <w:rPr>
          <w:rFonts w:cs="Times"/>
          <w:lang w:val="en-US"/>
        </w:rPr>
        <w:instrText>ADDIN CSL_CITATION {"citationItems":[{"id":"ITEM-1","itemData":{"DOI":"10.1037/a0030687","ISSN":"00219010","abstract":"Why do employees who experience abusive supervision retaliate against the organization? We apply organizational support theory to propose that employees hold the organization partly responsible for abusive supervision. Depending on the extent to which employees identify the supervisor with the organization (i.e., supervisor's organizational embodiment), we expected abusive supervision to be associated with low perceived organizational support (POS) and consequently with retribution against the organization. Across 3 samples, we found that abusive supervision was associated with decreased POS as moderated by supervisor's organizational embodiment. In turn, reduced POS was related to heightened counterproductive work behavior directed against the organization and lowered in-role and extra-role performance. These findings suggest that employees partly attribute abusive supervision to negative valuation by the organization and, consequently, behave negatively toward and withhold positive contributions to it.","author":[{"dropping-particle":"","family":"Shoss","given":"Mindy K.","non-dropping-particle":"","parse-names":false,"suffix":""},{"dropping-particle":"","family":"Eisenberger","given":"Robert","non-dropping-particle":"","parse-names":false,"suffix":""},{"dropping-particle":"","family":"Restubog","given":"Simon Lloyd D.","non-dropping-particle":"","parse-names":false,"suffix":""},{"dropping-particle":"","family":"Zagenczyk","given":"Thomas J.","non-dropping-particle":"","parse-names":false,"suffix":""}],"container-title":"Journal of Applied Psychology","id":"ITEM-1","issue":"1","issued":{"date-parts":[["2013"]]},"page":"158-168","title":"Blaming the organization for abusive supervision: The roles of perceived organizational support and supervisor's organizational embodiment","type":"article-journal","volume":"98"},"uris":["http://www.mendeley.com/documents/?uuid=61e62b10-49f1-4bfe-ad24-9227cf4e04bf"]}],"mendeley":{"formattedCitation":"(Shoss et al., 2013)","manualFormatting":"Shoss et al., (2013)","plainTextFormattedCitation":"(Shoss et al., 2013)"},"properties":{"noteIndex":0},"schema":"https://github.com/citation-style-language/schema/raw/master/csl-citation.json"}</w:instrText>
      </w:r>
      <w:r w:rsidR="00653699">
        <w:rPr>
          <w:rFonts w:cs="Times"/>
          <w:lang w:val="en-US"/>
        </w:rPr>
        <w:fldChar w:fldCharType="separate"/>
      </w:r>
      <w:r w:rsidR="00653699" w:rsidRPr="00653699">
        <w:rPr>
          <w:rFonts w:cs="Times"/>
          <w:noProof/>
          <w:lang w:val="en-US"/>
        </w:rPr>
        <w:t xml:space="preserve">Shoss et al. </w:t>
      </w:r>
      <w:r w:rsidR="00653699">
        <w:rPr>
          <w:rFonts w:cs="Times"/>
          <w:noProof/>
          <w:lang w:val="en-US"/>
        </w:rPr>
        <w:t>(</w:t>
      </w:r>
      <w:r w:rsidR="00653699" w:rsidRPr="00653699">
        <w:rPr>
          <w:rFonts w:cs="Times"/>
          <w:noProof/>
          <w:lang w:val="en-US"/>
        </w:rPr>
        <w:t>2013)</w:t>
      </w:r>
      <w:r w:rsidR="00653699">
        <w:rPr>
          <w:rFonts w:cs="Times"/>
          <w:lang w:val="en-US"/>
        </w:rPr>
        <w:fldChar w:fldCharType="end"/>
      </w:r>
      <w:r w:rsidR="00653699">
        <w:rPr>
          <w:rFonts w:cs="Times"/>
          <w:lang w:val="en-US"/>
        </w:rPr>
        <w:t xml:space="preserve"> </w:t>
      </w:r>
      <w:r>
        <w:rPr>
          <w:rFonts w:cs="Times"/>
          <w:lang w:val="en-US"/>
        </w:rPr>
        <w:t xml:space="preserve">also </w:t>
      </w:r>
      <w:r w:rsidRPr="00EE3591">
        <w:rPr>
          <w:rFonts w:cs="Times"/>
          <w:lang w:val="en-US"/>
        </w:rPr>
        <w:t xml:space="preserve">found that </w:t>
      </w:r>
      <w:r>
        <w:rPr>
          <w:rFonts w:cs="Times"/>
          <w:lang w:val="en-US"/>
        </w:rPr>
        <w:t>when employees perceive their supervisors as characteristic of the organization,</w:t>
      </w:r>
      <w:r w:rsidRPr="00EE3591">
        <w:rPr>
          <w:rFonts w:cs="Times"/>
          <w:lang w:val="en-US"/>
        </w:rPr>
        <w:t xml:space="preserve"> </w:t>
      </w:r>
      <w:r>
        <w:rPr>
          <w:rFonts w:cs="Times"/>
          <w:lang w:val="en-US"/>
        </w:rPr>
        <w:t xml:space="preserve">they </w:t>
      </w:r>
      <w:r w:rsidRPr="00EE3591">
        <w:rPr>
          <w:rFonts w:cs="Times"/>
          <w:lang w:val="en-US"/>
        </w:rPr>
        <w:t xml:space="preserve">view abusive supervision as a harmful behavior representing </w:t>
      </w:r>
      <w:r>
        <w:rPr>
          <w:rFonts w:cs="Times"/>
          <w:lang w:val="en-US"/>
        </w:rPr>
        <w:t>the detrimental sta</w:t>
      </w:r>
      <w:r w:rsidR="006F064D">
        <w:rPr>
          <w:rFonts w:cs="Times"/>
          <w:lang w:val="en-US"/>
        </w:rPr>
        <w:t>nce of the organization</w:t>
      </w:r>
      <w:r w:rsidR="00653699">
        <w:rPr>
          <w:rFonts w:cs="Times"/>
          <w:lang w:val="en-US"/>
        </w:rPr>
        <w:t>.</w:t>
      </w:r>
      <w:r w:rsidR="006F064D">
        <w:rPr>
          <w:rFonts w:cs="Times"/>
          <w:lang w:val="en-US"/>
        </w:rPr>
        <w:t xml:space="preserve"> </w:t>
      </w:r>
      <w:r>
        <w:rPr>
          <w:rFonts w:cs="Times"/>
          <w:lang w:val="en-US"/>
        </w:rPr>
        <w:t>Likewise</w:t>
      </w:r>
      <w:r w:rsidR="006F064D">
        <w:rPr>
          <w:rFonts w:cs="Times"/>
          <w:lang w:val="en-US"/>
        </w:rPr>
        <w:t>, Huang et al.</w:t>
      </w:r>
      <w:r w:rsidRPr="00EE3591">
        <w:rPr>
          <w:rFonts w:cs="Times"/>
          <w:lang w:val="en-US"/>
        </w:rPr>
        <w:t xml:space="preserve"> (2015) argued that when employees </w:t>
      </w:r>
      <w:r>
        <w:rPr>
          <w:rFonts w:cs="Times"/>
          <w:lang w:val="en-US"/>
        </w:rPr>
        <w:t xml:space="preserve">consider their supervisor as representative </w:t>
      </w:r>
      <w:r>
        <w:rPr>
          <w:rFonts w:cs="Times"/>
          <w:lang w:val="en-US"/>
        </w:rPr>
        <w:lastRenderedPageBreak/>
        <w:t>of the organization, they</w:t>
      </w:r>
      <w:r w:rsidRPr="00EE3591">
        <w:rPr>
          <w:rFonts w:cs="Times"/>
          <w:lang w:val="en-US"/>
        </w:rPr>
        <w:t xml:space="preserve"> fear losing </w:t>
      </w:r>
      <w:r>
        <w:rPr>
          <w:rFonts w:cs="Times"/>
          <w:lang w:val="en-US"/>
        </w:rPr>
        <w:t>his/her</w:t>
      </w:r>
      <w:r w:rsidRPr="00EE3591">
        <w:rPr>
          <w:rFonts w:cs="Times"/>
          <w:lang w:val="en-US"/>
        </w:rPr>
        <w:t xml:space="preserve"> supervisor</w:t>
      </w:r>
      <w:r>
        <w:rPr>
          <w:rFonts w:cs="Times"/>
          <w:lang w:val="en-US"/>
        </w:rPr>
        <w:t>’s support,</w:t>
      </w:r>
      <w:r w:rsidRPr="00EE3591">
        <w:rPr>
          <w:rFonts w:cs="Times"/>
          <w:lang w:val="en-US"/>
        </w:rPr>
        <w:t xml:space="preserve"> </w:t>
      </w:r>
      <w:r>
        <w:rPr>
          <w:rFonts w:cs="Times"/>
          <w:lang w:val="en-US"/>
        </w:rPr>
        <w:t xml:space="preserve">and </w:t>
      </w:r>
      <w:r w:rsidRPr="00EE3591">
        <w:rPr>
          <w:rFonts w:cs="Times"/>
          <w:lang w:val="en-US"/>
        </w:rPr>
        <w:t xml:space="preserve">they </w:t>
      </w:r>
      <w:r>
        <w:rPr>
          <w:rFonts w:cs="Times"/>
          <w:lang w:val="en-US"/>
        </w:rPr>
        <w:t>do not</w:t>
      </w:r>
      <w:r w:rsidRPr="00EE3591">
        <w:rPr>
          <w:rFonts w:cs="Times"/>
          <w:lang w:val="en-US"/>
        </w:rPr>
        <w:t xml:space="preserve"> </w:t>
      </w:r>
      <w:r>
        <w:rPr>
          <w:rFonts w:cs="Times"/>
          <w:lang w:val="en-US"/>
        </w:rPr>
        <w:t>display deviant behaviors toward the supervisor.</w:t>
      </w:r>
    </w:p>
    <w:p w14:paraId="513B6D33" w14:textId="2097CF04" w:rsidR="004F60D9" w:rsidRDefault="001C6238" w:rsidP="00604803">
      <w:pPr>
        <w:ind w:firstLine="720"/>
        <w:jc w:val="both"/>
        <w:rPr>
          <w:rFonts w:cs="Times New Roman"/>
        </w:rPr>
      </w:pPr>
      <w:bookmarkStart w:id="15" w:name="_Hlk61448952"/>
      <w:r>
        <w:rPr>
          <w:rFonts w:cs="Times New Roman"/>
        </w:rPr>
        <w:t xml:space="preserve">Following these theoretical propositions and empirical evidence, </w:t>
      </w:r>
      <w:r w:rsidR="009E39E5">
        <w:rPr>
          <w:rFonts w:cs="Times New Roman"/>
        </w:rPr>
        <w:t xml:space="preserve">we build on the notion that a leader’s </w:t>
      </w:r>
      <w:proofErr w:type="spellStart"/>
      <w:r w:rsidR="009E39E5">
        <w:rPr>
          <w:rFonts w:cs="Times New Roman"/>
        </w:rPr>
        <w:t>behavior</w:t>
      </w:r>
      <w:proofErr w:type="spellEnd"/>
      <w:r w:rsidR="009E39E5">
        <w:rPr>
          <w:rFonts w:cs="Times New Roman"/>
        </w:rPr>
        <w:t xml:space="preserve"> carries identity-relevant information, notably if the leader is considered prototypical of the group/organi</w:t>
      </w:r>
      <w:r w:rsidR="00936CED">
        <w:rPr>
          <w:rFonts w:cs="Times New Roman"/>
        </w:rPr>
        <w:t>z</w:t>
      </w:r>
      <w:r w:rsidR="009E39E5">
        <w:rPr>
          <w:rFonts w:cs="Times New Roman"/>
        </w:rPr>
        <w:t xml:space="preserve">ation in which they are embedded </w:t>
      </w:r>
      <w:r w:rsidR="00471B45">
        <w:rPr>
          <w:rFonts w:cs="Times"/>
          <w:lang w:val="en-US"/>
        </w:rPr>
        <w:t>(</w:t>
      </w:r>
      <w:bookmarkStart w:id="16" w:name="_Hlk67318596"/>
      <w:proofErr w:type="spellStart"/>
      <w:r w:rsidR="00471B45">
        <w:rPr>
          <w:rFonts w:cs="Times"/>
          <w:lang w:val="en-US"/>
        </w:rPr>
        <w:t>Koivisto</w:t>
      </w:r>
      <w:proofErr w:type="spellEnd"/>
      <w:r w:rsidR="00471B45">
        <w:rPr>
          <w:rFonts w:cs="Times"/>
          <w:lang w:val="en-US"/>
        </w:rPr>
        <w:t xml:space="preserve"> &amp; </w:t>
      </w:r>
      <w:proofErr w:type="spellStart"/>
      <w:r w:rsidR="00471B45">
        <w:rPr>
          <w:rFonts w:cs="Times"/>
          <w:lang w:val="en-US"/>
        </w:rPr>
        <w:t>Lipponen</w:t>
      </w:r>
      <w:proofErr w:type="spellEnd"/>
      <w:r w:rsidR="00471B45">
        <w:rPr>
          <w:rFonts w:cs="Times"/>
          <w:lang w:val="en-US"/>
        </w:rPr>
        <w:t>, 2015</w:t>
      </w:r>
      <w:bookmarkEnd w:id="16"/>
      <w:r w:rsidR="00471B45">
        <w:rPr>
          <w:rFonts w:cs="Times"/>
          <w:lang w:val="en-US"/>
        </w:rPr>
        <w:t xml:space="preserve">; </w:t>
      </w:r>
      <w:r w:rsidR="009E39E5">
        <w:rPr>
          <w:rFonts w:cs="Times New Roman"/>
        </w:rPr>
        <w:t xml:space="preserve">van Knippenberg &amp; Hogg, 2003). </w:t>
      </w:r>
      <w:r w:rsidR="00C2232E">
        <w:rPr>
          <w:rFonts w:cs="Times New Roman"/>
        </w:rPr>
        <w:t xml:space="preserve">Ethical leaders exhibit high levels of moral </w:t>
      </w:r>
      <w:proofErr w:type="spellStart"/>
      <w:r w:rsidR="00C2232E">
        <w:rPr>
          <w:rFonts w:cs="Times New Roman"/>
        </w:rPr>
        <w:t>behavior</w:t>
      </w:r>
      <w:proofErr w:type="spellEnd"/>
      <w:r w:rsidR="00C2232E">
        <w:rPr>
          <w:rFonts w:cs="Times New Roman"/>
        </w:rPr>
        <w:t xml:space="preserve"> and expend effort to communicate ethical standards to their followers </w:t>
      </w:r>
      <w:r w:rsidR="00C2232E">
        <w:rPr>
          <w:rFonts w:cs="Times New Roman"/>
        </w:rPr>
        <w:fldChar w:fldCharType="begin" w:fldLock="1"/>
      </w:r>
      <w:r w:rsidR="00050C98">
        <w:rPr>
          <w:rFonts w:cs="Times New Roman"/>
        </w:rPr>
        <w:instrText>ADDIN CSL_CITATION {"citationItems":[{"id":"ITEM-1","itemData":{"DOI":"10.1016/j.leaqua.2006.10.004","ISSN":"10489843","abstract":"Our literature review focuses on the emerging construct of ethical leadership and compares this construct with related concepts that share a common concern for a moral dimension of leadership (e.g., spiritual, authentic, and transformational leadership). Drawing broadly from the intersection of the ethics and leadership literatures, we offer propositions about the antecedents and outcomes of ethical leadership. We also identify issues and questions to be addressed in the future and discuss their implications for research and practice. Our review indicates that ethical leadership remains largely unexplored, offering researchers opportunities for new discoveries and leaders opportunities to improve their effectiveness. © 2006 Elsevier Inc. All rights reserved.","author":[{"dropping-particle":"","family":"Brown","given":"Michael E.","non-dropping-particle":"","parse-names":false,"suffix":""},{"dropping-particle":"","family":"Treviño","given":"Linda K.","non-dropping-particle":"","parse-names":false,"suffix":""}],"container-title":"Leadership Quarterly","id":"ITEM-1","issue":"6","issued":{"date-parts":[["2006"]]},"page":"595-616","title":"Ethical leadership: A review and future directions","type":"article-journal","volume":"17"},"uris":["http://www.mendeley.com/documents/?uuid=eecb1a8d-38d1-424d-ad5c-dfa0a916a9b8"]}],"mendeley":{"formattedCitation":"(Brown &amp; Treviño, 2006)","plainTextFormattedCitation":"(Brown &amp; Treviño, 2006)","previouslyFormattedCitation":"(Brown &amp; Treviño, 2006)"},"properties":{"noteIndex":0},"schema":"https://github.com/citation-style-language/schema/raw/master/csl-citation.json"}</w:instrText>
      </w:r>
      <w:r w:rsidR="00C2232E">
        <w:rPr>
          <w:rFonts w:cs="Times New Roman"/>
        </w:rPr>
        <w:fldChar w:fldCharType="separate"/>
      </w:r>
      <w:r w:rsidR="00C2232E" w:rsidRPr="00C2232E">
        <w:rPr>
          <w:rFonts w:cs="Times New Roman"/>
          <w:noProof/>
        </w:rPr>
        <w:t>(Brown &amp; Treviño, 2006)</w:t>
      </w:r>
      <w:r w:rsidR="00C2232E">
        <w:rPr>
          <w:rFonts w:cs="Times New Roman"/>
        </w:rPr>
        <w:fldChar w:fldCharType="end"/>
      </w:r>
      <w:r w:rsidR="00C2232E">
        <w:rPr>
          <w:rFonts w:cs="Times New Roman"/>
        </w:rPr>
        <w:t>.</w:t>
      </w:r>
      <w:r w:rsidR="00050C98">
        <w:rPr>
          <w:rFonts w:cs="Times New Roman"/>
        </w:rPr>
        <w:t xml:space="preserve"> Such exemplary </w:t>
      </w:r>
      <w:proofErr w:type="spellStart"/>
      <w:r w:rsidR="00050C98">
        <w:rPr>
          <w:rFonts w:cs="Times New Roman"/>
        </w:rPr>
        <w:t>behavior</w:t>
      </w:r>
      <w:proofErr w:type="spellEnd"/>
      <w:r w:rsidR="00050C98">
        <w:rPr>
          <w:rFonts w:cs="Times New Roman"/>
        </w:rPr>
        <w:t xml:space="preserve"> engenders collective (group beliefs about OCB; </w:t>
      </w:r>
      <w:proofErr w:type="spellStart"/>
      <w:r w:rsidR="00050C98">
        <w:rPr>
          <w:rFonts w:cs="Times New Roman"/>
        </w:rPr>
        <w:t>Yaffe</w:t>
      </w:r>
      <w:proofErr w:type="spellEnd"/>
      <w:r w:rsidR="00050C98">
        <w:rPr>
          <w:rFonts w:cs="Times New Roman"/>
        </w:rPr>
        <w:t xml:space="preserve"> &amp; </w:t>
      </w:r>
      <w:proofErr w:type="spellStart"/>
      <w:r w:rsidR="00050C98">
        <w:rPr>
          <w:rFonts w:cs="Times New Roman"/>
        </w:rPr>
        <w:t>Kark</w:t>
      </w:r>
      <w:proofErr w:type="spellEnd"/>
      <w:r w:rsidR="00050C98">
        <w:rPr>
          <w:rFonts w:cs="Times New Roman"/>
        </w:rPr>
        <w:t xml:space="preserve">, 2011) and individual beliefs </w:t>
      </w:r>
      <w:r w:rsidR="00050C98">
        <w:rPr>
          <w:rFonts w:cs="Times New Roman"/>
        </w:rPr>
        <w:fldChar w:fldCharType="begin" w:fldLock="1"/>
      </w:r>
      <w:r w:rsidR="00D91DC3">
        <w:rPr>
          <w:rFonts w:cs="Times New Roman"/>
        </w:rPr>
        <w:instrText>ADDIN CSL_CITATION {"citationItems":[{"id":"ITEM-1","itemData":{"DOI":"10.1007/s10551-017-3625-0","ISSN":"1573-0697","author":[{"dropping-particle":"","family":"Gerpott","given":"Fabiola H","non-dropping-particle":"","parse-names":false,"suffix":""},{"dropping-particle":"","family":"Quaquebeke","given":"Niels","non-dropping-particle":"van","parse-names":false,"suffix":""},{"dropping-particle":"","family":"Schlamp","given":"Sofia","non-dropping-particle":"","parse-names":false,"suffix":""},{"dropping-particle":"","family":"Voelpel","given":"Sven C","non-dropping-particle":"","parse-names":false,"suffix":""}],"container-title":"Journal of Business Ethics","id":"ITEM-1","issue":"4","issued":{"date-parts":[["2019"]]},"page":"1063-1078","publisher":"Springer Netherlands","title":"An identity perspective on ethical leadership to explain organizational citizenship behavior : The interplay of follower moral identity and leader group prototypicality","type":"article-journal","volume":"156"},"uris":["http://www.mendeley.com/documents/?uuid=b0ab6ca5-f775-49fd-be6b-df52f74d9d77"]}],"mendeley":{"formattedCitation":"(Gerpott et al., 2019)","manualFormatting":"(follower moral identity; Gerpott et al., 2019)","plainTextFormattedCitation":"(Gerpott et al., 2019)","previouslyFormattedCitation":"(Gerpott et al., 2019)"},"properties":{"noteIndex":0},"schema":"https://github.com/citation-style-language/schema/raw/master/csl-citation.json"}</w:instrText>
      </w:r>
      <w:r w:rsidR="00050C98">
        <w:rPr>
          <w:rFonts w:cs="Times New Roman"/>
        </w:rPr>
        <w:fldChar w:fldCharType="separate"/>
      </w:r>
      <w:r w:rsidR="00050C98" w:rsidRPr="00050C98">
        <w:rPr>
          <w:rFonts w:cs="Times New Roman"/>
          <w:noProof/>
        </w:rPr>
        <w:t>(</w:t>
      </w:r>
      <w:r w:rsidR="00050C98">
        <w:rPr>
          <w:rFonts w:cs="Times New Roman"/>
          <w:noProof/>
        </w:rPr>
        <w:t xml:space="preserve">follower moral identity; </w:t>
      </w:r>
      <w:r w:rsidR="00050C98" w:rsidRPr="00050C98">
        <w:rPr>
          <w:rFonts w:cs="Times New Roman"/>
          <w:noProof/>
        </w:rPr>
        <w:t>Gerpott et al., 201</w:t>
      </w:r>
      <w:r w:rsidR="005772F4">
        <w:rPr>
          <w:rFonts w:cs="Times New Roman"/>
          <w:noProof/>
        </w:rPr>
        <w:t>9</w:t>
      </w:r>
      <w:r w:rsidR="00050C98" w:rsidRPr="00050C98">
        <w:rPr>
          <w:rFonts w:cs="Times New Roman"/>
          <w:noProof/>
        </w:rPr>
        <w:t>)</w:t>
      </w:r>
      <w:r w:rsidR="00050C98">
        <w:rPr>
          <w:rFonts w:cs="Times New Roman"/>
        </w:rPr>
        <w:fldChar w:fldCharType="end"/>
      </w:r>
      <w:r w:rsidR="00050C98">
        <w:rPr>
          <w:rFonts w:cs="Times New Roman"/>
        </w:rPr>
        <w:t xml:space="preserve">. </w:t>
      </w:r>
      <w:r w:rsidR="00FE7B61">
        <w:rPr>
          <w:rFonts w:cs="Times New Roman"/>
        </w:rPr>
        <w:t xml:space="preserve">The </w:t>
      </w:r>
      <w:proofErr w:type="spellStart"/>
      <w:r w:rsidR="00FE7B61">
        <w:rPr>
          <w:rFonts w:cs="Times New Roman"/>
        </w:rPr>
        <w:t>favorable</w:t>
      </w:r>
      <w:proofErr w:type="spellEnd"/>
      <w:r w:rsidR="00FE7B61">
        <w:rPr>
          <w:rFonts w:cs="Times New Roman"/>
        </w:rPr>
        <w:t xml:space="preserve"> treatment followers receive from ethical leaders </w:t>
      </w:r>
      <w:r w:rsidR="00050C98">
        <w:rPr>
          <w:rFonts w:cs="Times New Roman"/>
        </w:rPr>
        <w:t xml:space="preserve">enthuses </w:t>
      </w:r>
      <w:r w:rsidR="00FE7B61">
        <w:rPr>
          <w:rFonts w:cs="Times New Roman"/>
        </w:rPr>
        <w:t>them</w:t>
      </w:r>
      <w:r w:rsidR="00050C98">
        <w:rPr>
          <w:rFonts w:cs="Times New Roman"/>
        </w:rPr>
        <w:t xml:space="preserve"> to internalize the leader's values as their own, giving rise to follower identification with an entity they deem as representative of their leader </w:t>
      </w:r>
      <w:r w:rsidR="00050C98">
        <w:rPr>
          <w:rFonts w:cs="Times New Roman"/>
        </w:rPr>
        <w:fldChar w:fldCharType="begin" w:fldLock="1"/>
      </w:r>
      <w:r w:rsidR="008629D3">
        <w:rPr>
          <w:rFonts w:cs="Times New Roman"/>
        </w:rPr>
        <w:instrText>ADDIN CSL_CITATION {"citationItems":[{"id":"ITEM-1","itemData":{"DOI":"10.2224/sbp.2016.44.11.1793","ISSN":"0301-2212","abstract":"In previous studies researchers have identified several antecedents of followers' taking charge from their leader, but the ethical nature of taking charge has rarely been considered. Drawing on both social exchange theory and social identity theory, I examined the influence of ethical leadership on followers taking charge through the mediation of trust in leader and identification with leader. Using data obtained from 236 petty officers and their immediate supervisors in the South Korean Navy, I found that both trust in leader and identification with leader fully mediated the relationship between ethical leadership and followers taking charge. These findings highlight the importance of commitment to the leader (i.e., trust in leader and identification with leader) as a mechanism through which ethical leadership influences positive work outcomes for the organization. Implications for theory and practice are discussed. ABSTRACT FROM AUTHOR","author":[{"dropping-particle":"","family":"Lee","given":"K","non-dropping-particle":"","parse-names":false,"suffix":""}],"container-title":"Social Behavior and Personality: an international journal","id":"ITEM-1","issue":"11","issued":{"date-parts":[["2017"]]},"page":"1793-1802","title":"Ethical leadership and followers' taking charge: Trust in, and identification with, leader as mediators","type":"article-journal","volume":"44"},"uris":["http://www.mendeley.com/documents/?uuid=6f7be53f-6ebe-45fb-b703-779c85e5c52a"]}],"mendeley":{"formattedCitation":"(K. Lee, 2017)","manualFormatting":"(e.g., identification with the leader;  Lee, 2017)","plainTextFormattedCitation":"(K. Lee, 2017)","previouslyFormattedCitation":"(K. Lee, 2017)"},"properties":{"noteIndex":0},"schema":"https://github.com/citation-style-language/schema/raw/master/csl-citation.json"}</w:instrText>
      </w:r>
      <w:r w:rsidR="00050C98">
        <w:rPr>
          <w:rFonts w:cs="Times New Roman"/>
        </w:rPr>
        <w:fldChar w:fldCharType="separate"/>
      </w:r>
      <w:r w:rsidR="00050C98" w:rsidRPr="00050C98">
        <w:rPr>
          <w:rFonts w:cs="Times New Roman"/>
          <w:noProof/>
        </w:rPr>
        <w:t>(</w:t>
      </w:r>
      <w:r w:rsidR="00050C98">
        <w:rPr>
          <w:rFonts w:cs="Times New Roman"/>
          <w:noProof/>
        </w:rPr>
        <w:t xml:space="preserve">e.g., identification with the leader; </w:t>
      </w:r>
      <w:r w:rsidR="00050C98" w:rsidRPr="00050C98">
        <w:rPr>
          <w:rFonts w:cs="Times New Roman"/>
          <w:noProof/>
        </w:rPr>
        <w:t xml:space="preserve"> Lee, 2017)</w:t>
      </w:r>
      <w:r w:rsidR="00050C98">
        <w:rPr>
          <w:rFonts w:cs="Times New Roman"/>
        </w:rPr>
        <w:fldChar w:fldCharType="end"/>
      </w:r>
      <w:r w:rsidR="00050C98">
        <w:rPr>
          <w:rFonts w:cs="Times New Roman"/>
        </w:rPr>
        <w:t xml:space="preserve">. </w:t>
      </w:r>
      <w:r w:rsidR="001819DB">
        <w:rPr>
          <w:rFonts w:cs="Times New Roman"/>
        </w:rPr>
        <w:t>This identification is further bolstered if followers perceive the ethical leader to be representative of the group they lead</w:t>
      </w:r>
      <w:r w:rsidR="00471B45">
        <w:rPr>
          <w:rFonts w:cs="Times New Roman"/>
        </w:rPr>
        <w:t xml:space="preserve"> </w:t>
      </w:r>
      <w:r w:rsidR="00471B45">
        <w:rPr>
          <w:rFonts w:cs="Times"/>
          <w:lang w:val="en-US"/>
        </w:rPr>
        <w:t>(</w:t>
      </w:r>
      <w:proofErr w:type="spellStart"/>
      <w:r w:rsidR="00471B45">
        <w:rPr>
          <w:rFonts w:cs="Times"/>
          <w:lang w:val="en-US"/>
        </w:rPr>
        <w:t>Koivisto</w:t>
      </w:r>
      <w:proofErr w:type="spellEnd"/>
      <w:r w:rsidR="00471B45">
        <w:rPr>
          <w:rFonts w:cs="Times"/>
          <w:lang w:val="en-US"/>
        </w:rPr>
        <w:t xml:space="preserve"> &amp; </w:t>
      </w:r>
      <w:proofErr w:type="spellStart"/>
      <w:r w:rsidR="00471B45">
        <w:rPr>
          <w:rFonts w:cs="Times"/>
          <w:lang w:val="en-US"/>
        </w:rPr>
        <w:t>Lipponen</w:t>
      </w:r>
      <w:proofErr w:type="spellEnd"/>
      <w:r w:rsidR="00471B45">
        <w:rPr>
          <w:rFonts w:cs="Times"/>
          <w:lang w:val="en-US"/>
        </w:rPr>
        <w:t>, 2015)</w:t>
      </w:r>
      <w:r w:rsidR="001819DB">
        <w:rPr>
          <w:rFonts w:cs="Times New Roman"/>
        </w:rPr>
        <w:t xml:space="preserve">. For example, </w:t>
      </w:r>
      <w:r w:rsidR="001819DB">
        <w:rPr>
          <w:rFonts w:cs="Times New Roman"/>
        </w:rPr>
        <w:fldChar w:fldCharType="begin" w:fldLock="1"/>
      </w:r>
      <w:r w:rsidR="00D91DC3">
        <w:rPr>
          <w:rFonts w:cs="Times New Roman"/>
        </w:rPr>
        <w:instrText>ADDIN CSL_CITATION {"citationItems":[{"id":"ITEM-1","itemData":{"DOI":"10.1007/s10551-017-3625-0","ISSN":"1573-0697","author":[{"dropping-particle":"","family":"Gerpott","given":"Fabiola H","non-dropping-particle":"","parse-names":false,"suffix":""},{"dropping-particle":"","family":"Quaquebeke","given":"Niels","non-dropping-particle":"van","parse-names":false,"suffix":""},{"dropping-particle":"","family":"Schlamp","given":"Sofia","non-dropping-particle":"","parse-names":false,"suffix":""},{"dropping-particle":"","family":"Voelpel","given":"Sven C","non-dropping-particle":"","parse-names":false,"suffix":""}],"container-title":"Journal of Business Ethics","id":"ITEM-1","issue":"4","issued":{"date-parts":[["2019"]]},"page":"1063-1078","publisher":"Springer Netherlands","title":"An identity perspective on ethical leadership to explain organizational citizenship behavior : The interplay of follower moral identity and leader group prototypicality","type":"article-journal","volume":"156"},"uris":["http://www.mendeley.com/documents/?uuid=b0ab6ca5-f775-49fd-be6b-df52f74d9d77"]}],"mendeley":{"formattedCitation":"(Gerpott et al., 2019)","manualFormatting":"Gerpott et al. (2019)","plainTextFormattedCitation":"(Gerpott et al., 2019)","previouslyFormattedCitation":"(Gerpott et al., 2019)"},"properties":{"noteIndex":0},"schema":"https://github.com/citation-style-language/schema/raw/master/csl-citation.json"}</w:instrText>
      </w:r>
      <w:r w:rsidR="001819DB">
        <w:rPr>
          <w:rFonts w:cs="Times New Roman"/>
        </w:rPr>
        <w:fldChar w:fldCharType="separate"/>
      </w:r>
      <w:r w:rsidR="001819DB" w:rsidRPr="00392B5F">
        <w:rPr>
          <w:rFonts w:cs="Times New Roman"/>
          <w:noProof/>
        </w:rPr>
        <w:t xml:space="preserve">Gerpott et al. </w:t>
      </w:r>
      <w:r w:rsidR="001819DB">
        <w:rPr>
          <w:rFonts w:cs="Times New Roman"/>
          <w:noProof/>
        </w:rPr>
        <w:t>(</w:t>
      </w:r>
      <w:r w:rsidR="001819DB" w:rsidRPr="00392B5F">
        <w:rPr>
          <w:rFonts w:cs="Times New Roman"/>
          <w:noProof/>
        </w:rPr>
        <w:t>201</w:t>
      </w:r>
      <w:r w:rsidR="005772F4">
        <w:rPr>
          <w:rFonts w:cs="Times New Roman"/>
          <w:noProof/>
        </w:rPr>
        <w:t>9</w:t>
      </w:r>
      <w:r w:rsidR="001819DB" w:rsidRPr="00392B5F">
        <w:rPr>
          <w:rFonts w:cs="Times New Roman"/>
          <w:noProof/>
        </w:rPr>
        <w:t>)</w:t>
      </w:r>
      <w:r w:rsidR="001819DB">
        <w:rPr>
          <w:rFonts w:cs="Times New Roman"/>
        </w:rPr>
        <w:fldChar w:fldCharType="end"/>
      </w:r>
      <w:r w:rsidR="001819DB">
        <w:rPr>
          <w:rFonts w:cs="Times New Roman"/>
        </w:rPr>
        <w:t xml:space="preserve"> found that ethical leaders who are group prototypical have a stronger influence on follower’s</w:t>
      </w:r>
      <w:r w:rsidR="00FE7B61">
        <w:rPr>
          <w:rFonts w:cs="Times New Roman"/>
        </w:rPr>
        <w:t xml:space="preserve"> moral</w:t>
      </w:r>
      <w:r w:rsidR="001819DB">
        <w:rPr>
          <w:rFonts w:cs="Times New Roman"/>
        </w:rPr>
        <w:t xml:space="preserve"> identity because the ethical norms propagated by the leader are taken as an indication of group-normative </w:t>
      </w:r>
      <w:proofErr w:type="spellStart"/>
      <w:r w:rsidR="001819DB">
        <w:rPr>
          <w:rFonts w:cs="Times New Roman"/>
        </w:rPr>
        <w:t>behavior</w:t>
      </w:r>
      <w:proofErr w:type="spellEnd"/>
      <w:r w:rsidR="003E433F">
        <w:rPr>
          <w:rFonts w:cs="Times New Roman"/>
        </w:rPr>
        <w:t xml:space="preserve">. </w:t>
      </w:r>
      <w:r w:rsidR="00A26F87">
        <w:rPr>
          <w:rFonts w:cs="Times New Roman"/>
        </w:rPr>
        <w:t>For this identification process to span to key referents such as the organi</w:t>
      </w:r>
      <w:r w:rsidR="00936CED">
        <w:rPr>
          <w:rFonts w:cs="Times New Roman"/>
        </w:rPr>
        <w:t>z</w:t>
      </w:r>
      <w:r w:rsidR="00A26F87">
        <w:rPr>
          <w:rFonts w:cs="Times New Roman"/>
        </w:rPr>
        <w:t xml:space="preserve">ation, ethical leaders need to be seen to embody core attributes </w:t>
      </w:r>
      <w:r w:rsidR="00666487">
        <w:rPr>
          <w:rFonts w:cs="Times New Roman"/>
        </w:rPr>
        <w:t>of the organi</w:t>
      </w:r>
      <w:r w:rsidR="00936CED">
        <w:rPr>
          <w:rFonts w:cs="Times New Roman"/>
        </w:rPr>
        <w:t>z</w:t>
      </w:r>
      <w:r w:rsidR="00666487">
        <w:rPr>
          <w:rFonts w:cs="Times New Roman"/>
        </w:rPr>
        <w:t>ation</w:t>
      </w:r>
      <w:r w:rsidR="00993A26">
        <w:rPr>
          <w:rFonts w:cs="Times New Roman"/>
        </w:rPr>
        <w:t>, thus demonstrating high SOE</w:t>
      </w:r>
      <w:r w:rsidR="003E433F">
        <w:rPr>
          <w:rFonts w:cs="Times New Roman"/>
        </w:rPr>
        <w:t xml:space="preserve"> </w:t>
      </w:r>
      <w:r w:rsidR="00F029B1">
        <w:rPr>
          <w:rFonts w:cs="Times New Roman"/>
        </w:rPr>
        <w:fldChar w:fldCharType="begin" w:fldLock="1"/>
      </w:r>
      <w:r w:rsidR="00341CF4">
        <w:rPr>
          <w:rFonts w:cs="Times New Roman"/>
        </w:rPr>
        <w:instrText>ADDIN CSL_CITATION {"citationItems":[{"id":"ITEM-1","itemData":{"DOI":"10.1207/S15327957PSPR0503","author":[{"dropping-particle":"","family":"Hogg","given":"Michael A","non-dropping-particle":"","parse-names":false,"suffix":""}],"container-title":"Personality and Social Psychology Review","id":"ITEM-1","issue":"3","issued":{"date-parts":[["2001"]]},"page":"184-200","title":"A social identity theory of leadership","type":"article-journal","volume":"5"},"uris":["http://www.mendeley.com/documents/?uuid=9a3e1473-2b9c-4cfc-917e-b81c80369b1a"]},{"id":"ITEM-2","itemData":{"author":[{"dropping-particle":"","family":"Sluss","given":"David M","non-dropping-particle":"","parse-names":false,"suffix":""},{"dropping-particle":"","family":"Ployhart","given":"Robert E","non-dropping-particle":"","parse-names":false,"suffix":""},{"dropping-particle":"","family":"Cobb","given":"M Glenn","non-dropping-particle":"","parse-names":false,"suffix":""},{"dropping-particle":"","family":"Ashforth","given":"Blake E","non-dropping-particle":"","parse-names":false,"suffix":""}],"container-title":"Academy of Management Journal","id":"ITEM-2","issue":"4","issued":{"date-parts":[["2012"]]},"page":"949-975","title":"Generalizing Newcomers' Relational.pdf","type":"article-journal","volume":"55"},"uris":["http://www.mendeley.com/documents/?uuid=a606ddf5-c6ca-4cf0-b125-b39a6d308d5c"]}],"mendeley":{"formattedCitation":"(Hogg, 2001; Sluss et al., 2012)","plainTextFormattedCitation":"(Hogg, 2001; Sluss et al., 2012)","previouslyFormattedCitation":"(Hogg, 2001; Sluss et al., 2012)"},"properties":{"noteIndex":0},"schema":"https://github.com/citation-style-language/schema/raw/master/csl-citation.json"}</w:instrText>
      </w:r>
      <w:r w:rsidR="00F029B1">
        <w:rPr>
          <w:rFonts w:cs="Times New Roman"/>
        </w:rPr>
        <w:fldChar w:fldCharType="separate"/>
      </w:r>
      <w:r w:rsidR="00F029B1" w:rsidRPr="00F029B1">
        <w:rPr>
          <w:rFonts w:cs="Times New Roman"/>
          <w:noProof/>
        </w:rPr>
        <w:t>(Hogg, 2001; Sluss et al., 2012)</w:t>
      </w:r>
      <w:r w:rsidR="00F029B1">
        <w:rPr>
          <w:rFonts w:cs="Times New Roman"/>
        </w:rPr>
        <w:fldChar w:fldCharType="end"/>
      </w:r>
      <w:r w:rsidR="00993A26">
        <w:rPr>
          <w:rFonts w:cs="Times New Roman"/>
        </w:rPr>
        <w:t>.</w:t>
      </w:r>
      <w:r w:rsidR="009D6A55">
        <w:rPr>
          <w:rFonts w:cs="Times New Roman"/>
        </w:rPr>
        <w:t xml:space="preserve"> Accordingly, </w:t>
      </w:r>
      <w:bookmarkStart w:id="17" w:name="_Hlk67313705"/>
      <w:r w:rsidR="00C4293C">
        <w:rPr>
          <w:rFonts w:cs="Times New Roman"/>
        </w:rPr>
        <w:t xml:space="preserve">for the ethical leader’s </w:t>
      </w:r>
      <w:proofErr w:type="spellStart"/>
      <w:r w:rsidR="00C4293C">
        <w:rPr>
          <w:rFonts w:cs="Times New Roman"/>
        </w:rPr>
        <w:t>behavior</w:t>
      </w:r>
      <w:proofErr w:type="spellEnd"/>
      <w:r w:rsidR="00C4293C">
        <w:rPr>
          <w:rFonts w:cs="Times New Roman"/>
        </w:rPr>
        <w:t xml:space="preserve"> to carry identity-relevant cues for the organization, their demonstration of fair, honest, and just </w:t>
      </w:r>
      <w:proofErr w:type="spellStart"/>
      <w:r w:rsidR="00C4293C">
        <w:rPr>
          <w:rFonts w:cs="Times New Roman"/>
        </w:rPr>
        <w:t>behavior</w:t>
      </w:r>
      <w:proofErr w:type="spellEnd"/>
      <w:r w:rsidR="00C4293C">
        <w:rPr>
          <w:rFonts w:cs="Times New Roman"/>
        </w:rPr>
        <w:t xml:space="preserve"> needs to be seen as embodying the values of the organization. In this respect, the leader and the organization need to</w:t>
      </w:r>
      <w:r w:rsidR="00625863">
        <w:rPr>
          <w:rFonts w:cs="Times New Roman"/>
        </w:rPr>
        <w:t xml:space="preserve"> </w:t>
      </w:r>
      <w:r w:rsidR="00825961">
        <w:rPr>
          <w:rFonts w:cs="Times New Roman"/>
        </w:rPr>
        <w:t xml:space="preserve">be considered as equally high on ethical </w:t>
      </w:r>
      <w:proofErr w:type="spellStart"/>
      <w:r w:rsidR="00825961">
        <w:rPr>
          <w:rFonts w:cs="Times New Roman"/>
        </w:rPr>
        <w:t>behavior</w:t>
      </w:r>
      <w:proofErr w:type="spellEnd"/>
      <w:r w:rsidR="00825961">
        <w:rPr>
          <w:rFonts w:cs="Times New Roman"/>
        </w:rPr>
        <w:t xml:space="preserve"> for followers to identify with the organi</w:t>
      </w:r>
      <w:r w:rsidR="005A7950">
        <w:rPr>
          <w:rFonts w:cs="Times New Roman"/>
        </w:rPr>
        <w:t>z</w:t>
      </w:r>
      <w:r w:rsidR="00825961">
        <w:rPr>
          <w:rFonts w:cs="Times New Roman"/>
        </w:rPr>
        <w:t xml:space="preserve">ation. </w:t>
      </w:r>
      <w:bookmarkEnd w:id="17"/>
      <w:r w:rsidR="00993A26">
        <w:rPr>
          <w:rFonts w:cs="Times New Roman"/>
        </w:rPr>
        <w:t>We propose that only when an ethical leader is perceived as an in-group member</w:t>
      </w:r>
      <w:r w:rsidR="003E433F">
        <w:rPr>
          <w:rFonts w:cs="Times New Roman"/>
        </w:rPr>
        <w:t xml:space="preserve"> of their organi</w:t>
      </w:r>
      <w:r w:rsidR="005772F4">
        <w:rPr>
          <w:rFonts w:cs="Times New Roman"/>
        </w:rPr>
        <w:t>z</w:t>
      </w:r>
      <w:r w:rsidR="003E433F">
        <w:rPr>
          <w:rFonts w:cs="Times New Roman"/>
        </w:rPr>
        <w:t>ation</w:t>
      </w:r>
      <w:r w:rsidR="00993A26">
        <w:rPr>
          <w:rFonts w:cs="Times New Roman"/>
        </w:rPr>
        <w:t xml:space="preserve"> (i.e., high SOE)</w:t>
      </w:r>
      <w:r w:rsidR="005772F4">
        <w:rPr>
          <w:rFonts w:cs="Times New Roman"/>
        </w:rPr>
        <w:t>,</w:t>
      </w:r>
      <w:r w:rsidR="00993A26">
        <w:rPr>
          <w:rFonts w:cs="Times New Roman"/>
        </w:rPr>
        <w:t xml:space="preserve"> they</w:t>
      </w:r>
      <w:r w:rsidR="005772F4">
        <w:rPr>
          <w:rFonts w:cs="Times New Roman"/>
        </w:rPr>
        <w:t xml:space="preserve"> will</w:t>
      </w:r>
      <w:r w:rsidR="00993A26">
        <w:rPr>
          <w:rFonts w:cs="Times New Roman"/>
        </w:rPr>
        <w:t xml:space="preserve"> </w:t>
      </w:r>
      <w:r w:rsidR="005772F4">
        <w:rPr>
          <w:rFonts w:cs="Times New Roman"/>
        </w:rPr>
        <w:t>promote</w:t>
      </w:r>
      <w:r w:rsidR="00993A26">
        <w:rPr>
          <w:rFonts w:cs="Times New Roman"/>
        </w:rPr>
        <w:t xml:space="preserve"> organi</w:t>
      </w:r>
      <w:r w:rsidR="005772F4">
        <w:rPr>
          <w:rFonts w:cs="Times New Roman"/>
        </w:rPr>
        <w:t>z</w:t>
      </w:r>
      <w:r w:rsidR="00993A26">
        <w:rPr>
          <w:rFonts w:cs="Times New Roman"/>
        </w:rPr>
        <w:t>ational identification because only then the</w:t>
      </w:r>
      <w:r w:rsidR="00401661">
        <w:rPr>
          <w:rFonts w:cs="Times New Roman"/>
        </w:rPr>
        <w:t xml:space="preserve">ir </w:t>
      </w:r>
      <w:proofErr w:type="spellStart"/>
      <w:r w:rsidR="00401661">
        <w:rPr>
          <w:rFonts w:cs="Times New Roman"/>
        </w:rPr>
        <w:t>behavior</w:t>
      </w:r>
      <w:proofErr w:type="spellEnd"/>
      <w:r w:rsidR="005772F4">
        <w:rPr>
          <w:rFonts w:cs="Times New Roman"/>
        </w:rPr>
        <w:t xml:space="preserve"> will</w:t>
      </w:r>
      <w:r w:rsidR="00401661">
        <w:rPr>
          <w:rFonts w:cs="Times New Roman"/>
        </w:rPr>
        <w:t xml:space="preserve"> carry identity-relevant </w:t>
      </w:r>
      <w:r w:rsidR="002B109A">
        <w:rPr>
          <w:rFonts w:cs="Times New Roman"/>
        </w:rPr>
        <w:t>inferences</w:t>
      </w:r>
      <w:r w:rsidR="00401661">
        <w:rPr>
          <w:rFonts w:cs="Times New Roman"/>
        </w:rPr>
        <w:t xml:space="preserve"> for organizational </w:t>
      </w:r>
      <w:r w:rsidR="00401661">
        <w:rPr>
          <w:rFonts w:cs="Times New Roman"/>
        </w:rPr>
        <w:lastRenderedPageBreak/>
        <w:t>identification</w:t>
      </w:r>
      <w:r w:rsidR="00993A26">
        <w:rPr>
          <w:rFonts w:cs="Times New Roman"/>
        </w:rPr>
        <w:t xml:space="preserve">. </w:t>
      </w:r>
      <w:r w:rsidR="005772F4">
        <w:rPr>
          <w:rFonts w:cs="Times New Roman"/>
        </w:rPr>
        <w:t xml:space="preserve">Conversely, when an ethical leader is not seen as representative of the organization, their ethical </w:t>
      </w:r>
      <w:proofErr w:type="spellStart"/>
      <w:r w:rsidR="005772F4">
        <w:rPr>
          <w:rFonts w:cs="Times New Roman"/>
        </w:rPr>
        <w:t>behaviors</w:t>
      </w:r>
      <w:proofErr w:type="spellEnd"/>
      <w:r w:rsidR="00CC137E">
        <w:rPr>
          <w:rFonts w:cs="Times New Roman"/>
        </w:rPr>
        <w:t xml:space="preserve"> do not reflect the organizational values and identity</w:t>
      </w:r>
      <w:r w:rsidR="00755B0C">
        <w:rPr>
          <w:rFonts w:cs="Times New Roman"/>
        </w:rPr>
        <w:t>, and will not</w:t>
      </w:r>
      <w:r w:rsidR="00CC137E">
        <w:rPr>
          <w:rFonts w:cs="Times New Roman"/>
        </w:rPr>
        <w:t xml:space="preserve"> carry identity-relevant cues for organizational identification.</w:t>
      </w:r>
      <w:r w:rsidR="005772F4">
        <w:rPr>
          <w:rFonts w:cs="Times New Roman"/>
        </w:rPr>
        <w:t xml:space="preserve"> </w:t>
      </w:r>
    </w:p>
    <w:bookmarkEnd w:id="15"/>
    <w:p w14:paraId="6FD91DE2" w14:textId="77777777" w:rsidR="00EE2317" w:rsidRPr="00A41290" w:rsidRDefault="001C6238" w:rsidP="00800296">
      <w:pPr>
        <w:ind w:left="720"/>
        <w:rPr>
          <w:rFonts w:cs="Times"/>
        </w:rPr>
      </w:pPr>
      <w:r w:rsidRPr="00C369C9">
        <w:rPr>
          <w:rFonts w:cs="Times"/>
          <w:i/>
        </w:rPr>
        <w:t xml:space="preserve">Hypothesis </w:t>
      </w:r>
      <w:r>
        <w:rPr>
          <w:rFonts w:cs="Times"/>
          <w:i/>
        </w:rPr>
        <w:t>1</w:t>
      </w:r>
      <w:r w:rsidRPr="00C369C9">
        <w:rPr>
          <w:rFonts w:cs="Times"/>
          <w:i/>
        </w:rPr>
        <w:t xml:space="preserve">: </w:t>
      </w:r>
      <w:r w:rsidRPr="0065021C">
        <w:rPr>
          <w:rFonts w:cs="Times"/>
        </w:rPr>
        <w:t xml:space="preserve">SOE moderates the </w:t>
      </w:r>
      <w:r w:rsidR="005C4DF4">
        <w:rPr>
          <w:rFonts w:cs="Times"/>
        </w:rPr>
        <w:t xml:space="preserve">effect of </w:t>
      </w:r>
      <w:r w:rsidRPr="0065021C">
        <w:rPr>
          <w:rFonts w:cs="Times"/>
        </w:rPr>
        <w:t>ethical leadership</w:t>
      </w:r>
      <w:r w:rsidR="005C4DF4">
        <w:rPr>
          <w:rFonts w:cs="Times"/>
        </w:rPr>
        <w:t xml:space="preserve"> on </w:t>
      </w:r>
      <w:r w:rsidRPr="0065021C">
        <w:rPr>
          <w:rFonts w:cs="Times"/>
        </w:rPr>
        <w:t xml:space="preserve">organizational identification such that </w:t>
      </w:r>
      <w:r w:rsidR="005C4DF4">
        <w:rPr>
          <w:rFonts w:cs="Times"/>
        </w:rPr>
        <w:t xml:space="preserve">the relationship is positive </w:t>
      </w:r>
      <w:r w:rsidR="004F2D7E">
        <w:rPr>
          <w:rFonts w:cs="Times"/>
        </w:rPr>
        <w:t>only when SOE is high</w:t>
      </w:r>
      <w:r w:rsidR="00604803">
        <w:rPr>
          <w:rFonts w:cs="Times"/>
        </w:rPr>
        <w:t>.</w:t>
      </w:r>
      <w:r w:rsidR="004F2D7E">
        <w:rPr>
          <w:rFonts w:cs="Times"/>
        </w:rPr>
        <w:t xml:space="preserve"> </w:t>
      </w:r>
    </w:p>
    <w:p w14:paraId="775C5791" w14:textId="77777777" w:rsidR="004F60D9" w:rsidRDefault="001C6238" w:rsidP="004F60D9">
      <w:pPr>
        <w:jc w:val="both"/>
        <w:rPr>
          <w:rFonts w:cs="Times"/>
          <w:b/>
          <w:lang w:val="en-US"/>
        </w:rPr>
      </w:pPr>
      <w:r>
        <w:rPr>
          <w:rFonts w:cs="Times"/>
          <w:b/>
          <w:lang w:val="en-US"/>
        </w:rPr>
        <w:t>Effects on Performance</w:t>
      </w:r>
    </w:p>
    <w:p w14:paraId="2C98483E" w14:textId="3926EF3A" w:rsidR="004F60D9" w:rsidRDefault="001C6238" w:rsidP="00160F11">
      <w:pPr>
        <w:ind w:firstLine="720"/>
        <w:rPr>
          <w:rFonts w:cs="Times"/>
        </w:rPr>
      </w:pPr>
      <w:r>
        <w:rPr>
          <w:rFonts w:cs="Times"/>
        </w:rPr>
        <w:t xml:space="preserve">Social identity theory argues that organizational identification is one of the main processes that </w:t>
      </w:r>
      <w:r w:rsidR="00EC4033">
        <w:rPr>
          <w:rFonts w:cs="Times"/>
        </w:rPr>
        <w:t>drive</w:t>
      </w:r>
      <w:r>
        <w:rPr>
          <w:rFonts w:cs="Times"/>
        </w:rPr>
        <w:t xml:space="preserve"> positive follower outcomes </w:t>
      </w:r>
      <w:r>
        <w:rPr>
          <w:rFonts w:cs="Times"/>
        </w:rPr>
        <w:fldChar w:fldCharType="begin" w:fldLock="1"/>
      </w:r>
      <w:r>
        <w:rPr>
          <w:rFonts w:cs="Times"/>
        </w:rPr>
        <w:instrText>ADDIN CSL_CITATION {"citationItems":[{"id":"ITEM-1","itemData":{"DOI":"10.1016/j.leaqua.2004.09.002","ISSN":"10489843","abstract":"This article reviews empirical research on the role of follower self-conception in leadership effectiveness, and specifies an agenda for future research in this area. The review shows that several aspects of follower self-conception (i.e., self-construal, self-efficacy, self-esteem, and self-consistency) may be affected by leadership, and may mediate the effects of leadership on follower behavior. There also is consistent evidence that follower self-construal moderates the impact of leadership on follower attitudes and behavior. Two key themes for future research are defined. First, future research should focus on the development of theory about the role of relational self-construal in the leadership process. Second, it seems particularly valuable to develop theory about the interplay of different aspects of follower self-conception in leadership effectiveness, including the interactive effects of these aspects of self. Working backwards from these theoretical models of follower self-conception, specific leader behavior relevant to these aspects of self should then be identified. © 2004 Elsevier Ltd. All rights reserved.","author":[{"dropping-particle":"","family":"Knippenberg","given":"Daan","non-dropping-particle":"van","parse-names":false,"suffix":""},{"dropping-particle":"","family":"Knippenberg","given":"Barbara","non-dropping-particle":"van","parse-names":false,"suffix":""},{"dropping-particle":"","family":"Cremer","given":"David","non-dropping-particle":"De","parse-names":false,"suffix":""},{"dropping-particle":"","family":"Hogg","given":"Michael A","non-dropping-particle":"","parse-names":false,"suffix":""}],"container-title":"Leadership Quarterly","id":"ITEM-1","issue":"6","issued":{"date-parts":[["2004"]]},"page":"825-856","title":"Leadership, self, and identity: A review and research agenda","type":"article-journal","volume":"15"},"uris":["http://www.mendeley.com/documents/?uuid=4aa792a2-d1c4-49f7-afc0-e41dc1de14ba"]}],"mendeley":{"formattedCitation":"(van Knippenberg et al., 2004)","plainTextFormattedCitation":"(van Knippenberg et al., 2004)","previouslyFormattedCitation":"(van Knippenberg et al., 2004)"},"properties":{"noteIndex":0},"schema":"https://github.com/citation-style-language/schema/raw/master/csl-citation.json"}</w:instrText>
      </w:r>
      <w:r>
        <w:rPr>
          <w:rFonts w:cs="Times"/>
        </w:rPr>
        <w:fldChar w:fldCharType="separate"/>
      </w:r>
      <w:r w:rsidRPr="00952832">
        <w:rPr>
          <w:rFonts w:cs="Times"/>
          <w:noProof/>
        </w:rPr>
        <w:t>(van Knippenberg et al., 2004)</w:t>
      </w:r>
      <w:r>
        <w:rPr>
          <w:rFonts w:cs="Times"/>
        </w:rPr>
        <w:fldChar w:fldCharType="end"/>
      </w:r>
      <w:r w:rsidR="00A41290">
        <w:rPr>
          <w:rFonts w:cs="Times"/>
        </w:rPr>
        <w:t xml:space="preserve"> and research consolidates</w:t>
      </w:r>
      <w:r>
        <w:rPr>
          <w:rFonts w:cs="Times"/>
        </w:rPr>
        <w:t xml:space="preserve"> this assumption across a range of outcomes </w:t>
      </w:r>
      <w:r>
        <w:rPr>
          <w:rFonts w:cs="Times"/>
        </w:rPr>
        <w:fldChar w:fldCharType="begin" w:fldLock="1"/>
      </w:r>
      <w:r w:rsidR="00341CF4">
        <w:rPr>
          <w:rFonts w:cs="Times"/>
        </w:rPr>
        <w:instrText>ADDIN CSL_CITATION {"citationItems":[{"id":"ITEM-1","itemData":{"DOI":"10.1037/bul0000012","ISSN":"00332909","abstract":"Organizational identification has been argued to have a unique value in explaining individual attitudes and behaviors in organizations, as it involves the essential definition of entities (i.e., individual and organizational identities). This review seeks meta-analytic evidence of the argument by examining how this identity-relevant construct functions in the nexus of attitudinal/behavioral constructs. The findings show that, first, organizational identification is significantly associated with key attitudes (job involvement, job satisfaction, and affective organizational commitment) and behaviors (in-role performance and extra-role performance) in organizations. Second, in the classic psychological model of attitude–behavior relations (Fishbein &amp; Ajzen, 1975), organizational identification is positioned as a basis from which general sets of those attitudes and behaviors are engendered; organizational identification has a direct effect on general behavior above and beyond the effect of general attitude. Third, the effects of organizational identification are moderated by national culture, a higher-level social context wherein the organization is embedded, such that the effects are stronger in a collectivistic culture than in an individualistic culture. Theoretical and practical implications of the findings and future research directions are discussed. (PsycINFO Database Record (c) 2015 APA, all rights reserved). (journal abstract)","author":[{"dropping-particle":"","family":"Lee","given":"Eun Suk","non-dropping-particle":"","parse-names":false,"suffix":""},{"dropping-particle":"","family":"Park","given":"Tae Youn","non-dropping-particle":"","parse-names":false,"suffix":""},{"dropping-particle":"","family":"Koo","given":"Bonjin","non-dropping-particle":"","parse-names":false,"suffix":""}],"container-title":"Psychological Bulletin","id":"ITEM-1","issue":"5","issued":{"date-parts":[["2015"]]},"page":"1049-1080","title":"Identifying organizational identification as a basis for attitudes and behaviors: A meta-analytic review","type":"article-journal","volume":"141"},"uris":["http://www.mendeley.com/documents/?uuid=1c647e3f-280d-4b1d-88c6-e8ed6de54228"]}],"mendeley":{"formattedCitation":"(E. S. Lee et al., 2015)","manualFormatting":"(Lee et al., 2015)","plainTextFormattedCitation":"(E. S. Lee et al., 2015)","previouslyFormattedCitation":"(E. S. Lee et al., 2015)"},"properties":{"noteIndex":0},"schema":"https://github.com/citation-style-language/schema/raw/master/csl-citation.json"}</w:instrText>
      </w:r>
      <w:r>
        <w:rPr>
          <w:rFonts w:cs="Times"/>
        </w:rPr>
        <w:fldChar w:fldCharType="separate"/>
      </w:r>
      <w:r w:rsidR="00050C98" w:rsidRPr="00050C98">
        <w:rPr>
          <w:rFonts w:cs="Times"/>
          <w:noProof/>
        </w:rPr>
        <w:t>(Lee et al., 2015)</w:t>
      </w:r>
      <w:r>
        <w:rPr>
          <w:rFonts w:cs="Times"/>
        </w:rPr>
        <w:fldChar w:fldCharType="end"/>
      </w:r>
      <w:r>
        <w:rPr>
          <w:rFonts w:cs="Times"/>
        </w:rPr>
        <w:t>.</w:t>
      </w:r>
      <w:r w:rsidR="005E7FB5">
        <w:rPr>
          <w:rFonts w:cs="Times"/>
        </w:rPr>
        <w:t xml:space="preserve"> </w:t>
      </w:r>
      <w:r w:rsidR="002A2F23">
        <w:rPr>
          <w:rFonts w:cs="Times"/>
        </w:rPr>
        <w:t xml:space="preserve">Although </w:t>
      </w:r>
      <w:r w:rsidR="00653699">
        <w:rPr>
          <w:rFonts w:cs="Times"/>
        </w:rPr>
        <w:t xml:space="preserve">researchers </w:t>
      </w:r>
      <w:r w:rsidR="002A2F23">
        <w:rPr>
          <w:rFonts w:cs="Times"/>
          <w:lang w:val="en-US"/>
        </w:rPr>
        <w:t xml:space="preserve">found that organizational identification helps explain the effect of ethical leadership on employee voice and performance </w:t>
      </w:r>
      <w:r w:rsidR="002A2F23">
        <w:rPr>
          <w:rFonts w:cs="Times"/>
          <w:lang w:val="en-US"/>
        </w:rPr>
        <w:fldChar w:fldCharType="begin" w:fldLock="1"/>
      </w:r>
      <w:r w:rsidR="002A2F23">
        <w:rPr>
          <w:rFonts w:cs="Times"/>
          <w:lang w:val="en-US"/>
        </w:rPr>
        <w:instrText>ADDIN CSL_CITATION {"citationItems":[{"id":"ITEM-1","itemData":{"DOI":"10.1016/j.leaqua.2015.01.004","ISSN":"1873-3409","author":[{"dropping-particle":"","family":"Zhu","given":"W","non-dropping-particle":"","parse-names":false,"suffix":""},{"dropping-particle":"","family":"He","given":"H","non-dropping-particle":"","parse-names":false,"suffix":""},{"dropping-particle":"","family":"Trevino","given":"L","non-dropping-particle":"","parse-names":false,"suffix":""},{"dropping-particle":"","family":"Chao","given":"M","non-dropping-particle":"","parse-names":false,"suffix":""},{"dropping-particle":"","family":"Wang","given":"W","non-dropping-particle":"","parse-names":false,"suffix":""}],"container-title":"The Leadership Quarterly","id":"ITEM-1","issue":"5","issued":{"date-parts":[["2015"]]},"title":"Ethical leadership and follower voice and performance: The role of follower identifications and entity morality beliefs","type":"article-journal","volume":"26"},"uris":["http://www.mendeley.com/documents/?uuid=9305636b-3045-49f8-8052-2aa7e506cbaf"]}],"mendeley":{"formattedCitation":"(Zhu et al., 2015)","plainTextFormattedCitation":"(Zhu et al., 2015)","previouslyFormattedCitation":"(Zhu et al., 2015)"},"properties":{"noteIndex":0},"schema":"https://github.com/citation-style-language/schema/raw/master/csl-citation.json"}</w:instrText>
      </w:r>
      <w:r w:rsidR="002A2F23">
        <w:rPr>
          <w:rFonts w:cs="Times"/>
          <w:lang w:val="en-US"/>
        </w:rPr>
        <w:fldChar w:fldCharType="separate"/>
      </w:r>
      <w:r w:rsidR="002A2F23" w:rsidRPr="00A42D3E">
        <w:rPr>
          <w:rFonts w:cs="Times"/>
          <w:noProof/>
          <w:lang w:val="en-US"/>
        </w:rPr>
        <w:t>(Zhu et al., 2015)</w:t>
      </w:r>
      <w:r w:rsidR="002A2F23">
        <w:rPr>
          <w:rFonts w:cs="Times"/>
          <w:lang w:val="en-US"/>
        </w:rPr>
        <w:fldChar w:fldCharType="end"/>
      </w:r>
      <w:r w:rsidR="002A2F23">
        <w:rPr>
          <w:rFonts w:cs="Times"/>
          <w:lang w:val="en-US"/>
        </w:rPr>
        <w:t xml:space="preserve">, organizational cynicism </w:t>
      </w:r>
      <w:r w:rsidR="002A2F23">
        <w:rPr>
          <w:rFonts w:cs="Times"/>
          <w:lang w:val="en-US"/>
        </w:rPr>
        <w:fldChar w:fldCharType="begin" w:fldLock="1"/>
      </w:r>
      <w:r w:rsidR="002A2F23">
        <w:rPr>
          <w:rFonts w:cs="Times"/>
          <w:lang w:val="en-US"/>
        </w:rPr>
        <w:instrText>ADDIN CSL_CITATION {"citationItems":[{"id":"ITEM-1","itemData":{"DOI":"10.1108/CCIJ-06-2019-0069","ISSN":"13563289","abstract":"Purpose: This study aims to construct and empirically test a theoretical model of a mediated relationship between ethical leadership and organizational cynicism. Design/methodology/approach: From a communication perspective, this study examines the underlying mechanism of the association between ethical leadership and organizational cynicism. A cross-sectional survey was sent to participants in different occupations. Path analysis was used to test the overall model fit. Findings: The results indicate that ethical leadership has both a direct and indirect effect on organizational cynicism through the mediating role of leader-member exchange (LMX) and organizational identification. However, a surprising finding is that the mediating mechanisms of LMX and organizational identification are not in a parallel structure, but in a serial pattern. That is, the mediating role of LMX is further mediated by organizational identification. Originality/value: This study contributes to the literature in several aspects. First, the study sheds light on leadership as an important source of organizational cynicism. In particular, the theoretical model presents pathways that show how the predictive effects of ethical leadership on organizational cynicism are mediated through leader-member relationships and organizational identification. Second, the theoretical analysis on the mediating process highlights the role of communication in facilitating the influence of leadership and constructing organizational identification. Third, the mediating model offers concrete guidance for organizations in their attempt to mitigate organizational cynicism.","author":[{"dropping-particle":"","family":"Qian","given":"Yuxia","non-dropping-particle":"","parse-names":false,"suffix":""},{"dropping-particle":"","family":"Jian","given":"Guowei","non-dropping-particle":"","parse-names":false,"suffix":""}],"container-title":"Corporate Communications","id":"ITEM-1","issue":"2","issued":{"date-parts":[["2020"]]},"page":"207-226","title":"Ethical leadership and organizational cynicism: the mediating role of leader-member exchange and organizational identification","type":"article-journal","volume":"25"},"uris":["http://www.mendeley.com/documents/?uuid=9e2b3257-9870-4038-aa12-37787663d347"]}],"mendeley":{"formattedCitation":"(Qian &amp; Jian, 2020)","plainTextFormattedCitation":"(Qian &amp; Jian, 2020)","previouslyFormattedCitation":"(Qian &amp; Jian, 2020)"},"properties":{"noteIndex":0},"schema":"https://github.com/citation-style-language/schema/raw/master/csl-citation.json"}</w:instrText>
      </w:r>
      <w:r w:rsidR="002A2F23">
        <w:rPr>
          <w:rFonts w:cs="Times"/>
          <w:lang w:val="en-US"/>
        </w:rPr>
        <w:fldChar w:fldCharType="separate"/>
      </w:r>
      <w:r w:rsidR="002A2F23" w:rsidRPr="00A42D3E">
        <w:rPr>
          <w:rFonts w:cs="Times"/>
          <w:noProof/>
          <w:lang w:val="en-US"/>
        </w:rPr>
        <w:t>(Qian &amp; Jian, 2020)</w:t>
      </w:r>
      <w:r w:rsidR="002A2F23">
        <w:rPr>
          <w:rFonts w:cs="Times"/>
          <w:lang w:val="en-US"/>
        </w:rPr>
        <w:fldChar w:fldCharType="end"/>
      </w:r>
      <w:r w:rsidR="002A2F23">
        <w:rPr>
          <w:rFonts w:cs="Times"/>
          <w:lang w:val="en-US"/>
        </w:rPr>
        <w:t xml:space="preserve">, and employees’ morale and job satisfaction </w:t>
      </w:r>
      <w:r w:rsidR="002A2F23">
        <w:rPr>
          <w:rFonts w:cs="Times"/>
          <w:lang w:val="en-US"/>
        </w:rPr>
        <w:fldChar w:fldCharType="begin" w:fldLock="1"/>
      </w:r>
      <w:r w:rsidR="002A2F23">
        <w:rPr>
          <w:rFonts w:cs="Times"/>
          <w:lang w:val="en-US"/>
        </w:rPr>
        <w:instrText>ADDIN CSL_CITATION {"citationItems":[{"id":"ITEM-1","itemData":{"DOI":"10.1002/jls","ISSN":"19352611","abstract":"Mixed-method study of 48 P-12 school administrators","author":[{"dropping-particle":"","family":"O'Keefe","given":"D F","non-dropping-particle":"","parse-names":false,"suffix":""},{"dropping-particle":"","family":"Peach","given":"J M","non-dropping-particle":"","parse-names":false,"suffix":""},{"dropping-particle":"","family":"Messervey","given":"D L","non-dropping-particle":"","parse-names":false,"suffix":""}],"container-title":"Journal of Leadership Studies","id":"ITEM-1","issue":"4","issued":{"date-parts":[["2019"]]},"page":"20-30","title":"The combined effect of ethical leadership, moral identity, and organizational identification on workplace behavior","type":"article-journal","volume":"5"},"uris":["http://www.mendeley.com/documents/?uuid=d3ceecee-bf8e-4c29-9b5b-e9dc9d861fc6"]}],"mendeley":{"formattedCitation":"(O’Keefe et al., 2019)","plainTextFormattedCitation":"(O’Keefe et al., 2019)","previouslyFormattedCitation":"(O’Keefe et al., 2019)"},"properties":{"noteIndex":0},"schema":"https://github.com/citation-style-language/schema/raw/master/csl-citation.json"}</w:instrText>
      </w:r>
      <w:r w:rsidR="002A2F23">
        <w:rPr>
          <w:rFonts w:cs="Times"/>
          <w:lang w:val="en-US"/>
        </w:rPr>
        <w:fldChar w:fldCharType="separate"/>
      </w:r>
      <w:r w:rsidR="002A2F23" w:rsidRPr="00A42D3E">
        <w:rPr>
          <w:rFonts w:cs="Times"/>
          <w:noProof/>
          <w:lang w:val="en-US"/>
        </w:rPr>
        <w:t>(O’Keefe et al., 2019)</w:t>
      </w:r>
      <w:r w:rsidR="002A2F23">
        <w:rPr>
          <w:rFonts w:cs="Times"/>
          <w:lang w:val="en-US"/>
        </w:rPr>
        <w:fldChar w:fldCharType="end"/>
      </w:r>
      <w:r w:rsidR="002A2F23">
        <w:rPr>
          <w:rFonts w:cs="Times"/>
          <w:lang w:val="en-US"/>
        </w:rPr>
        <w:t xml:space="preserve">, we argue based on SIMOL, that </w:t>
      </w:r>
      <w:r w:rsidR="00311C5B">
        <w:rPr>
          <w:rFonts w:cs="Times"/>
          <w:lang w:val="en-US"/>
        </w:rPr>
        <w:t xml:space="preserve">SOE is a </w:t>
      </w:r>
      <w:r w:rsidR="00755B0C">
        <w:rPr>
          <w:rFonts w:cs="Times"/>
          <w:lang w:val="en-US"/>
        </w:rPr>
        <w:t xml:space="preserve">boundary </w:t>
      </w:r>
      <w:r w:rsidR="00311C5B">
        <w:rPr>
          <w:rFonts w:cs="Times"/>
          <w:lang w:val="en-US"/>
        </w:rPr>
        <w:t>condition for this relatio</w:t>
      </w:r>
      <w:r w:rsidR="00F50AB2">
        <w:rPr>
          <w:rFonts w:cs="Times"/>
          <w:lang w:val="en-US"/>
        </w:rPr>
        <w:t>nship.</w:t>
      </w:r>
      <w:r w:rsidR="002A2F23">
        <w:rPr>
          <w:rFonts w:cs="Times"/>
          <w:lang w:val="en-US"/>
        </w:rPr>
        <w:t xml:space="preserve"> </w:t>
      </w:r>
      <w:r>
        <w:rPr>
          <w:rFonts w:cs="Times"/>
        </w:rPr>
        <w:t xml:space="preserve">Accordingly, ethical leaders who embody the organization’s values (i.e., high SOE) </w:t>
      </w:r>
      <w:r w:rsidR="00FF6C35">
        <w:rPr>
          <w:rFonts w:cs="Times"/>
        </w:rPr>
        <w:t xml:space="preserve">highlight identity-relevant inferences about the organization, such as openness, trustworthiness, and fairness, and </w:t>
      </w:r>
      <w:r w:rsidR="00625863">
        <w:rPr>
          <w:rFonts w:cs="Times"/>
        </w:rPr>
        <w:t>can thus</w:t>
      </w:r>
      <w:r>
        <w:rPr>
          <w:rFonts w:cs="Times"/>
        </w:rPr>
        <w:t xml:space="preserve"> foster follower organizational identification </w:t>
      </w:r>
      <w:r>
        <w:rPr>
          <w:rFonts w:cs="Times"/>
        </w:rPr>
        <w:fldChar w:fldCharType="begin" w:fldLock="1"/>
      </w:r>
      <w:r>
        <w:rPr>
          <w:rFonts w:cs="Times"/>
        </w:rPr>
        <w:instrText>ADDIN CSL_CITATION {"citationItems":[{"id":"ITEM-1","itemData":{"DOI":"10.1016/j.leaqua.2014.05.002","ISBN":"10489843","ISSN":"10489843","abstract":"Although nearly two decades of research have provided support for the social identity approach to leadership, most previous work has focused on leaders' identity prototypicality while neglecting the assessment of other equally important dimensions of social identity management. However, recent theoretical developments have argued that in order to mobilize and direct followers' energies, leaders need not only to 'be one of us' (identity prototypicality), but also to 'do it for us' (identity advancement), to 'craft a sense of us' (identity entrepreneurship), and to 'embed a sense of us' (identity impresarioship). In the present research we develop and validate an Identity Leadership Inventory (ILI) that assesses these dimensions in different contexts and with diverse samples from the US, China, and Belgium. Study 1 demonstrates that the scale has content validity such that the items meaningfully differentiate between the four dimensions. Studies 2, 3, and 4 provide evidence for the scale's construct validity (distinguishing between dimensions), discriminant validity (distinguishing identity leadership from authentic leadership, leaders' charisma, and perceived leader quality), and criterion validity (relating the ILI to key leadership outcomes). We conclude that by assessing multiple facets of leaders' social identity management the ILI has significant utility for both theory and practice.","author":[{"dropping-particle":"","family":"Steffens","given":"Niklas K.","non-dropping-particle":"","parse-names":false,"suffix":""},{"dropping-particle":"","family":"Haslam","given":"S. Alexander","non-dropping-particle":"","parse-names":false,"suffix":""},{"dropping-particle":"","family":"Reicher","given":"Stephen D.","non-dropping-particle":"","parse-names":false,"suffix":""},{"dropping-particle":"","family":"Platow","given":"Michael J.","non-dropping-particle":"","parse-names":false,"suffix":""},{"dropping-particle":"","family":"Fransen","given":"Katrien","non-dropping-particle":"","parse-names":false,"suffix":""},{"dropping-particle":"","family":"Yang","given":"Jie","non-dropping-particle":"","parse-names":false,"suffix":""},{"dropping-particle":"","family":"Ryan","given":"Michelle K.","non-dropping-particle":"","parse-names":false,"suffix":""},{"dropping-particle":"","family":"Jetten","given":"Jolanda","non-dropping-particle":"","parse-names":false,"suffix":""},{"dropping-particle":"","family":"Peters","given":"Kim","non-dropping-particle":"","parse-names":false,"suffix":""},{"dropping-particle":"","family":"Boen","given":"Filip","non-dropping-particle":"","parse-names":false,"suffix":""}],"container-title":"The Leadership Quarterly","id":"ITEM-1","issue":"5","issued":{"date-parts":[["2014"]]},"page":"1001-1024","publisher":"The Authors","title":"Leadership as social identity management: Introducing the Identity Leadership Inventory (ILI) to assess and validate a four-dimensional model","type":"article-journal","volume":"25"},"uris":["http://www.mendeley.com/documents/?uuid=f11882e3-8e45-4749-a99d-e66b7fdaab82"]},{"id":"ITEM-2","itemData":{"DOI":"10.1016/j.leaqua.2011.09.004","ISSN":"10489843","abstract":"Leadership is a process enacted in the context of a shared group membership, and leadership effectiveness is contingent on followers' perceptions of the leader as a group member. Addressing this role of group membership, the social identity theory of leadership puts leader group prototypicality, the extent to which the leader is perceived to embody group identity, center-stage in leadership effectiveness. I review empirical research in leader group prototypicality, concluding there is a robust empirical basis for the key propositions of the social identity theory of leadership. I also identify newer developments that extend and enrich the social identity analysis of leadership, including attention to the roles of uncertainty, leader fairness, leader-follower relationship, leader self-perceived prototypicality, and leadership of creativity and innovation. © 2011 Elsevier Inc.","author":[{"dropping-particle":"","family":"Knippenberg","given":"Daan","non-dropping-particle":"Van","parse-names":false,"suffix":""}],"container-title":"Leadership Quarterly","id":"ITEM-2","issue":"6","issued":{"date-parts":[["2011"]]},"page":"1078-1091","publisher":"Elsevier Inc.","title":"Embodying who we are: Leader group prototypicality and leadership effectiveness","type":"article-journal","volume":"22"},"uris":["http://www.mendeley.com/documents/?uuid=182d74f6-5e5f-4230-b107-86622f5f206f"]}],"mendeley":{"formattedCitation":"(Steffens et al., 2014; Van Knippenberg, 2011)","plainTextFormattedCitation":"(Steffens et al., 2014; Van Knippenberg, 2011)","previouslyFormattedCitation":"(Steffens et al., 2014; Van Knippenberg, 2011)"},"properties":{"noteIndex":0},"schema":"https://github.com/citation-style-language/schema/raw/master/csl-citation.json"}</w:instrText>
      </w:r>
      <w:r>
        <w:rPr>
          <w:rFonts w:cs="Times"/>
        </w:rPr>
        <w:fldChar w:fldCharType="separate"/>
      </w:r>
      <w:r w:rsidRPr="00952832">
        <w:rPr>
          <w:rFonts w:cs="Times"/>
          <w:noProof/>
        </w:rPr>
        <w:t>(Steffens et al., 2014; Van Knippenberg, 2011)</w:t>
      </w:r>
      <w:r>
        <w:rPr>
          <w:rFonts w:cs="Times"/>
        </w:rPr>
        <w:fldChar w:fldCharType="end"/>
      </w:r>
      <w:r>
        <w:rPr>
          <w:rFonts w:cs="Times"/>
        </w:rPr>
        <w:t xml:space="preserve">. </w:t>
      </w:r>
    </w:p>
    <w:p w14:paraId="69184205" w14:textId="77777777" w:rsidR="004F60D9" w:rsidRDefault="001C6238" w:rsidP="004F60D9">
      <w:pPr>
        <w:ind w:firstLine="720"/>
        <w:rPr>
          <w:rFonts w:cs="Times"/>
        </w:rPr>
      </w:pPr>
      <w:r>
        <w:rPr>
          <w:rFonts w:cs="Times"/>
        </w:rPr>
        <w:t xml:space="preserve">Moreover, SOE speaks to employees’ motivation to attain organizational goals because the leader and the organization are seen as ‘one’ and both in </w:t>
      </w:r>
      <w:proofErr w:type="spellStart"/>
      <w:r w:rsidR="00EC4033">
        <w:rPr>
          <w:rFonts w:cs="Times"/>
        </w:rPr>
        <w:t>favor</w:t>
      </w:r>
      <w:proofErr w:type="spellEnd"/>
      <w:r>
        <w:rPr>
          <w:rFonts w:cs="Times"/>
        </w:rPr>
        <w:t xml:space="preserve"> of ‘us’ (van Knippenberg, 2011). The result is a motivated employee who endorses the organizational goals, values, and norms as their own and demonstrates this through </w:t>
      </w:r>
      <w:r>
        <w:rPr>
          <w:rFonts w:cs="Times"/>
          <w:lang w:val="en-US"/>
        </w:rPr>
        <w:t xml:space="preserve">positive work-related attitudes, intentions, and behaviors </w:t>
      </w:r>
      <w:r>
        <w:rPr>
          <w:rFonts w:cs="Times"/>
          <w:lang w:val="en-US"/>
        </w:rPr>
        <w:fldChar w:fldCharType="begin" w:fldLock="1"/>
      </w:r>
      <w:r w:rsidR="00341CF4">
        <w:rPr>
          <w:rFonts w:cs="Times"/>
          <w:lang w:val="en-US"/>
        </w:rPr>
        <w:instrText>ADDIN CSL_CITATION {"citationItems":[{"id":"ITEM-1","itemData":{"DOI":"10.1016/j.jvb.2004.05.005","ISSN":"00018791","abstract":"The last two decades have witnessed a surge in interest in research on organizational identification (OI). This paper presents a comprehensive meta-analysis of this research (k = 96). Results indicate that (a) OI is correlated with a wide range of work-related attitudes, behaviors, and context variables, (b) OI is empirically distinct from its closest conceptual neighbor, attitudinal organizational commitment (AOC), and (c) the two most common OI measures (the Mael scale and the Organizational Identification Questionnaire) produce very different results. It is argued that OI scales, especially the Mael scale, may be preferable over AOC scales for studies aimed at explaining, and partly also for studies aimed at predicting, work behavior. © 2004 Elsevier Inc. All rights reserved.","author":[{"dropping-particle":"","family":"Riketta","given":"Michael","non-dropping-particle":"","parse-names":false,"suffix":""}],"container-title":"Journal of Vocational Behavior","id":"ITEM-1","issue":"2","issued":{"date-parts":[["2005"]]},"page":"358-384","title":"Organizational identification: A meta-analysis","type":"article-journal","volume":"66"},"uris":["http://www.mendeley.com/documents/?uuid=dca8f865-e046-4ff5-b909-260e12e2172e"]},{"id":"ITEM-2","itemData":{"DOI":"10.1037/bul0000012","ISSN":"00332909","abstract":"Organizational identification has been argued to have a unique value in explaining individual attitudes and behaviors in organizations, as it involves the essential definition of entities (i.e., individual and organizational identities). This review seeks meta-analytic evidence of the argument by examining how this identity-relevant construct functions in the nexus of attitudinal/behavioral constructs. The findings show that, first, organizational identification is significantly associated with key attitudes (job involvement, job satisfaction, and affective organizational commitment) and behaviors (in-role performance and extra-role performance) in organizations. Second, in the classic psychological model of attitude–behavior relations (Fishbein &amp; Ajzen, 1975), organizational identification is positioned as a basis from which general sets of those attitudes and behaviors are engendered; organizational identification has a direct effect on general behavior above and beyond the effect of general attitude. Third, the effects of organizational identification are moderated by national culture, a higher-level social context wherein the organization is embedded, such that the effects are stronger in a collectivistic culture than in an individualistic culture. Theoretical and practical implications of the findings and future research directions are discussed. (PsycINFO Database Record (c) 2015 APA, all rights reserved). (journal abstract)","author":[{"dropping-particle":"","family":"Lee","given":"Eun Suk","non-dropping-particle":"","parse-names":false,"suffix":""},{"dropping-particle":"","family":"Park","given":"Tae Youn","non-dropping-particle":"","parse-names":false,"suffix":""},{"dropping-particle":"","family":"Koo","given":"Bonjin","non-dropping-particle":"","parse-names":false,"suffix":""}],"container-title":"Psychological Bulletin","id":"ITEM-2","issue":"5","issued":{"date-parts":[["2015"]]},"page":"1049-1080","title":"Identifying organizational identification as a basis for attitudes and behaviors: A meta-analytic review","type":"article-journal","volume":"141"},"uris":["http://www.mendeley.com/documents/?uuid=1c647e3f-280d-4b1d-88c6-e8ed6de54228"]}],"mendeley":{"formattedCitation":"(E. S. Lee et al., 2015; Riketta, 2005)","manualFormatting":"(Lee et al., 2015; Riketta, 2005)","plainTextFormattedCitation":"(E. S. Lee et al., 2015; Riketta, 2005)","previouslyFormattedCitation":"(E. S. Lee et al., 2015; Riketta, 2005)"},"properties":{"noteIndex":0},"schema":"https://github.com/citation-style-language/schema/raw/master/csl-citation.json"}</w:instrText>
      </w:r>
      <w:r>
        <w:rPr>
          <w:rFonts w:cs="Times"/>
          <w:lang w:val="en-US"/>
        </w:rPr>
        <w:fldChar w:fldCharType="separate"/>
      </w:r>
      <w:r w:rsidR="00050C98" w:rsidRPr="00050C98">
        <w:rPr>
          <w:rFonts w:cs="Times"/>
          <w:noProof/>
          <w:lang w:val="en-US"/>
        </w:rPr>
        <w:t>(Lee et al., 2015; Riketta, 2005)</w:t>
      </w:r>
      <w:r>
        <w:rPr>
          <w:rFonts w:cs="Times"/>
          <w:lang w:val="en-US"/>
        </w:rPr>
        <w:fldChar w:fldCharType="end"/>
      </w:r>
      <w:r>
        <w:rPr>
          <w:rFonts w:cs="Times"/>
          <w:lang w:val="en-US"/>
        </w:rPr>
        <w:t xml:space="preserve">. </w:t>
      </w:r>
      <w:r>
        <w:rPr>
          <w:rFonts w:cs="Times"/>
        </w:rPr>
        <w:t xml:space="preserve">Specifically, they are inclined to put in effort in not only meeting their job requirements but more so in discretionary actions that go beyond formal job requirements and that are not formally </w:t>
      </w:r>
      <w:r>
        <w:rPr>
          <w:rFonts w:cs="Times"/>
        </w:rPr>
        <w:lastRenderedPageBreak/>
        <w:t xml:space="preserve">rewarded by the organization </w:t>
      </w:r>
      <w:r>
        <w:rPr>
          <w:rFonts w:cs="Times"/>
        </w:rPr>
        <w:fldChar w:fldCharType="begin" w:fldLock="1"/>
      </w:r>
      <w:r w:rsidR="00341CF4">
        <w:rPr>
          <w:rFonts w:cs="Times"/>
        </w:rPr>
        <w:instrText>ADDIN CSL_CITATION {"citationItems":[{"id":"ITEM-1","itemData":{"DOI":"10.1177/014920630002600307","ISBN":"Print 0149-2063","ISSN":"0149-2063","abstract":"The rapid growth of research on organizational citizenship be- haviors (OCBs) has resulted in some conceptual confusion about the nature of the construct, and made it difficult for all but the most avid readers to keep up with developments in this domain. This paper critically examines the literature on organizational citizenship behavior and other, related constructs. More specifically, it: (a) explores the conceptual similarities and differences between the various forms of citizenship behavior constructs identified in the literature; (b) sum- marizes the empirical findings of both the antecedents and conse- quences of OCBs; and (c) identifies several interesting directions for future research.","author":[{"dropping-particle":"","family":"Podsakoff","given":"Philip M","non-dropping-particle":"","parse-names":false,"suffix":""},{"dropping-particle":"","family":"Mackenzie","given":"Scott B","non-dropping-particle":"","parse-names":false,"suffix":""},{"dropping-particle":"","family":"Paine","given":"Julie Beth","non-dropping-particle":"","parse-names":false,"suffix":""},{"dropping-particle":"","family":"Bachrach","given":"Daniel G","non-dropping-particle":"","parse-names":false,"suffix":""}],"container-title":"Journal of Management","id":"ITEM-1","issue":"3","issued":{"date-parts":[["2000"]]},"page":"513-563","title":"Organizational citizenship behaviors: A critical review of the theoretical and future research","type":"article-journal","volume":"26"},"uris":["http://www.mendeley.com/documents/?uuid=a45e4e59-007d-46f1-a282-09a84822e7ea"]},{"id":"ITEM-2","itemData":{"DOI":"10.1037/bul0000012","ISSN":"00332909","abstract":"Organizational identification has been argued to have a unique value in explaining individual attitudes and behaviors in organizations, as it involves the essential definition of entities (i.e., individual and organizational identities). This review seeks meta-analytic evidence of the argument by examining how this identity-relevant construct functions in the nexus of attitudinal/behavioral constructs. The findings show that, first, organizational identification is significantly associated with key attitudes (job involvement, job satisfaction, and affective organizational commitment) and behaviors (in-role performance and extra-role performance) in organizations. Second, in the classic psychological model of attitude–behavior relations (Fishbein &amp; Ajzen, 1975), organizational identification is positioned as a basis from which general sets of those attitudes and behaviors are engendered; organizational identification has a direct effect on general behavior above and beyond the effect of general attitude. Third, the effects of organizational identification are moderated by national culture, a higher-level social context wherein the organization is embedded, such that the effects are stronger in a collectivistic culture than in an individualistic culture. Theoretical and practical implications of the findings and future research directions are discussed. (PsycINFO Database Record (c) 2015 APA, all rights reserved). (journal abstract)","author":[{"dropping-particle":"","family":"Lee","given":"Eun Suk","non-dropping-particle":"","parse-names":false,"suffix":""},{"dropping-particle":"","family":"Park","given":"Tae Youn","non-dropping-particle":"","parse-names":false,"suffix":""},{"dropping-particle":"","family":"Koo","given":"Bonjin","non-dropping-particle":"","parse-names":false,"suffix":""}],"container-title":"Psychological Bulletin","id":"ITEM-2","issue":"5","issued":{"date-parts":[["2015"]]},"page":"1049-1080","title":"Identifying organizational identification as a basis for attitudes and behaviors: A meta-analytic review","type":"article-journal","volume":"141"},"uris":["http://www.mendeley.com/documents/?uuid=1c647e3f-280d-4b1d-88c6-e8ed6de54228"]}],"mendeley":{"formattedCitation":"(E. S. Lee et al., 2015; Podsakoff et al., 2000)","manualFormatting":"(Lee et al., 2015; Podsakoff et al., 2000)","plainTextFormattedCitation":"(E. S. Lee et al., 2015; Podsakoff et al., 2000)","previouslyFormattedCitation":"(E. S. Lee et al., 2015; Podsakoff et al., 2000)"},"properties":{"noteIndex":0},"schema":"https://github.com/citation-style-language/schema/raw/master/csl-citation.json"}</w:instrText>
      </w:r>
      <w:r>
        <w:rPr>
          <w:rFonts w:cs="Times"/>
        </w:rPr>
        <w:fldChar w:fldCharType="separate"/>
      </w:r>
      <w:r w:rsidR="00050C98" w:rsidRPr="00050C98">
        <w:rPr>
          <w:rFonts w:cs="Times"/>
          <w:noProof/>
        </w:rPr>
        <w:t>(Lee et al., 2015; Podsakoff et al., 2000)</w:t>
      </w:r>
      <w:r>
        <w:rPr>
          <w:rFonts w:cs="Times"/>
        </w:rPr>
        <w:fldChar w:fldCharType="end"/>
      </w:r>
      <w:r>
        <w:rPr>
          <w:rFonts w:cs="Times"/>
        </w:rPr>
        <w:t xml:space="preserve">. This is important </w:t>
      </w:r>
      <w:r>
        <w:rPr>
          <w:rFonts w:cs="Times New Roman"/>
          <w:lang w:val="en-US"/>
        </w:rPr>
        <w:t xml:space="preserve">and central for organizational functioning </w:t>
      </w:r>
      <w:r>
        <w:rPr>
          <w:rFonts w:cs="Times New Roman"/>
          <w:lang w:val="en-US"/>
        </w:rPr>
        <w:fldChar w:fldCharType="begin" w:fldLock="1"/>
      </w:r>
      <w:r>
        <w:rPr>
          <w:rFonts w:cs="Times New Roman"/>
          <w:lang w:val="en-US"/>
        </w:rPr>
        <w:instrText>ADDIN CSL_CITATION {"citationItems":[{"id":"ITEM-1","itemData":{"DOI":"10.1177/014920630002600307","ISBN":"Print 0149-2063","ISSN":"0149-2063","abstract":"The rapid growth of research on organizational citizenship be- haviors (OCBs) has resulted in some conceptual confusion about the nature of the construct, and made it difficult for all but the most avid readers to keep up with developments in this domain. This paper critically examines the literature on organizational citizenship behavior and other, related constructs. More specifically, it: (a) explores the conceptual similarities and differences between the various forms of citizenship behavior constructs identified in the literature; (b) sum- marizes the empirical findings of both the antecedents and conse- quences of OCBs; and (c) identifies several interesting directions for future research.","author":[{"dropping-particle":"","family":"Podsakoff","given":"Philip M","non-dropping-particle":"","parse-names":false,"suffix":""},{"dropping-particle":"","family":"Mackenzie","given":"Scott B","non-dropping-particle":"","parse-names":false,"suffix":""},{"dropping-particle":"","family":"Paine","given":"Julie Beth","non-dropping-particle":"","parse-names":false,"suffix":""},{"dropping-particle":"","family":"Bachrach","given":"Daniel G","non-dropping-particle":"","parse-names":false,"suffix":""}],"container-title":"Journal of Management","id":"ITEM-1","issue":"3","issued":{"date-parts":[["2000"]]},"page":"513-563","title":"Organizational citizenship behaviors: A critical review of the theoretical and future research","type":"article-journal","volume":"26"},"uris":["http://www.mendeley.com/documents/?uuid=a45e4e59-007d-46f1-a282-09a84822e7ea"]}],"mendeley":{"formattedCitation":"(Podsakoff et al., 2000)","plainTextFormattedCitation":"(Podsakoff et al., 2000)","previouslyFormattedCitation":"(Podsakoff et al., 2000)"},"properties":{"noteIndex":0},"schema":"https://github.com/citation-style-language/schema/raw/master/csl-citation.json"}</w:instrText>
      </w:r>
      <w:r>
        <w:rPr>
          <w:rFonts w:cs="Times New Roman"/>
          <w:lang w:val="en-US"/>
        </w:rPr>
        <w:fldChar w:fldCharType="separate"/>
      </w:r>
      <w:r w:rsidRPr="00953E4A">
        <w:rPr>
          <w:rFonts w:cs="Times New Roman"/>
          <w:noProof/>
          <w:lang w:val="en-US"/>
        </w:rPr>
        <w:t>(Podsakoff et al., 2000)</w:t>
      </w:r>
      <w:r>
        <w:rPr>
          <w:rFonts w:cs="Times New Roman"/>
          <w:lang w:val="en-US"/>
        </w:rPr>
        <w:fldChar w:fldCharType="end"/>
      </w:r>
      <w:r>
        <w:rPr>
          <w:rFonts w:cs="Times New Roman"/>
          <w:lang w:val="en-US"/>
        </w:rPr>
        <w:t>.</w:t>
      </w:r>
    </w:p>
    <w:p w14:paraId="62A9AF4D" w14:textId="77777777" w:rsidR="004F60D9" w:rsidRDefault="001C6238" w:rsidP="004F60D9">
      <w:pPr>
        <w:ind w:firstLine="720"/>
        <w:rPr>
          <w:rFonts w:cs="Times"/>
        </w:rPr>
      </w:pPr>
      <w:r>
        <w:rPr>
          <w:rFonts w:cs="Times"/>
        </w:rPr>
        <w:t xml:space="preserve">On the other hand, when ethical leaders are not perceived to embody the organization’s values but </w:t>
      </w:r>
      <w:r w:rsidR="00B45407">
        <w:rPr>
          <w:rFonts w:cs="Times"/>
        </w:rPr>
        <w:t xml:space="preserve">rather </w:t>
      </w:r>
      <w:r>
        <w:rPr>
          <w:rFonts w:cs="Times"/>
        </w:rPr>
        <w:t xml:space="preserve">their own, they </w:t>
      </w:r>
      <w:r w:rsidR="00BF1551">
        <w:rPr>
          <w:rFonts w:cs="Times"/>
        </w:rPr>
        <w:t xml:space="preserve">would be </w:t>
      </w:r>
      <w:r>
        <w:rPr>
          <w:rFonts w:cs="Times"/>
        </w:rPr>
        <w:t xml:space="preserve">less likely to </w:t>
      </w:r>
      <w:r w:rsidR="00EC4033">
        <w:rPr>
          <w:rFonts w:cs="Times"/>
        </w:rPr>
        <w:t>influence</w:t>
      </w:r>
      <w:r>
        <w:rPr>
          <w:rFonts w:cs="Times"/>
        </w:rPr>
        <w:t xml:space="preserve"> follower organizational identification </w:t>
      </w:r>
      <w:r>
        <w:rPr>
          <w:rFonts w:cs="Times"/>
        </w:rPr>
        <w:fldChar w:fldCharType="begin" w:fldLock="1"/>
      </w:r>
      <w:r>
        <w:rPr>
          <w:rFonts w:cs="Times"/>
        </w:rPr>
        <w:instrText>ADDIN CSL_CITATION {"citationItems":[{"id":"ITEM-1","itemData":{"DOI":"10.1037/a0020858","ISSN":"00219010","abstract":"In order to account for wide variation in the relationship between leader-member exchange and employees' affective organizational commitment, we propose a concept termed supervisor's organizational embodiment (SOE), which involves the extent to which employees identify their supervisor with the organization. With samples of 251 social service employees in the United States (Study 1) and 346 employees in multiple Portuguese organizations (Study 2), we found that as SOE increased, the association between leader-member exchange and affective organizational commitment became greater. This interaction carried through to in-role and extra-role performance. With regard to antecedents, we found in Study 1 that supervisor's self-reported identification with the organization increased supervisor's expression of positive statements about the organization, which in turn increased subordinates' SOE.","author":[{"dropping-particle":"","family":"Eisenberger","given":"Robert","non-dropping-particle":"","parse-names":false,"suffix":""},{"dropping-particle":"","family":"Karagonlar","given":"Gokhan","non-dropping-particle":"","parse-names":false,"suffix":""},{"dropping-particle":"","family":"Stinglhamber","given":"Florence","non-dropping-particle":"","parse-names":false,"suffix":""},{"dropping-particle":"","family":"Neves","given":"Pedro","non-dropping-particle":"","parse-names":false,"suffix":""},{"dropping-particle":"","family":"Becker","given":"Thomas E.","non-dropping-particle":"","parse-names":false,"suffix":""},{"dropping-particle":"","family":"Gonzalez-Morales","given":"M. Gloria","non-dropping-particle":"","parse-names":false,"suffix":""},{"dropping-particle":"","family":"Steiger-Mueller","given":"Meta","non-dropping-particle":"","parse-names":false,"suffix":""}],"container-title":"Journal of Applied Psychology","id":"ITEM-1","issue":"6","issued":{"date-parts":[["2010"]]},"page":"1085-1103","title":"Leader-Member Exchange and Affective Organizational Commitment: The Contribution of Supervisor's Organizational Embodiment","type":"article-journal","volume":"95"},"uris":["http://www.mendeley.com/documents/?uuid=792ad597-2d32-4ac4-9ce4-5f92ea83f796"]}],"mendeley":{"formattedCitation":"(Eisenberger et al., 2010)","plainTextFormattedCitation":"(Eisenberger et al., 2010)","previouslyFormattedCitation":"(Eisenberger et al., 2010)"},"properties":{"noteIndex":0},"schema":"https://github.com/citation-style-language/schema/raw/master/csl-citation.json"}</w:instrText>
      </w:r>
      <w:r>
        <w:rPr>
          <w:rFonts w:cs="Times"/>
        </w:rPr>
        <w:fldChar w:fldCharType="separate"/>
      </w:r>
      <w:r w:rsidRPr="007B229E">
        <w:rPr>
          <w:rFonts w:cs="Times"/>
          <w:noProof/>
        </w:rPr>
        <w:t>(Eisenberger et al., 2010)</w:t>
      </w:r>
      <w:r>
        <w:rPr>
          <w:rFonts w:cs="Times"/>
        </w:rPr>
        <w:fldChar w:fldCharType="end"/>
      </w:r>
      <w:r>
        <w:rPr>
          <w:rFonts w:cs="Times"/>
        </w:rPr>
        <w:t xml:space="preserve"> and to drive follower performance through organizational identification. Therefore, we propose that ethical leadership</w:t>
      </w:r>
      <w:r w:rsidR="00E53B9F">
        <w:rPr>
          <w:rFonts w:cs="Times"/>
        </w:rPr>
        <w:t xml:space="preserve"> may</w:t>
      </w:r>
      <w:r>
        <w:rPr>
          <w:rFonts w:cs="Times"/>
        </w:rPr>
        <w:t xml:space="preserve"> </w:t>
      </w:r>
      <w:r w:rsidR="00BF1551">
        <w:rPr>
          <w:rFonts w:cs="Times"/>
        </w:rPr>
        <w:t xml:space="preserve">increase </w:t>
      </w:r>
      <w:r>
        <w:rPr>
          <w:rFonts w:cs="Times"/>
        </w:rPr>
        <w:t>follower extra-role performance via organizational identification</w:t>
      </w:r>
      <w:r w:rsidR="00B45407">
        <w:rPr>
          <w:rFonts w:cs="Times"/>
        </w:rPr>
        <w:t>;</w:t>
      </w:r>
      <w:r>
        <w:rPr>
          <w:rFonts w:cs="Times"/>
        </w:rPr>
        <w:t xml:space="preserve"> </w:t>
      </w:r>
      <w:r w:rsidR="00B45407">
        <w:rPr>
          <w:rFonts w:cs="Times"/>
        </w:rPr>
        <w:t>however,</w:t>
      </w:r>
      <w:r>
        <w:rPr>
          <w:rFonts w:cs="Times"/>
        </w:rPr>
        <w:t xml:space="preserve"> this relationship is contingent on SOE.</w:t>
      </w:r>
    </w:p>
    <w:p w14:paraId="22B715FC" w14:textId="77777777" w:rsidR="004F60D9" w:rsidRPr="00C369C9" w:rsidRDefault="001C6238" w:rsidP="004F60D9">
      <w:pPr>
        <w:ind w:left="720"/>
        <w:rPr>
          <w:rFonts w:cs="Times"/>
          <w:i/>
          <w:lang w:val="en-US"/>
        </w:rPr>
      </w:pPr>
      <w:r w:rsidRPr="00C369C9">
        <w:rPr>
          <w:rFonts w:cs="Times"/>
          <w:i/>
          <w:lang w:val="en-US"/>
        </w:rPr>
        <w:t xml:space="preserve">Hypothesis </w:t>
      </w:r>
      <w:r>
        <w:rPr>
          <w:rFonts w:cs="Times"/>
          <w:i/>
          <w:lang w:val="en-US"/>
        </w:rPr>
        <w:t>2</w:t>
      </w:r>
      <w:r w:rsidRPr="0065021C">
        <w:rPr>
          <w:rFonts w:cs="Times"/>
          <w:lang w:val="en-US"/>
        </w:rPr>
        <w:t xml:space="preserve">: The effect of ethical leadership on extra-role </w:t>
      </w:r>
      <w:r w:rsidR="00DC7190">
        <w:rPr>
          <w:rFonts w:cs="Times"/>
          <w:lang w:val="en-US"/>
        </w:rPr>
        <w:t>performance</w:t>
      </w:r>
      <w:r w:rsidR="00DC7190" w:rsidRPr="0065021C">
        <w:rPr>
          <w:rFonts w:cs="Times"/>
          <w:lang w:val="en-US"/>
        </w:rPr>
        <w:t xml:space="preserve"> </w:t>
      </w:r>
      <w:r w:rsidRPr="0065021C">
        <w:rPr>
          <w:rFonts w:cs="Times"/>
          <w:lang w:val="en-US"/>
        </w:rPr>
        <w:t xml:space="preserve">via organizational identification </w:t>
      </w:r>
      <w:r w:rsidR="00510C99">
        <w:rPr>
          <w:rFonts w:cs="Times"/>
          <w:lang w:val="en-US"/>
        </w:rPr>
        <w:t>is</w:t>
      </w:r>
      <w:r w:rsidRPr="0065021C">
        <w:rPr>
          <w:rFonts w:cs="Times"/>
          <w:lang w:val="en-US"/>
        </w:rPr>
        <w:t xml:space="preserve"> </w:t>
      </w:r>
      <w:r w:rsidR="001E4D1D">
        <w:rPr>
          <w:rFonts w:cs="Times"/>
          <w:lang w:val="en-US"/>
        </w:rPr>
        <w:t>positive</w:t>
      </w:r>
      <w:r w:rsidR="001E4D1D" w:rsidRPr="0065021C">
        <w:rPr>
          <w:rFonts w:cs="Times"/>
          <w:lang w:val="en-US"/>
        </w:rPr>
        <w:t xml:space="preserve"> </w:t>
      </w:r>
      <w:r w:rsidR="003315F4">
        <w:rPr>
          <w:rFonts w:cs="Times"/>
          <w:lang w:val="en-US"/>
        </w:rPr>
        <w:t>only when</w:t>
      </w:r>
      <w:r w:rsidR="003315F4" w:rsidRPr="0065021C">
        <w:rPr>
          <w:rFonts w:cs="Times"/>
          <w:lang w:val="en-US"/>
        </w:rPr>
        <w:t xml:space="preserve"> </w:t>
      </w:r>
      <w:r w:rsidRPr="0065021C">
        <w:rPr>
          <w:rFonts w:cs="Times"/>
          <w:lang w:val="en-US"/>
        </w:rPr>
        <w:t>SOE is high</w:t>
      </w:r>
      <w:r w:rsidR="00DC7190">
        <w:rPr>
          <w:rFonts w:cs="Times"/>
          <w:lang w:val="en-US"/>
        </w:rPr>
        <w:t>.</w:t>
      </w:r>
    </w:p>
    <w:p w14:paraId="64D3256F" w14:textId="77777777" w:rsidR="004F60D9" w:rsidRPr="00EE3591" w:rsidRDefault="001C6238" w:rsidP="0065021C">
      <w:pPr>
        <w:tabs>
          <w:tab w:val="left" w:pos="1418"/>
        </w:tabs>
        <w:spacing w:line="240" w:lineRule="auto"/>
        <w:jc w:val="center"/>
        <w:rPr>
          <w:rFonts w:cs="Times New Roman"/>
          <w:lang w:val="en-US"/>
        </w:rPr>
      </w:pPr>
      <w:r w:rsidRPr="00EE3591">
        <w:rPr>
          <w:rFonts w:cs="Times New Roman"/>
          <w:lang w:val="en-US"/>
        </w:rPr>
        <w:t>-----------------------------</w:t>
      </w:r>
    </w:p>
    <w:p w14:paraId="134FF8B5" w14:textId="77777777" w:rsidR="004F60D9" w:rsidRPr="00EE3591" w:rsidRDefault="001C6238" w:rsidP="0065021C">
      <w:pPr>
        <w:tabs>
          <w:tab w:val="left" w:pos="1418"/>
        </w:tabs>
        <w:spacing w:line="240" w:lineRule="auto"/>
        <w:jc w:val="center"/>
        <w:rPr>
          <w:rFonts w:cs="Times New Roman"/>
          <w:lang w:val="en-US"/>
        </w:rPr>
      </w:pPr>
      <w:r w:rsidRPr="00EE3591">
        <w:rPr>
          <w:rFonts w:cs="Times New Roman"/>
          <w:lang w:val="en-US"/>
        </w:rPr>
        <w:t>Insert figure 1 about here</w:t>
      </w:r>
    </w:p>
    <w:p w14:paraId="7E04E203" w14:textId="77777777" w:rsidR="004F60D9" w:rsidRDefault="001C6238" w:rsidP="0065021C">
      <w:pPr>
        <w:spacing w:line="240" w:lineRule="auto"/>
        <w:jc w:val="center"/>
        <w:outlineLvl w:val="0"/>
        <w:rPr>
          <w:rFonts w:cs="Times New Roman"/>
          <w:lang w:val="en-US"/>
        </w:rPr>
      </w:pPr>
      <w:r w:rsidRPr="00EE3591">
        <w:rPr>
          <w:rFonts w:cs="Times New Roman"/>
          <w:lang w:val="en-US"/>
        </w:rPr>
        <w:t>-----------------------------</w:t>
      </w:r>
    </w:p>
    <w:p w14:paraId="1C5F7804" w14:textId="77777777" w:rsidR="004F60D9" w:rsidRPr="00EE3591" w:rsidRDefault="001C6238" w:rsidP="004F60D9">
      <w:pPr>
        <w:outlineLvl w:val="0"/>
        <w:rPr>
          <w:rFonts w:cs="Times"/>
          <w:b/>
          <w:lang w:val="en-US"/>
        </w:rPr>
      </w:pPr>
      <w:r>
        <w:rPr>
          <w:rFonts w:cs="Times"/>
          <w:b/>
          <w:lang w:val="en-US"/>
        </w:rPr>
        <w:t>Studies 1 and 2</w:t>
      </w:r>
    </w:p>
    <w:p w14:paraId="158BECB9" w14:textId="2A6A52D9" w:rsidR="004F60D9" w:rsidRDefault="001C6238" w:rsidP="004F60D9">
      <w:pPr>
        <w:outlineLvl w:val="0"/>
        <w:rPr>
          <w:rFonts w:cs="Times"/>
          <w:lang w:val="en-US"/>
        </w:rPr>
      </w:pPr>
      <w:r w:rsidRPr="00EE3591">
        <w:rPr>
          <w:rFonts w:cs="Times"/>
          <w:lang w:val="en-US"/>
        </w:rPr>
        <w:tab/>
        <w:t>We carried out two studies to test our model (see Figure 1)</w:t>
      </w:r>
      <w:r>
        <w:rPr>
          <w:rFonts w:cs="Times"/>
          <w:lang w:val="en-US"/>
        </w:rPr>
        <w:t>.</w:t>
      </w:r>
      <w:r w:rsidRPr="00EE3591">
        <w:rPr>
          <w:rFonts w:cs="Times"/>
          <w:lang w:val="en-US"/>
        </w:rPr>
        <w:t xml:space="preserve"> </w:t>
      </w:r>
      <w:r>
        <w:rPr>
          <w:rFonts w:cs="Times"/>
          <w:lang w:val="en-US"/>
        </w:rPr>
        <w:t>We</w:t>
      </w:r>
      <w:r w:rsidRPr="00EE3591">
        <w:rPr>
          <w:rFonts w:cs="Times"/>
          <w:lang w:val="en-US"/>
        </w:rPr>
        <w:t xml:space="preserve"> </w:t>
      </w:r>
      <w:r w:rsidR="00665E18">
        <w:rPr>
          <w:rFonts w:cs="Times"/>
          <w:lang w:val="en-US"/>
        </w:rPr>
        <w:t xml:space="preserve">use </w:t>
      </w:r>
      <w:r w:rsidR="00665E18" w:rsidRPr="00EE3591">
        <w:rPr>
          <w:rFonts w:cs="Times"/>
          <w:lang w:val="en-US"/>
        </w:rPr>
        <w:t xml:space="preserve">constructive replication </w:t>
      </w:r>
      <w:r w:rsidR="00665E18">
        <w:rPr>
          <w:rFonts w:cs="Times"/>
          <w:lang w:val="en-US"/>
        </w:rPr>
        <w:t xml:space="preserve">to </w:t>
      </w:r>
      <w:r w:rsidRPr="00EE3591">
        <w:rPr>
          <w:rFonts w:cs="Times"/>
          <w:lang w:val="en-US"/>
        </w:rPr>
        <w:t xml:space="preserve">provide </w:t>
      </w:r>
      <w:r>
        <w:rPr>
          <w:rFonts w:cs="Times"/>
          <w:lang w:val="en-US"/>
        </w:rPr>
        <w:t>additional</w:t>
      </w:r>
      <w:r w:rsidRPr="00EE3591">
        <w:rPr>
          <w:rFonts w:cs="Times"/>
          <w:lang w:val="en-US"/>
        </w:rPr>
        <w:t xml:space="preserve"> confidence in the findings</w:t>
      </w:r>
      <w:r w:rsidR="00625863">
        <w:rPr>
          <w:rFonts w:cs="Times"/>
          <w:lang w:val="en-US"/>
        </w:rPr>
        <w:t xml:space="preserve">’ </w:t>
      </w:r>
      <w:r w:rsidR="00625863" w:rsidRPr="00EE3591">
        <w:rPr>
          <w:rFonts w:cs="Times"/>
          <w:lang w:val="en-US"/>
        </w:rPr>
        <w:t>validity</w:t>
      </w:r>
      <w:r w:rsidR="00625863">
        <w:rPr>
          <w:rFonts w:cs="Times"/>
          <w:lang w:val="en-US"/>
        </w:rPr>
        <w:t xml:space="preserve"> and stability</w:t>
      </w:r>
      <w:r>
        <w:rPr>
          <w:rFonts w:cs="Times"/>
          <w:lang w:val="en-US"/>
        </w:rPr>
        <w:t xml:space="preserve"> (</w:t>
      </w:r>
      <w:proofErr w:type="spellStart"/>
      <w:r>
        <w:rPr>
          <w:rFonts w:cs="Times"/>
          <w:lang w:val="en-US"/>
        </w:rPr>
        <w:t>H</w:t>
      </w:r>
      <w:r w:rsidR="006A1209" w:rsidRPr="00EC6028">
        <w:rPr>
          <w:rFonts w:cs="Times New Roman"/>
          <w:lang w:val="en-US"/>
        </w:rPr>
        <w:t>ü</w:t>
      </w:r>
      <w:r>
        <w:rPr>
          <w:rFonts w:cs="Times"/>
          <w:lang w:val="en-US"/>
        </w:rPr>
        <w:t>ffmeier</w:t>
      </w:r>
      <w:proofErr w:type="spellEnd"/>
      <w:r w:rsidR="009F255B">
        <w:rPr>
          <w:rFonts w:cs="Times"/>
          <w:lang w:val="en-US"/>
        </w:rPr>
        <w:t xml:space="preserve"> et al.</w:t>
      </w:r>
      <w:r>
        <w:rPr>
          <w:rFonts w:cs="Times"/>
          <w:lang w:val="en-US"/>
        </w:rPr>
        <w:t>, 2016). Study 1 examined hypothesis 1 using a time-lagged design, in which ethical leadership and SOE were measured at time 1 and organizational identification at time 2, five months later. Study 2 retested the interaction effect between ethical leadership and SOE on organizational identification and extended the findings to</w:t>
      </w:r>
      <w:r w:rsidR="00665E18">
        <w:rPr>
          <w:rFonts w:cs="Times"/>
          <w:lang w:val="en-US"/>
        </w:rPr>
        <w:t xml:space="preserve"> show how organizational identification serves as a mechanism via which ethical leadership increases</w:t>
      </w:r>
      <w:r>
        <w:rPr>
          <w:rFonts w:cs="Times"/>
          <w:lang w:val="en-US"/>
        </w:rPr>
        <w:t xml:space="preserve"> </w:t>
      </w:r>
      <w:r w:rsidR="00EA4F11">
        <w:rPr>
          <w:rFonts w:cs="Times"/>
          <w:lang w:val="en-US"/>
        </w:rPr>
        <w:t xml:space="preserve">extra-role </w:t>
      </w:r>
      <w:r>
        <w:rPr>
          <w:rFonts w:cs="Times"/>
          <w:lang w:val="en-US"/>
        </w:rPr>
        <w:t xml:space="preserve">performance. </w:t>
      </w:r>
      <w:r w:rsidRPr="00EE3591">
        <w:rPr>
          <w:rFonts w:cs="Times"/>
          <w:lang w:val="en-US"/>
        </w:rPr>
        <w:t xml:space="preserve">In this study, we used a cross-sectional design and two different sources of </w:t>
      </w:r>
      <w:r>
        <w:rPr>
          <w:rFonts w:cs="Times"/>
          <w:lang w:val="en-US"/>
        </w:rPr>
        <w:t>data</w:t>
      </w:r>
      <w:r w:rsidRPr="00EE3591">
        <w:rPr>
          <w:rFonts w:cs="Times"/>
          <w:lang w:val="en-US"/>
        </w:rPr>
        <w:t xml:space="preserve"> (i.e., employees provided information regarding ethical leadership, SOE, and organizational identification, and supervisors rated employees’ extra-role performance).</w:t>
      </w:r>
      <w:r>
        <w:rPr>
          <w:rFonts w:cs="Times"/>
          <w:lang w:val="en-US"/>
        </w:rPr>
        <w:t xml:space="preserve"> </w:t>
      </w:r>
      <w:r w:rsidRPr="00EE3591">
        <w:rPr>
          <w:rFonts w:cs="Times"/>
          <w:lang w:val="en-US"/>
        </w:rPr>
        <w:t xml:space="preserve">Taken together, these studies assess the stability of the interaction effect between ethical leadership and SOE over time </w:t>
      </w:r>
      <w:r>
        <w:rPr>
          <w:rFonts w:cs="Times"/>
          <w:lang w:val="en-US"/>
        </w:rPr>
        <w:t xml:space="preserve">and </w:t>
      </w:r>
      <w:r w:rsidRPr="00EE3591">
        <w:rPr>
          <w:rFonts w:cs="Times"/>
          <w:lang w:val="en-US"/>
        </w:rPr>
        <w:t xml:space="preserve">across </w:t>
      </w:r>
      <w:r>
        <w:rPr>
          <w:rFonts w:cs="Times"/>
          <w:lang w:val="en-US"/>
        </w:rPr>
        <w:t>samples.</w:t>
      </w:r>
    </w:p>
    <w:p w14:paraId="340542AF" w14:textId="77777777" w:rsidR="004F60D9" w:rsidRPr="00EE3591" w:rsidRDefault="001C6238" w:rsidP="004F60D9">
      <w:pPr>
        <w:outlineLvl w:val="0"/>
        <w:rPr>
          <w:rFonts w:cs="Times"/>
          <w:lang w:val="en-US"/>
        </w:rPr>
      </w:pPr>
      <w:r>
        <w:rPr>
          <w:rFonts w:eastAsia="Times New Roman" w:cs="Times New Roman"/>
          <w:b/>
          <w:color w:val="000000"/>
          <w:lang w:val="en-US"/>
        </w:rPr>
        <w:t>Study 1</w:t>
      </w:r>
    </w:p>
    <w:p w14:paraId="48DC065F" w14:textId="77777777" w:rsidR="004F60D9" w:rsidRDefault="001C6238" w:rsidP="004F60D9">
      <w:pPr>
        <w:ind w:firstLine="720"/>
        <w:rPr>
          <w:rFonts w:cs="Times"/>
          <w:lang w:val="en-US"/>
        </w:rPr>
      </w:pPr>
      <w:r w:rsidRPr="00EE3591">
        <w:rPr>
          <w:rFonts w:cs="Times"/>
          <w:lang w:val="en-US"/>
        </w:rPr>
        <w:lastRenderedPageBreak/>
        <w:t xml:space="preserve">In </w:t>
      </w:r>
      <w:r>
        <w:rPr>
          <w:rFonts w:cs="Times"/>
          <w:lang w:val="en-US"/>
        </w:rPr>
        <w:t xml:space="preserve">this </w:t>
      </w:r>
      <w:r w:rsidRPr="00EE3591">
        <w:rPr>
          <w:rFonts w:cs="Times"/>
          <w:lang w:val="en-US"/>
        </w:rPr>
        <w:t xml:space="preserve">study, we investigate </w:t>
      </w:r>
      <w:r>
        <w:rPr>
          <w:rFonts w:cs="Times"/>
          <w:lang w:val="en-US"/>
        </w:rPr>
        <w:t xml:space="preserve">the moderating role of SOE in the ethical leadership-organizational identification relationship </w:t>
      </w:r>
      <w:r w:rsidRPr="00EE3591">
        <w:rPr>
          <w:rFonts w:cs="Times"/>
          <w:lang w:val="en-US"/>
        </w:rPr>
        <w:t xml:space="preserve">by </w:t>
      </w:r>
      <w:r>
        <w:rPr>
          <w:rFonts w:cs="Times"/>
          <w:lang w:val="en-US"/>
        </w:rPr>
        <w:t xml:space="preserve">a) </w:t>
      </w:r>
      <w:r w:rsidRPr="00EE3591">
        <w:rPr>
          <w:rFonts w:cs="Times"/>
          <w:lang w:val="en-US"/>
        </w:rPr>
        <w:t>examining a diverse sample of employees from multiple organizations</w:t>
      </w:r>
      <w:r>
        <w:rPr>
          <w:rFonts w:cs="Times"/>
          <w:lang w:val="en-US"/>
        </w:rPr>
        <w:t xml:space="preserve"> (including insurance, education, consulting, technologies, banking), and b)</w:t>
      </w:r>
      <w:r w:rsidRPr="00EE3591">
        <w:rPr>
          <w:rFonts w:cs="Times"/>
          <w:lang w:val="en-US"/>
        </w:rPr>
        <w:t xml:space="preserve"> measuring</w:t>
      </w:r>
      <w:r>
        <w:rPr>
          <w:rFonts w:cs="Times"/>
          <w:lang w:val="en-US"/>
        </w:rPr>
        <w:t xml:space="preserve"> predictors</w:t>
      </w:r>
      <w:r w:rsidRPr="00EE3591">
        <w:rPr>
          <w:rFonts w:cs="Times"/>
          <w:lang w:val="en-US"/>
        </w:rPr>
        <w:t xml:space="preserve"> </w:t>
      </w:r>
      <w:r>
        <w:rPr>
          <w:rFonts w:cs="Times"/>
          <w:lang w:val="en-US"/>
        </w:rPr>
        <w:t>(</w:t>
      </w:r>
      <w:r w:rsidRPr="00EE3591">
        <w:rPr>
          <w:rFonts w:cs="Times"/>
          <w:lang w:val="en-US"/>
        </w:rPr>
        <w:t>ethical leadership</w:t>
      </w:r>
      <w:r>
        <w:rPr>
          <w:rFonts w:cs="Times"/>
          <w:lang w:val="en-US"/>
        </w:rPr>
        <w:t xml:space="preserve"> and SOE)</w:t>
      </w:r>
      <w:r w:rsidRPr="00EE3591">
        <w:rPr>
          <w:rFonts w:cs="Times"/>
          <w:lang w:val="en-US"/>
        </w:rPr>
        <w:t xml:space="preserve"> and organizational identification with a five-month time lag</w:t>
      </w:r>
      <w:r>
        <w:rPr>
          <w:rFonts w:cs="Times"/>
          <w:lang w:val="en-US"/>
        </w:rPr>
        <w:t xml:space="preserve"> between them.</w:t>
      </w:r>
    </w:p>
    <w:p w14:paraId="3BED3956" w14:textId="77777777" w:rsidR="00456952" w:rsidRPr="00456952" w:rsidRDefault="001C6238" w:rsidP="00456952">
      <w:pPr>
        <w:rPr>
          <w:rFonts w:cs="Times"/>
          <w:b/>
          <w:lang w:val="en-US"/>
        </w:rPr>
      </w:pPr>
      <w:r w:rsidRPr="00456952">
        <w:rPr>
          <w:rFonts w:cs="Times"/>
          <w:b/>
          <w:lang w:val="en-US"/>
        </w:rPr>
        <w:t>Method</w:t>
      </w:r>
    </w:p>
    <w:p w14:paraId="16BD7562" w14:textId="77777777" w:rsidR="004F60D9" w:rsidRPr="00802765" w:rsidRDefault="001C6238" w:rsidP="004F60D9">
      <w:pPr>
        <w:outlineLvl w:val="0"/>
        <w:rPr>
          <w:rFonts w:cs="Times"/>
          <w:b/>
          <w:i/>
          <w:lang w:val="en-US"/>
        </w:rPr>
      </w:pPr>
      <w:r w:rsidRPr="00802765">
        <w:rPr>
          <w:rFonts w:cs="Times"/>
          <w:b/>
          <w:i/>
          <w:lang w:val="en-US"/>
        </w:rPr>
        <w:t>Sample and Procedure</w:t>
      </w:r>
    </w:p>
    <w:p w14:paraId="7D4CDB9B" w14:textId="77777777" w:rsidR="004F60D9" w:rsidRPr="00EE3591" w:rsidRDefault="001C6238" w:rsidP="004F60D9">
      <w:pPr>
        <w:rPr>
          <w:rFonts w:cs="Times"/>
          <w:lang w:val="en-US"/>
        </w:rPr>
      </w:pPr>
      <w:r w:rsidRPr="00EE3591">
        <w:rPr>
          <w:rFonts w:cs="Times"/>
          <w:lang w:val="en-US"/>
        </w:rPr>
        <w:t xml:space="preserve"> </w:t>
      </w:r>
      <w:r>
        <w:rPr>
          <w:rFonts w:cs="Times"/>
          <w:lang w:val="en-US"/>
        </w:rPr>
        <w:tab/>
      </w:r>
      <w:r w:rsidRPr="00C369C9">
        <w:rPr>
          <w:rFonts w:cs="Times"/>
          <w:lang w:val="en-US"/>
        </w:rPr>
        <w:t>We used social media websites (i.e., LinkedIn and Facebook) to recruit study participants</w:t>
      </w:r>
      <w:r>
        <w:rPr>
          <w:rFonts w:cs="Times"/>
          <w:lang w:val="en-US"/>
        </w:rPr>
        <w:t xml:space="preserve"> in Portugal</w:t>
      </w:r>
      <w:r w:rsidRPr="00C369C9">
        <w:rPr>
          <w:rFonts w:cs="Times"/>
          <w:lang w:val="en-US"/>
        </w:rPr>
        <w:t xml:space="preserve">. In the recruitment ad, we asked participants to share the link with their personal contacts. The survey link was available </w:t>
      </w:r>
      <w:r>
        <w:rPr>
          <w:rFonts w:cs="Times"/>
          <w:lang w:val="en-US"/>
        </w:rPr>
        <w:t>for</w:t>
      </w:r>
      <w:r w:rsidRPr="00C369C9">
        <w:rPr>
          <w:rFonts w:cs="Times"/>
          <w:lang w:val="en-US"/>
        </w:rPr>
        <w:t xml:space="preserve"> 1 month. We collected 201 surveys in time 1, in which we included all the items pertaining to the ethical leadership and SOE measures.</w:t>
      </w:r>
      <w:r w:rsidRPr="00EE3591">
        <w:rPr>
          <w:rFonts w:cs="Times"/>
          <w:lang w:val="en-US"/>
        </w:rPr>
        <w:t xml:space="preserve"> To match the surveys collected in time 1, we requested participants to create </w:t>
      </w:r>
      <w:r>
        <w:rPr>
          <w:rFonts w:cs="Times"/>
          <w:lang w:val="en-US"/>
        </w:rPr>
        <w:t>a personal</w:t>
      </w:r>
      <w:r w:rsidRPr="00EE3591">
        <w:rPr>
          <w:rFonts w:cs="Times"/>
          <w:lang w:val="en-US"/>
        </w:rPr>
        <w:t xml:space="preserve"> code in time 1 and re-use the same code in time 2. The final matching sample (t1-t2) was 101 participants (50% of the original time 1</w:t>
      </w:r>
      <w:r>
        <w:rPr>
          <w:rFonts w:cs="Times"/>
          <w:lang w:val="en-US"/>
        </w:rPr>
        <w:t xml:space="preserve"> </w:t>
      </w:r>
      <w:r w:rsidRPr="00EE3591">
        <w:rPr>
          <w:rFonts w:cs="Times"/>
          <w:lang w:val="en-US"/>
        </w:rPr>
        <w:t>sample).</w:t>
      </w:r>
    </w:p>
    <w:p w14:paraId="0891D38E" w14:textId="77777777" w:rsidR="004F60D9" w:rsidRPr="00EE3591" w:rsidRDefault="001C6238" w:rsidP="004F60D9">
      <w:pPr>
        <w:rPr>
          <w:rFonts w:cs="Times"/>
          <w:lang w:val="en-US"/>
        </w:rPr>
      </w:pPr>
      <w:r w:rsidRPr="00EE3591">
        <w:rPr>
          <w:rFonts w:cs="Times"/>
          <w:b/>
          <w:lang w:val="en-US"/>
        </w:rPr>
        <w:tab/>
      </w:r>
      <w:r w:rsidRPr="00EE3591">
        <w:rPr>
          <w:rFonts w:cs="Times"/>
          <w:lang w:val="en-US"/>
        </w:rPr>
        <w:t>The majority of participants were female (56.6%). The average age of employees was 34.78 (SD= 9.05; ranging from 20 to 64). The educational attainment was reported as follows: l</w:t>
      </w:r>
      <w:r>
        <w:rPr>
          <w:rFonts w:cs="Times"/>
          <w:lang w:val="en-US"/>
        </w:rPr>
        <w:t>ess than high school: 10.7%; high school: 15.5%; university attendance: 8.8%; undergraduate degree: 38.8%; graduate studies: 26.2</w:t>
      </w:r>
      <w:r w:rsidRPr="00EE3591">
        <w:rPr>
          <w:rFonts w:cs="Times"/>
          <w:lang w:val="en-US"/>
        </w:rPr>
        <w:t xml:space="preserve">%. Participants worked in a variety of occupations, such as administrative staff, bank clerks, teachers, information systems technicians, among others. There were no significant demographic differences between those participants who only filled the first survey and those who filled both surveys (age: </w:t>
      </w:r>
      <w:r w:rsidRPr="00EE3591">
        <w:rPr>
          <w:rFonts w:cs="Times"/>
          <w:i/>
          <w:lang w:val="en-US"/>
        </w:rPr>
        <w:t>F</w:t>
      </w:r>
      <w:r w:rsidRPr="00EE3591">
        <w:rPr>
          <w:rFonts w:cs="Times"/>
          <w:lang w:val="en-US"/>
        </w:rPr>
        <w:t>=</w:t>
      </w:r>
      <w:r w:rsidR="00160F11">
        <w:rPr>
          <w:rFonts w:cs="Times"/>
          <w:lang w:val="en-US"/>
        </w:rPr>
        <w:t xml:space="preserve"> </w:t>
      </w:r>
      <w:r w:rsidRPr="00EE3591">
        <w:rPr>
          <w:rFonts w:cs="Times"/>
          <w:lang w:val="en-US"/>
        </w:rPr>
        <w:t xml:space="preserve">1.86, </w:t>
      </w:r>
      <w:r w:rsidRPr="00EE3591">
        <w:rPr>
          <w:rFonts w:cs="Times"/>
          <w:i/>
          <w:lang w:val="en-US"/>
        </w:rPr>
        <w:t>p</w:t>
      </w:r>
      <w:r w:rsidRPr="00EE3591">
        <w:rPr>
          <w:rFonts w:cs="Times"/>
          <w:lang w:val="en-US"/>
        </w:rPr>
        <w:t xml:space="preserve">= .18; gender: </w:t>
      </w:r>
      <w:r w:rsidRPr="00EE3591">
        <w:rPr>
          <w:rFonts w:cs="Times"/>
          <w:i/>
          <w:lang w:val="en-US"/>
        </w:rPr>
        <w:t>F</w:t>
      </w:r>
      <w:r w:rsidRPr="00EE3591">
        <w:rPr>
          <w:rFonts w:cs="Times"/>
          <w:lang w:val="en-US"/>
        </w:rPr>
        <w:t xml:space="preserve">= .46, </w:t>
      </w:r>
      <w:r w:rsidRPr="00EE3591">
        <w:rPr>
          <w:rFonts w:cs="Times"/>
          <w:i/>
          <w:lang w:val="en-US"/>
        </w:rPr>
        <w:t>p</w:t>
      </w:r>
      <w:r w:rsidRPr="00EE3591">
        <w:rPr>
          <w:rFonts w:cs="Times"/>
          <w:lang w:val="en-US"/>
        </w:rPr>
        <w:t xml:space="preserve">= .50; educational attainment: </w:t>
      </w:r>
      <w:r w:rsidRPr="00EE3591">
        <w:rPr>
          <w:rFonts w:cs="Times"/>
          <w:i/>
          <w:lang w:val="en-US"/>
        </w:rPr>
        <w:t>F</w:t>
      </w:r>
      <w:r w:rsidRPr="00EE3591">
        <w:rPr>
          <w:rFonts w:cs="Times"/>
          <w:lang w:val="en-US"/>
        </w:rPr>
        <w:t>=</w:t>
      </w:r>
      <w:r w:rsidR="00160F11">
        <w:rPr>
          <w:rFonts w:cs="Times"/>
          <w:lang w:val="en-US"/>
        </w:rPr>
        <w:t xml:space="preserve"> </w:t>
      </w:r>
      <w:r w:rsidRPr="00EE3591">
        <w:rPr>
          <w:rFonts w:cs="Times"/>
          <w:lang w:val="en-US"/>
        </w:rPr>
        <w:t xml:space="preserve">2.70; </w:t>
      </w:r>
      <w:r w:rsidRPr="00EE3591">
        <w:rPr>
          <w:rFonts w:cs="Times"/>
          <w:i/>
          <w:lang w:val="en-US"/>
        </w:rPr>
        <w:t>p</w:t>
      </w:r>
      <w:r w:rsidRPr="00EE3591">
        <w:rPr>
          <w:rFonts w:cs="Times"/>
          <w:lang w:val="en-US"/>
        </w:rPr>
        <w:t xml:space="preserve">=.10). </w:t>
      </w:r>
    </w:p>
    <w:p w14:paraId="5D6DA701" w14:textId="77777777" w:rsidR="004F60D9" w:rsidRPr="00802765" w:rsidRDefault="001C6238" w:rsidP="004F60D9">
      <w:pPr>
        <w:outlineLvl w:val="0"/>
        <w:rPr>
          <w:rFonts w:cs="Times"/>
          <w:b/>
          <w:i/>
          <w:lang w:val="en-US"/>
        </w:rPr>
      </w:pPr>
      <w:r w:rsidRPr="00802765">
        <w:rPr>
          <w:rFonts w:cs="Times"/>
          <w:b/>
          <w:i/>
          <w:lang w:val="en-US"/>
        </w:rPr>
        <w:t>Measures</w:t>
      </w:r>
    </w:p>
    <w:p w14:paraId="52ACC8F3" w14:textId="77777777" w:rsidR="004F60D9" w:rsidRPr="00EE3591" w:rsidRDefault="001C6238" w:rsidP="004F60D9">
      <w:pPr>
        <w:ind w:firstLine="720"/>
        <w:rPr>
          <w:rFonts w:cs="Times"/>
          <w:lang w:val="en-US"/>
        </w:rPr>
      </w:pPr>
      <w:r>
        <w:rPr>
          <w:rFonts w:cs="Times"/>
          <w:lang w:val="en-US"/>
        </w:rPr>
        <w:t>P</w:t>
      </w:r>
      <w:r w:rsidRPr="00EE3591">
        <w:rPr>
          <w:rFonts w:cs="Times"/>
          <w:lang w:val="en-US"/>
        </w:rPr>
        <w:t>articipants rated their agreement with each statement using a 5-point Likert scale (1 – strongly disagree to 5 – strongly agree).</w:t>
      </w:r>
    </w:p>
    <w:p w14:paraId="49A5E838" w14:textId="77777777" w:rsidR="004F60D9" w:rsidRPr="009D2EF5" w:rsidRDefault="001C6238" w:rsidP="004F60D9">
      <w:pPr>
        <w:rPr>
          <w:rFonts w:cs="Times"/>
          <w:lang w:val="en-US"/>
        </w:rPr>
      </w:pPr>
      <w:r w:rsidRPr="00EE3591">
        <w:rPr>
          <w:rFonts w:cs="Times"/>
          <w:lang w:val="en-US"/>
        </w:rPr>
        <w:lastRenderedPageBreak/>
        <w:tab/>
      </w:r>
      <w:r w:rsidRPr="00802765">
        <w:rPr>
          <w:rFonts w:cs="Times"/>
          <w:i/>
          <w:lang w:val="en-US"/>
        </w:rPr>
        <w:t xml:space="preserve">Ethical </w:t>
      </w:r>
      <w:r>
        <w:rPr>
          <w:rFonts w:cs="Times"/>
          <w:i/>
          <w:lang w:val="en-US"/>
        </w:rPr>
        <w:t>L</w:t>
      </w:r>
      <w:r w:rsidRPr="00802765">
        <w:rPr>
          <w:rFonts w:cs="Times"/>
          <w:i/>
          <w:lang w:val="en-US"/>
        </w:rPr>
        <w:t>eadership</w:t>
      </w:r>
      <w:r w:rsidRPr="00D937E2">
        <w:rPr>
          <w:rFonts w:cs="Times"/>
          <w:b/>
          <w:lang w:val="en-US"/>
        </w:rPr>
        <w:t xml:space="preserve"> </w:t>
      </w:r>
      <w:r w:rsidRPr="00343659">
        <w:rPr>
          <w:rFonts w:cs="Times"/>
          <w:lang w:val="en-US"/>
        </w:rPr>
        <w:t xml:space="preserve">(time 1, </w:t>
      </w:r>
      <w:r w:rsidRPr="00343659">
        <w:rPr>
          <w:rFonts w:cs="Lucida Grande"/>
          <w:color w:val="000000"/>
          <w:lang w:val="en-US"/>
        </w:rPr>
        <w:t>α</w:t>
      </w:r>
      <w:r w:rsidRPr="00343659">
        <w:rPr>
          <w:rFonts w:cs="Times"/>
          <w:lang w:val="en-US"/>
        </w:rPr>
        <w:t>= .9</w:t>
      </w:r>
      <w:r>
        <w:rPr>
          <w:rFonts w:cs="Times"/>
          <w:lang w:val="en-US"/>
        </w:rPr>
        <w:t>1</w:t>
      </w:r>
      <w:r w:rsidRPr="00343659">
        <w:rPr>
          <w:rFonts w:cs="Times"/>
          <w:lang w:val="en-US"/>
        </w:rPr>
        <w:t>).</w:t>
      </w:r>
      <w:r w:rsidRPr="00D937E2">
        <w:rPr>
          <w:rFonts w:cs="Times"/>
          <w:lang w:val="en-US"/>
        </w:rPr>
        <w:t xml:space="preserve"> To measure ethical leadership, we used the ten-item scale developed by Brown et al. (2005). A sample item is: “My supervisor conducts his/her personal life in an ethica</w:t>
      </w:r>
      <w:r w:rsidRPr="009D2EF5">
        <w:rPr>
          <w:rFonts w:cs="Times"/>
          <w:lang w:val="en-US"/>
        </w:rPr>
        <w:t xml:space="preserve">l manner”. </w:t>
      </w:r>
    </w:p>
    <w:p w14:paraId="7CCA934B" w14:textId="09149661" w:rsidR="004F60D9" w:rsidRDefault="001C6238" w:rsidP="001350AA">
      <w:pPr>
        <w:rPr>
          <w:rFonts w:cs="Times"/>
          <w:lang w:val="en-US"/>
        </w:rPr>
      </w:pPr>
      <w:r w:rsidRPr="00EE3591">
        <w:rPr>
          <w:rFonts w:cs="Times"/>
          <w:lang w:val="en-US"/>
        </w:rPr>
        <w:tab/>
      </w:r>
      <w:r w:rsidRPr="00802765">
        <w:rPr>
          <w:rFonts w:cs="Times"/>
          <w:i/>
          <w:lang w:val="en-US"/>
        </w:rPr>
        <w:t xml:space="preserve">Supervisor </w:t>
      </w:r>
      <w:r w:rsidR="00456952">
        <w:rPr>
          <w:rFonts w:cs="Times"/>
          <w:i/>
          <w:lang w:val="en-US"/>
        </w:rPr>
        <w:t>Organizational E</w:t>
      </w:r>
      <w:r w:rsidRPr="00802765">
        <w:rPr>
          <w:rFonts w:cs="Times"/>
          <w:i/>
          <w:lang w:val="en-US"/>
        </w:rPr>
        <w:t>mbodiment</w:t>
      </w:r>
      <w:r w:rsidRPr="00184EA9">
        <w:rPr>
          <w:rFonts w:cs="Times"/>
          <w:b/>
          <w:lang w:val="en-US"/>
        </w:rPr>
        <w:t xml:space="preserve"> </w:t>
      </w:r>
      <w:r w:rsidRPr="00343659">
        <w:rPr>
          <w:rFonts w:cs="Times"/>
          <w:lang w:val="en-US"/>
        </w:rPr>
        <w:t xml:space="preserve">(time </w:t>
      </w:r>
      <w:r>
        <w:rPr>
          <w:rFonts w:cs="Times"/>
          <w:lang w:val="en-US"/>
        </w:rPr>
        <w:t>1</w:t>
      </w:r>
      <w:r w:rsidRPr="00343659">
        <w:rPr>
          <w:rFonts w:cs="Times"/>
          <w:lang w:val="en-US"/>
        </w:rPr>
        <w:t xml:space="preserve">, </w:t>
      </w:r>
      <w:r w:rsidRPr="00343659">
        <w:rPr>
          <w:rFonts w:cs="Lucida Grande"/>
          <w:color w:val="000000"/>
          <w:lang w:val="en-US"/>
        </w:rPr>
        <w:t>α</w:t>
      </w:r>
      <w:r w:rsidRPr="00343659">
        <w:rPr>
          <w:rFonts w:cs="Times"/>
          <w:lang w:val="en-US"/>
        </w:rPr>
        <w:t>=.</w:t>
      </w:r>
      <w:r>
        <w:rPr>
          <w:rFonts w:cs="Times"/>
          <w:lang w:val="en-US"/>
        </w:rPr>
        <w:t>91</w:t>
      </w:r>
      <w:r w:rsidRPr="00343659">
        <w:rPr>
          <w:rFonts w:cs="Times"/>
          <w:lang w:val="en-US"/>
        </w:rPr>
        <w:t>).</w:t>
      </w:r>
      <w:r w:rsidRPr="00EE3591">
        <w:rPr>
          <w:rFonts w:cs="Times"/>
          <w:lang w:val="en-US"/>
        </w:rPr>
        <w:t xml:space="preserve"> We assessed SOE with five items, which is consistent with past measurements of the construct (Eisenberger et al.</w:t>
      </w:r>
      <w:r>
        <w:rPr>
          <w:rFonts w:cs="Times"/>
          <w:lang w:val="en-US"/>
        </w:rPr>
        <w:t xml:space="preserve">, </w:t>
      </w:r>
      <w:r w:rsidRPr="00EE3591">
        <w:rPr>
          <w:rFonts w:cs="Times"/>
          <w:lang w:val="en-US"/>
        </w:rPr>
        <w:t xml:space="preserve">2014; </w:t>
      </w:r>
      <w:proofErr w:type="spellStart"/>
      <w:r w:rsidRPr="00EE3591">
        <w:rPr>
          <w:rFonts w:cs="Times"/>
          <w:lang w:val="en-US"/>
        </w:rPr>
        <w:t>Shoss</w:t>
      </w:r>
      <w:proofErr w:type="spellEnd"/>
      <w:r w:rsidRPr="00EE3591">
        <w:rPr>
          <w:rFonts w:cs="Times"/>
          <w:lang w:val="en-US"/>
        </w:rPr>
        <w:t xml:space="preserve"> et al.</w:t>
      </w:r>
      <w:r>
        <w:rPr>
          <w:rFonts w:cs="Times"/>
          <w:lang w:val="en-US"/>
        </w:rPr>
        <w:t xml:space="preserve">, </w:t>
      </w:r>
      <w:r w:rsidRPr="00EE3591">
        <w:rPr>
          <w:rFonts w:cs="Times"/>
          <w:lang w:val="en-US"/>
        </w:rPr>
        <w:t>2013). Specifically, we took four items from the original scale (Eisenberger et al., 2010)</w:t>
      </w:r>
      <w:r w:rsidR="00665E18">
        <w:rPr>
          <w:rFonts w:cs="Times"/>
          <w:lang w:val="en-US"/>
        </w:rPr>
        <w:t>, which are the most representative of the construct (</w:t>
      </w:r>
      <w:proofErr w:type="spellStart"/>
      <w:r w:rsidR="00C17E74" w:rsidRPr="00EE3591">
        <w:rPr>
          <w:rFonts w:cs="Times"/>
          <w:lang w:val="en-US"/>
        </w:rPr>
        <w:t>Shoss</w:t>
      </w:r>
      <w:proofErr w:type="spellEnd"/>
      <w:r w:rsidR="00C17E74" w:rsidRPr="00EE3591">
        <w:rPr>
          <w:rFonts w:cs="Times"/>
          <w:lang w:val="en-US"/>
        </w:rPr>
        <w:t xml:space="preserve"> et al.</w:t>
      </w:r>
      <w:r w:rsidR="00C17E74">
        <w:rPr>
          <w:rFonts w:cs="Times"/>
          <w:lang w:val="en-US"/>
        </w:rPr>
        <w:t xml:space="preserve">, </w:t>
      </w:r>
      <w:r w:rsidR="00C17E74" w:rsidRPr="00EE3591">
        <w:rPr>
          <w:rFonts w:cs="Times"/>
          <w:lang w:val="en-US"/>
        </w:rPr>
        <w:t>2013</w:t>
      </w:r>
      <w:r w:rsidR="00665E18">
        <w:rPr>
          <w:rFonts w:cs="Times"/>
          <w:lang w:val="en-US"/>
        </w:rPr>
        <w:t>),</w:t>
      </w:r>
      <w:r w:rsidRPr="00EE3591">
        <w:rPr>
          <w:rFonts w:cs="Times"/>
          <w:lang w:val="en-US"/>
        </w:rPr>
        <w:t xml:space="preserve"> and added one additional item created by Eisenberger et al. (2014). </w:t>
      </w:r>
      <w:r w:rsidR="001350AA">
        <w:rPr>
          <w:rFonts w:cs="Times"/>
          <w:lang w:val="en-US"/>
        </w:rPr>
        <w:t>The items used were</w:t>
      </w:r>
      <w:r w:rsidRPr="00EE3591">
        <w:rPr>
          <w:rFonts w:cs="Times"/>
          <w:lang w:val="en-US"/>
        </w:rPr>
        <w:t xml:space="preserve">: “My supervisor is </w:t>
      </w:r>
      <w:r w:rsidR="00423682">
        <w:rPr>
          <w:rFonts w:cs="Times"/>
          <w:lang w:val="en-US"/>
        </w:rPr>
        <w:t>typical</w:t>
      </w:r>
      <w:r w:rsidR="00423682" w:rsidRPr="00EE3591">
        <w:rPr>
          <w:rFonts w:cs="Times"/>
          <w:lang w:val="en-US"/>
        </w:rPr>
        <w:t xml:space="preserve"> </w:t>
      </w:r>
      <w:r w:rsidRPr="00EE3591">
        <w:rPr>
          <w:rFonts w:cs="Times"/>
          <w:lang w:val="en-US"/>
        </w:rPr>
        <w:t>of my organization”</w:t>
      </w:r>
      <w:r w:rsidR="001350AA">
        <w:rPr>
          <w:rFonts w:cs="Times"/>
          <w:lang w:val="en-US"/>
        </w:rPr>
        <w:t>; “</w:t>
      </w:r>
      <w:r w:rsidR="001350AA" w:rsidRPr="001350AA">
        <w:rPr>
          <w:rFonts w:cs="Times"/>
          <w:lang w:val="en-US"/>
        </w:rPr>
        <w:t>My supervisor is characteristic of my organization</w:t>
      </w:r>
      <w:r w:rsidR="001350AA">
        <w:rPr>
          <w:rFonts w:cs="Times"/>
          <w:lang w:val="en-US"/>
        </w:rPr>
        <w:t>”; “</w:t>
      </w:r>
      <w:r w:rsidR="001350AA" w:rsidRPr="001350AA">
        <w:rPr>
          <w:rFonts w:cs="Times"/>
          <w:lang w:val="en-US"/>
        </w:rPr>
        <w:t>My supervisor and my organization have a lot in common</w:t>
      </w:r>
      <w:r w:rsidR="001350AA">
        <w:rPr>
          <w:rFonts w:cs="Times"/>
          <w:lang w:val="en-US"/>
        </w:rPr>
        <w:t>”; “</w:t>
      </w:r>
      <w:r w:rsidR="001350AA" w:rsidRPr="001350AA">
        <w:rPr>
          <w:rFonts w:cs="Times"/>
          <w:lang w:val="en-US"/>
        </w:rPr>
        <w:t>My supervisor is representative of my organization</w:t>
      </w:r>
      <w:r w:rsidR="001350AA">
        <w:rPr>
          <w:rFonts w:cs="Times"/>
          <w:lang w:val="en-US"/>
        </w:rPr>
        <w:t>”; and “</w:t>
      </w:r>
      <w:r w:rsidR="001350AA" w:rsidRPr="001350AA">
        <w:rPr>
          <w:rFonts w:cs="Times"/>
          <w:lang w:val="en-US"/>
        </w:rPr>
        <w:t>My supervisor and my organization are similar</w:t>
      </w:r>
      <w:r w:rsidR="001350AA">
        <w:rPr>
          <w:rFonts w:cs="Times"/>
          <w:lang w:val="en-US"/>
        </w:rPr>
        <w:t>”</w:t>
      </w:r>
      <w:r w:rsidR="001350AA" w:rsidRPr="001350AA">
        <w:rPr>
          <w:rFonts w:cs="Times"/>
          <w:lang w:val="en-US"/>
        </w:rPr>
        <w:t>.</w:t>
      </w:r>
    </w:p>
    <w:p w14:paraId="0281941E" w14:textId="77777777" w:rsidR="004F60D9" w:rsidRDefault="001C6238" w:rsidP="004F60D9">
      <w:pPr>
        <w:rPr>
          <w:rFonts w:cs="Lucida Grande"/>
          <w:color w:val="000000"/>
          <w:lang w:val="en-US"/>
        </w:rPr>
      </w:pPr>
      <w:r w:rsidRPr="009D2EF5">
        <w:rPr>
          <w:rFonts w:cs="Times"/>
          <w:lang w:val="en-US"/>
        </w:rPr>
        <w:tab/>
      </w:r>
      <w:r w:rsidR="00456952">
        <w:rPr>
          <w:rFonts w:cs="Times"/>
          <w:i/>
          <w:lang w:val="en-US"/>
        </w:rPr>
        <w:t>Organizational I</w:t>
      </w:r>
      <w:r w:rsidRPr="00802765">
        <w:rPr>
          <w:rFonts w:cs="Times"/>
          <w:i/>
          <w:lang w:val="en-US"/>
        </w:rPr>
        <w:t>dentification</w:t>
      </w:r>
      <w:r w:rsidRPr="009D2EF5">
        <w:rPr>
          <w:rFonts w:cs="Times"/>
          <w:b/>
          <w:lang w:val="en-US"/>
        </w:rPr>
        <w:t xml:space="preserve"> </w:t>
      </w:r>
      <w:r w:rsidRPr="00343659">
        <w:rPr>
          <w:rFonts w:cs="Times"/>
          <w:lang w:val="en-US"/>
        </w:rPr>
        <w:t xml:space="preserve">(time </w:t>
      </w:r>
      <w:r>
        <w:rPr>
          <w:rFonts w:cs="Times"/>
          <w:lang w:val="en-US"/>
        </w:rPr>
        <w:t>2</w:t>
      </w:r>
      <w:r w:rsidRPr="00343659">
        <w:rPr>
          <w:rFonts w:cs="Times"/>
          <w:lang w:val="en-US"/>
        </w:rPr>
        <w:t xml:space="preserve">, </w:t>
      </w:r>
      <w:r w:rsidRPr="00343659">
        <w:rPr>
          <w:rFonts w:cs="Lucida Grande"/>
          <w:color w:val="000000"/>
          <w:lang w:val="en-US"/>
        </w:rPr>
        <w:t>α</w:t>
      </w:r>
      <w:r w:rsidRPr="00343659">
        <w:rPr>
          <w:rFonts w:cs="Times"/>
          <w:lang w:val="en-US"/>
        </w:rPr>
        <w:t>=.</w:t>
      </w:r>
      <w:r>
        <w:rPr>
          <w:rFonts w:cs="Times"/>
          <w:lang w:val="en-US"/>
        </w:rPr>
        <w:t>85</w:t>
      </w:r>
      <w:r w:rsidRPr="00343659">
        <w:rPr>
          <w:rFonts w:cs="Times"/>
          <w:lang w:val="en-US"/>
        </w:rPr>
        <w:t>).</w:t>
      </w:r>
      <w:r w:rsidRPr="00184EA9">
        <w:rPr>
          <w:rFonts w:cs="Times"/>
          <w:lang w:val="en-US"/>
        </w:rPr>
        <w:t xml:space="preserve"> </w:t>
      </w:r>
      <w:r w:rsidRPr="00EE3591">
        <w:rPr>
          <w:rFonts w:cs="Times"/>
          <w:lang w:val="en-US"/>
        </w:rPr>
        <w:t xml:space="preserve">To assess organizational identification, we used the six-item scale from </w:t>
      </w:r>
      <w:proofErr w:type="spellStart"/>
      <w:r w:rsidRPr="00EE3591">
        <w:rPr>
          <w:rFonts w:cs="Times"/>
          <w:lang w:val="en-US"/>
        </w:rPr>
        <w:t>Mael</w:t>
      </w:r>
      <w:proofErr w:type="spellEnd"/>
      <w:r w:rsidRPr="00EE3591">
        <w:rPr>
          <w:rFonts w:cs="Times"/>
          <w:lang w:val="en-US"/>
        </w:rPr>
        <w:t xml:space="preserve"> and </w:t>
      </w:r>
      <w:proofErr w:type="spellStart"/>
      <w:r w:rsidRPr="00EE3591">
        <w:rPr>
          <w:rFonts w:cs="Times"/>
          <w:lang w:val="en-US"/>
        </w:rPr>
        <w:t>Ashforth</w:t>
      </w:r>
      <w:proofErr w:type="spellEnd"/>
      <w:r w:rsidRPr="00EE3591">
        <w:rPr>
          <w:rFonts w:cs="Times"/>
          <w:lang w:val="en-US"/>
        </w:rPr>
        <w:t xml:space="preserve"> (1992). An example item is: “When someone praises my organization, it feels like a personal compliment</w:t>
      </w:r>
      <w:r w:rsidRPr="00EE3591">
        <w:rPr>
          <w:rFonts w:cs="Lucida Grande"/>
          <w:color w:val="000000"/>
          <w:lang w:val="en-US"/>
        </w:rPr>
        <w:t>”.</w:t>
      </w:r>
    </w:p>
    <w:p w14:paraId="401BFDB8" w14:textId="77777777" w:rsidR="00EE218A" w:rsidRPr="00EE218A" w:rsidRDefault="001C6238" w:rsidP="00EE218A">
      <w:pPr>
        <w:ind w:firstLine="720"/>
        <w:rPr>
          <w:rFonts w:cs="Lucida Grande"/>
          <w:color w:val="000000"/>
          <w:lang w:val="en-US"/>
        </w:rPr>
      </w:pPr>
      <w:r w:rsidRPr="00EE218A">
        <w:rPr>
          <w:rFonts w:cs="Lucida Grande"/>
          <w:i/>
          <w:color w:val="000000"/>
          <w:lang w:val="en-US"/>
        </w:rPr>
        <w:t>Control variables.</w:t>
      </w:r>
      <w:r>
        <w:rPr>
          <w:rFonts w:cs="Lucida Grande"/>
          <w:i/>
          <w:color w:val="000000"/>
          <w:lang w:val="en-US"/>
        </w:rPr>
        <w:t xml:space="preserve"> </w:t>
      </w:r>
      <w:r>
        <w:rPr>
          <w:rFonts w:cs="Lucida Grande"/>
          <w:color w:val="000000"/>
          <w:lang w:val="en-US"/>
        </w:rPr>
        <w:t>Following Becker’</w:t>
      </w:r>
      <w:r w:rsidR="00082639">
        <w:rPr>
          <w:rFonts w:cs="Lucida Grande"/>
          <w:color w:val="000000"/>
          <w:lang w:val="en-US"/>
        </w:rPr>
        <w:t xml:space="preserve">s (2016) recommendation regarding the inclusion of </w:t>
      </w:r>
      <w:r w:rsidR="00665E18">
        <w:rPr>
          <w:rFonts w:cs="Lucida Grande"/>
          <w:color w:val="000000"/>
          <w:lang w:val="en-US"/>
        </w:rPr>
        <w:t xml:space="preserve">potent </w:t>
      </w:r>
      <w:r w:rsidR="00082639">
        <w:rPr>
          <w:rFonts w:cs="Lucida Grande"/>
          <w:color w:val="000000"/>
          <w:lang w:val="en-US"/>
        </w:rPr>
        <w:t>control variables</w:t>
      </w:r>
      <w:r w:rsidR="00665E18" w:rsidRPr="00665E18">
        <w:rPr>
          <w:rFonts w:cs="Lucida Grande"/>
          <w:color w:val="000000"/>
          <w:lang w:val="en-US"/>
        </w:rPr>
        <w:t xml:space="preserve"> </w:t>
      </w:r>
      <w:r w:rsidR="00665E18">
        <w:rPr>
          <w:rFonts w:cs="Lucida Grande"/>
          <w:color w:val="000000"/>
          <w:lang w:val="en-US"/>
        </w:rPr>
        <w:t>only</w:t>
      </w:r>
      <w:r w:rsidR="00082639">
        <w:rPr>
          <w:rFonts w:cs="Lucida Grande"/>
          <w:color w:val="000000"/>
          <w:lang w:val="en-US"/>
        </w:rPr>
        <w:t xml:space="preserve">, we did not control for demographic variables </w:t>
      </w:r>
      <w:r w:rsidR="00B45407">
        <w:rPr>
          <w:rFonts w:cs="Lucida Grande"/>
          <w:color w:val="000000"/>
          <w:lang w:val="en-US"/>
        </w:rPr>
        <w:t>as they are unrelated to our variables of interest</w:t>
      </w:r>
      <w:r w:rsidR="00665E18">
        <w:rPr>
          <w:rFonts w:cs="Lucida Grande"/>
          <w:color w:val="000000"/>
          <w:lang w:val="en-US"/>
        </w:rPr>
        <w:t xml:space="preserve"> (as can be seen in Table 1)</w:t>
      </w:r>
      <w:r w:rsidR="00082639">
        <w:rPr>
          <w:rFonts w:cs="Lucida Grande"/>
          <w:color w:val="000000"/>
          <w:lang w:val="en-US"/>
        </w:rPr>
        <w:t>.</w:t>
      </w:r>
    </w:p>
    <w:p w14:paraId="0CE145E1" w14:textId="77777777" w:rsidR="004F60D9" w:rsidRPr="00EE3591" w:rsidRDefault="001C6238" w:rsidP="004F60D9">
      <w:pPr>
        <w:rPr>
          <w:rFonts w:cs="Times"/>
          <w:b/>
          <w:lang w:val="en-US"/>
        </w:rPr>
      </w:pPr>
      <w:r>
        <w:rPr>
          <w:rFonts w:cs="Times"/>
          <w:b/>
          <w:lang w:val="en-US"/>
        </w:rPr>
        <w:t>Results</w:t>
      </w:r>
    </w:p>
    <w:p w14:paraId="39427E8A" w14:textId="77777777" w:rsidR="004F60D9" w:rsidRPr="00802765" w:rsidRDefault="001C6238" w:rsidP="004F60D9">
      <w:pPr>
        <w:outlineLvl w:val="0"/>
        <w:rPr>
          <w:rFonts w:cs="Times"/>
          <w:b/>
          <w:i/>
          <w:lang w:val="en-US"/>
        </w:rPr>
      </w:pPr>
      <w:r w:rsidRPr="00802765">
        <w:rPr>
          <w:rFonts w:cs="Times"/>
          <w:b/>
          <w:i/>
          <w:lang w:val="en-US"/>
        </w:rPr>
        <w:t>Descriptive Statistics and Correlations</w:t>
      </w:r>
    </w:p>
    <w:p w14:paraId="46FD37A5" w14:textId="37991035" w:rsidR="004F60D9" w:rsidRDefault="001C6238" w:rsidP="00370C32">
      <w:pPr>
        <w:ind w:firstLine="720"/>
        <w:rPr>
          <w:rFonts w:cs="Times"/>
          <w:lang w:val="en-US"/>
        </w:rPr>
      </w:pPr>
      <w:r w:rsidRPr="00EE3591">
        <w:rPr>
          <w:rFonts w:cs="Times"/>
          <w:lang w:val="en-US"/>
        </w:rPr>
        <w:t>Means, standard deviation, variable intercorrelations, and scale reliabilities (</w:t>
      </w:r>
      <w:r w:rsidRPr="00EE3591">
        <w:rPr>
          <w:rFonts w:cs="Lucida Grande"/>
          <w:color w:val="000000"/>
          <w:lang w:val="en-US"/>
        </w:rPr>
        <w:t>α)</w:t>
      </w:r>
      <w:r w:rsidRPr="00EE3591">
        <w:rPr>
          <w:rFonts w:cs="Times"/>
          <w:lang w:val="en-US"/>
        </w:rPr>
        <w:t xml:space="preserve"> are shown in Table </w:t>
      </w:r>
      <w:r>
        <w:rPr>
          <w:rFonts w:cs="Times"/>
          <w:lang w:val="en-US"/>
        </w:rPr>
        <w:t>1</w:t>
      </w:r>
      <w:r w:rsidRPr="00EE3591">
        <w:rPr>
          <w:rFonts w:cs="Times"/>
          <w:lang w:val="en-US"/>
        </w:rPr>
        <w:t xml:space="preserve">. </w:t>
      </w:r>
    </w:p>
    <w:p w14:paraId="060F94CE" w14:textId="77777777" w:rsidR="00370C32" w:rsidRPr="00EE3591" w:rsidRDefault="00370C32" w:rsidP="00370C32">
      <w:pPr>
        <w:ind w:firstLine="720"/>
        <w:rPr>
          <w:rFonts w:cs="Times"/>
          <w:lang w:val="en-US"/>
        </w:rPr>
      </w:pPr>
    </w:p>
    <w:p w14:paraId="7B4C81AA" w14:textId="77777777" w:rsidR="004F60D9" w:rsidRPr="00EE3591" w:rsidRDefault="001C6238" w:rsidP="00370C32">
      <w:pPr>
        <w:tabs>
          <w:tab w:val="left" w:pos="1418"/>
        </w:tabs>
        <w:spacing w:line="276" w:lineRule="auto"/>
        <w:jc w:val="center"/>
        <w:rPr>
          <w:rFonts w:cs="Times New Roman"/>
          <w:lang w:val="en-US"/>
        </w:rPr>
      </w:pPr>
      <w:r w:rsidRPr="00EE3591">
        <w:rPr>
          <w:rFonts w:cs="Times New Roman"/>
          <w:lang w:val="en-US"/>
        </w:rPr>
        <w:t>-----------------------------</w:t>
      </w:r>
    </w:p>
    <w:p w14:paraId="411756F6" w14:textId="77777777" w:rsidR="004F60D9" w:rsidRPr="00EE3591" w:rsidRDefault="001C6238" w:rsidP="0065021C">
      <w:pPr>
        <w:tabs>
          <w:tab w:val="left" w:pos="1418"/>
        </w:tabs>
        <w:spacing w:line="240" w:lineRule="auto"/>
        <w:jc w:val="center"/>
        <w:outlineLvl w:val="0"/>
        <w:rPr>
          <w:rFonts w:cs="Times New Roman"/>
          <w:lang w:val="en-US"/>
        </w:rPr>
      </w:pPr>
      <w:r w:rsidRPr="00EE3591">
        <w:rPr>
          <w:rFonts w:cs="Times New Roman"/>
          <w:lang w:val="en-US"/>
        </w:rPr>
        <w:t xml:space="preserve">Insert table </w:t>
      </w:r>
      <w:r>
        <w:rPr>
          <w:rFonts w:cs="Times New Roman"/>
          <w:lang w:val="en-US"/>
        </w:rPr>
        <w:t>1</w:t>
      </w:r>
      <w:r w:rsidRPr="00EE3591">
        <w:rPr>
          <w:rFonts w:cs="Times New Roman"/>
          <w:lang w:val="en-US"/>
        </w:rPr>
        <w:t xml:space="preserve"> about here</w:t>
      </w:r>
    </w:p>
    <w:p w14:paraId="376FED1D" w14:textId="77777777" w:rsidR="004F60D9" w:rsidRDefault="001C6238" w:rsidP="0065021C">
      <w:pPr>
        <w:tabs>
          <w:tab w:val="left" w:pos="1418"/>
        </w:tabs>
        <w:spacing w:line="240" w:lineRule="auto"/>
        <w:jc w:val="center"/>
        <w:rPr>
          <w:rFonts w:cs="Times New Roman"/>
          <w:lang w:val="en-US"/>
        </w:rPr>
      </w:pPr>
      <w:r w:rsidRPr="00EE3591">
        <w:rPr>
          <w:rFonts w:cs="Times New Roman"/>
          <w:lang w:val="en-US"/>
        </w:rPr>
        <w:t>-----------------------------</w:t>
      </w:r>
    </w:p>
    <w:p w14:paraId="5BE851E4" w14:textId="77777777" w:rsidR="004F60D9" w:rsidRPr="00802765" w:rsidRDefault="001C6238" w:rsidP="004F60D9">
      <w:pPr>
        <w:outlineLvl w:val="0"/>
        <w:rPr>
          <w:rFonts w:cs="Times"/>
          <w:b/>
          <w:i/>
          <w:lang w:val="en-US"/>
        </w:rPr>
      </w:pPr>
      <w:r w:rsidRPr="00802765">
        <w:rPr>
          <w:rFonts w:cs="Times"/>
          <w:b/>
          <w:i/>
          <w:lang w:val="en-US"/>
        </w:rPr>
        <w:t>Measurement Model</w:t>
      </w:r>
    </w:p>
    <w:p w14:paraId="7A9A884B" w14:textId="77777777" w:rsidR="004F60D9" w:rsidRPr="002B6319" w:rsidRDefault="001C6238" w:rsidP="004F60D9">
      <w:pPr>
        <w:ind w:firstLine="720"/>
        <w:rPr>
          <w:rFonts w:cs="Times"/>
          <w:lang w:val="en-US"/>
        </w:rPr>
      </w:pPr>
      <w:r w:rsidRPr="00EE3591">
        <w:rPr>
          <w:rFonts w:cs="Times"/>
          <w:lang w:val="en-US"/>
        </w:rPr>
        <w:lastRenderedPageBreak/>
        <w:t xml:space="preserve">We conducted confirmatory factor analyses (CFAs) with </w:t>
      </w:r>
      <w:r>
        <w:rPr>
          <w:rFonts w:cs="Times"/>
          <w:lang w:val="en-US"/>
        </w:rPr>
        <w:t>Mplus 8</w:t>
      </w:r>
      <w:r w:rsidRPr="00EE3591">
        <w:rPr>
          <w:rFonts w:cs="Times"/>
          <w:lang w:val="en-US"/>
        </w:rPr>
        <w:t xml:space="preserve"> to examine </w:t>
      </w:r>
      <w:r>
        <w:rPr>
          <w:rFonts w:cs="Times"/>
          <w:lang w:val="en-US"/>
        </w:rPr>
        <w:t xml:space="preserve">the </w:t>
      </w:r>
      <w:r w:rsidRPr="00EE3591">
        <w:rPr>
          <w:rFonts w:cs="Times"/>
          <w:lang w:val="en-US"/>
        </w:rPr>
        <w:t>distinctiveness</w:t>
      </w:r>
      <w:r>
        <w:rPr>
          <w:rFonts w:cs="Times"/>
          <w:lang w:val="en-US"/>
        </w:rPr>
        <w:t xml:space="preserve"> and validity</w:t>
      </w:r>
      <w:r w:rsidRPr="00EE3591">
        <w:rPr>
          <w:rFonts w:cs="Times"/>
          <w:lang w:val="en-US"/>
        </w:rPr>
        <w:t xml:space="preserve"> of the constructs </w:t>
      </w:r>
      <w:r>
        <w:rPr>
          <w:rFonts w:cs="Times"/>
          <w:lang w:val="en-US"/>
        </w:rPr>
        <w:t xml:space="preserve">and </w:t>
      </w:r>
      <w:r w:rsidRPr="00EE3591">
        <w:rPr>
          <w:rFonts w:cs="Times"/>
          <w:lang w:val="en-US"/>
        </w:rPr>
        <w:t xml:space="preserve">the fit of our hypothesized model. The measurement model included </w:t>
      </w:r>
      <w:r>
        <w:rPr>
          <w:rFonts w:cs="Times"/>
          <w:lang w:val="en-US"/>
        </w:rPr>
        <w:t xml:space="preserve">three </w:t>
      </w:r>
      <w:r w:rsidRPr="00EE3591">
        <w:rPr>
          <w:rFonts w:cs="Times"/>
          <w:lang w:val="en-US"/>
        </w:rPr>
        <w:t>factors: ethical leadership, supervisors’ organizational embodiment, organizational identification</w:t>
      </w:r>
      <w:r>
        <w:rPr>
          <w:rFonts w:cs="Times"/>
          <w:lang w:val="en-US"/>
        </w:rPr>
        <w:t>. We provided information regarding the c</w:t>
      </w:r>
      <w:r w:rsidRPr="00EE3591">
        <w:rPr>
          <w:rFonts w:cs="Times"/>
          <w:lang w:val="en-US"/>
        </w:rPr>
        <w:t>hi-square</w:t>
      </w:r>
      <w:r>
        <w:rPr>
          <w:rFonts w:cs="Times"/>
          <w:lang w:val="en-US"/>
        </w:rPr>
        <w:t xml:space="preserve"> statistic</w:t>
      </w:r>
      <w:r w:rsidRPr="00EE3591">
        <w:rPr>
          <w:rFonts w:cs="Times"/>
          <w:lang w:val="en-US"/>
        </w:rPr>
        <w:t xml:space="preserve"> (χ2), comparative fit index (CFI), root-mean-square error of approximation (RMSEA), and standardized r</w:t>
      </w:r>
      <w:r>
        <w:rPr>
          <w:rFonts w:cs="Times"/>
          <w:lang w:val="en-US"/>
        </w:rPr>
        <w:t>oot-mean</w:t>
      </w:r>
      <w:r w:rsidRPr="001E0FD3">
        <w:rPr>
          <w:rFonts w:cs="Times"/>
          <w:lang w:val="en-US"/>
        </w:rPr>
        <w:t xml:space="preserve">-square residual (SRMR). </w:t>
      </w:r>
      <w:r>
        <w:rPr>
          <w:rFonts w:cs="Times"/>
          <w:lang w:val="en-US"/>
        </w:rPr>
        <w:t xml:space="preserve">The data presents an acceptable fit </w:t>
      </w:r>
      <w:r w:rsidRPr="004A021C">
        <w:rPr>
          <w:rFonts w:cs="Times New Roman"/>
          <w:lang w:val="en-US"/>
        </w:rPr>
        <w:t>(</w:t>
      </w:r>
      <w:r w:rsidRPr="004A021C">
        <w:rPr>
          <w:rFonts w:cs="Times"/>
          <w:lang w:val="en-US"/>
        </w:rPr>
        <w:t>χ2 (393) =710.71; CFI = .94; RMSEA = .05; SRMR= .05)</w:t>
      </w:r>
      <w:r>
        <w:rPr>
          <w:rFonts w:cs="Times"/>
          <w:lang w:val="en-US"/>
        </w:rPr>
        <w:t xml:space="preserve"> and the hypothesized model fits the data better than the nested models (2 factor model, equating time 1 variables in one factor and time 2 variable in other: </w:t>
      </w:r>
      <w:r w:rsidRPr="004A021C">
        <w:rPr>
          <w:rFonts w:cs="Times"/>
          <w:lang w:val="en-US"/>
        </w:rPr>
        <w:t>χ2 (</w:t>
      </w:r>
      <w:r>
        <w:rPr>
          <w:rFonts w:cs="Times"/>
          <w:lang w:val="en-US"/>
        </w:rPr>
        <w:t>188</w:t>
      </w:r>
      <w:r w:rsidRPr="004A021C">
        <w:rPr>
          <w:rFonts w:cs="Times"/>
          <w:lang w:val="en-US"/>
        </w:rPr>
        <w:t>) =</w:t>
      </w:r>
      <w:r>
        <w:rPr>
          <w:rFonts w:cs="Times"/>
          <w:lang w:val="en-US"/>
        </w:rPr>
        <w:t>737</w:t>
      </w:r>
      <w:r w:rsidRPr="004A021C">
        <w:rPr>
          <w:rFonts w:cs="Times"/>
          <w:lang w:val="en-US"/>
        </w:rPr>
        <w:t>.</w:t>
      </w:r>
      <w:r>
        <w:rPr>
          <w:rFonts w:cs="Times"/>
          <w:lang w:val="en-US"/>
        </w:rPr>
        <w:t>81</w:t>
      </w:r>
      <w:r w:rsidRPr="004A021C">
        <w:rPr>
          <w:rFonts w:cs="Times"/>
          <w:lang w:val="en-US"/>
        </w:rPr>
        <w:t>; CFI = .</w:t>
      </w:r>
      <w:r>
        <w:rPr>
          <w:rFonts w:cs="Times"/>
          <w:lang w:val="en-US"/>
        </w:rPr>
        <w:t>77</w:t>
      </w:r>
      <w:r w:rsidRPr="004A021C">
        <w:rPr>
          <w:rFonts w:cs="Times"/>
          <w:lang w:val="en-US"/>
        </w:rPr>
        <w:t>; RMSEA = .</w:t>
      </w:r>
      <w:r>
        <w:rPr>
          <w:rFonts w:cs="Times"/>
          <w:lang w:val="en-US"/>
        </w:rPr>
        <w:t>12</w:t>
      </w:r>
      <w:r w:rsidRPr="004A021C">
        <w:rPr>
          <w:rFonts w:cs="Times"/>
          <w:lang w:val="en-US"/>
        </w:rPr>
        <w:t>; SRMR= .0</w:t>
      </w:r>
      <w:r>
        <w:rPr>
          <w:rFonts w:cs="Times"/>
          <w:lang w:val="en-US"/>
        </w:rPr>
        <w:t xml:space="preserve">9; one-factor model: </w:t>
      </w:r>
      <w:r w:rsidRPr="004A021C">
        <w:rPr>
          <w:rFonts w:cs="Times"/>
          <w:lang w:val="en-US"/>
        </w:rPr>
        <w:t>χ2 (</w:t>
      </w:r>
      <w:r>
        <w:rPr>
          <w:rFonts w:cs="Times"/>
          <w:lang w:val="en-US"/>
        </w:rPr>
        <w:t>188</w:t>
      </w:r>
      <w:r w:rsidRPr="004A021C">
        <w:rPr>
          <w:rFonts w:cs="Times"/>
          <w:lang w:val="en-US"/>
        </w:rPr>
        <w:t>) =</w:t>
      </w:r>
      <w:r>
        <w:rPr>
          <w:rFonts w:cs="Times"/>
          <w:lang w:val="en-US"/>
        </w:rPr>
        <w:t>975.74</w:t>
      </w:r>
      <w:r w:rsidRPr="004A021C">
        <w:rPr>
          <w:rFonts w:cs="Times"/>
          <w:lang w:val="en-US"/>
        </w:rPr>
        <w:t>; CFI = .</w:t>
      </w:r>
      <w:r>
        <w:rPr>
          <w:rFonts w:cs="Times"/>
          <w:lang w:val="en-US"/>
        </w:rPr>
        <w:t>68</w:t>
      </w:r>
      <w:r w:rsidRPr="004A021C">
        <w:rPr>
          <w:rFonts w:cs="Times"/>
          <w:lang w:val="en-US"/>
        </w:rPr>
        <w:t>; RMSEA = .</w:t>
      </w:r>
      <w:r>
        <w:rPr>
          <w:rFonts w:cs="Times"/>
          <w:lang w:val="en-US"/>
        </w:rPr>
        <w:t>14</w:t>
      </w:r>
      <w:r w:rsidRPr="004A021C">
        <w:rPr>
          <w:rFonts w:cs="Times"/>
          <w:lang w:val="en-US"/>
        </w:rPr>
        <w:t>; SRMR= .</w:t>
      </w:r>
      <w:r>
        <w:rPr>
          <w:rFonts w:cs="Times"/>
          <w:lang w:val="en-US"/>
        </w:rPr>
        <w:t xml:space="preserve">11). Moreover, </w:t>
      </w:r>
      <w:r w:rsidRPr="002857CC">
        <w:rPr>
          <w:rFonts w:cs="Times"/>
          <w:lang w:val="en-US"/>
        </w:rPr>
        <w:t>the factor loading range from .47 to .87 for ethical leadership, .68 to .90 for SOE, and .58 to 72 for organizational identification.</w:t>
      </w:r>
    </w:p>
    <w:p w14:paraId="156B97BD" w14:textId="77777777" w:rsidR="004F60D9" w:rsidRPr="00802765" w:rsidRDefault="001C6238" w:rsidP="004F60D9">
      <w:pPr>
        <w:ind w:left="709" w:hanging="709"/>
        <w:outlineLvl w:val="0"/>
        <w:rPr>
          <w:rFonts w:cs="Arial"/>
          <w:b/>
          <w:i/>
          <w:color w:val="1A1A1A"/>
          <w:lang w:val="en-US"/>
        </w:rPr>
      </w:pPr>
      <w:r w:rsidRPr="00802765">
        <w:rPr>
          <w:rFonts w:cs="Arial"/>
          <w:b/>
          <w:i/>
          <w:color w:val="1A1A1A"/>
          <w:lang w:val="en-US"/>
        </w:rPr>
        <w:t>Hypotheses Testing</w:t>
      </w:r>
    </w:p>
    <w:p w14:paraId="5BA8F61D" w14:textId="77777777" w:rsidR="004F60D9" w:rsidRDefault="001C6238" w:rsidP="004F60D9">
      <w:pPr>
        <w:ind w:firstLine="720"/>
        <w:rPr>
          <w:rFonts w:cs="Times"/>
          <w:lang w:val="en-US"/>
        </w:rPr>
      </w:pPr>
      <w:r>
        <w:rPr>
          <w:rFonts w:cs="Times"/>
          <w:lang w:val="en-US"/>
        </w:rPr>
        <w:t>We used the PROCESS macro for SPSS (</w:t>
      </w:r>
      <w:r w:rsidR="002543B9">
        <w:rPr>
          <w:rFonts w:cs="Times"/>
          <w:lang w:val="en-US"/>
        </w:rPr>
        <w:t xml:space="preserve">model 1: </w:t>
      </w:r>
      <w:r>
        <w:rPr>
          <w:rFonts w:cs="Times"/>
          <w:lang w:val="en-US"/>
        </w:rPr>
        <w:t>simple interaction</w:t>
      </w:r>
      <w:r w:rsidR="002543B9">
        <w:rPr>
          <w:rFonts w:cs="Times"/>
          <w:lang w:val="en-US"/>
        </w:rPr>
        <w:t>;</w:t>
      </w:r>
      <w:r>
        <w:rPr>
          <w:rFonts w:cs="Times"/>
          <w:lang w:val="en-US"/>
        </w:rPr>
        <w:t xml:space="preserve"> </w:t>
      </w:r>
      <w:r>
        <w:rPr>
          <w:rFonts w:cs="Times"/>
          <w:lang w:val="en-US"/>
        </w:rPr>
        <w:fldChar w:fldCharType="begin" w:fldLock="1"/>
      </w:r>
      <w:r w:rsidR="00311C5B">
        <w:rPr>
          <w:rFonts w:cs="Times"/>
          <w:lang w:val="en-US"/>
        </w:rPr>
        <w:instrText>ADDIN CSL_CITATION {"citationItems":[{"id":"ITEM-1","itemData":{"author":[{"dropping-particle":"","family":"Hayes","given":"Andrew F","non-dropping-particle":"","parse-names":false,"suffix":""}],"id":"ITEM-1","issued":{"date-parts":[["2012"]]},"number-of-pages":"1-39","title":"PROCESS: A versatile computational tool for observed variable mediation, moderation, and conditional process modeling [White paper]","type":"report"},"uris":["http://www.mendeley.com/documents/?uuid=681bd839-7452-4b2d-9e1c-c9c4bfdd200a"]}],"mendeley":{"formattedCitation":"(Hayes, 2012)","manualFormatting":"Hayes, 2013)","plainTextFormattedCitation":"(Hayes, 2012)","previouslyFormattedCitation":"(Hayes, 2012)"},"properties":{"noteIndex":0},"schema":"https://github.com/citation-style-language/schema/raw/master/csl-citation.json"}</w:instrText>
      </w:r>
      <w:r>
        <w:rPr>
          <w:rFonts w:cs="Times"/>
          <w:lang w:val="en-US"/>
        </w:rPr>
        <w:fldChar w:fldCharType="separate"/>
      </w:r>
      <w:r w:rsidRPr="002318FD">
        <w:rPr>
          <w:rFonts w:cs="Times"/>
          <w:noProof/>
          <w:lang w:val="en-US"/>
        </w:rPr>
        <w:t>Hayes, 201</w:t>
      </w:r>
      <w:r w:rsidR="000007AD">
        <w:rPr>
          <w:rFonts w:cs="Times"/>
          <w:noProof/>
          <w:lang w:val="en-US"/>
        </w:rPr>
        <w:t>3</w:t>
      </w:r>
      <w:r w:rsidRPr="002318FD">
        <w:rPr>
          <w:rFonts w:cs="Times"/>
          <w:noProof/>
          <w:lang w:val="en-US"/>
        </w:rPr>
        <w:t>)</w:t>
      </w:r>
      <w:r>
        <w:rPr>
          <w:rFonts w:cs="Times"/>
          <w:lang w:val="en-US"/>
        </w:rPr>
        <w:fldChar w:fldCharType="end"/>
      </w:r>
      <w:r>
        <w:rPr>
          <w:rFonts w:cs="Times"/>
          <w:lang w:val="en-US"/>
        </w:rPr>
        <w:t xml:space="preserve"> to test our model. In all of the </w:t>
      </w:r>
      <w:r w:rsidR="00EC4033">
        <w:rPr>
          <w:rFonts w:cs="Times"/>
          <w:lang w:val="en-US"/>
        </w:rPr>
        <w:t>analyses</w:t>
      </w:r>
      <w:r>
        <w:rPr>
          <w:rFonts w:cs="Times"/>
          <w:lang w:val="en-US"/>
        </w:rPr>
        <w:t xml:space="preserve">, we calculated 95% confidence intervals (CI) of the hypothesized effects and used 10,000 </w:t>
      </w:r>
      <w:r w:rsidR="00EC4033">
        <w:rPr>
          <w:rFonts w:cs="Times"/>
          <w:lang w:val="en-US"/>
        </w:rPr>
        <w:t>bootstraps</w:t>
      </w:r>
      <w:r>
        <w:rPr>
          <w:rFonts w:cs="Times"/>
          <w:lang w:val="en-US"/>
        </w:rPr>
        <w:t xml:space="preserve"> resamples </w:t>
      </w:r>
      <w:r>
        <w:rPr>
          <w:rFonts w:cs="Times"/>
          <w:lang w:val="en-US"/>
        </w:rPr>
        <w:fldChar w:fldCharType="begin" w:fldLock="1"/>
      </w:r>
      <w:r>
        <w:rPr>
          <w:rFonts w:cs="Times"/>
          <w:lang w:val="en-US"/>
        </w:rPr>
        <w:instrText>ADDIN CSL_CITATION {"citationItems":[{"id":"ITEM-1","itemData":{"DOI":"10.3758/BRM.40.3.879","ISSN":"1554-351X","author":[{"dropping-particle":"","family":"Preacher","given":"Kristopher J.","non-dropping-particle":"","parse-names":false,"suffix":""},{"dropping-particle":"","family":"Hayes","given":"Andrew F.","non-dropping-particle":"","parse-names":false,"suffix":""}],"container-title":"Behavior Research Methods","id":"ITEM-1","issue":"3","issued":{"date-parts":[["2008","8"]]},"page":"879-891","title":"Asymptotic and resampling strategies for assessing and comparing indirect effects in multiple mediator models","type":"article-journal","volume":"40"},"uris":["http://www.mendeley.com/documents/?uuid=11613a16-b7ab-43d9-836d-815f51536645"]}],"mendeley":{"formattedCitation":"(Preacher &amp; Hayes, 2008)","plainTextFormattedCitation":"(Preacher &amp; Hayes, 2008)","previouslyFormattedCitation":"(Preacher &amp; Hayes, 2008)"},"properties":{"noteIndex":0},"schema":"https://github.com/citation-style-language/schema/raw/master/csl-citation.json"}</w:instrText>
      </w:r>
      <w:r>
        <w:rPr>
          <w:rFonts w:cs="Times"/>
          <w:lang w:val="en-US"/>
        </w:rPr>
        <w:fldChar w:fldCharType="separate"/>
      </w:r>
      <w:r w:rsidRPr="002318FD">
        <w:rPr>
          <w:rFonts w:cs="Times"/>
          <w:noProof/>
          <w:lang w:val="en-US"/>
        </w:rPr>
        <w:t>(Preacher &amp; Hayes, 2008)</w:t>
      </w:r>
      <w:r>
        <w:rPr>
          <w:rFonts w:cs="Times"/>
          <w:lang w:val="en-US"/>
        </w:rPr>
        <w:fldChar w:fldCharType="end"/>
      </w:r>
      <w:r>
        <w:rPr>
          <w:rFonts w:cs="Times"/>
          <w:lang w:val="en-US"/>
        </w:rPr>
        <w:t xml:space="preserve">. The predictors were </w:t>
      </w:r>
      <w:r w:rsidRPr="00EE3591">
        <w:rPr>
          <w:rFonts w:cs="Times"/>
          <w:lang w:val="en-US"/>
        </w:rPr>
        <w:t>mean-centered as recommended by Aiken and West (1991)</w:t>
      </w:r>
      <w:r>
        <w:rPr>
          <w:rFonts w:cs="Times"/>
          <w:lang w:val="en-US"/>
        </w:rPr>
        <w:t xml:space="preserve"> and we </w:t>
      </w:r>
      <w:r w:rsidRPr="00EE3591">
        <w:rPr>
          <w:rFonts w:cs="Times"/>
          <w:lang w:val="en-US"/>
        </w:rPr>
        <w:t>estimat</w:t>
      </w:r>
      <w:r>
        <w:rPr>
          <w:rFonts w:cs="Times"/>
          <w:lang w:val="en-US"/>
        </w:rPr>
        <w:t>ed</w:t>
      </w:r>
      <w:r w:rsidRPr="00EE3591">
        <w:rPr>
          <w:rFonts w:cs="Times"/>
          <w:lang w:val="en-US"/>
        </w:rPr>
        <w:t xml:space="preserve"> the simple slopes using the procedures recommended by</w:t>
      </w:r>
      <w:r w:rsidRPr="00EE3591">
        <w:rPr>
          <w:rFonts w:cs="Times New Roman"/>
          <w:lang w:val="en-US"/>
        </w:rPr>
        <w:t xml:space="preserve"> </w:t>
      </w:r>
      <w:r w:rsidRPr="00EE3591">
        <w:rPr>
          <w:rFonts w:cs="Times"/>
          <w:lang w:val="en-US"/>
        </w:rPr>
        <w:t>Cohen, Cohen, West, and Aiken (2003)</w:t>
      </w:r>
      <w:r>
        <w:rPr>
          <w:rFonts w:cs="Times"/>
          <w:lang w:val="en-US"/>
        </w:rPr>
        <w:t xml:space="preserve">. </w:t>
      </w:r>
      <w:r w:rsidRPr="00EE3591">
        <w:rPr>
          <w:rFonts w:cs="Times"/>
          <w:lang w:val="en-US"/>
        </w:rPr>
        <w:t xml:space="preserve">Consistent with our predictions, </w:t>
      </w:r>
      <w:r>
        <w:rPr>
          <w:rFonts w:cs="Times"/>
          <w:lang w:val="en-US"/>
        </w:rPr>
        <w:t>SOE moderates the relationship between ethical leadership and organizational identification, supporting hypothesis 1(</w:t>
      </w:r>
      <w:r w:rsidRPr="00465AD0">
        <w:rPr>
          <w:rFonts w:cs="Times"/>
          <w:i/>
          <w:lang w:val="en-US"/>
        </w:rPr>
        <w:t>B</w:t>
      </w:r>
      <w:r>
        <w:rPr>
          <w:rFonts w:cs="Times"/>
          <w:lang w:val="en-US"/>
        </w:rPr>
        <w:t>= .17;</w:t>
      </w:r>
      <w:r w:rsidRPr="00EE3591">
        <w:rPr>
          <w:rFonts w:cs="Times"/>
          <w:lang w:val="en-US"/>
        </w:rPr>
        <w:t xml:space="preserve"> </w:t>
      </w:r>
      <w:r w:rsidRPr="001E0FD3">
        <w:rPr>
          <w:rFonts w:cs="Times"/>
          <w:i/>
          <w:lang w:val="en-US"/>
        </w:rPr>
        <w:t>p</w:t>
      </w:r>
      <w:r>
        <w:rPr>
          <w:rFonts w:cs="Times"/>
          <w:lang w:val="en-US"/>
        </w:rPr>
        <w:t xml:space="preserve">= .02; </w:t>
      </w:r>
      <w:r w:rsidRPr="00EE3591">
        <w:rPr>
          <w:rFonts w:cs="Times"/>
          <w:lang w:val="en-US"/>
        </w:rPr>
        <w:t>95% CI = [.0</w:t>
      </w:r>
      <w:r>
        <w:rPr>
          <w:rFonts w:cs="Times"/>
          <w:lang w:val="en-US"/>
        </w:rPr>
        <w:t>3</w:t>
      </w:r>
      <w:r w:rsidRPr="00EE3591">
        <w:rPr>
          <w:rFonts w:cs="Times"/>
          <w:lang w:val="en-US"/>
        </w:rPr>
        <w:t>, .3</w:t>
      </w:r>
      <w:r>
        <w:rPr>
          <w:rFonts w:cs="Times"/>
          <w:lang w:val="en-US"/>
        </w:rPr>
        <w:t>2</w:t>
      </w:r>
      <w:r w:rsidRPr="00EE3591">
        <w:rPr>
          <w:rFonts w:cs="Times"/>
          <w:lang w:val="en-US"/>
        </w:rPr>
        <w:t xml:space="preserve">]). We then explored the nature of the interaction by estimating the simple slopes </w:t>
      </w:r>
      <w:r>
        <w:rPr>
          <w:rFonts w:cs="Times New Roman"/>
          <w:lang w:val="en-US"/>
        </w:rPr>
        <w:t>(</w:t>
      </w:r>
      <w:r w:rsidRPr="00EE3591">
        <w:rPr>
          <w:rFonts w:cs="Times"/>
          <w:lang w:val="en-US"/>
        </w:rPr>
        <w:t>Cohen</w:t>
      </w:r>
      <w:r>
        <w:rPr>
          <w:rFonts w:cs="Times"/>
          <w:lang w:val="en-US"/>
        </w:rPr>
        <w:t xml:space="preserve"> et al.,</w:t>
      </w:r>
      <w:r w:rsidRPr="00EE3591">
        <w:rPr>
          <w:rFonts w:cs="Times"/>
          <w:lang w:val="en-US"/>
        </w:rPr>
        <w:t xml:space="preserve"> (2003). Figure 2 illustrates the ethical leadership-organizational identification relationship for one standard deviation above the mean (i.e., high SOE) and one standard deviation below the mean (i.e., low SOE). The results from simple slope analysis </w:t>
      </w:r>
      <w:r>
        <w:rPr>
          <w:rFonts w:cs="Times"/>
          <w:lang w:val="en-US"/>
        </w:rPr>
        <w:t>showed</w:t>
      </w:r>
      <w:r w:rsidRPr="00EE3591">
        <w:rPr>
          <w:rFonts w:cs="Times"/>
          <w:lang w:val="en-US"/>
        </w:rPr>
        <w:t xml:space="preserve"> that ethical leadership was related to organizational identification when SOE was high (</w:t>
      </w:r>
      <w:r w:rsidRPr="001E0FD3">
        <w:rPr>
          <w:rFonts w:cs="Times"/>
          <w:i/>
          <w:lang w:val="en-US"/>
        </w:rPr>
        <w:t>t</w:t>
      </w:r>
      <w:r w:rsidRPr="00EE3591">
        <w:rPr>
          <w:rFonts w:cs="Times"/>
          <w:lang w:val="en-US"/>
        </w:rPr>
        <w:t xml:space="preserve">= </w:t>
      </w:r>
      <w:r>
        <w:rPr>
          <w:rFonts w:cs="Times"/>
          <w:lang w:val="en-US"/>
        </w:rPr>
        <w:t>2</w:t>
      </w:r>
      <w:r w:rsidRPr="00EE3591">
        <w:rPr>
          <w:rFonts w:cs="Times"/>
          <w:lang w:val="en-US"/>
        </w:rPr>
        <w:t>.</w:t>
      </w:r>
      <w:r>
        <w:rPr>
          <w:rFonts w:cs="Times"/>
          <w:lang w:val="en-US"/>
        </w:rPr>
        <w:t>92</w:t>
      </w:r>
      <w:r w:rsidRPr="00EE3591">
        <w:rPr>
          <w:rFonts w:cs="Times"/>
          <w:lang w:val="en-US"/>
        </w:rPr>
        <w:t xml:space="preserve">, </w:t>
      </w:r>
      <w:r w:rsidRPr="001E0FD3">
        <w:rPr>
          <w:rFonts w:cs="Times"/>
          <w:i/>
          <w:lang w:val="en-US"/>
        </w:rPr>
        <w:lastRenderedPageBreak/>
        <w:t>p</w:t>
      </w:r>
      <w:r>
        <w:rPr>
          <w:rFonts w:cs="Times"/>
          <w:lang w:val="en-US"/>
        </w:rPr>
        <w:t>=</w:t>
      </w:r>
      <w:r w:rsidRPr="00EE3591">
        <w:rPr>
          <w:rFonts w:cs="Times"/>
          <w:lang w:val="en-US"/>
        </w:rPr>
        <w:t xml:space="preserve"> .0</w:t>
      </w:r>
      <w:r>
        <w:rPr>
          <w:rFonts w:cs="Times"/>
          <w:lang w:val="en-US"/>
        </w:rPr>
        <w:t>0</w:t>
      </w:r>
      <w:r w:rsidRPr="00EE3591">
        <w:rPr>
          <w:rFonts w:cs="Times"/>
          <w:lang w:val="en-US"/>
        </w:rPr>
        <w:t>) but not when it was low (</w:t>
      </w:r>
      <w:r w:rsidRPr="001E0FD3">
        <w:rPr>
          <w:rFonts w:cs="Times"/>
          <w:i/>
          <w:lang w:val="en-US"/>
        </w:rPr>
        <w:t>t</w:t>
      </w:r>
      <w:r w:rsidRPr="00EE3591">
        <w:rPr>
          <w:rFonts w:cs="Times"/>
          <w:lang w:val="en-US"/>
        </w:rPr>
        <w:t>= .</w:t>
      </w:r>
      <w:r>
        <w:rPr>
          <w:rFonts w:cs="Times"/>
          <w:lang w:val="en-US"/>
        </w:rPr>
        <w:t>65</w:t>
      </w:r>
      <w:r w:rsidRPr="00EE3591">
        <w:rPr>
          <w:rFonts w:cs="Times"/>
          <w:lang w:val="en-US"/>
        </w:rPr>
        <w:t xml:space="preserve">; </w:t>
      </w:r>
      <w:r w:rsidRPr="001E0FD3">
        <w:rPr>
          <w:rFonts w:cs="Times"/>
          <w:i/>
          <w:lang w:val="en-US"/>
        </w:rPr>
        <w:t>p</w:t>
      </w:r>
      <w:r>
        <w:rPr>
          <w:rFonts w:cs="Times"/>
          <w:lang w:val="en-US"/>
        </w:rPr>
        <w:t>=</w:t>
      </w:r>
      <w:r w:rsidRPr="00EE3591">
        <w:rPr>
          <w:rFonts w:cs="Times"/>
          <w:lang w:val="en-US"/>
        </w:rPr>
        <w:t xml:space="preserve"> .5</w:t>
      </w:r>
      <w:r>
        <w:rPr>
          <w:rFonts w:cs="Times"/>
          <w:lang w:val="en-US"/>
        </w:rPr>
        <w:t>2</w:t>
      </w:r>
      <w:r w:rsidRPr="00EE3591">
        <w:rPr>
          <w:rFonts w:cs="Times"/>
          <w:lang w:val="en-US"/>
        </w:rPr>
        <w:t>). The difference between slopes was significant (</w:t>
      </w:r>
      <w:r w:rsidRPr="001E0FD3">
        <w:rPr>
          <w:rFonts w:cs="Times"/>
          <w:i/>
          <w:lang w:val="en-US"/>
        </w:rPr>
        <w:t>t</w:t>
      </w:r>
      <w:r w:rsidRPr="00EE3591">
        <w:rPr>
          <w:rFonts w:cs="Times"/>
          <w:lang w:val="en-US"/>
        </w:rPr>
        <w:t>= 2.</w:t>
      </w:r>
      <w:r>
        <w:rPr>
          <w:rFonts w:cs="Times"/>
          <w:lang w:val="en-US"/>
        </w:rPr>
        <w:t>31</w:t>
      </w:r>
      <w:r w:rsidRPr="00EE3591">
        <w:rPr>
          <w:rFonts w:cs="Times"/>
          <w:lang w:val="en-US"/>
        </w:rPr>
        <w:t xml:space="preserve">, </w:t>
      </w:r>
      <w:r w:rsidRPr="001E0FD3">
        <w:rPr>
          <w:rFonts w:cs="Times"/>
          <w:i/>
          <w:lang w:val="en-US"/>
        </w:rPr>
        <w:t xml:space="preserve">p </w:t>
      </w:r>
      <w:r>
        <w:rPr>
          <w:rFonts w:cs="Times"/>
          <w:lang w:val="en-US"/>
        </w:rPr>
        <w:t>=.00)</w:t>
      </w:r>
      <w:r w:rsidRPr="00EE3591">
        <w:rPr>
          <w:rFonts w:cs="Times"/>
          <w:lang w:val="en-US"/>
        </w:rPr>
        <w:t xml:space="preserve">, </w:t>
      </w:r>
      <w:r>
        <w:rPr>
          <w:rFonts w:cs="Times"/>
          <w:lang w:val="en-US"/>
        </w:rPr>
        <w:t>further supporting our interaction hypothesis (hypothesis 1)</w:t>
      </w:r>
      <w:r w:rsidRPr="00EE3591">
        <w:rPr>
          <w:rFonts w:cs="Times"/>
          <w:lang w:val="en-US"/>
        </w:rPr>
        <w:t xml:space="preserve">. </w:t>
      </w:r>
    </w:p>
    <w:p w14:paraId="7BF6A92C" w14:textId="77777777" w:rsidR="004F60D9" w:rsidRPr="00EE3591" w:rsidRDefault="001C6238" w:rsidP="0065021C">
      <w:pPr>
        <w:tabs>
          <w:tab w:val="left" w:pos="1418"/>
        </w:tabs>
        <w:spacing w:line="240" w:lineRule="auto"/>
        <w:jc w:val="center"/>
        <w:rPr>
          <w:rFonts w:cs="Times New Roman"/>
          <w:lang w:val="en-US"/>
        </w:rPr>
      </w:pPr>
      <w:r w:rsidRPr="00EE3591">
        <w:rPr>
          <w:rFonts w:cs="Times New Roman"/>
          <w:lang w:val="en-US"/>
        </w:rPr>
        <w:t>-----------------------------</w:t>
      </w:r>
    </w:p>
    <w:p w14:paraId="40C4F9BE" w14:textId="77777777" w:rsidR="004F60D9" w:rsidRPr="00EE3591" w:rsidRDefault="001C6238" w:rsidP="0065021C">
      <w:pPr>
        <w:tabs>
          <w:tab w:val="left" w:pos="1418"/>
        </w:tabs>
        <w:spacing w:line="240" w:lineRule="auto"/>
        <w:jc w:val="center"/>
        <w:outlineLvl w:val="0"/>
        <w:rPr>
          <w:rFonts w:cs="Times New Roman"/>
          <w:lang w:val="en-US"/>
        </w:rPr>
      </w:pPr>
      <w:r w:rsidRPr="00EE3591">
        <w:rPr>
          <w:rFonts w:cs="Times New Roman"/>
          <w:lang w:val="en-US"/>
        </w:rPr>
        <w:t xml:space="preserve">Insert </w:t>
      </w:r>
      <w:r>
        <w:rPr>
          <w:rFonts w:cs="Times New Roman"/>
          <w:lang w:val="en-US"/>
        </w:rPr>
        <w:t>figure 2</w:t>
      </w:r>
      <w:r w:rsidRPr="00EE3591">
        <w:rPr>
          <w:rFonts w:cs="Times New Roman"/>
          <w:lang w:val="en-US"/>
        </w:rPr>
        <w:t xml:space="preserve"> about here</w:t>
      </w:r>
    </w:p>
    <w:p w14:paraId="5FADB222" w14:textId="77777777" w:rsidR="004F60D9" w:rsidRPr="002B6319" w:rsidRDefault="001C6238" w:rsidP="0065021C">
      <w:pPr>
        <w:tabs>
          <w:tab w:val="left" w:pos="1418"/>
        </w:tabs>
        <w:spacing w:line="240" w:lineRule="auto"/>
        <w:jc w:val="center"/>
        <w:rPr>
          <w:rFonts w:cs="Times New Roman"/>
          <w:lang w:val="en-US"/>
        </w:rPr>
      </w:pPr>
      <w:r w:rsidRPr="00EE3591">
        <w:rPr>
          <w:rFonts w:cs="Times New Roman"/>
          <w:lang w:val="en-US"/>
        </w:rPr>
        <w:t>-----------------------------</w:t>
      </w:r>
    </w:p>
    <w:p w14:paraId="2597A077" w14:textId="77777777" w:rsidR="004F60D9" w:rsidRPr="002B6319" w:rsidRDefault="001C6238" w:rsidP="004F60D9">
      <w:pPr>
        <w:rPr>
          <w:rFonts w:cs="Times"/>
          <w:b/>
          <w:i/>
          <w:lang w:val="en-US"/>
        </w:rPr>
      </w:pPr>
      <w:r w:rsidRPr="002B6319">
        <w:rPr>
          <w:rFonts w:cs="Times"/>
          <w:b/>
          <w:i/>
          <w:lang w:val="en-US"/>
        </w:rPr>
        <w:t>Necessary Condition Analysis</w:t>
      </w:r>
    </w:p>
    <w:p w14:paraId="44F3AE1A" w14:textId="77777777" w:rsidR="004F60D9" w:rsidRPr="002B6319" w:rsidRDefault="001C6238" w:rsidP="004F60D9">
      <w:pPr>
        <w:rPr>
          <w:rFonts w:cs="Times"/>
          <w:lang w:val="en-US"/>
        </w:rPr>
      </w:pPr>
      <w:r w:rsidRPr="001E0FD3">
        <w:rPr>
          <w:rFonts w:cs="Times"/>
          <w:lang w:val="en-US"/>
        </w:rPr>
        <w:tab/>
        <w:t xml:space="preserve">We explored </w:t>
      </w:r>
      <w:r w:rsidR="00755062">
        <w:rPr>
          <w:rFonts w:cs="Times"/>
          <w:lang w:val="en-US"/>
        </w:rPr>
        <w:t>how important</w:t>
      </w:r>
      <w:r w:rsidRPr="001E0FD3">
        <w:rPr>
          <w:rFonts w:cs="Times"/>
          <w:lang w:val="en-US"/>
        </w:rPr>
        <w:t xml:space="preserve"> ethical leadership and SOE</w:t>
      </w:r>
      <w:r w:rsidR="00755062">
        <w:rPr>
          <w:rFonts w:cs="Times"/>
          <w:lang w:val="en-US"/>
        </w:rPr>
        <w:t xml:space="preserve"> are</w:t>
      </w:r>
      <w:r w:rsidRPr="001E0FD3">
        <w:rPr>
          <w:rFonts w:cs="Times"/>
          <w:lang w:val="en-US"/>
        </w:rPr>
        <w:t xml:space="preserve"> for organizational identi</w:t>
      </w:r>
      <w:r w:rsidR="001D32C6">
        <w:rPr>
          <w:rFonts w:cs="Times"/>
          <w:lang w:val="en-US"/>
        </w:rPr>
        <w:t>fication</w:t>
      </w:r>
      <w:r w:rsidRPr="001E0FD3">
        <w:rPr>
          <w:rFonts w:cs="Times"/>
          <w:lang w:val="en-US"/>
        </w:rPr>
        <w:t xml:space="preserve"> using a recent analytical method developed by </w:t>
      </w:r>
      <w:proofErr w:type="spellStart"/>
      <w:r w:rsidRPr="001E0FD3">
        <w:rPr>
          <w:rFonts w:cs="Times"/>
          <w:lang w:val="en-US"/>
        </w:rPr>
        <w:t>Dul</w:t>
      </w:r>
      <w:proofErr w:type="spellEnd"/>
      <w:r w:rsidRPr="001E0FD3">
        <w:rPr>
          <w:rFonts w:cs="Times"/>
          <w:lang w:val="en-US"/>
        </w:rPr>
        <w:t xml:space="preserve"> (2016</w:t>
      </w:r>
      <w:r w:rsidR="00EF1E17">
        <w:rPr>
          <w:rFonts w:cs="Times"/>
          <w:lang w:val="en-US"/>
        </w:rPr>
        <w:t>a</w:t>
      </w:r>
      <w:r w:rsidRPr="001E0FD3">
        <w:rPr>
          <w:rFonts w:cs="Times"/>
          <w:lang w:val="en-US"/>
        </w:rPr>
        <w:t>): Necessary Condition Analysis (NCA).</w:t>
      </w:r>
      <w:r w:rsidR="00755062" w:rsidRPr="001E0FD3">
        <w:rPr>
          <w:rFonts w:cs="Times"/>
          <w:lang w:val="en-US"/>
        </w:rPr>
        <w:t xml:space="preserve"> </w:t>
      </w:r>
      <w:r w:rsidRPr="001E0FD3">
        <w:rPr>
          <w:rFonts w:cs="Times"/>
          <w:lang w:val="en-US"/>
        </w:rPr>
        <w:t xml:space="preserve">NCA identifies the </w:t>
      </w:r>
      <w:r w:rsidR="28FC7EEF" w:rsidRPr="28FC7EEF">
        <w:rPr>
          <w:rFonts w:cs="Times"/>
          <w:lang w:val="en-US"/>
        </w:rPr>
        <w:t xml:space="preserve">presence </w:t>
      </w:r>
      <w:r w:rsidRPr="001E0FD3">
        <w:rPr>
          <w:rFonts w:cs="Times"/>
          <w:lang w:val="en-US"/>
        </w:rPr>
        <w:t>of a necessary (but not sufficient) condition for an outcome. Using two ceiling line techniques, ceiling envelop (CE-FDH) and ceiling regression (CR-FDH), NCA separates observational data from the area without observations (</w:t>
      </w:r>
      <w:proofErr w:type="spellStart"/>
      <w:r w:rsidRPr="001E0FD3">
        <w:rPr>
          <w:rFonts w:cs="Times"/>
          <w:lang w:val="en-US"/>
        </w:rPr>
        <w:t>Dul</w:t>
      </w:r>
      <w:proofErr w:type="spellEnd"/>
      <w:r w:rsidRPr="001E0FD3">
        <w:rPr>
          <w:rFonts w:cs="Times"/>
          <w:lang w:val="en-US"/>
        </w:rPr>
        <w:t>, 2016</w:t>
      </w:r>
      <w:r w:rsidR="00EF1E17">
        <w:rPr>
          <w:rFonts w:cs="Times"/>
          <w:lang w:val="en-US"/>
        </w:rPr>
        <w:t>a</w:t>
      </w:r>
      <w:r w:rsidRPr="001E0FD3">
        <w:rPr>
          <w:rFonts w:cs="Times"/>
          <w:lang w:val="en-US"/>
        </w:rPr>
        <w:t xml:space="preserve">). </w:t>
      </w:r>
      <w:proofErr w:type="spellStart"/>
      <w:r w:rsidRPr="00514DA6">
        <w:rPr>
          <w:rFonts w:cs="Times"/>
          <w:lang w:val="en-US"/>
        </w:rPr>
        <w:t>Dul</w:t>
      </w:r>
      <w:proofErr w:type="spellEnd"/>
      <w:r w:rsidRPr="00514DA6">
        <w:rPr>
          <w:rFonts w:cs="Times"/>
          <w:lang w:val="en-US"/>
        </w:rPr>
        <w:t xml:space="preserve"> (2016</w:t>
      </w:r>
      <w:r w:rsidR="00EF1E17">
        <w:rPr>
          <w:rFonts w:cs="Times"/>
          <w:lang w:val="en-US"/>
        </w:rPr>
        <w:t>a</w:t>
      </w:r>
      <w:r w:rsidRPr="00514DA6">
        <w:rPr>
          <w:rFonts w:cs="Times"/>
          <w:lang w:val="en-US"/>
        </w:rPr>
        <w:t>) suggests that for the sake of a dichotomous decision, whether the necessary condition is observed or not, a value of d = .10 could be treated as a threshold</w:t>
      </w:r>
      <w:r>
        <w:rPr>
          <w:rFonts w:cs="Times"/>
          <w:lang w:val="en-US"/>
        </w:rPr>
        <w:t xml:space="preserve"> and, additionally, a p-value for the NCA effect size may be calculated</w:t>
      </w:r>
      <w:r w:rsidR="28FC7EEF" w:rsidRPr="28FC7EEF">
        <w:rPr>
          <w:rFonts w:cs="Times"/>
          <w:lang w:val="en-US"/>
        </w:rPr>
        <w:t xml:space="preserve"> </w:t>
      </w:r>
      <w:r w:rsidR="28FC7EEF" w:rsidRPr="28FC7EEF">
        <w:rPr>
          <w:rFonts w:eastAsia="Times New Roman"/>
        </w:rPr>
        <w:t>to avoid a false positive decision that the effect size is a random result of two unrelated variables</w:t>
      </w:r>
      <w:r w:rsidR="00EF1E17">
        <w:rPr>
          <w:rFonts w:eastAsia="Times New Roman"/>
        </w:rPr>
        <w:t xml:space="preserve"> (</w:t>
      </w:r>
      <w:proofErr w:type="spellStart"/>
      <w:r w:rsidR="00EF1E17">
        <w:rPr>
          <w:rFonts w:eastAsia="Times New Roman"/>
        </w:rPr>
        <w:t>Dul</w:t>
      </w:r>
      <w:proofErr w:type="spellEnd"/>
      <w:r w:rsidR="00EF1E17">
        <w:rPr>
          <w:rFonts w:eastAsia="Times New Roman"/>
        </w:rPr>
        <w:t xml:space="preserve"> et al., 2020)</w:t>
      </w:r>
      <w:r w:rsidRPr="00514DA6">
        <w:rPr>
          <w:rFonts w:cs="Times"/>
          <w:lang w:val="en-US"/>
        </w:rPr>
        <w:t>.</w:t>
      </w:r>
      <w:r>
        <w:rPr>
          <w:rFonts w:cs="Times"/>
          <w:lang w:val="en-US"/>
        </w:rPr>
        <w:t xml:space="preserve"> The effect size is the constraint that the ceiling exerts on the outcome and the larger the ceiling zone, the stronger the effect (</w:t>
      </w:r>
      <w:proofErr w:type="spellStart"/>
      <w:r>
        <w:rPr>
          <w:rFonts w:cs="Times"/>
          <w:lang w:val="en-US"/>
        </w:rPr>
        <w:t>Dul</w:t>
      </w:r>
      <w:proofErr w:type="spellEnd"/>
      <w:r>
        <w:rPr>
          <w:rFonts w:cs="Times"/>
          <w:lang w:val="en-US"/>
        </w:rPr>
        <w:t>, 2016</w:t>
      </w:r>
      <w:r w:rsidR="009F255B">
        <w:rPr>
          <w:rFonts w:cs="Times"/>
          <w:lang w:val="en-US"/>
        </w:rPr>
        <w:t>a</w:t>
      </w:r>
      <w:r>
        <w:rPr>
          <w:rFonts w:cs="Times"/>
          <w:lang w:val="en-US"/>
        </w:rPr>
        <w:t xml:space="preserve">). </w:t>
      </w:r>
      <w:r w:rsidRPr="00697B57">
        <w:rPr>
          <w:rFonts w:cs="Times"/>
          <w:lang w:val="en-US"/>
        </w:rPr>
        <w:t>The NCA package (</w:t>
      </w:r>
      <w:proofErr w:type="spellStart"/>
      <w:r w:rsidRPr="00697B57">
        <w:rPr>
          <w:rFonts w:cs="Times"/>
          <w:lang w:val="en-US"/>
        </w:rPr>
        <w:t>Dul</w:t>
      </w:r>
      <w:proofErr w:type="spellEnd"/>
      <w:r w:rsidRPr="00697B57">
        <w:rPr>
          <w:rFonts w:cs="Times"/>
          <w:lang w:val="en-US"/>
        </w:rPr>
        <w:t>, 20</w:t>
      </w:r>
      <w:r w:rsidR="00EF1E17">
        <w:rPr>
          <w:rFonts w:cs="Times"/>
          <w:lang w:val="en-US"/>
        </w:rPr>
        <w:t>16b</w:t>
      </w:r>
      <w:r w:rsidRPr="00697B57">
        <w:rPr>
          <w:rFonts w:cs="Times"/>
          <w:lang w:val="en-US"/>
        </w:rPr>
        <w:t>) for</w:t>
      </w:r>
      <w:r>
        <w:rPr>
          <w:rFonts w:cs="Times"/>
          <w:lang w:val="en-US"/>
        </w:rPr>
        <w:t xml:space="preserve"> R</w:t>
      </w:r>
      <w:r w:rsidRPr="00697B57">
        <w:rPr>
          <w:rFonts w:cs="Times"/>
          <w:lang w:val="en-US"/>
        </w:rPr>
        <w:t xml:space="preserve"> </w:t>
      </w:r>
      <w:r>
        <w:rPr>
          <w:rFonts w:cs="Times"/>
          <w:lang w:val="en-US"/>
        </w:rPr>
        <w:t>software generated the following results</w:t>
      </w:r>
      <w:r w:rsidRPr="00697B57">
        <w:rPr>
          <w:rFonts w:cs="Times"/>
          <w:lang w:val="en-US"/>
        </w:rPr>
        <w:t>.</w:t>
      </w:r>
      <w:r w:rsidRPr="00514DA6">
        <w:t xml:space="preserve"> </w:t>
      </w:r>
      <w:r>
        <w:rPr>
          <w:rFonts w:cs="Times"/>
          <w:lang w:val="en-US"/>
        </w:rPr>
        <w:t>NCA effect sizes are “medium”</w:t>
      </w:r>
      <w:r w:rsidR="00B45407">
        <w:rPr>
          <w:rFonts w:cs="Times"/>
          <w:lang w:val="en-US"/>
        </w:rPr>
        <w:t xml:space="preserve"> </w:t>
      </w:r>
      <w:r w:rsidR="002543B9">
        <w:rPr>
          <w:rFonts w:cs="Times"/>
          <w:lang w:val="en-US"/>
        </w:rPr>
        <w:t>(</w:t>
      </w:r>
      <w:r>
        <w:rPr>
          <w:rFonts w:cs="Times"/>
          <w:lang w:val="en-US"/>
        </w:rPr>
        <w:t>between .10 and .30</w:t>
      </w:r>
      <w:r w:rsidR="002543B9">
        <w:rPr>
          <w:rFonts w:cs="Times"/>
          <w:lang w:val="en-US"/>
        </w:rPr>
        <w:t>)</w:t>
      </w:r>
      <w:r>
        <w:rPr>
          <w:rFonts w:cs="Times"/>
          <w:lang w:val="en-US"/>
        </w:rPr>
        <w:t xml:space="preserve"> for SOE as a necessary condition for organizational identification (CE-FDH = .13 and CR-FDH = .11, </w:t>
      </w:r>
      <w:r w:rsidRPr="28FC7EEF">
        <w:rPr>
          <w:rFonts w:cs="Times"/>
          <w:i/>
          <w:iCs/>
          <w:lang w:val="en-US"/>
        </w:rPr>
        <w:t>p</w:t>
      </w:r>
      <w:r>
        <w:rPr>
          <w:rFonts w:cs="Times"/>
          <w:lang w:val="en-US"/>
        </w:rPr>
        <w:t xml:space="preserve">=.03 and </w:t>
      </w:r>
      <w:r w:rsidRPr="28FC7EEF">
        <w:rPr>
          <w:rFonts w:cs="Times"/>
          <w:i/>
          <w:iCs/>
          <w:lang w:val="en-US"/>
        </w:rPr>
        <w:t>p</w:t>
      </w:r>
      <w:r>
        <w:rPr>
          <w:rFonts w:cs="Times"/>
          <w:lang w:val="en-US"/>
        </w:rPr>
        <w:t xml:space="preserve">=.04, respectively). Figure 3 displays the results. Moreover, the bottleneck results show that to achieve high levels of organizational identification (above 4.6, 80%), the necessary level of SOE is 3 (55%). Note that ethical leadership is not a necessary condition for organizational identification (CE-FDH = .03 and CR-FDH = .03, </w:t>
      </w:r>
      <w:r w:rsidRPr="28FC7EEF">
        <w:rPr>
          <w:rFonts w:cs="Times"/>
          <w:i/>
          <w:iCs/>
          <w:lang w:val="en-US"/>
        </w:rPr>
        <w:t>p</w:t>
      </w:r>
      <w:r>
        <w:rPr>
          <w:rFonts w:cs="Times"/>
          <w:lang w:val="en-US"/>
        </w:rPr>
        <w:t xml:space="preserve">=.71 and </w:t>
      </w:r>
      <w:r w:rsidRPr="28FC7EEF">
        <w:rPr>
          <w:rFonts w:cs="Times"/>
          <w:i/>
          <w:iCs/>
          <w:lang w:val="en-US"/>
        </w:rPr>
        <w:t>p</w:t>
      </w:r>
      <w:r>
        <w:rPr>
          <w:rFonts w:cs="Times"/>
          <w:lang w:val="en-US"/>
        </w:rPr>
        <w:t>=.65, respectively</w:t>
      </w:r>
      <w:r w:rsidR="003C2AEA">
        <w:rPr>
          <w:rFonts w:cs="Times"/>
          <w:lang w:val="en-US"/>
        </w:rPr>
        <w:t>)</w:t>
      </w:r>
      <w:r>
        <w:rPr>
          <w:rFonts w:cs="Times"/>
          <w:lang w:val="en-US"/>
        </w:rPr>
        <w:t xml:space="preserve">. </w:t>
      </w:r>
      <w:r w:rsidR="00755062">
        <w:rPr>
          <w:rFonts w:cs="Times"/>
          <w:lang w:val="en-US"/>
        </w:rPr>
        <w:t xml:space="preserve"> These results demonstrate that, on the one hand, ethical leadership is not a necessary condition for high levels of organizational identification; and, on the other hand, SOE is important and necessary to </w:t>
      </w:r>
      <w:r w:rsidR="003C2AEA">
        <w:rPr>
          <w:rFonts w:cs="Times"/>
          <w:lang w:val="en-US"/>
        </w:rPr>
        <w:t xml:space="preserve">foster high levels of organizational identification. </w:t>
      </w:r>
      <w:r w:rsidR="00755062">
        <w:rPr>
          <w:rFonts w:cs="Times"/>
          <w:lang w:val="en-US"/>
        </w:rPr>
        <w:t xml:space="preserve"> </w:t>
      </w:r>
    </w:p>
    <w:p w14:paraId="536AF01D" w14:textId="77777777" w:rsidR="004F60D9" w:rsidRPr="00EE3591" w:rsidRDefault="001C6238" w:rsidP="004F60D9">
      <w:pPr>
        <w:outlineLvl w:val="0"/>
        <w:rPr>
          <w:rFonts w:cs="Times"/>
          <w:lang w:val="en-US"/>
        </w:rPr>
      </w:pPr>
      <w:r>
        <w:rPr>
          <w:rFonts w:eastAsia="Times New Roman" w:cs="Times New Roman"/>
          <w:b/>
          <w:color w:val="000000"/>
          <w:lang w:val="en-US"/>
        </w:rPr>
        <w:lastRenderedPageBreak/>
        <w:t>Study 2</w:t>
      </w:r>
    </w:p>
    <w:p w14:paraId="488A6C1D" w14:textId="4205A09D" w:rsidR="004F60D9" w:rsidRDefault="001C6238" w:rsidP="004F60D9">
      <w:pPr>
        <w:ind w:firstLine="720"/>
        <w:rPr>
          <w:rFonts w:cs="Times"/>
          <w:lang w:val="en-US"/>
        </w:rPr>
      </w:pPr>
      <w:r w:rsidRPr="00EE3591">
        <w:rPr>
          <w:rFonts w:cs="Times"/>
          <w:lang w:val="en-US"/>
        </w:rPr>
        <w:t xml:space="preserve">In </w:t>
      </w:r>
      <w:r>
        <w:rPr>
          <w:rFonts w:cs="Times"/>
          <w:lang w:val="en-US"/>
        </w:rPr>
        <w:t xml:space="preserve">this </w:t>
      </w:r>
      <w:r w:rsidRPr="00EE3591">
        <w:rPr>
          <w:rFonts w:cs="Times"/>
          <w:lang w:val="en-US"/>
        </w:rPr>
        <w:t>study,</w:t>
      </w:r>
      <w:r>
        <w:rPr>
          <w:rFonts w:cs="Times"/>
          <w:lang w:val="en-US"/>
        </w:rPr>
        <w:t xml:space="preserve"> we </w:t>
      </w:r>
      <w:r w:rsidRPr="002B6319">
        <w:rPr>
          <w:rFonts w:cs="Times"/>
          <w:lang w:val="en-US"/>
        </w:rPr>
        <w:t>re</w:t>
      </w:r>
      <w:r>
        <w:rPr>
          <w:rFonts w:cs="Times"/>
          <w:lang w:val="en-US"/>
        </w:rPr>
        <w:t>-examine</w:t>
      </w:r>
      <w:r w:rsidRPr="002B6319">
        <w:rPr>
          <w:rFonts w:cs="Times"/>
          <w:lang w:val="en-US"/>
        </w:rPr>
        <w:t xml:space="preserve"> the interaction effect between ethical leadership and SOE on organizational identification and extend </w:t>
      </w:r>
      <w:r>
        <w:rPr>
          <w:rFonts w:cs="Times"/>
          <w:lang w:val="en-US"/>
        </w:rPr>
        <w:t>the model</w:t>
      </w:r>
      <w:r w:rsidRPr="002B6319">
        <w:rPr>
          <w:rFonts w:cs="Times"/>
          <w:lang w:val="en-US"/>
        </w:rPr>
        <w:t xml:space="preserve"> to </w:t>
      </w:r>
      <w:r w:rsidR="00EA4F11">
        <w:rPr>
          <w:rFonts w:cs="Times"/>
          <w:lang w:val="en-US"/>
        </w:rPr>
        <w:t xml:space="preserve">extra-role </w:t>
      </w:r>
      <w:r w:rsidRPr="002B6319">
        <w:rPr>
          <w:rFonts w:cs="Times"/>
          <w:lang w:val="en-US"/>
        </w:rPr>
        <w:t>performance</w:t>
      </w:r>
      <w:r w:rsidR="00EA4F11">
        <w:rPr>
          <w:rFonts w:cs="Times"/>
          <w:lang w:val="en-US"/>
        </w:rPr>
        <w:t xml:space="preserve">. </w:t>
      </w:r>
      <w:r>
        <w:rPr>
          <w:rFonts w:cs="Times"/>
          <w:lang w:val="en-US"/>
        </w:rPr>
        <w:t xml:space="preserve">By doing so, we answer </w:t>
      </w:r>
      <w:r w:rsidRPr="00EE3591">
        <w:rPr>
          <w:rFonts w:cs="Times"/>
          <w:lang w:val="en-US"/>
        </w:rPr>
        <w:t xml:space="preserve">a call for more replications in management research (Eden, 2002; Tsang &amp; Kwan, 1999). Replications are critical to </w:t>
      </w:r>
      <w:r w:rsidR="00EC4033">
        <w:rPr>
          <w:rFonts w:cs="Times"/>
          <w:lang w:val="en-US"/>
        </w:rPr>
        <w:t>determin</w:t>
      </w:r>
      <w:r w:rsidRPr="00EE3591">
        <w:rPr>
          <w:rFonts w:cs="Times"/>
          <w:lang w:val="en-US"/>
        </w:rPr>
        <w:t xml:space="preserve">ing the external validity of the studies' results (Cook &amp; </w:t>
      </w:r>
      <w:proofErr w:type="spellStart"/>
      <w:r w:rsidRPr="00EE3591">
        <w:rPr>
          <w:rFonts w:cs="Times"/>
          <w:lang w:val="en-US"/>
        </w:rPr>
        <w:t>Campbel</w:t>
      </w:r>
      <w:proofErr w:type="spellEnd"/>
      <w:r w:rsidRPr="00EE3591">
        <w:rPr>
          <w:rFonts w:cs="Times"/>
          <w:lang w:val="en-US"/>
        </w:rPr>
        <w:t>, 1979) and to accumulate scientific knowledge (Colquitt &amp; Zapata-Phelan, 2007). Moreover, replication using the same models and analys</w:t>
      </w:r>
      <w:r>
        <w:rPr>
          <w:rFonts w:cs="Times"/>
          <w:lang w:val="en-US"/>
        </w:rPr>
        <w:t>e</w:t>
      </w:r>
      <w:r w:rsidRPr="00EE3591">
        <w:rPr>
          <w:rFonts w:cs="Times"/>
          <w:lang w:val="en-US"/>
        </w:rPr>
        <w:t xml:space="preserve">s, but </w:t>
      </w:r>
      <w:r>
        <w:rPr>
          <w:rFonts w:cs="Times"/>
          <w:lang w:val="en-US"/>
        </w:rPr>
        <w:t xml:space="preserve">with </w:t>
      </w:r>
      <w:r w:rsidRPr="00EE3591">
        <w:rPr>
          <w:rFonts w:cs="Times"/>
          <w:lang w:val="en-US"/>
        </w:rPr>
        <w:t>different samples</w:t>
      </w:r>
      <w:r>
        <w:rPr>
          <w:rFonts w:cs="Times"/>
          <w:lang w:val="en-US"/>
        </w:rPr>
        <w:t>,</w:t>
      </w:r>
      <w:r w:rsidRPr="00EE3591">
        <w:rPr>
          <w:rFonts w:cs="Times"/>
          <w:lang w:val="en-US"/>
        </w:rPr>
        <w:t xml:space="preserve"> provide</w:t>
      </w:r>
      <w:r>
        <w:rPr>
          <w:rFonts w:cs="Times"/>
          <w:lang w:val="en-US"/>
        </w:rPr>
        <w:t>s</w:t>
      </w:r>
      <w:r w:rsidRPr="00EE3591">
        <w:rPr>
          <w:rFonts w:cs="Times"/>
          <w:lang w:val="en-US"/>
        </w:rPr>
        <w:t xml:space="preserve"> additional information regarding </w:t>
      </w:r>
      <w:r w:rsidR="00EC4033">
        <w:rPr>
          <w:rFonts w:cs="Times"/>
          <w:lang w:val="en-US"/>
        </w:rPr>
        <w:t xml:space="preserve">the </w:t>
      </w:r>
      <w:r w:rsidRPr="00EE3591">
        <w:rPr>
          <w:rFonts w:cs="Times"/>
          <w:lang w:val="en-US"/>
        </w:rPr>
        <w:t>generalization and a stronger basis for theoretical development (Tsang &amp; Kwan, 1999).</w:t>
      </w:r>
      <w:r w:rsidR="00AA7F19">
        <w:rPr>
          <w:rFonts w:cs="Times"/>
          <w:lang w:val="en-US"/>
        </w:rPr>
        <w:t xml:space="preserve"> </w:t>
      </w:r>
      <w:r w:rsidR="00D17DF5" w:rsidRPr="00D17DF5">
        <w:rPr>
          <w:rFonts w:cs="Times"/>
          <w:lang w:val="en-US"/>
        </w:rPr>
        <w:t>To provide a stronger theoretical contribution regarding the role of SOE as a specific boundary condition for ethical leadership-organizational identification, we test our model with a second, parallel mediator. We focus on perceived organizational support (POS; Eisenberger</w:t>
      </w:r>
      <w:r w:rsidR="00D17DF5">
        <w:rPr>
          <w:rFonts w:cs="Times"/>
          <w:lang w:val="en-US"/>
        </w:rPr>
        <w:t xml:space="preserve"> et al.</w:t>
      </w:r>
      <w:r w:rsidR="00D17DF5" w:rsidRPr="00D17DF5">
        <w:rPr>
          <w:rFonts w:cs="Times"/>
          <w:lang w:val="en-US"/>
        </w:rPr>
        <w:t>, 1986) because it represents an important mechanism associated with social exchange and reciprocity (Wayne</w:t>
      </w:r>
      <w:r w:rsidR="00D17DF5">
        <w:rPr>
          <w:rFonts w:cs="Times"/>
          <w:lang w:val="en-US"/>
        </w:rPr>
        <w:t xml:space="preserve"> et al., </w:t>
      </w:r>
      <w:r w:rsidR="00D17DF5" w:rsidRPr="00D17DF5">
        <w:rPr>
          <w:rFonts w:cs="Times"/>
          <w:lang w:val="en-US"/>
        </w:rPr>
        <w:t>1997), and ethical leadership has previously been linked to performance mostly via social exchange mechanisms (</w:t>
      </w:r>
      <w:proofErr w:type="spellStart"/>
      <w:r w:rsidR="00D17DF5" w:rsidRPr="00D17DF5">
        <w:rPr>
          <w:rFonts w:cs="Times"/>
          <w:lang w:val="en-US"/>
        </w:rPr>
        <w:t>Bedi</w:t>
      </w:r>
      <w:proofErr w:type="spellEnd"/>
      <w:r w:rsidR="00D17DF5" w:rsidRPr="00D17DF5">
        <w:rPr>
          <w:rFonts w:cs="Times"/>
          <w:lang w:val="en-US"/>
        </w:rPr>
        <w:t xml:space="preserve"> et al., 2016).</w:t>
      </w:r>
    </w:p>
    <w:p w14:paraId="01627DBD" w14:textId="77777777" w:rsidR="00456952" w:rsidRPr="00456952" w:rsidRDefault="001C6238" w:rsidP="00456952">
      <w:pPr>
        <w:rPr>
          <w:rFonts w:cs="Times"/>
          <w:b/>
          <w:lang w:val="en-US"/>
        </w:rPr>
      </w:pPr>
      <w:r w:rsidRPr="00456952">
        <w:rPr>
          <w:rFonts w:cs="Times"/>
          <w:b/>
          <w:lang w:val="en-US"/>
        </w:rPr>
        <w:t>Method</w:t>
      </w:r>
    </w:p>
    <w:p w14:paraId="3A7E7009" w14:textId="77777777" w:rsidR="004F60D9" w:rsidRPr="00802765" w:rsidRDefault="001C6238" w:rsidP="004F60D9">
      <w:pPr>
        <w:outlineLvl w:val="0"/>
        <w:rPr>
          <w:rFonts w:cs="Times"/>
          <w:b/>
          <w:i/>
          <w:lang w:val="en-US"/>
        </w:rPr>
      </w:pPr>
      <w:r w:rsidRPr="00802765">
        <w:rPr>
          <w:rFonts w:cs="Times"/>
          <w:b/>
          <w:i/>
          <w:lang w:val="en-US"/>
        </w:rPr>
        <w:t>Samples and Procedure</w:t>
      </w:r>
    </w:p>
    <w:p w14:paraId="1F9CE1D7" w14:textId="77777777" w:rsidR="004F60D9" w:rsidRPr="00EE3591" w:rsidRDefault="001C6238" w:rsidP="004F60D9">
      <w:pPr>
        <w:ind w:firstLine="720"/>
        <w:rPr>
          <w:rFonts w:cs="Times"/>
          <w:lang w:val="en-US"/>
        </w:rPr>
      </w:pPr>
      <w:r>
        <w:rPr>
          <w:rFonts w:cs="Times"/>
          <w:lang w:val="en-US"/>
        </w:rPr>
        <w:t>We</w:t>
      </w:r>
      <w:r w:rsidRPr="00C369C9">
        <w:rPr>
          <w:rFonts w:cs="Times"/>
          <w:lang w:val="en-US"/>
        </w:rPr>
        <w:t xml:space="preserve"> invited several organizations </w:t>
      </w:r>
      <w:r w:rsidR="00AF0215">
        <w:rPr>
          <w:rFonts w:cs="Times"/>
          <w:lang w:val="en-US"/>
        </w:rPr>
        <w:t xml:space="preserve">operating in Portugal </w:t>
      </w:r>
      <w:r w:rsidRPr="00C369C9">
        <w:rPr>
          <w:rFonts w:cs="Times"/>
          <w:lang w:val="en-US"/>
        </w:rPr>
        <w:t>to participate in our study, asking their representatives for permission to collect data.</w:t>
      </w:r>
      <w:r w:rsidRPr="00EE3591">
        <w:rPr>
          <w:rFonts w:cs="Times"/>
          <w:lang w:val="en-US"/>
        </w:rPr>
        <w:t xml:space="preserve"> The </w:t>
      </w:r>
      <w:r>
        <w:rPr>
          <w:rFonts w:cs="Times"/>
          <w:lang w:val="en-US"/>
        </w:rPr>
        <w:t xml:space="preserve">paper-based </w:t>
      </w:r>
      <w:r w:rsidRPr="00EE3591">
        <w:rPr>
          <w:rFonts w:cs="Times"/>
          <w:lang w:val="en-US"/>
        </w:rPr>
        <w:t xml:space="preserve">surveys were only </w:t>
      </w:r>
      <w:r>
        <w:rPr>
          <w:rFonts w:cs="Times"/>
          <w:lang w:val="en-US"/>
        </w:rPr>
        <w:t>provided</w:t>
      </w:r>
      <w:r w:rsidRPr="00EE3591">
        <w:rPr>
          <w:rFonts w:cs="Times"/>
          <w:lang w:val="en-US"/>
        </w:rPr>
        <w:t xml:space="preserve"> if both employee and supervisor were willing to participate</w:t>
      </w:r>
      <w:r>
        <w:rPr>
          <w:rFonts w:cs="Times"/>
          <w:lang w:val="en-US"/>
        </w:rPr>
        <w:t xml:space="preserve"> in the study</w:t>
      </w:r>
      <w:r w:rsidRPr="00EE3591">
        <w:rPr>
          <w:rFonts w:cs="Times"/>
          <w:lang w:val="en-US"/>
        </w:rPr>
        <w:t>.</w:t>
      </w:r>
      <w:r>
        <w:rPr>
          <w:rFonts w:cs="Times"/>
          <w:lang w:val="en-US"/>
        </w:rPr>
        <w:t xml:space="preserve"> </w:t>
      </w:r>
      <w:r w:rsidRPr="00EE3591">
        <w:rPr>
          <w:rFonts w:cs="Times"/>
          <w:lang w:val="en-US"/>
        </w:rPr>
        <w:t>We collected data from 431 employee-supervisor dyads</w:t>
      </w:r>
      <w:r>
        <w:rPr>
          <w:rFonts w:cs="Times"/>
          <w:lang w:val="en-US"/>
        </w:rPr>
        <w:t xml:space="preserve">. </w:t>
      </w:r>
      <w:r w:rsidRPr="00EE3591">
        <w:rPr>
          <w:rFonts w:cs="Times"/>
          <w:lang w:val="en-US"/>
        </w:rPr>
        <w:t xml:space="preserve">After </w:t>
      </w:r>
      <w:r w:rsidR="00EC4033">
        <w:rPr>
          <w:rFonts w:cs="Times"/>
          <w:lang w:val="en-US"/>
        </w:rPr>
        <w:t xml:space="preserve">the </w:t>
      </w:r>
      <w:r w:rsidRPr="00EE3591">
        <w:rPr>
          <w:rFonts w:cs="Times"/>
          <w:lang w:val="en-US"/>
        </w:rPr>
        <w:t>deletion of participants who did not complete the survey</w:t>
      </w:r>
      <w:r>
        <w:rPr>
          <w:rFonts w:cs="Times"/>
          <w:lang w:val="en-US"/>
        </w:rPr>
        <w:t xml:space="preserve"> and those who failed the attention checks</w:t>
      </w:r>
      <w:r w:rsidRPr="00EE3591">
        <w:rPr>
          <w:rFonts w:cs="Times"/>
          <w:lang w:val="en-US"/>
        </w:rPr>
        <w:t xml:space="preserve">, the final sample was </w:t>
      </w:r>
      <w:r>
        <w:rPr>
          <w:rFonts w:cs="Times"/>
          <w:lang w:val="en-US"/>
        </w:rPr>
        <w:t>347</w:t>
      </w:r>
      <w:r w:rsidRPr="00EE3591">
        <w:rPr>
          <w:rFonts w:cs="Times"/>
          <w:lang w:val="en-US"/>
        </w:rPr>
        <w:t xml:space="preserve"> employees (and their respective supervisors), which represents a response rate of 8</w:t>
      </w:r>
      <w:r>
        <w:rPr>
          <w:rFonts w:cs="Times"/>
          <w:lang w:val="en-US"/>
        </w:rPr>
        <w:t xml:space="preserve">2.6%. </w:t>
      </w:r>
      <w:r w:rsidRPr="00EE3591">
        <w:rPr>
          <w:rFonts w:cs="Times"/>
          <w:lang w:val="en-US"/>
        </w:rPr>
        <w:t xml:space="preserve"> </w:t>
      </w:r>
    </w:p>
    <w:p w14:paraId="6090A881" w14:textId="77777777" w:rsidR="004F60D9" w:rsidRDefault="001C6238" w:rsidP="004F60D9">
      <w:pPr>
        <w:rPr>
          <w:rFonts w:cs="Times"/>
          <w:lang w:val="en-US"/>
        </w:rPr>
      </w:pPr>
      <w:r w:rsidRPr="00EE3591">
        <w:rPr>
          <w:rFonts w:cs="Times"/>
          <w:lang w:val="en-US"/>
        </w:rPr>
        <w:tab/>
        <w:t>The majority of participants were female (7</w:t>
      </w:r>
      <w:r>
        <w:rPr>
          <w:rFonts w:cs="Times"/>
          <w:lang w:val="en-US"/>
        </w:rPr>
        <w:t>0</w:t>
      </w:r>
      <w:r w:rsidRPr="00EE3591">
        <w:rPr>
          <w:rFonts w:cs="Times"/>
          <w:lang w:val="en-US"/>
        </w:rPr>
        <w:t>.</w:t>
      </w:r>
      <w:r>
        <w:rPr>
          <w:rFonts w:cs="Times"/>
          <w:lang w:val="en-US"/>
        </w:rPr>
        <w:t>7</w:t>
      </w:r>
      <w:r w:rsidRPr="00EE3591">
        <w:rPr>
          <w:rFonts w:cs="Times"/>
          <w:lang w:val="en-US"/>
        </w:rPr>
        <w:t>%). The average age of employees was 3</w:t>
      </w:r>
      <w:r>
        <w:rPr>
          <w:rFonts w:cs="Times"/>
          <w:lang w:val="en-US"/>
        </w:rPr>
        <w:t>7</w:t>
      </w:r>
      <w:r w:rsidRPr="00EE3591">
        <w:rPr>
          <w:rFonts w:cs="Times"/>
          <w:lang w:val="en-US"/>
        </w:rPr>
        <w:t>.2</w:t>
      </w:r>
      <w:r>
        <w:rPr>
          <w:rFonts w:cs="Times"/>
          <w:lang w:val="en-US"/>
        </w:rPr>
        <w:t>1</w:t>
      </w:r>
      <w:r w:rsidRPr="00EE3591">
        <w:rPr>
          <w:rFonts w:cs="Times"/>
          <w:lang w:val="en-US"/>
        </w:rPr>
        <w:t xml:space="preserve"> (SD= </w:t>
      </w:r>
      <w:r>
        <w:rPr>
          <w:rFonts w:cs="Times"/>
          <w:lang w:val="en-US"/>
        </w:rPr>
        <w:t>10</w:t>
      </w:r>
      <w:r w:rsidRPr="00EE3591">
        <w:rPr>
          <w:rFonts w:cs="Times"/>
          <w:lang w:val="en-US"/>
        </w:rPr>
        <w:t>.</w:t>
      </w:r>
      <w:r>
        <w:rPr>
          <w:rFonts w:cs="Times"/>
          <w:lang w:val="en-US"/>
        </w:rPr>
        <w:t>3</w:t>
      </w:r>
      <w:r w:rsidRPr="00EE3591">
        <w:rPr>
          <w:rFonts w:cs="Times"/>
          <w:lang w:val="en-US"/>
        </w:rPr>
        <w:t>5; ranging from</w:t>
      </w:r>
      <w:r>
        <w:rPr>
          <w:rFonts w:cs="Times"/>
          <w:lang w:val="en-US"/>
        </w:rPr>
        <w:t xml:space="preserve"> 18</w:t>
      </w:r>
      <w:r w:rsidRPr="00EE3591">
        <w:rPr>
          <w:rFonts w:cs="Times"/>
          <w:lang w:val="en-US"/>
        </w:rPr>
        <w:t xml:space="preserve"> to </w:t>
      </w:r>
      <w:r>
        <w:rPr>
          <w:rFonts w:cs="Times"/>
          <w:lang w:val="en-US"/>
        </w:rPr>
        <w:t>62</w:t>
      </w:r>
      <w:r w:rsidRPr="00EE3591">
        <w:rPr>
          <w:rFonts w:cs="Times"/>
          <w:lang w:val="en-US"/>
        </w:rPr>
        <w:t xml:space="preserve">). Participants’ organizational tenure average was </w:t>
      </w:r>
      <w:r>
        <w:rPr>
          <w:rFonts w:cs="Times"/>
          <w:lang w:val="en-US"/>
        </w:rPr>
        <w:lastRenderedPageBreak/>
        <w:t>12</w:t>
      </w:r>
      <w:r w:rsidRPr="00EE3591">
        <w:rPr>
          <w:rFonts w:cs="Times"/>
          <w:lang w:val="en-US"/>
        </w:rPr>
        <w:t>.</w:t>
      </w:r>
      <w:r>
        <w:rPr>
          <w:rFonts w:cs="Times"/>
          <w:lang w:val="en-US"/>
        </w:rPr>
        <w:t>83</w:t>
      </w:r>
      <w:r w:rsidRPr="00EE3591">
        <w:rPr>
          <w:rFonts w:cs="Times"/>
          <w:lang w:val="en-US"/>
        </w:rPr>
        <w:t xml:space="preserve"> years (SD= </w:t>
      </w:r>
      <w:r>
        <w:rPr>
          <w:rFonts w:cs="Times"/>
          <w:lang w:val="en-US"/>
        </w:rPr>
        <w:t>15</w:t>
      </w:r>
      <w:r w:rsidRPr="00EE3591">
        <w:rPr>
          <w:rFonts w:cs="Times"/>
          <w:lang w:val="en-US"/>
        </w:rPr>
        <w:t>.</w:t>
      </w:r>
      <w:r>
        <w:rPr>
          <w:rFonts w:cs="Times"/>
          <w:lang w:val="en-US"/>
        </w:rPr>
        <w:t>78</w:t>
      </w:r>
      <w:r w:rsidRPr="00EE3591">
        <w:rPr>
          <w:rFonts w:cs="Times"/>
          <w:lang w:val="en-US"/>
        </w:rPr>
        <w:t>). The educational attainment was reported as follows: less than high school: 1</w:t>
      </w:r>
      <w:r>
        <w:rPr>
          <w:rFonts w:cs="Times"/>
          <w:lang w:val="en-US"/>
        </w:rPr>
        <w:t>5</w:t>
      </w:r>
      <w:r w:rsidRPr="00EE3591">
        <w:rPr>
          <w:rFonts w:cs="Times"/>
          <w:lang w:val="en-US"/>
        </w:rPr>
        <w:t>.</w:t>
      </w:r>
      <w:r>
        <w:rPr>
          <w:rFonts w:cs="Times"/>
          <w:lang w:val="en-US"/>
        </w:rPr>
        <w:t>4</w:t>
      </w:r>
      <w:r w:rsidRPr="00EE3591">
        <w:rPr>
          <w:rFonts w:cs="Times"/>
          <w:lang w:val="en-US"/>
        </w:rPr>
        <w:t xml:space="preserve">%; high school: </w:t>
      </w:r>
      <w:r>
        <w:rPr>
          <w:rFonts w:cs="Times"/>
          <w:lang w:val="en-US"/>
        </w:rPr>
        <w:t>32.1</w:t>
      </w:r>
      <w:r w:rsidRPr="00EE3591">
        <w:rPr>
          <w:rFonts w:cs="Times"/>
          <w:lang w:val="en-US"/>
        </w:rPr>
        <w:t xml:space="preserve">%; university attendance: </w:t>
      </w:r>
      <w:r>
        <w:rPr>
          <w:rFonts w:cs="Times"/>
          <w:lang w:val="en-US"/>
        </w:rPr>
        <w:t>8.7%; undergraduate degree: 36</w:t>
      </w:r>
      <w:r w:rsidRPr="00EE3591">
        <w:rPr>
          <w:rFonts w:cs="Times"/>
          <w:lang w:val="en-US"/>
        </w:rPr>
        <w:t xml:space="preserve">%; graduate studies: </w:t>
      </w:r>
      <w:r>
        <w:rPr>
          <w:rFonts w:cs="Times"/>
          <w:lang w:val="en-US"/>
        </w:rPr>
        <w:t>7.8</w:t>
      </w:r>
      <w:r w:rsidRPr="00EE3591">
        <w:rPr>
          <w:rFonts w:cs="Times"/>
          <w:lang w:val="en-US"/>
        </w:rPr>
        <w:t>%. Participants worked in a variety of occupations</w:t>
      </w:r>
      <w:r w:rsidR="00AF0215">
        <w:rPr>
          <w:rFonts w:cs="Times"/>
          <w:lang w:val="en-US"/>
        </w:rPr>
        <w:t xml:space="preserve"> in the healthcare (e.g.,</w:t>
      </w:r>
      <w:r w:rsidRPr="00EE3591">
        <w:rPr>
          <w:rFonts w:cs="Times"/>
          <w:lang w:val="en-US"/>
        </w:rPr>
        <w:t xml:space="preserve"> medical assistant, pharmacist, physician, nurse, doctor, hospital manager, cleaning staff, and administrative staff</w:t>
      </w:r>
      <w:r w:rsidR="00AF0215">
        <w:rPr>
          <w:rFonts w:cs="Times"/>
          <w:lang w:val="en-US"/>
        </w:rPr>
        <w:t>)</w:t>
      </w:r>
      <w:r>
        <w:rPr>
          <w:rFonts w:cs="Times"/>
          <w:lang w:val="en-US"/>
        </w:rPr>
        <w:t>,</w:t>
      </w:r>
      <w:r w:rsidR="00AF0215">
        <w:rPr>
          <w:rFonts w:cs="Times"/>
          <w:lang w:val="en-US"/>
        </w:rPr>
        <w:t xml:space="preserve"> and customer service</w:t>
      </w:r>
      <w:r w:rsidRPr="00EE3591">
        <w:rPr>
          <w:rFonts w:cs="Times"/>
          <w:lang w:val="en-US"/>
        </w:rPr>
        <w:t xml:space="preserve"> </w:t>
      </w:r>
      <w:r w:rsidR="00AF0215">
        <w:rPr>
          <w:rFonts w:cs="Times"/>
          <w:lang w:val="en-US"/>
        </w:rPr>
        <w:t xml:space="preserve">(e.g., </w:t>
      </w:r>
      <w:r w:rsidRPr="00EE3591">
        <w:rPr>
          <w:rFonts w:cs="Times"/>
          <w:lang w:val="en-US"/>
        </w:rPr>
        <w:t>support technician, administrative staff, receptionist, salesperson, and maintenance services</w:t>
      </w:r>
      <w:r w:rsidR="00AF0215">
        <w:rPr>
          <w:rFonts w:cs="Times"/>
          <w:lang w:val="en-US"/>
        </w:rPr>
        <w:t>) sectors</w:t>
      </w:r>
      <w:r w:rsidRPr="00EE3591">
        <w:rPr>
          <w:rFonts w:cs="Times"/>
          <w:lang w:val="en-US"/>
        </w:rPr>
        <w:t xml:space="preserve">. </w:t>
      </w:r>
    </w:p>
    <w:p w14:paraId="289D4DEF" w14:textId="77777777" w:rsidR="004F60D9" w:rsidRPr="00456952" w:rsidRDefault="001C6238" w:rsidP="004F60D9">
      <w:pPr>
        <w:outlineLvl w:val="0"/>
        <w:rPr>
          <w:rFonts w:cs="Times"/>
          <w:b/>
          <w:i/>
          <w:lang w:val="en-US"/>
        </w:rPr>
      </w:pPr>
      <w:r w:rsidRPr="00456952">
        <w:rPr>
          <w:rFonts w:cs="Times"/>
          <w:b/>
          <w:i/>
          <w:lang w:val="en-US"/>
        </w:rPr>
        <w:t>Measures</w:t>
      </w:r>
    </w:p>
    <w:p w14:paraId="35C380F9" w14:textId="77777777" w:rsidR="004F60D9" w:rsidRPr="00EE3591" w:rsidRDefault="001C6238" w:rsidP="004F60D9">
      <w:pPr>
        <w:rPr>
          <w:rFonts w:cs="Lucida Grande"/>
          <w:color w:val="000000"/>
          <w:lang w:val="en-US"/>
        </w:rPr>
      </w:pPr>
      <w:r w:rsidRPr="00EE3591">
        <w:rPr>
          <w:rFonts w:cs="Times"/>
          <w:lang w:val="en-US"/>
        </w:rPr>
        <w:tab/>
      </w:r>
      <w:r>
        <w:rPr>
          <w:rFonts w:cs="Times"/>
          <w:lang w:val="en-US"/>
        </w:rPr>
        <w:t>P</w:t>
      </w:r>
      <w:r w:rsidRPr="00EE3591">
        <w:rPr>
          <w:rFonts w:cs="Times"/>
          <w:lang w:val="en-US"/>
        </w:rPr>
        <w:t>articipants rated their agreement with each statement using a 5-point Likert scale (1 – strongly disagree to 5 – strongly agree).</w:t>
      </w:r>
      <w:r>
        <w:rPr>
          <w:rFonts w:cs="Times"/>
          <w:lang w:val="en-US"/>
        </w:rPr>
        <w:t xml:space="preserve"> We used the </w:t>
      </w:r>
      <w:r w:rsidRPr="001B3CD2">
        <w:rPr>
          <w:rFonts w:cs="Times"/>
          <w:lang w:val="en-US"/>
        </w:rPr>
        <w:t>same scales for ethical leadership (</w:t>
      </w:r>
      <w:r w:rsidRPr="001B3CD2">
        <w:rPr>
          <w:rFonts w:cs="Lucida Grande"/>
          <w:color w:val="000000"/>
          <w:lang w:val="en-US"/>
        </w:rPr>
        <w:t>α</w:t>
      </w:r>
      <w:r w:rsidRPr="001B3CD2">
        <w:rPr>
          <w:rFonts w:cs="Times"/>
          <w:lang w:val="en-US"/>
        </w:rPr>
        <w:t>= .86), organizational</w:t>
      </w:r>
      <w:r>
        <w:rPr>
          <w:rFonts w:cs="Times"/>
          <w:lang w:val="en-US"/>
        </w:rPr>
        <w:t xml:space="preserve"> identification (</w:t>
      </w:r>
      <w:r w:rsidRPr="00B25B82">
        <w:rPr>
          <w:rFonts w:cs="Lucida Grande"/>
          <w:color w:val="000000"/>
          <w:lang w:val="en-US"/>
        </w:rPr>
        <w:t>α</w:t>
      </w:r>
      <w:r w:rsidRPr="00B25B82">
        <w:rPr>
          <w:rFonts w:cs="Times"/>
          <w:lang w:val="en-US"/>
        </w:rPr>
        <w:t>= .7</w:t>
      </w:r>
      <w:r>
        <w:rPr>
          <w:rFonts w:cs="Times"/>
          <w:lang w:val="en-US"/>
        </w:rPr>
        <w:t>2), and SOE (</w:t>
      </w:r>
      <w:r w:rsidRPr="00B25B82">
        <w:rPr>
          <w:rFonts w:cs="Lucida Grande"/>
          <w:color w:val="000000"/>
          <w:lang w:val="en-US"/>
        </w:rPr>
        <w:t>α</w:t>
      </w:r>
      <w:r w:rsidRPr="00B25B82">
        <w:rPr>
          <w:rFonts w:cs="Times"/>
          <w:lang w:val="en-US"/>
        </w:rPr>
        <w:t>= .8</w:t>
      </w:r>
      <w:r>
        <w:rPr>
          <w:rFonts w:cs="Times"/>
          <w:lang w:val="en-US"/>
        </w:rPr>
        <w:t xml:space="preserve">5) as in Study 1. </w:t>
      </w:r>
    </w:p>
    <w:p w14:paraId="28379E4F" w14:textId="77777777" w:rsidR="004F60D9" w:rsidRPr="00EE3591" w:rsidRDefault="001C6238" w:rsidP="004F60D9">
      <w:pPr>
        <w:rPr>
          <w:rFonts w:cs="Times"/>
          <w:lang w:val="en-US"/>
        </w:rPr>
      </w:pPr>
      <w:r w:rsidRPr="00EE3591">
        <w:rPr>
          <w:rFonts w:cs="Times"/>
          <w:lang w:val="en-US"/>
        </w:rPr>
        <w:tab/>
      </w:r>
      <w:r w:rsidRPr="00802765">
        <w:rPr>
          <w:rFonts w:cs="Times"/>
          <w:i/>
          <w:lang w:val="en-US"/>
        </w:rPr>
        <w:t xml:space="preserve">Subordinates’ </w:t>
      </w:r>
      <w:r>
        <w:rPr>
          <w:rFonts w:cs="Times"/>
          <w:i/>
          <w:lang w:val="en-US"/>
        </w:rPr>
        <w:t>E</w:t>
      </w:r>
      <w:r w:rsidRPr="00802765">
        <w:rPr>
          <w:rFonts w:cs="Times"/>
          <w:i/>
          <w:lang w:val="en-US"/>
        </w:rPr>
        <w:t xml:space="preserve">xtra-role </w:t>
      </w:r>
      <w:r>
        <w:rPr>
          <w:rFonts w:cs="Times"/>
          <w:i/>
          <w:lang w:val="en-US"/>
        </w:rPr>
        <w:t>P</w:t>
      </w:r>
      <w:r w:rsidRPr="00802765">
        <w:rPr>
          <w:rFonts w:cs="Times"/>
          <w:i/>
          <w:lang w:val="en-US"/>
        </w:rPr>
        <w:t>erformance</w:t>
      </w:r>
      <w:r>
        <w:rPr>
          <w:rFonts w:cs="Times"/>
          <w:b/>
          <w:lang w:val="en-US"/>
        </w:rPr>
        <w:t xml:space="preserve"> </w:t>
      </w:r>
      <w:r w:rsidRPr="00343659">
        <w:rPr>
          <w:rFonts w:cs="Times"/>
          <w:lang w:val="en-US"/>
        </w:rPr>
        <w:t xml:space="preserve">(supervisor measure). </w:t>
      </w:r>
      <w:r w:rsidRPr="00EE3591">
        <w:rPr>
          <w:rFonts w:cs="Times"/>
          <w:lang w:val="en-US"/>
        </w:rPr>
        <w:t>Supervisors evaluated their subordinates’ extra-role performance with the five</w:t>
      </w:r>
      <w:r>
        <w:rPr>
          <w:rFonts w:cs="Times"/>
          <w:lang w:val="en-US"/>
        </w:rPr>
        <w:t xml:space="preserve"> highest loading</w:t>
      </w:r>
      <w:r w:rsidRPr="00EE3591">
        <w:rPr>
          <w:rFonts w:cs="Times"/>
          <w:lang w:val="en-US"/>
        </w:rPr>
        <w:t xml:space="preserve"> items </w:t>
      </w:r>
      <w:r>
        <w:rPr>
          <w:rFonts w:cs="Times"/>
          <w:lang w:val="en-US"/>
        </w:rPr>
        <w:t>of the</w:t>
      </w:r>
      <w:r w:rsidRPr="00EE3591">
        <w:rPr>
          <w:rFonts w:cs="Times"/>
          <w:lang w:val="en-US"/>
        </w:rPr>
        <w:t xml:space="preserve"> </w:t>
      </w:r>
      <w:r>
        <w:rPr>
          <w:rFonts w:cs="Times"/>
          <w:lang w:val="en-US"/>
        </w:rPr>
        <w:t>scale used by</w:t>
      </w:r>
      <w:r w:rsidRPr="00EE3591">
        <w:rPr>
          <w:rFonts w:cs="Times"/>
          <w:lang w:val="en-US"/>
        </w:rPr>
        <w:t xml:space="preserve"> Eisenberger et al. (2010). These items are oriented to</w:t>
      </w:r>
      <w:r>
        <w:rPr>
          <w:rFonts w:cs="Times"/>
          <w:lang w:val="en-US"/>
        </w:rPr>
        <w:t>ward</w:t>
      </w:r>
      <w:r w:rsidRPr="00EE3591">
        <w:rPr>
          <w:rFonts w:cs="Times"/>
          <w:lang w:val="en-US"/>
        </w:rPr>
        <w:t xml:space="preserve"> the organization and include the following categories: constructive suggestions; enhancing one’s knowledge and skills to help the organizations; and protecting the organization. A sample item is: “This employee takes action to protect the organization from potential problems”</w:t>
      </w:r>
      <w:r>
        <w:rPr>
          <w:rFonts w:cs="Times"/>
          <w:lang w:val="en-US"/>
        </w:rPr>
        <w:t xml:space="preserve"> </w:t>
      </w:r>
      <w:r w:rsidRPr="00343659">
        <w:rPr>
          <w:rFonts w:cs="Times"/>
          <w:lang w:val="en-US"/>
        </w:rPr>
        <w:t>(</w:t>
      </w:r>
      <w:r w:rsidRPr="00343659">
        <w:rPr>
          <w:rFonts w:cs="Lucida Grande"/>
          <w:color w:val="000000"/>
          <w:lang w:val="en-US"/>
        </w:rPr>
        <w:t>α</w:t>
      </w:r>
      <w:r w:rsidRPr="00343659">
        <w:rPr>
          <w:rFonts w:cs="Times"/>
          <w:lang w:val="en-US"/>
        </w:rPr>
        <w:t>= .8</w:t>
      </w:r>
      <w:r>
        <w:rPr>
          <w:rFonts w:cs="Times"/>
          <w:lang w:val="en-US"/>
        </w:rPr>
        <w:t>8</w:t>
      </w:r>
      <w:r w:rsidRPr="00343659">
        <w:rPr>
          <w:rFonts w:cs="Times"/>
          <w:lang w:val="en-US"/>
        </w:rPr>
        <w:t>).</w:t>
      </w:r>
    </w:p>
    <w:p w14:paraId="78C10BF8" w14:textId="77777777" w:rsidR="00117705" w:rsidRPr="00604803" w:rsidRDefault="001C6238" w:rsidP="004F60D9">
      <w:pPr>
        <w:ind w:firstLine="720"/>
        <w:rPr>
          <w:rFonts w:cs="Times"/>
          <w:bCs/>
          <w:iCs/>
          <w:lang w:val="en-US"/>
        </w:rPr>
      </w:pPr>
      <w:r w:rsidRPr="00802765">
        <w:rPr>
          <w:rFonts w:cs="Times"/>
          <w:i/>
          <w:lang w:val="en-US"/>
        </w:rPr>
        <w:t xml:space="preserve">Control </w:t>
      </w:r>
      <w:r>
        <w:rPr>
          <w:rFonts w:cs="Times"/>
          <w:i/>
          <w:lang w:val="en-US"/>
        </w:rPr>
        <w:t>V</w:t>
      </w:r>
      <w:r w:rsidRPr="00802765">
        <w:rPr>
          <w:rFonts w:cs="Times"/>
          <w:i/>
          <w:lang w:val="en-US"/>
        </w:rPr>
        <w:t>ariables.</w:t>
      </w:r>
      <w:r w:rsidRPr="00EE3591">
        <w:rPr>
          <w:rFonts w:cs="Times"/>
          <w:b/>
          <w:i/>
          <w:lang w:val="en-US"/>
        </w:rPr>
        <w:t xml:space="preserve"> </w:t>
      </w:r>
      <w:r w:rsidR="009144A2" w:rsidRPr="00F12EFC">
        <w:rPr>
          <w:rFonts w:cs="Times"/>
          <w:bCs/>
          <w:iCs/>
          <w:lang w:val="en-US"/>
        </w:rPr>
        <w:t>To determine the inclusion of control variables, we again followed Becker’s (2016) recommendations</w:t>
      </w:r>
      <w:r>
        <w:rPr>
          <w:rFonts w:cs="Times"/>
          <w:bCs/>
          <w:iCs/>
          <w:lang w:val="en-US"/>
        </w:rPr>
        <w:t xml:space="preserve"> and control for both gender and education level as these demographic variables are theoretically and empirically related to our outcome. Specifically, gender </w:t>
      </w:r>
      <w:r w:rsidR="00D13592">
        <w:rPr>
          <w:rFonts w:cs="Times"/>
          <w:bCs/>
          <w:iCs/>
          <w:lang w:val="en-US"/>
        </w:rPr>
        <w:t>and education level influence the display of</w:t>
      </w:r>
      <w:r>
        <w:rPr>
          <w:rFonts w:cs="Times"/>
          <w:bCs/>
          <w:iCs/>
          <w:lang w:val="en-US"/>
        </w:rPr>
        <w:t xml:space="preserve"> OCBs (Kidder, 2002</w:t>
      </w:r>
      <w:r w:rsidR="00D13592">
        <w:rPr>
          <w:rFonts w:cs="Times"/>
          <w:bCs/>
          <w:iCs/>
          <w:lang w:val="en-US"/>
        </w:rPr>
        <w:t>; Ng &amp; Feldman, 2009</w:t>
      </w:r>
      <w:r>
        <w:rPr>
          <w:rFonts w:cs="Times"/>
          <w:bCs/>
          <w:iCs/>
          <w:lang w:val="en-US"/>
        </w:rPr>
        <w:t>)</w:t>
      </w:r>
      <w:r w:rsidR="00755B0C">
        <w:rPr>
          <w:rFonts w:cs="Times"/>
          <w:bCs/>
          <w:iCs/>
          <w:lang w:val="en-US"/>
        </w:rPr>
        <w:t xml:space="preserve">, and they are correlated with OCBs in our sample. </w:t>
      </w:r>
    </w:p>
    <w:p w14:paraId="20F5300B" w14:textId="77777777" w:rsidR="004F60D9" w:rsidRPr="00EE3591" w:rsidRDefault="001C6238" w:rsidP="004F60D9">
      <w:pPr>
        <w:rPr>
          <w:rFonts w:cs="Times"/>
          <w:b/>
          <w:lang w:val="en-US"/>
        </w:rPr>
      </w:pPr>
      <w:r>
        <w:rPr>
          <w:rFonts w:cs="Times"/>
          <w:b/>
          <w:lang w:val="en-US"/>
        </w:rPr>
        <w:t>Results</w:t>
      </w:r>
    </w:p>
    <w:p w14:paraId="7940CEB7" w14:textId="77777777" w:rsidR="004F60D9" w:rsidRPr="00802765" w:rsidRDefault="001C6238" w:rsidP="004F60D9">
      <w:pPr>
        <w:outlineLvl w:val="0"/>
        <w:rPr>
          <w:rFonts w:cs="Times"/>
          <w:b/>
          <w:i/>
          <w:lang w:val="en-US"/>
        </w:rPr>
      </w:pPr>
      <w:r w:rsidRPr="00802765">
        <w:rPr>
          <w:rFonts w:cs="Times"/>
          <w:b/>
          <w:i/>
          <w:lang w:val="en-US"/>
        </w:rPr>
        <w:t>Descriptive Statistics and Correlations</w:t>
      </w:r>
    </w:p>
    <w:p w14:paraId="46472F93" w14:textId="77777777" w:rsidR="004F60D9" w:rsidRPr="00EE3591" w:rsidRDefault="001C6238" w:rsidP="004F60D9">
      <w:pPr>
        <w:ind w:firstLine="720"/>
        <w:rPr>
          <w:rFonts w:cs="Times"/>
          <w:lang w:val="en-US"/>
        </w:rPr>
      </w:pPr>
      <w:r w:rsidRPr="00EE3591">
        <w:rPr>
          <w:rFonts w:cs="Times"/>
          <w:lang w:val="en-US"/>
        </w:rPr>
        <w:t>Means, standard deviations, variable intercorrelations, and scale reliabilities (</w:t>
      </w:r>
      <w:r w:rsidRPr="00EE3591">
        <w:rPr>
          <w:rFonts w:cs="Lucida Grande"/>
          <w:color w:val="000000"/>
          <w:lang w:val="en-US"/>
        </w:rPr>
        <w:t>α)</w:t>
      </w:r>
      <w:r w:rsidRPr="00EE3591">
        <w:rPr>
          <w:rFonts w:cs="Times"/>
          <w:lang w:val="en-US"/>
        </w:rPr>
        <w:t xml:space="preserve"> for both samples are shown in Table </w:t>
      </w:r>
      <w:r>
        <w:rPr>
          <w:rFonts w:cs="Times"/>
          <w:lang w:val="en-US"/>
        </w:rPr>
        <w:t>2</w:t>
      </w:r>
      <w:r w:rsidRPr="00EE3591">
        <w:rPr>
          <w:rFonts w:cs="Times"/>
          <w:lang w:val="en-US"/>
        </w:rPr>
        <w:t xml:space="preserve">. </w:t>
      </w:r>
    </w:p>
    <w:p w14:paraId="33F9063A" w14:textId="77777777" w:rsidR="004F60D9" w:rsidRPr="00EE3591" w:rsidRDefault="001C6238" w:rsidP="0065021C">
      <w:pPr>
        <w:tabs>
          <w:tab w:val="left" w:pos="1418"/>
        </w:tabs>
        <w:spacing w:line="240" w:lineRule="auto"/>
        <w:jc w:val="center"/>
        <w:rPr>
          <w:rFonts w:cs="Times New Roman"/>
          <w:lang w:val="en-US"/>
        </w:rPr>
      </w:pPr>
      <w:r w:rsidRPr="00EE3591">
        <w:rPr>
          <w:rFonts w:cs="Times New Roman"/>
          <w:lang w:val="en-US"/>
        </w:rPr>
        <w:lastRenderedPageBreak/>
        <w:t>-----------------------------</w:t>
      </w:r>
    </w:p>
    <w:p w14:paraId="7370A127" w14:textId="77777777" w:rsidR="004F60D9" w:rsidRPr="00EE3591" w:rsidRDefault="001C6238" w:rsidP="0065021C">
      <w:pPr>
        <w:tabs>
          <w:tab w:val="left" w:pos="1418"/>
        </w:tabs>
        <w:spacing w:line="240" w:lineRule="auto"/>
        <w:jc w:val="center"/>
        <w:outlineLvl w:val="0"/>
        <w:rPr>
          <w:rFonts w:cs="Times New Roman"/>
          <w:lang w:val="en-US"/>
        </w:rPr>
      </w:pPr>
      <w:r w:rsidRPr="00EE3591">
        <w:rPr>
          <w:rFonts w:cs="Times New Roman"/>
          <w:lang w:val="en-US"/>
        </w:rPr>
        <w:t xml:space="preserve">Insert table </w:t>
      </w:r>
      <w:r>
        <w:rPr>
          <w:rFonts w:cs="Times New Roman"/>
          <w:lang w:val="en-US"/>
        </w:rPr>
        <w:t>2</w:t>
      </w:r>
      <w:r w:rsidRPr="00EE3591">
        <w:rPr>
          <w:rFonts w:cs="Times New Roman"/>
          <w:lang w:val="en-US"/>
        </w:rPr>
        <w:t xml:space="preserve"> about here</w:t>
      </w:r>
    </w:p>
    <w:p w14:paraId="42E35D50" w14:textId="77777777" w:rsidR="004F60D9" w:rsidRPr="00EE3591" w:rsidRDefault="001C6238" w:rsidP="0065021C">
      <w:pPr>
        <w:tabs>
          <w:tab w:val="left" w:pos="1418"/>
        </w:tabs>
        <w:spacing w:line="240" w:lineRule="auto"/>
        <w:jc w:val="center"/>
        <w:rPr>
          <w:rFonts w:cs="Times"/>
          <w:lang w:val="en-US"/>
        </w:rPr>
      </w:pPr>
      <w:r w:rsidRPr="00EE3591">
        <w:rPr>
          <w:rFonts w:cs="Times New Roman"/>
          <w:lang w:val="en-US"/>
        </w:rPr>
        <w:t>-----------------------------</w:t>
      </w:r>
    </w:p>
    <w:p w14:paraId="277FA18D" w14:textId="77777777" w:rsidR="004F60D9" w:rsidRPr="00802765" w:rsidRDefault="001C6238" w:rsidP="004F60D9">
      <w:pPr>
        <w:outlineLvl w:val="0"/>
        <w:rPr>
          <w:rFonts w:cs="Times"/>
          <w:b/>
          <w:i/>
          <w:lang w:val="en-US"/>
        </w:rPr>
      </w:pPr>
      <w:r w:rsidRPr="00802765">
        <w:rPr>
          <w:rFonts w:cs="Times"/>
          <w:b/>
          <w:i/>
          <w:lang w:val="en-US"/>
        </w:rPr>
        <w:t>Measurement Model</w:t>
      </w:r>
    </w:p>
    <w:p w14:paraId="66656FBE" w14:textId="77777777" w:rsidR="004F60D9" w:rsidRPr="00EE3591" w:rsidRDefault="001C6238" w:rsidP="004F60D9">
      <w:pPr>
        <w:ind w:firstLine="720"/>
        <w:rPr>
          <w:rFonts w:cs="Times"/>
          <w:lang w:val="en-US"/>
        </w:rPr>
      </w:pPr>
      <w:r w:rsidRPr="4059137E">
        <w:rPr>
          <w:rFonts w:cs="Times"/>
          <w:lang w:val="en-US"/>
        </w:rPr>
        <w:t>We conducted confirmatory factor analyses (CFAs) with Mplus 8 to examine the distinctiveness of the constructs and the fit of our hypothesized model. The measurement model include</w:t>
      </w:r>
      <w:r w:rsidR="0036392C">
        <w:rPr>
          <w:rFonts w:cs="Times"/>
          <w:lang w:val="en-US"/>
        </w:rPr>
        <w:t>d</w:t>
      </w:r>
      <w:r w:rsidRPr="4059137E">
        <w:rPr>
          <w:rFonts w:cs="Times"/>
          <w:lang w:val="en-US"/>
        </w:rPr>
        <w:t xml:space="preserve"> </w:t>
      </w:r>
      <w:r w:rsidR="0036392C">
        <w:rPr>
          <w:rFonts w:cs="Times"/>
          <w:lang w:val="en-US"/>
        </w:rPr>
        <w:t>four</w:t>
      </w:r>
      <w:r w:rsidRPr="4059137E">
        <w:rPr>
          <w:rFonts w:cs="Times"/>
          <w:lang w:val="en-US"/>
        </w:rPr>
        <w:t xml:space="preserve"> factors: ethical leadership, supervisors’ organizational embodiment, organizational identification, and extra-role performance</w:t>
      </w:r>
      <w:r w:rsidR="0036392C">
        <w:rPr>
          <w:rFonts w:cs="Times"/>
          <w:lang w:val="en-US"/>
        </w:rPr>
        <w:t>,</w:t>
      </w:r>
      <w:r w:rsidRPr="4059137E">
        <w:rPr>
          <w:rFonts w:cs="Times"/>
          <w:lang w:val="en-US"/>
        </w:rPr>
        <w:t xml:space="preserve"> and fit the data </w:t>
      </w:r>
      <w:r w:rsidR="0036392C">
        <w:rPr>
          <w:rFonts w:cs="Times"/>
          <w:lang w:val="en-US"/>
        </w:rPr>
        <w:t xml:space="preserve">reasonably </w:t>
      </w:r>
      <w:r w:rsidRPr="4059137E">
        <w:rPr>
          <w:rFonts w:cs="Times"/>
          <w:lang w:val="en-US"/>
        </w:rPr>
        <w:t>well</w:t>
      </w:r>
      <w:r w:rsidRPr="0036392C">
        <w:rPr>
          <w:rFonts w:cs="Times"/>
          <w:lang w:val="en-US"/>
        </w:rPr>
        <w:t xml:space="preserve">: </w:t>
      </w:r>
      <w:r w:rsidRPr="000745D0">
        <w:rPr>
          <w:rFonts w:cs="Times"/>
          <w:lang w:val="en-US"/>
        </w:rPr>
        <w:t>χ2 (</w:t>
      </w:r>
      <w:r w:rsidR="00755B0C" w:rsidRPr="000745D0">
        <w:rPr>
          <w:rFonts w:cs="Times"/>
          <w:lang w:val="en-US"/>
        </w:rPr>
        <w:t>293</w:t>
      </w:r>
      <w:r w:rsidRPr="000745D0">
        <w:rPr>
          <w:rFonts w:cs="Times"/>
          <w:lang w:val="en-US"/>
        </w:rPr>
        <w:t xml:space="preserve">) = </w:t>
      </w:r>
      <w:r w:rsidR="00755B0C" w:rsidRPr="000745D0">
        <w:rPr>
          <w:rFonts w:cs="Times"/>
          <w:lang w:val="en-US"/>
        </w:rPr>
        <w:t>628.24</w:t>
      </w:r>
      <w:r w:rsidRPr="000745D0">
        <w:rPr>
          <w:rFonts w:cs="Times"/>
          <w:lang w:val="en-US"/>
        </w:rPr>
        <w:t>; CFI = .9</w:t>
      </w:r>
      <w:r w:rsidR="00755B0C" w:rsidRPr="000745D0">
        <w:rPr>
          <w:rFonts w:cs="Times"/>
          <w:lang w:val="en-US"/>
        </w:rPr>
        <w:t>1</w:t>
      </w:r>
      <w:r w:rsidRPr="000745D0">
        <w:rPr>
          <w:rFonts w:cs="Times"/>
          <w:lang w:val="en-US"/>
        </w:rPr>
        <w:t>; RMSEA = .0</w:t>
      </w:r>
      <w:r w:rsidR="00755B0C" w:rsidRPr="000745D0">
        <w:rPr>
          <w:rFonts w:cs="Times"/>
          <w:lang w:val="en-US"/>
        </w:rPr>
        <w:t>5</w:t>
      </w:r>
      <w:r w:rsidRPr="000745D0">
        <w:rPr>
          <w:rFonts w:cs="Times"/>
          <w:lang w:val="en-US"/>
        </w:rPr>
        <w:t>; SRMR = .06</w:t>
      </w:r>
      <w:r w:rsidRPr="4059137E">
        <w:rPr>
          <w:rFonts w:cs="Times"/>
          <w:lang w:val="en-US"/>
        </w:rPr>
        <w:t>. The f</w:t>
      </w:r>
      <w:r w:rsidR="0036392C">
        <w:rPr>
          <w:rFonts w:cs="Times"/>
          <w:lang w:val="en-US"/>
        </w:rPr>
        <w:t>our</w:t>
      </w:r>
      <w:r w:rsidRPr="4059137E">
        <w:rPr>
          <w:rFonts w:cs="Times"/>
          <w:lang w:val="en-US"/>
        </w:rPr>
        <w:t xml:space="preserve">-factor model presented a better fit than the nested models (Table 3) and the discriminant validity of the constructs was supported. </w:t>
      </w:r>
    </w:p>
    <w:p w14:paraId="5C7CBDD7" w14:textId="77777777" w:rsidR="004F60D9" w:rsidRPr="00EE3591" w:rsidRDefault="001C6238" w:rsidP="0065021C">
      <w:pPr>
        <w:tabs>
          <w:tab w:val="left" w:pos="1418"/>
        </w:tabs>
        <w:spacing w:line="240" w:lineRule="auto"/>
        <w:jc w:val="center"/>
        <w:rPr>
          <w:rFonts w:cs="Times New Roman"/>
          <w:lang w:val="en-US"/>
        </w:rPr>
      </w:pPr>
      <w:r w:rsidRPr="00EE3591">
        <w:rPr>
          <w:rFonts w:cs="Times New Roman"/>
          <w:lang w:val="en-US"/>
        </w:rPr>
        <w:t>-----------------------------</w:t>
      </w:r>
    </w:p>
    <w:p w14:paraId="388BB793" w14:textId="77777777" w:rsidR="004F60D9" w:rsidRPr="00EE3591" w:rsidRDefault="001C6238" w:rsidP="0065021C">
      <w:pPr>
        <w:tabs>
          <w:tab w:val="left" w:pos="1418"/>
        </w:tabs>
        <w:spacing w:line="240" w:lineRule="auto"/>
        <w:jc w:val="center"/>
        <w:outlineLvl w:val="0"/>
        <w:rPr>
          <w:rFonts w:cs="Times New Roman"/>
          <w:lang w:val="en-US"/>
        </w:rPr>
      </w:pPr>
      <w:r w:rsidRPr="00EE3591">
        <w:rPr>
          <w:rFonts w:cs="Times New Roman"/>
          <w:lang w:val="en-US"/>
        </w:rPr>
        <w:t xml:space="preserve">Insert table </w:t>
      </w:r>
      <w:r>
        <w:rPr>
          <w:rFonts w:cs="Times New Roman"/>
          <w:lang w:val="en-US"/>
        </w:rPr>
        <w:t>3</w:t>
      </w:r>
      <w:r w:rsidRPr="00EE3591">
        <w:rPr>
          <w:rFonts w:cs="Times New Roman"/>
          <w:lang w:val="en-US"/>
        </w:rPr>
        <w:t xml:space="preserve"> about here</w:t>
      </w:r>
    </w:p>
    <w:p w14:paraId="630E4D67" w14:textId="77777777" w:rsidR="004F60D9" w:rsidRDefault="001C6238" w:rsidP="00370C32">
      <w:pPr>
        <w:tabs>
          <w:tab w:val="left" w:pos="1418"/>
        </w:tabs>
        <w:jc w:val="center"/>
        <w:rPr>
          <w:rFonts w:cs="Times New Roman"/>
          <w:lang w:val="en-US"/>
        </w:rPr>
      </w:pPr>
      <w:r w:rsidRPr="00EE3591">
        <w:rPr>
          <w:rFonts w:cs="Times New Roman"/>
          <w:lang w:val="en-US"/>
        </w:rPr>
        <w:t>-----------------------------</w:t>
      </w:r>
    </w:p>
    <w:p w14:paraId="36BC61CD" w14:textId="77777777" w:rsidR="004F60D9" w:rsidRPr="008E237B" w:rsidRDefault="001C6238" w:rsidP="00370C32">
      <w:pPr>
        <w:tabs>
          <w:tab w:val="left" w:pos="709"/>
        </w:tabs>
        <w:rPr>
          <w:rFonts w:cs="Times"/>
          <w:lang w:val="en-US"/>
        </w:rPr>
      </w:pPr>
      <w:r>
        <w:rPr>
          <w:rFonts w:cs="Times New Roman"/>
          <w:lang w:val="en-US"/>
        </w:rPr>
        <w:tab/>
      </w:r>
      <w:r w:rsidR="00A70ACA">
        <w:rPr>
          <w:rFonts w:cs="Times New Roman"/>
          <w:lang w:val="en-US"/>
        </w:rPr>
        <w:t xml:space="preserve">Although </w:t>
      </w:r>
      <w:r w:rsidR="00A70ACA">
        <w:rPr>
          <w:rFonts w:cs="Times"/>
          <w:lang w:val="en-US"/>
        </w:rPr>
        <w:t xml:space="preserve">interactions cannot be artifactually created by </w:t>
      </w:r>
      <w:r w:rsidR="00A70ACA">
        <w:rPr>
          <w:rFonts w:cs="Times New Roman"/>
          <w:lang w:val="en-US"/>
        </w:rPr>
        <w:t>common method variance (CMV)</w:t>
      </w:r>
      <w:r w:rsidR="00A70ACA">
        <w:rPr>
          <w:rFonts w:cs="Times"/>
          <w:lang w:val="en-US"/>
        </w:rPr>
        <w:t xml:space="preserve"> (Evans, 1985), we should nonetheless examine its potential impact on our model. </w:t>
      </w:r>
      <w:r>
        <w:rPr>
          <w:rFonts w:cs="Times New Roman"/>
          <w:lang w:val="en-US"/>
        </w:rPr>
        <w:t xml:space="preserve">To minimize concerns regarding CMV, we assessed the impact of a fifth latent variable, which represents a related method factor (Podsakoff et al. 2003, 2012; Williams, Cote, &amp; Buckley, 1989). The improvement of model fit statistics means that CMV may be present, which is expected (Williams et al., 1989). Accordingly, after adding the latent method factor, the fit indices slightly improved </w:t>
      </w:r>
      <w:r w:rsidR="00800296">
        <w:rPr>
          <w:rFonts w:cs="Times New Roman"/>
          <w:lang w:val="en-US"/>
        </w:rPr>
        <w:t xml:space="preserve">as expected </w:t>
      </w:r>
      <w:r>
        <w:rPr>
          <w:rFonts w:cs="Times New Roman"/>
          <w:lang w:val="en-US"/>
        </w:rPr>
        <w:t>(</w:t>
      </w:r>
      <w:r w:rsidRPr="001E0FD3">
        <w:rPr>
          <w:rFonts w:cs="Times"/>
          <w:lang w:val="en-US"/>
        </w:rPr>
        <w:t>χ2 (292) =</w:t>
      </w:r>
      <w:r w:rsidR="00CD24EC">
        <w:rPr>
          <w:rFonts w:cs="Times"/>
          <w:lang w:val="en-US"/>
        </w:rPr>
        <w:t xml:space="preserve"> 612.13</w:t>
      </w:r>
      <w:r w:rsidRPr="001E0FD3">
        <w:rPr>
          <w:rFonts w:cs="Times"/>
          <w:lang w:val="en-US"/>
        </w:rPr>
        <w:t>.; CFI = .92; RMSEA = .06; SRMR</w:t>
      </w:r>
      <w:r w:rsidR="00CD24EC">
        <w:rPr>
          <w:rFonts w:cs="Times"/>
          <w:lang w:val="en-US"/>
        </w:rPr>
        <w:t xml:space="preserve"> </w:t>
      </w:r>
      <w:r w:rsidRPr="001E0FD3">
        <w:rPr>
          <w:rFonts w:cs="Times"/>
          <w:lang w:val="en-US"/>
        </w:rPr>
        <w:t xml:space="preserve">= .06). </w:t>
      </w:r>
      <w:r>
        <w:rPr>
          <w:rFonts w:cs="Times"/>
          <w:lang w:val="en-US"/>
        </w:rPr>
        <w:t>We then calculated the variance explained by the method factor</w:t>
      </w:r>
      <w:r w:rsidR="005D428B">
        <w:rPr>
          <w:rFonts w:cs="Times"/>
          <w:lang w:val="en-US"/>
        </w:rPr>
        <w:t>,</w:t>
      </w:r>
      <w:r>
        <w:rPr>
          <w:rFonts w:cs="Times"/>
          <w:lang w:val="en-US"/>
        </w:rPr>
        <w:t xml:space="preserve"> which accounted for 17% (below the 25% threshold, Williams et al., 1989). </w:t>
      </w:r>
    </w:p>
    <w:p w14:paraId="7400D933" w14:textId="77777777" w:rsidR="004F60D9" w:rsidRPr="00802765" w:rsidRDefault="001C6238" w:rsidP="004F60D9">
      <w:pPr>
        <w:rPr>
          <w:rFonts w:cs="Times"/>
          <w:b/>
          <w:i/>
          <w:lang w:val="en-US"/>
        </w:rPr>
      </w:pPr>
      <w:r w:rsidRPr="00802765">
        <w:rPr>
          <w:rFonts w:cs="Times"/>
          <w:b/>
          <w:i/>
          <w:lang w:val="en-US"/>
        </w:rPr>
        <w:t>Hypotheses Testing</w:t>
      </w:r>
    </w:p>
    <w:p w14:paraId="5F9970A9" w14:textId="77777777" w:rsidR="004F60D9" w:rsidRDefault="001C6238" w:rsidP="004F60D9">
      <w:pPr>
        <w:ind w:firstLine="720"/>
        <w:rPr>
          <w:rFonts w:cs="Times"/>
          <w:lang w:val="en-US"/>
        </w:rPr>
      </w:pPr>
      <w:r w:rsidRPr="00AE2700">
        <w:rPr>
          <w:rFonts w:cs="Times"/>
          <w:lang w:val="en-US"/>
        </w:rPr>
        <w:t xml:space="preserve">To </w:t>
      </w:r>
      <w:r>
        <w:rPr>
          <w:rFonts w:cs="Times"/>
          <w:lang w:val="en-US"/>
        </w:rPr>
        <w:t>re-</w:t>
      </w:r>
      <w:r w:rsidRPr="00AE2700">
        <w:rPr>
          <w:rFonts w:cs="Times"/>
          <w:lang w:val="en-US"/>
        </w:rPr>
        <w:t xml:space="preserve">test the </w:t>
      </w:r>
      <w:r>
        <w:rPr>
          <w:rFonts w:cs="Times"/>
          <w:lang w:val="en-US"/>
        </w:rPr>
        <w:t>hypothesized</w:t>
      </w:r>
      <w:r w:rsidRPr="00AE2700">
        <w:rPr>
          <w:rFonts w:cs="Times"/>
          <w:lang w:val="en-US"/>
        </w:rPr>
        <w:t xml:space="preserve"> model, we </w:t>
      </w:r>
      <w:r w:rsidR="00F12EFC">
        <w:rPr>
          <w:rFonts w:cs="Times"/>
          <w:lang w:val="en-US"/>
        </w:rPr>
        <w:t xml:space="preserve">again </w:t>
      </w:r>
      <w:r w:rsidRPr="00AE2700">
        <w:rPr>
          <w:rFonts w:cs="Times"/>
          <w:lang w:val="en-US"/>
        </w:rPr>
        <w:t>used bootstrapping analysis</w:t>
      </w:r>
      <w:r w:rsidR="00F12EFC">
        <w:rPr>
          <w:rFonts w:cs="Times"/>
          <w:lang w:val="en-US"/>
        </w:rPr>
        <w:t xml:space="preserve"> (model 7: Hayes, 2013)</w:t>
      </w:r>
      <w:r>
        <w:rPr>
          <w:rFonts w:cs="Times"/>
          <w:lang w:val="en-US"/>
        </w:rPr>
        <w:t xml:space="preserve"> because it </w:t>
      </w:r>
      <w:r w:rsidRPr="00AE2700">
        <w:rPr>
          <w:rFonts w:cs="Times"/>
          <w:lang w:val="en-US"/>
        </w:rPr>
        <w:t xml:space="preserve">offers a straightforward and robust strategy for assessing indirect effects, particularly mediated moderation effects (MacKinnon, Lockwood, &amp;Williams, 2004; Preacher &amp; Hayes, 2004; Preacher et al., 2007; </w:t>
      </w:r>
      <w:proofErr w:type="spellStart"/>
      <w:r w:rsidRPr="00AE2700">
        <w:rPr>
          <w:rFonts w:cs="Times"/>
          <w:lang w:val="en-US"/>
        </w:rPr>
        <w:t>Shrout</w:t>
      </w:r>
      <w:proofErr w:type="spellEnd"/>
      <w:r w:rsidRPr="00AE2700">
        <w:rPr>
          <w:rFonts w:cs="Times"/>
          <w:lang w:val="en-US"/>
        </w:rPr>
        <w:t xml:space="preserve"> &amp; Bolger, 2002). Predictors were </w:t>
      </w:r>
      <w:r w:rsidRPr="00AE2700">
        <w:rPr>
          <w:rFonts w:cs="Times"/>
          <w:lang w:val="en-US"/>
        </w:rPr>
        <w:lastRenderedPageBreak/>
        <w:t xml:space="preserve">mean-centered </w:t>
      </w:r>
      <w:r>
        <w:rPr>
          <w:rFonts w:cs="Times"/>
          <w:lang w:val="en-US"/>
        </w:rPr>
        <w:t>(</w:t>
      </w:r>
      <w:r w:rsidRPr="00AE2700">
        <w:rPr>
          <w:rFonts w:cs="Times"/>
          <w:lang w:val="en-US"/>
        </w:rPr>
        <w:t xml:space="preserve">Aiken </w:t>
      </w:r>
      <w:r>
        <w:rPr>
          <w:rFonts w:cs="Times"/>
          <w:lang w:val="en-US"/>
        </w:rPr>
        <w:t>&amp;</w:t>
      </w:r>
      <w:r w:rsidRPr="00AE2700">
        <w:rPr>
          <w:rFonts w:cs="Times"/>
          <w:lang w:val="en-US"/>
        </w:rPr>
        <w:t xml:space="preserve"> West</w:t>
      </w:r>
      <w:r>
        <w:rPr>
          <w:rFonts w:cs="Times"/>
          <w:lang w:val="en-US"/>
        </w:rPr>
        <w:t xml:space="preserve">, </w:t>
      </w:r>
      <w:r w:rsidRPr="00AE2700">
        <w:rPr>
          <w:rFonts w:cs="Times"/>
          <w:lang w:val="en-US"/>
        </w:rPr>
        <w:t>1991).</w:t>
      </w:r>
      <w:r>
        <w:rPr>
          <w:rFonts w:cs="Times"/>
          <w:lang w:val="en-US"/>
        </w:rPr>
        <w:t xml:space="preserve"> We again found support for </w:t>
      </w:r>
      <w:r w:rsidRPr="00EE3591">
        <w:rPr>
          <w:rFonts w:cs="Times"/>
          <w:lang w:val="en-US"/>
        </w:rPr>
        <w:t>hypothes</w:t>
      </w:r>
      <w:r>
        <w:rPr>
          <w:rFonts w:cs="Times"/>
          <w:lang w:val="en-US"/>
        </w:rPr>
        <w:t>i</w:t>
      </w:r>
      <w:r w:rsidRPr="00EE3591">
        <w:rPr>
          <w:rFonts w:cs="Times"/>
          <w:lang w:val="en-US"/>
        </w:rPr>
        <w:t xml:space="preserve">s </w:t>
      </w:r>
      <w:r>
        <w:rPr>
          <w:rFonts w:cs="Times"/>
          <w:lang w:val="en-US"/>
        </w:rPr>
        <w:t>1</w:t>
      </w:r>
      <w:r w:rsidR="00306D0B">
        <w:rPr>
          <w:rFonts w:cs="Times"/>
          <w:lang w:val="en-US"/>
        </w:rPr>
        <w:t xml:space="preserve">, by showing </w:t>
      </w:r>
      <w:r w:rsidRPr="00EE3591">
        <w:rPr>
          <w:rFonts w:cs="Times"/>
          <w:lang w:val="en-US"/>
        </w:rPr>
        <w:t>that SOE moderated the relationship between ethical leadership and organizational identification (</w:t>
      </w:r>
      <w:r w:rsidRPr="00465AD0">
        <w:rPr>
          <w:rFonts w:cs="Times"/>
          <w:i/>
          <w:lang w:val="en-US"/>
        </w:rPr>
        <w:t>B</w:t>
      </w:r>
      <w:r w:rsidRPr="00EE3591">
        <w:rPr>
          <w:rFonts w:cs="Times"/>
          <w:lang w:val="en-US"/>
        </w:rPr>
        <w:t>=.</w:t>
      </w:r>
      <w:r>
        <w:rPr>
          <w:rFonts w:cs="Times"/>
          <w:lang w:val="en-US"/>
        </w:rPr>
        <w:t>3</w:t>
      </w:r>
      <w:r w:rsidR="0036392C">
        <w:rPr>
          <w:rFonts w:cs="Times"/>
          <w:lang w:val="en-US"/>
        </w:rPr>
        <w:t>1</w:t>
      </w:r>
      <w:r w:rsidRPr="00EE3591">
        <w:rPr>
          <w:rFonts w:cs="Times"/>
          <w:lang w:val="en-US"/>
        </w:rPr>
        <w:t xml:space="preserve">; </w:t>
      </w:r>
      <w:r w:rsidRPr="00465AD0">
        <w:rPr>
          <w:rFonts w:cs="Times"/>
          <w:i/>
          <w:lang w:val="en-US"/>
        </w:rPr>
        <w:t>p</w:t>
      </w:r>
      <w:r>
        <w:rPr>
          <w:rFonts w:cs="Times"/>
          <w:lang w:val="en-US"/>
        </w:rPr>
        <w:t xml:space="preserve">=.00, </w:t>
      </w:r>
      <w:r w:rsidRPr="00EE3591">
        <w:rPr>
          <w:rFonts w:cs="Times"/>
          <w:lang w:val="en-US"/>
        </w:rPr>
        <w:t>95% CI = [.</w:t>
      </w:r>
      <w:r>
        <w:rPr>
          <w:rFonts w:cs="Times"/>
          <w:lang w:val="en-US"/>
        </w:rPr>
        <w:t>1</w:t>
      </w:r>
      <w:r w:rsidR="0036392C">
        <w:rPr>
          <w:rFonts w:cs="Times"/>
          <w:lang w:val="en-US"/>
        </w:rPr>
        <w:t>8</w:t>
      </w:r>
      <w:r w:rsidRPr="00EE3591">
        <w:rPr>
          <w:rFonts w:cs="Times"/>
          <w:lang w:val="en-US"/>
        </w:rPr>
        <w:t>, .</w:t>
      </w:r>
      <w:r>
        <w:rPr>
          <w:rFonts w:cs="Times"/>
          <w:lang w:val="en-US"/>
        </w:rPr>
        <w:t>4</w:t>
      </w:r>
      <w:r w:rsidR="0036392C">
        <w:rPr>
          <w:rFonts w:cs="Times"/>
          <w:lang w:val="en-US"/>
        </w:rPr>
        <w:t>5</w:t>
      </w:r>
      <w:r w:rsidRPr="00EE3591">
        <w:rPr>
          <w:rFonts w:cs="Times"/>
          <w:lang w:val="en-US"/>
        </w:rPr>
        <w:t xml:space="preserve">]). </w:t>
      </w:r>
      <w:r>
        <w:rPr>
          <w:rFonts w:cs="Times"/>
          <w:lang w:val="en-US"/>
        </w:rPr>
        <w:t xml:space="preserve">We followed the same procedure as in study 1 to plot the interaction effects (see Figure 2). </w:t>
      </w:r>
      <w:r w:rsidRPr="00EE3591">
        <w:rPr>
          <w:rFonts w:cs="Times"/>
          <w:lang w:val="en-US"/>
        </w:rPr>
        <w:t>Ethical leadership was positively related to organizational identification when SOE was high (</w:t>
      </w:r>
      <w:r w:rsidRPr="00465AD0">
        <w:rPr>
          <w:rFonts w:cs="Times"/>
          <w:i/>
          <w:lang w:val="en-US"/>
        </w:rPr>
        <w:t>t</w:t>
      </w:r>
      <w:r w:rsidRPr="00EE3591">
        <w:rPr>
          <w:rFonts w:cs="Times"/>
          <w:lang w:val="en-US"/>
        </w:rPr>
        <w:t>= 5.8</w:t>
      </w:r>
      <w:r>
        <w:rPr>
          <w:rFonts w:cs="Times"/>
          <w:lang w:val="en-US"/>
        </w:rPr>
        <w:t>1</w:t>
      </w:r>
      <w:r w:rsidRPr="00EE3591">
        <w:rPr>
          <w:rFonts w:cs="Times"/>
          <w:lang w:val="en-US"/>
        </w:rPr>
        <w:t xml:space="preserve">, </w:t>
      </w:r>
      <w:r w:rsidRPr="00465AD0">
        <w:rPr>
          <w:rFonts w:cs="Times"/>
          <w:i/>
          <w:lang w:val="en-US"/>
        </w:rPr>
        <w:t>p</w:t>
      </w:r>
      <w:r>
        <w:rPr>
          <w:rFonts w:cs="Times"/>
          <w:lang w:val="en-US"/>
        </w:rPr>
        <w:t>=</w:t>
      </w:r>
      <w:r w:rsidRPr="00EE3591">
        <w:rPr>
          <w:rFonts w:cs="Times"/>
          <w:lang w:val="en-US"/>
        </w:rPr>
        <w:t xml:space="preserve"> .0</w:t>
      </w:r>
      <w:r>
        <w:rPr>
          <w:rFonts w:cs="Times"/>
          <w:lang w:val="en-US"/>
        </w:rPr>
        <w:t>0</w:t>
      </w:r>
      <w:r w:rsidRPr="00EE3591">
        <w:rPr>
          <w:rFonts w:cs="Times"/>
          <w:lang w:val="en-US"/>
        </w:rPr>
        <w:t>), but not when SOE was low (</w:t>
      </w:r>
      <w:r w:rsidRPr="00465AD0">
        <w:rPr>
          <w:rFonts w:cs="Times"/>
          <w:i/>
          <w:lang w:val="en-US"/>
        </w:rPr>
        <w:t>t</w:t>
      </w:r>
      <w:r>
        <w:rPr>
          <w:rFonts w:cs="Times"/>
          <w:lang w:val="en-US"/>
        </w:rPr>
        <w:t xml:space="preserve">=.70, </w:t>
      </w:r>
      <w:r w:rsidRPr="00465AD0">
        <w:rPr>
          <w:rFonts w:cs="Times"/>
          <w:i/>
          <w:lang w:val="en-US"/>
        </w:rPr>
        <w:t>p</w:t>
      </w:r>
      <w:r>
        <w:rPr>
          <w:rFonts w:cs="Times"/>
          <w:lang w:val="en-US"/>
        </w:rPr>
        <w:t>=.49</w:t>
      </w:r>
      <w:r w:rsidRPr="00EE3591">
        <w:rPr>
          <w:rFonts w:cs="Times"/>
          <w:lang w:val="en-US"/>
        </w:rPr>
        <w:t>). The difference between slopes was significant (</w:t>
      </w:r>
      <w:r w:rsidRPr="00465AD0">
        <w:rPr>
          <w:rFonts w:cs="Times"/>
          <w:i/>
          <w:lang w:val="en-US"/>
        </w:rPr>
        <w:t>t</w:t>
      </w:r>
      <w:r>
        <w:rPr>
          <w:rFonts w:cs="Times"/>
          <w:lang w:val="en-US"/>
        </w:rPr>
        <w:t xml:space="preserve">=4.48, </w:t>
      </w:r>
      <w:r w:rsidRPr="00465AD0">
        <w:rPr>
          <w:rFonts w:cs="Times"/>
          <w:i/>
          <w:lang w:val="en-US"/>
        </w:rPr>
        <w:t>p</w:t>
      </w:r>
      <w:r>
        <w:rPr>
          <w:rFonts w:cs="Times"/>
          <w:lang w:val="en-US"/>
        </w:rPr>
        <w:t>=.00)</w:t>
      </w:r>
      <w:r w:rsidRPr="00EE3591">
        <w:rPr>
          <w:rFonts w:cs="Times"/>
          <w:lang w:val="en-US"/>
        </w:rPr>
        <w:t xml:space="preserve"> suggesting that the strength of the ethical leadership-organizational identification relationship is indeed affected by SOE</w:t>
      </w:r>
      <w:r>
        <w:rPr>
          <w:rFonts w:cs="Times"/>
          <w:lang w:val="en-US"/>
        </w:rPr>
        <w:t>.</w:t>
      </w:r>
    </w:p>
    <w:p w14:paraId="1C83FC68" w14:textId="77777777" w:rsidR="00CF7EA7" w:rsidRDefault="001C6238" w:rsidP="004F60D9">
      <w:pPr>
        <w:rPr>
          <w:rFonts w:cs="Times"/>
          <w:lang w:val="en-US"/>
        </w:rPr>
      </w:pPr>
      <w:r>
        <w:rPr>
          <w:rFonts w:cs="Times"/>
          <w:lang w:val="en-US"/>
        </w:rPr>
        <w:tab/>
        <w:t xml:space="preserve">Hypothesis 2 indicated the relationship between ethical leadership and extra-role performance is mediated by organizational identification and moderated by SOE (Table 4). As a preliminary test, we first examined the simple mediation model (model 4), which showed that </w:t>
      </w:r>
      <w:r w:rsidR="001E1256">
        <w:rPr>
          <w:rFonts w:cs="Times"/>
          <w:lang w:val="en-US"/>
        </w:rPr>
        <w:t>t</w:t>
      </w:r>
      <w:r>
        <w:rPr>
          <w:rFonts w:cs="Times"/>
          <w:lang w:val="en-US"/>
        </w:rPr>
        <w:t>he indirect effect of ethical leadership on extra-role performance via organizational identification w</w:t>
      </w:r>
      <w:r w:rsidR="00C576E2">
        <w:rPr>
          <w:rFonts w:cs="Times"/>
          <w:lang w:val="en-US"/>
        </w:rPr>
        <w:t>as</w:t>
      </w:r>
      <w:r>
        <w:rPr>
          <w:rFonts w:cs="Times"/>
          <w:lang w:val="en-US"/>
        </w:rPr>
        <w:t xml:space="preserve"> non-significant (Effect: .0</w:t>
      </w:r>
      <w:r w:rsidR="001E1256">
        <w:rPr>
          <w:rFonts w:cs="Times"/>
          <w:lang w:val="en-US"/>
        </w:rPr>
        <w:t>5</w:t>
      </w:r>
      <w:r>
        <w:rPr>
          <w:rFonts w:cs="Times"/>
          <w:lang w:val="en-US"/>
        </w:rPr>
        <w:t xml:space="preserve">, </w:t>
      </w:r>
      <w:r w:rsidRPr="00465AD0">
        <w:rPr>
          <w:rFonts w:cs="Times"/>
          <w:i/>
          <w:lang w:val="en-US"/>
        </w:rPr>
        <w:t>SE</w:t>
      </w:r>
      <w:r>
        <w:rPr>
          <w:rFonts w:cs="Times"/>
          <w:lang w:val="en-US"/>
        </w:rPr>
        <w:t>= .0</w:t>
      </w:r>
      <w:r w:rsidR="001E1256">
        <w:rPr>
          <w:rFonts w:cs="Times"/>
          <w:lang w:val="en-US"/>
        </w:rPr>
        <w:t>3</w:t>
      </w:r>
      <w:r>
        <w:rPr>
          <w:rFonts w:cs="Times"/>
          <w:lang w:val="en-US"/>
        </w:rPr>
        <w:t>, 95% CI= [-.00</w:t>
      </w:r>
      <w:r w:rsidR="001E1256">
        <w:rPr>
          <w:rFonts w:cs="Times"/>
          <w:lang w:val="en-US"/>
        </w:rPr>
        <w:t>2</w:t>
      </w:r>
      <w:r>
        <w:rPr>
          <w:rFonts w:cs="Times"/>
          <w:lang w:val="en-US"/>
        </w:rPr>
        <w:t>, .</w:t>
      </w:r>
      <w:r w:rsidR="001E1256">
        <w:rPr>
          <w:rFonts w:cs="Times"/>
          <w:lang w:val="en-US"/>
        </w:rPr>
        <w:t>11</w:t>
      </w:r>
      <w:r>
        <w:rPr>
          <w:rFonts w:cs="Times"/>
          <w:lang w:val="en-US"/>
        </w:rPr>
        <w:t xml:space="preserve">]). </w:t>
      </w:r>
    </w:p>
    <w:p w14:paraId="0E76E2AC" w14:textId="77777777" w:rsidR="004F60D9" w:rsidRDefault="001C6238" w:rsidP="000745D0">
      <w:pPr>
        <w:rPr>
          <w:rFonts w:eastAsia="Times New Roman" w:cs="Times New Roman"/>
          <w:color w:val="000000"/>
          <w:lang w:val="en-US"/>
        </w:rPr>
      </w:pPr>
      <w:r>
        <w:rPr>
          <w:rFonts w:eastAsia="Times New Roman" w:cs="Times New Roman"/>
          <w:color w:val="000000"/>
          <w:lang w:val="en-US"/>
        </w:rPr>
        <w:t>The c</w:t>
      </w:r>
      <w:r w:rsidRPr="00EE3591">
        <w:rPr>
          <w:rFonts w:eastAsia="Times New Roman" w:cs="Times New Roman"/>
          <w:color w:val="000000"/>
          <w:lang w:val="en-US"/>
        </w:rPr>
        <w:t xml:space="preserve">onditional </w:t>
      </w:r>
      <w:r>
        <w:rPr>
          <w:rFonts w:eastAsia="Times New Roman" w:cs="Times New Roman"/>
          <w:color w:val="000000"/>
          <w:lang w:val="en-US"/>
        </w:rPr>
        <w:t xml:space="preserve">indirect </w:t>
      </w:r>
      <w:r w:rsidRPr="00EE3591">
        <w:rPr>
          <w:rFonts w:eastAsia="Times New Roman" w:cs="Times New Roman"/>
          <w:color w:val="000000"/>
          <w:lang w:val="en-US"/>
        </w:rPr>
        <w:t xml:space="preserve">effect </w:t>
      </w:r>
      <w:r w:rsidR="001E1256">
        <w:rPr>
          <w:rFonts w:eastAsia="Times New Roman" w:cs="Times New Roman"/>
          <w:color w:val="000000"/>
          <w:lang w:val="en-US"/>
        </w:rPr>
        <w:t>of ethical leadership on extra-role performance via identification</w:t>
      </w:r>
      <w:r>
        <w:rPr>
          <w:rFonts w:eastAsia="Times New Roman" w:cs="Times New Roman"/>
          <w:color w:val="000000"/>
          <w:lang w:val="en-US"/>
        </w:rPr>
        <w:t xml:space="preserve"> </w:t>
      </w:r>
      <w:r w:rsidRPr="00EE3591">
        <w:rPr>
          <w:rFonts w:cs="Times"/>
          <w:lang w:val="en-US"/>
        </w:rPr>
        <w:t xml:space="preserve">was significant when SOE was high (+ 1 </w:t>
      </w:r>
      <w:r w:rsidRPr="001E0FD3">
        <w:rPr>
          <w:rFonts w:cs="Times"/>
          <w:i/>
          <w:lang w:val="en-US"/>
        </w:rPr>
        <w:t>SD</w:t>
      </w:r>
      <w:r w:rsidRPr="00EE3591">
        <w:rPr>
          <w:rFonts w:cs="Times"/>
          <w:lang w:val="en-US"/>
        </w:rPr>
        <w:t xml:space="preserve">; </w:t>
      </w:r>
      <w:r w:rsidRPr="00465AD0">
        <w:rPr>
          <w:rFonts w:cs="Times"/>
          <w:i/>
          <w:lang w:val="en-US"/>
        </w:rPr>
        <w:t>B</w:t>
      </w:r>
      <w:r w:rsidRPr="00EE3591">
        <w:rPr>
          <w:rFonts w:cs="Times"/>
          <w:lang w:val="en-US"/>
        </w:rPr>
        <w:t xml:space="preserve">= .10; </w:t>
      </w:r>
      <w:r w:rsidRPr="00465AD0">
        <w:rPr>
          <w:rFonts w:cs="Times"/>
          <w:i/>
          <w:lang w:val="en-US"/>
        </w:rPr>
        <w:t>SE</w:t>
      </w:r>
      <w:r w:rsidRPr="00EE3591">
        <w:rPr>
          <w:rFonts w:cs="Times"/>
          <w:lang w:val="en-US"/>
        </w:rPr>
        <w:t xml:space="preserve"> = .0</w:t>
      </w:r>
      <w:r>
        <w:rPr>
          <w:rFonts w:cs="Times"/>
          <w:lang w:val="en-US"/>
        </w:rPr>
        <w:t>4</w:t>
      </w:r>
      <w:r w:rsidRPr="00EE3591">
        <w:rPr>
          <w:rFonts w:cs="Times"/>
          <w:lang w:val="en-US"/>
        </w:rPr>
        <w:t xml:space="preserve">; 95% CI </w:t>
      </w:r>
      <w:r w:rsidRPr="00EE3591">
        <w:rPr>
          <w:rFonts w:eastAsia="Times New Roman" w:cs="Times New Roman"/>
          <w:color w:val="000000"/>
          <w:lang w:val="en-US"/>
        </w:rPr>
        <w:t>[.0</w:t>
      </w:r>
      <w:r w:rsidR="001E1256">
        <w:rPr>
          <w:rFonts w:eastAsia="Times New Roman" w:cs="Times New Roman"/>
          <w:color w:val="000000"/>
          <w:lang w:val="en-US"/>
        </w:rPr>
        <w:t>1</w:t>
      </w:r>
      <w:r w:rsidRPr="00EE3591">
        <w:rPr>
          <w:rFonts w:eastAsia="Times New Roman" w:cs="Times New Roman"/>
          <w:color w:val="000000"/>
          <w:lang w:val="en-US"/>
        </w:rPr>
        <w:t>, .</w:t>
      </w:r>
      <w:r>
        <w:rPr>
          <w:rFonts w:eastAsia="Times New Roman" w:cs="Times New Roman"/>
          <w:color w:val="000000"/>
          <w:lang w:val="en-US"/>
        </w:rPr>
        <w:t>19</w:t>
      </w:r>
      <w:r w:rsidRPr="00EE3591">
        <w:rPr>
          <w:rFonts w:eastAsia="Times New Roman" w:cs="Times New Roman"/>
          <w:color w:val="000000"/>
          <w:lang w:val="en-US"/>
        </w:rPr>
        <w:t xml:space="preserve">]), but non-significant when SOE was low (- 1 SD; </w:t>
      </w:r>
      <w:r w:rsidRPr="00465AD0">
        <w:rPr>
          <w:rFonts w:cs="Times"/>
          <w:i/>
          <w:lang w:val="en-US"/>
        </w:rPr>
        <w:t>B</w:t>
      </w:r>
      <w:r w:rsidRPr="00EE3591">
        <w:rPr>
          <w:rFonts w:cs="Times"/>
          <w:lang w:val="en-US"/>
        </w:rPr>
        <w:t xml:space="preserve">= .01; </w:t>
      </w:r>
      <w:r w:rsidRPr="00465AD0">
        <w:rPr>
          <w:rFonts w:cs="Times"/>
          <w:i/>
          <w:lang w:val="en-US"/>
        </w:rPr>
        <w:t>SE</w:t>
      </w:r>
      <w:r w:rsidRPr="00EE3591">
        <w:rPr>
          <w:rFonts w:cs="Times"/>
          <w:lang w:val="en-US"/>
        </w:rPr>
        <w:t xml:space="preserve"> = .02; 95% CI </w:t>
      </w:r>
      <w:r w:rsidRPr="00EE3591">
        <w:rPr>
          <w:rFonts w:eastAsia="Times New Roman" w:cs="Times New Roman"/>
          <w:color w:val="000000"/>
          <w:lang w:val="en-US"/>
        </w:rPr>
        <w:t>[-.0</w:t>
      </w:r>
      <w:r>
        <w:rPr>
          <w:rFonts w:eastAsia="Times New Roman" w:cs="Times New Roman"/>
          <w:color w:val="000000"/>
          <w:lang w:val="en-US"/>
        </w:rPr>
        <w:t>2</w:t>
      </w:r>
      <w:r w:rsidRPr="00EE3591">
        <w:rPr>
          <w:rFonts w:eastAsia="Times New Roman" w:cs="Times New Roman"/>
          <w:color w:val="000000"/>
          <w:lang w:val="en-US"/>
        </w:rPr>
        <w:t>, .0</w:t>
      </w:r>
      <w:r w:rsidR="001E1256">
        <w:rPr>
          <w:rFonts w:eastAsia="Times New Roman" w:cs="Times New Roman"/>
          <w:color w:val="000000"/>
          <w:lang w:val="en-US"/>
        </w:rPr>
        <w:t>4</w:t>
      </w:r>
      <w:r w:rsidRPr="00EE3591">
        <w:rPr>
          <w:rFonts w:eastAsia="Times New Roman" w:cs="Times New Roman"/>
          <w:color w:val="000000"/>
          <w:lang w:val="en-US"/>
        </w:rPr>
        <w:t>]</w:t>
      </w:r>
      <w:r w:rsidR="00C576E2">
        <w:rPr>
          <w:rFonts w:eastAsia="Times New Roman" w:cs="Times New Roman"/>
          <w:color w:val="000000"/>
          <w:lang w:val="en-US"/>
        </w:rPr>
        <w:t>, controlling for POS</w:t>
      </w:r>
      <w:r w:rsidR="001E1256">
        <w:rPr>
          <w:rFonts w:eastAsia="Times New Roman" w:cs="Times New Roman"/>
          <w:color w:val="000000"/>
          <w:lang w:val="en-US"/>
        </w:rPr>
        <w:t xml:space="preserve"> as a second mediator</w:t>
      </w:r>
      <w:r w:rsidR="00C576E2">
        <w:rPr>
          <w:rFonts w:eastAsia="Times New Roman" w:cs="Times New Roman"/>
          <w:color w:val="000000"/>
          <w:lang w:val="en-US"/>
        </w:rPr>
        <w:t>.</w:t>
      </w:r>
      <w:r>
        <w:rPr>
          <w:rFonts w:eastAsia="Times New Roman" w:cs="Times New Roman"/>
          <w:color w:val="000000"/>
          <w:lang w:val="en-US"/>
        </w:rPr>
        <w:t xml:space="preserve"> </w:t>
      </w:r>
      <w:r w:rsidRPr="00EE3591">
        <w:rPr>
          <w:rFonts w:eastAsia="Times New Roman" w:cs="Times New Roman"/>
          <w:color w:val="000000"/>
          <w:lang w:val="en-US"/>
        </w:rPr>
        <w:t>The index of moderated mediation was significant (Index (SE)= .06</w:t>
      </w:r>
      <w:r>
        <w:rPr>
          <w:rFonts w:eastAsia="Times New Roman" w:cs="Times New Roman"/>
          <w:color w:val="000000"/>
          <w:lang w:val="en-US"/>
        </w:rPr>
        <w:t>;</w:t>
      </w:r>
      <w:r w:rsidRPr="00EE3591">
        <w:rPr>
          <w:rFonts w:eastAsia="Times New Roman" w:cs="Times New Roman"/>
          <w:color w:val="000000"/>
          <w:lang w:val="en-US"/>
        </w:rPr>
        <w:t xml:space="preserve"> </w:t>
      </w:r>
      <w:r w:rsidRPr="00465AD0">
        <w:rPr>
          <w:rFonts w:cs="Times"/>
          <w:i/>
          <w:lang w:val="en-US"/>
        </w:rPr>
        <w:t>SE</w:t>
      </w:r>
      <w:r w:rsidRPr="00EE3591">
        <w:rPr>
          <w:rFonts w:cs="Times"/>
          <w:lang w:val="en-US"/>
        </w:rPr>
        <w:t xml:space="preserve"> = .</w:t>
      </w:r>
      <w:r w:rsidRPr="00EE3591">
        <w:rPr>
          <w:rFonts w:eastAsia="Times New Roman" w:cs="Times New Roman"/>
          <w:color w:val="000000"/>
          <w:lang w:val="en-US"/>
        </w:rPr>
        <w:t>0</w:t>
      </w:r>
      <w:r w:rsidR="001E1256">
        <w:rPr>
          <w:rFonts w:eastAsia="Times New Roman" w:cs="Times New Roman"/>
          <w:color w:val="000000"/>
          <w:lang w:val="en-US"/>
        </w:rPr>
        <w:t>3</w:t>
      </w:r>
      <w:r>
        <w:rPr>
          <w:rFonts w:eastAsia="Times New Roman" w:cs="Times New Roman"/>
          <w:color w:val="000000"/>
          <w:lang w:val="en-US"/>
        </w:rPr>
        <w:t>;</w:t>
      </w:r>
      <w:r w:rsidRPr="00EE3591">
        <w:rPr>
          <w:rFonts w:eastAsia="Times New Roman" w:cs="Times New Roman"/>
          <w:color w:val="000000"/>
          <w:lang w:val="en-US"/>
        </w:rPr>
        <w:t xml:space="preserve"> 95% CI [.01,.1</w:t>
      </w:r>
      <w:r>
        <w:rPr>
          <w:rFonts w:eastAsia="Times New Roman" w:cs="Times New Roman"/>
          <w:color w:val="000000"/>
          <w:lang w:val="en-US"/>
        </w:rPr>
        <w:t>1</w:t>
      </w:r>
      <w:r w:rsidRPr="00EE3591">
        <w:rPr>
          <w:rFonts w:eastAsia="Times New Roman" w:cs="Times New Roman"/>
          <w:color w:val="000000"/>
          <w:lang w:val="en-US"/>
        </w:rPr>
        <w:t>]</w:t>
      </w:r>
      <w:r>
        <w:rPr>
          <w:rFonts w:eastAsia="Times New Roman" w:cs="Times New Roman"/>
          <w:color w:val="000000"/>
          <w:lang w:val="en-US"/>
        </w:rPr>
        <w:t>, supporting</w:t>
      </w:r>
      <w:r w:rsidRPr="00EE3591">
        <w:rPr>
          <w:rFonts w:eastAsia="Times New Roman" w:cs="Times New Roman"/>
          <w:color w:val="000000"/>
          <w:lang w:val="en-US"/>
        </w:rPr>
        <w:t xml:space="preserve"> </w:t>
      </w:r>
      <w:r>
        <w:rPr>
          <w:rFonts w:eastAsia="Times New Roman" w:cs="Times New Roman"/>
          <w:color w:val="000000"/>
          <w:lang w:val="en-US"/>
        </w:rPr>
        <w:t>hypothesis 2</w:t>
      </w:r>
      <w:r w:rsidR="00C576E2">
        <w:rPr>
          <w:rFonts w:eastAsia="Times New Roman" w:cs="Times New Roman"/>
          <w:color w:val="000000"/>
          <w:lang w:val="en-US"/>
        </w:rPr>
        <w:t>.</w:t>
      </w:r>
      <w:r w:rsidR="00102556">
        <w:rPr>
          <w:rFonts w:eastAsia="Times New Roman" w:cs="Times New Roman"/>
          <w:color w:val="000000"/>
          <w:lang w:val="en-US"/>
        </w:rPr>
        <w:t xml:space="preserve"> The results remain the same when excluding POS as a second mediator from our analysis (</w:t>
      </w:r>
      <w:r w:rsidR="00102556">
        <w:rPr>
          <w:rFonts w:cs="Times"/>
          <w:lang w:val="en-US"/>
        </w:rPr>
        <w:t>high SOE:</w:t>
      </w:r>
      <w:r w:rsidR="00102556" w:rsidRPr="00EE3591">
        <w:rPr>
          <w:rFonts w:cs="Times"/>
          <w:lang w:val="en-US"/>
        </w:rPr>
        <w:t xml:space="preserve"> </w:t>
      </w:r>
      <w:r w:rsidR="00102556" w:rsidRPr="00465AD0">
        <w:rPr>
          <w:rFonts w:cs="Times"/>
          <w:i/>
          <w:lang w:val="en-US"/>
        </w:rPr>
        <w:t>B</w:t>
      </w:r>
      <w:r w:rsidR="00102556" w:rsidRPr="00EE3591">
        <w:rPr>
          <w:rFonts w:cs="Times"/>
          <w:lang w:val="en-US"/>
        </w:rPr>
        <w:t>= .0</w:t>
      </w:r>
      <w:r w:rsidR="00102556">
        <w:rPr>
          <w:rFonts w:cs="Times"/>
          <w:lang w:val="en-US"/>
        </w:rPr>
        <w:t>9</w:t>
      </w:r>
      <w:r w:rsidR="00102556" w:rsidRPr="00EE3591">
        <w:rPr>
          <w:rFonts w:cs="Times"/>
          <w:lang w:val="en-US"/>
        </w:rPr>
        <w:t xml:space="preserve">; </w:t>
      </w:r>
      <w:r w:rsidR="00102556" w:rsidRPr="00465AD0">
        <w:rPr>
          <w:rFonts w:cs="Times"/>
          <w:i/>
          <w:lang w:val="en-US"/>
        </w:rPr>
        <w:t>SE</w:t>
      </w:r>
      <w:r w:rsidR="00102556" w:rsidRPr="00EE3591">
        <w:rPr>
          <w:rFonts w:cs="Times"/>
          <w:lang w:val="en-US"/>
        </w:rPr>
        <w:t xml:space="preserve"> = .0</w:t>
      </w:r>
      <w:r w:rsidR="00102556">
        <w:rPr>
          <w:rFonts w:cs="Times"/>
          <w:lang w:val="en-US"/>
        </w:rPr>
        <w:t>3</w:t>
      </w:r>
      <w:r w:rsidR="00102556" w:rsidRPr="00EE3591">
        <w:rPr>
          <w:rFonts w:cs="Times"/>
          <w:lang w:val="en-US"/>
        </w:rPr>
        <w:t xml:space="preserve">; 95% CI </w:t>
      </w:r>
      <w:r w:rsidR="00102556" w:rsidRPr="00EE3591">
        <w:rPr>
          <w:rFonts w:eastAsia="Times New Roman" w:cs="Times New Roman"/>
          <w:color w:val="000000"/>
          <w:lang w:val="en-US"/>
        </w:rPr>
        <w:t>[.0</w:t>
      </w:r>
      <w:r w:rsidR="00102556">
        <w:rPr>
          <w:rFonts w:eastAsia="Times New Roman" w:cs="Times New Roman"/>
          <w:color w:val="000000"/>
          <w:lang w:val="en-US"/>
        </w:rPr>
        <w:t>1</w:t>
      </w:r>
      <w:r w:rsidR="00102556" w:rsidRPr="00EE3591">
        <w:rPr>
          <w:rFonts w:eastAsia="Times New Roman" w:cs="Times New Roman"/>
          <w:color w:val="000000"/>
          <w:lang w:val="en-US"/>
        </w:rPr>
        <w:t>, .</w:t>
      </w:r>
      <w:r w:rsidR="00102556">
        <w:rPr>
          <w:rFonts w:eastAsia="Times New Roman" w:cs="Times New Roman"/>
          <w:color w:val="000000"/>
          <w:lang w:val="en-US"/>
        </w:rPr>
        <w:t>18</w:t>
      </w:r>
      <w:r w:rsidR="00102556" w:rsidRPr="00EE3591">
        <w:rPr>
          <w:rFonts w:eastAsia="Times New Roman" w:cs="Times New Roman"/>
          <w:color w:val="000000"/>
          <w:lang w:val="en-US"/>
        </w:rPr>
        <w:t>]</w:t>
      </w:r>
      <w:r w:rsidR="00102556">
        <w:rPr>
          <w:rFonts w:eastAsia="Times New Roman" w:cs="Times New Roman"/>
          <w:color w:val="000000"/>
          <w:lang w:val="en-US"/>
        </w:rPr>
        <w:t>; low SOE:</w:t>
      </w:r>
      <w:r w:rsidR="00102556" w:rsidRPr="00EE3591">
        <w:rPr>
          <w:rFonts w:eastAsia="Times New Roman" w:cs="Times New Roman"/>
          <w:color w:val="000000"/>
          <w:lang w:val="en-US"/>
        </w:rPr>
        <w:t xml:space="preserve"> </w:t>
      </w:r>
      <w:r w:rsidR="00102556" w:rsidRPr="00465AD0">
        <w:rPr>
          <w:rFonts w:cs="Times"/>
          <w:i/>
          <w:lang w:val="en-US"/>
        </w:rPr>
        <w:t>B</w:t>
      </w:r>
      <w:r w:rsidR="00102556" w:rsidRPr="00EE3591">
        <w:rPr>
          <w:rFonts w:cs="Times"/>
          <w:lang w:val="en-US"/>
        </w:rPr>
        <w:t>= .0</w:t>
      </w:r>
      <w:r w:rsidR="00102556">
        <w:rPr>
          <w:rFonts w:cs="Times"/>
          <w:lang w:val="en-US"/>
        </w:rPr>
        <w:t>1</w:t>
      </w:r>
      <w:r w:rsidR="00102556" w:rsidRPr="00EE3591">
        <w:rPr>
          <w:rFonts w:cs="Times"/>
          <w:lang w:val="en-US"/>
        </w:rPr>
        <w:t xml:space="preserve">; </w:t>
      </w:r>
      <w:r w:rsidR="00102556" w:rsidRPr="00465AD0">
        <w:rPr>
          <w:rFonts w:cs="Times"/>
          <w:i/>
          <w:lang w:val="en-US"/>
        </w:rPr>
        <w:t>SE</w:t>
      </w:r>
      <w:r w:rsidR="00102556" w:rsidRPr="00EE3591">
        <w:rPr>
          <w:rFonts w:cs="Times"/>
          <w:lang w:val="en-US"/>
        </w:rPr>
        <w:t xml:space="preserve"> = .0</w:t>
      </w:r>
      <w:r w:rsidR="00102556">
        <w:rPr>
          <w:rFonts w:cs="Times"/>
          <w:lang w:val="en-US"/>
        </w:rPr>
        <w:t>1</w:t>
      </w:r>
      <w:r w:rsidR="00102556" w:rsidRPr="00EE3591">
        <w:rPr>
          <w:rFonts w:cs="Times"/>
          <w:lang w:val="en-US"/>
        </w:rPr>
        <w:t xml:space="preserve">; 95% CI </w:t>
      </w:r>
      <w:r w:rsidR="00102556" w:rsidRPr="00EE3591">
        <w:rPr>
          <w:rFonts w:eastAsia="Times New Roman" w:cs="Times New Roman"/>
          <w:color w:val="000000"/>
          <w:lang w:val="en-US"/>
        </w:rPr>
        <w:t>[-.0</w:t>
      </w:r>
      <w:r w:rsidR="00102556">
        <w:rPr>
          <w:rFonts w:eastAsia="Times New Roman" w:cs="Times New Roman"/>
          <w:color w:val="000000"/>
          <w:lang w:val="en-US"/>
        </w:rPr>
        <w:t>2</w:t>
      </w:r>
      <w:r w:rsidR="00102556" w:rsidRPr="00EE3591">
        <w:rPr>
          <w:rFonts w:eastAsia="Times New Roman" w:cs="Times New Roman"/>
          <w:color w:val="000000"/>
          <w:lang w:val="en-US"/>
        </w:rPr>
        <w:t>, .0</w:t>
      </w:r>
      <w:r w:rsidR="00102556">
        <w:rPr>
          <w:rFonts w:eastAsia="Times New Roman" w:cs="Times New Roman"/>
          <w:color w:val="000000"/>
          <w:lang w:val="en-US"/>
        </w:rPr>
        <w:t>4</w:t>
      </w:r>
      <w:r w:rsidR="00102556" w:rsidRPr="00EE3591">
        <w:rPr>
          <w:rFonts w:eastAsia="Times New Roman" w:cs="Times New Roman"/>
          <w:color w:val="000000"/>
          <w:lang w:val="en-US"/>
        </w:rPr>
        <w:t>]</w:t>
      </w:r>
      <w:r w:rsidR="00102556">
        <w:rPr>
          <w:rFonts w:eastAsia="Times New Roman" w:cs="Times New Roman"/>
          <w:color w:val="000000"/>
          <w:lang w:val="en-US"/>
        </w:rPr>
        <w:t>).</w:t>
      </w:r>
    </w:p>
    <w:p w14:paraId="01E29F81" w14:textId="77777777" w:rsidR="004F60D9" w:rsidRPr="001C4A10" w:rsidRDefault="001C6238" w:rsidP="004F60D9">
      <w:pPr>
        <w:rPr>
          <w:rFonts w:eastAsia="Times New Roman" w:cs="Times New Roman"/>
          <w:b/>
          <w:i/>
          <w:color w:val="000000"/>
          <w:lang w:val="en-US"/>
        </w:rPr>
      </w:pPr>
      <w:r w:rsidRPr="001C4A10">
        <w:rPr>
          <w:rFonts w:eastAsia="Times New Roman" w:cs="Times New Roman"/>
          <w:b/>
          <w:i/>
          <w:color w:val="000000"/>
          <w:lang w:val="en-US"/>
        </w:rPr>
        <w:t>Necessary Conditions Analysis</w:t>
      </w:r>
    </w:p>
    <w:p w14:paraId="6E0DC21F" w14:textId="77777777" w:rsidR="004F60D9" w:rsidRPr="00604803" w:rsidRDefault="001C6238" w:rsidP="003C2AEA">
      <w:pPr>
        <w:ind w:firstLine="720"/>
        <w:rPr>
          <w:rFonts w:eastAsia="Times New Roman" w:cs="Times New Roman"/>
          <w:color w:val="000000" w:themeColor="text1"/>
          <w:lang w:val="en-US"/>
        </w:rPr>
      </w:pPr>
      <w:r w:rsidRPr="28FC7EEF">
        <w:rPr>
          <w:rFonts w:eastAsia="Times New Roman" w:cs="Times New Roman"/>
          <w:color w:val="000000" w:themeColor="text1"/>
          <w:lang w:val="en-US"/>
        </w:rPr>
        <w:t xml:space="preserve">We followed the same analytical strategy as in study 1 to explore the presence of necessary conditions for organizational identity. </w:t>
      </w:r>
      <w:r w:rsidRPr="28FC7EEF">
        <w:rPr>
          <w:rFonts w:cs="Times"/>
          <w:lang w:val="en-US"/>
        </w:rPr>
        <w:t xml:space="preserve">NCA effect sizes are both above .10 for SOE (CE-FDH = .11 and CR-FDH = .11, </w:t>
      </w:r>
      <w:r w:rsidRPr="28FC7EEF">
        <w:rPr>
          <w:rFonts w:cs="Times"/>
          <w:i/>
          <w:iCs/>
          <w:lang w:val="en-US"/>
        </w:rPr>
        <w:t>p</w:t>
      </w:r>
      <w:r w:rsidRPr="28FC7EEF">
        <w:rPr>
          <w:rFonts w:cs="Times"/>
          <w:lang w:val="en-US"/>
        </w:rPr>
        <w:t xml:space="preserve">=.04 and </w:t>
      </w:r>
      <w:r w:rsidRPr="28FC7EEF">
        <w:rPr>
          <w:rFonts w:cs="Times"/>
          <w:i/>
          <w:iCs/>
          <w:lang w:val="en-US"/>
        </w:rPr>
        <w:t>p</w:t>
      </w:r>
      <w:r w:rsidRPr="28FC7EEF">
        <w:rPr>
          <w:rFonts w:cs="Times"/>
          <w:lang w:val="en-US"/>
        </w:rPr>
        <w:t xml:space="preserve">=.01, respectively). Figure 3 displays the results. Moreover, the bottleneck results show that to achieve high levels of organizational </w:t>
      </w:r>
      <w:r w:rsidRPr="28FC7EEF">
        <w:rPr>
          <w:rFonts w:cs="Times"/>
          <w:lang w:val="en-US"/>
        </w:rPr>
        <w:lastRenderedPageBreak/>
        <w:t>identification (above 4.5, 90-100%), the necessary level of SOE is 2.3 (33%)</w:t>
      </w:r>
      <w:r w:rsidR="003C2AEA">
        <w:rPr>
          <w:rFonts w:eastAsia="Times New Roman" w:cs="Times New Roman"/>
          <w:color w:val="000000" w:themeColor="text1"/>
          <w:lang w:val="en-US"/>
        </w:rPr>
        <w:t xml:space="preserve">. </w:t>
      </w:r>
      <w:r w:rsidRPr="28FC7EEF">
        <w:rPr>
          <w:rFonts w:cs="Times"/>
          <w:lang w:val="en-US"/>
        </w:rPr>
        <w:t xml:space="preserve">Note that ethical leadership is again not a necessary condition for organizational identification (CE-FDH = .04 and CR-FDH = .05, </w:t>
      </w:r>
      <w:r w:rsidRPr="28FC7EEF">
        <w:rPr>
          <w:rFonts w:cs="Times"/>
          <w:i/>
          <w:iCs/>
          <w:lang w:val="en-US"/>
        </w:rPr>
        <w:t>p</w:t>
      </w:r>
      <w:r w:rsidRPr="28FC7EEF">
        <w:rPr>
          <w:rFonts w:cs="Times"/>
          <w:lang w:val="en-US"/>
        </w:rPr>
        <w:t xml:space="preserve">=.10). Similar to study 1 findings, NCA results suggest </w:t>
      </w:r>
      <w:r w:rsidR="003C2AEA">
        <w:rPr>
          <w:rFonts w:cs="Times"/>
          <w:lang w:val="en-US"/>
        </w:rPr>
        <w:t xml:space="preserve">that SOE is critical and necessary to promote high levels of organizational identification. </w:t>
      </w:r>
    </w:p>
    <w:p w14:paraId="20DD0A30" w14:textId="77777777" w:rsidR="004F60D9" w:rsidRPr="00EE3591" w:rsidRDefault="001C6238" w:rsidP="0065021C">
      <w:pPr>
        <w:tabs>
          <w:tab w:val="left" w:pos="1418"/>
        </w:tabs>
        <w:spacing w:line="240" w:lineRule="auto"/>
        <w:jc w:val="center"/>
        <w:rPr>
          <w:rFonts w:cs="Times New Roman"/>
          <w:lang w:val="en-US"/>
        </w:rPr>
      </w:pPr>
      <w:r w:rsidRPr="00EE3591">
        <w:rPr>
          <w:rFonts w:cs="Times New Roman"/>
          <w:lang w:val="en-US"/>
        </w:rPr>
        <w:t>-----------------------------</w:t>
      </w:r>
    </w:p>
    <w:p w14:paraId="5ADCA5A2" w14:textId="77777777" w:rsidR="004F60D9" w:rsidRPr="00EE3591" w:rsidRDefault="001C6238" w:rsidP="0065021C">
      <w:pPr>
        <w:tabs>
          <w:tab w:val="left" w:pos="1418"/>
        </w:tabs>
        <w:spacing w:line="240" w:lineRule="auto"/>
        <w:jc w:val="center"/>
        <w:outlineLvl w:val="0"/>
        <w:rPr>
          <w:rFonts w:cs="Times New Roman"/>
          <w:lang w:val="en-US"/>
        </w:rPr>
      </w:pPr>
      <w:r w:rsidRPr="00EE3591">
        <w:rPr>
          <w:rFonts w:cs="Times New Roman"/>
          <w:lang w:val="en-US"/>
        </w:rPr>
        <w:t xml:space="preserve">Insert </w:t>
      </w:r>
      <w:r>
        <w:rPr>
          <w:rFonts w:cs="Times New Roman"/>
          <w:lang w:val="en-US"/>
        </w:rPr>
        <w:t>figure</w:t>
      </w:r>
      <w:r w:rsidRPr="00EE3591">
        <w:rPr>
          <w:rFonts w:cs="Times New Roman"/>
          <w:lang w:val="en-US"/>
        </w:rPr>
        <w:t xml:space="preserve"> </w:t>
      </w:r>
      <w:r>
        <w:rPr>
          <w:rFonts w:cs="Times New Roman"/>
          <w:lang w:val="en-US"/>
        </w:rPr>
        <w:t>3</w:t>
      </w:r>
      <w:r w:rsidRPr="00EE3591">
        <w:rPr>
          <w:rFonts w:cs="Times New Roman"/>
          <w:lang w:val="en-US"/>
        </w:rPr>
        <w:t xml:space="preserve"> about here</w:t>
      </w:r>
    </w:p>
    <w:p w14:paraId="5DCB1BA8" w14:textId="77777777" w:rsidR="004F60D9" w:rsidRDefault="001C6238" w:rsidP="0065021C">
      <w:pPr>
        <w:tabs>
          <w:tab w:val="left" w:pos="1418"/>
        </w:tabs>
        <w:spacing w:line="240" w:lineRule="auto"/>
        <w:jc w:val="center"/>
        <w:rPr>
          <w:rFonts w:cs="Times New Roman"/>
          <w:lang w:val="en-US"/>
        </w:rPr>
      </w:pPr>
      <w:r w:rsidRPr="00EE3591">
        <w:rPr>
          <w:rFonts w:cs="Times New Roman"/>
          <w:lang w:val="en-US"/>
        </w:rPr>
        <w:t>-----------------------------</w:t>
      </w:r>
    </w:p>
    <w:p w14:paraId="53F0D3C5" w14:textId="77777777" w:rsidR="004F60D9" w:rsidRPr="00465AD0" w:rsidRDefault="001C6238" w:rsidP="004F60D9">
      <w:pPr>
        <w:rPr>
          <w:rFonts w:eastAsia="Times New Roman" w:cs="Times New Roman"/>
          <w:b/>
          <w:color w:val="000000"/>
          <w:lang w:val="en-US"/>
        </w:rPr>
      </w:pPr>
      <w:r w:rsidRPr="00465AD0">
        <w:rPr>
          <w:rFonts w:eastAsia="Times New Roman" w:cs="Times New Roman"/>
          <w:b/>
          <w:color w:val="000000"/>
          <w:lang w:val="en-US"/>
        </w:rPr>
        <w:t>Discussion</w:t>
      </w:r>
    </w:p>
    <w:p w14:paraId="58F9214E" w14:textId="77777777" w:rsidR="004F60D9" w:rsidRPr="00A219A3" w:rsidRDefault="001C6238" w:rsidP="004F60D9">
      <w:pPr>
        <w:ind w:firstLine="720"/>
        <w:rPr>
          <w:rFonts w:cs="Times New Roman"/>
          <w:lang w:val="en-US"/>
        </w:rPr>
      </w:pPr>
      <w:r>
        <w:rPr>
          <w:rFonts w:cs="Times"/>
          <w:lang w:val="en-US"/>
        </w:rPr>
        <w:t>Based on</w:t>
      </w:r>
      <w:r w:rsidRPr="00472379">
        <w:rPr>
          <w:rFonts w:cs="Times"/>
          <w:lang w:val="en-US"/>
        </w:rPr>
        <w:t xml:space="preserve"> </w:t>
      </w:r>
      <w:r>
        <w:rPr>
          <w:rFonts w:cs="Times"/>
          <w:lang w:val="en-US"/>
        </w:rPr>
        <w:t>SIMOL and previous work on supervisor’s prototypicality and organizational embodiment</w:t>
      </w:r>
      <w:r w:rsidRPr="00472379">
        <w:rPr>
          <w:rFonts w:cs="Times"/>
          <w:lang w:val="en-US"/>
        </w:rPr>
        <w:t xml:space="preserve">, </w:t>
      </w:r>
      <w:r>
        <w:rPr>
          <w:rFonts w:cs="Times"/>
          <w:lang w:val="en-US"/>
        </w:rPr>
        <w:t xml:space="preserve">we </w:t>
      </w:r>
      <w:r w:rsidR="00813607">
        <w:rPr>
          <w:rFonts w:cs="Times"/>
          <w:lang w:val="en-US"/>
        </w:rPr>
        <w:t>set out to</w:t>
      </w:r>
      <w:r>
        <w:rPr>
          <w:rFonts w:cs="Times"/>
          <w:lang w:val="en-US"/>
        </w:rPr>
        <w:t xml:space="preserve"> question the assumption that ethical leadership per se fosters organizational identification, and proposed SOE as a </w:t>
      </w:r>
      <w:r w:rsidR="00054AE6">
        <w:rPr>
          <w:rFonts w:cs="Times"/>
          <w:lang w:val="en-US"/>
        </w:rPr>
        <w:t xml:space="preserve">boundary </w:t>
      </w:r>
      <w:r>
        <w:rPr>
          <w:rFonts w:cs="Times"/>
          <w:lang w:val="en-US"/>
        </w:rPr>
        <w:t>condition for this relationship.</w:t>
      </w:r>
      <w:r w:rsidRPr="00472379">
        <w:rPr>
          <w:rFonts w:cs="Times"/>
          <w:lang w:val="en-US"/>
        </w:rPr>
        <w:t xml:space="preserve"> </w:t>
      </w:r>
      <w:r>
        <w:rPr>
          <w:rFonts w:cs="Times"/>
          <w:lang w:val="en-US"/>
        </w:rPr>
        <w:t xml:space="preserve">Our findings supported our predictions, by showing that the effect of </w:t>
      </w:r>
      <w:r w:rsidRPr="00472379">
        <w:rPr>
          <w:rFonts w:cs="Times"/>
          <w:lang w:val="en-US"/>
        </w:rPr>
        <w:t>ethical leadership on organizational identification only exist</w:t>
      </w:r>
      <w:r>
        <w:rPr>
          <w:rFonts w:cs="Times"/>
          <w:lang w:val="en-US"/>
        </w:rPr>
        <w:t>s</w:t>
      </w:r>
      <w:r w:rsidRPr="00472379">
        <w:rPr>
          <w:rFonts w:cs="Times"/>
          <w:lang w:val="en-US"/>
        </w:rPr>
        <w:t xml:space="preserve"> when followers perceive their leader to be representative of the organization. This positive effect vanishe</w:t>
      </w:r>
      <w:r>
        <w:rPr>
          <w:rFonts w:cs="Times"/>
          <w:lang w:val="en-US"/>
        </w:rPr>
        <w:t>s</w:t>
      </w:r>
      <w:r w:rsidRPr="00472379">
        <w:rPr>
          <w:rFonts w:cs="Times"/>
          <w:lang w:val="en-US"/>
        </w:rPr>
        <w:t xml:space="preserve"> when the leader is perceived to be low on SOE</w:t>
      </w:r>
      <w:r>
        <w:rPr>
          <w:rFonts w:cs="Times"/>
          <w:lang w:val="en-US"/>
        </w:rPr>
        <w:t xml:space="preserve">, rendering SOE a necessary condition for this relationship. Moreover, </w:t>
      </w:r>
      <w:r>
        <w:rPr>
          <w:rFonts w:cs="Times New Roman"/>
          <w:lang w:val="en-US"/>
        </w:rPr>
        <w:t>only</w:t>
      </w:r>
      <w:r w:rsidRPr="00EE3591">
        <w:rPr>
          <w:rFonts w:cs="Times New Roman"/>
          <w:lang w:val="en-US"/>
        </w:rPr>
        <w:t xml:space="preserve"> </w:t>
      </w:r>
      <w:r>
        <w:rPr>
          <w:rFonts w:cs="Times New Roman"/>
          <w:lang w:val="en-US"/>
        </w:rPr>
        <w:t>w</w:t>
      </w:r>
      <w:r w:rsidRPr="00EE3591">
        <w:rPr>
          <w:rFonts w:cs="Times New Roman"/>
          <w:lang w:val="en-US"/>
        </w:rPr>
        <w:t>hen employees strongly identif</w:t>
      </w:r>
      <w:r>
        <w:rPr>
          <w:rFonts w:cs="Times New Roman"/>
          <w:lang w:val="en-US"/>
        </w:rPr>
        <w:t>y</w:t>
      </w:r>
      <w:r w:rsidRPr="00EE3591">
        <w:rPr>
          <w:rFonts w:cs="Times New Roman"/>
          <w:lang w:val="en-US"/>
        </w:rPr>
        <w:t xml:space="preserve"> their supervisors with the organization, ethical leadership </w:t>
      </w:r>
      <w:r w:rsidR="00813607">
        <w:rPr>
          <w:rFonts w:cs="Times New Roman"/>
          <w:lang w:val="en-US"/>
        </w:rPr>
        <w:t xml:space="preserve">indirectly </w:t>
      </w:r>
      <w:r>
        <w:rPr>
          <w:rFonts w:cs="Times New Roman"/>
          <w:lang w:val="en-US"/>
        </w:rPr>
        <w:t>promotes</w:t>
      </w:r>
      <w:r w:rsidRPr="00EE3591">
        <w:rPr>
          <w:rFonts w:cs="Times New Roman"/>
          <w:lang w:val="en-US"/>
        </w:rPr>
        <w:t xml:space="preserve"> </w:t>
      </w:r>
      <w:r>
        <w:rPr>
          <w:rFonts w:cs="Times New Roman"/>
          <w:lang w:val="en-US"/>
        </w:rPr>
        <w:t xml:space="preserve">extra-role </w:t>
      </w:r>
      <w:r w:rsidRPr="00EE3591">
        <w:rPr>
          <w:rFonts w:cs="Times New Roman"/>
          <w:lang w:val="en-US"/>
        </w:rPr>
        <w:t>performance</w:t>
      </w:r>
      <w:r w:rsidR="00813607" w:rsidRPr="00813607">
        <w:rPr>
          <w:rFonts w:cs="Times New Roman"/>
          <w:lang w:val="en-US"/>
        </w:rPr>
        <w:t xml:space="preserve"> </w:t>
      </w:r>
      <w:r w:rsidR="00813607">
        <w:rPr>
          <w:rFonts w:cs="Times New Roman"/>
          <w:lang w:val="en-US"/>
        </w:rPr>
        <w:t xml:space="preserve">via </w:t>
      </w:r>
      <w:r w:rsidR="00813607" w:rsidRPr="00EE3591">
        <w:rPr>
          <w:rFonts w:cs="Times New Roman"/>
          <w:lang w:val="en-US"/>
        </w:rPr>
        <w:t>organizational identification</w:t>
      </w:r>
      <w:r w:rsidRPr="00EE3591">
        <w:rPr>
          <w:rFonts w:cs="Times New Roman"/>
          <w:lang w:val="en-US"/>
        </w:rPr>
        <w:t xml:space="preserve">. </w:t>
      </w:r>
      <w:r>
        <w:rPr>
          <w:rFonts w:cs="Times New Roman"/>
          <w:lang w:val="en-US"/>
        </w:rPr>
        <w:t xml:space="preserve">We show that these effects span beyond </w:t>
      </w:r>
      <w:r w:rsidR="00813607">
        <w:rPr>
          <w:rFonts w:cs="Times New Roman"/>
          <w:lang w:val="en-US"/>
        </w:rPr>
        <w:t>mere</w:t>
      </w:r>
      <w:r w:rsidR="00813607" w:rsidRPr="00465AD0">
        <w:rPr>
          <w:rFonts w:cs="Times New Roman"/>
          <w:lang w:val="en-US"/>
        </w:rPr>
        <w:t xml:space="preserve"> </w:t>
      </w:r>
      <w:r w:rsidRPr="00465AD0">
        <w:rPr>
          <w:rFonts w:cs="Times New Roman"/>
          <w:lang w:val="en-US"/>
        </w:rPr>
        <w:t xml:space="preserve">reciprocity </w:t>
      </w:r>
      <w:r w:rsidRPr="00465AD0">
        <w:rPr>
          <w:rFonts w:cs="Times New Roman"/>
          <w:lang w:val="en-US"/>
        </w:rPr>
        <w:fldChar w:fldCharType="begin" w:fldLock="1"/>
      </w:r>
      <w:r w:rsidRPr="00465AD0">
        <w:rPr>
          <w:rFonts w:cs="Times New Roman"/>
          <w:lang w:val="en-US"/>
        </w:rPr>
        <w:instrText>ADDIN CSL_CITATION {"citationItems":[{"id":"ITEM-1","itemData":{"author":[{"dropping-particle":"","family":"Blau","given":"P","non-dropping-particle":"","parse-names":false,"suffix":""}],"id":"ITEM-1","issued":{"date-parts":[["1964"]]},"publisher":"Wiley","publisher-place":"New York","title":"Exchange and power in social life.","type":"book"},"uris":["http://www.mendeley.com/documents/?uuid=037f8a2e-d1cd-4f27-9d45-7be31328b976"]}],"mendeley":{"formattedCitation":"(Blau, 1964)","plainTextFormattedCitation":"(Blau, 1964)","previouslyFormattedCitation":"(Blau, 1964)"},"properties":{"noteIndex":0},"schema":"https://github.com/citation-style-language/schema/raw/master/csl-citation.json"}</w:instrText>
      </w:r>
      <w:r w:rsidRPr="00465AD0">
        <w:rPr>
          <w:rFonts w:cs="Times New Roman"/>
          <w:lang w:val="en-US"/>
        </w:rPr>
        <w:fldChar w:fldCharType="separate"/>
      </w:r>
      <w:r w:rsidRPr="00465AD0">
        <w:rPr>
          <w:rFonts w:cs="Times New Roman"/>
          <w:noProof/>
          <w:lang w:val="en-US"/>
        </w:rPr>
        <w:t>(Blau, 1964)</w:t>
      </w:r>
      <w:r w:rsidRPr="00465AD0">
        <w:rPr>
          <w:rFonts w:cs="Times New Roman"/>
          <w:lang w:val="en-US"/>
        </w:rPr>
        <w:fldChar w:fldCharType="end"/>
      </w:r>
      <w:r w:rsidRPr="00465AD0">
        <w:rPr>
          <w:rFonts w:cs="Times New Roman"/>
          <w:lang w:val="en-US"/>
        </w:rPr>
        <w:t xml:space="preserve"> as we controlled for the mediating role of a key social exchange mechanism (POS).  </w:t>
      </w:r>
      <w:r w:rsidR="00813607">
        <w:rPr>
          <w:rFonts w:cs="Times New Roman"/>
          <w:lang w:val="en-US"/>
        </w:rPr>
        <w:t>N</w:t>
      </w:r>
      <w:r w:rsidR="00813607" w:rsidRPr="00916401">
        <w:rPr>
          <w:rFonts w:cs="Times New Roman"/>
          <w:lang w:val="en-US"/>
        </w:rPr>
        <w:t>ext</w:t>
      </w:r>
      <w:r w:rsidR="00C17E74">
        <w:rPr>
          <w:rFonts w:cs="Times New Roman"/>
          <w:lang w:val="en-US"/>
        </w:rPr>
        <w:t>,</w:t>
      </w:r>
      <w:r w:rsidR="00813607" w:rsidRPr="00916401">
        <w:rPr>
          <w:rFonts w:cs="Times New Roman"/>
          <w:lang w:val="en-US"/>
        </w:rPr>
        <w:t xml:space="preserve"> </w:t>
      </w:r>
      <w:r w:rsidR="00813607">
        <w:rPr>
          <w:rFonts w:cs="Times New Roman"/>
          <w:lang w:val="en-US"/>
        </w:rPr>
        <w:t>w</w:t>
      </w:r>
      <w:r w:rsidRPr="00916401">
        <w:rPr>
          <w:rFonts w:cs="Times New Roman"/>
          <w:lang w:val="en-US"/>
        </w:rPr>
        <w:t>e discuss the implications of our findings.</w:t>
      </w:r>
      <w:r>
        <w:rPr>
          <w:rFonts w:cs="Times New Roman"/>
          <w:lang w:val="en-US"/>
        </w:rPr>
        <w:t xml:space="preserve"> </w:t>
      </w:r>
    </w:p>
    <w:p w14:paraId="687F8706" w14:textId="77777777" w:rsidR="004F60D9" w:rsidRPr="00802765" w:rsidRDefault="001C6238" w:rsidP="004F60D9">
      <w:pPr>
        <w:ind w:left="709" w:hanging="709"/>
        <w:rPr>
          <w:rFonts w:cs="Arial"/>
          <w:b/>
          <w:i/>
          <w:color w:val="1A1A1A"/>
          <w:lang w:val="en-US"/>
        </w:rPr>
      </w:pPr>
      <w:bookmarkStart w:id="18" w:name="_Hlk61339343"/>
      <w:r w:rsidRPr="00802765">
        <w:rPr>
          <w:rFonts w:eastAsia="Calibri" w:cs="Times New Roman"/>
          <w:b/>
          <w:i/>
          <w:lang w:val="en-US"/>
        </w:rPr>
        <w:t>Theoretical Implications</w:t>
      </w:r>
    </w:p>
    <w:p w14:paraId="7F6BDB46" w14:textId="77777777" w:rsidR="001B030A" w:rsidRDefault="001C6238" w:rsidP="001B030A">
      <w:pPr>
        <w:ind w:firstLine="708"/>
        <w:rPr>
          <w:rFonts w:eastAsia="Calibri" w:cs="Times New Roman"/>
          <w:lang w:val="en-US"/>
        </w:rPr>
      </w:pPr>
      <w:r>
        <w:rPr>
          <w:rFonts w:cs="Times New Roman"/>
          <w:lang w:val="en-US"/>
        </w:rPr>
        <w:t>We</w:t>
      </w:r>
      <w:r w:rsidR="004F60D9">
        <w:rPr>
          <w:rFonts w:cs="Times New Roman"/>
          <w:lang w:val="en-US"/>
        </w:rPr>
        <w:t xml:space="preserve"> present two main theoretical contributions. First, </w:t>
      </w:r>
      <w:r w:rsidR="00021A29">
        <w:rPr>
          <w:rFonts w:cs="Times New Roman"/>
          <w:lang w:val="en-US"/>
        </w:rPr>
        <w:t xml:space="preserve">we contribute to the ethical leadership literature by challenging the proposition that ethical leadership </w:t>
      </w:r>
      <w:r w:rsidR="00054AE6">
        <w:rPr>
          <w:rFonts w:cs="Times New Roman"/>
          <w:lang w:val="en-US"/>
        </w:rPr>
        <w:t xml:space="preserve">per se </w:t>
      </w:r>
      <w:r w:rsidR="00021A29">
        <w:rPr>
          <w:rFonts w:cs="Times New Roman"/>
          <w:lang w:val="en-US"/>
        </w:rPr>
        <w:t xml:space="preserve">engenders </w:t>
      </w:r>
      <w:r w:rsidR="0030229D">
        <w:rPr>
          <w:rFonts w:eastAsia="Calibri" w:cs="Times New Roman"/>
          <w:lang w:val="en-US"/>
        </w:rPr>
        <w:t xml:space="preserve">organizational identification. While a leader’s behavior carries identity-relevant cues that followers build on to shape their own self-concepts (Lord et al., 1999), we argue that a </w:t>
      </w:r>
      <w:r>
        <w:rPr>
          <w:rFonts w:eastAsia="Calibri" w:cs="Times New Roman"/>
          <w:lang w:val="en-US"/>
        </w:rPr>
        <w:t xml:space="preserve">leaders’ ethical behaviors, </w:t>
      </w:r>
      <w:r w:rsidR="005639BA">
        <w:rPr>
          <w:rFonts w:eastAsia="Calibri" w:cs="Times New Roman"/>
          <w:lang w:val="en-US"/>
        </w:rPr>
        <w:t>such as</w:t>
      </w:r>
      <w:r>
        <w:rPr>
          <w:rFonts w:eastAsia="Calibri" w:cs="Times New Roman"/>
          <w:lang w:val="en-US"/>
        </w:rPr>
        <w:t xml:space="preserve"> honesty, trustworthiness, and fairness, </w:t>
      </w:r>
      <w:r w:rsidR="002423E9">
        <w:rPr>
          <w:rFonts w:eastAsia="Calibri" w:cs="Times New Roman"/>
          <w:lang w:val="en-US"/>
        </w:rPr>
        <w:t xml:space="preserve">may shape followers beliefs and identities </w:t>
      </w:r>
      <w:r w:rsidR="002423E9">
        <w:rPr>
          <w:rFonts w:eastAsia="Calibri" w:cs="Times New Roman"/>
          <w:lang w:val="en-US"/>
        </w:rPr>
        <w:fldChar w:fldCharType="begin" w:fldLock="1"/>
      </w:r>
      <w:r w:rsidR="00653699">
        <w:rPr>
          <w:rFonts w:eastAsia="Calibri" w:cs="Times New Roman"/>
          <w:lang w:val="en-US"/>
        </w:rPr>
        <w:instrText>ADDIN CSL_CITATION {"citationItems":[{"id":"ITEM-1","itemData":{"DOI":"10.1007/s10551-017-3625-0","ISSN":"1573-0697","author":[{"dropping-particle":"","family":"Gerpott","given":"Fabiola H","non-dropping-particle":"","parse-names":false,"suffix":""},{"dropping-particle":"","family":"Quaquebeke","given":"Niels","non-dropping-particle":"van","parse-names":false,"suffix":""},{"dropping-particle":"","family":"Schlamp","given":"Sofia","non-dropping-particle":"","parse-names":false,"suffix":""},{"dropping-particle":"","family":"Voelpel","given":"Sven C","non-dropping-particle":"","parse-names":false,"suffix":""}],"container-title":"Journal of Business Ethics","id":"ITEM-1","issue":"4","issued":{"date-parts":[["2019"]]},"page":"1063-1078","publisher":"Springer Netherlands","title":"An identity perspective on ethical leadership to explain organizational citizenship behavior : The interplay of follower moral identity and leader group prototypicality","type":"article-journal","volume":"156"},"uris":["http://www.mendeley.com/documents/?uuid=b0ab6ca5-f775-49fd-be6b-df52f74d9d77"]},{"id":"ITEM-2","itemData":{"DOI":"10.2224/sbp.2016.44.11.1793","ISSN":"0301-2212","abstract":"In previous studies researchers have identified several antecedents of followers' taking charge from their leader, but the ethical nature of taking charge has rarely been considered. Drawing on both social exchange theory and social identity theory, I examined the influence of ethical leadership on followers taking charge through the mediation of trust in leader and identification with leader. Using data obtained from 236 petty officers and their immediate supervisors in the South Korean Navy, I found that both trust in leader and identification with leader fully mediated the relationship between ethical leadership and followers taking charge. These findings highlight the importance of commitment to the leader (i.e., trust in leader and identification with leader) as a mechanism through which ethical leadership influences positive work outcomes for the organization. Implications for theory and practice are discussed. ABSTRACT FROM AUTHOR","author":[{"dropping-particle":"","family":"Lee","given":"K","non-dropping-particle":"","parse-names":false,"suffix":""}],"container-title":"Social Behavior and Personality: an international journal","id":"ITEM-2","issue":"11","issued":{"date-parts":[["2017"]]},"page":"1793-1802","title":"Ethical leadership and followers' taking charge: Trust in, and identification with, leader as mediators","type":"article-journal","volume":"44"},"uris":["http://www.mendeley.com/documents/?uuid=6f7be53f-6ebe-45fb-b703-779c85e5c52a"]}],"mendeley":{"formattedCitation":"(Gerpott et al., 2019; K. Lee, 2017)","manualFormatting":"(Gerpott et al., 2019; Lee, 2017)","plainTextFormattedCitation":"(Gerpott et al., 2019; K. Lee, 2017)","previouslyFormattedCitation":"(Gerpott et al., 2019; K. Lee, 2017)"},"properties":{"noteIndex":0},"schema":"https://github.com/citation-style-language/schema/raw/master/csl-citation.json"}</w:instrText>
      </w:r>
      <w:r w:rsidR="002423E9">
        <w:rPr>
          <w:rFonts w:eastAsia="Calibri" w:cs="Times New Roman"/>
          <w:lang w:val="en-US"/>
        </w:rPr>
        <w:fldChar w:fldCharType="separate"/>
      </w:r>
      <w:r w:rsidR="002423E9" w:rsidRPr="002423E9">
        <w:rPr>
          <w:rFonts w:eastAsia="Calibri" w:cs="Times New Roman"/>
          <w:noProof/>
          <w:lang w:val="en-US"/>
        </w:rPr>
        <w:t>(Gerpott et al., 2019; Lee, 2017)</w:t>
      </w:r>
      <w:r w:rsidR="002423E9">
        <w:rPr>
          <w:rFonts w:eastAsia="Calibri" w:cs="Times New Roman"/>
          <w:lang w:val="en-US"/>
        </w:rPr>
        <w:fldChar w:fldCharType="end"/>
      </w:r>
      <w:r w:rsidR="002423E9">
        <w:rPr>
          <w:rFonts w:eastAsia="Calibri" w:cs="Times New Roman"/>
          <w:lang w:val="en-US"/>
        </w:rPr>
        <w:t xml:space="preserve">, but </w:t>
      </w:r>
      <w:r w:rsidR="0030229D">
        <w:rPr>
          <w:rFonts w:eastAsia="Calibri" w:cs="Times New Roman"/>
          <w:lang w:val="en-US"/>
        </w:rPr>
        <w:t xml:space="preserve">are not enough to signal </w:t>
      </w:r>
      <w:r w:rsidR="0030229D">
        <w:rPr>
          <w:rFonts w:eastAsia="Calibri" w:cs="Times New Roman"/>
          <w:lang w:val="en-US"/>
        </w:rPr>
        <w:lastRenderedPageBreak/>
        <w:t xml:space="preserve">to followers that the organization </w:t>
      </w:r>
      <w:r>
        <w:rPr>
          <w:rFonts w:eastAsia="Calibri" w:cs="Times New Roman"/>
          <w:lang w:val="en-US"/>
        </w:rPr>
        <w:t xml:space="preserve">has principles defined around employee needs and interests, which in turn fosters organizational identification </w:t>
      </w:r>
      <w:r>
        <w:rPr>
          <w:rFonts w:eastAsia="Calibri" w:cs="Times New Roman"/>
          <w:lang w:val="en-US"/>
        </w:rPr>
        <w:fldChar w:fldCharType="begin" w:fldLock="1"/>
      </w:r>
      <w:r w:rsidR="00035910">
        <w:rPr>
          <w:rFonts w:eastAsia="Calibri" w:cs="Times New Roman"/>
          <w:lang w:val="en-US"/>
        </w:rPr>
        <w:instrText>ADDIN CSL_CITATION {"citationItems":[{"id":"ITEM-1","itemData":{"author":[{"dropping-particle":"","family":"McAllister","given":"Daniel J.","non-dropping-particle":"","parse-names":false,"suffix":""},{"dropping-particle":"","family":"Bigley","given":"Gregory A.","non-dropping-particle":"","parse-names":false,"suffix":""}],"container-title":"Academy of Management Journal","id":"ITEM-1","issue":"5","issued":{"date-parts":[["2002"]]},"page":"894-904","title":"Work context and the definition of self : How organizational care influences organization-based self-esteem","type":"article-journal","volume":"45"},"uris":["http://www.mendeley.com/documents/?uuid=02626ed0-c4c1-4212-b0d4-0c2567a0cc1f"]},{"id":"ITEM-2","itemData":{"DOI":"10.1007/s11211-015-0243-9","author":[{"dropping-particle":"","family":"Koivisto","given":"Satu","non-dropping-particle":"","parse-names":false,"suffix":""},{"dropping-particle":"","family":"Lipponen","given":"Jukka","non-dropping-particle":"","parse-names":false,"suffix":""}],"container-title":"Social Justice Research","id":"ITEM-2","issued":{"date-parts":[["2015"]]},"page":"187-206","title":"A Leader ’ s Procedural Justice , Respect and Extra-role Behaviour : The Roles of Leader In-group Prototypicality and Identification","type":"article-journal","volume":"28"},"uris":["http://www.mendeley.com/documents/?uuid=71d3be35-2e90-4fe4-9e91-7c88133e0ed4"]}],"mendeley":{"formattedCitation":"(Koivisto &amp; Lipponen, 2015; McAllister &amp; Bigley, 2002)","plainTextFormattedCitation":"(Koivisto &amp; Lipponen, 2015; McAllister &amp; Bigley, 2002)","previouslyFormattedCitation":"(Koivisto &amp; Lipponen, 2015; McAllister &amp; Bigley, 2002)"},"properties":{"noteIndex":0},"schema":"https://github.com/citation-style-language/schema/raw/master/csl-citation.json"}</w:instrText>
      </w:r>
      <w:r>
        <w:rPr>
          <w:rFonts w:eastAsia="Calibri" w:cs="Times New Roman"/>
          <w:lang w:val="en-US"/>
        </w:rPr>
        <w:fldChar w:fldCharType="separate"/>
      </w:r>
      <w:r w:rsidR="00007020" w:rsidRPr="00007020">
        <w:rPr>
          <w:rFonts w:eastAsia="Calibri" w:cs="Times New Roman"/>
          <w:noProof/>
          <w:lang w:val="en-US"/>
        </w:rPr>
        <w:t>(Koivisto &amp; Lipponen, 2015; McAllister &amp; Bigley, 2002)</w:t>
      </w:r>
      <w:r>
        <w:rPr>
          <w:rFonts w:eastAsia="Calibri" w:cs="Times New Roman"/>
          <w:lang w:val="en-US"/>
        </w:rPr>
        <w:fldChar w:fldCharType="end"/>
      </w:r>
      <w:r>
        <w:rPr>
          <w:rFonts w:eastAsia="Calibri" w:cs="Times New Roman"/>
          <w:lang w:val="en-US"/>
        </w:rPr>
        <w:t>.</w:t>
      </w:r>
      <w:r w:rsidRPr="00C27533">
        <w:rPr>
          <w:rFonts w:eastAsia="Calibri" w:cs="Times New Roman"/>
          <w:lang w:val="en-US"/>
        </w:rPr>
        <w:t xml:space="preserve"> </w:t>
      </w:r>
      <w:r w:rsidR="002423E9">
        <w:rPr>
          <w:rFonts w:eastAsia="Calibri" w:cs="Times New Roman"/>
          <w:lang w:val="en-US"/>
        </w:rPr>
        <w:t>Across</w:t>
      </w:r>
      <w:r w:rsidR="0084368D">
        <w:rPr>
          <w:rFonts w:eastAsia="Calibri" w:cs="Times New Roman"/>
          <w:lang w:val="en-US"/>
        </w:rPr>
        <w:t xml:space="preserve"> two studies, </w:t>
      </w:r>
      <w:r w:rsidR="00146D2F">
        <w:rPr>
          <w:rFonts w:eastAsia="Calibri" w:cs="Times New Roman"/>
          <w:lang w:val="en-US"/>
        </w:rPr>
        <w:t xml:space="preserve">we show that ethical leadership </w:t>
      </w:r>
      <w:r w:rsidR="0084368D">
        <w:rPr>
          <w:rFonts w:eastAsia="Calibri" w:cs="Times New Roman"/>
          <w:lang w:val="en-US"/>
        </w:rPr>
        <w:t>is not enough to drive</w:t>
      </w:r>
      <w:r w:rsidR="00146D2F">
        <w:rPr>
          <w:rFonts w:eastAsia="Calibri" w:cs="Times New Roman"/>
          <w:lang w:val="en-US"/>
        </w:rPr>
        <w:t xml:space="preserve"> </w:t>
      </w:r>
      <w:r w:rsidR="0084368D">
        <w:rPr>
          <w:rFonts w:eastAsia="Calibri" w:cs="Times New Roman"/>
          <w:lang w:val="en-US"/>
        </w:rPr>
        <w:t xml:space="preserve">follower organizational identification because crucially, the behavior of the ethical leader is not necessarily representative of what the organization stands for. </w:t>
      </w:r>
      <w:r w:rsidR="00021A29">
        <w:rPr>
          <w:rFonts w:eastAsia="Calibri" w:cs="Times New Roman"/>
          <w:lang w:val="en-US"/>
        </w:rPr>
        <w:t xml:space="preserve">In fact, a leader who behaves according to ethical and moral standards may be in an organizational context that opposes such behavior (or vice-versa). </w:t>
      </w:r>
      <w:r w:rsidR="00035910">
        <w:rPr>
          <w:rFonts w:eastAsia="Calibri" w:cs="Times New Roman"/>
          <w:lang w:val="en-US"/>
        </w:rPr>
        <w:t xml:space="preserve">For an ethical leader to successfully convey identity-relevant inferences about the organization, followers need to perceive that the behavior of their ethical leader mirrors the values of the organization; that the ethical leader represents a salient in-group member of the organization </w:t>
      </w:r>
      <w:r w:rsidR="00035910">
        <w:rPr>
          <w:rFonts w:eastAsia="Calibri" w:cs="Times New Roman"/>
          <w:lang w:val="en-US"/>
        </w:rPr>
        <w:fldChar w:fldCharType="begin" w:fldLock="1"/>
      </w:r>
      <w:r w:rsidR="002423E9">
        <w:rPr>
          <w:rFonts w:eastAsia="Calibri" w:cs="Times New Roman"/>
          <w:lang w:val="en-US"/>
        </w:rPr>
        <w:instrText>ADDIN CSL_CITATION {"citationItems":[{"id":"ITEM-1","itemData":{"author":[{"dropping-particle":"","family":"Sluss","given":"David M","non-dropping-particle":"","parse-names":false,"suffix":""},{"dropping-particle":"","family":"Ployhart","given":"Robert E","non-dropping-particle":"","parse-names":false,"suffix":""},{"dropping-particle":"","family":"Cobb","given":"M Glenn","non-dropping-particle":"","parse-names":false,"suffix":""},{"dropping-particle":"","family":"Ashforth","given":"Blake E","non-dropping-particle":"","parse-names":false,"suffix":""}],"container-title":"Academy of Management Journal","id":"ITEM-1","issue":"4","issued":{"date-parts":[["2012"]]},"page":"949-975","title":"Generalizing Newcomers' Relational.pdf","type":"article-journal","volume":"55"},"uris":["http://www.mendeley.com/documents/?uuid=a606ddf5-c6ca-4cf0-b125-b39a6d308d5c"]},{"id":"ITEM-2","itemData":{"DOI":"10.1016/S0191-3085(03)25006-1","ISBN":"0762310545","ISSN":"01913085","abstract":"Research into leadership effectiveness has largely overlooked the implications of the fact that leadership processes are enacted in the context of a shared group membership, where leaders, as group members, ask followers, as group members, to exert themselves on behalf of the collective. In contrast, the social identity model of organizational leadership, proposed here, emphasizes the characteristics of the leader as a group member, and the leader's ability to speak to followers as group members. In salient groups with which group members identify, leadership effectiveness rests on the extent to which the leader is prototypical of the group (i.e. representative of the group's identity) and engages in group-oriented behavior (i.e. behavior perceived to benefit the group). Explicating the added value of our model and going beyond contemporary approaches to leadership effectiveness, we discuss how our model extends, and may be integrated with, three major contemporary approaches to leadership effectiveness (charismatic leadership theories, Leader-Member Exchange theory, and leadership categorization theories). In addition, we outline how our model provides a viable framework to integrate future developments in research on leadership such as a growing attention to leader fairness and the role of emotions in leadership effectiveness. © 2003 Elsevier Ltd. All rights reserved.","author":[{"dropping-particle":"","family":"Knippenberg","given":"Daan","non-dropping-particle":"van","parse-names":false,"suffix":""},{"dropping-particle":"","family":"Hogg","given":"Michael A","non-dropping-particle":"","parse-names":false,"suffix":""}],"container-title":"Research in Organizational Behavior","id":"ITEM-2","issue":"03","issued":{"date-parts":[["2003"]]},"page":"243-295","title":"a Social Identity Model of Leadership Effectiveness in Organizations","type":"article-journal","volume":"25"},"uris":["http://www.mendeley.com/documents/?uuid=04ab33a2-ed15-4bbe-9f40-4a153cf1fa1b"]}],"mendeley":{"formattedCitation":"(Sluss et al., 2012; van Knippenberg &amp; Hogg, 2003)","plainTextFormattedCitation":"(Sluss et al., 2012; van Knippenberg &amp; Hogg, 2003)","previouslyFormattedCitation":"(Sluss et al., 2012; van Knippenberg &amp; Hogg, 2003)"},"properties":{"noteIndex":0},"schema":"https://github.com/citation-style-language/schema/raw/master/csl-citation.json"}</w:instrText>
      </w:r>
      <w:r w:rsidR="00035910">
        <w:rPr>
          <w:rFonts w:eastAsia="Calibri" w:cs="Times New Roman"/>
          <w:lang w:val="en-US"/>
        </w:rPr>
        <w:fldChar w:fldCharType="separate"/>
      </w:r>
      <w:r w:rsidR="00035910" w:rsidRPr="00035910">
        <w:rPr>
          <w:rFonts w:eastAsia="Calibri" w:cs="Times New Roman"/>
          <w:noProof/>
          <w:lang w:val="en-US"/>
        </w:rPr>
        <w:t>(Sluss et al., 2012; van Knippenberg &amp; Hogg, 2003)</w:t>
      </w:r>
      <w:r w:rsidR="00035910">
        <w:rPr>
          <w:rFonts w:eastAsia="Calibri" w:cs="Times New Roman"/>
          <w:lang w:val="en-US"/>
        </w:rPr>
        <w:fldChar w:fldCharType="end"/>
      </w:r>
      <w:r w:rsidR="00035910">
        <w:rPr>
          <w:rFonts w:eastAsia="Calibri" w:cs="Times New Roman"/>
          <w:lang w:val="en-US"/>
        </w:rPr>
        <w:t xml:space="preserve">. </w:t>
      </w:r>
      <w:r>
        <w:rPr>
          <w:rFonts w:eastAsia="Calibri" w:cs="Times New Roman"/>
          <w:lang w:val="en-US"/>
        </w:rPr>
        <w:t xml:space="preserve">In that light, we provide evidence that the context in which ethical leaders operate has a fundamental impact on whether they garner enough influence to drive psychological group membership – i.e., if the context embodies ethical practices adopted by the leader, then ethical leaders may well be able to foster organizational identification. </w:t>
      </w:r>
    </w:p>
    <w:p w14:paraId="67C8146C" w14:textId="77777777" w:rsidR="00D55894" w:rsidRDefault="001C6238" w:rsidP="00D55894">
      <w:pPr>
        <w:ind w:firstLine="708"/>
        <w:rPr>
          <w:rFonts w:eastAsia="Calibri" w:cs="Times New Roman"/>
          <w:lang w:val="en-US"/>
        </w:rPr>
      </w:pPr>
      <w:r>
        <w:rPr>
          <w:rFonts w:cs="Times New Roman"/>
          <w:lang w:val="en-US"/>
        </w:rPr>
        <w:t xml:space="preserve">Second, drawing on SIMOL’s assumption that </w:t>
      </w:r>
      <w:r>
        <w:rPr>
          <w:rFonts w:cs="Times"/>
          <w:lang w:val="en-US"/>
        </w:rPr>
        <w:t xml:space="preserve">the extent to which the leader </w:t>
      </w:r>
      <w:r>
        <w:rPr>
          <w:rFonts w:cs="Times New Roman"/>
        </w:rPr>
        <w:t xml:space="preserve">is seen to embody the organization's identity is critical to influencing followers' attitudes and </w:t>
      </w:r>
      <w:proofErr w:type="spellStart"/>
      <w:r>
        <w:rPr>
          <w:rFonts w:cs="Times New Roman"/>
        </w:rPr>
        <w:t>behaviors</w:t>
      </w:r>
      <w:proofErr w:type="spellEnd"/>
      <w:r>
        <w:rPr>
          <w:rFonts w:cs="Times New Roman"/>
        </w:rPr>
        <w:t xml:space="preserve"> towards the organization </w:t>
      </w:r>
      <w:r w:rsidRPr="00FF5378">
        <w:rPr>
          <w:rFonts w:cs="Times New Roman"/>
        </w:rPr>
        <w:fldChar w:fldCharType="begin" w:fldLock="1"/>
      </w:r>
      <w:r>
        <w:rPr>
          <w:rFonts w:cs="Times New Roman"/>
        </w:rPr>
        <w:instrText>ADDIN CSL_CITATION {"citationItems":[{"id":"ITEM-1","itemData":{"DOI":"10.1207/S15327957PSPR0503","author":[{"dropping-particle":"","family":"Hogg","given":"Michael A","non-dropping-particle":"","parse-names":false,"suffix":""}],"container-title":"Personality and Social Psychology Review","id":"ITEM-1","issue":"3","issued":{"date-parts":[["2001"]]},"page":"184-200","title":"A social identity theory of leadership","type":"article-journal","volume":"5"},"uris":["http://www.mendeley.com/documents/?uuid=9a3e1473-2b9c-4cfc-917e-b81c80369b1a"]},{"id":"ITEM-2","itemData":{"DOI":"10.1016/S0191-3085(03)25006-1","ISBN":"0762310545","ISSN":"01913085","abstract":"Research into leadership effectiveness has largely overlooked the implications of the fact that leadership processes are enacted in the context of a shared group membership, where leaders, as group members, ask followers, as group members, to exert themselves on behalf of the collective. In contrast, the social identity model of organizational leadership, proposed here, emphasizes the characteristics of the leader as a group member, and the leader's ability to speak to followers as group members. In salient groups with which group members identify, leadership effectiveness rests on the extent to which the leader is prototypical of the group (i.e. representative of the group's identity) and engages in group-oriented behavior (i.e. behavior perceived to benefit the group). Explicating the added value of our model and going beyond contemporary approaches to leadership effectiveness, we discuss how our model extends, and may be integrated with, three major contemporary approaches to leadership effectiveness (charismatic leadership theories, Leader-Member Exchange theory, and leadership categorization theories). In addition, we outline how our model provides a viable framework to integrate future developments in research on leadership such as a growing attention to leader fairness and the role of emotions in leadership effectiveness. © 2003 Elsevier Ltd. All rights reserved.","author":[{"dropping-particle":"","family":"Knippenberg","given":"Daan","non-dropping-particle":"van","parse-names":false,"suffix":""},{"dropping-particle":"","family":"Hogg","given":"Michael A","non-dropping-particle":"","parse-names":false,"suffix":""}],"container-title":"Research in Organizational Behavior","id":"ITEM-2","issue":"03","issued":{"date-parts":[["2003"]]},"page":"243-295","title":"a Social Identity Model of Leadership Effectiveness in Organizations","type":"article-journal","volume":"25"},"uris":["http://www.mendeley.com/documents/?uuid=04ab33a2-ed15-4bbe-9f40-4a153cf1fa1b"]}],"mendeley":{"formattedCitation":"(Hogg, 2001; van Knippenberg &amp; Hogg, 2003)","manualFormatting":"(Hogg, 2001; Sluss et al., 2012; van Knippenberg &amp; Hogg, 2003)","plainTextFormattedCitation":"(Hogg, 2001; van Knippenberg &amp; Hogg, 2003)","previouslyFormattedCitation":"(Hogg, 2001; van Knippenberg &amp; Hogg, 2003)"},"properties":{"noteIndex":0},"schema":"https://github.com/citation-style-language/schema/raw/master/csl-citation.json"}</w:instrText>
      </w:r>
      <w:r w:rsidRPr="00FF5378">
        <w:rPr>
          <w:rFonts w:cs="Times New Roman"/>
        </w:rPr>
        <w:fldChar w:fldCharType="separate"/>
      </w:r>
      <w:r w:rsidRPr="00952832">
        <w:rPr>
          <w:rFonts w:cs="Times New Roman"/>
          <w:noProof/>
        </w:rPr>
        <w:t xml:space="preserve">(Hogg, 2001; </w:t>
      </w:r>
      <w:r w:rsidRPr="00952832">
        <w:rPr>
          <w:rFonts w:cs="Times"/>
          <w:noProof/>
          <w:lang w:val="en-US"/>
        </w:rPr>
        <w:t>Sluss et al., 2012;</w:t>
      </w:r>
      <w:r>
        <w:rPr>
          <w:rFonts w:cs="Times"/>
          <w:noProof/>
          <w:lang w:val="en-US"/>
        </w:rPr>
        <w:t xml:space="preserve"> </w:t>
      </w:r>
      <w:r w:rsidRPr="00952832">
        <w:rPr>
          <w:rFonts w:cs="Times New Roman"/>
          <w:noProof/>
        </w:rPr>
        <w:t>van Knippenberg &amp; Hogg, 2003)</w:t>
      </w:r>
      <w:r w:rsidRPr="00FF5378">
        <w:rPr>
          <w:rFonts w:cs="Times New Roman"/>
        </w:rPr>
        <w:fldChar w:fldCharType="end"/>
      </w:r>
      <w:r>
        <w:rPr>
          <w:rFonts w:cs="Times"/>
          <w:lang w:val="en-US"/>
        </w:rPr>
        <w:t xml:space="preserve">, </w:t>
      </w:r>
      <w:r w:rsidR="001B030A">
        <w:rPr>
          <w:rFonts w:cs="Times"/>
          <w:lang w:val="en-US"/>
        </w:rPr>
        <w:t>we contribute to the ethical leadership literature and SIMOL by u</w:t>
      </w:r>
      <w:r>
        <w:rPr>
          <w:rFonts w:cs="Times"/>
          <w:lang w:val="en-US"/>
        </w:rPr>
        <w:t xml:space="preserve">ncovering the role of SOE as a </w:t>
      </w:r>
      <w:r w:rsidR="003C2AEA">
        <w:rPr>
          <w:rFonts w:cs="Times"/>
          <w:lang w:val="en-US"/>
        </w:rPr>
        <w:t>critical boundary condition</w:t>
      </w:r>
      <w:r>
        <w:rPr>
          <w:rFonts w:cs="Times"/>
          <w:lang w:val="en-US"/>
        </w:rPr>
        <w:t xml:space="preserve"> for the ethical leadership-organizational identification relationship. We find that </w:t>
      </w:r>
      <w:r>
        <w:rPr>
          <w:rFonts w:eastAsia="Calibri" w:cs="Times New Roman"/>
          <w:lang w:val="en-US"/>
        </w:rPr>
        <w:t xml:space="preserve">unless followers perceive the leader to be representative of the organization; high SOE </w:t>
      </w:r>
      <w:r>
        <w:rPr>
          <w:rFonts w:eastAsia="Calibri" w:cs="Times New Roman"/>
          <w:lang w:val="en-US"/>
        </w:rPr>
        <w:fldChar w:fldCharType="begin" w:fldLock="1"/>
      </w:r>
      <w:r>
        <w:rPr>
          <w:rFonts w:eastAsia="Calibri" w:cs="Times New Roman"/>
          <w:lang w:val="en-US"/>
        </w:rPr>
        <w:instrText>ADDIN CSL_CITATION {"citationItems":[{"id":"ITEM-1","itemData":{"DOI":"10.1037/a0020858","ISSN":"00219010","abstract":"In order to account for wide variation in the relationship between leader-member exchange and employees' affective organizational commitment, we propose a concept termed supervisor's organizational embodiment (SOE), which involves the extent to which employees identify their supervisor with the organization. With samples of 251 social service employees in the United States (Study 1) and 346 employees in multiple Portuguese organizations (Study 2), we found that as SOE increased, the association between leader-member exchange and affective organizational commitment became greater. This interaction carried through to in-role and extra-role performance. With regard to antecedents, we found in Study 1 that supervisor's self-reported identification with the organization increased supervisor's expression of positive statements about the organization, which in turn increased subordinates' SOE.","author":[{"dropping-particle":"","family":"Eisenberger","given":"Robert","non-dropping-particle":"","parse-names":false,"suffix":""},{"dropping-particle":"","family":"Karagonlar","given":"Gokhan","non-dropping-particle":"","parse-names":false,"suffix":""},{"dropping-particle":"","family":"Stinglhamber","given":"Florence","non-dropping-particle":"","parse-names":false,"suffix":""},{"dropping-particle":"","family":"Neves","given":"Pedro","non-dropping-particle":"","parse-names":false,"suffix":""},{"dropping-particle":"","family":"Becker","given":"Thomas E.","non-dropping-particle":"","parse-names":false,"suffix":""},{"dropping-particle":"","family":"Gonzalez-Morales","given":"M. Gloria","non-dropping-particle":"","parse-names":false,"suffix":""},{"dropping-particle":"","family":"Steiger-Mueller","given":"Meta","non-dropping-particle":"","parse-names":false,"suffix":""}],"container-title":"Journal of Applied Psychology","id":"ITEM-1","issue":"6","issued":{"date-parts":[["2010"]]},"page":"1085-1103","title":"Leader-Member Exchange and Affective Organizational Commitment: The Contribution of Supervisor's Organizational Embodiment","type":"article-journal","volume":"95"},"uris":["http://www.mendeley.com/documents/?uuid=792ad597-2d32-4ac4-9ce4-5f92ea83f796"]}],"mendeley":{"formattedCitation":"(Eisenberger et al., 2010)","plainTextFormattedCitation":"(Eisenberger et al., 2010)","previouslyFormattedCitation":"(Eisenberger et al., 2010)"},"properties":{"noteIndex":0},"schema":"https://github.com/citation-style-language/schema/raw/master/csl-citation.json"}</w:instrText>
      </w:r>
      <w:r>
        <w:rPr>
          <w:rFonts w:eastAsia="Calibri" w:cs="Times New Roman"/>
          <w:lang w:val="en-US"/>
        </w:rPr>
        <w:fldChar w:fldCharType="separate"/>
      </w:r>
      <w:r w:rsidRPr="00DD0A4C">
        <w:rPr>
          <w:rFonts w:eastAsia="Calibri" w:cs="Times New Roman"/>
          <w:noProof/>
          <w:lang w:val="en-US"/>
        </w:rPr>
        <w:t>(Eisenberger et al., 2010)</w:t>
      </w:r>
      <w:r>
        <w:rPr>
          <w:rFonts w:eastAsia="Calibri" w:cs="Times New Roman"/>
          <w:lang w:val="en-US"/>
        </w:rPr>
        <w:fldChar w:fldCharType="end"/>
      </w:r>
      <w:r>
        <w:rPr>
          <w:rFonts w:eastAsia="Calibri" w:cs="Times New Roman"/>
          <w:lang w:val="en-US"/>
        </w:rPr>
        <w:t xml:space="preserve">, ethical leadership may not be enough to drive organizational identification and subsequently extra-role performance. The transposition of the benefits of ethical leadership to the organization only occurs when the supervisor embodies the organization (Eisenberger et al., 2010) and, in this way, he/she can </w:t>
      </w:r>
      <w:r>
        <w:rPr>
          <w:rFonts w:eastAsia="Calibri" w:cs="Times New Roman"/>
          <w:lang w:val="en-US"/>
        </w:rPr>
        <w:lastRenderedPageBreak/>
        <w:t>exert identity-relevant influence over employees (</w:t>
      </w:r>
      <w:proofErr w:type="spellStart"/>
      <w:r>
        <w:rPr>
          <w:rFonts w:eastAsia="Calibri" w:cs="Times New Roman"/>
          <w:lang w:val="en-US"/>
        </w:rPr>
        <w:t>Sluss</w:t>
      </w:r>
      <w:proofErr w:type="spellEnd"/>
      <w:r>
        <w:rPr>
          <w:rFonts w:eastAsia="Calibri" w:cs="Times New Roman"/>
          <w:lang w:val="en-US"/>
        </w:rPr>
        <w:t xml:space="preserve"> &amp; </w:t>
      </w:r>
      <w:proofErr w:type="spellStart"/>
      <w:r>
        <w:rPr>
          <w:rFonts w:eastAsia="Calibri" w:cs="Times New Roman"/>
          <w:lang w:val="en-US"/>
        </w:rPr>
        <w:t>Ashforth</w:t>
      </w:r>
      <w:proofErr w:type="spellEnd"/>
      <w:r>
        <w:rPr>
          <w:rFonts w:eastAsia="Calibri" w:cs="Times New Roman"/>
          <w:lang w:val="en-US"/>
        </w:rPr>
        <w:t xml:space="preserve">, 2008), leading to favorable organizational outcomes (e.g., extra-role performance). </w:t>
      </w:r>
    </w:p>
    <w:p w14:paraId="01C46727" w14:textId="2A6D6A7A" w:rsidR="004F60D9" w:rsidRPr="00465AD0" w:rsidRDefault="001C6238" w:rsidP="00604803">
      <w:pPr>
        <w:ind w:firstLine="708"/>
        <w:rPr>
          <w:rFonts w:eastAsiaTheme="minorEastAsia" w:cs="Times New Roman"/>
          <w:lang w:val="en-US"/>
        </w:rPr>
      </w:pPr>
      <w:r>
        <w:rPr>
          <w:rFonts w:cs="Times New Roman"/>
          <w:lang w:val="en-US"/>
        </w:rPr>
        <w:t xml:space="preserve">Furthermore, our findings revealed that ethical leadership will build organizational identification </w:t>
      </w:r>
      <w:r w:rsidR="00477C45">
        <w:rPr>
          <w:rFonts w:cs="Times New Roman"/>
          <w:lang w:val="en-US"/>
        </w:rPr>
        <w:t xml:space="preserve">only </w:t>
      </w:r>
      <w:r>
        <w:rPr>
          <w:rFonts w:cs="Times New Roman"/>
          <w:lang w:val="en-US"/>
        </w:rPr>
        <w:t xml:space="preserve">if the leader is perceived ‘right for the organization’, i.e., ethical leadership </w:t>
      </w:r>
      <w:r w:rsidR="003C2AEA">
        <w:rPr>
          <w:rFonts w:cs="Times New Roman"/>
          <w:lang w:val="en-US"/>
        </w:rPr>
        <w:t>is not enough</w:t>
      </w:r>
      <w:r w:rsidR="00054AE6">
        <w:rPr>
          <w:rFonts w:cs="Times New Roman"/>
          <w:lang w:val="en-US"/>
        </w:rPr>
        <w:t>,</w:t>
      </w:r>
      <w:r w:rsidR="003C2AEA">
        <w:rPr>
          <w:rFonts w:cs="Times New Roman"/>
          <w:lang w:val="en-US"/>
        </w:rPr>
        <w:t xml:space="preserve"> and it </w:t>
      </w:r>
      <w:r>
        <w:rPr>
          <w:rFonts w:cs="Times New Roman"/>
          <w:lang w:val="en-US"/>
        </w:rPr>
        <w:t xml:space="preserve">must be coupled with SOE to be able to foster organizational identification and extra-role performance (via identification). </w:t>
      </w:r>
      <w:r>
        <w:rPr>
          <w:rFonts w:eastAsia="Calibri" w:cs="Times New Roman"/>
          <w:lang w:val="en-US"/>
        </w:rPr>
        <w:t xml:space="preserve">This suggests that </w:t>
      </w:r>
      <w:r w:rsidR="003C2AEA">
        <w:rPr>
          <w:rFonts w:cs="Times New Roman"/>
          <w:lang w:val="en-US"/>
        </w:rPr>
        <w:t xml:space="preserve">not every organization may welcome ethical leadership. In fact, </w:t>
      </w:r>
      <w:r>
        <w:rPr>
          <w:rFonts w:eastAsia="Calibri" w:cs="Times New Roman"/>
          <w:lang w:val="en-US"/>
        </w:rPr>
        <w:t>ethical leadership</w:t>
      </w:r>
      <w:r w:rsidR="00477C45">
        <w:rPr>
          <w:rFonts w:eastAsia="Calibri" w:cs="Times New Roman"/>
          <w:lang w:val="en-US"/>
        </w:rPr>
        <w:t xml:space="preserve"> per se</w:t>
      </w:r>
      <w:r>
        <w:rPr>
          <w:rFonts w:eastAsia="Calibri" w:cs="Times New Roman"/>
          <w:lang w:val="en-US"/>
        </w:rPr>
        <w:t xml:space="preserve"> is not a necessary condition for employees to demonstrate higher perceptions of ‘oneness’ with their organization. However, </w:t>
      </w:r>
      <w:r w:rsidRPr="00A4689A">
        <w:t>their supervisor</w:t>
      </w:r>
      <w:r>
        <w:t>’s</w:t>
      </w:r>
      <w:r w:rsidRPr="00A4689A">
        <w:t xml:space="preserve"> </w:t>
      </w:r>
      <w:r>
        <w:t>embodiment of the</w:t>
      </w:r>
      <w:r w:rsidRPr="00A4689A">
        <w:t xml:space="preserve"> organization</w:t>
      </w:r>
      <w:r>
        <w:t xml:space="preserve">’s values seems to be necessary and essential to build </w:t>
      </w:r>
      <w:r w:rsidR="001C4A10">
        <w:t xml:space="preserve">an </w:t>
      </w:r>
      <w:r>
        <w:t>employee’s organizational identification</w:t>
      </w:r>
      <w:r w:rsidR="00477C45">
        <w:t xml:space="preserve"> in light of the leader’s ethical </w:t>
      </w:r>
      <w:proofErr w:type="spellStart"/>
      <w:r w:rsidR="00477C45">
        <w:t>behavior</w:t>
      </w:r>
      <w:proofErr w:type="spellEnd"/>
      <w:r>
        <w:t xml:space="preserve">. Note that SOE as a necessary condition means that it cannot be compensated by having more ethical </w:t>
      </w:r>
      <w:proofErr w:type="spellStart"/>
      <w:r>
        <w:t>behaviors</w:t>
      </w:r>
      <w:proofErr w:type="spellEnd"/>
      <w:r>
        <w:t xml:space="preserve"> or by the presence of other (sufficient or necessary) factors (van der </w:t>
      </w:r>
      <w:proofErr w:type="spellStart"/>
      <w:r>
        <w:t>Valk</w:t>
      </w:r>
      <w:proofErr w:type="spellEnd"/>
      <w:r>
        <w:t xml:space="preserve"> et al., 2016).</w:t>
      </w:r>
      <w:r w:rsidR="0065021C">
        <w:t xml:space="preserve"> In other </w:t>
      </w:r>
      <w:r w:rsidR="00F80C59">
        <w:t>words, a necessa</w:t>
      </w:r>
      <w:r w:rsidR="001C4A10">
        <w:t xml:space="preserve">ry </w:t>
      </w:r>
      <w:r w:rsidR="00F80C59">
        <w:t xml:space="preserve">condition </w:t>
      </w:r>
      <w:r w:rsidR="001C4A10">
        <w:t>constrains</w:t>
      </w:r>
      <w:r w:rsidR="00F80C59">
        <w:t xml:space="preserve"> and limits the existence of the outcomes (</w:t>
      </w:r>
      <w:proofErr w:type="spellStart"/>
      <w:r w:rsidR="00F80C59">
        <w:t>Dul</w:t>
      </w:r>
      <w:proofErr w:type="spellEnd"/>
      <w:r w:rsidR="00F80C59">
        <w:t>, 2016a).</w:t>
      </w:r>
      <w:r>
        <w:t xml:space="preserve"> Accordingly, t</w:t>
      </w:r>
      <w:r>
        <w:rPr>
          <w:rFonts w:eastAsia="Calibri" w:cs="Times New Roman"/>
          <w:lang w:val="en-US"/>
        </w:rPr>
        <w:t>his study also contributes to the establishment of SOE as a factor that provides fundamental insights into what ethical leadership is and when it can (or cannot) effectiv</w:t>
      </w:r>
      <w:r w:rsidR="00902D9A">
        <w:rPr>
          <w:rFonts w:eastAsia="Calibri" w:cs="Times New Roman"/>
          <w:lang w:val="en-US"/>
        </w:rPr>
        <w:t>ely</w:t>
      </w:r>
      <w:r>
        <w:rPr>
          <w:rFonts w:eastAsia="Calibri" w:cs="Times New Roman"/>
          <w:lang w:val="en-US"/>
        </w:rPr>
        <w:t xml:space="preserve"> foster employees’ positive attitudes towards the organization. </w:t>
      </w:r>
    </w:p>
    <w:p w14:paraId="66B5F691" w14:textId="77777777" w:rsidR="004F60D9" w:rsidRPr="00802765" w:rsidRDefault="001C6238" w:rsidP="004F60D9">
      <w:pPr>
        <w:autoSpaceDE w:val="0"/>
        <w:autoSpaceDN w:val="0"/>
        <w:adjustRightInd w:val="0"/>
        <w:rPr>
          <w:rFonts w:eastAsia="Calibri" w:cs="Times New Roman"/>
          <w:b/>
          <w:i/>
          <w:lang w:val="en-US"/>
        </w:rPr>
      </w:pPr>
      <w:r w:rsidRPr="00802765">
        <w:rPr>
          <w:rFonts w:eastAsia="Calibri" w:cs="Times New Roman"/>
          <w:b/>
          <w:i/>
          <w:lang w:val="en-US"/>
        </w:rPr>
        <w:t>Practical Implications</w:t>
      </w:r>
    </w:p>
    <w:bookmarkEnd w:id="18"/>
    <w:p w14:paraId="1E940278" w14:textId="0729ADF6" w:rsidR="00D17DF5" w:rsidRDefault="00D17DF5" w:rsidP="00D17DF5">
      <w:pPr>
        <w:ind w:firstLine="720"/>
        <w:rPr>
          <w:rFonts w:cs="Times New Roman"/>
          <w:color w:val="1A1A1A"/>
          <w:lang w:val="en-US"/>
        </w:rPr>
      </w:pPr>
      <w:r w:rsidRPr="00D17DF5">
        <w:rPr>
          <w:rFonts w:cs="Times New Roman"/>
          <w:color w:val="1A1A1A"/>
          <w:lang w:val="en-US"/>
        </w:rPr>
        <w:t xml:space="preserve">This study also offers several important practical implications related to the ethical leadership – organizational identification (and subsequently extra-role performance) relationship. First, identifying supervisor’s organizational embodiment as a necessary condition suggests that organizations need to ensure a “match” between their values and norms and their leaders’ behaviors. If a minimal level of a necessary condition is not guaranteed, the outcome will not occur (van der </w:t>
      </w:r>
      <w:proofErr w:type="spellStart"/>
      <w:r w:rsidRPr="00D17DF5">
        <w:rPr>
          <w:rFonts w:cs="Times New Roman"/>
          <w:color w:val="1A1A1A"/>
          <w:lang w:val="en-US"/>
        </w:rPr>
        <w:t>Valk</w:t>
      </w:r>
      <w:proofErr w:type="spellEnd"/>
      <w:r w:rsidRPr="00D17DF5">
        <w:rPr>
          <w:rFonts w:cs="Times New Roman"/>
          <w:color w:val="1A1A1A"/>
          <w:lang w:val="en-US"/>
        </w:rPr>
        <w:t xml:space="preserve"> et al., 2016). Accordingly, it should be kept in mind that actions to promote ethical leadership may produce little impact on </w:t>
      </w:r>
      <w:r w:rsidRPr="00D17DF5">
        <w:rPr>
          <w:rFonts w:cs="Times New Roman"/>
          <w:color w:val="1A1A1A"/>
          <w:lang w:val="en-US"/>
        </w:rPr>
        <w:lastRenderedPageBreak/>
        <w:t xml:space="preserve">followers’ attitudes towards the organization if not coupled with others aimed at increasing leaders’ organizational embodiment. Thus, organizations need to act to enhance the fit between organizational and supervisor goals and values. First, during the recruitment and selection process, organizations may target candidates </w:t>
      </w:r>
      <w:r w:rsidR="00902D9A">
        <w:rPr>
          <w:rFonts w:cs="Times New Roman"/>
          <w:color w:val="1A1A1A"/>
          <w:lang w:val="en-US"/>
        </w:rPr>
        <w:t>with</w:t>
      </w:r>
      <w:r w:rsidRPr="00D17DF5">
        <w:rPr>
          <w:rFonts w:cs="Times New Roman"/>
          <w:color w:val="1A1A1A"/>
          <w:lang w:val="en-US"/>
        </w:rPr>
        <w:t xml:space="preserve"> values, beliefs, and objectives aligned with those from the organization. Second, organizations may use high organizational embodiment as a strategic guideline to promote employees to supervisory positions. Third, organizations should also focus on strategies that promote SOE as it is malleable (Gonzalez-Morales et al., 2018) and it has an instrumental value. A possible way to contribute to SOE is to foster supervisors’ own identification with the organization (Eisenberger et al., 2010). For example, organizations may facilitate the development of organizational identification by developing a clear mission statement that includes the organization’s beliefs, using it as an active guide for decision making and practices, honoring the organization’s history through traditions and rituals, and recognizing individuals who embody and edify the organization’s core values (</w:t>
      </w:r>
      <w:proofErr w:type="spellStart"/>
      <w:r w:rsidRPr="00D17DF5">
        <w:rPr>
          <w:rFonts w:cs="Times New Roman"/>
          <w:color w:val="1A1A1A"/>
          <w:lang w:val="en-US"/>
        </w:rPr>
        <w:t>Kreiner</w:t>
      </w:r>
      <w:proofErr w:type="spellEnd"/>
      <w:r w:rsidRPr="00D17DF5">
        <w:rPr>
          <w:rFonts w:cs="Times New Roman"/>
          <w:color w:val="1A1A1A"/>
          <w:lang w:val="en-US"/>
        </w:rPr>
        <w:t xml:space="preserve">, &amp; </w:t>
      </w:r>
      <w:proofErr w:type="spellStart"/>
      <w:r w:rsidRPr="00D17DF5">
        <w:rPr>
          <w:rFonts w:cs="Times New Roman"/>
          <w:color w:val="1A1A1A"/>
          <w:lang w:val="en-US"/>
        </w:rPr>
        <w:t>Ashforth</w:t>
      </w:r>
      <w:proofErr w:type="spellEnd"/>
      <w:r w:rsidRPr="00D17DF5">
        <w:rPr>
          <w:rFonts w:cs="Times New Roman"/>
          <w:color w:val="1A1A1A"/>
          <w:lang w:val="en-US"/>
        </w:rPr>
        <w:t xml:space="preserve">, 2004). </w:t>
      </w:r>
      <w:r w:rsidR="00002EA7" w:rsidRPr="00002EA7">
        <w:rPr>
          <w:rFonts w:cs="Times New Roman"/>
          <w:color w:val="1A1A1A"/>
          <w:lang w:val="en-US"/>
        </w:rPr>
        <w:t>In this line, organizations might also assess supervisors’ identification with the organization when making decisions concerning leadership placements.</w:t>
      </w:r>
    </w:p>
    <w:p w14:paraId="219FB28A" w14:textId="18EB8683" w:rsidR="004F60D9" w:rsidRPr="00802765" w:rsidRDefault="001C6238" w:rsidP="004F60D9">
      <w:pPr>
        <w:rPr>
          <w:rFonts w:cs="Arial"/>
          <w:b/>
          <w:i/>
          <w:color w:val="1A1A1A"/>
          <w:lang w:val="en-US"/>
        </w:rPr>
      </w:pPr>
      <w:r w:rsidRPr="00802765">
        <w:rPr>
          <w:rFonts w:cs="Arial"/>
          <w:b/>
          <w:i/>
          <w:color w:val="1A1A1A"/>
          <w:lang w:val="en-US"/>
        </w:rPr>
        <w:t>Limitations, Strengths and Future Research</w:t>
      </w:r>
    </w:p>
    <w:p w14:paraId="06911CFF" w14:textId="431B39D4" w:rsidR="004F60D9" w:rsidRDefault="001C6238" w:rsidP="004F60D9">
      <w:pPr>
        <w:rPr>
          <w:rFonts w:cs="Times New Roman"/>
          <w:lang w:val="en-US"/>
        </w:rPr>
      </w:pPr>
      <w:r w:rsidRPr="00EE3591">
        <w:rPr>
          <w:rFonts w:cs="Arial"/>
          <w:color w:val="1A1A1A"/>
          <w:lang w:val="en-US"/>
        </w:rPr>
        <w:tab/>
      </w:r>
      <w:r w:rsidRPr="00EE3591">
        <w:rPr>
          <w:lang w:val="en-US"/>
        </w:rPr>
        <w:t>Like any research, this study is not without limitations. Since employees provided information regarding ethical leadership, supervisors’ organizational embodiment</w:t>
      </w:r>
      <w:r w:rsidR="001C4A10">
        <w:rPr>
          <w:lang w:val="en-US"/>
        </w:rPr>
        <w:t>,</w:t>
      </w:r>
      <w:r w:rsidRPr="00EE3591">
        <w:rPr>
          <w:lang w:val="en-US"/>
        </w:rPr>
        <w:t xml:space="preserve"> and organizational identification, common method bias may be present.</w:t>
      </w:r>
      <w:r w:rsidRPr="00EE3591">
        <w:rPr>
          <w:rFonts w:cs="Arial"/>
          <w:color w:val="1A1A1A"/>
          <w:lang w:val="en-US"/>
        </w:rPr>
        <w:t xml:space="preserve"> </w:t>
      </w:r>
      <w:r w:rsidR="00DB36D5">
        <w:rPr>
          <w:rFonts w:cs="Arial"/>
          <w:color w:val="1A1A1A"/>
          <w:lang w:val="en-US"/>
        </w:rPr>
        <w:t xml:space="preserve">Although </w:t>
      </w:r>
      <w:r w:rsidR="00DB36D5">
        <w:rPr>
          <w:lang w:val="en-US"/>
        </w:rPr>
        <w:t xml:space="preserve">we note that </w:t>
      </w:r>
      <w:r w:rsidR="00DB36D5">
        <w:rPr>
          <w:rFonts w:cs="Times"/>
          <w:lang w:val="en-US"/>
        </w:rPr>
        <w:t xml:space="preserve">interactions cannot be artifactually created (Evans, 1985), </w:t>
      </w:r>
      <w:r w:rsidR="00DB36D5">
        <w:rPr>
          <w:lang w:val="en-US"/>
        </w:rPr>
        <w:t>t</w:t>
      </w:r>
      <w:r w:rsidRPr="00EE3591">
        <w:rPr>
          <w:lang w:val="en-US"/>
        </w:rPr>
        <w:t xml:space="preserve">o minimize this concern, we </w:t>
      </w:r>
      <w:r>
        <w:rPr>
          <w:lang w:val="en-US"/>
        </w:rPr>
        <w:t xml:space="preserve">demonstrated the consistency of the interaction effect in two studies, using different designs (Podsakoff et al., </w:t>
      </w:r>
      <w:r w:rsidRPr="00EE3591">
        <w:rPr>
          <w:lang w:val="en-US"/>
        </w:rPr>
        <w:t>20</w:t>
      </w:r>
      <w:r>
        <w:rPr>
          <w:lang w:val="en-US"/>
        </w:rPr>
        <w:t xml:space="preserve">12), and </w:t>
      </w:r>
      <w:r w:rsidR="00DB36D5">
        <w:rPr>
          <w:lang w:val="en-US"/>
        </w:rPr>
        <w:t>w</w:t>
      </w:r>
      <w:r>
        <w:rPr>
          <w:lang w:val="en-US"/>
        </w:rPr>
        <w:t xml:space="preserve">e also assessed the impact of a </w:t>
      </w:r>
      <w:r w:rsidR="00DB36D5">
        <w:rPr>
          <w:lang w:val="en-US"/>
        </w:rPr>
        <w:t>CMV</w:t>
      </w:r>
      <w:r>
        <w:rPr>
          <w:lang w:val="en-US"/>
        </w:rPr>
        <w:t xml:space="preserve"> factor</w:t>
      </w:r>
      <w:r w:rsidR="00DB36D5">
        <w:rPr>
          <w:lang w:val="en-US"/>
        </w:rPr>
        <w:t>, which</w:t>
      </w:r>
      <w:r>
        <w:rPr>
          <w:lang w:val="en-US"/>
        </w:rPr>
        <w:t xml:space="preserve"> obtained a value below the threshold (</w:t>
      </w:r>
      <w:r>
        <w:rPr>
          <w:rFonts w:cs="Times New Roman"/>
          <w:lang w:val="en-US"/>
        </w:rPr>
        <w:t xml:space="preserve">Podsakoff et al. 2003, 2012; Williams et al., 1989). </w:t>
      </w:r>
      <w:r w:rsidR="00575DC7" w:rsidRPr="00575DC7">
        <w:rPr>
          <w:rFonts w:cs="Times New Roman"/>
          <w:highlight w:val="yellow"/>
          <w:lang w:val="en-US"/>
        </w:rPr>
        <w:t xml:space="preserve">Our two studies are field survey studies and, although one of them is time-lagged, we cannot ensure </w:t>
      </w:r>
      <w:r w:rsidR="00575DC7" w:rsidRPr="00575DC7">
        <w:rPr>
          <w:rFonts w:cs="Times New Roman"/>
          <w:highlight w:val="yellow"/>
          <w:lang w:val="en-US"/>
        </w:rPr>
        <w:lastRenderedPageBreak/>
        <w:t>causality. As such, we hope future research can replicate our findings using experimental designs.</w:t>
      </w:r>
    </w:p>
    <w:p w14:paraId="08121358" w14:textId="77777777" w:rsidR="004F60D9" w:rsidRDefault="001C6238" w:rsidP="004F60D9">
      <w:pPr>
        <w:ind w:firstLine="708"/>
        <w:rPr>
          <w:rFonts w:cs="Times New Roman"/>
          <w:lang w:val="en-US"/>
        </w:rPr>
      </w:pPr>
      <w:bookmarkStart w:id="19" w:name="_Hlk47625579"/>
      <w:r w:rsidRPr="00465AD0">
        <w:rPr>
          <w:rFonts w:cs="Times New Roman"/>
          <w:lang w:val="en-US"/>
        </w:rPr>
        <w:t xml:space="preserve">We looked at SOE as one necessary condition for ethical leadership to drive organizational identification. </w:t>
      </w:r>
      <w:r>
        <w:rPr>
          <w:rFonts w:cs="Times New Roman"/>
          <w:lang w:val="en-US"/>
        </w:rPr>
        <w:t xml:space="preserve">However, there may be contexts where high SOE and organizational identification are detrimental </w:t>
      </w:r>
      <w:r w:rsidR="001C4A10">
        <w:rPr>
          <w:rFonts w:cs="Times New Roman"/>
          <w:lang w:val="en-US"/>
        </w:rPr>
        <w:t>to</w:t>
      </w:r>
      <w:r>
        <w:rPr>
          <w:rFonts w:cs="Times New Roman"/>
          <w:lang w:val="en-US"/>
        </w:rPr>
        <w:t xml:space="preserve"> organizational outcomes. For example, when organizations have a negative reputation, ethical leaders</w:t>
      </w:r>
      <w:r w:rsidR="00DB36D5">
        <w:rPr>
          <w:rFonts w:cs="Times New Roman"/>
          <w:lang w:val="en-US"/>
        </w:rPr>
        <w:t xml:space="preserve"> - even</w:t>
      </w:r>
      <w:r>
        <w:rPr>
          <w:rFonts w:cs="Times New Roman"/>
          <w:lang w:val="en-US"/>
        </w:rPr>
        <w:t xml:space="preserve"> with high SOE </w:t>
      </w:r>
      <w:r w:rsidR="00DB36D5">
        <w:rPr>
          <w:rFonts w:cs="Times New Roman"/>
          <w:lang w:val="en-US"/>
        </w:rPr>
        <w:t xml:space="preserve">- </w:t>
      </w:r>
      <w:r>
        <w:rPr>
          <w:rFonts w:cs="Times New Roman"/>
          <w:lang w:val="en-US"/>
        </w:rPr>
        <w:t xml:space="preserve">may not be able to drive favorable outcomes. Research has begun to tap into these constructs </w:t>
      </w:r>
      <w:r>
        <w:rPr>
          <w:rFonts w:cs="Times New Roman"/>
          <w:lang w:val="en-US"/>
        </w:rPr>
        <w:fldChar w:fldCharType="begin" w:fldLock="1"/>
      </w:r>
      <w:r>
        <w:rPr>
          <w:rFonts w:cs="Times New Roman"/>
          <w:lang w:val="en-US"/>
        </w:rPr>
        <w:instrText>ADDIN CSL_CITATION {"citationItems":[{"id":"ITEM-1","itemData":{"DOI":"10.1016/j.leaqua.2013.11.013","ISSN":"10489843","abstract":"The present research examined the effects of corporate executive officer (CEO) ethical leadership on the job pursuit attitudes and behaviors of prospective job applicants. Furthermore, this paper tested two potential mediatory mechanisms for explaining why CEO ethicality matters to prospective applicants: perceived organizational reputation (Study 1) and perceived value congruence with the CEO or person-CEO fit (Study 2). The results of Study 1 showed that job seekers at a career fair were more likely to apply for a job with an ethical CEO's company, compared to that of a morally-questionable CEO or one whose ethicality was unknown. The results also showed that perceived organizational reputation mediated the relationship between CEO ethicality and job pursuit. These findings were replicated in Study 2. In addition, Study 2 showed that perceived value congruence with the CEO also mediated the link between CEO ethicality and job pursuit, although this effect was conditional on the Honesty-Humility personality of the prospective job applicant. These findings highlight the potential relevance of executive ethical leadership within the recruitment context. © 2013 Elsevier Inc.","author":[{"dropping-particle":"","family":"Ogunfowora","given":"Babatunde","non-dropping-particle":"","parse-names":false,"suffix":""}],"container-title":"Leadership Quarterly","id":"ITEM-1","issue":"3","issued":{"date-parts":[["2014"]]},"page":"528-543","publisher":"Elsevier Inc.","title":"The impact of ethical leadership within the recruitment context: The roles of organizational reputation, applicant personality, and value congruence","type":"article-journal","volume":"25"},"uris":["http://www.mendeley.com/documents/?uuid=66e834a3-e30b-4bad-aa40-5cb348fc7d61"]},{"id":"ITEM-2","itemData":{"DOI":"10.1007/s10551-013-1997-3","ISSN":"15730697","abstract":"© 2013, Springer Science+Business Media Dordrecht. The interest in ethical leadership has grown in the past few years, with an emphasis on the mechanisms through which it affects organizational life. However, research on the boundary conditions that limit and/or enhance its effectiveness is still scarce, especially concerning one of the main misconceptions about ethical leadership, its incompatibility with effectiveness (Brown, Organ Dyn 36:140–155, 2007). Thus, the present study (a) examines the relationship between ethical leadership and organizational deviance via affective commitment to the organization, as a reflection of the quality of the employee–organization relationship and (b) proposes this relationship is conditional on the supervisor’s personal reputation for performance (i.e., the moral standards are coupled with work effectiveness). Using a sample of 224 employees and their respective supervisors from 18 organizations, we confirmed our hypotheses (moderated mediation model). Our findings suggest that ethical leadership is positively related to employees’ affective commitment to the organization, particularly when supervisor’s reputation for performance is high, which in turn is associated with decreased organizational deviance. The theoretical and practical implications of these findings conclude the paper.","author":[{"dropping-particle":"","family":"Neves","given":"Pedro","non-dropping-particle":"","parse-names":false,"suffix":""},{"dropping-particle":"","family":"Story","given":"Joana","non-dropping-particle":"","parse-names":false,"suffix":""}],"container-title":"Journal of Business Ethics","id":"ITEM-2","issue":"1","issued":{"date-parts":[["2015"]]},"page":"165-176","title":"Ethical Leadership and Reputation: Combined Indirect Effects on Organizational Deviance","type":"article-journal","volume":"127"},"uris":["http://www.mendeley.com/documents/?uuid=2afaebb2-7395-4930-8791-a69bf3344dba"]}],"mendeley":{"formattedCitation":"(Neves &amp; Story, 2015; Ogunfowora, 2014)","plainTextFormattedCitation":"(Neves &amp; Story, 2015; Ogunfowora, 2014)","previouslyFormattedCitation":"(Neves &amp; Story, 2015; Ogunfowora, 2014)"},"properties":{"noteIndex":0},"schema":"https://github.com/citation-style-language/schema/raw/master/csl-citation.json"}</w:instrText>
      </w:r>
      <w:r>
        <w:rPr>
          <w:rFonts w:cs="Times New Roman"/>
          <w:lang w:val="en-US"/>
        </w:rPr>
        <w:fldChar w:fldCharType="separate"/>
      </w:r>
      <w:r w:rsidRPr="007276C9">
        <w:rPr>
          <w:rFonts w:cs="Times New Roman"/>
          <w:noProof/>
          <w:lang w:val="en-US"/>
        </w:rPr>
        <w:t>(Neves &amp; Story, 2015; Ogunfowora, 2014)</w:t>
      </w:r>
      <w:r>
        <w:rPr>
          <w:rFonts w:cs="Times New Roman"/>
          <w:lang w:val="en-US"/>
        </w:rPr>
        <w:fldChar w:fldCharType="end"/>
      </w:r>
      <w:r>
        <w:rPr>
          <w:rFonts w:cs="Times New Roman"/>
          <w:lang w:val="en-US"/>
        </w:rPr>
        <w:t xml:space="preserve"> and we invite future research to further untangle the conditions under which this relationship may be attenuated.</w:t>
      </w:r>
    </w:p>
    <w:p w14:paraId="387CCCFE" w14:textId="77777777" w:rsidR="004F60D9" w:rsidRDefault="001C6238" w:rsidP="004F60D9">
      <w:pPr>
        <w:ind w:firstLine="708"/>
        <w:rPr>
          <w:rFonts w:cs="Times New Roman"/>
          <w:lang w:val="en-US"/>
        </w:rPr>
      </w:pPr>
      <w:r>
        <w:rPr>
          <w:rFonts w:cs="Times New Roman"/>
          <w:lang w:val="en-US"/>
        </w:rPr>
        <w:t>Furthermore, f</w:t>
      </w:r>
      <w:r w:rsidRPr="00465AD0">
        <w:rPr>
          <w:rFonts w:cs="Times New Roman"/>
          <w:lang w:val="en-US"/>
        </w:rPr>
        <w:t xml:space="preserve">uture research may </w:t>
      </w:r>
      <w:r>
        <w:rPr>
          <w:rFonts w:cs="Times New Roman"/>
          <w:lang w:val="en-US"/>
        </w:rPr>
        <w:t xml:space="preserve">also </w:t>
      </w:r>
      <w:r w:rsidRPr="00465AD0">
        <w:rPr>
          <w:rFonts w:cs="Times New Roman"/>
          <w:lang w:val="en-US"/>
        </w:rPr>
        <w:t xml:space="preserve">want to consider other meaningful moderators that </w:t>
      </w:r>
      <w:r>
        <w:rPr>
          <w:rFonts w:cs="Times New Roman"/>
          <w:lang w:val="en-US"/>
        </w:rPr>
        <w:t>delve</w:t>
      </w:r>
      <w:r w:rsidRPr="00465AD0">
        <w:rPr>
          <w:rFonts w:cs="Times New Roman"/>
          <w:lang w:val="en-US"/>
        </w:rPr>
        <w:t xml:space="preserve"> into the essence of the different forms of moral-based leadership </w:t>
      </w:r>
      <w:r>
        <w:rPr>
          <w:rFonts w:cs="Times New Roman"/>
          <w:lang w:val="en-US"/>
        </w:rPr>
        <w:t xml:space="preserve">and their respective impact on organizational outcomes </w:t>
      </w:r>
      <w:r w:rsidRPr="00465AD0">
        <w:rPr>
          <w:rFonts w:cs="Times New Roman"/>
          <w:lang w:val="en-US"/>
        </w:rPr>
        <w:fldChar w:fldCharType="begin" w:fldLock="1"/>
      </w:r>
      <w:r>
        <w:rPr>
          <w:rFonts w:cs="Times New Roman"/>
          <w:lang w:val="en-US"/>
        </w:rPr>
        <w:instrText>ADDIN CSL_CITATION {"citationItems":[{"id":"ITEM-1","itemData":{"DOI":"10.5465/annals.2016.0121","ISSN":"19416067","abstract":"Moral forms of leadership such as ethical, authentic, and servant leadership have seen a surge of interest in the 21st century. The proliferation of morally based leadership approaches has resulted in theoretical confusion and empirical overlap that mirror substantive concerns within the larger leadership domain. Our integrative review of this literature reveals connections with moral philosophy that provide a useful framework to better differentiate the specific moral content (i.e., deontology, virtue ethics, and consequentialism) that undergirds ethical, authentic, and servant leadership, respectively. Taken together, this integrative review clarifies points of integration and differentiation among moral approaches to leadership and delineates avenues for future research that promise to build complementary rather than redundant knowledge regarding how moral approaches to leadership inform the broader leadership domain.","author":[{"dropping-particle":"","family":"Lemoine","given":"G. James","non-dropping-particle":"","parse-names":false,"suffix":""},{"dropping-particle":"","family":"Hartnell","given":"Chad A.","non-dropping-particle":"","parse-names":false,"suffix":""},{"dropping-particle":"","family":"Leroy","given":"Hannes","non-dropping-particle":"","parse-names":false,"suffix":""}],"container-title":"Academy of Management Annals","id":"ITEM-1","issue":"1","issued":{"date-parts":[["2019"]]},"page":"148-187","title":"Taking stock of moral approaches to leadership: An integrative review of ethical, authentic, and servant leadership","type":"article-journal","volume":"13"},"uris":["http://www.mendeley.com/documents/?uuid=7036403d-f06b-4e3b-8d2e-185f51205fda"]}],"mendeley":{"formattedCitation":"(Lemoine et al., 2019)","plainTextFormattedCitation":"(Lemoine et al., 2019)","previouslyFormattedCitation":"(Lemoine et al., 2019)"},"properties":{"noteIndex":0},"schema":"https://github.com/citation-style-language/schema/raw/master/csl-citation.json"}</w:instrText>
      </w:r>
      <w:r w:rsidRPr="00465AD0">
        <w:rPr>
          <w:rFonts w:cs="Times New Roman"/>
          <w:lang w:val="en-US"/>
        </w:rPr>
        <w:fldChar w:fldCharType="separate"/>
      </w:r>
      <w:r w:rsidRPr="00465AD0">
        <w:rPr>
          <w:rFonts w:cs="Times New Roman"/>
          <w:noProof/>
          <w:lang w:val="en-US"/>
        </w:rPr>
        <w:t>(Lemoine et al., 2019)</w:t>
      </w:r>
      <w:r w:rsidRPr="00465AD0">
        <w:rPr>
          <w:rFonts w:cs="Times New Roman"/>
          <w:lang w:val="en-US"/>
        </w:rPr>
        <w:fldChar w:fldCharType="end"/>
      </w:r>
      <w:r w:rsidRPr="00465AD0">
        <w:rPr>
          <w:rFonts w:cs="Times New Roman"/>
          <w:lang w:val="en-US"/>
        </w:rPr>
        <w:t xml:space="preserve">. For example, </w:t>
      </w:r>
      <w:r>
        <w:rPr>
          <w:rFonts w:cs="Times New Roman"/>
          <w:lang w:val="en-US"/>
        </w:rPr>
        <w:t>disclosing the effect of different industries and corporate cultures on the relationship between ethical leadership and organizational outcome</w:t>
      </w:r>
      <w:r w:rsidR="00B45407">
        <w:rPr>
          <w:rFonts w:cs="Times New Roman"/>
          <w:lang w:val="en-US"/>
        </w:rPr>
        <w:t>s</w:t>
      </w:r>
      <w:r>
        <w:rPr>
          <w:rFonts w:cs="Times New Roman"/>
          <w:lang w:val="en-US"/>
        </w:rPr>
        <w:t xml:space="preserve"> would enrich our understanding of conditions that facilitate </w:t>
      </w:r>
      <w:r w:rsidR="00B45407">
        <w:rPr>
          <w:rFonts w:cs="Times New Roman"/>
          <w:lang w:val="en-US"/>
        </w:rPr>
        <w:t>and/</w:t>
      </w:r>
      <w:r>
        <w:rPr>
          <w:rFonts w:cs="Times New Roman"/>
          <w:lang w:val="en-US"/>
        </w:rPr>
        <w:t xml:space="preserve">or undermine ethical leadership. </w:t>
      </w:r>
    </w:p>
    <w:bookmarkEnd w:id="19"/>
    <w:p w14:paraId="26D104B1" w14:textId="77777777" w:rsidR="004F60D9" w:rsidRDefault="001C6238" w:rsidP="004F60D9">
      <w:pPr>
        <w:ind w:firstLine="708"/>
        <w:rPr>
          <w:rFonts w:cs="Times New Roman"/>
          <w:lang w:val="en-US"/>
        </w:rPr>
      </w:pPr>
      <w:r>
        <w:rPr>
          <w:rFonts w:eastAsia="Calibri" w:cs="Times New Roman"/>
          <w:lang w:val="en-US"/>
        </w:rPr>
        <w:t>Also, s</w:t>
      </w:r>
      <w:r w:rsidRPr="00EE3591">
        <w:rPr>
          <w:rFonts w:eastAsia="Calibri" w:cs="Times New Roman"/>
          <w:lang w:val="en-US"/>
        </w:rPr>
        <w:t xml:space="preserve">cholars may wish to explore additional mechanisms </w:t>
      </w:r>
      <w:r w:rsidRPr="00EE3591">
        <w:rPr>
          <w:rFonts w:cs="Times New Roman"/>
          <w:lang w:val="en-US"/>
        </w:rPr>
        <w:t xml:space="preserve">through which ethical leadership impacts performance, </w:t>
      </w:r>
      <w:r>
        <w:rPr>
          <w:rFonts w:cs="Times New Roman"/>
          <w:lang w:val="en-US"/>
        </w:rPr>
        <w:t>namely</w:t>
      </w:r>
      <w:r w:rsidRPr="00EE3591">
        <w:rPr>
          <w:rFonts w:cs="Times New Roman"/>
          <w:lang w:val="en-US"/>
        </w:rPr>
        <w:t xml:space="preserve"> group variables, </w:t>
      </w:r>
      <w:r>
        <w:rPr>
          <w:rFonts w:cs="Times New Roman"/>
          <w:lang w:val="en-US"/>
        </w:rPr>
        <w:t>such as</w:t>
      </w:r>
      <w:r w:rsidRPr="00EE3591">
        <w:rPr>
          <w:rFonts w:cs="Times New Roman"/>
          <w:lang w:val="en-US"/>
        </w:rPr>
        <w:t xml:space="preserve"> cohesion or team spirit (Schermerhorn</w:t>
      </w:r>
      <w:r w:rsidR="009F255B">
        <w:rPr>
          <w:rFonts w:cs="Times New Roman"/>
          <w:lang w:val="en-US"/>
        </w:rPr>
        <w:t xml:space="preserve"> et al.</w:t>
      </w:r>
      <w:r w:rsidRPr="00EE3591">
        <w:rPr>
          <w:rFonts w:cs="Times New Roman"/>
          <w:lang w:val="en-US"/>
        </w:rPr>
        <w:t xml:space="preserve">, 2002). </w:t>
      </w:r>
      <w:r>
        <w:rPr>
          <w:rFonts w:cs="Times New Roman"/>
          <w:lang w:val="en-US"/>
        </w:rPr>
        <w:t>H</w:t>
      </w:r>
      <w:r w:rsidRPr="00EE3591">
        <w:rPr>
          <w:rFonts w:cs="Times New Roman"/>
          <w:lang w:val="en-US"/>
        </w:rPr>
        <w:t xml:space="preserve">ow </w:t>
      </w:r>
      <w:r>
        <w:rPr>
          <w:rFonts w:cs="Times New Roman"/>
          <w:lang w:val="en-US"/>
        </w:rPr>
        <w:t xml:space="preserve">does </w:t>
      </w:r>
      <w:r w:rsidRPr="00EE3591">
        <w:rPr>
          <w:rFonts w:cs="Times New Roman"/>
          <w:lang w:val="en-US"/>
        </w:rPr>
        <w:t>ethical leadership</w:t>
      </w:r>
      <w:r w:rsidRPr="000B6DCB">
        <w:rPr>
          <w:rFonts w:cs="Times New Roman"/>
          <w:lang w:val="en-US"/>
        </w:rPr>
        <w:t xml:space="preserve"> </w:t>
      </w:r>
      <w:r>
        <w:rPr>
          <w:rFonts w:cs="Times New Roman"/>
          <w:lang w:val="en-US"/>
        </w:rPr>
        <w:t>shape</w:t>
      </w:r>
      <w:r w:rsidRPr="00EE3591">
        <w:rPr>
          <w:rFonts w:cs="Times New Roman"/>
          <w:lang w:val="en-US"/>
        </w:rPr>
        <w:t xml:space="preserve"> the norms and behaviors within </w:t>
      </w:r>
      <w:r>
        <w:rPr>
          <w:rFonts w:cs="Times New Roman"/>
          <w:lang w:val="en-US"/>
        </w:rPr>
        <w:t>teams</w:t>
      </w:r>
      <w:r w:rsidRPr="00EE3591">
        <w:rPr>
          <w:rFonts w:cs="Times New Roman"/>
          <w:lang w:val="en-US"/>
        </w:rPr>
        <w:t xml:space="preserve"> </w:t>
      </w:r>
      <w:r>
        <w:rPr>
          <w:rFonts w:cs="Times New Roman"/>
          <w:lang w:val="en-US"/>
        </w:rPr>
        <w:t>and influence group processes and performance?</w:t>
      </w:r>
      <w:r w:rsidRPr="00EE3591">
        <w:rPr>
          <w:rFonts w:cs="Times New Roman"/>
          <w:lang w:val="en-US"/>
        </w:rPr>
        <w:t xml:space="preserve"> </w:t>
      </w:r>
      <w:r>
        <w:rPr>
          <w:rFonts w:cs="Times New Roman"/>
          <w:lang w:val="en-US"/>
        </w:rPr>
        <w:t>E</w:t>
      </w:r>
      <w:r w:rsidRPr="00EE3591">
        <w:rPr>
          <w:rFonts w:cs="Times New Roman"/>
          <w:lang w:val="en-US"/>
        </w:rPr>
        <w:t>thical leaders' moral</w:t>
      </w:r>
      <w:r w:rsidRPr="00EE3591">
        <w:rPr>
          <w:lang w:val="en-US"/>
        </w:rPr>
        <w:t xml:space="preserve"> principles</w:t>
      </w:r>
      <w:r>
        <w:rPr>
          <w:lang w:val="en-US"/>
        </w:rPr>
        <w:t xml:space="preserve"> and values</w:t>
      </w:r>
      <w:r w:rsidRPr="00EE3591">
        <w:rPr>
          <w:lang w:val="en-US"/>
        </w:rPr>
        <w:t>, integrity, and reliability are expected to promote</w:t>
      </w:r>
      <w:r>
        <w:rPr>
          <w:lang w:val="en-US"/>
        </w:rPr>
        <w:t xml:space="preserve"> positive expectations within</w:t>
      </w:r>
      <w:r w:rsidRPr="00EE3591">
        <w:rPr>
          <w:lang w:val="en-US"/>
        </w:rPr>
        <w:t xml:space="preserve"> team</w:t>
      </w:r>
      <w:r>
        <w:rPr>
          <w:lang w:val="en-US"/>
        </w:rPr>
        <w:t>s</w:t>
      </w:r>
      <w:r w:rsidRPr="00EE3591">
        <w:rPr>
          <w:lang w:val="en-US"/>
        </w:rPr>
        <w:t xml:space="preserve">, boosting levels of </w:t>
      </w:r>
      <w:r>
        <w:rPr>
          <w:lang w:val="en-US"/>
        </w:rPr>
        <w:t xml:space="preserve">interpersonal and organizational </w:t>
      </w:r>
      <w:r w:rsidRPr="00EE3591">
        <w:rPr>
          <w:lang w:val="en-US"/>
        </w:rPr>
        <w:t>trust</w:t>
      </w:r>
      <w:r>
        <w:rPr>
          <w:lang w:val="en-US"/>
        </w:rPr>
        <w:t>,</w:t>
      </w:r>
      <w:r w:rsidRPr="00EE3591">
        <w:rPr>
          <w:lang w:val="en-US"/>
        </w:rPr>
        <w:t xml:space="preserve"> and</w:t>
      </w:r>
      <w:r>
        <w:rPr>
          <w:lang w:val="en-US"/>
        </w:rPr>
        <w:t xml:space="preserve"> also</w:t>
      </w:r>
      <w:r w:rsidRPr="00EE3591">
        <w:rPr>
          <w:lang w:val="en-US"/>
        </w:rPr>
        <w:t xml:space="preserve"> </w:t>
      </w:r>
      <w:r>
        <w:rPr>
          <w:lang w:val="en-US"/>
        </w:rPr>
        <w:t>readiness and enthusiasm</w:t>
      </w:r>
      <w:r w:rsidRPr="00EE3591">
        <w:rPr>
          <w:lang w:val="en-US"/>
        </w:rPr>
        <w:t xml:space="preserve"> to coopera</w:t>
      </w:r>
      <w:r>
        <w:rPr>
          <w:lang w:val="en-US"/>
        </w:rPr>
        <w:t>te with the leader and team members</w:t>
      </w:r>
      <w:r w:rsidRPr="00EE3591">
        <w:rPr>
          <w:lang w:val="en-US"/>
        </w:rPr>
        <w:t xml:space="preserve"> for the benefit of the organization </w:t>
      </w:r>
      <w:r w:rsidRPr="00EE3591">
        <w:rPr>
          <w:rFonts w:cs="Times New Roman"/>
          <w:lang w:val="en-US"/>
        </w:rPr>
        <w:t>(Schermerhorn</w:t>
      </w:r>
      <w:r w:rsidR="009F255B">
        <w:rPr>
          <w:rFonts w:cs="Times New Roman"/>
          <w:lang w:val="en-US"/>
        </w:rPr>
        <w:t xml:space="preserve"> et al.</w:t>
      </w:r>
      <w:r w:rsidRPr="00EE3591">
        <w:rPr>
          <w:rFonts w:cs="Times New Roman"/>
          <w:lang w:val="en-US"/>
        </w:rPr>
        <w:t xml:space="preserve">, 2002). </w:t>
      </w:r>
    </w:p>
    <w:p w14:paraId="3BADBAAA" w14:textId="77777777" w:rsidR="004F60D9" w:rsidRPr="00802765" w:rsidRDefault="001C6238" w:rsidP="004F60D9">
      <w:pPr>
        <w:rPr>
          <w:rFonts w:cs="Arial"/>
          <w:b/>
          <w:color w:val="1A1A1A"/>
          <w:lang w:val="en-US"/>
        </w:rPr>
      </w:pPr>
      <w:r w:rsidRPr="00802765">
        <w:rPr>
          <w:b/>
          <w:lang w:val="en-US"/>
        </w:rPr>
        <w:t>Conclusion</w:t>
      </w:r>
    </w:p>
    <w:p w14:paraId="12DEE6B9" w14:textId="21F44D6D" w:rsidR="00F20808" w:rsidRDefault="001C6238" w:rsidP="004F60D9">
      <w:pPr>
        <w:rPr>
          <w:rFonts w:cs="Arial"/>
          <w:color w:val="1A1A1A"/>
          <w:lang w:val="en-US"/>
        </w:rPr>
      </w:pPr>
      <w:r w:rsidRPr="00EE3591">
        <w:rPr>
          <w:rFonts w:cs="Arial"/>
          <w:color w:val="1A1A1A"/>
          <w:lang w:val="en-US"/>
        </w:rPr>
        <w:lastRenderedPageBreak/>
        <w:tab/>
        <w:t xml:space="preserve">This study </w:t>
      </w:r>
      <w:r>
        <w:rPr>
          <w:rFonts w:cs="Arial"/>
          <w:color w:val="1A1A1A"/>
          <w:lang w:val="en-US"/>
        </w:rPr>
        <w:t>challenges the assumption that ethical leadership is enough to drive organizational identification</w:t>
      </w:r>
      <w:r w:rsidR="009D17EA">
        <w:rPr>
          <w:rFonts w:cs="Arial"/>
          <w:color w:val="1A1A1A"/>
          <w:lang w:val="en-US"/>
        </w:rPr>
        <w:t xml:space="preserve"> and set out to examine a key necessary condition</w:t>
      </w:r>
      <w:r>
        <w:rPr>
          <w:rFonts w:cs="Arial"/>
          <w:color w:val="1A1A1A"/>
          <w:lang w:val="en-US"/>
        </w:rPr>
        <w:t xml:space="preserve">. In a multiple design examination, we found that these positive effects only exist when </w:t>
      </w:r>
      <w:r w:rsidR="00562AC7">
        <w:rPr>
          <w:rFonts w:cs="Arial"/>
          <w:color w:val="1A1A1A"/>
          <w:lang w:val="en-US"/>
        </w:rPr>
        <w:t xml:space="preserve">leaders mirror organizations, i.e., </w:t>
      </w:r>
      <w:r>
        <w:rPr>
          <w:rFonts w:cs="Arial"/>
          <w:color w:val="1A1A1A"/>
          <w:lang w:val="en-US"/>
        </w:rPr>
        <w:t xml:space="preserve">supervisors are perceived as embodying the </w:t>
      </w:r>
      <w:r w:rsidR="00902D9A">
        <w:rPr>
          <w:rFonts w:cs="Arial"/>
          <w:color w:val="1A1A1A"/>
          <w:lang w:val="en-US"/>
        </w:rPr>
        <w:t xml:space="preserve">organization’s </w:t>
      </w:r>
      <w:r>
        <w:rPr>
          <w:rFonts w:cs="Arial"/>
          <w:color w:val="1A1A1A"/>
          <w:lang w:val="en-US"/>
        </w:rPr>
        <w:t>values and practices. When they are seen as ‘solo’ agents, their ethical behavior does not enric</w:t>
      </w:r>
      <w:r w:rsidR="00902D9A">
        <w:rPr>
          <w:rFonts w:cs="Arial"/>
          <w:color w:val="1A1A1A"/>
          <w:lang w:val="en-US"/>
        </w:rPr>
        <w:t>h</w:t>
      </w:r>
      <w:r>
        <w:rPr>
          <w:rFonts w:cs="Arial"/>
          <w:color w:val="1A1A1A"/>
          <w:lang w:val="en-US"/>
        </w:rPr>
        <w:t xml:space="preserve"> the employee-organization relationship. We hope our findings contribute to the broader discussion on </w:t>
      </w:r>
      <w:r w:rsidR="009D17EA">
        <w:rPr>
          <w:rFonts w:cs="Arial"/>
          <w:color w:val="1A1A1A"/>
          <w:lang w:val="en-US"/>
        </w:rPr>
        <w:t xml:space="preserve">the </w:t>
      </w:r>
      <w:r>
        <w:rPr>
          <w:rFonts w:cs="Arial"/>
          <w:color w:val="1A1A1A"/>
          <w:lang w:val="en-US"/>
        </w:rPr>
        <w:t>ethical leadership</w:t>
      </w:r>
      <w:r w:rsidR="00902D9A">
        <w:rPr>
          <w:rFonts w:cs="Arial"/>
          <w:color w:val="1A1A1A"/>
          <w:lang w:val="en-US"/>
        </w:rPr>
        <w:t>’s process</w:t>
      </w:r>
      <w:r>
        <w:rPr>
          <w:rFonts w:cs="Arial"/>
          <w:color w:val="1A1A1A"/>
          <w:lang w:val="en-US"/>
        </w:rPr>
        <w:t xml:space="preserve"> and how it can boost the employment relationship.</w:t>
      </w:r>
    </w:p>
    <w:p w14:paraId="0C460E51" w14:textId="77777777" w:rsidR="00800296" w:rsidRDefault="001C6238">
      <w:pPr>
        <w:spacing w:line="240" w:lineRule="auto"/>
        <w:rPr>
          <w:rFonts w:cs="Arial"/>
          <w:color w:val="1A1A1A"/>
          <w:lang w:val="en-US"/>
        </w:rPr>
      </w:pPr>
      <w:r>
        <w:rPr>
          <w:rFonts w:cs="Arial"/>
          <w:color w:val="1A1A1A"/>
          <w:lang w:val="en-US"/>
        </w:rPr>
        <w:br w:type="page"/>
      </w:r>
    </w:p>
    <w:p w14:paraId="769FFB5C" w14:textId="77777777" w:rsidR="00800296" w:rsidRPr="00A57AE8" w:rsidRDefault="001C6238" w:rsidP="00800296">
      <w:pPr>
        <w:ind w:left="709" w:hanging="709"/>
        <w:jc w:val="center"/>
        <w:rPr>
          <w:rFonts w:cs="Arial"/>
          <w:b/>
          <w:color w:val="1A1A1A"/>
          <w:lang w:val="en-US"/>
        </w:rPr>
      </w:pPr>
      <w:r w:rsidRPr="00A57AE8">
        <w:rPr>
          <w:rFonts w:cs="Arial"/>
          <w:b/>
          <w:color w:val="1A1A1A"/>
          <w:lang w:val="en-US"/>
        </w:rPr>
        <w:lastRenderedPageBreak/>
        <w:t>References</w:t>
      </w:r>
    </w:p>
    <w:p w14:paraId="727AF2A1" w14:textId="2AD66ACB" w:rsidR="00306D0B" w:rsidRDefault="001C6238" w:rsidP="00306D0B">
      <w:pPr>
        <w:ind w:left="426" w:hanging="426"/>
        <w:rPr>
          <w:rFonts w:eastAsia="Calibri" w:cs="Times New Roman"/>
          <w:lang w:val="en-US"/>
        </w:rPr>
      </w:pPr>
      <w:r w:rsidRPr="00207737">
        <w:rPr>
          <w:rFonts w:eastAsia="Calibri" w:cs="Times New Roman"/>
          <w:lang w:val="en-US"/>
        </w:rPr>
        <w:t xml:space="preserve">Abrams, D., &amp; Hogg, M. A. (2010). </w:t>
      </w:r>
      <w:r w:rsidRPr="00465AD0">
        <w:rPr>
          <w:rFonts w:eastAsia="Calibri" w:cs="Times New Roman"/>
          <w:i/>
          <w:lang w:val="en-US"/>
        </w:rPr>
        <w:t>Social identity and self-categorization</w:t>
      </w:r>
      <w:r w:rsidRPr="00207737">
        <w:rPr>
          <w:rFonts w:eastAsia="Calibri" w:cs="Times New Roman"/>
          <w:lang w:val="en-US"/>
        </w:rPr>
        <w:t xml:space="preserve">. In J. F. Dovidio, M. </w:t>
      </w:r>
      <w:proofErr w:type="spellStart"/>
      <w:r w:rsidRPr="00207737">
        <w:rPr>
          <w:rFonts w:eastAsia="Calibri" w:cs="Times New Roman"/>
          <w:lang w:val="en-US"/>
        </w:rPr>
        <w:t>Hewstone</w:t>
      </w:r>
      <w:proofErr w:type="spellEnd"/>
      <w:r w:rsidRPr="00207737">
        <w:rPr>
          <w:rFonts w:eastAsia="Calibri" w:cs="Times New Roman"/>
          <w:lang w:val="en-US"/>
        </w:rPr>
        <w:t xml:space="preserve">, P. Glick, &amp; V. M. </w:t>
      </w:r>
      <w:proofErr w:type="spellStart"/>
      <w:r w:rsidRPr="00207737">
        <w:rPr>
          <w:rFonts w:eastAsia="Calibri" w:cs="Times New Roman"/>
          <w:lang w:val="en-US"/>
        </w:rPr>
        <w:t>Esses</w:t>
      </w:r>
      <w:proofErr w:type="spellEnd"/>
      <w:r w:rsidRPr="00207737">
        <w:rPr>
          <w:rFonts w:eastAsia="Calibri" w:cs="Times New Roman"/>
          <w:lang w:val="en-US"/>
        </w:rPr>
        <w:t xml:space="preserve"> (Eds.), The SAGE handbook of prejudice, stereotyping and discrimination (pp. 179–193). Sag</w:t>
      </w:r>
      <w:r>
        <w:rPr>
          <w:rFonts w:eastAsia="Calibri" w:cs="Times New Roman"/>
          <w:lang w:val="en-US"/>
        </w:rPr>
        <w:t>e</w:t>
      </w:r>
      <w:r w:rsidR="00DB31EA">
        <w:rPr>
          <w:rFonts w:eastAsia="Calibri" w:cs="Times New Roman"/>
          <w:lang w:val="en-US"/>
        </w:rPr>
        <w:t>.</w:t>
      </w:r>
    </w:p>
    <w:p w14:paraId="71BAEE37" w14:textId="77777777" w:rsidR="00306D0B" w:rsidRDefault="001C6238" w:rsidP="00306D0B">
      <w:pPr>
        <w:ind w:left="426" w:hanging="426"/>
        <w:rPr>
          <w:rFonts w:eastAsia="Calibri" w:cs="Times New Roman"/>
          <w:lang w:val="en-US"/>
        </w:rPr>
      </w:pPr>
      <w:r w:rsidRPr="00207737">
        <w:rPr>
          <w:rFonts w:eastAsia="Calibri" w:cs="Times New Roman"/>
          <w:lang w:val="en-US"/>
        </w:rPr>
        <w:t xml:space="preserve">Abrams, D., </w:t>
      </w:r>
      <w:proofErr w:type="spellStart"/>
      <w:r w:rsidRPr="00207737">
        <w:rPr>
          <w:rFonts w:eastAsia="Calibri" w:cs="Times New Roman"/>
          <w:lang w:val="en-US"/>
        </w:rPr>
        <w:t>Randsley</w:t>
      </w:r>
      <w:proofErr w:type="spellEnd"/>
      <w:r w:rsidRPr="00207737">
        <w:rPr>
          <w:rFonts w:eastAsia="Calibri" w:cs="Times New Roman"/>
          <w:lang w:val="en-US"/>
        </w:rPr>
        <w:t xml:space="preserve"> de Moura, G., Marques, J. M., &amp; Hutchison, P. (2008). Innovation credit: When can leaders oppose their group’s norms? </w:t>
      </w:r>
      <w:r w:rsidRPr="00465AD0">
        <w:rPr>
          <w:rFonts w:eastAsia="Calibri" w:cs="Times New Roman"/>
          <w:i/>
          <w:lang w:val="en-US"/>
        </w:rPr>
        <w:t>Journal of Personality and Social Psychology</w:t>
      </w:r>
      <w:r w:rsidRPr="00207737">
        <w:rPr>
          <w:rFonts w:eastAsia="Calibri" w:cs="Times New Roman"/>
          <w:lang w:val="en-US"/>
        </w:rPr>
        <w:t xml:space="preserve">, </w:t>
      </w:r>
      <w:r w:rsidRPr="00465AD0">
        <w:rPr>
          <w:rFonts w:eastAsia="Calibri" w:cs="Times New Roman"/>
          <w:i/>
          <w:lang w:val="en-US"/>
        </w:rPr>
        <w:t>95</w:t>
      </w:r>
      <w:r>
        <w:rPr>
          <w:rFonts w:eastAsia="Calibri" w:cs="Times New Roman"/>
          <w:lang w:val="en-US"/>
        </w:rPr>
        <w:t>(3)</w:t>
      </w:r>
      <w:r w:rsidRPr="00207737">
        <w:rPr>
          <w:rFonts w:eastAsia="Calibri" w:cs="Times New Roman"/>
          <w:lang w:val="en-US"/>
        </w:rPr>
        <w:t>, 662–678.</w:t>
      </w:r>
      <w:r>
        <w:rPr>
          <w:rFonts w:eastAsia="Calibri" w:cs="Times New Roman"/>
          <w:lang w:val="en-US"/>
        </w:rPr>
        <w:t xml:space="preserve"> https://doi.org/</w:t>
      </w:r>
      <w:r w:rsidRPr="001C6433">
        <w:rPr>
          <w:rFonts w:eastAsia="Calibri" w:cs="Times New Roman"/>
          <w:lang w:val="en-US"/>
        </w:rPr>
        <w:t>10.1037/0022-3514.95.3.662</w:t>
      </w:r>
    </w:p>
    <w:p w14:paraId="2EDB8561" w14:textId="77777777" w:rsidR="00DB31EA" w:rsidRDefault="001C6238" w:rsidP="00800296">
      <w:pPr>
        <w:ind w:left="426" w:hanging="426"/>
        <w:rPr>
          <w:rFonts w:cs="Arial"/>
          <w:color w:val="1A1A1A"/>
          <w:lang w:val="en-US"/>
        </w:rPr>
      </w:pPr>
      <w:r w:rsidRPr="00EC6028">
        <w:rPr>
          <w:rFonts w:cs="Arial"/>
          <w:color w:val="1A1A1A"/>
          <w:lang w:val="en-US"/>
        </w:rPr>
        <w:t>Aiken, L.</w:t>
      </w:r>
      <w:r w:rsidR="00DB31EA">
        <w:rPr>
          <w:rFonts w:cs="Arial"/>
          <w:color w:val="1A1A1A"/>
          <w:lang w:val="en-US"/>
        </w:rPr>
        <w:t xml:space="preserve"> </w:t>
      </w:r>
      <w:r w:rsidRPr="00EC6028">
        <w:rPr>
          <w:rFonts w:cs="Arial"/>
          <w:color w:val="1A1A1A"/>
          <w:lang w:val="en-US"/>
        </w:rPr>
        <w:t xml:space="preserve">&amp; West, </w:t>
      </w:r>
      <w:proofErr w:type="gramStart"/>
      <w:r w:rsidRPr="00EC6028">
        <w:rPr>
          <w:rFonts w:cs="Arial"/>
          <w:color w:val="1A1A1A"/>
          <w:lang w:val="en-US"/>
        </w:rPr>
        <w:t>S.(</w:t>
      </w:r>
      <w:proofErr w:type="gramEnd"/>
      <w:r w:rsidRPr="00EC6028">
        <w:rPr>
          <w:rFonts w:cs="Arial"/>
          <w:color w:val="1A1A1A"/>
          <w:lang w:val="en-US"/>
        </w:rPr>
        <w:t>1991). </w:t>
      </w:r>
      <w:r w:rsidRPr="00EC6028">
        <w:rPr>
          <w:rFonts w:cs="Arial"/>
          <w:i/>
          <w:color w:val="1A1A1A"/>
          <w:lang w:val="en-US"/>
        </w:rPr>
        <w:t>Multiple regression: Testing and interpreting interactions.</w:t>
      </w:r>
      <w:r w:rsidRPr="00EC6028">
        <w:rPr>
          <w:rFonts w:cs="Arial"/>
          <w:color w:val="1A1A1A"/>
          <w:lang w:val="en-US"/>
        </w:rPr>
        <w:t xml:space="preserve"> Sage</w:t>
      </w:r>
      <w:r w:rsidR="00DB31EA">
        <w:rPr>
          <w:rFonts w:cs="Arial"/>
          <w:color w:val="1A1A1A"/>
          <w:lang w:val="en-US"/>
        </w:rPr>
        <w:t>.</w:t>
      </w:r>
    </w:p>
    <w:p w14:paraId="77215056" w14:textId="32F9A92A" w:rsidR="00800296" w:rsidRPr="00EC6028" w:rsidRDefault="001C6238" w:rsidP="00800296">
      <w:pPr>
        <w:ind w:left="426" w:hanging="426"/>
        <w:rPr>
          <w:rFonts w:cs="Times"/>
          <w:lang w:val="en-US"/>
        </w:rPr>
      </w:pPr>
      <w:r w:rsidRPr="00EC6028">
        <w:rPr>
          <w:rFonts w:cs="Times"/>
          <w:noProof/>
        </w:rPr>
        <w:t xml:space="preserve">Ashforth, B., Harrison, S. H., &amp; Corley, K. G. (2008). Identification in organizations: An examination of four fundamental questions. </w:t>
      </w:r>
      <w:r w:rsidRPr="00EC6028">
        <w:rPr>
          <w:rFonts w:cs="Times"/>
          <w:i/>
          <w:iCs/>
          <w:noProof/>
        </w:rPr>
        <w:t>Journal of Management</w:t>
      </w:r>
      <w:r w:rsidRPr="00EC6028">
        <w:rPr>
          <w:rFonts w:cs="Times"/>
          <w:noProof/>
        </w:rPr>
        <w:t xml:space="preserve">, </w:t>
      </w:r>
      <w:r w:rsidRPr="00EC6028">
        <w:rPr>
          <w:rFonts w:cs="Times"/>
          <w:i/>
          <w:iCs/>
          <w:noProof/>
        </w:rPr>
        <w:t>34</w:t>
      </w:r>
      <w:r w:rsidRPr="00EC6028">
        <w:rPr>
          <w:rFonts w:cs="Times"/>
          <w:iCs/>
          <w:noProof/>
        </w:rPr>
        <w:t>(3),</w:t>
      </w:r>
      <w:r w:rsidRPr="00EC6028">
        <w:rPr>
          <w:rFonts w:cs="Times"/>
          <w:noProof/>
        </w:rPr>
        <w:t>325–374. https://doi.org/10.1177/0149206308316059</w:t>
      </w:r>
    </w:p>
    <w:p w14:paraId="5413F5C4" w14:textId="77777777" w:rsidR="00800296" w:rsidRDefault="001C6238" w:rsidP="00800296">
      <w:pPr>
        <w:ind w:left="426" w:hanging="426"/>
        <w:rPr>
          <w:rFonts w:cs="Times"/>
          <w:noProof/>
        </w:rPr>
      </w:pPr>
      <w:proofErr w:type="spellStart"/>
      <w:r w:rsidRPr="00EC6028">
        <w:rPr>
          <w:rFonts w:cs="Times"/>
          <w:lang w:val="en-US"/>
        </w:rPr>
        <w:t>Ashforth</w:t>
      </w:r>
      <w:proofErr w:type="spellEnd"/>
      <w:r w:rsidRPr="00EC6028">
        <w:rPr>
          <w:rFonts w:cs="Times"/>
          <w:lang w:val="en-US"/>
        </w:rPr>
        <w:t xml:space="preserve">, B. E., &amp; </w:t>
      </w:r>
      <w:proofErr w:type="spellStart"/>
      <w:r w:rsidRPr="00EC6028">
        <w:rPr>
          <w:rFonts w:cs="Times"/>
          <w:lang w:val="en-US"/>
        </w:rPr>
        <w:t>Mael</w:t>
      </w:r>
      <w:proofErr w:type="spellEnd"/>
      <w:r w:rsidRPr="00EC6028">
        <w:rPr>
          <w:rFonts w:cs="Times"/>
          <w:lang w:val="en-US"/>
        </w:rPr>
        <w:t xml:space="preserve">, F. (1989). Social identity theory and the organization. </w:t>
      </w:r>
      <w:r w:rsidRPr="00EC6028">
        <w:rPr>
          <w:rFonts w:cs="Times"/>
          <w:i/>
          <w:lang w:val="en-US"/>
        </w:rPr>
        <w:t>Academy of Management Review, 14</w:t>
      </w:r>
      <w:r w:rsidRPr="00EC6028">
        <w:rPr>
          <w:rFonts w:cs="Times"/>
          <w:iCs/>
          <w:noProof/>
        </w:rPr>
        <w:t>(1),</w:t>
      </w:r>
      <w:r w:rsidRPr="00EC6028">
        <w:rPr>
          <w:rFonts w:cs="Times"/>
          <w:lang w:val="en-US"/>
        </w:rPr>
        <w:t xml:space="preserve"> 20-39. </w:t>
      </w:r>
      <w:hyperlink r:id="rId8" w:history="1">
        <w:r w:rsidR="006F064D" w:rsidRPr="003E6C00">
          <w:rPr>
            <w:rStyle w:val="Hyperlink"/>
            <w:rFonts w:cs="Times"/>
            <w:noProof/>
          </w:rPr>
          <w:t>https://doi.org/10.5465/amr.1989.4278999</w:t>
        </w:r>
      </w:hyperlink>
    </w:p>
    <w:p w14:paraId="1CC84A3B" w14:textId="77777777" w:rsidR="006F064D" w:rsidRPr="00EC6028" w:rsidRDefault="001C6238" w:rsidP="00800296">
      <w:pPr>
        <w:ind w:left="426" w:hanging="426"/>
        <w:rPr>
          <w:rFonts w:cs="Times"/>
          <w:lang w:val="en-US"/>
        </w:rPr>
      </w:pPr>
      <w:r w:rsidRPr="00287868">
        <w:rPr>
          <w:rFonts w:cs="Times"/>
          <w:lang w:val="en-US"/>
        </w:rPr>
        <w:t xml:space="preserve">Barreto, N., &amp; Hogg, M. A. (2017). </w:t>
      </w:r>
      <w:r w:rsidRPr="006F064D">
        <w:rPr>
          <w:rFonts w:cs="Times"/>
          <w:lang w:val="en-US"/>
        </w:rPr>
        <w:t xml:space="preserve">Evaluation of and support for group prototypical leaders: A meta-analysis of twenty years of empirical research. </w:t>
      </w:r>
      <w:r w:rsidRPr="006F064D">
        <w:rPr>
          <w:rFonts w:cs="Times"/>
          <w:i/>
          <w:lang w:val="en-US"/>
        </w:rPr>
        <w:t>Social Influence, 12</w:t>
      </w:r>
      <w:r w:rsidRPr="006F064D">
        <w:rPr>
          <w:rFonts w:cs="Times"/>
          <w:lang w:val="en-US"/>
        </w:rPr>
        <w:t>(1), 41-55.</w:t>
      </w:r>
    </w:p>
    <w:p w14:paraId="4AD46DBC" w14:textId="77777777" w:rsidR="00800296" w:rsidRPr="00EC6028" w:rsidRDefault="001C6238" w:rsidP="00800296">
      <w:pPr>
        <w:ind w:left="426" w:hanging="426"/>
        <w:rPr>
          <w:rFonts w:cs="Times New Roman"/>
          <w:lang w:val="en-US"/>
        </w:rPr>
      </w:pPr>
      <w:r w:rsidRPr="00EC6028">
        <w:rPr>
          <w:rFonts w:cs="Times New Roman"/>
          <w:lang w:val="en-US"/>
        </w:rPr>
        <w:t xml:space="preserve">Becker, T. E., </w:t>
      </w:r>
      <w:proofErr w:type="spellStart"/>
      <w:r w:rsidRPr="00EC6028">
        <w:rPr>
          <w:rFonts w:cs="Times New Roman"/>
          <w:lang w:val="en-US"/>
        </w:rPr>
        <w:t>Atinc</w:t>
      </w:r>
      <w:proofErr w:type="spellEnd"/>
      <w:r w:rsidRPr="00EC6028">
        <w:rPr>
          <w:rFonts w:cs="Times New Roman"/>
          <w:lang w:val="en-US"/>
        </w:rPr>
        <w:t xml:space="preserve">, G., </w:t>
      </w:r>
      <w:proofErr w:type="spellStart"/>
      <w:r w:rsidRPr="00EC6028">
        <w:rPr>
          <w:rFonts w:cs="Times New Roman"/>
          <w:lang w:val="en-US"/>
        </w:rPr>
        <w:t>Breaugh</w:t>
      </w:r>
      <w:proofErr w:type="spellEnd"/>
      <w:r w:rsidRPr="00EC6028">
        <w:rPr>
          <w:rFonts w:cs="Times New Roman"/>
          <w:lang w:val="en-US"/>
        </w:rPr>
        <w:t xml:space="preserve">, J. A., Carlson, K. D., Edwards, J. R., &amp; Spector, P. E. (2016). Statistical control in correlational studies: 10 essential recommendations for organizational researchers. </w:t>
      </w:r>
      <w:r w:rsidRPr="00EC6028">
        <w:rPr>
          <w:rFonts w:cs="Times New Roman"/>
          <w:i/>
          <w:lang w:val="en-US"/>
        </w:rPr>
        <w:t>Journal of Organizational Behavior, 37</w:t>
      </w:r>
      <w:r w:rsidRPr="00EC6028">
        <w:rPr>
          <w:rFonts w:cs="Times New Roman"/>
          <w:lang w:val="en-US"/>
        </w:rPr>
        <w:t>(2),</w:t>
      </w:r>
      <w:r w:rsidRPr="00EC6028">
        <w:rPr>
          <w:rFonts w:cs="Times New Roman"/>
          <w:i/>
          <w:lang w:val="en-US"/>
        </w:rPr>
        <w:t xml:space="preserve"> </w:t>
      </w:r>
      <w:r w:rsidRPr="00EC6028">
        <w:rPr>
          <w:rFonts w:cs="Times New Roman"/>
          <w:lang w:val="en-US"/>
        </w:rPr>
        <w:t>157-167. https://doi.org/10.1002/job.2053</w:t>
      </w:r>
    </w:p>
    <w:p w14:paraId="528296E5" w14:textId="77777777" w:rsidR="00800296" w:rsidRPr="00EC6028" w:rsidRDefault="001C6238" w:rsidP="00800296">
      <w:pPr>
        <w:ind w:left="426" w:hanging="426"/>
        <w:rPr>
          <w:rFonts w:cs="Times"/>
          <w:noProof/>
        </w:rPr>
      </w:pPr>
      <w:r w:rsidRPr="00EC6028">
        <w:rPr>
          <w:rFonts w:cs="Times"/>
          <w:noProof/>
        </w:rPr>
        <w:t xml:space="preserve">Bedi, A., Alpaslan, C. M., &amp; Green, S. (2016). A meta-analytic review of ethical leadership outcomes and moderators. </w:t>
      </w:r>
      <w:r w:rsidRPr="00EC6028">
        <w:rPr>
          <w:rFonts w:cs="Times"/>
          <w:i/>
          <w:iCs/>
          <w:noProof/>
        </w:rPr>
        <w:t>Journal of Business Ethics</w:t>
      </w:r>
      <w:r w:rsidRPr="00EC6028">
        <w:rPr>
          <w:rFonts w:cs="Times"/>
          <w:noProof/>
        </w:rPr>
        <w:t xml:space="preserve">, </w:t>
      </w:r>
      <w:r w:rsidRPr="00EC6028">
        <w:rPr>
          <w:rFonts w:cs="Times"/>
          <w:i/>
          <w:iCs/>
          <w:noProof/>
        </w:rPr>
        <w:t>139</w:t>
      </w:r>
      <w:r w:rsidRPr="00EC6028">
        <w:rPr>
          <w:rFonts w:cs="Times"/>
          <w:iCs/>
          <w:noProof/>
        </w:rPr>
        <w:t>(3),</w:t>
      </w:r>
      <w:r w:rsidRPr="00EC6028">
        <w:rPr>
          <w:rFonts w:cs="Times"/>
          <w:i/>
          <w:iCs/>
          <w:noProof/>
        </w:rPr>
        <w:t xml:space="preserve"> </w:t>
      </w:r>
      <w:r w:rsidRPr="00EC6028">
        <w:rPr>
          <w:rFonts w:cs="Times"/>
          <w:noProof/>
        </w:rPr>
        <w:t>517–536. https://doi.org/10.1007/s10551-015-2625-1</w:t>
      </w:r>
    </w:p>
    <w:p w14:paraId="76E3A19C" w14:textId="36989AE7" w:rsidR="00800296" w:rsidRPr="00EC6028" w:rsidRDefault="001C6238" w:rsidP="00800296">
      <w:pPr>
        <w:ind w:left="426" w:hanging="426"/>
        <w:rPr>
          <w:rFonts w:cs="Times"/>
          <w:lang w:val="en-US"/>
        </w:rPr>
      </w:pPr>
      <w:proofErr w:type="spellStart"/>
      <w:r w:rsidRPr="00EC6028">
        <w:rPr>
          <w:rFonts w:cs="Times New Roman"/>
          <w:lang w:val="en-US"/>
        </w:rPr>
        <w:t>Blau</w:t>
      </w:r>
      <w:proofErr w:type="spellEnd"/>
      <w:r w:rsidRPr="00EC6028">
        <w:rPr>
          <w:rFonts w:cs="Times New Roman"/>
          <w:lang w:val="en-US"/>
        </w:rPr>
        <w:t xml:space="preserve">, P. (1964). </w:t>
      </w:r>
      <w:r w:rsidRPr="00EC6028">
        <w:rPr>
          <w:rFonts w:cs="Times New Roman"/>
          <w:i/>
          <w:lang w:val="en-US"/>
        </w:rPr>
        <w:t>Exchange and power in social life</w:t>
      </w:r>
      <w:r w:rsidRPr="00EC6028">
        <w:rPr>
          <w:rFonts w:cs="Times New Roman"/>
          <w:lang w:val="en-US"/>
        </w:rPr>
        <w:t>. Wiley.</w:t>
      </w:r>
    </w:p>
    <w:p w14:paraId="15BBD662" w14:textId="77777777" w:rsidR="00800296" w:rsidRPr="00EC6028" w:rsidRDefault="001C6238" w:rsidP="00800296">
      <w:pPr>
        <w:ind w:left="426" w:hanging="426"/>
        <w:rPr>
          <w:rFonts w:cs="Times New Roman"/>
          <w:lang w:val="en-US"/>
        </w:rPr>
      </w:pPr>
      <w:r w:rsidRPr="00EC6028">
        <w:rPr>
          <w:rFonts w:cs="Times New Roman"/>
          <w:lang w:val="en-US"/>
        </w:rPr>
        <w:t xml:space="preserve">Brown, M. E., &amp; Mitchell, M. S. (2010). Ethical and unethical leadership: Exploring new avenues for future research. </w:t>
      </w:r>
      <w:r w:rsidRPr="00EC6028">
        <w:rPr>
          <w:rFonts w:cs="Times New Roman"/>
          <w:i/>
          <w:lang w:val="en-US"/>
        </w:rPr>
        <w:t>Business Ethics Quarterly, 20</w:t>
      </w:r>
      <w:r>
        <w:rPr>
          <w:rFonts w:cs="Times New Roman"/>
          <w:i/>
          <w:lang w:val="en-US"/>
        </w:rPr>
        <w:t>,</w:t>
      </w:r>
      <w:r w:rsidRPr="00EC6028">
        <w:rPr>
          <w:rFonts w:cs="Times New Roman"/>
          <w:lang w:val="en-US"/>
        </w:rPr>
        <w:t xml:space="preserve"> 583-616. </w:t>
      </w:r>
    </w:p>
    <w:p w14:paraId="621C390D" w14:textId="77777777" w:rsidR="00800296" w:rsidRPr="00EC6028" w:rsidRDefault="001C6238" w:rsidP="00800296">
      <w:pPr>
        <w:ind w:left="426" w:hanging="426"/>
        <w:rPr>
          <w:rFonts w:eastAsia="BookAntiqua" w:cs="Times New Roman"/>
          <w:lang w:val="en-US"/>
        </w:rPr>
      </w:pPr>
      <w:r w:rsidRPr="00EC6028">
        <w:rPr>
          <w:rFonts w:eastAsia="BookAntiqua" w:cs="Times New Roman"/>
          <w:lang w:val="en-US"/>
        </w:rPr>
        <w:lastRenderedPageBreak/>
        <w:t xml:space="preserve">Brown, M. &amp; </w:t>
      </w:r>
      <w:proofErr w:type="spellStart"/>
      <w:r w:rsidRPr="00EC6028">
        <w:rPr>
          <w:rFonts w:eastAsia="BookAntiqua" w:cs="Times New Roman"/>
          <w:lang w:val="en-US"/>
        </w:rPr>
        <w:t>Treviño</w:t>
      </w:r>
      <w:proofErr w:type="spellEnd"/>
      <w:r w:rsidRPr="00EC6028">
        <w:rPr>
          <w:rFonts w:eastAsia="BookAntiqua" w:cs="Times New Roman"/>
          <w:lang w:val="en-US"/>
        </w:rPr>
        <w:t xml:space="preserve">, L. (2006). Ethical leadership: A review and future directions. </w:t>
      </w:r>
      <w:r w:rsidRPr="00A41290">
        <w:rPr>
          <w:rFonts w:eastAsia="BookAntiqua" w:cs="Times New Roman"/>
          <w:i/>
          <w:lang w:val="en-US"/>
        </w:rPr>
        <w:t>The Leadership Quarterly, 17</w:t>
      </w:r>
      <w:r w:rsidRPr="00EC6028">
        <w:rPr>
          <w:rFonts w:eastAsia="BookAntiqua" w:cs="Times New Roman"/>
          <w:lang w:val="en-US"/>
        </w:rPr>
        <w:t>, 595-616. doi.org/10.1016/j.leaqua.2006.10.004</w:t>
      </w:r>
    </w:p>
    <w:p w14:paraId="6FC5A48D" w14:textId="77777777" w:rsidR="00800296" w:rsidRPr="00EC6028" w:rsidRDefault="001C6238" w:rsidP="00800296">
      <w:pPr>
        <w:ind w:left="426" w:hanging="426"/>
        <w:rPr>
          <w:rFonts w:cs="Times New Roman"/>
          <w:lang w:val="en-US"/>
        </w:rPr>
      </w:pPr>
      <w:r w:rsidRPr="00EC6028">
        <w:rPr>
          <w:rFonts w:cs="Times New Roman"/>
          <w:lang w:val="en-US"/>
        </w:rPr>
        <w:t xml:space="preserve">Brown, M. E., </w:t>
      </w:r>
      <w:proofErr w:type="spellStart"/>
      <w:r w:rsidRPr="00EC6028">
        <w:rPr>
          <w:rFonts w:cs="Times New Roman"/>
          <w:lang w:val="en-US"/>
        </w:rPr>
        <w:t>Treviño</w:t>
      </w:r>
      <w:proofErr w:type="spellEnd"/>
      <w:r w:rsidRPr="00EC6028">
        <w:rPr>
          <w:rFonts w:cs="Times New Roman"/>
          <w:lang w:val="en-US"/>
        </w:rPr>
        <w:t xml:space="preserve">, L. K., &amp; Harrison, D. A. (2005). Ethical leadership: A social learning perspective for construct development and testing. </w:t>
      </w:r>
      <w:r w:rsidRPr="00EC6028">
        <w:rPr>
          <w:rFonts w:cs="Times New Roman"/>
          <w:i/>
          <w:lang w:val="en-US"/>
        </w:rPr>
        <w:t>Organizational Behavior and Human Decision Processes, 97</w:t>
      </w:r>
      <w:r w:rsidRPr="00EC6028">
        <w:rPr>
          <w:rFonts w:cs="Times New Roman"/>
          <w:lang w:val="en-US"/>
        </w:rPr>
        <w:t xml:space="preserve">: 117-134. </w:t>
      </w:r>
      <w:proofErr w:type="gramStart"/>
      <w:r w:rsidRPr="00EC6028">
        <w:rPr>
          <w:rFonts w:cs="Times New Roman"/>
          <w:lang w:val="en-US"/>
        </w:rPr>
        <w:t>doi:10.1016/</w:t>
      </w:r>
      <w:proofErr w:type="spellStart"/>
      <w:r w:rsidRPr="00EC6028">
        <w:rPr>
          <w:rFonts w:cs="Times New Roman"/>
          <w:lang w:val="en-US"/>
        </w:rPr>
        <w:t>j.obhdp</w:t>
      </w:r>
      <w:proofErr w:type="spellEnd"/>
      <w:proofErr w:type="gramEnd"/>
      <w:r w:rsidRPr="00EC6028">
        <w:rPr>
          <w:rFonts w:cs="Times New Roman"/>
          <w:lang w:val="en-US"/>
        </w:rPr>
        <w:t>. 2005.03.002</w:t>
      </w:r>
    </w:p>
    <w:p w14:paraId="0C46A698" w14:textId="77777777" w:rsidR="00800296" w:rsidRPr="00A41290" w:rsidRDefault="001C6238" w:rsidP="00800296">
      <w:pPr>
        <w:ind w:left="426" w:hanging="426"/>
        <w:rPr>
          <w:rFonts w:cs="Times New Roman"/>
          <w:lang w:val="pt-BR"/>
        </w:rPr>
      </w:pPr>
      <w:r w:rsidRPr="00EC6028">
        <w:rPr>
          <w:rFonts w:cs="Times New Roman"/>
          <w:lang w:val="en-US"/>
        </w:rPr>
        <w:t xml:space="preserve">Cohen, J., Cohen, P., West, S. G., &amp; Aiken, L. S. (2003). </w:t>
      </w:r>
      <w:r w:rsidRPr="00EC6028">
        <w:rPr>
          <w:rFonts w:cs="Times New Roman"/>
          <w:i/>
          <w:lang w:val="en-US"/>
        </w:rPr>
        <w:t xml:space="preserve">Applied multiple regression/ correlation analysis for the behavioral sciences </w:t>
      </w:r>
      <w:r w:rsidRPr="00EC6028">
        <w:rPr>
          <w:rFonts w:cs="Times New Roman"/>
          <w:lang w:val="en-US"/>
        </w:rPr>
        <w:t>(3rd ed.).</w:t>
      </w:r>
      <w:r>
        <w:rPr>
          <w:rFonts w:cs="Times New Roman"/>
          <w:lang w:val="en-US"/>
        </w:rPr>
        <w:t xml:space="preserve"> </w:t>
      </w:r>
      <w:r w:rsidRPr="00A41290">
        <w:rPr>
          <w:rFonts w:cs="Times New Roman"/>
          <w:lang w:val="pt-BR"/>
        </w:rPr>
        <w:t>Mahwah, NJ: Erlbaum.</w:t>
      </w:r>
    </w:p>
    <w:p w14:paraId="0D71C1F4" w14:textId="77777777" w:rsidR="00800296" w:rsidRPr="00EC6028" w:rsidRDefault="001C6238" w:rsidP="00800296">
      <w:pPr>
        <w:ind w:left="426" w:hanging="426"/>
        <w:rPr>
          <w:rFonts w:cs="Times New Roman"/>
          <w:lang w:val="en-US"/>
        </w:rPr>
      </w:pPr>
      <w:r w:rsidRPr="00A41290">
        <w:rPr>
          <w:rFonts w:cs="Times New Roman"/>
          <w:lang w:val="pt-BR"/>
        </w:rPr>
        <w:t xml:space="preserve">Colquitt, J. A., &amp; Zapata-Phelan, C. P. (2007). </w:t>
      </w:r>
      <w:r w:rsidRPr="00EC6028">
        <w:rPr>
          <w:rFonts w:cs="Times New Roman"/>
          <w:lang w:val="en-US"/>
        </w:rPr>
        <w:t xml:space="preserve">Trends in theory building and theory testing: A five-decade study of the Academy of Management Journal. </w:t>
      </w:r>
      <w:r w:rsidRPr="00EC6028">
        <w:rPr>
          <w:rFonts w:cs="Times New Roman"/>
          <w:i/>
          <w:lang w:val="en-US"/>
        </w:rPr>
        <w:t>Academy of Management Journal, 50</w:t>
      </w:r>
      <w:r w:rsidRPr="00EC6028">
        <w:rPr>
          <w:rFonts w:cs="Times New Roman"/>
          <w:lang w:val="en-US"/>
        </w:rPr>
        <w:t>(6), 1281-1303. doi.org/10.5465/amj.2007.28165855</w:t>
      </w:r>
    </w:p>
    <w:p w14:paraId="602A71F9" w14:textId="177B6065" w:rsidR="00800296" w:rsidRPr="00EC6028" w:rsidRDefault="001C6238" w:rsidP="00800296">
      <w:pPr>
        <w:ind w:left="426" w:hanging="426"/>
        <w:rPr>
          <w:rFonts w:cs="Times New Roman"/>
          <w:lang w:val="en-US"/>
        </w:rPr>
      </w:pPr>
      <w:r w:rsidRPr="00EC6028">
        <w:rPr>
          <w:rFonts w:cs="Times New Roman"/>
          <w:lang w:val="en-US"/>
        </w:rPr>
        <w:t xml:space="preserve">Cook, T. D., &amp; Campbell, D. T. (1979). </w:t>
      </w:r>
      <w:r w:rsidRPr="00EC6028">
        <w:rPr>
          <w:rFonts w:cs="Times New Roman"/>
          <w:i/>
          <w:lang w:val="en-US"/>
        </w:rPr>
        <w:t>Quasi-experimentation: Design &amp; analysis issues for field settings</w:t>
      </w:r>
      <w:r w:rsidRPr="00EC6028">
        <w:rPr>
          <w:rFonts w:cs="Times New Roman"/>
          <w:lang w:val="en-US"/>
        </w:rPr>
        <w:t>. Rand McNally.</w:t>
      </w:r>
    </w:p>
    <w:p w14:paraId="57635079" w14:textId="77777777" w:rsidR="00800296" w:rsidRPr="003D5A25" w:rsidRDefault="001C6238" w:rsidP="00800296">
      <w:pPr>
        <w:ind w:left="426" w:hanging="426"/>
        <w:rPr>
          <w:rFonts w:cs="Times New Roman"/>
          <w:lang w:val="en-US"/>
        </w:rPr>
      </w:pPr>
      <w:proofErr w:type="spellStart"/>
      <w:r w:rsidRPr="003D5A25">
        <w:rPr>
          <w:rFonts w:cs="Times New Roman"/>
          <w:lang w:val="en-US"/>
        </w:rPr>
        <w:t>Dul</w:t>
      </w:r>
      <w:proofErr w:type="spellEnd"/>
      <w:r w:rsidRPr="003D5A25">
        <w:rPr>
          <w:rFonts w:cs="Times New Roman"/>
          <w:lang w:val="en-US"/>
        </w:rPr>
        <w:t>, J. (2016</w:t>
      </w:r>
      <w:r w:rsidR="00EF1E17">
        <w:rPr>
          <w:rFonts w:cs="Times New Roman"/>
          <w:lang w:val="en-US"/>
        </w:rPr>
        <w:t>a</w:t>
      </w:r>
      <w:r w:rsidRPr="003D5A25">
        <w:rPr>
          <w:rFonts w:cs="Times New Roman"/>
          <w:lang w:val="en-US"/>
        </w:rPr>
        <w:t>)</w:t>
      </w:r>
      <w:r>
        <w:rPr>
          <w:rFonts w:cs="Times New Roman"/>
          <w:lang w:val="en-US"/>
        </w:rPr>
        <w:t xml:space="preserve">. </w:t>
      </w:r>
      <w:r w:rsidRPr="003D5A25">
        <w:rPr>
          <w:rFonts w:cs="Times New Roman"/>
          <w:lang w:val="en-US"/>
        </w:rPr>
        <w:t xml:space="preserve">Necessary condition analysis (NCA): </w:t>
      </w:r>
      <w:r w:rsidR="00EF1E17">
        <w:rPr>
          <w:rFonts w:cs="Times New Roman"/>
          <w:lang w:val="en-US"/>
        </w:rPr>
        <w:t>L</w:t>
      </w:r>
      <w:r w:rsidRPr="003D5A25">
        <w:rPr>
          <w:rFonts w:cs="Times New Roman"/>
          <w:lang w:val="en-US"/>
        </w:rPr>
        <w:t xml:space="preserve">ogic and methodology of ‘necessary but not sufficient’ causality, </w:t>
      </w:r>
      <w:r w:rsidRPr="00465AD0">
        <w:rPr>
          <w:rFonts w:cs="Times New Roman"/>
          <w:i/>
          <w:lang w:val="en-US"/>
        </w:rPr>
        <w:t>Organi</w:t>
      </w:r>
      <w:r w:rsidR="00EF1E17">
        <w:rPr>
          <w:rFonts w:cs="Times New Roman"/>
          <w:i/>
          <w:lang w:val="en-US"/>
        </w:rPr>
        <w:t>z</w:t>
      </w:r>
      <w:r w:rsidRPr="00465AD0">
        <w:rPr>
          <w:rFonts w:cs="Times New Roman"/>
          <w:i/>
          <w:lang w:val="en-US"/>
        </w:rPr>
        <w:t>ational Research Methods, 19</w:t>
      </w:r>
      <w:r w:rsidRPr="003D5A25">
        <w:rPr>
          <w:rFonts w:cs="Times New Roman"/>
          <w:lang w:val="en-US"/>
        </w:rPr>
        <w:t xml:space="preserve"> </w:t>
      </w:r>
      <w:r>
        <w:rPr>
          <w:rFonts w:cs="Times New Roman"/>
          <w:lang w:val="en-US"/>
        </w:rPr>
        <w:t>(</w:t>
      </w:r>
      <w:r w:rsidRPr="003D5A25">
        <w:rPr>
          <w:rFonts w:cs="Times New Roman"/>
          <w:lang w:val="en-US"/>
        </w:rPr>
        <w:t>1</w:t>
      </w:r>
      <w:r>
        <w:rPr>
          <w:rFonts w:cs="Times New Roman"/>
          <w:lang w:val="en-US"/>
        </w:rPr>
        <w:t>)</w:t>
      </w:r>
      <w:r w:rsidRPr="003D5A25">
        <w:rPr>
          <w:rFonts w:cs="Times New Roman"/>
          <w:lang w:val="en-US"/>
        </w:rPr>
        <w:t>, 10-52.</w:t>
      </w:r>
    </w:p>
    <w:p w14:paraId="181304D5" w14:textId="77777777" w:rsidR="00800296" w:rsidRDefault="001C6238" w:rsidP="00800296">
      <w:pPr>
        <w:ind w:left="426" w:hanging="426"/>
        <w:rPr>
          <w:rStyle w:val="Hyperlink"/>
          <w:rFonts w:cs="Times New Roman"/>
          <w:lang w:val="en-US"/>
        </w:rPr>
      </w:pPr>
      <w:proofErr w:type="spellStart"/>
      <w:r w:rsidRPr="003D5A25">
        <w:rPr>
          <w:rFonts w:cs="Times New Roman"/>
          <w:lang w:val="en-US"/>
        </w:rPr>
        <w:t>Dul</w:t>
      </w:r>
      <w:proofErr w:type="spellEnd"/>
      <w:r w:rsidRPr="003D5A25">
        <w:rPr>
          <w:rFonts w:cs="Times New Roman"/>
          <w:lang w:val="en-US"/>
        </w:rPr>
        <w:t>, J. (20</w:t>
      </w:r>
      <w:r w:rsidR="00EF1E17">
        <w:rPr>
          <w:rFonts w:cs="Times New Roman"/>
          <w:lang w:val="en-US"/>
        </w:rPr>
        <w:t>16b</w:t>
      </w:r>
      <w:r w:rsidR="00054AE6">
        <w:rPr>
          <w:rFonts w:cs="Times New Roman"/>
          <w:lang w:val="en-US"/>
        </w:rPr>
        <w:t>)</w:t>
      </w:r>
      <w:r>
        <w:rPr>
          <w:rFonts w:cs="Times New Roman"/>
          <w:lang w:val="en-US"/>
        </w:rPr>
        <w:t>.</w:t>
      </w:r>
      <w:r w:rsidRPr="003D5A25">
        <w:rPr>
          <w:rFonts w:cs="Times New Roman"/>
          <w:lang w:val="en-US"/>
        </w:rPr>
        <w:t xml:space="preserve"> </w:t>
      </w:r>
      <w:r w:rsidRPr="00465AD0">
        <w:rPr>
          <w:rFonts w:cs="Times New Roman"/>
          <w:i/>
          <w:lang w:val="en-US"/>
        </w:rPr>
        <w:t>R package NCA</w:t>
      </w:r>
      <w:r w:rsidRPr="003D5A25">
        <w:rPr>
          <w:rFonts w:cs="Times New Roman"/>
          <w:lang w:val="en-US"/>
        </w:rPr>
        <w:t xml:space="preserve"> (version </w:t>
      </w:r>
      <w:r w:rsidR="00EF1E17">
        <w:rPr>
          <w:rFonts w:cs="Times New Roman"/>
          <w:lang w:val="en-US"/>
        </w:rPr>
        <w:t>2</w:t>
      </w:r>
      <w:r w:rsidRPr="003D5A25">
        <w:rPr>
          <w:rFonts w:cs="Times New Roman"/>
          <w:lang w:val="en-US"/>
        </w:rPr>
        <w:t>.0)</w:t>
      </w:r>
      <w:r>
        <w:rPr>
          <w:rFonts w:cs="Times New Roman"/>
          <w:lang w:val="en-US"/>
        </w:rPr>
        <w:t>.</w:t>
      </w:r>
      <w:r w:rsidRPr="003D5A25">
        <w:rPr>
          <w:rFonts w:cs="Times New Roman"/>
          <w:lang w:val="en-US"/>
        </w:rPr>
        <w:t xml:space="preserve"> available at: </w:t>
      </w:r>
      <w:hyperlink r:id="rId9" w:history="1">
        <w:r w:rsidR="007E3CF5" w:rsidRPr="003E6C00">
          <w:rPr>
            <w:rStyle w:val="Hyperlink"/>
            <w:rFonts w:cs="Times New Roman"/>
            <w:lang w:val="en-US"/>
          </w:rPr>
          <w:t>http://cran.r-project.org/web/packages/NCA/index.html</w:t>
        </w:r>
      </w:hyperlink>
    </w:p>
    <w:p w14:paraId="2CAD0ECF" w14:textId="77777777" w:rsidR="00EF1E17" w:rsidRDefault="001C6238" w:rsidP="00800296">
      <w:pPr>
        <w:ind w:left="426" w:hanging="426"/>
        <w:rPr>
          <w:rFonts w:cs="Times New Roman"/>
          <w:lang w:val="en-US"/>
        </w:rPr>
      </w:pPr>
      <w:proofErr w:type="spellStart"/>
      <w:r w:rsidRPr="00EF1E17">
        <w:rPr>
          <w:rFonts w:cs="Times New Roman"/>
          <w:lang w:val="en-US"/>
        </w:rPr>
        <w:t>Dul</w:t>
      </w:r>
      <w:proofErr w:type="spellEnd"/>
      <w:r w:rsidRPr="00EF1E17">
        <w:rPr>
          <w:rFonts w:cs="Times New Roman"/>
          <w:lang w:val="en-US"/>
        </w:rPr>
        <w:t xml:space="preserve">, J., van der </w:t>
      </w:r>
      <w:proofErr w:type="spellStart"/>
      <w:r w:rsidRPr="00EF1E17">
        <w:rPr>
          <w:rFonts w:cs="Times New Roman"/>
          <w:lang w:val="en-US"/>
        </w:rPr>
        <w:t>Laan</w:t>
      </w:r>
      <w:proofErr w:type="spellEnd"/>
      <w:r w:rsidRPr="00EF1E17">
        <w:rPr>
          <w:rFonts w:cs="Times New Roman"/>
          <w:lang w:val="en-US"/>
        </w:rPr>
        <w:t xml:space="preserve">, E., &amp; Kuik, R. (2020). A Statistical Significance Test for Necessary Condition Analysis. </w:t>
      </w:r>
      <w:r w:rsidRPr="00DB31EA">
        <w:rPr>
          <w:rFonts w:cs="Times New Roman"/>
          <w:i/>
          <w:iCs/>
          <w:lang w:val="en-US"/>
        </w:rPr>
        <w:t>Organizational Research Methods, 23</w:t>
      </w:r>
      <w:r w:rsidRPr="00EF1E17">
        <w:rPr>
          <w:rFonts w:cs="Times New Roman"/>
          <w:lang w:val="en-US"/>
        </w:rPr>
        <w:t>(2), 385–395</w:t>
      </w:r>
    </w:p>
    <w:p w14:paraId="061DF438" w14:textId="6DE44703" w:rsidR="007E3CF5" w:rsidRDefault="001C6238" w:rsidP="00800296">
      <w:pPr>
        <w:ind w:left="426" w:hanging="426"/>
        <w:rPr>
          <w:rFonts w:cs="Times New Roman"/>
          <w:lang w:val="en-US"/>
        </w:rPr>
      </w:pPr>
      <w:proofErr w:type="spellStart"/>
      <w:r w:rsidRPr="00102556">
        <w:rPr>
          <w:rFonts w:cs="Times New Roman"/>
          <w:lang w:val="en-US"/>
        </w:rPr>
        <w:t>Eisenbeiß</w:t>
      </w:r>
      <w:proofErr w:type="spellEnd"/>
      <w:r w:rsidRPr="00102556">
        <w:rPr>
          <w:rFonts w:cs="Times New Roman"/>
          <w:lang w:val="en-US"/>
        </w:rPr>
        <w:t xml:space="preserve">, S. A., &amp; </w:t>
      </w:r>
      <w:proofErr w:type="spellStart"/>
      <w:r w:rsidRPr="00102556">
        <w:rPr>
          <w:rFonts w:cs="Times New Roman"/>
          <w:lang w:val="en-US"/>
        </w:rPr>
        <w:t>Giessner</w:t>
      </w:r>
      <w:proofErr w:type="spellEnd"/>
      <w:r w:rsidRPr="00102556">
        <w:rPr>
          <w:rFonts w:cs="Times New Roman"/>
          <w:lang w:val="en-US"/>
        </w:rPr>
        <w:t xml:space="preserve">, S. R. (2012). </w:t>
      </w:r>
      <w:r w:rsidRPr="007E3CF5">
        <w:rPr>
          <w:rFonts w:cs="Times New Roman"/>
          <w:lang w:val="en-US"/>
        </w:rPr>
        <w:t xml:space="preserve">The emergence and maintenance of ethical leadership in organizations. </w:t>
      </w:r>
      <w:r w:rsidRPr="00DB31EA">
        <w:rPr>
          <w:rFonts w:cs="Times New Roman"/>
          <w:i/>
          <w:iCs/>
          <w:lang w:val="en-US"/>
        </w:rPr>
        <w:t>Journal of Personnel Psychology</w:t>
      </w:r>
      <w:r w:rsidR="00DB31EA" w:rsidRPr="00DB31EA">
        <w:rPr>
          <w:rFonts w:cs="Times New Roman"/>
          <w:i/>
          <w:iCs/>
          <w:lang w:val="en-US"/>
        </w:rPr>
        <w:t>, 11</w:t>
      </w:r>
      <w:r w:rsidR="00DB31EA">
        <w:rPr>
          <w:rFonts w:cs="Times New Roman"/>
          <w:lang w:val="en-US"/>
        </w:rPr>
        <w:t xml:space="preserve">(1), 7-19. </w:t>
      </w:r>
    </w:p>
    <w:p w14:paraId="7DBF8D29" w14:textId="77777777" w:rsidR="00D17DF5" w:rsidRPr="00D17DF5" w:rsidRDefault="00D17DF5" w:rsidP="00D17DF5">
      <w:pPr>
        <w:ind w:left="426" w:hanging="426"/>
        <w:rPr>
          <w:rFonts w:cs="Times New Roman"/>
          <w:lang w:val="en-US"/>
        </w:rPr>
      </w:pPr>
      <w:r w:rsidRPr="00D17DF5">
        <w:rPr>
          <w:rFonts w:cs="Times New Roman"/>
          <w:lang w:val="en-US"/>
        </w:rPr>
        <w:t>Eisenberger, R., Huntington, R., Hutchison, S., &amp; Sowa, D. (1986). Perceived</w:t>
      </w:r>
    </w:p>
    <w:p w14:paraId="14075EE0" w14:textId="3A7B8E86" w:rsidR="00D17DF5" w:rsidRPr="00EC6028" w:rsidRDefault="00D17DF5" w:rsidP="00D17DF5">
      <w:pPr>
        <w:ind w:left="426" w:hanging="426"/>
        <w:rPr>
          <w:rFonts w:cs="Times New Roman"/>
          <w:lang w:val="en-US"/>
        </w:rPr>
      </w:pPr>
      <w:r w:rsidRPr="00D17DF5">
        <w:rPr>
          <w:rFonts w:cs="Times New Roman"/>
          <w:lang w:val="en-US"/>
        </w:rPr>
        <w:t xml:space="preserve">organizational support. </w:t>
      </w:r>
      <w:r w:rsidRPr="00D17DF5">
        <w:rPr>
          <w:rFonts w:cs="Times New Roman"/>
          <w:i/>
          <w:iCs/>
          <w:lang w:val="en-US"/>
        </w:rPr>
        <w:t>Journal of Applied Psychology, 71</w:t>
      </w:r>
      <w:r w:rsidRPr="00D17DF5">
        <w:rPr>
          <w:rFonts w:cs="Times New Roman"/>
          <w:lang w:val="en-US"/>
        </w:rPr>
        <w:t>, 500–507.</w:t>
      </w:r>
    </w:p>
    <w:p w14:paraId="462EB3BA" w14:textId="77777777" w:rsidR="00800296" w:rsidRPr="00EC6028" w:rsidRDefault="001C6238" w:rsidP="00800296">
      <w:pPr>
        <w:ind w:left="426" w:hanging="426"/>
        <w:rPr>
          <w:rFonts w:cs="Times"/>
          <w:lang w:val="en-US"/>
        </w:rPr>
      </w:pPr>
      <w:r w:rsidRPr="00EC6028">
        <w:rPr>
          <w:rFonts w:cs="Times"/>
          <w:lang w:val="en-US"/>
        </w:rPr>
        <w:t xml:space="preserve">Eisenberger, R., </w:t>
      </w:r>
      <w:proofErr w:type="spellStart"/>
      <w:r w:rsidRPr="00EC6028">
        <w:rPr>
          <w:rFonts w:cs="Times"/>
          <w:lang w:val="en-US"/>
        </w:rPr>
        <w:t>Karagonlar</w:t>
      </w:r>
      <w:proofErr w:type="spellEnd"/>
      <w:r w:rsidRPr="00EC6028">
        <w:rPr>
          <w:rFonts w:cs="Times"/>
          <w:lang w:val="en-US"/>
        </w:rPr>
        <w:t xml:space="preserve">, G., </w:t>
      </w:r>
      <w:proofErr w:type="spellStart"/>
      <w:r w:rsidRPr="00EC6028">
        <w:rPr>
          <w:rFonts w:cs="Times"/>
          <w:lang w:val="en-US"/>
        </w:rPr>
        <w:t>Stinglhamber</w:t>
      </w:r>
      <w:proofErr w:type="spellEnd"/>
      <w:r w:rsidRPr="00EC6028">
        <w:rPr>
          <w:rFonts w:cs="Times"/>
          <w:lang w:val="en-US"/>
        </w:rPr>
        <w:t xml:space="preserve">, F., Neves, P., Becker, T. E., Gonzalez-Morales, M. G., &amp; </w:t>
      </w:r>
      <w:proofErr w:type="spellStart"/>
      <w:r w:rsidRPr="00EC6028">
        <w:rPr>
          <w:rFonts w:cs="Times"/>
          <w:lang w:val="en-US"/>
        </w:rPr>
        <w:t>Steiger</w:t>
      </w:r>
      <w:proofErr w:type="spellEnd"/>
      <w:r w:rsidRPr="00EC6028">
        <w:rPr>
          <w:rFonts w:cs="Times"/>
          <w:lang w:val="en-US"/>
        </w:rPr>
        <w:t xml:space="preserve">-Mueller, M. (2010). Leader–Member Exchange and Affective </w:t>
      </w:r>
      <w:r w:rsidRPr="00EC6028">
        <w:rPr>
          <w:rFonts w:cs="Times"/>
          <w:lang w:val="en-US"/>
        </w:rPr>
        <w:lastRenderedPageBreak/>
        <w:t xml:space="preserve">Organizational Commitment: The Contribution of Supervisor's Organizational Embodiment. </w:t>
      </w:r>
      <w:r w:rsidRPr="00EC6028">
        <w:rPr>
          <w:rFonts w:cs="Times"/>
          <w:i/>
          <w:lang w:val="en-US"/>
        </w:rPr>
        <w:t>Journal of Applied Psychology. 95</w:t>
      </w:r>
      <w:r w:rsidRPr="00EC6028">
        <w:rPr>
          <w:rFonts w:cs="Times"/>
          <w:lang w:val="en-US"/>
        </w:rPr>
        <w:t>(6): 1085. doi:10.1037/a0020858</w:t>
      </w:r>
    </w:p>
    <w:p w14:paraId="08B1C6EF" w14:textId="77777777" w:rsidR="00800296" w:rsidRPr="00EC6028" w:rsidRDefault="001C6238" w:rsidP="00800296">
      <w:pPr>
        <w:ind w:left="426" w:hanging="426"/>
        <w:rPr>
          <w:rFonts w:cs="Times"/>
          <w:lang w:val="en-US"/>
        </w:rPr>
      </w:pPr>
      <w:r w:rsidRPr="00EC6028">
        <w:rPr>
          <w:rFonts w:cs="Times"/>
          <w:lang w:val="en-US"/>
        </w:rPr>
        <w:t xml:space="preserve">Eisenberger, R., </w:t>
      </w:r>
      <w:proofErr w:type="spellStart"/>
      <w:r w:rsidRPr="00EC6028">
        <w:rPr>
          <w:rFonts w:cs="Times"/>
          <w:lang w:val="en-US"/>
        </w:rPr>
        <w:t>Shoss</w:t>
      </w:r>
      <w:proofErr w:type="spellEnd"/>
      <w:r w:rsidRPr="00EC6028">
        <w:rPr>
          <w:rFonts w:cs="Times"/>
          <w:lang w:val="en-US"/>
        </w:rPr>
        <w:t xml:space="preserve">, M. K., </w:t>
      </w:r>
      <w:proofErr w:type="spellStart"/>
      <w:r w:rsidRPr="00EC6028">
        <w:rPr>
          <w:rFonts w:cs="Times"/>
          <w:lang w:val="en-US"/>
        </w:rPr>
        <w:t>Karagonlar</w:t>
      </w:r>
      <w:proofErr w:type="spellEnd"/>
      <w:r w:rsidRPr="00EC6028">
        <w:rPr>
          <w:rFonts w:cs="Times"/>
          <w:lang w:val="en-US"/>
        </w:rPr>
        <w:t>, G., Gonzalez</w:t>
      </w:r>
      <w:r w:rsidRPr="00EC6028">
        <w:rPr>
          <w:rFonts w:ascii="Cambria Math" w:hAnsi="Cambria Math" w:cs="Cambria Math"/>
          <w:lang w:val="en-US"/>
        </w:rPr>
        <w:t>‐</w:t>
      </w:r>
      <w:r w:rsidRPr="00EC6028">
        <w:rPr>
          <w:rFonts w:cs="Times"/>
          <w:lang w:val="en-US"/>
        </w:rPr>
        <w:t xml:space="preserve">Morales, M. G., Wickham, R. E., &amp; </w:t>
      </w:r>
      <w:proofErr w:type="spellStart"/>
      <w:r w:rsidRPr="00EC6028">
        <w:rPr>
          <w:rFonts w:cs="Times"/>
          <w:lang w:val="en-US"/>
        </w:rPr>
        <w:t>Buffardi</w:t>
      </w:r>
      <w:proofErr w:type="spellEnd"/>
      <w:r w:rsidRPr="00EC6028">
        <w:rPr>
          <w:rFonts w:cs="Times"/>
          <w:lang w:val="en-US"/>
        </w:rPr>
        <w:t xml:space="preserve">, L. C. (2014). The supervisor POS–LMX–subordinate POS chain: Moderation by reciprocation wariness and supervisor's organizational embodiment. </w:t>
      </w:r>
      <w:r w:rsidRPr="00EC6028">
        <w:rPr>
          <w:rFonts w:cs="Times"/>
          <w:i/>
          <w:lang w:val="en-US"/>
        </w:rPr>
        <w:t>Journal of Organizational Behavior, 35</w:t>
      </w:r>
      <w:r w:rsidRPr="00EC6028">
        <w:rPr>
          <w:rFonts w:cs="Times"/>
          <w:lang w:val="en-US"/>
        </w:rPr>
        <w:t>(5), 635-656. doi.org/10.1002/job.1877</w:t>
      </w:r>
    </w:p>
    <w:p w14:paraId="27296291" w14:textId="65D40FDB" w:rsidR="00800296" w:rsidRPr="00EC6028" w:rsidRDefault="001C6238" w:rsidP="00800296">
      <w:pPr>
        <w:ind w:left="426" w:hanging="426"/>
        <w:rPr>
          <w:rFonts w:cs="Times"/>
          <w:lang w:val="en-US"/>
        </w:rPr>
      </w:pPr>
      <w:r w:rsidRPr="00EC6028">
        <w:rPr>
          <w:rFonts w:cs="Times"/>
          <w:lang w:val="en-US"/>
        </w:rPr>
        <w:t xml:space="preserve">Eisenberger, R., </w:t>
      </w:r>
      <w:proofErr w:type="spellStart"/>
      <w:r w:rsidRPr="00EC6028">
        <w:rPr>
          <w:rFonts w:cs="Times"/>
          <w:lang w:val="en-US"/>
        </w:rPr>
        <w:t>Stinglhamber</w:t>
      </w:r>
      <w:proofErr w:type="spellEnd"/>
      <w:r w:rsidRPr="00EC6028">
        <w:rPr>
          <w:rFonts w:cs="Times"/>
          <w:lang w:val="en-US"/>
        </w:rPr>
        <w:t xml:space="preserve">, F., </w:t>
      </w:r>
      <w:proofErr w:type="spellStart"/>
      <w:r w:rsidRPr="00EC6028">
        <w:rPr>
          <w:rFonts w:cs="Times"/>
          <w:lang w:val="en-US"/>
        </w:rPr>
        <w:t>Vandenberghe</w:t>
      </w:r>
      <w:proofErr w:type="spellEnd"/>
      <w:r w:rsidRPr="00EC6028">
        <w:rPr>
          <w:rFonts w:cs="Times"/>
          <w:lang w:val="en-US"/>
        </w:rPr>
        <w:t xml:space="preserve">, C., </w:t>
      </w:r>
      <w:proofErr w:type="spellStart"/>
      <w:r w:rsidRPr="00EC6028">
        <w:rPr>
          <w:rFonts w:cs="Times"/>
          <w:lang w:val="en-US"/>
        </w:rPr>
        <w:t>Sucharski</w:t>
      </w:r>
      <w:proofErr w:type="spellEnd"/>
      <w:r w:rsidRPr="00EC6028">
        <w:rPr>
          <w:rFonts w:cs="Times"/>
          <w:lang w:val="en-US"/>
        </w:rPr>
        <w:t xml:space="preserve">, I. L., &amp; Rhoades, L. (2002). Perceived supervisor support: Contributions to perceived organizational support and employee retention. </w:t>
      </w:r>
      <w:r w:rsidRPr="00EC6028">
        <w:rPr>
          <w:rFonts w:cs="Times"/>
          <w:i/>
          <w:lang w:val="en-US"/>
        </w:rPr>
        <w:t>Journal of Applied Psychology, 87</w:t>
      </w:r>
      <w:r w:rsidRPr="00EC6028">
        <w:rPr>
          <w:rFonts w:cs="Times"/>
          <w:lang w:val="en-US"/>
        </w:rPr>
        <w:t>(3), 565-573. doi.org/10.1037/0021-9010.87.3.565</w:t>
      </w:r>
    </w:p>
    <w:p w14:paraId="79B720CD" w14:textId="769E0540" w:rsidR="00800296" w:rsidRDefault="001C6238" w:rsidP="00800296">
      <w:pPr>
        <w:ind w:left="426" w:hanging="426"/>
        <w:rPr>
          <w:rFonts w:cs="Times"/>
          <w:lang w:val="en-US"/>
        </w:rPr>
      </w:pPr>
      <w:r w:rsidRPr="00FB26A4">
        <w:rPr>
          <w:rFonts w:cs="Times"/>
          <w:lang w:val="en-US"/>
        </w:rPr>
        <w:t xml:space="preserve">Evans, M. G. (1985). A Monte-Carlo study of the effects of correlated method variance in moderated multiple regression analysis. </w:t>
      </w:r>
      <w:r w:rsidRPr="00465AD0">
        <w:rPr>
          <w:rFonts w:cs="Times"/>
          <w:i/>
          <w:lang w:val="en-US"/>
        </w:rPr>
        <w:t>Organizational Behavior and Human Decision Processes, 36</w:t>
      </w:r>
      <w:r w:rsidRPr="00FB26A4">
        <w:rPr>
          <w:rFonts w:cs="Times"/>
          <w:lang w:val="en-US"/>
        </w:rPr>
        <w:t>, 305-323.</w:t>
      </w:r>
      <w:r w:rsidR="00DB31EA">
        <w:rPr>
          <w:rFonts w:cs="Times"/>
          <w:lang w:val="en-US"/>
        </w:rPr>
        <w:t xml:space="preserve"> </w:t>
      </w:r>
      <w:hyperlink r:id="rId10" w:history="1">
        <w:r w:rsidR="0034151D" w:rsidRPr="00B717BA">
          <w:rPr>
            <w:rStyle w:val="Hyperlink"/>
            <w:rFonts w:cs="Times"/>
            <w:lang w:val="en-US"/>
          </w:rPr>
          <w:t>https://doi.org/10.1016/0749-5978(85)90002-0</w:t>
        </w:r>
      </w:hyperlink>
    </w:p>
    <w:p w14:paraId="0172474C" w14:textId="77777777" w:rsidR="00306D0B" w:rsidRPr="0034151D" w:rsidRDefault="001C6238" w:rsidP="00306D0B">
      <w:pPr>
        <w:ind w:left="426" w:hanging="426"/>
        <w:rPr>
          <w:rFonts w:ascii="Times New Roman" w:hAnsi="Times New Roman" w:cs="Times New Roman"/>
          <w:color w:val="000000" w:themeColor="text1"/>
          <w:shd w:val="clear" w:color="auto" w:fill="FFFFFF"/>
        </w:rPr>
      </w:pPr>
      <w:r w:rsidRPr="0034151D">
        <w:rPr>
          <w:rFonts w:ascii="Times New Roman" w:hAnsi="Times New Roman" w:cs="Times New Roman"/>
          <w:color w:val="000000" w:themeColor="text1"/>
          <w:shd w:val="clear" w:color="auto" w:fill="FFFFFF"/>
        </w:rPr>
        <w:t xml:space="preserve">Fuller, J. B., Hester, K., Barnett, T., Frey, L., Relyea, C., &amp; </w:t>
      </w:r>
      <w:proofErr w:type="spellStart"/>
      <w:r w:rsidRPr="0034151D">
        <w:rPr>
          <w:rFonts w:ascii="Times New Roman" w:hAnsi="Times New Roman" w:cs="Times New Roman"/>
          <w:color w:val="000000" w:themeColor="text1"/>
          <w:shd w:val="clear" w:color="auto" w:fill="FFFFFF"/>
        </w:rPr>
        <w:t>Beu</w:t>
      </w:r>
      <w:proofErr w:type="spellEnd"/>
      <w:r w:rsidRPr="0034151D">
        <w:rPr>
          <w:rFonts w:ascii="Times New Roman" w:hAnsi="Times New Roman" w:cs="Times New Roman"/>
          <w:color w:val="000000" w:themeColor="text1"/>
          <w:shd w:val="clear" w:color="auto" w:fill="FFFFFF"/>
        </w:rPr>
        <w:t>, D. (2006). Perceived external prestige and internal respect: New insights into the organizational identification process. </w:t>
      </w:r>
      <w:r w:rsidRPr="0034151D">
        <w:rPr>
          <w:rFonts w:ascii="Times New Roman" w:hAnsi="Times New Roman" w:cs="Times New Roman"/>
          <w:i/>
          <w:iCs/>
          <w:color w:val="000000" w:themeColor="text1"/>
          <w:shd w:val="clear" w:color="auto" w:fill="FFFFFF"/>
        </w:rPr>
        <w:t>Human relations</w:t>
      </w:r>
      <w:r w:rsidRPr="0034151D">
        <w:rPr>
          <w:rFonts w:ascii="Times New Roman" w:hAnsi="Times New Roman" w:cs="Times New Roman"/>
          <w:color w:val="000000" w:themeColor="text1"/>
          <w:shd w:val="clear" w:color="auto" w:fill="FFFFFF"/>
        </w:rPr>
        <w:t>, </w:t>
      </w:r>
      <w:r w:rsidRPr="0034151D">
        <w:rPr>
          <w:rFonts w:ascii="Times New Roman" w:hAnsi="Times New Roman" w:cs="Times New Roman"/>
          <w:i/>
          <w:iCs/>
          <w:color w:val="000000" w:themeColor="text1"/>
          <w:shd w:val="clear" w:color="auto" w:fill="FFFFFF"/>
        </w:rPr>
        <w:t>59</w:t>
      </w:r>
      <w:r w:rsidRPr="0034151D">
        <w:rPr>
          <w:rFonts w:ascii="Times New Roman" w:hAnsi="Times New Roman" w:cs="Times New Roman"/>
          <w:color w:val="000000" w:themeColor="text1"/>
          <w:shd w:val="clear" w:color="auto" w:fill="FFFFFF"/>
        </w:rPr>
        <w:t>(6), 815-846. doi:10.1177/0018726706067148</w:t>
      </w:r>
    </w:p>
    <w:p w14:paraId="1825D49A" w14:textId="77777777" w:rsidR="007E3CF5" w:rsidRPr="00465AD0" w:rsidRDefault="001C6238" w:rsidP="00306D0B">
      <w:pPr>
        <w:ind w:left="426" w:hanging="426"/>
        <w:rPr>
          <w:rFonts w:ascii="Times New Roman" w:hAnsi="Times New Roman" w:cs="Times New Roman"/>
          <w:noProof/>
          <w:lang w:val="en-US"/>
        </w:rPr>
      </w:pPr>
      <w:r w:rsidRPr="007E3CF5">
        <w:rPr>
          <w:rFonts w:ascii="Times New Roman" w:hAnsi="Times New Roman" w:cs="Times New Roman"/>
          <w:noProof/>
          <w:lang w:val="en-US"/>
        </w:rPr>
        <w:t>Gerpott, F. H., Van Quaquebeke, N., Schlamp, S., &amp; Voelpel, S. C. (2019). An identity perspective on ethical leadership to explain organi</w:t>
      </w:r>
      <w:r w:rsidR="00F52230">
        <w:rPr>
          <w:rFonts w:ascii="Times New Roman" w:hAnsi="Times New Roman" w:cs="Times New Roman"/>
          <w:noProof/>
          <w:lang w:val="en-US"/>
        </w:rPr>
        <w:t>zational citizenship behavior: T</w:t>
      </w:r>
      <w:r w:rsidRPr="007E3CF5">
        <w:rPr>
          <w:rFonts w:ascii="Times New Roman" w:hAnsi="Times New Roman" w:cs="Times New Roman"/>
          <w:noProof/>
          <w:lang w:val="en-US"/>
        </w:rPr>
        <w:t xml:space="preserve">he interplay of follower moral identity and leader group prototypicality. </w:t>
      </w:r>
      <w:r w:rsidRPr="00F52230">
        <w:rPr>
          <w:rFonts w:ascii="Times New Roman" w:hAnsi="Times New Roman" w:cs="Times New Roman"/>
          <w:i/>
          <w:noProof/>
          <w:lang w:val="en-US"/>
        </w:rPr>
        <w:t xml:space="preserve">Journal of Business </w:t>
      </w:r>
      <w:r w:rsidRPr="00540343">
        <w:rPr>
          <w:rFonts w:ascii="Times New Roman" w:hAnsi="Times New Roman" w:cs="Times New Roman"/>
          <w:i/>
          <w:noProof/>
          <w:lang w:val="en-US"/>
        </w:rPr>
        <w:t>Ethics, 156</w:t>
      </w:r>
      <w:r w:rsidRPr="007E3CF5">
        <w:rPr>
          <w:rFonts w:ascii="Times New Roman" w:hAnsi="Times New Roman" w:cs="Times New Roman"/>
          <w:noProof/>
          <w:lang w:val="en-US"/>
        </w:rPr>
        <w:t>(4), 1063-1078.</w:t>
      </w:r>
    </w:p>
    <w:p w14:paraId="7E59CEF1" w14:textId="506A489F" w:rsidR="00800296" w:rsidRPr="00EC6028" w:rsidRDefault="001C6238" w:rsidP="00800296">
      <w:pPr>
        <w:ind w:left="426" w:hanging="426"/>
        <w:rPr>
          <w:rFonts w:cs="Times"/>
          <w:lang w:val="en-US"/>
        </w:rPr>
      </w:pPr>
      <w:r w:rsidRPr="00EC6028">
        <w:rPr>
          <w:rFonts w:cs="Times"/>
          <w:lang w:val="en-US"/>
        </w:rPr>
        <w:t xml:space="preserve">Gonzalez-Morales, M., </w:t>
      </w:r>
      <w:proofErr w:type="spellStart"/>
      <w:r w:rsidRPr="00EC6028">
        <w:rPr>
          <w:rFonts w:cs="Times"/>
          <w:lang w:val="en-US"/>
        </w:rPr>
        <w:t>Kernan</w:t>
      </w:r>
      <w:proofErr w:type="spellEnd"/>
      <w:r w:rsidRPr="00EC6028">
        <w:rPr>
          <w:rFonts w:cs="Times"/>
          <w:lang w:val="en-US"/>
        </w:rPr>
        <w:t xml:space="preserve">, M., Becker, T., &amp; Eisenberger, R. (2016). Defeating </w:t>
      </w:r>
      <w:r w:rsidR="00540343">
        <w:rPr>
          <w:rFonts w:cs="Times"/>
          <w:lang w:val="en-US"/>
        </w:rPr>
        <w:t>a</w:t>
      </w:r>
      <w:r w:rsidRPr="00EC6028">
        <w:rPr>
          <w:rFonts w:cs="Times"/>
          <w:lang w:val="en-US"/>
        </w:rPr>
        <w:t xml:space="preserve">busive supervision: Training supervisors to support subordinates. </w:t>
      </w:r>
      <w:r w:rsidRPr="00EC6028">
        <w:rPr>
          <w:rFonts w:cs="Times"/>
          <w:i/>
          <w:lang w:val="en-US"/>
        </w:rPr>
        <w:t xml:space="preserve">Journal of Occupational Health </w:t>
      </w:r>
      <w:r w:rsidRPr="00540343">
        <w:rPr>
          <w:rFonts w:cs="Times"/>
          <w:i/>
          <w:lang w:val="en-US"/>
        </w:rPr>
        <w:t>Psychology</w:t>
      </w:r>
      <w:r w:rsidR="00540343" w:rsidRPr="00540343">
        <w:rPr>
          <w:rFonts w:cs="Times"/>
          <w:i/>
          <w:lang w:val="en-US"/>
        </w:rPr>
        <w:t>, 23</w:t>
      </w:r>
      <w:r w:rsidR="00540343">
        <w:rPr>
          <w:rFonts w:cs="Times"/>
          <w:lang w:val="en-US"/>
        </w:rPr>
        <w:t xml:space="preserve"> (2), 151-162.</w:t>
      </w:r>
      <w:r w:rsidRPr="00EC6028">
        <w:rPr>
          <w:rFonts w:cs="Times"/>
          <w:lang w:val="en-US"/>
        </w:rPr>
        <w:t xml:space="preserve"> </w:t>
      </w:r>
      <w:hyperlink r:id="rId11" w:history="1">
        <w:r w:rsidRPr="00EC6028">
          <w:rPr>
            <w:rStyle w:val="Hyperlink"/>
            <w:rFonts w:cs="Times"/>
            <w:lang w:val="en-US"/>
          </w:rPr>
          <w:t>http://dx.doi.org/10.1037/ocp0000061</w:t>
        </w:r>
      </w:hyperlink>
    </w:p>
    <w:p w14:paraId="5664E554" w14:textId="16CA4D59" w:rsidR="006A1209" w:rsidRDefault="001C6238" w:rsidP="00054AE6">
      <w:pPr>
        <w:tabs>
          <w:tab w:val="left" w:pos="851"/>
        </w:tabs>
        <w:ind w:left="426" w:hanging="426"/>
        <w:rPr>
          <w:rFonts w:cs="Times"/>
          <w:lang w:val="en-US"/>
        </w:rPr>
      </w:pPr>
      <w:r w:rsidRPr="00EC6028">
        <w:rPr>
          <w:rFonts w:cs="Times"/>
          <w:lang w:val="en-US"/>
        </w:rPr>
        <w:t xml:space="preserve">Hayes, A. F. (2013). </w:t>
      </w:r>
      <w:r w:rsidRPr="00EC6028">
        <w:rPr>
          <w:rFonts w:cs="Times"/>
          <w:i/>
          <w:lang w:val="en-US"/>
        </w:rPr>
        <w:t>Introduction to mediation, moderation, and conditional process analysis: A regression-based approach.</w:t>
      </w:r>
      <w:r w:rsidRPr="00EC6028">
        <w:rPr>
          <w:rFonts w:cs="Times"/>
          <w:lang w:val="en-US"/>
        </w:rPr>
        <w:t xml:space="preserve"> Guilford Press.</w:t>
      </w:r>
      <w:r w:rsidR="00054AE6" w:rsidRPr="00EC6028">
        <w:rPr>
          <w:rFonts w:cs="Times"/>
          <w:lang w:val="en-US"/>
        </w:rPr>
        <w:t xml:space="preserve"> </w:t>
      </w:r>
    </w:p>
    <w:p w14:paraId="77BEADCA" w14:textId="77777777" w:rsidR="00A96C4F" w:rsidRPr="00EC6028" w:rsidRDefault="001C6238" w:rsidP="00054AE6">
      <w:pPr>
        <w:tabs>
          <w:tab w:val="left" w:pos="851"/>
        </w:tabs>
        <w:ind w:left="426" w:hanging="426"/>
        <w:rPr>
          <w:rFonts w:cs="Times"/>
          <w:lang w:val="en-US"/>
        </w:rPr>
      </w:pPr>
      <w:r>
        <w:rPr>
          <w:rFonts w:cs="Times"/>
          <w:lang w:val="en-US"/>
        </w:rPr>
        <w:lastRenderedPageBreak/>
        <w:t>H</w:t>
      </w:r>
      <w:r w:rsidRPr="00A96C4F">
        <w:rPr>
          <w:rFonts w:cs="Times"/>
          <w:lang w:val="en-US"/>
        </w:rPr>
        <w:t xml:space="preserve">och, J. E., </w:t>
      </w:r>
      <w:proofErr w:type="spellStart"/>
      <w:r w:rsidRPr="00A96C4F">
        <w:rPr>
          <w:rFonts w:cs="Times"/>
          <w:lang w:val="en-US"/>
        </w:rPr>
        <w:t>Bommer</w:t>
      </w:r>
      <w:proofErr w:type="spellEnd"/>
      <w:r w:rsidRPr="00A96C4F">
        <w:rPr>
          <w:rFonts w:cs="Times"/>
          <w:lang w:val="en-US"/>
        </w:rPr>
        <w:t xml:space="preserve">, W. H., </w:t>
      </w:r>
      <w:proofErr w:type="spellStart"/>
      <w:r w:rsidRPr="00A96C4F">
        <w:rPr>
          <w:rFonts w:cs="Times"/>
          <w:lang w:val="en-US"/>
        </w:rPr>
        <w:t>Dulebohn</w:t>
      </w:r>
      <w:proofErr w:type="spellEnd"/>
      <w:r w:rsidRPr="00A96C4F">
        <w:rPr>
          <w:rFonts w:cs="Times"/>
          <w:lang w:val="en-US"/>
        </w:rPr>
        <w:t xml:space="preserve">, J. H., &amp; Wu, D. (2018). Do ethical, authentic, and servant leadership explain variance above and beyond transformational leadership? A meta-analysis. </w:t>
      </w:r>
      <w:r w:rsidRPr="00A96C4F">
        <w:rPr>
          <w:rFonts w:cs="Times"/>
          <w:i/>
          <w:lang w:val="en-US"/>
        </w:rPr>
        <w:t>Journal of Management, 44</w:t>
      </w:r>
      <w:r w:rsidRPr="00A96C4F">
        <w:rPr>
          <w:rFonts w:cs="Times"/>
          <w:lang w:val="en-US"/>
        </w:rPr>
        <w:t>(2), 501-529.</w:t>
      </w:r>
    </w:p>
    <w:p w14:paraId="691E1C43" w14:textId="77777777" w:rsidR="00800296" w:rsidRPr="00EC6028" w:rsidRDefault="001C6238" w:rsidP="00800296">
      <w:pPr>
        <w:tabs>
          <w:tab w:val="left" w:pos="851"/>
        </w:tabs>
        <w:ind w:left="426" w:hanging="426"/>
        <w:rPr>
          <w:rFonts w:cs="Times"/>
          <w:lang w:val="en-US"/>
        </w:rPr>
      </w:pPr>
      <w:r w:rsidRPr="00EC6028">
        <w:rPr>
          <w:rFonts w:cs="Times"/>
          <w:lang w:val="en-US"/>
        </w:rPr>
        <w:t xml:space="preserve">Hogg, M. A. (2001). A social identity theory of leadership. </w:t>
      </w:r>
      <w:r w:rsidRPr="00EC6028">
        <w:rPr>
          <w:rFonts w:cs="Times"/>
          <w:i/>
          <w:lang w:val="en-US"/>
        </w:rPr>
        <w:t>Personality and social Psychology Review</w:t>
      </w:r>
      <w:r w:rsidRPr="00EC6028">
        <w:rPr>
          <w:rFonts w:cs="Times"/>
          <w:lang w:val="en-US"/>
        </w:rPr>
        <w:t>, 5(3), 184-200. doi.org/10.1207/S15327957PSPR0503_1</w:t>
      </w:r>
    </w:p>
    <w:p w14:paraId="432F162C" w14:textId="77777777" w:rsidR="00800296" w:rsidRPr="00EC6028" w:rsidRDefault="001C6238" w:rsidP="00800296">
      <w:pPr>
        <w:tabs>
          <w:tab w:val="left" w:pos="851"/>
        </w:tabs>
        <w:ind w:left="426" w:hanging="426"/>
        <w:rPr>
          <w:rFonts w:cs="Times"/>
          <w:noProof/>
        </w:rPr>
      </w:pPr>
      <w:r w:rsidRPr="00EC6028">
        <w:rPr>
          <w:rFonts w:cs="Times"/>
          <w:noProof/>
        </w:rPr>
        <w:t xml:space="preserve">Hogg, M. A., &amp; Terry, D. J. (2000). Social identity and self-categorization processes in organizational contexts. </w:t>
      </w:r>
      <w:r w:rsidRPr="00EC6028">
        <w:rPr>
          <w:rFonts w:cs="Times"/>
          <w:i/>
          <w:iCs/>
          <w:noProof/>
        </w:rPr>
        <w:t>Academy of Management Review</w:t>
      </w:r>
      <w:r w:rsidRPr="00EC6028">
        <w:rPr>
          <w:rFonts w:cs="Times"/>
          <w:noProof/>
        </w:rPr>
        <w:t xml:space="preserve">, </w:t>
      </w:r>
      <w:r w:rsidRPr="00EC6028">
        <w:rPr>
          <w:rFonts w:cs="Times"/>
          <w:i/>
          <w:iCs/>
          <w:noProof/>
        </w:rPr>
        <w:t>25:</w:t>
      </w:r>
      <w:r w:rsidRPr="00EC6028">
        <w:rPr>
          <w:rFonts w:cs="Times"/>
          <w:noProof/>
        </w:rPr>
        <w:t xml:space="preserve"> 121–140.</w:t>
      </w:r>
    </w:p>
    <w:p w14:paraId="00727C0A" w14:textId="20E52C98" w:rsidR="00800296" w:rsidRPr="00EC6028" w:rsidRDefault="001C6238" w:rsidP="00800296">
      <w:pPr>
        <w:tabs>
          <w:tab w:val="left" w:pos="851"/>
        </w:tabs>
        <w:ind w:left="426" w:hanging="426"/>
        <w:rPr>
          <w:rFonts w:cs="Times"/>
          <w:lang w:val="en-US"/>
        </w:rPr>
      </w:pPr>
      <w:r w:rsidRPr="00EC6028">
        <w:rPr>
          <w:rFonts w:cs="Times"/>
          <w:noProof/>
        </w:rPr>
        <w:t xml:space="preserve">Hogg, M. A., van Knippenberg, D., &amp; Rast, D. E. (2012). The social identity theory of leadership: Theoretical origins, research findings, and conceptual developments. </w:t>
      </w:r>
      <w:r w:rsidRPr="00EC6028">
        <w:rPr>
          <w:rFonts w:cs="Times"/>
          <w:i/>
          <w:iCs/>
          <w:noProof/>
        </w:rPr>
        <w:t>European Review of Social Psychology</w:t>
      </w:r>
      <w:r w:rsidRPr="00EC6028">
        <w:rPr>
          <w:rFonts w:cs="Times"/>
          <w:noProof/>
        </w:rPr>
        <w:t xml:space="preserve">, </w:t>
      </w:r>
      <w:r w:rsidRPr="00EC6028">
        <w:rPr>
          <w:rFonts w:cs="Times"/>
          <w:i/>
          <w:iCs/>
          <w:noProof/>
        </w:rPr>
        <w:t>23</w:t>
      </w:r>
      <w:r w:rsidRPr="00EC6028">
        <w:rPr>
          <w:rFonts w:cs="Times"/>
          <w:iCs/>
          <w:noProof/>
        </w:rPr>
        <w:t>(1),</w:t>
      </w:r>
      <w:r w:rsidRPr="00EC6028">
        <w:rPr>
          <w:rFonts w:cs="Times"/>
          <w:noProof/>
        </w:rPr>
        <w:t xml:space="preserve"> 258–304. </w:t>
      </w:r>
      <w:r w:rsidR="00FE4D24" w:rsidRPr="00EC6028">
        <w:rPr>
          <w:rFonts w:cs="Times"/>
          <w:lang w:val="en-US"/>
        </w:rPr>
        <w:t>doi.org/</w:t>
      </w:r>
      <w:r w:rsidRPr="00EC6028">
        <w:rPr>
          <w:rFonts w:cs="Times"/>
          <w:noProof/>
        </w:rPr>
        <w:t>10.1080/10463283.2012.741134</w:t>
      </w:r>
    </w:p>
    <w:p w14:paraId="430D4E3F" w14:textId="77777777" w:rsidR="00800296" w:rsidRPr="00EC6028" w:rsidRDefault="001C6238" w:rsidP="00800296">
      <w:pPr>
        <w:tabs>
          <w:tab w:val="left" w:pos="851"/>
        </w:tabs>
        <w:ind w:left="426" w:hanging="426"/>
        <w:rPr>
          <w:rFonts w:cs="Times New Roman"/>
          <w:lang w:val="en-US"/>
        </w:rPr>
      </w:pPr>
      <w:r w:rsidRPr="00EC6028">
        <w:rPr>
          <w:rFonts w:cs="Times New Roman"/>
          <w:lang w:val="en-US"/>
        </w:rPr>
        <w:t xml:space="preserve">Huang, J., Shi, L., Xie, J., &amp; Wang, L. (2015). Leader–member exchange social comparison and employee deviant behavior: Evidence from a Chinese context. </w:t>
      </w:r>
      <w:r w:rsidRPr="00EC6028">
        <w:rPr>
          <w:rFonts w:cs="Times New Roman"/>
          <w:i/>
          <w:lang w:val="en-US"/>
        </w:rPr>
        <w:t>Social Behavior and Personality: An International Journal, 43</w:t>
      </w:r>
      <w:r w:rsidRPr="00EC6028">
        <w:rPr>
          <w:rFonts w:cs="Times New Roman"/>
          <w:lang w:val="en-US"/>
        </w:rPr>
        <w:t>(8), 1273-1286. doi.org/10.2224/sbp.2015.43.8.1273</w:t>
      </w:r>
    </w:p>
    <w:p w14:paraId="707F8CB8" w14:textId="77777777" w:rsidR="00800296" w:rsidRPr="00EC6028" w:rsidRDefault="001C6238" w:rsidP="00800296">
      <w:pPr>
        <w:tabs>
          <w:tab w:val="left" w:pos="851"/>
        </w:tabs>
        <w:ind w:left="426" w:hanging="426"/>
        <w:rPr>
          <w:rFonts w:cs="Times New Roman"/>
          <w:lang w:val="en-US"/>
        </w:rPr>
      </w:pPr>
      <w:proofErr w:type="spellStart"/>
      <w:r w:rsidRPr="00EC6028">
        <w:rPr>
          <w:rFonts w:cs="Times New Roman"/>
          <w:lang w:val="en-US"/>
        </w:rPr>
        <w:t>Hüffmeier</w:t>
      </w:r>
      <w:proofErr w:type="spellEnd"/>
      <w:r w:rsidRPr="00EC6028">
        <w:rPr>
          <w:rFonts w:cs="Times New Roman"/>
          <w:lang w:val="en-US"/>
        </w:rPr>
        <w:t xml:space="preserve">, J., </w:t>
      </w:r>
      <w:proofErr w:type="spellStart"/>
      <w:r w:rsidRPr="00EC6028">
        <w:rPr>
          <w:rFonts w:cs="Times New Roman"/>
          <w:lang w:val="en-US"/>
        </w:rPr>
        <w:t>Mazei</w:t>
      </w:r>
      <w:proofErr w:type="spellEnd"/>
      <w:r w:rsidRPr="00EC6028">
        <w:rPr>
          <w:rFonts w:cs="Times New Roman"/>
          <w:lang w:val="en-US"/>
        </w:rPr>
        <w:t xml:space="preserve">, J., &amp; Schultze, T. (2016). Reconceptualizing replication as a sequence of different studies: A replication typology. </w:t>
      </w:r>
      <w:r w:rsidRPr="00EC6028">
        <w:rPr>
          <w:rFonts w:cs="Times New Roman"/>
          <w:i/>
          <w:lang w:val="en-US"/>
        </w:rPr>
        <w:t>Journal of Experimental Social Psychology, 66</w:t>
      </w:r>
      <w:r>
        <w:rPr>
          <w:rFonts w:cs="Times New Roman"/>
          <w:i/>
          <w:lang w:val="en-US"/>
        </w:rPr>
        <w:t xml:space="preserve">, </w:t>
      </w:r>
      <w:r w:rsidRPr="00EC6028">
        <w:rPr>
          <w:rFonts w:cs="Times New Roman"/>
          <w:lang w:val="en-US"/>
        </w:rPr>
        <w:t>81-92.</w:t>
      </w:r>
      <w:r>
        <w:rPr>
          <w:rFonts w:cs="Times New Roman"/>
          <w:lang w:val="en-US"/>
        </w:rPr>
        <w:t xml:space="preserve"> </w:t>
      </w:r>
      <w:r w:rsidRPr="00EC6028">
        <w:rPr>
          <w:rFonts w:cs="Times New Roman"/>
          <w:lang w:val="en-US"/>
        </w:rPr>
        <w:t>https://doi.org/10.1016/j.jesp.2015.09.009</w:t>
      </w:r>
    </w:p>
    <w:p w14:paraId="68465F3C" w14:textId="77777777" w:rsidR="00800296" w:rsidRDefault="001C6238" w:rsidP="00800296">
      <w:pPr>
        <w:tabs>
          <w:tab w:val="left" w:pos="851"/>
        </w:tabs>
        <w:ind w:left="426" w:hanging="426"/>
        <w:rPr>
          <w:rFonts w:cs="Times New Roman"/>
          <w:color w:val="222222"/>
          <w:shd w:val="clear" w:color="auto" w:fill="FFFFFF"/>
        </w:rPr>
      </w:pPr>
      <w:proofErr w:type="spellStart"/>
      <w:r w:rsidRPr="00EC6028">
        <w:rPr>
          <w:rFonts w:cs="Times New Roman"/>
          <w:color w:val="222222"/>
          <w:shd w:val="clear" w:color="auto" w:fill="FFFFFF"/>
        </w:rPr>
        <w:t>Kreiner</w:t>
      </w:r>
      <w:proofErr w:type="spellEnd"/>
      <w:r w:rsidRPr="00EC6028">
        <w:rPr>
          <w:rFonts w:cs="Times New Roman"/>
          <w:color w:val="222222"/>
          <w:shd w:val="clear" w:color="auto" w:fill="FFFFFF"/>
        </w:rPr>
        <w:t xml:space="preserve">, G. E., &amp; </w:t>
      </w:r>
      <w:proofErr w:type="spellStart"/>
      <w:r w:rsidRPr="00EC6028">
        <w:rPr>
          <w:rFonts w:cs="Times New Roman"/>
          <w:color w:val="222222"/>
          <w:shd w:val="clear" w:color="auto" w:fill="FFFFFF"/>
        </w:rPr>
        <w:t>Ashforth</w:t>
      </w:r>
      <w:proofErr w:type="spellEnd"/>
      <w:r w:rsidRPr="00EC6028">
        <w:rPr>
          <w:rFonts w:cs="Times New Roman"/>
          <w:color w:val="222222"/>
          <w:shd w:val="clear" w:color="auto" w:fill="FFFFFF"/>
        </w:rPr>
        <w:t xml:space="preserve">, B. E. (2004). Evidence toward an expanded model of organizational identification. </w:t>
      </w:r>
      <w:r w:rsidRPr="00EC6028">
        <w:rPr>
          <w:rFonts w:cs="Times New Roman"/>
          <w:i/>
          <w:iCs/>
          <w:color w:val="222222"/>
          <w:shd w:val="clear" w:color="auto" w:fill="FFFFFF"/>
        </w:rPr>
        <w:t xml:space="preserve">Journal of Organizational </w:t>
      </w:r>
      <w:proofErr w:type="spellStart"/>
      <w:r w:rsidRPr="00EC6028">
        <w:rPr>
          <w:rFonts w:cs="Times New Roman"/>
          <w:i/>
          <w:iCs/>
          <w:color w:val="222222"/>
          <w:shd w:val="clear" w:color="auto" w:fill="FFFFFF"/>
        </w:rPr>
        <w:t>Behavior</w:t>
      </w:r>
      <w:proofErr w:type="spellEnd"/>
      <w:r w:rsidRPr="00EC6028">
        <w:rPr>
          <w:rFonts w:cs="Times New Roman"/>
          <w:color w:val="222222"/>
          <w:shd w:val="clear" w:color="auto" w:fill="FFFFFF"/>
        </w:rPr>
        <w:t xml:space="preserve">, </w:t>
      </w:r>
      <w:r w:rsidRPr="00EC6028">
        <w:rPr>
          <w:rFonts w:cs="Times New Roman"/>
          <w:i/>
          <w:iCs/>
          <w:color w:val="222222"/>
          <w:shd w:val="clear" w:color="auto" w:fill="FFFFFF"/>
        </w:rPr>
        <w:t>25</w:t>
      </w:r>
      <w:r>
        <w:rPr>
          <w:rFonts w:cs="Times New Roman"/>
          <w:color w:val="222222"/>
          <w:shd w:val="clear" w:color="auto" w:fill="FFFFFF"/>
        </w:rPr>
        <w:t xml:space="preserve">, </w:t>
      </w:r>
      <w:r w:rsidRPr="00EC6028">
        <w:rPr>
          <w:rFonts w:cs="Times New Roman"/>
          <w:color w:val="222222"/>
          <w:shd w:val="clear" w:color="auto" w:fill="FFFFFF"/>
        </w:rPr>
        <w:t>1-27.</w:t>
      </w:r>
      <w:r>
        <w:rPr>
          <w:rFonts w:cs="Times New Roman"/>
          <w:color w:val="222222"/>
          <w:shd w:val="clear" w:color="auto" w:fill="FFFFFF"/>
        </w:rPr>
        <w:t xml:space="preserve"> </w:t>
      </w:r>
      <w:r w:rsidRPr="00EC6028">
        <w:rPr>
          <w:rFonts w:cs="Times New Roman"/>
          <w:color w:val="222222"/>
          <w:shd w:val="clear" w:color="auto" w:fill="FFFFFF"/>
        </w:rPr>
        <w:t>doi:10.1002/job.234</w:t>
      </w:r>
    </w:p>
    <w:p w14:paraId="6EC06C51" w14:textId="77777777" w:rsidR="006A1209" w:rsidRDefault="001C6238" w:rsidP="00800296">
      <w:pPr>
        <w:tabs>
          <w:tab w:val="left" w:pos="851"/>
        </w:tabs>
        <w:ind w:left="426" w:hanging="426"/>
        <w:rPr>
          <w:rFonts w:cs="Times New Roman"/>
        </w:rPr>
      </w:pPr>
      <w:r w:rsidRPr="006A1209">
        <w:rPr>
          <w:rFonts w:cs="Times New Roman"/>
        </w:rPr>
        <w:t xml:space="preserve">Kidder, D. L. (2002). The influence of gender on the performance of organizational citizenship </w:t>
      </w:r>
      <w:proofErr w:type="spellStart"/>
      <w:r w:rsidRPr="006A1209">
        <w:rPr>
          <w:rFonts w:cs="Times New Roman"/>
        </w:rPr>
        <w:t>behaviors</w:t>
      </w:r>
      <w:proofErr w:type="spellEnd"/>
      <w:r w:rsidRPr="00102556">
        <w:rPr>
          <w:rFonts w:cs="Times New Roman"/>
          <w:i/>
          <w:iCs/>
        </w:rPr>
        <w:t xml:space="preserve">. Journal of </w:t>
      </w:r>
      <w:r>
        <w:rPr>
          <w:rFonts w:cs="Times New Roman"/>
          <w:i/>
          <w:iCs/>
        </w:rPr>
        <w:t>M</w:t>
      </w:r>
      <w:r w:rsidRPr="00102556">
        <w:rPr>
          <w:rFonts w:cs="Times New Roman"/>
          <w:i/>
          <w:iCs/>
        </w:rPr>
        <w:t>anagement, 28(</w:t>
      </w:r>
      <w:r w:rsidRPr="006A1209">
        <w:rPr>
          <w:rFonts w:cs="Times New Roman"/>
        </w:rPr>
        <w:t>5), 629-648.</w:t>
      </w:r>
    </w:p>
    <w:p w14:paraId="6708525D" w14:textId="52CC109D" w:rsidR="004F3CDA" w:rsidRPr="00EC6028" w:rsidRDefault="001C6238" w:rsidP="00800296">
      <w:pPr>
        <w:tabs>
          <w:tab w:val="left" w:pos="851"/>
        </w:tabs>
        <w:ind w:left="426" w:hanging="426"/>
        <w:rPr>
          <w:rFonts w:cs="Times New Roman"/>
        </w:rPr>
      </w:pPr>
      <w:r w:rsidRPr="004F3CDA">
        <w:rPr>
          <w:rFonts w:cs="Times New Roman"/>
        </w:rPr>
        <w:lastRenderedPageBreak/>
        <w:t xml:space="preserve">Koivisto, S., &amp; </w:t>
      </w:r>
      <w:proofErr w:type="spellStart"/>
      <w:r w:rsidRPr="004F3CDA">
        <w:rPr>
          <w:rFonts w:cs="Times New Roman"/>
        </w:rPr>
        <w:t>Lipponen</w:t>
      </w:r>
      <w:proofErr w:type="spellEnd"/>
      <w:r w:rsidRPr="004F3CDA">
        <w:rPr>
          <w:rFonts w:cs="Times New Roman"/>
        </w:rPr>
        <w:t xml:space="preserve">, J. (2015). A leader’s procedural justice, respect and extra-role </w:t>
      </w:r>
      <w:proofErr w:type="spellStart"/>
      <w:r w:rsidRPr="004F3CDA">
        <w:rPr>
          <w:rFonts w:cs="Times New Roman"/>
        </w:rPr>
        <w:t>behavior</w:t>
      </w:r>
      <w:proofErr w:type="spellEnd"/>
      <w:r w:rsidRPr="004F3CDA">
        <w:rPr>
          <w:rFonts w:cs="Times New Roman"/>
        </w:rPr>
        <w:t xml:space="preserve">: The roles of leader in-group prototypicality and identification. </w:t>
      </w:r>
      <w:r w:rsidRPr="00102556">
        <w:rPr>
          <w:rFonts w:cs="Times New Roman"/>
          <w:i/>
          <w:iCs/>
        </w:rPr>
        <w:t>Social Justice Research, 28</w:t>
      </w:r>
      <w:r w:rsidRPr="004F3CDA">
        <w:rPr>
          <w:rFonts w:cs="Times New Roman"/>
        </w:rPr>
        <w:t>(2), 187-206.</w:t>
      </w:r>
    </w:p>
    <w:p w14:paraId="454CAC33" w14:textId="77777777" w:rsidR="00800296" w:rsidRPr="00EC6028" w:rsidRDefault="001C6238" w:rsidP="00800296">
      <w:pPr>
        <w:tabs>
          <w:tab w:val="left" w:pos="851"/>
        </w:tabs>
        <w:ind w:left="426" w:hanging="426"/>
        <w:rPr>
          <w:rFonts w:cs="Times"/>
          <w:noProof/>
        </w:rPr>
      </w:pPr>
      <w:r w:rsidRPr="00EC6028">
        <w:rPr>
          <w:rFonts w:cs="Times"/>
          <w:noProof/>
        </w:rPr>
        <w:t xml:space="preserve">Lee, E. S., Park, T. Y., &amp; Koo, B. (2015). Identifying organizational identification as a basis for attitudes and behaviors: A meta-analytic review. </w:t>
      </w:r>
      <w:r w:rsidRPr="00EC6028">
        <w:rPr>
          <w:rFonts w:cs="Times"/>
          <w:i/>
          <w:noProof/>
        </w:rPr>
        <w:t>Psychological Bulletin, 141</w:t>
      </w:r>
      <w:r w:rsidRPr="00EC6028">
        <w:rPr>
          <w:rFonts w:cs="Times"/>
          <w:noProof/>
        </w:rPr>
        <w:t xml:space="preserve">(5), 1049-1080. http://dx.doi.org/10.1037/bul0000012 </w:t>
      </w:r>
    </w:p>
    <w:p w14:paraId="29770861" w14:textId="77777777" w:rsidR="00800296" w:rsidRPr="00EC6028" w:rsidRDefault="001C6238" w:rsidP="00800296">
      <w:pPr>
        <w:tabs>
          <w:tab w:val="left" w:pos="851"/>
        </w:tabs>
        <w:ind w:left="426" w:hanging="426"/>
        <w:rPr>
          <w:rFonts w:cs="Times"/>
          <w:noProof/>
        </w:rPr>
      </w:pPr>
      <w:r w:rsidRPr="00EC6028">
        <w:rPr>
          <w:rFonts w:cs="Times"/>
          <w:noProof/>
        </w:rPr>
        <w:t>Lemoine, G. J., Hartnell, C. A., &amp; Leroy, H. (201</w:t>
      </w:r>
      <w:r w:rsidR="000007AD">
        <w:rPr>
          <w:rFonts w:cs="Times"/>
          <w:noProof/>
        </w:rPr>
        <w:t>9</w:t>
      </w:r>
      <w:r w:rsidRPr="00EC6028">
        <w:rPr>
          <w:rFonts w:cs="Times"/>
          <w:noProof/>
        </w:rPr>
        <w:t xml:space="preserve">). Taking stock of moral approaches to leadership: An integrative review of ethical, authentic, and servant leadership. </w:t>
      </w:r>
      <w:r w:rsidRPr="00EC6028">
        <w:rPr>
          <w:rFonts w:cs="Times"/>
          <w:i/>
          <w:iCs/>
          <w:noProof/>
        </w:rPr>
        <w:t>Academy of Management Annals</w:t>
      </w:r>
      <w:r w:rsidRPr="00EC6028">
        <w:rPr>
          <w:rFonts w:cs="Times"/>
          <w:noProof/>
        </w:rPr>
        <w:t xml:space="preserve">, </w:t>
      </w:r>
      <w:r w:rsidRPr="00EC6028">
        <w:rPr>
          <w:rFonts w:cs="Times"/>
          <w:iCs/>
          <w:noProof/>
        </w:rPr>
        <w:t xml:space="preserve">13(1), </w:t>
      </w:r>
      <w:r w:rsidRPr="00EC6028">
        <w:rPr>
          <w:rFonts w:cs="Times"/>
          <w:noProof/>
        </w:rPr>
        <w:t>148–187. https://doi.org/10.5465/annals.2016.0121</w:t>
      </w:r>
    </w:p>
    <w:p w14:paraId="568941A3" w14:textId="77777777" w:rsidR="00800296" w:rsidRPr="00EC6028" w:rsidRDefault="001C6238" w:rsidP="00800296">
      <w:pPr>
        <w:ind w:left="426" w:hanging="426"/>
        <w:rPr>
          <w:rFonts w:cs="Times New Roman"/>
          <w:lang w:val="en-US"/>
        </w:rPr>
      </w:pPr>
      <w:r w:rsidRPr="00EC6028">
        <w:rPr>
          <w:rFonts w:cs="Times New Roman"/>
          <w:lang w:val="en-US"/>
        </w:rPr>
        <w:t xml:space="preserve">MacKinnon, D. P., Lockwood, C. M., &amp; Williams, J. (2004). Confidence limits for the indirect effect: Distribution of the product and resampling methods. </w:t>
      </w:r>
      <w:r w:rsidRPr="00EC6028">
        <w:rPr>
          <w:rFonts w:cs="Times New Roman"/>
          <w:i/>
          <w:iCs/>
          <w:lang w:val="en-US"/>
        </w:rPr>
        <w:t>Multivariate Behavioral Research</w:t>
      </w:r>
      <w:r w:rsidRPr="00EC6028">
        <w:rPr>
          <w:rFonts w:cs="Times New Roman"/>
          <w:lang w:val="en-US"/>
        </w:rPr>
        <w:t>, </w:t>
      </w:r>
      <w:r w:rsidRPr="00EC6028">
        <w:rPr>
          <w:rFonts w:cs="Times New Roman"/>
          <w:i/>
          <w:iCs/>
          <w:lang w:val="en-US"/>
        </w:rPr>
        <w:t>39</w:t>
      </w:r>
      <w:r w:rsidRPr="00EC6028">
        <w:rPr>
          <w:rFonts w:cs="Times New Roman"/>
          <w:lang w:val="en-US"/>
        </w:rPr>
        <w:t>(1), 99-128. doi.org/10.1207/s15327906mbr3901_4</w:t>
      </w:r>
    </w:p>
    <w:p w14:paraId="6AA7E03B" w14:textId="77777777" w:rsidR="00800296" w:rsidRPr="00EC6028" w:rsidRDefault="001C6238" w:rsidP="00800296">
      <w:pPr>
        <w:ind w:left="426" w:hanging="426"/>
        <w:rPr>
          <w:rFonts w:cs="Times"/>
          <w:lang w:val="en-US"/>
        </w:rPr>
      </w:pPr>
      <w:proofErr w:type="spellStart"/>
      <w:r w:rsidRPr="00EC6028">
        <w:rPr>
          <w:rFonts w:cs="Times"/>
          <w:lang w:val="en-US"/>
        </w:rPr>
        <w:t>Mael</w:t>
      </w:r>
      <w:proofErr w:type="spellEnd"/>
      <w:r w:rsidRPr="00EC6028">
        <w:rPr>
          <w:rFonts w:cs="Times"/>
          <w:lang w:val="en-US"/>
        </w:rPr>
        <w:t xml:space="preserve">, F., &amp; </w:t>
      </w:r>
      <w:proofErr w:type="spellStart"/>
      <w:r w:rsidRPr="00EC6028">
        <w:rPr>
          <w:rFonts w:cs="Times"/>
          <w:lang w:val="en-US"/>
        </w:rPr>
        <w:t>Ashforth</w:t>
      </w:r>
      <w:proofErr w:type="spellEnd"/>
      <w:r w:rsidRPr="00EC6028">
        <w:rPr>
          <w:rFonts w:cs="Times"/>
          <w:lang w:val="en-US"/>
        </w:rPr>
        <w:t xml:space="preserve">, B. (1992). Alumni and their alma maters: A partial test of the reformulated model of organizational identification. </w:t>
      </w:r>
      <w:r w:rsidRPr="00EC6028">
        <w:rPr>
          <w:rFonts w:cs="Times"/>
          <w:i/>
          <w:lang w:val="en-US"/>
        </w:rPr>
        <w:t>Journal of Organizational Behavior, 13</w:t>
      </w:r>
      <w:r w:rsidRPr="00EC6028">
        <w:rPr>
          <w:rFonts w:cs="Times"/>
          <w:lang w:val="en-US"/>
        </w:rPr>
        <w:t>: 103–123.</w:t>
      </w:r>
      <w:r w:rsidRPr="00EC6028">
        <w:rPr>
          <w:lang w:val="en-US"/>
        </w:rPr>
        <w:t xml:space="preserve"> </w:t>
      </w:r>
      <w:proofErr w:type="spellStart"/>
      <w:r w:rsidRPr="00EC6028">
        <w:rPr>
          <w:rFonts w:cs="Times"/>
          <w:lang w:val="en-US"/>
        </w:rPr>
        <w:t>doi</w:t>
      </w:r>
      <w:proofErr w:type="spellEnd"/>
      <w:r w:rsidRPr="00EC6028">
        <w:rPr>
          <w:rFonts w:cs="Times"/>
          <w:lang w:val="en-US"/>
        </w:rPr>
        <w:t xml:space="preserve">: 10.1002/job.4030130202 </w:t>
      </w:r>
    </w:p>
    <w:p w14:paraId="4552255A" w14:textId="77777777" w:rsidR="00800296" w:rsidRPr="00EC6028" w:rsidRDefault="001C6238" w:rsidP="00800296">
      <w:pPr>
        <w:ind w:left="426" w:hanging="426"/>
        <w:rPr>
          <w:rFonts w:cs="Times"/>
          <w:noProof/>
        </w:rPr>
      </w:pPr>
      <w:r w:rsidRPr="00EC6028">
        <w:rPr>
          <w:rFonts w:cs="Times"/>
          <w:noProof/>
        </w:rPr>
        <w:t xml:space="preserve">McAllister, D. J., &amp; Bigley, G. A. (2002). Work context and the definition of self: How organizational care influences organization-based self-esteem. </w:t>
      </w:r>
      <w:r w:rsidRPr="00EC6028">
        <w:rPr>
          <w:rFonts w:cs="Times"/>
          <w:i/>
          <w:iCs/>
          <w:noProof/>
        </w:rPr>
        <w:t>Academy of Management Journal</w:t>
      </w:r>
      <w:r w:rsidRPr="00EC6028">
        <w:rPr>
          <w:rFonts w:cs="Times"/>
          <w:noProof/>
        </w:rPr>
        <w:t xml:space="preserve">, </w:t>
      </w:r>
      <w:r w:rsidRPr="00EC6028">
        <w:rPr>
          <w:rFonts w:cs="Times"/>
          <w:i/>
          <w:iCs/>
          <w:noProof/>
        </w:rPr>
        <w:t>45</w:t>
      </w:r>
      <w:r w:rsidRPr="00EC6028">
        <w:rPr>
          <w:rFonts w:cs="Times"/>
          <w:noProof/>
        </w:rPr>
        <w:t>(5), 894–904. https://doi.org/10.5465/3069320</w:t>
      </w:r>
    </w:p>
    <w:p w14:paraId="7B6FD970" w14:textId="77777777" w:rsidR="00800296" w:rsidRDefault="001C6238" w:rsidP="00800296">
      <w:pPr>
        <w:ind w:left="426" w:hanging="426"/>
        <w:rPr>
          <w:rFonts w:cs="Times New Roman"/>
          <w:lang w:val="en-US"/>
        </w:rPr>
      </w:pPr>
      <w:r w:rsidRPr="00EC6028">
        <w:rPr>
          <w:rFonts w:cs="Times New Roman"/>
          <w:lang w:val="en-US"/>
        </w:rPr>
        <w:t xml:space="preserve">Neves, P. &amp; Story, J. (2015). Ethical leadership and reputation: Combined indirect effects on organizational deviance. </w:t>
      </w:r>
      <w:r w:rsidRPr="00EC6028">
        <w:rPr>
          <w:rFonts w:cs="Times New Roman"/>
          <w:i/>
          <w:lang w:val="en-US"/>
        </w:rPr>
        <w:t>Journal of Business Ethics, 127</w:t>
      </w:r>
      <w:r w:rsidRPr="00EC6028">
        <w:rPr>
          <w:rFonts w:cs="Times New Roman"/>
          <w:lang w:val="en-US"/>
        </w:rPr>
        <w:t>, 165–176. doi.org/10.1007/s10551-013-1997-3</w:t>
      </w:r>
    </w:p>
    <w:p w14:paraId="0CF5A589" w14:textId="77777777" w:rsidR="006A1209" w:rsidRDefault="001C6238" w:rsidP="00800296">
      <w:pPr>
        <w:ind w:left="426" w:hanging="426"/>
        <w:rPr>
          <w:rFonts w:cs="Times New Roman"/>
          <w:lang w:val="en-US"/>
        </w:rPr>
      </w:pPr>
      <w:r w:rsidRPr="006A1209">
        <w:rPr>
          <w:rFonts w:cs="Times New Roman"/>
          <w:lang w:val="en-US"/>
        </w:rPr>
        <w:t xml:space="preserve">Ng, T. W., &amp; Feldman, D. C. (2009). How broadly does education contribute to job </w:t>
      </w:r>
      <w:proofErr w:type="gramStart"/>
      <w:r w:rsidRPr="006A1209">
        <w:rPr>
          <w:rFonts w:cs="Times New Roman"/>
          <w:lang w:val="en-US"/>
        </w:rPr>
        <w:t>performance?.</w:t>
      </w:r>
      <w:proofErr w:type="gramEnd"/>
      <w:r w:rsidRPr="006A1209">
        <w:rPr>
          <w:rFonts w:cs="Times New Roman"/>
          <w:lang w:val="en-US"/>
        </w:rPr>
        <w:t xml:space="preserve"> </w:t>
      </w:r>
      <w:r w:rsidRPr="00102556">
        <w:rPr>
          <w:rFonts w:cs="Times New Roman"/>
          <w:i/>
          <w:iCs/>
          <w:lang w:val="en-US"/>
        </w:rPr>
        <w:t xml:space="preserve">Personnel </w:t>
      </w:r>
      <w:r>
        <w:rPr>
          <w:rFonts w:cs="Times New Roman"/>
          <w:i/>
          <w:iCs/>
          <w:lang w:val="en-US"/>
        </w:rPr>
        <w:t>P</w:t>
      </w:r>
      <w:r w:rsidRPr="00102556">
        <w:rPr>
          <w:rFonts w:cs="Times New Roman"/>
          <w:i/>
          <w:iCs/>
          <w:lang w:val="en-US"/>
        </w:rPr>
        <w:t>sychology, 62</w:t>
      </w:r>
      <w:r w:rsidRPr="006A1209">
        <w:rPr>
          <w:rFonts w:cs="Times New Roman"/>
          <w:lang w:val="en-US"/>
        </w:rPr>
        <w:t>(1), 89-134.</w:t>
      </w:r>
    </w:p>
    <w:p w14:paraId="46DC3862" w14:textId="77777777" w:rsidR="00A96C4F" w:rsidRDefault="001C6238" w:rsidP="00800296">
      <w:pPr>
        <w:ind w:left="426" w:hanging="426"/>
        <w:rPr>
          <w:rFonts w:cs="Times New Roman"/>
          <w:lang w:val="en-US"/>
        </w:rPr>
      </w:pPr>
      <w:r w:rsidRPr="00A96C4F">
        <w:rPr>
          <w:rFonts w:cs="Times New Roman"/>
          <w:lang w:val="en-US"/>
        </w:rPr>
        <w:lastRenderedPageBreak/>
        <w:t xml:space="preserve">O'Keefe, D. F., Peach, J. M., &amp; </w:t>
      </w:r>
      <w:proofErr w:type="spellStart"/>
      <w:r w:rsidRPr="00A96C4F">
        <w:rPr>
          <w:rFonts w:cs="Times New Roman"/>
          <w:lang w:val="en-US"/>
        </w:rPr>
        <w:t>Messervey</w:t>
      </w:r>
      <w:proofErr w:type="spellEnd"/>
      <w:r w:rsidRPr="00A96C4F">
        <w:rPr>
          <w:rFonts w:cs="Times New Roman"/>
          <w:lang w:val="en-US"/>
        </w:rPr>
        <w:t xml:space="preserve">, D. L. (2019). The combined effect of ethical leadership, moral identity, and organizational identification on workplace behavior. </w:t>
      </w:r>
      <w:r w:rsidRPr="00A96C4F">
        <w:rPr>
          <w:rFonts w:cs="Times New Roman"/>
          <w:i/>
          <w:lang w:val="en-US"/>
        </w:rPr>
        <w:t>Journal of Leadership Studies, 13</w:t>
      </w:r>
      <w:r w:rsidRPr="00A96C4F">
        <w:rPr>
          <w:rFonts w:cs="Times New Roman"/>
          <w:lang w:val="en-US"/>
        </w:rPr>
        <w:t>(1), 20-35.</w:t>
      </w:r>
    </w:p>
    <w:p w14:paraId="096BE99D" w14:textId="77777777" w:rsidR="00A96C4F" w:rsidRPr="00EC6028" w:rsidRDefault="001C6238" w:rsidP="00800296">
      <w:pPr>
        <w:ind w:left="426" w:hanging="426"/>
        <w:rPr>
          <w:rFonts w:cs="Times New Roman"/>
          <w:lang w:val="en-US"/>
        </w:rPr>
      </w:pPr>
      <w:r w:rsidRPr="00A96C4F">
        <w:rPr>
          <w:rFonts w:cs="Times New Roman"/>
          <w:lang w:val="en-US"/>
        </w:rPr>
        <w:t xml:space="preserve">Qian, Y., &amp; Jian, G. (2020). Ethical leadership and organizational cynicism: the mediating role of leader-member exchange and organizational identification. </w:t>
      </w:r>
      <w:r w:rsidRPr="00A96C4F">
        <w:rPr>
          <w:rFonts w:cs="Times New Roman"/>
          <w:i/>
          <w:lang w:val="en-US"/>
        </w:rPr>
        <w:t>Corporate Communications: An International Journal, 25</w:t>
      </w:r>
      <w:r>
        <w:rPr>
          <w:rFonts w:cs="Times New Roman"/>
          <w:lang w:val="en-US"/>
        </w:rPr>
        <w:t>(2), 207-226.</w:t>
      </w:r>
    </w:p>
    <w:p w14:paraId="0BEDCFA1" w14:textId="77777777" w:rsidR="00800296" w:rsidRPr="00FB26A4" w:rsidRDefault="001C6238" w:rsidP="00800296">
      <w:pPr>
        <w:ind w:left="426" w:hanging="426"/>
        <w:rPr>
          <w:rFonts w:cs="Times New Roman"/>
          <w:lang w:val="en-US"/>
        </w:rPr>
      </w:pPr>
      <w:r w:rsidRPr="00FB26A4">
        <w:rPr>
          <w:rFonts w:cs="Times New Roman"/>
          <w:lang w:val="en-US"/>
        </w:rPr>
        <w:t xml:space="preserve">Podsakoff, P. M., </w:t>
      </w:r>
      <w:proofErr w:type="spellStart"/>
      <w:r w:rsidRPr="00FB26A4">
        <w:rPr>
          <w:rFonts w:cs="Times New Roman"/>
          <w:lang w:val="en-US"/>
        </w:rPr>
        <w:t>MacKenzie</w:t>
      </w:r>
      <w:proofErr w:type="spellEnd"/>
      <w:r w:rsidRPr="00FB26A4">
        <w:rPr>
          <w:rFonts w:cs="Times New Roman"/>
          <w:lang w:val="en-US"/>
        </w:rPr>
        <w:t>, S. B., Lee, J. Y., &amp; Podsakoff, N. P. (2003). Common method biases in behavioral research: a critical review of the literature and re</w:t>
      </w:r>
      <w:r>
        <w:rPr>
          <w:rFonts w:cs="Times New Roman"/>
          <w:lang w:val="en-US"/>
        </w:rPr>
        <w:t xml:space="preserve">commended remedies. </w:t>
      </w:r>
      <w:r w:rsidRPr="00465AD0">
        <w:rPr>
          <w:rFonts w:cs="Times New Roman"/>
          <w:i/>
          <w:lang w:val="en-US"/>
        </w:rPr>
        <w:t>Journal of Applied Psychology, 88</w:t>
      </w:r>
      <w:r>
        <w:rPr>
          <w:rFonts w:cs="Times New Roman"/>
          <w:lang w:val="en-US"/>
        </w:rPr>
        <w:t>(5), 879-903.</w:t>
      </w:r>
    </w:p>
    <w:p w14:paraId="3D4311AE" w14:textId="77777777" w:rsidR="00800296" w:rsidRPr="00EC6028" w:rsidRDefault="001C6238" w:rsidP="00800296">
      <w:pPr>
        <w:ind w:left="426" w:hanging="426"/>
        <w:rPr>
          <w:rFonts w:cs="Times"/>
          <w:lang w:val="en-US"/>
        </w:rPr>
      </w:pPr>
      <w:r w:rsidRPr="00EC6028">
        <w:rPr>
          <w:rFonts w:cs="Times"/>
          <w:lang w:val="en-US"/>
        </w:rPr>
        <w:t xml:space="preserve">Podsakoff, P. M., </w:t>
      </w:r>
      <w:proofErr w:type="spellStart"/>
      <w:r w:rsidRPr="00EC6028">
        <w:rPr>
          <w:rFonts w:cs="Times"/>
          <w:lang w:val="en-US"/>
        </w:rPr>
        <w:t>MacKenzie</w:t>
      </w:r>
      <w:proofErr w:type="spellEnd"/>
      <w:r w:rsidRPr="00EC6028">
        <w:rPr>
          <w:rFonts w:cs="Times"/>
          <w:lang w:val="en-US"/>
        </w:rPr>
        <w:t>, S. B., Lee, J. Y., &amp; Podsakoff, N. P. (2012). Sources of method bias in social science research and recommendations on how to control it. </w:t>
      </w:r>
      <w:r w:rsidRPr="00EC6028">
        <w:rPr>
          <w:rFonts w:cs="Times"/>
          <w:i/>
          <w:iCs/>
          <w:lang w:val="en-US"/>
        </w:rPr>
        <w:t>Annual Review of Psychology</w:t>
      </w:r>
      <w:r w:rsidRPr="00EC6028">
        <w:rPr>
          <w:rFonts w:cs="Times"/>
          <w:lang w:val="en-US"/>
        </w:rPr>
        <w:t>, </w:t>
      </w:r>
      <w:r w:rsidRPr="00EC6028">
        <w:rPr>
          <w:rFonts w:cs="Times"/>
          <w:i/>
          <w:iCs/>
          <w:lang w:val="en-US"/>
        </w:rPr>
        <w:t>65</w:t>
      </w:r>
      <w:r w:rsidRPr="00EC6028">
        <w:rPr>
          <w:rFonts w:cs="Times"/>
          <w:lang w:val="en-US"/>
        </w:rPr>
        <w:t>, 539-569. DOI: 10.1146/annurev-psych-120710-100452</w:t>
      </w:r>
    </w:p>
    <w:p w14:paraId="510A10E8" w14:textId="77777777" w:rsidR="00800296" w:rsidRPr="00EC6028" w:rsidRDefault="001C6238" w:rsidP="00800296">
      <w:pPr>
        <w:ind w:left="426" w:hanging="426"/>
        <w:rPr>
          <w:rFonts w:cs="Times"/>
          <w:lang w:val="en-US"/>
        </w:rPr>
      </w:pPr>
      <w:r w:rsidRPr="00EC6028">
        <w:rPr>
          <w:rFonts w:cs="Times"/>
          <w:noProof/>
        </w:rPr>
        <w:t xml:space="preserve">Podsakoff, P. M., Mackenzie, S. B., Paine, J. B., &amp; Bachrach, D. G. </w:t>
      </w:r>
      <w:r>
        <w:rPr>
          <w:rFonts w:cs="Times"/>
          <w:noProof/>
        </w:rPr>
        <w:t>(</w:t>
      </w:r>
      <w:r w:rsidRPr="00EC6028">
        <w:rPr>
          <w:rFonts w:cs="Times"/>
          <w:noProof/>
        </w:rPr>
        <w:t>2000</w:t>
      </w:r>
      <w:r>
        <w:rPr>
          <w:rFonts w:cs="Times"/>
          <w:noProof/>
        </w:rPr>
        <w:t>)</w:t>
      </w:r>
      <w:r w:rsidRPr="00EC6028">
        <w:rPr>
          <w:rFonts w:cs="Times"/>
          <w:noProof/>
        </w:rPr>
        <w:t xml:space="preserve">. Organizational citizenship behaviors: A critical review of the theoretical and future research. </w:t>
      </w:r>
      <w:r w:rsidRPr="00EC6028">
        <w:rPr>
          <w:rFonts w:cs="Times"/>
          <w:i/>
          <w:iCs/>
          <w:noProof/>
        </w:rPr>
        <w:t>Journal of Management</w:t>
      </w:r>
      <w:r w:rsidRPr="00EC6028">
        <w:rPr>
          <w:rFonts w:cs="Times"/>
          <w:noProof/>
        </w:rPr>
        <w:t xml:space="preserve">, </w:t>
      </w:r>
      <w:r w:rsidRPr="00EC6028">
        <w:rPr>
          <w:rFonts w:cs="Times"/>
          <w:i/>
          <w:iCs/>
          <w:noProof/>
        </w:rPr>
        <w:t>26</w:t>
      </w:r>
      <w:r w:rsidRPr="00EC6028">
        <w:rPr>
          <w:rFonts w:cs="Times"/>
          <w:iCs/>
          <w:noProof/>
        </w:rPr>
        <w:t>(3),</w:t>
      </w:r>
      <w:r w:rsidRPr="00EC6028">
        <w:rPr>
          <w:rFonts w:cs="Times"/>
          <w:noProof/>
        </w:rPr>
        <w:t xml:space="preserve"> 513–563. https://doi.org/10.1016/S0149-2063(00)00047-7</w:t>
      </w:r>
    </w:p>
    <w:p w14:paraId="0A37862D" w14:textId="77777777" w:rsidR="00800296" w:rsidRPr="00EC6028" w:rsidRDefault="001C6238" w:rsidP="00800296">
      <w:pPr>
        <w:ind w:left="426" w:hanging="426"/>
        <w:rPr>
          <w:rFonts w:cs="Times New Roman"/>
          <w:lang w:val="en-US"/>
        </w:rPr>
      </w:pPr>
      <w:r w:rsidRPr="00EC6028">
        <w:rPr>
          <w:rFonts w:cs="Times New Roman"/>
          <w:lang w:val="en-US"/>
        </w:rPr>
        <w:t>Preacher, K. J., &amp; Hayes, A. F. (2004). SPSS and SAS procedures for estimating indirect effects in simple mediation models. </w:t>
      </w:r>
      <w:r w:rsidRPr="00EC6028">
        <w:rPr>
          <w:rFonts w:cs="Times New Roman"/>
          <w:i/>
          <w:iCs/>
          <w:lang w:val="en-US"/>
        </w:rPr>
        <w:t>Behavior Research Methods, Instruments, &amp; Computers</w:t>
      </w:r>
      <w:r w:rsidRPr="00EC6028">
        <w:rPr>
          <w:rFonts w:cs="Times New Roman"/>
          <w:lang w:val="en-US"/>
        </w:rPr>
        <w:t>, </w:t>
      </w:r>
      <w:r w:rsidRPr="00EC6028">
        <w:rPr>
          <w:rFonts w:cs="Times New Roman"/>
          <w:i/>
          <w:iCs/>
          <w:lang w:val="en-US"/>
        </w:rPr>
        <w:t>36</w:t>
      </w:r>
      <w:r w:rsidRPr="00EC6028">
        <w:rPr>
          <w:rFonts w:cs="Times New Roman"/>
          <w:lang w:val="en-US"/>
        </w:rPr>
        <w:t>(4), 717-731. doi.org/10.3758/BF03206553</w:t>
      </w:r>
    </w:p>
    <w:p w14:paraId="0F23236C" w14:textId="77777777" w:rsidR="00800296" w:rsidRPr="00EC6028" w:rsidRDefault="001C6238" w:rsidP="00800296">
      <w:pPr>
        <w:ind w:left="426" w:hanging="426"/>
        <w:rPr>
          <w:rFonts w:cs="Times New Roman"/>
          <w:lang w:val="en-US"/>
        </w:rPr>
      </w:pPr>
      <w:r w:rsidRPr="00EC6028">
        <w:rPr>
          <w:rFonts w:cs="Times"/>
          <w:noProof/>
        </w:rPr>
        <w:t xml:space="preserve">Preacher, K. J., &amp; Hayes, A. F. (2008). Asymptotic and resampling strategies for assessing and comparing indirect effects in multiple mediator models. </w:t>
      </w:r>
      <w:r w:rsidRPr="00EC6028">
        <w:rPr>
          <w:rFonts w:cs="Times"/>
          <w:i/>
          <w:iCs/>
          <w:noProof/>
        </w:rPr>
        <w:t>Behavior Research Methods</w:t>
      </w:r>
      <w:r w:rsidRPr="00EC6028">
        <w:rPr>
          <w:rFonts w:cs="Times"/>
          <w:noProof/>
        </w:rPr>
        <w:t xml:space="preserve">, </w:t>
      </w:r>
      <w:r w:rsidRPr="00EC6028">
        <w:rPr>
          <w:rFonts w:cs="Times"/>
          <w:i/>
          <w:iCs/>
          <w:noProof/>
        </w:rPr>
        <w:t>40</w:t>
      </w:r>
      <w:r w:rsidRPr="00EC6028">
        <w:rPr>
          <w:rFonts w:cs="Times"/>
          <w:iCs/>
          <w:noProof/>
        </w:rPr>
        <w:t>(3)</w:t>
      </w:r>
      <w:r w:rsidRPr="00EC6028">
        <w:rPr>
          <w:rFonts w:cs="Times"/>
          <w:noProof/>
        </w:rPr>
        <w:t xml:space="preserve"> 879–891. https://doi.org/10.3758/BRM.40.3.879</w:t>
      </w:r>
    </w:p>
    <w:p w14:paraId="5212AD1E" w14:textId="77777777" w:rsidR="00800296" w:rsidRPr="00EC6028" w:rsidRDefault="001C6238" w:rsidP="00800296">
      <w:pPr>
        <w:ind w:left="426" w:hanging="426"/>
        <w:rPr>
          <w:rFonts w:cs="Times New Roman"/>
          <w:bCs/>
          <w:lang w:val="en-US"/>
        </w:rPr>
      </w:pPr>
      <w:proofErr w:type="spellStart"/>
      <w:r w:rsidRPr="00EC6028">
        <w:rPr>
          <w:rFonts w:cs="Times New Roman"/>
          <w:bCs/>
          <w:lang w:val="en-US"/>
        </w:rPr>
        <w:t>Riketta</w:t>
      </w:r>
      <w:proofErr w:type="spellEnd"/>
      <w:r w:rsidRPr="00EC6028">
        <w:rPr>
          <w:rFonts w:cs="Times New Roman"/>
          <w:bCs/>
          <w:lang w:val="en-US"/>
        </w:rPr>
        <w:t xml:space="preserve">, M. (2005). Organizational identification: A meta-analysis. </w:t>
      </w:r>
      <w:r w:rsidRPr="00EC6028">
        <w:rPr>
          <w:rFonts w:cs="Times New Roman"/>
          <w:bCs/>
          <w:i/>
          <w:lang w:val="en-US"/>
        </w:rPr>
        <w:t>Journal of Vocational Behavior</w:t>
      </w:r>
      <w:r w:rsidRPr="00EC6028">
        <w:rPr>
          <w:rFonts w:cs="Times New Roman"/>
          <w:bCs/>
          <w:lang w:val="en-US"/>
        </w:rPr>
        <w:t xml:space="preserve">, 66(2), 358-384. </w:t>
      </w:r>
      <w:proofErr w:type="gramStart"/>
      <w:r w:rsidRPr="00EC6028">
        <w:rPr>
          <w:rFonts w:cs="Times New Roman"/>
          <w:bCs/>
          <w:lang w:val="en-US"/>
        </w:rPr>
        <w:t>doi:10.1016/j.jvb</w:t>
      </w:r>
      <w:proofErr w:type="gramEnd"/>
      <w:r w:rsidRPr="00EC6028">
        <w:rPr>
          <w:rFonts w:cs="Times New Roman"/>
          <w:bCs/>
          <w:lang w:val="en-US"/>
        </w:rPr>
        <w:t>.2004.05.005</w:t>
      </w:r>
    </w:p>
    <w:p w14:paraId="31882B4B" w14:textId="0A6D6A25" w:rsidR="00800296" w:rsidRPr="00EC6028" w:rsidRDefault="001C6238" w:rsidP="00800296">
      <w:pPr>
        <w:ind w:left="426" w:hanging="426"/>
        <w:rPr>
          <w:rFonts w:cs="Times New Roman"/>
          <w:lang w:val="en-US"/>
        </w:rPr>
      </w:pPr>
      <w:r w:rsidRPr="00EC6028">
        <w:rPr>
          <w:rFonts w:cs="Times New Roman"/>
          <w:lang w:val="en-US"/>
        </w:rPr>
        <w:t xml:space="preserve">Schermerhorn, J. R., Hunt, J. G., &amp; Osborn, R. N. (2002). </w:t>
      </w:r>
      <w:r w:rsidRPr="00EC6028">
        <w:rPr>
          <w:rFonts w:cs="Times New Roman"/>
          <w:i/>
          <w:lang w:val="en-US"/>
        </w:rPr>
        <w:t>Organizational Behavior</w:t>
      </w:r>
      <w:r w:rsidRPr="00EC6028">
        <w:rPr>
          <w:rFonts w:cs="Times New Roman"/>
          <w:lang w:val="en-US"/>
        </w:rPr>
        <w:t>. Wiley.</w:t>
      </w:r>
    </w:p>
    <w:p w14:paraId="4FF1BC74" w14:textId="77777777" w:rsidR="00800296" w:rsidRPr="00EC6028" w:rsidRDefault="001C6238" w:rsidP="00800296">
      <w:pPr>
        <w:ind w:left="426" w:hanging="426"/>
        <w:rPr>
          <w:rFonts w:cs="Times"/>
          <w:lang w:val="en-US"/>
        </w:rPr>
      </w:pPr>
      <w:proofErr w:type="spellStart"/>
      <w:r w:rsidRPr="00EC6028">
        <w:rPr>
          <w:rFonts w:cs="Times"/>
          <w:lang w:val="en-US"/>
        </w:rPr>
        <w:lastRenderedPageBreak/>
        <w:t>Shoss</w:t>
      </w:r>
      <w:proofErr w:type="spellEnd"/>
      <w:r w:rsidRPr="00EC6028">
        <w:rPr>
          <w:rFonts w:cs="Times"/>
          <w:lang w:val="en-US"/>
        </w:rPr>
        <w:t xml:space="preserve">, M. K., Eisenberger, R., </w:t>
      </w:r>
      <w:proofErr w:type="spellStart"/>
      <w:r w:rsidRPr="00EC6028">
        <w:rPr>
          <w:rFonts w:cs="Times"/>
          <w:lang w:val="en-US"/>
        </w:rPr>
        <w:t>Restubog</w:t>
      </w:r>
      <w:proofErr w:type="spellEnd"/>
      <w:r w:rsidRPr="00EC6028">
        <w:rPr>
          <w:rFonts w:cs="Times"/>
          <w:lang w:val="en-US"/>
        </w:rPr>
        <w:t xml:space="preserve">, S. L. D., &amp; </w:t>
      </w:r>
      <w:proofErr w:type="spellStart"/>
      <w:r w:rsidRPr="00EC6028">
        <w:rPr>
          <w:rFonts w:cs="Times"/>
          <w:lang w:val="en-US"/>
        </w:rPr>
        <w:t>Zagenczyk</w:t>
      </w:r>
      <w:proofErr w:type="spellEnd"/>
      <w:r w:rsidRPr="00EC6028">
        <w:rPr>
          <w:rFonts w:cs="Times"/>
          <w:lang w:val="en-US"/>
        </w:rPr>
        <w:t xml:space="preserve">, T. J. (2013). Blaming the organization for abusive supervision: the roles of perceived organizational support and supervisor's organizational embodiment. </w:t>
      </w:r>
      <w:r w:rsidRPr="00EC6028">
        <w:rPr>
          <w:rFonts w:cs="Times"/>
          <w:i/>
          <w:lang w:val="en-US"/>
        </w:rPr>
        <w:t>Journal of Applied Psychology, 98</w:t>
      </w:r>
      <w:r w:rsidRPr="00EC6028">
        <w:rPr>
          <w:rFonts w:cs="Times"/>
          <w:lang w:val="en-US"/>
        </w:rPr>
        <w:t xml:space="preserve"> (1), 158-168. </w:t>
      </w:r>
      <w:proofErr w:type="spellStart"/>
      <w:r w:rsidRPr="00EC6028">
        <w:rPr>
          <w:rFonts w:cs="Times"/>
          <w:lang w:val="en-US"/>
        </w:rPr>
        <w:t>doi</w:t>
      </w:r>
      <w:proofErr w:type="spellEnd"/>
      <w:r w:rsidRPr="00EC6028">
        <w:rPr>
          <w:rFonts w:cs="Times"/>
          <w:lang w:val="en-US"/>
        </w:rPr>
        <w:t>: 10.1037/a0030687</w:t>
      </w:r>
    </w:p>
    <w:p w14:paraId="07D790AD" w14:textId="77777777" w:rsidR="00800296" w:rsidRPr="00EC6028" w:rsidRDefault="001C6238" w:rsidP="00800296">
      <w:pPr>
        <w:ind w:left="426" w:hanging="426"/>
        <w:rPr>
          <w:rFonts w:cs="Times New Roman"/>
          <w:lang w:val="en-US"/>
        </w:rPr>
      </w:pPr>
      <w:proofErr w:type="spellStart"/>
      <w:r w:rsidRPr="00EC6028">
        <w:rPr>
          <w:rFonts w:cs="Times New Roman"/>
          <w:lang w:val="en-US"/>
        </w:rPr>
        <w:t>Sluss</w:t>
      </w:r>
      <w:proofErr w:type="spellEnd"/>
      <w:r w:rsidRPr="00EC6028">
        <w:rPr>
          <w:rFonts w:cs="Times New Roman"/>
          <w:lang w:val="en-US"/>
        </w:rPr>
        <w:t xml:space="preserve">, D. M., &amp; </w:t>
      </w:r>
      <w:proofErr w:type="spellStart"/>
      <w:r w:rsidRPr="00EC6028">
        <w:rPr>
          <w:rFonts w:cs="Times New Roman"/>
          <w:lang w:val="en-US"/>
        </w:rPr>
        <w:t>Ashforth</w:t>
      </w:r>
      <w:proofErr w:type="spellEnd"/>
      <w:r w:rsidRPr="00EC6028">
        <w:rPr>
          <w:rFonts w:cs="Times New Roman"/>
          <w:lang w:val="en-US"/>
        </w:rPr>
        <w:t xml:space="preserve">, B. E. (2007). Relational identity and identification: Defining ourselves through work relationships. </w:t>
      </w:r>
      <w:r w:rsidRPr="00EC6028">
        <w:rPr>
          <w:rFonts w:cs="Times New Roman"/>
          <w:i/>
          <w:lang w:val="en-US"/>
        </w:rPr>
        <w:t>Academy of Management Review, 32</w:t>
      </w:r>
      <w:r w:rsidRPr="00EC6028">
        <w:rPr>
          <w:rFonts w:cs="Times New Roman"/>
          <w:lang w:val="en-US"/>
        </w:rPr>
        <w:t>(1), 9-32. doi.org/10.5465/amr.2007.23463672</w:t>
      </w:r>
    </w:p>
    <w:p w14:paraId="73D5EADA" w14:textId="77777777" w:rsidR="00800296" w:rsidRPr="00EC6028" w:rsidRDefault="001C6238" w:rsidP="00800296">
      <w:pPr>
        <w:ind w:left="426" w:hanging="426"/>
        <w:rPr>
          <w:rFonts w:cs="Times New Roman"/>
          <w:lang w:val="en-US"/>
        </w:rPr>
      </w:pPr>
      <w:proofErr w:type="spellStart"/>
      <w:r w:rsidRPr="00EC6028">
        <w:rPr>
          <w:rFonts w:cs="Times New Roman"/>
          <w:lang w:val="en-US"/>
        </w:rPr>
        <w:t>Sluss</w:t>
      </w:r>
      <w:proofErr w:type="spellEnd"/>
      <w:r w:rsidRPr="00EC6028">
        <w:rPr>
          <w:rFonts w:cs="Times New Roman"/>
          <w:lang w:val="en-US"/>
        </w:rPr>
        <w:t xml:space="preserve">, D. M., &amp; </w:t>
      </w:r>
      <w:proofErr w:type="spellStart"/>
      <w:r w:rsidRPr="00EC6028">
        <w:rPr>
          <w:rFonts w:cs="Times New Roman"/>
          <w:lang w:val="en-US"/>
        </w:rPr>
        <w:t>Ashforth</w:t>
      </w:r>
      <w:proofErr w:type="spellEnd"/>
      <w:r w:rsidRPr="00EC6028">
        <w:rPr>
          <w:rFonts w:cs="Times New Roman"/>
          <w:lang w:val="en-US"/>
        </w:rPr>
        <w:t xml:space="preserve">, B. E. (2008). How relational and organizational identification converge: Processes and conditions. </w:t>
      </w:r>
      <w:r w:rsidRPr="00EC6028">
        <w:rPr>
          <w:rFonts w:cs="Times New Roman"/>
          <w:i/>
          <w:lang w:val="en-US"/>
        </w:rPr>
        <w:t>Organization Science</w:t>
      </w:r>
      <w:r w:rsidRPr="00EC6028">
        <w:rPr>
          <w:rFonts w:cs="Times New Roman"/>
          <w:lang w:val="en-US"/>
        </w:rPr>
        <w:t xml:space="preserve">, 19(6), 807-823. </w:t>
      </w:r>
      <w:hyperlink r:id="rId12" w:history="1">
        <w:r w:rsidRPr="00EC6028">
          <w:rPr>
            <w:rFonts w:cs="Times New Roman"/>
            <w:lang w:val="en-US"/>
          </w:rPr>
          <w:t>http://dx.doi.org/10.1287/orsc.1070.0349</w:t>
        </w:r>
      </w:hyperlink>
    </w:p>
    <w:p w14:paraId="709F9B43" w14:textId="77777777" w:rsidR="00800296" w:rsidRPr="00EC6028" w:rsidRDefault="001C6238" w:rsidP="00800296">
      <w:pPr>
        <w:ind w:left="426" w:hanging="426"/>
        <w:rPr>
          <w:rFonts w:cs="Times New Roman"/>
          <w:lang w:val="en-US"/>
        </w:rPr>
      </w:pPr>
      <w:r w:rsidRPr="00EC6028">
        <w:rPr>
          <w:rFonts w:cs="Times"/>
          <w:noProof/>
        </w:rPr>
        <w:t xml:space="preserve">Steffens, N. K., Haslam, S. A., Reicher, S. D., Platow, M. J., Fransen, K., Yang, J., … Boen, F. (2014). Leadership as social identity management: Introducing the Identity Leadership Inventory (ILI) to assess and validate a four-dimensional model. </w:t>
      </w:r>
      <w:r w:rsidRPr="00EC6028">
        <w:rPr>
          <w:rFonts w:cs="Times"/>
          <w:i/>
          <w:iCs/>
          <w:noProof/>
        </w:rPr>
        <w:t>The Leadership Quarterly</w:t>
      </w:r>
      <w:r w:rsidRPr="00EC6028">
        <w:rPr>
          <w:rFonts w:cs="Times"/>
          <w:noProof/>
        </w:rPr>
        <w:t xml:space="preserve">, </w:t>
      </w:r>
      <w:r w:rsidRPr="00EC6028">
        <w:rPr>
          <w:rFonts w:cs="Times"/>
          <w:i/>
          <w:iCs/>
          <w:noProof/>
        </w:rPr>
        <w:t>25</w:t>
      </w:r>
      <w:r w:rsidRPr="00EC6028">
        <w:rPr>
          <w:rFonts w:cs="Times"/>
          <w:iCs/>
          <w:noProof/>
        </w:rPr>
        <w:t>(5),</w:t>
      </w:r>
      <w:r w:rsidRPr="00EC6028">
        <w:rPr>
          <w:rFonts w:cs="Times"/>
          <w:noProof/>
        </w:rPr>
        <w:t xml:space="preserve"> 1001–1024. https://doi.org/10.1016/j.leaqua.2014.05.002</w:t>
      </w:r>
    </w:p>
    <w:p w14:paraId="36145319" w14:textId="12EC7859" w:rsidR="00800296" w:rsidRPr="00EC6028" w:rsidRDefault="001C6238" w:rsidP="00800296">
      <w:pPr>
        <w:widowControl w:val="0"/>
        <w:autoSpaceDE w:val="0"/>
        <w:autoSpaceDN w:val="0"/>
        <w:adjustRightInd w:val="0"/>
        <w:ind w:left="426" w:hanging="426"/>
        <w:rPr>
          <w:rFonts w:cs="Times"/>
          <w:noProof/>
        </w:rPr>
      </w:pPr>
      <w:r w:rsidRPr="00EC6028">
        <w:rPr>
          <w:rFonts w:cs="Times"/>
          <w:noProof/>
        </w:rPr>
        <w:t xml:space="preserve">Tajfel, H., &amp; Turner, J. (1986). The social identity of intergroup behavior. In </w:t>
      </w:r>
      <w:r w:rsidRPr="00EC6028">
        <w:rPr>
          <w:rFonts w:cs="Times"/>
          <w:i/>
          <w:iCs/>
          <w:noProof/>
        </w:rPr>
        <w:t>Psychology and intergroup relations</w:t>
      </w:r>
      <w:r w:rsidRPr="00EC6028">
        <w:rPr>
          <w:rFonts w:cs="Times"/>
          <w:noProof/>
        </w:rPr>
        <w:t xml:space="preserve"> (pp. 7–24). Nelson-Hall.</w:t>
      </w:r>
    </w:p>
    <w:p w14:paraId="44C4C65D" w14:textId="77777777" w:rsidR="00800296" w:rsidRPr="00EC6028" w:rsidRDefault="001C6238" w:rsidP="00800296">
      <w:pPr>
        <w:ind w:left="426" w:hanging="426"/>
        <w:rPr>
          <w:rFonts w:cs="Arial"/>
          <w:lang w:val="en-US"/>
        </w:rPr>
      </w:pPr>
      <w:r w:rsidRPr="00EC6028">
        <w:rPr>
          <w:rFonts w:cs="Arial"/>
          <w:lang w:val="en-US"/>
        </w:rPr>
        <w:t>Tsang, E., &amp; Kwan, K. (1999). Replication and theory development in the organizational sciences: A critical realistic perspective</w:t>
      </w:r>
      <w:r w:rsidRPr="00EC6028">
        <w:rPr>
          <w:rFonts w:cs="Arial"/>
          <w:i/>
          <w:lang w:val="en-US"/>
        </w:rPr>
        <w:t>. Academy of Management Review, 24</w:t>
      </w:r>
      <w:r w:rsidRPr="00EC6028">
        <w:rPr>
          <w:rFonts w:cs="Arial"/>
          <w:lang w:val="en-US"/>
        </w:rPr>
        <w:t>, 759–780. doi.org/10.5465/amr.1999.2553252</w:t>
      </w:r>
    </w:p>
    <w:p w14:paraId="4BFAC749" w14:textId="77777777" w:rsidR="00800296" w:rsidRPr="00EC6028" w:rsidRDefault="001C6238" w:rsidP="00800296">
      <w:pPr>
        <w:widowControl w:val="0"/>
        <w:autoSpaceDE w:val="0"/>
        <w:autoSpaceDN w:val="0"/>
        <w:adjustRightInd w:val="0"/>
        <w:ind w:left="426" w:hanging="426"/>
        <w:rPr>
          <w:rFonts w:cs="Times"/>
          <w:noProof/>
        </w:rPr>
      </w:pPr>
      <w:r w:rsidRPr="00EC6028">
        <w:rPr>
          <w:rFonts w:cs="Times"/>
          <w:noProof/>
        </w:rPr>
        <w:t xml:space="preserve">Turner, J., Hogg, M. A., Oakes, P., Reicher, S., &amp; Wetherell, M. (1987). </w:t>
      </w:r>
      <w:r w:rsidRPr="00EC6028">
        <w:rPr>
          <w:rFonts w:cs="Times"/>
          <w:i/>
          <w:iCs/>
          <w:noProof/>
        </w:rPr>
        <w:t>Rediscovering the social group: A self-categorization theory</w:t>
      </w:r>
      <w:r w:rsidRPr="00EC6028">
        <w:rPr>
          <w:rFonts w:cs="Times"/>
          <w:noProof/>
        </w:rPr>
        <w:t>. Cambridge, NY: Basil Blackwell.</w:t>
      </w:r>
    </w:p>
    <w:p w14:paraId="6EBC0BC4" w14:textId="77777777" w:rsidR="00306D0B" w:rsidRPr="00C214DF" w:rsidRDefault="001C6238" w:rsidP="00306D0B">
      <w:pPr>
        <w:ind w:left="426" w:hanging="426"/>
        <w:rPr>
          <w:rFonts w:ascii="Times New Roman" w:hAnsi="Times New Roman" w:cs="Times New Roman"/>
          <w:noProof/>
          <w:lang w:val="en-US"/>
        </w:rPr>
      </w:pPr>
      <w:r w:rsidRPr="00465AD0">
        <w:rPr>
          <w:rFonts w:ascii="Times New Roman" w:hAnsi="Times New Roman" w:cs="Times New Roman"/>
          <w:color w:val="222222"/>
          <w:shd w:val="clear" w:color="auto" w:fill="FFFFFF"/>
        </w:rPr>
        <w:t xml:space="preserve">Tyler, T. R., &amp; </w:t>
      </w:r>
      <w:proofErr w:type="spellStart"/>
      <w:r w:rsidRPr="00465AD0">
        <w:rPr>
          <w:rFonts w:ascii="Times New Roman" w:hAnsi="Times New Roman" w:cs="Times New Roman"/>
          <w:color w:val="222222"/>
          <w:shd w:val="clear" w:color="auto" w:fill="FFFFFF"/>
        </w:rPr>
        <w:t>Blader</w:t>
      </w:r>
      <w:proofErr w:type="spellEnd"/>
      <w:r w:rsidRPr="00465AD0">
        <w:rPr>
          <w:rFonts w:ascii="Times New Roman" w:hAnsi="Times New Roman" w:cs="Times New Roman"/>
          <w:color w:val="222222"/>
          <w:shd w:val="clear" w:color="auto" w:fill="FFFFFF"/>
        </w:rPr>
        <w:t xml:space="preserve">, S. L. (2003). The group engagement model: Procedural justice, social identity, and cooperative </w:t>
      </w:r>
      <w:proofErr w:type="spellStart"/>
      <w:r w:rsidRPr="00465AD0">
        <w:rPr>
          <w:rFonts w:ascii="Times New Roman" w:hAnsi="Times New Roman" w:cs="Times New Roman"/>
          <w:color w:val="222222"/>
          <w:shd w:val="clear" w:color="auto" w:fill="FFFFFF"/>
        </w:rPr>
        <w:t>behavior</w:t>
      </w:r>
      <w:proofErr w:type="spellEnd"/>
      <w:r w:rsidRPr="00465AD0">
        <w:rPr>
          <w:rFonts w:ascii="Times New Roman" w:hAnsi="Times New Roman" w:cs="Times New Roman"/>
          <w:color w:val="222222"/>
          <w:shd w:val="clear" w:color="auto" w:fill="FFFFFF"/>
        </w:rPr>
        <w:t>. </w:t>
      </w:r>
      <w:r w:rsidRPr="00465AD0">
        <w:rPr>
          <w:rFonts w:ascii="Times New Roman" w:hAnsi="Times New Roman" w:cs="Times New Roman"/>
          <w:i/>
          <w:iCs/>
          <w:color w:val="222222"/>
          <w:shd w:val="clear" w:color="auto" w:fill="FFFFFF"/>
        </w:rPr>
        <w:t>Personality and social psychology review</w:t>
      </w:r>
      <w:r w:rsidRPr="00465AD0">
        <w:rPr>
          <w:rFonts w:ascii="Times New Roman" w:hAnsi="Times New Roman" w:cs="Times New Roman"/>
          <w:color w:val="222222"/>
          <w:shd w:val="clear" w:color="auto" w:fill="FFFFFF"/>
        </w:rPr>
        <w:t>, </w:t>
      </w:r>
      <w:r w:rsidRPr="00465AD0">
        <w:rPr>
          <w:rFonts w:ascii="Times New Roman" w:hAnsi="Times New Roman" w:cs="Times New Roman"/>
          <w:i/>
          <w:iCs/>
          <w:color w:val="222222"/>
          <w:shd w:val="clear" w:color="auto" w:fill="FFFFFF"/>
        </w:rPr>
        <w:t>7</w:t>
      </w:r>
      <w:r w:rsidRPr="00465AD0">
        <w:rPr>
          <w:rFonts w:ascii="Times New Roman" w:hAnsi="Times New Roman" w:cs="Times New Roman"/>
          <w:color w:val="222222"/>
          <w:shd w:val="clear" w:color="auto" w:fill="FFFFFF"/>
        </w:rPr>
        <w:t>(4), 349-361.</w:t>
      </w:r>
      <w:r w:rsidRPr="00C214DF">
        <w:rPr>
          <w:rFonts w:ascii="Times New Roman" w:hAnsi="Times New Roman" w:cs="Times New Roman"/>
          <w:color w:val="222222"/>
          <w:shd w:val="clear" w:color="auto" w:fill="FFFFFF"/>
        </w:rPr>
        <w:t xml:space="preserve"> </w:t>
      </w:r>
      <w:hyperlink r:id="rId13" w:history="1">
        <w:r w:rsidRPr="00465AD0">
          <w:rPr>
            <w:rStyle w:val="Hyperlink"/>
            <w:rFonts w:ascii="Times New Roman" w:hAnsi="Times New Roman" w:cs="Times New Roman"/>
            <w:color w:val="006ACC"/>
            <w:shd w:val="clear" w:color="auto" w:fill="FFFFFF"/>
          </w:rPr>
          <w:t>https://doi.org/10.1207/S15327957PSPR0704_07</w:t>
        </w:r>
      </w:hyperlink>
    </w:p>
    <w:p w14:paraId="3F1C4CA6" w14:textId="49C1C14C" w:rsidR="00800296" w:rsidRDefault="001C6238" w:rsidP="00800296">
      <w:pPr>
        <w:ind w:left="426" w:hanging="426"/>
        <w:rPr>
          <w:rFonts w:cs="Times New Roman"/>
          <w:lang w:val="en-US"/>
        </w:rPr>
      </w:pPr>
      <w:r w:rsidRPr="006340C1">
        <w:rPr>
          <w:rFonts w:cs="Times New Roman"/>
          <w:lang w:val="en-US"/>
        </w:rPr>
        <w:lastRenderedPageBreak/>
        <w:t xml:space="preserve">Van der </w:t>
      </w:r>
      <w:proofErr w:type="spellStart"/>
      <w:r w:rsidRPr="006340C1">
        <w:rPr>
          <w:rFonts w:cs="Times New Roman"/>
          <w:lang w:val="en-US"/>
        </w:rPr>
        <w:t>Valk</w:t>
      </w:r>
      <w:proofErr w:type="spellEnd"/>
      <w:r w:rsidRPr="006340C1">
        <w:rPr>
          <w:rFonts w:cs="Times New Roman"/>
          <w:lang w:val="en-US"/>
        </w:rPr>
        <w:t xml:space="preserve">, W., Sumo, R., </w:t>
      </w:r>
      <w:proofErr w:type="spellStart"/>
      <w:r w:rsidRPr="006340C1">
        <w:rPr>
          <w:rFonts w:cs="Times New Roman"/>
          <w:lang w:val="en-US"/>
        </w:rPr>
        <w:t>Dul</w:t>
      </w:r>
      <w:proofErr w:type="spellEnd"/>
      <w:r w:rsidRPr="006340C1">
        <w:rPr>
          <w:rFonts w:cs="Times New Roman"/>
          <w:lang w:val="en-US"/>
        </w:rPr>
        <w:t xml:space="preserve">, J., &amp; Schroeder, R. G. (2016). When are contracts and trust necessary for innovation in </w:t>
      </w:r>
      <w:proofErr w:type="spellStart"/>
      <w:r w:rsidRPr="006340C1">
        <w:rPr>
          <w:rFonts w:cs="Times New Roman"/>
          <w:lang w:val="en-US"/>
        </w:rPr>
        <w:t>buyersupplier</w:t>
      </w:r>
      <w:proofErr w:type="spellEnd"/>
      <w:r w:rsidRPr="006340C1">
        <w:rPr>
          <w:rFonts w:cs="Times New Roman"/>
          <w:lang w:val="en-US"/>
        </w:rPr>
        <w:t xml:space="preserve"> relationships? A necessary condition analysis. </w:t>
      </w:r>
      <w:r w:rsidRPr="00465AD0">
        <w:rPr>
          <w:rFonts w:cs="Times New Roman"/>
          <w:i/>
          <w:lang w:val="en-US"/>
        </w:rPr>
        <w:t>Journal of Purchasing and Supply Management, 22</w:t>
      </w:r>
      <w:r w:rsidRPr="006340C1">
        <w:rPr>
          <w:rFonts w:cs="Times New Roman"/>
          <w:lang w:val="en-US"/>
        </w:rPr>
        <w:t>(4), 266-277.</w:t>
      </w:r>
    </w:p>
    <w:p w14:paraId="29214A6A" w14:textId="030C82BD" w:rsidR="00002EA7" w:rsidRPr="006340C1" w:rsidRDefault="00002EA7" w:rsidP="00002EA7">
      <w:pPr>
        <w:ind w:left="426" w:hanging="426"/>
        <w:rPr>
          <w:rFonts w:cs="Times New Roman"/>
          <w:lang w:val="en-US"/>
        </w:rPr>
      </w:pPr>
      <w:r w:rsidRPr="00002EA7">
        <w:rPr>
          <w:rFonts w:cs="Times New Roman"/>
          <w:lang w:val="en-US"/>
        </w:rPr>
        <w:t xml:space="preserve">Van Dick, R., Christ, O., </w:t>
      </w:r>
      <w:proofErr w:type="spellStart"/>
      <w:r w:rsidRPr="00002EA7">
        <w:rPr>
          <w:rFonts w:cs="Times New Roman"/>
          <w:lang w:val="en-US"/>
        </w:rPr>
        <w:t>Stellmacher</w:t>
      </w:r>
      <w:proofErr w:type="spellEnd"/>
      <w:r w:rsidRPr="00002EA7">
        <w:rPr>
          <w:rFonts w:cs="Times New Roman"/>
          <w:lang w:val="en-US"/>
        </w:rPr>
        <w:t xml:space="preserve">, J., Wagner, U., </w:t>
      </w:r>
      <w:proofErr w:type="spellStart"/>
      <w:r w:rsidRPr="00002EA7">
        <w:rPr>
          <w:rFonts w:cs="Times New Roman"/>
          <w:lang w:val="en-US"/>
        </w:rPr>
        <w:t>Ahlswede</w:t>
      </w:r>
      <w:proofErr w:type="spellEnd"/>
      <w:r w:rsidRPr="00002EA7">
        <w:rPr>
          <w:rFonts w:cs="Times New Roman"/>
          <w:lang w:val="en-US"/>
        </w:rPr>
        <w:t xml:space="preserve">, O., </w:t>
      </w:r>
      <w:r w:rsidR="0034151D">
        <w:rPr>
          <w:rFonts w:cs="Times New Roman"/>
          <w:lang w:val="en-US"/>
        </w:rPr>
        <w:t>…</w:t>
      </w:r>
      <w:proofErr w:type="spellStart"/>
      <w:r w:rsidRPr="00002EA7">
        <w:rPr>
          <w:rFonts w:cs="Times New Roman"/>
          <w:lang w:val="en-US"/>
        </w:rPr>
        <w:t>Tissington</w:t>
      </w:r>
      <w:proofErr w:type="spellEnd"/>
      <w:r w:rsidRPr="00002EA7">
        <w:rPr>
          <w:rFonts w:cs="Times New Roman"/>
          <w:lang w:val="en-US"/>
        </w:rPr>
        <w:t>, P.</w:t>
      </w:r>
      <w:r>
        <w:rPr>
          <w:rFonts w:cs="Times New Roman"/>
          <w:lang w:val="en-US"/>
        </w:rPr>
        <w:t xml:space="preserve"> </w:t>
      </w:r>
      <w:r w:rsidRPr="00002EA7">
        <w:rPr>
          <w:rFonts w:cs="Times New Roman"/>
          <w:lang w:val="en-US"/>
        </w:rPr>
        <w:t>(2004). Should I stay or should I go? Explaining</w:t>
      </w:r>
      <w:r>
        <w:rPr>
          <w:rFonts w:cs="Times New Roman"/>
          <w:lang w:val="en-US"/>
        </w:rPr>
        <w:t xml:space="preserve"> </w:t>
      </w:r>
      <w:r w:rsidRPr="00002EA7">
        <w:rPr>
          <w:rFonts w:cs="Times New Roman"/>
          <w:lang w:val="en-US"/>
        </w:rPr>
        <w:t>turnover intentions with organizational identification and job satisfaction.</w:t>
      </w:r>
      <w:r>
        <w:rPr>
          <w:rFonts w:cs="Times New Roman"/>
          <w:lang w:val="en-US"/>
        </w:rPr>
        <w:t xml:space="preserve"> </w:t>
      </w:r>
      <w:r w:rsidRPr="00FE4D24">
        <w:rPr>
          <w:rFonts w:cs="Times New Roman"/>
          <w:i/>
          <w:iCs/>
          <w:lang w:val="en-US"/>
        </w:rPr>
        <w:t>British Journal of Management, 15</w:t>
      </w:r>
      <w:r w:rsidRPr="00002EA7">
        <w:rPr>
          <w:rFonts w:cs="Times New Roman"/>
          <w:lang w:val="en-US"/>
        </w:rPr>
        <w:t>, 351–360.</w:t>
      </w:r>
    </w:p>
    <w:p w14:paraId="3BB54C41" w14:textId="77777777" w:rsidR="00800296" w:rsidRPr="00EC6028" w:rsidRDefault="001C6238" w:rsidP="00800296">
      <w:pPr>
        <w:ind w:left="426" w:hanging="426"/>
        <w:rPr>
          <w:rFonts w:cs="Arial"/>
          <w:lang w:val="en-US"/>
        </w:rPr>
      </w:pPr>
      <w:r w:rsidRPr="00EC6028">
        <w:rPr>
          <w:rFonts w:cs="Arial"/>
          <w:lang w:val="en-US"/>
        </w:rPr>
        <w:t xml:space="preserve">van Knippenberg, D. (2011). Embodying who we are: Leader group prototypicality and leadership effectiveness. </w:t>
      </w:r>
      <w:r w:rsidRPr="00EC6028">
        <w:rPr>
          <w:rFonts w:cs="Arial"/>
          <w:i/>
          <w:lang w:val="en-US"/>
        </w:rPr>
        <w:t>The Leadership Quarterly, 22</w:t>
      </w:r>
      <w:r w:rsidRPr="00EC6028">
        <w:rPr>
          <w:rFonts w:cs="Arial"/>
          <w:lang w:val="en-US"/>
        </w:rPr>
        <w:t>(6), 1078-1091. https://doi.org/10.1016/j.leaqua.2011.09.004</w:t>
      </w:r>
    </w:p>
    <w:p w14:paraId="353B2C2F" w14:textId="75B6AA96" w:rsidR="00800296" w:rsidRPr="00EC6028" w:rsidRDefault="001C6238" w:rsidP="00800296">
      <w:pPr>
        <w:ind w:left="426" w:hanging="426"/>
        <w:rPr>
          <w:rFonts w:cs="Arial"/>
          <w:lang w:val="en-US"/>
        </w:rPr>
      </w:pPr>
      <w:r w:rsidRPr="00EC6028">
        <w:rPr>
          <w:rFonts w:cs="Times"/>
          <w:noProof/>
        </w:rPr>
        <w:t xml:space="preserve">van Knippenberg, D., &amp; Hogg, M. A. (2003). A social identity model of leadership effectiveness in organizations. </w:t>
      </w:r>
      <w:r w:rsidRPr="00EC6028">
        <w:rPr>
          <w:rFonts w:cs="Times"/>
          <w:i/>
          <w:iCs/>
          <w:noProof/>
        </w:rPr>
        <w:t>Research in Organizational Behavior</w:t>
      </w:r>
      <w:r w:rsidRPr="00EC6028">
        <w:rPr>
          <w:rFonts w:cs="Times"/>
          <w:noProof/>
        </w:rPr>
        <w:t xml:space="preserve">, </w:t>
      </w:r>
      <w:r w:rsidRPr="00EC6028">
        <w:rPr>
          <w:rFonts w:cs="Times"/>
          <w:i/>
          <w:iCs/>
          <w:noProof/>
        </w:rPr>
        <w:t>25,</w:t>
      </w:r>
      <w:r w:rsidRPr="00EC6028">
        <w:rPr>
          <w:rFonts w:cs="Times"/>
          <w:noProof/>
        </w:rPr>
        <w:t xml:space="preserve"> 243–295. </w:t>
      </w:r>
    </w:p>
    <w:p w14:paraId="3A1AE75C" w14:textId="4DF84D9B" w:rsidR="00800296" w:rsidRDefault="001C6238" w:rsidP="00800296">
      <w:pPr>
        <w:ind w:left="426" w:hanging="426"/>
        <w:rPr>
          <w:rFonts w:cs="Arial"/>
          <w:lang w:val="en-US"/>
        </w:rPr>
      </w:pPr>
      <w:r w:rsidRPr="00EC6028">
        <w:rPr>
          <w:rFonts w:cs="Arial"/>
          <w:lang w:val="en-US"/>
        </w:rPr>
        <w:t xml:space="preserve">van Knippenberg, D., Van Knippenberg, B., De Cremer, D., &amp; Hogg, M. A. (2004). Leadership, self, and identity: A review and research agenda. </w:t>
      </w:r>
      <w:r w:rsidRPr="00EC6028">
        <w:rPr>
          <w:rFonts w:cs="Arial"/>
          <w:i/>
          <w:lang w:val="en-US"/>
        </w:rPr>
        <w:t>The Leadership Quarterly</w:t>
      </w:r>
      <w:r w:rsidRPr="00EC6028">
        <w:rPr>
          <w:rFonts w:cs="Arial"/>
          <w:lang w:val="en-US"/>
        </w:rPr>
        <w:t xml:space="preserve">, 15(6), 825-856. </w:t>
      </w:r>
      <w:proofErr w:type="gramStart"/>
      <w:r w:rsidRPr="00EC6028">
        <w:rPr>
          <w:rFonts w:cs="Arial"/>
          <w:lang w:val="en-US"/>
        </w:rPr>
        <w:t>doi:10.1016/j.leaqua</w:t>
      </w:r>
      <w:proofErr w:type="gramEnd"/>
      <w:r w:rsidRPr="00EC6028">
        <w:rPr>
          <w:rFonts w:cs="Arial"/>
          <w:lang w:val="en-US"/>
        </w:rPr>
        <w:t>.2004.09.002</w:t>
      </w:r>
    </w:p>
    <w:p w14:paraId="49C6098D" w14:textId="4D41F090" w:rsidR="0034151D" w:rsidRPr="00EC6028" w:rsidRDefault="0034151D" w:rsidP="00800296">
      <w:pPr>
        <w:ind w:left="426" w:hanging="426"/>
        <w:rPr>
          <w:rFonts w:cs="Arial"/>
          <w:lang w:val="en-US"/>
        </w:rPr>
      </w:pPr>
      <w:proofErr w:type="spellStart"/>
      <w:proofErr w:type="gramStart"/>
      <w:r w:rsidRPr="0034151D">
        <w:rPr>
          <w:rFonts w:cs="Arial"/>
          <w:lang w:val="en-US"/>
        </w:rPr>
        <w:t>Waldman,D</w:t>
      </w:r>
      <w:proofErr w:type="spellEnd"/>
      <w:r w:rsidRPr="0034151D">
        <w:rPr>
          <w:rFonts w:cs="Arial"/>
          <w:lang w:val="en-US"/>
        </w:rPr>
        <w:t>.</w:t>
      </w:r>
      <w:proofErr w:type="gramEnd"/>
      <w:r w:rsidRPr="0034151D">
        <w:rPr>
          <w:rFonts w:cs="Arial"/>
          <w:lang w:val="en-US"/>
        </w:rPr>
        <w:t>, Siegel,D.,&amp;</w:t>
      </w:r>
      <w:proofErr w:type="spellStart"/>
      <w:r w:rsidRPr="0034151D">
        <w:rPr>
          <w:rFonts w:cs="Arial"/>
          <w:lang w:val="en-US"/>
        </w:rPr>
        <w:t>Javidan</w:t>
      </w:r>
      <w:proofErr w:type="spellEnd"/>
      <w:r w:rsidRPr="0034151D">
        <w:rPr>
          <w:rFonts w:cs="Arial"/>
          <w:lang w:val="en-US"/>
        </w:rPr>
        <w:t xml:space="preserve">, M.(2006).Components of CEO transformational leadership and corporate social responsibility. </w:t>
      </w:r>
      <w:r w:rsidRPr="0034151D">
        <w:rPr>
          <w:rFonts w:cs="Arial"/>
          <w:i/>
          <w:iCs/>
          <w:lang w:val="en-US"/>
        </w:rPr>
        <w:t>Journal of Management Studies, 43</w:t>
      </w:r>
      <w:r w:rsidRPr="0034151D">
        <w:rPr>
          <w:rFonts w:cs="Arial"/>
          <w:lang w:val="en-US"/>
        </w:rPr>
        <w:t>(8), 1703-1725.</w:t>
      </w:r>
    </w:p>
    <w:p w14:paraId="352A778F" w14:textId="0DB45FC6" w:rsidR="00800296" w:rsidRDefault="001C6238" w:rsidP="00800296">
      <w:pPr>
        <w:ind w:left="426" w:hanging="426"/>
        <w:rPr>
          <w:rFonts w:cs="Arial"/>
          <w:lang w:val="en-US"/>
        </w:rPr>
      </w:pPr>
      <w:r w:rsidRPr="00FB26A4">
        <w:rPr>
          <w:rFonts w:cs="Arial"/>
          <w:lang w:val="en-US"/>
        </w:rPr>
        <w:t>Williams, L. J., Cote, J. A., &amp; Buckley, M. R. (1989). Lack of method variance in self-reported affect and perceptions at work: re</w:t>
      </w:r>
      <w:r>
        <w:rPr>
          <w:rFonts w:cs="Arial"/>
          <w:lang w:val="en-US"/>
        </w:rPr>
        <w:t xml:space="preserve">ality or </w:t>
      </w:r>
      <w:proofErr w:type="gramStart"/>
      <w:r>
        <w:rPr>
          <w:rFonts w:cs="Arial"/>
          <w:lang w:val="en-US"/>
        </w:rPr>
        <w:t>artifact?.</w:t>
      </w:r>
      <w:proofErr w:type="gramEnd"/>
      <w:r>
        <w:rPr>
          <w:rFonts w:cs="Arial"/>
          <w:lang w:val="en-US"/>
        </w:rPr>
        <w:t xml:space="preserve"> </w:t>
      </w:r>
      <w:r w:rsidRPr="00465AD0">
        <w:rPr>
          <w:rFonts w:cs="Arial"/>
          <w:i/>
          <w:lang w:val="en-US"/>
        </w:rPr>
        <w:t>Journal of Applied Psychology, 74</w:t>
      </w:r>
      <w:r w:rsidRPr="00FB26A4">
        <w:rPr>
          <w:rFonts w:cs="Arial"/>
          <w:lang w:val="en-US"/>
        </w:rPr>
        <w:t>(3), 462</w:t>
      </w:r>
      <w:r w:rsidR="0034151D">
        <w:rPr>
          <w:rFonts w:cs="Arial"/>
          <w:lang w:val="en-US"/>
        </w:rPr>
        <w:t>-468</w:t>
      </w:r>
      <w:r w:rsidRPr="00FB26A4">
        <w:rPr>
          <w:rFonts w:cs="Arial"/>
          <w:lang w:val="en-US"/>
        </w:rPr>
        <w:t>.</w:t>
      </w:r>
    </w:p>
    <w:p w14:paraId="39397933" w14:textId="6FDA8E0E" w:rsidR="00306D0B" w:rsidRPr="0034151D" w:rsidRDefault="001C6238" w:rsidP="00306D0B">
      <w:pPr>
        <w:ind w:left="426" w:hanging="426"/>
        <w:rPr>
          <w:rFonts w:ascii="Times New Roman" w:hAnsi="Times New Roman" w:cs="Times New Roman"/>
          <w:noProof/>
          <w:color w:val="000000" w:themeColor="text1"/>
          <w:lang w:val="en-US"/>
        </w:rPr>
      </w:pPr>
      <w:proofErr w:type="spellStart"/>
      <w:r w:rsidRPr="0034151D">
        <w:rPr>
          <w:rFonts w:ascii="Times New Roman" w:hAnsi="Times New Roman" w:cs="Times New Roman"/>
          <w:color w:val="000000" w:themeColor="text1"/>
          <w:shd w:val="clear" w:color="auto" w:fill="FFFFFF"/>
        </w:rPr>
        <w:t>Wiesenfeld</w:t>
      </w:r>
      <w:proofErr w:type="spellEnd"/>
      <w:r w:rsidRPr="0034151D">
        <w:rPr>
          <w:rFonts w:ascii="Times New Roman" w:hAnsi="Times New Roman" w:cs="Times New Roman"/>
          <w:color w:val="000000" w:themeColor="text1"/>
          <w:shd w:val="clear" w:color="auto" w:fill="FFFFFF"/>
        </w:rPr>
        <w:t xml:space="preserve">, B. M., Raghuram, S., &amp; </w:t>
      </w:r>
      <w:proofErr w:type="spellStart"/>
      <w:r w:rsidRPr="0034151D">
        <w:rPr>
          <w:rFonts w:ascii="Times New Roman" w:hAnsi="Times New Roman" w:cs="Times New Roman"/>
          <w:color w:val="000000" w:themeColor="text1"/>
          <w:shd w:val="clear" w:color="auto" w:fill="FFFFFF"/>
        </w:rPr>
        <w:t>Garud</w:t>
      </w:r>
      <w:proofErr w:type="spellEnd"/>
      <w:r w:rsidRPr="0034151D">
        <w:rPr>
          <w:rFonts w:ascii="Times New Roman" w:hAnsi="Times New Roman" w:cs="Times New Roman"/>
          <w:color w:val="000000" w:themeColor="text1"/>
          <w:shd w:val="clear" w:color="auto" w:fill="FFFFFF"/>
        </w:rPr>
        <w:t>, R. (2001). Organizational identification among virtual workers: The role of need for affiliation and perceived work-based social support. </w:t>
      </w:r>
      <w:r w:rsidRPr="0034151D">
        <w:rPr>
          <w:rFonts w:ascii="Times New Roman" w:hAnsi="Times New Roman" w:cs="Times New Roman"/>
          <w:i/>
          <w:iCs/>
          <w:color w:val="000000" w:themeColor="text1"/>
          <w:shd w:val="clear" w:color="auto" w:fill="FFFFFF"/>
        </w:rPr>
        <w:t xml:space="preserve">Journal of </w:t>
      </w:r>
      <w:r w:rsidR="00FE4D24" w:rsidRPr="0034151D">
        <w:rPr>
          <w:rFonts w:ascii="Times New Roman" w:hAnsi="Times New Roman" w:cs="Times New Roman"/>
          <w:i/>
          <w:iCs/>
          <w:color w:val="000000" w:themeColor="text1"/>
          <w:shd w:val="clear" w:color="auto" w:fill="FFFFFF"/>
        </w:rPr>
        <w:t>M</w:t>
      </w:r>
      <w:r w:rsidRPr="0034151D">
        <w:rPr>
          <w:rFonts w:ascii="Times New Roman" w:hAnsi="Times New Roman" w:cs="Times New Roman"/>
          <w:i/>
          <w:iCs/>
          <w:color w:val="000000" w:themeColor="text1"/>
          <w:shd w:val="clear" w:color="auto" w:fill="FFFFFF"/>
        </w:rPr>
        <w:t>anagement</w:t>
      </w:r>
      <w:r w:rsidRPr="0034151D">
        <w:rPr>
          <w:rFonts w:ascii="Times New Roman" w:hAnsi="Times New Roman" w:cs="Times New Roman"/>
          <w:color w:val="000000" w:themeColor="text1"/>
          <w:shd w:val="clear" w:color="auto" w:fill="FFFFFF"/>
        </w:rPr>
        <w:t>, </w:t>
      </w:r>
      <w:r w:rsidRPr="0034151D">
        <w:rPr>
          <w:rFonts w:ascii="Times New Roman" w:hAnsi="Times New Roman" w:cs="Times New Roman"/>
          <w:i/>
          <w:iCs/>
          <w:color w:val="000000" w:themeColor="text1"/>
          <w:shd w:val="clear" w:color="auto" w:fill="FFFFFF"/>
        </w:rPr>
        <w:t>27</w:t>
      </w:r>
      <w:r w:rsidRPr="0034151D">
        <w:rPr>
          <w:rFonts w:ascii="Times New Roman" w:hAnsi="Times New Roman" w:cs="Times New Roman"/>
          <w:color w:val="000000" w:themeColor="text1"/>
          <w:shd w:val="clear" w:color="auto" w:fill="FFFFFF"/>
        </w:rPr>
        <w:t xml:space="preserve">(2), 213-229. </w:t>
      </w:r>
    </w:p>
    <w:p w14:paraId="1D0C6D79" w14:textId="2E88A10E" w:rsidR="000007AD" w:rsidRDefault="001C6238" w:rsidP="00FE4D24">
      <w:pPr>
        <w:ind w:left="426" w:hanging="426"/>
        <w:rPr>
          <w:rFonts w:cs="Arial"/>
          <w:lang w:val="en-US"/>
        </w:rPr>
      </w:pPr>
      <w:r w:rsidRPr="00EC6028">
        <w:rPr>
          <w:rFonts w:cs="Arial"/>
          <w:lang w:val="en-US"/>
        </w:rPr>
        <w:t xml:space="preserve">Zhu, W., He, H., </w:t>
      </w:r>
      <w:proofErr w:type="spellStart"/>
      <w:r w:rsidRPr="00EC6028">
        <w:rPr>
          <w:rFonts w:cs="Arial"/>
          <w:lang w:val="en-US"/>
        </w:rPr>
        <w:t>Treviño</w:t>
      </w:r>
      <w:proofErr w:type="spellEnd"/>
      <w:r w:rsidRPr="00EC6028">
        <w:rPr>
          <w:rFonts w:cs="Arial"/>
          <w:lang w:val="en-US"/>
        </w:rPr>
        <w:t>, L. K., Chao, M. M., &amp; Wang, W. (2015). Ethical leadership and follower voice and performance: The role of follower identifications and entity morality beliefs. </w:t>
      </w:r>
      <w:r w:rsidRPr="00EC6028">
        <w:rPr>
          <w:rFonts w:cs="Arial"/>
          <w:i/>
          <w:lang w:val="en-US"/>
        </w:rPr>
        <w:t>The Leadership Quarterly, 26</w:t>
      </w:r>
      <w:r w:rsidRPr="00EC6028">
        <w:rPr>
          <w:rFonts w:cs="Arial"/>
          <w:lang w:val="en-US"/>
        </w:rPr>
        <w:t>(5), 702-718. 10.1016/j.leaqua.2015.01.004</w:t>
      </w:r>
      <w:r>
        <w:rPr>
          <w:rFonts w:cs="Arial"/>
          <w:lang w:val="en-US"/>
        </w:rPr>
        <w:br w:type="page"/>
      </w:r>
    </w:p>
    <w:p w14:paraId="00D07FAC" w14:textId="77777777" w:rsidR="000007AD" w:rsidRPr="004C13F7" w:rsidRDefault="001C6238" w:rsidP="000007AD">
      <w:pPr>
        <w:rPr>
          <w:rFonts w:cs="Times"/>
          <w:lang w:val="en-US"/>
        </w:rPr>
      </w:pPr>
      <w:r>
        <w:rPr>
          <w:rFonts w:cs="Times"/>
          <w:lang w:val="en-US"/>
        </w:rPr>
        <w:lastRenderedPageBreak/>
        <w:t>Table</w:t>
      </w:r>
      <w:r w:rsidRPr="004C13F7">
        <w:rPr>
          <w:rFonts w:cs="Times"/>
          <w:lang w:val="en-US"/>
        </w:rPr>
        <w:t xml:space="preserve"> </w:t>
      </w:r>
      <w:r>
        <w:rPr>
          <w:rFonts w:cs="Times"/>
          <w:lang w:val="en-US"/>
        </w:rPr>
        <w:t>1</w:t>
      </w:r>
    </w:p>
    <w:p w14:paraId="59BE8C40" w14:textId="77777777" w:rsidR="000007AD" w:rsidRDefault="001C6238" w:rsidP="000007AD">
      <w:pPr>
        <w:rPr>
          <w:rFonts w:cs="Times New Roman"/>
          <w:vertAlign w:val="superscript"/>
          <w:lang w:val="en-US"/>
        </w:rPr>
      </w:pPr>
      <w:r w:rsidRPr="0027620E">
        <w:rPr>
          <w:rFonts w:cs="Times New Roman"/>
          <w:lang w:val="en-US"/>
        </w:rPr>
        <w:t xml:space="preserve">Descriptive Statistics, Correlations, and Cronbach’s Alphas </w:t>
      </w:r>
      <w:r w:rsidRPr="0027620E">
        <w:rPr>
          <w:rFonts w:cs="Times New Roman"/>
          <w:vertAlign w:val="superscript"/>
          <w:lang w:val="en-US"/>
        </w:rPr>
        <w:t>a b</w:t>
      </w:r>
    </w:p>
    <w:p w14:paraId="7E1757E0" w14:textId="77777777" w:rsidR="000007AD" w:rsidRPr="0027620E" w:rsidRDefault="000007AD" w:rsidP="000007AD">
      <w:pPr>
        <w:rPr>
          <w:rFonts w:cs="Times New Roman"/>
          <w:lang w:val="en-US"/>
        </w:rPr>
      </w:pPr>
    </w:p>
    <w:tbl>
      <w:tblPr>
        <w:tblW w:w="8575" w:type="dxa"/>
        <w:tblLook w:val="04A0" w:firstRow="1" w:lastRow="0" w:firstColumn="1" w:lastColumn="0" w:noHBand="0" w:noVBand="1"/>
      </w:tblPr>
      <w:tblGrid>
        <w:gridCol w:w="3077"/>
        <w:gridCol w:w="829"/>
        <w:gridCol w:w="741"/>
        <w:gridCol w:w="815"/>
        <w:gridCol w:w="816"/>
        <w:gridCol w:w="785"/>
        <w:gridCol w:w="756"/>
        <w:gridCol w:w="756"/>
      </w:tblGrid>
      <w:tr w:rsidR="00E87EC1" w14:paraId="5BB9A95B" w14:textId="77777777" w:rsidTr="000007AD">
        <w:tc>
          <w:tcPr>
            <w:tcW w:w="3235" w:type="dxa"/>
            <w:tcBorders>
              <w:top w:val="single" w:sz="4" w:space="0" w:color="auto"/>
              <w:bottom w:val="single" w:sz="4" w:space="0" w:color="auto"/>
            </w:tcBorders>
          </w:tcPr>
          <w:p w14:paraId="609335DE" w14:textId="77777777" w:rsidR="000007AD" w:rsidRPr="00EE3591" w:rsidRDefault="001C6238" w:rsidP="00575DC7">
            <w:pPr>
              <w:spacing w:before="120" w:after="120" w:line="240" w:lineRule="auto"/>
              <w:jc w:val="both"/>
              <w:rPr>
                <w:rFonts w:cs="Times"/>
              </w:rPr>
            </w:pPr>
            <w:r w:rsidRPr="00EE3591">
              <w:rPr>
                <w:rFonts w:cs="Times New Roman"/>
              </w:rPr>
              <w:t>Variable</w:t>
            </w:r>
          </w:p>
        </w:tc>
        <w:tc>
          <w:tcPr>
            <w:tcW w:w="836" w:type="dxa"/>
            <w:tcBorders>
              <w:top w:val="single" w:sz="4" w:space="0" w:color="auto"/>
              <w:bottom w:val="single" w:sz="4" w:space="0" w:color="auto"/>
            </w:tcBorders>
          </w:tcPr>
          <w:p w14:paraId="0A866B7B" w14:textId="77777777" w:rsidR="000007AD" w:rsidRPr="00EE3591" w:rsidRDefault="001C6238" w:rsidP="00575DC7">
            <w:pPr>
              <w:spacing w:before="120" w:after="120" w:line="240" w:lineRule="auto"/>
              <w:jc w:val="both"/>
              <w:rPr>
                <w:rFonts w:cs="Times"/>
              </w:rPr>
            </w:pPr>
            <w:r w:rsidRPr="00EE3591">
              <w:rPr>
                <w:rFonts w:cs="Times New Roman"/>
              </w:rPr>
              <w:t>M</w:t>
            </w:r>
          </w:p>
        </w:tc>
        <w:tc>
          <w:tcPr>
            <w:tcW w:w="751" w:type="dxa"/>
            <w:tcBorders>
              <w:top w:val="single" w:sz="4" w:space="0" w:color="auto"/>
              <w:bottom w:val="single" w:sz="4" w:space="0" w:color="auto"/>
            </w:tcBorders>
          </w:tcPr>
          <w:p w14:paraId="61D5FB63" w14:textId="77777777" w:rsidR="000007AD" w:rsidRPr="00EE3591" w:rsidRDefault="001C6238" w:rsidP="00575DC7">
            <w:pPr>
              <w:spacing w:before="120" w:after="120" w:line="240" w:lineRule="auto"/>
              <w:jc w:val="both"/>
              <w:rPr>
                <w:rFonts w:cs="Times"/>
              </w:rPr>
            </w:pPr>
            <w:r w:rsidRPr="00EE3591">
              <w:rPr>
                <w:rFonts w:cs="Times New Roman"/>
              </w:rPr>
              <w:t>SD</w:t>
            </w:r>
          </w:p>
        </w:tc>
        <w:tc>
          <w:tcPr>
            <w:tcW w:w="821" w:type="dxa"/>
            <w:tcBorders>
              <w:top w:val="single" w:sz="4" w:space="0" w:color="auto"/>
              <w:bottom w:val="single" w:sz="4" w:space="0" w:color="auto"/>
            </w:tcBorders>
          </w:tcPr>
          <w:p w14:paraId="6919FD86" w14:textId="77777777" w:rsidR="000007AD" w:rsidRPr="00EE3591" w:rsidRDefault="001C6238" w:rsidP="00575DC7">
            <w:pPr>
              <w:spacing w:before="120" w:after="120" w:line="240" w:lineRule="auto"/>
              <w:jc w:val="both"/>
              <w:rPr>
                <w:rFonts w:cs="Times"/>
              </w:rPr>
            </w:pPr>
            <w:r w:rsidRPr="00EE3591">
              <w:rPr>
                <w:rFonts w:cs="Times New Roman"/>
              </w:rPr>
              <w:t>1</w:t>
            </w:r>
          </w:p>
        </w:tc>
        <w:tc>
          <w:tcPr>
            <w:tcW w:w="822" w:type="dxa"/>
            <w:tcBorders>
              <w:top w:val="single" w:sz="4" w:space="0" w:color="auto"/>
              <w:bottom w:val="single" w:sz="4" w:space="0" w:color="auto"/>
            </w:tcBorders>
          </w:tcPr>
          <w:p w14:paraId="251FE17C" w14:textId="77777777" w:rsidR="000007AD" w:rsidRPr="00EE3591" w:rsidRDefault="001C6238" w:rsidP="00575DC7">
            <w:pPr>
              <w:spacing w:before="120" w:after="120" w:line="240" w:lineRule="auto"/>
              <w:jc w:val="both"/>
              <w:rPr>
                <w:rFonts w:cs="Times New Roman"/>
              </w:rPr>
            </w:pPr>
            <w:r w:rsidRPr="00EE3591">
              <w:rPr>
                <w:rFonts w:cs="Times New Roman"/>
              </w:rPr>
              <w:t>2</w:t>
            </w:r>
          </w:p>
        </w:tc>
        <w:tc>
          <w:tcPr>
            <w:tcW w:w="796" w:type="dxa"/>
            <w:tcBorders>
              <w:top w:val="single" w:sz="4" w:space="0" w:color="auto"/>
              <w:bottom w:val="single" w:sz="4" w:space="0" w:color="auto"/>
            </w:tcBorders>
          </w:tcPr>
          <w:p w14:paraId="531A29C9" w14:textId="77777777" w:rsidR="000007AD" w:rsidRPr="00EE3591" w:rsidRDefault="001C6238" w:rsidP="00575DC7">
            <w:pPr>
              <w:spacing w:before="120" w:after="120" w:line="240" w:lineRule="auto"/>
              <w:jc w:val="both"/>
              <w:rPr>
                <w:rFonts w:cs="Times"/>
              </w:rPr>
            </w:pPr>
            <w:r w:rsidRPr="00EE3591">
              <w:rPr>
                <w:rFonts w:cs="Times New Roman"/>
              </w:rPr>
              <w:t>3</w:t>
            </w:r>
          </w:p>
        </w:tc>
        <w:tc>
          <w:tcPr>
            <w:tcW w:w="657" w:type="dxa"/>
            <w:tcBorders>
              <w:top w:val="single" w:sz="4" w:space="0" w:color="auto"/>
              <w:bottom w:val="single" w:sz="4" w:space="0" w:color="auto"/>
            </w:tcBorders>
          </w:tcPr>
          <w:p w14:paraId="2DC1F8C2" w14:textId="77777777" w:rsidR="000007AD" w:rsidRPr="00EE3591" w:rsidRDefault="001C6238" w:rsidP="00575DC7">
            <w:pPr>
              <w:spacing w:before="120" w:after="120" w:line="240" w:lineRule="auto"/>
              <w:jc w:val="both"/>
              <w:rPr>
                <w:rFonts w:cs="Times New Roman"/>
              </w:rPr>
            </w:pPr>
            <w:r>
              <w:rPr>
                <w:rFonts w:cs="Times New Roman"/>
              </w:rPr>
              <w:t>4</w:t>
            </w:r>
          </w:p>
        </w:tc>
        <w:tc>
          <w:tcPr>
            <w:tcW w:w="657" w:type="dxa"/>
            <w:tcBorders>
              <w:top w:val="single" w:sz="4" w:space="0" w:color="auto"/>
              <w:bottom w:val="single" w:sz="4" w:space="0" w:color="auto"/>
            </w:tcBorders>
          </w:tcPr>
          <w:p w14:paraId="0571042B" w14:textId="77777777" w:rsidR="000007AD" w:rsidRPr="00EE3591" w:rsidRDefault="001C6238" w:rsidP="00575DC7">
            <w:pPr>
              <w:spacing w:before="120" w:after="120" w:line="240" w:lineRule="auto"/>
              <w:jc w:val="both"/>
              <w:rPr>
                <w:rFonts w:cs="Times New Roman"/>
              </w:rPr>
            </w:pPr>
            <w:r>
              <w:rPr>
                <w:rFonts w:cs="Times New Roman"/>
              </w:rPr>
              <w:t>5</w:t>
            </w:r>
          </w:p>
        </w:tc>
      </w:tr>
      <w:tr w:rsidR="00E87EC1" w14:paraId="7DF1C15A" w14:textId="77777777" w:rsidTr="00877219">
        <w:tc>
          <w:tcPr>
            <w:tcW w:w="3235" w:type="dxa"/>
            <w:tcBorders>
              <w:top w:val="single" w:sz="4" w:space="0" w:color="auto"/>
            </w:tcBorders>
          </w:tcPr>
          <w:p w14:paraId="7CA2E9B0" w14:textId="77777777" w:rsidR="000007AD" w:rsidRPr="00EE3591" w:rsidRDefault="001C6238" w:rsidP="00575DC7">
            <w:pPr>
              <w:spacing w:before="120" w:after="120" w:line="240" w:lineRule="auto"/>
              <w:jc w:val="both"/>
              <w:rPr>
                <w:rFonts w:cs="Times"/>
              </w:rPr>
            </w:pPr>
            <w:r w:rsidRPr="00EE3591">
              <w:rPr>
                <w:rFonts w:cs="Times"/>
              </w:rPr>
              <w:t>1. Ethical Leadership T1</w:t>
            </w:r>
          </w:p>
        </w:tc>
        <w:tc>
          <w:tcPr>
            <w:tcW w:w="836" w:type="dxa"/>
            <w:tcBorders>
              <w:top w:val="single" w:sz="4" w:space="0" w:color="auto"/>
            </w:tcBorders>
          </w:tcPr>
          <w:p w14:paraId="10EBF8C8" w14:textId="77777777" w:rsidR="000007AD" w:rsidRPr="00EE3591" w:rsidRDefault="001C6238" w:rsidP="00575DC7">
            <w:pPr>
              <w:spacing w:before="120" w:after="120" w:line="240" w:lineRule="auto"/>
              <w:jc w:val="both"/>
              <w:rPr>
                <w:rFonts w:cs="Times"/>
              </w:rPr>
            </w:pPr>
            <w:r w:rsidRPr="00EE3591">
              <w:rPr>
                <w:rFonts w:cs="Times"/>
              </w:rPr>
              <w:t>3.39</w:t>
            </w:r>
          </w:p>
        </w:tc>
        <w:tc>
          <w:tcPr>
            <w:tcW w:w="751" w:type="dxa"/>
            <w:tcBorders>
              <w:top w:val="single" w:sz="4" w:space="0" w:color="auto"/>
            </w:tcBorders>
          </w:tcPr>
          <w:p w14:paraId="47B3BD3D" w14:textId="77777777" w:rsidR="000007AD" w:rsidRPr="00EE3591" w:rsidRDefault="001C6238" w:rsidP="00575DC7">
            <w:pPr>
              <w:spacing w:before="120" w:after="120" w:line="240" w:lineRule="auto"/>
              <w:jc w:val="both"/>
              <w:rPr>
                <w:rFonts w:cs="Times"/>
              </w:rPr>
            </w:pPr>
            <w:r w:rsidRPr="00EE3591">
              <w:rPr>
                <w:rFonts w:cs="Times"/>
              </w:rPr>
              <w:t>.91</w:t>
            </w:r>
          </w:p>
        </w:tc>
        <w:tc>
          <w:tcPr>
            <w:tcW w:w="821" w:type="dxa"/>
            <w:tcBorders>
              <w:top w:val="single" w:sz="4" w:space="0" w:color="auto"/>
            </w:tcBorders>
          </w:tcPr>
          <w:p w14:paraId="556FA9EC" w14:textId="77777777" w:rsidR="000007AD" w:rsidRPr="00EE3591" w:rsidRDefault="001C6238" w:rsidP="00575DC7">
            <w:pPr>
              <w:spacing w:before="120" w:after="120" w:line="240" w:lineRule="auto"/>
              <w:jc w:val="both"/>
              <w:rPr>
                <w:rFonts w:cs="Times"/>
              </w:rPr>
            </w:pPr>
            <w:r w:rsidRPr="00EE3591">
              <w:rPr>
                <w:rFonts w:cs="Times"/>
              </w:rPr>
              <w:t>(.9</w:t>
            </w:r>
            <w:r>
              <w:rPr>
                <w:rFonts w:cs="Times"/>
              </w:rPr>
              <w:t>1</w:t>
            </w:r>
            <w:r w:rsidRPr="00EE3591">
              <w:rPr>
                <w:rFonts w:cs="Times"/>
              </w:rPr>
              <w:t>)</w:t>
            </w:r>
          </w:p>
        </w:tc>
        <w:tc>
          <w:tcPr>
            <w:tcW w:w="822" w:type="dxa"/>
            <w:tcBorders>
              <w:top w:val="single" w:sz="4" w:space="0" w:color="auto"/>
            </w:tcBorders>
          </w:tcPr>
          <w:p w14:paraId="37D697A1" w14:textId="77777777" w:rsidR="000007AD" w:rsidRPr="00EE3591" w:rsidRDefault="000007AD" w:rsidP="00575DC7">
            <w:pPr>
              <w:spacing w:before="120" w:after="120" w:line="240" w:lineRule="auto"/>
              <w:jc w:val="both"/>
              <w:rPr>
                <w:rFonts w:cs="Times"/>
              </w:rPr>
            </w:pPr>
          </w:p>
        </w:tc>
        <w:tc>
          <w:tcPr>
            <w:tcW w:w="796" w:type="dxa"/>
            <w:tcBorders>
              <w:top w:val="single" w:sz="4" w:space="0" w:color="auto"/>
            </w:tcBorders>
          </w:tcPr>
          <w:p w14:paraId="3E83CD9C" w14:textId="77777777" w:rsidR="000007AD" w:rsidRPr="00EE3591" w:rsidRDefault="000007AD" w:rsidP="00575DC7">
            <w:pPr>
              <w:spacing w:before="120" w:after="120" w:line="240" w:lineRule="auto"/>
              <w:jc w:val="both"/>
              <w:rPr>
                <w:rFonts w:cs="Times"/>
              </w:rPr>
            </w:pPr>
          </w:p>
        </w:tc>
        <w:tc>
          <w:tcPr>
            <w:tcW w:w="657" w:type="dxa"/>
            <w:tcBorders>
              <w:top w:val="single" w:sz="4" w:space="0" w:color="auto"/>
            </w:tcBorders>
          </w:tcPr>
          <w:p w14:paraId="6173B682" w14:textId="77777777" w:rsidR="000007AD" w:rsidRPr="00EE3591" w:rsidRDefault="000007AD" w:rsidP="00575DC7">
            <w:pPr>
              <w:spacing w:before="120" w:after="120" w:line="240" w:lineRule="auto"/>
              <w:jc w:val="both"/>
              <w:rPr>
                <w:rFonts w:cs="Times"/>
              </w:rPr>
            </w:pPr>
          </w:p>
        </w:tc>
        <w:tc>
          <w:tcPr>
            <w:tcW w:w="657" w:type="dxa"/>
            <w:tcBorders>
              <w:top w:val="single" w:sz="4" w:space="0" w:color="auto"/>
            </w:tcBorders>
          </w:tcPr>
          <w:p w14:paraId="2F2D7517" w14:textId="77777777" w:rsidR="000007AD" w:rsidRPr="00EE3591" w:rsidRDefault="000007AD" w:rsidP="00575DC7">
            <w:pPr>
              <w:spacing w:before="120" w:after="120" w:line="240" w:lineRule="auto"/>
              <w:jc w:val="both"/>
              <w:rPr>
                <w:rFonts w:cs="Times"/>
              </w:rPr>
            </w:pPr>
          </w:p>
        </w:tc>
      </w:tr>
      <w:tr w:rsidR="00E87EC1" w14:paraId="7608C2B7" w14:textId="77777777" w:rsidTr="00877219">
        <w:tc>
          <w:tcPr>
            <w:tcW w:w="3235" w:type="dxa"/>
          </w:tcPr>
          <w:p w14:paraId="3E939D45" w14:textId="77777777" w:rsidR="000007AD" w:rsidRPr="00EE3591" w:rsidRDefault="001C6238" w:rsidP="00575DC7">
            <w:pPr>
              <w:spacing w:before="120" w:after="120" w:line="240" w:lineRule="auto"/>
              <w:jc w:val="both"/>
              <w:rPr>
                <w:rFonts w:cs="Times"/>
              </w:rPr>
            </w:pPr>
            <w:r w:rsidRPr="00EE3591">
              <w:rPr>
                <w:rFonts w:cs="Times"/>
              </w:rPr>
              <w:t>2. SOE T1</w:t>
            </w:r>
          </w:p>
        </w:tc>
        <w:tc>
          <w:tcPr>
            <w:tcW w:w="836" w:type="dxa"/>
          </w:tcPr>
          <w:p w14:paraId="40053868" w14:textId="77777777" w:rsidR="000007AD" w:rsidRPr="00EE3591" w:rsidRDefault="001C6238" w:rsidP="00575DC7">
            <w:pPr>
              <w:spacing w:before="120" w:after="120" w:line="240" w:lineRule="auto"/>
              <w:jc w:val="both"/>
              <w:rPr>
                <w:rFonts w:cs="Times"/>
              </w:rPr>
            </w:pPr>
            <w:r w:rsidRPr="00EE3591">
              <w:rPr>
                <w:rFonts w:cs="Times"/>
              </w:rPr>
              <w:t>3.38</w:t>
            </w:r>
          </w:p>
        </w:tc>
        <w:tc>
          <w:tcPr>
            <w:tcW w:w="751" w:type="dxa"/>
          </w:tcPr>
          <w:p w14:paraId="2351CD8B" w14:textId="77777777" w:rsidR="000007AD" w:rsidRPr="00EE3591" w:rsidRDefault="001C6238" w:rsidP="00575DC7">
            <w:pPr>
              <w:spacing w:before="120" w:after="120" w:line="240" w:lineRule="auto"/>
              <w:jc w:val="both"/>
              <w:rPr>
                <w:rFonts w:cs="Times"/>
              </w:rPr>
            </w:pPr>
            <w:r w:rsidRPr="00EE3591">
              <w:rPr>
                <w:rFonts w:cs="Times"/>
              </w:rPr>
              <w:t>.96</w:t>
            </w:r>
          </w:p>
        </w:tc>
        <w:tc>
          <w:tcPr>
            <w:tcW w:w="821" w:type="dxa"/>
          </w:tcPr>
          <w:p w14:paraId="14470638" w14:textId="77777777" w:rsidR="000007AD" w:rsidRPr="00EE3591" w:rsidRDefault="001C6238" w:rsidP="00575DC7">
            <w:pPr>
              <w:spacing w:before="120" w:after="120" w:line="240" w:lineRule="auto"/>
              <w:jc w:val="both"/>
              <w:rPr>
                <w:rFonts w:cs="Times"/>
              </w:rPr>
            </w:pPr>
            <w:r w:rsidRPr="00EE3591">
              <w:rPr>
                <w:rFonts w:cs="Times"/>
              </w:rPr>
              <w:t>.54**</w:t>
            </w:r>
          </w:p>
        </w:tc>
        <w:tc>
          <w:tcPr>
            <w:tcW w:w="822" w:type="dxa"/>
          </w:tcPr>
          <w:p w14:paraId="03C65914" w14:textId="77777777" w:rsidR="000007AD" w:rsidRPr="00EE3591" w:rsidRDefault="001C6238" w:rsidP="00575DC7">
            <w:pPr>
              <w:spacing w:before="120" w:after="120" w:line="240" w:lineRule="auto"/>
              <w:jc w:val="both"/>
              <w:rPr>
                <w:rFonts w:cs="Times"/>
              </w:rPr>
            </w:pPr>
            <w:r w:rsidRPr="00EE3591">
              <w:rPr>
                <w:rFonts w:cs="Times"/>
              </w:rPr>
              <w:t>(.91)</w:t>
            </w:r>
          </w:p>
        </w:tc>
        <w:tc>
          <w:tcPr>
            <w:tcW w:w="796" w:type="dxa"/>
          </w:tcPr>
          <w:p w14:paraId="6B5419B9" w14:textId="77777777" w:rsidR="000007AD" w:rsidRPr="00EE3591" w:rsidRDefault="000007AD" w:rsidP="00575DC7">
            <w:pPr>
              <w:spacing w:before="120" w:after="120" w:line="240" w:lineRule="auto"/>
              <w:jc w:val="both"/>
              <w:rPr>
                <w:rFonts w:cs="Times"/>
              </w:rPr>
            </w:pPr>
          </w:p>
        </w:tc>
        <w:tc>
          <w:tcPr>
            <w:tcW w:w="657" w:type="dxa"/>
          </w:tcPr>
          <w:p w14:paraId="146BB6A9" w14:textId="77777777" w:rsidR="000007AD" w:rsidRPr="00EE3591" w:rsidRDefault="000007AD" w:rsidP="00575DC7">
            <w:pPr>
              <w:spacing w:before="120" w:after="120" w:line="240" w:lineRule="auto"/>
              <w:jc w:val="both"/>
              <w:rPr>
                <w:rFonts w:cs="Times"/>
              </w:rPr>
            </w:pPr>
          </w:p>
        </w:tc>
        <w:tc>
          <w:tcPr>
            <w:tcW w:w="657" w:type="dxa"/>
          </w:tcPr>
          <w:p w14:paraId="034B2CF7" w14:textId="77777777" w:rsidR="000007AD" w:rsidRPr="00EE3591" w:rsidRDefault="000007AD" w:rsidP="00575DC7">
            <w:pPr>
              <w:spacing w:before="120" w:after="120" w:line="240" w:lineRule="auto"/>
              <w:jc w:val="both"/>
              <w:rPr>
                <w:rFonts w:cs="Times"/>
              </w:rPr>
            </w:pPr>
          </w:p>
        </w:tc>
      </w:tr>
      <w:tr w:rsidR="00E87EC1" w14:paraId="6553035B" w14:textId="77777777" w:rsidTr="00877219">
        <w:tc>
          <w:tcPr>
            <w:tcW w:w="3235" w:type="dxa"/>
          </w:tcPr>
          <w:p w14:paraId="4922CF28" w14:textId="77777777" w:rsidR="000007AD" w:rsidRPr="00EE3591" w:rsidRDefault="001C6238" w:rsidP="00575DC7">
            <w:pPr>
              <w:spacing w:before="120" w:after="120" w:line="240" w:lineRule="auto"/>
              <w:jc w:val="both"/>
              <w:rPr>
                <w:rFonts w:cs="Times"/>
              </w:rPr>
            </w:pPr>
            <w:r w:rsidRPr="00EE3591">
              <w:rPr>
                <w:rFonts w:cs="Times"/>
              </w:rPr>
              <w:t>3. Org</w:t>
            </w:r>
            <w:r>
              <w:rPr>
                <w:rFonts w:cs="Times"/>
              </w:rPr>
              <w:t>.</w:t>
            </w:r>
            <w:r w:rsidRPr="00EE3591">
              <w:rPr>
                <w:rFonts w:cs="Times"/>
              </w:rPr>
              <w:t xml:space="preserve"> Identification T2</w:t>
            </w:r>
          </w:p>
        </w:tc>
        <w:tc>
          <w:tcPr>
            <w:tcW w:w="836" w:type="dxa"/>
          </w:tcPr>
          <w:p w14:paraId="577218DB" w14:textId="77777777" w:rsidR="000007AD" w:rsidRPr="00EE3591" w:rsidRDefault="001C6238" w:rsidP="00575DC7">
            <w:pPr>
              <w:spacing w:before="120" w:after="120" w:line="240" w:lineRule="auto"/>
              <w:jc w:val="both"/>
              <w:rPr>
                <w:rFonts w:cs="Times"/>
              </w:rPr>
            </w:pPr>
            <w:r w:rsidRPr="00EE3591">
              <w:rPr>
                <w:rFonts w:cs="Times"/>
              </w:rPr>
              <w:t>3.54</w:t>
            </w:r>
          </w:p>
        </w:tc>
        <w:tc>
          <w:tcPr>
            <w:tcW w:w="751" w:type="dxa"/>
          </w:tcPr>
          <w:p w14:paraId="4F3075E8" w14:textId="77777777" w:rsidR="000007AD" w:rsidRPr="00EE3591" w:rsidRDefault="001C6238" w:rsidP="00575DC7">
            <w:pPr>
              <w:spacing w:before="120" w:after="120" w:line="240" w:lineRule="auto"/>
              <w:jc w:val="both"/>
              <w:rPr>
                <w:rFonts w:cs="Times"/>
              </w:rPr>
            </w:pPr>
            <w:r w:rsidRPr="00EE3591">
              <w:rPr>
                <w:rFonts w:cs="Times"/>
              </w:rPr>
              <w:t>.82</w:t>
            </w:r>
          </w:p>
        </w:tc>
        <w:tc>
          <w:tcPr>
            <w:tcW w:w="821" w:type="dxa"/>
          </w:tcPr>
          <w:p w14:paraId="112811C9" w14:textId="77777777" w:rsidR="000007AD" w:rsidRPr="00EE3591" w:rsidRDefault="001C6238" w:rsidP="00575DC7">
            <w:pPr>
              <w:spacing w:before="120" w:after="120" w:line="240" w:lineRule="auto"/>
              <w:jc w:val="both"/>
              <w:rPr>
                <w:rFonts w:cs="Times"/>
              </w:rPr>
            </w:pPr>
            <w:r w:rsidRPr="00EE3591">
              <w:rPr>
                <w:rFonts w:cs="Times"/>
              </w:rPr>
              <w:t>.36**</w:t>
            </w:r>
          </w:p>
        </w:tc>
        <w:tc>
          <w:tcPr>
            <w:tcW w:w="822" w:type="dxa"/>
          </w:tcPr>
          <w:p w14:paraId="493F10F4" w14:textId="77777777" w:rsidR="000007AD" w:rsidRPr="00EE3591" w:rsidRDefault="001C6238" w:rsidP="00575DC7">
            <w:pPr>
              <w:spacing w:before="120" w:after="120" w:line="240" w:lineRule="auto"/>
              <w:jc w:val="both"/>
              <w:rPr>
                <w:rFonts w:cs="Times"/>
              </w:rPr>
            </w:pPr>
            <w:r w:rsidRPr="00EE3591">
              <w:rPr>
                <w:rFonts w:cs="Times"/>
              </w:rPr>
              <w:t>.34**</w:t>
            </w:r>
          </w:p>
        </w:tc>
        <w:tc>
          <w:tcPr>
            <w:tcW w:w="796" w:type="dxa"/>
          </w:tcPr>
          <w:p w14:paraId="137A3EAE" w14:textId="77777777" w:rsidR="000007AD" w:rsidRPr="00EE3591" w:rsidRDefault="001C6238" w:rsidP="00575DC7">
            <w:pPr>
              <w:spacing w:before="120" w:after="120" w:line="240" w:lineRule="auto"/>
              <w:jc w:val="both"/>
              <w:rPr>
                <w:rFonts w:cs="Times"/>
              </w:rPr>
            </w:pPr>
            <w:r w:rsidRPr="00EE3591">
              <w:rPr>
                <w:rFonts w:cs="Times"/>
              </w:rPr>
              <w:t>(.85)</w:t>
            </w:r>
          </w:p>
        </w:tc>
        <w:tc>
          <w:tcPr>
            <w:tcW w:w="657" w:type="dxa"/>
          </w:tcPr>
          <w:p w14:paraId="53C34B1D" w14:textId="77777777" w:rsidR="000007AD" w:rsidRPr="00EE3591" w:rsidRDefault="000007AD" w:rsidP="00575DC7">
            <w:pPr>
              <w:spacing w:before="120" w:after="120" w:line="240" w:lineRule="auto"/>
              <w:jc w:val="both"/>
              <w:rPr>
                <w:rFonts w:cs="Times"/>
              </w:rPr>
            </w:pPr>
          </w:p>
        </w:tc>
        <w:tc>
          <w:tcPr>
            <w:tcW w:w="657" w:type="dxa"/>
          </w:tcPr>
          <w:p w14:paraId="06257054" w14:textId="77777777" w:rsidR="000007AD" w:rsidRPr="00EE3591" w:rsidRDefault="000007AD" w:rsidP="00575DC7">
            <w:pPr>
              <w:spacing w:before="120" w:after="120" w:line="240" w:lineRule="auto"/>
              <w:jc w:val="both"/>
              <w:rPr>
                <w:rFonts w:cs="Times"/>
              </w:rPr>
            </w:pPr>
          </w:p>
        </w:tc>
      </w:tr>
      <w:tr w:rsidR="00E87EC1" w14:paraId="01345009" w14:textId="77777777" w:rsidTr="00877219">
        <w:tc>
          <w:tcPr>
            <w:tcW w:w="3235" w:type="dxa"/>
          </w:tcPr>
          <w:p w14:paraId="3CB4A6C8" w14:textId="77777777" w:rsidR="000007AD" w:rsidRPr="00EE3591" w:rsidRDefault="001C6238" w:rsidP="00575DC7">
            <w:pPr>
              <w:spacing w:before="120" w:after="120" w:line="240" w:lineRule="auto"/>
              <w:jc w:val="both"/>
              <w:rPr>
                <w:rFonts w:cs="Times"/>
              </w:rPr>
            </w:pPr>
            <w:r>
              <w:rPr>
                <w:rFonts w:cs="Times"/>
              </w:rPr>
              <w:t>4. Age</w:t>
            </w:r>
          </w:p>
        </w:tc>
        <w:tc>
          <w:tcPr>
            <w:tcW w:w="836" w:type="dxa"/>
          </w:tcPr>
          <w:p w14:paraId="796F0FA2" w14:textId="77777777" w:rsidR="000007AD" w:rsidRPr="00EE3591" w:rsidRDefault="001C6238" w:rsidP="00575DC7">
            <w:pPr>
              <w:spacing w:before="120" w:after="120" w:line="240" w:lineRule="auto"/>
              <w:jc w:val="both"/>
              <w:rPr>
                <w:rFonts w:cs="Times"/>
              </w:rPr>
            </w:pPr>
            <w:r>
              <w:rPr>
                <w:rFonts w:cs="Times"/>
              </w:rPr>
              <w:t>32.89</w:t>
            </w:r>
          </w:p>
        </w:tc>
        <w:tc>
          <w:tcPr>
            <w:tcW w:w="751" w:type="dxa"/>
          </w:tcPr>
          <w:p w14:paraId="34B7B6E8" w14:textId="77777777" w:rsidR="000007AD" w:rsidRPr="00EE3591" w:rsidRDefault="001C6238" w:rsidP="00575DC7">
            <w:pPr>
              <w:spacing w:before="120" w:after="120" w:line="240" w:lineRule="auto"/>
              <w:jc w:val="both"/>
              <w:rPr>
                <w:rFonts w:cs="Times"/>
              </w:rPr>
            </w:pPr>
            <w:r>
              <w:rPr>
                <w:rFonts w:cs="Times"/>
              </w:rPr>
              <w:t>8.48</w:t>
            </w:r>
          </w:p>
        </w:tc>
        <w:tc>
          <w:tcPr>
            <w:tcW w:w="821" w:type="dxa"/>
          </w:tcPr>
          <w:p w14:paraId="06F0C245" w14:textId="77777777" w:rsidR="000007AD" w:rsidRPr="00EE3591" w:rsidRDefault="001C6238" w:rsidP="00575DC7">
            <w:pPr>
              <w:spacing w:before="120" w:after="120" w:line="240" w:lineRule="auto"/>
              <w:jc w:val="both"/>
              <w:rPr>
                <w:rFonts w:cs="Times"/>
              </w:rPr>
            </w:pPr>
            <w:r>
              <w:rPr>
                <w:rFonts w:cs="Times"/>
              </w:rPr>
              <w:t>.04</w:t>
            </w:r>
          </w:p>
        </w:tc>
        <w:tc>
          <w:tcPr>
            <w:tcW w:w="822" w:type="dxa"/>
          </w:tcPr>
          <w:p w14:paraId="5D597854" w14:textId="77777777" w:rsidR="000007AD" w:rsidRPr="00EE3591" w:rsidRDefault="001C6238" w:rsidP="00575DC7">
            <w:pPr>
              <w:spacing w:before="120" w:after="120" w:line="240" w:lineRule="auto"/>
              <w:jc w:val="both"/>
              <w:rPr>
                <w:rFonts w:cs="Times"/>
              </w:rPr>
            </w:pPr>
            <w:r>
              <w:rPr>
                <w:rFonts w:cs="Times"/>
              </w:rPr>
              <w:t>.00</w:t>
            </w:r>
          </w:p>
        </w:tc>
        <w:tc>
          <w:tcPr>
            <w:tcW w:w="796" w:type="dxa"/>
          </w:tcPr>
          <w:p w14:paraId="4C6A0F3F" w14:textId="77777777" w:rsidR="000007AD" w:rsidRPr="00EE3591" w:rsidRDefault="001C6238" w:rsidP="00575DC7">
            <w:pPr>
              <w:spacing w:before="120" w:after="120" w:line="240" w:lineRule="auto"/>
              <w:jc w:val="both"/>
              <w:rPr>
                <w:rFonts w:cs="Times"/>
              </w:rPr>
            </w:pPr>
            <w:r>
              <w:rPr>
                <w:rFonts w:cs="Times"/>
              </w:rPr>
              <w:t>.23*</w:t>
            </w:r>
          </w:p>
        </w:tc>
        <w:tc>
          <w:tcPr>
            <w:tcW w:w="657" w:type="dxa"/>
          </w:tcPr>
          <w:p w14:paraId="1BD7D0D6" w14:textId="77777777" w:rsidR="000007AD" w:rsidRPr="00EE3591" w:rsidRDefault="000007AD" w:rsidP="00575DC7">
            <w:pPr>
              <w:spacing w:before="120" w:after="120" w:line="240" w:lineRule="auto"/>
              <w:jc w:val="both"/>
              <w:rPr>
                <w:rFonts w:cs="Times"/>
              </w:rPr>
            </w:pPr>
          </w:p>
        </w:tc>
        <w:tc>
          <w:tcPr>
            <w:tcW w:w="657" w:type="dxa"/>
          </w:tcPr>
          <w:p w14:paraId="41735944" w14:textId="77777777" w:rsidR="000007AD" w:rsidRPr="00EE3591" w:rsidRDefault="000007AD" w:rsidP="00575DC7">
            <w:pPr>
              <w:spacing w:before="120" w:after="120" w:line="240" w:lineRule="auto"/>
              <w:jc w:val="both"/>
              <w:rPr>
                <w:rFonts w:cs="Times"/>
              </w:rPr>
            </w:pPr>
          </w:p>
        </w:tc>
      </w:tr>
      <w:tr w:rsidR="00E87EC1" w14:paraId="7EEB4F60" w14:textId="77777777" w:rsidTr="00877219">
        <w:tc>
          <w:tcPr>
            <w:tcW w:w="3235" w:type="dxa"/>
          </w:tcPr>
          <w:p w14:paraId="4EEF23F0" w14:textId="77777777" w:rsidR="000007AD" w:rsidRPr="00EE3591" w:rsidRDefault="001C6238" w:rsidP="00575DC7">
            <w:pPr>
              <w:spacing w:before="120" w:after="120" w:line="240" w:lineRule="auto"/>
              <w:jc w:val="both"/>
              <w:rPr>
                <w:rFonts w:cs="Times"/>
              </w:rPr>
            </w:pPr>
            <w:r>
              <w:rPr>
                <w:rFonts w:cs="Times"/>
              </w:rPr>
              <w:t>5. Gender</w:t>
            </w:r>
          </w:p>
        </w:tc>
        <w:tc>
          <w:tcPr>
            <w:tcW w:w="1587" w:type="dxa"/>
            <w:gridSpan w:val="2"/>
          </w:tcPr>
          <w:p w14:paraId="474290A5" w14:textId="77777777" w:rsidR="000007AD" w:rsidRPr="00EE3591" w:rsidRDefault="001C6238" w:rsidP="00575DC7">
            <w:pPr>
              <w:spacing w:before="120" w:after="120" w:line="240" w:lineRule="auto"/>
              <w:jc w:val="both"/>
              <w:rPr>
                <w:rFonts w:cs="Times"/>
              </w:rPr>
            </w:pPr>
            <w:r>
              <w:rPr>
                <w:rFonts w:cs="Times"/>
              </w:rPr>
              <w:t>55.8% males</w:t>
            </w:r>
          </w:p>
        </w:tc>
        <w:tc>
          <w:tcPr>
            <w:tcW w:w="821" w:type="dxa"/>
          </w:tcPr>
          <w:p w14:paraId="5FB3E2CE" w14:textId="77777777" w:rsidR="000007AD" w:rsidRPr="00EE3591" w:rsidRDefault="001C6238" w:rsidP="00575DC7">
            <w:pPr>
              <w:spacing w:before="120" w:after="120" w:line="240" w:lineRule="auto"/>
              <w:jc w:val="both"/>
              <w:rPr>
                <w:rFonts w:cs="Times"/>
              </w:rPr>
            </w:pPr>
            <w:r>
              <w:rPr>
                <w:rFonts w:cs="Times"/>
              </w:rPr>
              <w:t>.08</w:t>
            </w:r>
          </w:p>
        </w:tc>
        <w:tc>
          <w:tcPr>
            <w:tcW w:w="822" w:type="dxa"/>
          </w:tcPr>
          <w:p w14:paraId="1310E303" w14:textId="77777777" w:rsidR="000007AD" w:rsidRPr="00EE3591" w:rsidRDefault="001C6238" w:rsidP="00575DC7">
            <w:pPr>
              <w:spacing w:before="120" w:after="120" w:line="240" w:lineRule="auto"/>
              <w:jc w:val="both"/>
              <w:rPr>
                <w:rFonts w:cs="Times"/>
              </w:rPr>
            </w:pPr>
            <w:r>
              <w:rPr>
                <w:rFonts w:cs="Times"/>
              </w:rPr>
              <w:t>.04</w:t>
            </w:r>
          </w:p>
        </w:tc>
        <w:tc>
          <w:tcPr>
            <w:tcW w:w="796" w:type="dxa"/>
          </w:tcPr>
          <w:p w14:paraId="09E1AC55" w14:textId="77777777" w:rsidR="000007AD" w:rsidRPr="00EE3591" w:rsidRDefault="001C6238" w:rsidP="00575DC7">
            <w:pPr>
              <w:spacing w:before="120" w:after="120" w:line="240" w:lineRule="auto"/>
              <w:jc w:val="both"/>
              <w:rPr>
                <w:rFonts w:cs="Times"/>
              </w:rPr>
            </w:pPr>
            <w:r>
              <w:rPr>
                <w:rFonts w:cs="Times"/>
              </w:rPr>
              <w:t>.16</w:t>
            </w:r>
          </w:p>
        </w:tc>
        <w:tc>
          <w:tcPr>
            <w:tcW w:w="657" w:type="dxa"/>
          </w:tcPr>
          <w:p w14:paraId="319CDBDF" w14:textId="77777777" w:rsidR="000007AD" w:rsidRPr="00EE3591" w:rsidRDefault="001C6238" w:rsidP="00575DC7">
            <w:pPr>
              <w:spacing w:before="120" w:after="120" w:line="240" w:lineRule="auto"/>
              <w:jc w:val="both"/>
              <w:rPr>
                <w:rFonts w:cs="Times"/>
              </w:rPr>
            </w:pPr>
            <w:r>
              <w:rPr>
                <w:rFonts w:cs="Times"/>
              </w:rPr>
              <w:t>.03</w:t>
            </w:r>
          </w:p>
        </w:tc>
        <w:tc>
          <w:tcPr>
            <w:tcW w:w="657" w:type="dxa"/>
          </w:tcPr>
          <w:p w14:paraId="69ABCD2E" w14:textId="77777777" w:rsidR="000007AD" w:rsidRPr="00EE3591" w:rsidRDefault="000007AD" w:rsidP="00575DC7">
            <w:pPr>
              <w:spacing w:before="120" w:after="120" w:line="240" w:lineRule="auto"/>
              <w:jc w:val="both"/>
              <w:rPr>
                <w:rFonts w:cs="Times"/>
              </w:rPr>
            </w:pPr>
          </w:p>
        </w:tc>
      </w:tr>
      <w:tr w:rsidR="00E87EC1" w14:paraId="4CCB2BC7" w14:textId="77777777" w:rsidTr="00877219">
        <w:tc>
          <w:tcPr>
            <w:tcW w:w="3235" w:type="dxa"/>
            <w:tcBorders>
              <w:bottom w:val="single" w:sz="4" w:space="0" w:color="auto"/>
            </w:tcBorders>
          </w:tcPr>
          <w:p w14:paraId="245104C5" w14:textId="77777777" w:rsidR="000007AD" w:rsidRPr="00EE3591" w:rsidRDefault="001C6238" w:rsidP="00575DC7">
            <w:pPr>
              <w:spacing w:before="120" w:after="120" w:line="240" w:lineRule="auto"/>
              <w:jc w:val="both"/>
              <w:rPr>
                <w:rFonts w:cs="Times"/>
              </w:rPr>
            </w:pPr>
            <w:r>
              <w:rPr>
                <w:rFonts w:cs="Times"/>
              </w:rPr>
              <w:t>6. Education</w:t>
            </w:r>
          </w:p>
        </w:tc>
        <w:tc>
          <w:tcPr>
            <w:tcW w:w="836" w:type="dxa"/>
            <w:tcBorders>
              <w:bottom w:val="single" w:sz="4" w:space="0" w:color="auto"/>
            </w:tcBorders>
          </w:tcPr>
          <w:p w14:paraId="5330CCD0" w14:textId="77777777" w:rsidR="000007AD" w:rsidRPr="00EE3591" w:rsidRDefault="001C6238" w:rsidP="00575DC7">
            <w:pPr>
              <w:spacing w:before="120" w:after="120" w:line="240" w:lineRule="auto"/>
              <w:jc w:val="both"/>
              <w:rPr>
                <w:rFonts w:cs="Times"/>
              </w:rPr>
            </w:pPr>
            <w:r>
              <w:rPr>
                <w:rFonts w:cs="Times"/>
              </w:rPr>
              <w:t>4.59</w:t>
            </w:r>
          </w:p>
        </w:tc>
        <w:tc>
          <w:tcPr>
            <w:tcW w:w="751" w:type="dxa"/>
            <w:tcBorders>
              <w:bottom w:val="single" w:sz="4" w:space="0" w:color="auto"/>
            </w:tcBorders>
          </w:tcPr>
          <w:p w14:paraId="122E19D6" w14:textId="77777777" w:rsidR="000007AD" w:rsidRPr="00EE3591" w:rsidRDefault="001C6238" w:rsidP="00575DC7">
            <w:pPr>
              <w:spacing w:before="120" w:after="120" w:line="240" w:lineRule="auto"/>
              <w:jc w:val="both"/>
              <w:rPr>
                <w:rFonts w:cs="Times"/>
              </w:rPr>
            </w:pPr>
            <w:r>
              <w:rPr>
                <w:rFonts w:cs="Times"/>
              </w:rPr>
              <w:t>1.21</w:t>
            </w:r>
          </w:p>
        </w:tc>
        <w:tc>
          <w:tcPr>
            <w:tcW w:w="821" w:type="dxa"/>
            <w:tcBorders>
              <w:bottom w:val="single" w:sz="4" w:space="0" w:color="auto"/>
            </w:tcBorders>
          </w:tcPr>
          <w:p w14:paraId="0DA1EB28" w14:textId="77777777" w:rsidR="000007AD" w:rsidRPr="00EE3591" w:rsidRDefault="001C6238" w:rsidP="00575DC7">
            <w:pPr>
              <w:spacing w:before="120" w:after="120" w:line="240" w:lineRule="auto"/>
              <w:jc w:val="both"/>
              <w:rPr>
                <w:rFonts w:cs="Times"/>
              </w:rPr>
            </w:pPr>
            <w:r>
              <w:rPr>
                <w:rFonts w:cs="Times"/>
              </w:rPr>
              <w:t>.17</w:t>
            </w:r>
          </w:p>
        </w:tc>
        <w:tc>
          <w:tcPr>
            <w:tcW w:w="822" w:type="dxa"/>
            <w:tcBorders>
              <w:bottom w:val="single" w:sz="4" w:space="0" w:color="auto"/>
            </w:tcBorders>
          </w:tcPr>
          <w:p w14:paraId="17C70ACA" w14:textId="77777777" w:rsidR="000007AD" w:rsidRPr="00EE3591" w:rsidRDefault="001C6238" w:rsidP="00575DC7">
            <w:pPr>
              <w:spacing w:before="120" w:after="120" w:line="240" w:lineRule="auto"/>
              <w:jc w:val="both"/>
              <w:rPr>
                <w:rFonts w:cs="Times"/>
              </w:rPr>
            </w:pPr>
            <w:r>
              <w:rPr>
                <w:rFonts w:cs="Times"/>
              </w:rPr>
              <w:t>.09</w:t>
            </w:r>
          </w:p>
        </w:tc>
        <w:tc>
          <w:tcPr>
            <w:tcW w:w="796" w:type="dxa"/>
            <w:tcBorders>
              <w:bottom w:val="single" w:sz="4" w:space="0" w:color="auto"/>
            </w:tcBorders>
          </w:tcPr>
          <w:p w14:paraId="49F5B622" w14:textId="77777777" w:rsidR="000007AD" w:rsidRPr="00EE3591" w:rsidRDefault="001C6238" w:rsidP="00575DC7">
            <w:pPr>
              <w:spacing w:before="120" w:after="120" w:line="240" w:lineRule="auto"/>
              <w:jc w:val="both"/>
              <w:rPr>
                <w:rFonts w:cs="Times"/>
              </w:rPr>
            </w:pPr>
            <w:r>
              <w:rPr>
                <w:rFonts w:cs="Times"/>
              </w:rPr>
              <w:t>.06</w:t>
            </w:r>
          </w:p>
        </w:tc>
        <w:tc>
          <w:tcPr>
            <w:tcW w:w="657" w:type="dxa"/>
            <w:tcBorders>
              <w:bottom w:val="single" w:sz="4" w:space="0" w:color="auto"/>
            </w:tcBorders>
          </w:tcPr>
          <w:p w14:paraId="72590C84" w14:textId="77777777" w:rsidR="000007AD" w:rsidRPr="00EE3591" w:rsidRDefault="001C6238" w:rsidP="00575DC7">
            <w:pPr>
              <w:spacing w:before="120" w:after="120" w:line="240" w:lineRule="auto"/>
              <w:ind w:right="-278"/>
              <w:jc w:val="both"/>
              <w:rPr>
                <w:rFonts w:cs="Times"/>
              </w:rPr>
            </w:pPr>
            <w:r>
              <w:rPr>
                <w:rFonts w:cs="Times"/>
              </w:rPr>
              <w:t>-.30**</w:t>
            </w:r>
          </w:p>
        </w:tc>
        <w:tc>
          <w:tcPr>
            <w:tcW w:w="657" w:type="dxa"/>
            <w:tcBorders>
              <w:bottom w:val="single" w:sz="4" w:space="0" w:color="auto"/>
            </w:tcBorders>
          </w:tcPr>
          <w:p w14:paraId="5D421FCF" w14:textId="77777777" w:rsidR="000007AD" w:rsidRPr="00EE3591" w:rsidRDefault="001C6238" w:rsidP="00575DC7">
            <w:pPr>
              <w:spacing w:before="120" w:after="120" w:line="240" w:lineRule="auto"/>
              <w:jc w:val="both"/>
              <w:rPr>
                <w:rFonts w:cs="Times"/>
              </w:rPr>
            </w:pPr>
            <w:r>
              <w:rPr>
                <w:rFonts w:cs="Times"/>
              </w:rPr>
              <w:t>.27**</w:t>
            </w:r>
          </w:p>
        </w:tc>
      </w:tr>
      <w:tr w:rsidR="00E87EC1" w14:paraId="370FB95D" w14:textId="77777777" w:rsidTr="00877219">
        <w:tc>
          <w:tcPr>
            <w:tcW w:w="3235" w:type="dxa"/>
            <w:tcBorders>
              <w:top w:val="single" w:sz="4" w:space="0" w:color="auto"/>
            </w:tcBorders>
          </w:tcPr>
          <w:p w14:paraId="295B5A7E" w14:textId="77777777" w:rsidR="000007AD" w:rsidRPr="00EE3591" w:rsidRDefault="000007AD" w:rsidP="00575DC7">
            <w:pPr>
              <w:spacing w:before="120" w:after="120" w:line="240" w:lineRule="auto"/>
              <w:jc w:val="both"/>
              <w:rPr>
                <w:rFonts w:cs="Times"/>
              </w:rPr>
            </w:pPr>
          </w:p>
        </w:tc>
        <w:tc>
          <w:tcPr>
            <w:tcW w:w="836" w:type="dxa"/>
            <w:tcBorders>
              <w:top w:val="single" w:sz="4" w:space="0" w:color="auto"/>
            </w:tcBorders>
          </w:tcPr>
          <w:p w14:paraId="30AB6E83" w14:textId="77777777" w:rsidR="000007AD" w:rsidRPr="00EE3591" w:rsidRDefault="000007AD" w:rsidP="00575DC7">
            <w:pPr>
              <w:spacing w:before="120" w:after="120" w:line="240" w:lineRule="auto"/>
              <w:jc w:val="both"/>
              <w:rPr>
                <w:rFonts w:cs="Times"/>
              </w:rPr>
            </w:pPr>
          </w:p>
        </w:tc>
        <w:tc>
          <w:tcPr>
            <w:tcW w:w="751" w:type="dxa"/>
            <w:tcBorders>
              <w:top w:val="single" w:sz="4" w:space="0" w:color="auto"/>
            </w:tcBorders>
          </w:tcPr>
          <w:p w14:paraId="3BBB7028" w14:textId="77777777" w:rsidR="000007AD" w:rsidRPr="00EE3591" w:rsidRDefault="000007AD" w:rsidP="00575DC7">
            <w:pPr>
              <w:spacing w:before="120" w:after="120" w:line="240" w:lineRule="auto"/>
              <w:jc w:val="both"/>
              <w:rPr>
                <w:rFonts w:cs="Times"/>
              </w:rPr>
            </w:pPr>
          </w:p>
        </w:tc>
        <w:tc>
          <w:tcPr>
            <w:tcW w:w="821" w:type="dxa"/>
            <w:tcBorders>
              <w:top w:val="single" w:sz="4" w:space="0" w:color="auto"/>
            </w:tcBorders>
          </w:tcPr>
          <w:p w14:paraId="20CA7CD5" w14:textId="77777777" w:rsidR="000007AD" w:rsidRPr="00EE3591" w:rsidRDefault="000007AD" w:rsidP="00575DC7">
            <w:pPr>
              <w:spacing w:before="120" w:after="120" w:line="240" w:lineRule="auto"/>
              <w:jc w:val="both"/>
              <w:rPr>
                <w:rFonts w:cs="Times"/>
              </w:rPr>
            </w:pPr>
          </w:p>
        </w:tc>
        <w:tc>
          <w:tcPr>
            <w:tcW w:w="822" w:type="dxa"/>
            <w:tcBorders>
              <w:top w:val="single" w:sz="4" w:space="0" w:color="auto"/>
            </w:tcBorders>
          </w:tcPr>
          <w:p w14:paraId="1323CA1A" w14:textId="77777777" w:rsidR="000007AD" w:rsidRPr="00EE3591" w:rsidRDefault="000007AD" w:rsidP="00575DC7">
            <w:pPr>
              <w:spacing w:before="120" w:after="120" w:line="240" w:lineRule="auto"/>
              <w:jc w:val="both"/>
              <w:rPr>
                <w:rFonts w:cs="Times"/>
              </w:rPr>
            </w:pPr>
          </w:p>
        </w:tc>
        <w:tc>
          <w:tcPr>
            <w:tcW w:w="796" w:type="dxa"/>
            <w:tcBorders>
              <w:top w:val="single" w:sz="4" w:space="0" w:color="auto"/>
            </w:tcBorders>
          </w:tcPr>
          <w:p w14:paraId="5F0D0F4D" w14:textId="77777777" w:rsidR="000007AD" w:rsidRPr="00EE3591" w:rsidRDefault="000007AD" w:rsidP="00575DC7">
            <w:pPr>
              <w:spacing w:before="120" w:after="120" w:line="240" w:lineRule="auto"/>
              <w:jc w:val="both"/>
              <w:rPr>
                <w:rFonts w:cs="Times"/>
              </w:rPr>
            </w:pPr>
          </w:p>
        </w:tc>
        <w:tc>
          <w:tcPr>
            <w:tcW w:w="657" w:type="dxa"/>
            <w:tcBorders>
              <w:top w:val="single" w:sz="4" w:space="0" w:color="auto"/>
            </w:tcBorders>
          </w:tcPr>
          <w:p w14:paraId="1310DE3C" w14:textId="77777777" w:rsidR="000007AD" w:rsidRPr="00EE3591" w:rsidRDefault="000007AD" w:rsidP="00575DC7">
            <w:pPr>
              <w:spacing w:before="120" w:after="120" w:line="240" w:lineRule="auto"/>
              <w:jc w:val="both"/>
              <w:rPr>
                <w:rFonts w:cs="Times"/>
              </w:rPr>
            </w:pPr>
          </w:p>
        </w:tc>
        <w:tc>
          <w:tcPr>
            <w:tcW w:w="657" w:type="dxa"/>
            <w:tcBorders>
              <w:top w:val="single" w:sz="4" w:space="0" w:color="auto"/>
            </w:tcBorders>
          </w:tcPr>
          <w:p w14:paraId="092A4E6F" w14:textId="77777777" w:rsidR="000007AD" w:rsidRPr="00EE3591" w:rsidRDefault="000007AD" w:rsidP="00575DC7">
            <w:pPr>
              <w:spacing w:before="120" w:after="120" w:line="240" w:lineRule="auto"/>
              <w:jc w:val="both"/>
              <w:rPr>
                <w:rFonts w:cs="Times"/>
              </w:rPr>
            </w:pPr>
          </w:p>
        </w:tc>
      </w:tr>
    </w:tbl>
    <w:p w14:paraId="7146F1BC" w14:textId="77777777" w:rsidR="000007AD" w:rsidRPr="00EE3591" w:rsidRDefault="001C6238" w:rsidP="000007AD">
      <w:pPr>
        <w:jc w:val="both"/>
        <w:rPr>
          <w:rFonts w:cs="Times New Roman"/>
          <w:lang w:val="en-US"/>
        </w:rPr>
      </w:pPr>
      <w:r w:rsidRPr="00EE3591">
        <w:rPr>
          <w:rFonts w:cs="Times New Roman"/>
          <w:i/>
          <w:lang w:val="en-US"/>
        </w:rPr>
        <w:t>Note</w:t>
      </w:r>
      <w:r w:rsidRPr="00EE3591">
        <w:rPr>
          <w:rFonts w:cs="Times New Roman"/>
          <w:lang w:val="en-US"/>
        </w:rPr>
        <w:t>.</w:t>
      </w:r>
      <w:r>
        <w:rPr>
          <w:rFonts w:cs="Times New Roman"/>
          <w:lang w:val="en-US"/>
        </w:rPr>
        <w:t xml:space="preserve"> N= 101, T1 = Time 1, T2 = Time 2, </w:t>
      </w:r>
      <w:r w:rsidRPr="00EE3591">
        <w:rPr>
          <w:rFonts w:cs="Times"/>
          <w:lang w:val="en-US"/>
        </w:rPr>
        <w:t>SOE – supervisors’ organizational embodiment</w:t>
      </w:r>
    </w:p>
    <w:p w14:paraId="49B4A80A" w14:textId="77777777" w:rsidR="000007AD" w:rsidRDefault="001C6238" w:rsidP="000007AD">
      <w:pPr>
        <w:jc w:val="both"/>
        <w:rPr>
          <w:rFonts w:cs="Times New Roman"/>
          <w:lang w:val="en-US"/>
        </w:rPr>
      </w:pPr>
      <w:proofErr w:type="gramStart"/>
      <w:r w:rsidRPr="00EE3591">
        <w:rPr>
          <w:rFonts w:cs="Times New Roman"/>
          <w:vertAlign w:val="superscript"/>
          <w:lang w:val="en-US"/>
        </w:rPr>
        <w:t xml:space="preserve">a </w:t>
      </w:r>
      <w:r w:rsidRPr="00EE3591">
        <w:rPr>
          <w:rFonts w:cs="Times New Roman"/>
          <w:lang w:val="en-US"/>
        </w:rPr>
        <w:t>.</w:t>
      </w:r>
      <w:proofErr w:type="gramEnd"/>
      <w:r w:rsidRPr="00EE3591">
        <w:rPr>
          <w:rFonts w:cs="Times New Roman"/>
          <w:lang w:val="en-US"/>
        </w:rPr>
        <w:t xml:space="preserve"> 5-point scales </w:t>
      </w:r>
      <w:r w:rsidRPr="00EE3591">
        <w:rPr>
          <w:rFonts w:cs="Times New Roman"/>
          <w:vertAlign w:val="superscript"/>
          <w:lang w:val="en-US"/>
        </w:rPr>
        <w:t>b</w:t>
      </w:r>
      <w:r w:rsidRPr="00EE3591">
        <w:rPr>
          <w:rFonts w:cs="Times New Roman"/>
          <w:lang w:val="en-US"/>
        </w:rPr>
        <w:t xml:space="preserve">. Cronbach’s alphas appear in parentheses along the main diagonal. </w:t>
      </w:r>
    </w:p>
    <w:p w14:paraId="329F7375" w14:textId="77777777" w:rsidR="000007AD" w:rsidRDefault="001C6238" w:rsidP="000007AD">
      <w:pPr>
        <w:jc w:val="both"/>
        <w:rPr>
          <w:rFonts w:cs="Times New Roman"/>
          <w:lang w:val="en-US"/>
        </w:rPr>
      </w:pPr>
      <w:r w:rsidRPr="00EE3591">
        <w:rPr>
          <w:rFonts w:cs="Times New Roman"/>
          <w:lang w:val="en-US"/>
        </w:rPr>
        <w:t>** p&lt;.01; *p&lt;.05</w:t>
      </w:r>
    </w:p>
    <w:p w14:paraId="2A1D1198" w14:textId="77777777" w:rsidR="000007AD" w:rsidRDefault="000007AD" w:rsidP="000007AD">
      <w:pPr>
        <w:jc w:val="both"/>
        <w:rPr>
          <w:rFonts w:cs="Times New Roman"/>
          <w:lang w:val="en-US"/>
        </w:rPr>
      </w:pPr>
    </w:p>
    <w:p w14:paraId="3838AFA3" w14:textId="77777777" w:rsidR="000007AD" w:rsidRDefault="000007AD" w:rsidP="000007AD">
      <w:pPr>
        <w:jc w:val="both"/>
        <w:rPr>
          <w:rFonts w:cs="Times New Roman"/>
          <w:lang w:val="en-US"/>
        </w:rPr>
      </w:pPr>
    </w:p>
    <w:p w14:paraId="71B6DBA0" w14:textId="77777777" w:rsidR="000007AD" w:rsidRDefault="000007AD" w:rsidP="000007AD">
      <w:pPr>
        <w:jc w:val="both"/>
        <w:rPr>
          <w:rFonts w:cs="Times New Roman"/>
          <w:lang w:val="en-US"/>
        </w:rPr>
      </w:pPr>
    </w:p>
    <w:p w14:paraId="0F147A0C" w14:textId="77777777" w:rsidR="000007AD" w:rsidRDefault="000007AD" w:rsidP="000007AD">
      <w:pPr>
        <w:jc w:val="both"/>
        <w:rPr>
          <w:rFonts w:cs="Times New Roman"/>
          <w:lang w:val="en-US"/>
        </w:rPr>
      </w:pPr>
    </w:p>
    <w:p w14:paraId="1F9AC7A6" w14:textId="77777777" w:rsidR="000007AD" w:rsidRDefault="000007AD" w:rsidP="000007AD">
      <w:pPr>
        <w:jc w:val="both"/>
        <w:rPr>
          <w:rFonts w:cs="Times New Roman"/>
          <w:lang w:val="en-US"/>
        </w:rPr>
      </w:pPr>
    </w:p>
    <w:p w14:paraId="0FE9E201" w14:textId="77777777" w:rsidR="000007AD" w:rsidRDefault="000007AD" w:rsidP="000007AD">
      <w:pPr>
        <w:jc w:val="both"/>
        <w:rPr>
          <w:rFonts w:cs="Times New Roman"/>
          <w:lang w:val="en-US"/>
        </w:rPr>
      </w:pPr>
    </w:p>
    <w:p w14:paraId="1A900AC5" w14:textId="77777777" w:rsidR="000007AD" w:rsidRDefault="000007AD" w:rsidP="000007AD">
      <w:pPr>
        <w:jc w:val="both"/>
        <w:rPr>
          <w:rFonts w:cs="Times New Roman"/>
          <w:lang w:val="en-US"/>
        </w:rPr>
      </w:pPr>
    </w:p>
    <w:p w14:paraId="22F9E935" w14:textId="77777777" w:rsidR="000007AD" w:rsidRDefault="000007AD" w:rsidP="000007AD">
      <w:pPr>
        <w:jc w:val="both"/>
        <w:rPr>
          <w:rFonts w:cs="Times New Roman"/>
          <w:lang w:val="en-US"/>
        </w:rPr>
      </w:pPr>
    </w:p>
    <w:p w14:paraId="68744E39" w14:textId="77777777" w:rsidR="000007AD" w:rsidRDefault="000007AD" w:rsidP="000007AD">
      <w:pPr>
        <w:jc w:val="both"/>
        <w:rPr>
          <w:rFonts w:cs="Times New Roman"/>
          <w:lang w:val="en-US"/>
        </w:rPr>
      </w:pPr>
    </w:p>
    <w:p w14:paraId="50E9D4D8" w14:textId="77777777" w:rsidR="000007AD" w:rsidRDefault="000007AD" w:rsidP="000007AD">
      <w:pPr>
        <w:jc w:val="both"/>
        <w:rPr>
          <w:rFonts w:cs="Times New Roman"/>
          <w:lang w:val="en-US"/>
        </w:rPr>
      </w:pPr>
    </w:p>
    <w:p w14:paraId="35975124" w14:textId="200017C3" w:rsidR="000007AD" w:rsidRDefault="000007AD" w:rsidP="000007AD">
      <w:pPr>
        <w:jc w:val="both"/>
        <w:rPr>
          <w:lang w:val="en-US"/>
        </w:rPr>
      </w:pPr>
    </w:p>
    <w:p w14:paraId="3E9C48D1" w14:textId="77777777" w:rsidR="00575DC7" w:rsidRPr="00EE3591" w:rsidRDefault="00575DC7" w:rsidP="000007AD">
      <w:pPr>
        <w:jc w:val="both"/>
        <w:rPr>
          <w:lang w:val="en-US"/>
        </w:rPr>
      </w:pPr>
    </w:p>
    <w:p w14:paraId="0910906C" w14:textId="77777777" w:rsidR="000007AD" w:rsidRPr="0027620E" w:rsidRDefault="001C6238" w:rsidP="000007AD">
      <w:pPr>
        <w:rPr>
          <w:rFonts w:cs="Times New Roman"/>
          <w:lang w:val="en-US"/>
        </w:rPr>
      </w:pPr>
      <w:r w:rsidRPr="0027620E">
        <w:rPr>
          <w:rFonts w:cs="Times New Roman"/>
          <w:lang w:val="en-US"/>
        </w:rPr>
        <w:lastRenderedPageBreak/>
        <w:t>Table 2</w:t>
      </w:r>
    </w:p>
    <w:p w14:paraId="5B813781" w14:textId="67EA747F" w:rsidR="000007AD" w:rsidRDefault="001C6238" w:rsidP="000007AD">
      <w:pPr>
        <w:rPr>
          <w:rFonts w:cs="Times New Roman"/>
          <w:lang w:val="en-US"/>
        </w:rPr>
      </w:pPr>
      <w:r w:rsidRPr="0027620E">
        <w:rPr>
          <w:rFonts w:cs="Times New Roman"/>
          <w:lang w:val="en-US"/>
        </w:rPr>
        <w:t xml:space="preserve">Descriptive Statistics, Correlations, and Cronbach’s Alphas </w:t>
      </w:r>
      <w:r w:rsidR="00D614E9" w:rsidRPr="0027620E">
        <w:rPr>
          <w:rFonts w:cs="Times New Roman"/>
          <w:vertAlign w:val="superscript"/>
          <w:lang w:val="en-US"/>
        </w:rPr>
        <w:t>a b</w:t>
      </w:r>
    </w:p>
    <w:p w14:paraId="073B3984" w14:textId="77777777" w:rsidR="000A67CE" w:rsidRDefault="000A67CE" w:rsidP="000007AD">
      <w:pPr>
        <w:rPr>
          <w:rFonts w:cs="Times New Roman"/>
          <w:lang w:val="en-US"/>
        </w:rPr>
      </w:pPr>
    </w:p>
    <w:tbl>
      <w:tblPr>
        <w:tblStyle w:val="TableGrid"/>
        <w:tblW w:w="51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858"/>
        <w:gridCol w:w="757"/>
        <w:gridCol w:w="756"/>
        <w:gridCol w:w="756"/>
        <w:gridCol w:w="756"/>
        <w:gridCol w:w="756"/>
        <w:gridCol w:w="678"/>
        <w:gridCol w:w="756"/>
        <w:gridCol w:w="516"/>
      </w:tblGrid>
      <w:tr w:rsidR="00E87EC1" w14:paraId="01980C84" w14:textId="77777777" w:rsidTr="00604803">
        <w:tc>
          <w:tcPr>
            <w:tcW w:w="1451" w:type="pct"/>
            <w:tcBorders>
              <w:top w:val="single" w:sz="4" w:space="0" w:color="auto"/>
              <w:bottom w:val="single" w:sz="4" w:space="0" w:color="auto"/>
            </w:tcBorders>
          </w:tcPr>
          <w:p w14:paraId="061A34C7" w14:textId="77777777" w:rsidR="00301F99" w:rsidRDefault="001C6238" w:rsidP="00575DC7">
            <w:pPr>
              <w:spacing w:before="120" w:after="120" w:line="240" w:lineRule="auto"/>
              <w:rPr>
                <w:rFonts w:cs="Times New Roman"/>
              </w:rPr>
            </w:pPr>
            <w:r w:rsidRPr="00EE3591">
              <w:rPr>
                <w:rFonts w:cs="Times New Roman"/>
              </w:rPr>
              <w:t>Variable</w:t>
            </w:r>
          </w:p>
        </w:tc>
        <w:tc>
          <w:tcPr>
            <w:tcW w:w="462" w:type="pct"/>
            <w:tcBorders>
              <w:top w:val="single" w:sz="4" w:space="0" w:color="auto"/>
              <w:bottom w:val="single" w:sz="4" w:space="0" w:color="auto"/>
            </w:tcBorders>
          </w:tcPr>
          <w:p w14:paraId="36677622" w14:textId="77777777" w:rsidR="00301F99" w:rsidRDefault="001C6238" w:rsidP="00575DC7">
            <w:pPr>
              <w:spacing w:before="120" w:after="120" w:line="240" w:lineRule="auto"/>
              <w:rPr>
                <w:rFonts w:cs="Times New Roman"/>
              </w:rPr>
            </w:pPr>
            <w:r w:rsidRPr="00EE3591">
              <w:rPr>
                <w:rFonts w:cs="Times New Roman"/>
              </w:rPr>
              <w:t>M</w:t>
            </w:r>
          </w:p>
        </w:tc>
        <w:tc>
          <w:tcPr>
            <w:tcW w:w="408" w:type="pct"/>
            <w:tcBorders>
              <w:top w:val="single" w:sz="4" w:space="0" w:color="auto"/>
              <w:bottom w:val="single" w:sz="4" w:space="0" w:color="auto"/>
            </w:tcBorders>
          </w:tcPr>
          <w:p w14:paraId="3A2BC6E6" w14:textId="77777777" w:rsidR="00301F99" w:rsidRDefault="001C6238" w:rsidP="00575DC7">
            <w:pPr>
              <w:spacing w:before="120" w:after="120" w:line="240" w:lineRule="auto"/>
              <w:rPr>
                <w:rFonts w:cs="Times New Roman"/>
              </w:rPr>
            </w:pPr>
            <w:r w:rsidRPr="00EE3591">
              <w:rPr>
                <w:rFonts w:cs="Times New Roman"/>
              </w:rPr>
              <w:t>SD</w:t>
            </w:r>
          </w:p>
        </w:tc>
        <w:tc>
          <w:tcPr>
            <w:tcW w:w="407" w:type="pct"/>
            <w:tcBorders>
              <w:top w:val="single" w:sz="4" w:space="0" w:color="auto"/>
              <w:bottom w:val="single" w:sz="4" w:space="0" w:color="auto"/>
            </w:tcBorders>
          </w:tcPr>
          <w:p w14:paraId="3C7A4982" w14:textId="77777777" w:rsidR="00301F99" w:rsidRDefault="001C6238" w:rsidP="00575DC7">
            <w:pPr>
              <w:spacing w:before="120" w:after="120" w:line="240" w:lineRule="auto"/>
              <w:rPr>
                <w:rFonts w:cs="Times New Roman"/>
              </w:rPr>
            </w:pPr>
            <w:r w:rsidRPr="00EE3591">
              <w:rPr>
                <w:rFonts w:cs="Times New Roman"/>
              </w:rPr>
              <w:t>1</w:t>
            </w:r>
          </w:p>
        </w:tc>
        <w:tc>
          <w:tcPr>
            <w:tcW w:w="407" w:type="pct"/>
            <w:tcBorders>
              <w:top w:val="single" w:sz="4" w:space="0" w:color="auto"/>
              <w:bottom w:val="single" w:sz="4" w:space="0" w:color="auto"/>
            </w:tcBorders>
          </w:tcPr>
          <w:p w14:paraId="3A62E5E8" w14:textId="77777777" w:rsidR="00301F99" w:rsidRDefault="001C6238" w:rsidP="00575DC7">
            <w:pPr>
              <w:spacing w:before="120" w:after="120" w:line="240" w:lineRule="auto"/>
              <w:rPr>
                <w:rFonts w:cs="Times New Roman"/>
              </w:rPr>
            </w:pPr>
            <w:r w:rsidRPr="00EE3591">
              <w:rPr>
                <w:rFonts w:cs="Times New Roman"/>
              </w:rPr>
              <w:t>2</w:t>
            </w:r>
          </w:p>
        </w:tc>
        <w:tc>
          <w:tcPr>
            <w:tcW w:w="407" w:type="pct"/>
            <w:tcBorders>
              <w:top w:val="single" w:sz="4" w:space="0" w:color="auto"/>
              <w:bottom w:val="single" w:sz="4" w:space="0" w:color="auto"/>
            </w:tcBorders>
          </w:tcPr>
          <w:p w14:paraId="7F1ABB69" w14:textId="77777777" w:rsidR="00301F99" w:rsidRDefault="001C6238" w:rsidP="00575DC7">
            <w:pPr>
              <w:spacing w:before="120" w:after="120" w:line="240" w:lineRule="auto"/>
              <w:rPr>
                <w:rFonts w:cs="Times New Roman"/>
              </w:rPr>
            </w:pPr>
            <w:r w:rsidRPr="00EE3591">
              <w:rPr>
                <w:rFonts w:cs="Times New Roman"/>
              </w:rPr>
              <w:t>3</w:t>
            </w:r>
          </w:p>
        </w:tc>
        <w:tc>
          <w:tcPr>
            <w:tcW w:w="407" w:type="pct"/>
            <w:tcBorders>
              <w:top w:val="single" w:sz="4" w:space="0" w:color="auto"/>
              <w:bottom w:val="single" w:sz="4" w:space="0" w:color="auto"/>
            </w:tcBorders>
          </w:tcPr>
          <w:p w14:paraId="3F94ABF2" w14:textId="77777777" w:rsidR="00301F99" w:rsidRDefault="001C6238" w:rsidP="00575DC7">
            <w:pPr>
              <w:spacing w:before="120" w:after="120" w:line="240" w:lineRule="auto"/>
              <w:rPr>
                <w:rFonts w:cs="Times New Roman"/>
              </w:rPr>
            </w:pPr>
            <w:r w:rsidRPr="00EE3591">
              <w:rPr>
                <w:rFonts w:cs="Times New Roman"/>
              </w:rPr>
              <w:t>4</w:t>
            </w:r>
          </w:p>
        </w:tc>
        <w:tc>
          <w:tcPr>
            <w:tcW w:w="365" w:type="pct"/>
            <w:tcBorders>
              <w:top w:val="single" w:sz="4" w:space="0" w:color="auto"/>
              <w:bottom w:val="single" w:sz="4" w:space="0" w:color="auto"/>
            </w:tcBorders>
          </w:tcPr>
          <w:p w14:paraId="4595460B" w14:textId="77777777" w:rsidR="00301F99" w:rsidRDefault="001C6238" w:rsidP="00575DC7">
            <w:pPr>
              <w:spacing w:before="120" w:after="120" w:line="240" w:lineRule="auto"/>
              <w:rPr>
                <w:rFonts w:cs="Times New Roman"/>
              </w:rPr>
            </w:pPr>
            <w:r w:rsidRPr="00EE3591">
              <w:rPr>
                <w:rFonts w:cs="Times New Roman"/>
              </w:rPr>
              <w:t>5</w:t>
            </w:r>
          </w:p>
        </w:tc>
        <w:tc>
          <w:tcPr>
            <w:tcW w:w="407" w:type="pct"/>
            <w:tcBorders>
              <w:top w:val="single" w:sz="4" w:space="0" w:color="auto"/>
              <w:bottom w:val="single" w:sz="4" w:space="0" w:color="auto"/>
            </w:tcBorders>
          </w:tcPr>
          <w:p w14:paraId="0AACF9C1" w14:textId="77777777" w:rsidR="00301F99" w:rsidRDefault="001C6238" w:rsidP="00575DC7">
            <w:pPr>
              <w:spacing w:before="120" w:after="120" w:line="240" w:lineRule="auto"/>
              <w:rPr>
                <w:rFonts w:cs="Times New Roman"/>
              </w:rPr>
            </w:pPr>
            <w:r w:rsidRPr="00EE3591">
              <w:rPr>
                <w:rFonts w:cs="Times New Roman"/>
              </w:rPr>
              <w:t>6</w:t>
            </w:r>
          </w:p>
        </w:tc>
        <w:tc>
          <w:tcPr>
            <w:tcW w:w="278" w:type="pct"/>
            <w:tcBorders>
              <w:top w:val="single" w:sz="4" w:space="0" w:color="auto"/>
              <w:bottom w:val="single" w:sz="4" w:space="0" w:color="auto"/>
            </w:tcBorders>
          </w:tcPr>
          <w:p w14:paraId="28F607DA" w14:textId="77777777" w:rsidR="00301F99" w:rsidRDefault="001C6238" w:rsidP="00575DC7">
            <w:pPr>
              <w:spacing w:before="120" w:after="120" w:line="240" w:lineRule="auto"/>
              <w:rPr>
                <w:rFonts w:cs="Times New Roman"/>
              </w:rPr>
            </w:pPr>
            <w:r w:rsidRPr="00EE3591">
              <w:rPr>
                <w:rFonts w:cs="Times New Roman"/>
              </w:rPr>
              <w:t>7</w:t>
            </w:r>
          </w:p>
        </w:tc>
      </w:tr>
      <w:tr w:rsidR="00E87EC1" w14:paraId="41BEE8E2" w14:textId="77777777" w:rsidTr="00604803">
        <w:tc>
          <w:tcPr>
            <w:tcW w:w="1451" w:type="pct"/>
            <w:tcBorders>
              <w:top w:val="single" w:sz="4" w:space="0" w:color="auto"/>
            </w:tcBorders>
          </w:tcPr>
          <w:p w14:paraId="4124E105" w14:textId="77777777" w:rsidR="00301F99" w:rsidRPr="000A67CE" w:rsidRDefault="001C6238" w:rsidP="00575DC7">
            <w:pPr>
              <w:spacing w:before="120" w:after="120" w:line="240" w:lineRule="auto"/>
              <w:rPr>
                <w:rFonts w:cs="Times New Roman"/>
              </w:rPr>
            </w:pPr>
            <w:r>
              <w:rPr>
                <w:rFonts w:cs="Times New Roman"/>
              </w:rPr>
              <w:t xml:space="preserve">1. </w:t>
            </w:r>
            <w:r w:rsidRPr="000A67CE">
              <w:rPr>
                <w:rFonts w:cs="Times New Roman"/>
              </w:rPr>
              <w:t>Ethical Leadership</w:t>
            </w:r>
          </w:p>
        </w:tc>
        <w:tc>
          <w:tcPr>
            <w:tcW w:w="462" w:type="pct"/>
            <w:tcBorders>
              <w:top w:val="single" w:sz="4" w:space="0" w:color="auto"/>
            </w:tcBorders>
          </w:tcPr>
          <w:p w14:paraId="3ED95815" w14:textId="77777777" w:rsidR="00301F99" w:rsidRDefault="001C6238" w:rsidP="00575DC7">
            <w:pPr>
              <w:spacing w:before="120" w:after="120" w:line="240" w:lineRule="auto"/>
              <w:rPr>
                <w:rFonts w:cs="Times New Roman"/>
              </w:rPr>
            </w:pPr>
            <w:r>
              <w:rPr>
                <w:rFonts w:cs="Times New Roman"/>
              </w:rPr>
              <w:t>3.82</w:t>
            </w:r>
          </w:p>
        </w:tc>
        <w:tc>
          <w:tcPr>
            <w:tcW w:w="408" w:type="pct"/>
            <w:tcBorders>
              <w:top w:val="single" w:sz="4" w:space="0" w:color="auto"/>
            </w:tcBorders>
          </w:tcPr>
          <w:p w14:paraId="3314E5B6" w14:textId="77777777" w:rsidR="00301F99" w:rsidRDefault="001C6238" w:rsidP="00575DC7">
            <w:pPr>
              <w:spacing w:before="120" w:after="120" w:line="240" w:lineRule="auto"/>
              <w:rPr>
                <w:rFonts w:cs="Times New Roman"/>
              </w:rPr>
            </w:pPr>
            <w:r>
              <w:rPr>
                <w:rFonts w:cs="Times New Roman"/>
              </w:rPr>
              <w:t>.66</w:t>
            </w:r>
          </w:p>
        </w:tc>
        <w:tc>
          <w:tcPr>
            <w:tcW w:w="407" w:type="pct"/>
            <w:tcBorders>
              <w:top w:val="single" w:sz="4" w:space="0" w:color="auto"/>
            </w:tcBorders>
          </w:tcPr>
          <w:p w14:paraId="43BD46EA" w14:textId="77777777" w:rsidR="00301F99" w:rsidRDefault="001C6238" w:rsidP="00575DC7">
            <w:pPr>
              <w:spacing w:before="120" w:after="120" w:line="240" w:lineRule="auto"/>
              <w:rPr>
                <w:rFonts w:cs="Times New Roman"/>
              </w:rPr>
            </w:pPr>
            <w:r>
              <w:rPr>
                <w:rFonts w:cs="Times New Roman"/>
              </w:rPr>
              <w:t>(.86)</w:t>
            </w:r>
          </w:p>
        </w:tc>
        <w:tc>
          <w:tcPr>
            <w:tcW w:w="407" w:type="pct"/>
            <w:tcBorders>
              <w:top w:val="single" w:sz="4" w:space="0" w:color="auto"/>
            </w:tcBorders>
          </w:tcPr>
          <w:p w14:paraId="4F566A01" w14:textId="77777777" w:rsidR="00301F99" w:rsidRDefault="00301F99" w:rsidP="00575DC7">
            <w:pPr>
              <w:spacing w:before="120" w:after="120" w:line="240" w:lineRule="auto"/>
              <w:rPr>
                <w:rFonts w:cs="Times New Roman"/>
              </w:rPr>
            </w:pPr>
          </w:p>
        </w:tc>
        <w:tc>
          <w:tcPr>
            <w:tcW w:w="407" w:type="pct"/>
            <w:tcBorders>
              <w:top w:val="single" w:sz="4" w:space="0" w:color="auto"/>
            </w:tcBorders>
          </w:tcPr>
          <w:p w14:paraId="412D90E3" w14:textId="77777777" w:rsidR="00301F99" w:rsidRDefault="00301F99" w:rsidP="00575DC7">
            <w:pPr>
              <w:spacing w:before="120" w:after="120" w:line="240" w:lineRule="auto"/>
              <w:rPr>
                <w:rFonts w:cs="Times New Roman"/>
              </w:rPr>
            </w:pPr>
          </w:p>
        </w:tc>
        <w:tc>
          <w:tcPr>
            <w:tcW w:w="407" w:type="pct"/>
            <w:tcBorders>
              <w:top w:val="single" w:sz="4" w:space="0" w:color="auto"/>
            </w:tcBorders>
          </w:tcPr>
          <w:p w14:paraId="0C1C3D38" w14:textId="77777777" w:rsidR="00301F99" w:rsidRDefault="00301F99" w:rsidP="00575DC7">
            <w:pPr>
              <w:spacing w:before="120" w:after="120" w:line="240" w:lineRule="auto"/>
              <w:rPr>
                <w:rFonts w:cs="Times New Roman"/>
              </w:rPr>
            </w:pPr>
          </w:p>
        </w:tc>
        <w:tc>
          <w:tcPr>
            <w:tcW w:w="365" w:type="pct"/>
            <w:tcBorders>
              <w:top w:val="single" w:sz="4" w:space="0" w:color="auto"/>
            </w:tcBorders>
          </w:tcPr>
          <w:p w14:paraId="32653E46" w14:textId="77777777" w:rsidR="00301F99" w:rsidRDefault="00301F99" w:rsidP="00575DC7">
            <w:pPr>
              <w:spacing w:before="120" w:after="120" w:line="240" w:lineRule="auto"/>
              <w:rPr>
                <w:rFonts w:cs="Times New Roman"/>
              </w:rPr>
            </w:pPr>
          </w:p>
        </w:tc>
        <w:tc>
          <w:tcPr>
            <w:tcW w:w="407" w:type="pct"/>
            <w:tcBorders>
              <w:top w:val="single" w:sz="4" w:space="0" w:color="auto"/>
            </w:tcBorders>
          </w:tcPr>
          <w:p w14:paraId="7112CE5B" w14:textId="77777777" w:rsidR="00301F99" w:rsidRDefault="00301F99" w:rsidP="00575DC7">
            <w:pPr>
              <w:spacing w:before="120" w:after="120" w:line="240" w:lineRule="auto"/>
              <w:rPr>
                <w:rFonts w:cs="Times New Roman"/>
              </w:rPr>
            </w:pPr>
          </w:p>
        </w:tc>
        <w:tc>
          <w:tcPr>
            <w:tcW w:w="278" w:type="pct"/>
            <w:tcBorders>
              <w:top w:val="single" w:sz="4" w:space="0" w:color="auto"/>
            </w:tcBorders>
          </w:tcPr>
          <w:p w14:paraId="79836B79" w14:textId="77777777" w:rsidR="00301F99" w:rsidRDefault="00301F99" w:rsidP="00575DC7">
            <w:pPr>
              <w:spacing w:before="120" w:after="120" w:line="240" w:lineRule="auto"/>
              <w:rPr>
                <w:rFonts w:cs="Times New Roman"/>
              </w:rPr>
            </w:pPr>
          </w:p>
        </w:tc>
      </w:tr>
      <w:tr w:rsidR="00E87EC1" w14:paraId="0062E7A4" w14:textId="77777777" w:rsidTr="00604803">
        <w:tc>
          <w:tcPr>
            <w:tcW w:w="1451" w:type="pct"/>
          </w:tcPr>
          <w:p w14:paraId="53F8FD8B" w14:textId="77777777" w:rsidR="00301F99" w:rsidRPr="000A67CE" w:rsidRDefault="001C6238" w:rsidP="00575DC7">
            <w:pPr>
              <w:spacing w:before="120" w:after="120" w:line="240" w:lineRule="auto"/>
              <w:rPr>
                <w:rFonts w:cs="Times New Roman"/>
              </w:rPr>
            </w:pPr>
            <w:r>
              <w:rPr>
                <w:rFonts w:cs="Times New Roman"/>
              </w:rPr>
              <w:t xml:space="preserve">2. </w:t>
            </w:r>
            <w:r w:rsidRPr="000A67CE">
              <w:rPr>
                <w:rFonts w:cs="Times New Roman"/>
              </w:rPr>
              <w:t>SOE</w:t>
            </w:r>
          </w:p>
        </w:tc>
        <w:tc>
          <w:tcPr>
            <w:tcW w:w="462" w:type="pct"/>
          </w:tcPr>
          <w:p w14:paraId="1223965D" w14:textId="77777777" w:rsidR="00301F99" w:rsidRDefault="001C6238" w:rsidP="00575DC7">
            <w:pPr>
              <w:spacing w:before="120" w:after="120" w:line="240" w:lineRule="auto"/>
              <w:rPr>
                <w:rFonts w:cs="Times New Roman"/>
              </w:rPr>
            </w:pPr>
            <w:r>
              <w:rPr>
                <w:rFonts w:cs="Times New Roman"/>
              </w:rPr>
              <w:t>3.62</w:t>
            </w:r>
          </w:p>
        </w:tc>
        <w:tc>
          <w:tcPr>
            <w:tcW w:w="408" w:type="pct"/>
          </w:tcPr>
          <w:p w14:paraId="7A4C3198" w14:textId="77777777" w:rsidR="00301F99" w:rsidRDefault="001C6238" w:rsidP="00575DC7">
            <w:pPr>
              <w:spacing w:before="120" w:after="120" w:line="240" w:lineRule="auto"/>
              <w:rPr>
                <w:rFonts w:cs="Times New Roman"/>
              </w:rPr>
            </w:pPr>
            <w:r>
              <w:rPr>
                <w:rFonts w:cs="Times New Roman"/>
              </w:rPr>
              <w:t>.79</w:t>
            </w:r>
          </w:p>
        </w:tc>
        <w:tc>
          <w:tcPr>
            <w:tcW w:w="407" w:type="pct"/>
          </w:tcPr>
          <w:p w14:paraId="58177CD1" w14:textId="77777777" w:rsidR="00301F99" w:rsidRDefault="001C6238" w:rsidP="00575DC7">
            <w:pPr>
              <w:spacing w:before="120" w:after="120" w:line="240" w:lineRule="auto"/>
              <w:rPr>
                <w:rFonts w:cs="Times New Roman"/>
              </w:rPr>
            </w:pPr>
            <w:r>
              <w:rPr>
                <w:rFonts w:cs="Times New Roman"/>
              </w:rPr>
              <w:t>.43**</w:t>
            </w:r>
          </w:p>
        </w:tc>
        <w:tc>
          <w:tcPr>
            <w:tcW w:w="407" w:type="pct"/>
          </w:tcPr>
          <w:p w14:paraId="181C4DA6" w14:textId="77777777" w:rsidR="00301F99" w:rsidRDefault="001C6238" w:rsidP="00575DC7">
            <w:pPr>
              <w:spacing w:before="120" w:after="120" w:line="240" w:lineRule="auto"/>
              <w:rPr>
                <w:rFonts w:cs="Times New Roman"/>
              </w:rPr>
            </w:pPr>
            <w:r>
              <w:rPr>
                <w:rFonts w:cs="Times New Roman"/>
              </w:rPr>
              <w:t>(.85)</w:t>
            </w:r>
          </w:p>
        </w:tc>
        <w:tc>
          <w:tcPr>
            <w:tcW w:w="407" w:type="pct"/>
          </w:tcPr>
          <w:p w14:paraId="10DB861D" w14:textId="77777777" w:rsidR="00301F99" w:rsidRDefault="00301F99" w:rsidP="00575DC7">
            <w:pPr>
              <w:spacing w:before="120" w:after="120" w:line="240" w:lineRule="auto"/>
              <w:rPr>
                <w:rFonts w:cs="Times New Roman"/>
              </w:rPr>
            </w:pPr>
          </w:p>
        </w:tc>
        <w:tc>
          <w:tcPr>
            <w:tcW w:w="407" w:type="pct"/>
          </w:tcPr>
          <w:p w14:paraId="50B4D1D6" w14:textId="77777777" w:rsidR="00301F99" w:rsidRDefault="00301F99" w:rsidP="00575DC7">
            <w:pPr>
              <w:spacing w:before="120" w:after="120" w:line="240" w:lineRule="auto"/>
              <w:rPr>
                <w:rFonts w:cs="Times New Roman"/>
              </w:rPr>
            </w:pPr>
          </w:p>
        </w:tc>
        <w:tc>
          <w:tcPr>
            <w:tcW w:w="365" w:type="pct"/>
          </w:tcPr>
          <w:p w14:paraId="43E2EDA3" w14:textId="77777777" w:rsidR="00301F99" w:rsidRDefault="00301F99" w:rsidP="00575DC7">
            <w:pPr>
              <w:spacing w:before="120" w:after="120" w:line="240" w:lineRule="auto"/>
              <w:rPr>
                <w:rFonts w:cs="Times New Roman"/>
              </w:rPr>
            </w:pPr>
          </w:p>
        </w:tc>
        <w:tc>
          <w:tcPr>
            <w:tcW w:w="407" w:type="pct"/>
          </w:tcPr>
          <w:p w14:paraId="73C35975" w14:textId="77777777" w:rsidR="00301F99" w:rsidRDefault="00301F99" w:rsidP="00575DC7">
            <w:pPr>
              <w:spacing w:before="120" w:after="120" w:line="240" w:lineRule="auto"/>
              <w:rPr>
                <w:rFonts w:cs="Times New Roman"/>
              </w:rPr>
            </w:pPr>
          </w:p>
        </w:tc>
        <w:tc>
          <w:tcPr>
            <w:tcW w:w="278" w:type="pct"/>
          </w:tcPr>
          <w:p w14:paraId="284BD624" w14:textId="77777777" w:rsidR="00301F99" w:rsidRDefault="00301F99" w:rsidP="00575DC7">
            <w:pPr>
              <w:spacing w:before="120" w:after="120" w:line="240" w:lineRule="auto"/>
              <w:rPr>
                <w:rFonts w:cs="Times New Roman"/>
              </w:rPr>
            </w:pPr>
          </w:p>
        </w:tc>
      </w:tr>
      <w:tr w:rsidR="00E87EC1" w14:paraId="0C622B32" w14:textId="77777777" w:rsidTr="00604803">
        <w:tc>
          <w:tcPr>
            <w:tcW w:w="1451" w:type="pct"/>
          </w:tcPr>
          <w:p w14:paraId="6D5D39C5" w14:textId="77777777" w:rsidR="00301F99" w:rsidRPr="000A67CE" w:rsidRDefault="001C6238" w:rsidP="00575DC7">
            <w:pPr>
              <w:spacing w:before="120" w:after="120" w:line="240" w:lineRule="auto"/>
              <w:rPr>
                <w:rFonts w:cs="Times New Roman"/>
              </w:rPr>
            </w:pPr>
            <w:r>
              <w:rPr>
                <w:rFonts w:cs="Times New Roman"/>
              </w:rPr>
              <w:t xml:space="preserve">3. </w:t>
            </w:r>
            <w:r w:rsidRPr="000A67CE">
              <w:rPr>
                <w:rFonts w:cs="Times New Roman"/>
              </w:rPr>
              <w:t>Org. Identification</w:t>
            </w:r>
          </w:p>
        </w:tc>
        <w:tc>
          <w:tcPr>
            <w:tcW w:w="462" w:type="pct"/>
          </w:tcPr>
          <w:p w14:paraId="2C7E2771" w14:textId="77777777" w:rsidR="00301F99" w:rsidRDefault="001C6238" w:rsidP="00575DC7">
            <w:pPr>
              <w:spacing w:before="120" w:after="120" w:line="240" w:lineRule="auto"/>
              <w:rPr>
                <w:rFonts w:cs="Times New Roman"/>
              </w:rPr>
            </w:pPr>
            <w:r w:rsidRPr="00EE3591">
              <w:rPr>
                <w:rFonts w:cs="Times New Roman"/>
              </w:rPr>
              <w:t>3.</w:t>
            </w:r>
            <w:r>
              <w:rPr>
                <w:rFonts w:cs="Times New Roman"/>
              </w:rPr>
              <w:t>76</w:t>
            </w:r>
          </w:p>
        </w:tc>
        <w:tc>
          <w:tcPr>
            <w:tcW w:w="408" w:type="pct"/>
          </w:tcPr>
          <w:p w14:paraId="7EBBD910" w14:textId="77777777" w:rsidR="00301F99" w:rsidRDefault="001C6238" w:rsidP="00575DC7">
            <w:pPr>
              <w:spacing w:before="120" w:after="120" w:line="240" w:lineRule="auto"/>
              <w:rPr>
                <w:rFonts w:cs="Times New Roman"/>
              </w:rPr>
            </w:pPr>
            <w:r w:rsidRPr="00EE3591">
              <w:rPr>
                <w:rFonts w:cs="Times New Roman"/>
              </w:rPr>
              <w:t>.7</w:t>
            </w:r>
            <w:r>
              <w:rPr>
                <w:rFonts w:cs="Times New Roman"/>
              </w:rPr>
              <w:t>1</w:t>
            </w:r>
          </w:p>
        </w:tc>
        <w:tc>
          <w:tcPr>
            <w:tcW w:w="407" w:type="pct"/>
          </w:tcPr>
          <w:p w14:paraId="078331CD" w14:textId="77777777" w:rsidR="00301F99" w:rsidRDefault="001C6238" w:rsidP="00575DC7">
            <w:pPr>
              <w:spacing w:before="120" w:after="120" w:line="240" w:lineRule="auto"/>
              <w:rPr>
                <w:rFonts w:cs="Times New Roman"/>
              </w:rPr>
            </w:pPr>
            <w:r w:rsidRPr="00EE3591">
              <w:rPr>
                <w:rFonts w:cs="Times New Roman"/>
              </w:rPr>
              <w:t>.33**</w:t>
            </w:r>
          </w:p>
        </w:tc>
        <w:tc>
          <w:tcPr>
            <w:tcW w:w="407" w:type="pct"/>
          </w:tcPr>
          <w:p w14:paraId="4F1A4A08" w14:textId="77777777" w:rsidR="00301F99" w:rsidRDefault="001C6238" w:rsidP="00575DC7">
            <w:pPr>
              <w:spacing w:before="120" w:after="120" w:line="240" w:lineRule="auto"/>
              <w:rPr>
                <w:rFonts w:cs="Times New Roman"/>
              </w:rPr>
            </w:pPr>
            <w:r w:rsidRPr="00EE3591">
              <w:rPr>
                <w:rFonts w:cs="Times New Roman"/>
              </w:rPr>
              <w:t>.</w:t>
            </w:r>
            <w:r>
              <w:rPr>
                <w:rFonts w:cs="Times New Roman"/>
              </w:rPr>
              <w:t>36</w:t>
            </w:r>
            <w:r w:rsidRPr="00EE3591">
              <w:rPr>
                <w:rFonts w:cs="Times New Roman"/>
              </w:rPr>
              <w:t>**</w:t>
            </w:r>
          </w:p>
        </w:tc>
        <w:tc>
          <w:tcPr>
            <w:tcW w:w="407" w:type="pct"/>
          </w:tcPr>
          <w:p w14:paraId="3E96F677" w14:textId="77777777" w:rsidR="00301F99" w:rsidRDefault="001C6238" w:rsidP="00575DC7">
            <w:pPr>
              <w:spacing w:before="120" w:after="120" w:line="240" w:lineRule="auto"/>
              <w:rPr>
                <w:rFonts w:cs="Times New Roman"/>
              </w:rPr>
            </w:pPr>
            <w:r w:rsidRPr="00EE3591">
              <w:rPr>
                <w:rFonts w:cs="Times New Roman"/>
              </w:rPr>
              <w:t>(.7</w:t>
            </w:r>
            <w:r>
              <w:rPr>
                <w:rFonts w:cs="Times New Roman"/>
              </w:rPr>
              <w:t>2</w:t>
            </w:r>
            <w:r w:rsidRPr="00EE3591">
              <w:rPr>
                <w:rFonts w:cs="Times New Roman"/>
              </w:rPr>
              <w:t>)</w:t>
            </w:r>
          </w:p>
        </w:tc>
        <w:tc>
          <w:tcPr>
            <w:tcW w:w="407" w:type="pct"/>
          </w:tcPr>
          <w:p w14:paraId="4079F9BD" w14:textId="77777777" w:rsidR="00301F99" w:rsidRDefault="00301F99" w:rsidP="00575DC7">
            <w:pPr>
              <w:spacing w:before="120" w:after="120" w:line="240" w:lineRule="auto"/>
              <w:rPr>
                <w:rFonts w:cs="Times New Roman"/>
              </w:rPr>
            </w:pPr>
          </w:p>
        </w:tc>
        <w:tc>
          <w:tcPr>
            <w:tcW w:w="365" w:type="pct"/>
          </w:tcPr>
          <w:p w14:paraId="226E9E94" w14:textId="77777777" w:rsidR="00301F99" w:rsidRDefault="00301F99" w:rsidP="00575DC7">
            <w:pPr>
              <w:spacing w:before="120" w:after="120" w:line="240" w:lineRule="auto"/>
              <w:rPr>
                <w:rFonts w:cs="Times New Roman"/>
              </w:rPr>
            </w:pPr>
          </w:p>
        </w:tc>
        <w:tc>
          <w:tcPr>
            <w:tcW w:w="407" w:type="pct"/>
          </w:tcPr>
          <w:p w14:paraId="08C66238" w14:textId="77777777" w:rsidR="00301F99" w:rsidRDefault="00301F99" w:rsidP="00575DC7">
            <w:pPr>
              <w:spacing w:before="120" w:after="120" w:line="240" w:lineRule="auto"/>
              <w:rPr>
                <w:rFonts w:cs="Times New Roman"/>
              </w:rPr>
            </w:pPr>
          </w:p>
        </w:tc>
        <w:tc>
          <w:tcPr>
            <w:tcW w:w="278" w:type="pct"/>
          </w:tcPr>
          <w:p w14:paraId="3DB2B8A3" w14:textId="77777777" w:rsidR="00301F99" w:rsidRDefault="00301F99" w:rsidP="00575DC7">
            <w:pPr>
              <w:spacing w:before="120" w:after="120" w:line="240" w:lineRule="auto"/>
              <w:rPr>
                <w:rFonts w:cs="Times New Roman"/>
              </w:rPr>
            </w:pPr>
          </w:p>
        </w:tc>
      </w:tr>
      <w:tr w:rsidR="00E87EC1" w14:paraId="5FF86FD8" w14:textId="77777777" w:rsidTr="00604803">
        <w:tc>
          <w:tcPr>
            <w:tcW w:w="1451" w:type="pct"/>
          </w:tcPr>
          <w:p w14:paraId="2D1FD8CF" w14:textId="77777777" w:rsidR="00301F99" w:rsidRPr="000A67CE" w:rsidRDefault="001C6238" w:rsidP="00575DC7">
            <w:pPr>
              <w:spacing w:before="120" w:after="120" w:line="240" w:lineRule="auto"/>
              <w:ind w:right="-170"/>
              <w:rPr>
                <w:rFonts w:cs="Times New Roman"/>
              </w:rPr>
            </w:pPr>
            <w:r>
              <w:rPr>
                <w:rFonts w:cs="Times New Roman"/>
              </w:rPr>
              <w:t>4.</w:t>
            </w:r>
            <w:r w:rsidRPr="00604803">
              <w:rPr>
                <w:rFonts w:eastAsiaTheme="minorHAnsi" w:cs="Times New Roman"/>
              </w:rPr>
              <w:t>Extra-role performance</w:t>
            </w:r>
          </w:p>
        </w:tc>
        <w:tc>
          <w:tcPr>
            <w:tcW w:w="462" w:type="pct"/>
          </w:tcPr>
          <w:p w14:paraId="39CD4727" w14:textId="77777777" w:rsidR="00301F99" w:rsidRDefault="001C6238" w:rsidP="00575DC7">
            <w:pPr>
              <w:spacing w:before="120" w:after="120" w:line="240" w:lineRule="auto"/>
              <w:rPr>
                <w:rFonts w:cs="Times New Roman"/>
              </w:rPr>
            </w:pPr>
            <w:r w:rsidRPr="00EE3591">
              <w:rPr>
                <w:rFonts w:cs="Times New Roman"/>
              </w:rPr>
              <w:t>3.</w:t>
            </w:r>
            <w:r>
              <w:rPr>
                <w:rFonts w:cs="Times New Roman"/>
              </w:rPr>
              <w:t>67</w:t>
            </w:r>
          </w:p>
        </w:tc>
        <w:tc>
          <w:tcPr>
            <w:tcW w:w="408" w:type="pct"/>
          </w:tcPr>
          <w:p w14:paraId="132F87BA" w14:textId="77777777" w:rsidR="00301F99" w:rsidRDefault="001C6238" w:rsidP="00575DC7">
            <w:pPr>
              <w:spacing w:before="120" w:after="120" w:line="240" w:lineRule="auto"/>
              <w:rPr>
                <w:rFonts w:cs="Times New Roman"/>
              </w:rPr>
            </w:pPr>
            <w:r w:rsidRPr="00EE3591">
              <w:rPr>
                <w:rFonts w:cs="Times New Roman"/>
              </w:rPr>
              <w:t>.</w:t>
            </w:r>
            <w:r>
              <w:rPr>
                <w:rFonts w:cs="Times New Roman"/>
              </w:rPr>
              <w:t>84</w:t>
            </w:r>
          </w:p>
        </w:tc>
        <w:tc>
          <w:tcPr>
            <w:tcW w:w="407" w:type="pct"/>
          </w:tcPr>
          <w:p w14:paraId="217694E8" w14:textId="77777777" w:rsidR="00301F99" w:rsidRDefault="001C6238" w:rsidP="00575DC7">
            <w:pPr>
              <w:spacing w:before="120" w:after="120" w:line="240" w:lineRule="auto"/>
              <w:rPr>
                <w:rFonts w:cs="Times New Roman"/>
              </w:rPr>
            </w:pPr>
            <w:r w:rsidRPr="00EE3591">
              <w:rPr>
                <w:rFonts w:cs="Times New Roman"/>
              </w:rPr>
              <w:t>.3</w:t>
            </w:r>
            <w:r>
              <w:rPr>
                <w:rFonts w:cs="Times New Roman"/>
              </w:rPr>
              <w:t>1</w:t>
            </w:r>
            <w:r w:rsidRPr="00EE3591">
              <w:rPr>
                <w:rFonts w:cs="Times New Roman"/>
              </w:rPr>
              <w:t>**</w:t>
            </w:r>
          </w:p>
        </w:tc>
        <w:tc>
          <w:tcPr>
            <w:tcW w:w="407" w:type="pct"/>
          </w:tcPr>
          <w:p w14:paraId="5D3B53CF" w14:textId="77777777" w:rsidR="00301F99" w:rsidRDefault="001C6238" w:rsidP="00575DC7">
            <w:pPr>
              <w:spacing w:before="120" w:after="120" w:line="240" w:lineRule="auto"/>
              <w:rPr>
                <w:rFonts w:cs="Times New Roman"/>
              </w:rPr>
            </w:pPr>
            <w:r w:rsidRPr="00EE3591">
              <w:rPr>
                <w:rFonts w:cs="Times New Roman"/>
              </w:rPr>
              <w:t>.</w:t>
            </w:r>
            <w:r>
              <w:rPr>
                <w:rFonts w:cs="Times New Roman"/>
              </w:rPr>
              <w:t>08</w:t>
            </w:r>
            <w:r w:rsidRPr="00EE3591">
              <w:rPr>
                <w:rFonts w:cs="Lucida Grande"/>
                <w:b/>
                <w:color w:val="000000"/>
              </w:rPr>
              <w:t xml:space="preserve"> </w:t>
            </w:r>
          </w:p>
        </w:tc>
        <w:tc>
          <w:tcPr>
            <w:tcW w:w="407" w:type="pct"/>
          </w:tcPr>
          <w:p w14:paraId="480B09A2" w14:textId="77777777" w:rsidR="00301F99" w:rsidRDefault="001C6238" w:rsidP="00575DC7">
            <w:pPr>
              <w:spacing w:before="120" w:after="120" w:line="240" w:lineRule="auto"/>
              <w:rPr>
                <w:rFonts w:cs="Times New Roman"/>
              </w:rPr>
            </w:pPr>
            <w:r w:rsidRPr="00EE3591">
              <w:rPr>
                <w:rFonts w:cs="Times New Roman"/>
              </w:rPr>
              <w:t>.</w:t>
            </w:r>
            <w:r>
              <w:rPr>
                <w:rFonts w:cs="Times New Roman"/>
              </w:rPr>
              <w:t>2</w:t>
            </w:r>
            <w:r w:rsidRPr="00EE3591">
              <w:rPr>
                <w:rFonts w:cs="Times New Roman"/>
              </w:rPr>
              <w:t>1</w:t>
            </w:r>
          </w:p>
        </w:tc>
        <w:tc>
          <w:tcPr>
            <w:tcW w:w="407" w:type="pct"/>
          </w:tcPr>
          <w:p w14:paraId="6A7D7918" w14:textId="77777777" w:rsidR="00301F99" w:rsidRDefault="001C6238" w:rsidP="00575DC7">
            <w:pPr>
              <w:spacing w:before="120" w:after="120" w:line="240" w:lineRule="auto"/>
              <w:rPr>
                <w:rFonts w:cs="Times New Roman"/>
              </w:rPr>
            </w:pPr>
            <w:r w:rsidRPr="00EE3591">
              <w:rPr>
                <w:rFonts w:cs="Times New Roman"/>
              </w:rPr>
              <w:t>(.8</w:t>
            </w:r>
            <w:r>
              <w:rPr>
                <w:rFonts w:cs="Times New Roman"/>
              </w:rPr>
              <w:t>8</w:t>
            </w:r>
            <w:r w:rsidRPr="00EE3591">
              <w:rPr>
                <w:rFonts w:cs="Times New Roman"/>
              </w:rPr>
              <w:t>)</w:t>
            </w:r>
          </w:p>
        </w:tc>
        <w:tc>
          <w:tcPr>
            <w:tcW w:w="365" w:type="pct"/>
          </w:tcPr>
          <w:p w14:paraId="6A9B877A" w14:textId="77777777" w:rsidR="00301F99" w:rsidRDefault="00301F99" w:rsidP="00575DC7">
            <w:pPr>
              <w:spacing w:before="120" w:after="120" w:line="240" w:lineRule="auto"/>
              <w:rPr>
                <w:rFonts w:cs="Times New Roman"/>
              </w:rPr>
            </w:pPr>
          </w:p>
        </w:tc>
        <w:tc>
          <w:tcPr>
            <w:tcW w:w="407" w:type="pct"/>
          </w:tcPr>
          <w:p w14:paraId="6BA93387" w14:textId="77777777" w:rsidR="00301F99" w:rsidRDefault="00301F99" w:rsidP="00575DC7">
            <w:pPr>
              <w:spacing w:before="120" w:after="120" w:line="240" w:lineRule="auto"/>
              <w:rPr>
                <w:rFonts w:cs="Times New Roman"/>
              </w:rPr>
            </w:pPr>
          </w:p>
        </w:tc>
        <w:tc>
          <w:tcPr>
            <w:tcW w:w="278" w:type="pct"/>
          </w:tcPr>
          <w:p w14:paraId="552AA493" w14:textId="77777777" w:rsidR="00301F99" w:rsidRDefault="00301F99" w:rsidP="00575DC7">
            <w:pPr>
              <w:spacing w:before="120" w:after="120" w:line="240" w:lineRule="auto"/>
              <w:rPr>
                <w:rFonts w:cs="Times New Roman"/>
              </w:rPr>
            </w:pPr>
          </w:p>
        </w:tc>
      </w:tr>
      <w:tr w:rsidR="00E87EC1" w14:paraId="5DA3609F" w14:textId="77777777" w:rsidTr="00604803">
        <w:tc>
          <w:tcPr>
            <w:tcW w:w="1451" w:type="pct"/>
          </w:tcPr>
          <w:p w14:paraId="58E7A681" w14:textId="77777777" w:rsidR="00301F99" w:rsidRDefault="001C6238" w:rsidP="00575DC7">
            <w:pPr>
              <w:spacing w:before="120" w:after="120" w:line="240" w:lineRule="auto"/>
              <w:rPr>
                <w:rFonts w:cs="Times New Roman"/>
              </w:rPr>
            </w:pPr>
            <w:r>
              <w:rPr>
                <w:rFonts w:cs="Times New Roman"/>
              </w:rPr>
              <w:t>5. POS</w:t>
            </w:r>
          </w:p>
        </w:tc>
        <w:tc>
          <w:tcPr>
            <w:tcW w:w="462" w:type="pct"/>
          </w:tcPr>
          <w:p w14:paraId="49EB986D" w14:textId="77777777" w:rsidR="00301F99" w:rsidRDefault="001C6238" w:rsidP="00575DC7">
            <w:pPr>
              <w:spacing w:before="120" w:after="120" w:line="240" w:lineRule="auto"/>
              <w:rPr>
                <w:rFonts w:cs="Times New Roman"/>
              </w:rPr>
            </w:pPr>
            <w:r w:rsidRPr="00EE3591">
              <w:rPr>
                <w:rFonts w:cs="Times New Roman"/>
              </w:rPr>
              <w:t>3.</w:t>
            </w:r>
            <w:r>
              <w:rPr>
                <w:rFonts w:cs="Times New Roman"/>
              </w:rPr>
              <w:t>43</w:t>
            </w:r>
          </w:p>
        </w:tc>
        <w:tc>
          <w:tcPr>
            <w:tcW w:w="408" w:type="pct"/>
          </w:tcPr>
          <w:p w14:paraId="6E436736" w14:textId="77777777" w:rsidR="00301F99" w:rsidRDefault="001C6238" w:rsidP="00575DC7">
            <w:pPr>
              <w:spacing w:before="120" w:after="120" w:line="240" w:lineRule="auto"/>
              <w:rPr>
                <w:rFonts w:cs="Times New Roman"/>
              </w:rPr>
            </w:pPr>
            <w:r w:rsidRPr="00EE3591">
              <w:rPr>
                <w:rFonts w:cs="Times New Roman"/>
              </w:rPr>
              <w:t>.</w:t>
            </w:r>
            <w:r>
              <w:rPr>
                <w:rFonts w:cs="Times New Roman"/>
              </w:rPr>
              <w:t>86</w:t>
            </w:r>
          </w:p>
        </w:tc>
        <w:tc>
          <w:tcPr>
            <w:tcW w:w="407" w:type="pct"/>
          </w:tcPr>
          <w:p w14:paraId="2ADB65C0" w14:textId="77777777" w:rsidR="00301F99" w:rsidRDefault="001C6238" w:rsidP="00575DC7">
            <w:pPr>
              <w:spacing w:before="120" w:after="120" w:line="240" w:lineRule="auto"/>
              <w:rPr>
                <w:rFonts w:cs="Times New Roman"/>
              </w:rPr>
            </w:pPr>
            <w:r w:rsidRPr="00EE3591">
              <w:rPr>
                <w:rFonts w:cs="Times New Roman"/>
              </w:rPr>
              <w:t>.4</w:t>
            </w:r>
            <w:r>
              <w:rPr>
                <w:rFonts w:cs="Times New Roman"/>
              </w:rPr>
              <w:t>7</w:t>
            </w:r>
            <w:r w:rsidRPr="00EE3591">
              <w:rPr>
                <w:rFonts w:cs="Times New Roman"/>
              </w:rPr>
              <w:t>**</w:t>
            </w:r>
          </w:p>
        </w:tc>
        <w:tc>
          <w:tcPr>
            <w:tcW w:w="407" w:type="pct"/>
          </w:tcPr>
          <w:p w14:paraId="3DDB3637" w14:textId="77777777" w:rsidR="00301F99" w:rsidRDefault="001C6238" w:rsidP="00575DC7">
            <w:pPr>
              <w:spacing w:before="120" w:after="120" w:line="240" w:lineRule="auto"/>
              <w:rPr>
                <w:rFonts w:cs="Times New Roman"/>
              </w:rPr>
            </w:pPr>
            <w:r w:rsidRPr="00EE3591">
              <w:rPr>
                <w:rFonts w:cs="Times New Roman"/>
              </w:rPr>
              <w:t>.50**</w:t>
            </w:r>
          </w:p>
        </w:tc>
        <w:tc>
          <w:tcPr>
            <w:tcW w:w="407" w:type="pct"/>
          </w:tcPr>
          <w:p w14:paraId="1DBBB00D" w14:textId="77777777" w:rsidR="00301F99" w:rsidRDefault="001C6238" w:rsidP="00575DC7">
            <w:pPr>
              <w:spacing w:before="120" w:after="120" w:line="240" w:lineRule="auto"/>
              <w:rPr>
                <w:rFonts w:cs="Times New Roman"/>
              </w:rPr>
            </w:pPr>
            <w:r w:rsidRPr="00EE3591">
              <w:rPr>
                <w:rFonts w:cs="Times New Roman"/>
              </w:rPr>
              <w:t>.4</w:t>
            </w:r>
            <w:r>
              <w:rPr>
                <w:rFonts w:cs="Times New Roman"/>
              </w:rPr>
              <w:t>5</w:t>
            </w:r>
            <w:r w:rsidRPr="00EE3591">
              <w:rPr>
                <w:rFonts w:cs="Times New Roman"/>
              </w:rPr>
              <w:t>**</w:t>
            </w:r>
          </w:p>
        </w:tc>
        <w:tc>
          <w:tcPr>
            <w:tcW w:w="407" w:type="pct"/>
          </w:tcPr>
          <w:p w14:paraId="445DB4EB" w14:textId="77777777" w:rsidR="00301F99" w:rsidRDefault="001C6238" w:rsidP="00575DC7">
            <w:pPr>
              <w:spacing w:before="120" w:after="120" w:line="240" w:lineRule="auto"/>
              <w:rPr>
                <w:rFonts w:cs="Times New Roman"/>
              </w:rPr>
            </w:pPr>
            <w:r w:rsidRPr="00EE3591">
              <w:rPr>
                <w:rFonts w:cs="Times New Roman"/>
              </w:rPr>
              <w:t>.1</w:t>
            </w:r>
            <w:r>
              <w:rPr>
                <w:rFonts w:cs="Times New Roman"/>
              </w:rPr>
              <w:t>6</w:t>
            </w:r>
            <w:r w:rsidRPr="00EE3591">
              <w:rPr>
                <w:rFonts w:cs="Times New Roman"/>
              </w:rPr>
              <w:t>*</w:t>
            </w:r>
            <w:r>
              <w:rPr>
                <w:rFonts w:cs="Times New Roman"/>
              </w:rPr>
              <w:t>*</w:t>
            </w:r>
          </w:p>
        </w:tc>
        <w:tc>
          <w:tcPr>
            <w:tcW w:w="365" w:type="pct"/>
          </w:tcPr>
          <w:p w14:paraId="59F27F2D" w14:textId="77777777" w:rsidR="00301F99" w:rsidRDefault="001C6238" w:rsidP="00575DC7">
            <w:pPr>
              <w:spacing w:before="120" w:after="120" w:line="240" w:lineRule="auto"/>
              <w:rPr>
                <w:rFonts w:cs="Times New Roman"/>
              </w:rPr>
            </w:pPr>
            <w:r w:rsidRPr="00EE3591">
              <w:rPr>
                <w:rFonts w:cs="Times New Roman"/>
              </w:rPr>
              <w:t>(.9</w:t>
            </w:r>
            <w:r>
              <w:rPr>
                <w:rFonts w:cs="Times New Roman"/>
              </w:rPr>
              <w:t>1</w:t>
            </w:r>
            <w:r w:rsidRPr="00EE3591">
              <w:rPr>
                <w:rFonts w:cs="Times New Roman"/>
              </w:rPr>
              <w:t>)</w:t>
            </w:r>
          </w:p>
        </w:tc>
        <w:tc>
          <w:tcPr>
            <w:tcW w:w="407" w:type="pct"/>
          </w:tcPr>
          <w:p w14:paraId="4705B917" w14:textId="77777777" w:rsidR="00301F99" w:rsidRDefault="00301F99" w:rsidP="00575DC7">
            <w:pPr>
              <w:spacing w:before="120" w:after="120" w:line="240" w:lineRule="auto"/>
              <w:rPr>
                <w:rFonts w:cs="Times New Roman"/>
              </w:rPr>
            </w:pPr>
          </w:p>
        </w:tc>
        <w:tc>
          <w:tcPr>
            <w:tcW w:w="278" w:type="pct"/>
          </w:tcPr>
          <w:p w14:paraId="419A75BB" w14:textId="77777777" w:rsidR="00301F99" w:rsidRDefault="00301F99" w:rsidP="00575DC7">
            <w:pPr>
              <w:spacing w:before="120" w:after="120" w:line="240" w:lineRule="auto"/>
              <w:rPr>
                <w:rFonts w:cs="Times New Roman"/>
              </w:rPr>
            </w:pPr>
          </w:p>
        </w:tc>
      </w:tr>
      <w:tr w:rsidR="00E87EC1" w14:paraId="54716939" w14:textId="77777777" w:rsidTr="00604803">
        <w:tc>
          <w:tcPr>
            <w:tcW w:w="1451" w:type="pct"/>
          </w:tcPr>
          <w:p w14:paraId="5FBE9DDC" w14:textId="77777777" w:rsidR="00301F99" w:rsidRDefault="001C6238" w:rsidP="00575DC7">
            <w:pPr>
              <w:spacing w:before="120" w:after="120" w:line="240" w:lineRule="auto"/>
              <w:rPr>
                <w:rFonts w:cs="Times New Roman"/>
              </w:rPr>
            </w:pPr>
            <w:r>
              <w:rPr>
                <w:rFonts w:cs="Times New Roman"/>
              </w:rPr>
              <w:t>6. Age</w:t>
            </w:r>
          </w:p>
        </w:tc>
        <w:tc>
          <w:tcPr>
            <w:tcW w:w="462" w:type="pct"/>
          </w:tcPr>
          <w:p w14:paraId="2EBAE28E" w14:textId="77777777" w:rsidR="00301F99" w:rsidRDefault="001C6238" w:rsidP="00575DC7">
            <w:pPr>
              <w:spacing w:before="120" w:after="120" w:line="240" w:lineRule="auto"/>
              <w:rPr>
                <w:rFonts w:cs="Times New Roman"/>
              </w:rPr>
            </w:pPr>
            <w:r>
              <w:rPr>
                <w:rFonts w:cs="Times New Roman"/>
              </w:rPr>
              <w:t>37.21</w:t>
            </w:r>
          </w:p>
        </w:tc>
        <w:tc>
          <w:tcPr>
            <w:tcW w:w="408" w:type="pct"/>
          </w:tcPr>
          <w:p w14:paraId="52922F10" w14:textId="77777777" w:rsidR="00301F99" w:rsidRDefault="001C6238" w:rsidP="00575DC7">
            <w:pPr>
              <w:spacing w:before="120" w:after="120" w:line="240" w:lineRule="auto"/>
              <w:rPr>
                <w:rFonts w:cs="Times New Roman"/>
              </w:rPr>
            </w:pPr>
            <w:r>
              <w:rPr>
                <w:rFonts w:cs="Times New Roman"/>
              </w:rPr>
              <w:t>10.35</w:t>
            </w:r>
          </w:p>
        </w:tc>
        <w:tc>
          <w:tcPr>
            <w:tcW w:w="407" w:type="pct"/>
          </w:tcPr>
          <w:p w14:paraId="4D244B9C" w14:textId="77777777" w:rsidR="00301F99" w:rsidRDefault="001C6238" w:rsidP="00575DC7">
            <w:pPr>
              <w:spacing w:before="120" w:after="120" w:line="240" w:lineRule="auto"/>
              <w:rPr>
                <w:rFonts w:cs="Times New Roman"/>
              </w:rPr>
            </w:pPr>
            <w:r>
              <w:rPr>
                <w:rFonts w:cs="Times New Roman"/>
              </w:rPr>
              <w:t>-.09</w:t>
            </w:r>
          </w:p>
        </w:tc>
        <w:tc>
          <w:tcPr>
            <w:tcW w:w="407" w:type="pct"/>
          </w:tcPr>
          <w:p w14:paraId="04756E80" w14:textId="77777777" w:rsidR="00301F99" w:rsidRDefault="001C6238" w:rsidP="00575DC7">
            <w:pPr>
              <w:spacing w:before="120" w:after="120" w:line="240" w:lineRule="auto"/>
              <w:rPr>
                <w:rFonts w:cs="Times New Roman"/>
              </w:rPr>
            </w:pPr>
            <w:r>
              <w:rPr>
                <w:rFonts w:cs="Times New Roman"/>
              </w:rPr>
              <w:t>.02</w:t>
            </w:r>
          </w:p>
        </w:tc>
        <w:tc>
          <w:tcPr>
            <w:tcW w:w="407" w:type="pct"/>
          </w:tcPr>
          <w:p w14:paraId="281CDB46" w14:textId="77777777" w:rsidR="00301F99" w:rsidRDefault="001C6238" w:rsidP="00575DC7">
            <w:pPr>
              <w:spacing w:before="120" w:after="120" w:line="240" w:lineRule="auto"/>
              <w:rPr>
                <w:rFonts w:cs="Times New Roman"/>
              </w:rPr>
            </w:pPr>
            <w:r>
              <w:rPr>
                <w:rFonts w:cs="Times New Roman"/>
              </w:rPr>
              <w:t>.04</w:t>
            </w:r>
          </w:p>
        </w:tc>
        <w:tc>
          <w:tcPr>
            <w:tcW w:w="407" w:type="pct"/>
          </w:tcPr>
          <w:p w14:paraId="7614DDCD" w14:textId="77777777" w:rsidR="00301F99" w:rsidRDefault="001C6238" w:rsidP="00575DC7">
            <w:pPr>
              <w:spacing w:before="120" w:after="120" w:line="240" w:lineRule="auto"/>
              <w:rPr>
                <w:rFonts w:cs="Times New Roman"/>
              </w:rPr>
            </w:pPr>
            <w:r>
              <w:rPr>
                <w:rFonts w:cs="Times New Roman"/>
              </w:rPr>
              <w:t>-.05</w:t>
            </w:r>
          </w:p>
        </w:tc>
        <w:tc>
          <w:tcPr>
            <w:tcW w:w="365" w:type="pct"/>
          </w:tcPr>
          <w:p w14:paraId="198DE55B" w14:textId="77777777" w:rsidR="00301F99" w:rsidRDefault="001C6238" w:rsidP="00575DC7">
            <w:pPr>
              <w:spacing w:before="120" w:after="120" w:line="240" w:lineRule="auto"/>
              <w:ind w:right="-366"/>
              <w:rPr>
                <w:rFonts w:cs="Times New Roman"/>
              </w:rPr>
            </w:pPr>
            <w:r>
              <w:rPr>
                <w:rFonts w:cs="Times New Roman"/>
              </w:rPr>
              <w:t>-.13*</w:t>
            </w:r>
          </w:p>
        </w:tc>
        <w:tc>
          <w:tcPr>
            <w:tcW w:w="407" w:type="pct"/>
          </w:tcPr>
          <w:p w14:paraId="73A48C7A" w14:textId="77777777" w:rsidR="00301F99" w:rsidRDefault="00301F99" w:rsidP="00575DC7">
            <w:pPr>
              <w:spacing w:before="120" w:after="120" w:line="240" w:lineRule="auto"/>
              <w:rPr>
                <w:rFonts w:cs="Times New Roman"/>
              </w:rPr>
            </w:pPr>
          </w:p>
        </w:tc>
        <w:tc>
          <w:tcPr>
            <w:tcW w:w="278" w:type="pct"/>
          </w:tcPr>
          <w:p w14:paraId="0AAE1BE9" w14:textId="77777777" w:rsidR="00301F99" w:rsidRDefault="00301F99" w:rsidP="00575DC7">
            <w:pPr>
              <w:spacing w:before="120" w:after="120" w:line="240" w:lineRule="auto"/>
              <w:rPr>
                <w:rFonts w:cs="Times New Roman"/>
              </w:rPr>
            </w:pPr>
          </w:p>
        </w:tc>
      </w:tr>
      <w:tr w:rsidR="00E87EC1" w14:paraId="1085E7C1" w14:textId="77777777" w:rsidTr="00604803">
        <w:tc>
          <w:tcPr>
            <w:tcW w:w="1451" w:type="pct"/>
          </w:tcPr>
          <w:p w14:paraId="1DDE96A9" w14:textId="77777777" w:rsidR="00301F99" w:rsidRDefault="001C6238" w:rsidP="00575DC7">
            <w:pPr>
              <w:spacing w:before="120" w:after="120" w:line="240" w:lineRule="auto"/>
              <w:rPr>
                <w:rFonts w:cs="Times New Roman"/>
              </w:rPr>
            </w:pPr>
            <w:r>
              <w:rPr>
                <w:rFonts w:cs="Times New Roman"/>
              </w:rPr>
              <w:t>7. Gender</w:t>
            </w:r>
          </w:p>
        </w:tc>
        <w:tc>
          <w:tcPr>
            <w:tcW w:w="870" w:type="pct"/>
            <w:gridSpan w:val="2"/>
          </w:tcPr>
          <w:p w14:paraId="7F469AE5" w14:textId="77777777" w:rsidR="00301F99" w:rsidRDefault="001C6238" w:rsidP="00575DC7">
            <w:pPr>
              <w:spacing w:before="120" w:after="120" w:line="240" w:lineRule="auto"/>
              <w:rPr>
                <w:rFonts w:cs="Times New Roman"/>
              </w:rPr>
            </w:pPr>
            <w:r>
              <w:rPr>
                <w:rFonts w:cs="Times New Roman"/>
              </w:rPr>
              <w:t>29.3% males</w:t>
            </w:r>
          </w:p>
        </w:tc>
        <w:tc>
          <w:tcPr>
            <w:tcW w:w="407" w:type="pct"/>
          </w:tcPr>
          <w:p w14:paraId="52B14AA9" w14:textId="77777777" w:rsidR="00301F99" w:rsidRDefault="001C6238" w:rsidP="00575DC7">
            <w:pPr>
              <w:spacing w:before="120" w:after="120" w:line="240" w:lineRule="auto"/>
              <w:rPr>
                <w:rFonts w:cs="Times New Roman"/>
              </w:rPr>
            </w:pPr>
            <w:r>
              <w:rPr>
                <w:rFonts w:cs="Times New Roman"/>
              </w:rPr>
              <w:t>-.04</w:t>
            </w:r>
          </w:p>
        </w:tc>
        <w:tc>
          <w:tcPr>
            <w:tcW w:w="407" w:type="pct"/>
          </w:tcPr>
          <w:p w14:paraId="768A1ED1" w14:textId="77777777" w:rsidR="00301F99" w:rsidRDefault="001C6238" w:rsidP="00575DC7">
            <w:pPr>
              <w:spacing w:before="120" w:after="120" w:line="240" w:lineRule="auto"/>
              <w:rPr>
                <w:rFonts w:cs="Times New Roman"/>
              </w:rPr>
            </w:pPr>
            <w:r>
              <w:rPr>
                <w:rFonts w:cs="Times New Roman"/>
              </w:rPr>
              <w:t>.01</w:t>
            </w:r>
          </w:p>
        </w:tc>
        <w:tc>
          <w:tcPr>
            <w:tcW w:w="407" w:type="pct"/>
          </w:tcPr>
          <w:p w14:paraId="2BCD2792" w14:textId="77777777" w:rsidR="00301F99" w:rsidRDefault="001C6238" w:rsidP="00575DC7">
            <w:pPr>
              <w:spacing w:before="120" w:after="120" w:line="240" w:lineRule="auto"/>
              <w:rPr>
                <w:rFonts w:cs="Times New Roman"/>
              </w:rPr>
            </w:pPr>
            <w:r>
              <w:rPr>
                <w:rFonts w:cs="Times New Roman"/>
              </w:rPr>
              <w:t>-.10</w:t>
            </w:r>
          </w:p>
        </w:tc>
        <w:tc>
          <w:tcPr>
            <w:tcW w:w="407" w:type="pct"/>
          </w:tcPr>
          <w:p w14:paraId="7873D863" w14:textId="77777777" w:rsidR="00301F99" w:rsidRDefault="001C6238" w:rsidP="00575DC7">
            <w:pPr>
              <w:spacing w:before="120" w:after="120" w:line="240" w:lineRule="auto"/>
              <w:ind w:right="-272"/>
              <w:rPr>
                <w:rFonts w:cs="Times New Roman"/>
              </w:rPr>
            </w:pPr>
            <w:r>
              <w:rPr>
                <w:rFonts w:cs="Times New Roman"/>
              </w:rPr>
              <w:t>-.15**</w:t>
            </w:r>
          </w:p>
        </w:tc>
        <w:tc>
          <w:tcPr>
            <w:tcW w:w="365" w:type="pct"/>
          </w:tcPr>
          <w:p w14:paraId="0F4151B1" w14:textId="77777777" w:rsidR="00301F99" w:rsidRDefault="001C6238" w:rsidP="00575DC7">
            <w:pPr>
              <w:spacing w:before="120" w:after="120" w:line="240" w:lineRule="auto"/>
              <w:rPr>
                <w:rFonts w:cs="Times New Roman"/>
              </w:rPr>
            </w:pPr>
            <w:r>
              <w:rPr>
                <w:rFonts w:cs="Times New Roman"/>
              </w:rPr>
              <w:t>-.10</w:t>
            </w:r>
          </w:p>
        </w:tc>
        <w:tc>
          <w:tcPr>
            <w:tcW w:w="407" w:type="pct"/>
          </w:tcPr>
          <w:p w14:paraId="57E7B35D" w14:textId="77777777" w:rsidR="00301F99" w:rsidRDefault="001C6238" w:rsidP="00575DC7">
            <w:pPr>
              <w:spacing w:before="120" w:after="120" w:line="240" w:lineRule="auto"/>
              <w:rPr>
                <w:rFonts w:cs="Times New Roman"/>
              </w:rPr>
            </w:pPr>
            <w:r>
              <w:rPr>
                <w:rFonts w:cs="Times New Roman"/>
              </w:rPr>
              <w:t>-.09</w:t>
            </w:r>
          </w:p>
        </w:tc>
        <w:tc>
          <w:tcPr>
            <w:tcW w:w="278" w:type="pct"/>
          </w:tcPr>
          <w:p w14:paraId="6ED8DC3C" w14:textId="77777777" w:rsidR="00301F99" w:rsidRDefault="00301F99" w:rsidP="00575DC7">
            <w:pPr>
              <w:spacing w:before="120" w:after="120" w:line="240" w:lineRule="auto"/>
              <w:rPr>
                <w:rFonts w:cs="Times New Roman"/>
              </w:rPr>
            </w:pPr>
          </w:p>
        </w:tc>
      </w:tr>
      <w:tr w:rsidR="00E87EC1" w14:paraId="363639BF" w14:textId="77777777" w:rsidTr="00604803">
        <w:tc>
          <w:tcPr>
            <w:tcW w:w="1451" w:type="pct"/>
            <w:tcBorders>
              <w:bottom w:val="single" w:sz="4" w:space="0" w:color="auto"/>
            </w:tcBorders>
          </w:tcPr>
          <w:p w14:paraId="7C1897A0" w14:textId="77777777" w:rsidR="00301F99" w:rsidRDefault="001C6238" w:rsidP="00575DC7">
            <w:pPr>
              <w:spacing w:before="120" w:after="120" w:line="240" w:lineRule="auto"/>
              <w:rPr>
                <w:rFonts w:cs="Times New Roman"/>
              </w:rPr>
            </w:pPr>
            <w:r>
              <w:rPr>
                <w:rFonts w:cs="Times New Roman"/>
              </w:rPr>
              <w:t>8. Education</w:t>
            </w:r>
          </w:p>
        </w:tc>
        <w:tc>
          <w:tcPr>
            <w:tcW w:w="462" w:type="pct"/>
            <w:tcBorders>
              <w:bottom w:val="single" w:sz="4" w:space="0" w:color="auto"/>
            </w:tcBorders>
          </w:tcPr>
          <w:p w14:paraId="567DBE06" w14:textId="77777777" w:rsidR="00301F99" w:rsidRDefault="001C6238" w:rsidP="00575DC7">
            <w:pPr>
              <w:spacing w:before="120" w:after="120" w:line="240" w:lineRule="auto"/>
              <w:rPr>
                <w:rFonts w:cs="Times New Roman"/>
              </w:rPr>
            </w:pPr>
            <w:r>
              <w:rPr>
                <w:rFonts w:cs="Times New Roman"/>
              </w:rPr>
              <w:t>3.87</w:t>
            </w:r>
          </w:p>
        </w:tc>
        <w:tc>
          <w:tcPr>
            <w:tcW w:w="408" w:type="pct"/>
            <w:tcBorders>
              <w:bottom w:val="single" w:sz="4" w:space="0" w:color="auto"/>
            </w:tcBorders>
          </w:tcPr>
          <w:p w14:paraId="30EFD169" w14:textId="77777777" w:rsidR="00301F99" w:rsidRDefault="001C6238" w:rsidP="00575DC7">
            <w:pPr>
              <w:spacing w:before="120" w:after="120" w:line="240" w:lineRule="auto"/>
              <w:rPr>
                <w:rFonts w:cs="Times New Roman"/>
              </w:rPr>
            </w:pPr>
            <w:r>
              <w:rPr>
                <w:rFonts w:cs="Times New Roman"/>
              </w:rPr>
              <w:t>1.30</w:t>
            </w:r>
          </w:p>
        </w:tc>
        <w:tc>
          <w:tcPr>
            <w:tcW w:w="407" w:type="pct"/>
            <w:tcBorders>
              <w:bottom w:val="single" w:sz="4" w:space="0" w:color="auto"/>
            </w:tcBorders>
          </w:tcPr>
          <w:p w14:paraId="7B416BD4" w14:textId="77777777" w:rsidR="00301F99" w:rsidRDefault="001C6238" w:rsidP="00575DC7">
            <w:pPr>
              <w:spacing w:before="120" w:after="120" w:line="240" w:lineRule="auto"/>
              <w:rPr>
                <w:rFonts w:cs="Times New Roman"/>
              </w:rPr>
            </w:pPr>
            <w:r>
              <w:rPr>
                <w:rFonts w:cs="Times New Roman"/>
              </w:rPr>
              <w:t>.02</w:t>
            </w:r>
          </w:p>
        </w:tc>
        <w:tc>
          <w:tcPr>
            <w:tcW w:w="407" w:type="pct"/>
            <w:tcBorders>
              <w:bottom w:val="single" w:sz="4" w:space="0" w:color="auto"/>
            </w:tcBorders>
          </w:tcPr>
          <w:p w14:paraId="17D2972F" w14:textId="77777777" w:rsidR="00301F99" w:rsidRDefault="001C6238" w:rsidP="00575DC7">
            <w:pPr>
              <w:spacing w:before="120" w:after="120" w:line="240" w:lineRule="auto"/>
              <w:rPr>
                <w:rFonts w:cs="Times New Roman"/>
              </w:rPr>
            </w:pPr>
            <w:r>
              <w:rPr>
                <w:rFonts w:cs="Times New Roman"/>
              </w:rPr>
              <w:t>-.08</w:t>
            </w:r>
          </w:p>
        </w:tc>
        <w:tc>
          <w:tcPr>
            <w:tcW w:w="407" w:type="pct"/>
            <w:tcBorders>
              <w:bottom w:val="single" w:sz="4" w:space="0" w:color="auto"/>
            </w:tcBorders>
          </w:tcPr>
          <w:p w14:paraId="04FEA099" w14:textId="77777777" w:rsidR="00301F99" w:rsidRDefault="001C6238" w:rsidP="00575DC7">
            <w:pPr>
              <w:spacing w:before="120" w:after="120" w:line="240" w:lineRule="auto"/>
              <w:rPr>
                <w:rFonts w:cs="Times New Roman"/>
              </w:rPr>
            </w:pPr>
            <w:r>
              <w:rPr>
                <w:rFonts w:cs="Times New Roman"/>
              </w:rPr>
              <w:t>-.06</w:t>
            </w:r>
          </w:p>
        </w:tc>
        <w:tc>
          <w:tcPr>
            <w:tcW w:w="407" w:type="pct"/>
            <w:tcBorders>
              <w:bottom w:val="single" w:sz="4" w:space="0" w:color="auto"/>
            </w:tcBorders>
          </w:tcPr>
          <w:p w14:paraId="3763BBBD" w14:textId="77777777" w:rsidR="00301F99" w:rsidRDefault="001C6238" w:rsidP="00575DC7">
            <w:pPr>
              <w:spacing w:before="120" w:after="120" w:line="240" w:lineRule="auto"/>
              <w:rPr>
                <w:rFonts w:cs="Times New Roman"/>
              </w:rPr>
            </w:pPr>
            <w:r>
              <w:rPr>
                <w:rFonts w:cs="Times New Roman"/>
              </w:rPr>
              <w:t>.16**</w:t>
            </w:r>
          </w:p>
        </w:tc>
        <w:tc>
          <w:tcPr>
            <w:tcW w:w="365" w:type="pct"/>
            <w:tcBorders>
              <w:bottom w:val="single" w:sz="4" w:space="0" w:color="auto"/>
            </w:tcBorders>
          </w:tcPr>
          <w:p w14:paraId="0826174F" w14:textId="77777777" w:rsidR="00301F99" w:rsidRDefault="001C6238" w:rsidP="00575DC7">
            <w:pPr>
              <w:spacing w:before="120" w:after="120" w:line="240" w:lineRule="auto"/>
              <w:rPr>
                <w:rFonts w:cs="Times New Roman"/>
              </w:rPr>
            </w:pPr>
            <w:r>
              <w:rPr>
                <w:rFonts w:cs="Times New Roman"/>
              </w:rPr>
              <w:t>-.05</w:t>
            </w:r>
          </w:p>
        </w:tc>
        <w:tc>
          <w:tcPr>
            <w:tcW w:w="407" w:type="pct"/>
            <w:tcBorders>
              <w:bottom w:val="single" w:sz="4" w:space="0" w:color="auto"/>
            </w:tcBorders>
          </w:tcPr>
          <w:p w14:paraId="3858D66A" w14:textId="77777777" w:rsidR="00301F99" w:rsidRDefault="001C6238" w:rsidP="00575DC7">
            <w:pPr>
              <w:spacing w:before="120" w:after="120" w:line="240" w:lineRule="auto"/>
              <w:ind w:right="-272"/>
              <w:rPr>
                <w:rFonts w:cs="Times New Roman"/>
              </w:rPr>
            </w:pPr>
            <w:r>
              <w:rPr>
                <w:rFonts w:cs="Times New Roman"/>
              </w:rPr>
              <w:t>-.24**</w:t>
            </w:r>
          </w:p>
        </w:tc>
        <w:tc>
          <w:tcPr>
            <w:tcW w:w="278" w:type="pct"/>
            <w:tcBorders>
              <w:bottom w:val="single" w:sz="4" w:space="0" w:color="auto"/>
            </w:tcBorders>
          </w:tcPr>
          <w:p w14:paraId="43267A7F" w14:textId="77777777" w:rsidR="00301F99" w:rsidRDefault="001C6238" w:rsidP="00575DC7">
            <w:pPr>
              <w:spacing w:before="120" w:after="120" w:line="240" w:lineRule="auto"/>
              <w:rPr>
                <w:rFonts w:cs="Times New Roman"/>
              </w:rPr>
            </w:pPr>
            <w:r>
              <w:rPr>
                <w:rFonts w:cs="Times New Roman"/>
              </w:rPr>
              <w:t>.12</w:t>
            </w:r>
          </w:p>
        </w:tc>
      </w:tr>
    </w:tbl>
    <w:p w14:paraId="59522588" w14:textId="77777777" w:rsidR="000A67CE" w:rsidRPr="0027620E" w:rsidRDefault="000A67CE" w:rsidP="000007AD">
      <w:pPr>
        <w:rPr>
          <w:rFonts w:cs="Times New Roman"/>
          <w:lang w:val="en-US"/>
        </w:rPr>
      </w:pPr>
    </w:p>
    <w:p w14:paraId="13401AB6" w14:textId="77777777" w:rsidR="00045D52" w:rsidRDefault="001C6238" w:rsidP="00D614E9">
      <w:pPr>
        <w:jc w:val="both"/>
        <w:rPr>
          <w:rFonts w:cs="Times New Roman"/>
          <w:lang w:val="en-US"/>
        </w:rPr>
      </w:pPr>
      <w:r w:rsidRPr="003A282D">
        <w:rPr>
          <w:rFonts w:cs="Times New Roman"/>
          <w:i/>
          <w:lang w:val="en-US"/>
        </w:rPr>
        <w:t>Note</w:t>
      </w:r>
      <w:r w:rsidRPr="003A282D">
        <w:rPr>
          <w:rFonts w:cs="Times New Roman"/>
          <w:lang w:val="en-US"/>
        </w:rPr>
        <w:t xml:space="preserve">. </w:t>
      </w:r>
      <w:r w:rsidRPr="00EE3591">
        <w:rPr>
          <w:rFonts w:cs="Times"/>
          <w:lang w:val="en-US"/>
        </w:rPr>
        <w:t xml:space="preserve">SOE </w:t>
      </w:r>
      <w:r>
        <w:rPr>
          <w:rFonts w:cs="Times"/>
          <w:lang w:val="en-US"/>
        </w:rPr>
        <w:t>=</w:t>
      </w:r>
      <w:r w:rsidRPr="00EE3591">
        <w:rPr>
          <w:rFonts w:cs="Times"/>
          <w:lang w:val="en-US"/>
        </w:rPr>
        <w:t xml:space="preserve"> supervisors’ organizational embodiment</w:t>
      </w:r>
      <w:r w:rsidRPr="00EE3591">
        <w:rPr>
          <w:lang w:val="en-US"/>
        </w:rPr>
        <w:t xml:space="preserve">; POS </w:t>
      </w:r>
      <w:r>
        <w:rPr>
          <w:lang w:val="en-US"/>
        </w:rPr>
        <w:t>=</w:t>
      </w:r>
      <w:r w:rsidRPr="00EE3591">
        <w:rPr>
          <w:lang w:val="en-US"/>
        </w:rPr>
        <w:t xml:space="preserve"> perceived organizational support.</w:t>
      </w:r>
      <w:r>
        <w:rPr>
          <w:rFonts w:cs="Times New Roman"/>
          <w:lang w:val="en-US"/>
        </w:rPr>
        <w:t xml:space="preserve"> Performance rated by leaders; all other variables are follower rated. </w:t>
      </w:r>
    </w:p>
    <w:p w14:paraId="0F709573" w14:textId="6AC49975" w:rsidR="00D614E9" w:rsidRDefault="00D614E9" w:rsidP="00D614E9">
      <w:pPr>
        <w:jc w:val="both"/>
        <w:rPr>
          <w:rFonts w:cs="Times New Roman"/>
          <w:lang w:val="en-US"/>
        </w:rPr>
      </w:pPr>
      <w:proofErr w:type="gramStart"/>
      <w:r w:rsidRPr="00EE3591">
        <w:rPr>
          <w:rFonts w:cs="Times New Roman"/>
          <w:vertAlign w:val="superscript"/>
          <w:lang w:val="en-US"/>
        </w:rPr>
        <w:t xml:space="preserve">a </w:t>
      </w:r>
      <w:r w:rsidRPr="00EE3591">
        <w:rPr>
          <w:rFonts w:cs="Times New Roman"/>
          <w:lang w:val="en-US"/>
        </w:rPr>
        <w:t>.</w:t>
      </w:r>
      <w:proofErr w:type="gramEnd"/>
      <w:r w:rsidRPr="00EE3591">
        <w:rPr>
          <w:rFonts w:cs="Times New Roman"/>
          <w:lang w:val="en-US"/>
        </w:rPr>
        <w:t xml:space="preserve"> 5-point scales </w:t>
      </w:r>
      <w:r w:rsidRPr="00EE3591">
        <w:rPr>
          <w:rFonts w:cs="Times New Roman"/>
          <w:vertAlign w:val="superscript"/>
          <w:lang w:val="en-US"/>
        </w:rPr>
        <w:t>b</w:t>
      </w:r>
      <w:r w:rsidRPr="00EE3591">
        <w:rPr>
          <w:rFonts w:cs="Times New Roman"/>
          <w:lang w:val="en-US"/>
        </w:rPr>
        <w:t xml:space="preserve">. Cronbach’s alphas appear in parentheses along the main diagonal. </w:t>
      </w:r>
    </w:p>
    <w:p w14:paraId="4AD9AF18" w14:textId="77777777" w:rsidR="000007AD" w:rsidRDefault="001C6238" w:rsidP="000007AD">
      <w:pPr>
        <w:rPr>
          <w:rFonts w:cs="Times New Roman"/>
        </w:rPr>
      </w:pPr>
      <w:r w:rsidRPr="00EE3591">
        <w:rPr>
          <w:rFonts w:cs="Times New Roman"/>
          <w:lang w:val="en-US"/>
        </w:rPr>
        <w:t>** p&lt;.01</w:t>
      </w:r>
      <w:r>
        <w:rPr>
          <w:rFonts w:cs="Times New Roman"/>
          <w:lang w:val="en-US"/>
        </w:rPr>
        <w:t xml:space="preserve">, </w:t>
      </w:r>
      <w:r>
        <w:rPr>
          <w:rFonts w:cs="Times New Roman"/>
        </w:rPr>
        <w:t xml:space="preserve">* </w:t>
      </w:r>
      <w:r w:rsidRPr="00397CF2">
        <w:rPr>
          <w:rFonts w:cs="Times New Roman"/>
        </w:rPr>
        <w:t>p&lt;.05</w:t>
      </w:r>
    </w:p>
    <w:p w14:paraId="1C1F1B37" w14:textId="77777777" w:rsidR="005D428B" w:rsidRDefault="001C6238">
      <w:pPr>
        <w:spacing w:line="240" w:lineRule="auto"/>
        <w:rPr>
          <w:rFonts w:cs="Times New Roman"/>
        </w:rPr>
      </w:pPr>
      <w:r>
        <w:rPr>
          <w:rFonts w:cs="Times New Roman"/>
        </w:rPr>
        <w:br w:type="page"/>
      </w:r>
    </w:p>
    <w:p w14:paraId="7063CB3E" w14:textId="77777777" w:rsidR="005D428B" w:rsidRDefault="005D428B" w:rsidP="000007AD">
      <w:pPr>
        <w:rPr>
          <w:rFonts w:cs="Times New Roman"/>
        </w:rPr>
      </w:pPr>
    </w:p>
    <w:p w14:paraId="3F79078E" w14:textId="77777777" w:rsidR="005D428B" w:rsidRPr="0027620E" w:rsidRDefault="001C6238" w:rsidP="005D428B">
      <w:pPr>
        <w:rPr>
          <w:rFonts w:eastAsia="Times New Roman" w:cs="Times New Roman"/>
          <w:color w:val="000000"/>
          <w:lang w:val="en-US"/>
        </w:rPr>
      </w:pPr>
      <w:r w:rsidRPr="0027620E">
        <w:rPr>
          <w:rFonts w:eastAsia="Times New Roman" w:cs="Times New Roman"/>
          <w:color w:val="000000"/>
          <w:lang w:val="en-US"/>
        </w:rPr>
        <w:t>Table 3</w:t>
      </w:r>
    </w:p>
    <w:p w14:paraId="21239A25" w14:textId="77777777" w:rsidR="005D428B" w:rsidRPr="0027620E" w:rsidRDefault="001C6238" w:rsidP="005D428B">
      <w:pPr>
        <w:autoSpaceDE w:val="0"/>
        <w:autoSpaceDN w:val="0"/>
        <w:adjustRightInd w:val="0"/>
        <w:spacing w:after="240"/>
        <w:rPr>
          <w:rFonts w:cs="Times"/>
          <w:color w:val="000000"/>
          <w:lang w:val="en-US"/>
        </w:rPr>
      </w:pPr>
      <w:r w:rsidRPr="0027620E">
        <w:rPr>
          <w:rFonts w:cs="Times"/>
          <w:iCs/>
          <w:color w:val="000000"/>
          <w:lang w:val="en-US"/>
        </w:rPr>
        <w:t>Confirmatory Factor Analysis Results</w:t>
      </w:r>
    </w:p>
    <w:p w14:paraId="6DDD42D3" w14:textId="77777777" w:rsidR="005D428B" w:rsidRPr="00EE3591" w:rsidRDefault="005D428B" w:rsidP="005D428B">
      <w:pPr>
        <w:rPr>
          <w:rFonts w:cs="Times"/>
          <w:lang w:val="en-US"/>
        </w:rPr>
      </w:pPr>
    </w:p>
    <w:tbl>
      <w:tblPr>
        <w:tblW w:w="9100" w:type="dxa"/>
        <w:tblInd w:w="93" w:type="dxa"/>
        <w:tblLook w:val="04A0" w:firstRow="1" w:lastRow="0" w:firstColumn="1" w:lastColumn="0" w:noHBand="0" w:noVBand="1"/>
      </w:tblPr>
      <w:tblGrid>
        <w:gridCol w:w="1300"/>
        <w:gridCol w:w="1300"/>
        <w:gridCol w:w="1300"/>
        <w:gridCol w:w="1300"/>
        <w:gridCol w:w="1300"/>
        <w:gridCol w:w="1300"/>
        <w:gridCol w:w="1300"/>
      </w:tblGrid>
      <w:tr w:rsidR="00E87EC1" w14:paraId="57EF1A0D" w14:textId="77777777" w:rsidTr="4059137E">
        <w:trPr>
          <w:trHeight w:val="300"/>
        </w:trPr>
        <w:tc>
          <w:tcPr>
            <w:tcW w:w="1300" w:type="dxa"/>
            <w:tcBorders>
              <w:top w:val="single" w:sz="4" w:space="0" w:color="auto"/>
              <w:left w:val="nil"/>
              <w:bottom w:val="single" w:sz="4" w:space="0" w:color="auto"/>
              <w:right w:val="nil"/>
            </w:tcBorders>
            <w:shd w:val="clear" w:color="auto" w:fill="auto"/>
            <w:vAlign w:val="center"/>
            <w:hideMark/>
          </w:tcPr>
          <w:p w14:paraId="5C597A22" w14:textId="77777777" w:rsidR="005D428B" w:rsidRPr="00EE3591" w:rsidRDefault="001C6238" w:rsidP="00575DC7">
            <w:pPr>
              <w:spacing w:before="120" w:after="120"/>
              <w:jc w:val="center"/>
              <w:rPr>
                <w:rFonts w:eastAsia="Times New Roman" w:cs="Times New Roman"/>
                <w:color w:val="000000"/>
                <w:lang w:val="en-US"/>
              </w:rPr>
            </w:pPr>
            <w:r w:rsidRPr="00EE3591">
              <w:rPr>
                <w:rFonts w:eastAsia="Times New Roman" w:cs="Times New Roman"/>
                <w:color w:val="000000"/>
                <w:lang w:val="en-US"/>
              </w:rPr>
              <w:t>Models</w:t>
            </w:r>
          </w:p>
        </w:tc>
        <w:tc>
          <w:tcPr>
            <w:tcW w:w="1300" w:type="dxa"/>
            <w:tcBorders>
              <w:top w:val="single" w:sz="4" w:space="0" w:color="auto"/>
              <w:left w:val="nil"/>
              <w:bottom w:val="single" w:sz="4" w:space="0" w:color="auto"/>
              <w:right w:val="nil"/>
            </w:tcBorders>
            <w:shd w:val="clear" w:color="auto" w:fill="auto"/>
            <w:vAlign w:val="center"/>
            <w:hideMark/>
          </w:tcPr>
          <w:p w14:paraId="6FAF5054" w14:textId="77777777" w:rsidR="005D428B" w:rsidRPr="00EE3591" w:rsidRDefault="001C6238" w:rsidP="00575DC7">
            <w:pPr>
              <w:spacing w:before="120" w:after="120"/>
              <w:jc w:val="center"/>
              <w:rPr>
                <w:rFonts w:eastAsia="Times New Roman" w:cs="Times New Roman"/>
                <w:color w:val="000000"/>
                <w:lang w:val="en-US"/>
              </w:rPr>
            </w:pPr>
            <w:r w:rsidRPr="00EE3591">
              <w:rPr>
                <w:rFonts w:eastAsia="Times New Roman" w:cs="Times New Roman"/>
                <w:color w:val="000000"/>
                <w:lang w:val="en-US"/>
              </w:rPr>
              <w:t>χ2</w:t>
            </w:r>
          </w:p>
        </w:tc>
        <w:tc>
          <w:tcPr>
            <w:tcW w:w="1300" w:type="dxa"/>
            <w:tcBorders>
              <w:top w:val="single" w:sz="4" w:space="0" w:color="auto"/>
              <w:left w:val="nil"/>
              <w:bottom w:val="single" w:sz="4" w:space="0" w:color="auto"/>
              <w:right w:val="nil"/>
            </w:tcBorders>
            <w:shd w:val="clear" w:color="auto" w:fill="auto"/>
            <w:vAlign w:val="center"/>
            <w:hideMark/>
          </w:tcPr>
          <w:p w14:paraId="33A98886" w14:textId="77777777" w:rsidR="005D428B" w:rsidRPr="00EE3591" w:rsidRDefault="001C6238" w:rsidP="00575DC7">
            <w:pPr>
              <w:spacing w:before="120" w:after="120"/>
              <w:jc w:val="center"/>
              <w:rPr>
                <w:rFonts w:eastAsia="Times New Roman" w:cs="Times New Roman"/>
                <w:color w:val="000000"/>
                <w:lang w:val="en-US"/>
              </w:rPr>
            </w:pPr>
            <w:r w:rsidRPr="00EE3591">
              <w:rPr>
                <w:rFonts w:eastAsia="Times New Roman" w:cs="Times New Roman"/>
                <w:color w:val="000000"/>
                <w:lang w:val="en-US"/>
              </w:rPr>
              <w:t>Df</w:t>
            </w:r>
          </w:p>
        </w:tc>
        <w:tc>
          <w:tcPr>
            <w:tcW w:w="1300" w:type="dxa"/>
            <w:tcBorders>
              <w:top w:val="single" w:sz="4" w:space="0" w:color="auto"/>
              <w:left w:val="nil"/>
              <w:bottom w:val="single" w:sz="4" w:space="0" w:color="auto"/>
              <w:right w:val="nil"/>
            </w:tcBorders>
            <w:shd w:val="clear" w:color="auto" w:fill="auto"/>
            <w:vAlign w:val="center"/>
            <w:hideMark/>
          </w:tcPr>
          <w:p w14:paraId="09E746A3" w14:textId="77777777" w:rsidR="005D428B" w:rsidRPr="00EE3591" w:rsidRDefault="001C6238" w:rsidP="00575DC7">
            <w:pPr>
              <w:spacing w:before="120" w:after="120"/>
              <w:jc w:val="center"/>
              <w:rPr>
                <w:rFonts w:eastAsia="Times New Roman" w:cs="Times New Roman"/>
                <w:color w:val="000000"/>
                <w:lang w:val="en-US"/>
              </w:rPr>
            </w:pPr>
            <w:r w:rsidRPr="00EE3591">
              <w:rPr>
                <w:rFonts w:eastAsia="Times New Roman" w:cs="Times New Roman"/>
                <w:color w:val="000000"/>
                <w:lang w:val="en-US"/>
              </w:rPr>
              <w:t>Δ χ2</w:t>
            </w:r>
          </w:p>
        </w:tc>
        <w:tc>
          <w:tcPr>
            <w:tcW w:w="1300" w:type="dxa"/>
            <w:tcBorders>
              <w:top w:val="single" w:sz="4" w:space="0" w:color="auto"/>
              <w:left w:val="nil"/>
              <w:bottom w:val="single" w:sz="4" w:space="0" w:color="auto"/>
              <w:right w:val="nil"/>
            </w:tcBorders>
            <w:shd w:val="clear" w:color="auto" w:fill="auto"/>
            <w:vAlign w:val="center"/>
            <w:hideMark/>
          </w:tcPr>
          <w:p w14:paraId="088D9969" w14:textId="77777777" w:rsidR="005D428B" w:rsidRPr="00EE3591" w:rsidRDefault="001C6238" w:rsidP="00575DC7">
            <w:pPr>
              <w:spacing w:before="120" w:after="120"/>
              <w:jc w:val="center"/>
              <w:rPr>
                <w:rFonts w:eastAsia="Times New Roman" w:cs="Times New Roman"/>
                <w:color w:val="000000"/>
                <w:lang w:val="en-US"/>
              </w:rPr>
            </w:pPr>
            <w:r w:rsidRPr="00EE3591">
              <w:rPr>
                <w:rFonts w:eastAsia="Times New Roman" w:cs="Times New Roman"/>
                <w:color w:val="000000"/>
                <w:lang w:val="en-US"/>
              </w:rPr>
              <w:t>CFI</w:t>
            </w:r>
          </w:p>
        </w:tc>
        <w:tc>
          <w:tcPr>
            <w:tcW w:w="1300" w:type="dxa"/>
            <w:tcBorders>
              <w:top w:val="single" w:sz="4" w:space="0" w:color="auto"/>
              <w:left w:val="nil"/>
              <w:bottom w:val="single" w:sz="4" w:space="0" w:color="auto"/>
              <w:right w:val="nil"/>
            </w:tcBorders>
            <w:shd w:val="clear" w:color="auto" w:fill="auto"/>
            <w:vAlign w:val="center"/>
            <w:hideMark/>
          </w:tcPr>
          <w:p w14:paraId="3B42FB7B" w14:textId="77777777" w:rsidR="005D428B" w:rsidRPr="00EE3591" w:rsidRDefault="001C6238" w:rsidP="00575DC7">
            <w:pPr>
              <w:spacing w:before="120" w:after="120"/>
              <w:jc w:val="center"/>
              <w:rPr>
                <w:rFonts w:eastAsia="Times New Roman" w:cs="Times New Roman"/>
                <w:color w:val="000000"/>
                <w:lang w:val="en-US"/>
              </w:rPr>
            </w:pPr>
            <w:r w:rsidRPr="00EE3591">
              <w:rPr>
                <w:rFonts w:eastAsia="Times New Roman" w:cs="Times New Roman"/>
                <w:color w:val="000000"/>
                <w:lang w:val="en-US"/>
              </w:rPr>
              <w:t>RMSEA</w:t>
            </w:r>
          </w:p>
        </w:tc>
        <w:tc>
          <w:tcPr>
            <w:tcW w:w="1300" w:type="dxa"/>
            <w:tcBorders>
              <w:top w:val="single" w:sz="4" w:space="0" w:color="auto"/>
              <w:left w:val="nil"/>
              <w:bottom w:val="single" w:sz="4" w:space="0" w:color="auto"/>
              <w:right w:val="nil"/>
            </w:tcBorders>
            <w:shd w:val="clear" w:color="auto" w:fill="auto"/>
            <w:vAlign w:val="center"/>
            <w:hideMark/>
          </w:tcPr>
          <w:p w14:paraId="13B66937" w14:textId="77777777" w:rsidR="005D428B" w:rsidRPr="00EE3591" w:rsidRDefault="001C6238" w:rsidP="00575DC7">
            <w:pPr>
              <w:spacing w:before="120" w:after="120"/>
              <w:jc w:val="center"/>
              <w:rPr>
                <w:rFonts w:eastAsia="Times New Roman" w:cs="Times New Roman"/>
                <w:color w:val="000000"/>
                <w:lang w:val="en-US"/>
              </w:rPr>
            </w:pPr>
            <w:r w:rsidRPr="00EE3591">
              <w:rPr>
                <w:rFonts w:eastAsia="Times New Roman" w:cs="Times New Roman"/>
                <w:color w:val="000000"/>
                <w:lang w:val="en-US"/>
              </w:rPr>
              <w:t>SRMR</w:t>
            </w:r>
          </w:p>
        </w:tc>
      </w:tr>
      <w:tr w:rsidR="00E87EC1" w14:paraId="04BF0295" w14:textId="77777777" w:rsidTr="4059137E">
        <w:trPr>
          <w:trHeight w:val="300"/>
        </w:trPr>
        <w:tc>
          <w:tcPr>
            <w:tcW w:w="1300" w:type="dxa"/>
            <w:tcBorders>
              <w:top w:val="single" w:sz="4" w:space="0" w:color="auto"/>
              <w:left w:val="nil"/>
              <w:bottom w:val="nil"/>
              <w:right w:val="nil"/>
            </w:tcBorders>
            <w:shd w:val="clear" w:color="auto" w:fill="auto"/>
            <w:vAlign w:val="center"/>
            <w:hideMark/>
          </w:tcPr>
          <w:p w14:paraId="0AC751F9" w14:textId="77777777" w:rsidR="005D428B" w:rsidRPr="00EE3591" w:rsidRDefault="001C6238" w:rsidP="00575DC7">
            <w:pPr>
              <w:spacing w:before="120" w:after="120"/>
              <w:rPr>
                <w:rFonts w:eastAsia="Times New Roman" w:cs="Times New Roman"/>
                <w:color w:val="000000"/>
                <w:lang w:val="en-US"/>
              </w:rPr>
            </w:pPr>
            <w:r w:rsidRPr="4059137E">
              <w:rPr>
                <w:rFonts w:eastAsia="Times New Roman" w:cs="Times New Roman"/>
                <w:color w:val="000000" w:themeColor="text1"/>
                <w:lang w:val="en-US"/>
              </w:rPr>
              <w:t>4 factors</w:t>
            </w:r>
          </w:p>
        </w:tc>
        <w:tc>
          <w:tcPr>
            <w:tcW w:w="1300" w:type="dxa"/>
            <w:tcBorders>
              <w:top w:val="single" w:sz="4" w:space="0" w:color="auto"/>
              <w:left w:val="nil"/>
              <w:bottom w:val="nil"/>
              <w:right w:val="nil"/>
            </w:tcBorders>
            <w:shd w:val="clear" w:color="auto" w:fill="auto"/>
            <w:vAlign w:val="center"/>
            <w:hideMark/>
          </w:tcPr>
          <w:p w14:paraId="1BA06A7E" w14:textId="77777777" w:rsidR="005D428B" w:rsidRPr="00EE3591" w:rsidRDefault="001C6238" w:rsidP="00575DC7">
            <w:pPr>
              <w:spacing w:before="120" w:after="120"/>
              <w:jc w:val="center"/>
              <w:rPr>
                <w:rFonts w:eastAsia="Times" w:cs="Times"/>
                <w:lang w:val="en-US"/>
              </w:rPr>
            </w:pPr>
            <w:r w:rsidRPr="4059137E">
              <w:rPr>
                <w:rFonts w:eastAsia="Times New Roman" w:cs="Times New Roman"/>
                <w:color w:val="000000" w:themeColor="text1"/>
                <w:lang w:val="en-US"/>
              </w:rPr>
              <w:t>628.24</w:t>
            </w:r>
          </w:p>
        </w:tc>
        <w:tc>
          <w:tcPr>
            <w:tcW w:w="1300" w:type="dxa"/>
            <w:tcBorders>
              <w:top w:val="single" w:sz="4" w:space="0" w:color="auto"/>
              <w:left w:val="nil"/>
              <w:bottom w:val="nil"/>
              <w:right w:val="nil"/>
            </w:tcBorders>
            <w:shd w:val="clear" w:color="auto" w:fill="auto"/>
            <w:vAlign w:val="center"/>
            <w:hideMark/>
          </w:tcPr>
          <w:p w14:paraId="74221D9D" w14:textId="77777777" w:rsidR="005D428B" w:rsidRPr="00EE3591" w:rsidRDefault="001C6238" w:rsidP="00575DC7">
            <w:pPr>
              <w:spacing w:before="120" w:after="120"/>
              <w:jc w:val="center"/>
              <w:rPr>
                <w:rFonts w:eastAsia="Times New Roman" w:cs="Times New Roman"/>
                <w:color w:val="000000"/>
                <w:lang w:val="en-US"/>
              </w:rPr>
            </w:pPr>
            <w:r w:rsidRPr="4059137E">
              <w:rPr>
                <w:rFonts w:eastAsia="Times New Roman" w:cs="Times New Roman"/>
                <w:color w:val="000000" w:themeColor="text1"/>
                <w:lang w:val="en-US"/>
              </w:rPr>
              <w:t>293</w:t>
            </w:r>
          </w:p>
        </w:tc>
        <w:tc>
          <w:tcPr>
            <w:tcW w:w="1300" w:type="dxa"/>
            <w:tcBorders>
              <w:top w:val="single" w:sz="4" w:space="0" w:color="auto"/>
              <w:left w:val="nil"/>
              <w:bottom w:val="nil"/>
              <w:right w:val="nil"/>
            </w:tcBorders>
            <w:shd w:val="clear" w:color="auto" w:fill="auto"/>
            <w:vAlign w:val="center"/>
            <w:hideMark/>
          </w:tcPr>
          <w:p w14:paraId="5BD718EE" w14:textId="77777777" w:rsidR="005D428B" w:rsidRPr="00EE3591" w:rsidRDefault="005D428B" w:rsidP="00575DC7">
            <w:pPr>
              <w:spacing w:before="120" w:after="120"/>
              <w:jc w:val="center"/>
              <w:rPr>
                <w:rFonts w:eastAsia="Times New Roman" w:cs="Times New Roman"/>
                <w:color w:val="000000"/>
                <w:lang w:val="en-US"/>
              </w:rPr>
            </w:pPr>
          </w:p>
        </w:tc>
        <w:tc>
          <w:tcPr>
            <w:tcW w:w="1300" w:type="dxa"/>
            <w:tcBorders>
              <w:top w:val="single" w:sz="4" w:space="0" w:color="auto"/>
              <w:left w:val="nil"/>
              <w:bottom w:val="nil"/>
              <w:right w:val="nil"/>
            </w:tcBorders>
            <w:shd w:val="clear" w:color="auto" w:fill="auto"/>
            <w:vAlign w:val="center"/>
            <w:hideMark/>
          </w:tcPr>
          <w:p w14:paraId="65E436E7" w14:textId="77777777" w:rsidR="005D428B" w:rsidRPr="00EE3591" w:rsidRDefault="001C6238" w:rsidP="00575DC7">
            <w:pPr>
              <w:spacing w:before="120" w:after="120"/>
              <w:jc w:val="center"/>
              <w:rPr>
                <w:rFonts w:eastAsia="Times New Roman" w:cs="Times New Roman"/>
                <w:color w:val="000000"/>
                <w:lang w:val="en-US"/>
              </w:rPr>
            </w:pPr>
            <w:r w:rsidRPr="4059137E">
              <w:rPr>
                <w:rFonts w:eastAsia="Times New Roman" w:cs="Times New Roman"/>
                <w:color w:val="000000" w:themeColor="text1"/>
                <w:lang w:val="en-US"/>
              </w:rPr>
              <w:t>.91</w:t>
            </w:r>
          </w:p>
        </w:tc>
        <w:tc>
          <w:tcPr>
            <w:tcW w:w="1300" w:type="dxa"/>
            <w:tcBorders>
              <w:top w:val="single" w:sz="4" w:space="0" w:color="auto"/>
              <w:left w:val="nil"/>
              <w:bottom w:val="nil"/>
              <w:right w:val="nil"/>
            </w:tcBorders>
            <w:shd w:val="clear" w:color="auto" w:fill="auto"/>
            <w:vAlign w:val="center"/>
            <w:hideMark/>
          </w:tcPr>
          <w:p w14:paraId="7F1B30F4" w14:textId="77777777" w:rsidR="005D428B" w:rsidRPr="00EE3591" w:rsidRDefault="001C6238" w:rsidP="00575DC7">
            <w:pPr>
              <w:spacing w:before="120" w:after="120"/>
              <w:jc w:val="center"/>
              <w:rPr>
                <w:rFonts w:eastAsia="Times New Roman" w:cs="Times New Roman"/>
                <w:color w:val="000000"/>
                <w:lang w:val="en-US"/>
              </w:rPr>
            </w:pPr>
            <w:r w:rsidRPr="4059137E">
              <w:rPr>
                <w:rFonts w:eastAsia="Times New Roman" w:cs="Times New Roman"/>
                <w:color w:val="000000" w:themeColor="text1"/>
                <w:lang w:val="en-US"/>
              </w:rPr>
              <w:t>.06</w:t>
            </w:r>
          </w:p>
        </w:tc>
        <w:tc>
          <w:tcPr>
            <w:tcW w:w="1300" w:type="dxa"/>
            <w:tcBorders>
              <w:top w:val="single" w:sz="4" w:space="0" w:color="auto"/>
              <w:left w:val="nil"/>
              <w:bottom w:val="nil"/>
              <w:right w:val="nil"/>
            </w:tcBorders>
            <w:shd w:val="clear" w:color="auto" w:fill="auto"/>
            <w:vAlign w:val="center"/>
            <w:hideMark/>
          </w:tcPr>
          <w:p w14:paraId="5131F634" w14:textId="77777777" w:rsidR="005D428B" w:rsidRPr="00EE3591" w:rsidRDefault="001C6238" w:rsidP="00575DC7">
            <w:pPr>
              <w:spacing w:before="120" w:after="120"/>
              <w:jc w:val="center"/>
              <w:rPr>
                <w:rFonts w:eastAsia="Times New Roman" w:cs="Times New Roman"/>
                <w:color w:val="000000"/>
                <w:lang w:val="en-US"/>
              </w:rPr>
            </w:pPr>
            <w:r w:rsidRPr="4059137E">
              <w:rPr>
                <w:rFonts w:eastAsia="Times New Roman" w:cs="Times New Roman"/>
                <w:color w:val="000000" w:themeColor="text1"/>
                <w:lang w:val="en-US"/>
              </w:rPr>
              <w:t>.06</w:t>
            </w:r>
          </w:p>
        </w:tc>
      </w:tr>
      <w:tr w:rsidR="00E87EC1" w14:paraId="7BC2786E" w14:textId="77777777" w:rsidTr="4059137E">
        <w:trPr>
          <w:trHeight w:val="300"/>
        </w:trPr>
        <w:tc>
          <w:tcPr>
            <w:tcW w:w="1300" w:type="dxa"/>
            <w:tcBorders>
              <w:top w:val="nil"/>
              <w:left w:val="nil"/>
              <w:bottom w:val="nil"/>
              <w:right w:val="nil"/>
            </w:tcBorders>
            <w:shd w:val="clear" w:color="auto" w:fill="auto"/>
            <w:vAlign w:val="center"/>
            <w:hideMark/>
          </w:tcPr>
          <w:p w14:paraId="2ED2D1DE" w14:textId="77777777" w:rsidR="005D428B" w:rsidRPr="00EE3591" w:rsidRDefault="001C6238" w:rsidP="00575DC7">
            <w:pPr>
              <w:spacing w:before="120" w:after="120"/>
              <w:rPr>
                <w:rFonts w:eastAsia="Times New Roman" w:cs="Times New Roman"/>
                <w:color w:val="000000"/>
                <w:lang w:val="en-US"/>
              </w:rPr>
            </w:pPr>
            <w:r w:rsidRPr="4059137E">
              <w:rPr>
                <w:rFonts w:eastAsia="Times New Roman" w:cs="Times New Roman"/>
                <w:color w:val="000000" w:themeColor="text1"/>
                <w:lang w:val="en-US"/>
              </w:rPr>
              <w:t xml:space="preserve">3 factors </w:t>
            </w:r>
            <w:r w:rsidRPr="4059137E">
              <w:rPr>
                <w:rFonts w:eastAsia="Times New Roman" w:cs="Times New Roman"/>
                <w:color w:val="000000" w:themeColor="text1"/>
                <w:vertAlign w:val="superscript"/>
                <w:lang w:val="en-US"/>
              </w:rPr>
              <w:t>a</w:t>
            </w:r>
          </w:p>
        </w:tc>
        <w:tc>
          <w:tcPr>
            <w:tcW w:w="1300" w:type="dxa"/>
            <w:tcBorders>
              <w:top w:val="nil"/>
              <w:left w:val="nil"/>
              <w:bottom w:val="nil"/>
              <w:right w:val="nil"/>
            </w:tcBorders>
            <w:shd w:val="clear" w:color="auto" w:fill="auto"/>
            <w:vAlign w:val="center"/>
            <w:hideMark/>
          </w:tcPr>
          <w:p w14:paraId="68C9ECEA" w14:textId="77777777" w:rsidR="005D428B" w:rsidRPr="00EE3591" w:rsidRDefault="001C6238" w:rsidP="00575DC7">
            <w:pPr>
              <w:spacing w:before="120" w:after="120"/>
              <w:jc w:val="center"/>
              <w:rPr>
                <w:rFonts w:eastAsia="Times New Roman" w:cs="Times New Roman"/>
                <w:color w:val="000000"/>
                <w:lang w:val="en-US"/>
              </w:rPr>
            </w:pPr>
            <w:r w:rsidRPr="4059137E">
              <w:rPr>
                <w:rFonts w:eastAsia="Times New Roman" w:cs="Times New Roman"/>
                <w:color w:val="000000" w:themeColor="text1"/>
                <w:lang w:val="en-US"/>
              </w:rPr>
              <w:t>1197.97</w:t>
            </w:r>
          </w:p>
        </w:tc>
        <w:tc>
          <w:tcPr>
            <w:tcW w:w="1300" w:type="dxa"/>
            <w:tcBorders>
              <w:top w:val="nil"/>
              <w:left w:val="nil"/>
              <w:bottom w:val="nil"/>
              <w:right w:val="nil"/>
            </w:tcBorders>
            <w:shd w:val="clear" w:color="auto" w:fill="auto"/>
            <w:vAlign w:val="center"/>
            <w:hideMark/>
          </w:tcPr>
          <w:p w14:paraId="2592C0D9" w14:textId="77777777" w:rsidR="005D428B" w:rsidRPr="00EE3591" w:rsidRDefault="001C6238" w:rsidP="00575DC7">
            <w:pPr>
              <w:spacing w:before="120" w:after="120"/>
              <w:jc w:val="center"/>
              <w:rPr>
                <w:rFonts w:eastAsia="Times New Roman" w:cs="Times New Roman"/>
                <w:color w:val="000000"/>
                <w:lang w:val="en-US"/>
              </w:rPr>
            </w:pPr>
            <w:r w:rsidRPr="4059137E">
              <w:rPr>
                <w:rFonts w:eastAsia="Times New Roman" w:cs="Times New Roman"/>
                <w:color w:val="000000" w:themeColor="text1"/>
                <w:lang w:val="en-US"/>
              </w:rPr>
              <w:t>296</w:t>
            </w:r>
          </w:p>
        </w:tc>
        <w:tc>
          <w:tcPr>
            <w:tcW w:w="1300" w:type="dxa"/>
            <w:tcBorders>
              <w:top w:val="nil"/>
              <w:left w:val="nil"/>
              <w:bottom w:val="nil"/>
              <w:right w:val="nil"/>
            </w:tcBorders>
            <w:shd w:val="clear" w:color="auto" w:fill="auto"/>
            <w:vAlign w:val="center"/>
            <w:hideMark/>
          </w:tcPr>
          <w:p w14:paraId="09FD17A2" w14:textId="77777777" w:rsidR="005D428B" w:rsidRPr="005C7E77" w:rsidRDefault="001C6238" w:rsidP="00575DC7">
            <w:pPr>
              <w:spacing w:before="120" w:after="120"/>
              <w:jc w:val="center"/>
              <w:rPr>
                <w:rFonts w:eastAsia="Times New Roman" w:cs="Times New Roman"/>
                <w:color w:val="000000"/>
                <w:highlight w:val="yellow"/>
                <w:lang w:val="en-US"/>
              </w:rPr>
            </w:pPr>
            <w:r w:rsidRPr="00102556">
              <w:rPr>
                <w:rFonts w:eastAsia="Times New Roman" w:cs="Times New Roman"/>
                <w:color w:val="000000"/>
                <w:lang w:val="en-US"/>
              </w:rPr>
              <w:t>56</w:t>
            </w:r>
            <w:r w:rsidR="00755B0C" w:rsidRPr="00102556">
              <w:rPr>
                <w:rFonts w:eastAsia="Times New Roman" w:cs="Times New Roman"/>
                <w:color w:val="000000"/>
                <w:lang w:val="en-US"/>
              </w:rPr>
              <w:t>9</w:t>
            </w:r>
            <w:r w:rsidRPr="00102556">
              <w:rPr>
                <w:rFonts w:eastAsia="Times New Roman" w:cs="Times New Roman"/>
                <w:color w:val="000000"/>
                <w:lang w:val="en-US"/>
              </w:rPr>
              <w:t>.</w:t>
            </w:r>
            <w:r w:rsidR="00755B0C" w:rsidRPr="00102556">
              <w:rPr>
                <w:rFonts w:eastAsia="Times New Roman" w:cs="Times New Roman"/>
                <w:color w:val="000000"/>
                <w:lang w:val="en-US"/>
              </w:rPr>
              <w:t>73</w:t>
            </w:r>
            <w:r w:rsidRPr="00102556">
              <w:rPr>
                <w:rFonts w:eastAsia="Times New Roman" w:cs="Times New Roman"/>
                <w:color w:val="000000"/>
                <w:lang w:val="en-US"/>
              </w:rPr>
              <w:t>**</w:t>
            </w:r>
          </w:p>
        </w:tc>
        <w:tc>
          <w:tcPr>
            <w:tcW w:w="1300" w:type="dxa"/>
            <w:tcBorders>
              <w:top w:val="nil"/>
              <w:left w:val="nil"/>
              <w:bottom w:val="nil"/>
              <w:right w:val="nil"/>
            </w:tcBorders>
            <w:shd w:val="clear" w:color="auto" w:fill="auto"/>
            <w:vAlign w:val="center"/>
            <w:hideMark/>
          </w:tcPr>
          <w:p w14:paraId="4D804A50" w14:textId="77777777" w:rsidR="005D428B" w:rsidRPr="00EE3591" w:rsidRDefault="001C6238" w:rsidP="00575DC7">
            <w:pPr>
              <w:spacing w:before="120" w:after="120"/>
              <w:jc w:val="center"/>
              <w:rPr>
                <w:rFonts w:eastAsia="Times New Roman" w:cs="Times New Roman"/>
                <w:color w:val="000000"/>
                <w:lang w:val="en-US"/>
              </w:rPr>
            </w:pPr>
            <w:r w:rsidRPr="4059137E">
              <w:rPr>
                <w:rFonts w:eastAsia="Times New Roman" w:cs="Times New Roman"/>
                <w:color w:val="000000" w:themeColor="text1"/>
                <w:lang w:val="en-US"/>
              </w:rPr>
              <w:t>.76</w:t>
            </w:r>
          </w:p>
        </w:tc>
        <w:tc>
          <w:tcPr>
            <w:tcW w:w="1300" w:type="dxa"/>
            <w:tcBorders>
              <w:top w:val="nil"/>
              <w:left w:val="nil"/>
              <w:bottom w:val="nil"/>
              <w:right w:val="nil"/>
            </w:tcBorders>
            <w:shd w:val="clear" w:color="auto" w:fill="auto"/>
            <w:vAlign w:val="center"/>
            <w:hideMark/>
          </w:tcPr>
          <w:p w14:paraId="4DAFBC33" w14:textId="77777777" w:rsidR="005D428B" w:rsidRPr="00EE3591" w:rsidRDefault="001C6238" w:rsidP="00575DC7">
            <w:pPr>
              <w:spacing w:before="120" w:after="120"/>
              <w:jc w:val="center"/>
              <w:rPr>
                <w:rFonts w:eastAsia="Times New Roman" w:cs="Times New Roman"/>
                <w:color w:val="000000"/>
                <w:lang w:val="en-US"/>
              </w:rPr>
            </w:pPr>
            <w:r w:rsidRPr="4059137E">
              <w:rPr>
                <w:rFonts w:eastAsia="Times New Roman" w:cs="Times New Roman"/>
                <w:color w:val="000000" w:themeColor="text1"/>
                <w:lang w:val="en-US"/>
              </w:rPr>
              <w:t>.09</w:t>
            </w:r>
          </w:p>
        </w:tc>
        <w:tc>
          <w:tcPr>
            <w:tcW w:w="1300" w:type="dxa"/>
            <w:tcBorders>
              <w:top w:val="nil"/>
              <w:left w:val="nil"/>
              <w:bottom w:val="nil"/>
              <w:right w:val="nil"/>
            </w:tcBorders>
            <w:shd w:val="clear" w:color="auto" w:fill="auto"/>
            <w:vAlign w:val="center"/>
            <w:hideMark/>
          </w:tcPr>
          <w:p w14:paraId="69D3C1E6" w14:textId="77777777" w:rsidR="005D428B" w:rsidRPr="00EE3591" w:rsidRDefault="001C6238" w:rsidP="00575DC7">
            <w:pPr>
              <w:spacing w:before="120" w:after="120"/>
              <w:jc w:val="center"/>
              <w:rPr>
                <w:rFonts w:eastAsia="Times New Roman" w:cs="Times New Roman"/>
                <w:color w:val="000000"/>
                <w:lang w:val="en-US"/>
              </w:rPr>
            </w:pPr>
            <w:r w:rsidRPr="4059137E">
              <w:rPr>
                <w:rFonts w:eastAsia="Times New Roman" w:cs="Times New Roman"/>
                <w:color w:val="000000" w:themeColor="text1"/>
                <w:lang w:val="en-US"/>
              </w:rPr>
              <w:t>.09</w:t>
            </w:r>
          </w:p>
        </w:tc>
      </w:tr>
      <w:tr w:rsidR="00E87EC1" w14:paraId="759AF5C2" w14:textId="77777777" w:rsidTr="4059137E">
        <w:trPr>
          <w:trHeight w:val="300"/>
        </w:trPr>
        <w:tc>
          <w:tcPr>
            <w:tcW w:w="1300" w:type="dxa"/>
            <w:tcBorders>
              <w:top w:val="nil"/>
              <w:left w:val="nil"/>
              <w:bottom w:val="nil"/>
              <w:right w:val="nil"/>
            </w:tcBorders>
            <w:shd w:val="clear" w:color="auto" w:fill="auto"/>
            <w:vAlign w:val="center"/>
            <w:hideMark/>
          </w:tcPr>
          <w:p w14:paraId="6E931908" w14:textId="77777777" w:rsidR="005D428B" w:rsidRPr="00EE3591" w:rsidRDefault="001C6238" w:rsidP="00575DC7">
            <w:pPr>
              <w:spacing w:before="120" w:after="120"/>
              <w:rPr>
                <w:rFonts w:eastAsia="Times New Roman" w:cs="Times New Roman"/>
                <w:color w:val="000000"/>
                <w:lang w:val="en-US"/>
              </w:rPr>
            </w:pPr>
            <w:r w:rsidRPr="4059137E">
              <w:rPr>
                <w:rFonts w:eastAsia="Times New Roman" w:cs="Times New Roman"/>
                <w:color w:val="000000" w:themeColor="text1"/>
                <w:lang w:val="en-US"/>
              </w:rPr>
              <w:t xml:space="preserve">2 factors </w:t>
            </w:r>
            <w:r w:rsidRPr="4059137E">
              <w:rPr>
                <w:rFonts w:eastAsia="Times New Roman" w:cs="Times New Roman"/>
                <w:color w:val="000000" w:themeColor="text1"/>
                <w:vertAlign w:val="superscript"/>
                <w:lang w:val="en-US"/>
              </w:rPr>
              <w:t>b</w:t>
            </w:r>
          </w:p>
        </w:tc>
        <w:tc>
          <w:tcPr>
            <w:tcW w:w="1300" w:type="dxa"/>
            <w:tcBorders>
              <w:top w:val="nil"/>
              <w:left w:val="nil"/>
              <w:bottom w:val="nil"/>
              <w:right w:val="nil"/>
            </w:tcBorders>
            <w:shd w:val="clear" w:color="auto" w:fill="auto"/>
            <w:vAlign w:val="center"/>
            <w:hideMark/>
          </w:tcPr>
          <w:p w14:paraId="1C343887" w14:textId="77777777" w:rsidR="005D428B" w:rsidRPr="00EE3591" w:rsidRDefault="001C6238" w:rsidP="00575DC7">
            <w:pPr>
              <w:spacing w:before="120" w:after="120"/>
              <w:jc w:val="center"/>
              <w:rPr>
                <w:rFonts w:eastAsia="Times New Roman" w:cs="Times New Roman"/>
                <w:color w:val="000000"/>
                <w:lang w:val="en-US"/>
              </w:rPr>
            </w:pPr>
            <w:r w:rsidRPr="4059137E">
              <w:rPr>
                <w:rFonts w:eastAsia="Times New Roman" w:cs="Times New Roman"/>
                <w:color w:val="000000" w:themeColor="text1"/>
                <w:lang w:val="en-US"/>
              </w:rPr>
              <w:t>1491.65</w:t>
            </w:r>
          </w:p>
        </w:tc>
        <w:tc>
          <w:tcPr>
            <w:tcW w:w="1300" w:type="dxa"/>
            <w:tcBorders>
              <w:top w:val="nil"/>
              <w:left w:val="nil"/>
              <w:bottom w:val="nil"/>
              <w:right w:val="nil"/>
            </w:tcBorders>
            <w:shd w:val="clear" w:color="auto" w:fill="auto"/>
            <w:vAlign w:val="center"/>
            <w:hideMark/>
          </w:tcPr>
          <w:p w14:paraId="1A6946D2" w14:textId="77777777" w:rsidR="005D428B" w:rsidRPr="00EE3591" w:rsidRDefault="001C6238" w:rsidP="00575DC7">
            <w:pPr>
              <w:spacing w:before="120" w:after="120"/>
              <w:jc w:val="center"/>
              <w:rPr>
                <w:rFonts w:eastAsia="Times New Roman" w:cs="Times New Roman"/>
                <w:color w:val="000000"/>
                <w:lang w:val="en-US"/>
              </w:rPr>
            </w:pPr>
            <w:r w:rsidRPr="4059137E">
              <w:rPr>
                <w:rFonts w:eastAsia="Times New Roman" w:cs="Times New Roman"/>
                <w:color w:val="000000" w:themeColor="text1"/>
                <w:lang w:val="en-US"/>
              </w:rPr>
              <w:t>298</w:t>
            </w:r>
          </w:p>
        </w:tc>
        <w:tc>
          <w:tcPr>
            <w:tcW w:w="1300" w:type="dxa"/>
            <w:tcBorders>
              <w:top w:val="nil"/>
              <w:left w:val="nil"/>
              <w:bottom w:val="nil"/>
              <w:right w:val="nil"/>
            </w:tcBorders>
            <w:shd w:val="clear" w:color="auto" w:fill="auto"/>
            <w:vAlign w:val="center"/>
            <w:hideMark/>
          </w:tcPr>
          <w:p w14:paraId="53CEAD78" w14:textId="77777777" w:rsidR="005D428B" w:rsidRPr="005C7E77" w:rsidRDefault="001C6238" w:rsidP="00575DC7">
            <w:pPr>
              <w:spacing w:before="120" w:after="120"/>
              <w:jc w:val="center"/>
              <w:rPr>
                <w:rFonts w:eastAsia="Times New Roman" w:cs="Times New Roman"/>
                <w:color w:val="000000"/>
                <w:highlight w:val="yellow"/>
                <w:lang w:val="en-US"/>
              </w:rPr>
            </w:pPr>
            <w:r w:rsidRPr="00102556">
              <w:rPr>
                <w:rFonts w:eastAsia="Times New Roman" w:cs="Times New Roman"/>
                <w:color w:val="000000"/>
                <w:lang w:val="en-US"/>
              </w:rPr>
              <w:t>29</w:t>
            </w:r>
            <w:r w:rsidR="00755B0C" w:rsidRPr="00102556">
              <w:rPr>
                <w:rFonts w:eastAsia="Times New Roman" w:cs="Times New Roman"/>
                <w:color w:val="000000"/>
                <w:lang w:val="en-US"/>
              </w:rPr>
              <w:t>3</w:t>
            </w:r>
            <w:r w:rsidRPr="00102556">
              <w:rPr>
                <w:rFonts w:eastAsia="Times New Roman" w:cs="Times New Roman"/>
                <w:color w:val="000000"/>
                <w:lang w:val="en-US"/>
              </w:rPr>
              <w:t>.</w:t>
            </w:r>
            <w:r w:rsidR="00755B0C" w:rsidRPr="00102556">
              <w:rPr>
                <w:rFonts w:eastAsia="Times New Roman" w:cs="Times New Roman"/>
                <w:color w:val="000000"/>
                <w:lang w:val="en-US"/>
              </w:rPr>
              <w:t>6</w:t>
            </w:r>
            <w:r w:rsidRPr="00102556">
              <w:rPr>
                <w:rFonts w:eastAsia="Times New Roman" w:cs="Times New Roman"/>
                <w:color w:val="000000"/>
                <w:lang w:val="en-US"/>
              </w:rPr>
              <w:t>8**</w:t>
            </w:r>
          </w:p>
        </w:tc>
        <w:tc>
          <w:tcPr>
            <w:tcW w:w="1300" w:type="dxa"/>
            <w:tcBorders>
              <w:top w:val="nil"/>
              <w:left w:val="nil"/>
              <w:bottom w:val="nil"/>
              <w:right w:val="nil"/>
            </w:tcBorders>
            <w:shd w:val="clear" w:color="auto" w:fill="auto"/>
            <w:vAlign w:val="center"/>
            <w:hideMark/>
          </w:tcPr>
          <w:p w14:paraId="3AE1C3DD" w14:textId="77777777" w:rsidR="005D428B" w:rsidRPr="00EE3591" w:rsidRDefault="001C6238" w:rsidP="00575DC7">
            <w:pPr>
              <w:spacing w:before="120" w:after="120"/>
              <w:jc w:val="center"/>
              <w:rPr>
                <w:rFonts w:eastAsia="Times New Roman" w:cs="Times New Roman"/>
                <w:color w:val="000000"/>
                <w:lang w:val="en-US"/>
              </w:rPr>
            </w:pPr>
            <w:r w:rsidRPr="4059137E">
              <w:rPr>
                <w:rFonts w:eastAsia="Times New Roman" w:cs="Times New Roman"/>
                <w:color w:val="000000" w:themeColor="text1"/>
                <w:lang w:val="en-US"/>
              </w:rPr>
              <w:t>.69</w:t>
            </w:r>
          </w:p>
        </w:tc>
        <w:tc>
          <w:tcPr>
            <w:tcW w:w="1300" w:type="dxa"/>
            <w:tcBorders>
              <w:top w:val="nil"/>
              <w:left w:val="nil"/>
              <w:bottom w:val="nil"/>
              <w:right w:val="nil"/>
            </w:tcBorders>
            <w:shd w:val="clear" w:color="auto" w:fill="auto"/>
            <w:vAlign w:val="center"/>
            <w:hideMark/>
          </w:tcPr>
          <w:p w14:paraId="0223C503" w14:textId="77777777" w:rsidR="005D428B" w:rsidRPr="00EE3591" w:rsidRDefault="001C6238" w:rsidP="00575DC7">
            <w:pPr>
              <w:spacing w:before="120" w:after="120"/>
              <w:jc w:val="center"/>
              <w:rPr>
                <w:rFonts w:eastAsia="Times New Roman" w:cs="Times New Roman"/>
                <w:color w:val="000000"/>
                <w:lang w:val="en-US"/>
              </w:rPr>
            </w:pPr>
            <w:r w:rsidRPr="4059137E">
              <w:rPr>
                <w:rFonts w:eastAsia="Times New Roman" w:cs="Times New Roman"/>
                <w:color w:val="000000" w:themeColor="text1"/>
                <w:lang w:val="en-US"/>
              </w:rPr>
              <w:t>.11</w:t>
            </w:r>
          </w:p>
        </w:tc>
        <w:tc>
          <w:tcPr>
            <w:tcW w:w="1300" w:type="dxa"/>
            <w:tcBorders>
              <w:top w:val="nil"/>
              <w:left w:val="nil"/>
              <w:bottom w:val="nil"/>
              <w:right w:val="nil"/>
            </w:tcBorders>
            <w:shd w:val="clear" w:color="auto" w:fill="auto"/>
            <w:vAlign w:val="center"/>
            <w:hideMark/>
          </w:tcPr>
          <w:p w14:paraId="3149C1C2" w14:textId="77777777" w:rsidR="005D428B" w:rsidRPr="00EE3591" w:rsidRDefault="001C6238" w:rsidP="00575DC7">
            <w:pPr>
              <w:spacing w:before="120" w:after="120"/>
              <w:jc w:val="center"/>
              <w:rPr>
                <w:rFonts w:eastAsia="Times New Roman" w:cs="Times New Roman"/>
                <w:color w:val="000000"/>
                <w:lang w:val="en-US"/>
              </w:rPr>
            </w:pPr>
            <w:r w:rsidRPr="4059137E">
              <w:rPr>
                <w:rFonts w:eastAsia="Times New Roman" w:cs="Times New Roman"/>
                <w:color w:val="000000" w:themeColor="text1"/>
                <w:lang w:val="en-US"/>
              </w:rPr>
              <w:t>.10</w:t>
            </w:r>
          </w:p>
        </w:tc>
      </w:tr>
      <w:tr w:rsidR="00E87EC1" w14:paraId="6DA70E86" w14:textId="77777777" w:rsidTr="4059137E">
        <w:trPr>
          <w:trHeight w:val="300"/>
        </w:trPr>
        <w:tc>
          <w:tcPr>
            <w:tcW w:w="1300" w:type="dxa"/>
            <w:tcBorders>
              <w:top w:val="nil"/>
              <w:left w:val="nil"/>
              <w:bottom w:val="single" w:sz="4" w:space="0" w:color="auto"/>
              <w:right w:val="nil"/>
            </w:tcBorders>
            <w:shd w:val="clear" w:color="auto" w:fill="auto"/>
            <w:vAlign w:val="center"/>
            <w:hideMark/>
          </w:tcPr>
          <w:p w14:paraId="54D312DB" w14:textId="77777777" w:rsidR="005D428B" w:rsidRPr="00EE3591" w:rsidRDefault="001C6238" w:rsidP="00575DC7">
            <w:pPr>
              <w:spacing w:before="120" w:after="120"/>
              <w:rPr>
                <w:rFonts w:eastAsia="Times New Roman" w:cs="Times New Roman"/>
                <w:color w:val="000000"/>
                <w:lang w:val="en-US"/>
              </w:rPr>
            </w:pPr>
            <w:r w:rsidRPr="00EE3591">
              <w:rPr>
                <w:rFonts w:eastAsia="Times New Roman" w:cs="Times New Roman"/>
                <w:color w:val="000000"/>
                <w:lang w:val="en-US"/>
              </w:rPr>
              <w:t>1 factor</w:t>
            </w:r>
          </w:p>
        </w:tc>
        <w:tc>
          <w:tcPr>
            <w:tcW w:w="1300" w:type="dxa"/>
            <w:tcBorders>
              <w:top w:val="nil"/>
              <w:left w:val="nil"/>
              <w:bottom w:val="single" w:sz="4" w:space="0" w:color="auto"/>
              <w:right w:val="nil"/>
            </w:tcBorders>
            <w:shd w:val="clear" w:color="auto" w:fill="auto"/>
            <w:vAlign w:val="center"/>
            <w:hideMark/>
          </w:tcPr>
          <w:p w14:paraId="40872D4E" w14:textId="77777777" w:rsidR="005D428B" w:rsidRPr="00EE3591" w:rsidRDefault="001C6238" w:rsidP="00575DC7">
            <w:pPr>
              <w:spacing w:before="120" w:after="120"/>
              <w:jc w:val="center"/>
              <w:rPr>
                <w:rFonts w:eastAsia="Times" w:cs="Times"/>
                <w:lang w:val="en-US"/>
              </w:rPr>
            </w:pPr>
            <w:r w:rsidRPr="4059137E">
              <w:rPr>
                <w:rFonts w:eastAsia="Times New Roman" w:cs="Times New Roman"/>
                <w:color w:val="000000" w:themeColor="text1"/>
                <w:lang w:val="en-US"/>
              </w:rPr>
              <w:t>2207.08</w:t>
            </w:r>
          </w:p>
        </w:tc>
        <w:tc>
          <w:tcPr>
            <w:tcW w:w="1300" w:type="dxa"/>
            <w:tcBorders>
              <w:top w:val="nil"/>
              <w:left w:val="nil"/>
              <w:bottom w:val="single" w:sz="4" w:space="0" w:color="auto"/>
              <w:right w:val="nil"/>
            </w:tcBorders>
            <w:shd w:val="clear" w:color="auto" w:fill="auto"/>
            <w:vAlign w:val="center"/>
            <w:hideMark/>
          </w:tcPr>
          <w:p w14:paraId="1CE1E9B2" w14:textId="77777777" w:rsidR="005D428B" w:rsidRPr="00EE3591" w:rsidRDefault="001C6238" w:rsidP="00575DC7">
            <w:pPr>
              <w:spacing w:before="120" w:after="120"/>
              <w:jc w:val="center"/>
              <w:rPr>
                <w:rFonts w:eastAsia="Times New Roman" w:cs="Times New Roman"/>
                <w:color w:val="000000"/>
                <w:lang w:val="en-US"/>
              </w:rPr>
            </w:pPr>
            <w:r w:rsidRPr="4059137E">
              <w:rPr>
                <w:rFonts w:eastAsia="Times New Roman" w:cs="Times New Roman"/>
                <w:color w:val="000000" w:themeColor="text1"/>
                <w:lang w:val="en-US"/>
              </w:rPr>
              <w:t>299</w:t>
            </w:r>
          </w:p>
        </w:tc>
        <w:tc>
          <w:tcPr>
            <w:tcW w:w="1300" w:type="dxa"/>
            <w:tcBorders>
              <w:top w:val="nil"/>
              <w:left w:val="nil"/>
              <w:bottom w:val="single" w:sz="4" w:space="0" w:color="auto"/>
              <w:right w:val="nil"/>
            </w:tcBorders>
            <w:shd w:val="clear" w:color="auto" w:fill="auto"/>
            <w:vAlign w:val="center"/>
            <w:hideMark/>
          </w:tcPr>
          <w:p w14:paraId="21CF1BC5" w14:textId="77777777" w:rsidR="005D428B" w:rsidRPr="005C7E77" w:rsidRDefault="001C6238" w:rsidP="00575DC7">
            <w:pPr>
              <w:spacing w:before="120" w:after="120"/>
              <w:jc w:val="center"/>
              <w:rPr>
                <w:rFonts w:eastAsia="Times New Roman" w:cs="Times New Roman"/>
                <w:color w:val="000000"/>
                <w:highlight w:val="yellow"/>
                <w:lang w:val="en-US"/>
              </w:rPr>
            </w:pPr>
            <w:r w:rsidRPr="00102556">
              <w:rPr>
                <w:rFonts w:eastAsia="Times New Roman" w:cs="Times New Roman"/>
                <w:color w:val="000000"/>
                <w:lang w:val="en-US"/>
              </w:rPr>
              <w:t>715.43**</w:t>
            </w:r>
          </w:p>
        </w:tc>
        <w:tc>
          <w:tcPr>
            <w:tcW w:w="1300" w:type="dxa"/>
            <w:tcBorders>
              <w:top w:val="nil"/>
              <w:left w:val="nil"/>
              <w:bottom w:val="single" w:sz="4" w:space="0" w:color="auto"/>
              <w:right w:val="nil"/>
            </w:tcBorders>
            <w:shd w:val="clear" w:color="auto" w:fill="auto"/>
            <w:vAlign w:val="center"/>
            <w:hideMark/>
          </w:tcPr>
          <w:p w14:paraId="216920B2" w14:textId="77777777" w:rsidR="005D428B" w:rsidRPr="00EE3591" w:rsidRDefault="001C6238" w:rsidP="00575DC7">
            <w:pPr>
              <w:spacing w:before="120" w:after="120"/>
              <w:jc w:val="center"/>
              <w:rPr>
                <w:rFonts w:eastAsia="Times New Roman" w:cs="Times New Roman"/>
                <w:color w:val="000000"/>
                <w:lang w:val="en-US"/>
              </w:rPr>
            </w:pPr>
            <w:r w:rsidRPr="4059137E">
              <w:rPr>
                <w:rFonts w:eastAsia="Times New Roman" w:cs="Times New Roman"/>
                <w:color w:val="000000" w:themeColor="text1"/>
                <w:lang w:val="en-US"/>
              </w:rPr>
              <w:t>.50</w:t>
            </w:r>
          </w:p>
        </w:tc>
        <w:tc>
          <w:tcPr>
            <w:tcW w:w="1300" w:type="dxa"/>
            <w:tcBorders>
              <w:top w:val="nil"/>
              <w:left w:val="nil"/>
              <w:bottom w:val="single" w:sz="4" w:space="0" w:color="auto"/>
              <w:right w:val="nil"/>
            </w:tcBorders>
            <w:shd w:val="clear" w:color="auto" w:fill="auto"/>
            <w:vAlign w:val="center"/>
            <w:hideMark/>
          </w:tcPr>
          <w:p w14:paraId="5918151E" w14:textId="77777777" w:rsidR="005D428B" w:rsidRPr="00EE3591" w:rsidRDefault="001C6238" w:rsidP="00575DC7">
            <w:pPr>
              <w:spacing w:before="120" w:after="120"/>
              <w:jc w:val="center"/>
              <w:rPr>
                <w:rFonts w:eastAsia="Times New Roman" w:cs="Times New Roman"/>
                <w:color w:val="000000"/>
                <w:lang w:val="en-US"/>
              </w:rPr>
            </w:pPr>
            <w:r w:rsidRPr="00EE3591">
              <w:rPr>
                <w:rFonts w:eastAsia="Times New Roman" w:cs="Times New Roman"/>
                <w:color w:val="000000"/>
                <w:lang w:val="en-US"/>
              </w:rPr>
              <w:t>.1</w:t>
            </w:r>
            <w:r>
              <w:rPr>
                <w:rFonts w:eastAsia="Times New Roman" w:cs="Times New Roman"/>
                <w:color w:val="000000"/>
                <w:lang w:val="en-US"/>
              </w:rPr>
              <w:t>4</w:t>
            </w:r>
          </w:p>
        </w:tc>
        <w:tc>
          <w:tcPr>
            <w:tcW w:w="1300" w:type="dxa"/>
            <w:tcBorders>
              <w:top w:val="nil"/>
              <w:left w:val="nil"/>
              <w:bottom w:val="single" w:sz="4" w:space="0" w:color="auto"/>
              <w:right w:val="nil"/>
            </w:tcBorders>
            <w:shd w:val="clear" w:color="auto" w:fill="auto"/>
            <w:vAlign w:val="center"/>
            <w:hideMark/>
          </w:tcPr>
          <w:p w14:paraId="0BEF128B" w14:textId="77777777" w:rsidR="005D428B" w:rsidRPr="00EE3591" w:rsidRDefault="001C6238" w:rsidP="00575DC7">
            <w:pPr>
              <w:spacing w:before="120" w:after="120"/>
              <w:jc w:val="center"/>
              <w:rPr>
                <w:rFonts w:eastAsia="Times New Roman" w:cs="Times New Roman"/>
                <w:color w:val="000000"/>
                <w:lang w:val="en-US"/>
              </w:rPr>
            </w:pPr>
            <w:r w:rsidRPr="4059137E">
              <w:rPr>
                <w:rFonts w:eastAsia="Times New Roman" w:cs="Times New Roman"/>
                <w:color w:val="000000" w:themeColor="text1"/>
                <w:lang w:val="en-US"/>
              </w:rPr>
              <w:t>.13</w:t>
            </w:r>
          </w:p>
        </w:tc>
      </w:tr>
      <w:tr w:rsidR="00E87EC1" w14:paraId="6126ECF5" w14:textId="77777777" w:rsidTr="4059137E">
        <w:trPr>
          <w:trHeight w:val="300"/>
        </w:trPr>
        <w:tc>
          <w:tcPr>
            <w:tcW w:w="1300" w:type="dxa"/>
            <w:tcBorders>
              <w:top w:val="single" w:sz="4" w:space="0" w:color="auto"/>
              <w:left w:val="nil"/>
              <w:bottom w:val="nil"/>
              <w:right w:val="nil"/>
            </w:tcBorders>
            <w:shd w:val="clear" w:color="auto" w:fill="auto"/>
            <w:noWrap/>
            <w:vAlign w:val="bottom"/>
            <w:hideMark/>
          </w:tcPr>
          <w:p w14:paraId="3CE51514" w14:textId="77777777" w:rsidR="005D428B" w:rsidRPr="00EE3591" w:rsidRDefault="005D428B" w:rsidP="00575DC7">
            <w:pPr>
              <w:spacing w:before="120" w:after="120" w:line="240" w:lineRule="auto"/>
              <w:rPr>
                <w:rFonts w:eastAsia="Times New Roman" w:cs="Times New Roman"/>
                <w:color w:val="000000"/>
                <w:lang w:val="en-US"/>
              </w:rPr>
            </w:pPr>
          </w:p>
        </w:tc>
        <w:tc>
          <w:tcPr>
            <w:tcW w:w="1300" w:type="dxa"/>
            <w:tcBorders>
              <w:top w:val="single" w:sz="4" w:space="0" w:color="auto"/>
              <w:left w:val="nil"/>
              <w:bottom w:val="nil"/>
              <w:right w:val="nil"/>
            </w:tcBorders>
            <w:shd w:val="clear" w:color="auto" w:fill="auto"/>
            <w:noWrap/>
            <w:vAlign w:val="bottom"/>
            <w:hideMark/>
          </w:tcPr>
          <w:p w14:paraId="3B667768" w14:textId="77777777" w:rsidR="005D428B" w:rsidRPr="00EE3591" w:rsidRDefault="005D428B" w:rsidP="00575DC7">
            <w:pPr>
              <w:spacing w:before="120" w:after="120" w:line="240" w:lineRule="auto"/>
              <w:rPr>
                <w:rFonts w:eastAsia="Times New Roman" w:cs="Times New Roman"/>
                <w:color w:val="000000"/>
                <w:lang w:val="en-US"/>
              </w:rPr>
            </w:pPr>
          </w:p>
        </w:tc>
        <w:tc>
          <w:tcPr>
            <w:tcW w:w="1300" w:type="dxa"/>
            <w:tcBorders>
              <w:top w:val="single" w:sz="4" w:space="0" w:color="auto"/>
              <w:left w:val="nil"/>
              <w:bottom w:val="nil"/>
              <w:right w:val="nil"/>
            </w:tcBorders>
            <w:shd w:val="clear" w:color="auto" w:fill="auto"/>
            <w:noWrap/>
            <w:vAlign w:val="bottom"/>
            <w:hideMark/>
          </w:tcPr>
          <w:p w14:paraId="64FFB422" w14:textId="77777777" w:rsidR="005D428B" w:rsidRPr="00EE3591" w:rsidRDefault="005D428B" w:rsidP="00575DC7">
            <w:pPr>
              <w:spacing w:before="120" w:after="120" w:line="240" w:lineRule="auto"/>
              <w:rPr>
                <w:rFonts w:eastAsia="Times New Roman" w:cs="Times New Roman"/>
                <w:color w:val="000000"/>
                <w:lang w:val="en-US"/>
              </w:rPr>
            </w:pPr>
          </w:p>
        </w:tc>
        <w:tc>
          <w:tcPr>
            <w:tcW w:w="1300" w:type="dxa"/>
            <w:tcBorders>
              <w:top w:val="single" w:sz="4" w:space="0" w:color="auto"/>
              <w:left w:val="nil"/>
              <w:bottom w:val="nil"/>
              <w:right w:val="nil"/>
            </w:tcBorders>
            <w:shd w:val="clear" w:color="auto" w:fill="auto"/>
            <w:noWrap/>
            <w:vAlign w:val="bottom"/>
            <w:hideMark/>
          </w:tcPr>
          <w:p w14:paraId="40AE7702" w14:textId="77777777" w:rsidR="005D428B" w:rsidRPr="00EE3591" w:rsidRDefault="005D428B" w:rsidP="00575DC7">
            <w:pPr>
              <w:spacing w:before="120" w:after="120" w:line="240" w:lineRule="auto"/>
              <w:rPr>
                <w:rFonts w:eastAsia="Times New Roman" w:cs="Times New Roman"/>
                <w:color w:val="000000"/>
                <w:lang w:val="en-US"/>
              </w:rPr>
            </w:pPr>
          </w:p>
        </w:tc>
        <w:tc>
          <w:tcPr>
            <w:tcW w:w="1300" w:type="dxa"/>
            <w:tcBorders>
              <w:top w:val="single" w:sz="4" w:space="0" w:color="auto"/>
              <w:left w:val="nil"/>
              <w:bottom w:val="nil"/>
              <w:right w:val="nil"/>
            </w:tcBorders>
            <w:shd w:val="clear" w:color="auto" w:fill="auto"/>
            <w:noWrap/>
            <w:vAlign w:val="bottom"/>
            <w:hideMark/>
          </w:tcPr>
          <w:p w14:paraId="00186ED5" w14:textId="77777777" w:rsidR="005D428B" w:rsidRPr="00EE3591" w:rsidRDefault="005D428B" w:rsidP="00575DC7">
            <w:pPr>
              <w:spacing w:before="120" w:after="120" w:line="240" w:lineRule="auto"/>
              <w:rPr>
                <w:rFonts w:eastAsia="Times New Roman" w:cs="Times New Roman"/>
                <w:color w:val="000000"/>
                <w:lang w:val="en-US"/>
              </w:rPr>
            </w:pPr>
          </w:p>
        </w:tc>
        <w:tc>
          <w:tcPr>
            <w:tcW w:w="1300" w:type="dxa"/>
            <w:tcBorders>
              <w:top w:val="single" w:sz="4" w:space="0" w:color="auto"/>
              <w:left w:val="nil"/>
              <w:bottom w:val="nil"/>
              <w:right w:val="nil"/>
            </w:tcBorders>
            <w:shd w:val="clear" w:color="auto" w:fill="auto"/>
            <w:noWrap/>
            <w:vAlign w:val="bottom"/>
            <w:hideMark/>
          </w:tcPr>
          <w:p w14:paraId="44609275" w14:textId="77777777" w:rsidR="005D428B" w:rsidRPr="00EE3591" w:rsidRDefault="005D428B" w:rsidP="00575DC7">
            <w:pPr>
              <w:spacing w:before="120" w:after="120" w:line="240" w:lineRule="auto"/>
              <w:rPr>
                <w:rFonts w:eastAsia="Times New Roman" w:cs="Times New Roman"/>
                <w:color w:val="000000"/>
                <w:lang w:val="en-US"/>
              </w:rPr>
            </w:pPr>
          </w:p>
        </w:tc>
        <w:tc>
          <w:tcPr>
            <w:tcW w:w="1300" w:type="dxa"/>
            <w:tcBorders>
              <w:top w:val="single" w:sz="4" w:space="0" w:color="auto"/>
              <w:left w:val="nil"/>
              <w:bottom w:val="nil"/>
              <w:right w:val="nil"/>
            </w:tcBorders>
            <w:shd w:val="clear" w:color="auto" w:fill="auto"/>
            <w:noWrap/>
            <w:vAlign w:val="bottom"/>
            <w:hideMark/>
          </w:tcPr>
          <w:p w14:paraId="47DF6B5F" w14:textId="77777777" w:rsidR="005D428B" w:rsidRPr="00EE3591" w:rsidRDefault="005D428B" w:rsidP="00575DC7">
            <w:pPr>
              <w:spacing w:before="120" w:after="120" w:line="240" w:lineRule="auto"/>
              <w:rPr>
                <w:rFonts w:eastAsia="Times New Roman" w:cs="Times New Roman"/>
                <w:color w:val="000000"/>
                <w:lang w:val="en-US"/>
              </w:rPr>
            </w:pPr>
          </w:p>
        </w:tc>
      </w:tr>
    </w:tbl>
    <w:p w14:paraId="2D5D5DDA" w14:textId="301AA192" w:rsidR="005D428B" w:rsidRPr="00EE3591" w:rsidRDefault="001C6238" w:rsidP="005D428B">
      <w:pPr>
        <w:rPr>
          <w:rFonts w:eastAsia="Times New Roman" w:cs="Times New Roman"/>
          <w:color w:val="000000"/>
          <w:lang w:val="en-US"/>
        </w:rPr>
      </w:pPr>
      <w:proofErr w:type="spellStart"/>
      <w:r w:rsidRPr="4059137E">
        <w:rPr>
          <w:rFonts w:eastAsia="Times New Roman" w:cs="Times New Roman"/>
          <w:color w:val="000000" w:themeColor="text1"/>
          <w:vertAlign w:val="superscript"/>
          <w:lang w:val="en-US"/>
        </w:rPr>
        <w:t>a</w:t>
      </w:r>
      <w:proofErr w:type="spellEnd"/>
      <w:r w:rsidRPr="4059137E">
        <w:rPr>
          <w:rFonts w:eastAsia="Times New Roman" w:cs="Times New Roman"/>
          <w:color w:val="000000" w:themeColor="text1"/>
          <w:lang w:val="en-US"/>
        </w:rPr>
        <w:t xml:space="preserve"> Equating </w:t>
      </w:r>
      <w:r w:rsidR="00575DC7">
        <w:rPr>
          <w:rFonts w:eastAsia="Times New Roman" w:cs="Times New Roman"/>
          <w:color w:val="000000" w:themeColor="text1"/>
          <w:lang w:val="en-US"/>
        </w:rPr>
        <w:t>e</w:t>
      </w:r>
      <w:r w:rsidRPr="4059137E">
        <w:rPr>
          <w:rFonts w:eastAsia="Times New Roman" w:cs="Times New Roman"/>
          <w:color w:val="000000" w:themeColor="text1"/>
          <w:lang w:val="en-US"/>
        </w:rPr>
        <w:t xml:space="preserve">thical </w:t>
      </w:r>
      <w:r w:rsidR="00575DC7">
        <w:rPr>
          <w:rFonts w:eastAsia="Times New Roman" w:cs="Times New Roman"/>
          <w:color w:val="000000" w:themeColor="text1"/>
          <w:lang w:val="en-US"/>
        </w:rPr>
        <w:t>l</w:t>
      </w:r>
      <w:r w:rsidRPr="4059137E">
        <w:rPr>
          <w:rFonts w:eastAsia="Times New Roman" w:cs="Times New Roman"/>
          <w:color w:val="000000" w:themeColor="text1"/>
          <w:lang w:val="en-US"/>
        </w:rPr>
        <w:t xml:space="preserve">eadership and SOE together; </w:t>
      </w:r>
      <w:r w:rsidR="00575DC7">
        <w:rPr>
          <w:rFonts w:eastAsia="Times New Roman" w:cs="Times New Roman"/>
          <w:color w:val="000000" w:themeColor="text1"/>
          <w:lang w:val="en-US"/>
        </w:rPr>
        <w:t>o</w:t>
      </w:r>
      <w:r w:rsidRPr="4059137E">
        <w:rPr>
          <w:rFonts w:eastAsia="Times New Roman" w:cs="Times New Roman"/>
          <w:color w:val="000000" w:themeColor="text1"/>
          <w:lang w:val="en-US"/>
        </w:rPr>
        <w:t>rg</w:t>
      </w:r>
      <w:r w:rsidR="00575DC7">
        <w:rPr>
          <w:rFonts w:eastAsia="Times New Roman" w:cs="Times New Roman"/>
          <w:color w:val="000000" w:themeColor="text1"/>
          <w:lang w:val="en-US"/>
        </w:rPr>
        <w:t>anizational</w:t>
      </w:r>
      <w:r w:rsidRPr="4059137E">
        <w:rPr>
          <w:rFonts w:eastAsia="Times New Roman" w:cs="Times New Roman"/>
          <w:color w:val="000000" w:themeColor="text1"/>
          <w:lang w:val="en-US"/>
        </w:rPr>
        <w:t xml:space="preserve"> </w:t>
      </w:r>
      <w:proofErr w:type="gramStart"/>
      <w:r w:rsidR="00575DC7">
        <w:rPr>
          <w:rFonts w:eastAsia="Times New Roman" w:cs="Times New Roman"/>
          <w:color w:val="000000" w:themeColor="text1"/>
          <w:lang w:val="en-US"/>
        </w:rPr>
        <w:t>i</w:t>
      </w:r>
      <w:r w:rsidRPr="4059137E">
        <w:rPr>
          <w:rFonts w:eastAsia="Times New Roman" w:cs="Times New Roman"/>
          <w:color w:val="000000" w:themeColor="text1"/>
          <w:lang w:val="en-US"/>
        </w:rPr>
        <w:t>dentification;  extra</w:t>
      </w:r>
      <w:proofErr w:type="gramEnd"/>
      <w:r w:rsidRPr="4059137E">
        <w:rPr>
          <w:rFonts w:eastAsia="Times New Roman" w:cs="Times New Roman"/>
          <w:color w:val="000000" w:themeColor="text1"/>
          <w:lang w:val="en-US"/>
        </w:rPr>
        <w:t>-role performance</w:t>
      </w:r>
    </w:p>
    <w:p w14:paraId="71E64EC8" w14:textId="0B5E114B" w:rsidR="005D428B" w:rsidRPr="00EE3591" w:rsidRDefault="001C6238" w:rsidP="005D428B">
      <w:pPr>
        <w:rPr>
          <w:rFonts w:eastAsia="Times New Roman" w:cs="Times New Roman"/>
          <w:color w:val="000000"/>
          <w:lang w:val="en-US"/>
        </w:rPr>
      </w:pPr>
      <w:r w:rsidRPr="4059137E">
        <w:rPr>
          <w:rFonts w:eastAsia="Times New Roman" w:cs="Times New Roman"/>
          <w:color w:val="000000" w:themeColor="text1"/>
          <w:vertAlign w:val="superscript"/>
          <w:lang w:val="en-US"/>
        </w:rPr>
        <w:t>b</w:t>
      </w:r>
      <w:r w:rsidRPr="4059137E">
        <w:rPr>
          <w:rFonts w:eastAsia="Times New Roman" w:cs="Times New Roman"/>
          <w:color w:val="000000" w:themeColor="text1"/>
          <w:vertAlign w:val="subscript"/>
          <w:lang w:val="en-US"/>
        </w:rPr>
        <w:t xml:space="preserve"> </w:t>
      </w:r>
      <w:r w:rsidRPr="4059137E">
        <w:rPr>
          <w:rFonts w:eastAsia="Times New Roman" w:cs="Times New Roman"/>
          <w:color w:val="000000" w:themeColor="text1"/>
          <w:lang w:val="en-US"/>
        </w:rPr>
        <w:t xml:space="preserve">Equating </w:t>
      </w:r>
      <w:r w:rsidR="00575DC7">
        <w:rPr>
          <w:rFonts w:eastAsia="Times New Roman" w:cs="Times New Roman"/>
          <w:color w:val="000000" w:themeColor="text1"/>
          <w:lang w:val="en-US"/>
        </w:rPr>
        <w:t>e</w:t>
      </w:r>
      <w:r w:rsidRPr="4059137E">
        <w:rPr>
          <w:rFonts w:eastAsia="Times New Roman" w:cs="Times New Roman"/>
          <w:color w:val="000000" w:themeColor="text1"/>
          <w:lang w:val="en-US"/>
        </w:rPr>
        <w:t xml:space="preserve">thical </w:t>
      </w:r>
      <w:r w:rsidR="00575DC7">
        <w:rPr>
          <w:rFonts w:eastAsia="Times New Roman" w:cs="Times New Roman"/>
          <w:color w:val="000000" w:themeColor="text1"/>
          <w:lang w:val="en-US"/>
        </w:rPr>
        <w:t>l</w:t>
      </w:r>
      <w:r w:rsidRPr="4059137E">
        <w:rPr>
          <w:rFonts w:eastAsia="Times New Roman" w:cs="Times New Roman"/>
          <w:color w:val="000000" w:themeColor="text1"/>
          <w:lang w:val="en-US"/>
        </w:rPr>
        <w:t xml:space="preserve">eadership, SOE, and </w:t>
      </w:r>
      <w:r w:rsidR="00575DC7">
        <w:rPr>
          <w:rFonts w:eastAsia="Times New Roman" w:cs="Times New Roman"/>
          <w:color w:val="000000" w:themeColor="text1"/>
          <w:lang w:val="en-US"/>
        </w:rPr>
        <w:t>o</w:t>
      </w:r>
      <w:r w:rsidR="00575DC7" w:rsidRPr="4059137E">
        <w:rPr>
          <w:rFonts w:eastAsia="Times New Roman" w:cs="Times New Roman"/>
          <w:color w:val="000000" w:themeColor="text1"/>
          <w:lang w:val="en-US"/>
        </w:rPr>
        <w:t>rg</w:t>
      </w:r>
      <w:r w:rsidR="00575DC7">
        <w:rPr>
          <w:rFonts w:eastAsia="Times New Roman" w:cs="Times New Roman"/>
          <w:color w:val="000000" w:themeColor="text1"/>
          <w:lang w:val="en-US"/>
        </w:rPr>
        <w:t>anizational</w:t>
      </w:r>
      <w:r w:rsidR="00575DC7" w:rsidRPr="4059137E">
        <w:rPr>
          <w:rFonts w:eastAsia="Times New Roman" w:cs="Times New Roman"/>
          <w:color w:val="000000" w:themeColor="text1"/>
          <w:lang w:val="en-US"/>
        </w:rPr>
        <w:t xml:space="preserve"> </w:t>
      </w:r>
      <w:r w:rsidR="00575DC7">
        <w:rPr>
          <w:rFonts w:eastAsia="Times New Roman" w:cs="Times New Roman"/>
          <w:color w:val="000000" w:themeColor="text1"/>
          <w:lang w:val="en-US"/>
        </w:rPr>
        <w:t>i</w:t>
      </w:r>
      <w:r w:rsidR="00575DC7" w:rsidRPr="4059137E">
        <w:rPr>
          <w:rFonts w:eastAsia="Times New Roman" w:cs="Times New Roman"/>
          <w:color w:val="000000" w:themeColor="text1"/>
          <w:lang w:val="en-US"/>
        </w:rPr>
        <w:t>dentification</w:t>
      </w:r>
      <w:r w:rsidRPr="4059137E">
        <w:rPr>
          <w:rFonts w:eastAsia="Times New Roman" w:cs="Times New Roman"/>
          <w:color w:val="000000" w:themeColor="text1"/>
          <w:lang w:val="en-US"/>
        </w:rPr>
        <w:t xml:space="preserve"> together; extra-role performance</w:t>
      </w:r>
    </w:p>
    <w:p w14:paraId="2B693FA6" w14:textId="3BA2FB24" w:rsidR="005D428B" w:rsidRDefault="001C6238" w:rsidP="005D428B">
      <w:pPr>
        <w:rPr>
          <w:rFonts w:eastAsia="Times New Roman" w:cs="Times New Roman"/>
          <w:color w:val="000000"/>
          <w:lang w:val="en-US"/>
        </w:rPr>
      </w:pPr>
      <w:r w:rsidRPr="4059137E">
        <w:rPr>
          <w:rFonts w:eastAsia="Times New Roman" w:cs="Times New Roman"/>
          <w:color w:val="000000" w:themeColor="text1"/>
          <w:vertAlign w:val="superscript"/>
          <w:lang w:val="en-US"/>
        </w:rPr>
        <w:t>c</w:t>
      </w:r>
      <w:r w:rsidRPr="4059137E">
        <w:rPr>
          <w:rFonts w:eastAsia="Times New Roman" w:cs="Times New Roman"/>
          <w:color w:val="000000" w:themeColor="text1"/>
          <w:lang w:val="en-US"/>
        </w:rPr>
        <w:t xml:space="preserve"> Equating </w:t>
      </w:r>
      <w:r w:rsidR="00575DC7">
        <w:rPr>
          <w:rFonts w:eastAsia="Times New Roman" w:cs="Times New Roman"/>
          <w:color w:val="000000" w:themeColor="text1"/>
          <w:lang w:val="en-US"/>
        </w:rPr>
        <w:t>e</w:t>
      </w:r>
      <w:r w:rsidR="00575DC7" w:rsidRPr="4059137E">
        <w:rPr>
          <w:rFonts w:eastAsia="Times New Roman" w:cs="Times New Roman"/>
          <w:color w:val="000000" w:themeColor="text1"/>
          <w:lang w:val="en-US"/>
        </w:rPr>
        <w:t xml:space="preserve">thical </w:t>
      </w:r>
      <w:r w:rsidR="00575DC7">
        <w:rPr>
          <w:rFonts w:eastAsia="Times New Roman" w:cs="Times New Roman"/>
          <w:color w:val="000000" w:themeColor="text1"/>
          <w:lang w:val="en-US"/>
        </w:rPr>
        <w:t>l</w:t>
      </w:r>
      <w:r w:rsidR="00575DC7" w:rsidRPr="4059137E">
        <w:rPr>
          <w:rFonts w:eastAsia="Times New Roman" w:cs="Times New Roman"/>
          <w:color w:val="000000" w:themeColor="text1"/>
          <w:lang w:val="en-US"/>
        </w:rPr>
        <w:t>eadership</w:t>
      </w:r>
      <w:r w:rsidRPr="4059137E">
        <w:rPr>
          <w:rFonts w:eastAsia="Times New Roman" w:cs="Times New Roman"/>
          <w:color w:val="000000" w:themeColor="text1"/>
          <w:lang w:val="en-US"/>
        </w:rPr>
        <w:t xml:space="preserve">, SOE, and </w:t>
      </w:r>
      <w:r w:rsidR="00575DC7">
        <w:rPr>
          <w:rFonts w:eastAsia="Times New Roman" w:cs="Times New Roman"/>
          <w:color w:val="000000" w:themeColor="text1"/>
          <w:lang w:val="en-US"/>
        </w:rPr>
        <w:t>o</w:t>
      </w:r>
      <w:r w:rsidR="00575DC7" w:rsidRPr="4059137E">
        <w:rPr>
          <w:rFonts w:eastAsia="Times New Roman" w:cs="Times New Roman"/>
          <w:color w:val="000000" w:themeColor="text1"/>
          <w:lang w:val="en-US"/>
        </w:rPr>
        <w:t>rg</w:t>
      </w:r>
      <w:r w:rsidR="00575DC7">
        <w:rPr>
          <w:rFonts w:eastAsia="Times New Roman" w:cs="Times New Roman"/>
          <w:color w:val="000000" w:themeColor="text1"/>
          <w:lang w:val="en-US"/>
        </w:rPr>
        <w:t>anizational</w:t>
      </w:r>
      <w:r w:rsidR="00575DC7" w:rsidRPr="4059137E">
        <w:rPr>
          <w:rFonts w:eastAsia="Times New Roman" w:cs="Times New Roman"/>
          <w:color w:val="000000" w:themeColor="text1"/>
          <w:lang w:val="en-US"/>
        </w:rPr>
        <w:t xml:space="preserve"> </w:t>
      </w:r>
      <w:r w:rsidR="00575DC7">
        <w:rPr>
          <w:rFonts w:eastAsia="Times New Roman" w:cs="Times New Roman"/>
          <w:color w:val="000000" w:themeColor="text1"/>
          <w:lang w:val="en-US"/>
        </w:rPr>
        <w:t>i</w:t>
      </w:r>
      <w:r w:rsidR="00575DC7" w:rsidRPr="4059137E">
        <w:rPr>
          <w:rFonts w:eastAsia="Times New Roman" w:cs="Times New Roman"/>
          <w:color w:val="000000" w:themeColor="text1"/>
          <w:lang w:val="en-US"/>
        </w:rPr>
        <w:t xml:space="preserve">dentification </w:t>
      </w:r>
      <w:r w:rsidRPr="4059137E">
        <w:rPr>
          <w:rFonts w:eastAsia="Times New Roman" w:cs="Times New Roman"/>
          <w:color w:val="000000" w:themeColor="text1"/>
          <w:lang w:val="en-US"/>
        </w:rPr>
        <w:t>together; and extra-role performance</w:t>
      </w:r>
    </w:p>
    <w:p w14:paraId="7FBB99D8" w14:textId="77777777" w:rsidR="005D428B" w:rsidRDefault="001C6238" w:rsidP="005D428B">
      <w:r w:rsidRPr="00EE3591">
        <w:rPr>
          <w:rFonts w:eastAsia="Times New Roman" w:cs="Times New Roman"/>
          <w:color w:val="000000"/>
          <w:lang w:val="en-US"/>
        </w:rPr>
        <w:t>**p&lt; .01</w:t>
      </w:r>
    </w:p>
    <w:p w14:paraId="5B09EBCD" w14:textId="77777777" w:rsidR="005D428B" w:rsidRDefault="005D428B" w:rsidP="000007AD">
      <w:pPr>
        <w:rPr>
          <w:rFonts w:cs="Times New Roman"/>
        </w:rPr>
      </w:pPr>
    </w:p>
    <w:p w14:paraId="26A80CE3" w14:textId="77777777" w:rsidR="005D428B" w:rsidRPr="00397CF2" w:rsidRDefault="005D428B" w:rsidP="000007AD">
      <w:pPr>
        <w:rPr>
          <w:rFonts w:cs="Times New Roman"/>
        </w:rPr>
      </w:pPr>
    </w:p>
    <w:p w14:paraId="18032C25" w14:textId="77777777" w:rsidR="000007AD" w:rsidRPr="000007AD" w:rsidRDefault="000007AD" w:rsidP="00800296">
      <w:pPr>
        <w:ind w:left="426" w:hanging="426"/>
        <w:rPr>
          <w:rFonts w:cs="Arial"/>
        </w:rPr>
      </w:pPr>
    </w:p>
    <w:p w14:paraId="4CC14C73" w14:textId="77777777" w:rsidR="000007AD" w:rsidRDefault="000007AD" w:rsidP="004F60D9">
      <w:pPr>
        <w:rPr>
          <w:lang w:val="en-US"/>
        </w:rPr>
        <w:sectPr w:rsidR="000007AD" w:rsidSect="00146A70">
          <w:headerReference w:type="even" r:id="rId14"/>
          <w:headerReference w:type="default" r:id="rId15"/>
          <w:pgSz w:w="11900" w:h="16840"/>
          <w:pgMar w:top="1440" w:right="1440" w:bottom="1440" w:left="1440" w:header="708" w:footer="708" w:gutter="0"/>
          <w:cols w:space="708"/>
          <w:docGrid w:linePitch="360"/>
        </w:sectPr>
      </w:pPr>
    </w:p>
    <w:p w14:paraId="2E9EBCC8" w14:textId="77777777" w:rsidR="005D428B" w:rsidRPr="0027620E" w:rsidRDefault="001C6238" w:rsidP="005D428B">
      <w:pPr>
        <w:outlineLvl w:val="0"/>
        <w:rPr>
          <w:rFonts w:eastAsia="Times New Roman" w:cs="Times New Roman"/>
          <w:color w:val="000000"/>
          <w:lang w:val="en-US"/>
        </w:rPr>
      </w:pPr>
      <w:r w:rsidRPr="0027620E">
        <w:rPr>
          <w:rFonts w:eastAsia="Times New Roman" w:cs="Times New Roman"/>
          <w:color w:val="000000"/>
          <w:lang w:val="en-US"/>
        </w:rPr>
        <w:lastRenderedPageBreak/>
        <w:t>Table 4</w:t>
      </w:r>
    </w:p>
    <w:p w14:paraId="1ABD18CE" w14:textId="77777777" w:rsidR="005D428B" w:rsidRPr="00AC62EE" w:rsidRDefault="001C6238" w:rsidP="005D428B">
      <w:pPr>
        <w:outlineLvl w:val="0"/>
        <w:rPr>
          <w:rFonts w:eastAsia="Times New Roman" w:cs="Times New Roman"/>
          <w:color w:val="000000"/>
          <w:lang w:val="en-US"/>
        </w:rPr>
      </w:pPr>
      <w:r w:rsidRPr="0027620E">
        <w:rPr>
          <w:rFonts w:eastAsia="Times New Roman" w:cs="Times New Roman"/>
          <w:color w:val="000000"/>
          <w:lang w:val="en-US"/>
        </w:rPr>
        <w:t>Bootstrapping Results</w:t>
      </w:r>
    </w:p>
    <w:tbl>
      <w:tblPr>
        <w:tblStyle w:val="TableGrid"/>
        <w:tblW w:w="14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993"/>
        <w:gridCol w:w="1993"/>
        <w:gridCol w:w="1993"/>
        <w:gridCol w:w="1993"/>
        <w:gridCol w:w="1993"/>
        <w:gridCol w:w="1993"/>
      </w:tblGrid>
      <w:tr w:rsidR="00E87EC1" w14:paraId="0B9F5D57" w14:textId="77777777" w:rsidTr="00540343">
        <w:tc>
          <w:tcPr>
            <w:tcW w:w="2122" w:type="dxa"/>
            <w:tcBorders>
              <w:top w:val="single" w:sz="4" w:space="0" w:color="auto"/>
              <w:bottom w:val="single" w:sz="4" w:space="0" w:color="auto"/>
            </w:tcBorders>
          </w:tcPr>
          <w:p w14:paraId="636D49A3" w14:textId="77777777" w:rsidR="005C7E77" w:rsidRPr="005C7E77" w:rsidRDefault="005C7E77" w:rsidP="005C7E77">
            <w:pPr>
              <w:spacing w:line="360" w:lineRule="auto"/>
              <w:rPr>
                <w:rFonts w:cs="Times"/>
                <w:iCs/>
              </w:rPr>
            </w:pPr>
          </w:p>
        </w:tc>
        <w:tc>
          <w:tcPr>
            <w:tcW w:w="5979" w:type="dxa"/>
            <w:gridSpan w:val="3"/>
            <w:tcBorders>
              <w:top w:val="single" w:sz="4" w:space="0" w:color="auto"/>
              <w:bottom w:val="single" w:sz="4" w:space="0" w:color="auto"/>
            </w:tcBorders>
          </w:tcPr>
          <w:p w14:paraId="72AED1E5" w14:textId="77777777" w:rsidR="005C7E77" w:rsidRPr="005C7E77" w:rsidRDefault="001C6238" w:rsidP="005C7E77">
            <w:pPr>
              <w:spacing w:line="360" w:lineRule="auto"/>
              <w:jc w:val="center"/>
              <w:rPr>
                <w:rFonts w:cs="Times"/>
                <w:iCs/>
              </w:rPr>
            </w:pPr>
            <w:r w:rsidRPr="005C7E77">
              <w:rPr>
                <w:rFonts w:cs="Times"/>
                <w:iCs/>
              </w:rPr>
              <w:t>Mediator</w:t>
            </w:r>
          </w:p>
        </w:tc>
        <w:tc>
          <w:tcPr>
            <w:tcW w:w="5979" w:type="dxa"/>
            <w:gridSpan w:val="3"/>
            <w:tcBorders>
              <w:top w:val="single" w:sz="4" w:space="0" w:color="auto"/>
              <w:bottom w:val="single" w:sz="4" w:space="0" w:color="auto"/>
            </w:tcBorders>
          </w:tcPr>
          <w:p w14:paraId="37B73CAC" w14:textId="77777777" w:rsidR="005C7E77" w:rsidRPr="005C7E77" w:rsidRDefault="001C6238" w:rsidP="005C7E77">
            <w:pPr>
              <w:spacing w:line="360" w:lineRule="auto"/>
              <w:jc w:val="center"/>
              <w:rPr>
                <w:rFonts w:cs="Times"/>
                <w:iCs/>
              </w:rPr>
            </w:pPr>
            <w:r w:rsidRPr="005C7E77">
              <w:rPr>
                <w:rFonts w:cs="Times"/>
                <w:iCs/>
              </w:rPr>
              <w:t>Outcome</w:t>
            </w:r>
          </w:p>
        </w:tc>
      </w:tr>
      <w:tr w:rsidR="00E87EC1" w14:paraId="104BC19C" w14:textId="77777777" w:rsidTr="00952E8B">
        <w:tc>
          <w:tcPr>
            <w:tcW w:w="2122" w:type="dxa"/>
            <w:tcBorders>
              <w:top w:val="single" w:sz="4" w:space="0" w:color="auto"/>
              <w:bottom w:val="single" w:sz="4" w:space="0" w:color="auto"/>
            </w:tcBorders>
          </w:tcPr>
          <w:p w14:paraId="7BCC97B0" w14:textId="77777777" w:rsidR="005C7E77" w:rsidRPr="005C7E77" w:rsidRDefault="001C6238" w:rsidP="005C7E77">
            <w:pPr>
              <w:spacing w:line="360" w:lineRule="auto"/>
              <w:rPr>
                <w:rFonts w:cs="Times"/>
                <w:iCs/>
              </w:rPr>
            </w:pPr>
            <w:r w:rsidRPr="005C7E77">
              <w:rPr>
                <w:rFonts w:cs="Times"/>
                <w:iCs/>
              </w:rPr>
              <w:t>Model / Predictor</w:t>
            </w:r>
          </w:p>
        </w:tc>
        <w:tc>
          <w:tcPr>
            <w:tcW w:w="5979" w:type="dxa"/>
            <w:gridSpan w:val="3"/>
            <w:tcBorders>
              <w:top w:val="single" w:sz="4" w:space="0" w:color="auto"/>
              <w:bottom w:val="single" w:sz="4" w:space="0" w:color="auto"/>
            </w:tcBorders>
          </w:tcPr>
          <w:p w14:paraId="72E426E8" w14:textId="77777777" w:rsidR="005C7E77" w:rsidRPr="005C7E77" w:rsidRDefault="001C6238" w:rsidP="005C7E77">
            <w:pPr>
              <w:spacing w:line="360" w:lineRule="auto"/>
              <w:jc w:val="center"/>
              <w:rPr>
                <w:rFonts w:cs="Times"/>
                <w:iCs/>
              </w:rPr>
            </w:pPr>
            <w:r w:rsidRPr="005C7E77">
              <w:rPr>
                <w:rFonts w:cs="Times"/>
                <w:iCs/>
              </w:rPr>
              <w:t>Organizational Identification</w:t>
            </w:r>
          </w:p>
        </w:tc>
        <w:tc>
          <w:tcPr>
            <w:tcW w:w="5979" w:type="dxa"/>
            <w:gridSpan w:val="3"/>
            <w:tcBorders>
              <w:top w:val="single" w:sz="4" w:space="0" w:color="auto"/>
              <w:bottom w:val="single" w:sz="4" w:space="0" w:color="auto"/>
            </w:tcBorders>
          </w:tcPr>
          <w:p w14:paraId="35B588BE" w14:textId="77777777" w:rsidR="005C7E77" w:rsidRPr="005C7E77" w:rsidRDefault="001C6238" w:rsidP="005C7E77">
            <w:pPr>
              <w:spacing w:line="360" w:lineRule="auto"/>
              <w:jc w:val="center"/>
              <w:rPr>
                <w:rFonts w:cs="Times"/>
                <w:iCs/>
              </w:rPr>
            </w:pPr>
            <w:r w:rsidRPr="005C7E77">
              <w:rPr>
                <w:rFonts w:cs="Times"/>
                <w:iCs/>
              </w:rPr>
              <w:t>Extra-role Performance</w:t>
            </w:r>
          </w:p>
        </w:tc>
      </w:tr>
      <w:tr w:rsidR="00E87EC1" w14:paraId="5DD38B37" w14:textId="77777777" w:rsidTr="00952E8B">
        <w:trPr>
          <w:trHeight w:val="447"/>
        </w:trPr>
        <w:tc>
          <w:tcPr>
            <w:tcW w:w="2122" w:type="dxa"/>
            <w:tcBorders>
              <w:top w:val="single" w:sz="4" w:space="0" w:color="auto"/>
            </w:tcBorders>
          </w:tcPr>
          <w:p w14:paraId="454F3651" w14:textId="77777777" w:rsidR="005C7E77" w:rsidRPr="005C7E77" w:rsidRDefault="005C7E77" w:rsidP="005C7E77">
            <w:pPr>
              <w:spacing w:line="360" w:lineRule="auto"/>
              <w:rPr>
                <w:rFonts w:cs="Times"/>
                <w:iCs/>
              </w:rPr>
            </w:pPr>
          </w:p>
        </w:tc>
        <w:tc>
          <w:tcPr>
            <w:tcW w:w="1993" w:type="dxa"/>
            <w:tcBorders>
              <w:top w:val="single" w:sz="4" w:space="0" w:color="auto"/>
              <w:bottom w:val="single" w:sz="4" w:space="0" w:color="auto"/>
            </w:tcBorders>
          </w:tcPr>
          <w:p w14:paraId="0AE3A78E" w14:textId="77777777" w:rsidR="005C7E77" w:rsidRPr="005C7E77" w:rsidRDefault="001C6238" w:rsidP="005C7E77">
            <w:pPr>
              <w:spacing w:line="360" w:lineRule="auto"/>
              <w:jc w:val="center"/>
              <w:rPr>
                <w:rFonts w:cs="Times"/>
                <w:iCs/>
              </w:rPr>
            </w:pPr>
            <w:r w:rsidRPr="005C7E77">
              <w:rPr>
                <w:rFonts w:cs="Times"/>
                <w:iCs/>
              </w:rPr>
              <w:t>B</w:t>
            </w:r>
          </w:p>
        </w:tc>
        <w:tc>
          <w:tcPr>
            <w:tcW w:w="1993" w:type="dxa"/>
            <w:tcBorders>
              <w:top w:val="single" w:sz="4" w:space="0" w:color="auto"/>
              <w:bottom w:val="single" w:sz="4" w:space="0" w:color="auto"/>
            </w:tcBorders>
          </w:tcPr>
          <w:p w14:paraId="5A9FBC2A" w14:textId="77777777" w:rsidR="005C7E77" w:rsidRPr="005C7E77" w:rsidRDefault="001C6238" w:rsidP="005C7E77">
            <w:pPr>
              <w:spacing w:line="360" w:lineRule="auto"/>
              <w:jc w:val="center"/>
              <w:rPr>
                <w:rFonts w:cs="Times"/>
                <w:iCs/>
              </w:rPr>
            </w:pPr>
            <w:r w:rsidRPr="005C7E77">
              <w:rPr>
                <w:rFonts w:cs="Times"/>
                <w:iCs/>
              </w:rPr>
              <w:t>SE(B)</w:t>
            </w:r>
          </w:p>
        </w:tc>
        <w:tc>
          <w:tcPr>
            <w:tcW w:w="1993" w:type="dxa"/>
            <w:tcBorders>
              <w:top w:val="single" w:sz="4" w:space="0" w:color="auto"/>
              <w:bottom w:val="single" w:sz="4" w:space="0" w:color="auto"/>
            </w:tcBorders>
          </w:tcPr>
          <w:p w14:paraId="3D027F55" w14:textId="77777777" w:rsidR="005C7E77" w:rsidRPr="005C7E77" w:rsidRDefault="001C6238" w:rsidP="005C7E77">
            <w:pPr>
              <w:spacing w:line="360" w:lineRule="auto"/>
              <w:jc w:val="center"/>
              <w:rPr>
                <w:rFonts w:cs="Times"/>
                <w:iCs/>
              </w:rPr>
            </w:pPr>
            <w:r w:rsidRPr="005C7E77">
              <w:rPr>
                <w:rFonts w:cs="Times"/>
                <w:iCs/>
              </w:rPr>
              <w:t>95% CI</w:t>
            </w:r>
          </w:p>
        </w:tc>
        <w:tc>
          <w:tcPr>
            <w:tcW w:w="1993" w:type="dxa"/>
            <w:tcBorders>
              <w:top w:val="single" w:sz="4" w:space="0" w:color="auto"/>
              <w:bottom w:val="single" w:sz="4" w:space="0" w:color="auto"/>
            </w:tcBorders>
          </w:tcPr>
          <w:p w14:paraId="23DBC52F" w14:textId="77777777" w:rsidR="005C7E77" w:rsidRPr="005C7E77" w:rsidRDefault="001C6238" w:rsidP="005C7E77">
            <w:pPr>
              <w:spacing w:line="360" w:lineRule="auto"/>
              <w:jc w:val="center"/>
              <w:rPr>
                <w:rFonts w:cs="Times"/>
                <w:iCs/>
              </w:rPr>
            </w:pPr>
            <w:r w:rsidRPr="005C7E77">
              <w:rPr>
                <w:rFonts w:cs="Times"/>
                <w:iCs/>
              </w:rPr>
              <w:t>B</w:t>
            </w:r>
          </w:p>
        </w:tc>
        <w:tc>
          <w:tcPr>
            <w:tcW w:w="1993" w:type="dxa"/>
            <w:tcBorders>
              <w:top w:val="single" w:sz="4" w:space="0" w:color="auto"/>
              <w:bottom w:val="single" w:sz="4" w:space="0" w:color="auto"/>
            </w:tcBorders>
          </w:tcPr>
          <w:p w14:paraId="412865BB" w14:textId="77777777" w:rsidR="005C7E77" w:rsidRPr="005C7E77" w:rsidRDefault="001C6238" w:rsidP="005C7E77">
            <w:pPr>
              <w:spacing w:line="360" w:lineRule="auto"/>
              <w:jc w:val="center"/>
              <w:rPr>
                <w:rFonts w:cs="Times"/>
                <w:iCs/>
              </w:rPr>
            </w:pPr>
            <w:r w:rsidRPr="005C7E77">
              <w:rPr>
                <w:rFonts w:cs="Times"/>
                <w:iCs/>
              </w:rPr>
              <w:t>SE(B)</w:t>
            </w:r>
          </w:p>
        </w:tc>
        <w:tc>
          <w:tcPr>
            <w:tcW w:w="1993" w:type="dxa"/>
            <w:tcBorders>
              <w:top w:val="single" w:sz="4" w:space="0" w:color="auto"/>
              <w:bottom w:val="single" w:sz="4" w:space="0" w:color="auto"/>
            </w:tcBorders>
          </w:tcPr>
          <w:p w14:paraId="45D37F9D" w14:textId="77777777" w:rsidR="005C7E77" w:rsidRPr="005C7E77" w:rsidRDefault="001C6238" w:rsidP="005C7E77">
            <w:pPr>
              <w:spacing w:line="360" w:lineRule="auto"/>
              <w:jc w:val="center"/>
              <w:rPr>
                <w:rFonts w:cs="Times"/>
                <w:iCs/>
              </w:rPr>
            </w:pPr>
            <w:r w:rsidRPr="005C7E77">
              <w:rPr>
                <w:rFonts w:cs="Times"/>
                <w:iCs/>
              </w:rPr>
              <w:t>95% CI</w:t>
            </w:r>
          </w:p>
        </w:tc>
      </w:tr>
      <w:tr w:rsidR="00E87EC1" w14:paraId="33C5AC7D" w14:textId="77777777" w:rsidTr="00952E8B">
        <w:tc>
          <w:tcPr>
            <w:tcW w:w="2122" w:type="dxa"/>
          </w:tcPr>
          <w:p w14:paraId="1790AD60" w14:textId="77777777" w:rsidR="005C7E77" w:rsidRPr="005C7E77" w:rsidRDefault="001C6238" w:rsidP="005C7E77">
            <w:pPr>
              <w:spacing w:line="360" w:lineRule="auto"/>
              <w:rPr>
                <w:rFonts w:cs="Times"/>
                <w:iCs/>
              </w:rPr>
            </w:pPr>
            <w:r w:rsidRPr="005C7E77">
              <w:rPr>
                <w:rFonts w:cs="Times"/>
                <w:iCs/>
              </w:rPr>
              <w:t>Gender</w:t>
            </w:r>
          </w:p>
        </w:tc>
        <w:tc>
          <w:tcPr>
            <w:tcW w:w="1993" w:type="dxa"/>
            <w:tcBorders>
              <w:top w:val="single" w:sz="4" w:space="0" w:color="auto"/>
            </w:tcBorders>
          </w:tcPr>
          <w:p w14:paraId="24580109" w14:textId="77777777" w:rsidR="005C7E77" w:rsidRPr="005C7E77" w:rsidRDefault="001C6238" w:rsidP="005C7E77">
            <w:pPr>
              <w:spacing w:line="360" w:lineRule="auto"/>
              <w:rPr>
                <w:rFonts w:cs="Times"/>
                <w:iCs/>
              </w:rPr>
            </w:pPr>
            <w:r>
              <w:rPr>
                <w:rFonts w:cs="Times"/>
                <w:iCs/>
              </w:rPr>
              <w:t>-.12</w:t>
            </w:r>
          </w:p>
        </w:tc>
        <w:tc>
          <w:tcPr>
            <w:tcW w:w="1993" w:type="dxa"/>
            <w:tcBorders>
              <w:top w:val="single" w:sz="4" w:space="0" w:color="auto"/>
            </w:tcBorders>
          </w:tcPr>
          <w:p w14:paraId="5F2C82D8" w14:textId="77777777" w:rsidR="005C7E77" w:rsidRPr="005C7E77" w:rsidRDefault="001C6238" w:rsidP="005C7E77">
            <w:pPr>
              <w:spacing w:line="360" w:lineRule="auto"/>
              <w:rPr>
                <w:rFonts w:cs="Times"/>
                <w:iCs/>
              </w:rPr>
            </w:pPr>
            <w:r>
              <w:rPr>
                <w:rFonts w:cs="Times"/>
                <w:iCs/>
              </w:rPr>
              <w:t>.08</w:t>
            </w:r>
          </w:p>
        </w:tc>
        <w:tc>
          <w:tcPr>
            <w:tcW w:w="1993" w:type="dxa"/>
            <w:tcBorders>
              <w:top w:val="single" w:sz="4" w:space="0" w:color="auto"/>
            </w:tcBorders>
          </w:tcPr>
          <w:p w14:paraId="49A48ABC" w14:textId="77777777" w:rsidR="005C7E77" w:rsidRPr="005C7E77" w:rsidRDefault="001C6238" w:rsidP="005C7E77">
            <w:pPr>
              <w:spacing w:line="360" w:lineRule="auto"/>
              <w:rPr>
                <w:rFonts w:cs="Times"/>
                <w:iCs/>
              </w:rPr>
            </w:pPr>
            <w:r>
              <w:rPr>
                <w:rFonts w:cs="Times"/>
                <w:iCs/>
              </w:rPr>
              <w:t>[-.28, .03]</w:t>
            </w:r>
          </w:p>
        </w:tc>
        <w:tc>
          <w:tcPr>
            <w:tcW w:w="1993" w:type="dxa"/>
            <w:tcBorders>
              <w:top w:val="single" w:sz="4" w:space="0" w:color="auto"/>
            </w:tcBorders>
          </w:tcPr>
          <w:p w14:paraId="486B2836" w14:textId="77777777" w:rsidR="005C7E77" w:rsidRPr="005C7E77" w:rsidRDefault="001C6238" w:rsidP="005C7E77">
            <w:pPr>
              <w:spacing w:line="360" w:lineRule="auto"/>
              <w:rPr>
                <w:rFonts w:cs="Times"/>
                <w:iCs/>
              </w:rPr>
            </w:pPr>
            <w:r>
              <w:rPr>
                <w:rFonts w:cs="Times"/>
                <w:iCs/>
              </w:rPr>
              <w:t>-.26</w:t>
            </w:r>
          </w:p>
        </w:tc>
        <w:tc>
          <w:tcPr>
            <w:tcW w:w="1993" w:type="dxa"/>
            <w:tcBorders>
              <w:top w:val="single" w:sz="4" w:space="0" w:color="auto"/>
            </w:tcBorders>
          </w:tcPr>
          <w:p w14:paraId="51F27842" w14:textId="77777777" w:rsidR="005C7E77" w:rsidRPr="005C7E77" w:rsidRDefault="001C6238" w:rsidP="005C7E77">
            <w:pPr>
              <w:spacing w:line="360" w:lineRule="auto"/>
              <w:rPr>
                <w:rFonts w:cs="Times"/>
                <w:iCs/>
              </w:rPr>
            </w:pPr>
            <w:r>
              <w:rPr>
                <w:rFonts w:cs="Times"/>
                <w:iCs/>
              </w:rPr>
              <w:t>.10</w:t>
            </w:r>
          </w:p>
        </w:tc>
        <w:tc>
          <w:tcPr>
            <w:tcW w:w="1993" w:type="dxa"/>
            <w:tcBorders>
              <w:top w:val="single" w:sz="4" w:space="0" w:color="auto"/>
            </w:tcBorders>
          </w:tcPr>
          <w:p w14:paraId="5DFC513E" w14:textId="77777777" w:rsidR="005C7E77" w:rsidRPr="005C7E77" w:rsidRDefault="001C6238" w:rsidP="005C7E77">
            <w:pPr>
              <w:spacing w:line="360" w:lineRule="auto"/>
              <w:rPr>
                <w:rFonts w:cs="Times"/>
                <w:iCs/>
              </w:rPr>
            </w:pPr>
            <w:r>
              <w:rPr>
                <w:rFonts w:cs="Times"/>
                <w:iCs/>
              </w:rPr>
              <w:t>[-.45, -.07]</w:t>
            </w:r>
          </w:p>
        </w:tc>
      </w:tr>
      <w:tr w:rsidR="00E87EC1" w14:paraId="6FA39AE0" w14:textId="77777777" w:rsidTr="00952E8B">
        <w:tc>
          <w:tcPr>
            <w:tcW w:w="2122" w:type="dxa"/>
          </w:tcPr>
          <w:p w14:paraId="4176FFA4" w14:textId="77777777" w:rsidR="005C7E77" w:rsidRPr="005C7E77" w:rsidRDefault="001C6238" w:rsidP="005C7E77">
            <w:pPr>
              <w:spacing w:line="360" w:lineRule="auto"/>
              <w:rPr>
                <w:rFonts w:cs="Times"/>
                <w:iCs/>
              </w:rPr>
            </w:pPr>
            <w:r w:rsidRPr="005C7E77">
              <w:rPr>
                <w:rFonts w:cs="Times"/>
                <w:iCs/>
              </w:rPr>
              <w:t>Education</w:t>
            </w:r>
          </w:p>
        </w:tc>
        <w:tc>
          <w:tcPr>
            <w:tcW w:w="1993" w:type="dxa"/>
          </w:tcPr>
          <w:p w14:paraId="0D3A1451" w14:textId="77777777" w:rsidR="005C7E77" w:rsidRPr="005C7E77" w:rsidRDefault="001C6238" w:rsidP="005C7E77">
            <w:pPr>
              <w:spacing w:line="360" w:lineRule="auto"/>
              <w:rPr>
                <w:rFonts w:cs="Times"/>
                <w:iCs/>
              </w:rPr>
            </w:pPr>
            <w:r>
              <w:rPr>
                <w:rFonts w:cs="Times"/>
                <w:iCs/>
              </w:rPr>
              <w:t>-.01</w:t>
            </w:r>
          </w:p>
        </w:tc>
        <w:tc>
          <w:tcPr>
            <w:tcW w:w="1993" w:type="dxa"/>
          </w:tcPr>
          <w:p w14:paraId="082A23D2" w14:textId="77777777" w:rsidR="005C7E77" w:rsidRPr="005C7E77" w:rsidRDefault="001C6238" w:rsidP="005C7E77">
            <w:pPr>
              <w:spacing w:line="360" w:lineRule="auto"/>
              <w:rPr>
                <w:rFonts w:cs="Times"/>
                <w:iCs/>
              </w:rPr>
            </w:pPr>
            <w:r>
              <w:rPr>
                <w:rFonts w:cs="Times"/>
                <w:iCs/>
              </w:rPr>
              <w:t>.03</w:t>
            </w:r>
          </w:p>
        </w:tc>
        <w:tc>
          <w:tcPr>
            <w:tcW w:w="1993" w:type="dxa"/>
          </w:tcPr>
          <w:p w14:paraId="53ACF233" w14:textId="77777777" w:rsidR="005C7E77" w:rsidRPr="005C7E77" w:rsidRDefault="001C6238" w:rsidP="005C7E77">
            <w:pPr>
              <w:spacing w:line="360" w:lineRule="auto"/>
              <w:rPr>
                <w:rFonts w:cs="Times"/>
                <w:iCs/>
              </w:rPr>
            </w:pPr>
            <w:r>
              <w:rPr>
                <w:rFonts w:cs="Times"/>
                <w:iCs/>
              </w:rPr>
              <w:t>[-.07, .04]</w:t>
            </w:r>
          </w:p>
        </w:tc>
        <w:tc>
          <w:tcPr>
            <w:tcW w:w="1993" w:type="dxa"/>
          </w:tcPr>
          <w:p w14:paraId="2CD4703C" w14:textId="77777777" w:rsidR="005C7E77" w:rsidRPr="005C7E77" w:rsidRDefault="001C6238" w:rsidP="005C7E77">
            <w:pPr>
              <w:spacing w:line="360" w:lineRule="auto"/>
              <w:rPr>
                <w:rFonts w:cs="Times"/>
                <w:iCs/>
              </w:rPr>
            </w:pPr>
            <w:r>
              <w:rPr>
                <w:rFonts w:cs="Times"/>
                <w:iCs/>
              </w:rPr>
              <w:t>.12</w:t>
            </w:r>
          </w:p>
        </w:tc>
        <w:tc>
          <w:tcPr>
            <w:tcW w:w="1993" w:type="dxa"/>
          </w:tcPr>
          <w:p w14:paraId="6CE2823D" w14:textId="77777777" w:rsidR="005C7E77" w:rsidRPr="005C7E77" w:rsidRDefault="001C6238" w:rsidP="005C7E77">
            <w:pPr>
              <w:spacing w:line="360" w:lineRule="auto"/>
              <w:rPr>
                <w:rFonts w:cs="Times"/>
                <w:iCs/>
              </w:rPr>
            </w:pPr>
            <w:r>
              <w:rPr>
                <w:rFonts w:cs="Times"/>
                <w:iCs/>
              </w:rPr>
              <w:t>.03</w:t>
            </w:r>
          </w:p>
        </w:tc>
        <w:tc>
          <w:tcPr>
            <w:tcW w:w="1993" w:type="dxa"/>
          </w:tcPr>
          <w:p w14:paraId="48AB5333" w14:textId="77777777" w:rsidR="005C7E77" w:rsidRPr="005C7E77" w:rsidRDefault="001C6238" w:rsidP="005C7E77">
            <w:pPr>
              <w:spacing w:line="360" w:lineRule="auto"/>
              <w:rPr>
                <w:rFonts w:cs="Times"/>
                <w:iCs/>
              </w:rPr>
            </w:pPr>
            <w:r>
              <w:rPr>
                <w:rFonts w:cs="Times"/>
                <w:iCs/>
              </w:rPr>
              <w:t>[.06, .19]</w:t>
            </w:r>
          </w:p>
        </w:tc>
      </w:tr>
      <w:tr w:rsidR="00E87EC1" w14:paraId="54A7E274" w14:textId="77777777" w:rsidTr="00952E8B">
        <w:tc>
          <w:tcPr>
            <w:tcW w:w="2122" w:type="dxa"/>
          </w:tcPr>
          <w:p w14:paraId="5FC02B04" w14:textId="77777777" w:rsidR="005C7E77" w:rsidRPr="005C7E77" w:rsidRDefault="001C6238" w:rsidP="005C7E77">
            <w:pPr>
              <w:spacing w:line="360" w:lineRule="auto"/>
              <w:rPr>
                <w:rFonts w:cs="Times"/>
                <w:iCs/>
              </w:rPr>
            </w:pPr>
            <w:r w:rsidRPr="005C7E77">
              <w:rPr>
                <w:rFonts w:cs="Times"/>
                <w:iCs/>
              </w:rPr>
              <w:t>EL</w:t>
            </w:r>
          </w:p>
        </w:tc>
        <w:tc>
          <w:tcPr>
            <w:tcW w:w="1993" w:type="dxa"/>
          </w:tcPr>
          <w:p w14:paraId="6A3F240D" w14:textId="77777777" w:rsidR="005C7E77" w:rsidRPr="005C7E77" w:rsidRDefault="001C6238" w:rsidP="005C7E77">
            <w:pPr>
              <w:spacing w:line="360" w:lineRule="auto"/>
              <w:rPr>
                <w:rFonts w:cs="Times"/>
                <w:iCs/>
              </w:rPr>
            </w:pPr>
            <w:r>
              <w:rPr>
                <w:rFonts w:cs="Times"/>
                <w:iCs/>
              </w:rPr>
              <w:t>.29</w:t>
            </w:r>
          </w:p>
        </w:tc>
        <w:tc>
          <w:tcPr>
            <w:tcW w:w="1993" w:type="dxa"/>
          </w:tcPr>
          <w:p w14:paraId="1356F146" w14:textId="77777777" w:rsidR="005C7E77" w:rsidRPr="005C7E77" w:rsidRDefault="001C6238" w:rsidP="005C7E77">
            <w:pPr>
              <w:spacing w:line="360" w:lineRule="auto"/>
              <w:rPr>
                <w:rFonts w:cs="Times"/>
                <w:iCs/>
              </w:rPr>
            </w:pPr>
            <w:r>
              <w:rPr>
                <w:rFonts w:cs="Times"/>
                <w:iCs/>
              </w:rPr>
              <w:t>.06</w:t>
            </w:r>
          </w:p>
        </w:tc>
        <w:tc>
          <w:tcPr>
            <w:tcW w:w="1993" w:type="dxa"/>
          </w:tcPr>
          <w:p w14:paraId="0972C926" w14:textId="77777777" w:rsidR="005C7E77" w:rsidRPr="005C7E77" w:rsidRDefault="001C6238" w:rsidP="005C7E77">
            <w:pPr>
              <w:spacing w:line="360" w:lineRule="auto"/>
              <w:rPr>
                <w:rFonts w:cs="Times"/>
                <w:iCs/>
              </w:rPr>
            </w:pPr>
            <w:r>
              <w:rPr>
                <w:rFonts w:cs="Times"/>
                <w:iCs/>
              </w:rPr>
              <w:t>[.17, .42]</w:t>
            </w:r>
          </w:p>
        </w:tc>
        <w:tc>
          <w:tcPr>
            <w:tcW w:w="1993" w:type="dxa"/>
          </w:tcPr>
          <w:p w14:paraId="139B6B8F" w14:textId="77777777" w:rsidR="005C7E77" w:rsidRPr="005C7E77" w:rsidRDefault="001C6238" w:rsidP="005C7E77">
            <w:pPr>
              <w:spacing w:line="360" w:lineRule="auto"/>
              <w:rPr>
                <w:rFonts w:cs="Times"/>
                <w:iCs/>
              </w:rPr>
            </w:pPr>
            <w:r>
              <w:rPr>
                <w:rFonts w:cs="Times"/>
                <w:iCs/>
              </w:rPr>
              <w:t>.34</w:t>
            </w:r>
          </w:p>
        </w:tc>
        <w:tc>
          <w:tcPr>
            <w:tcW w:w="1993" w:type="dxa"/>
          </w:tcPr>
          <w:p w14:paraId="4C79FBA1" w14:textId="77777777" w:rsidR="005C7E77" w:rsidRPr="005C7E77" w:rsidRDefault="001C6238" w:rsidP="005C7E77">
            <w:pPr>
              <w:spacing w:line="360" w:lineRule="auto"/>
              <w:rPr>
                <w:rFonts w:cs="Times"/>
                <w:iCs/>
              </w:rPr>
            </w:pPr>
            <w:r>
              <w:rPr>
                <w:rFonts w:cs="Times"/>
                <w:iCs/>
              </w:rPr>
              <w:t>.08</w:t>
            </w:r>
          </w:p>
        </w:tc>
        <w:tc>
          <w:tcPr>
            <w:tcW w:w="1993" w:type="dxa"/>
          </w:tcPr>
          <w:p w14:paraId="7EB72F8B" w14:textId="77777777" w:rsidR="005C7E77" w:rsidRPr="005C7E77" w:rsidRDefault="001C6238" w:rsidP="005C7E77">
            <w:pPr>
              <w:spacing w:line="360" w:lineRule="auto"/>
              <w:rPr>
                <w:rFonts w:cs="Times"/>
                <w:iCs/>
              </w:rPr>
            </w:pPr>
            <w:r>
              <w:rPr>
                <w:rFonts w:cs="Times"/>
                <w:iCs/>
              </w:rPr>
              <w:t>[.19, .49]</w:t>
            </w:r>
          </w:p>
        </w:tc>
      </w:tr>
      <w:tr w:rsidR="00E87EC1" w14:paraId="39A73271" w14:textId="77777777" w:rsidTr="00952E8B">
        <w:tc>
          <w:tcPr>
            <w:tcW w:w="2122" w:type="dxa"/>
          </w:tcPr>
          <w:p w14:paraId="47A758D4" w14:textId="77777777" w:rsidR="005C7E77" w:rsidRPr="005C7E77" w:rsidRDefault="001C6238" w:rsidP="005C7E77">
            <w:pPr>
              <w:spacing w:line="360" w:lineRule="auto"/>
              <w:rPr>
                <w:rFonts w:cs="Times"/>
                <w:iCs/>
              </w:rPr>
            </w:pPr>
            <w:r w:rsidRPr="005C7E77">
              <w:rPr>
                <w:rFonts w:cs="Times"/>
                <w:iCs/>
              </w:rPr>
              <w:t>SOE</w:t>
            </w:r>
          </w:p>
        </w:tc>
        <w:tc>
          <w:tcPr>
            <w:tcW w:w="1993" w:type="dxa"/>
          </w:tcPr>
          <w:p w14:paraId="7A078AF0" w14:textId="77777777" w:rsidR="005C7E77" w:rsidRPr="005C7E77" w:rsidRDefault="001C6238" w:rsidP="005C7E77">
            <w:pPr>
              <w:spacing w:line="360" w:lineRule="auto"/>
              <w:rPr>
                <w:rFonts w:cs="Times"/>
                <w:iCs/>
              </w:rPr>
            </w:pPr>
            <w:r>
              <w:rPr>
                <w:rFonts w:cs="Times"/>
                <w:iCs/>
              </w:rPr>
              <w:t>.18</w:t>
            </w:r>
          </w:p>
        </w:tc>
        <w:tc>
          <w:tcPr>
            <w:tcW w:w="1993" w:type="dxa"/>
          </w:tcPr>
          <w:p w14:paraId="0E6A15CC" w14:textId="77777777" w:rsidR="005C7E77" w:rsidRPr="005C7E77" w:rsidRDefault="001C6238" w:rsidP="005C7E77">
            <w:pPr>
              <w:spacing w:line="360" w:lineRule="auto"/>
              <w:rPr>
                <w:rFonts w:cs="Times"/>
                <w:iCs/>
              </w:rPr>
            </w:pPr>
            <w:r>
              <w:rPr>
                <w:rFonts w:cs="Times"/>
                <w:iCs/>
              </w:rPr>
              <w:t>.05</w:t>
            </w:r>
          </w:p>
        </w:tc>
        <w:tc>
          <w:tcPr>
            <w:tcW w:w="1993" w:type="dxa"/>
          </w:tcPr>
          <w:p w14:paraId="16D2E949" w14:textId="77777777" w:rsidR="005C7E77" w:rsidRPr="005C7E77" w:rsidRDefault="001C6238" w:rsidP="005C7E77">
            <w:pPr>
              <w:spacing w:line="360" w:lineRule="auto"/>
              <w:rPr>
                <w:rFonts w:cs="Times"/>
                <w:iCs/>
              </w:rPr>
            </w:pPr>
            <w:r>
              <w:rPr>
                <w:rFonts w:cs="Times"/>
                <w:iCs/>
              </w:rPr>
              <w:t>[.08, .28]</w:t>
            </w:r>
          </w:p>
        </w:tc>
        <w:tc>
          <w:tcPr>
            <w:tcW w:w="1993" w:type="dxa"/>
          </w:tcPr>
          <w:p w14:paraId="344C5582" w14:textId="77777777" w:rsidR="005C7E77" w:rsidRPr="005C7E77" w:rsidRDefault="005C7E77" w:rsidP="005C7E77">
            <w:pPr>
              <w:spacing w:line="360" w:lineRule="auto"/>
              <w:rPr>
                <w:rFonts w:cs="Times"/>
                <w:iCs/>
              </w:rPr>
            </w:pPr>
          </w:p>
        </w:tc>
        <w:tc>
          <w:tcPr>
            <w:tcW w:w="1993" w:type="dxa"/>
          </w:tcPr>
          <w:p w14:paraId="6F793AB5" w14:textId="77777777" w:rsidR="005C7E77" w:rsidRPr="005C7E77" w:rsidRDefault="005C7E77" w:rsidP="005C7E77">
            <w:pPr>
              <w:spacing w:line="360" w:lineRule="auto"/>
              <w:rPr>
                <w:rFonts w:cs="Times"/>
                <w:iCs/>
              </w:rPr>
            </w:pPr>
          </w:p>
        </w:tc>
        <w:tc>
          <w:tcPr>
            <w:tcW w:w="1993" w:type="dxa"/>
          </w:tcPr>
          <w:p w14:paraId="18CE33D5" w14:textId="77777777" w:rsidR="005C7E77" w:rsidRPr="005C7E77" w:rsidRDefault="005C7E77" w:rsidP="005C7E77">
            <w:pPr>
              <w:spacing w:line="360" w:lineRule="auto"/>
              <w:rPr>
                <w:rFonts w:cs="Times"/>
                <w:iCs/>
              </w:rPr>
            </w:pPr>
          </w:p>
        </w:tc>
      </w:tr>
      <w:tr w:rsidR="00E87EC1" w14:paraId="3FC0FCF9" w14:textId="77777777" w:rsidTr="00952E8B">
        <w:tc>
          <w:tcPr>
            <w:tcW w:w="2122" w:type="dxa"/>
          </w:tcPr>
          <w:p w14:paraId="5E46FE81" w14:textId="77777777" w:rsidR="005C7E77" w:rsidRPr="005C7E77" w:rsidRDefault="001C6238" w:rsidP="005C7E77">
            <w:pPr>
              <w:spacing w:line="360" w:lineRule="auto"/>
              <w:rPr>
                <w:rFonts w:cs="Times"/>
                <w:iCs/>
              </w:rPr>
            </w:pPr>
            <w:r w:rsidRPr="005C7E77">
              <w:rPr>
                <w:rFonts w:cs="Times"/>
                <w:iCs/>
              </w:rPr>
              <w:t>EL x SOE</w:t>
            </w:r>
          </w:p>
        </w:tc>
        <w:tc>
          <w:tcPr>
            <w:tcW w:w="1993" w:type="dxa"/>
          </w:tcPr>
          <w:p w14:paraId="649E7274" w14:textId="77777777" w:rsidR="005C7E77" w:rsidRPr="005C7E77" w:rsidRDefault="001C6238" w:rsidP="005C7E77">
            <w:pPr>
              <w:spacing w:line="360" w:lineRule="auto"/>
              <w:rPr>
                <w:rFonts w:cs="Times"/>
                <w:iCs/>
              </w:rPr>
            </w:pPr>
            <w:r>
              <w:rPr>
                <w:rFonts w:cs="Times"/>
                <w:iCs/>
              </w:rPr>
              <w:t>.31</w:t>
            </w:r>
          </w:p>
        </w:tc>
        <w:tc>
          <w:tcPr>
            <w:tcW w:w="1993" w:type="dxa"/>
          </w:tcPr>
          <w:p w14:paraId="2D99B2F2" w14:textId="77777777" w:rsidR="005C7E77" w:rsidRPr="005C7E77" w:rsidRDefault="001C6238" w:rsidP="005C7E77">
            <w:pPr>
              <w:spacing w:line="360" w:lineRule="auto"/>
              <w:rPr>
                <w:rFonts w:cs="Times"/>
                <w:iCs/>
              </w:rPr>
            </w:pPr>
            <w:r>
              <w:rPr>
                <w:rFonts w:cs="Times"/>
                <w:iCs/>
              </w:rPr>
              <w:t>.07</w:t>
            </w:r>
          </w:p>
        </w:tc>
        <w:tc>
          <w:tcPr>
            <w:tcW w:w="1993" w:type="dxa"/>
          </w:tcPr>
          <w:p w14:paraId="7C72A97B" w14:textId="77777777" w:rsidR="005C7E77" w:rsidRPr="005C7E77" w:rsidRDefault="001C6238" w:rsidP="005C7E77">
            <w:pPr>
              <w:spacing w:line="360" w:lineRule="auto"/>
              <w:rPr>
                <w:rFonts w:cs="Times"/>
                <w:iCs/>
              </w:rPr>
            </w:pPr>
            <w:r>
              <w:rPr>
                <w:rFonts w:cs="Times"/>
                <w:iCs/>
              </w:rPr>
              <w:t>[.18, .45]</w:t>
            </w:r>
          </w:p>
        </w:tc>
        <w:tc>
          <w:tcPr>
            <w:tcW w:w="1993" w:type="dxa"/>
          </w:tcPr>
          <w:p w14:paraId="55DCBD08" w14:textId="77777777" w:rsidR="005C7E77" w:rsidRPr="005C7E77" w:rsidRDefault="005C7E77" w:rsidP="005C7E77">
            <w:pPr>
              <w:spacing w:line="360" w:lineRule="auto"/>
              <w:rPr>
                <w:rFonts w:cs="Times"/>
                <w:iCs/>
              </w:rPr>
            </w:pPr>
          </w:p>
        </w:tc>
        <w:tc>
          <w:tcPr>
            <w:tcW w:w="1993" w:type="dxa"/>
          </w:tcPr>
          <w:p w14:paraId="104CC4BC" w14:textId="77777777" w:rsidR="005C7E77" w:rsidRPr="005C7E77" w:rsidRDefault="005C7E77" w:rsidP="005C7E77">
            <w:pPr>
              <w:spacing w:line="360" w:lineRule="auto"/>
              <w:rPr>
                <w:rFonts w:cs="Times"/>
                <w:iCs/>
              </w:rPr>
            </w:pPr>
          </w:p>
        </w:tc>
        <w:tc>
          <w:tcPr>
            <w:tcW w:w="1993" w:type="dxa"/>
          </w:tcPr>
          <w:p w14:paraId="6C241831" w14:textId="77777777" w:rsidR="005C7E77" w:rsidRPr="005C7E77" w:rsidRDefault="005C7E77" w:rsidP="005C7E77">
            <w:pPr>
              <w:spacing w:line="360" w:lineRule="auto"/>
              <w:rPr>
                <w:rFonts w:cs="Times"/>
                <w:iCs/>
              </w:rPr>
            </w:pPr>
          </w:p>
        </w:tc>
      </w:tr>
      <w:tr w:rsidR="00E87EC1" w14:paraId="40D710A5" w14:textId="77777777" w:rsidTr="00952E8B">
        <w:tc>
          <w:tcPr>
            <w:tcW w:w="2122" w:type="dxa"/>
          </w:tcPr>
          <w:p w14:paraId="69B5A8F5" w14:textId="77777777" w:rsidR="005C7E77" w:rsidRPr="005C7E77" w:rsidRDefault="001C6238" w:rsidP="005C7E77">
            <w:pPr>
              <w:spacing w:line="360" w:lineRule="auto"/>
              <w:ind w:right="-114"/>
              <w:rPr>
                <w:rFonts w:cs="Times"/>
                <w:iCs/>
              </w:rPr>
            </w:pPr>
            <w:r w:rsidRPr="005C7E77">
              <w:rPr>
                <w:rFonts w:cs="Times"/>
                <w:iCs/>
              </w:rPr>
              <w:t>Org. Identification</w:t>
            </w:r>
          </w:p>
        </w:tc>
        <w:tc>
          <w:tcPr>
            <w:tcW w:w="1993" w:type="dxa"/>
          </w:tcPr>
          <w:p w14:paraId="791FAA4C" w14:textId="77777777" w:rsidR="005C7E77" w:rsidRPr="005C7E77" w:rsidRDefault="005C7E77" w:rsidP="005C7E77">
            <w:pPr>
              <w:spacing w:line="360" w:lineRule="auto"/>
              <w:rPr>
                <w:rFonts w:cs="Times"/>
                <w:iCs/>
              </w:rPr>
            </w:pPr>
          </w:p>
        </w:tc>
        <w:tc>
          <w:tcPr>
            <w:tcW w:w="1993" w:type="dxa"/>
          </w:tcPr>
          <w:p w14:paraId="4ED52A02" w14:textId="77777777" w:rsidR="005C7E77" w:rsidRPr="005C7E77" w:rsidRDefault="005C7E77" w:rsidP="005C7E77">
            <w:pPr>
              <w:spacing w:line="360" w:lineRule="auto"/>
              <w:rPr>
                <w:rFonts w:cs="Times"/>
                <w:iCs/>
              </w:rPr>
            </w:pPr>
          </w:p>
        </w:tc>
        <w:tc>
          <w:tcPr>
            <w:tcW w:w="1993" w:type="dxa"/>
          </w:tcPr>
          <w:p w14:paraId="62B96711" w14:textId="77777777" w:rsidR="005C7E77" w:rsidRPr="005C7E77" w:rsidRDefault="005C7E77" w:rsidP="005C7E77">
            <w:pPr>
              <w:spacing w:line="360" w:lineRule="auto"/>
              <w:rPr>
                <w:rFonts w:cs="Times"/>
                <w:iCs/>
              </w:rPr>
            </w:pPr>
          </w:p>
        </w:tc>
        <w:tc>
          <w:tcPr>
            <w:tcW w:w="1993" w:type="dxa"/>
          </w:tcPr>
          <w:p w14:paraId="7DB3D6EE" w14:textId="77777777" w:rsidR="005C7E77" w:rsidRPr="005C7E77" w:rsidRDefault="001C6238" w:rsidP="005C7E77">
            <w:pPr>
              <w:spacing w:line="360" w:lineRule="auto"/>
              <w:rPr>
                <w:rFonts w:cs="Times"/>
                <w:iCs/>
              </w:rPr>
            </w:pPr>
            <w:r>
              <w:rPr>
                <w:rFonts w:cs="Times"/>
                <w:iCs/>
              </w:rPr>
              <w:t>.18</w:t>
            </w:r>
          </w:p>
        </w:tc>
        <w:tc>
          <w:tcPr>
            <w:tcW w:w="1993" w:type="dxa"/>
          </w:tcPr>
          <w:p w14:paraId="77496DE8" w14:textId="77777777" w:rsidR="005C7E77" w:rsidRPr="005C7E77" w:rsidRDefault="001C6238" w:rsidP="005C7E77">
            <w:pPr>
              <w:spacing w:line="360" w:lineRule="auto"/>
              <w:rPr>
                <w:rFonts w:cs="Times"/>
                <w:iCs/>
              </w:rPr>
            </w:pPr>
            <w:r>
              <w:rPr>
                <w:rFonts w:cs="Times"/>
                <w:iCs/>
              </w:rPr>
              <w:t>.07</w:t>
            </w:r>
          </w:p>
        </w:tc>
        <w:tc>
          <w:tcPr>
            <w:tcW w:w="1993" w:type="dxa"/>
          </w:tcPr>
          <w:p w14:paraId="570A4A73" w14:textId="77777777" w:rsidR="005C7E77" w:rsidRPr="005C7E77" w:rsidRDefault="001C6238" w:rsidP="005C7E77">
            <w:pPr>
              <w:spacing w:line="360" w:lineRule="auto"/>
              <w:rPr>
                <w:rFonts w:cs="Times"/>
                <w:iCs/>
              </w:rPr>
            </w:pPr>
            <w:r>
              <w:rPr>
                <w:rFonts w:cs="Times"/>
                <w:iCs/>
              </w:rPr>
              <w:t>[.04, .32]</w:t>
            </w:r>
          </w:p>
        </w:tc>
      </w:tr>
      <w:tr w:rsidR="00E87EC1" w14:paraId="174B9F45" w14:textId="77777777" w:rsidTr="00952E8B">
        <w:tc>
          <w:tcPr>
            <w:tcW w:w="2122" w:type="dxa"/>
          </w:tcPr>
          <w:p w14:paraId="15A64EE1" w14:textId="77777777" w:rsidR="005C7E77" w:rsidRPr="005C7E77" w:rsidRDefault="001C6238" w:rsidP="005C7E77">
            <w:pPr>
              <w:spacing w:line="360" w:lineRule="auto"/>
              <w:rPr>
                <w:rFonts w:cs="Times"/>
                <w:iCs/>
              </w:rPr>
            </w:pPr>
            <w:r w:rsidRPr="005C7E77">
              <w:rPr>
                <w:rFonts w:cs="Times"/>
                <w:iCs/>
              </w:rPr>
              <w:t>POS</w:t>
            </w:r>
          </w:p>
        </w:tc>
        <w:tc>
          <w:tcPr>
            <w:tcW w:w="1993" w:type="dxa"/>
          </w:tcPr>
          <w:p w14:paraId="282CC569" w14:textId="77777777" w:rsidR="005C7E77" w:rsidRPr="005C7E77" w:rsidRDefault="005C7E77" w:rsidP="005C7E77">
            <w:pPr>
              <w:spacing w:line="360" w:lineRule="auto"/>
              <w:rPr>
                <w:rFonts w:cs="Times"/>
                <w:iCs/>
              </w:rPr>
            </w:pPr>
          </w:p>
        </w:tc>
        <w:tc>
          <w:tcPr>
            <w:tcW w:w="1993" w:type="dxa"/>
          </w:tcPr>
          <w:p w14:paraId="589E2569" w14:textId="77777777" w:rsidR="005C7E77" w:rsidRPr="005C7E77" w:rsidRDefault="005C7E77" w:rsidP="005C7E77">
            <w:pPr>
              <w:spacing w:line="360" w:lineRule="auto"/>
              <w:rPr>
                <w:rFonts w:cs="Times"/>
                <w:iCs/>
              </w:rPr>
            </w:pPr>
          </w:p>
        </w:tc>
        <w:tc>
          <w:tcPr>
            <w:tcW w:w="1993" w:type="dxa"/>
          </w:tcPr>
          <w:p w14:paraId="460E05EF" w14:textId="77777777" w:rsidR="005C7E77" w:rsidRPr="005C7E77" w:rsidRDefault="005C7E77" w:rsidP="005C7E77">
            <w:pPr>
              <w:spacing w:line="360" w:lineRule="auto"/>
              <w:rPr>
                <w:rFonts w:cs="Times"/>
                <w:iCs/>
              </w:rPr>
            </w:pPr>
          </w:p>
        </w:tc>
        <w:tc>
          <w:tcPr>
            <w:tcW w:w="1993" w:type="dxa"/>
          </w:tcPr>
          <w:p w14:paraId="23068508" w14:textId="77777777" w:rsidR="005C7E77" w:rsidRPr="005C7E77" w:rsidRDefault="001C6238" w:rsidP="005C7E77">
            <w:pPr>
              <w:spacing w:line="360" w:lineRule="auto"/>
              <w:rPr>
                <w:rFonts w:cs="Times"/>
                <w:iCs/>
              </w:rPr>
            </w:pPr>
            <w:r>
              <w:rPr>
                <w:rFonts w:cs="Times"/>
                <w:iCs/>
              </w:rPr>
              <w:t>-.04</w:t>
            </w:r>
          </w:p>
        </w:tc>
        <w:tc>
          <w:tcPr>
            <w:tcW w:w="1993" w:type="dxa"/>
          </w:tcPr>
          <w:p w14:paraId="4C2A4A43" w14:textId="77777777" w:rsidR="005C7E77" w:rsidRPr="005C7E77" w:rsidRDefault="001C6238" w:rsidP="005C7E77">
            <w:pPr>
              <w:spacing w:line="360" w:lineRule="auto"/>
              <w:rPr>
                <w:rFonts w:cs="Times"/>
                <w:iCs/>
              </w:rPr>
            </w:pPr>
            <w:r>
              <w:rPr>
                <w:rFonts w:cs="Times"/>
                <w:iCs/>
              </w:rPr>
              <w:t>.06</w:t>
            </w:r>
          </w:p>
        </w:tc>
        <w:tc>
          <w:tcPr>
            <w:tcW w:w="1993" w:type="dxa"/>
          </w:tcPr>
          <w:p w14:paraId="0D6FDBB0" w14:textId="77777777" w:rsidR="005C7E77" w:rsidRPr="005C7E77" w:rsidRDefault="001C6238" w:rsidP="005C7E77">
            <w:pPr>
              <w:spacing w:line="360" w:lineRule="auto"/>
              <w:rPr>
                <w:rFonts w:cs="Times"/>
                <w:iCs/>
              </w:rPr>
            </w:pPr>
            <w:r>
              <w:rPr>
                <w:rFonts w:cs="Times"/>
                <w:iCs/>
              </w:rPr>
              <w:t>[-.16, .08]</w:t>
            </w:r>
          </w:p>
        </w:tc>
      </w:tr>
      <w:tr w:rsidR="00E87EC1" w14:paraId="102DE231" w14:textId="77777777" w:rsidTr="00952E8B">
        <w:tc>
          <w:tcPr>
            <w:tcW w:w="2122" w:type="dxa"/>
          </w:tcPr>
          <w:p w14:paraId="787A068A" w14:textId="77777777" w:rsidR="005C7E77" w:rsidRPr="005C7E77" w:rsidRDefault="001C6238" w:rsidP="005C7E77">
            <w:pPr>
              <w:spacing w:line="360" w:lineRule="auto"/>
              <w:rPr>
                <w:rFonts w:cs="Times"/>
                <w:iCs/>
              </w:rPr>
            </w:pPr>
            <w:proofErr w:type="spellStart"/>
            <w:r w:rsidRPr="005C7E77">
              <w:rPr>
                <w:rFonts w:cs="Times"/>
                <w:iCs/>
              </w:rPr>
              <w:t>Modmed</w:t>
            </w:r>
            <w:proofErr w:type="spellEnd"/>
            <w:r w:rsidRPr="005C7E77">
              <w:rPr>
                <w:rFonts w:cs="Times"/>
                <w:iCs/>
              </w:rPr>
              <w:t xml:space="preserve"> Index</w:t>
            </w:r>
          </w:p>
        </w:tc>
        <w:tc>
          <w:tcPr>
            <w:tcW w:w="1993" w:type="dxa"/>
          </w:tcPr>
          <w:p w14:paraId="7C59CBEC" w14:textId="77777777" w:rsidR="005C7E77" w:rsidRPr="005C7E77" w:rsidRDefault="005C7E77" w:rsidP="005C7E77">
            <w:pPr>
              <w:spacing w:line="360" w:lineRule="auto"/>
              <w:rPr>
                <w:rFonts w:cs="Times"/>
                <w:iCs/>
              </w:rPr>
            </w:pPr>
          </w:p>
        </w:tc>
        <w:tc>
          <w:tcPr>
            <w:tcW w:w="1993" w:type="dxa"/>
          </w:tcPr>
          <w:p w14:paraId="1BF11D3D" w14:textId="77777777" w:rsidR="005C7E77" w:rsidRPr="005C7E77" w:rsidRDefault="005C7E77" w:rsidP="005C7E77">
            <w:pPr>
              <w:spacing w:line="360" w:lineRule="auto"/>
              <w:rPr>
                <w:rFonts w:cs="Times"/>
                <w:iCs/>
              </w:rPr>
            </w:pPr>
          </w:p>
        </w:tc>
        <w:tc>
          <w:tcPr>
            <w:tcW w:w="1993" w:type="dxa"/>
          </w:tcPr>
          <w:p w14:paraId="0BFB746C" w14:textId="77777777" w:rsidR="005C7E77" w:rsidRPr="005C7E77" w:rsidRDefault="005C7E77" w:rsidP="005C7E77">
            <w:pPr>
              <w:spacing w:line="360" w:lineRule="auto"/>
              <w:rPr>
                <w:rFonts w:cs="Times"/>
                <w:iCs/>
              </w:rPr>
            </w:pPr>
          </w:p>
        </w:tc>
        <w:tc>
          <w:tcPr>
            <w:tcW w:w="1993" w:type="dxa"/>
          </w:tcPr>
          <w:p w14:paraId="48ADFCBF" w14:textId="77777777" w:rsidR="005C7E77" w:rsidRPr="005C7E77" w:rsidRDefault="005C7E77" w:rsidP="005C7E77">
            <w:pPr>
              <w:spacing w:line="360" w:lineRule="auto"/>
              <w:rPr>
                <w:rFonts w:cs="Times"/>
                <w:iCs/>
              </w:rPr>
            </w:pPr>
          </w:p>
        </w:tc>
        <w:tc>
          <w:tcPr>
            <w:tcW w:w="1993" w:type="dxa"/>
          </w:tcPr>
          <w:p w14:paraId="55C5F6FD" w14:textId="77777777" w:rsidR="005C7E77" w:rsidRPr="005C7E77" w:rsidRDefault="001C6238" w:rsidP="005C7E77">
            <w:pPr>
              <w:spacing w:line="360" w:lineRule="auto"/>
              <w:rPr>
                <w:rFonts w:cs="Times"/>
                <w:iCs/>
              </w:rPr>
            </w:pPr>
            <w:r>
              <w:rPr>
                <w:rFonts w:cs="Times"/>
                <w:iCs/>
              </w:rPr>
              <w:t>.06** (.03)</w:t>
            </w:r>
          </w:p>
        </w:tc>
        <w:tc>
          <w:tcPr>
            <w:tcW w:w="1993" w:type="dxa"/>
          </w:tcPr>
          <w:p w14:paraId="26A12C51" w14:textId="77777777" w:rsidR="005C7E77" w:rsidRPr="005C7E77" w:rsidRDefault="005C7E77" w:rsidP="005C7E77">
            <w:pPr>
              <w:spacing w:line="360" w:lineRule="auto"/>
              <w:rPr>
                <w:rFonts w:cs="Times"/>
                <w:iCs/>
              </w:rPr>
            </w:pPr>
          </w:p>
        </w:tc>
      </w:tr>
      <w:tr w:rsidR="00E87EC1" w14:paraId="7A256E75" w14:textId="77777777" w:rsidTr="00952E8B">
        <w:tc>
          <w:tcPr>
            <w:tcW w:w="2122" w:type="dxa"/>
            <w:tcBorders>
              <w:bottom w:val="single" w:sz="4" w:space="0" w:color="auto"/>
            </w:tcBorders>
          </w:tcPr>
          <w:p w14:paraId="4B4B1F35" w14:textId="77777777" w:rsidR="005C7E77" w:rsidRPr="005C7E77" w:rsidRDefault="001C6238" w:rsidP="005C7E77">
            <w:pPr>
              <w:spacing w:line="360" w:lineRule="auto"/>
              <w:rPr>
                <w:rFonts w:cs="Times"/>
                <w:iCs/>
              </w:rPr>
            </w:pPr>
            <w:r w:rsidRPr="005C7E77">
              <w:rPr>
                <w:rFonts w:cs="Times"/>
                <w:iCs/>
              </w:rPr>
              <w:t>R</w:t>
            </w:r>
            <w:r w:rsidRPr="005C7E77">
              <w:rPr>
                <w:rFonts w:cs="Times"/>
                <w:iCs/>
                <w:vertAlign w:val="superscript"/>
              </w:rPr>
              <w:t>2</w:t>
            </w:r>
          </w:p>
        </w:tc>
        <w:tc>
          <w:tcPr>
            <w:tcW w:w="1993" w:type="dxa"/>
            <w:tcBorders>
              <w:bottom w:val="single" w:sz="4" w:space="0" w:color="auto"/>
            </w:tcBorders>
          </w:tcPr>
          <w:p w14:paraId="1BF910F1" w14:textId="77777777" w:rsidR="005C7E77" w:rsidRPr="005C7E77" w:rsidRDefault="005C7E77" w:rsidP="005C7E77">
            <w:pPr>
              <w:spacing w:line="360" w:lineRule="auto"/>
              <w:rPr>
                <w:rFonts w:cs="Times"/>
                <w:iCs/>
              </w:rPr>
            </w:pPr>
          </w:p>
        </w:tc>
        <w:tc>
          <w:tcPr>
            <w:tcW w:w="1993" w:type="dxa"/>
            <w:tcBorders>
              <w:bottom w:val="single" w:sz="4" w:space="0" w:color="auto"/>
            </w:tcBorders>
          </w:tcPr>
          <w:p w14:paraId="3D0BBB7A" w14:textId="77777777" w:rsidR="005C7E77" w:rsidRPr="005C7E77" w:rsidRDefault="001C6238" w:rsidP="005C7E77">
            <w:pPr>
              <w:spacing w:line="360" w:lineRule="auto"/>
              <w:rPr>
                <w:rFonts w:cs="Times"/>
                <w:iCs/>
              </w:rPr>
            </w:pPr>
            <w:r>
              <w:rPr>
                <w:rFonts w:cs="Times"/>
                <w:iCs/>
              </w:rPr>
              <w:t>.23**</w:t>
            </w:r>
          </w:p>
        </w:tc>
        <w:tc>
          <w:tcPr>
            <w:tcW w:w="1993" w:type="dxa"/>
            <w:tcBorders>
              <w:bottom w:val="single" w:sz="4" w:space="0" w:color="auto"/>
            </w:tcBorders>
          </w:tcPr>
          <w:p w14:paraId="06240D91" w14:textId="77777777" w:rsidR="005C7E77" w:rsidRPr="005C7E77" w:rsidRDefault="005C7E77" w:rsidP="005C7E77">
            <w:pPr>
              <w:spacing w:line="360" w:lineRule="auto"/>
              <w:rPr>
                <w:rFonts w:cs="Times"/>
                <w:iCs/>
              </w:rPr>
            </w:pPr>
          </w:p>
        </w:tc>
        <w:tc>
          <w:tcPr>
            <w:tcW w:w="1993" w:type="dxa"/>
            <w:tcBorders>
              <w:bottom w:val="single" w:sz="4" w:space="0" w:color="auto"/>
            </w:tcBorders>
          </w:tcPr>
          <w:p w14:paraId="302929C6" w14:textId="77777777" w:rsidR="005C7E77" w:rsidRPr="005C7E77" w:rsidRDefault="005C7E77" w:rsidP="005C7E77">
            <w:pPr>
              <w:spacing w:line="360" w:lineRule="auto"/>
              <w:rPr>
                <w:rFonts w:cs="Times"/>
                <w:iCs/>
              </w:rPr>
            </w:pPr>
          </w:p>
        </w:tc>
        <w:tc>
          <w:tcPr>
            <w:tcW w:w="1993" w:type="dxa"/>
            <w:tcBorders>
              <w:bottom w:val="single" w:sz="4" w:space="0" w:color="auto"/>
            </w:tcBorders>
          </w:tcPr>
          <w:p w14:paraId="36347050" w14:textId="77777777" w:rsidR="005C7E77" w:rsidRPr="005C7E77" w:rsidRDefault="001C6238" w:rsidP="005C7E77">
            <w:pPr>
              <w:spacing w:line="360" w:lineRule="auto"/>
              <w:rPr>
                <w:rFonts w:cs="Times"/>
                <w:iCs/>
              </w:rPr>
            </w:pPr>
            <w:r>
              <w:rPr>
                <w:rFonts w:cs="Times"/>
                <w:iCs/>
              </w:rPr>
              <w:t>.16**</w:t>
            </w:r>
          </w:p>
        </w:tc>
        <w:tc>
          <w:tcPr>
            <w:tcW w:w="1993" w:type="dxa"/>
            <w:tcBorders>
              <w:bottom w:val="single" w:sz="4" w:space="0" w:color="auto"/>
            </w:tcBorders>
          </w:tcPr>
          <w:p w14:paraId="14C58FAC" w14:textId="77777777" w:rsidR="005C7E77" w:rsidRPr="005C7E77" w:rsidRDefault="005C7E77" w:rsidP="005C7E77">
            <w:pPr>
              <w:spacing w:line="360" w:lineRule="auto"/>
              <w:rPr>
                <w:rFonts w:cs="Times"/>
                <w:iCs/>
              </w:rPr>
            </w:pPr>
          </w:p>
        </w:tc>
      </w:tr>
    </w:tbl>
    <w:p w14:paraId="090B6875" w14:textId="77777777" w:rsidR="005D428B" w:rsidRDefault="001C6238" w:rsidP="005D428B">
      <w:pPr>
        <w:rPr>
          <w:rFonts w:cs="Times"/>
          <w:lang w:val="en-US"/>
        </w:rPr>
      </w:pPr>
      <w:r w:rsidRPr="009A1D3B">
        <w:rPr>
          <w:rFonts w:cs="Times"/>
          <w:i/>
          <w:lang w:val="en-US"/>
        </w:rPr>
        <w:t>Note.</w:t>
      </w:r>
      <w:r>
        <w:rPr>
          <w:rFonts w:cs="Times"/>
          <w:lang w:val="en-US"/>
        </w:rPr>
        <w:t xml:space="preserve"> </w:t>
      </w:r>
      <w:r w:rsidRPr="009A1D3B">
        <w:rPr>
          <w:rFonts w:cs="Times"/>
          <w:lang w:val="en-US"/>
        </w:rPr>
        <w:t>SOE</w:t>
      </w:r>
      <w:r>
        <w:rPr>
          <w:rFonts w:cs="Times"/>
          <w:lang w:val="en-US"/>
        </w:rPr>
        <w:t xml:space="preserve"> = </w:t>
      </w:r>
      <w:r w:rsidRPr="009A1D3B">
        <w:rPr>
          <w:rFonts w:cs="Times"/>
          <w:lang w:val="en-US"/>
        </w:rPr>
        <w:t>Supervisor organizational embodiment; EL</w:t>
      </w:r>
      <w:r>
        <w:rPr>
          <w:rFonts w:cs="Times"/>
          <w:lang w:val="en-US"/>
        </w:rPr>
        <w:t xml:space="preserve"> =</w:t>
      </w:r>
      <w:r w:rsidRPr="009A1D3B">
        <w:rPr>
          <w:rFonts w:cs="Times"/>
          <w:lang w:val="en-US"/>
        </w:rPr>
        <w:t xml:space="preserve"> Ethical leadership; POS</w:t>
      </w:r>
      <w:r>
        <w:rPr>
          <w:rFonts w:cs="Times"/>
          <w:lang w:val="en-US"/>
        </w:rPr>
        <w:t xml:space="preserve"> = </w:t>
      </w:r>
      <w:r w:rsidRPr="009A1D3B">
        <w:rPr>
          <w:rFonts w:cs="Times"/>
          <w:lang w:val="en-US"/>
        </w:rPr>
        <w:t xml:space="preserve">Perceived </w:t>
      </w:r>
      <w:r>
        <w:rPr>
          <w:rFonts w:cs="Times"/>
          <w:lang w:val="en-US"/>
        </w:rPr>
        <w:t>O</w:t>
      </w:r>
      <w:r w:rsidRPr="009A1D3B">
        <w:rPr>
          <w:rFonts w:cs="Times"/>
          <w:lang w:val="en-US"/>
        </w:rPr>
        <w:t>rganizational support. * p&lt;.05</w:t>
      </w:r>
      <w:r>
        <w:rPr>
          <w:rFonts w:cs="Times"/>
          <w:lang w:val="en-US"/>
        </w:rPr>
        <w:t xml:space="preserve">, </w:t>
      </w:r>
      <w:r w:rsidRPr="009A1D3B">
        <w:rPr>
          <w:rFonts w:cs="Times"/>
          <w:lang w:val="en-US"/>
        </w:rPr>
        <w:t>** p&lt;.01</w:t>
      </w:r>
    </w:p>
    <w:p w14:paraId="15B2FDFD" w14:textId="77777777" w:rsidR="0062040E" w:rsidRDefault="001C6238" w:rsidP="005D428B">
      <w:r>
        <w:rPr>
          <w:rFonts w:cs="Times"/>
          <w:lang w:val="en-US"/>
        </w:rPr>
        <w:t>Index of Moderated Mediation (via POS) = -.01, SE = (.02), 95% CI = [-.07, .03].</w:t>
      </w:r>
    </w:p>
    <w:p w14:paraId="0EC69034" w14:textId="77777777" w:rsidR="000007AD" w:rsidRDefault="000007AD">
      <w:pPr>
        <w:spacing w:line="240" w:lineRule="auto"/>
        <w:rPr>
          <w:lang w:val="en-US"/>
        </w:rPr>
      </w:pPr>
    </w:p>
    <w:p w14:paraId="7296E4B1" w14:textId="57A9C5F7" w:rsidR="000007AD" w:rsidRDefault="000007AD" w:rsidP="004F60D9">
      <w:pPr>
        <w:rPr>
          <w:lang w:val="en-US"/>
        </w:rPr>
      </w:pPr>
    </w:p>
    <w:p w14:paraId="271C7098" w14:textId="09184539" w:rsidR="00575DC7" w:rsidRDefault="00575DC7" w:rsidP="004F60D9">
      <w:pPr>
        <w:rPr>
          <w:lang w:val="en-US"/>
        </w:rPr>
      </w:pPr>
    </w:p>
    <w:p w14:paraId="0324528F" w14:textId="77777777" w:rsidR="00575DC7" w:rsidRDefault="00575DC7" w:rsidP="004F60D9">
      <w:pPr>
        <w:rPr>
          <w:lang w:val="en-US"/>
        </w:rPr>
      </w:pPr>
    </w:p>
    <w:p w14:paraId="21D05749" w14:textId="77777777" w:rsidR="005D428B" w:rsidRPr="0027620E" w:rsidRDefault="001C6238" w:rsidP="005D428B">
      <w:pPr>
        <w:rPr>
          <w:rFonts w:cs="Times"/>
          <w:lang w:val="en-US"/>
        </w:rPr>
      </w:pPr>
      <w:r>
        <w:rPr>
          <w:rFonts w:cs="Times"/>
          <w:lang w:val="en-US"/>
        </w:rPr>
        <w:lastRenderedPageBreak/>
        <w:t>F</w:t>
      </w:r>
      <w:r w:rsidRPr="0027620E">
        <w:rPr>
          <w:rFonts w:cs="Times"/>
          <w:lang w:val="en-US"/>
        </w:rPr>
        <w:t>igure 1</w:t>
      </w:r>
    </w:p>
    <w:p w14:paraId="50B13E18" w14:textId="77777777" w:rsidR="005D428B" w:rsidRPr="0027620E" w:rsidRDefault="001C6238" w:rsidP="005D428B">
      <w:pPr>
        <w:rPr>
          <w:rFonts w:cs="Times"/>
          <w:lang w:val="en-US"/>
        </w:rPr>
      </w:pPr>
      <w:r w:rsidRPr="0027620E">
        <w:rPr>
          <w:rFonts w:cs="Times"/>
          <w:lang w:val="en-US"/>
        </w:rPr>
        <w:t>Conceptual Model</w:t>
      </w:r>
    </w:p>
    <w:p w14:paraId="3AA80FDC" w14:textId="77777777" w:rsidR="005D428B" w:rsidRDefault="005D428B" w:rsidP="005D428B">
      <w:pPr>
        <w:jc w:val="center"/>
        <w:rPr>
          <w:lang w:val="en-US"/>
        </w:rPr>
      </w:pPr>
    </w:p>
    <w:p w14:paraId="5C754F66" w14:textId="77777777" w:rsidR="005D428B" w:rsidRDefault="001C6238" w:rsidP="005D428B">
      <w:pPr>
        <w:jc w:val="center"/>
        <w:rPr>
          <w:lang w:val="en-US"/>
        </w:rPr>
      </w:pPr>
      <w:r>
        <w:rPr>
          <w:noProof/>
        </w:rPr>
        <mc:AlternateContent>
          <mc:Choice Requires="wps">
            <w:drawing>
              <wp:anchor distT="0" distB="0" distL="114300" distR="114300" simplePos="0" relativeHeight="251661312" behindDoc="0" locked="0" layoutInCell="1" allowOverlap="1" wp14:anchorId="4590F726" wp14:editId="008F37E2">
                <wp:simplePos x="0" y="0"/>
                <wp:positionH relativeFrom="column">
                  <wp:posOffset>4602692</wp:posOffset>
                </wp:positionH>
                <wp:positionV relativeFrom="paragraph">
                  <wp:posOffset>271780</wp:posOffset>
                </wp:positionV>
                <wp:extent cx="1325880" cy="448056"/>
                <wp:effectExtent l="0" t="0" r="7620" b="9525"/>
                <wp:wrapNone/>
                <wp:docPr id="4" name="Rectangle 4"/>
                <wp:cNvGraphicFramePr/>
                <a:graphic xmlns:a="http://schemas.openxmlformats.org/drawingml/2006/main">
                  <a:graphicData uri="http://schemas.microsoft.com/office/word/2010/wordprocessingShape">
                    <wps:wsp>
                      <wps:cNvSpPr/>
                      <wps:spPr>
                        <a:xfrm>
                          <a:off x="0" y="0"/>
                          <a:ext cx="1325880" cy="448056"/>
                        </a:xfrm>
                        <a:prstGeom prst="rect">
                          <a:avLst/>
                        </a:prstGeom>
                      </wps:spPr>
                      <wps:style>
                        <a:lnRef idx="2">
                          <a:schemeClr val="dk1"/>
                        </a:lnRef>
                        <a:fillRef idx="1">
                          <a:schemeClr val="lt1"/>
                        </a:fillRef>
                        <a:effectRef idx="0">
                          <a:schemeClr val="dk1"/>
                        </a:effectRef>
                        <a:fontRef idx="minor">
                          <a:schemeClr val="dk1"/>
                        </a:fontRef>
                      </wps:style>
                      <wps:txbx>
                        <w:txbxContent>
                          <w:p w14:paraId="01D7EA68" w14:textId="77777777" w:rsidR="00625863" w:rsidRPr="0039782F" w:rsidRDefault="00625863" w:rsidP="0093714D">
                            <w:pPr>
                              <w:spacing w:line="240" w:lineRule="auto"/>
                              <w:jc w:val="center"/>
                              <w:rPr>
                                <w:lang w:val="pt-PT"/>
                              </w:rPr>
                            </w:pPr>
                            <w:r w:rsidRPr="0039782F">
                              <w:rPr>
                                <w:lang w:val="pt-PT"/>
                              </w:rPr>
                              <w:t>Extra-role Performance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xmlns:w16="http://schemas.microsoft.com/office/word/2018/wordml" xmlns:w16cex="http://schemas.microsoft.com/office/word/2018/wordml/cex">
            <w:pict>
              <v:rect w14:anchorId="4590F726" id="Rectangle 4" o:spid="_x0000_s1026" style="position:absolute;left:0;text-align:left;margin-left:362.4pt;margin-top:21.4pt;width:104.4pt;height:35.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" fillcolor="white [3201]" strokecolor="black [3200]" strokeweight="1pt">
                <v:textbox>
                  <w:txbxContent>
                    <w:p w14:paraId="01D7EA68" w14:textId="77777777" w:rsidR="00625863" w:rsidRPr="0039782F" w:rsidRDefault="00625863" w:rsidP="0093714D">
                      <w:pPr>
                        <w:spacing w:line="240" w:lineRule="auto"/>
                        <w:jc w:val="center"/>
                        <w:rPr>
                          <w:lang w:val="pt-PT"/>
                        </w:rPr>
                      </w:pPr>
                      <w:r w:rsidRPr="0039782F">
                        <w:rPr>
                          <w:lang w:val="pt-PT"/>
                        </w:rPr>
                        <w:t>Extra-role Performance</w:t>
                      </w:r>
                    </w:p>
                  </w:txbxContent>
                </v:textbox>
              </v:rect>
            </w:pict>
          </mc:Fallback>
        </mc:AlternateContent>
      </w:r>
      <w:r w:rsidR="005D428B">
        <w:rPr>
          <w:noProof/>
        </w:rPr>
        <mc:AlternateContent>
          <mc:Choice Requires="wps">
            <w:drawing>
              <wp:anchor distT="0" distB="0" distL="114300" distR="114300" simplePos="0" relativeHeight="251657216" behindDoc="0" locked="0" layoutInCell="1" allowOverlap="1" wp14:anchorId="219C8380" wp14:editId="115F8C35">
                <wp:simplePos x="0" y="0"/>
                <wp:positionH relativeFrom="column">
                  <wp:posOffset>31898</wp:posOffset>
                </wp:positionH>
                <wp:positionV relativeFrom="paragraph">
                  <wp:posOffset>241167</wp:posOffset>
                </wp:positionV>
                <wp:extent cx="1325880" cy="489098"/>
                <wp:effectExtent l="0" t="0" r="7620" b="19050"/>
                <wp:wrapNone/>
                <wp:docPr id="1" name="Rectangle 1"/>
                <wp:cNvGraphicFramePr/>
                <a:graphic xmlns:a="http://schemas.openxmlformats.org/drawingml/2006/main">
                  <a:graphicData uri="http://schemas.microsoft.com/office/word/2010/wordprocessingShape">
                    <wps:wsp>
                      <wps:cNvSpPr/>
                      <wps:spPr>
                        <a:xfrm>
                          <a:off x="0" y="0"/>
                          <a:ext cx="1325880" cy="489098"/>
                        </a:xfrm>
                        <a:prstGeom prst="rect">
                          <a:avLst/>
                        </a:prstGeom>
                      </wps:spPr>
                      <wps:style>
                        <a:lnRef idx="2">
                          <a:schemeClr val="dk1"/>
                        </a:lnRef>
                        <a:fillRef idx="1">
                          <a:schemeClr val="lt1"/>
                        </a:fillRef>
                        <a:effectRef idx="0">
                          <a:schemeClr val="dk1"/>
                        </a:effectRef>
                        <a:fontRef idx="minor">
                          <a:schemeClr val="dk1"/>
                        </a:fontRef>
                      </wps:style>
                      <wps:txbx>
                        <w:txbxContent>
                          <w:p w14:paraId="151A9012" w14:textId="77777777" w:rsidR="00625863" w:rsidRPr="0039782F" w:rsidRDefault="00625863" w:rsidP="003F78FF">
                            <w:pPr>
                              <w:spacing w:line="276" w:lineRule="auto"/>
                              <w:jc w:val="center"/>
                              <w:rPr>
                                <w:lang w:val="pt-PT"/>
                              </w:rPr>
                            </w:pPr>
                            <w:r w:rsidRPr="0039782F">
                              <w:rPr>
                                <w:lang w:val="pt-PT"/>
                              </w:rPr>
                              <w:t>Ethical Leadership</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19C8380" id="Rectangle 1" o:spid="_x0000_s1027" style="position:absolute;left:0;text-align:left;margin-left:2.5pt;margin-top:19pt;width:104.4pt;height: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" fillcolor="white [3201]" strokecolor="black [3200]" strokeweight="1pt">
                <v:textbox>
                  <w:txbxContent>
                    <w:p w14:paraId="151A9012" w14:textId="77777777" w:rsidR="00625863" w:rsidRPr="0039782F" w:rsidRDefault="00625863" w:rsidP="003F78FF">
                      <w:pPr>
                        <w:spacing w:line="276" w:lineRule="auto"/>
                        <w:jc w:val="center"/>
                        <w:rPr>
                          <w:lang w:val="pt-PT"/>
                        </w:rPr>
                      </w:pPr>
                      <w:r w:rsidRPr="0039782F">
                        <w:rPr>
                          <w:lang w:val="pt-PT"/>
                        </w:rPr>
                        <w:t>Ethical Leadership</w:t>
                      </w:r>
                    </w:p>
                  </w:txbxContent>
                </v:textbox>
              </v:rect>
            </w:pict>
          </mc:Fallback>
        </mc:AlternateContent>
      </w:r>
      <w:r w:rsidR="005D428B">
        <w:rPr>
          <w:noProof/>
        </w:rPr>
        <mc:AlternateContent>
          <mc:Choice Requires="wps">
            <w:drawing>
              <wp:anchor distT="0" distB="0" distL="114300" distR="114300" simplePos="0" relativeHeight="251659264" behindDoc="0" locked="0" layoutInCell="1" allowOverlap="1" wp14:anchorId="6256177E" wp14:editId="19927C17">
                <wp:simplePos x="0" y="0"/>
                <wp:positionH relativeFrom="column">
                  <wp:posOffset>2317898</wp:posOffset>
                </wp:positionH>
                <wp:positionV relativeFrom="paragraph">
                  <wp:posOffset>262432</wp:posOffset>
                </wp:positionV>
                <wp:extent cx="1325880" cy="489098"/>
                <wp:effectExtent l="0" t="0" r="7620" b="19050"/>
                <wp:wrapNone/>
                <wp:docPr id="2" name="Rectangle 2"/>
                <wp:cNvGraphicFramePr/>
                <a:graphic xmlns:a="http://schemas.openxmlformats.org/drawingml/2006/main">
                  <a:graphicData uri="http://schemas.microsoft.com/office/word/2010/wordprocessingShape">
                    <wps:wsp>
                      <wps:cNvSpPr/>
                      <wps:spPr>
                        <a:xfrm>
                          <a:off x="0" y="0"/>
                          <a:ext cx="1325880" cy="489098"/>
                        </a:xfrm>
                        <a:prstGeom prst="rect">
                          <a:avLst/>
                        </a:prstGeom>
                      </wps:spPr>
                      <wps:style>
                        <a:lnRef idx="2">
                          <a:schemeClr val="dk1"/>
                        </a:lnRef>
                        <a:fillRef idx="1">
                          <a:schemeClr val="lt1"/>
                        </a:fillRef>
                        <a:effectRef idx="0">
                          <a:schemeClr val="dk1"/>
                        </a:effectRef>
                        <a:fontRef idx="minor">
                          <a:schemeClr val="dk1"/>
                        </a:fontRef>
                      </wps:style>
                      <wps:txbx>
                        <w:txbxContent>
                          <w:p w14:paraId="59085133" w14:textId="77777777" w:rsidR="00625863" w:rsidRPr="0039782F" w:rsidRDefault="00625863" w:rsidP="003F78FF">
                            <w:pPr>
                              <w:spacing w:line="240" w:lineRule="auto"/>
                              <w:jc w:val="center"/>
                              <w:rPr>
                                <w:lang w:val="pt-PT"/>
                              </w:rPr>
                            </w:pPr>
                            <w:r w:rsidRPr="0039782F">
                              <w:rPr>
                                <w:lang w:val="pt-PT"/>
                              </w:rPr>
                              <w:t xml:space="preserve">Organizational </w:t>
                            </w:r>
                            <w:r>
                              <w:rPr>
                                <w:lang w:val="pt-PT"/>
                              </w:rPr>
                              <w:t>I</w:t>
                            </w:r>
                            <w:r w:rsidRPr="0039782F">
                              <w:rPr>
                                <w:lang w:val="pt-PT"/>
                              </w:rPr>
                              <w:t>dentification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256177E" id="Rectangle 2" o:spid="_x0000_s1028" style="position:absolute;left:0;text-align:left;margin-left:182.5pt;margin-top:20.65pt;width:104.4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" fillcolor="white [3201]" strokecolor="black [3200]" strokeweight="1pt">
                <v:textbox>
                  <w:txbxContent>
                    <w:p w14:paraId="59085133" w14:textId="77777777" w:rsidR="00625863" w:rsidRPr="0039782F" w:rsidRDefault="00625863" w:rsidP="003F78FF">
                      <w:pPr>
                        <w:spacing w:line="240" w:lineRule="auto"/>
                        <w:jc w:val="center"/>
                        <w:rPr>
                          <w:lang w:val="pt-PT"/>
                        </w:rPr>
                      </w:pPr>
                      <w:r w:rsidRPr="0039782F">
                        <w:rPr>
                          <w:lang w:val="pt-PT"/>
                        </w:rPr>
                        <w:t xml:space="preserve">Organizational </w:t>
                      </w:r>
                      <w:r>
                        <w:rPr>
                          <w:lang w:val="pt-PT"/>
                        </w:rPr>
                        <w:t>I</w:t>
                      </w:r>
                      <w:r w:rsidRPr="0039782F">
                        <w:rPr>
                          <w:lang w:val="pt-PT"/>
                        </w:rPr>
                        <w:t>dentification</w:t>
                      </w:r>
                    </w:p>
                  </w:txbxContent>
                </v:textbox>
              </v:rect>
            </w:pict>
          </mc:Fallback>
        </mc:AlternateContent>
      </w:r>
    </w:p>
    <w:p w14:paraId="1B73EC26" w14:textId="77777777" w:rsidR="005D428B" w:rsidRPr="00EE3591" w:rsidRDefault="001C6238" w:rsidP="005D428B">
      <w:pPr>
        <w:jc w:val="center"/>
        <w:rPr>
          <w:lang w:val="en-US"/>
        </w:rPr>
      </w:pPr>
      <w:r>
        <w:rPr>
          <w:noProof/>
        </w:rPr>
        <mc:AlternateContent>
          <mc:Choice Requires="wps">
            <w:drawing>
              <wp:anchor distT="0" distB="0" distL="114300" distR="114300" simplePos="0" relativeHeight="251673600" behindDoc="0" locked="0" layoutInCell="1" allowOverlap="1" wp14:anchorId="1E6138C3" wp14:editId="23AF2B21">
                <wp:simplePos x="0" y="0"/>
                <wp:positionH relativeFrom="column">
                  <wp:posOffset>3648922</wp:posOffset>
                </wp:positionH>
                <wp:positionV relativeFrom="paragraph">
                  <wp:posOffset>120227</wp:posOffset>
                </wp:positionV>
                <wp:extent cx="960120" cy="9144"/>
                <wp:effectExtent l="0" t="63500" r="0" b="67310"/>
                <wp:wrapNone/>
                <wp:docPr id="7" name="Straight Arrow Connector 7"/>
                <wp:cNvGraphicFramePr/>
                <a:graphic xmlns:a="http://schemas.openxmlformats.org/drawingml/2006/main">
                  <a:graphicData uri="http://schemas.microsoft.com/office/word/2010/wordprocessingShape">
                    <wps:wsp>
                      <wps:cNvCnPr/>
                      <wps:spPr>
                        <a:xfrm flipV="1">
                          <a:off x="0" y="0"/>
                          <a:ext cx="960120" cy="914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type w14:anchorId="0E7C6EEC" id="_x0000_t32" coordsize="21600,21600" o:spt="32" o:oned="t" path="m,l21600,21600e" filled="f">
                <v:path arrowok="t" fillok="f" o:connecttype="none"/>
                <o:lock v:ext="edit" shapetype="t"/>
              </v:shapetype>
              <v:shape id="Straight Arrow Connector 7" o:spid="_x0000_s1026" type="#_x0000_t32" style="position:absolute;margin-left:287.3pt;margin-top:9.45pt;width:75.6pt;height:.7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" strokecolor="black [3200]" strokeweight=".5pt">
                <v:stroke dashstyle="dash"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1E1965CB" wp14:editId="121645A1">
                <wp:simplePos x="0" y="0"/>
                <wp:positionH relativeFrom="column">
                  <wp:posOffset>1846961</wp:posOffset>
                </wp:positionH>
                <wp:positionV relativeFrom="paragraph">
                  <wp:posOffset>173736</wp:posOffset>
                </wp:positionV>
                <wp:extent cx="9144" cy="612648"/>
                <wp:effectExtent l="63500" t="25400" r="41910" b="10160"/>
                <wp:wrapNone/>
                <wp:docPr id="11" name="Straight Arrow Connector 11"/>
                <wp:cNvGraphicFramePr/>
                <a:graphic xmlns:a="http://schemas.openxmlformats.org/drawingml/2006/main">
                  <a:graphicData uri="http://schemas.microsoft.com/office/word/2010/wordprocessingShape">
                    <wps:wsp>
                      <wps:cNvCnPr/>
                      <wps:spPr>
                        <a:xfrm flipH="1" flipV="1">
                          <a:off x="0" y="0"/>
                          <a:ext cx="9144" cy="6126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7C0F75B3" id="Straight Arrow Connector 11" o:spid="_x0000_s1026" type="#_x0000_t32" style="position:absolute;margin-left:145.45pt;margin-top:13.7pt;width:.7pt;height:48.2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" strokecolor="black [3200]"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20A9608A" wp14:editId="7B79E8E5">
                <wp:simplePos x="0" y="0"/>
                <wp:positionH relativeFrom="column">
                  <wp:posOffset>1353058</wp:posOffset>
                </wp:positionH>
                <wp:positionV relativeFrom="paragraph">
                  <wp:posOffset>109728</wp:posOffset>
                </wp:positionV>
                <wp:extent cx="960120" cy="9144"/>
                <wp:effectExtent l="0" t="63500" r="0" b="67310"/>
                <wp:wrapNone/>
                <wp:docPr id="5" name="Straight Arrow Connector 5"/>
                <wp:cNvGraphicFramePr/>
                <a:graphic xmlns:a="http://schemas.openxmlformats.org/drawingml/2006/main">
                  <a:graphicData uri="http://schemas.microsoft.com/office/word/2010/wordprocessingShape">
                    <wps:wsp>
                      <wps:cNvCnPr/>
                      <wps:spPr>
                        <a:xfrm flipV="1">
                          <a:off x="0" y="0"/>
                          <a:ext cx="960120" cy="91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0CE5B50E" id="Straight Arrow Connector 5" o:spid="_x0000_s1026" type="#_x0000_t32" style="position:absolute;margin-left:106.55pt;margin-top:8.65pt;width:75.6pt;height:.7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" strokecolor="black [3200]" strokeweight=".5pt">
                <v:stroke endarrow="block" joinstyle="miter"/>
              </v:shape>
            </w:pict>
          </mc:Fallback>
        </mc:AlternateContent>
      </w:r>
    </w:p>
    <w:p w14:paraId="49373D74" w14:textId="77777777" w:rsidR="005D428B" w:rsidRDefault="005D428B" w:rsidP="005D428B">
      <w:pPr>
        <w:jc w:val="both"/>
        <w:rPr>
          <w:rFonts w:cs="Times"/>
          <w:i/>
          <w:lang w:val="en-US"/>
        </w:rPr>
      </w:pPr>
    </w:p>
    <w:p w14:paraId="673D6833" w14:textId="77777777" w:rsidR="005D428B" w:rsidRDefault="001C6238" w:rsidP="005D428B">
      <w:pPr>
        <w:jc w:val="both"/>
        <w:rPr>
          <w:rFonts w:cs="Times"/>
          <w:i/>
          <w:lang w:val="en-US"/>
        </w:rPr>
      </w:pPr>
      <w:r>
        <w:rPr>
          <w:noProof/>
        </w:rPr>
        <mc:AlternateContent>
          <mc:Choice Requires="wps">
            <w:drawing>
              <wp:anchor distT="0" distB="0" distL="114300" distR="114300" simplePos="0" relativeHeight="251665408" behindDoc="0" locked="0" layoutInCell="1" allowOverlap="1" wp14:anchorId="3ED10974" wp14:editId="0EE8929E">
                <wp:simplePos x="0" y="0"/>
                <wp:positionH relativeFrom="column">
                  <wp:posOffset>1179576</wp:posOffset>
                </wp:positionH>
                <wp:positionV relativeFrom="paragraph">
                  <wp:posOffset>109982</wp:posOffset>
                </wp:positionV>
                <wp:extent cx="1325880" cy="448056"/>
                <wp:effectExtent l="0" t="0" r="7620" b="9525"/>
                <wp:wrapNone/>
                <wp:docPr id="10" name="Rectangle 10"/>
                <wp:cNvGraphicFramePr/>
                <a:graphic xmlns:a="http://schemas.openxmlformats.org/drawingml/2006/main">
                  <a:graphicData uri="http://schemas.microsoft.com/office/word/2010/wordprocessingShape">
                    <wps:wsp>
                      <wps:cNvSpPr/>
                      <wps:spPr>
                        <a:xfrm>
                          <a:off x="0" y="0"/>
                          <a:ext cx="1325880" cy="448056"/>
                        </a:xfrm>
                        <a:prstGeom prst="rect">
                          <a:avLst/>
                        </a:prstGeom>
                      </wps:spPr>
                      <wps:style>
                        <a:lnRef idx="2">
                          <a:schemeClr val="dk1"/>
                        </a:lnRef>
                        <a:fillRef idx="1">
                          <a:schemeClr val="lt1"/>
                        </a:fillRef>
                        <a:effectRef idx="0">
                          <a:schemeClr val="dk1"/>
                        </a:effectRef>
                        <a:fontRef idx="minor">
                          <a:schemeClr val="dk1"/>
                        </a:fontRef>
                      </wps:style>
                      <wps:txbx>
                        <w:txbxContent>
                          <w:p w14:paraId="773EDF30" w14:textId="77777777" w:rsidR="00625863" w:rsidRPr="0039782F" w:rsidRDefault="00625863" w:rsidP="005D428B">
                            <w:pPr>
                              <w:jc w:val="center"/>
                              <w:rPr>
                                <w:lang w:val="pt-PT"/>
                              </w:rPr>
                            </w:pPr>
                            <w:r w:rsidRPr="0039782F">
                              <w:rPr>
                                <w:lang w:val="pt-PT"/>
                              </w:rPr>
                              <w:t>SOE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xmlns:w16="http://schemas.microsoft.com/office/word/2018/wordml" xmlns:w16cex="http://schemas.microsoft.com/office/word/2018/wordml/cex">
            <w:pict>
              <v:rect w14:anchorId="3ED10974" id="Rectangle 10" o:spid="_x0000_s1029" style="position:absolute;left:0;text-align:left;margin-left:92.9pt;margin-top:8.65pt;width:104.4pt;height:35.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" fillcolor="white [3201]" strokecolor="black [3200]" strokeweight="1pt">
                <v:textbox>
                  <w:txbxContent>
                    <w:p w14:paraId="773EDF30" w14:textId="77777777" w:rsidR="00625863" w:rsidRPr="0039782F" w:rsidRDefault="00625863" w:rsidP="005D428B">
                      <w:pPr>
                        <w:jc w:val="center"/>
                        <w:rPr>
                          <w:lang w:val="pt-PT"/>
                        </w:rPr>
                      </w:pPr>
                      <w:r w:rsidRPr="0039782F">
                        <w:rPr>
                          <w:lang w:val="pt-PT"/>
                        </w:rPr>
                        <w:t>SOE</w:t>
                      </w:r>
                    </w:p>
                  </w:txbxContent>
                </v:textbox>
              </v:rect>
            </w:pict>
          </mc:Fallback>
        </mc:AlternateContent>
      </w:r>
    </w:p>
    <w:p w14:paraId="39D35D4C" w14:textId="77777777" w:rsidR="005D428B" w:rsidRDefault="005D428B" w:rsidP="005D428B">
      <w:pPr>
        <w:jc w:val="both"/>
        <w:rPr>
          <w:rFonts w:cs="Times"/>
          <w:i/>
          <w:lang w:val="en-US"/>
        </w:rPr>
      </w:pPr>
    </w:p>
    <w:p w14:paraId="7CAEEE3E" w14:textId="77777777" w:rsidR="005D428B" w:rsidRDefault="005D428B" w:rsidP="005D428B">
      <w:pPr>
        <w:jc w:val="both"/>
        <w:rPr>
          <w:rFonts w:cs="Times"/>
          <w:i/>
          <w:lang w:val="en-US"/>
        </w:rPr>
      </w:pPr>
    </w:p>
    <w:p w14:paraId="5DF6C538" w14:textId="77777777" w:rsidR="005D428B" w:rsidRDefault="001C6238" w:rsidP="005D428B">
      <w:pPr>
        <w:jc w:val="both"/>
        <w:rPr>
          <w:rFonts w:cs="Times"/>
          <w:lang w:val="en-US"/>
        </w:rPr>
      </w:pPr>
      <w:r w:rsidRPr="00397CF2">
        <w:rPr>
          <w:rFonts w:cs="Times"/>
          <w:lang w:val="en-US"/>
        </w:rPr>
        <w:t>Relationships only examined in Study 2 are represented with dashed lines.</w:t>
      </w:r>
    </w:p>
    <w:p w14:paraId="5EF8E98E" w14:textId="77777777" w:rsidR="005D428B" w:rsidRDefault="005D428B" w:rsidP="005D428B">
      <w:pPr>
        <w:jc w:val="both"/>
        <w:rPr>
          <w:rFonts w:cs="Times"/>
          <w:lang w:val="en-US"/>
        </w:rPr>
      </w:pPr>
    </w:p>
    <w:p w14:paraId="0E24E23A" w14:textId="77777777" w:rsidR="005D428B" w:rsidRDefault="001C6238">
      <w:pPr>
        <w:spacing w:line="240" w:lineRule="auto"/>
        <w:rPr>
          <w:rFonts w:cs="Times"/>
          <w:lang w:val="en-US"/>
        </w:rPr>
      </w:pPr>
      <w:r>
        <w:rPr>
          <w:rFonts w:cs="Times"/>
          <w:lang w:val="en-US"/>
        </w:rPr>
        <w:br w:type="page"/>
      </w:r>
    </w:p>
    <w:p w14:paraId="3807854A" w14:textId="77777777" w:rsidR="005D428B" w:rsidRPr="0027620E" w:rsidRDefault="001C6238" w:rsidP="005D428B">
      <w:pPr>
        <w:rPr>
          <w:rFonts w:cs="Times"/>
          <w:lang w:val="en-US"/>
        </w:rPr>
      </w:pPr>
      <w:r w:rsidRPr="0027620E">
        <w:rPr>
          <w:rFonts w:cs="Times"/>
          <w:lang w:val="en-US"/>
        </w:rPr>
        <w:lastRenderedPageBreak/>
        <w:t>Figure 2</w:t>
      </w:r>
    </w:p>
    <w:p w14:paraId="139146E5" w14:textId="77777777" w:rsidR="005D428B" w:rsidRPr="0027620E" w:rsidRDefault="001C6238" w:rsidP="005D428B">
      <w:pPr>
        <w:rPr>
          <w:rFonts w:cs="Times"/>
          <w:lang w:val="en-US"/>
        </w:rPr>
      </w:pPr>
      <w:r w:rsidRPr="0027620E">
        <w:rPr>
          <w:rFonts w:cs="Times"/>
          <w:lang w:val="en-US"/>
        </w:rPr>
        <w:t>Interaction Effects: Ethical Leadership x SOE on Organizational Identification</w:t>
      </w:r>
    </w:p>
    <w:p w14:paraId="47597EF5" w14:textId="77777777" w:rsidR="005D428B" w:rsidRPr="00656E35" w:rsidRDefault="005D428B" w:rsidP="005D428B">
      <w:pPr>
        <w:rPr>
          <w:rFonts w:cs="Times"/>
          <w:lang w:val="en-US"/>
        </w:rPr>
      </w:pPr>
    </w:p>
    <w:p w14:paraId="4F684695" w14:textId="77777777" w:rsidR="005D428B" w:rsidRPr="00EE3591" w:rsidRDefault="001C6238" w:rsidP="005D428B">
      <w:pPr>
        <w:jc w:val="center"/>
        <w:rPr>
          <w:rFonts w:cs="Times"/>
          <w:b/>
          <w:lang w:val="en-US"/>
        </w:rPr>
      </w:pPr>
      <w:r>
        <w:rPr>
          <w:noProof/>
        </w:rPr>
        <w:drawing>
          <wp:anchor distT="0" distB="0" distL="114300" distR="114300" simplePos="0" relativeHeight="251670528" behindDoc="0" locked="0" layoutInCell="1" allowOverlap="1" wp14:anchorId="4BE92F0F" wp14:editId="0B4D652F">
            <wp:simplePos x="0" y="0"/>
            <wp:positionH relativeFrom="column">
              <wp:posOffset>4389761</wp:posOffset>
            </wp:positionH>
            <wp:positionV relativeFrom="paragraph">
              <wp:posOffset>65530</wp:posOffset>
            </wp:positionV>
            <wp:extent cx="3913505" cy="238061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190002" name=""/>
                    <pic:cNvPicPr/>
                  </pic:nvPicPr>
                  <pic:blipFill>
                    <a:blip r:embed="rId16">
                      <a:extLst>
                        <a:ext uri="{28A0092B-C50C-407E-A947-70E740481C1C}">
                          <a14:useLocalDpi xmlns:a14="http://schemas.microsoft.com/office/drawing/2010/main" val="0"/>
                        </a:ext>
                      </a:extLst>
                    </a:blip>
                    <a:srcRect l="2618" t="3720" r="1796" b="4508"/>
                    <a:stretch>
                      <a:fillRect/>
                    </a:stretch>
                  </pic:blipFill>
                  <pic:spPr bwMode="auto">
                    <a:xfrm>
                      <a:off x="0" y="0"/>
                      <a:ext cx="3913505" cy="2380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7E91B5E1" wp14:editId="332F6EE0">
            <wp:simplePos x="0" y="0"/>
            <wp:positionH relativeFrom="column">
              <wp:posOffset>298450</wp:posOffset>
            </wp:positionH>
            <wp:positionV relativeFrom="paragraph">
              <wp:posOffset>120650</wp:posOffset>
            </wp:positionV>
            <wp:extent cx="3783965" cy="2280920"/>
            <wp:effectExtent l="0" t="0" r="635" b="508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927532" name=""/>
                    <pic:cNvPicPr/>
                  </pic:nvPicPr>
                  <pic:blipFill>
                    <a:blip r:embed="rId17">
                      <a:extLst>
                        <a:ext uri="{28A0092B-C50C-407E-A947-70E740481C1C}">
                          <a14:useLocalDpi xmlns:a14="http://schemas.microsoft.com/office/drawing/2010/main" val="0"/>
                        </a:ext>
                      </a:extLst>
                    </a:blip>
                    <a:srcRect l="2748" t="3975" r="1505" b="4923"/>
                    <a:stretch>
                      <a:fillRect/>
                    </a:stretch>
                  </pic:blipFill>
                  <pic:spPr bwMode="auto">
                    <a:xfrm>
                      <a:off x="0" y="0"/>
                      <a:ext cx="3783965" cy="2280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68AA34" w14:textId="77777777" w:rsidR="005D428B" w:rsidRDefault="005D428B" w:rsidP="005D428B">
      <w:pPr>
        <w:rPr>
          <w:lang w:val="en-US"/>
        </w:rPr>
      </w:pPr>
    </w:p>
    <w:p w14:paraId="40567232" w14:textId="77777777" w:rsidR="005D428B" w:rsidRDefault="005D428B" w:rsidP="005D428B">
      <w:pPr>
        <w:rPr>
          <w:lang w:val="en-US"/>
        </w:rPr>
      </w:pPr>
    </w:p>
    <w:p w14:paraId="4F67B1D1" w14:textId="77777777" w:rsidR="005D428B" w:rsidRDefault="005D428B" w:rsidP="005D428B">
      <w:pPr>
        <w:rPr>
          <w:lang w:val="en-US"/>
        </w:rPr>
      </w:pPr>
    </w:p>
    <w:p w14:paraId="581D8DF8" w14:textId="77777777" w:rsidR="005D428B" w:rsidRDefault="005D428B" w:rsidP="005D428B">
      <w:pPr>
        <w:rPr>
          <w:lang w:val="en-US"/>
        </w:rPr>
      </w:pPr>
    </w:p>
    <w:p w14:paraId="00DC4448" w14:textId="77777777" w:rsidR="005D428B" w:rsidRDefault="005D428B" w:rsidP="005D428B">
      <w:pPr>
        <w:rPr>
          <w:noProof/>
        </w:rPr>
      </w:pPr>
    </w:p>
    <w:p w14:paraId="1D3421D3" w14:textId="77777777" w:rsidR="005D428B" w:rsidRDefault="005D428B" w:rsidP="005D428B">
      <w:pPr>
        <w:ind w:left="5760" w:hanging="4320"/>
      </w:pPr>
    </w:p>
    <w:p w14:paraId="740260CF" w14:textId="77777777" w:rsidR="005D428B" w:rsidRDefault="001C6238" w:rsidP="005D428B">
      <w:pPr>
        <w:ind w:left="2160" w:firstLine="720"/>
        <w:jc w:val="both"/>
      </w:pPr>
      <w:r>
        <w:t>Study 1</w:t>
      </w:r>
      <w:r>
        <w:tab/>
      </w:r>
      <w:r>
        <w:tab/>
      </w:r>
      <w:r>
        <w:tab/>
      </w:r>
      <w:r>
        <w:tab/>
      </w:r>
      <w:r>
        <w:tab/>
      </w:r>
      <w:r>
        <w:tab/>
      </w:r>
      <w:r>
        <w:tab/>
      </w:r>
      <w:r>
        <w:tab/>
        <w:t>Study 2</w:t>
      </w:r>
    </w:p>
    <w:p w14:paraId="1A48E3A5" w14:textId="77777777" w:rsidR="005D428B" w:rsidRDefault="001C6238">
      <w:pPr>
        <w:spacing w:line="240" w:lineRule="auto"/>
      </w:pPr>
      <w:r>
        <w:br w:type="page"/>
      </w:r>
    </w:p>
    <w:p w14:paraId="7951E52A" w14:textId="77777777" w:rsidR="005D428B" w:rsidRDefault="001C6238" w:rsidP="005D428B">
      <w:pPr>
        <w:rPr>
          <w:lang w:val="en-US"/>
        </w:rPr>
      </w:pPr>
      <w:r>
        <w:rPr>
          <w:lang w:val="en-US"/>
        </w:rPr>
        <w:lastRenderedPageBreak/>
        <w:t>Figure 3</w:t>
      </w:r>
    </w:p>
    <w:p w14:paraId="55D16D40" w14:textId="36424BE0" w:rsidR="005D428B" w:rsidRDefault="005C7C41" w:rsidP="005D428B">
      <w:pPr>
        <w:rPr>
          <w:lang w:val="en-US"/>
        </w:rPr>
      </w:pPr>
      <w:r>
        <w:rPr>
          <w:noProof/>
          <w:lang w:val="en-US"/>
        </w:rPr>
        <mc:AlternateContent>
          <mc:Choice Requires="wpg">
            <w:drawing>
              <wp:anchor distT="0" distB="0" distL="114300" distR="114300" simplePos="0" relativeHeight="251687936" behindDoc="0" locked="0" layoutInCell="1" allowOverlap="1" wp14:anchorId="2865AD23" wp14:editId="6833C2AA">
                <wp:simplePos x="0" y="0"/>
                <wp:positionH relativeFrom="column">
                  <wp:posOffset>4707802</wp:posOffset>
                </wp:positionH>
                <wp:positionV relativeFrom="paragraph">
                  <wp:posOffset>354380</wp:posOffset>
                </wp:positionV>
                <wp:extent cx="4337685" cy="2306955"/>
                <wp:effectExtent l="0" t="0" r="5715" b="4445"/>
                <wp:wrapNone/>
                <wp:docPr id="15" name="Group 15"/>
                <wp:cNvGraphicFramePr/>
                <a:graphic xmlns:a="http://schemas.openxmlformats.org/drawingml/2006/main">
                  <a:graphicData uri="http://schemas.microsoft.com/office/word/2010/wordprocessingGroup">
                    <wpg:wgp>
                      <wpg:cNvGrpSpPr/>
                      <wpg:grpSpPr>
                        <a:xfrm>
                          <a:off x="0" y="0"/>
                          <a:ext cx="4337685" cy="2306955"/>
                          <a:chOff x="0" y="0"/>
                          <a:chExt cx="4337685" cy="2306955"/>
                        </a:xfrm>
                      </wpg:grpSpPr>
                      <pic:pic xmlns:pic="http://schemas.openxmlformats.org/drawingml/2006/picture">
                        <pic:nvPicPr>
                          <pic:cNvPr id="24" name="Picture 24"/>
                          <pic:cNvPicPr>
                            <a:picLocks noChangeAspect="1"/>
                          </pic:cNvPicPr>
                        </pic:nvPicPr>
                        <pic:blipFill>
                          <a:blip r:embed="rId18">
                            <a:extLst>
                              <a:ext uri="{28A0092B-C50C-407E-A947-70E740481C1C}">
                                <a14:useLocalDpi xmlns:a14="http://schemas.microsoft.com/office/drawing/2010/main" val="0"/>
                              </a:ext>
                            </a:extLst>
                          </a:blip>
                          <a:srcRect t="9944" b="1940"/>
                          <a:stretch>
                            <a:fillRect/>
                          </a:stretch>
                        </pic:blipFill>
                        <pic:spPr bwMode="auto">
                          <a:xfrm>
                            <a:off x="0" y="0"/>
                            <a:ext cx="4337685" cy="2306955"/>
                          </a:xfrm>
                          <a:prstGeom prst="rect">
                            <a:avLst/>
                          </a:prstGeom>
                          <a:ln>
                            <a:noFill/>
                          </a:ln>
                          <a:extLst>
                            <a:ext uri="{53640926-AAD7-44D8-BBD7-CCE9431645EC}">
                              <a14:shadowObscured xmlns:a14="http://schemas.microsoft.com/office/drawing/2010/main"/>
                            </a:ext>
                          </a:extLst>
                        </pic:spPr>
                      </pic:pic>
                      <wps:wsp>
                        <wps:cNvPr id="3" name="Rectangle 3"/>
                        <wps:cNvSpPr/>
                        <wps:spPr>
                          <a:xfrm>
                            <a:off x="99588" y="371192"/>
                            <a:ext cx="380246" cy="2353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53497" y="851026"/>
                            <a:ext cx="225349" cy="2353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flipV="1">
                            <a:off x="181069" y="1321806"/>
                            <a:ext cx="288164" cy="199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flipV="1">
                            <a:off x="190123" y="1611517"/>
                            <a:ext cx="190123" cy="6337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flipV="1">
                            <a:off x="217283" y="1122630"/>
                            <a:ext cx="190123" cy="6337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flipV="1">
                            <a:off x="208230" y="642796"/>
                            <a:ext cx="190123" cy="6337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flipV="1">
                            <a:off x="208230" y="162963"/>
                            <a:ext cx="190123" cy="6337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ex="http://schemas.microsoft.com/office/word/2018/wordml/cex">
            <w:pict>
              <v:group w14:anchorId="27E10DFE" id="Group 15" o:spid="_x0000_s1026" style="position:absolute;margin-left:370.7pt;margin-top:27.9pt;width:341.55pt;height:181.65pt;z-index:251687936" coordsize="43376,230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width:43376;height:23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">
                  <v:imagedata r:id="rId22" o:title="" croptop="6517f" cropbottom="1271f"/>
                </v:shape>
                <v:rect id="Rectangle 3" o:spid="_x0000_s1028" style="position:absolute;left:995;top:3711;width:3803;height:2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" fillcolor="white [3212]" stroked="f" strokeweight="1pt"/>
                <v:rect id="Rectangle 6" o:spid="_x0000_s1029" style="position:absolute;left:2534;top:8510;width:2254;height:2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" fillcolor="white [3212]" stroked="f" strokeweight="1pt"/>
                <v:rect id="Rectangle 8" o:spid="_x0000_s1030" style="position:absolute;left:1810;top:13218;width:2882;height:199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" fillcolor="white [3212]" stroked="f" strokeweight="1pt"/>
                <v:rect id="Rectangle 9" o:spid="_x0000_s1031" style="position:absolute;left:1901;top:16115;width:1901;height:63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" fillcolor="white [3212]" stroked="f" strokeweight="1pt"/>
                <v:rect id="Rectangle 12" o:spid="_x0000_s1032" style="position:absolute;left:2172;top:11226;width:1902;height: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" fillcolor="white [3212]" stroked="f" strokeweight="1pt"/>
                <v:rect id="Rectangle 13" o:spid="_x0000_s1033" style="position:absolute;left:2082;top:6427;width:1901;height: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" fillcolor="white [3212]" stroked="f" strokeweight="1pt"/>
                <v:rect id="Rectangle 14" o:spid="_x0000_s1034" style="position:absolute;left:2082;top:1629;width:1901;height: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" fillcolor="white [3212]" stroked="f" strokeweight="1pt"/>
              </v:group>
            </w:pict>
          </mc:Fallback>
        </mc:AlternateContent>
      </w:r>
      <w:r w:rsidR="001C6238">
        <w:rPr>
          <w:lang w:val="en-US"/>
        </w:rPr>
        <w:t>Necessary Condition Analysis Plots for Study 1 and Study 2</w:t>
      </w:r>
    </w:p>
    <w:p w14:paraId="5E5906CA" w14:textId="046793E3" w:rsidR="005D428B" w:rsidRDefault="001C6238" w:rsidP="005D428B">
      <w:pPr>
        <w:rPr>
          <w:lang w:val="en-US"/>
        </w:rPr>
      </w:pPr>
      <w:r>
        <w:rPr>
          <w:noProof/>
          <w:lang w:val="en-US"/>
        </w:rPr>
        <w:drawing>
          <wp:anchor distT="0" distB="0" distL="114300" distR="114300" simplePos="0" relativeHeight="251671552" behindDoc="0" locked="0" layoutInCell="1" allowOverlap="1" wp14:anchorId="4EE9B1F1" wp14:editId="3468897E">
            <wp:simplePos x="0" y="0"/>
            <wp:positionH relativeFrom="column">
              <wp:posOffset>-21693</wp:posOffset>
            </wp:positionH>
            <wp:positionV relativeFrom="paragraph">
              <wp:posOffset>43298</wp:posOffset>
            </wp:positionV>
            <wp:extent cx="4236085" cy="2266315"/>
            <wp:effectExtent l="0" t="0" r="571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875794" name="Rplotstudy1.png"/>
                    <pic:cNvPicPr/>
                  </pic:nvPicPr>
                  <pic:blipFill>
                    <a:blip r:embed="rId23">
                      <a:extLst>
                        <a:ext uri="{28A0092B-C50C-407E-A947-70E740481C1C}">
                          <a14:useLocalDpi xmlns:a14="http://schemas.microsoft.com/office/drawing/2010/main" val="0"/>
                        </a:ext>
                      </a:extLst>
                    </a:blip>
                    <a:srcRect t="10980"/>
                    <a:stretch>
                      <a:fillRect/>
                    </a:stretch>
                  </pic:blipFill>
                  <pic:spPr bwMode="auto">
                    <a:xfrm>
                      <a:off x="0" y="0"/>
                      <a:ext cx="4236085" cy="2266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666BB8" w14:textId="582F6F0E" w:rsidR="005D428B" w:rsidRDefault="005D428B" w:rsidP="005D428B">
      <w:pPr>
        <w:rPr>
          <w:lang w:val="en-US"/>
        </w:rPr>
      </w:pPr>
    </w:p>
    <w:p w14:paraId="2C3F40BF" w14:textId="0E86E5FA" w:rsidR="005D428B" w:rsidRDefault="005D428B" w:rsidP="005D428B">
      <w:pPr>
        <w:rPr>
          <w:lang w:val="en-US"/>
        </w:rPr>
      </w:pPr>
    </w:p>
    <w:p w14:paraId="11A39D21" w14:textId="48E47FC6" w:rsidR="005D428B" w:rsidRDefault="005D428B" w:rsidP="005D428B">
      <w:pPr>
        <w:rPr>
          <w:lang w:val="en-US"/>
        </w:rPr>
      </w:pPr>
    </w:p>
    <w:p w14:paraId="4CCFC83D" w14:textId="772D06FF" w:rsidR="005D428B" w:rsidRDefault="005D428B" w:rsidP="005D428B">
      <w:pPr>
        <w:rPr>
          <w:lang w:val="en-US"/>
        </w:rPr>
      </w:pPr>
    </w:p>
    <w:p w14:paraId="5A41B06A" w14:textId="7567549F" w:rsidR="005D428B" w:rsidRDefault="005D428B" w:rsidP="005D428B">
      <w:pPr>
        <w:rPr>
          <w:lang w:val="en-US"/>
        </w:rPr>
      </w:pPr>
    </w:p>
    <w:p w14:paraId="2519ADB3" w14:textId="347CE47F" w:rsidR="005D428B" w:rsidRDefault="005D428B" w:rsidP="005D428B">
      <w:pPr>
        <w:rPr>
          <w:lang w:val="en-US"/>
        </w:rPr>
      </w:pPr>
    </w:p>
    <w:p w14:paraId="652961AD" w14:textId="6B3A0C30" w:rsidR="005D428B" w:rsidRPr="00A57AE8" w:rsidRDefault="001C6238" w:rsidP="005D428B">
      <w:pPr>
        <w:rPr>
          <w:lang w:val="en-US"/>
        </w:rPr>
      </w:pPr>
      <w:r>
        <w:rPr>
          <w:lang w:val="en-US"/>
        </w:rPr>
        <w:tab/>
      </w:r>
      <w:r>
        <w:rPr>
          <w:lang w:val="en-US"/>
        </w:rPr>
        <w:tab/>
      </w:r>
      <w:r>
        <w:rPr>
          <w:lang w:val="en-US"/>
        </w:rPr>
        <w:tab/>
        <w:t>Study 1 NCA Plot</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Study 2 NCA Plot</w:t>
      </w:r>
    </w:p>
    <w:p w14:paraId="7F9505C8" w14:textId="77777777" w:rsidR="005D428B" w:rsidRPr="00397CF2" w:rsidRDefault="005D428B" w:rsidP="005D428B">
      <w:pPr>
        <w:jc w:val="both"/>
        <w:rPr>
          <w:rFonts w:cs="Times"/>
          <w:lang w:val="en-US"/>
        </w:rPr>
      </w:pPr>
    </w:p>
    <w:p w14:paraId="130BC4FE" w14:textId="2BC41ECC" w:rsidR="005D428B" w:rsidRPr="00EE3591" w:rsidRDefault="005D428B" w:rsidP="005D428B">
      <w:pPr>
        <w:jc w:val="both"/>
        <w:rPr>
          <w:rFonts w:cs="Times"/>
          <w:lang w:val="en-US"/>
        </w:rPr>
      </w:pPr>
    </w:p>
    <w:sectPr w:rsidR="005D428B" w:rsidRPr="00EE3591" w:rsidSect="005D428B">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2397B" w14:textId="77777777" w:rsidR="00EB667D" w:rsidRDefault="00EB667D">
      <w:pPr>
        <w:spacing w:line="240" w:lineRule="auto"/>
      </w:pPr>
      <w:r>
        <w:separator/>
      </w:r>
    </w:p>
  </w:endnote>
  <w:endnote w:type="continuationSeparator" w:id="0">
    <w:p w14:paraId="3C7F193E" w14:textId="77777777" w:rsidR="00EB667D" w:rsidRDefault="00EB66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altName w:val="﷽﷽﷽﷽﷽﷽﷽﷽ĝ"/>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Antiqua">
    <w:altName w:val="Arial Unicode MS"/>
    <w:panose1 w:val="00000000000000000000"/>
    <w:charset w:val="88"/>
    <w:family w:val="auto"/>
    <w:notTrueType/>
    <w:pitch w:val="default"/>
    <w:sig w:usb0="00000083" w:usb1="08080000" w:usb2="00000010" w:usb3="00000000" w:csb0="00100009"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ABD64" w14:textId="77777777" w:rsidR="00EB667D" w:rsidRDefault="00EB667D" w:rsidP="004F60D9">
      <w:pPr>
        <w:spacing w:line="240" w:lineRule="auto"/>
      </w:pPr>
      <w:r>
        <w:separator/>
      </w:r>
    </w:p>
  </w:footnote>
  <w:footnote w:type="continuationSeparator" w:id="0">
    <w:p w14:paraId="6D1BB2E8" w14:textId="77777777" w:rsidR="00EB667D" w:rsidRDefault="00EB667D" w:rsidP="004F60D9">
      <w:pPr>
        <w:spacing w:line="240" w:lineRule="auto"/>
      </w:pPr>
      <w:r>
        <w:continuationSeparator/>
      </w:r>
    </w:p>
  </w:footnote>
  <w:footnote w:id="1">
    <w:p w14:paraId="7A45D4D6" w14:textId="77777777" w:rsidR="00625863" w:rsidRDefault="00625863" w:rsidP="00780AF7">
      <w:pPr>
        <w:pStyle w:val="FootnoteText"/>
      </w:pPr>
      <w:r w:rsidRPr="00DC14FB">
        <w:rPr>
          <w:rStyle w:val="FootnoteReference"/>
        </w:rPr>
        <w:footnoteRef/>
      </w:r>
      <w:r w:rsidRPr="00DC14FB">
        <w:t xml:space="preserve"> </w:t>
      </w:r>
      <w:bookmarkStart w:id="10" w:name="_Hlk47626399"/>
      <w:bookmarkStart w:id="11" w:name="_Hlk47626400"/>
      <w:r w:rsidRPr="00DC14FB">
        <w:t xml:space="preserve">SOE and leader group prototypicality are both embedded in social identity theory and the literature on psychological group membership and identification </w:t>
      </w:r>
      <w:r w:rsidRPr="00DC14FB">
        <w:fldChar w:fldCharType="begin" w:fldLock="1"/>
      </w:r>
      <w:r>
        <w:instrText>ADDIN CSL_CITATION {"citationItems":[{"id":"ITEM-1","itemData":{"DOI":"10.1002/job.4030130202","ISSN":"10991379","abstract":"Organizational identification is defined as a perceived oneness with an organization and the experience of the organization's successes and failures as one's own. While identification is considered important to the organization, it has not been clearly operationalized. The current study tests a proposed model of organizational identification. Self‐report data from 297 alumni of an all‐male religious college indicate that identification with the alma mater was associated with: (1) the hypothesized organizational antecedents of organizational distinctiveness, organizational prestige, and (absence of) intraorganizational competition, but not with interorganizational competition, (2) the hypothesized individual antecedents of satisfaction with the organization, tenure as students, and sentimentality, but not with recency of attendance, number of schools attended, or the existence of a mentor, and (3) the hypothesized outcomes of making financial contributions, willingness to advise one's offspring and others to attend the college, and participating in various school functions. The findings provide direction for academic administrators seeking to increase alumni support, as well as for corporate managers concerned about the loyalty of workers in an era of mergers and takeovers. Copyright © 1992 John Wiley &amp; Sons, Ltd.","author":[{"dropping-particle":"","family":"Mael","given":"Fred","non-dropping-particle":"","parse-names":false,"suffix":""},{"dropping-particle":"","family":"Ashforth","given":"Blake E.","non-dropping-particle":"","parse-names":false,"suffix":""}],"container-title":"Journal of Organizational Behavior","id":"ITEM-1","issue":"2","issued":{"date-parts":[["1992"]]},"page":"103-123","title":"Alumni and their alma mater: A partial test of the reformulated model of organizational identification","type":"article-journal","volume":"13"},"uris":["http://www.mendeley.com/documents/?uuid=5b4a07ac-cea9-4e4a-b5a4-86867bf70e82"]}],"mendeley":{"formattedCitation":"(Mael &amp; Ashforth, 1992)","manualFormatting":"(Mael &amp; Ashforth, 1992; Turner et al., 1987)","plainTextFormattedCitation":"(Mael &amp; Ashforth, 1992)","previouslyFormattedCitation":"(Mael &amp; Ashforth, 1992)"},"properties":{"noteIndex":0},"schema":"https://github.com/citation-style-language/schema/raw/master/csl-citation.json"}</w:instrText>
      </w:r>
      <w:r w:rsidRPr="00DC14FB">
        <w:fldChar w:fldCharType="separate"/>
      </w:r>
      <w:r w:rsidRPr="00DC14FB">
        <w:rPr>
          <w:noProof/>
        </w:rPr>
        <w:t>(Mael &amp; Ashforth, 1992</w:t>
      </w:r>
      <w:r w:rsidRPr="00C576E2">
        <w:rPr>
          <w:noProof/>
        </w:rPr>
        <w:t>; Turner et al., 1987</w:t>
      </w:r>
      <w:r w:rsidRPr="00DC14FB">
        <w:rPr>
          <w:noProof/>
        </w:rPr>
        <w:t>)</w:t>
      </w:r>
      <w:r w:rsidRPr="00DC14FB">
        <w:fldChar w:fldCharType="end"/>
      </w:r>
      <w:r w:rsidRPr="00DC14FB">
        <w:t>. SOE encapsulates the characteristics and the experiences of the organization in the same manner as leader group prototypicality embodies the attributes and behavior of the group</w:t>
      </w:r>
      <w:r w:rsidRPr="00903B36">
        <w:t>.</w:t>
      </w:r>
      <w:r>
        <w:t xml:space="preserve"> In his review on SIMOL, van Knippenberg (2011) refers to both terms as "conceptually redundant" (p.1028) as they capture the same construct, albeit that  SOE is positioned in the literature reflecting the organization as a collective unit and being perceived as embodying the characteristics of the organization </w:t>
      </w:r>
      <w:r>
        <w:fldChar w:fldCharType="begin" w:fldLock="1"/>
      </w:r>
      <w:r>
        <w:instrText>ADDIN CSL_CITATION {"citationItems":[{"id":"ITEM-1","itemData":{"DOI":"10.1037/a0020858","ISSN":"00219010","abstract":"In order to account for wide variation in the relationship between leader-member exchange and employees' affective organizational commitment, we propose a concept termed supervisor's organizational embodiment (SOE), which involves the extent to which employees identify their supervisor with the organization. With samples of 251 social service employees in the United States (Study 1) and 346 employees in multiple Portuguese organizations (Study 2), we found that as SOE increased, the association between leader-member exchange and affective organizational commitment became greater. This interaction carried through to in-role and extra-role performance. With regard to antecedents, we found in Study 1 that supervisor's self-reported identification with the organization increased supervisor's expression of positive statements about the organization, which in turn increased subordinates' SOE.","author":[{"dropping-particle":"","family":"Eisenberger","given":"Robert","non-dropping-particle":"","parse-names":false,"suffix":""},{"dropping-particle":"","family":"Karagonlar","given":"Gokhan","non-dropping-particle":"","parse-names":false,"suffix":""},{"dropping-particle":"","family":"Stinglhamber","given":"Florence","non-dropping-particle":"","parse-names":false,"suffix":""},{"dropping-particle":"","family":"Neves","given":"Pedro","non-dropping-particle":"","parse-names":false,"suffix":""},{"dropping-particle":"","family":"Becker","given":"Thomas E.","non-dropping-particle":"","parse-names":false,"suffix":""},{"dropping-particle":"","family":"Gonzalez-Morales","given":"M. Gloria","non-dropping-particle":"","parse-names":false,"suffix":""},{"dropping-particle":"","family":"Steiger-Mueller","given":"Meta","non-dropping-particle":"","parse-names":false,"suffix":""}],"container-title":"Journal of Applied Psychology","id":"ITEM-1","issue":"6","issued":{"date-parts":[["2010"]]},"page":"1085-1103","title":"Leader-Member Exchange and Affective Organizational Commitment: The Contribution of Supervisor's Organizational Embodiment","type":"article-journal","volume":"95"},"uris":["http://www.mendeley.com/documents/?uuid=792ad597-2d32-4ac4-9ce4-5f92ea83f796"]}],"mendeley":{"formattedCitation":"(Eisenberger et al., 2010)","plainTextFormattedCitation":"(Eisenberger et al., 2010)","previouslyFormattedCitation":"(Eisenberger et al., 2010)"},"properties":{"noteIndex":0},"schema":"https://github.com/citation-style-language/schema/raw/master/csl-citation.json"}</w:instrText>
      </w:r>
      <w:r>
        <w:fldChar w:fldCharType="separate"/>
      </w:r>
      <w:r w:rsidRPr="00FA73E0">
        <w:rPr>
          <w:noProof/>
        </w:rPr>
        <w:t>(Eisenberger et al., 2010)</w:t>
      </w:r>
      <w:r>
        <w:fldChar w:fldCharType="end"/>
      </w:r>
      <w:r>
        <w:t xml:space="preserve"> whereas the focus of group prototypicality is on encapsulating the norms of one’s group. In line with van Knippenberg (2011), we use the terms interchangeably. </w:t>
      </w:r>
      <w:bookmarkEnd w:id="10"/>
      <w:bookmarkEnd w:id="11"/>
    </w:p>
    <w:p w14:paraId="640314AB" w14:textId="77777777" w:rsidR="00625863" w:rsidRDefault="00625863" w:rsidP="004F60D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8880194"/>
      <w:docPartObj>
        <w:docPartGallery w:val="Page Numbers (Top of Page)"/>
        <w:docPartUnique/>
      </w:docPartObj>
    </w:sdtPr>
    <w:sdtEndPr>
      <w:rPr>
        <w:rStyle w:val="PageNumber"/>
      </w:rPr>
    </w:sdtEndPr>
    <w:sdtContent>
      <w:p w14:paraId="0013A4DA" w14:textId="77777777" w:rsidR="00625863" w:rsidRDefault="00625863" w:rsidP="006502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A7F034" w14:textId="77777777" w:rsidR="00625863" w:rsidRDefault="00625863" w:rsidP="004F60D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7262102"/>
      <w:docPartObj>
        <w:docPartGallery w:val="Page Numbers (Top of Page)"/>
        <w:docPartUnique/>
      </w:docPartObj>
    </w:sdtPr>
    <w:sdtEndPr>
      <w:rPr>
        <w:rStyle w:val="PageNumber"/>
      </w:rPr>
    </w:sdtEndPr>
    <w:sdtContent>
      <w:p w14:paraId="771B792E" w14:textId="77777777" w:rsidR="00625863" w:rsidRDefault="00625863" w:rsidP="006502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04E2AD" w14:textId="151A4433" w:rsidR="00625863" w:rsidRPr="004F60D9" w:rsidRDefault="00625863" w:rsidP="004F60D9">
    <w:pPr>
      <w:pStyle w:val="Header"/>
      <w:ind w:right="360"/>
    </w:pPr>
    <w:r>
      <w:rPr>
        <w:rStyle w:val="PageNumber"/>
        <w:rFonts w:cs="Times New Roman"/>
      </w:rPr>
      <w:t>ETHICAL LEADERSHIP AND SOE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B596E"/>
    <w:multiLevelType w:val="hybridMultilevel"/>
    <w:tmpl w:val="A3B4DDFE"/>
    <w:lvl w:ilvl="0" w:tplc="5268C64A">
      <w:start w:val="1"/>
      <w:numFmt w:val="decimal"/>
      <w:lvlText w:val="%1."/>
      <w:lvlJc w:val="left"/>
      <w:pPr>
        <w:ind w:left="720" w:hanging="360"/>
      </w:pPr>
      <w:rPr>
        <w:rFonts w:hint="default"/>
      </w:rPr>
    </w:lvl>
    <w:lvl w:ilvl="1" w:tplc="84BA34C8" w:tentative="1">
      <w:start w:val="1"/>
      <w:numFmt w:val="lowerLetter"/>
      <w:lvlText w:val="%2."/>
      <w:lvlJc w:val="left"/>
      <w:pPr>
        <w:ind w:left="1440" w:hanging="360"/>
      </w:pPr>
    </w:lvl>
    <w:lvl w:ilvl="2" w:tplc="5D6C55EC" w:tentative="1">
      <w:start w:val="1"/>
      <w:numFmt w:val="lowerRoman"/>
      <w:lvlText w:val="%3."/>
      <w:lvlJc w:val="right"/>
      <w:pPr>
        <w:ind w:left="2160" w:hanging="180"/>
      </w:pPr>
    </w:lvl>
    <w:lvl w:ilvl="3" w:tplc="CBE8259E" w:tentative="1">
      <w:start w:val="1"/>
      <w:numFmt w:val="decimal"/>
      <w:lvlText w:val="%4."/>
      <w:lvlJc w:val="left"/>
      <w:pPr>
        <w:ind w:left="2880" w:hanging="360"/>
      </w:pPr>
    </w:lvl>
    <w:lvl w:ilvl="4" w:tplc="77CE9CFE" w:tentative="1">
      <w:start w:val="1"/>
      <w:numFmt w:val="lowerLetter"/>
      <w:lvlText w:val="%5."/>
      <w:lvlJc w:val="left"/>
      <w:pPr>
        <w:ind w:left="3600" w:hanging="360"/>
      </w:pPr>
    </w:lvl>
    <w:lvl w:ilvl="5" w:tplc="5A722FC2" w:tentative="1">
      <w:start w:val="1"/>
      <w:numFmt w:val="lowerRoman"/>
      <w:lvlText w:val="%6."/>
      <w:lvlJc w:val="right"/>
      <w:pPr>
        <w:ind w:left="4320" w:hanging="180"/>
      </w:pPr>
    </w:lvl>
    <w:lvl w:ilvl="6" w:tplc="81DA3170" w:tentative="1">
      <w:start w:val="1"/>
      <w:numFmt w:val="decimal"/>
      <w:lvlText w:val="%7."/>
      <w:lvlJc w:val="left"/>
      <w:pPr>
        <w:ind w:left="5040" w:hanging="360"/>
      </w:pPr>
    </w:lvl>
    <w:lvl w:ilvl="7" w:tplc="21D65E68" w:tentative="1">
      <w:start w:val="1"/>
      <w:numFmt w:val="lowerLetter"/>
      <w:lvlText w:val="%8."/>
      <w:lvlJc w:val="left"/>
      <w:pPr>
        <w:ind w:left="5760" w:hanging="360"/>
      </w:pPr>
    </w:lvl>
    <w:lvl w:ilvl="8" w:tplc="1284B204" w:tentative="1">
      <w:start w:val="1"/>
      <w:numFmt w:val="lowerRoman"/>
      <w:lvlText w:val="%9."/>
      <w:lvlJc w:val="right"/>
      <w:pPr>
        <w:ind w:left="6480" w:hanging="180"/>
      </w:pPr>
    </w:lvl>
  </w:abstractNum>
  <w:abstractNum w:abstractNumId="1" w15:restartNumberingAfterBreak="0">
    <w:nsid w:val="499A5421"/>
    <w:multiLevelType w:val="hybridMultilevel"/>
    <w:tmpl w:val="5A76DB30"/>
    <w:lvl w:ilvl="0" w:tplc="ACBAF092">
      <w:start w:val="1"/>
      <w:numFmt w:val="decimal"/>
      <w:lvlText w:val="%1)"/>
      <w:lvlJc w:val="left"/>
      <w:pPr>
        <w:ind w:left="720" w:hanging="360"/>
      </w:pPr>
      <w:rPr>
        <w:rFonts w:hint="default"/>
      </w:rPr>
    </w:lvl>
    <w:lvl w:ilvl="1" w:tplc="99888A0A" w:tentative="1">
      <w:start w:val="1"/>
      <w:numFmt w:val="lowerLetter"/>
      <w:lvlText w:val="%2."/>
      <w:lvlJc w:val="left"/>
      <w:pPr>
        <w:ind w:left="1440" w:hanging="360"/>
      </w:pPr>
    </w:lvl>
    <w:lvl w:ilvl="2" w:tplc="44189A8C" w:tentative="1">
      <w:start w:val="1"/>
      <w:numFmt w:val="lowerRoman"/>
      <w:lvlText w:val="%3."/>
      <w:lvlJc w:val="right"/>
      <w:pPr>
        <w:ind w:left="2160" w:hanging="180"/>
      </w:pPr>
    </w:lvl>
    <w:lvl w:ilvl="3" w:tplc="67EE824C" w:tentative="1">
      <w:start w:val="1"/>
      <w:numFmt w:val="decimal"/>
      <w:lvlText w:val="%4."/>
      <w:lvlJc w:val="left"/>
      <w:pPr>
        <w:ind w:left="2880" w:hanging="360"/>
      </w:pPr>
    </w:lvl>
    <w:lvl w:ilvl="4" w:tplc="40A21086" w:tentative="1">
      <w:start w:val="1"/>
      <w:numFmt w:val="lowerLetter"/>
      <w:lvlText w:val="%5."/>
      <w:lvlJc w:val="left"/>
      <w:pPr>
        <w:ind w:left="3600" w:hanging="360"/>
      </w:pPr>
    </w:lvl>
    <w:lvl w:ilvl="5" w:tplc="56B4D0AC" w:tentative="1">
      <w:start w:val="1"/>
      <w:numFmt w:val="lowerRoman"/>
      <w:lvlText w:val="%6."/>
      <w:lvlJc w:val="right"/>
      <w:pPr>
        <w:ind w:left="4320" w:hanging="180"/>
      </w:pPr>
    </w:lvl>
    <w:lvl w:ilvl="6" w:tplc="091231A0" w:tentative="1">
      <w:start w:val="1"/>
      <w:numFmt w:val="decimal"/>
      <w:lvlText w:val="%7."/>
      <w:lvlJc w:val="left"/>
      <w:pPr>
        <w:ind w:left="5040" w:hanging="360"/>
      </w:pPr>
    </w:lvl>
    <w:lvl w:ilvl="7" w:tplc="416ACE40" w:tentative="1">
      <w:start w:val="1"/>
      <w:numFmt w:val="lowerLetter"/>
      <w:lvlText w:val="%8."/>
      <w:lvlJc w:val="left"/>
      <w:pPr>
        <w:ind w:left="5760" w:hanging="360"/>
      </w:pPr>
    </w:lvl>
    <w:lvl w:ilvl="8" w:tplc="257C9414"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D9"/>
    <w:rsid w:val="000007AD"/>
    <w:rsid w:val="00002EA7"/>
    <w:rsid w:val="0000322E"/>
    <w:rsid w:val="00006FE7"/>
    <w:rsid w:val="00007020"/>
    <w:rsid w:val="00021A29"/>
    <w:rsid w:val="0003185F"/>
    <w:rsid w:val="00035910"/>
    <w:rsid w:val="00045D52"/>
    <w:rsid w:val="00050C98"/>
    <w:rsid w:val="00054AE6"/>
    <w:rsid w:val="00056040"/>
    <w:rsid w:val="000745D0"/>
    <w:rsid w:val="0008088B"/>
    <w:rsid w:val="00082639"/>
    <w:rsid w:val="000A67CE"/>
    <w:rsid w:val="000A6F51"/>
    <w:rsid w:val="000B3FE5"/>
    <w:rsid w:val="000B57F4"/>
    <w:rsid w:val="000B6DCB"/>
    <w:rsid w:val="000F1585"/>
    <w:rsid w:val="000F196F"/>
    <w:rsid w:val="000F5CD8"/>
    <w:rsid w:val="00102556"/>
    <w:rsid w:val="0010408F"/>
    <w:rsid w:val="00117705"/>
    <w:rsid w:val="00122034"/>
    <w:rsid w:val="00123B40"/>
    <w:rsid w:val="0012496C"/>
    <w:rsid w:val="001315D0"/>
    <w:rsid w:val="001323E5"/>
    <w:rsid w:val="001350AA"/>
    <w:rsid w:val="00136B89"/>
    <w:rsid w:val="001406E1"/>
    <w:rsid w:val="001408FD"/>
    <w:rsid w:val="00146A70"/>
    <w:rsid w:val="00146D2F"/>
    <w:rsid w:val="00160F11"/>
    <w:rsid w:val="001819DB"/>
    <w:rsid w:val="00184E54"/>
    <w:rsid w:val="00184EA9"/>
    <w:rsid w:val="00186F58"/>
    <w:rsid w:val="00195AD4"/>
    <w:rsid w:val="00196FA1"/>
    <w:rsid w:val="001A0B49"/>
    <w:rsid w:val="001A0C29"/>
    <w:rsid w:val="001B030A"/>
    <w:rsid w:val="001B3CD2"/>
    <w:rsid w:val="001C4A10"/>
    <w:rsid w:val="001C6238"/>
    <w:rsid w:val="001C6433"/>
    <w:rsid w:val="001D32C6"/>
    <w:rsid w:val="001E0FD3"/>
    <w:rsid w:val="001E1256"/>
    <w:rsid w:val="001E130F"/>
    <w:rsid w:val="001E4D1D"/>
    <w:rsid w:val="00207737"/>
    <w:rsid w:val="00220A9E"/>
    <w:rsid w:val="002301C9"/>
    <w:rsid w:val="002318FD"/>
    <w:rsid w:val="00234AFB"/>
    <w:rsid w:val="00240A8C"/>
    <w:rsid w:val="00241039"/>
    <w:rsid w:val="002423E9"/>
    <w:rsid w:val="00244529"/>
    <w:rsid w:val="002543B9"/>
    <w:rsid w:val="002730C5"/>
    <w:rsid w:val="00273E7A"/>
    <w:rsid w:val="0027620E"/>
    <w:rsid w:val="002844EB"/>
    <w:rsid w:val="002857CC"/>
    <w:rsid w:val="00287868"/>
    <w:rsid w:val="00292339"/>
    <w:rsid w:val="002A2F23"/>
    <w:rsid w:val="002B109A"/>
    <w:rsid w:val="002B1484"/>
    <w:rsid w:val="002B6319"/>
    <w:rsid w:val="002C2610"/>
    <w:rsid w:val="002D5BD9"/>
    <w:rsid w:val="002E335D"/>
    <w:rsid w:val="002E4424"/>
    <w:rsid w:val="002E766F"/>
    <w:rsid w:val="00301F99"/>
    <w:rsid w:val="0030229D"/>
    <w:rsid w:val="00306323"/>
    <w:rsid w:val="00306D0B"/>
    <w:rsid w:val="00306F87"/>
    <w:rsid w:val="003075CA"/>
    <w:rsid w:val="00311C5B"/>
    <w:rsid w:val="00311F28"/>
    <w:rsid w:val="003163A5"/>
    <w:rsid w:val="00323456"/>
    <w:rsid w:val="00325E19"/>
    <w:rsid w:val="003315F4"/>
    <w:rsid w:val="00337FD4"/>
    <w:rsid w:val="0034151D"/>
    <w:rsid w:val="00341CF4"/>
    <w:rsid w:val="0034202E"/>
    <w:rsid w:val="00343659"/>
    <w:rsid w:val="00356120"/>
    <w:rsid w:val="003634F9"/>
    <w:rsid w:val="0036392C"/>
    <w:rsid w:val="00370C32"/>
    <w:rsid w:val="003777E6"/>
    <w:rsid w:val="00381216"/>
    <w:rsid w:val="00385A04"/>
    <w:rsid w:val="00390DB5"/>
    <w:rsid w:val="00392B5F"/>
    <w:rsid w:val="0039782F"/>
    <w:rsid w:val="00397CF2"/>
    <w:rsid w:val="003A282D"/>
    <w:rsid w:val="003A53F1"/>
    <w:rsid w:val="003B1B4A"/>
    <w:rsid w:val="003B7045"/>
    <w:rsid w:val="003C2AEA"/>
    <w:rsid w:val="003D5A25"/>
    <w:rsid w:val="003D6D35"/>
    <w:rsid w:val="003E1884"/>
    <w:rsid w:val="003E433F"/>
    <w:rsid w:val="003E457F"/>
    <w:rsid w:val="003E6C00"/>
    <w:rsid w:val="003E6DB6"/>
    <w:rsid w:val="003F78FF"/>
    <w:rsid w:val="00401661"/>
    <w:rsid w:val="004029C5"/>
    <w:rsid w:val="00410EB4"/>
    <w:rsid w:val="00414426"/>
    <w:rsid w:val="004160F9"/>
    <w:rsid w:val="00423073"/>
    <w:rsid w:val="00423682"/>
    <w:rsid w:val="00425B67"/>
    <w:rsid w:val="00425F13"/>
    <w:rsid w:val="00427E86"/>
    <w:rsid w:val="0044795D"/>
    <w:rsid w:val="004537AE"/>
    <w:rsid w:val="0045398D"/>
    <w:rsid w:val="00456952"/>
    <w:rsid w:val="00460C85"/>
    <w:rsid w:val="00461266"/>
    <w:rsid w:val="00465AD0"/>
    <w:rsid w:val="004676AC"/>
    <w:rsid w:val="00471B45"/>
    <w:rsid w:val="00472379"/>
    <w:rsid w:val="00477C45"/>
    <w:rsid w:val="0049690C"/>
    <w:rsid w:val="00496AA6"/>
    <w:rsid w:val="004A021C"/>
    <w:rsid w:val="004A18DD"/>
    <w:rsid w:val="004A2FDC"/>
    <w:rsid w:val="004A3F34"/>
    <w:rsid w:val="004A6B88"/>
    <w:rsid w:val="004B0EE0"/>
    <w:rsid w:val="004C13F7"/>
    <w:rsid w:val="004D09BB"/>
    <w:rsid w:val="004E3992"/>
    <w:rsid w:val="004F1D84"/>
    <w:rsid w:val="004F2D7E"/>
    <w:rsid w:val="004F3C73"/>
    <w:rsid w:val="004F3CDA"/>
    <w:rsid w:val="004F60D9"/>
    <w:rsid w:val="00510C99"/>
    <w:rsid w:val="00514DA6"/>
    <w:rsid w:val="00531905"/>
    <w:rsid w:val="0053203C"/>
    <w:rsid w:val="005339DB"/>
    <w:rsid w:val="00540343"/>
    <w:rsid w:val="00540CB0"/>
    <w:rsid w:val="00540FEC"/>
    <w:rsid w:val="005465A8"/>
    <w:rsid w:val="00562AC7"/>
    <w:rsid w:val="005639BA"/>
    <w:rsid w:val="00570F1C"/>
    <w:rsid w:val="00575DC7"/>
    <w:rsid w:val="005772F4"/>
    <w:rsid w:val="00587E8C"/>
    <w:rsid w:val="005A0EFE"/>
    <w:rsid w:val="005A605C"/>
    <w:rsid w:val="005A7950"/>
    <w:rsid w:val="005B1A15"/>
    <w:rsid w:val="005B2E1D"/>
    <w:rsid w:val="005C0773"/>
    <w:rsid w:val="005C4DF4"/>
    <w:rsid w:val="005C7C41"/>
    <w:rsid w:val="005C7E77"/>
    <w:rsid w:val="005D1FE2"/>
    <w:rsid w:val="005D428B"/>
    <w:rsid w:val="005E7FB5"/>
    <w:rsid w:val="005F3CFA"/>
    <w:rsid w:val="005F4A5C"/>
    <w:rsid w:val="00604803"/>
    <w:rsid w:val="00605BCF"/>
    <w:rsid w:val="0062040E"/>
    <w:rsid w:val="0062424D"/>
    <w:rsid w:val="00625863"/>
    <w:rsid w:val="00631DCF"/>
    <w:rsid w:val="006325AB"/>
    <w:rsid w:val="00632D50"/>
    <w:rsid w:val="006340C1"/>
    <w:rsid w:val="00640A9D"/>
    <w:rsid w:val="006453B0"/>
    <w:rsid w:val="006479CB"/>
    <w:rsid w:val="0065021C"/>
    <w:rsid w:val="00651723"/>
    <w:rsid w:val="00653699"/>
    <w:rsid w:val="00654106"/>
    <w:rsid w:val="00656E35"/>
    <w:rsid w:val="00665E18"/>
    <w:rsid w:val="00666487"/>
    <w:rsid w:val="00670519"/>
    <w:rsid w:val="0067097C"/>
    <w:rsid w:val="00671A87"/>
    <w:rsid w:val="00684FF1"/>
    <w:rsid w:val="00697B57"/>
    <w:rsid w:val="006A1209"/>
    <w:rsid w:val="006A5F1E"/>
    <w:rsid w:val="006D7A09"/>
    <w:rsid w:val="006E2F26"/>
    <w:rsid w:val="006E6906"/>
    <w:rsid w:val="006F064D"/>
    <w:rsid w:val="006F529E"/>
    <w:rsid w:val="006F57F1"/>
    <w:rsid w:val="00717665"/>
    <w:rsid w:val="0072345B"/>
    <w:rsid w:val="007276C9"/>
    <w:rsid w:val="0073394D"/>
    <w:rsid w:val="007452FC"/>
    <w:rsid w:val="00753CEF"/>
    <w:rsid w:val="00755062"/>
    <w:rsid w:val="00755B0C"/>
    <w:rsid w:val="00780AF7"/>
    <w:rsid w:val="007831EC"/>
    <w:rsid w:val="00784475"/>
    <w:rsid w:val="00794587"/>
    <w:rsid w:val="007956CB"/>
    <w:rsid w:val="007A11CF"/>
    <w:rsid w:val="007B1D9F"/>
    <w:rsid w:val="007B229E"/>
    <w:rsid w:val="007C6588"/>
    <w:rsid w:val="007D07C6"/>
    <w:rsid w:val="007D2FD1"/>
    <w:rsid w:val="007D5E4F"/>
    <w:rsid w:val="007E3CF5"/>
    <w:rsid w:val="00800296"/>
    <w:rsid w:val="00802765"/>
    <w:rsid w:val="00813607"/>
    <w:rsid w:val="00825961"/>
    <w:rsid w:val="00830A4B"/>
    <w:rsid w:val="0084368D"/>
    <w:rsid w:val="008503DF"/>
    <w:rsid w:val="008504E5"/>
    <w:rsid w:val="00861032"/>
    <w:rsid w:val="00861BF8"/>
    <w:rsid w:val="008629D3"/>
    <w:rsid w:val="00863A7A"/>
    <w:rsid w:val="008651AF"/>
    <w:rsid w:val="008726D9"/>
    <w:rsid w:val="00877219"/>
    <w:rsid w:val="008839D1"/>
    <w:rsid w:val="00895219"/>
    <w:rsid w:val="00897B31"/>
    <w:rsid w:val="008A7A90"/>
    <w:rsid w:val="008D103A"/>
    <w:rsid w:val="008E237B"/>
    <w:rsid w:val="00902D9A"/>
    <w:rsid w:val="00903B36"/>
    <w:rsid w:val="00906693"/>
    <w:rsid w:val="009109B2"/>
    <w:rsid w:val="00911D7E"/>
    <w:rsid w:val="009144A2"/>
    <w:rsid w:val="00916401"/>
    <w:rsid w:val="00934252"/>
    <w:rsid w:val="00936CED"/>
    <w:rsid w:val="0093714D"/>
    <w:rsid w:val="00944B22"/>
    <w:rsid w:val="00945D2E"/>
    <w:rsid w:val="00945D3E"/>
    <w:rsid w:val="00951102"/>
    <w:rsid w:val="00951D78"/>
    <w:rsid w:val="00952832"/>
    <w:rsid w:val="00952E8B"/>
    <w:rsid w:val="00953E4A"/>
    <w:rsid w:val="00966E7F"/>
    <w:rsid w:val="0097401A"/>
    <w:rsid w:val="00975722"/>
    <w:rsid w:val="00986675"/>
    <w:rsid w:val="009909CF"/>
    <w:rsid w:val="009912A8"/>
    <w:rsid w:val="00993A26"/>
    <w:rsid w:val="009A136F"/>
    <w:rsid w:val="009A13ED"/>
    <w:rsid w:val="009A1D3B"/>
    <w:rsid w:val="009A52E3"/>
    <w:rsid w:val="009B4320"/>
    <w:rsid w:val="009B4465"/>
    <w:rsid w:val="009B6A60"/>
    <w:rsid w:val="009C4B26"/>
    <w:rsid w:val="009C4F60"/>
    <w:rsid w:val="009C5285"/>
    <w:rsid w:val="009D17EA"/>
    <w:rsid w:val="009D2EF5"/>
    <w:rsid w:val="009D6A55"/>
    <w:rsid w:val="009E1FAA"/>
    <w:rsid w:val="009E39E5"/>
    <w:rsid w:val="009E41F0"/>
    <w:rsid w:val="009E5695"/>
    <w:rsid w:val="009E7B70"/>
    <w:rsid w:val="009F255B"/>
    <w:rsid w:val="00A02136"/>
    <w:rsid w:val="00A03171"/>
    <w:rsid w:val="00A10EC6"/>
    <w:rsid w:val="00A1510B"/>
    <w:rsid w:val="00A219A3"/>
    <w:rsid w:val="00A22300"/>
    <w:rsid w:val="00A22358"/>
    <w:rsid w:val="00A26F87"/>
    <w:rsid w:val="00A41290"/>
    <w:rsid w:val="00A42D3E"/>
    <w:rsid w:val="00A4689A"/>
    <w:rsid w:val="00A47925"/>
    <w:rsid w:val="00A57AE8"/>
    <w:rsid w:val="00A63913"/>
    <w:rsid w:val="00A64892"/>
    <w:rsid w:val="00A65C5D"/>
    <w:rsid w:val="00A67AAD"/>
    <w:rsid w:val="00A70ACA"/>
    <w:rsid w:val="00A722E9"/>
    <w:rsid w:val="00A7756B"/>
    <w:rsid w:val="00A86E85"/>
    <w:rsid w:val="00A91866"/>
    <w:rsid w:val="00A96C4F"/>
    <w:rsid w:val="00A97902"/>
    <w:rsid w:val="00AA7F19"/>
    <w:rsid w:val="00AB4ACF"/>
    <w:rsid w:val="00AC62EE"/>
    <w:rsid w:val="00AC7605"/>
    <w:rsid w:val="00AD50C8"/>
    <w:rsid w:val="00AD7A0F"/>
    <w:rsid w:val="00AE2700"/>
    <w:rsid w:val="00AF0215"/>
    <w:rsid w:val="00AF7977"/>
    <w:rsid w:val="00B0527E"/>
    <w:rsid w:val="00B109DC"/>
    <w:rsid w:val="00B25B82"/>
    <w:rsid w:val="00B26790"/>
    <w:rsid w:val="00B30D83"/>
    <w:rsid w:val="00B30E17"/>
    <w:rsid w:val="00B32DC5"/>
    <w:rsid w:val="00B35716"/>
    <w:rsid w:val="00B41B56"/>
    <w:rsid w:val="00B45407"/>
    <w:rsid w:val="00B74032"/>
    <w:rsid w:val="00B809C9"/>
    <w:rsid w:val="00B832BC"/>
    <w:rsid w:val="00B871F7"/>
    <w:rsid w:val="00B94B43"/>
    <w:rsid w:val="00BA31B2"/>
    <w:rsid w:val="00BB1173"/>
    <w:rsid w:val="00BB5B72"/>
    <w:rsid w:val="00BB7152"/>
    <w:rsid w:val="00BC00DA"/>
    <w:rsid w:val="00BD1538"/>
    <w:rsid w:val="00BD613E"/>
    <w:rsid w:val="00BE09EA"/>
    <w:rsid w:val="00BE52B8"/>
    <w:rsid w:val="00BE645F"/>
    <w:rsid w:val="00BF1551"/>
    <w:rsid w:val="00BF481A"/>
    <w:rsid w:val="00BF6731"/>
    <w:rsid w:val="00BF686C"/>
    <w:rsid w:val="00C0437A"/>
    <w:rsid w:val="00C12A6B"/>
    <w:rsid w:val="00C13DBC"/>
    <w:rsid w:val="00C1555F"/>
    <w:rsid w:val="00C17E74"/>
    <w:rsid w:val="00C214DF"/>
    <w:rsid w:val="00C2232E"/>
    <w:rsid w:val="00C2647C"/>
    <w:rsid w:val="00C27533"/>
    <w:rsid w:val="00C34815"/>
    <w:rsid w:val="00C369C9"/>
    <w:rsid w:val="00C40703"/>
    <w:rsid w:val="00C4293C"/>
    <w:rsid w:val="00C56889"/>
    <w:rsid w:val="00C576E2"/>
    <w:rsid w:val="00C6292D"/>
    <w:rsid w:val="00C904E4"/>
    <w:rsid w:val="00C90F86"/>
    <w:rsid w:val="00C93EF3"/>
    <w:rsid w:val="00C943AB"/>
    <w:rsid w:val="00CB01DE"/>
    <w:rsid w:val="00CB21CF"/>
    <w:rsid w:val="00CC137E"/>
    <w:rsid w:val="00CD0F92"/>
    <w:rsid w:val="00CD24E7"/>
    <w:rsid w:val="00CD24EC"/>
    <w:rsid w:val="00CE0C4D"/>
    <w:rsid w:val="00CF0F00"/>
    <w:rsid w:val="00CF3DF3"/>
    <w:rsid w:val="00CF5261"/>
    <w:rsid w:val="00CF7EA7"/>
    <w:rsid w:val="00D07DF2"/>
    <w:rsid w:val="00D1044F"/>
    <w:rsid w:val="00D13592"/>
    <w:rsid w:val="00D16788"/>
    <w:rsid w:val="00D17DF5"/>
    <w:rsid w:val="00D434AA"/>
    <w:rsid w:val="00D4446B"/>
    <w:rsid w:val="00D47C69"/>
    <w:rsid w:val="00D55894"/>
    <w:rsid w:val="00D614E9"/>
    <w:rsid w:val="00D76184"/>
    <w:rsid w:val="00D91DC3"/>
    <w:rsid w:val="00D937E2"/>
    <w:rsid w:val="00D96857"/>
    <w:rsid w:val="00DB31EA"/>
    <w:rsid w:val="00DB36D5"/>
    <w:rsid w:val="00DB70BC"/>
    <w:rsid w:val="00DC14FB"/>
    <w:rsid w:val="00DC7190"/>
    <w:rsid w:val="00DD0A4C"/>
    <w:rsid w:val="00DF0F54"/>
    <w:rsid w:val="00DF21B5"/>
    <w:rsid w:val="00E00BEF"/>
    <w:rsid w:val="00E14CD1"/>
    <w:rsid w:val="00E17B77"/>
    <w:rsid w:val="00E30BB0"/>
    <w:rsid w:val="00E44BAB"/>
    <w:rsid w:val="00E4781E"/>
    <w:rsid w:val="00E50B6B"/>
    <w:rsid w:val="00E53B9F"/>
    <w:rsid w:val="00E54A45"/>
    <w:rsid w:val="00E553F5"/>
    <w:rsid w:val="00E558BC"/>
    <w:rsid w:val="00E60DF0"/>
    <w:rsid w:val="00E61940"/>
    <w:rsid w:val="00E636E3"/>
    <w:rsid w:val="00E63715"/>
    <w:rsid w:val="00E658F9"/>
    <w:rsid w:val="00E65C8C"/>
    <w:rsid w:val="00E74051"/>
    <w:rsid w:val="00E87EC1"/>
    <w:rsid w:val="00E90405"/>
    <w:rsid w:val="00E94D14"/>
    <w:rsid w:val="00EA0B30"/>
    <w:rsid w:val="00EA4F11"/>
    <w:rsid w:val="00EB626E"/>
    <w:rsid w:val="00EB667D"/>
    <w:rsid w:val="00EC0309"/>
    <w:rsid w:val="00EC4033"/>
    <w:rsid w:val="00EC6028"/>
    <w:rsid w:val="00ED1E5C"/>
    <w:rsid w:val="00EE218A"/>
    <w:rsid w:val="00EE2317"/>
    <w:rsid w:val="00EE3591"/>
    <w:rsid w:val="00EE43DE"/>
    <w:rsid w:val="00EE5934"/>
    <w:rsid w:val="00EF1E17"/>
    <w:rsid w:val="00EF2443"/>
    <w:rsid w:val="00EF5CF2"/>
    <w:rsid w:val="00EF6CDC"/>
    <w:rsid w:val="00EF6D83"/>
    <w:rsid w:val="00F029B1"/>
    <w:rsid w:val="00F12EFC"/>
    <w:rsid w:val="00F20808"/>
    <w:rsid w:val="00F2603F"/>
    <w:rsid w:val="00F26822"/>
    <w:rsid w:val="00F3353C"/>
    <w:rsid w:val="00F34202"/>
    <w:rsid w:val="00F421DB"/>
    <w:rsid w:val="00F50AB2"/>
    <w:rsid w:val="00F52230"/>
    <w:rsid w:val="00F63241"/>
    <w:rsid w:val="00F6767D"/>
    <w:rsid w:val="00F70AD0"/>
    <w:rsid w:val="00F715C2"/>
    <w:rsid w:val="00F80C59"/>
    <w:rsid w:val="00F84747"/>
    <w:rsid w:val="00F915E4"/>
    <w:rsid w:val="00F94D2E"/>
    <w:rsid w:val="00FA23EC"/>
    <w:rsid w:val="00FA73E0"/>
    <w:rsid w:val="00FB26A4"/>
    <w:rsid w:val="00FC53E3"/>
    <w:rsid w:val="00FD13BB"/>
    <w:rsid w:val="00FE4D24"/>
    <w:rsid w:val="00FE7B61"/>
    <w:rsid w:val="00FF1E46"/>
    <w:rsid w:val="00FF5378"/>
    <w:rsid w:val="00FF6C35"/>
    <w:rsid w:val="28FC7EEF"/>
    <w:rsid w:val="40591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4E81"/>
  <w14:defaultImageDpi w14:val="32767"/>
  <w15:chartTrackingRefBased/>
  <w15:docId w15:val="{1D090B9A-0BDE-EC42-92A1-FC10E772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F86"/>
    <w:pPr>
      <w:spacing w:line="480" w:lineRule="auto"/>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60D9"/>
    <w:rPr>
      <w:sz w:val="18"/>
      <w:szCs w:val="18"/>
    </w:rPr>
  </w:style>
  <w:style w:type="paragraph" w:styleId="CommentText">
    <w:name w:val="annotation text"/>
    <w:basedOn w:val="Normal"/>
    <w:link w:val="CommentTextChar"/>
    <w:uiPriority w:val="99"/>
    <w:unhideWhenUsed/>
    <w:rsid w:val="004F60D9"/>
    <w:pPr>
      <w:spacing w:line="240" w:lineRule="auto"/>
    </w:pPr>
    <w:rPr>
      <w:rFonts w:asciiTheme="minorHAnsi" w:eastAsiaTheme="minorEastAsia" w:hAnsiTheme="minorHAnsi"/>
      <w:lang w:val="en-US"/>
    </w:rPr>
  </w:style>
  <w:style w:type="character" w:customStyle="1" w:styleId="CommentTextChar">
    <w:name w:val="Comment Text Char"/>
    <w:basedOn w:val="DefaultParagraphFont"/>
    <w:link w:val="CommentText"/>
    <w:uiPriority w:val="99"/>
    <w:rsid w:val="004F60D9"/>
    <w:rPr>
      <w:rFonts w:eastAsiaTheme="minorEastAsia"/>
      <w:lang w:val="en-US"/>
    </w:rPr>
  </w:style>
  <w:style w:type="paragraph" w:styleId="FootnoteText">
    <w:name w:val="footnote text"/>
    <w:basedOn w:val="Normal"/>
    <w:link w:val="FootnoteTextChar"/>
    <w:uiPriority w:val="99"/>
    <w:semiHidden/>
    <w:unhideWhenUsed/>
    <w:rsid w:val="004F60D9"/>
    <w:pPr>
      <w:spacing w:line="240" w:lineRule="auto"/>
    </w:pPr>
    <w:rPr>
      <w:rFonts w:ascii="Times New Roman" w:eastAsiaTheme="minorEastAsia" w:hAnsi="Times New Roman"/>
      <w:sz w:val="20"/>
      <w:szCs w:val="20"/>
      <w:lang w:eastAsia="en-GB"/>
    </w:rPr>
  </w:style>
  <w:style w:type="character" w:customStyle="1" w:styleId="FootnoteTextChar">
    <w:name w:val="Footnote Text Char"/>
    <w:basedOn w:val="DefaultParagraphFont"/>
    <w:link w:val="FootnoteText"/>
    <w:uiPriority w:val="99"/>
    <w:semiHidden/>
    <w:rsid w:val="004F60D9"/>
    <w:rPr>
      <w:rFonts w:ascii="Times New Roman" w:eastAsiaTheme="minorEastAsia" w:hAnsi="Times New Roman"/>
      <w:sz w:val="20"/>
      <w:szCs w:val="20"/>
      <w:lang w:eastAsia="en-GB"/>
    </w:rPr>
  </w:style>
  <w:style w:type="character" w:styleId="FootnoteReference">
    <w:name w:val="footnote reference"/>
    <w:basedOn w:val="DefaultParagraphFont"/>
    <w:uiPriority w:val="99"/>
    <w:semiHidden/>
    <w:unhideWhenUsed/>
    <w:rsid w:val="004F60D9"/>
    <w:rPr>
      <w:vertAlign w:val="superscript"/>
    </w:rPr>
  </w:style>
  <w:style w:type="paragraph" w:styleId="BalloonText">
    <w:name w:val="Balloon Text"/>
    <w:basedOn w:val="Normal"/>
    <w:link w:val="BalloonTextChar"/>
    <w:uiPriority w:val="99"/>
    <w:semiHidden/>
    <w:unhideWhenUsed/>
    <w:rsid w:val="004F60D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60D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F60D9"/>
    <w:rPr>
      <w:rFonts w:ascii="Times" w:eastAsiaTheme="minorHAnsi" w:hAnsi="Times"/>
      <w:b/>
      <w:bCs/>
      <w:sz w:val="20"/>
      <w:szCs w:val="20"/>
      <w:lang w:val="en-GB"/>
    </w:rPr>
  </w:style>
  <w:style w:type="character" w:customStyle="1" w:styleId="CommentSubjectChar">
    <w:name w:val="Comment Subject Char"/>
    <w:basedOn w:val="CommentTextChar"/>
    <w:link w:val="CommentSubject"/>
    <w:uiPriority w:val="99"/>
    <w:semiHidden/>
    <w:rsid w:val="004F60D9"/>
    <w:rPr>
      <w:rFonts w:ascii="Times" w:eastAsiaTheme="minorEastAsia" w:hAnsi="Times"/>
      <w:b/>
      <w:bCs/>
      <w:sz w:val="20"/>
      <w:szCs w:val="20"/>
      <w:lang w:val="en-US"/>
    </w:rPr>
  </w:style>
  <w:style w:type="paragraph" w:styleId="Header">
    <w:name w:val="header"/>
    <w:basedOn w:val="Normal"/>
    <w:link w:val="HeaderChar"/>
    <w:uiPriority w:val="99"/>
    <w:unhideWhenUsed/>
    <w:rsid w:val="004F60D9"/>
    <w:pPr>
      <w:tabs>
        <w:tab w:val="center" w:pos="4680"/>
        <w:tab w:val="right" w:pos="9360"/>
      </w:tabs>
      <w:spacing w:line="240" w:lineRule="auto"/>
    </w:pPr>
  </w:style>
  <w:style w:type="character" w:customStyle="1" w:styleId="HeaderChar">
    <w:name w:val="Header Char"/>
    <w:basedOn w:val="DefaultParagraphFont"/>
    <w:link w:val="Header"/>
    <w:uiPriority w:val="99"/>
    <w:rsid w:val="004F60D9"/>
    <w:rPr>
      <w:rFonts w:ascii="Times" w:hAnsi="Times"/>
    </w:rPr>
  </w:style>
  <w:style w:type="paragraph" w:styleId="Footer">
    <w:name w:val="footer"/>
    <w:basedOn w:val="Normal"/>
    <w:link w:val="FooterChar"/>
    <w:uiPriority w:val="99"/>
    <w:unhideWhenUsed/>
    <w:rsid w:val="004F60D9"/>
    <w:pPr>
      <w:tabs>
        <w:tab w:val="center" w:pos="4680"/>
        <w:tab w:val="right" w:pos="9360"/>
      </w:tabs>
      <w:spacing w:line="240" w:lineRule="auto"/>
    </w:pPr>
  </w:style>
  <w:style w:type="character" w:customStyle="1" w:styleId="FooterChar">
    <w:name w:val="Footer Char"/>
    <w:basedOn w:val="DefaultParagraphFont"/>
    <w:link w:val="Footer"/>
    <w:uiPriority w:val="99"/>
    <w:rsid w:val="004F60D9"/>
    <w:rPr>
      <w:rFonts w:ascii="Times" w:hAnsi="Times"/>
    </w:rPr>
  </w:style>
  <w:style w:type="character" w:styleId="PageNumber">
    <w:name w:val="page number"/>
    <w:basedOn w:val="DefaultParagraphFont"/>
    <w:uiPriority w:val="99"/>
    <w:semiHidden/>
    <w:unhideWhenUsed/>
    <w:rsid w:val="004F60D9"/>
  </w:style>
  <w:style w:type="character" w:styleId="Hyperlink">
    <w:name w:val="Hyperlink"/>
    <w:basedOn w:val="DefaultParagraphFont"/>
    <w:uiPriority w:val="99"/>
    <w:unhideWhenUsed/>
    <w:rsid w:val="00800296"/>
    <w:rPr>
      <w:color w:val="0563C1" w:themeColor="hyperlink"/>
      <w:u w:val="single"/>
    </w:rPr>
  </w:style>
  <w:style w:type="table" w:styleId="TableGrid">
    <w:name w:val="Table Grid"/>
    <w:basedOn w:val="TableNormal"/>
    <w:uiPriority w:val="59"/>
    <w:rsid w:val="000007AD"/>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F064D"/>
    <w:rPr>
      <w:color w:val="605E5C"/>
      <w:shd w:val="clear" w:color="auto" w:fill="E1DFDD"/>
    </w:rPr>
  </w:style>
  <w:style w:type="paragraph" w:styleId="ListParagraph">
    <w:name w:val="List Paragraph"/>
    <w:basedOn w:val="Normal"/>
    <w:uiPriority w:val="34"/>
    <w:qFormat/>
    <w:rsid w:val="000A67CE"/>
    <w:pPr>
      <w:ind w:left="720"/>
      <w:contextualSpacing/>
    </w:pPr>
  </w:style>
  <w:style w:type="paragraph" w:styleId="Revision">
    <w:name w:val="Revision"/>
    <w:hidden/>
    <w:uiPriority w:val="99"/>
    <w:semiHidden/>
    <w:rsid w:val="00301F99"/>
    <w:rPr>
      <w:rFonts w:ascii="Times" w:hAnsi="Times"/>
    </w:rPr>
  </w:style>
  <w:style w:type="character" w:customStyle="1" w:styleId="apple-converted-space">
    <w:name w:val="apple-converted-space"/>
    <w:basedOn w:val="DefaultParagraphFont"/>
    <w:rsid w:val="00423682"/>
  </w:style>
  <w:style w:type="character" w:styleId="UnresolvedMention">
    <w:name w:val="Unresolved Mention"/>
    <w:basedOn w:val="DefaultParagraphFont"/>
    <w:uiPriority w:val="99"/>
    <w:rsid w:val="00341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1521">
      <w:bodyDiv w:val="1"/>
      <w:marLeft w:val="0"/>
      <w:marRight w:val="0"/>
      <w:marTop w:val="0"/>
      <w:marBottom w:val="0"/>
      <w:divBdr>
        <w:top w:val="none" w:sz="0" w:space="0" w:color="auto"/>
        <w:left w:val="none" w:sz="0" w:space="0" w:color="auto"/>
        <w:bottom w:val="none" w:sz="0" w:space="0" w:color="auto"/>
        <w:right w:val="none" w:sz="0" w:space="0" w:color="auto"/>
      </w:divBdr>
      <w:divsChild>
        <w:div w:id="322321863">
          <w:marLeft w:val="0"/>
          <w:marRight w:val="0"/>
          <w:marTop w:val="0"/>
          <w:marBottom w:val="0"/>
          <w:divBdr>
            <w:top w:val="none" w:sz="0" w:space="0" w:color="auto"/>
            <w:left w:val="none" w:sz="0" w:space="0" w:color="auto"/>
            <w:bottom w:val="none" w:sz="0" w:space="0" w:color="auto"/>
            <w:right w:val="none" w:sz="0" w:space="0" w:color="auto"/>
          </w:divBdr>
        </w:div>
      </w:divsChild>
    </w:div>
    <w:div w:id="486243517">
      <w:bodyDiv w:val="1"/>
      <w:marLeft w:val="0"/>
      <w:marRight w:val="0"/>
      <w:marTop w:val="0"/>
      <w:marBottom w:val="0"/>
      <w:divBdr>
        <w:top w:val="none" w:sz="0" w:space="0" w:color="auto"/>
        <w:left w:val="none" w:sz="0" w:space="0" w:color="auto"/>
        <w:bottom w:val="none" w:sz="0" w:space="0" w:color="auto"/>
        <w:right w:val="none" w:sz="0" w:space="0" w:color="auto"/>
      </w:divBdr>
    </w:div>
    <w:div w:id="1033649043">
      <w:bodyDiv w:val="1"/>
      <w:marLeft w:val="0"/>
      <w:marRight w:val="0"/>
      <w:marTop w:val="0"/>
      <w:marBottom w:val="0"/>
      <w:divBdr>
        <w:top w:val="none" w:sz="0" w:space="0" w:color="auto"/>
        <w:left w:val="none" w:sz="0" w:space="0" w:color="auto"/>
        <w:bottom w:val="none" w:sz="0" w:space="0" w:color="auto"/>
        <w:right w:val="none" w:sz="0" w:space="0" w:color="auto"/>
      </w:divBdr>
      <w:divsChild>
        <w:div w:id="403383417">
          <w:marLeft w:val="0"/>
          <w:marRight w:val="0"/>
          <w:marTop w:val="0"/>
          <w:marBottom w:val="0"/>
          <w:divBdr>
            <w:top w:val="none" w:sz="0" w:space="0" w:color="auto"/>
            <w:left w:val="none" w:sz="0" w:space="0" w:color="auto"/>
            <w:bottom w:val="none" w:sz="0" w:space="0" w:color="auto"/>
            <w:right w:val="none" w:sz="0" w:space="0" w:color="auto"/>
          </w:divBdr>
        </w:div>
      </w:divsChild>
    </w:div>
    <w:div w:id="21254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465/amr.1989.4278999" TargetMode="External"/><Relationship Id="rId13" Type="http://schemas.openxmlformats.org/officeDocument/2006/relationships/hyperlink" Target="https://doi.org/10.1207%2FS15327957PSPR0704_07"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287/orsc.1070.0349"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t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37/ocp000006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5.png"/><Relationship Id="rId10" Type="http://schemas.openxmlformats.org/officeDocument/2006/relationships/hyperlink" Target="https://doi.org/10.1016/0749-5978(85)90002-0" TargetMode="External"/><Relationship Id="rId4" Type="http://schemas.openxmlformats.org/officeDocument/2006/relationships/settings" Target="settings.xml"/><Relationship Id="rId9" Type="http://schemas.openxmlformats.org/officeDocument/2006/relationships/hyperlink" Target="http://cran.r-project.org/web/packages/NCA/index.html" TargetMode="External"/><Relationship Id="rId14" Type="http://schemas.openxmlformats.org/officeDocument/2006/relationships/header" Target="header1.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D9AFCDF-75C7-C343-8605-4B1D6116C96F}">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02806-F34D-4CA3-9354-53F2A5E1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30772</Words>
  <Characters>175407</Characters>
  <Application>Microsoft Office Word</Application>
  <DocSecurity>0</DocSecurity>
  <Lines>1461</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costa</dc:creator>
  <cp:lastModifiedBy>Daher, Pascale [daherp]</cp:lastModifiedBy>
  <cp:revision>3</cp:revision>
  <dcterms:created xsi:type="dcterms:W3CDTF">2021-07-07T14:35:00Z</dcterms:created>
  <dcterms:modified xsi:type="dcterms:W3CDTF">2021-07-07T14:36:00Z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documentId_375</vt:lpwstr>
  </property>
  <property fmtid="{D5CDD505-2E9C-101B-9397-08002B2CF9AE}" pid="3" name="Mendeley Citation Style_1">
    <vt:lpwstr>http://www.zotero.org/styles/apa</vt:lpwstr>
  </property>
  <property fmtid="{D5CDD505-2E9C-101B-9397-08002B2CF9AE}" pid="4" name="Mendeley Document_1">
    <vt:lpwstr>True</vt:lpwstr>
  </property>
  <property fmtid="{D5CDD505-2E9C-101B-9397-08002B2CF9AE}" pid="5" name="Mendeley Recent Style Id 0_1">
    <vt:lpwstr>http://www.zotero.org/styles/american-medical-association</vt:lpwstr>
  </property>
  <property fmtid="{D5CDD505-2E9C-101B-9397-08002B2CF9AE}" pid="6" name="Mendeley Recent Style Id 1_1">
    <vt:lpwstr>http://www.zotero.org/styles/american-political-science-association</vt:lpwstr>
  </property>
  <property fmtid="{D5CDD505-2E9C-101B-9397-08002B2CF9AE}" pid="7" name="Mendeley Recent Style Id 2_1">
    <vt:lpwstr>http://www.zotero.org/styles/apa</vt:lpwstr>
  </property>
  <property fmtid="{D5CDD505-2E9C-101B-9397-08002B2CF9AE}" pid="8" name="Mendeley Recent Style Id 3_1">
    <vt:lpwstr>http://www.zotero.org/styles/american-sociological-association</vt:lpwstr>
  </property>
  <property fmtid="{D5CDD505-2E9C-101B-9397-08002B2CF9AE}" pid="9" name="Mendeley Recent Style Id 4_1">
    <vt:lpwstr>http://www.zotero.org/styles/chicago-author-date</vt:lpwstr>
  </property>
  <property fmtid="{D5CDD505-2E9C-101B-9397-08002B2CF9AE}" pid="10" name="Mendeley Recent Style Id 5_1">
    <vt:lpwstr>http://www.zotero.org/styles/harvard-cite-them-right</vt:lpwstr>
  </property>
  <property fmtid="{D5CDD505-2E9C-101B-9397-08002B2CF9AE}" pid="11" name="Mendeley Recent Style Id 6_1">
    <vt:lpwstr>http://www.zotero.org/styles/harvard1</vt:lpwstr>
  </property>
  <property fmtid="{D5CDD505-2E9C-101B-9397-08002B2CF9AE}" pid="12" name="Mendeley Recent Style Id 7_1">
    <vt:lpwstr>http://www.zotero.org/styles/ieee</vt:lpwstr>
  </property>
  <property fmtid="{D5CDD505-2E9C-101B-9397-08002B2CF9AE}" pid="13" name="Mendeley Recent Style Id 8_1">
    <vt:lpwstr>http://www.zotero.org/styles/modern-humanities-research-association</vt:lpwstr>
  </property>
  <property fmtid="{D5CDD505-2E9C-101B-9397-08002B2CF9AE}" pid="14" name="Mendeley Recent Style Id 9_1">
    <vt:lpwstr>http://www.zotero.org/styles/modern-language-association</vt:lpwstr>
  </property>
  <property fmtid="{D5CDD505-2E9C-101B-9397-08002B2CF9AE}" pid="15" name="Mendeley Recent Style Name 0_1">
    <vt:lpwstr>American Medical Association</vt:lpwstr>
  </property>
  <property fmtid="{D5CDD505-2E9C-101B-9397-08002B2CF9AE}" pid="16" name="Mendeley Recent Style Name 1_1">
    <vt:lpwstr>American Political Science Association</vt:lpwstr>
  </property>
  <property fmtid="{D5CDD505-2E9C-101B-9397-08002B2CF9AE}" pid="17" name="Mendeley Recent Style Name 2_1">
    <vt:lpwstr>American Psychological Association 7th edition</vt:lpwstr>
  </property>
  <property fmtid="{D5CDD505-2E9C-101B-9397-08002B2CF9AE}" pid="18" name="Mendeley Recent Style Name 3_1">
    <vt:lpwstr>American Sociological Association 6th edition</vt:lpwstr>
  </property>
  <property fmtid="{D5CDD505-2E9C-101B-9397-08002B2CF9AE}" pid="19" name="Mendeley Recent Style Name 4_1">
    <vt:lpwstr>Chicago Manual of Style 17th edition (author-date)</vt:lpwstr>
  </property>
  <property fmtid="{D5CDD505-2E9C-101B-9397-08002B2CF9AE}" pid="20" name="Mendeley Recent Style Name 5_1">
    <vt:lpwstr>Cite Them Right 10th edition - Harvard</vt:lpwstr>
  </property>
  <property fmtid="{D5CDD505-2E9C-101B-9397-08002B2CF9AE}" pid="21" name="Mendeley Recent Style Name 6_1">
    <vt:lpwstr>Harvard reference format 1 (deprecated)</vt:lpwstr>
  </property>
  <property fmtid="{D5CDD505-2E9C-101B-9397-08002B2CF9AE}" pid="22" name="Mendeley Recent Style Name 7_1">
    <vt:lpwstr>IEEE</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Name 9_1">
    <vt:lpwstr>Modern Language Association 8th edition</vt:lpwstr>
  </property>
  <property fmtid="{D5CDD505-2E9C-101B-9397-08002B2CF9AE}" pid="25" name="Mendeley Unique User Id_1">
    <vt:lpwstr>3903f82a-21d9-38b8-976f-ac5667169aaf</vt:lpwstr>
  </property>
</Properties>
</file>