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24C90" w14:textId="5001F021" w:rsidR="00EA6902" w:rsidRPr="00A56746" w:rsidRDefault="00EA6902" w:rsidP="004F1632">
      <w:pPr>
        <w:pStyle w:val="MDPI11articletype"/>
      </w:pPr>
      <w:r w:rsidRPr="00A56746">
        <w:t>Article</w:t>
      </w:r>
    </w:p>
    <w:p w14:paraId="45C4591C" w14:textId="17ECE1BC" w:rsidR="004F1632" w:rsidRPr="00A56746" w:rsidRDefault="00CC4C38" w:rsidP="004F1632">
      <w:pPr>
        <w:pStyle w:val="MDPI12title"/>
      </w:pPr>
      <w:bookmarkStart w:id="0" w:name="_Hlk11251685"/>
      <w:r w:rsidRPr="00A56746">
        <w:t>Internalization of n</w:t>
      </w:r>
      <w:r w:rsidR="004F1632" w:rsidRPr="00A56746">
        <w:t>eutrophil</w:t>
      </w:r>
      <w:r w:rsidR="004F1632" w:rsidRPr="00A56746">
        <w:rPr>
          <w:rFonts w:ascii="Times New Roman"/>
          <w:b w:val="0"/>
          <w:sz w:val="20"/>
          <w:cs/>
        </w:rPr>
        <w:t>-</w:t>
      </w:r>
      <w:r w:rsidR="004F1632" w:rsidRPr="00A56746">
        <w:t xml:space="preserve">derived </w:t>
      </w:r>
      <w:proofErr w:type="spellStart"/>
      <w:r w:rsidR="004F1632" w:rsidRPr="00A56746">
        <w:t>microvesicles</w:t>
      </w:r>
      <w:proofErr w:type="spellEnd"/>
      <w:r w:rsidR="004F1632" w:rsidRPr="00A56746">
        <w:t xml:space="preserve"> modulate</w:t>
      </w:r>
      <w:r w:rsidRPr="00A56746">
        <w:t>s</w:t>
      </w:r>
      <w:r w:rsidR="004F1632" w:rsidRPr="00A56746">
        <w:t xml:space="preserve"> </w:t>
      </w:r>
      <w:r w:rsidRPr="00A56746">
        <w:t>TNFα</w:t>
      </w:r>
      <w:r w:rsidRPr="00A56746">
        <w:rPr>
          <w:rFonts w:ascii="Times New Roman"/>
          <w:b w:val="0"/>
          <w:sz w:val="24"/>
          <w:szCs w:val="24"/>
          <w:cs/>
        </w:rPr>
        <w:t>-</w:t>
      </w:r>
      <w:r w:rsidRPr="00A56746">
        <w:t>stimulated pro</w:t>
      </w:r>
      <w:r w:rsidR="004F1632" w:rsidRPr="00A56746">
        <w:t xml:space="preserve">inflammatory cytokine </w:t>
      </w:r>
      <w:r w:rsidRPr="00A56746">
        <w:t xml:space="preserve">production </w:t>
      </w:r>
      <w:r w:rsidR="004F1632" w:rsidRPr="00A56746">
        <w:t>in human fibroblast</w:t>
      </w:r>
      <w:r w:rsidR="004F1632" w:rsidRPr="00A56746">
        <w:rPr>
          <w:rFonts w:ascii="Times New Roman"/>
          <w:b w:val="0"/>
          <w:sz w:val="20"/>
          <w:cs/>
        </w:rPr>
        <w:t>-</w:t>
      </w:r>
      <w:r w:rsidR="004F1632" w:rsidRPr="00A56746">
        <w:t xml:space="preserve">like </w:t>
      </w:r>
      <w:proofErr w:type="spellStart"/>
      <w:r w:rsidR="004F1632" w:rsidRPr="00A56746">
        <w:t>synoviocytes</w:t>
      </w:r>
      <w:proofErr w:type="spellEnd"/>
    </w:p>
    <w:bookmarkEnd w:id="0"/>
    <w:p w14:paraId="07107790" w14:textId="77777777" w:rsidR="00D42189" w:rsidRPr="00A56746" w:rsidRDefault="004F1632" w:rsidP="004951E7">
      <w:pPr>
        <w:pStyle w:val="MDPI13authornames"/>
        <w:rPr>
          <w:rFonts w:eastAsia="Adobe Fan Heiti Std B"/>
          <w:szCs w:val="20"/>
        </w:rPr>
      </w:pPr>
      <w:r w:rsidRPr="00A56746">
        <w:t>Dong Zhan</w:t>
      </w:r>
      <w:r w:rsidRPr="00A56746">
        <w:rPr>
          <w:vertAlign w:val="superscript"/>
        </w:rPr>
        <w:t>1,2,3</w:t>
      </w:r>
      <w:r w:rsidRPr="00A56746">
        <w:t>, Andrew Cross</w:t>
      </w:r>
      <w:r w:rsidRPr="00A56746">
        <w:rPr>
          <w:vertAlign w:val="superscript"/>
        </w:rPr>
        <w:t>2,4</w:t>
      </w:r>
      <w:r w:rsidRPr="00A56746">
        <w:t>, Helen L</w:t>
      </w:r>
      <w:r w:rsidRPr="00A56746">
        <w:rPr>
          <w:rFonts w:ascii="Times New Roman"/>
          <w:b w:val="0"/>
          <w:sz w:val="22"/>
          <w:cs/>
        </w:rPr>
        <w:t xml:space="preserve">. </w:t>
      </w:r>
      <w:r w:rsidRPr="00A56746">
        <w:t>Wright</w:t>
      </w:r>
      <w:r w:rsidRPr="00A56746">
        <w:rPr>
          <w:vertAlign w:val="superscript"/>
        </w:rPr>
        <w:t>2</w:t>
      </w:r>
      <w:r w:rsidRPr="00A56746">
        <w:t>, Robert J</w:t>
      </w:r>
      <w:r w:rsidRPr="00A56746">
        <w:rPr>
          <w:rFonts w:ascii="Times New Roman"/>
          <w:b w:val="0"/>
          <w:sz w:val="22"/>
          <w:cs/>
        </w:rPr>
        <w:t xml:space="preserve">. </w:t>
      </w:r>
      <w:r w:rsidRPr="00A56746">
        <w:rPr>
          <w:szCs w:val="20"/>
        </w:rPr>
        <w:t>Moots</w:t>
      </w:r>
      <w:r w:rsidRPr="00A56746">
        <w:rPr>
          <w:szCs w:val="20"/>
          <w:vertAlign w:val="superscript"/>
        </w:rPr>
        <w:t>2,4</w:t>
      </w:r>
      <w:r w:rsidRPr="00A56746">
        <w:rPr>
          <w:szCs w:val="20"/>
        </w:rPr>
        <w:t>, Steven W</w:t>
      </w:r>
      <w:r w:rsidRPr="00A56746">
        <w:rPr>
          <w:rFonts w:ascii="Times New Roman"/>
          <w:b w:val="0"/>
          <w:szCs w:val="20"/>
          <w:cs/>
        </w:rPr>
        <w:t xml:space="preserve">. </w:t>
      </w:r>
      <w:r w:rsidRPr="00A56746">
        <w:rPr>
          <w:szCs w:val="20"/>
        </w:rPr>
        <w:t>Edwards</w:t>
      </w:r>
      <w:r w:rsidRPr="00A56746">
        <w:rPr>
          <w:szCs w:val="20"/>
          <w:vertAlign w:val="superscript"/>
        </w:rPr>
        <w:t>5</w:t>
      </w:r>
      <w:r w:rsidRPr="00A56746">
        <w:rPr>
          <w:szCs w:val="20"/>
        </w:rPr>
        <w:t xml:space="preserve"> and </w:t>
      </w:r>
      <w:proofErr w:type="spellStart"/>
      <w:r w:rsidRPr="00A56746">
        <w:rPr>
          <w:szCs w:val="20"/>
        </w:rPr>
        <w:t>Sittisak</w:t>
      </w:r>
      <w:proofErr w:type="spellEnd"/>
      <w:r w:rsidRPr="00A56746">
        <w:rPr>
          <w:szCs w:val="20"/>
        </w:rPr>
        <w:t xml:space="preserve"> Honsawek</w:t>
      </w:r>
      <w:r w:rsidRPr="00A56746">
        <w:rPr>
          <w:szCs w:val="20"/>
          <w:vertAlign w:val="superscript"/>
        </w:rPr>
        <w:t xml:space="preserve">6,7 </w:t>
      </w:r>
      <w:r w:rsidR="004951E7" w:rsidRPr="00A56746">
        <w:rPr>
          <w:szCs w:val="20"/>
        </w:rPr>
        <w:t>*</w:t>
      </w:r>
    </w:p>
    <w:tbl>
      <w:tblPr>
        <w:tblStyle w:val="MDPITable"/>
        <w:tblpPr w:leftFromText="198" w:rightFromText="198" w:vertAnchor="page" w:horzAnchor="margin" w:tblpY="8504"/>
        <w:tblW w:w="2409" w:type="dxa"/>
        <w:tblLayout w:type="fixed"/>
        <w:tblLook w:val="04A0" w:firstRow="1" w:lastRow="0" w:firstColumn="1" w:lastColumn="0" w:noHBand="0" w:noVBand="1"/>
      </w:tblPr>
      <w:tblGrid>
        <w:gridCol w:w="2409"/>
      </w:tblGrid>
      <w:tr w:rsidR="00D42189" w:rsidRPr="00A56746" w14:paraId="27BC19B8" w14:textId="77777777" w:rsidTr="00D42189">
        <w:trPr>
          <w:cantSplit/>
        </w:trPr>
        <w:tc>
          <w:tcPr>
            <w:tcW w:w="2409" w:type="dxa"/>
          </w:tcPr>
          <w:p w14:paraId="26C37E59" w14:textId="1B6FA3CF" w:rsidR="00D42189" w:rsidRPr="00A56746" w:rsidRDefault="00D42189" w:rsidP="00D42189">
            <w:pPr>
              <w:pStyle w:val="MDPI61Citation"/>
            </w:pPr>
            <w:r w:rsidRPr="00A56746">
              <w:rPr>
                <w:b/>
              </w:rPr>
              <w:t>Citation:</w:t>
            </w:r>
            <w:r w:rsidRPr="00A56746">
              <w:t xml:space="preserve"> Zhan, D.; Cross, A.; Wright, H.L.; Moots, R.J.; Edwards, S.W.; </w:t>
            </w:r>
            <w:proofErr w:type="spellStart"/>
            <w:r w:rsidRPr="00A56746">
              <w:t>Honsawek</w:t>
            </w:r>
            <w:proofErr w:type="spellEnd"/>
            <w:r w:rsidRPr="00A56746">
              <w:t>, S. Neutrophil</w:t>
            </w:r>
            <w:r w:rsidRPr="00A56746">
              <w:rPr>
                <w:rtl/>
                <w:cs/>
              </w:rPr>
              <w:t>-</w:t>
            </w:r>
            <w:r w:rsidRPr="00A56746">
              <w:t xml:space="preserve">derived </w:t>
            </w:r>
            <w:proofErr w:type="spellStart"/>
            <w:r w:rsidRPr="00A56746">
              <w:t>microvesicles</w:t>
            </w:r>
            <w:proofErr w:type="spellEnd"/>
            <w:r w:rsidRPr="00A56746">
              <w:t xml:space="preserve"> modulate inflammatory cytokine expression in human fibroblast</w:t>
            </w:r>
            <w:r w:rsidRPr="00A56746">
              <w:rPr>
                <w:rtl/>
                <w:cs/>
              </w:rPr>
              <w:t>-</w:t>
            </w:r>
            <w:r w:rsidRPr="00A56746">
              <w:t xml:space="preserve">like </w:t>
            </w:r>
            <w:proofErr w:type="spellStart"/>
            <w:r w:rsidRPr="00A56746">
              <w:t>synoviocytes</w:t>
            </w:r>
            <w:proofErr w:type="spellEnd"/>
            <w:r w:rsidRPr="00A56746">
              <w:t xml:space="preserve">. </w:t>
            </w:r>
            <w:r w:rsidRPr="00A56746">
              <w:rPr>
                <w:i/>
              </w:rPr>
              <w:t xml:space="preserve">Int. J. Mol. Sci. </w:t>
            </w:r>
            <w:r w:rsidRPr="00A56746">
              <w:rPr>
                <w:b/>
              </w:rPr>
              <w:t>2021</w:t>
            </w:r>
            <w:r w:rsidRPr="00A56746">
              <w:t xml:space="preserve">, </w:t>
            </w:r>
            <w:r w:rsidRPr="00A56746">
              <w:rPr>
                <w:i/>
              </w:rPr>
              <w:t>22</w:t>
            </w:r>
            <w:r w:rsidRPr="00A56746">
              <w:t>, x. https://doi.org/10.3390/xxxxx</w:t>
            </w:r>
          </w:p>
          <w:p w14:paraId="2BA59EAE" w14:textId="77777777" w:rsidR="00D42189" w:rsidRPr="00A56746" w:rsidRDefault="00D42189" w:rsidP="00D42189">
            <w:pPr>
              <w:pStyle w:val="MDPI15academiceditor"/>
              <w:spacing w:after="240"/>
              <w:rPr>
                <w:rFonts w:eastAsia="Adobe Fan Heiti Std B"/>
              </w:rPr>
            </w:pPr>
            <w:r w:rsidRPr="00A56746">
              <w:rPr>
                <w:rFonts w:eastAsia="Adobe Fan Heiti Std B"/>
              </w:rPr>
              <w:t xml:space="preserve">Academic Editor(s): </w:t>
            </w:r>
          </w:p>
          <w:p w14:paraId="0D806EDA" w14:textId="77777777" w:rsidR="00D42189" w:rsidRPr="00A56746" w:rsidRDefault="00D42189" w:rsidP="00D42189">
            <w:pPr>
              <w:pStyle w:val="MDPI14history"/>
              <w:rPr>
                <w:rFonts w:eastAsia="Adobe Fan Heiti Std B"/>
              </w:rPr>
            </w:pPr>
            <w:r w:rsidRPr="00A56746">
              <w:rPr>
                <w:rFonts w:eastAsia="Adobe Fan Heiti Std B"/>
              </w:rPr>
              <w:t>Received: date</w:t>
            </w:r>
          </w:p>
          <w:p w14:paraId="35FDC100" w14:textId="77777777" w:rsidR="00D42189" w:rsidRPr="00A56746" w:rsidRDefault="00D42189" w:rsidP="00D42189">
            <w:pPr>
              <w:pStyle w:val="MDPI14history"/>
              <w:rPr>
                <w:rFonts w:eastAsia="Adobe Fan Heiti Std B"/>
              </w:rPr>
            </w:pPr>
            <w:r w:rsidRPr="00A56746">
              <w:rPr>
                <w:rFonts w:eastAsia="Adobe Fan Heiti Std B"/>
              </w:rPr>
              <w:t>Accepted: date</w:t>
            </w:r>
          </w:p>
          <w:p w14:paraId="0E800D8B" w14:textId="77777777" w:rsidR="00D42189" w:rsidRPr="00A56746" w:rsidRDefault="00D42189" w:rsidP="00D42189">
            <w:pPr>
              <w:pStyle w:val="MDPI14history"/>
              <w:spacing w:after="240"/>
              <w:rPr>
                <w:rFonts w:eastAsia="Adobe Fan Heiti Std B"/>
              </w:rPr>
            </w:pPr>
            <w:r w:rsidRPr="00A56746">
              <w:rPr>
                <w:rFonts w:eastAsia="Adobe Fan Heiti Std B"/>
              </w:rPr>
              <w:t>Published: date</w:t>
            </w:r>
          </w:p>
          <w:p w14:paraId="6C6F9B67" w14:textId="77777777" w:rsidR="00D42189" w:rsidRPr="00A56746" w:rsidRDefault="00D42189" w:rsidP="00D42189">
            <w:pPr>
              <w:pStyle w:val="MDPI63Notes"/>
              <w:spacing w:after="0"/>
              <w:jc w:val="both"/>
            </w:pPr>
            <w:r w:rsidRPr="00A56746">
              <w:rPr>
                <w:b/>
              </w:rPr>
              <w:t>Publisher’s Note:</w:t>
            </w:r>
            <w:r w:rsidRPr="00A56746">
              <w:t xml:space="preserve"> MDPI stays neutral with regard to jurisdictional claims in published maps and institutional affiliations.</w:t>
            </w:r>
          </w:p>
          <w:p w14:paraId="5CE91FED" w14:textId="77777777" w:rsidR="00D42189" w:rsidRPr="00A56746" w:rsidRDefault="00D42189" w:rsidP="00D42189">
            <w:pPr>
              <w:pStyle w:val="MDPI63Notes"/>
              <w:spacing w:before="240" w:after="0"/>
              <w:jc w:val="both"/>
            </w:pPr>
            <w:r w:rsidRPr="00A56746">
              <w:rPr>
                <w:noProof/>
                <w:snapToGrid/>
                <w:lang w:bidi="th-TH"/>
              </w:rPr>
              <w:drawing>
                <wp:inline distT="0" distB="0" distL="0" distR="0" wp14:anchorId="3ED7EE3F" wp14:editId="4BF3FCD0">
                  <wp:extent cx="694800" cy="248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073F7019" w14:textId="745FA901" w:rsidR="00D42189" w:rsidRPr="00A56746" w:rsidRDefault="00D42189" w:rsidP="00D42189">
            <w:pPr>
              <w:pStyle w:val="MDPI63Notes"/>
              <w:spacing w:before="60" w:after="0"/>
              <w:jc w:val="both"/>
            </w:pPr>
            <w:r w:rsidRPr="00A56746">
              <w:rPr>
                <w:b/>
              </w:rPr>
              <w:t>Copyright:</w:t>
            </w:r>
            <w:r w:rsidRPr="00A56746">
              <w:t xml:space="preserve"> © 2021 by the authors. Submitted for possible open access publication under the terms and conditions of the Creative Commons Attribution (CC BY) license (http://creativecommons.org/licenses/by/4.0/).</w:t>
            </w:r>
          </w:p>
        </w:tc>
      </w:tr>
    </w:tbl>
    <w:p w14:paraId="2B95C596" w14:textId="653FB6A7" w:rsidR="004951E7" w:rsidRPr="00A56746" w:rsidRDefault="004F1632" w:rsidP="00CF7181">
      <w:pPr>
        <w:pStyle w:val="MDPI16affiliation"/>
        <w:numPr>
          <w:ilvl w:val="0"/>
          <w:numId w:val="30"/>
        </w:numPr>
        <w:ind w:left="2608" w:firstLine="0"/>
        <w:rPr>
          <w:rFonts w:ascii="Times New Roman"/>
          <w:szCs w:val="16"/>
          <w:cs/>
        </w:rPr>
      </w:pPr>
      <w:r w:rsidRPr="00A56746">
        <w:t xml:space="preserve">Joint PhD Program in Biomedical Sciences and Biotechnology, Faculty of Medicine, Chulalongkorn </w:t>
      </w:r>
      <w:r w:rsidRPr="00A56746">
        <w:rPr>
          <w:szCs w:val="16"/>
        </w:rPr>
        <w:t>University, Bangkok, Thailand</w:t>
      </w:r>
      <w:r w:rsidRPr="00A56746">
        <w:rPr>
          <w:rFonts w:ascii="Times New Roman"/>
          <w:szCs w:val="16"/>
          <w:cs/>
        </w:rPr>
        <w:t xml:space="preserve">. </w:t>
      </w:r>
    </w:p>
    <w:p w14:paraId="5288F945" w14:textId="77777777" w:rsidR="004951E7" w:rsidRPr="00A56746" w:rsidRDefault="004F1632" w:rsidP="00CF7181">
      <w:pPr>
        <w:pStyle w:val="MDPI16affiliation"/>
        <w:numPr>
          <w:ilvl w:val="0"/>
          <w:numId w:val="30"/>
        </w:numPr>
        <w:ind w:left="2608" w:firstLine="0"/>
        <w:rPr>
          <w:rFonts w:ascii="Times New Roman"/>
          <w:szCs w:val="16"/>
          <w:cs/>
        </w:rPr>
      </w:pPr>
      <w:r w:rsidRPr="00A56746">
        <w:rPr>
          <w:szCs w:val="16"/>
        </w:rPr>
        <w:t>Institute of Ageing and Chronic Disease, University of Liverpool, Liverpool, UK</w:t>
      </w:r>
      <w:r w:rsidRPr="00A56746">
        <w:rPr>
          <w:rFonts w:ascii="Times New Roman"/>
          <w:szCs w:val="16"/>
          <w:cs/>
        </w:rPr>
        <w:t xml:space="preserve">. </w:t>
      </w:r>
    </w:p>
    <w:p w14:paraId="1A0DC776" w14:textId="77777777" w:rsidR="004951E7" w:rsidRPr="00A56746" w:rsidRDefault="004F1632" w:rsidP="00CF7181">
      <w:pPr>
        <w:pStyle w:val="MDPI16affiliation"/>
        <w:numPr>
          <w:ilvl w:val="0"/>
          <w:numId w:val="30"/>
        </w:numPr>
        <w:ind w:left="2608" w:firstLine="0"/>
        <w:rPr>
          <w:rFonts w:ascii="Times New Roman"/>
          <w:szCs w:val="16"/>
          <w:cs/>
        </w:rPr>
      </w:pPr>
      <w:r w:rsidRPr="00A56746">
        <w:rPr>
          <w:szCs w:val="16"/>
        </w:rPr>
        <w:t xml:space="preserve">Human Anatomy Laboratory of Experimental Teaching Centre, School of Basic Medical Sciences, Kunming Medical University, Kunming, </w:t>
      </w:r>
      <w:proofErr w:type="spellStart"/>
      <w:r w:rsidRPr="00A56746">
        <w:rPr>
          <w:szCs w:val="16"/>
        </w:rPr>
        <w:t>P.R.China</w:t>
      </w:r>
      <w:proofErr w:type="spellEnd"/>
      <w:r w:rsidRPr="00A56746">
        <w:rPr>
          <w:rFonts w:ascii="Times New Roman"/>
          <w:szCs w:val="16"/>
          <w:cs/>
        </w:rPr>
        <w:t xml:space="preserve">. </w:t>
      </w:r>
    </w:p>
    <w:p w14:paraId="6309A527" w14:textId="77777777" w:rsidR="004951E7" w:rsidRPr="00A56746" w:rsidRDefault="004F1632" w:rsidP="00CF7181">
      <w:pPr>
        <w:pStyle w:val="MDPI16affiliation"/>
        <w:numPr>
          <w:ilvl w:val="0"/>
          <w:numId w:val="30"/>
        </w:numPr>
        <w:ind w:left="2608" w:firstLine="0"/>
        <w:rPr>
          <w:szCs w:val="16"/>
        </w:rPr>
      </w:pPr>
      <w:r w:rsidRPr="00A56746">
        <w:rPr>
          <w:szCs w:val="16"/>
        </w:rPr>
        <w:t>Department of Academic Rheumatology, Aintree University Hospital, Liverpool, UK.</w:t>
      </w:r>
      <w:r w:rsidRPr="00A56746">
        <w:rPr>
          <w:szCs w:val="16"/>
          <w:vertAlign w:val="superscript"/>
        </w:rPr>
        <w:t xml:space="preserve"> </w:t>
      </w:r>
    </w:p>
    <w:p w14:paraId="3A6F80B2" w14:textId="77777777" w:rsidR="004951E7" w:rsidRPr="00A56746" w:rsidRDefault="004F1632" w:rsidP="00CF7181">
      <w:pPr>
        <w:pStyle w:val="MDPI16affiliation"/>
        <w:numPr>
          <w:ilvl w:val="0"/>
          <w:numId w:val="30"/>
        </w:numPr>
        <w:ind w:left="2608" w:firstLine="0"/>
        <w:rPr>
          <w:rFonts w:ascii="Times New Roman"/>
          <w:szCs w:val="16"/>
          <w:cs/>
        </w:rPr>
      </w:pPr>
      <w:r w:rsidRPr="00A56746">
        <w:rPr>
          <w:szCs w:val="16"/>
        </w:rPr>
        <w:t xml:space="preserve">Institute of Integrative Biology, </w:t>
      </w:r>
      <w:bookmarkStart w:id="1" w:name="_Hlk14774695"/>
      <w:r w:rsidRPr="00A56746">
        <w:rPr>
          <w:szCs w:val="16"/>
        </w:rPr>
        <w:t>University of Liverpool, Liverpool, UK</w:t>
      </w:r>
      <w:bookmarkEnd w:id="1"/>
      <w:r w:rsidRPr="00A56746">
        <w:rPr>
          <w:rFonts w:ascii="Times New Roman"/>
          <w:szCs w:val="16"/>
          <w:cs/>
        </w:rPr>
        <w:t xml:space="preserve">. </w:t>
      </w:r>
    </w:p>
    <w:p w14:paraId="59807334" w14:textId="77777777" w:rsidR="004951E7" w:rsidRPr="00A56746" w:rsidRDefault="004F1632" w:rsidP="00CF7181">
      <w:pPr>
        <w:pStyle w:val="MDPI16affiliation"/>
        <w:numPr>
          <w:ilvl w:val="0"/>
          <w:numId w:val="30"/>
        </w:numPr>
        <w:ind w:left="2608" w:firstLine="0"/>
      </w:pPr>
      <w:r w:rsidRPr="00A56746">
        <w:rPr>
          <w:szCs w:val="16"/>
        </w:rPr>
        <w:t>Department of Biochemistry</w:t>
      </w:r>
      <w:r w:rsidRPr="00A56746">
        <w:t xml:space="preserve">, Osteoarthritis and </w:t>
      </w:r>
      <w:proofErr w:type="spellStart"/>
      <w:r w:rsidRPr="00A56746">
        <w:t>Musculoskeleton</w:t>
      </w:r>
      <w:proofErr w:type="spellEnd"/>
      <w:r w:rsidRPr="00A56746">
        <w:t xml:space="preserve"> Research Unit, Faculty of Medicine, Chulalongkorn University, Bangkok, Thailand. </w:t>
      </w:r>
    </w:p>
    <w:p w14:paraId="004D23A6" w14:textId="320D3E3B" w:rsidR="004F1632" w:rsidRPr="00A56746" w:rsidRDefault="004F1632" w:rsidP="00CF7181">
      <w:pPr>
        <w:pStyle w:val="MDPI16affiliation"/>
        <w:numPr>
          <w:ilvl w:val="0"/>
          <w:numId w:val="30"/>
        </w:numPr>
        <w:ind w:left="2608" w:firstLine="0"/>
      </w:pPr>
      <w:r w:rsidRPr="00A56746">
        <w:t xml:space="preserve">Department of </w:t>
      </w:r>
      <w:proofErr w:type="spellStart"/>
      <w:r w:rsidRPr="00A56746">
        <w:t>Orthopaedics</w:t>
      </w:r>
      <w:proofErr w:type="spellEnd"/>
      <w:r w:rsidRPr="00A56746">
        <w:t xml:space="preserve">, </w:t>
      </w:r>
      <w:proofErr w:type="spellStart"/>
      <w:r w:rsidRPr="00A56746">
        <w:t>Vinai</w:t>
      </w:r>
      <w:proofErr w:type="spellEnd"/>
      <w:r w:rsidRPr="00A56746">
        <w:t xml:space="preserve"> </w:t>
      </w:r>
      <w:proofErr w:type="spellStart"/>
      <w:r w:rsidRPr="00A56746">
        <w:t>Parkpian</w:t>
      </w:r>
      <w:proofErr w:type="spellEnd"/>
      <w:r w:rsidRPr="00A56746">
        <w:t xml:space="preserve"> </w:t>
      </w:r>
      <w:proofErr w:type="spellStart"/>
      <w:r w:rsidRPr="00A56746">
        <w:t>Orthopaedic</w:t>
      </w:r>
      <w:proofErr w:type="spellEnd"/>
      <w:r w:rsidRPr="00A56746">
        <w:t xml:space="preserve"> Research Centre, Faculty of Medicine, Chulalongkorn University, King Chulalongkorn Memorial Hospital, Bangkok, Thailand.</w:t>
      </w:r>
    </w:p>
    <w:p w14:paraId="049D1784" w14:textId="57DC3B0F" w:rsidR="00CF7181" w:rsidRPr="00A56746" w:rsidRDefault="004F1632" w:rsidP="00CF7181">
      <w:pPr>
        <w:pStyle w:val="MDPI16affiliation"/>
        <w:ind w:left="2608" w:firstLine="0"/>
      </w:pPr>
      <w:r w:rsidRPr="00A56746">
        <w:rPr>
          <w:rFonts w:eastAsia="Adobe Fan Heiti Std B"/>
        </w:rPr>
        <w:t>*</w:t>
      </w:r>
      <w:r w:rsidR="00CF7181" w:rsidRPr="00A56746">
        <w:rPr>
          <w:rFonts w:eastAsia="Adobe Fan Heiti Std B"/>
        </w:rPr>
        <w:tab/>
      </w:r>
      <w:r w:rsidRPr="00A56746">
        <w:t>Correspondence address</w:t>
      </w:r>
      <w:r w:rsidRPr="00A56746">
        <w:rPr>
          <w:rFonts w:ascii="Times New Roman"/>
          <w:sz w:val="18"/>
          <w:cs/>
        </w:rPr>
        <w:t xml:space="preserve">: </w:t>
      </w:r>
      <w:hyperlink r:id="rId9" w:history="1">
        <w:r w:rsidR="00CF7181" w:rsidRPr="00A56746">
          <w:rPr>
            <w:rStyle w:val="Hyperlink"/>
          </w:rPr>
          <w:t>sittisak.h@chula.ac.th</w:t>
        </w:r>
      </w:hyperlink>
      <w:r w:rsidR="00CF7181" w:rsidRPr="00A56746">
        <w:t>; Tel.: (+66) 2-256-4482; Fax: (+66) 2-256-4482</w:t>
      </w:r>
    </w:p>
    <w:p w14:paraId="087BAF68" w14:textId="6BB03E3A" w:rsidR="004F1632" w:rsidRPr="00A56746" w:rsidRDefault="004F1632" w:rsidP="00CF7181">
      <w:pPr>
        <w:pStyle w:val="MDPI17abstract"/>
        <w:rPr>
          <w:b/>
          <w:bCs/>
        </w:rPr>
      </w:pPr>
      <w:r w:rsidRPr="00A56746">
        <w:rPr>
          <w:b/>
          <w:bCs/>
        </w:rPr>
        <w:t>ABSTRACT</w:t>
      </w:r>
      <w:r w:rsidR="00CF7181" w:rsidRPr="00A56746">
        <w:rPr>
          <w:b/>
          <w:bCs/>
        </w:rPr>
        <w:t xml:space="preserve">: </w:t>
      </w:r>
      <w:r w:rsidRPr="00A56746">
        <w:t xml:space="preserve">Neutrophil-derived </w:t>
      </w:r>
      <w:proofErr w:type="spellStart"/>
      <w:r w:rsidRPr="00A56746">
        <w:t>microvesicles</w:t>
      </w:r>
      <w:proofErr w:type="spellEnd"/>
      <w:r w:rsidRPr="00A56746">
        <w:t xml:space="preserve"> (NDMVs) have the potential to exert anti-inflammatory effects. Our study aimed to </w:t>
      </w:r>
      <w:r w:rsidR="004B7D3C" w:rsidRPr="00A56746">
        <w:t>explor</w:t>
      </w:r>
      <w:r w:rsidRPr="00A56746">
        <w:t xml:space="preserve">e the effects of NDMVs on </w:t>
      </w:r>
      <w:r w:rsidR="00CC4C38" w:rsidRPr="00A56746">
        <w:t>pro</w:t>
      </w:r>
      <w:r w:rsidRPr="00A56746">
        <w:t>inflammatory cytokines expressed by tumor necrosis factor α (TNFα)</w:t>
      </w:r>
      <w:r w:rsidRPr="00A56746">
        <w:rPr>
          <w:rFonts w:ascii="Times New Roman"/>
          <w:sz w:val="24"/>
          <w:szCs w:val="24"/>
          <w:cs/>
        </w:rPr>
        <w:t>-</w:t>
      </w:r>
      <w:r w:rsidRPr="00A56746">
        <w:t>stimulated fibroblast</w:t>
      </w:r>
      <w:r w:rsidRPr="00A56746">
        <w:rPr>
          <w:rFonts w:ascii="Times New Roman"/>
          <w:sz w:val="24"/>
          <w:szCs w:val="24"/>
          <w:cs/>
        </w:rPr>
        <w:t>-</w:t>
      </w:r>
      <w:r w:rsidRPr="00A56746">
        <w:t xml:space="preserve">like </w:t>
      </w:r>
      <w:proofErr w:type="spellStart"/>
      <w:r w:rsidRPr="00A56746">
        <w:t>synoviocytes</w:t>
      </w:r>
      <w:proofErr w:type="spellEnd"/>
      <w:r w:rsidRPr="00A56746">
        <w:rPr>
          <w:rFonts w:ascii="Times New Roman"/>
          <w:sz w:val="24"/>
          <w:szCs w:val="24"/>
          <w:cs/>
        </w:rPr>
        <w:t xml:space="preserve"> </w:t>
      </w:r>
      <w:r w:rsidRPr="00A56746">
        <w:rPr>
          <w:szCs w:val="24"/>
        </w:rPr>
        <w:t>(FLS)</w:t>
      </w:r>
      <w:r w:rsidRPr="00A56746">
        <w:t>. FLS were isolated from the synovium of knee osteoarthritis (OA) patients undergoing surgery</w:t>
      </w:r>
      <w:r w:rsidRPr="00A56746">
        <w:rPr>
          <w:rFonts w:ascii="Times New Roman"/>
          <w:sz w:val="24"/>
          <w:szCs w:val="24"/>
          <w:cs/>
        </w:rPr>
        <w:t xml:space="preserve">. </w:t>
      </w:r>
      <w:r w:rsidRPr="00A56746">
        <w:t>NDMVs, isolated from TNFα</w:t>
      </w:r>
      <w:r w:rsidRPr="00A56746">
        <w:rPr>
          <w:rFonts w:ascii="Times New Roman"/>
          <w:sz w:val="24"/>
          <w:szCs w:val="24"/>
          <w:cs/>
        </w:rPr>
        <w:t>-</w:t>
      </w:r>
      <w:r w:rsidRPr="00A56746">
        <w:t xml:space="preserve">stimulated healthy neutrophils, </w:t>
      </w:r>
      <w:r w:rsidR="004B7D3C" w:rsidRPr="00A56746">
        <w:t>were characterized by electron</w:t>
      </w:r>
      <w:r w:rsidRPr="00A56746">
        <w:t xml:space="preserve"> microscopy and nanoparticle tracking analysis</w:t>
      </w:r>
      <w:r w:rsidRPr="00A56746">
        <w:rPr>
          <w:rFonts w:ascii="Times New Roman"/>
          <w:sz w:val="24"/>
          <w:szCs w:val="24"/>
          <w:cs/>
        </w:rPr>
        <w:t xml:space="preserve">. </w:t>
      </w:r>
      <w:r w:rsidRPr="00A56746">
        <w:t xml:space="preserve">MTT and scratch wound healing assays were used to measure FLS viability and migration after </w:t>
      </w:r>
      <w:r w:rsidR="004C0C9C" w:rsidRPr="00A56746">
        <w:t>treatment</w:t>
      </w:r>
      <w:r w:rsidRPr="00A56746">
        <w:t xml:space="preserve"> with NDMVs, while internalization</w:t>
      </w:r>
      <w:r w:rsidRPr="00A56746">
        <w:rPr>
          <w:rFonts w:ascii="Times New Roman"/>
          <w:sz w:val="24"/>
          <w:szCs w:val="24"/>
          <w:cs/>
        </w:rPr>
        <w:t xml:space="preserve"> </w:t>
      </w:r>
      <w:r w:rsidRPr="00A56746">
        <w:t>of fluorescently</w:t>
      </w:r>
      <w:r w:rsidRPr="00A56746">
        <w:rPr>
          <w:rFonts w:ascii="Times New Roman"/>
          <w:sz w:val="24"/>
          <w:szCs w:val="24"/>
          <w:cs/>
        </w:rPr>
        <w:t>-</w:t>
      </w:r>
      <w:r w:rsidRPr="00A56746">
        <w:t xml:space="preserve">labeled NDMVs was </w:t>
      </w:r>
      <w:r w:rsidR="004B7D3C" w:rsidRPr="00A56746">
        <w:t>apprais</w:t>
      </w:r>
      <w:r w:rsidRPr="00A56746">
        <w:t>ed</w:t>
      </w:r>
      <w:r w:rsidRPr="00A56746">
        <w:rPr>
          <w:rFonts w:ascii="Times New Roman"/>
          <w:sz w:val="24"/>
          <w:szCs w:val="24"/>
          <w:cs/>
        </w:rPr>
        <w:t xml:space="preserve"> </w:t>
      </w:r>
      <w:r w:rsidRPr="00A56746">
        <w:t>by flow cytometry and confocal microscopy</w:t>
      </w:r>
      <w:r w:rsidRPr="00A56746">
        <w:rPr>
          <w:rFonts w:ascii="Times New Roman"/>
          <w:sz w:val="24"/>
          <w:szCs w:val="24"/>
          <w:cs/>
        </w:rPr>
        <w:t xml:space="preserve">. </w:t>
      </w:r>
      <w:r w:rsidRPr="00A56746">
        <w:rPr>
          <w:szCs w:val="24"/>
        </w:rPr>
        <w:t xml:space="preserve">Levels of </w:t>
      </w:r>
      <w:r w:rsidR="00043CE4" w:rsidRPr="00A56746">
        <w:rPr>
          <w:szCs w:val="24"/>
        </w:rPr>
        <w:t>pro</w:t>
      </w:r>
      <w:r w:rsidRPr="00A56746">
        <w:rPr>
          <w:szCs w:val="24"/>
        </w:rPr>
        <w:t>i</w:t>
      </w:r>
      <w:r w:rsidRPr="00A56746">
        <w:t>nflammatory cytokines in supernatants were quantified by Bio</w:t>
      </w:r>
      <w:r w:rsidRPr="00A56746">
        <w:rPr>
          <w:rFonts w:ascii="Times New Roman"/>
          <w:sz w:val="24"/>
          <w:szCs w:val="24"/>
          <w:cs/>
        </w:rPr>
        <w:t>-</w:t>
      </w:r>
      <w:r w:rsidRPr="00A56746">
        <w:t>Plex system</w:t>
      </w:r>
      <w:r w:rsidRPr="00A56746">
        <w:rPr>
          <w:rFonts w:ascii="Times New Roman"/>
          <w:sz w:val="24"/>
          <w:szCs w:val="24"/>
          <w:cs/>
        </w:rPr>
        <w:t>.</w:t>
      </w:r>
      <w:r w:rsidRPr="00A56746">
        <w:rPr>
          <w:szCs w:val="24"/>
        </w:rPr>
        <w:t xml:space="preserve"> </w:t>
      </w:r>
      <w:r w:rsidRPr="00A56746">
        <w:t>Incubation of FLS with NDMVs at a</w:t>
      </w:r>
      <w:r w:rsidR="00747713" w:rsidRPr="00A56746">
        <w:t xml:space="preserve"> vesicles/cell</w:t>
      </w:r>
      <w:r w:rsidRPr="00A56746">
        <w:t xml:space="preserve"> ratio of 100 resulted in a time</w:t>
      </w:r>
      <w:r w:rsidRPr="00A56746">
        <w:rPr>
          <w:rFonts w:ascii="Times New Roman"/>
          <w:sz w:val="24"/>
          <w:szCs w:val="24"/>
          <w:cs/>
        </w:rPr>
        <w:t>-</w:t>
      </w:r>
      <w:r w:rsidRPr="00A56746">
        <w:t>dependent uptake, with 35</w:t>
      </w:r>
      <w:r w:rsidRPr="00A56746">
        <w:rPr>
          <w:szCs w:val="24"/>
        </w:rPr>
        <w:t>%</w:t>
      </w:r>
      <w:r w:rsidRPr="00A56746">
        <w:rPr>
          <w:rFonts w:ascii="Times New Roman"/>
          <w:sz w:val="24"/>
          <w:szCs w:val="24"/>
          <w:cs/>
        </w:rPr>
        <w:t xml:space="preserve"> </w:t>
      </w:r>
      <w:r w:rsidRPr="00A56746">
        <w:t xml:space="preserve">of </w:t>
      </w:r>
      <w:proofErr w:type="spellStart"/>
      <w:r w:rsidRPr="00A56746">
        <w:t>synoviocytes</w:t>
      </w:r>
      <w:proofErr w:type="spellEnd"/>
      <w:r w:rsidRPr="00A56746">
        <w:t xml:space="preserve"> containing </w:t>
      </w:r>
      <w:proofErr w:type="spellStart"/>
      <w:r w:rsidRPr="00A56746">
        <w:t>microvesicles</w:t>
      </w:r>
      <w:proofErr w:type="spellEnd"/>
      <w:r w:rsidRPr="00A56746">
        <w:t xml:space="preserve"> over a 6</w:t>
      </w:r>
      <w:r w:rsidRPr="00A56746">
        <w:rPr>
          <w:rFonts w:ascii="Times New Roman"/>
          <w:sz w:val="24"/>
          <w:szCs w:val="24"/>
          <w:cs/>
        </w:rPr>
        <w:t>-</w:t>
      </w:r>
      <w:r w:rsidRPr="00A56746">
        <w:t>24 h time period, with no significant change in cell viability</w:t>
      </w:r>
      <w:r w:rsidRPr="00A56746">
        <w:rPr>
          <w:rFonts w:ascii="Times New Roman"/>
          <w:sz w:val="24"/>
          <w:szCs w:val="24"/>
          <w:cs/>
        </w:rPr>
        <w:t xml:space="preserve">. </w:t>
      </w:r>
      <w:r w:rsidRPr="00A56746">
        <w:t>TNFα stimulated the cytokine expression in FLS and NDMVs down</w:t>
      </w:r>
      <w:r w:rsidRPr="00A56746">
        <w:rPr>
          <w:rFonts w:ascii="Times New Roman"/>
          <w:sz w:val="24"/>
          <w:szCs w:val="24"/>
          <w:cs/>
        </w:rPr>
        <w:t>-</w:t>
      </w:r>
      <w:r w:rsidRPr="00A56746">
        <w:t>regulated TNFα</w:t>
      </w:r>
      <w:r w:rsidRPr="00A56746">
        <w:rPr>
          <w:rFonts w:ascii="Times New Roman"/>
          <w:sz w:val="24"/>
          <w:szCs w:val="24"/>
          <w:cs/>
        </w:rPr>
        <w:t>-</w:t>
      </w:r>
      <w:r w:rsidRPr="00A56746">
        <w:t>induced expression of IL</w:t>
      </w:r>
      <w:r w:rsidRPr="00A56746">
        <w:rPr>
          <w:rFonts w:ascii="Times New Roman"/>
          <w:sz w:val="24"/>
          <w:szCs w:val="24"/>
          <w:cs/>
        </w:rPr>
        <w:t>-</w:t>
      </w:r>
      <w:r w:rsidRPr="00A56746">
        <w:t>5, IL</w:t>
      </w:r>
      <w:r w:rsidRPr="00A56746">
        <w:rPr>
          <w:rFonts w:ascii="Times New Roman"/>
          <w:sz w:val="24"/>
          <w:szCs w:val="24"/>
          <w:cs/>
        </w:rPr>
        <w:t>-</w:t>
      </w:r>
      <w:r w:rsidRPr="00A56746">
        <w:t>6, IL</w:t>
      </w:r>
      <w:r w:rsidRPr="00A56746">
        <w:rPr>
          <w:rFonts w:ascii="Times New Roman"/>
          <w:sz w:val="24"/>
          <w:szCs w:val="24"/>
          <w:cs/>
        </w:rPr>
        <w:t>-</w:t>
      </w:r>
      <w:r w:rsidRPr="00A56746">
        <w:t>8</w:t>
      </w:r>
      <w:r w:rsidRPr="00A56746">
        <w:rPr>
          <w:szCs w:val="24"/>
        </w:rPr>
        <w:t>,</w:t>
      </w:r>
      <w:r w:rsidRPr="00A56746">
        <w:rPr>
          <w:rFonts w:ascii="Times New Roman"/>
          <w:sz w:val="24"/>
          <w:szCs w:val="24"/>
          <w:cs/>
        </w:rPr>
        <w:t xml:space="preserve"> </w:t>
      </w:r>
      <w:r w:rsidRPr="00A56746">
        <w:t>MCP</w:t>
      </w:r>
      <w:r w:rsidRPr="00A56746">
        <w:rPr>
          <w:rFonts w:ascii="Times New Roman"/>
          <w:sz w:val="24"/>
          <w:szCs w:val="24"/>
          <w:cs/>
        </w:rPr>
        <w:t>-</w:t>
      </w:r>
      <w:r w:rsidRPr="00A56746">
        <w:t>1, IFNγ, and MIP</w:t>
      </w:r>
      <w:r w:rsidRPr="00A56746">
        <w:rPr>
          <w:rFonts w:ascii="Times New Roman"/>
          <w:sz w:val="24"/>
          <w:szCs w:val="24"/>
          <w:cs/>
        </w:rPr>
        <w:t>-</w:t>
      </w:r>
      <w:r w:rsidRPr="00A56746">
        <w:t>1β</w:t>
      </w:r>
      <w:r w:rsidRPr="00A56746">
        <w:rPr>
          <w:rFonts w:ascii="Times New Roman"/>
          <w:sz w:val="24"/>
          <w:szCs w:val="24"/>
          <w:cs/>
        </w:rPr>
        <w:t xml:space="preserve">. </w:t>
      </w:r>
      <w:r w:rsidRPr="00A56746">
        <w:t>However, this down</w:t>
      </w:r>
      <w:r w:rsidRPr="00A56746">
        <w:rPr>
          <w:rFonts w:ascii="Times New Roman"/>
          <w:sz w:val="24"/>
          <w:szCs w:val="24"/>
          <w:cs/>
        </w:rPr>
        <w:t>-</w:t>
      </w:r>
      <w:r w:rsidRPr="00A56746">
        <w:t>regulation was selective, as NDMVs had no significant effects on TNFα</w:t>
      </w:r>
      <w:r w:rsidRPr="00A56746">
        <w:rPr>
          <w:rFonts w:ascii="Times New Roman"/>
          <w:sz w:val="24"/>
          <w:szCs w:val="24"/>
          <w:cs/>
        </w:rPr>
        <w:t>-</w:t>
      </w:r>
      <w:r w:rsidRPr="00A56746">
        <w:t>stimulated expression of IL</w:t>
      </w:r>
      <w:r w:rsidRPr="00A56746">
        <w:rPr>
          <w:rFonts w:ascii="Times New Roman"/>
          <w:sz w:val="24"/>
          <w:szCs w:val="24"/>
          <w:cs/>
        </w:rPr>
        <w:t>-</w:t>
      </w:r>
      <w:r w:rsidRPr="00A56746">
        <w:t>2 or IL</w:t>
      </w:r>
      <w:r w:rsidRPr="00A56746">
        <w:rPr>
          <w:rFonts w:ascii="Times New Roman"/>
          <w:sz w:val="24"/>
          <w:szCs w:val="24"/>
          <w:cs/>
        </w:rPr>
        <w:t>-</w:t>
      </w:r>
      <w:r w:rsidRPr="00A56746">
        <w:t>4</w:t>
      </w:r>
      <w:r w:rsidRPr="00A56746">
        <w:rPr>
          <w:rFonts w:ascii="Times New Roman"/>
          <w:sz w:val="24"/>
          <w:szCs w:val="24"/>
          <w:cs/>
        </w:rPr>
        <w:t xml:space="preserve">. </w:t>
      </w:r>
      <w:r w:rsidRPr="00A56746">
        <w:t>NDMVs</w:t>
      </w:r>
      <w:r w:rsidRPr="00A56746">
        <w:rPr>
          <w:rFonts w:ascii="Times New Roman"/>
          <w:sz w:val="24"/>
          <w:szCs w:val="24"/>
          <w:cs/>
        </w:rPr>
        <w:t xml:space="preserve"> </w:t>
      </w:r>
      <w:r w:rsidRPr="00A56746">
        <w:t>were</w:t>
      </w:r>
      <w:r w:rsidRPr="00A56746">
        <w:rPr>
          <w:rFonts w:ascii="Times New Roman"/>
          <w:sz w:val="24"/>
          <w:szCs w:val="24"/>
          <w:cs/>
        </w:rPr>
        <w:t xml:space="preserve"> </w:t>
      </w:r>
      <w:r w:rsidRPr="00A56746">
        <w:t>internalized by FLS to inhibit TNFα</w:t>
      </w:r>
      <w:r w:rsidRPr="00A56746">
        <w:rPr>
          <w:rFonts w:ascii="Times New Roman"/>
          <w:sz w:val="24"/>
          <w:szCs w:val="24"/>
          <w:cs/>
        </w:rPr>
        <w:t>-</w:t>
      </w:r>
      <w:r w:rsidRPr="00A56746">
        <w:t xml:space="preserve">stimulated a broad spectrum </w:t>
      </w:r>
      <w:r w:rsidR="00747713" w:rsidRPr="00A56746">
        <w:t>pro</w:t>
      </w:r>
      <w:r w:rsidRPr="00A56746">
        <w:t>inflammatory cytokine secretion</w:t>
      </w:r>
      <w:r w:rsidRPr="00A56746">
        <w:rPr>
          <w:rFonts w:ascii="Times New Roman"/>
          <w:sz w:val="24"/>
          <w:szCs w:val="24"/>
          <w:cs/>
        </w:rPr>
        <w:t xml:space="preserve">. </w:t>
      </w:r>
      <w:r w:rsidRPr="00A56746">
        <w:t xml:space="preserve">NDMVs, therefore, may </w:t>
      </w:r>
      <w:r w:rsidR="004B7D3C" w:rsidRPr="00A56746">
        <w:t>exhibit</w:t>
      </w:r>
      <w:r w:rsidRPr="00A56746">
        <w:t xml:space="preserve"> an anti-inflammatory role in the regulation of FLS function.</w:t>
      </w:r>
    </w:p>
    <w:p w14:paraId="3EA4B08D" w14:textId="77777777" w:rsidR="00D42189" w:rsidRPr="00A56746" w:rsidRDefault="00D42189" w:rsidP="00D42189">
      <w:pPr>
        <w:pStyle w:val="MDPI18keywords"/>
      </w:pPr>
      <w:r w:rsidRPr="00A56746">
        <w:rPr>
          <w:b/>
          <w:bCs/>
        </w:rPr>
        <w:t>Keywords</w:t>
      </w:r>
      <w:r w:rsidRPr="00A56746">
        <w:t>:</w:t>
      </w:r>
      <w:r w:rsidR="004F1632" w:rsidRPr="00A56746">
        <w:t xml:space="preserve"> fibroblast-like </w:t>
      </w:r>
      <w:proofErr w:type="spellStart"/>
      <w:r w:rsidR="004F1632" w:rsidRPr="00A56746">
        <w:t>synoviocytes</w:t>
      </w:r>
      <w:proofErr w:type="spellEnd"/>
      <w:r w:rsidR="00CF7181" w:rsidRPr="00A56746">
        <w:t xml:space="preserve">; </w:t>
      </w:r>
      <w:r w:rsidR="004F1632" w:rsidRPr="00A56746">
        <w:t xml:space="preserve">neutrophil-derived </w:t>
      </w:r>
      <w:proofErr w:type="spellStart"/>
      <w:r w:rsidR="004F1632" w:rsidRPr="00A56746">
        <w:t>microvesicles</w:t>
      </w:r>
      <w:proofErr w:type="spellEnd"/>
      <w:r w:rsidR="00CF7181" w:rsidRPr="00A56746">
        <w:t xml:space="preserve">; </w:t>
      </w:r>
      <w:r w:rsidR="004F1632" w:rsidRPr="00A56746">
        <w:t>cytokines</w:t>
      </w:r>
      <w:r w:rsidR="00CF7181" w:rsidRPr="00A56746">
        <w:t xml:space="preserve">; </w:t>
      </w:r>
      <w:r w:rsidR="004F1632" w:rsidRPr="00A56746">
        <w:t>synovitis</w:t>
      </w:r>
      <w:r w:rsidR="00CF7181" w:rsidRPr="00A56746">
        <w:t xml:space="preserve">; </w:t>
      </w:r>
      <w:r w:rsidR="004F1632" w:rsidRPr="00A56746">
        <w:t>osteoarthritis</w:t>
      </w:r>
    </w:p>
    <w:p w14:paraId="05655A96" w14:textId="59A589CF" w:rsidR="00CF7181" w:rsidRPr="00A56746" w:rsidRDefault="00CF7181" w:rsidP="00D42189">
      <w:pPr>
        <w:pStyle w:val="MDPI19line"/>
        <w:pBdr>
          <w:bottom w:val="single" w:sz="4" w:space="1" w:color="000000"/>
        </w:pBdr>
      </w:pPr>
    </w:p>
    <w:p w14:paraId="33C187C9" w14:textId="57CE995B" w:rsidR="004F1632" w:rsidRPr="00A56746" w:rsidRDefault="004F1632" w:rsidP="00D42189">
      <w:pPr>
        <w:pStyle w:val="MDPI21heading1"/>
        <w:rPr>
          <w:rFonts w:cs="Angsana New"/>
          <w:sz w:val="18"/>
          <w:szCs w:val="24"/>
        </w:rPr>
      </w:pPr>
      <w:r w:rsidRPr="00A56746">
        <w:t>1. Introduction</w:t>
      </w:r>
    </w:p>
    <w:p w14:paraId="2282F0D4" w14:textId="1681EC1C" w:rsidR="004F1632" w:rsidRPr="00A56746" w:rsidRDefault="004F1632" w:rsidP="00CF7181">
      <w:pPr>
        <w:pStyle w:val="MDPI31text"/>
      </w:pPr>
      <w:r w:rsidRPr="00A56746">
        <w:t xml:space="preserve">Osteoarthritis </w:t>
      </w:r>
      <w:r w:rsidRPr="00A56746">
        <w:rPr>
          <w:rFonts w:ascii="Times New Roman"/>
          <w:sz w:val="24"/>
          <w:szCs w:val="24"/>
          <w:cs/>
        </w:rPr>
        <w:t>(</w:t>
      </w:r>
      <w:r w:rsidRPr="00A56746">
        <w:t>OA</w:t>
      </w:r>
      <w:r w:rsidRPr="00A56746">
        <w:rPr>
          <w:rFonts w:ascii="Times New Roman"/>
          <w:sz w:val="24"/>
          <w:szCs w:val="24"/>
          <w:cs/>
        </w:rPr>
        <w:t xml:space="preserve">) </w:t>
      </w:r>
      <w:r w:rsidRPr="00A56746">
        <w:t>is a degenerative disease of synovial joints resulting from cartilage loss that manifests as articular pain and osteophytes</w:t>
      </w:r>
      <w:r w:rsidRPr="00A56746">
        <w:rPr>
          <w:rFonts w:ascii="Times New Roman"/>
          <w:sz w:val="24"/>
          <w:szCs w:val="24"/>
          <w:cs/>
        </w:rPr>
        <w:t xml:space="preserve">. </w:t>
      </w:r>
      <w:r w:rsidRPr="00A56746">
        <w:t>As a weight</w:t>
      </w:r>
      <w:r w:rsidRPr="00A56746">
        <w:rPr>
          <w:rFonts w:ascii="Times New Roman"/>
          <w:sz w:val="24"/>
          <w:szCs w:val="24"/>
          <w:cs/>
        </w:rPr>
        <w:t>-</w:t>
      </w:r>
      <w:r w:rsidRPr="00A56746">
        <w:t>bearing and structurally</w:t>
      </w:r>
      <w:r w:rsidRPr="00A56746">
        <w:rPr>
          <w:rFonts w:ascii="Times New Roman"/>
          <w:sz w:val="24"/>
          <w:szCs w:val="24"/>
          <w:cs/>
        </w:rPr>
        <w:t>-</w:t>
      </w:r>
      <w:r w:rsidRPr="00A56746">
        <w:t>complex</w:t>
      </w:r>
      <w:r w:rsidRPr="00A56746">
        <w:rPr>
          <w:rFonts w:ascii="Times New Roman"/>
          <w:sz w:val="24"/>
          <w:szCs w:val="24"/>
          <w:cs/>
        </w:rPr>
        <w:t xml:space="preserve"> </w:t>
      </w:r>
      <w:r w:rsidRPr="00A56746">
        <w:t>joint, the knee joint is at higher risk of developing OA,</w:t>
      </w:r>
      <w:r w:rsidRPr="00A56746">
        <w:rPr>
          <w:rFonts w:ascii="Times New Roman"/>
          <w:sz w:val="24"/>
          <w:szCs w:val="24"/>
          <w:cs/>
        </w:rPr>
        <w:t xml:space="preserve"> </w:t>
      </w:r>
      <w:r w:rsidRPr="00A56746">
        <w:t>which</w:t>
      </w:r>
      <w:r w:rsidRPr="00A56746">
        <w:rPr>
          <w:rFonts w:ascii="Times New Roman"/>
          <w:sz w:val="24"/>
          <w:szCs w:val="24"/>
          <w:cs/>
        </w:rPr>
        <w:t xml:space="preserve"> </w:t>
      </w:r>
      <w:r w:rsidRPr="00A56746">
        <w:t>was originally</w:t>
      </w:r>
      <w:r w:rsidRPr="00A56746">
        <w:rPr>
          <w:rFonts w:ascii="Times New Roman"/>
          <w:sz w:val="24"/>
          <w:szCs w:val="24"/>
          <w:cs/>
        </w:rPr>
        <w:t xml:space="preserve"> </w:t>
      </w:r>
      <w:r w:rsidRPr="00A56746">
        <w:t xml:space="preserve">considered as </w:t>
      </w:r>
      <w:r w:rsidR="00683DB7" w:rsidRPr="00A56746">
        <w:t>stemm</w:t>
      </w:r>
      <w:r w:rsidRPr="00A56746">
        <w:t>ing from</w:t>
      </w:r>
      <w:r w:rsidRPr="00A56746">
        <w:rPr>
          <w:rFonts w:ascii="Times New Roman"/>
          <w:sz w:val="24"/>
          <w:szCs w:val="24"/>
          <w:cs/>
        </w:rPr>
        <w:t xml:space="preserve"> “</w:t>
      </w:r>
      <w:r w:rsidRPr="00A56746">
        <w:t>wear and tear</w:t>
      </w:r>
      <w:r w:rsidRPr="00A56746">
        <w:rPr>
          <w:rFonts w:ascii="Times New Roman"/>
          <w:sz w:val="24"/>
          <w:szCs w:val="24"/>
          <w:cs/>
        </w:rPr>
        <w:t>”</w:t>
      </w:r>
      <w:r w:rsidRPr="00A56746">
        <w:t xml:space="preserve"> of articular cartilage, but is now characterized by low</w:t>
      </w:r>
      <w:r w:rsidRPr="00A56746">
        <w:rPr>
          <w:rFonts w:ascii="Times New Roman"/>
          <w:sz w:val="24"/>
          <w:szCs w:val="24"/>
          <w:cs/>
        </w:rPr>
        <w:t>-</w:t>
      </w:r>
      <w:r w:rsidRPr="00A56746">
        <w:t>grade and chronic inflammation, especially in the synovium</w:t>
      </w:r>
      <w:r w:rsidRPr="00A56746">
        <w:rPr>
          <w:rFonts w:ascii="Times New Roman"/>
          <w:sz w:val="24"/>
          <w:szCs w:val="24"/>
          <w:cs/>
        </w:rPr>
        <w:t xml:space="preserve"> </w:t>
      </w:r>
      <w:r w:rsidRPr="00A56746">
        <w:rPr>
          <w:szCs w:val="24"/>
        </w:rPr>
        <w:t>[</w:t>
      </w:r>
      <w:r w:rsidRPr="00A56746">
        <w:fldChar w:fldCharType="begin">
          <w:fldData xml:space="preserve">PEVuZE5vdGU+PENpdGU+PEF1dGhvcj5kZSBMYW5nZS1Ccm9rYWFyPC9BdXRob3I+PFllYXI+MjAx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</w:fldData>
        </w:fldChar>
      </w:r>
      <w:r w:rsidRPr="00A56746">
        <w:instrText xml:space="preserve"> ADDIN EN.CITE </w:instrText>
      </w:r>
      <w:r w:rsidRPr="00A56746">
        <w:fldChar w:fldCharType="begin">
          <w:fldData xml:space="preserve">PEVuZE5vdGU+PENpdGU+PEF1dGhvcj5kZSBMYW5nZS1Ccm9rYWFyPC9BdXRob3I+PFllYXI+MjAx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</w:fldData>
        </w:fldChar>
      </w:r>
      <w:r w:rsidRPr="00A56746">
        <w:instrText xml:space="preserve"> ADDIN EN.CITE.DATA </w:instrText>
      </w:r>
      <w:r w:rsidRPr="00A56746">
        <w:fldChar w:fldCharType="end"/>
      </w:r>
      <w:r w:rsidRPr="00A56746">
        <w:fldChar w:fldCharType="separate"/>
      </w:r>
      <w:r w:rsidRPr="00A56746">
        <w:t>1, 2</w:t>
      </w:r>
      <w:r w:rsidRPr="00A56746">
        <w:fldChar w:fldCharType="end"/>
      </w:r>
      <w:r w:rsidRPr="00A56746">
        <w:t>]</w:t>
      </w:r>
      <w:r w:rsidRPr="00A56746">
        <w:rPr>
          <w:rFonts w:ascii="Times New Roman"/>
          <w:sz w:val="24"/>
          <w:szCs w:val="24"/>
          <w:cs/>
        </w:rPr>
        <w:t xml:space="preserve">. </w:t>
      </w:r>
      <w:r w:rsidRPr="00A56746">
        <w:lastRenderedPageBreak/>
        <w:t>OA synovitis,</w:t>
      </w:r>
      <w:r w:rsidRPr="00A56746">
        <w:rPr>
          <w:rFonts w:ascii="Times New Roman"/>
          <w:sz w:val="24"/>
          <w:szCs w:val="24"/>
          <w:cs/>
        </w:rPr>
        <w:t xml:space="preserve"> </w:t>
      </w:r>
      <w:r w:rsidRPr="00A56746">
        <w:t>therefore,</w:t>
      </w:r>
      <w:r w:rsidRPr="00A56746">
        <w:rPr>
          <w:rFonts w:ascii="Times New Roman"/>
          <w:sz w:val="24"/>
          <w:szCs w:val="24"/>
          <w:cs/>
        </w:rPr>
        <w:t xml:space="preserve"> </w:t>
      </w:r>
      <w:r w:rsidRPr="00A56746">
        <w:t>contributes to pathological and pathophysiological progress of this joint disease</w:t>
      </w:r>
      <w:r w:rsidRPr="00A56746">
        <w:rPr>
          <w:rFonts w:ascii="Times New Roman"/>
          <w:sz w:val="24"/>
          <w:szCs w:val="24"/>
          <w:cs/>
        </w:rPr>
        <w:t xml:space="preserve">. </w:t>
      </w:r>
      <w:r w:rsidRPr="00A56746">
        <w:t>Fibroblast</w:t>
      </w:r>
      <w:r w:rsidRPr="00A56746">
        <w:rPr>
          <w:rFonts w:ascii="Times New Roman"/>
          <w:sz w:val="24"/>
          <w:szCs w:val="24"/>
          <w:cs/>
        </w:rPr>
        <w:t>-</w:t>
      </w:r>
      <w:r w:rsidRPr="00A56746">
        <w:t>like</w:t>
      </w:r>
      <w:r w:rsidRPr="00A56746">
        <w:rPr>
          <w:rFonts w:ascii="Times New Roman"/>
          <w:sz w:val="24"/>
          <w:szCs w:val="24"/>
          <w:cs/>
        </w:rPr>
        <w:t xml:space="preserve"> </w:t>
      </w:r>
      <w:proofErr w:type="spellStart"/>
      <w:r w:rsidRPr="00A56746">
        <w:t>synoviocytes</w:t>
      </w:r>
      <w:proofErr w:type="spellEnd"/>
      <w:r w:rsidRPr="00A56746">
        <w:t xml:space="preserve"> </w:t>
      </w:r>
      <w:r w:rsidRPr="00A56746">
        <w:rPr>
          <w:rFonts w:ascii="Times New Roman"/>
          <w:sz w:val="24"/>
          <w:szCs w:val="24"/>
          <w:cs/>
        </w:rPr>
        <w:t>(</w:t>
      </w:r>
      <w:r w:rsidRPr="00A56746">
        <w:t>FLS</w:t>
      </w:r>
      <w:r w:rsidRPr="00A56746">
        <w:rPr>
          <w:rFonts w:ascii="Times New Roman"/>
          <w:sz w:val="24"/>
          <w:szCs w:val="24"/>
          <w:cs/>
        </w:rPr>
        <w:t>)</w:t>
      </w:r>
      <w:r w:rsidRPr="00A56746">
        <w:t xml:space="preserve"> are the main cellular type</w:t>
      </w:r>
      <w:r w:rsidRPr="00A56746">
        <w:rPr>
          <w:rFonts w:ascii="Times New Roman"/>
          <w:sz w:val="24"/>
          <w:szCs w:val="24"/>
          <w:cs/>
        </w:rPr>
        <w:t xml:space="preserve"> </w:t>
      </w:r>
      <w:r w:rsidRPr="00A56746">
        <w:t>in</w:t>
      </w:r>
      <w:r w:rsidRPr="00A56746">
        <w:rPr>
          <w:rFonts w:ascii="Times New Roman"/>
          <w:sz w:val="24"/>
          <w:szCs w:val="24"/>
          <w:cs/>
        </w:rPr>
        <w:t xml:space="preserve"> </w:t>
      </w:r>
      <w:r w:rsidRPr="00A56746">
        <w:t>the intima layer of the synovium and they regulate homeostasis and tissue repair within the synovial joint</w:t>
      </w:r>
      <w:r w:rsidRPr="00A56746">
        <w:rPr>
          <w:rFonts w:ascii="Times New Roman"/>
          <w:sz w:val="24"/>
          <w:szCs w:val="24"/>
          <w:cs/>
        </w:rPr>
        <w:t xml:space="preserve">. </w:t>
      </w:r>
      <w:r w:rsidRPr="00A56746">
        <w:t>FLS secrete hyaluronan and proteoglycan</w:t>
      </w:r>
      <w:r w:rsidRPr="00A56746">
        <w:rPr>
          <w:rFonts w:ascii="Times New Roman"/>
          <w:sz w:val="24"/>
          <w:szCs w:val="24"/>
          <w:cs/>
        </w:rPr>
        <w:t>-</w:t>
      </w:r>
      <w:r w:rsidRPr="00A56746">
        <w:t>4 to lubricate</w:t>
      </w:r>
      <w:r w:rsidRPr="00A56746">
        <w:rPr>
          <w:rFonts w:ascii="Times New Roman"/>
          <w:sz w:val="24"/>
          <w:szCs w:val="24"/>
          <w:cs/>
        </w:rPr>
        <w:t xml:space="preserve"> </w:t>
      </w:r>
      <w:r w:rsidRPr="00A56746">
        <w:t>joints, but also produce a variety of inflammatory and angiogenic cytokines</w:t>
      </w:r>
      <w:r w:rsidRPr="00A56746">
        <w:rPr>
          <w:rFonts w:ascii="Times New Roman"/>
          <w:sz w:val="24"/>
          <w:szCs w:val="24"/>
          <w:cs/>
        </w:rPr>
        <w:t>/</w:t>
      </w:r>
      <w:r w:rsidRPr="00A56746">
        <w:t xml:space="preserve">chemokines and </w:t>
      </w:r>
      <w:bookmarkStart w:id="2" w:name="_Hlk14801589"/>
      <w:r w:rsidRPr="00A56746">
        <w:t>matrix metalloproteinases</w:t>
      </w:r>
      <w:r w:rsidRPr="00A56746">
        <w:rPr>
          <w:rFonts w:ascii="Times New Roman"/>
          <w:sz w:val="24"/>
          <w:szCs w:val="24"/>
          <w:cs/>
        </w:rPr>
        <w:t xml:space="preserve"> (</w:t>
      </w:r>
      <w:r w:rsidRPr="00A56746">
        <w:t>MMPs</w:t>
      </w:r>
      <w:r w:rsidRPr="00A56746">
        <w:rPr>
          <w:rFonts w:ascii="Times New Roman"/>
          <w:sz w:val="24"/>
          <w:szCs w:val="24"/>
          <w:cs/>
        </w:rPr>
        <w:t xml:space="preserve">) </w:t>
      </w:r>
      <w:bookmarkEnd w:id="2"/>
      <w:r w:rsidRPr="00A56746">
        <w:t>that regulate articular inflammation and</w:t>
      </w:r>
      <w:r w:rsidRPr="00A56746">
        <w:rPr>
          <w:rFonts w:ascii="Times New Roman"/>
          <w:sz w:val="24"/>
          <w:szCs w:val="24"/>
          <w:cs/>
        </w:rPr>
        <w:t xml:space="preserve"> </w:t>
      </w:r>
      <w:r w:rsidRPr="00A56746">
        <w:t>joint function [</w:t>
      </w:r>
      <w:r w:rsidRPr="00A56746">
        <w:fldChar w:fldCharType="begin">
          <w:fldData xml:space="preserve">PEVuZE5vdGU+PENpdGU+PEF1dGhvcj5SZWljaDwvQXV0aG9yPjxZZWFyPjIwMTE8L1llYXI+PFJl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</w:fldData>
        </w:fldChar>
      </w:r>
      <w:r w:rsidRPr="00A56746">
        <w:instrText xml:space="preserve"> ADDIN EN.CITE </w:instrText>
      </w:r>
      <w:r w:rsidRPr="00A56746">
        <w:fldChar w:fldCharType="begin">
          <w:fldData xml:space="preserve">PEVuZE5vdGU+PENpdGU+PEF1dGhvcj5SZWljaDwvQXV0aG9yPjxZZWFyPjIwMTE8L1llYXI+PFJl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</w:fldData>
        </w:fldChar>
      </w:r>
      <w:r w:rsidRPr="00A56746">
        <w:instrText xml:space="preserve"> ADDIN EN.CITE.DATA </w:instrText>
      </w:r>
      <w:r w:rsidRPr="00A56746">
        <w:fldChar w:fldCharType="end"/>
      </w:r>
      <w:r w:rsidRPr="00A56746">
        <w:fldChar w:fldCharType="separate"/>
      </w:r>
      <w:r w:rsidRPr="00A56746">
        <w:t>3-5</w:t>
      </w:r>
      <w:r w:rsidRPr="00A56746">
        <w:fldChar w:fldCharType="end"/>
      </w:r>
      <w:r w:rsidRPr="00A56746">
        <w:t>]</w:t>
      </w:r>
      <w:r w:rsidRPr="00A56746">
        <w:rPr>
          <w:rFonts w:ascii="Times New Roman"/>
          <w:sz w:val="24"/>
          <w:szCs w:val="24"/>
          <w:cs/>
        </w:rPr>
        <w:t xml:space="preserve">. </w:t>
      </w:r>
    </w:p>
    <w:p w14:paraId="145DC172" w14:textId="05CA76B4" w:rsidR="004F1632" w:rsidRPr="00A56746" w:rsidRDefault="004F1632" w:rsidP="00CF7181">
      <w:pPr>
        <w:pStyle w:val="MDPI31text"/>
      </w:pPr>
      <w:r w:rsidRPr="00A56746">
        <w:t xml:space="preserve">Extracellular vesicles </w:t>
      </w:r>
      <w:r w:rsidRPr="00A56746">
        <w:rPr>
          <w:rFonts w:ascii="Times New Roman"/>
          <w:sz w:val="24"/>
          <w:szCs w:val="24"/>
          <w:cs/>
        </w:rPr>
        <w:t>(</w:t>
      </w:r>
      <w:r w:rsidRPr="00A56746">
        <w:t>EVs</w:t>
      </w:r>
      <w:r w:rsidRPr="00A56746">
        <w:rPr>
          <w:rFonts w:ascii="Times New Roman"/>
          <w:sz w:val="24"/>
          <w:szCs w:val="24"/>
          <w:cs/>
        </w:rPr>
        <w:t xml:space="preserve">) </w:t>
      </w:r>
      <w:r w:rsidRPr="00A56746">
        <w:t>are released from a variety of cells and are membrane</w:t>
      </w:r>
      <w:r w:rsidRPr="00A56746">
        <w:rPr>
          <w:rFonts w:ascii="Times New Roman"/>
          <w:sz w:val="24"/>
          <w:szCs w:val="24"/>
          <w:cs/>
        </w:rPr>
        <w:t>-</w:t>
      </w:r>
      <w:r w:rsidRPr="00A56746">
        <w:t>bound structures containing a variety of cellular components that have the potential to modify the properties of target cells that absorb them</w:t>
      </w:r>
      <w:r w:rsidRPr="00A56746">
        <w:rPr>
          <w:rFonts w:ascii="Times New Roman"/>
          <w:sz w:val="24"/>
          <w:szCs w:val="24"/>
          <w:cs/>
        </w:rPr>
        <w:t xml:space="preserve">. </w:t>
      </w:r>
      <w:r w:rsidRPr="00A56746">
        <w:t>There are three major types of EVs</w:t>
      </w:r>
      <w:r w:rsidRPr="00A56746">
        <w:rPr>
          <w:rFonts w:ascii="Times New Roman"/>
          <w:sz w:val="24"/>
          <w:szCs w:val="24"/>
          <w:cs/>
        </w:rPr>
        <w:t xml:space="preserve">: </w:t>
      </w:r>
      <w:r w:rsidRPr="00A56746">
        <w:t xml:space="preserve">exosomes, </w:t>
      </w:r>
      <w:proofErr w:type="spellStart"/>
      <w:r w:rsidRPr="00A56746">
        <w:t>microvesicles</w:t>
      </w:r>
      <w:proofErr w:type="spellEnd"/>
      <w:r w:rsidRPr="00A56746">
        <w:t xml:space="preserve"> (MVs) and apoptotic bodies that are characterized by their size and composition</w:t>
      </w:r>
      <w:r w:rsidRPr="00A56746">
        <w:rPr>
          <w:rFonts w:ascii="Times New Roman"/>
          <w:sz w:val="24"/>
          <w:szCs w:val="24"/>
          <w:cs/>
        </w:rPr>
        <w:t xml:space="preserve">.  </w:t>
      </w:r>
      <w:proofErr w:type="spellStart"/>
      <w:r w:rsidRPr="00A56746">
        <w:t>Microvesicles</w:t>
      </w:r>
      <w:proofErr w:type="spellEnd"/>
      <w:r w:rsidRPr="00A56746">
        <w:t xml:space="preserve"> are between 100 nm to 1,000 nm in diameter, which are larger than exosomes </w:t>
      </w:r>
      <w:r w:rsidRPr="00A56746">
        <w:rPr>
          <w:rFonts w:ascii="Times New Roman"/>
          <w:sz w:val="24"/>
          <w:szCs w:val="24"/>
          <w:cs/>
        </w:rPr>
        <w:t>(</w:t>
      </w:r>
      <w:r w:rsidRPr="00A56746">
        <w:t>typically 40</w:t>
      </w:r>
      <w:r w:rsidRPr="00A56746">
        <w:rPr>
          <w:rFonts w:ascii="Times New Roman"/>
          <w:sz w:val="24"/>
          <w:szCs w:val="24"/>
          <w:cs/>
        </w:rPr>
        <w:t>-</w:t>
      </w:r>
      <w:r w:rsidRPr="00A56746">
        <w:t>120 nm</w:t>
      </w:r>
      <w:r w:rsidRPr="00A56746">
        <w:rPr>
          <w:rFonts w:ascii="Times New Roman"/>
          <w:sz w:val="24"/>
          <w:szCs w:val="24"/>
          <w:cs/>
        </w:rPr>
        <w:t xml:space="preserve">) </w:t>
      </w:r>
      <w:r w:rsidRPr="00A56746">
        <w:t>but smaller than apoptotic bodies</w:t>
      </w:r>
      <w:r w:rsidRPr="00A56746">
        <w:rPr>
          <w:rFonts w:ascii="Times New Roman"/>
          <w:sz w:val="24"/>
          <w:szCs w:val="24"/>
          <w:cs/>
        </w:rPr>
        <w:t xml:space="preserve"> (</w:t>
      </w:r>
      <w:r w:rsidRPr="00A56746">
        <w:t>500</w:t>
      </w:r>
      <w:r w:rsidRPr="00A56746">
        <w:rPr>
          <w:rFonts w:ascii="Times New Roman"/>
          <w:sz w:val="24"/>
          <w:szCs w:val="24"/>
          <w:cs/>
        </w:rPr>
        <w:t>-</w:t>
      </w:r>
      <w:r w:rsidRPr="00A56746">
        <w:t>2,000 nm</w:t>
      </w:r>
      <w:r w:rsidRPr="00A56746">
        <w:rPr>
          <w:rFonts w:ascii="Times New Roman"/>
          <w:sz w:val="24"/>
          <w:szCs w:val="24"/>
          <w:cs/>
        </w:rPr>
        <w:t xml:space="preserve">) </w:t>
      </w:r>
      <w:r w:rsidRPr="00A56746">
        <w:rPr>
          <w:szCs w:val="24"/>
        </w:rPr>
        <w:t>[</w:t>
      </w:r>
      <w:r w:rsidRPr="00A56746">
        <w:fldChar w:fldCharType="begin">
          <w:fldData xml:space="preserve">PEVuZE5vdGU+PENpdGU+PEF1dGhvcj5ZYW5lei1NbzwvQXV0aG9yPjxZZWFyPjIwMTU8L1llYXI+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</w:fldData>
        </w:fldChar>
      </w:r>
      <w:r w:rsidRPr="00A56746">
        <w:instrText xml:space="preserve"> ADDIN EN.CITE </w:instrText>
      </w:r>
      <w:r w:rsidRPr="00A56746">
        <w:fldChar w:fldCharType="begin">
          <w:fldData xml:space="preserve">PEVuZE5vdGU+PENpdGU+PEF1dGhvcj5ZYW5lei1NbzwvQXV0aG9yPjxZZWFyPjIwMTU8L1llYXI+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</w:fldData>
        </w:fldChar>
      </w:r>
      <w:r w:rsidRPr="00A56746">
        <w:instrText xml:space="preserve"> ADDIN EN.CITE.DATA </w:instrText>
      </w:r>
      <w:r w:rsidRPr="00A56746">
        <w:fldChar w:fldCharType="end"/>
      </w:r>
      <w:r w:rsidRPr="00A56746">
        <w:fldChar w:fldCharType="separate"/>
      </w:r>
      <w:r w:rsidRPr="00A56746">
        <w:t>6</w:t>
      </w:r>
      <w:r w:rsidRPr="00A56746">
        <w:fldChar w:fldCharType="end"/>
      </w:r>
      <w:r w:rsidRPr="00A56746">
        <w:rPr>
          <w:szCs w:val="24"/>
        </w:rPr>
        <w:t>]</w:t>
      </w:r>
      <w:r w:rsidRPr="00A56746">
        <w:rPr>
          <w:rFonts w:ascii="Times New Roman"/>
          <w:sz w:val="24"/>
          <w:szCs w:val="24"/>
          <w:cs/>
        </w:rPr>
        <w:t xml:space="preserve">. </w:t>
      </w:r>
      <w:r w:rsidRPr="00A56746">
        <w:t>Donor cells</w:t>
      </w:r>
      <w:r w:rsidRPr="00A56746">
        <w:rPr>
          <w:rFonts w:ascii="Times New Roman"/>
          <w:sz w:val="24"/>
          <w:szCs w:val="24"/>
          <w:cs/>
        </w:rPr>
        <w:t xml:space="preserve"> </w:t>
      </w:r>
      <w:r w:rsidRPr="00A56746">
        <w:t>generate MVs</w:t>
      </w:r>
      <w:r w:rsidRPr="00A56746">
        <w:rPr>
          <w:rFonts w:ascii="Times New Roman"/>
          <w:sz w:val="24"/>
          <w:szCs w:val="24"/>
          <w:cs/>
        </w:rPr>
        <w:t xml:space="preserve"> </w:t>
      </w:r>
      <w:r w:rsidRPr="00A56746">
        <w:t>via a budding method prior to</w:t>
      </w:r>
      <w:r w:rsidRPr="00A56746">
        <w:rPr>
          <w:rFonts w:ascii="Times New Roman"/>
          <w:sz w:val="24"/>
          <w:szCs w:val="24"/>
          <w:cs/>
        </w:rPr>
        <w:t xml:space="preserve"> </w:t>
      </w:r>
      <w:r w:rsidRPr="00A56746">
        <w:t xml:space="preserve">their release into the extracellular space, and have been detected in the synovial fluid of patients with rheumatoid arthritis </w:t>
      </w:r>
      <w:r w:rsidRPr="00A56746">
        <w:rPr>
          <w:rFonts w:ascii="Times New Roman"/>
          <w:sz w:val="24"/>
          <w:szCs w:val="24"/>
          <w:cs/>
        </w:rPr>
        <w:t>(</w:t>
      </w:r>
      <w:r w:rsidRPr="00A56746">
        <w:t>RA</w:t>
      </w:r>
      <w:r w:rsidRPr="00A56746">
        <w:rPr>
          <w:rFonts w:ascii="Times New Roman"/>
          <w:sz w:val="24"/>
          <w:szCs w:val="24"/>
          <w:cs/>
        </w:rPr>
        <w:t>)</w:t>
      </w:r>
      <w:r w:rsidRPr="00A56746">
        <w:t>, OA and juvenile idiopathic arthritis</w:t>
      </w:r>
      <w:r w:rsidRPr="00A56746">
        <w:rPr>
          <w:rFonts w:ascii="Times New Roman"/>
          <w:sz w:val="24"/>
          <w:szCs w:val="24"/>
          <w:cs/>
        </w:rPr>
        <w:t xml:space="preserve"> </w:t>
      </w:r>
      <w:r w:rsidRPr="00A56746">
        <w:rPr>
          <w:szCs w:val="24"/>
        </w:rPr>
        <w:t>[</w:t>
      </w:r>
      <w:r w:rsidRPr="00A56746">
        <w:fldChar w:fldCharType="begin">
          <w:fldData xml:space="preserve">PEVuZE5vdGU+PENpdGU+PEF1dGhvcj5HeW9yZ3k8L0F1dGhvcj48WWVhcj4yMDEyPC9ZZWFyPjxS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PjxwYWdlcz5lNDk3MjY8L3BhZ2VzPjx2b2x1bWU+Nzwvdm9sdW1lPjxudW1iZXI+MTE8L251bWJl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</w:fldData>
        </w:fldChar>
      </w:r>
      <w:r w:rsidRPr="00A56746">
        <w:instrText xml:space="preserve"> ADDIN EN.CITE </w:instrText>
      </w:r>
      <w:r w:rsidRPr="00A56746">
        <w:fldChar w:fldCharType="begin">
          <w:fldData xml:space="preserve">PEVuZE5vdGU+PENpdGU+PEF1dGhvcj5HeW9yZ3k8L0F1dGhvcj48WWVhcj4yMDEyPC9ZZWFyPjxS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PjxwYWdlcz5lNDk3MjY8L3BhZ2VzPjx2b2x1bWU+Nzwvdm9sdW1lPjxudW1iZXI+MTE8L251bWJl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</w:fldData>
        </w:fldChar>
      </w:r>
      <w:r w:rsidRPr="00A56746">
        <w:instrText xml:space="preserve"> ADDIN EN.CITE.DATA </w:instrText>
      </w:r>
      <w:r w:rsidRPr="00A56746">
        <w:fldChar w:fldCharType="end"/>
      </w:r>
      <w:r w:rsidRPr="00A56746">
        <w:fldChar w:fldCharType="separate"/>
      </w:r>
      <w:r w:rsidRPr="00A56746">
        <w:t>7</w:t>
      </w:r>
      <w:r w:rsidRPr="00A56746">
        <w:fldChar w:fldCharType="end"/>
      </w:r>
      <w:r w:rsidRPr="00A56746">
        <w:t>]</w:t>
      </w:r>
      <w:r w:rsidRPr="00A56746">
        <w:rPr>
          <w:rFonts w:ascii="Times New Roman"/>
          <w:sz w:val="24"/>
          <w:szCs w:val="24"/>
          <w:cs/>
        </w:rPr>
        <w:t xml:space="preserve">. </w:t>
      </w:r>
      <w:r w:rsidRPr="00A56746">
        <w:t>Neutrophil</w:t>
      </w:r>
      <w:r w:rsidRPr="00A56746">
        <w:rPr>
          <w:rFonts w:ascii="Times New Roman"/>
          <w:sz w:val="24"/>
          <w:szCs w:val="24"/>
          <w:cs/>
        </w:rPr>
        <w:t>-</w:t>
      </w:r>
      <w:r w:rsidRPr="00A56746">
        <w:t xml:space="preserve">derived </w:t>
      </w:r>
      <w:proofErr w:type="spellStart"/>
      <w:r w:rsidRPr="00A56746">
        <w:t>microvesicles</w:t>
      </w:r>
      <w:proofErr w:type="spellEnd"/>
      <w:r w:rsidRPr="00A56746">
        <w:t xml:space="preserve"> </w:t>
      </w:r>
      <w:r w:rsidRPr="00A56746">
        <w:rPr>
          <w:rFonts w:ascii="Times New Roman"/>
          <w:sz w:val="24"/>
          <w:szCs w:val="24"/>
          <w:cs/>
        </w:rPr>
        <w:t>(</w:t>
      </w:r>
      <w:r w:rsidRPr="00A56746">
        <w:t>NDMVs</w:t>
      </w:r>
      <w:r w:rsidRPr="00A56746">
        <w:rPr>
          <w:rFonts w:ascii="Times New Roman"/>
          <w:sz w:val="24"/>
          <w:szCs w:val="24"/>
          <w:cs/>
        </w:rPr>
        <w:t xml:space="preserve">) </w:t>
      </w:r>
      <w:r w:rsidRPr="00A56746">
        <w:t>can accumulate at inflammatory or infectious sites</w:t>
      </w:r>
      <w:r w:rsidRPr="00A56746">
        <w:rPr>
          <w:rFonts w:ascii="Times New Roman"/>
          <w:sz w:val="24"/>
          <w:szCs w:val="24"/>
          <w:cs/>
        </w:rPr>
        <w:t xml:space="preserve"> </w:t>
      </w:r>
      <w:r w:rsidRPr="00A56746">
        <w:t>at high levels than</w:t>
      </w:r>
      <w:r w:rsidRPr="00A56746">
        <w:rPr>
          <w:rFonts w:ascii="Times New Roman"/>
          <w:sz w:val="24"/>
          <w:szCs w:val="24"/>
          <w:cs/>
        </w:rPr>
        <w:t xml:space="preserve"> </w:t>
      </w:r>
      <w:r w:rsidRPr="00A56746">
        <w:t>other leukocyte</w:t>
      </w:r>
      <w:r w:rsidRPr="00A56746">
        <w:rPr>
          <w:rFonts w:ascii="Times New Roman"/>
          <w:sz w:val="24"/>
          <w:szCs w:val="24"/>
          <w:cs/>
        </w:rPr>
        <w:t>-</w:t>
      </w:r>
      <w:r w:rsidRPr="00A56746">
        <w:t>derived MVs [</w:t>
      </w:r>
      <w:r w:rsidRPr="00A56746">
        <w:fldChar w:fldCharType="begin"/>
      </w:r>
      <w:r w:rsidRPr="00A56746">
        <w:instrText xml:space="preserve"> ADDIN EN.CITE &lt;EndNote&gt;&lt;Cite&gt;&lt;Author&gt;Dalli&lt;/Author&gt;&lt;Year&gt;2013&lt;/Year&gt;&lt;RecNum&gt;649&lt;/RecNum&gt;&lt;DisplayText&gt;&lt;style face="superscript"&gt;8&lt;/style&gt;&lt;/DisplayText&gt;&lt;record&gt;&lt;rec-number&gt;649&lt;/rec-number&gt;&lt;foreign-keys&gt;&lt;key app="EN" db-id="sdprzv0ve5xr9re0dwavrzdhwtp90avdspzz" timestamp="1489127662"&gt;649&lt;/key&gt;&lt;/foreign-keys&gt;&lt;ref-type name="Journal Article"&gt;17&lt;/ref-type&gt;&lt;contributors&gt;&lt;authors&gt;&lt;author&gt;Dalli, Jesmond&lt;/author&gt;&lt;author&gt;Montero-Melendez, Trinidad&lt;/author&gt;&lt;author&gt;Norling, Lucy V&lt;/author&gt;&lt;author&gt;Yin, Xiaoke&lt;/author&gt;&lt;author&gt;Hinds, Charles&lt;/author&gt;&lt;author&gt;Haskard, Dorian&lt;/author&gt;&lt;author&gt;Mayr, Manuel&lt;/author&gt;&lt;author&gt;Perretti, Mauro&lt;/author&gt;&lt;/authors&gt;&lt;/contributors&gt;&lt;titles&gt;&lt;title&gt;Heterogeneity in neutrophil microparticles reveals distinct proteome and functional properties&lt;/title&gt;&lt;secondary-title&gt;Molecular &amp;amp; Cellular Proteomics&lt;/secondary-title&gt;&lt;/titles&gt;&lt;periodical&gt;&lt;full-title&gt;Molecular &amp;amp; Cellular Proteomics&lt;/full-title&gt;&lt;/periodical&gt;&lt;pages&gt;2205-2219&lt;/pages&gt;&lt;volume&gt;12&lt;/volume&gt;&lt;number&gt;8&lt;/number&gt;&lt;dates&gt;&lt;year&gt;2013&lt;/year&gt;&lt;/dates&gt;&lt;isbn&gt;1535-9476&lt;/isbn&gt;&lt;urls&gt;&lt;/urls&gt;&lt;/record&gt;&lt;/Cite&gt;&lt;/EndNote&gt;</w:instrText>
      </w:r>
      <w:r w:rsidRPr="00A56746">
        <w:fldChar w:fldCharType="separate"/>
      </w:r>
      <w:r w:rsidRPr="00A56746">
        <w:t>8</w:t>
      </w:r>
      <w:r w:rsidRPr="00A56746">
        <w:fldChar w:fldCharType="end"/>
      </w:r>
      <w:r w:rsidRPr="00A56746">
        <w:t>], and monocytes</w:t>
      </w:r>
      <w:r w:rsidRPr="00A56746">
        <w:rPr>
          <w:rFonts w:ascii="Times New Roman"/>
          <w:sz w:val="24"/>
          <w:szCs w:val="24"/>
          <w:cs/>
        </w:rPr>
        <w:t xml:space="preserve"> </w:t>
      </w:r>
      <w:r w:rsidRPr="00A56746">
        <w:t>and dendritic cells have been shown to be</w:t>
      </w:r>
      <w:r w:rsidRPr="00A56746">
        <w:rPr>
          <w:rFonts w:ascii="Times New Roman"/>
          <w:sz w:val="24"/>
          <w:szCs w:val="24"/>
          <w:cs/>
        </w:rPr>
        <w:t xml:space="preserve"> </w:t>
      </w:r>
      <w:r w:rsidRPr="00A56746">
        <w:t>modulated by NDMVs to up</w:t>
      </w:r>
      <w:r w:rsidRPr="00A56746">
        <w:rPr>
          <w:rFonts w:ascii="Times New Roman"/>
          <w:sz w:val="24"/>
          <w:szCs w:val="24"/>
          <w:cs/>
        </w:rPr>
        <w:t>-</w:t>
      </w:r>
      <w:r w:rsidRPr="00A56746">
        <w:t xml:space="preserve">regulate expression of transforming growth factor β </w:t>
      </w:r>
      <w:r w:rsidRPr="00A56746">
        <w:rPr>
          <w:rFonts w:ascii="Times New Roman"/>
          <w:sz w:val="24"/>
          <w:szCs w:val="24"/>
          <w:cs/>
        </w:rPr>
        <w:t>(</w:t>
      </w:r>
      <w:r w:rsidRPr="00A56746">
        <w:t>TGFβ</w:t>
      </w:r>
      <w:r w:rsidRPr="00A56746">
        <w:rPr>
          <w:rFonts w:ascii="Times New Roman"/>
          <w:sz w:val="24"/>
          <w:szCs w:val="24"/>
          <w:cs/>
        </w:rPr>
        <w:t>)</w:t>
      </w:r>
      <w:r w:rsidRPr="00A56746">
        <w:t xml:space="preserve"> and down</w:t>
      </w:r>
      <w:r w:rsidRPr="00A56746">
        <w:rPr>
          <w:rFonts w:ascii="Times New Roman"/>
          <w:sz w:val="24"/>
          <w:szCs w:val="24"/>
          <w:cs/>
        </w:rPr>
        <w:t>-</w:t>
      </w:r>
      <w:r w:rsidRPr="00A56746">
        <w:t>regulate expression of the pro</w:t>
      </w:r>
      <w:r w:rsidRPr="00A56746">
        <w:rPr>
          <w:rFonts w:ascii="Times New Roman"/>
          <w:sz w:val="24"/>
          <w:szCs w:val="24"/>
          <w:cs/>
        </w:rPr>
        <w:t>-</w:t>
      </w:r>
      <w:r w:rsidRPr="00A56746">
        <w:t>inflammatory cytokines including interleukin</w:t>
      </w:r>
      <w:r w:rsidRPr="00A56746">
        <w:rPr>
          <w:rFonts w:ascii="Times New Roman"/>
          <w:sz w:val="24"/>
          <w:szCs w:val="24"/>
          <w:cs/>
        </w:rPr>
        <w:t>-</w:t>
      </w:r>
      <w:r w:rsidRPr="00A56746">
        <w:t>6</w:t>
      </w:r>
      <w:r w:rsidRPr="00A56746">
        <w:rPr>
          <w:rFonts w:ascii="Times New Roman"/>
          <w:sz w:val="24"/>
          <w:szCs w:val="24"/>
          <w:cs/>
        </w:rPr>
        <w:t xml:space="preserve"> (</w:t>
      </w:r>
      <w:r w:rsidRPr="00A56746">
        <w:t>IL</w:t>
      </w:r>
      <w:r w:rsidRPr="00A56746">
        <w:rPr>
          <w:rFonts w:ascii="Times New Roman"/>
          <w:sz w:val="24"/>
          <w:szCs w:val="24"/>
          <w:cs/>
        </w:rPr>
        <w:t>-</w:t>
      </w:r>
      <w:r w:rsidRPr="00A56746">
        <w:t>6</w:t>
      </w:r>
      <w:r w:rsidRPr="00A56746">
        <w:rPr>
          <w:rFonts w:ascii="Times New Roman"/>
          <w:sz w:val="24"/>
          <w:szCs w:val="24"/>
          <w:cs/>
        </w:rPr>
        <w:t>)</w:t>
      </w:r>
      <w:r w:rsidRPr="00A56746">
        <w:t>, IL</w:t>
      </w:r>
      <w:r w:rsidRPr="00A56746">
        <w:rPr>
          <w:rFonts w:ascii="Times New Roman"/>
          <w:sz w:val="24"/>
          <w:szCs w:val="24"/>
          <w:cs/>
        </w:rPr>
        <w:t>-</w:t>
      </w:r>
      <w:r w:rsidRPr="00A56746">
        <w:t>8, and tumor necrosis factor α (TNFα)</w:t>
      </w:r>
      <w:r w:rsidRPr="00A56746">
        <w:rPr>
          <w:rFonts w:ascii="Times New Roman"/>
          <w:sz w:val="24"/>
          <w:szCs w:val="24"/>
          <w:cs/>
        </w:rPr>
        <w:t xml:space="preserve"> </w:t>
      </w:r>
      <w:r w:rsidRPr="00A56746">
        <w:rPr>
          <w:szCs w:val="24"/>
        </w:rPr>
        <w:t>[</w:t>
      </w:r>
      <w:r w:rsidRPr="00A56746">
        <w:fldChar w:fldCharType="begin">
          <w:fldData xml:space="preserve">PEVuZE5vdGU+PENpdGU+PEF1dGhvcj5ZYW5lei1NbzwvQXV0aG9yPjxZZWFyPjIwMTU8L1llYXI+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</w:fldData>
        </w:fldChar>
      </w:r>
      <w:r w:rsidRPr="00A56746">
        <w:instrText xml:space="preserve"> ADDIN EN.CITE </w:instrText>
      </w:r>
      <w:r w:rsidRPr="00A56746">
        <w:fldChar w:fldCharType="begin">
          <w:fldData xml:space="preserve">PEVuZE5vdGU+PENpdGU+PEF1dGhvcj5ZYW5lei1NbzwvQXV0aG9yPjxZZWFyPjIwMTU8L1llYXI+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</w:fldData>
        </w:fldChar>
      </w:r>
      <w:r w:rsidRPr="00A56746">
        <w:instrText xml:space="preserve"> ADDIN EN.CITE.DATA </w:instrText>
      </w:r>
      <w:r w:rsidRPr="00A56746">
        <w:fldChar w:fldCharType="end"/>
      </w:r>
      <w:r w:rsidRPr="00A56746">
        <w:fldChar w:fldCharType="separate"/>
      </w:r>
      <w:r w:rsidRPr="00A56746">
        <w:t>6</w:t>
      </w:r>
      <w:r w:rsidRPr="00A56746">
        <w:fldChar w:fldCharType="end"/>
      </w:r>
      <w:r w:rsidRPr="00A56746">
        <w:rPr>
          <w:szCs w:val="24"/>
        </w:rPr>
        <w:t>]</w:t>
      </w:r>
      <w:r w:rsidRPr="00A56746">
        <w:rPr>
          <w:rFonts w:ascii="Times New Roman"/>
          <w:sz w:val="24"/>
          <w:szCs w:val="24"/>
          <w:cs/>
        </w:rPr>
        <w:t xml:space="preserve">. </w:t>
      </w:r>
      <w:r w:rsidRPr="00A56746">
        <w:t>Annexin A1 expressed on NDMVs can destabilize the adhesion of leukocytes to endothelial cells and</w:t>
      </w:r>
      <w:r w:rsidRPr="00A56746">
        <w:rPr>
          <w:rFonts w:ascii="Times New Roman"/>
          <w:sz w:val="24"/>
          <w:szCs w:val="24"/>
          <w:cs/>
        </w:rPr>
        <w:t xml:space="preserve"> </w:t>
      </w:r>
      <w:r w:rsidRPr="00A56746">
        <w:t>prevent inflammation</w:t>
      </w:r>
      <w:r w:rsidRPr="00A56746">
        <w:rPr>
          <w:rFonts w:ascii="Times New Roman"/>
          <w:sz w:val="24"/>
          <w:szCs w:val="24"/>
          <w:cs/>
        </w:rPr>
        <w:t xml:space="preserve"> </w:t>
      </w:r>
      <w:r w:rsidRPr="00A56746">
        <w:rPr>
          <w:szCs w:val="24"/>
        </w:rPr>
        <w:t>[</w:t>
      </w:r>
      <w:r w:rsidRPr="00A56746">
        <w:rPr>
          <w:szCs w:val="24"/>
        </w:rPr>
        <w:fldChar w:fldCharType="begin"/>
      </w:r>
      <w:r w:rsidRPr="00A56746">
        <w:rPr>
          <w:szCs w:val="24"/>
        </w:rPr>
        <w:instrText xml:space="preserve"> ADDIN EN.CITE &lt;EndNote&gt;&lt;Cite&gt;&lt;Author&gt;Dalli&lt;/Author&gt;&lt;Year&gt;2008&lt;/Year&gt;&lt;RecNum&gt;187&lt;/RecNum&gt;&lt;DisplayText&gt;&lt;style face="superscript"&gt;9&lt;/style&gt;&lt;/DisplayText&gt;&lt;record&gt;&lt;rec-number&gt;187&lt;/rec-number&gt;&lt;foreign-keys&gt;&lt;key app="EN" db-id="sdprzv0ve5xr9re0dwavrzdhwtp90avdspzz" timestamp="1484025635"&gt;187&lt;/key&gt;&lt;key app="ENWeb" db-id=""&gt;0&lt;/key&gt;&lt;/foreign-keys&gt;&lt;ref-type name="Journal Article"&gt;17&lt;/ref-type&gt;&lt;contributors&gt;&lt;authors&gt;&lt;author&gt;Dalli, J.&lt;/author&gt;&lt;author&gt;Norling, L. V.&lt;/author&gt;&lt;author&gt;Renshaw, D.&lt;/author&gt;&lt;author&gt;Cooper, D.&lt;/author&gt;&lt;author&gt;Leung, K. Y.&lt;/author&gt;&lt;author&gt;Perretti, M.&lt;/author&gt;&lt;/authors&gt;&lt;/contributors&gt;&lt;auth-address&gt;The William Harvey Research Institute, Barts and The London Medical School, London, United Kingdom.&lt;/auth-address&gt;&lt;titles&gt;&lt;title&gt;Annexin 1 mediates the rapid anti-inflammatory effects of neutrophil-derived microparticles&lt;/title&gt;&lt;secondary-title&gt;Blood&lt;/secondary-title&gt;&lt;alt-title&gt;Blood&lt;/alt-title&gt;&lt;/titles&gt;&lt;periodical&gt;&lt;full-title&gt;Blood&lt;/full-title&gt;&lt;abbr-1&gt;Blood&lt;/abbr-1&gt;&lt;/periodical&gt;&lt;alt-periodical&gt;&lt;full-title&gt;Blood&lt;/full-title&gt;&lt;abbr-1&gt;Blood&lt;/abbr-1&gt;&lt;/alt-periodical&gt;&lt;pages&gt;2512-9&lt;/pages&gt;&lt;volume&gt;112&lt;/volume&gt;&lt;number&gt;6&lt;/number&gt;&lt;keywords&gt;&lt;keyword&gt;Animals&lt;/keyword&gt;&lt;keyword&gt;Annexin A1/analysis/pharmacology/*physiology&lt;/keyword&gt;&lt;keyword&gt;Cell Adhesion&lt;/keyword&gt;&lt;keyword&gt;Endothelium, Vascular/cytology&lt;/keyword&gt;&lt;keyword&gt;Humans&lt;/keyword&gt;&lt;keyword&gt;*Inflammation&lt;/keyword&gt;&lt;keyword&gt;Inflammation Mediators&lt;/keyword&gt;&lt;keyword&gt;Mice&lt;/keyword&gt;&lt;keyword&gt;*Neutrophil Activation&lt;/keyword&gt;&lt;keyword&gt;Neutrophils/immunology/*ultrastructure&lt;/keyword&gt;&lt;/keywords&gt;&lt;dates&gt;&lt;year&gt;2008&lt;/year&gt;&lt;pub-dates&gt;&lt;date&gt;Sep 15&lt;/date&gt;&lt;/pub-dates&gt;&lt;/dates&gt;&lt;isbn&gt;1528-0020 (Electronic)&amp;#xD;0006-4971 (Linking)&lt;/isbn&gt;&lt;accession-num&gt;18594025&lt;/accession-num&gt;&lt;urls&gt;&lt;related-urls&gt;&lt;url&gt;http://www.ncbi.nlm.nih.gov/pubmed/18594025&lt;/url&gt;&lt;/related-urls&gt;&lt;/urls&gt;&lt;electronic-resource-num&gt;10.1182/blood-2008-02-140533&lt;/electronic-resource-num&gt;&lt;/record&gt;&lt;/Cite&gt;&lt;/EndNote&gt;</w:instrText>
      </w:r>
      <w:r w:rsidRPr="00A56746">
        <w:rPr>
          <w:szCs w:val="24"/>
        </w:rPr>
        <w:fldChar w:fldCharType="separate"/>
      </w:r>
      <w:r w:rsidRPr="00A56746">
        <w:rPr>
          <w:szCs w:val="24"/>
        </w:rPr>
        <w:t>9</w:t>
      </w:r>
      <w:r w:rsidRPr="00A56746">
        <w:rPr>
          <w:szCs w:val="24"/>
        </w:rPr>
        <w:fldChar w:fldCharType="end"/>
      </w:r>
      <w:r w:rsidRPr="00A56746">
        <w:rPr>
          <w:szCs w:val="24"/>
        </w:rPr>
        <w:t>]</w:t>
      </w:r>
      <w:r w:rsidRPr="00A56746">
        <w:rPr>
          <w:rFonts w:ascii="Times New Roman"/>
          <w:sz w:val="24"/>
          <w:szCs w:val="24"/>
          <w:cs/>
        </w:rPr>
        <w:t xml:space="preserve">. </w:t>
      </w:r>
      <w:r w:rsidRPr="00A56746">
        <w:t xml:space="preserve">NDMVs have also been </w:t>
      </w:r>
      <w:r w:rsidR="004B7D3C" w:rsidRPr="00A56746">
        <w:t>deli</w:t>
      </w:r>
      <w:r w:rsidRPr="00A56746">
        <w:t>n</w:t>
      </w:r>
      <w:r w:rsidR="004B7D3C" w:rsidRPr="00A56746">
        <w:t>eated</w:t>
      </w:r>
      <w:r w:rsidRPr="00A56746">
        <w:t xml:space="preserve"> to block the polarization of monocyte</w:t>
      </w:r>
      <w:r w:rsidRPr="00A56746">
        <w:rPr>
          <w:rFonts w:ascii="Times New Roman"/>
          <w:sz w:val="24"/>
          <w:szCs w:val="24"/>
          <w:cs/>
        </w:rPr>
        <w:t>-</w:t>
      </w:r>
      <w:r w:rsidRPr="00A56746">
        <w:t>derived macrophages to indirectly influence activation of FLS</w:t>
      </w:r>
      <w:r w:rsidRPr="00A56746">
        <w:rPr>
          <w:rFonts w:ascii="Times New Roman"/>
          <w:sz w:val="24"/>
          <w:szCs w:val="24"/>
          <w:cs/>
        </w:rPr>
        <w:t xml:space="preserve"> </w:t>
      </w:r>
      <w:r w:rsidRPr="00A56746">
        <w:rPr>
          <w:szCs w:val="24"/>
        </w:rPr>
        <w:t>[</w:t>
      </w:r>
      <w:r w:rsidRPr="00A56746">
        <w:fldChar w:fldCharType="begin">
          <w:fldData xml:space="preserve">PEVuZE5vdGU+PENpdGU+PEF1dGhvcj5SaHlzPC9BdXRob3I+PFllYXI+MjAxODwvWWVhcj48UmVj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cmlvZGljYWw+PHBhZ2VzPjYwLTY5PC9wYWdlcz48dm9sdW1lPjI5PC92b2x1bWU+PGVkaXRpb24+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</w:fldData>
        </w:fldChar>
      </w:r>
      <w:r w:rsidRPr="00A56746">
        <w:instrText xml:space="preserve"> ADDIN EN.CITE </w:instrText>
      </w:r>
      <w:r w:rsidRPr="00A56746">
        <w:fldChar w:fldCharType="begin">
          <w:fldData xml:space="preserve">PEVuZE5vdGU+PENpdGU+PEF1dGhvcj5SaHlzPC9BdXRob3I+PFllYXI+MjAxODwvWWVhcj48UmVj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cmlvZGljYWw+PHBhZ2VzPjYwLTY5PC9wYWdlcz48dm9sdW1lPjI5PC92b2x1bWU+PGVkaXRpb24+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</w:fldData>
        </w:fldChar>
      </w:r>
      <w:r w:rsidRPr="00A56746">
        <w:instrText xml:space="preserve"> ADDIN EN.CITE.DATA </w:instrText>
      </w:r>
      <w:r w:rsidRPr="00A56746">
        <w:fldChar w:fldCharType="end"/>
      </w:r>
      <w:r w:rsidRPr="00A56746">
        <w:fldChar w:fldCharType="separate"/>
      </w:r>
      <w:r w:rsidRPr="00A56746">
        <w:t>10</w:t>
      </w:r>
      <w:r w:rsidRPr="00A56746">
        <w:fldChar w:fldCharType="end"/>
      </w:r>
      <w:r w:rsidRPr="00A56746">
        <w:rPr>
          <w:szCs w:val="24"/>
        </w:rPr>
        <w:t>]</w:t>
      </w:r>
      <w:r w:rsidRPr="00A56746">
        <w:rPr>
          <w:rFonts w:ascii="Times New Roman"/>
          <w:sz w:val="24"/>
          <w:szCs w:val="24"/>
          <w:cs/>
        </w:rPr>
        <w:t xml:space="preserve">. </w:t>
      </w:r>
      <w:r w:rsidRPr="00A56746">
        <w:t>In addition to</w:t>
      </w:r>
      <w:r w:rsidRPr="00A56746">
        <w:rPr>
          <w:rFonts w:ascii="Times New Roman"/>
          <w:sz w:val="24"/>
          <w:szCs w:val="24"/>
          <w:cs/>
        </w:rPr>
        <w:t xml:space="preserve"> </w:t>
      </w:r>
      <w:r w:rsidRPr="00A56746">
        <w:t>their anti</w:t>
      </w:r>
      <w:r w:rsidRPr="00A56746">
        <w:rPr>
          <w:rFonts w:ascii="Times New Roman"/>
          <w:sz w:val="24"/>
          <w:szCs w:val="24"/>
          <w:cs/>
        </w:rPr>
        <w:t>-</w:t>
      </w:r>
      <w:r w:rsidRPr="00A56746">
        <w:t>inflammatory properties, NDMVs</w:t>
      </w:r>
      <w:r w:rsidRPr="00A56746">
        <w:rPr>
          <w:rFonts w:ascii="Times New Roman"/>
          <w:sz w:val="24"/>
          <w:szCs w:val="24"/>
          <w:cs/>
        </w:rPr>
        <w:t xml:space="preserve"> </w:t>
      </w:r>
      <w:r w:rsidRPr="00A56746">
        <w:t>can regulate chondrocyte function</w:t>
      </w:r>
      <w:r w:rsidRPr="00A56746">
        <w:rPr>
          <w:rFonts w:ascii="Times New Roman"/>
          <w:sz w:val="24"/>
          <w:szCs w:val="24"/>
          <w:cs/>
        </w:rPr>
        <w:t xml:space="preserve"> </w:t>
      </w:r>
      <w:r w:rsidRPr="00A56746">
        <w:t>by decreasing IL</w:t>
      </w:r>
      <w:r w:rsidRPr="00A56746">
        <w:rPr>
          <w:rFonts w:ascii="Times New Roman"/>
          <w:sz w:val="24"/>
          <w:szCs w:val="24"/>
          <w:cs/>
        </w:rPr>
        <w:t>-</w:t>
      </w:r>
      <w:r w:rsidRPr="00A56746">
        <w:t>8 and prostaglandin E2 release, and increasing extracellular matrix components to maintain cartilage function</w:t>
      </w:r>
      <w:r w:rsidRPr="00A56746">
        <w:rPr>
          <w:rFonts w:ascii="Times New Roman"/>
          <w:sz w:val="24"/>
          <w:szCs w:val="24"/>
          <w:cs/>
        </w:rPr>
        <w:t xml:space="preserve"> </w:t>
      </w:r>
      <w:r w:rsidRPr="00A56746">
        <w:rPr>
          <w:szCs w:val="24"/>
        </w:rPr>
        <w:t>[</w:t>
      </w:r>
      <w:r w:rsidRPr="00A56746">
        <w:fldChar w:fldCharType="begin">
          <w:fldData xml:space="preserve">PEVuZE5vdGU+PENpdGU+PEF1dGhvcj5IZWFkbGFuZDwvQXV0aG9yPjxZZWFyPjIwMTU8L1llYXI+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</w:fldData>
        </w:fldChar>
      </w:r>
      <w:r w:rsidRPr="00A56746">
        <w:instrText xml:space="preserve"> ADDIN EN.CITE </w:instrText>
      </w:r>
      <w:r w:rsidRPr="00A56746">
        <w:fldChar w:fldCharType="begin">
          <w:fldData xml:space="preserve">PEVuZE5vdGU+PENpdGU+PEF1dGhvcj5IZWFkbGFuZDwvQXV0aG9yPjxZZWFyPjIwMTU8L1llYXI+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</w:fldData>
        </w:fldChar>
      </w:r>
      <w:r w:rsidRPr="00A56746">
        <w:instrText xml:space="preserve"> ADDIN EN.CITE.DATA </w:instrText>
      </w:r>
      <w:r w:rsidRPr="00A56746">
        <w:fldChar w:fldCharType="end"/>
      </w:r>
      <w:r w:rsidRPr="00A56746">
        <w:fldChar w:fldCharType="separate"/>
      </w:r>
      <w:r w:rsidRPr="00A56746">
        <w:t>11</w:t>
      </w:r>
      <w:r w:rsidRPr="00A56746">
        <w:fldChar w:fldCharType="end"/>
      </w:r>
      <w:r w:rsidRPr="00A56746">
        <w:rPr>
          <w:szCs w:val="24"/>
        </w:rPr>
        <w:t>]</w:t>
      </w:r>
      <w:r w:rsidRPr="00A56746">
        <w:rPr>
          <w:rFonts w:ascii="Times New Roman"/>
          <w:sz w:val="24"/>
          <w:szCs w:val="24"/>
          <w:cs/>
        </w:rPr>
        <w:t>.</w:t>
      </w:r>
    </w:p>
    <w:p w14:paraId="165C9B66" w14:textId="20F01760" w:rsidR="004F1632" w:rsidRPr="00A56746" w:rsidRDefault="004F1632" w:rsidP="00DD49FB">
      <w:pPr>
        <w:pStyle w:val="MDPI31text"/>
        <w:rPr>
          <w:szCs w:val="24"/>
        </w:rPr>
      </w:pPr>
      <w:r w:rsidRPr="00A56746">
        <w:t>In view of the potential of NDMVs to exert anti</w:t>
      </w:r>
      <w:r w:rsidRPr="00A56746">
        <w:rPr>
          <w:rFonts w:ascii="Times New Roman"/>
          <w:sz w:val="24"/>
          <w:szCs w:val="24"/>
          <w:cs/>
        </w:rPr>
        <w:t>-</w:t>
      </w:r>
      <w:r w:rsidRPr="00A56746">
        <w:t>inflammatory effects, our study aimed to determine if these structures are internalized by FLS isolated from OA patients and to explore whether this uptake could regulate the ability of the cells to generate cytokines and chemokines in response to TNF</w:t>
      </w:r>
      <w:r w:rsidRPr="00A56746">
        <w:rPr>
          <w:szCs w:val="24"/>
        </w:rPr>
        <w:t>α</w:t>
      </w:r>
      <w:r w:rsidRPr="00A56746">
        <w:rPr>
          <w:rFonts w:ascii="Times New Roman"/>
          <w:sz w:val="24"/>
          <w:szCs w:val="24"/>
          <w:cs/>
        </w:rPr>
        <w:t xml:space="preserve">. </w:t>
      </w:r>
      <w:r w:rsidRPr="00A56746">
        <w:t>The present study unveiled</w:t>
      </w:r>
      <w:r w:rsidRPr="00A56746">
        <w:rPr>
          <w:rFonts w:ascii="Times New Roman"/>
          <w:sz w:val="24"/>
          <w:szCs w:val="24"/>
          <w:cs/>
        </w:rPr>
        <w:t xml:space="preserve"> </w:t>
      </w:r>
      <w:r w:rsidRPr="00A56746">
        <w:t>that FLS internalized NDMVs to selectively down</w:t>
      </w:r>
      <w:r w:rsidRPr="00A56746">
        <w:rPr>
          <w:rFonts w:ascii="Times New Roman"/>
          <w:sz w:val="24"/>
          <w:szCs w:val="24"/>
          <w:cs/>
        </w:rPr>
        <w:t>-</w:t>
      </w:r>
      <w:r w:rsidRPr="00A56746">
        <w:t>regulate the expression of a range of TNFα-induced cytokines and therefore may mediate anti</w:t>
      </w:r>
      <w:r w:rsidRPr="00A56746">
        <w:rPr>
          <w:rFonts w:ascii="Times New Roman"/>
          <w:sz w:val="24"/>
          <w:szCs w:val="24"/>
          <w:cs/>
        </w:rPr>
        <w:t>-</w:t>
      </w:r>
      <w:r w:rsidRPr="00A56746">
        <w:t>inflammatory effects under these conditions that may limit local synovitis</w:t>
      </w:r>
      <w:r w:rsidRPr="00A56746">
        <w:rPr>
          <w:rFonts w:ascii="Times New Roman"/>
          <w:sz w:val="24"/>
          <w:szCs w:val="24"/>
          <w:cs/>
        </w:rPr>
        <w:t>.</w:t>
      </w:r>
      <w:bookmarkStart w:id="3" w:name="_Hlk526253431"/>
    </w:p>
    <w:p w14:paraId="79C249BB" w14:textId="42F64DA5" w:rsidR="004F1632" w:rsidRPr="00A56746" w:rsidRDefault="00DD49FB" w:rsidP="00DD49FB">
      <w:pPr>
        <w:pStyle w:val="MDPI21heading1"/>
      </w:pPr>
      <w:r w:rsidRPr="00A56746">
        <w:t xml:space="preserve">2. </w:t>
      </w:r>
      <w:r w:rsidR="004F1632" w:rsidRPr="00A56746">
        <w:t>Results</w:t>
      </w:r>
    </w:p>
    <w:p w14:paraId="2D93752F" w14:textId="303750E2" w:rsidR="004F1632" w:rsidRPr="00A56746" w:rsidRDefault="00DD49FB" w:rsidP="00DD49FB">
      <w:pPr>
        <w:pStyle w:val="MDPI22heading2"/>
      </w:pPr>
      <w:r w:rsidRPr="00A56746">
        <w:t xml:space="preserve">2.1. </w:t>
      </w:r>
      <w:r w:rsidR="004F1632" w:rsidRPr="00A56746">
        <w:t>Morphological and size characteristics of NDMVs</w:t>
      </w:r>
      <w:r w:rsidR="004F1632" w:rsidRPr="00A56746">
        <w:tab/>
      </w:r>
    </w:p>
    <w:p w14:paraId="0D03556F" w14:textId="0E53960D" w:rsidR="004F1632" w:rsidRPr="00A56746" w:rsidRDefault="004F1632" w:rsidP="00DD49FB">
      <w:pPr>
        <w:pStyle w:val="MDPI31text"/>
        <w:rPr>
          <w:rFonts w:ascii="Times New Roman"/>
          <w:sz w:val="24"/>
          <w:szCs w:val="24"/>
          <w:cs/>
        </w:rPr>
      </w:pPr>
      <w:r w:rsidRPr="00A56746">
        <w:t xml:space="preserve">Transmission electron microscopy (TEM) </w:t>
      </w:r>
      <w:r w:rsidR="001777D3" w:rsidRPr="00A56746">
        <w:t xml:space="preserve">evidenced </w:t>
      </w:r>
      <w:r w:rsidRPr="00A56746">
        <w:t>that</w:t>
      </w:r>
      <w:r w:rsidRPr="00A56746">
        <w:rPr>
          <w:rFonts w:ascii="Times New Roman"/>
          <w:sz w:val="24"/>
          <w:szCs w:val="24"/>
          <w:cs/>
        </w:rPr>
        <w:t xml:space="preserve"> </w:t>
      </w:r>
      <w:r w:rsidRPr="00A56746">
        <w:t>the isolated</w:t>
      </w:r>
      <w:r w:rsidRPr="00A56746">
        <w:rPr>
          <w:rFonts w:ascii="Times New Roman"/>
          <w:sz w:val="24"/>
          <w:szCs w:val="24"/>
          <w:cs/>
        </w:rPr>
        <w:t xml:space="preserve"> </w:t>
      </w:r>
      <w:r w:rsidRPr="00A56746">
        <w:t>NDMVs</w:t>
      </w:r>
      <w:r w:rsidRPr="00A56746">
        <w:rPr>
          <w:rFonts w:ascii="Times New Roman"/>
          <w:sz w:val="24"/>
          <w:szCs w:val="24"/>
          <w:cs/>
        </w:rPr>
        <w:t xml:space="preserve"> </w:t>
      </w:r>
      <w:r w:rsidRPr="00A56746">
        <w:t>had</w:t>
      </w:r>
      <w:r w:rsidRPr="00A56746">
        <w:rPr>
          <w:rFonts w:ascii="Times New Roman"/>
          <w:sz w:val="24"/>
          <w:szCs w:val="24"/>
          <w:cs/>
        </w:rPr>
        <w:t xml:space="preserve"> </w:t>
      </w:r>
      <w:r w:rsidRPr="00A56746">
        <w:t>a cup</w:t>
      </w:r>
      <w:r w:rsidRPr="00A56746">
        <w:rPr>
          <w:rFonts w:ascii="Times New Roman"/>
          <w:sz w:val="24"/>
          <w:szCs w:val="24"/>
          <w:cs/>
        </w:rPr>
        <w:t>-</w:t>
      </w:r>
      <w:r w:rsidRPr="00A56746">
        <w:t>like structure</w:t>
      </w:r>
      <w:r w:rsidRPr="00A56746">
        <w:rPr>
          <w:rFonts w:ascii="Times New Roman"/>
          <w:sz w:val="24"/>
          <w:szCs w:val="24"/>
          <w:cs/>
        </w:rPr>
        <w:t xml:space="preserve"> (</w:t>
      </w:r>
      <w:r w:rsidRPr="00A56746">
        <w:t>minus a handle</w:t>
      </w:r>
      <w:r w:rsidRPr="00A56746">
        <w:rPr>
          <w:rFonts w:ascii="Times New Roman"/>
          <w:sz w:val="24"/>
          <w:szCs w:val="24"/>
          <w:cs/>
        </w:rPr>
        <w:t xml:space="preserve">) </w:t>
      </w:r>
      <w:r w:rsidRPr="00A56746">
        <w:t xml:space="preserve">and their size ranged from 200 to 500 nm </w:t>
      </w:r>
      <w:r w:rsidRPr="00A56746">
        <w:rPr>
          <w:rFonts w:ascii="Times New Roman"/>
          <w:sz w:val="24"/>
          <w:szCs w:val="24"/>
          <w:cs/>
        </w:rPr>
        <w:t>(</w:t>
      </w:r>
      <w:r w:rsidRPr="00A56746">
        <w:t>Figure 1A</w:t>
      </w:r>
      <w:r w:rsidRPr="00A56746">
        <w:rPr>
          <w:rFonts w:ascii="Times New Roman"/>
          <w:sz w:val="24"/>
          <w:szCs w:val="24"/>
          <w:cs/>
        </w:rPr>
        <w:t xml:space="preserve">).  </w:t>
      </w:r>
      <w:r w:rsidRPr="00A56746">
        <w:rPr>
          <w:szCs w:val="24"/>
        </w:rPr>
        <w:t>Scanning electron microscopy (</w:t>
      </w:r>
      <w:r w:rsidRPr="00A56746">
        <w:t>SEM) revealed that the NDMVs had an irregular spherical appearance with an uneven surface, again with their size range largely between 200 and</w:t>
      </w:r>
      <w:r w:rsidRPr="00A56746">
        <w:rPr>
          <w:rFonts w:ascii="Times New Roman"/>
          <w:sz w:val="24"/>
          <w:szCs w:val="24"/>
          <w:cs/>
        </w:rPr>
        <w:t xml:space="preserve"> </w:t>
      </w:r>
      <w:r w:rsidRPr="00A56746">
        <w:t xml:space="preserve">500 nm </w:t>
      </w:r>
      <w:r w:rsidRPr="00A56746">
        <w:rPr>
          <w:rFonts w:ascii="Times New Roman"/>
          <w:sz w:val="24"/>
          <w:szCs w:val="24"/>
          <w:cs/>
        </w:rPr>
        <w:t>(</w:t>
      </w:r>
      <w:r w:rsidRPr="00A56746">
        <w:t>Figure 1B</w:t>
      </w:r>
      <w:r w:rsidRPr="00A56746">
        <w:rPr>
          <w:rFonts w:ascii="Times New Roman"/>
          <w:sz w:val="24"/>
          <w:szCs w:val="24"/>
          <w:cs/>
        </w:rPr>
        <w:t>)</w:t>
      </w:r>
      <w:r w:rsidRPr="00A56746">
        <w:t>, but some vesicles were smaller than 100 nm</w:t>
      </w:r>
      <w:r w:rsidRPr="00A56746">
        <w:rPr>
          <w:rFonts w:ascii="Times New Roman"/>
          <w:sz w:val="24"/>
          <w:szCs w:val="24"/>
          <w:cs/>
        </w:rPr>
        <w:t xml:space="preserve">. </w:t>
      </w:r>
      <w:r w:rsidRPr="00A56746">
        <w:t>Nanoparticle tracking analysis (NTA), which measures the Brownian motion of NDMVs</w:t>
      </w:r>
      <w:r w:rsidRPr="00A56746">
        <w:rPr>
          <w:rFonts w:ascii="Times New Roman"/>
          <w:sz w:val="24"/>
          <w:szCs w:val="24"/>
          <w:cs/>
        </w:rPr>
        <w:t xml:space="preserve"> (</w:t>
      </w:r>
      <w:r w:rsidRPr="00A56746">
        <w:t>Figure 1C</w:t>
      </w:r>
      <w:r w:rsidRPr="00A56746">
        <w:rPr>
          <w:rFonts w:ascii="Times New Roman"/>
          <w:sz w:val="24"/>
          <w:szCs w:val="24"/>
          <w:cs/>
        </w:rPr>
        <w:t xml:space="preserve">) </w:t>
      </w:r>
      <w:r w:rsidR="004B7D3C" w:rsidRPr="00A56746">
        <w:t>illustrat</w:t>
      </w:r>
      <w:r w:rsidRPr="00A56746">
        <w:t>ed that</w:t>
      </w:r>
      <w:r w:rsidRPr="00A56746">
        <w:rPr>
          <w:rFonts w:ascii="Times New Roman"/>
          <w:sz w:val="24"/>
          <w:szCs w:val="24"/>
          <w:cs/>
        </w:rPr>
        <w:t xml:space="preserve"> </w:t>
      </w:r>
      <w:r w:rsidRPr="00A56746">
        <w:t>the</w:t>
      </w:r>
      <w:r w:rsidRPr="00A56746">
        <w:rPr>
          <w:rFonts w:ascii="Times New Roman"/>
          <w:sz w:val="24"/>
          <w:szCs w:val="24"/>
          <w:cs/>
        </w:rPr>
        <w:t xml:space="preserve"> </w:t>
      </w:r>
      <w:r w:rsidRPr="00A56746">
        <w:t>diameter ranged from 38</w:t>
      </w:r>
      <w:r w:rsidRPr="00A56746">
        <w:rPr>
          <w:rFonts w:ascii="Times New Roman"/>
          <w:sz w:val="24"/>
          <w:szCs w:val="24"/>
          <w:cs/>
        </w:rPr>
        <w:t>.</w:t>
      </w:r>
      <w:r w:rsidRPr="00A56746">
        <w:t>4</w:t>
      </w:r>
      <w:r w:rsidRPr="00A56746">
        <w:rPr>
          <w:rFonts w:ascii="Times New Roman"/>
          <w:sz w:val="24"/>
          <w:szCs w:val="24"/>
          <w:cs/>
        </w:rPr>
        <w:t xml:space="preserve"> </w:t>
      </w:r>
      <w:r w:rsidRPr="00A56746">
        <w:t>to 1,000</w:t>
      </w:r>
      <w:r w:rsidRPr="00A56746">
        <w:rPr>
          <w:rFonts w:ascii="Times New Roman"/>
          <w:sz w:val="24"/>
          <w:szCs w:val="24"/>
          <w:cs/>
        </w:rPr>
        <w:t>.</w:t>
      </w:r>
      <w:r w:rsidRPr="00A56746">
        <w:t>0 nm with a mean value 232</w:t>
      </w:r>
      <w:r w:rsidRPr="00A56746">
        <w:rPr>
          <w:rFonts w:ascii="Times New Roman"/>
          <w:sz w:val="24"/>
          <w:szCs w:val="24"/>
          <w:cs/>
        </w:rPr>
        <w:t>.</w:t>
      </w:r>
      <w:r w:rsidRPr="00A56746">
        <w:t>3</w:t>
      </w:r>
      <w:r w:rsidRPr="00A56746">
        <w:rPr>
          <w:rFonts w:ascii="Times New Roman"/>
          <w:sz w:val="24"/>
          <w:szCs w:val="24"/>
          <w:cs/>
        </w:rPr>
        <w:t xml:space="preserve"> </w:t>
      </w:r>
      <w:r w:rsidRPr="00A56746">
        <w:t>±</w:t>
      </w:r>
      <w:r w:rsidRPr="00A56746">
        <w:rPr>
          <w:rFonts w:ascii="Times New Roman"/>
          <w:sz w:val="24"/>
          <w:szCs w:val="24"/>
          <w:cs/>
        </w:rPr>
        <w:t xml:space="preserve"> </w:t>
      </w:r>
      <w:r w:rsidRPr="00A56746">
        <w:t>8</w:t>
      </w:r>
      <w:r w:rsidRPr="00A56746">
        <w:rPr>
          <w:rFonts w:ascii="Times New Roman"/>
          <w:sz w:val="24"/>
          <w:szCs w:val="24"/>
          <w:cs/>
        </w:rPr>
        <w:t>.</w:t>
      </w:r>
      <w:r w:rsidRPr="00A56746">
        <w:t>9 nm</w:t>
      </w:r>
      <w:r w:rsidRPr="00A56746">
        <w:rPr>
          <w:rFonts w:ascii="Times New Roman"/>
          <w:sz w:val="24"/>
          <w:szCs w:val="24"/>
          <w:cs/>
        </w:rPr>
        <w:t xml:space="preserve">. </w:t>
      </w:r>
      <w:r w:rsidRPr="00A56746">
        <w:t>These measurements provided better quantification of the numbers and sizes of the NDMVs</w:t>
      </w:r>
      <w:r w:rsidRPr="00A56746">
        <w:rPr>
          <w:rFonts w:ascii="Times New Roman"/>
          <w:sz w:val="24"/>
          <w:szCs w:val="24"/>
          <w:cs/>
        </w:rPr>
        <w:t xml:space="preserve"> </w:t>
      </w:r>
      <w:r w:rsidRPr="00A56746">
        <w:t xml:space="preserve">and </w:t>
      </w:r>
      <w:r w:rsidR="00747713" w:rsidRPr="00A56746">
        <w:t xml:space="preserve">evinced </w:t>
      </w:r>
      <w:r w:rsidRPr="00A56746">
        <w:t>that those particles with a diameter of</w:t>
      </w:r>
      <w:r w:rsidRPr="00A56746">
        <w:rPr>
          <w:rFonts w:ascii="Times New Roman"/>
          <w:sz w:val="24"/>
          <w:szCs w:val="24"/>
          <w:cs/>
        </w:rPr>
        <w:t xml:space="preserve"> </w:t>
      </w:r>
      <w:r w:rsidRPr="00A56746">
        <w:t>&lt;100 nm comprised approximately to 2</w:t>
      </w:r>
      <w:r w:rsidRPr="00A56746">
        <w:rPr>
          <w:rFonts w:ascii="Times New Roman"/>
          <w:sz w:val="24"/>
          <w:szCs w:val="24"/>
          <w:cs/>
        </w:rPr>
        <w:t>-</w:t>
      </w:r>
      <w:r w:rsidRPr="00A56746">
        <w:t>3</w:t>
      </w:r>
      <w:r w:rsidRPr="00A56746">
        <w:rPr>
          <w:szCs w:val="24"/>
        </w:rPr>
        <w:t>%</w:t>
      </w:r>
      <w:r w:rsidRPr="00A56746">
        <w:rPr>
          <w:rFonts w:ascii="Times New Roman"/>
          <w:sz w:val="24"/>
          <w:szCs w:val="24"/>
          <w:cs/>
        </w:rPr>
        <w:t xml:space="preserve"> </w:t>
      </w:r>
      <w:r w:rsidRPr="00A56746">
        <w:t>of the total population</w:t>
      </w:r>
      <w:r w:rsidRPr="00A56746">
        <w:rPr>
          <w:rFonts w:ascii="Times New Roman"/>
          <w:sz w:val="24"/>
          <w:szCs w:val="24"/>
          <w:cs/>
        </w:rPr>
        <w:t xml:space="preserve">. </w:t>
      </w:r>
      <w:r w:rsidRPr="00A56746">
        <w:t>The concentration of NDMVs</w:t>
      </w:r>
      <w:r w:rsidRPr="00A56746">
        <w:rPr>
          <w:rFonts w:ascii="Times New Roman"/>
          <w:sz w:val="24"/>
          <w:szCs w:val="24"/>
          <w:cs/>
        </w:rPr>
        <w:t xml:space="preserve"> </w:t>
      </w:r>
      <w:r w:rsidRPr="00A56746">
        <w:t>was</w:t>
      </w:r>
      <w:r w:rsidRPr="00A56746">
        <w:rPr>
          <w:rFonts w:ascii="Times New Roman"/>
          <w:sz w:val="24"/>
          <w:szCs w:val="24"/>
          <w:cs/>
        </w:rPr>
        <w:t xml:space="preserve"> </w:t>
      </w:r>
      <w:r w:rsidRPr="00A56746">
        <w:t>calculated as 3</w:t>
      </w:r>
      <w:r w:rsidRPr="00A56746">
        <w:rPr>
          <w:rFonts w:ascii="Times New Roman"/>
          <w:sz w:val="24"/>
          <w:szCs w:val="24"/>
          <w:cs/>
        </w:rPr>
        <w:t>.</w:t>
      </w:r>
      <w:r w:rsidRPr="00A56746">
        <w:t>8×10</w:t>
      </w:r>
      <w:r w:rsidRPr="00A56746">
        <w:rPr>
          <w:vertAlign w:val="superscript"/>
        </w:rPr>
        <w:t>8</w:t>
      </w:r>
      <w:r w:rsidRPr="00A56746">
        <w:rPr>
          <w:rFonts w:ascii="Times New Roman"/>
          <w:sz w:val="24"/>
          <w:szCs w:val="24"/>
          <w:vertAlign w:val="superscript"/>
          <w:cs/>
        </w:rPr>
        <w:t xml:space="preserve"> </w:t>
      </w:r>
      <w:r w:rsidRPr="00A56746">
        <w:rPr>
          <w:rFonts w:ascii="Times New Roman"/>
          <w:sz w:val="24"/>
          <w:szCs w:val="24"/>
          <w:cs/>
        </w:rPr>
        <w:t>(</w:t>
      </w:r>
      <w:r w:rsidRPr="00A56746">
        <w:t>±1</w:t>
      </w:r>
      <w:r w:rsidRPr="00A56746">
        <w:rPr>
          <w:rFonts w:ascii="Times New Roman"/>
          <w:sz w:val="24"/>
          <w:szCs w:val="24"/>
          <w:cs/>
        </w:rPr>
        <w:t>.</w:t>
      </w:r>
      <w:r w:rsidRPr="00A56746">
        <w:t>9×10</w:t>
      </w:r>
      <w:r w:rsidRPr="00A56746">
        <w:rPr>
          <w:vertAlign w:val="superscript"/>
        </w:rPr>
        <w:t>7</w:t>
      </w:r>
      <w:r w:rsidRPr="00A56746">
        <w:rPr>
          <w:rFonts w:ascii="Times New Roman"/>
          <w:sz w:val="24"/>
          <w:szCs w:val="24"/>
          <w:cs/>
        </w:rPr>
        <w:t xml:space="preserve">) </w:t>
      </w:r>
      <w:r w:rsidRPr="00A56746">
        <w:t>particles</w:t>
      </w:r>
      <w:r w:rsidRPr="00A56746">
        <w:rPr>
          <w:rFonts w:ascii="Times New Roman"/>
          <w:sz w:val="24"/>
          <w:szCs w:val="24"/>
          <w:cs/>
        </w:rPr>
        <w:t>/</w:t>
      </w:r>
      <w:r w:rsidRPr="00A56746">
        <w:t>mL by this method</w:t>
      </w:r>
      <w:r w:rsidRPr="00A56746">
        <w:rPr>
          <w:rFonts w:ascii="Times New Roman"/>
          <w:sz w:val="24"/>
          <w:szCs w:val="24"/>
          <w:cs/>
        </w:rPr>
        <w:t xml:space="preserve">.  </w:t>
      </w:r>
      <w:r w:rsidRPr="00A56746">
        <w:t xml:space="preserve">This analysis </w:t>
      </w:r>
      <w:r w:rsidR="00747713" w:rsidRPr="00A56746">
        <w:t>disclos</w:t>
      </w:r>
      <w:r w:rsidRPr="00A56746">
        <w:t>ed that NDMVs were identifiable as 4 discrete sub</w:t>
      </w:r>
      <w:r w:rsidRPr="00A56746">
        <w:rPr>
          <w:rFonts w:ascii="Times New Roman"/>
          <w:sz w:val="24"/>
          <w:szCs w:val="24"/>
          <w:cs/>
        </w:rPr>
        <w:t>-</w:t>
      </w:r>
      <w:r w:rsidRPr="00A56746">
        <w:t xml:space="preserve">populations, based on their size </w:t>
      </w:r>
      <w:r w:rsidRPr="00A56746">
        <w:rPr>
          <w:rFonts w:ascii="Times New Roman"/>
          <w:sz w:val="24"/>
          <w:szCs w:val="24"/>
          <w:cs/>
        </w:rPr>
        <w:t>(</w:t>
      </w:r>
      <w:r w:rsidRPr="00A56746">
        <w:t>Figure 1D</w:t>
      </w:r>
      <w:r w:rsidRPr="00A56746">
        <w:rPr>
          <w:rFonts w:ascii="Times New Roman"/>
          <w:sz w:val="24"/>
          <w:szCs w:val="24"/>
          <w:cs/>
        </w:rPr>
        <w:t xml:space="preserve">) </w:t>
      </w:r>
      <w:r w:rsidRPr="00A56746">
        <w:t>with the greatest proportion having a diameter of between 100</w:t>
      </w:r>
      <w:r w:rsidRPr="00A56746">
        <w:rPr>
          <w:rFonts w:ascii="Times New Roman"/>
          <w:sz w:val="24"/>
          <w:szCs w:val="24"/>
          <w:cs/>
        </w:rPr>
        <w:t>-</w:t>
      </w:r>
      <w:r w:rsidRPr="00A56746">
        <w:t>150 nm</w:t>
      </w:r>
      <w:r w:rsidRPr="00A56746">
        <w:rPr>
          <w:rFonts w:ascii="Times New Roman"/>
          <w:sz w:val="24"/>
          <w:szCs w:val="24"/>
          <w:cs/>
        </w:rPr>
        <w:t>.</w:t>
      </w:r>
    </w:p>
    <w:p w14:paraId="748C4244" w14:textId="21716C4B" w:rsidR="005365FB" w:rsidRPr="00A56746" w:rsidRDefault="005365FB" w:rsidP="005365FB">
      <w:pPr>
        <w:pStyle w:val="MDPI52figure"/>
        <w:ind w:left="2608"/>
        <w:jc w:val="left"/>
      </w:pPr>
    </w:p>
    <w:p w14:paraId="6D31E26E" w14:textId="3E014599" w:rsidR="00BD5954" w:rsidRPr="00A56746" w:rsidRDefault="00BD5954" w:rsidP="005365FB">
      <w:pPr>
        <w:pStyle w:val="MDPI52figure"/>
        <w:ind w:left="2608"/>
        <w:jc w:val="left"/>
      </w:pPr>
      <w:r w:rsidRPr="00A56746">
        <w:rPr>
          <w:noProof/>
          <w:lang w:eastAsia="en-US" w:bidi="th-TH"/>
        </w:rPr>
        <w:lastRenderedPageBreak/>
        <w:drawing>
          <wp:inline distT="0" distB="0" distL="0" distR="0" wp14:anchorId="51D7C4B7" wp14:editId="5DA27AEB">
            <wp:extent cx="4406811" cy="3876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7357" cy="3877155"/>
                    </a:xfrm>
                    <a:prstGeom prst="rect">
                      <a:avLst/>
                    </a:prstGeom>
                  </pic:spPr>
                </pic:pic>
              </a:graphicData>
            </a:graphic>
          </wp:inline>
        </w:drawing>
      </w:r>
    </w:p>
    <w:p w14:paraId="6D21DB83" w14:textId="77777777" w:rsidR="00BD5954" w:rsidRPr="00A56746" w:rsidRDefault="00BD5954" w:rsidP="005365FB">
      <w:pPr>
        <w:pStyle w:val="MDPI52figure"/>
        <w:ind w:left="2608"/>
        <w:jc w:val="left"/>
      </w:pPr>
    </w:p>
    <w:p w14:paraId="7EE84833" w14:textId="63503253" w:rsidR="005365FB" w:rsidRPr="00A56746" w:rsidRDefault="005365FB" w:rsidP="005365FB">
      <w:pPr>
        <w:pStyle w:val="MDPI51figurecaption"/>
        <w:jc w:val="both"/>
      </w:pPr>
      <w:r w:rsidRPr="00A56746">
        <w:rPr>
          <w:b/>
          <w:bCs/>
        </w:rPr>
        <w:t>Figure 1. Properties of NDMVs isolated by ultra-centrifugation from TNFα treated neutrophils. (</w:t>
      </w:r>
      <w:r w:rsidRPr="00A56746">
        <w:t xml:space="preserve">A) NDMVs displayed a cup-shaped appearance in TEM after visualization by negative staining. (B) NDMVs appear as irregular spheres with a non-smooth surface in SEM.  Scale bar in A and B=100 nm. (C) Screenshot of NTA video that records Brownian motion of NDMVs with highlighted white dots for demonstrating particles size and concentration distribution from one sample in one experiment. (D) Size distribution of NDMVs size ranging from </w:t>
      </w:r>
      <w:r w:rsidRPr="00A56746">
        <w:rPr>
          <w:rFonts w:ascii="Times New Roman"/>
          <w:sz w:val="20"/>
          <w:cs/>
        </w:rPr>
        <w:t xml:space="preserve">100 </w:t>
      </w:r>
      <w:r w:rsidRPr="00A56746">
        <w:t xml:space="preserve">to </w:t>
      </w:r>
      <w:r w:rsidRPr="00A56746">
        <w:rPr>
          <w:rFonts w:ascii="Times New Roman"/>
          <w:sz w:val="20"/>
          <w:cs/>
        </w:rPr>
        <w:t>1</w:t>
      </w:r>
      <w:r w:rsidRPr="00A56746">
        <w:t>,</w:t>
      </w:r>
      <w:r w:rsidRPr="00A56746">
        <w:rPr>
          <w:rFonts w:ascii="Times New Roman"/>
          <w:sz w:val="20"/>
          <w:cs/>
        </w:rPr>
        <w:t>000</w:t>
      </w:r>
      <w:r w:rsidRPr="00A56746">
        <w:t xml:space="preserve"> nm after measurements by NTA from </w:t>
      </w:r>
      <w:r w:rsidRPr="00A56746">
        <w:rPr>
          <w:rFonts w:ascii="Times New Roman"/>
          <w:sz w:val="20"/>
          <w:cs/>
        </w:rPr>
        <w:t xml:space="preserve">5 </w:t>
      </w:r>
      <w:r w:rsidRPr="00A56746">
        <w:t xml:space="preserve">separate experiments. The solid line represents the mean concentrations of differently-sized NDMVs with the </w:t>
      </w:r>
      <w:r w:rsidR="00BD5954" w:rsidRPr="00A56746">
        <w:t xml:space="preserve">pink </w:t>
      </w:r>
      <w:r w:rsidRPr="00A56746">
        <w:t>shading showing standard error (SE) of the means (n=</w:t>
      </w:r>
      <w:r w:rsidRPr="00A56746">
        <w:rPr>
          <w:rFonts w:ascii="Times New Roman"/>
          <w:sz w:val="20"/>
          <w:cs/>
        </w:rPr>
        <w:t>5).</w:t>
      </w:r>
      <w:r w:rsidR="00BD5954" w:rsidRPr="00A56746">
        <w:rPr>
          <w:rFonts w:ascii="Times New Roman"/>
          <w:sz w:val="20"/>
        </w:rPr>
        <w:t xml:space="preserve"> Arrows indicate each sub-population.</w:t>
      </w:r>
    </w:p>
    <w:p w14:paraId="53F13021" w14:textId="7DD02C96" w:rsidR="004F1632" w:rsidRPr="00A56746" w:rsidRDefault="00DD49FB" w:rsidP="00DD49FB">
      <w:pPr>
        <w:pStyle w:val="MDPI22heading2"/>
        <w:spacing w:before="240"/>
      </w:pPr>
      <w:r w:rsidRPr="00A56746">
        <w:t xml:space="preserve">2.2. </w:t>
      </w:r>
      <w:r w:rsidR="004F1632" w:rsidRPr="00A56746">
        <w:t>Effect of NDMVs on FLS viability</w:t>
      </w:r>
    </w:p>
    <w:p w14:paraId="66D053A7" w14:textId="515BADF1" w:rsidR="004F1632" w:rsidRPr="00A56746" w:rsidRDefault="004F1632" w:rsidP="00DD49FB">
      <w:pPr>
        <w:pStyle w:val="MDPI31text"/>
        <w:rPr>
          <w:rFonts w:ascii="Times New Roman"/>
          <w:sz w:val="24"/>
          <w:szCs w:val="24"/>
          <w:cs/>
        </w:rPr>
      </w:pPr>
      <w:r w:rsidRPr="00A56746">
        <w:t>The viability of FLS treated with 10 ng</w:t>
      </w:r>
      <w:r w:rsidRPr="00A56746">
        <w:rPr>
          <w:rFonts w:ascii="Times New Roman"/>
          <w:sz w:val="24"/>
          <w:szCs w:val="24"/>
          <w:cs/>
        </w:rPr>
        <w:t>/</w:t>
      </w:r>
      <w:r w:rsidRPr="00A56746">
        <w:t>mL TNFα</w:t>
      </w:r>
      <w:r w:rsidRPr="00A56746">
        <w:rPr>
          <w:rFonts w:ascii="Times New Roman"/>
          <w:sz w:val="24"/>
          <w:szCs w:val="24"/>
          <w:cs/>
        </w:rPr>
        <w:t xml:space="preserve"> </w:t>
      </w:r>
      <w:r w:rsidRPr="00A56746">
        <w:t>for 24 h was not significantly different to that of untreated controls in the absence of TNFα</w:t>
      </w:r>
      <w:r w:rsidRPr="00A56746">
        <w:rPr>
          <w:rFonts w:ascii="Times New Roman"/>
          <w:sz w:val="24"/>
          <w:szCs w:val="24"/>
          <w:cs/>
        </w:rPr>
        <w:t xml:space="preserve"> (</w:t>
      </w:r>
      <w:r w:rsidRPr="00A56746">
        <w:t>Figure 2A</w:t>
      </w:r>
      <w:r w:rsidRPr="00A56746">
        <w:rPr>
          <w:rFonts w:ascii="Times New Roman"/>
          <w:sz w:val="24"/>
          <w:szCs w:val="24"/>
          <w:cs/>
        </w:rPr>
        <w:t xml:space="preserve">). </w:t>
      </w:r>
      <w:r w:rsidRPr="00A56746">
        <w:t>However, when FLS were exposed to NDMVs at vesicles/cells (V</w:t>
      </w:r>
      <w:r w:rsidRPr="00A56746">
        <w:rPr>
          <w:rFonts w:ascii="Times New Roman"/>
          <w:sz w:val="24"/>
          <w:szCs w:val="24"/>
          <w:cs/>
        </w:rPr>
        <w:t>/</w:t>
      </w:r>
      <w:r w:rsidRPr="00A56746">
        <w:t>C) ratios of 200, 300, and 400 for 24 h, the cell viabilities were decreased to 63</w:t>
      </w:r>
      <w:r w:rsidRPr="00A56746">
        <w:rPr>
          <w:szCs w:val="24"/>
        </w:rPr>
        <w:t>%</w:t>
      </w:r>
      <w:r w:rsidRPr="00A56746">
        <w:t>, 58</w:t>
      </w:r>
      <w:r w:rsidRPr="00A56746">
        <w:rPr>
          <w:szCs w:val="24"/>
        </w:rPr>
        <w:t>%,</w:t>
      </w:r>
      <w:r w:rsidRPr="00A56746">
        <w:rPr>
          <w:rFonts w:ascii="Times New Roman"/>
          <w:sz w:val="24"/>
          <w:szCs w:val="24"/>
          <w:cs/>
        </w:rPr>
        <w:t xml:space="preserve"> </w:t>
      </w:r>
      <w:r w:rsidRPr="00A56746">
        <w:t>and 69</w:t>
      </w:r>
      <w:r w:rsidRPr="00A56746">
        <w:rPr>
          <w:szCs w:val="24"/>
        </w:rPr>
        <w:t>%</w:t>
      </w:r>
      <w:r w:rsidRPr="00A56746">
        <w:t xml:space="preserve">, respectively </w:t>
      </w:r>
      <w:r w:rsidRPr="00A56746">
        <w:rPr>
          <w:rFonts w:ascii="Times New Roman"/>
          <w:sz w:val="24"/>
          <w:szCs w:val="24"/>
          <w:cs/>
        </w:rPr>
        <w:t>(</w:t>
      </w:r>
      <w:r w:rsidRPr="00A56746">
        <w:rPr>
          <w:i/>
          <w:iCs/>
        </w:rPr>
        <w:t>P</w:t>
      </w:r>
      <w:r w:rsidRPr="00A56746">
        <w:t>&lt;0</w:t>
      </w:r>
      <w:r w:rsidRPr="00A56746">
        <w:rPr>
          <w:rFonts w:ascii="Times New Roman"/>
          <w:sz w:val="24"/>
          <w:szCs w:val="24"/>
          <w:cs/>
        </w:rPr>
        <w:t>.</w:t>
      </w:r>
      <w:r w:rsidRPr="00A56746">
        <w:t>01</w:t>
      </w:r>
      <w:r w:rsidRPr="00A56746">
        <w:rPr>
          <w:rFonts w:ascii="Times New Roman"/>
          <w:sz w:val="24"/>
          <w:szCs w:val="24"/>
          <w:cs/>
        </w:rPr>
        <w:t xml:space="preserve">). </w:t>
      </w:r>
      <w:r w:rsidRPr="00A56746">
        <w:t>However, after incubation of FLS with NDMVs at ratios of 10, 30, 50, and 100 per FLS for 24 h,</w:t>
      </w:r>
      <w:r w:rsidRPr="00A56746">
        <w:rPr>
          <w:rFonts w:ascii="Times New Roman"/>
          <w:sz w:val="24"/>
          <w:szCs w:val="24"/>
          <w:cs/>
        </w:rPr>
        <w:t xml:space="preserve"> </w:t>
      </w:r>
      <w:r w:rsidRPr="00A56746">
        <w:t>there were no significant differences in the viabilities compared to controls</w:t>
      </w:r>
      <w:r w:rsidRPr="00A56746">
        <w:rPr>
          <w:rFonts w:ascii="Times New Roman"/>
          <w:sz w:val="24"/>
          <w:szCs w:val="24"/>
          <w:cs/>
        </w:rPr>
        <w:t xml:space="preserve"> (</w:t>
      </w:r>
      <w:r w:rsidRPr="00A56746">
        <w:t>Figure 2A</w:t>
      </w:r>
      <w:r w:rsidRPr="00A56746">
        <w:rPr>
          <w:rFonts w:ascii="Times New Roman"/>
          <w:sz w:val="24"/>
          <w:szCs w:val="24"/>
          <w:cs/>
        </w:rPr>
        <w:t xml:space="preserve">).  </w:t>
      </w:r>
      <w:r w:rsidRPr="00A56746">
        <w:t>FLS were therefore incubated with NDMVs at a V</w:t>
      </w:r>
      <w:r w:rsidRPr="00A56746">
        <w:rPr>
          <w:rFonts w:ascii="Times New Roman"/>
          <w:sz w:val="24"/>
          <w:szCs w:val="24"/>
          <w:cs/>
        </w:rPr>
        <w:t>/</w:t>
      </w:r>
      <w:r w:rsidRPr="00A56746">
        <w:t>C ratio of 100 and viability was measured over a 48 h period</w:t>
      </w:r>
      <w:r w:rsidRPr="00A56746">
        <w:rPr>
          <w:rFonts w:ascii="Times New Roman"/>
          <w:sz w:val="24"/>
          <w:szCs w:val="24"/>
          <w:cs/>
        </w:rPr>
        <w:t xml:space="preserve">. </w:t>
      </w:r>
      <w:r w:rsidRPr="00A56746">
        <w:rPr>
          <w:szCs w:val="24"/>
        </w:rPr>
        <w:t xml:space="preserve">We observed that </w:t>
      </w:r>
      <w:r w:rsidRPr="00A56746">
        <w:t xml:space="preserve">FLS viability was not significantly affected by incubation with this concentration of NDMVs </w:t>
      </w:r>
      <w:r w:rsidRPr="00A56746">
        <w:rPr>
          <w:rFonts w:ascii="Times New Roman"/>
          <w:sz w:val="24"/>
          <w:szCs w:val="24"/>
          <w:cs/>
        </w:rPr>
        <w:t>(</w:t>
      </w:r>
      <w:r w:rsidRPr="00A56746">
        <w:t>V</w:t>
      </w:r>
      <w:r w:rsidRPr="00A56746">
        <w:rPr>
          <w:rFonts w:ascii="Times New Roman"/>
          <w:sz w:val="24"/>
          <w:szCs w:val="24"/>
          <w:cs/>
        </w:rPr>
        <w:t>/</w:t>
      </w:r>
      <w:r w:rsidRPr="00A56746">
        <w:t>C ratio of 100</w:t>
      </w:r>
      <w:r w:rsidRPr="00A56746">
        <w:rPr>
          <w:rFonts w:ascii="Times New Roman"/>
          <w:sz w:val="24"/>
          <w:szCs w:val="24"/>
          <w:cs/>
        </w:rPr>
        <w:t xml:space="preserve">) </w:t>
      </w:r>
      <w:r w:rsidRPr="00A56746">
        <w:t xml:space="preserve">for up to 24 h incubation, but by 48 h incubation, FLS viability was significantly decreased </w:t>
      </w:r>
      <w:r w:rsidRPr="00A56746">
        <w:rPr>
          <w:rFonts w:ascii="Times New Roman"/>
          <w:sz w:val="24"/>
          <w:szCs w:val="24"/>
          <w:cs/>
        </w:rPr>
        <w:t>(</w:t>
      </w:r>
      <w:r w:rsidRPr="00A56746">
        <w:rPr>
          <w:i/>
          <w:iCs/>
        </w:rPr>
        <w:t>P</w:t>
      </w:r>
      <w:r w:rsidRPr="00A56746">
        <w:rPr>
          <w:rFonts w:ascii="Times New Roman"/>
          <w:sz w:val="24"/>
          <w:szCs w:val="24"/>
          <w:cs/>
        </w:rPr>
        <w:t>=</w:t>
      </w:r>
      <w:r w:rsidRPr="00A56746">
        <w:t>0</w:t>
      </w:r>
      <w:r w:rsidRPr="00A56746">
        <w:rPr>
          <w:rFonts w:ascii="Times New Roman"/>
          <w:sz w:val="24"/>
          <w:szCs w:val="24"/>
          <w:cs/>
        </w:rPr>
        <w:t>.</w:t>
      </w:r>
      <w:r w:rsidRPr="00A56746">
        <w:t>008, Figure 2B</w:t>
      </w:r>
      <w:r w:rsidRPr="00A56746">
        <w:rPr>
          <w:rFonts w:ascii="Times New Roman"/>
          <w:sz w:val="24"/>
          <w:szCs w:val="24"/>
          <w:cs/>
        </w:rPr>
        <w:t xml:space="preserve">).  </w:t>
      </w:r>
      <w:r w:rsidRPr="00A56746">
        <w:t>Therefore, in subsequent experiments, FLS were incubated with NDMVs at V</w:t>
      </w:r>
      <w:r w:rsidRPr="00A56746">
        <w:rPr>
          <w:rFonts w:ascii="Times New Roman"/>
          <w:sz w:val="24"/>
          <w:szCs w:val="24"/>
          <w:cs/>
        </w:rPr>
        <w:t>/</w:t>
      </w:r>
      <w:r w:rsidRPr="00A56746">
        <w:t>C ratio of 100</w:t>
      </w:r>
      <w:r w:rsidRPr="00A56746">
        <w:rPr>
          <w:rFonts w:ascii="Times New Roman"/>
          <w:sz w:val="24"/>
          <w:szCs w:val="24"/>
          <w:cs/>
        </w:rPr>
        <w:t xml:space="preserve"> </w:t>
      </w:r>
      <w:r w:rsidRPr="00A56746">
        <w:t xml:space="preserve">for 24 h, as these experimental conditions had no measurable </w:t>
      </w:r>
      <w:r w:rsidR="00747713" w:rsidRPr="00A56746">
        <w:t xml:space="preserve">impact </w:t>
      </w:r>
      <w:r w:rsidRPr="00A56746">
        <w:t>on</w:t>
      </w:r>
      <w:r w:rsidRPr="00A56746">
        <w:rPr>
          <w:rFonts w:ascii="Times New Roman"/>
          <w:sz w:val="24"/>
          <w:szCs w:val="24"/>
          <w:cs/>
        </w:rPr>
        <w:t xml:space="preserve"> </w:t>
      </w:r>
      <w:r w:rsidRPr="00A56746">
        <w:t>FLS viability</w:t>
      </w:r>
      <w:r w:rsidRPr="00A56746">
        <w:rPr>
          <w:rFonts w:ascii="Times New Roman"/>
          <w:sz w:val="24"/>
          <w:szCs w:val="24"/>
          <w:cs/>
        </w:rPr>
        <w:t>.</w:t>
      </w:r>
    </w:p>
    <w:p w14:paraId="47DF1D27" w14:textId="4B659AFC" w:rsidR="005365FB" w:rsidRPr="00A56746" w:rsidRDefault="0030402B" w:rsidP="0096426F">
      <w:pPr>
        <w:pStyle w:val="MDPI52figure"/>
      </w:pPr>
      <w:r w:rsidRPr="00A56746">
        <w:rPr>
          <w:noProof/>
          <w:lang w:eastAsia="en-US" w:bidi="th-TH"/>
        </w:rPr>
        <w:lastRenderedPageBreak/>
        <w:drawing>
          <wp:inline distT="0" distB="0" distL="0" distR="0" wp14:anchorId="14BA3DBC" wp14:editId="1773AAA1">
            <wp:extent cx="5396230" cy="2553335"/>
            <wp:effectExtent l="0" t="0" r="0" b="0"/>
            <wp:docPr id="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6230" cy="2553335"/>
                    </a:xfrm>
                    <a:prstGeom prst="rect">
                      <a:avLst/>
                    </a:prstGeom>
                    <a:noFill/>
                    <a:ln>
                      <a:noFill/>
                    </a:ln>
                  </pic:spPr>
                </pic:pic>
              </a:graphicData>
            </a:graphic>
          </wp:inline>
        </w:drawing>
      </w:r>
    </w:p>
    <w:p w14:paraId="556E426D" w14:textId="35B433EC" w:rsidR="005365FB" w:rsidRPr="00A56746" w:rsidRDefault="005365FB" w:rsidP="0096426F">
      <w:pPr>
        <w:pStyle w:val="MDPI51figurecaption"/>
        <w:ind w:left="425" w:right="425"/>
        <w:jc w:val="both"/>
        <w:rPr>
          <w:rFonts w:ascii="Times New Roman"/>
          <w:sz w:val="20"/>
          <w:cs/>
        </w:rPr>
      </w:pPr>
      <w:r w:rsidRPr="00A56746">
        <w:rPr>
          <w:b/>
          <w:bCs/>
        </w:rPr>
        <w:t>Figure 2</w:t>
      </w:r>
      <w:r w:rsidRPr="00A56746">
        <w:rPr>
          <w:rFonts w:ascii="Times New Roman"/>
          <w:b/>
          <w:bCs/>
          <w:sz w:val="20"/>
          <w:cs/>
        </w:rPr>
        <w:t>.</w:t>
      </w:r>
      <w:r w:rsidRPr="00A56746">
        <w:rPr>
          <w:b/>
          <w:bCs/>
        </w:rPr>
        <w:t xml:space="preserve"> Cell viabilities of FLS incubated with different ratios of NDMVs over time.</w:t>
      </w:r>
      <w:r w:rsidRPr="00A56746">
        <w:rPr>
          <w:rFonts w:ascii="Times New Roman"/>
          <w:sz w:val="20"/>
          <w:cs/>
        </w:rPr>
        <w:t xml:space="preserve"> </w:t>
      </w:r>
      <w:r w:rsidRPr="00A56746">
        <w:rPr>
          <w:rFonts w:ascii="Times New Roman"/>
          <w:sz w:val="20"/>
        </w:rPr>
        <w:t>(</w:t>
      </w:r>
      <w:r w:rsidRPr="00A56746">
        <w:t xml:space="preserve">A) FLS were </w:t>
      </w:r>
      <w:r w:rsidR="00F25689" w:rsidRPr="00A56746">
        <w:t>treated with TNFα alone or NDMVs at V/C ratios of</w:t>
      </w:r>
      <w:r w:rsidR="0096426F" w:rsidRPr="00A56746">
        <w:t xml:space="preserve"> 10</w:t>
      </w:r>
      <w:r w:rsidR="00F25689" w:rsidRPr="00A56746">
        <w:t>,</w:t>
      </w:r>
      <w:r w:rsidR="0096426F" w:rsidRPr="00A56746">
        <w:t xml:space="preserve"> </w:t>
      </w:r>
      <w:r w:rsidRPr="00A56746">
        <w:rPr>
          <w:rFonts w:ascii="Times New Roman"/>
          <w:sz w:val="20"/>
        </w:rPr>
        <w:t>30</w:t>
      </w:r>
      <w:r w:rsidRPr="00A56746">
        <w:t xml:space="preserve">, </w:t>
      </w:r>
      <w:r w:rsidRPr="00A56746">
        <w:rPr>
          <w:rFonts w:ascii="Times New Roman"/>
          <w:sz w:val="20"/>
        </w:rPr>
        <w:t>50</w:t>
      </w:r>
      <w:r w:rsidRPr="00A56746">
        <w:t xml:space="preserve">, </w:t>
      </w:r>
      <w:r w:rsidRPr="00A56746">
        <w:rPr>
          <w:rFonts w:ascii="Times New Roman"/>
          <w:sz w:val="20"/>
        </w:rPr>
        <w:t>100</w:t>
      </w:r>
      <w:r w:rsidRPr="00A56746">
        <w:t xml:space="preserve">, </w:t>
      </w:r>
      <w:r w:rsidRPr="00A56746">
        <w:rPr>
          <w:rFonts w:ascii="Times New Roman"/>
          <w:sz w:val="20"/>
        </w:rPr>
        <w:t>200</w:t>
      </w:r>
      <w:r w:rsidRPr="00A56746">
        <w:t xml:space="preserve">, </w:t>
      </w:r>
      <w:r w:rsidRPr="00A56746">
        <w:rPr>
          <w:rFonts w:ascii="Times New Roman"/>
          <w:sz w:val="20"/>
        </w:rPr>
        <w:t>300</w:t>
      </w:r>
      <w:r w:rsidRPr="00A56746">
        <w:t xml:space="preserve">, and </w:t>
      </w:r>
      <w:r w:rsidRPr="00A56746">
        <w:rPr>
          <w:rFonts w:ascii="Times New Roman"/>
          <w:sz w:val="20"/>
        </w:rPr>
        <w:t xml:space="preserve">400 </w:t>
      </w:r>
      <w:r w:rsidRPr="00A56746">
        <w:t xml:space="preserve">for </w:t>
      </w:r>
      <w:r w:rsidRPr="00A56746">
        <w:rPr>
          <w:rFonts w:ascii="Times New Roman"/>
          <w:sz w:val="20"/>
        </w:rPr>
        <w:t xml:space="preserve">24 </w:t>
      </w:r>
      <w:r w:rsidRPr="00A56746">
        <w:t xml:space="preserve">h. Control cell viability was designated as </w:t>
      </w:r>
      <w:r w:rsidRPr="00A56746">
        <w:rPr>
          <w:rFonts w:ascii="Times New Roman"/>
          <w:sz w:val="20"/>
          <w:cs/>
        </w:rPr>
        <w:t xml:space="preserve">100% </w:t>
      </w:r>
      <w:r w:rsidRPr="00A56746">
        <w:t xml:space="preserve">for cells incubated in the absence of TNFα and NDMVs after </w:t>
      </w:r>
      <w:r w:rsidRPr="00A56746">
        <w:rPr>
          <w:rFonts w:ascii="Times New Roman"/>
          <w:sz w:val="20"/>
          <w:cs/>
        </w:rPr>
        <w:t xml:space="preserve">24 </w:t>
      </w:r>
      <w:r w:rsidRPr="00A56746">
        <w:t xml:space="preserve">h incubation for statistical comparison. (B) Cell viabilities of FLS incubated in the absence or presence of NDMVs at a ratio of </w:t>
      </w:r>
      <w:r w:rsidRPr="00A56746">
        <w:rPr>
          <w:rFonts w:ascii="Times New Roman"/>
          <w:sz w:val="20"/>
          <w:cs/>
        </w:rPr>
        <w:t xml:space="preserve">100 </w:t>
      </w:r>
      <w:r w:rsidRPr="00A56746">
        <w:t xml:space="preserve">over a </w:t>
      </w:r>
      <w:r w:rsidRPr="00A56746">
        <w:rPr>
          <w:rFonts w:ascii="Times New Roman"/>
          <w:sz w:val="20"/>
          <w:cs/>
        </w:rPr>
        <w:t>48</w:t>
      </w:r>
      <w:r w:rsidR="007E46B9" w:rsidRPr="00A56746">
        <w:rPr>
          <w:rFonts w:ascii="Times New Roman"/>
          <w:sz w:val="20"/>
        </w:rPr>
        <w:t xml:space="preserve"> </w:t>
      </w:r>
      <w:r w:rsidRPr="00A56746">
        <w:t xml:space="preserve">h incubation period. Initial cell viability at time </w:t>
      </w:r>
      <w:r w:rsidRPr="00A56746">
        <w:rPr>
          <w:rFonts w:ascii="Times New Roman"/>
          <w:sz w:val="20"/>
          <w:cs/>
        </w:rPr>
        <w:t>0</w:t>
      </w:r>
      <w:r w:rsidRPr="00A56746">
        <w:t xml:space="preserve">, 6, 12, 24 or 48 h is defined as </w:t>
      </w:r>
      <w:r w:rsidRPr="00A56746">
        <w:rPr>
          <w:rFonts w:ascii="Times New Roman"/>
          <w:sz w:val="20"/>
          <w:cs/>
        </w:rPr>
        <w:t xml:space="preserve">100% </w:t>
      </w:r>
      <w:r w:rsidRPr="00A56746">
        <w:t xml:space="preserve">for statistical analysis. </w:t>
      </w:r>
      <w:r w:rsidR="0058645B" w:rsidRPr="00A56746">
        <w:rPr>
          <w:szCs w:val="18"/>
          <w:shd w:val="clear" w:color="auto" w:fill="FFFFFF"/>
        </w:rPr>
        <w:t xml:space="preserve">Significant differences between groups were identified using the Kruskal–Wallis test followed by Conover-Inman test. </w:t>
      </w:r>
      <w:r w:rsidR="00C53D57" w:rsidRPr="00A56746">
        <w:t xml:space="preserve">Data were analyzed with Wilcoxon test compared to non-NDMVs treated group. </w:t>
      </w:r>
      <w:r w:rsidRPr="00A56746">
        <w:t>Values shown are mean (± SE), n=</w:t>
      </w:r>
      <w:r w:rsidRPr="00A56746">
        <w:rPr>
          <w:rFonts w:ascii="Times New Roman"/>
          <w:sz w:val="20"/>
        </w:rPr>
        <w:t xml:space="preserve">5 </w:t>
      </w:r>
      <w:r w:rsidR="00C53D57" w:rsidRPr="00A56746">
        <w:t xml:space="preserve">independent </w:t>
      </w:r>
      <w:r w:rsidRPr="00A56746">
        <w:t>experiments</w:t>
      </w:r>
      <w:r w:rsidR="00C53D57" w:rsidRPr="00A56746">
        <w:t xml:space="preserve"> performed in different FLS clones</w:t>
      </w:r>
      <w:r w:rsidRPr="00A56746">
        <w:t>. **</w:t>
      </w:r>
      <w:r w:rsidRPr="00A56746">
        <w:rPr>
          <w:i/>
          <w:iCs/>
        </w:rPr>
        <w:t>P</w:t>
      </w:r>
      <w:r w:rsidRPr="00A56746">
        <w:t>&lt;</w:t>
      </w:r>
      <w:r w:rsidRPr="00A56746">
        <w:rPr>
          <w:rFonts w:ascii="Times New Roman"/>
          <w:sz w:val="20"/>
          <w:cs/>
        </w:rPr>
        <w:t>0.01</w:t>
      </w:r>
      <w:r w:rsidRPr="00A56746">
        <w:t>, ***</w:t>
      </w:r>
      <w:r w:rsidRPr="00A56746">
        <w:rPr>
          <w:i/>
          <w:iCs/>
        </w:rPr>
        <w:t>P</w:t>
      </w:r>
      <w:r w:rsidRPr="00A56746">
        <w:t>&lt;</w:t>
      </w:r>
      <w:r w:rsidRPr="00A56746">
        <w:rPr>
          <w:rFonts w:ascii="Times New Roman"/>
          <w:sz w:val="20"/>
          <w:cs/>
        </w:rPr>
        <w:t>0.001.</w:t>
      </w:r>
    </w:p>
    <w:p w14:paraId="15840AD3" w14:textId="7538F1F3" w:rsidR="008768B0" w:rsidRPr="00A56746" w:rsidRDefault="008768B0" w:rsidP="008768B0">
      <w:pPr>
        <w:rPr>
          <w:rFonts w:ascii="Palatino Linotype" w:hAnsi="Palatino Linotype"/>
          <w:sz w:val="18"/>
          <w:szCs w:val="18"/>
          <w:shd w:val="clear" w:color="auto" w:fill="FFFFFF"/>
        </w:rPr>
      </w:pPr>
    </w:p>
    <w:p w14:paraId="01E36E5A" w14:textId="43183698" w:rsidR="005365FB" w:rsidRPr="00A56746" w:rsidRDefault="005365FB" w:rsidP="00DD49FB">
      <w:pPr>
        <w:pStyle w:val="MDPI31text"/>
        <w:rPr>
          <w:szCs w:val="24"/>
        </w:rPr>
      </w:pPr>
    </w:p>
    <w:p w14:paraId="61261C8F" w14:textId="7000AF32" w:rsidR="004F1632" w:rsidRPr="00A56746" w:rsidRDefault="00DD49FB" w:rsidP="00DD49FB">
      <w:pPr>
        <w:pStyle w:val="MDPI22heading2"/>
        <w:spacing w:before="240"/>
      </w:pPr>
      <w:r w:rsidRPr="00A56746">
        <w:t xml:space="preserve">2.3. </w:t>
      </w:r>
      <w:r w:rsidR="004F1632" w:rsidRPr="00A56746">
        <w:t>Effect of NDMVs on FLS apoptosis</w:t>
      </w:r>
    </w:p>
    <w:p w14:paraId="0E229390" w14:textId="5D38BC79" w:rsidR="004F1632" w:rsidRPr="00A56746" w:rsidRDefault="004F1632" w:rsidP="00DD49FB">
      <w:pPr>
        <w:pStyle w:val="MDPI31text"/>
      </w:pPr>
      <w:r w:rsidRPr="00A56746">
        <w:rPr>
          <w:shd w:val="clear" w:color="auto" w:fill="FFFFFF"/>
        </w:rPr>
        <w:t>Subsequently, we in</w:t>
      </w:r>
      <w:r w:rsidR="00F25689" w:rsidRPr="00A56746">
        <w:rPr>
          <w:shd w:val="clear" w:color="auto" w:fill="FFFFFF"/>
        </w:rPr>
        <w:t>spec</w:t>
      </w:r>
      <w:r w:rsidRPr="00A56746">
        <w:rPr>
          <w:shd w:val="clear" w:color="auto" w:fill="FFFFFF"/>
        </w:rPr>
        <w:t xml:space="preserve">ted whether NDMVs down-regulate FLS viability and induce FLS apoptosis </w:t>
      </w:r>
      <w:r w:rsidRPr="00A56746">
        <w:t xml:space="preserve">by Terminal deoxynucleotidyl transferase </w:t>
      </w:r>
      <w:proofErr w:type="spellStart"/>
      <w:r w:rsidRPr="00A56746">
        <w:t>dUTP</w:t>
      </w:r>
      <w:proofErr w:type="spellEnd"/>
      <w:r w:rsidRPr="00A56746">
        <w:t xml:space="preserve"> Nick-end Labeling (TUNEL) assay and Caspase-3 activity analysis. </w:t>
      </w:r>
      <w:r w:rsidRPr="00A56746">
        <w:rPr>
          <w:shd w:val="clear" w:color="auto" w:fill="FFFFFF"/>
        </w:rPr>
        <w:t xml:space="preserve">Figure 3A are representative images of TUNEL staining in each group </w:t>
      </w:r>
      <w:r w:rsidR="00F25689" w:rsidRPr="00A56746">
        <w:rPr>
          <w:shd w:val="clear" w:color="auto" w:fill="FFFFFF"/>
        </w:rPr>
        <w:t>present</w:t>
      </w:r>
      <w:r w:rsidRPr="00A56746">
        <w:rPr>
          <w:shd w:val="clear" w:color="auto" w:fill="FFFFFF"/>
        </w:rPr>
        <w:t>ing that apoptotic cell</w:t>
      </w:r>
      <w:r w:rsidR="005168C8" w:rsidRPr="00A56746">
        <w:rPr>
          <w:shd w:val="clear" w:color="auto" w:fill="FFFFFF"/>
        </w:rPr>
        <w:t xml:space="preserve"> nuclei</w:t>
      </w:r>
      <w:r w:rsidRPr="00A56746">
        <w:rPr>
          <w:shd w:val="clear" w:color="auto" w:fill="FFFFFF"/>
        </w:rPr>
        <w:t xml:space="preserve"> were stained brown or dark brown.  </w:t>
      </w:r>
      <w:r w:rsidRPr="00A56746">
        <w:t xml:space="preserve">We found that </w:t>
      </w:r>
      <w:r w:rsidRPr="00A56746">
        <w:rPr>
          <w:shd w:val="clear" w:color="auto" w:fill="FFFFFF"/>
        </w:rPr>
        <w:t xml:space="preserve">TUNEL-positive cells were obviously increased in FLS treated with NDMVs, especially in </w:t>
      </w:r>
      <w:r w:rsidRPr="00A56746">
        <w:t xml:space="preserve">V/C ratio of 300 for 24 h, </w:t>
      </w:r>
      <w:r w:rsidRPr="00A56746">
        <w:rPr>
          <w:shd w:val="clear" w:color="auto" w:fill="FFFFFF"/>
        </w:rPr>
        <w:t>compared to the control group (</w:t>
      </w:r>
      <w:r w:rsidRPr="00A56746">
        <w:rPr>
          <w:i/>
          <w:iCs/>
          <w:shd w:val="clear" w:color="auto" w:fill="FFFFFF"/>
        </w:rPr>
        <w:t>P</w:t>
      </w:r>
      <w:r w:rsidRPr="00A56746">
        <w:rPr>
          <w:shd w:val="clear" w:color="auto" w:fill="FFFFFF"/>
        </w:rPr>
        <w:t xml:space="preserve">&lt;0.001) (Figure 3B). </w:t>
      </w:r>
      <w:r w:rsidRPr="00A56746">
        <w:t xml:space="preserve">After NDMVs co-culture treatment extended to 48 h, the </w:t>
      </w:r>
      <w:r w:rsidRPr="00A56746">
        <w:rPr>
          <w:shd w:val="clear" w:color="auto" w:fill="FFFFFF"/>
        </w:rPr>
        <w:t xml:space="preserve">TUNEL-positive cells in </w:t>
      </w:r>
      <w:r w:rsidRPr="00A56746">
        <w:t>the NDMVs treatment with V/C ratios of 100 or 300 were substantially greater than those in the control group (</w:t>
      </w:r>
      <w:r w:rsidRPr="00A56746">
        <w:rPr>
          <w:i/>
          <w:iCs/>
        </w:rPr>
        <w:t>P</w:t>
      </w:r>
      <w:r w:rsidRPr="00A56746">
        <w:t>&lt;0.001)</w:t>
      </w:r>
      <w:r w:rsidRPr="00A56746">
        <w:rPr>
          <w:shd w:val="clear" w:color="auto" w:fill="FFFFFF"/>
        </w:rPr>
        <w:t xml:space="preserve"> (Figure 3A and 3B)</w:t>
      </w:r>
      <w:r w:rsidRPr="00A56746">
        <w:t xml:space="preserve">. </w:t>
      </w:r>
    </w:p>
    <w:p w14:paraId="5F83A738" w14:textId="72B80C7B" w:rsidR="004F1632" w:rsidRPr="00A56746" w:rsidRDefault="004F1632" w:rsidP="00DD49FB">
      <w:pPr>
        <w:pStyle w:val="MDPI31text"/>
      </w:pPr>
      <w:r w:rsidRPr="00A56746">
        <w:t xml:space="preserve">Further Caspase-3 activity assay, </w:t>
      </w:r>
      <w:r w:rsidRPr="00A56746">
        <w:rPr>
          <w:shd w:val="clear" w:color="auto" w:fill="FFFFFF"/>
        </w:rPr>
        <w:t xml:space="preserve">consistent with TUNEL findings, we revealed that relative </w:t>
      </w:r>
      <w:r w:rsidRPr="00A56746">
        <w:t xml:space="preserve">Caspase-3 activity of </w:t>
      </w:r>
      <w:r w:rsidRPr="00A56746">
        <w:rPr>
          <w:shd w:val="clear" w:color="auto" w:fill="FFFFFF"/>
        </w:rPr>
        <w:t>FLS treated with NDMVs</w:t>
      </w:r>
      <w:r w:rsidRPr="00A56746">
        <w:t xml:space="preserve"> at V/C ratio of 300 for 24 h was significantly higher than that of the 24 h control group (</w:t>
      </w:r>
      <w:r w:rsidRPr="00A56746">
        <w:rPr>
          <w:i/>
          <w:iCs/>
        </w:rPr>
        <w:t>P</w:t>
      </w:r>
      <w:r w:rsidRPr="00A56746">
        <w:t xml:space="preserve">&lt;0.05) (Figure 3C). Moreover, the relative Caspase-3 activity of FLS in NDMVs treatment at V/C ratio of 300 was significantly greater than that of the 48 h control group as </w:t>
      </w:r>
      <w:r w:rsidR="00F25689" w:rsidRPr="00A56746">
        <w:t>delineated</w:t>
      </w:r>
      <w:r w:rsidRPr="00A56746">
        <w:t xml:space="preserve"> in Figure 3C (</w:t>
      </w:r>
      <w:r w:rsidRPr="00A56746">
        <w:rPr>
          <w:i/>
          <w:iCs/>
        </w:rPr>
        <w:t>P</w:t>
      </w:r>
      <w:r w:rsidRPr="00A56746">
        <w:t>&lt;0.05).</w:t>
      </w:r>
    </w:p>
    <w:p w14:paraId="46C0A981" w14:textId="0A6F1671" w:rsidR="0096426F" w:rsidRPr="00A56746" w:rsidRDefault="0030402B" w:rsidP="0096426F">
      <w:pPr>
        <w:pStyle w:val="MDPI52figure"/>
      </w:pPr>
      <w:r w:rsidRPr="00A56746">
        <w:rPr>
          <w:noProof/>
          <w:lang w:eastAsia="en-US" w:bidi="th-TH"/>
        </w:rPr>
        <w:lastRenderedPageBreak/>
        <w:drawing>
          <wp:inline distT="0" distB="0" distL="0" distR="0" wp14:anchorId="54792657" wp14:editId="2DED7A06">
            <wp:extent cx="5396230" cy="4772025"/>
            <wp:effectExtent l="0" t="0" r="0" b="0"/>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230" cy="4772025"/>
                    </a:xfrm>
                    <a:prstGeom prst="rect">
                      <a:avLst/>
                    </a:prstGeom>
                    <a:noFill/>
                    <a:ln>
                      <a:noFill/>
                    </a:ln>
                  </pic:spPr>
                </pic:pic>
              </a:graphicData>
            </a:graphic>
          </wp:inline>
        </w:drawing>
      </w:r>
    </w:p>
    <w:p w14:paraId="5F8A9CE3" w14:textId="64A362B2" w:rsidR="0096426F" w:rsidRPr="00A56746" w:rsidRDefault="0096426F" w:rsidP="0096426F">
      <w:pPr>
        <w:pStyle w:val="MDPI51figurecaption"/>
        <w:ind w:left="425" w:right="425"/>
        <w:jc w:val="both"/>
        <w:rPr>
          <w:rFonts w:ascii="Times New Roman"/>
          <w:szCs w:val="18"/>
        </w:rPr>
      </w:pPr>
      <w:bookmarkStart w:id="4" w:name="_Hlk36041996"/>
      <w:r w:rsidRPr="00A56746">
        <w:rPr>
          <w:b/>
          <w:bCs/>
        </w:rPr>
        <w:t>Figure 3. Apoptosis of FLS with NDMVs treatment using TUNEL assay and Caspase-3 activity assay.</w:t>
      </w:r>
      <w:r w:rsidRPr="00A56746">
        <w:t xml:space="preserve"> </w:t>
      </w:r>
      <w:r w:rsidRPr="00A56746">
        <w:rPr>
          <w:rFonts w:hint="eastAsia"/>
        </w:rPr>
        <w:t xml:space="preserve">(A) </w:t>
      </w:r>
      <w:r w:rsidRPr="00A56746">
        <w:t>Representative i</w:t>
      </w:r>
      <w:r w:rsidRPr="00A56746">
        <w:rPr>
          <w:rFonts w:hint="eastAsia"/>
        </w:rPr>
        <w:t xml:space="preserve">mages of FLS </w:t>
      </w:r>
      <w:r w:rsidRPr="00A56746">
        <w:t>exposed with and without different vesicle/cell (V/C) ratios of 100:1 or 300:1 for 24 h or 48 h by TUNEL assay</w:t>
      </w:r>
      <w:r w:rsidRPr="00A56746">
        <w:rPr>
          <w:szCs w:val="18"/>
        </w:rPr>
        <w:t xml:space="preserve">. ×100 magnification. (B) The histogram of TUNEL-positive cells. (C) The histogram of Caspase-3 activity in control, V/C=100:1 and V/C=300:1 </w:t>
      </w:r>
      <w:proofErr w:type="gramStart"/>
      <w:r w:rsidRPr="00A56746">
        <w:rPr>
          <w:szCs w:val="18"/>
        </w:rPr>
        <w:t>groups</w:t>
      </w:r>
      <w:proofErr w:type="gramEnd"/>
      <w:r w:rsidRPr="00A56746">
        <w:rPr>
          <w:szCs w:val="18"/>
        </w:rPr>
        <w:t xml:space="preserve"> for 24 h or 48 h. Data are expressed as mean (±SE</w:t>
      </w:r>
      <w:r w:rsidR="00D66BEB" w:rsidRPr="00A56746">
        <w:rPr>
          <w:szCs w:val="18"/>
        </w:rPr>
        <w:t>)</w:t>
      </w:r>
      <w:r w:rsidRPr="00A56746">
        <w:rPr>
          <w:szCs w:val="18"/>
        </w:rPr>
        <w:t>, n=3</w:t>
      </w:r>
      <w:r w:rsidR="00D66BEB" w:rsidRPr="00A56746">
        <w:rPr>
          <w:szCs w:val="18"/>
        </w:rPr>
        <w:t xml:space="preserve"> independent experiments performed in different FLS clones</w:t>
      </w:r>
      <w:r w:rsidRPr="00A56746">
        <w:rPr>
          <w:szCs w:val="18"/>
        </w:rPr>
        <w:t xml:space="preserve">. </w:t>
      </w:r>
      <w:bookmarkEnd w:id="4"/>
      <w:r w:rsidR="0058645B" w:rsidRPr="00A56746">
        <w:rPr>
          <w:szCs w:val="18"/>
          <w:shd w:val="clear" w:color="auto" w:fill="FFFFFF"/>
        </w:rPr>
        <w:t>Significant differences between groups were identified using the Kruskal–Wallis test followed by Conover-Inman test.</w:t>
      </w:r>
      <w:r w:rsidRPr="00A56746">
        <w:rPr>
          <w:rFonts w:ascii="Times New Roman"/>
          <w:szCs w:val="18"/>
          <w:cs/>
        </w:rPr>
        <w:t>*</w:t>
      </w:r>
      <w:r w:rsidRPr="00A56746">
        <w:rPr>
          <w:i/>
          <w:iCs/>
          <w:szCs w:val="18"/>
        </w:rPr>
        <w:t>P</w:t>
      </w:r>
      <w:r w:rsidRPr="00A56746">
        <w:rPr>
          <w:szCs w:val="18"/>
        </w:rPr>
        <w:t>&lt;0</w:t>
      </w:r>
      <w:r w:rsidRPr="00A56746">
        <w:rPr>
          <w:rFonts w:ascii="Times New Roman"/>
          <w:szCs w:val="18"/>
          <w:cs/>
        </w:rPr>
        <w:t>.</w:t>
      </w:r>
      <w:r w:rsidRPr="00A56746">
        <w:rPr>
          <w:szCs w:val="18"/>
        </w:rPr>
        <w:t xml:space="preserve">05; </w:t>
      </w:r>
      <w:r w:rsidRPr="00A56746">
        <w:rPr>
          <w:rFonts w:ascii="Times New Roman"/>
          <w:szCs w:val="18"/>
          <w:cs/>
        </w:rPr>
        <w:t xml:space="preserve">** </w:t>
      </w:r>
      <w:r w:rsidRPr="00A56746">
        <w:rPr>
          <w:i/>
          <w:iCs/>
          <w:szCs w:val="18"/>
        </w:rPr>
        <w:t>P</w:t>
      </w:r>
      <w:r w:rsidRPr="00A56746">
        <w:rPr>
          <w:szCs w:val="18"/>
        </w:rPr>
        <w:t>&lt;0</w:t>
      </w:r>
      <w:r w:rsidRPr="00A56746">
        <w:rPr>
          <w:rFonts w:ascii="Times New Roman"/>
          <w:szCs w:val="18"/>
          <w:cs/>
        </w:rPr>
        <w:t>.</w:t>
      </w:r>
      <w:r w:rsidRPr="00A56746">
        <w:rPr>
          <w:szCs w:val="18"/>
        </w:rPr>
        <w:t xml:space="preserve">01; </w:t>
      </w:r>
      <w:r w:rsidRPr="00A56746">
        <w:rPr>
          <w:rFonts w:ascii="Times New Roman"/>
          <w:szCs w:val="18"/>
          <w:cs/>
        </w:rPr>
        <w:t>***</w:t>
      </w:r>
      <w:r w:rsidRPr="00A56746">
        <w:rPr>
          <w:i/>
          <w:iCs/>
          <w:szCs w:val="18"/>
        </w:rPr>
        <w:t xml:space="preserve"> P</w:t>
      </w:r>
      <w:r w:rsidRPr="00A56746">
        <w:rPr>
          <w:szCs w:val="18"/>
        </w:rPr>
        <w:t>&lt;0</w:t>
      </w:r>
      <w:r w:rsidRPr="00A56746">
        <w:rPr>
          <w:rFonts w:ascii="Times New Roman"/>
          <w:szCs w:val="18"/>
          <w:cs/>
        </w:rPr>
        <w:t>.</w:t>
      </w:r>
      <w:r w:rsidRPr="00A56746">
        <w:rPr>
          <w:szCs w:val="18"/>
        </w:rPr>
        <w:t>001</w:t>
      </w:r>
      <w:r w:rsidRPr="00A56746">
        <w:rPr>
          <w:rFonts w:ascii="Times New Roman"/>
          <w:szCs w:val="18"/>
          <w:cs/>
        </w:rPr>
        <w:t>.</w:t>
      </w:r>
    </w:p>
    <w:p w14:paraId="18625109" w14:textId="260E5F45" w:rsidR="0058645B" w:rsidRPr="00A56746" w:rsidRDefault="0058645B" w:rsidP="0096426F">
      <w:pPr>
        <w:pStyle w:val="MDPI51figurecaption"/>
        <w:ind w:left="425" w:right="425"/>
        <w:jc w:val="both"/>
        <w:rPr>
          <w:rFonts w:cs="Cordia New"/>
        </w:rPr>
      </w:pPr>
    </w:p>
    <w:p w14:paraId="58B2FA1E" w14:textId="4EDAB957" w:rsidR="004F1632" w:rsidRPr="00A56746" w:rsidRDefault="00DD49FB" w:rsidP="00DD49FB">
      <w:pPr>
        <w:pStyle w:val="MDPI22heading2"/>
        <w:spacing w:before="240"/>
      </w:pPr>
      <w:r w:rsidRPr="00A56746">
        <w:t xml:space="preserve">2.4. </w:t>
      </w:r>
      <w:r w:rsidR="004F1632" w:rsidRPr="00A56746">
        <w:t xml:space="preserve">Effect of NDMVs on FLS migration </w:t>
      </w:r>
    </w:p>
    <w:p w14:paraId="65322484" w14:textId="7C6E502F" w:rsidR="004F1632" w:rsidRPr="00A56746" w:rsidRDefault="004F1632" w:rsidP="00DD49FB">
      <w:pPr>
        <w:pStyle w:val="MDPI31text"/>
      </w:pPr>
      <w:r w:rsidRPr="00A56746">
        <w:t xml:space="preserve">The </w:t>
      </w:r>
      <w:bookmarkStart w:id="5" w:name="_Hlk31622766"/>
      <w:r w:rsidRPr="00A56746">
        <w:t xml:space="preserve">wound healing area </w:t>
      </w:r>
      <w:bookmarkEnd w:id="5"/>
      <w:r w:rsidRPr="00A56746">
        <w:t xml:space="preserve">(WHA) of FLS with/without NDMVs treatment is </w:t>
      </w:r>
      <w:r w:rsidR="00F25689" w:rsidRPr="00A56746">
        <w:t>displayed</w:t>
      </w:r>
      <w:r w:rsidRPr="00A56746">
        <w:t xml:space="preserve"> in Figure 4A. Exposed to NDMVs at V/C ratio of 100 for 24 h, although the WHA of FLS was reduced into 16.0±4.0%, compared to 27.0±3.1% WHA of FLS without exposure of NDMVs, there was no significant difference (</w:t>
      </w:r>
      <w:r w:rsidRPr="00A56746">
        <w:rPr>
          <w:i/>
          <w:iCs/>
        </w:rPr>
        <w:t>P</w:t>
      </w:r>
      <w:r w:rsidRPr="00A56746">
        <w:t>=0.15). On 48 h, the WHA of FLS exposed with NDMVs was 13.0±4.5% which was significantly lower than that of FLS without NDMVs exposure (</w:t>
      </w:r>
      <w:r w:rsidRPr="00A56746">
        <w:rPr>
          <w:i/>
          <w:iCs/>
        </w:rPr>
        <w:t>P</w:t>
      </w:r>
      <w:r w:rsidRPr="00A56746">
        <w:t>=0.008) (Figure 4B). Meanwhile, FLS exposed with NDMVs for 48 h were decreased in cellular population and their nuclei were stained darker (Figure 4A).</w:t>
      </w:r>
    </w:p>
    <w:p w14:paraId="4454BEE3" w14:textId="507B2294" w:rsidR="0096426F" w:rsidRPr="00A56746" w:rsidRDefault="0030402B" w:rsidP="0096426F">
      <w:pPr>
        <w:pStyle w:val="MDPI52figure"/>
        <w:rPr>
          <w:rFonts w:ascii="Times New Roman"/>
          <w:cs/>
        </w:rPr>
      </w:pPr>
      <w:r w:rsidRPr="00A56746">
        <w:rPr>
          <w:noProof/>
          <w:lang w:eastAsia="en-US" w:bidi="th-TH"/>
        </w:rPr>
        <w:lastRenderedPageBreak/>
        <w:drawing>
          <wp:inline distT="0" distB="0" distL="0" distR="0" wp14:anchorId="6D392531" wp14:editId="45F12DE9">
            <wp:extent cx="5401310" cy="1838960"/>
            <wp:effectExtent l="0" t="0" r="0" b="0"/>
            <wp:docPr id="202" name="Picture 1" descr="D:\NDMV to FLS\Journal Version\Scientific Report_1\Figure\WHA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DMV to FLS\Journal Version\Scientific Report_1\Figure\WHA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310" cy="1838960"/>
                    </a:xfrm>
                    <a:prstGeom prst="rect">
                      <a:avLst/>
                    </a:prstGeom>
                    <a:noFill/>
                    <a:ln>
                      <a:noFill/>
                    </a:ln>
                  </pic:spPr>
                </pic:pic>
              </a:graphicData>
            </a:graphic>
          </wp:inline>
        </w:drawing>
      </w:r>
    </w:p>
    <w:p w14:paraId="1AD6C501" w14:textId="6F73E91B" w:rsidR="0096426F" w:rsidRPr="00A56746" w:rsidRDefault="0096426F" w:rsidP="0096426F">
      <w:pPr>
        <w:pStyle w:val="MDPI51figurecaption"/>
        <w:ind w:left="425" w:right="425"/>
        <w:jc w:val="both"/>
        <w:rPr>
          <w:rFonts w:cs="Cordia New"/>
        </w:rPr>
      </w:pPr>
      <w:bookmarkStart w:id="6" w:name="_Hlk31625494"/>
      <w:r w:rsidRPr="00A56746">
        <w:rPr>
          <w:b/>
          <w:bCs/>
        </w:rPr>
        <w:t>Figure 4. Would healing assay (WHA) for FLS with or without NDMVs treatment.</w:t>
      </w:r>
      <w:r w:rsidRPr="00A56746">
        <w:t xml:space="preserve"> (A) Images of FLS monolayer scratching with and without NDMVs at 0, 24 and 48 h. (B) WHA of FLS incubated in the absence (●) or presence (</w:t>
      </w:r>
      <w:r w:rsidRPr="00A56746">
        <w:rPr>
          <w:rFonts w:ascii="Times New Roman" w:hAnsi="Times New Roman"/>
        </w:rPr>
        <w:t>▲</w:t>
      </w:r>
      <w:r w:rsidRPr="00A56746">
        <w:t xml:space="preserve">) of NDMVs at a ratio of 100 over a 0, 24, and 48 h incubation period. WHA percentage was quantified by the ImageJ software. Data </w:t>
      </w:r>
      <w:r w:rsidR="00D66BEB" w:rsidRPr="00A56746">
        <w:t xml:space="preserve">were </w:t>
      </w:r>
      <w:r w:rsidRPr="00A56746">
        <w:t xml:space="preserve">analyzed with Wilcoxon test compared to non-NDMVs treated group. Values shown are mean (±SE, n=5). </w:t>
      </w:r>
      <w:r w:rsidRPr="00A56746">
        <w:rPr>
          <w:rFonts w:ascii="Times New Roman"/>
          <w:sz w:val="20"/>
          <w:cs/>
        </w:rPr>
        <w:t xml:space="preserve">** </w:t>
      </w:r>
      <w:r w:rsidRPr="00A56746">
        <w:rPr>
          <w:i/>
          <w:iCs/>
        </w:rPr>
        <w:t>P</w:t>
      </w:r>
      <w:r w:rsidRPr="00A56746">
        <w:t>&lt;0</w:t>
      </w:r>
      <w:r w:rsidRPr="00A56746">
        <w:rPr>
          <w:rFonts w:ascii="Times New Roman"/>
          <w:sz w:val="20"/>
          <w:cs/>
        </w:rPr>
        <w:t>.</w:t>
      </w:r>
      <w:r w:rsidRPr="00A56746">
        <w:t>01</w:t>
      </w:r>
      <w:r w:rsidRPr="00A56746">
        <w:rPr>
          <w:rFonts w:ascii="Times New Roman"/>
          <w:sz w:val="20"/>
          <w:cs/>
        </w:rPr>
        <w:t>.</w:t>
      </w:r>
      <w:bookmarkEnd w:id="6"/>
    </w:p>
    <w:p w14:paraId="4FAFD111" w14:textId="3A9D7B61" w:rsidR="004F1632" w:rsidRPr="00A56746" w:rsidRDefault="00DD49FB" w:rsidP="00DD49FB">
      <w:pPr>
        <w:pStyle w:val="MDPI22heading2"/>
        <w:spacing w:before="240"/>
      </w:pPr>
      <w:r w:rsidRPr="00A56746">
        <w:t xml:space="preserve">2.5. </w:t>
      </w:r>
      <w:r w:rsidR="004F1632" w:rsidRPr="00A56746">
        <w:t xml:space="preserve">FLS internalize NDMVs </w:t>
      </w:r>
    </w:p>
    <w:p w14:paraId="26F44F58" w14:textId="2130429F" w:rsidR="004F1632" w:rsidRPr="00A56746" w:rsidRDefault="004F1632" w:rsidP="00DD49FB">
      <w:pPr>
        <w:pStyle w:val="MDPI31text"/>
        <w:rPr>
          <w:rFonts w:ascii="Times New Roman"/>
          <w:sz w:val="24"/>
          <w:szCs w:val="24"/>
          <w:cs/>
        </w:rPr>
      </w:pPr>
      <w:r w:rsidRPr="00A56746">
        <w:t>FLS</w:t>
      </w:r>
      <w:r w:rsidRPr="00A56746">
        <w:rPr>
          <w:rFonts w:ascii="Times New Roman"/>
          <w:sz w:val="24"/>
          <w:szCs w:val="24"/>
          <w:cs/>
        </w:rPr>
        <w:t xml:space="preserve"> </w:t>
      </w:r>
      <w:r w:rsidRPr="00A56746">
        <w:t xml:space="preserve">were </w:t>
      </w:r>
      <w:r w:rsidR="005168C8" w:rsidRPr="00A56746">
        <w:t>treat</w:t>
      </w:r>
      <w:r w:rsidRPr="00A56746">
        <w:t>ed with PKH26</w:t>
      </w:r>
      <w:r w:rsidRPr="00A56746">
        <w:rPr>
          <w:rFonts w:ascii="Times New Roman"/>
          <w:sz w:val="24"/>
          <w:szCs w:val="24"/>
          <w:cs/>
        </w:rPr>
        <w:t>-</w:t>
      </w:r>
      <w:r w:rsidRPr="00A56746">
        <w:t>labelled NDMVs at V</w:t>
      </w:r>
      <w:r w:rsidRPr="00A56746">
        <w:rPr>
          <w:rFonts w:ascii="Times New Roman"/>
          <w:sz w:val="24"/>
          <w:szCs w:val="24"/>
          <w:cs/>
        </w:rPr>
        <w:t>/</w:t>
      </w:r>
      <w:r w:rsidRPr="00A56746">
        <w:t>C ratio of 100 for different time periods and internalization was analyzed initially by flow cytometry</w:t>
      </w:r>
      <w:r w:rsidRPr="00A56746">
        <w:rPr>
          <w:rFonts w:ascii="Times New Roman"/>
          <w:sz w:val="24"/>
          <w:szCs w:val="24"/>
          <w:cs/>
        </w:rPr>
        <w:t xml:space="preserve">. </w:t>
      </w:r>
      <w:r w:rsidRPr="00A56746">
        <w:t>Uptake of labeled NDMVs by FLS</w:t>
      </w:r>
      <w:r w:rsidRPr="00A56746">
        <w:rPr>
          <w:rFonts w:ascii="Times New Roman"/>
          <w:sz w:val="24"/>
          <w:szCs w:val="24"/>
          <w:cs/>
        </w:rPr>
        <w:t xml:space="preserve"> </w:t>
      </w:r>
      <w:r w:rsidRPr="00A56746">
        <w:t>was detected as early as 0</w:t>
      </w:r>
      <w:r w:rsidRPr="00A56746">
        <w:rPr>
          <w:rFonts w:ascii="Times New Roman"/>
          <w:sz w:val="24"/>
          <w:szCs w:val="24"/>
          <w:cs/>
        </w:rPr>
        <w:t>.</w:t>
      </w:r>
      <w:r w:rsidRPr="00A56746">
        <w:t xml:space="preserve">5 h after addition, </w:t>
      </w:r>
      <w:r w:rsidR="00F25689" w:rsidRPr="00A56746">
        <w:t>enhanc</w:t>
      </w:r>
      <w:r w:rsidRPr="00A56746">
        <w:t xml:space="preserve">ed by 6 h incubation, but uptake was not increased further by 24 h incubation </w:t>
      </w:r>
      <w:r w:rsidRPr="00A56746">
        <w:rPr>
          <w:rFonts w:ascii="Times New Roman"/>
          <w:sz w:val="24"/>
          <w:szCs w:val="24"/>
          <w:cs/>
        </w:rPr>
        <w:t>(</w:t>
      </w:r>
      <w:r w:rsidRPr="00A56746">
        <w:t>Figure 5A</w:t>
      </w:r>
      <w:r w:rsidRPr="00A56746">
        <w:rPr>
          <w:rFonts w:ascii="Times New Roman"/>
          <w:sz w:val="24"/>
          <w:szCs w:val="24"/>
          <w:cs/>
        </w:rPr>
        <w:t>).</w:t>
      </w:r>
      <w:r w:rsidRPr="00A56746">
        <w:t xml:space="preserve"> After 1 h incubation, 3</w:t>
      </w:r>
      <w:r w:rsidRPr="00A56746">
        <w:rPr>
          <w:rFonts w:ascii="Times New Roman"/>
          <w:sz w:val="24"/>
          <w:szCs w:val="24"/>
          <w:cs/>
        </w:rPr>
        <w:t>.</w:t>
      </w:r>
      <w:r w:rsidRPr="00A56746">
        <w:t>6</w:t>
      </w:r>
      <w:r w:rsidRPr="00A56746">
        <w:rPr>
          <w:szCs w:val="24"/>
        </w:rPr>
        <w:t>%</w:t>
      </w:r>
      <w:r w:rsidRPr="00A56746">
        <w:rPr>
          <w:rFonts w:ascii="Times New Roman"/>
          <w:sz w:val="24"/>
          <w:szCs w:val="24"/>
          <w:cs/>
        </w:rPr>
        <w:t xml:space="preserve"> </w:t>
      </w:r>
      <w:r w:rsidRPr="00A56746">
        <w:t>of FLS took up NDMVs and by 6 h incubation over 35</w:t>
      </w:r>
      <w:r w:rsidRPr="00A56746">
        <w:rPr>
          <w:szCs w:val="24"/>
        </w:rPr>
        <w:t>%</w:t>
      </w:r>
      <w:r w:rsidRPr="00A56746">
        <w:rPr>
          <w:rFonts w:ascii="Times New Roman"/>
          <w:sz w:val="24"/>
          <w:szCs w:val="24"/>
          <w:cs/>
        </w:rPr>
        <w:t xml:space="preserve"> </w:t>
      </w:r>
      <w:r w:rsidRPr="00A56746">
        <w:t>of the cells stained positive for NDMVs uptake, while by 24 h incubation, 37</w:t>
      </w:r>
      <w:r w:rsidRPr="00A56746">
        <w:rPr>
          <w:szCs w:val="24"/>
        </w:rPr>
        <w:t>%</w:t>
      </w:r>
      <w:r w:rsidRPr="00A56746">
        <w:rPr>
          <w:rFonts w:ascii="Times New Roman"/>
          <w:sz w:val="24"/>
          <w:szCs w:val="24"/>
          <w:cs/>
        </w:rPr>
        <w:t xml:space="preserve"> </w:t>
      </w:r>
      <w:r w:rsidRPr="00A56746">
        <w:t>of the FLS stained positive</w:t>
      </w:r>
      <w:r w:rsidRPr="00A56746">
        <w:rPr>
          <w:rFonts w:ascii="Times New Roman"/>
          <w:sz w:val="24"/>
          <w:szCs w:val="24"/>
          <w:cs/>
        </w:rPr>
        <w:t xml:space="preserve">. </w:t>
      </w:r>
      <w:r w:rsidRPr="00A56746">
        <w:t xml:space="preserve">Calculation of uptake as a fold change in Mean Fluorescence Intensity </w:t>
      </w:r>
      <w:r w:rsidRPr="00A56746">
        <w:rPr>
          <w:rFonts w:ascii="Times New Roman"/>
          <w:sz w:val="24"/>
          <w:szCs w:val="24"/>
          <w:cs/>
        </w:rPr>
        <w:t>(</w:t>
      </w:r>
      <w:r w:rsidRPr="00A56746">
        <w:t>MFI</w:t>
      </w:r>
      <w:r w:rsidRPr="00A56746">
        <w:rPr>
          <w:rFonts w:ascii="Times New Roman"/>
          <w:sz w:val="24"/>
          <w:szCs w:val="24"/>
          <w:cs/>
        </w:rPr>
        <w:t>)</w:t>
      </w:r>
      <w:r w:rsidRPr="00A56746">
        <w:t xml:space="preserve"> revealed a 1</w:t>
      </w:r>
      <w:r w:rsidRPr="00A56746">
        <w:rPr>
          <w:rFonts w:ascii="Times New Roman"/>
          <w:sz w:val="24"/>
          <w:szCs w:val="24"/>
          <w:cs/>
        </w:rPr>
        <w:t>.</w:t>
      </w:r>
      <w:r w:rsidRPr="00A56746">
        <w:t xml:space="preserve">25 </w:t>
      </w:r>
      <w:r w:rsidR="00F25689" w:rsidRPr="00A56746">
        <w:t xml:space="preserve">fold </w:t>
      </w:r>
      <w:r w:rsidRPr="00A56746">
        <w:t>increase by 0</w:t>
      </w:r>
      <w:r w:rsidRPr="00A56746">
        <w:rPr>
          <w:rFonts w:ascii="Times New Roman"/>
          <w:sz w:val="24"/>
          <w:szCs w:val="24"/>
          <w:cs/>
        </w:rPr>
        <w:t>.</w:t>
      </w:r>
      <w:r w:rsidRPr="00A56746">
        <w:t xml:space="preserve">5 h </w:t>
      </w:r>
      <w:r w:rsidRPr="00A56746">
        <w:rPr>
          <w:rFonts w:ascii="Times New Roman"/>
          <w:sz w:val="24"/>
          <w:szCs w:val="24"/>
          <w:cs/>
        </w:rPr>
        <w:t>(</w:t>
      </w:r>
      <w:r w:rsidRPr="00A56746">
        <w:t>compared to controls</w:t>
      </w:r>
      <w:r w:rsidRPr="00A56746">
        <w:rPr>
          <w:rFonts w:ascii="Times New Roman"/>
          <w:sz w:val="24"/>
          <w:szCs w:val="24"/>
          <w:cs/>
        </w:rPr>
        <w:t>)</w:t>
      </w:r>
      <w:r w:rsidRPr="00A56746">
        <w:t>, rising to the 2</w:t>
      </w:r>
      <w:r w:rsidRPr="00A56746">
        <w:rPr>
          <w:rFonts w:ascii="Times New Roman"/>
          <w:sz w:val="24"/>
          <w:szCs w:val="24"/>
          <w:cs/>
        </w:rPr>
        <w:t>.</w:t>
      </w:r>
      <w:r w:rsidRPr="00A56746">
        <w:t xml:space="preserve">4 folds increase by 6 h, which was largely unaltered by 24 h </w:t>
      </w:r>
      <w:r w:rsidRPr="00A56746">
        <w:rPr>
          <w:rFonts w:ascii="Times New Roman"/>
          <w:sz w:val="24"/>
          <w:szCs w:val="24"/>
          <w:cs/>
        </w:rPr>
        <w:t>(</w:t>
      </w:r>
      <w:r w:rsidRPr="00A56746">
        <w:t>2</w:t>
      </w:r>
      <w:r w:rsidRPr="00A56746">
        <w:rPr>
          <w:rFonts w:ascii="Times New Roman"/>
          <w:sz w:val="24"/>
          <w:szCs w:val="24"/>
          <w:cs/>
        </w:rPr>
        <w:t>.</w:t>
      </w:r>
      <w:r w:rsidRPr="00A56746">
        <w:t>1</w:t>
      </w:r>
      <w:r w:rsidRPr="00A56746">
        <w:rPr>
          <w:rFonts w:ascii="Times New Roman"/>
          <w:sz w:val="24"/>
          <w:szCs w:val="24"/>
          <w:cs/>
        </w:rPr>
        <w:t>-</w:t>
      </w:r>
      <w:r w:rsidRPr="00A56746">
        <w:t>fold</w:t>
      </w:r>
      <w:r w:rsidRPr="00A56746">
        <w:rPr>
          <w:rFonts w:ascii="Times New Roman"/>
          <w:sz w:val="24"/>
          <w:szCs w:val="24"/>
          <w:cs/>
        </w:rPr>
        <w:t xml:space="preserve">) </w:t>
      </w:r>
      <w:r w:rsidRPr="00A56746">
        <w:t xml:space="preserve">and 48 h </w:t>
      </w:r>
      <w:r w:rsidRPr="00A56746">
        <w:rPr>
          <w:rFonts w:ascii="Times New Roman"/>
          <w:sz w:val="24"/>
          <w:szCs w:val="24"/>
          <w:cs/>
        </w:rPr>
        <w:t>(</w:t>
      </w:r>
      <w:r w:rsidRPr="00A56746">
        <w:t>2</w:t>
      </w:r>
      <w:r w:rsidRPr="00A56746">
        <w:rPr>
          <w:rFonts w:ascii="Times New Roman"/>
          <w:sz w:val="24"/>
          <w:szCs w:val="24"/>
          <w:cs/>
        </w:rPr>
        <w:t>.</w:t>
      </w:r>
      <w:r w:rsidRPr="00A56746">
        <w:t>6</w:t>
      </w:r>
      <w:r w:rsidRPr="00A56746">
        <w:rPr>
          <w:rFonts w:ascii="Times New Roman"/>
          <w:sz w:val="24"/>
          <w:szCs w:val="24"/>
          <w:cs/>
        </w:rPr>
        <w:t>-</w:t>
      </w:r>
      <w:r w:rsidRPr="00A56746">
        <w:t>fold</w:t>
      </w:r>
      <w:r w:rsidRPr="00A56746">
        <w:rPr>
          <w:rFonts w:ascii="Times New Roman"/>
          <w:sz w:val="24"/>
          <w:szCs w:val="24"/>
          <w:cs/>
        </w:rPr>
        <w:t xml:space="preserve">) </w:t>
      </w:r>
      <w:r w:rsidRPr="00A56746">
        <w:t xml:space="preserve">as </w:t>
      </w:r>
      <w:r w:rsidR="00F25689" w:rsidRPr="00A56746">
        <w:t>illustrated</w:t>
      </w:r>
      <w:r w:rsidRPr="00A56746">
        <w:t xml:space="preserve"> in Figure 5B</w:t>
      </w:r>
      <w:r w:rsidRPr="00A56746">
        <w:rPr>
          <w:rFonts w:ascii="Times New Roman"/>
          <w:sz w:val="24"/>
          <w:szCs w:val="24"/>
          <w:cs/>
        </w:rPr>
        <w:t>.</w:t>
      </w:r>
    </w:p>
    <w:p w14:paraId="1314DCDC" w14:textId="0B47EFA4" w:rsidR="0096426F" w:rsidRPr="00A56746" w:rsidRDefault="0030402B" w:rsidP="0096426F">
      <w:pPr>
        <w:pStyle w:val="MDPI52figure"/>
      </w:pPr>
      <w:r w:rsidRPr="00A56746">
        <w:rPr>
          <w:noProof/>
          <w:lang w:eastAsia="en-US" w:bidi="th-TH"/>
        </w:rPr>
        <w:drawing>
          <wp:inline distT="0" distB="0" distL="0" distR="0" wp14:anchorId="45C8BA9B" wp14:editId="6367417B">
            <wp:extent cx="5396230" cy="2703195"/>
            <wp:effectExtent l="0" t="0" r="0" b="0"/>
            <wp:docPr id="206" name="Picture 2" descr="D:\NDMV to FLS\Journal Version\Annals of Rheumatic Diseases\figure\figure raw\Fig 3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DMV to FLS\Journal Version\Annals of Rheumatic Diseases\figure\figure raw\Fig 3_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6230" cy="2703195"/>
                    </a:xfrm>
                    <a:prstGeom prst="rect">
                      <a:avLst/>
                    </a:prstGeom>
                    <a:noFill/>
                    <a:ln>
                      <a:noFill/>
                    </a:ln>
                  </pic:spPr>
                </pic:pic>
              </a:graphicData>
            </a:graphic>
          </wp:inline>
        </w:drawing>
      </w:r>
    </w:p>
    <w:p w14:paraId="7911A4BC" w14:textId="53788489" w:rsidR="00626C3C" w:rsidRPr="00A56746" w:rsidRDefault="00626C3C" w:rsidP="0058645B">
      <w:pPr>
        <w:pStyle w:val="MDPI51figurecaption"/>
        <w:ind w:left="425" w:right="425"/>
        <w:jc w:val="both"/>
        <w:rPr>
          <w:rFonts w:cs="Cordia New"/>
          <w:szCs w:val="32"/>
        </w:rPr>
      </w:pPr>
      <w:r w:rsidRPr="00A56746">
        <w:rPr>
          <w:b/>
          <w:bCs/>
        </w:rPr>
        <w:t>Figure 5. Measurement of NDMVs uptake by flow cytometry:</w:t>
      </w:r>
      <w:r w:rsidRPr="00A56746">
        <w:rPr>
          <w:rFonts w:ascii="Times New Roman"/>
          <w:sz w:val="20"/>
          <w:cs/>
        </w:rPr>
        <w:t xml:space="preserve"> (</w:t>
      </w:r>
      <w:r w:rsidRPr="00A56746">
        <w:t>A</w:t>
      </w:r>
      <w:r w:rsidRPr="00A56746">
        <w:rPr>
          <w:rFonts w:ascii="Times New Roman"/>
          <w:sz w:val="20"/>
          <w:cs/>
        </w:rPr>
        <w:t xml:space="preserve">) </w:t>
      </w:r>
      <w:r w:rsidRPr="00A56746">
        <w:t>shows scatter plot of untreated, control FLS, and 1 h, 6 h, and 24 h after addition of NDMVs at a ratio of 100</w:t>
      </w:r>
      <w:r w:rsidRPr="00A56746">
        <w:rPr>
          <w:rFonts w:ascii="Times New Roman"/>
          <w:sz w:val="20"/>
          <w:cs/>
        </w:rPr>
        <w:t xml:space="preserve">. </w:t>
      </w:r>
      <w:r w:rsidRPr="00A56746">
        <w:t>The vertical line is the gating threshold to identify NDMVs</w:t>
      </w:r>
      <w:r w:rsidRPr="00A56746">
        <w:rPr>
          <w:rFonts w:ascii="Times New Roman"/>
          <w:sz w:val="20"/>
          <w:cs/>
        </w:rPr>
        <w:t>-</w:t>
      </w:r>
      <w:r w:rsidRPr="00A56746">
        <w:t xml:space="preserve">negative and </w:t>
      </w:r>
      <w:r w:rsidRPr="00A56746">
        <w:rPr>
          <w:rFonts w:ascii="Times New Roman"/>
          <w:sz w:val="20"/>
          <w:cs/>
        </w:rPr>
        <w:t>-</w:t>
      </w:r>
      <w:r w:rsidRPr="00A56746">
        <w:t>positive FLS</w:t>
      </w:r>
      <w:r w:rsidRPr="00A56746">
        <w:rPr>
          <w:rFonts w:ascii="Times New Roman"/>
          <w:sz w:val="20"/>
          <w:cs/>
        </w:rPr>
        <w:t xml:space="preserve">. </w:t>
      </w:r>
      <w:r w:rsidRPr="00A56746">
        <w:t>The upper and right panels are density curves of target fluorescence in FLS and cell size</w:t>
      </w:r>
      <w:r w:rsidRPr="00A56746">
        <w:rPr>
          <w:rFonts w:ascii="Times New Roman"/>
          <w:sz w:val="20"/>
          <w:cs/>
        </w:rPr>
        <w:t>. (</w:t>
      </w:r>
      <w:r w:rsidRPr="00A56746">
        <w:t>B</w:t>
      </w:r>
      <w:r w:rsidRPr="00A56746">
        <w:rPr>
          <w:rFonts w:ascii="Times New Roman"/>
          <w:sz w:val="20"/>
          <w:cs/>
        </w:rPr>
        <w:t xml:space="preserve">) </w:t>
      </w:r>
      <w:r w:rsidRPr="00A56746">
        <w:t>The mean MFI fold change over time of incubation of FLS with labelled NDMVs</w:t>
      </w:r>
      <w:r w:rsidRPr="00A56746">
        <w:rPr>
          <w:rFonts w:ascii="Times New Roman"/>
          <w:sz w:val="20"/>
          <w:cs/>
        </w:rPr>
        <w:t xml:space="preserve">. </w:t>
      </w:r>
      <w:r w:rsidRPr="00A56746">
        <w:t>Data were normalized to FLS in the absence of NDMVs</w:t>
      </w:r>
      <w:r w:rsidRPr="00A56746">
        <w:rPr>
          <w:rFonts w:ascii="Times New Roman"/>
          <w:sz w:val="20"/>
          <w:cs/>
        </w:rPr>
        <w:t xml:space="preserve">. </w:t>
      </w:r>
      <w:r w:rsidRPr="00A56746">
        <w:t xml:space="preserve">Each point represents the mean </w:t>
      </w:r>
      <w:r w:rsidRPr="00A56746">
        <w:rPr>
          <w:rFonts w:ascii="Times New Roman"/>
          <w:sz w:val="20"/>
        </w:rPr>
        <w:t>(</w:t>
      </w:r>
      <w:r w:rsidRPr="00A56746">
        <w:t>±SE</w:t>
      </w:r>
      <w:r w:rsidRPr="00A56746">
        <w:rPr>
          <w:rFonts w:ascii="Times New Roman"/>
          <w:sz w:val="20"/>
        </w:rPr>
        <w:t xml:space="preserve">) </w:t>
      </w:r>
      <w:r w:rsidRPr="00A56746">
        <w:t xml:space="preserve">from 5 </w:t>
      </w:r>
      <w:r w:rsidR="00D66BEB" w:rsidRPr="00A56746">
        <w:t xml:space="preserve">independent </w:t>
      </w:r>
      <w:r w:rsidRPr="00A56746">
        <w:t>experiments</w:t>
      </w:r>
      <w:r w:rsidRPr="00A56746">
        <w:rPr>
          <w:rFonts w:ascii="Times New Roman"/>
          <w:sz w:val="20"/>
        </w:rPr>
        <w:t>.</w:t>
      </w:r>
      <w:r w:rsidR="0058645B" w:rsidRPr="00A56746">
        <w:rPr>
          <w:szCs w:val="18"/>
          <w:shd w:val="clear" w:color="auto" w:fill="FFFFFF"/>
        </w:rPr>
        <w:t xml:space="preserve"> Significant differences between groups were identified using the Kruskal–Wallis test followed by Conover-Inman test.</w:t>
      </w:r>
      <w:r w:rsidRPr="00A56746">
        <w:rPr>
          <w:rFonts w:ascii="Times New Roman"/>
          <w:sz w:val="20"/>
          <w:cs/>
        </w:rPr>
        <w:t xml:space="preserve"> *</w:t>
      </w:r>
      <w:r w:rsidRPr="00A56746">
        <w:rPr>
          <w:i/>
          <w:iCs/>
        </w:rPr>
        <w:t>P</w:t>
      </w:r>
      <w:r w:rsidRPr="00A56746">
        <w:t>&lt;0</w:t>
      </w:r>
      <w:r w:rsidRPr="00A56746">
        <w:rPr>
          <w:rFonts w:ascii="Times New Roman"/>
          <w:sz w:val="20"/>
          <w:cs/>
        </w:rPr>
        <w:t>.</w:t>
      </w:r>
      <w:r w:rsidRPr="00A56746">
        <w:t xml:space="preserve">05, </w:t>
      </w:r>
      <w:r w:rsidRPr="00A56746">
        <w:rPr>
          <w:rFonts w:ascii="Times New Roman"/>
          <w:sz w:val="20"/>
          <w:cs/>
        </w:rPr>
        <w:t>**</w:t>
      </w:r>
      <w:r w:rsidRPr="00A56746">
        <w:rPr>
          <w:i/>
          <w:iCs/>
        </w:rPr>
        <w:t>P</w:t>
      </w:r>
      <w:r w:rsidRPr="00A56746">
        <w:t>&lt;0</w:t>
      </w:r>
      <w:r w:rsidRPr="00A56746">
        <w:rPr>
          <w:rFonts w:ascii="Times New Roman"/>
          <w:sz w:val="20"/>
          <w:cs/>
        </w:rPr>
        <w:t>.</w:t>
      </w:r>
      <w:r w:rsidRPr="00A56746">
        <w:t>01</w:t>
      </w:r>
      <w:r w:rsidRPr="00A56746">
        <w:rPr>
          <w:rFonts w:ascii="Times New Roman"/>
          <w:sz w:val="20"/>
          <w:cs/>
        </w:rPr>
        <w:t>.</w:t>
      </w:r>
    </w:p>
    <w:p w14:paraId="025403FA" w14:textId="36D7CC61" w:rsidR="00BD5954" w:rsidRPr="00A56746" w:rsidRDefault="00BD5954" w:rsidP="00DD49FB">
      <w:pPr>
        <w:pStyle w:val="MDPI31text"/>
        <w:rPr>
          <w:rFonts w:ascii="Times New Roman"/>
          <w:sz w:val="24"/>
          <w:szCs w:val="24"/>
          <w:cs/>
        </w:rPr>
      </w:pPr>
      <w:r w:rsidRPr="00A56746">
        <w:rPr>
          <w:color w:val="auto"/>
          <w:szCs w:val="20"/>
          <w:shd w:val="clear" w:color="auto" w:fill="FFFFFF"/>
        </w:rPr>
        <w:lastRenderedPageBreak/>
        <w:t xml:space="preserve">Confocal microscopy analysis </w:t>
      </w:r>
      <w:r w:rsidRPr="00A56746">
        <w:rPr>
          <w:color w:val="auto"/>
          <w:szCs w:val="20"/>
        </w:rPr>
        <w:t>substantiated</w:t>
      </w:r>
      <w:r w:rsidRPr="00A56746">
        <w:rPr>
          <w:color w:val="auto"/>
          <w:szCs w:val="20"/>
          <w:shd w:val="clear" w:color="auto" w:fill="FFFFFF"/>
        </w:rPr>
        <w:t xml:space="preserve"> that the detected fluorescent signal was indeed from the uptake of PKH26-labeled NDMVs by FLS, and not from NDMVs bound to cell surface. </w:t>
      </w:r>
      <w:r w:rsidR="004F1632" w:rsidRPr="00A56746">
        <w:t>Z</w:t>
      </w:r>
      <w:r w:rsidR="004F1632" w:rsidRPr="00A56746">
        <w:rPr>
          <w:rFonts w:ascii="Times New Roman"/>
          <w:sz w:val="24"/>
          <w:szCs w:val="24"/>
          <w:cs/>
        </w:rPr>
        <w:t>-</w:t>
      </w:r>
      <w:r w:rsidR="004F1632" w:rsidRPr="00A56746">
        <w:t xml:space="preserve">stack images were collected to reconstruct three-dimensional images and </w:t>
      </w:r>
      <w:r w:rsidR="0058645B" w:rsidRPr="00A56746">
        <w:t xml:space="preserve">unveiled </w:t>
      </w:r>
      <w:r w:rsidR="004F1632" w:rsidRPr="00A56746">
        <w:t>that single and multiple NDMVs were localized in</w:t>
      </w:r>
      <w:r w:rsidR="004F1632" w:rsidRPr="00A56746">
        <w:rPr>
          <w:rFonts w:ascii="Times New Roman"/>
          <w:sz w:val="24"/>
          <w:szCs w:val="24"/>
          <w:cs/>
        </w:rPr>
        <w:t xml:space="preserve"> </w:t>
      </w:r>
      <w:r w:rsidR="004F1632" w:rsidRPr="00A56746">
        <w:t xml:space="preserve">FLS cytoplasm in equivalent focal planes as the actin cytoskeleton </w:t>
      </w:r>
      <w:r w:rsidR="004F1632" w:rsidRPr="00A56746">
        <w:rPr>
          <w:rFonts w:ascii="Times New Roman"/>
          <w:sz w:val="24"/>
          <w:szCs w:val="24"/>
          <w:cs/>
        </w:rPr>
        <w:t>(</w:t>
      </w:r>
      <w:r w:rsidR="004F1632" w:rsidRPr="00A56746">
        <w:t>Figure 6A and 6B</w:t>
      </w:r>
      <w:r w:rsidR="004F1632" w:rsidRPr="00A56746">
        <w:rPr>
          <w:rFonts w:ascii="Times New Roman"/>
          <w:sz w:val="24"/>
          <w:szCs w:val="24"/>
          <w:cs/>
        </w:rPr>
        <w:t xml:space="preserve">). </w:t>
      </w:r>
      <w:r w:rsidRPr="00A56746">
        <w:rPr>
          <w:color w:val="auto"/>
          <w:szCs w:val="20"/>
          <w:shd w:val="clear" w:color="auto" w:fill="FFFFFF"/>
        </w:rPr>
        <w:t xml:space="preserve">Vertical sections generated by </w:t>
      </w:r>
      <w:proofErr w:type="gramStart"/>
      <w:r w:rsidRPr="00A56746">
        <w:rPr>
          <w:color w:val="auto"/>
          <w:szCs w:val="20"/>
          <w:shd w:val="clear" w:color="auto" w:fill="FFFFFF"/>
        </w:rPr>
        <w:t>three dimensional</w:t>
      </w:r>
      <w:proofErr w:type="gramEnd"/>
      <w:r w:rsidRPr="00A56746">
        <w:rPr>
          <w:color w:val="auto"/>
          <w:szCs w:val="20"/>
          <w:shd w:val="clear" w:color="auto" w:fill="FFFFFF"/>
        </w:rPr>
        <w:t xml:space="preserve"> analysis of confocal sections </w:t>
      </w:r>
      <w:r w:rsidR="0058645B" w:rsidRPr="00A56746">
        <w:rPr>
          <w:color w:val="auto"/>
          <w:szCs w:val="20"/>
          <w:shd w:val="clear" w:color="auto" w:fill="FFFFFF"/>
        </w:rPr>
        <w:t>affirmed</w:t>
      </w:r>
      <w:r w:rsidRPr="00A56746">
        <w:rPr>
          <w:color w:val="auto"/>
          <w:szCs w:val="20"/>
          <w:shd w:val="clear" w:color="auto" w:fill="FFFFFF"/>
        </w:rPr>
        <w:t xml:space="preserve"> that the majority of the fluorescent NDMV signal was indeed observed inside the cells. </w:t>
      </w:r>
      <w:r w:rsidR="004F1632" w:rsidRPr="00A56746">
        <w:t xml:space="preserve">This experimental approach </w:t>
      </w:r>
      <w:r w:rsidR="00F25689" w:rsidRPr="00A56746">
        <w:t>assert</w:t>
      </w:r>
      <w:r w:rsidR="004F1632" w:rsidRPr="00A56746">
        <w:t>ed that NDMVs were internalized by FLS in a time</w:t>
      </w:r>
      <w:r w:rsidR="004F1632" w:rsidRPr="00A56746">
        <w:rPr>
          <w:rFonts w:ascii="Times New Roman"/>
          <w:sz w:val="24"/>
          <w:szCs w:val="24"/>
          <w:cs/>
        </w:rPr>
        <w:t>-</w:t>
      </w:r>
      <w:r w:rsidR="004F1632" w:rsidRPr="00A56746">
        <w:t>dependent manner</w:t>
      </w:r>
      <w:r w:rsidR="004F1632" w:rsidRPr="00A56746" w:rsidDel="0031366A">
        <w:rPr>
          <w:rFonts w:ascii="Times New Roman"/>
          <w:sz w:val="24"/>
          <w:szCs w:val="24"/>
          <w:cs/>
        </w:rPr>
        <w:t xml:space="preserve"> </w:t>
      </w:r>
      <w:r w:rsidR="004F1632" w:rsidRPr="00A56746">
        <w:rPr>
          <w:rFonts w:ascii="Times New Roman"/>
          <w:sz w:val="24"/>
          <w:szCs w:val="24"/>
          <w:cs/>
        </w:rPr>
        <w:t>(</w:t>
      </w:r>
      <w:r w:rsidR="004F1632" w:rsidRPr="00A56746">
        <w:t>Figure 6C</w:t>
      </w:r>
      <w:r w:rsidR="004F1632" w:rsidRPr="00A56746">
        <w:rPr>
          <w:rFonts w:ascii="Times New Roman"/>
          <w:sz w:val="24"/>
          <w:szCs w:val="24"/>
          <w:cs/>
        </w:rPr>
        <w:t>).</w:t>
      </w:r>
      <w:r w:rsidRPr="00A56746">
        <w:rPr>
          <w:rFonts w:ascii="Times New Roman"/>
          <w:sz w:val="24"/>
          <w:szCs w:val="24"/>
        </w:rPr>
        <w:t xml:space="preserve">  </w:t>
      </w:r>
    </w:p>
    <w:p w14:paraId="4FC164E0" w14:textId="7341E217" w:rsidR="0096426F" w:rsidRPr="00A56746" w:rsidRDefault="0030402B" w:rsidP="0096426F">
      <w:pPr>
        <w:pStyle w:val="MDPI52figure"/>
        <w:rPr>
          <w:sz w:val="24"/>
          <w:szCs w:val="32"/>
        </w:rPr>
      </w:pPr>
      <w:r w:rsidRPr="00A56746">
        <w:rPr>
          <w:noProof/>
          <w:lang w:eastAsia="en-US" w:bidi="th-TH"/>
        </w:rPr>
        <w:drawing>
          <wp:inline distT="0" distB="0" distL="0" distR="0" wp14:anchorId="142B790C" wp14:editId="2A5AAA3E">
            <wp:extent cx="5396230" cy="2807970"/>
            <wp:effectExtent l="0" t="0" r="0" b="0"/>
            <wp:docPr id="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230" cy="2807970"/>
                    </a:xfrm>
                    <a:prstGeom prst="rect">
                      <a:avLst/>
                    </a:prstGeom>
                    <a:noFill/>
                    <a:ln>
                      <a:noFill/>
                    </a:ln>
                  </pic:spPr>
                </pic:pic>
              </a:graphicData>
            </a:graphic>
          </wp:inline>
        </w:drawing>
      </w:r>
    </w:p>
    <w:p w14:paraId="33BBCD9C" w14:textId="5F7180C4" w:rsidR="0096426F" w:rsidRPr="00A56746" w:rsidRDefault="0096426F" w:rsidP="0096426F">
      <w:pPr>
        <w:pStyle w:val="MDPI51figurecaption"/>
        <w:ind w:left="425" w:right="425"/>
        <w:jc w:val="both"/>
        <w:rPr>
          <w:rFonts w:cs="Cordia New"/>
          <w:lang w:bidi="th-TH"/>
        </w:rPr>
      </w:pPr>
      <w:r w:rsidRPr="00A56746">
        <w:rPr>
          <w:b/>
          <w:bCs/>
        </w:rPr>
        <w:t>Figure 6. Visualization of NDMVs internalized within FLS by confocal microscopy.</w:t>
      </w:r>
      <w:r w:rsidRPr="00A56746">
        <w:rPr>
          <w:rFonts w:ascii="Times New Roman"/>
          <w:b/>
          <w:bCs/>
          <w:sz w:val="20"/>
          <w:cs/>
        </w:rPr>
        <w:t xml:space="preserve"> </w:t>
      </w:r>
      <w:r w:rsidRPr="00A56746">
        <w:t>NDMVs were incubated with FLS at a ratio of 100</w:t>
      </w:r>
      <w:r w:rsidRPr="00A56746">
        <w:rPr>
          <w:rFonts w:ascii="Times New Roman"/>
          <w:sz w:val="20"/>
          <w:cs/>
        </w:rPr>
        <w:t>. (</w:t>
      </w:r>
      <w:r w:rsidRPr="00A56746">
        <w:t>A</w:t>
      </w:r>
      <w:r w:rsidRPr="00A56746">
        <w:rPr>
          <w:rFonts w:ascii="Times New Roman"/>
          <w:sz w:val="20"/>
          <w:cs/>
        </w:rPr>
        <w:t xml:space="preserve">) </w:t>
      </w:r>
      <w:r w:rsidRPr="00A56746">
        <w:t xml:space="preserve">and </w:t>
      </w:r>
      <w:r w:rsidRPr="00A56746">
        <w:rPr>
          <w:rFonts w:ascii="Times New Roman"/>
          <w:sz w:val="20"/>
          <w:cs/>
        </w:rPr>
        <w:t>(</w:t>
      </w:r>
      <w:r w:rsidRPr="00A56746">
        <w:t>B</w:t>
      </w:r>
      <w:r w:rsidRPr="00A56746">
        <w:rPr>
          <w:rFonts w:ascii="Times New Roman"/>
          <w:sz w:val="20"/>
          <w:cs/>
        </w:rPr>
        <w:t xml:space="preserve">) </w:t>
      </w:r>
      <w:r w:rsidRPr="00A56746">
        <w:t>show representative images of three</w:t>
      </w:r>
      <w:r w:rsidRPr="00A56746">
        <w:rPr>
          <w:rFonts w:ascii="Times New Roman"/>
          <w:sz w:val="20"/>
          <w:cs/>
        </w:rPr>
        <w:t>-</w:t>
      </w:r>
      <w:r w:rsidRPr="00A56746">
        <w:t>dimensional analyses after 24 h incubation</w:t>
      </w:r>
      <w:r w:rsidRPr="00A56746">
        <w:rPr>
          <w:rFonts w:ascii="Times New Roman"/>
          <w:sz w:val="20"/>
        </w:rPr>
        <w:t xml:space="preserve">.  </w:t>
      </w:r>
      <w:r w:rsidRPr="00A56746">
        <w:t xml:space="preserve">Nuclei were stained by DAPI </w:t>
      </w:r>
      <w:r w:rsidRPr="00A56746">
        <w:rPr>
          <w:rFonts w:ascii="Times New Roman"/>
          <w:sz w:val="20"/>
        </w:rPr>
        <w:t>(</w:t>
      </w:r>
      <w:r w:rsidRPr="00A56746">
        <w:t>blue</w:t>
      </w:r>
      <w:r w:rsidRPr="00A56746">
        <w:rPr>
          <w:rFonts w:ascii="Times New Roman"/>
          <w:sz w:val="20"/>
        </w:rPr>
        <w:t xml:space="preserve">) </w:t>
      </w:r>
      <w:r w:rsidRPr="00A56746">
        <w:t xml:space="preserve">and actin by phalloidin </w:t>
      </w:r>
      <w:r w:rsidRPr="00A56746">
        <w:rPr>
          <w:rFonts w:ascii="Times New Roman"/>
          <w:sz w:val="20"/>
        </w:rPr>
        <w:t>(</w:t>
      </w:r>
      <w:r w:rsidRPr="00A56746">
        <w:t>green</w:t>
      </w:r>
      <w:r w:rsidRPr="00A56746">
        <w:rPr>
          <w:rFonts w:ascii="Times New Roman"/>
          <w:sz w:val="20"/>
        </w:rPr>
        <w:t>)</w:t>
      </w:r>
      <w:r w:rsidRPr="00A56746">
        <w:t xml:space="preserve">, whereas NDMVs were labelled by PKH26 </w:t>
      </w:r>
      <w:r w:rsidRPr="00A56746">
        <w:rPr>
          <w:rFonts w:ascii="Times New Roman"/>
          <w:sz w:val="20"/>
        </w:rPr>
        <w:t>(</w:t>
      </w:r>
      <w:r w:rsidRPr="00A56746">
        <w:t>red</w:t>
      </w:r>
      <w:r w:rsidRPr="00A56746">
        <w:rPr>
          <w:rFonts w:ascii="Times New Roman"/>
          <w:sz w:val="20"/>
        </w:rPr>
        <w:t xml:space="preserve">). </w:t>
      </w:r>
      <w:r w:rsidRPr="00A56746">
        <w:t xml:space="preserve">Middle images are optical sections; upper and right panels are vertical cross sections </w:t>
      </w:r>
      <w:r w:rsidRPr="00A56746">
        <w:rPr>
          <w:rFonts w:ascii="Times New Roman"/>
          <w:sz w:val="20"/>
        </w:rPr>
        <w:t>(</w:t>
      </w:r>
      <w:r w:rsidRPr="00A56746">
        <w:t>red and green lines</w:t>
      </w:r>
      <w:r w:rsidRPr="00A56746">
        <w:rPr>
          <w:rFonts w:ascii="Times New Roman"/>
          <w:sz w:val="20"/>
        </w:rPr>
        <w:t xml:space="preserve">) </w:t>
      </w:r>
      <w:r w:rsidRPr="00A56746">
        <w:t>of NDMVs from confocal Z stack series</w:t>
      </w:r>
      <w:r w:rsidR="00BD5954" w:rsidRPr="00A56746">
        <w:t xml:space="preserve"> </w:t>
      </w:r>
      <w:r w:rsidR="000F684A" w:rsidRPr="00A56746">
        <w:t>demonstrat</w:t>
      </w:r>
      <w:r w:rsidR="00BD5954" w:rsidRPr="00A56746">
        <w:t>ing single and multiple NDMVs in FLS</w:t>
      </w:r>
      <w:r w:rsidRPr="00A56746">
        <w:rPr>
          <w:rFonts w:ascii="Times New Roman"/>
          <w:sz w:val="20"/>
        </w:rPr>
        <w:t>.</w:t>
      </w:r>
      <w:r w:rsidRPr="00A56746">
        <w:rPr>
          <w:rFonts w:ascii="Times New Roman"/>
          <w:sz w:val="20"/>
          <w:cs/>
        </w:rPr>
        <w:t xml:space="preserve"> (</w:t>
      </w:r>
      <w:r w:rsidRPr="00A56746">
        <w:t>C</w:t>
      </w:r>
      <w:r w:rsidRPr="00A56746">
        <w:rPr>
          <w:rFonts w:ascii="Times New Roman"/>
          <w:sz w:val="20"/>
          <w:cs/>
        </w:rPr>
        <w:t xml:space="preserve">) </w:t>
      </w:r>
      <w:r w:rsidRPr="00A56746">
        <w:t>Representative images at 1 h, 6 h, and 24 h</w:t>
      </w:r>
      <w:r w:rsidRPr="00A56746">
        <w:rPr>
          <w:rFonts w:ascii="Times New Roman"/>
          <w:sz w:val="20"/>
          <w:cs/>
        </w:rPr>
        <w:t xml:space="preserve">. </w:t>
      </w:r>
      <w:r w:rsidRPr="00A56746">
        <w:t>Scale bar</w:t>
      </w:r>
      <w:r w:rsidRPr="00A56746">
        <w:rPr>
          <w:rFonts w:ascii="Times New Roman"/>
          <w:sz w:val="20"/>
          <w:cs/>
        </w:rPr>
        <w:t xml:space="preserve">: </w:t>
      </w:r>
      <w:r w:rsidRPr="00A56746">
        <w:t xml:space="preserve">20 </w:t>
      </w:r>
      <w:proofErr w:type="spellStart"/>
      <w:r w:rsidRPr="00A56746">
        <w:t>μm</w:t>
      </w:r>
      <w:proofErr w:type="spellEnd"/>
      <w:r w:rsidRPr="00A56746">
        <w:rPr>
          <w:rFonts w:ascii="Times New Roman"/>
          <w:sz w:val="20"/>
          <w:cs/>
        </w:rPr>
        <w:t>.</w:t>
      </w:r>
    </w:p>
    <w:p w14:paraId="35756A5F" w14:textId="725C3CF3" w:rsidR="004F1632" w:rsidRPr="00A56746" w:rsidRDefault="00DD49FB" w:rsidP="00DD49FB">
      <w:pPr>
        <w:pStyle w:val="MDPI22heading2"/>
        <w:spacing w:before="240"/>
      </w:pPr>
      <w:r w:rsidRPr="00A56746">
        <w:t xml:space="preserve">2.6. </w:t>
      </w:r>
      <w:r w:rsidR="000F684A" w:rsidRPr="00A56746">
        <w:t xml:space="preserve">Proinflammatory </w:t>
      </w:r>
      <w:r w:rsidR="004F1632" w:rsidRPr="00A56746">
        <w:t>cytokine levels in FLS culture medium</w:t>
      </w:r>
    </w:p>
    <w:p w14:paraId="747EA0BD" w14:textId="24EF3F26" w:rsidR="004F1632" w:rsidRPr="00A56746" w:rsidRDefault="004F1632" w:rsidP="00DD49FB">
      <w:pPr>
        <w:pStyle w:val="MDPI31text"/>
      </w:pPr>
      <w:r w:rsidRPr="00A56746">
        <w:t xml:space="preserve">We then </w:t>
      </w:r>
      <w:r w:rsidR="00F25689" w:rsidRPr="00A56746">
        <w:t>assess</w:t>
      </w:r>
      <w:r w:rsidRPr="00A56746">
        <w:t>ed the effects of NDMVs on</w:t>
      </w:r>
      <w:r w:rsidRPr="00A56746">
        <w:rPr>
          <w:rFonts w:ascii="Times New Roman"/>
          <w:sz w:val="24"/>
          <w:szCs w:val="24"/>
          <w:cs/>
        </w:rPr>
        <w:t xml:space="preserve"> </w:t>
      </w:r>
      <w:r w:rsidRPr="00A56746">
        <w:t>the ability of FLS to secrete a range of cytokines after incubation for 6 h and 24 h in the presence and absence of TNFα</w:t>
      </w:r>
      <w:r w:rsidRPr="00A56746">
        <w:rPr>
          <w:rFonts w:ascii="Times New Roman"/>
          <w:sz w:val="24"/>
          <w:szCs w:val="24"/>
          <w:cs/>
        </w:rPr>
        <w:t xml:space="preserve">. </w:t>
      </w:r>
      <w:r w:rsidRPr="00A56746">
        <w:t xml:space="preserve">In these experiments, we </w:t>
      </w:r>
      <w:r w:rsidR="00F25689" w:rsidRPr="00A56746">
        <w:t>evaluat</w:t>
      </w:r>
      <w:r w:rsidRPr="00A56746">
        <w:t>ed the effects of NDMVs alone on FLS cytokine expression and the ability of NDMVs to affect TNFα</w:t>
      </w:r>
      <w:r w:rsidRPr="00A56746">
        <w:rPr>
          <w:rFonts w:ascii="Times New Roman"/>
          <w:sz w:val="24"/>
          <w:szCs w:val="24"/>
          <w:cs/>
        </w:rPr>
        <w:t xml:space="preserve"> </w:t>
      </w:r>
      <w:r w:rsidRPr="00A56746">
        <w:t>regulated expression, after co</w:t>
      </w:r>
      <w:r w:rsidRPr="00A56746">
        <w:rPr>
          <w:rFonts w:ascii="Times New Roman"/>
          <w:sz w:val="24"/>
          <w:szCs w:val="24"/>
          <w:cs/>
        </w:rPr>
        <w:t>-</w:t>
      </w:r>
      <w:r w:rsidRPr="00A56746">
        <w:t>incubation of FLS with NDMVs plus TNFα</w:t>
      </w:r>
      <w:r w:rsidRPr="00A56746">
        <w:rPr>
          <w:rFonts w:ascii="Times New Roman"/>
          <w:sz w:val="24"/>
          <w:szCs w:val="24"/>
          <w:cs/>
        </w:rPr>
        <w:t xml:space="preserve">. </w:t>
      </w:r>
      <w:r w:rsidRPr="00A56746">
        <w:t>Of the cytokines analyzed, all except IL</w:t>
      </w:r>
      <w:r w:rsidRPr="00A56746">
        <w:rPr>
          <w:rFonts w:ascii="Times New Roman"/>
          <w:sz w:val="24"/>
          <w:szCs w:val="24"/>
          <w:cs/>
        </w:rPr>
        <w:t>-</w:t>
      </w:r>
      <w:r w:rsidRPr="00A56746">
        <w:t>1</w:t>
      </w:r>
      <w:r w:rsidRPr="00A56746">
        <w:sym w:font="Symbol" w:char="F062"/>
      </w:r>
      <w:r w:rsidRPr="00A56746">
        <w:t>, IL</w:t>
      </w:r>
      <w:r w:rsidRPr="00A56746">
        <w:rPr>
          <w:rFonts w:ascii="Times New Roman"/>
          <w:sz w:val="24"/>
          <w:szCs w:val="24"/>
          <w:cs/>
        </w:rPr>
        <w:t>-</w:t>
      </w:r>
      <w:r w:rsidRPr="00A56746">
        <w:t>10, IL</w:t>
      </w:r>
      <w:r w:rsidRPr="00A56746">
        <w:rPr>
          <w:rFonts w:ascii="Times New Roman"/>
          <w:sz w:val="24"/>
          <w:szCs w:val="24"/>
          <w:cs/>
        </w:rPr>
        <w:t>-</w:t>
      </w:r>
      <w:r w:rsidRPr="00A56746">
        <w:t>7, IL</w:t>
      </w:r>
      <w:r w:rsidRPr="00A56746">
        <w:rPr>
          <w:rFonts w:ascii="Times New Roman"/>
          <w:sz w:val="24"/>
          <w:szCs w:val="24"/>
          <w:cs/>
        </w:rPr>
        <w:t>-</w:t>
      </w:r>
      <w:r w:rsidRPr="00A56746">
        <w:t>12, IL</w:t>
      </w:r>
      <w:r w:rsidRPr="00A56746">
        <w:rPr>
          <w:rFonts w:ascii="Times New Roman"/>
          <w:sz w:val="24"/>
          <w:szCs w:val="24"/>
          <w:cs/>
        </w:rPr>
        <w:t>-</w:t>
      </w:r>
      <w:r w:rsidRPr="00A56746">
        <w:t>13,</w:t>
      </w:r>
      <w:r w:rsidRPr="00A56746">
        <w:rPr>
          <w:rFonts w:ascii="Times New Roman"/>
          <w:sz w:val="24"/>
          <w:szCs w:val="24"/>
          <w:cs/>
        </w:rPr>
        <w:t xml:space="preserve"> </w:t>
      </w:r>
      <w:r w:rsidRPr="00A56746">
        <w:t>and GM</w:t>
      </w:r>
      <w:r w:rsidRPr="00A56746">
        <w:rPr>
          <w:rFonts w:ascii="Times New Roman"/>
          <w:sz w:val="24"/>
          <w:szCs w:val="24"/>
          <w:cs/>
        </w:rPr>
        <w:t>-</w:t>
      </w:r>
      <w:r w:rsidRPr="00A56746">
        <w:t>CSF were detected in FLS culture medium</w:t>
      </w:r>
      <w:r w:rsidRPr="00A56746">
        <w:rPr>
          <w:rFonts w:ascii="Times New Roman"/>
          <w:sz w:val="24"/>
          <w:szCs w:val="24"/>
          <w:cs/>
        </w:rPr>
        <w:t>.</w:t>
      </w:r>
    </w:p>
    <w:p w14:paraId="38E977E2" w14:textId="09292819" w:rsidR="004F1632" w:rsidRPr="00A56746" w:rsidRDefault="004F1632" w:rsidP="00DD49FB">
      <w:pPr>
        <w:pStyle w:val="MDPI31text"/>
      </w:pPr>
      <w:r w:rsidRPr="00A56746">
        <w:t xml:space="preserve">The addition of TNFα </w:t>
      </w:r>
      <w:r w:rsidR="00BD5954" w:rsidRPr="00A56746">
        <w:t xml:space="preserve">for 24 h </w:t>
      </w:r>
      <w:r w:rsidRPr="00A56746">
        <w:t>alone significantly stimulated the secretion of IL</w:t>
      </w:r>
      <w:r w:rsidRPr="00A56746">
        <w:rPr>
          <w:rFonts w:ascii="Times New Roman"/>
          <w:sz w:val="24"/>
          <w:szCs w:val="24"/>
          <w:cs/>
        </w:rPr>
        <w:t>-</w:t>
      </w:r>
      <w:r w:rsidRPr="00A56746">
        <w:t>2, IL</w:t>
      </w:r>
      <w:r w:rsidRPr="00A56746">
        <w:rPr>
          <w:rFonts w:ascii="Times New Roman"/>
          <w:sz w:val="24"/>
          <w:szCs w:val="24"/>
          <w:cs/>
        </w:rPr>
        <w:t>-</w:t>
      </w:r>
      <w:r w:rsidRPr="00A56746">
        <w:t>4, IL</w:t>
      </w:r>
      <w:r w:rsidRPr="00A56746">
        <w:rPr>
          <w:rFonts w:ascii="Times New Roman"/>
          <w:sz w:val="24"/>
          <w:szCs w:val="24"/>
          <w:cs/>
        </w:rPr>
        <w:t>-</w:t>
      </w:r>
      <w:r w:rsidRPr="00A56746">
        <w:t>5, IL</w:t>
      </w:r>
      <w:r w:rsidRPr="00A56746">
        <w:rPr>
          <w:rFonts w:ascii="Times New Roman"/>
          <w:sz w:val="24"/>
          <w:szCs w:val="24"/>
          <w:cs/>
        </w:rPr>
        <w:t>-</w:t>
      </w:r>
      <w:r w:rsidRPr="00A56746">
        <w:t>6, IL</w:t>
      </w:r>
      <w:r w:rsidRPr="00A56746">
        <w:rPr>
          <w:rFonts w:ascii="Times New Roman"/>
          <w:sz w:val="24"/>
          <w:szCs w:val="24"/>
          <w:cs/>
        </w:rPr>
        <w:t>-</w:t>
      </w:r>
      <w:r w:rsidRPr="00A56746">
        <w:t>8, IFNγ, MCP</w:t>
      </w:r>
      <w:r w:rsidRPr="00A56746">
        <w:rPr>
          <w:rFonts w:ascii="Times New Roman"/>
          <w:sz w:val="24"/>
          <w:szCs w:val="24"/>
          <w:cs/>
        </w:rPr>
        <w:t>-</w:t>
      </w:r>
      <w:r w:rsidRPr="00A56746">
        <w:t>1, and MIP</w:t>
      </w:r>
      <w:r w:rsidRPr="00A56746">
        <w:rPr>
          <w:rFonts w:ascii="Times New Roman"/>
          <w:sz w:val="24"/>
          <w:szCs w:val="24"/>
          <w:cs/>
        </w:rPr>
        <w:t>-</w:t>
      </w:r>
      <w:r w:rsidRPr="00A56746">
        <w:t>1</w:t>
      </w:r>
      <w:r w:rsidRPr="00A56746">
        <w:sym w:font="Symbol" w:char="F062"/>
      </w:r>
      <w:r w:rsidRPr="00A56746">
        <w:rPr>
          <w:rFonts w:ascii="Times New Roman"/>
          <w:sz w:val="24"/>
          <w:szCs w:val="24"/>
          <w:cs/>
        </w:rPr>
        <w:t xml:space="preserve"> (</w:t>
      </w:r>
      <w:r w:rsidRPr="00A56746">
        <w:rPr>
          <w:i/>
          <w:iCs/>
        </w:rPr>
        <w:t>P</w:t>
      </w:r>
      <w:r w:rsidRPr="00A56746">
        <w:t>&lt;0</w:t>
      </w:r>
      <w:r w:rsidRPr="00A56746">
        <w:rPr>
          <w:rFonts w:ascii="Times New Roman"/>
          <w:sz w:val="24"/>
          <w:szCs w:val="24"/>
          <w:cs/>
        </w:rPr>
        <w:t>.</w:t>
      </w:r>
      <w:r w:rsidRPr="00A56746">
        <w:t>05, Figure 7</w:t>
      </w:r>
      <w:r w:rsidRPr="00A56746">
        <w:rPr>
          <w:rFonts w:ascii="Times New Roman"/>
          <w:sz w:val="24"/>
          <w:szCs w:val="24"/>
          <w:cs/>
        </w:rPr>
        <w:t xml:space="preserve">). </w:t>
      </w:r>
      <w:r w:rsidRPr="00A56746">
        <w:t>TNFα also significantly elevated IL</w:t>
      </w:r>
      <w:r w:rsidRPr="00A56746">
        <w:rPr>
          <w:rFonts w:ascii="Times New Roman"/>
          <w:sz w:val="24"/>
          <w:szCs w:val="24"/>
          <w:cs/>
        </w:rPr>
        <w:t>-</w:t>
      </w:r>
      <w:r w:rsidRPr="00A56746">
        <w:t>17 and G</w:t>
      </w:r>
      <w:r w:rsidRPr="00A56746">
        <w:rPr>
          <w:rFonts w:ascii="Times New Roman"/>
          <w:sz w:val="24"/>
          <w:szCs w:val="24"/>
          <w:cs/>
        </w:rPr>
        <w:t>-</w:t>
      </w:r>
      <w:r w:rsidRPr="00A56746">
        <w:t>CSF expression by FLS, and while this increased expression was statistically significant, the magnitude of this incre</w:t>
      </w:r>
      <w:r w:rsidR="00F25689" w:rsidRPr="00A56746">
        <w:t>ment</w:t>
      </w:r>
      <w:r w:rsidRPr="00A56746">
        <w:t xml:space="preserve"> was not as great as that for other cytokines and chemokines, </w:t>
      </w:r>
      <w:r w:rsidR="00F25689" w:rsidRPr="00A56746">
        <w:t>main</w:t>
      </w:r>
      <w:r w:rsidRPr="00A56746">
        <w:t>ly because of more variable expression rates by unstimulated FLS</w:t>
      </w:r>
      <w:r w:rsidRPr="00A56746">
        <w:rPr>
          <w:rFonts w:ascii="Times New Roman"/>
          <w:sz w:val="24"/>
          <w:szCs w:val="24"/>
          <w:cs/>
        </w:rPr>
        <w:t xml:space="preserve">. </w:t>
      </w:r>
    </w:p>
    <w:p w14:paraId="6FA8F170" w14:textId="1DC23D99" w:rsidR="004F1632" w:rsidRPr="00A56746" w:rsidRDefault="004F1632" w:rsidP="00DD49FB">
      <w:pPr>
        <w:pStyle w:val="MDPI31text"/>
        <w:rPr>
          <w:rFonts w:ascii="Times New Roman"/>
          <w:sz w:val="24"/>
          <w:szCs w:val="24"/>
          <w:cs/>
        </w:rPr>
      </w:pPr>
      <w:r w:rsidRPr="00A56746">
        <w:t xml:space="preserve">The </w:t>
      </w:r>
      <w:r w:rsidR="00F25689" w:rsidRPr="00A56746">
        <w:t>supplement of NDMVs only</w:t>
      </w:r>
      <w:r w:rsidRPr="00A56746">
        <w:t xml:space="preserve"> to FLS for 6 h and 24h had little effect on cytokine expression, except for a significant dec</w:t>
      </w:r>
      <w:r w:rsidR="00C24564" w:rsidRPr="00A56746">
        <w:t>lin</w:t>
      </w:r>
      <w:r w:rsidRPr="00A56746">
        <w:t>e in endogenous IL</w:t>
      </w:r>
      <w:r w:rsidRPr="00A56746">
        <w:rPr>
          <w:rFonts w:ascii="Times New Roman"/>
          <w:sz w:val="24"/>
          <w:szCs w:val="24"/>
          <w:cs/>
        </w:rPr>
        <w:t>-</w:t>
      </w:r>
      <w:r w:rsidRPr="00A56746">
        <w:t>6, IFNγ, and MCP</w:t>
      </w:r>
      <w:r w:rsidRPr="00A56746">
        <w:rPr>
          <w:rFonts w:ascii="Times New Roman"/>
          <w:sz w:val="24"/>
          <w:szCs w:val="24"/>
          <w:cs/>
        </w:rPr>
        <w:t>-</w:t>
      </w:r>
      <w:r w:rsidRPr="00A56746">
        <w:t>1 expression</w:t>
      </w:r>
      <w:r w:rsidRPr="00A56746">
        <w:rPr>
          <w:rFonts w:ascii="Times New Roman"/>
          <w:sz w:val="24"/>
          <w:szCs w:val="24"/>
          <w:cs/>
        </w:rPr>
        <w:t xml:space="preserve">. </w:t>
      </w:r>
      <w:r w:rsidRPr="00A56746">
        <w:t>However, when co</w:t>
      </w:r>
      <w:r w:rsidRPr="00A56746">
        <w:rPr>
          <w:rFonts w:ascii="Times New Roman"/>
          <w:sz w:val="24"/>
          <w:szCs w:val="24"/>
          <w:cs/>
        </w:rPr>
        <w:t>-</w:t>
      </w:r>
      <w:r w:rsidRPr="00A56746">
        <w:t xml:space="preserve">incubated with TNFα, NDMVs significantly </w:t>
      </w:r>
      <w:r w:rsidR="00C24564" w:rsidRPr="00A56746">
        <w:t>subdu</w:t>
      </w:r>
      <w:r w:rsidRPr="00A56746">
        <w:t>ed TNFα induced expression of IL</w:t>
      </w:r>
      <w:r w:rsidRPr="00A56746">
        <w:rPr>
          <w:rFonts w:ascii="Times New Roman"/>
          <w:sz w:val="24"/>
          <w:szCs w:val="24"/>
          <w:cs/>
        </w:rPr>
        <w:t>-</w:t>
      </w:r>
      <w:r w:rsidRPr="00A56746">
        <w:t>5, IL</w:t>
      </w:r>
      <w:r w:rsidRPr="00A56746">
        <w:rPr>
          <w:rFonts w:ascii="Times New Roman"/>
          <w:sz w:val="24"/>
          <w:szCs w:val="24"/>
          <w:cs/>
        </w:rPr>
        <w:t>-</w:t>
      </w:r>
      <w:r w:rsidRPr="00A56746">
        <w:t>6, IL</w:t>
      </w:r>
      <w:r w:rsidRPr="00A56746">
        <w:rPr>
          <w:rFonts w:ascii="Times New Roman"/>
          <w:sz w:val="24"/>
          <w:szCs w:val="24"/>
          <w:cs/>
        </w:rPr>
        <w:t>-</w:t>
      </w:r>
      <w:r w:rsidRPr="00A56746">
        <w:t>8, IL</w:t>
      </w:r>
      <w:r w:rsidRPr="00A56746">
        <w:rPr>
          <w:rFonts w:ascii="Times New Roman"/>
          <w:sz w:val="24"/>
          <w:szCs w:val="24"/>
          <w:cs/>
        </w:rPr>
        <w:t>-</w:t>
      </w:r>
      <w:r w:rsidRPr="00A56746">
        <w:t>17, G</w:t>
      </w:r>
      <w:r w:rsidRPr="00A56746">
        <w:rPr>
          <w:rFonts w:ascii="Times New Roman"/>
          <w:sz w:val="24"/>
          <w:szCs w:val="24"/>
          <w:cs/>
        </w:rPr>
        <w:t>-</w:t>
      </w:r>
      <w:r w:rsidRPr="00A56746">
        <w:t>CSF, IFNγ, MCP</w:t>
      </w:r>
      <w:r w:rsidRPr="00A56746">
        <w:rPr>
          <w:rFonts w:ascii="Times New Roman"/>
          <w:sz w:val="24"/>
          <w:szCs w:val="24"/>
          <w:cs/>
        </w:rPr>
        <w:t>-</w:t>
      </w:r>
      <w:r w:rsidRPr="00A56746">
        <w:t>1, and MIP</w:t>
      </w:r>
      <w:r w:rsidRPr="00A56746">
        <w:rPr>
          <w:rFonts w:ascii="Times New Roman"/>
          <w:sz w:val="24"/>
          <w:szCs w:val="24"/>
          <w:cs/>
        </w:rPr>
        <w:t>-</w:t>
      </w:r>
      <w:r w:rsidRPr="00A56746">
        <w:t>1</w:t>
      </w:r>
      <w:r w:rsidRPr="00A56746">
        <w:sym w:font="Symbol" w:char="F062"/>
      </w:r>
      <w:r w:rsidRPr="00A56746">
        <w:rPr>
          <w:rFonts w:ascii="Times New Roman"/>
          <w:sz w:val="24"/>
          <w:szCs w:val="24"/>
          <w:cs/>
        </w:rPr>
        <w:t xml:space="preserve"> (</w:t>
      </w:r>
      <w:r w:rsidRPr="00A56746">
        <w:rPr>
          <w:i/>
          <w:iCs/>
        </w:rPr>
        <w:t>P</w:t>
      </w:r>
      <w:r w:rsidRPr="00A56746">
        <w:t>&lt;0</w:t>
      </w:r>
      <w:r w:rsidRPr="00A56746">
        <w:rPr>
          <w:rFonts w:ascii="Times New Roman"/>
          <w:sz w:val="24"/>
          <w:szCs w:val="24"/>
          <w:cs/>
        </w:rPr>
        <w:t>.</w:t>
      </w:r>
      <w:r w:rsidRPr="00A56746">
        <w:t>05, Figure 7</w:t>
      </w:r>
      <w:r w:rsidRPr="00A56746">
        <w:rPr>
          <w:rFonts w:ascii="Times New Roman"/>
          <w:sz w:val="24"/>
          <w:szCs w:val="24"/>
          <w:cs/>
        </w:rPr>
        <w:t>).</w:t>
      </w:r>
      <w:r w:rsidRPr="00A56746">
        <w:t xml:space="preserve"> In contrast, NDMVs had no significant </w:t>
      </w:r>
      <w:r w:rsidR="00C24564" w:rsidRPr="00A56746">
        <w:t>impact</w:t>
      </w:r>
      <w:r w:rsidRPr="00A56746">
        <w:t xml:space="preserve"> on TNFα induced IL</w:t>
      </w:r>
      <w:r w:rsidRPr="00A56746">
        <w:rPr>
          <w:rFonts w:ascii="Times New Roman"/>
          <w:sz w:val="24"/>
          <w:szCs w:val="24"/>
          <w:cs/>
        </w:rPr>
        <w:t>-</w:t>
      </w:r>
      <w:r w:rsidRPr="00A56746">
        <w:t xml:space="preserve">2 </w:t>
      </w:r>
      <w:r w:rsidRPr="00A56746">
        <w:lastRenderedPageBreak/>
        <w:t>and IL</w:t>
      </w:r>
      <w:r w:rsidRPr="00A56746">
        <w:rPr>
          <w:rFonts w:ascii="Times New Roman"/>
          <w:sz w:val="24"/>
          <w:szCs w:val="24"/>
          <w:cs/>
        </w:rPr>
        <w:t>-</w:t>
      </w:r>
      <w:r w:rsidRPr="00A56746">
        <w:t xml:space="preserve">4 expression, </w:t>
      </w:r>
      <w:r w:rsidR="00C24564" w:rsidRPr="00A56746">
        <w:t>denot</w:t>
      </w:r>
      <w:r w:rsidRPr="00A56746">
        <w:t>ing their inhibitory effect on a broad spectrum of cytokines expression</w:t>
      </w:r>
      <w:r w:rsidRPr="00A56746">
        <w:rPr>
          <w:rFonts w:ascii="Times New Roman"/>
          <w:sz w:val="24"/>
          <w:szCs w:val="24"/>
          <w:cs/>
        </w:rPr>
        <w:t>.</w:t>
      </w:r>
    </w:p>
    <w:p w14:paraId="16CA6556" w14:textId="4C1054E7" w:rsidR="0096426F" w:rsidRPr="00A56746" w:rsidRDefault="0030402B" w:rsidP="0096426F">
      <w:pPr>
        <w:pStyle w:val="MDPI52figure"/>
        <w:ind w:left="2608"/>
        <w:jc w:val="left"/>
      </w:pPr>
      <w:r w:rsidRPr="00A56746">
        <w:rPr>
          <w:noProof/>
          <w:lang w:eastAsia="en-US" w:bidi="th-TH"/>
        </w:rPr>
        <w:drawing>
          <wp:inline distT="0" distB="0" distL="0" distR="0" wp14:anchorId="05B89F78" wp14:editId="579A0DCD">
            <wp:extent cx="3857625" cy="7140575"/>
            <wp:effectExtent l="0" t="0" r="0" b="0"/>
            <wp:docPr id="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625" cy="7140575"/>
                    </a:xfrm>
                    <a:prstGeom prst="rect">
                      <a:avLst/>
                    </a:prstGeom>
                    <a:noFill/>
                    <a:ln>
                      <a:noFill/>
                    </a:ln>
                  </pic:spPr>
                </pic:pic>
              </a:graphicData>
            </a:graphic>
          </wp:inline>
        </w:drawing>
      </w:r>
    </w:p>
    <w:p w14:paraId="54743BF7" w14:textId="19E83221" w:rsidR="0096426F" w:rsidRPr="00A56746" w:rsidRDefault="0096426F" w:rsidP="0096426F">
      <w:pPr>
        <w:pStyle w:val="MDPI51figurecaption"/>
        <w:jc w:val="both"/>
        <w:rPr>
          <w:rFonts w:cs="Cordia New"/>
          <w:lang w:bidi="th-TH"/>
        </w:rPr>
      </w:pPr>
      <w:r w:rsidRPr="00A56746">
        <w:rPr>
          <w:b/>
          <w:bCs/>
        </w:rPr>
        <w:t xml:space="preserve">Figure 7. </w:t>
      </w:r>
      <w:r w:rsidR="000F684A" w:rsidRPr="00A56746">
        <w:rPr>
          <w:b/>
          <w:bCs/>
        </w:rPr>
        <w:t>Proi</w:t>
      </w:r>
      <w:r w:rsidRPr="00A56746">
        <w:rPr>
          <w:b/>
          <w:bCs/>
        </w:rPr>
        <w:t>nflammatory cytokine and chemokine levels in FLS and NDMVs culture supernatants.</w:t>
      </w:r>
      <w:r w:rsidRPr="00A56746">
        <w:rPr>
          <w:rFonts w:ascii="Times New Roman"/>
          <w:sz w:val="20"/>
          <w:cs/>
        </w:rPr>
        <w:t xml:space="preserve"> </w:t>
      </w:r>
      <w:r w:rsidRPr="00A56746">
        <w:t>Cytokine levels after incubation as follows</w:t>
      </w:r>
      <w:r w:rsidRPr="00A56746">
        <w:rPr>
          <w:rFonts w:ascii="Times New Roman"/>
          <w:sz w:val="20"/>
          <w:cs/>
        </w:rPr>
        <w:t xml:space="preserve">: </w:t>
      </w:r>
      <w:r w:rsidRPr="00A56746">
        <w:t xml:space="preserve">control; </w:t>
      </w:r>
      <w:r w:rsidRPr="00A56746">
        <w:rPr>
          <w:rFonts w:ascii="Times New Roman"/>
          <w:sz w:val="20"/>
          <w:cs/>
        </w:rPr>
        <w:t xml:space="preserve">+ </w:t>
      </w:r>
      <w:r w:rsidRPr="00A56746">
        <w:t xml:space="preserve">NDMVs 6 h </w:t>
      </w:r>
      <w:r w:rsidRPr="00A56746">
        <w:rPr>
          <w:rFonts w:ascii="Times New Roman"/>
          <w:sz w:val="20"/>
          <w:cs/>
        </w:rPr>
        <w:t xml:space="preserve">- </w:t>
      </w:r>
      <w:r w:rsidRPr="00A56746">
        <w:t xml:space="preserve">TNFα; </w:t>
      </w:r>
      <w:r w:rsidRPr="00A56746">
        <w:rPr>
          <w:rFonts w:ascii="Times New Roman"/>
          <w:sz w:val="20"/>
          <w:cs/>
        </w:rPr>
        <w:t xml:space="preserve">+ </w:t>
      </w:r>
      <w:r w:rsidRPr="00A56746">
        <w:t xml:space="preserve">NDMVs 24 h </w:t>
      </w:r>
      <w:r w:rsidRPr="00A56746">
        <w:rPr>
          <w:rFonts w:ascii="Times New Roman"/>
          <w:sz w:val="20"/>
          <w:cs/>
        </w:rPr>
        <w:t>-</w:t>
      </w:r>
      <w:r w:rsidRPr="00A56746">
        <w:t xml:space="preserve">TNFα; </w:t>
      </w:r>
      <w:r w:rsidRPr="00A56746">
        <w:rPr>
          <w:rFonts w:ascii="Times New Roman"/>
          <w:sz w:val="20"/>
          <w:cs/>
        </w:rPr>
        <w:t xml:space="preserve">+ </w:t>
      </w:r>
      <w:r w:rsidRPr="00A56746">
        <w:t xml:space="preserve">NDMVs 6 h </w:t>
      </w:r>
      <w:r w:rsidRPr="00A56746">
        <w:rPr>
          <w:rFonts w:ascii="Times New Roman"/>
          <w:sz w:val="20"/>
          <w:cs/>
        </w:rPr>
        <w:t xml:space="preserve">+ </w:t>
      </w:r>
      <w:r w:rsidRPr="00A56746">
        <w:t xml:space="preserve">TNFα; </w:t>
      </w:r>
      <w:r w:rsidRPr="00A56746">
        <w:rPr>
          <w:rFonts w:ascii="Times New Roman"/>
          <w:sz w:val="20"/>
          <w:cs/>
        </w:rPr>
        <w:t xml:space="preserve">+ </w:t>
      </w:r>
      <w:r w:rsidRPr="00A56746">
        <w:t xml:space="preserve">NDMVs 24 h </w:t>
      </w:r>
      <w:r w:rsidRPr="00A56746">
        <w:softHyphen/>
      </w:r>
      <w:r w:rsidRPr="00A56746">
        <w:softHyphen/>
      </w:r>
      <w:r w:rsidRPr="00A56746">
        <w:softHyphen/>
      </w:r>
      <w:r w:rsidRPr="00A56746">
        <w:rPr>
          <w:rFonts w:ascii="Times New Roman"/>
          <w:sz w:val="20"/>
          <w:cs/>
        </w:rPr>
        <w:t>+</w:t>
      </w:r>
      <w:r w:rsidRPr="00A56746">
        <w:t xml:space="preserve">TNFα; and </w:t>
      </w:r>
      <w:r w:rsidRPr="00A56746">
        <w:rPr>
          <w:rFonts w:ascii="Times New Roman"/>
          <w:sz w:val="20"/>
          <w:cs/>
        </w:rPr>
        <w:t xml:space="preserve">+ </w:t>
      </w:r>
      <w:r w:rsidRPr="00A56746">
        <w:t>TNFα</w:t>
      </w:r>
      <w:r w:rsidR="00D66BEB" w:rsidRPr="00A56746">
        <w:t xml:space="preserve"> 24 h</w:t>
      </w:r>
      <w:r w:rsidRPr="00A56746">
        <w:rPr>
          <w:rFonts w:ascii="Times New Roman"/>
          <w:sz w:val="20"/>
          <w:cs/>
        </w:rPr>
        <w:t xml:space="preserve">. </w:t>
      </w:r>
      <w:r w:rsidRPr="00A56746">
        <w:t xml:space="preserve">Cytokine levels were analyzed </w:t>
      </w:r>
      <w:r w:rsidR="000F684A" w:rsidRPr="00A56746">
        <w:t>using</w:t>
      </w:r>
      <w:r w:rsidR="000F684A" w:rsidRPr="00A56746">
        <w:rPr>
          <w:szCs w:val="18"/>
        </w:rPr>
        <w:t xml:space="preserve"> </w:t>
      </w:r>
      <w:r w:rsidR="00D66BEB" w:rsidRPr="00A56746">
        <w:rPr>
          <w:szCs w:val="18"/>
        </w:rPr>
        <w:t>Kruskal-Wallis test followed</w:t>
      </w:r>
      <w:r w:rsidRPr="00A56746">
        <w:t xml:space="preserve"> </w:t>
      </w:r>
      <w:r w:rsidR="00D66BEB" w:rsidRPr="00A56746">
        <w:t xml:space="preserve">by </w:t>
      </w:r>
      <w:r w:rsidRPr="00A56746">
        <w:t>Conover</w:t>
      </w:r>
      <w:r w:rsidR="000F684A" w:rsidRPr="00A56746">
        <w:t>-Inman</w:t>
      </w:r>
      <w:r w:rsidRPr="00A56746">
        <w:t xml:space="preserve"> test</w:t>
      </w:r>
      <w:r w:rsidR="00AA4C4F" w:rsidRPr="00A56746">
        <w:rPr>
          <w:rFonts w:ascii="Times New Roman"/>
          <w:sz w:val="20"/>
        </w:rPr>
        <w:t>.</w:t>
      </w:r>
      <w:r w:rsidR="00AA4C4F" w:rsidRPr="00A56746">
        <w:rPr>
          <w:rFonts w:ascii="Times New Roman"/>
          <w:sz w:val="20"/>
          <w:cs/>
        </w:rPr>
        <w:t xml:space="preserve"> </w:t>
      </w:r>
      <w:r w:rsidR="00AA4C4F" w:rsidRPr="00A56746">
        <w:rPr>
          <w:szCs w:val="18"/>
          <w:shd w:val="clear" w:color="auto" w:fill="FFFFFF"/>
        </w:rPr>
        <w:t>Box plots indicate the interquartile ranges (75</w:t>
      </w:r>
      <w:r w:rsidR="00AA4C4F" w:rsidRPr="00A56746">
        <w:rPr>
          <w:szCs w:val="18"/>
          <w:shd w:val="clear" w:color="auto" w:fill="FFFFFF"/>
          <w:vertAlign w:val="superscript"/>
        </w:rPr>
        <w:t>th</w:t>
      </w:r>
      <w:r w:rsidR="00AA4C4F" w:rsidRPr="00A56746">
        <w:rPr>
          <w:szCs w:val="18"/>
          <w:shd w:val="clear" w:color="auto" w:fill="FFFFFF"/>
        </w:rPr>
        <w:t> to 25</w:t>
      </w:r>
      <w:r w:rsidR="00AA4C4F" w:rsidRPr="00A56746">
        <w:rPr>
          <w:szCs w:val="18"/>
          <w:shd w:val="clear" w:color="auto" w:fill="FFFFFF"/>
          <w:vertAlign w:val="superscript"/>
        </w:rPr>
        <w:t>th</w:t>
      </w:r>
      <w:r w:rsidR="00AA4C4F" w:rsidRPr="00A56746">
        <w:rPr>
          <w:szCs w:val="18"/>
          <w:shd w:val="clear" w:color="auto" w:fill="FFFFFF"/>
        </w:rPr>
        <w:t xml:space="preserve"> IQR) of the data. The median values are shown as lines within the box, and the mean values are indicated by </w:t>
      </w:r>
      <w:r w:rsidRPr="00A56746">
        <w:t xml:space="preserve">red dots </w:t>
      </w:r>
      <w:r w:rsidRPr="00A56746">
        <w:rPr>
          <w:rFonts w:ascii="Times New Roman"/>
          <w:sz w:val="20"/>
          <w:cs/>
        </w:rPr>
        <w:t>(</w:t>
      </w:r>
      <w:r w:rsidRPr="00A56746">
        <w:rPr>
          <w:rFonts w:ascii="Times New Roman" w:eastAsia="Yu Gothic UI Semilight"/>
          <w:color w:val="FF0000"/>
          <w:sz w:val="20"/>
          <w:cs/>
        </w:rPr>
        <w:t>●</w:t>
      </w:r>
      <w:r w:rsidRPr="00A56746">
        <w:rPr>
          <w:rFonts w:ascii="Times New Roman"/>
          <w:sz w:val="20"/>
          <w:cs/>
        </w:rPr>
        <w:t>)</w:t>
      </w:r>
      <w:r w:rsidR="00AA4C4F" w:rsidRPr="00A56746">
        <w:rPr>
          <w:rFonts w:ascii="Times New Roman"/>
          <w:sz w:val="20"/>
        </w:rPr>
        <w:t>.</w:t>
      </w:r>
      <w:r w:rsidRPr="00A56746">
        <w:rPr>
          <w:rFonts w:ascii="Times New Roman"/>
          <w:sz w:val="20"/>
          <w:cs/>
        </w:rPr>
        <w:t xml:space="preserve"> </w:t>
      </w:r>
      <w:r w:rsidR="00D66BEB" w:rsidRPr="00A56746">
        <w:rPr>
          <w:rFonts w:ascii="Times New Roman"/>
          <w:szCs w:val="18"/>
        </w:rPr>
        <w:t>Five independent experiments were performed in different FLS clones.</w:t>
      </w:r>
      <w:r w:rsidRPr="00A56746">
        <w:rPr>
          <w:rFonts w:ascii="Times New Roman"/>
          <w:sz w:val="20"/>
          <w:cs/>
        </w:rPr>
        <w:t xml:space="preserve"> *</w:t>
      </w:r>
      <w:r w:rsidRPr="00A56746">
        <w:rPr>
          <w:i/>
          <w:iCs/>
        </w:rPr>
        <w:t>P</w:t>
      </w:r>
      <w:r w:rsidRPr="00A56746">
        <w:t>&lt;0</w:t>
      </w:r>
      <w:r w:rsidRPr="00A56746">
        <w:rPr>
          <w:rFonts w:ascii="Times New Roman"/>
          <w:sz w:val="20"/>
          <w:cs/>
        </w:rPr>
        <w:t>.</w:t>
      </w:r>
      <w:r w:rsidRPr="00A56746">
        <w:t xml:space="preserve">05; </w:t>
      </w:r>
      <w:r w:rsidRPr="00A56746">
        <w:rPr>
          <w:rFonts w:ascii="Times New Roman"/>
          <w:sz w:val="20"/>
          <w:cs/>
        </w:rPr>
        <w:t xml:space="preserve">** </w:t>
      </w:r>
      <w:r w:rsidRPr="00A56746">
        <w:rPr>
          <w:i/>
          <w:iCs/>
        </w:rPr>
        <w:t>P</w:t>
      </w:r>
      <w:r w:rsidRPr="00A56746">
        <w:t>&lt;0</w:t>
      </w:r>
      <w:r w:rsidRPr="00A56746">
        <w:rPr>
          <w:rFonts w:ascii="Times New Roman"/>
          <w:sz w:val="20"/>
          <w:cs/>
        </w:rPr>
        <w:t>.</w:t>
      </w:r>
      <w:r w:rsidRPr="00A56746">
        <w:t xml:space="preserve">01; </w:t>
      </w:r>
      <w:r w:rsidRPr="00A56746">
        <w:rPr>
          <w:rFonts w:ascii="Times New Roman"/>
          <w:sz w:val="20"/>
          <w:cs/>
        </w:rPr>
        <w:t>***</w:t>
      </w:r>
      <w:r w:rsidRPr="00A56746">
        <w:rPr>
          <w:i/>
          <w:iCs/>
        </w:rPr>
        <w:t xml:space="preserve"> P</w:t>
      </w:r>
      <w:r w:rsidRPr="00A56746">
        <w:t>&lt;0</w:t>
      </w:r>
      <w:r w:rsidRPr="00A56746">
        <w:rPr>
          <w:rFonts w:ascii="Times New Roman"/>
          <w:sz w:val="20"/>
          <w:cs/>
        </w:rPr>
        <w:t>.</w:t>
      </w:r>
      <w:r w:rsidRPr="00A56746">
        <w:t>001</w:t>
      </w:r>
      <w:r w:rsidRPr="00A56746">
        <w:rPr>
          <w:rFonts w:ascii="Times New Roman"/>
          <w:sz w:val="20"/>
          <w:cs/>
        </w:rPr>
        <w:t>.</w:t>
      </w:r>
      <w:r w:rsidR="000F684A" w:rsidRPr="00A56746">
        <w:rPr>
          <w:szCs w:val="18"/>
          <w:shd w:val="clear" w:color="auto" w:fill="FFFFFF"/>
        </w:rPr>
        <w:t xml:space="preserve"> </w:t>
      </w:r>
    </w:p>
    <w:p w14:paraId="3F435BCF" w14:textId="3D140CD1" w:rsidR="004F1632" w:rsidRPr="00A56746" w:rsidRDefault="00DD49FB" w:rsidP="00DD49FB">
      <w:pPr>
        <w:pStyle w:val="MDPI22heading2"/>
        <w:spacing w:before="240"/>
      </w:pPr>
      <w:r w:rsidRPr="00A56746">
        <w:lastRenderedPageBreak/>
        <w:t xml:space="preserve">2.7. </w:t>
      </w:r>
      <w:r w:rsidR="004F1632" w:rsidRPr="00A56746">
        <w:t>Heatmap and cluster analysis of</w:t>
      </w:r>
      <w:r w:rsidR="00130D62" w:rsidRPr="00A56746">
        <w:t>pro</w:t>
      </w:r>
      <w:r w:rsidR="004F1632" w:rsidRPr="00A56746">
        <w:t xml:space="preserve"> inflammatory cytokines levels in FLS culture medium</w:t>
      </w:r>
    </w:p>
    <w:p w14:paraId="5E2A3D2E" w14:textId="2081B2F4" w:rsidR="00025042" w:rsidRPr="00A56746" w:rsidRDefault="00025042" w:rsidP="00CC4C38">
      <w:pPr>
        <w:pStyle w:val="MDPI31text"/>
        <w:rPr>
          <w:rFonts w:ascii="Times New Roman"/>
          <w:sz w:val="24"/>
          <w:szCs w:val="24"/>
        </w:rPr>
      </w:pPr>
      <w:r w:rsidRPr="00A56746">
        <w:rPr>
          <w:szCs w:val="20"/>
          <w:shd w:val="clear" w:color="auto" w:fill="FFFFFF"/>
        </w:rPr>
        <w:t xml:space="preserve">Presentation of the levels of the 10 </w:t>
      </w:r>
      <w:r w:rsidR="00CC1BC9" w:rsidRPr="00A56746">
        <w:rPr>
          <w:szCs w:val="20"/>
          <w:shd w:val="clear" w:color="auto" w:fill="FFFFFF"/>
        </w:rPr>
        <w:t>pro</w:t>
      </w:r>
      <w:r w:rsidRPr="00A56746">
        <w:rPr>
          <w:szCs w:val="20"/>
          <w:shd w:val="clear" w:color="auto" w:fill="FFFFFF"/>
        </w:rPr>
        <w:t xml:space="preserve">inflammatory cytokines in the form of a color-coded heat map which was generated using hierarchical clustering exhibited a good overview of the profile differences between the groups as depicted in Figure 8. </w:t>
      </w:r>
      <w:r w:rsidR="004F1632" w:rsidRPr="00A56746">
        <w:t xml:space="preserve">Hierarchical cluster analysis via heatmaps </w:t>
      </w:r>
      <w:r w:rsidR="00C24564" w:rsidRPr="00A56746">
        <w:t>evinc</w:t>
      </w:r>
      <w:r w:rsidR="004F1632" w:rsidRPr="00A56746">
        <w:t>ed relationships between patterns of cytokine expression in the presence and absence of TNFα and NDMVs</w:t>
      </w:r>
      <w:r w:rsidR="004F1632" w:rsidRPr="00A56746">
        <w:rPr>
          <w:rFonts w:ascii="Times New Roman"/>
          <w:sz w:val="24"/>
          <w:szCs w:val="24"/>
          <w:cs/>
        </w:rPr>
        <w:t xml:space="preserve">. </w:t>
      </w:r>
      <w:r w:rsidR="004F1632" w:rsidRPr="00A56746">
        <w:t xml:space="preserve">This </w:t>
      </w:r>
      <w:r w:rsidR="00130D62" w:rsidRPr="00A56746">
        <w:t xml:space="preserve">attests </w:t>
      </w:r>
      <w:r w:rsidR="004F1632" w:rsidRPr="00A56746">
        <w:t xml:space="preserve">that cytokine expression in the absence of TNFα was </w:t>
      </w:r>
      <w:r w:rsidR="00130D62" w:rsidRPr="00A56746">
        <w:t>primari</w:t>
      </w:r>
      <w:r w:rsidR="004F1632" w:rsidRPr="00A56746">
        <w:t>ly unaffected by treatment with NDMVs</w:t>
      </w:r>
      <w:r w:rsidR="004F1632" w:rsidRPr="00A56746">
        <w:rPr>
          <w:rFonts w:ascii="Times New Roman"/>
          <w:sz w:val="24"/>
          <w:szCs w:val="24"/>
          <w:cs/>
        </w:rPr>
        <w:t xml:space="preserve">: </w:t>
      </w:r>
      <w:r w:rsidR="004F1632" w:rsidRPr="00A56746">
        <w:t>control and NDMVs exposure for 6 h or 24 h were lower and these clustered together</w:t>
      </w:r>
      <w:r w:rsidRPr="00A56746">
        <w:t xml:space="preserve"> </w:t>
      </w:r>
      <w:r w:rsidRPr="00A56746">
        <w:rPr>
          <w:rFonts w:ascii="Times New Roman"/>
          <w:sz w:val="24"/>
          <w:szCs w:val="24"/>
          <w:cs/>
        </w:rPr>
        <w:t>(</w:t>
      </w:r>
      <w:r w:rsidRPr="00A56746">
        <w:t>Figure 8</w:t>
      </w:r>
      <w:r w:rsidRPr="00A56746">
        <w:rPr>
          <w:rFonts w:ascii="Times New Roman"/>
          <w:sz w:val="24"/>
          <w:szCs w:val="24"/>
          <w:cs/>
        </w:rPr>
        <w:t>)</w:t>
      </w:r>
      <w:r w:rsidR="004F1632" w:rsidRPr="00A56746">
        <w:rPr>
          <w:rFonts w:ascii="Times New Roman"/>
          <w:sz w:val="24"/>
          <w:szCs w:val="24"/>
          <w:cs/>
        </w:rPr>
        <w:t xml:space="preserve">. </w:t>
      </w:r>
      <w:r w:rsidR="004F1632" w:rsidRPr="00A56746">
        <w:t>However, in the presence of TNFα and NDMVs, the patterns of cytokine expression clustered, but two patterns were apparent</w:t>
      </w:r>
      <w:r w:rsidR="004F1632" w:rsidRPr="00A56746">
        <w:rPr>
          <w:rFonts w:ascii="Times New Roman"/>
          <w:sz w:val="24"/>
          <w:szCs w:val="24"/>
          <w:cs/>
        </w:rPr>
        <w:t xml:space="preserve">: </w:t>
      </w:r>
      <w:r w:rsidR="004F1632" w:rsidRPr="00A56746">
        <w:t>down</w:t>
      </w:r>
      <w:r w:rsidR="004F1632" w:rsidRPr="00A56746">
        <w:rPr>
          <w:rFonts w:ascii="Times New Roman"/>
          <w:sz w:val="24"/>
          <w:szCs w:val="24"/>
          <w:cs/>
        </w:rPr>
        <w:t>-</w:t>
      </w:r>
      <w:r w:rsidR="004F1632" w:rsidRPr="00A56746">
        <w:t>regulated expression of IL</w:t>
      </w:r>
      <w:r w:rsidR="004F1632" w:rsidRPr="00A56746">
        <w:rPr>
          <w:rFonts w:ascii="Times New Roman"/>
          <w:sz w:val="24"/>
          <w:szCs w:val="24"/>
          <w:cs/>
        </w:rPr>
        <w:t>-</w:t>
      </w:r>
      <w:r w:rsidR="004F1632" w:rsidRPr="00A56746">
        <w:t>17, G</w:t>
      </w:r>
      <w:r w:rsidR="004F1632" w:rsidRPr="00A56746">
        <w:rPr>
          <w:rFonts w:ascii="Times New Roman"/>
          <w:sz w:val="24"/>
          <w:szCs w:val="24"/>
          <w:cs/>
        </w:rPr>
        <w:t>-</w:t>
      </w:r>
      <w:r w:rsidR="004F1632" w:rsidRPr="00A56746">
        <w:t>CSF, IL</w:t>
      </w:r>
      <w:r w:rsidR="004F1632" w:rsidRPr="00A56746">
        <w:rPr>
          <w:rFonts w:ascii="Times New Roman"/>
          <w:sz w:val="24"/>
          <w:szCs w:val="24"/>
          <w:cs/>
        </w:rPr>
        <w:t>-</w:t>
      </w:r>
      <w:r w:rsidR="004F1632" w:rsidRPr="00A56746">
        <w:t>8, MIP</w:t>
      </w:r>
      <w:r w:rsidR="004F1632" w:rsidRPr="00A56746">
        <w:rPr>
          <w:rFonts w:ascii="Times New Roman"/>
          <w:sz w:val="24"/>
          <w:szCs w:val="24"/>
          <w:cs/>
        </w:rPr>
        <w:t>-</w:t>
      </w:r>
      <w:r w:rsidR="004F1632" w:rsidRPr="00A56746">
        <w:t>1</w:t>
      </w:r>
      <w:r w:rsidR="004F1632" w:rsidRPr="00A56746">
        <w:sym w:font="Symbol" w:char="F062"/>
      </w:r>
      <w:r w:rsidR="004F1632" w:rsidRPr="00A56746">
        <w:t>, MCP</w:t>
      </w:r>
      <w:r w:rsidR="004F1632" w:rsidRPr="00A56746">
        <w:rPr>
          <w:rFonts w:ascii="Times New Roman"/>
          <w:sz w:val="24"/>
          <w:szCs w:val="24"/>
          <w:cs/>
        </w:rPr>
        <w:t>-</w:t>
      </w:r>
      <w:r w:rsidR="004F1632" w:rsidRPr="00A56746">
        <w:t>1, IL</w:t>
      </w:r>
      <w:r w:rsidR="004F1632" w:rsidRPr="00A56746">
        <w:rPr>
          <w:rFonts w:ascii="Times New Roman"/>
          <w:sz w:val="24"/>
          <w:szCs w:val="24"/>
          <w:cs/>
        </w:rPr>
        <w:t>-</w:t>
      </w:r>
      <w:r w:rsidR="004F1632" w:rsidRPr="00A56746">
        <w:t>5, IL</w:t>
      </w:r>
      <w:r w:rsidR="004F1632" w:rsidRPr="00A56746">
        <w:rPr>
          <w:rFonts w:ascii="Times New Roman"/>
          <w:sz w:val="24"/>
          <w:szCs w:val="24"/>
          <w:cs/>
        </w:rPr>
        <w:t>-</w:t>
      </w:r>
      <w:r w:rsidR="004F1632" w:rsidRPr="00A56746">
        <w:t>6, and</w:t>
      </w:r>
      <w:r w:rsidR="004F1632" w:rsidRPr="00A56746">
        <w:rPr>
          <w:rFonts w:ascii="Times New Roman"/>
          <w:sz w:val="24"/>
          <w:szCs w:val="24"/>
          <w:cs/>
        </w:rPr>
        <w:t xml:space="preserve"> </w:t>
      </w:r>
      <w:r w:rsidR="004F1632" w:rsidRPr="00A56746">
        <w:t>IFNγ after NDMVs exposure for 6 h and 24 h, while in contrast, IL</w:t>
      </w:r>
      <w:r w:rsidR="004F1632" w:rsidRPr="00A56746">
        <w:rPr>
          <w:rFonts w:ascii="Times New Roman"/>
          <w:sz w:val="24"/>
          <w:szCs w:val="24"/>
          <w:cs/>
        </w:rPr>
        <w:t>-</w:t>
      </w:r>
      <w:r w:rsidR="004F1632" w:rsidRPr="00A56746">
        <w:t>2 and IL</w:t>
      </w:r>
      <w:r w:rsidR="004F1632" w:rsidRPr="00A56746">
        <w:rPr>
          <w:rFonts w:ascii="Times New Roman"/>
          <w:sz w:val="24"/>
          <w:szCs w:val="24"/>
          <w:cs/>
        </w:rPr>
        <w:t>-</w:t>
      </w:r>
      <w:r w:rsidR="004F1632" w:rsidRPr="00A56746">
        <w:t>4 were down</w:t>
      </w:r>
      <w:r w:rsidR="004F1632" w:rsidRPr="00A56746">
        <w:rPr>
          <w:rFonts w:ascii="Times New Roman"/>
          <w:sz w:val="24"/>
          <w:szCs w:val="24"/>
          <w:cs/>
        </w:rPr>
        <w:t>-</w:t>
      </w:r>
      <w:r w:rsidR="004F1632" w:rsidRPr="00A56746">
        <w:t>regulated by NDMVs after 24 h treatment</w:t>
      </w:r>
      <w:r w:rsidR="004F1632" w:rsidRPr="00A56746">
        <w:rPr>
          <w:rFonts w:ascii="Times New Roman"/>
          <w:sz w:val="24"/>
          <w:szCs w:val="24"/>
          <w:cs/>
        </w:rPr>
        <w:t>.</w:t>
      </w:r>
      <w:bookmarkEnd w:id="3"/>
      <w:r w:rsidRPr="00A56746">
        <w:rPr>
          <w:rFonts w:ascii="Times New Roman"/>
          <w:sz w:val="24"/>
          <w:szCs w:val="24"/>
        </w:rPr>
        <w:t xml:space="preserve"> </w:t>
      </w:r>
    </w:p>
    <w:p w14:paraId="6D186E14" w14:textId="77777777" w:rsidR="00025042" w:rsidRPr="00A56746" w:rsidRDefault="00025042" w:rsidP="00DD49FB">
      <w:pPr>
        <w:pStyle w:val="MDPI31text"/>
        <w:rPr>
          <w:rFonts w:ascii="Times New Roman"/>
          <w:sz w:val="24"/>
          <w:szCs w:val="24"/>
          <w:cs/>
        </w:rPr>
      </w:pPr>
    </w:p>
    <w:p w14:paraId="4B00848A" w14:textId="0DD9C7A7" w:rsidR="0096426F" w:rsidRPr="00A56746" w:rsidRDefault="0030402B" w:rsidP="0096426F">
      <w:pPr>
        <w:pStyle w:val="MDPI52figure"/>
        <w:ind w:left="2608"/>
        <w:jc w:val="left"/>
        <w:rPr>
          <w:sz w:val="24"/>
          <w:szCs w:val="32"/>
        </w:rPr>
      </w:pPr>
      <w:r w:rsidRPr="00A56746">
        <w:rPr>
          <w:noProof/>
          <w:lang w:eastAsia="en-US" w:bidi="th-TH"/>
        </w:rPr>
        <w:drawing>
          <wp:inline distT="0" distB="0" distL="0" distR="0" wp14:anchorId="3F84215B" wp14:editId="49B3B2A9">
            <wp:extent cx="4706620" cy="4706620"/>
            <wp:effectExtent l="0" t="0" r="0" b="0"/>
            <wp:docPr id="22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6620" cy="4706620"/>
                    </a:xfrm>
                    <a:prstGeom prst="rect">
                      <a:avLst/>
                    </a:prstGeom>
                    <a:noFill/>
                    <a:ln>
                      <a:noFill/>
                    </a:ln>
                  </pic:spPr>
                </pic:pic>
              </a:graphicData>
            </a:graphic>
          </wp:inline>
        </w:drawing>
      </w:r>
    </w:p>
    <w:p w14:paraId="574E30C1" w14:textId="2F01D2D4" w:rsidR="0096426F" w:rsidRPr="00A56746" w:rsidRDefault="0096426F" w:rsidP="0096426F">
      <w:pPr>
        <w:pStyle w:val="MDPI51figurecaption"/>
        <w:jc w:val="both"/>
        <w:rPr>
          <w:rFonts w:cs="Cordia New"/>
        </w:rPr>
      </w:pPr>
      <w:r w:rsidRPr="00A56746">
        <w:rPr>
          <w:b/>
          <w:bCs/>
        </w:rPr>
        <w:t xml:space="preserve">Figure 8. Heatmap of concentrations of </w:t>
      </w:r>
      <w:r w:rsidR="00043CE4" w:rsidRPr="00A56746">
        <w:rPr>
          <w:b/>
          <w:bCs/>
        </w:rPr>
        <w:t>pro</w:t>
      </w:r>
      <w:r w:rsidRPr="00A56746">
        <w:rPr>
          <w:b/>
          <w:bCs/>
        </w:rPr>
        <w:t>inflammatory cytokines in cultured media of FLS with</w:t>
      </w:r>
      <w:r w:rsidRPr="00A56746">
        <w:rPr>
          <w:rFonts w:ascii="Times New Roman"/>
          <w:b/>
          <w:bCs/>
          <w:sz w:val="20"/>
          <w:cs/>
        </w:rPr>
        <w:t>/</w:t>
      </w:r>
      <w:r w:rsidRPr="00A56746">
        <w:rPr>
          <w:b/>
          <w:bCs/>
        </w:rPr>
        <w:t>without NDMVs and TNFα.</w:t>
      </w:r>
      <w:r w:rsidRPr="00A56746">
        <w:rPr>
          <w:rFonts w:ascii="Times New Roman"/>
          <w:sz w:val="20"/>
          <w:cs/>
        </w:rPr>
        <w:t xml:space="preserve"> </w:t>
      </w:r>
      <w:r w:rsidRPr="00A56746">
        <w:t>Median values were first standardized into Z</w:t>
      </w:r>
      <w:r w:rsidRPr="00A56746">
        <w:rPr>
          <w:rFonts w:ascii="Times New Roman"/>
          <w:sz w:val="20"/>
          <w:cs/>
        </w:rPr>
        <w:t>-</w:t>
      </w:r>
      <w:r w:rsidRPr="00A56746">
        <w:t>score based on each cytokine level in different groups</w:t>
      </w:r>
      <w:r w:rsidRPr="00A56746">
        <w:rPr>
          <w:rFonts w:ascii="Times New Roman"/>
          <w:sz w:val="20"/>
          <w:cs/>
        </w:rPr>
        <w:t xml:space="preserve">. </w:t>
      </w:r>
      <w:r w:rsidRPr="00A56746">
        <w:t>The Hierarchical method was then used for cluster analysis on this standardized data</w:t>
      </w:r>
      <w:r w:rsidRPr="00A56746">
        <w:rPr>
          <w:rFonts w:ascii="Times New Roman"/>
          <w:sz w:val="20"/>
          <w:cs/>
        </w:rPr>
        <w:t xml:space="preserve">. </w:t>
      </w:r>
      <w:r w:rsidRPr="00A56746">
        <w:t xml:space="preserve">Color codes represent high </w:t>
      </w:r>
      <w:r w:rsidRPr="00A56746">
        <w:rPr>
          <w:rFonts w:ascii="Times New Roman"/>
          <w:sz w:val="20"/>
          <w:cs/>
        </w:rPr>
        <w:t>(</w:t>
      </w:r>
      <w:r w:rsidRPr="00A56746">
        <w:t>red</w:t>
      </w:r>
      <w:r w:rsidRPr="00A56746">
        <w:rPr>
          <w:rFonts w:ascii="Times New Roman"/>
          <w:sz w:val="20"/>
          <w:cs/>
        </w:rPr>
        <w:t>)</w:t>
      </w:r>
      <w:r w:rsidRPr="00A56746">
        <w:t xml:space="preserve">, intermediate </w:t>
      </w:r>
      <w:r w:rsidRPr="00A56746">
        <w:rPr>
          <w:rFonts w:ascii="Times New Roman"/>
          <w:sz w:val="20"/>
          <w:cs/>
        </w:rPr>
        <w:t>(</w:t>
      </w:r>
      <w:r w:rsidRPr="00A56746">
        <w:t>white</w:t>
      </w:r>
      <w:r w:rsidRPr="00A56746">
        <w:rPr>
          <w:rFonts w:ascii="Times New Roman"/>
          <w:sz w:val="20"/>
          <w:cs/>
        </w:rPr>
        <w:t xml:space="preserve">) </w:t>
      </w:r>
      <w:r w:rsidRPr="00A56746">
        <w:t xml:space="preserve">and low </w:t>
      </w:r>
      <w:r w:rsidRPr="00A56746">
        <w:rPr>
          <w:rFonts w:ascii="Times New Roman"/>
          <w:sz w:val="20"/>
          <w:cs/>
        </w:rPr>
        <w:t>(</w:t>
      </w:r>
      <w:r w:rsidRPr="00A56746">
        <w:t>blue</w:t>
      </w:r>
      <w:r w:rsidRPr="00A56746">
        <w:rPr>
          <w:rFonts w:ascii="Times New Roman"/>
          <w:sz w:val="20"/>
          <w:cs/>
        </w:rPr>
        <w:t xml:space="preserve">) </w:t>
      </w:r>
      <w:r w:rsidRPr="00A56746">
        <w:t>expression</w:t>
      </w:r>
      <w:r w:rsidRPr="00A56746">
        <w:rPr>
          <w:rFonts w:ascii="Times New Roman"/>
          <w:sz w:val="20"/>
          <w:cs/>
        </w:rPr>
        <w:t>.</w:t>
      </w:r>
    </w:p>
    <w:p w14:paraId="099D9CDB" w14:textId="12D3AE78" w:rsidR="004F1632" w:rsidRPr="00A56746" w:rsidRDefault="00DD49FB" w:rsidP="00DD49FB">
      <w:pPr>
        <w:pStyle w:val="MDPI21heading1"/>
      </w:pPr>
      <w:r w:rsidRPr="00A56746">
        <w:t xml:space="preserve">3. </w:t>
      </w:r>
      <w:r w:rsidR="004F1632" w:rsidRPr="00A56746">
        <w:t>Discussion</w:t>
      </w:r>
    </w:p>
    <w:p w14:paraId="7E974064" w14:textId="2FB78EE0" w:rsidR="004F1632" w:rsidRPr="00A56746" w:rsidRDefault="004F1632" w:rsidP="00DD49FB">
      <w:pPr>
        <w:pStyle w:val="MDPI31text"/>
      </w:pPr>
      <w:r w:rsidRPr="00A56746">
        <w:t xml:space="preserve">In this study, we have </w:t>
      </w:r>
      <w:r w:rsidR="00C24564" w:rsidRPr="00A56746">
        <w:t>uncovered</w:t>
      </w:r>
      <w:r w:rsidRPr="00A56746">
        <w:t xml:space="preserve"> that NDMVs that are taken up by fibroblast</w:t>
      </w:r>
      <w:r w:rsidRPr="00A56746">
        <w:rPr>
          <w:rFonts w:ascii="Times New Roman"/>
          <w:sz w:val="24"/>
          <w:szCs w:val="24"/>
          <w:cs/>
        </w:rPr>
        <w:t>-</w:t>
      </w:r>
      <w:r w:rsidRPr="00A56746">
        <w:t xml:space="preserve">like </w:t>
      </w:r>
      <w:proofErr w:type="spellStart"/>
      <w:r w:rsidRPr="00A56746">
        <w:t>synoviocytes</w:t>
      </w:r>
      <w:proofErr w:type="spellEnd"/>
      <w:r w:rsidRPr="00A56746">
        <w:t xml:space="preserve"> from patients with OA, selectively inhibit TNFα</w:t>
      </w:r>
      <w:r w:rsidRPr="00A56746">
        <w:rPr>
          <w:rFonts w:ascii="Times New Roman"/>
          <w:sz w:val="24"/>
          <w:szCs w:val="24"/>
          <w:cs/>
        </w:rPr>
        <w:t>-</w:t>
      </w:r>
      <w:r w:rsidRPr="00A56746">
        <w:t>dependent expression of a number of chemokines and cytokines</w:t>
      </w:r>
      <w:r w:rsidRPr="00A56746">
        <w:rPr>
          <w:rFonts w:ascii="Times New Roman"/>
          <w:sz w:val="24"/>
          <w:szCs w:val="24"/>
          <w:cs/>
        </w:rPr>
        <w:t xml:space="preserve">. </w:t>
      </w:r>
      <w:r w:rsidRPr="00A56746">
        <w:t>As TNFα drives inflammation in a number of in</w:t>
      </w:r>
      <w:r w:rsidRPr="00A56746">
        <w:lastRenderedPageBreak/>
        <w:t xml:space="preserve">flammatory diseases and OA is often associated with synovitis, these results </w:t>
      </w:r>
      <w:r w:rsidR="00C24564" w:rsidRPr="00A56746">
        <w:t>corroborat</w:t>
      </w:r>
      <w:r w:rsidRPr="00A56746">
        <w:t>e that NDMVs could have anti</w:t>
      </w:r>
      <w:r w:rsidRPr="00A56746">
        <w:rPr>
          <w:rFonts w:ascii="Times New Roman"/>
          <w:sz w:val="24"/>
          <w:szCs w:val="24"/>
          <w:cs/>
        </w:rPr>
        <w:t>-</w:t>
      </w:r>
      <w:r w:rsidRPr="00A56746">
        <w:t>inflammatory activity under these conditions</w:t>
      </w:r>
      <w:r w:rsidRPr="00A56746">
        <w:rPr>
          <w:rFonts w:ascii="Times New Roman"/>
          <w:sz w:val="24"/>
          <w:szCs w:val="24"/>
          <w:cs/>
        </w:rPr>
        <w:t xml:space="preserve">.  </w:t>
      </w:r>
      <w:r w:rsidRPr="00A56746">
        <w:t xml:space="preserve">Our novel data add to the growing body of evidence to </w:t>
      </w:r>
      <w:r w:rsidR="00C24564" w:rsidRPr="00A56746">
        <w:t>proclaim</w:t>
      </w:r>
      <w:r w:rsidRPr="00A56746">
        <w:t xml:space="preserve"> that, under certain experimental and perhaps disease conditions, NDMVs exert anti</w:t>
      </w:r>
      <w:r w:rsidRPr="00A56746">
        <w:rPr>
          <w:rFonts w:ascii="Times New Roman"/>
          <w:sz w:val="24"/>
          <w:szCs w:val="24"/>
          <w:cs/>
        </w:rPr>
        <w:t>-</w:t>
      </w:r>
      <w:r w:rsidRPr="00A56746">
        <w:t>inflammatory effects</w:t>
      </w:r>
      <w:r w:rsidRPr="00A56746">
        <w:rPr>
          <w:rFonts w:ascii="Times New Roman"/>
          <w:sz w:val="24"/>
          <w:szCs w:val="24"/>
          <w:cs/>
        </w:rPr>
        <w:t xml:space="preserve">. </w:t>
      </w:r>
      <w:r w:rsidRPr="00A56746">
        <w:t>They may thus have potential as novel adjuncts to therapeutic strategies in the treatment of OA</w:t>
      </w:r>
      <w:r w:rsidRPr="00A56746">
        <w:rPr>
          <w:rFonts w:ascii="Times New Roman"/>
          <w:sz w:val="24"/>
          <w:szCs w:val="24"/>
          <w:cs/>
        </w:rPr>
        <w:t xml:space="preserve">. </w:t>
      </w:r>
    </w:p>
    <w:p w14:paraId="0B8E3D6F" w14:textId="1D421F42" w:rsidR="004F1632" w:rsidRPr="00A56746" w:rsidRDefault="004F1632" w:rsidP="00DD49FB">
      <w:pPr>
        <w:pStyle w:val="MDPI31text"/>
      </w:pPr>
      <w:r w:rsidRPr="00A56746">
        <w:t xml:space="preserve">Classification of EVs is based </w:t>
      </w:r>
      <w:r w:rsidR="00C24564" w:rsidRPr="00A56746">
        <w:t>most</w:t>
      </w:r>
      <w:r w:rsidRPr="00A56746">
        <w:t xml:space="preserve">ly on their size, but there is considerable overlap in the sizes of different types of EVs and these sizes may </w:t>
      </w:r>
      <w:r w:rsidR="00C24564" w:rsidRPr="00A56746">
        <w:t>hinge</w:t>
      </w:r>
      <w:r w:rsidRPr="00A56746">
        <w:t xml:space="preserve"> on the method of isolation and purification, and the cell type producing them [</w:t>
      </w:r>
      <w:r w:rsidRPr="00A56746">
        <w:fldChar w:fldCharType="begin">
          <w:fldData xml:space="preserve">PEVuZE5vdGU+PENpdGU+PEF1dGhvcj5WYW4gZGVyIFBvbDwvQXV0aG9yPjxZZWFyPjIwMTQ8L1ll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</w:fldData>
        </w:fldChar>
      </w:r>
      <w:r w:rsidRPr="00A56746">
        <w:instrText xml:space="preserve"> ADDIN EN.CITE </w:instrText>
      </w:r>
      <w:r w:rsidRPr="00A56746">
        <w:fldChar w:fldCharType="begin">
          <w:fldData xml:space="preserve">PEVuZE5vdGU+PENpdGU+PEF1dGhvcj5WYW4gZGVyIFBvbDwvQXV0aG9yPjxZZWFyPjIwMTQ8L1ll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</w:fldData>
        </w:fldChar>
      </w:r>
      <w:r w:rsidRPr="00A56746">
        <w:instrText xml:space="preserve"> ADDIN EN.CITE.DATA </w:instrText>
      </w:r>
      <w:r w:rsidRPr="00A56746">
        <w:fldChar w:fldCharType="end"/>
      </w:r>
      <w:r w:rsidRPr="00A56746">
        <w:fldChar w:fldCharType="separate"/>
      </w:r>
      <w:r w:rsidRPr="00A56746">
        <w:t>12-14</w:t>
      </w:r>
      <w:r w:rsidRPr="00A56746">
        <w:fldChar w:fldCharType="end"/>
      </w:r>
      <w:r w:rsidRPr="00A56746">
        <w:t>]</w:t>
      </w:r>
      <w:r w:rsidRPr="00A56746">
        <w:rPr>
          <w:rFonts w:ascii="Times New Roman"/>
          <w:sz w:val="24"/>
          <w:szCs w:val="24"/>
          <w:cs/>
        </w:rPr>
        <w:t xml:space="preserve">. </w:t>
      </w:r>
      <w:r w:rsidRPr="00A56746">
        <w:t xml:space="preserve">The conventional method </w:t>
      </w:r>
      <w:r w:rsidR="000073C0" w:rsidRPr="00A56746">
        <w:t>employ</w:t>
      </w:r>
      <w:r w:rsidRPr="00A56746">
        <w:t>ed to isolate EVs is</w:t>
      </w:r>
      <w:r w:rsidRPr="00A56746">
        <w:rPr>
          <w:rFonts w:ascii="Times New Roman"/>
          <w:sz w:val="24"/>
          <w:szCs w:val="24"/>
          <w:cs/>
        </w:rPr>
        <w:t xml:space="preserve"> </w:t>
      </w:r>
      <w:r w:rsidRPr="00A56746">
        <w:t>differential centrifugation and it has been reported that NDMVs</w:t>
      </w:r>
      <w:r w:rsidRPr="00A56746">
        <w:rPr>
          <w:rFonts w:ascii="Times New Roman"/>
          <w:sz w:val="24"/>
          <w:szCs w:val="24"/>
          <w:cs/>
        </w:rPr>
        <w:t>-</w:t>
      </w:r>
      <w:r w:rsidRPr="00A56746">
        <w:t>enriched fractions may be prepared by centrifugation at 20,000 or 15,700×g [</w:t>
      </w:r>
      <w:r w:rsidRPr="00A56746">
        <w:fldChar w:fldCharType="begin">
          <w:fldData xml:space="preserve">PEVuZE5vdGU+PENpdGU+PEF1dGhvcj5SaHlzPC9BdXRob3I+PFllYXI+MjAxODwvWWVhcj48UmVj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</w:fldData>
        </w:fldChar>
      </w:r>
      <w:r w:rsidRPr="00A56746">
        <w:instrText xml:space="preserve"> ADDIN EN.CITE </w:instrText>
      </w:r>
      <w:r w:rsidRPr="00A56746">
        <w:fldChar w:fldCharType="begin">
          <w:fldData xml:space="preserve">PEVuZE5vdGU+PENpdGU+PEF1dGhvcj5SaHlzPC9BdXRob3I+PFllYXI+MjAxODwvWWVhcj48UmVj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</w:fldData>
        </w:fldChar>
      </w:r>
      <w:r w:rsidRPr="00A56746">
        <w:instrText xml:space="preserve"> ADDIN EN.CITE.DATA </w:instrText>
      </w:r>
      <w:r w:rsidRPr="00A56746">
        <w:fldChar w:fldCharType="end"/>
      </w:r>
      <w:r w:rsidRPr="00A56746">
        <w:fldChar w:fldCharType="separate"/>
      </w:r>
      <w:r w:rsidRPr="00A56746">
        <w:t>10, 15</w:t>
      </w:r>
      <w:r w:rsidRPr="00A56746">
        <w:fldChar w:fldCharType="end"/>
      </w:r>
      <w:r w:rsidRPr="00A56746">
        <w:t>]</w:t>
      </w:r>
      <w:r w:rsidRPr="00A56746">
        <w:rPr>
          <w:rFonts w:ascii="Times New Roman"/>
          <w:sz w:val="24"/>
          <w:szCs w:val="24"/>
          <w:cs/>
        </w:rPr>
        <w:t xml:space="preserve">. </w:t>
      </w:r>
      <w:r w:rsidRPr="00A56746">
        <w:t>However, NDMVs are</w:t>
      </w:r>
      <w:r w:rsidRPr="00A56746">
        <w:rPr>
          <w:rFonts w:ascii="Times New Roman"/>
          <w:sz w:val="24"/>
          <w:szCs w:val="24"/>
          <w:cs/>
        </w:rPr>
        <w:t xml:space="preserve"> </w:t>
      </w:r>
      <w:r w:rsidRPr="00A56746">
        <w:t>more commonly</w:t>
      </w:r>
      <w:r w:rsidR="000073C0" w:rsidRPr="00A56746">
        <w:rPr>
          <w:rFonts w:ascii="Times New Roman"/>
          <w:sz w:val="24"/>
          <w:szCs w:val="24"/>
        </w:rPr>
        <w:t xml:space="preserve"> </w:t>
      </w:r>
      <w:r w:rsidRPr="00A56746">
        <w:t>pr</w:t>
      </w:r>
      <w:r w:rsidR="000073C0" w:rsidRPr="00A56746">
        <w:t>ovid</w:t>
      </w:r>
      <w:r w:rsidRPr="00A56746">
        <w:t>ed by ultra</w:t>
      </w:r>
      <w:r w:rsidRPr="00A56746">
        <w:rPr>
          <w:rFonts w:ascii="Times New Roman"/>
          <w:sz w:val="24"/>
          <w:szCs w:val="24"/>
          <w:cs/>
        </w:rPr>
        <w:t>-</w:t>
      </w:r>
      <w:r w:rsidRPr="00A56746">
        <w:t>centrifugation at the conditions that we used in this study</w:t>
      </w:r>
      <w:r w:rsidRPr="00A56746">
        <w:rPr>
          <w:rFonts w:ascii="Times New Roman"/>
          <w:sz w:val="24"/>
          <w:szCs w:val="24"/>
          <w:cs/>
        </w:rPr>
        <w:t xml:space="preserve">: </w:t>
      </w:r>
      <w:r w:rsidRPr="00A56746">
        <w:t>100,000 ×g [</w:t>
      </w:r>
      <w:r w:rsidRPr="00A56746">
        <w:fldChar w:fldCharType="begin">
          <w:fldData xml:space="preserve">PEVuZE5vdGU+PENpdGU+PEF1dGhvcj5Ob2xhbjwvQXV0aG9yPjxZZWFyPjIwMDg8L1llYXI+PFJl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</w:fldData>
        </w:fldChar>
      </w:r>
      <w:r w:rsidRPr="00A56746">
        <w:instrText xml:space="preserve"> ADDIN EN.CITE </w:instrText>
      </w:r>
      <w:r w:rsidRPr="00A56746">
        <w:fldChar w:fldCharType="begin">
          <w:fldData xml:space="preserve">PEVuZE5vdGU+PENpdGU+PEF1dGhvcj5Ob2xhbjwvQXV0aG9yPjxZZWFyPjIwMDg8L1llYXI+PFJl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</w:fldData>
        </w:fldChar>
      </w:r>
      <w:r w:rsidRPr="00A56746">
        <w:instrText xml:space="preserve"> ADDIN EN.CITE.DATA </w:instrText>
      </w:r>
      <w:r w:rsidRPr="00A56746">
        <w:fldChar w:fldCharType="end"/>
      </w:r>
      <w:r w:rsidRPr="00A56746">
        <w:fldChar w:fldCharType="separate"/>
      </w:r>
      <w:r w:rsidRPr="00A56746">
        <w:t>11, 16-18</w:t>
      </w:r>
      <w:r w:rsidRPr="00A56746">
        <w:fldChar w:fldCharType="end"/>
      </w:r>
      <w:r w:rsidRPr="00A56746">
        <w:t>]</w:t>
      </w:r>
      <w:r w:rsidRPr="00A56746">
        <w:rPr>
          <w:rFonts w:ascii="Times New Roman"/>
          <w:sz w:val="24"/>
          <w:szCs w:val="24"/>
          <w:cs/>
        </w:rPr>
        <w:t>.</w:t>
      </w:r>
      <w:r w:rsidRPr="00A56746">
        <w:t xml:space="preserve"> NTA results</w:t>
      </w:r>
      <w:r w:rsidRPr="00A56746">
        <w:rPr>
          <w:rFonts w:ascii="Times New Roman"/>
          <w:sz w:val="24"/>
          <w:szCs w:val="24"/>
          <w:cs/>
        </w:rPr>
        <w:t xml:space="preserve"> </w:t>
      </w:r>
      <w:r w:rsidR="00C24564" w:rsidRPr="00A56746">
        <w:t>unveil</w:t>
      </w:r>
      <w:r w:rsidRPr="00A56746">
        <w:t>ed</w:t>
      </w:r>
      <w:r w:rsidRPr="00A56746">
        <w:rPr>
          <w:rFonts w:ascii="Times New Roman"/>
          <w:sz w:val="24"/>
          <w:szCs w:val="24"/>
          <w:cs/>
        </w:rPr>
        <w:t xml:space="preserve"> </w:t>
      </w:r>
      <w:r w:rsidRPr="00A56746">
        <w:t>that 97</w:t>
      </w:r>
      <w:r w:rsidRPr="00A56746">
        <w:rPr>
          <w:rFonts w:ascii="Times New Roman"/>
          <w:sz w:val="24"/>
          <w:szCs w:val="24"/>
          <w:cs/>
        </w:rPr>
        <w:t>-</w:t>
      </w:r>
      <w:r w:rsidRPr="00A56746">
        <w:t>98</w:t>
      </w:r>
      <w:r w:rsidRPr="00A56746">
        <w:rPr>
          <w:szCs w:val="24"/>
        </w:rPr>
        <w:t>%</w:t>
      </w:r>
      <w:r w:rsidRPr="00A56746">
        <w:rPr>
          <w:rFonts w:ascii="Times New Roman"/>
          <w:sz w:val="24"/>
          <w:szCs w:val="24"/>
          <w:cs/>
        </w:rPr>
        <w:t xml:space="preserve"> </w:t>
      </w:r>
      <w:r w:rsidRPr="00A56746">
        <w:t>of NDMVs that we prepared were in the size range of 100</w:t>
      </w:r>
      <w:r w:rsidRPr="00A56746">
        <w:rPr>
          <w:rFonts w:ascii="Times New Roman"/>
          <w:sz w:val="24"/>
          <w:szCs w:val="24"/>
          <w:cs/>
        </w:rPr>
        <w:t>-</w:t>
      </w:r>
      <w:r w:rsidRPr="00A56746">
        <w:t xml:space="preserve">1,000 nm, which was </w:t>
      </w:r>
      <w:r w:rsidR="00C24564" w:rsidRPr="00A56746">
        <w:t>af</w:t>
      </w:r>
      <w:r w:rsidRPr="00A56746">
        <w:t>firmed by TEM and SEM</w:t>
      </w:r>
      <w:r w:rsidRPr="00A56746">
        <w:rPr>
          <w:rFonts w:ascii="Times New Roman"/>
          <w:sz w:val="24"/>
          <w:szCs w:val="24"/>
          <w:cs/>
        </w:rPr>
        <w:t xml:space="preserve">. </w:t>
      </w:r>
      <w:r w:rsidRPr="00A56746">
        <w:t>Therefore, the morphology and size characteristics of NDMVs used in our experiments were consistent with our expectations and previous reports</w:t>
      </w:r>
      <w:r w:rsidRPr="00A56746">
        <w:rPr>
          <w:rFonts w:ascii="Times New Roman"/>
          <w:sz w:val="24"/>
          <w:szCs w:val="24"/>
          <w:cs/>
        </w:rPr>
        <w:t xml:space="preserve">. </w:t>
      </w:r>
    </w:p>
    <w:p w14:paraId="73A6181F" w14:textId="30631047" w:rsidR="006F71ED" w:rsidRPr="00A56746" w:rsidRDefault="004F1632">
      <w:pPr>
        <w:pStyle w:val="MDPI31text"/>
        <w:rPr>
          <w:szCs w:val="24"/>
        </w:rPr>
      </w:pPr>
      <w:r w:rsidRPr="00A56746">
        <w:t xml:space="preserve">NDMVs have been </w:t>
      </w:r>
      <w:r w:rsidR="000073C0" w:rsidRPr="00A56746">
        <w:t>document</w:t>
      </w:r>
      <w:r w:rsidR="00C24564" w:rsidRPr="00A56746">
        <w:t>ed</w:t>
      </w:r>
      <w:r w:rsidRPr="00A56746">
        <w:t xml:space="preserve"> to express annexin A1, CD66b and CD62L on their surface </w:t>
      </w:r>
      <w:r w:rsidRPr="00A56746">
        <w:rPr>
          <w:rFonts w:ascii="Times New Roman"/>
          <w:sz w:val="24"/>
          <w:szCs w:val="24"/>
          <w:cs/>
        </w:rPr>
        <w:t>(</w:t>
      </w:r>
      <w:r w:rsidRPr="00A56746">
        <w:t>as do intact neutrophils</w:t>
      </w:r>
      <w:r w:rsidRPr="00A56746">
        <w:rPr>
          <w:rFonts w:ascii="Times New Roman"/>
          <w:sz w:val="24"/>
          <w:szCs w:val="24"/>
          <w:cs/>
        </w:rPr>
        <w:t xml:space="preserve">) </w:t>
      </w:r>
      <w:r w:rsidRPr="00A56746">
        <w:t xml:space="preserve">and also myeloperoxidase </w:t>
      </w:r>
      <w:r w:rsidRPr="00A56746">
        <w:rPr>
          <w:rFonts w:ascii="Times New Roman"/>
          <w:sz w:val="24"/>
          <w:szCs w:val="24"/>
          <w:cs/>
        </w:rPr>
        <w:t>(</w:t>
      </w:r>
      <w:r w:rsidRPr="00A56746">
        <w:t>MPO</w:t>
      </w:r>
      <w:r w:rsidRPr="00A56746">
        <w:rPr>
          <w:rFonts w:ascii="Times New Roman"/>
          <w:sz w:val="24"/>
          <w:szCs w:val="24"/>
          <w:cs/>
        </w:rPr>
        <w:t xml:space="preserve">) </w:t>
      </w:r>
      <w:r w:rsidRPr="00A56746">
        <w:rPr>
          <w:szCs w:val="24"/>
        </w:rPr>
        <w:t>[</w:t>
      </w:r>
      <w:r w:rsidRPr="00A56746">
        <w:fldChar w:fldCharType="begin">
          <w:fldData xml:space="preserve">PEVuZE5vdGU+PENpdGU+PEF1dGhvcj5QaXRhbmdhPC9BdXRob3I+PFllYXI+MjAxNDwvWWVhcj48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</w:fldData>
        </w:fldChar>
      </w:r>
      <w:r w:rsidRPr="00A56746">
        <w:instrText xml:space="preserve"> ADDIN EN.CITE </w:instrText>
      </w:r>
      <w:r w:rsidRPr="00A56746">
        <w:fldChar w:fldCharType="begin">
          <w:fldData xml:space="preserve">PEVuZE5vdGU+PENpdGU+PEF1dGhvcj5QaXRhbmdhPC9BdXRob3I+PFllYXI+MjAxNDwvWWVhcj48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</w:fldData>
        </w:fldChar>
      </w:r>
      <w:r w:rsidRPr="00A56746">
        <w:instrText xml:space="preserve"> ADDIN EN.CITE.DATA </w:instrText>
      </w:r>
      <w:r w:rsidRPr="00A56746">
        <w:fldChar w:fldCharType="end"/>
      </w:r>
      <w:r w:rsidRPr="00A56746">
        <w:fldChar w:fldCharType="separate"/>
      </w:r>
      <w:r w:rsidRPr="00A56746">
        <w:t>11, 18</w:t>
      </w:r>
      <w:r w:rsidRPr="00A56746">
        <w:fldChar w:fldCharType="end"/>
      </w:r>
      <w:r w:rsidRPr="00A56746">
        <w:t>] which may elicit oxidative damage and produce cytotoxic hypochlorous acid and other oxidants in inflammatory conditions</w:t>
      </w:r>
      <w:r w:rsidRPr="00A56746">
        <w:rPr>
          <w:rFonts w:ascii="Times New Roman"/>
          <w:sz w:val="24"/>
          <w:szCs w:val="24"/>
          <w:cs/>
        </w:rPr>
        <w:t xml:space="preserve"> </w:t>
      </w:r>
      <w:r w:rsidRPr="00A56746">
        <w:rPr>
          <w:szCs w:val="24"/>
        </w:rPr>
        <w:t>[</w:t>
      </w:r>
      <w:r w:rsidRPr="00A56746">
        <w:rPr>
          <w:szCs w:val="24"/>
        </w:rPr>
        <w:fldChar w:fldCharType="begin"/>
      </w:r>
      <w:r w:rsidRPr="00A56746">
        <w:rPr>
          <w:szCs w:val="24"/>
        </w:rPr>
        <w:instrText xml:space="preserve"> ADDIN EN.CITE &lt;EndNote&gt;&lt;Cite&gt;&lt;Author&gt;Pattison&lt;/Author&gt;&lt;Year&gt;2006&lt;/Year&gt;&lt;RecNum&gt;4534&lt;/RecNum&gt;&lt;DisplayText&gt;&lt;style face="superscript"&gt;19&lt;/style&gt;&lt;/DisplayText&gt;&lt;record&gt;&lt;rec-number&gt;4534&lt;/rec-number&gt;&lt;foreign-keys&gt;&lt;key app="EN" db-id="sdprzv0ve5xr9re0dwavrzdhwtp90avdspzz" timestamp="1548438869"&gt;4534&lt;/key&gt;&lt;/foreign-keys&gt;&lt;ref-type name="Journal Article"&gt;17&lt;/ref-type&gt;&lt;contributors&gt;&lt;authors&gt;&lt;author&gt;Pattison, DI&lt;/author&gt;&lt;author&gt;Davies, MJ&lt;/author&gt;&lt;/authors&gt;&lt;/contributors&gt;&lt;titles&gt;&lt;title&gt;Reactions of myeloperoxidase-derived oxidants with biological substrates: gaining chemical insight into human inflammatory diseases&lt;/title&gt;&lt;secondary-title&gt;Current medicinal chemistry&lt;/secondary-title&gt;&lt;/titles&gt;&lt;periodical&gt;&lt;full-title&gt;Current Medicinal Chemistry&lt;/full-title&gt;&lt;/periodical&gt;&lt;pages&gt;3271-3290&lt;/pages&gt;&lt;volume&gt;13&lt;/volume&gt;&lt;number&gt;27&lt;/number&gt;&lt;dates&gt;&lt;year&gt;2006&lt;/year&gt;&lt;/dates&gt;&lt;isbn&gt;0929-8673&lt;/isbn&gt;&lt;urls&gt;&lt;/urls&gt;&lt;/record&gt;&lt;/Cite&gt;&lt;/EndNote&gt;</w:instrText>
      </w:r>
      <w:r w:rsidRPr="00A56746">
        <w:rPr>
          <w:szCs w:val="24"/>
        </w:rPr>
        <w:fldChar w:fldCharType="separate"/>
      </w:r>
      <w:r w:rsidRPr="00A56746">
        <w:rPr>
          <w:szCs w:val="24"/>
        </w:rPr>
        <w:t>19</w:t>
      </w:r>
      <w:r w:rsidRPr="00A56746">
        <w:rPr>
          <w:szCs w:val="24"/>
        </w:rPr>
        <w:fldChar w:fldCharType="end"/>
      </w:r>
      <w:r w:rsidRPr="00A56746">
        <w:rPr>
          <w:szCs w:val="24"/>
        </w:rPr>
        <w:t>]</w:t>
      </w:r>
      <w:r w:rsidRPr="00A56746">
        <w:rPr>
          <w:rFonts w:ascii="Times New Roman"/>
          <w:sz w:val="24"/>
          <w:szCs w:val="24"/>
          <w:cs/>
        </w:rPr>
        <w:t xml:space="preserve">. </w:t>
      </w:r>
      <w:r w:rsidRPr="00A56746">
        <w:t>MPO</w:t>
      </w:r>
      <w:r w:rsidRPr="00A56746">
        <w:rPr>
          <w:rFonts w:ascii="Times New Roman"/>
          <w:sz w:val="24"/>
          <w:szCs w:val="24"/>
          <w:cs/>
        </w:rPr>
        <w:t xml:space="preserve"> </w:t>
      </w:r>
      <w:r w:rsidRPr="00A56746">
        <w:t>has been</w:t>
      </w:r>
      <w:r w:rsidRPr="00A56746">
        <w:rPr>
          <w:rFonts w:ascii="Times New Roman"/>
          <w:sz w:val="24"/>
          <w:szCs w:val="24"/>
          <w:cs/>
        </w:rPr>
        <w:t xml:space="preserve"> </w:t>
      </w:r>
      <w:r w:rsidR="00C24564" w:rsidRPr="00A56746">
        <w:t>identifi</w:t>
      </w:r>
      <w:r w:rsidRPr="00A56746">
        <w:t>ed in the synovial fluid of OA and RA patients, and intra</w:t>
      </w:r>
      <w:r w:rsidRPr="00A56746">
        <w:rPr>
          <w:rFonts w:ascii="Times New Roman"/>
          <w:sz w:val="24"/>
          <w:szCs w:val="24"/>
          <w:cs/>
        </w:rPr>
        <w:t>-</w:t>
      </w:r>
      <w:r w:rsidRPr="00A56746">
        <w:t xml:space="preserve">articular injection of MPO has been </w:t>
      </w:r>
      <w:r w:rsidR="00C24564" w:rsidRPr="00A56746">
        <w:t>documented</w:t>
      </w:r>
      <w:r w:rsidRPr="00A56746">
        <w:t xml:space="preserve"> to increase</w:t>
      </w:r>
      <w:r w:rsidRPr="00A56746">
        <w:rPr>
          <w:rFonts w:ascii="Times New Roman"/>
          <w:sz w:val="24"/>
          <w:szCs w:val="24"/>
          <w:cs/>
        </w:rPr>
        <w:t xml:space="preserve"> </w:t>
      </w:r>
      <w:r w:rsidRPr="00A56746">
        <w:t>arthritis severity in</w:t>
      </w:r>
      <w:r w:rsidRPr="00A56746">
        <w:rPr>
          <w:rFonts w:ascii="Times New Roman"/>
          <w:sz w:val="24"/>
          <w:szCs w:val="24"/>
          <w:cs/>
        </w:rPr>
        <w:t xml:space="preserve"> </w:t>
      </w:r>
      <w:r w:rsidRPr="00A56746">
        <w:t>mouse models</w:t>
      </w:r>
      <w:r w:rsidRPr="00A56746">
        <w:rPr>
          <w:rFonts w:ascii="Times New Roman"/>
          <w:sz w:val="24"/>
          <w:szCs w:val="24"/>
          <w:cs/>
        </w:rPr>
        <w:t xml:space="preserve"> </w:t>
      </w:r>
      <w:r w:rsidRPr="00A56746">
        <w:rPr>
          <w:szCs w:val="24"/>
        </w:rPr>
        <w:t>[</w:t>
      </w:r>
      <w:r w:rsidRPr="00A56746">
        <w:fldChar w:fldCharType="begin">
          <w:fldData xml:space="preserve">PEVuZE5vdGU+PENpdGU+PEF1dGhvcj5OemV1c3NldSBUb3VrYXA8L0F1dGhvcj48WWVhcj4yMDE0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</w:fldData>
        </w:fldChar>
      </w:r>
      <w:r w:rsidRPr="00A56746">
        <w:instrText xml:space="preserve"> ADDIN EN.CITE </w:instrText>
      </w:r>
      <w:r w:rsidRPr="00A56746">
        <w:fldChar w:fldCharType="begin">
          <w:fldData xml:space="preserve">PEVuZE5vdGU+PENpdGU+PEF1dGhvcj5OemV1c3NldSBUb3VrYXA8L0F1dGhvcj48WWVhcj4yMDE0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</w:fldData>
        </w:fldChar>
      </w:r>
      <w:r w:rsidRPr="00A56746">
        <w:instrText xml:space="preserve"> ADDIN EN.CITE.DATA </w:instrText>
      </w:r>
      <w:r w:rsidRPr="00A56746">
        <w:fldChar w:fldCharType="end"/>
      </w:r>
      <w:r w:rsidRPr="00A56746">
        <w:fldChar w:fldCharType="separate"/>
      </w:r>
      <w:r w:rsidRPr="00A56746">
        <w:t>20, 21</w:t>
      </w:r>
      <w:r w:rsidRPr="00A56746">
        <w:fldChar w:fldCharType="end"/>
      </w:r>
      <w:r w:rsidRPr="00A56746">
        <w:t>]</w:t>
      </w:r>
      <w:r w:rsidRPr="00A56746">
        <w:rPr>
          <w:rFonts w:ascii="Times New Roman"/>
          <w:sz w:val="24"/>
          <w:szCs w:val="24"/>
          <w:cs/>
        </w:rPr>
        <w:t xml:space="preserve">. </w:t>
      </w:r>
      <w:r w:rsidRPr="00A56746">
        <w:t>Internalized NDMVs containing MPO could therefore induce MPO accumulation and its intracellular activity might interfere with FLS viability, proliferation and migration</w:t>
      </w:r>
      <w:r w:rsidRPr="00A56746">
        <w:rPr>
          <w:rFonts w:ascii="Times New Roman"/>
          <w:sz w:val="24"/>
          <w:szCs w:val="24"/>
          <w:cs/>
        </w:rPr>
        <w:t xml:space="preserve">. </w:t>
      </w:r>
      <w:r w:rsidRPr="00A56746">
        <w:t>The scratch-wound assay illustrated that NDMVs were capable to slow down FLS migration indicated by the percentage of wound healing area in 48 h NDMVs treatment.</w:t>
      </w:r>
      <w:r w:rsidRPr="00A56746">
        <w:rPr>
          <w:rFonts w:ascii="Times New Roman"/>
          <w:sz w:val="24"/>
          <w:szCs w:val="24"/>
          <w:cs/>
        </w:rPr>
        <w:t xml:space="preserve"> </w:t>
      </w:r>
      <w:r w:rsidRPr="00A56746">
        <w:t>Such a mechanism may, at least in part, explain why</w:t>
      </w:r>
      <w:r w:rsidRPr="00A56746">
        <w:rPr>
          <w:rFonts w:ascii="Times New Roman"/>
          <w:sz w:val="24"/>
          <w:szCs w:val="24"/>
          <w:cs/>
        </w:rPr>
        <w:t xml:space="preserve"> </w:t>
      </w:r>
      <w:r w:rsidRPr="00A56746">
        <w:t>high</w:t>
      </w:r>
      <w:r w:rsidRPr="00A56746">
        <w:rPr>
          <w:rFonts w:ascii="Times New Roman"/>
          <w:sz w:val="24"/>
          <w:szCs w:val="24"/>
          <w:cs/>
        </w:rPr>
        <w:t>-</w:t>
      </w:r>
      <w:r w:rsidRPr="00A56746">
        <w:t xml:space="preserve">dose </w:t>
      </w:r>
      <w:r w:rsidRPr="00A56746">
        <w:rPr>
          <w:rFonts w:ascii="Times New Roman"/>
          <w:sz w:val="24"/>
          <w:szCs w:val="24"/>
          <w:cs/>
        </w:rPr>
        <w:t>(</w:t>
      </w:r>
      <w:r w:rsidRPr="00A56746">
        <w:t>V</w:t>
      </w:r>
      <w:r w:rsidRPr="00A56746">
        <w:rPr>
          <w:rFonts w:ascii="Times New Roman"/>
          <w:sz w:val="24"/>
          <w:szCs w:val="24"/>
          <w:cs/>
        </w:rPr>
        <w:t>/</w:t>
      </w:r>
      <w:r w:rsidRPr="00A56746">
        <w:t>C&gt;100</w:t>
      </w:r>
      <w:r w:rsidRPr="00A56746">
        <w:rPr>
          <w:rFonts w:ascii="Times New Roman"/>
          <w:sz w:val="24"/>
          <w:szCs w:val="24"/>
          <w:cs/>
        </w:rPr>
        <w:t xml:space="preserve">) </w:t>
      </w:r>
      <w:r w:rsidRPr="00A56746">
        <w:t>and long</w:t>
      </w:r>
      <w:r w:rsidRPr="00A56746">
        <w:rPr>
          <w:rFonts w:ascii="Times New Roman"/>
          <w:sz w:val="24"/>
          <w:szCs w:val="24"/>
          <w:cs/>
        </w:rPr>
        <w:t>-</w:t>
      </w:r>
      <w:r w:rsidRPr="00A56746">
        <w:t xml:space="preserve">term </w:t>
      </w:r>
      <w:r w:rsidRPr="00A56746">
        <w:rPr>
          <w:rFonts w:ascii="Times New Roman"/>
          <w:sz w:val="24"/>
          <w:szCs w:val="24"/>
          <w:cs/>
        </w:rPr>
        <w:t>(</w:t>
      </w:r>
      <w:r w:rsidRPr="00A56746">
        <w:t>&gt;24 h</w:t>
      </w:r>
      <w:r w:rsidRPr="00A56746">
        <w:rPr>
          <w:rFonts w:ascii="Times New Roman"/>
          <w:sz w:val="24"/>
          <w:szCs w:val="24"/>
          <w:cs/>
        </w:rPr>
        <w:t xml:space="preserve">) </w:t>
      </w:r>
      <w:r w:rsidRPr="00A56746">
        <w:t>NDMVs treatments</w:t>
      </w:r>
      <w:r w:rsidRPr="00A56746">
        <w:rPr>
          <w:rFonts w:ascii="Times New Roman"/>
          <w:sz w:val="24"/>
          <w:szCs w:val="24"/>
          <w:cs/>
        </w:rPr>
        <w:t xml:space="preserve"> </w:t>
      </w:r>
      <w:r w:rsidRPr="00A56746">
        <w:t>adversely affected</w:t>
      </w:r>
      <w:r w:rsidRPr="00A56746">
        <w:rPr>
          <w:rFonts w:ascii="Times New Roman"/>
          <w:sz w:val="24"/>
          <w:szCs w:val="24"/>
          <w:cs/>
        </w:rPr>
        <w:t xml:space="preserve"> </w:t>
      </w:r>
      <w:r w:rsidRPr="00A56746">
        <w:t>FLS viability</w:t>
      </w:r>
      <w:r w:rsidRPr="00A56746">
        <w:rPr>
          <w:rFonts w:ascii="Times New Roman"/>
          <w:sz w:val="24"/>
          <w:szCs w:val="24"/>
          <w:cs/>
        </w:rPr>
        <w:t>.</w:t>
      </w:r>
      <w:r w:rsidR="0057497A" w:rsidRPr="00A56746">
        <w:rPr>
          <w:rFonts w:ascii="Times New Roman"/>
          <w:sz w:val="24"/>
          <w:szCs w:val="24"/>
        </w:rPr>
        <w:t xml:space="preserve"> </w:t>
      </w:r>
      <w:r w:rsidR="0057497A" w:rsidRPr="00A56746">
        <w:rPr>
          <w:szCs w:val="20"/>
        </w:rPr>
        <w:t xml:space="preserve">Our studies on the effect of NDMVs on the viability of FLS showed that a greater number of </w:t>
      </w:r>
      <w:proofErr w:type="spellStart"/>
      <w:r w:rsidR="0057497A" w:rsidRPr="00A56746">
        <w:rPr>
          <w:szCs w:val="20"/>
        </w:rPr>
        <w:t>microvesicles</w:t>
      </w:r>
      <w:proofErr w:type="spellEnd"/>
      <w:r w:rsidR="0057497A" w:rsidRPr="00A56746">
        <w:rPr>
          <w:szCs w:val="20"/>
        </w:rPr>
        <w:t xml:space="preserve"> predominantly affected the proliferation of the FLS. This process depended on the number of </w:t>
      </w:r>
      <w:proofErr w:type="spellStart"/>
      <w:r w:rsidR="0057497A" w:rsidRPr="00A56746">
        <w:rPr>
          <w:szCs w:val="20"/>
        </w:rPr>
        <w:t>microvesicles</w:t>
      </w:r>
      <w:proofErr w:type="spellEnd"/>
      <w:r w:rsidR="0057497A" w:rsidRPr="00A56746">
        <w:rPr>
          <w:szCs w:val="20"/>
        </w:rPr>
        <w:t xml:space="preserve"> added per FLS cell, with a higher </w:t>
      </w:r>
      <w:r w:rsidR="00A425AE" w:rsidRPr="00A56746">
        <w:rPr>
          <w:szCs w:val="20"/>
        </w:rPr>
        <w:t>V/C</w:t>
      </w:r>
      <w:r w:rsidR="0057497A" w:rsidRPr="00A56746">
        <w:rPr>
          <w:szCs w:val="20"/>
        </w:rPr>
        <w:t xml:space="preserve"> ratio than 100 resulting in a lower cell </w:t>
      </w:r>
      <w:proofErr w:type="spellStart"/>
      <w:r w:rsidR="0057497A" w:rsidRPr="00A56746">
        <w:rPr>
          <w:szCs w:val="20"/>
        </w:rPr>
        <w:t>viabilty</w:t>
      </w:r>
      <w:proofErr w:type="spellEnd"/>
      <w:r w:rsidR="0057497A" w:rsidRPr="00A56746">
        <w:rPr>
          <w:szCs w:val="20"/>
        </w:rPr>
        <w:t xml:space="preserve">. The explanation for this finding could be that </w:t>
      </w:r>
      <w:r w:rsidR="0057497A" w:rsidRPr="00A56746">
        <w:rPr>
          <w:szCs w:val="20"/>
          <w:shd w:val="clear" w:color="auto" w:fill="FFFFFF"/>
        </w:rPr>
        <w:t xml:space="preserve">NDMVs deliver a range of inflammatory proteins, mRNA, numerous microRNAs and are internalized by FLS and that could influence cell viability in recipient FLS. Additionally, NDMVs may modulate the proliferation of FLS by the generation of reactive oxygen intermediates including the release of MPO and hydrogen peroxide. </w:t>
      </w:r>
      <w:r w:rsidR="0057497A" w:rsidRPr="00A56746">
        <w:rPr>
          <w:color w:val="191919"/>
          <w:szCs w:val="20"/>
          <w:shd w:val="clear" w:color="auto" w:fill="FFFFFF"/>
        </w:rPr>
        <w:t xml:space="preserve">It should be noted that NDMVs contain a complex mixture of proteins, RNAs, microRNAs, and unknown gene materials that may </w:t>
      </w:r>
      <w:r w:rsidR="008F655E" w:rsidRPr="00A56746">
        <w:rPr>
          <w:color w:val="191919"/>
          <w:szCs w:val="20"/>
          <w:shd w:val="clear" w:color="auto" w:fill="FFFFFF"/>
        </w:rPr>
        <w:t>interfere with the deregulated FLS survival</w:t>
      </w:r>
      <w:r w:rsidR="0057497A" w:rsidRPr="00A56746">
        <w:rPr>
          <w:color w:val="191919"/>
          <w:szCs w:val="20"/>
          <w:shd w:val="clear" w:color="auto" w:fill="FFFFFF"/>
        </w:rPr>
        <w:t>. Therefore, future studies should address the potential role of these factors. </w:t>
      </w:r>
      <w:r w:rsidRPr="00A56746">
        <w:rPr>
          <w:szCs w:val="24"/>
        </w:rPr>
        <w:t>Moreover, the MTT assay for cellular viability is contingent upon the reductive nature of nicotinamide adenine dinucleotide phosphate (NADPH) and the oxidative nature of MTT [</w:t>
      </w:r>
      <w:r w:rsidRPr="00A56746">
        <w:rPr>
          <w:szCs w:val="24"/>
        </w:rPr>
        <w:fldChar w:fldCharType="begin"/>
      </w:r>
      <w:r w:rsidRPr="00A56746">
        <w:rPr>
          <w:szCs w:val="24"/>
        </w:rPr>
        <w:instrText xml:space="preserve"> ADDIN EN.CITE &lt;EndNote&gt;&lt;Cite&gt;&lt;Author&gt;Kuete&lt;/Author&gt;&lt;Year&gt;2017&lt;/Year&gt;&lt;RecNum&gt;4831&lt;/RecNum&gt;&lt;DisplayText&gt;&lt;style face="superscript"&gt;22&lt;/style&gt;&lt;/DisplayText&gt;&lt;record&gt;&lt;rec-number&gt;4831&lt;/rec-number&gt;&lt;foreign-keys&gt;&lt;key app="EN" db-id="sdprzv0ve5xr9re0dwavrzdhwtp90avdspzz" timestamp="1583311818"&gt;4831&lt;/key&gt;&lt;/foreign-keys&gt;&lt;ref-type name="Book Section"&gt;5&lt;/ref-type&gt;&lt;contributors&gt;&lt;authors&gt;&lt;author&gt;Kuete, V&lt;/author&gt;&lt;author&gt;Karaosmanoğlu, O&lt;/author&gt;&lt;author&gt;Sivas, H&lt;/author&gt;&lt;/authors&gt;&lt;/contributors&gt;&lt;titles&gt;&lt;title&gt;Anticancer activities of African medicinal spices and vegetables&lt;/title&gt;&lt;secondary-title&gt;Medicinal Spices and Vegetables from Africa&lt;/secondary-title&gt;&lt;/titles&gt;&lt;pages&gt;271-297&lt;/pages&gt;&lt;dates&gt;&lt;year&gt;2017&lt;/year&gt;&lt;/dates&gt;&lt;publisher&gt;Elsevier&lt;/publisher&gt;&lt;urls&gt;&lt;/urls&gt;&lt;research-notes&gt;MTT NADPH&lt;/research-notes&gt;&lt;/record&gt;&lt;/Cite&gt;&lt;/EndNote&gt;</w:instrText>
      </w:r>
      <w:r w:rsidRPr="00A56746">
        <w:rPr>
          <w:szCs w:val="24"/>
        </w:rPr>
        <w:fldChar w:fldCharType="separate"/>
      </w:r>
      <w:r w:rsidRPr="00A56746">
        <w:rPr>
          <w:szCs w:val="24"/>
        </w:rPr>
        <w:t>22</w:t>
      </w:r>
      <w:r w:rsidRPr="00A56746">
        <w:rPr>
          <w:szCs w:val="24"/>
        </w:rPr>
        <w:fldChar w:fldCharType="end"/>
      </w:r>
      <w:r w:rsidRPr="00A56746">
        <w:rPr>
          <w:szCs w:val="24"/>
        </w:rPr>
        <w:t>]. Exogenous MPO might promote oxidative action of FLS to create more advanced oxidative protein products (AOPPs) to motivate NADPH oxidase, so that NADPH concentration would be decreased [</w:t>
      </w:r>
      <w:r w:rsidRPr="00A56746">
        <w:rPr>
          <w:szCs w:val="24"/>
        </w:rPr>
        <w:fldChar w:fldCharType="begin"/>
      </w:r>
      <w:r w:rsidRPr="00A56746">
        <w:rPr>
          <w:szCs w:val="24"/>
        </w:rPr>
        <w:instrText xml:space="preserve"> ADDIN EN.CITE &lt;EndNote&gt;&lt;Cite&gt;&lt;Author&gt;Melough&lt;/Author&gt;&lt;Year&gt;2017&lt;/Year&gt;&lt;RecNum&gt;4821&lt;/RecNum&gt;&lt;DisplayText&gt;&lt;style face="superscript"&gt;23&lt;/style&gt;&lt;/DisplayText&gt;&lt;record&gt;&lt;rec-number&gt;4821&lt;/rec-number&gt;&lt;foreign-keys&gt;&lt;key app="EN" db-id="sdprzv0ve5xr9re0dwavrzdhwtp90avdspzz" timestamp="1583148700"&gt;4821&lt;/key&gt;&lt;/foreign-keys&gt;&lt;ref-type name="Journal Article"&gt;17&lt;/ref-type&gt;&lt;contributors&gt;&lt;authors&gt;&lt;author&gt;Melough, Melissa M&lt;/author&gt;&lt;author&gt;Sun, Xin&lt;/author&gt;&lt;author&gt;Chun, Ock K&lt;/author&gt;&lt;/authors&gt;&lt;/contributors&gt;&lt;titles&gt;&lt;title&gt;The role of AOPP in age-related bone loss and the potential benefits of berry Anthocyanins&lt;/title&gt;&lt;secondary-title&gt;Nutrients&lt;/secondary-title&gt;&lt;/titles&gt;&lt;periodical&gt;&lt;full-title&gt;Nutrients&lt;/full-title&gt;&lt;/periodical&gt;&lt;pages&gt;789&lt;/pages&gt;&lt;volume&gt;9&lt;/volume&gt;&lt;number&gt;7&lt;/number&gt;&lt;dates&gt;&lt;year&gt;2017&lt;/year&gt;&lt;/dates&gt;&lt;urls&gt;&lt;/urls&gt;&lt;research-notes&gt;AOPP MPO NADPH&lt;/research-notes&gt;&lt;/record&gt;&lt;/Cite&gt;&lt;/EndNote&gt;</w:instrText>
      </w:r>
      <w:r w:rsidRPr="00A56746">
        <w:rPr>
          <w:szCs w:val="24"/>
        </w:rPr>
        <w:fldChar w:fldCharType="separate"/>
      </w:r>
      <w:r w:rsidRPr="00A56746">
        <w:rPr>
          <w:szCs w:val="24"/>
        </w:rPr>
        <w:t>23</w:t>
      </w:r>
      <w:r w:rsidRPr="00A56746">
        <w:rPr>
          <w:szCs w:val="24"/>
        </w:rPr>
        <w:fldChar w:fldCharType="end"/>
      </w:r>
      <w:r w:rsidRPr="00A56746">
        <w:rPr>
          <w:szCs w:val="24"/>
        </w:rPr>
        <w:t>]. This might result in reduced level of purple formazan after treatment with vesicle</w:t>
      </w:r>
      <w:r w:rsidR="000073C0" w:rsidRPr="00A56746">
        <w:rPr>
          <w:szCs w:val="24"/>
        </w:rPr>
        <w:t>s</w:t>
      </w:r>
      <w:r w:rsidRPr="00A56746">
        <w:rPr>
          <w:szCs w:val="24"/>
        </w:rPr>
        <w:t xml:space="preserve">/cell ratio of 100 for 24 h. However, MPO from NDMVs may not influence FLS viability as no significant difference was observed at 24 h treatment of NDMVs. After long-term exposure of NDMVs for 48 h, the nuclei of FLS were stained darker by crystal violet. Additionally, decreased cellular confluency and reduced cell size were evident. By using light microscopy, we found that plenty of FLS floated in culture medium. Therefore, long-term (48 h) treatment of NDMVs are harmful to FLS. </w:t>
      </w:r>
    </w:p>
    <w:p w14:paraId="67FA5236" w14:textId="6374446A" w:rsidR="004F1632" w:rsidRPr="00A56746" w:rsidRDefault="004F1632" w:rsidP="00DD49FB">
      <w:pPr>
        <w:pStyle w:val="MDPI31text"/>
      </w:pPr>
      <w:r w:rsidRPr="00A56746">
        <w:t xml:space="preserve">To determine </w:t>
      </w:r>
      <w:r w:rsidR="00A425AE" w:rsidRPr="00A56746">
        <w:t>whether</w:t>
      </w:r>
      <w:r w:rsidRPr="00A56746">
        <w:t xml:space="preserve"> </w:t>
      </w:r>
      <w:r w:rsidRPr="00A56746">
        <w:rPr>
          <w:shd w:val="clear" w:color="auto" w:fill="FFFFFF"/>
        </w:rPr>
        <w:t xml:space="preserve">NDMVs down-regulate FLS viability and induce FLS apoptosis, we performed TUNEL assay and Caspase-3 activity analysis. TUNEL staining </w:t>
      </w:r>
      <w:r w:rsidR="00C24564" w:rsidRPr="00A56746">
        <w:rPr>
          <w:shd w:val="clear" w:color="auto" w:fill="FFFFFF"/>
        </w:rPr>
        <w:t>display</w:t>
      </w:r>
      <w:r w:rsidRPr="00A56746">
        <w:rPr>
          <w:shd w:val="clear" w:color="auto" w:fill="FFFFFF"/>
        </w:rPr>
        <w:t xml:space="preserve">ed that 24 and 48 h </w:t>
      </w:r>
      <w:r w:rsidRPr="00A56746">
        <w:t xml:space="preserve">NDMVs treatment with V/C ratio of 300 promote apoptosis of </w:t>
      </w:r>
      <w:r w:rsidRPr="00A56746">
        <w:lastRenderedPageBreak/>
        <w:t>FLS. In addition, a</w:t>
      </w:r>
      <w:r w:rsidRPr="00A56746">
        <w:rPr>
          <w:shd w:val="clear" w:color="auto" w:fill="FFFFFF"/>
        </w:rPr>
        <w:t>ctivation of Caspase-3 may result in apoptotic cell death. Subsequent analysis also demonstrated that Caspase-3 activity was raising in FLS treated with NDMVs</w:t>
      </w:r>
      <w:r w:rsidRPr="00A56746">
        <w:t xml:space="preserve"> at V/C ratio of 300 for 24 and 48 h, suggesting the </w:t>
      </w:r>
      <w:r w:rsidRPr="00A56746">
        <w:rPr>
          <w:shd w:val="clear" w:color="auto" w:fill="FFFFFF"/>
        </w:rPr>
        <w:t xml:space="preserve">induction of FLS apoptosis. </w:t>
      </w:r>
      <w:r w:rsidRPr="00A56746">
        <w:t>High-ratio and long-term treatment of NDMVs could induce FLS apoptosis rather than down-regulation of metabolic state of the cells.</w:t>
      </w:r>
    </w:p>
    <w:p w14:paraId="0930D6BC" w14:textId="5A25CA73" w:rsidR="004F1632" w:rsidRPr="00A56746" w:rsidRDefault="004F1632" w:rsidP="00DD49FB">
      <w:pPr>
        <w:pStyle w:val="MDPI31text"/>
        <w:rPr>
          <w:szCs w:val="24"/>
        </w:rPr>
      </w:pPr>
      <w:r w:rsidRPr="00A56746">
        <w:t xml:space="preserve">Further analysis </w:t>
      </w:r>
      <w:r w:rsidR="003B25B3" w:rsidRPr="00A56746">
        <w:t>divulg</w:t>
      </w:r>
      <w:r w:rsidRPr="00A56746">
        <w:t>ed that approximately 37</w:t>
      </w:r>
      <w:r w:rsidRPr="00A56746">
        <w:rPr>
          <w:szCs w:val="24"/>
        </w:rPr>
        <w:t>%</w:t>
      </w:r>
      <w:r w:rsidRPr="00A56746">
        <w:rPr>
          <w:rFonts w:ascii="Times New Roman"/>
          <w:sz w:val="24"/>
          <w:szCs w:val="24"/>
          <w:cs/>
        </w:rPr>
        <w:t xml:space="preserve"> </w:t>
      </w:r>
      <w:r w:rsidRPr="00A56746">
        <w:t>of FLS ingested labeled NDMVs over a 6 h to 48 h time period</w:t>
      </w:r>
      <w:r w:rsidRPr="00A56746">
        <w:rPr>
          <w:rFonts w:ascii="Times New Roman"/>
          <w:sz w:val="24"/>
          <w:szCs w:val="24"/>
          <w:cs/>
        </w:rPr>
        <w:t>.</w:t>
      </w:r>
      <w:r w:rsidRPr="00A56746">
        <w:rPr>
          <w:szCs w:val="24"/>
        </w:rPr>
        <w:t xml:space="preserve"> </w:t>
      </w:r>
      <w:r w:rsidRPr="00A56746">
        <w:t>EVs</w:t>
      </w:r>
      <w:r w:rsidRPr="00A56746">
        <w:rPr>
          <w:rFonts w:ascii="Times New Roman"/>
          <w:sz w:val="24"/>
          <w:szCs w:val="24"/>
          <w:cs/>
        </w:rPr>
        <w:t xml:space="preserve"> </w:t>
      </w:r>
      <w:r w:rsidRPr="00A56746">
        <w:t>internalization is dependent on EVs dose, treatment time, and the nature of the recipient cells</w:t>
      </w:r>
      <w:r w:rsidRPr="00A56746">
        <w:rPr>
          <w:rFonts w:ascii="Times New Roman"/>
          <w:sz w:val="24"/>
          <w:szCs w:val="24"/>
          <w:cs/>
        </w:rPr>
        <w:t xml:space="preserve">. </w:t>
      </w:r>
      <w:r w:rsidRPr="00A56746">
        <w:rPr>
          <w:szCs w:val="24"/>
          <w:shd w:val="clear" w:color="auto" w:fill="FFFFFF"/>
        </w:rPr>
        <w:t xml:space="preserve">Several different mechanisms of endocytosis can be involved in the uptake of nanoparticles, including micropinocytosis, </w:t>
      </w:r>
      <w:proofErr w:type="spellStart"/>
      <w:r w:rsidRPr="00A56746">
        <w:rPr>
          <w:szCs w:val="24"/>
          <w:shd w:val="clear" w:color="auto" w:fill="FFFFFF"/>
        </w:rPr>
        <w:t>clathrin</w:t>
      </w:r>
      <w:proofErr w:type="spellEnd"/>
      <w:r w:rsidRPr="00A56746">
        <w:rPr>
          <w:szCs w:val="24"/>
          <w:shd w:val="clear" w:color="auto" w:fill="FFFFFF"/>
        </w:rPr>
        <w:t>-dependent endocytosis, and caveolin-dependent endocytosis [</w:t>
      </w:r>
      <w:r w:rsidRPr="00A56746">
        <w:rPr>
          <w:szCs w:val="24"/>
          <w:shd w:val="clear" w:color="auto" w:fill="FFFFFF"/>
        </w:rPr>
        <w:fldChar w:fldCharType="begin"/>
      </w:r>
      <w:r w:rsidRPr="00A56746">
        <w:rPr>
          <w:szCs w:val="24"/>
          <w:shd w:val="clear" w:color="auto" w:fill="FFFFFF"/>
        </w:rPr>
        <w:instrText xml:space="preserve"> ADDIN EN.CITE &lt;EndNote&gt;&lt;Cite&gt;&lt;Author&gt;Mulcahy&lt;/Author&gt;&lt;Year&gt;2014&lt;/Year&gt;&lt;RecNum&gt;4538&lt;/RecNum&gt;&lt;DisplayText&gt;&lt;style face="superscript"&gt;24&lt;/style&gt;&lt;/DisplayText&gt;&lt;record&gt;&lt;rec-number&gt;4538&lt;/rec-number&gt;&lt;foreign-keys&gt;&lt;key app="EN" db-id="sdprzv0ve5xr9re0dwavrzdhwtp90avdspzz" timestamp="1548443596"&gt;4538&lt;/key&gt;&lt;/foreign-keys&gt;&lt;ref-type name="Journal Article"&gt;17&lt;/ref-type&gt;&lt;contributors&gt;&lt;authors&gt;&lt;author&gt;Mulcahy, Laura Ann&lt;/author&gt;&lt;author&gt;Pink, Ryan Charles&lt;/author&gt;&lt;author&gt;Carter, David Raul Francisco&lt;/author&gt;&lt;/authors&gt;&lt;/contributors&gt;&lt;titles&gt;&lt;title&gt;Routes and mechanisms of extracellular vesicle uptake&lt;/title&gt;&lt;secondary-title&gt;Journal of extracellular vesicles&lt;/secondary-title&gt;&lt;/titles&gt;&lt;periodical&gt;&lt;full-title&gt;J Extracell Vesicles&lt;/full-title&gt;&lt;abbr-1&gt;Journal of extracellular vesicles&lt;/abbr-1&gt;&lt;/periodical&gt;&lt;pages&gt;10.3402/jev.v3.24641&lt;/pages&gt;&lt;volume&gt;3&lt;/volume&gt;&lt;dates&gt;&lt;year&gt;2014&lt;/year&gt;&lt;/dates&gt;&lt;publisher&gt;Co-Action Publishing&lt;/publisher&gt;&lt;isbn&gt;2001-3078&lt;/isbn&gt;&lt;accession-num&gt;25143819&lt;/accession-num&gt;&lt;urls&gt;&lt;related-urls&gt;&lt;url&gt;https://www.ncbi.nlm.nih.gov/pubmed/25143819&lt;/url&gt;&lt;url&gt;https://www.ncbi.nlm.nih.gov/pmc/PMC4122821/&lt;/url&gt;&lt;/related-urls&gt;&lt;/urls&gt;&lt;electronic-resource-num&gt;10.3402/jev.v3.24641&lt;/electronic-resource-num&gt;&lt;remote-database-name&gt;PubMed&lt;/remote-database-name&gt;&lt;research-notes&gt;review, EVs uptake mechanism&lt;/research-notes&gt;&lt;/record&gt;&lt;/Cite&gt;&lt;/EndNote&gt;</w:instrText>
      </w:r>
      <w:r w:rsidRPr="00A56746">
        <w:rPr>
          <w:szCs w:val="24"/>
          <w:shd w:val="clear" w:color="auto" w:fill="FFFFFF"/>
        </w:rPr>
        <w:fldChar w:fldCharType="separate"/>
      </w:r>
      <w:r w:rsidRPr="00A56746">
        <w:rPr>
          <w:szCs w:val="24"/>
          <w:shd w:val="clear" w:color="auto" w:fill="FFFFFF"/>
        </w:rPr>
        <w:t>24</w:t>
      </w:r>
      <w:r w:rsidRPr="00A56746">
        <w:rPr>
          <w:szCs w:val="24"/>
          <w:shd w:val="clear" w:color="auto" w:fill="FFFFFF"/>
        </w:rPr>
        <w:fldChar w:fldCharType="end"/>
      </w:r>
      <w:r w:rsidRPr="00A56746">
        <w:rPr>
          <w:szCs w:val="24"/>
          <w:shd w:val="clear" w:color="auto" w:fill="FFFFFF"/>
        </w:rPr>
        <w:t xml:space="preserve">]. Previous study </w:t>
      </w:r>
      <w:r w:rsidR="00C24564" w:rsidRPr="00A56746">
        <w:rPr>
          <w:szCs w:val="24"/>
          <w:shd w:val="clear" w:color="auto" w:fill="FFFFFF"/>
        </w:rPr>
        <w:t>outlin</w:t>
      </w:r>
      <w:r w:rsidRPr="00A56746">
        <w:rPr>
          <w:szCs w:val="24"/>
          <w:shd w:val="clear" w:color="auto" w:fill="FFFFFF"/>
        </w:rPr>
        <w:t xml:space="preserve">ed that up-regulated caveolin-dependent endocytosis significantly enhanced uptake of </w:t>
      </w:r>
      <w:r w:rsidRPr="00A56746">
        <w:rPr>
          <w:szCs w:val="24"/>
        </w:rPr>
        <w:t xml:space="preserve">dexamethasone-carbon nanotubes </w:t>
      </w:r>
      <w:r w:rsidRPr="00A56746">
        <w:rPr>
          <w:szCs w:val="24"/>
          <w:shd w:val="clear" w:color="auto" w:fill="FFFFFF"/>
        </w:rPr>
        <w:t xml:space="preserve">in TNFα-activated FLS, which in turn inhibited pro-inflammatory cytokines and MMPs [25]. </w:t>
      </w:r>
      <w:r w:rsidRPr="00A56746">
        <w:rPr>
          <w:szCs w:val="24"/>
        </w:rPr>
        <w:t xml:space="preserve">Recently, Rattner </w:t>
      </w:r>
      <w:r w:rsidRPr="00A56746">
        <w:rPr>
          <w:i/>
          <w:iCs/>
          <w:szCs w:val="24"/>
        </w:rPr>
        <w:t>et al</w:t>
      </w:r>
      <w:r w:rsidRPr="00A56746">
        <w:rPr>
          <w:szCs w:val="24"/>
        </w:rPr>
        <w:t xml:space="preserve">. demonstrated that </w:t>
      </w:r>
      <w:r w:rsidRPr="00A56746">
        <w:rPr>
          <w:szCs w:val="24"/>
          <w:shd w:val="clear" w:color="auto" w:fill="FFFFFF"/>
        </w:rPr>
        <w:t>human synovium FLS, cultured human FLS, and FLS cells expressed non-motile cilia that</w:t>
      </w:r>
      <w:r w:rsidRPr="00A56746">
        <w:rPr>
          <w:szCs w:val="24"/>
        </w:rPr>
        <w:t xml:space="preserve"> could play endocytic function through cilium pit [26]. </w:t>
      </w:r>
      <w:r w:rsidRPr="00A56746">
        <w:t xml:space="preserve">It is proposed that primary cilia and cilium pit in FLS function to regulate endocytosis including NDMVs internalization. </w:t>
      </w:r>
      <w:r w:rsidRPr="00A56746">
        <w:rPr>
          <w:szCs w:val="24"/>
          <w:shd w:val="clear" w:color="auto" w:fill="FFFFFF"/>
        </w:rPr>
        <w:t xml:space="preserve">Additional researches are required to determine the uptake mechanism of neutrophil-derived </w:t>
      </w:r>
      <w:proofErr w:type="spellStart"/>
      <w:r w:rsidRPr="00A56746">
        <w:rPr>
          <w:szCs w:val="24"/>
          <w:shd w:val="clear" w:color="auto" w:fill="FFFFFF"/>
        </w:rPr>
        <w:t>microvesicles</w:t>
      </w:r>
      <w:proofErr w:type="spellEnd"/>
      <w:r w:rsidRPr="00A56746">
        <w:rPr>
          <w:szCs w:val="24"/>
          <w:shd w:val="clear" w:color="auto" w:fill="FFFFFF"/>
        </w:rPr>
        <w:t xml:space="preserve"> that underpin their entry into FLS.</w:t>
      </w:r>
    </w:p>
    <w:p w14:paraId="31AA9A1A" w14:textId="56945FD5" w:rsidR="004F1632" w:rsidRPr="00A56746" w:rsidRDefault="004F1632" w:rsidP="00DD49FB">
      <w:pPr>
        <w:pStyle w:val="MDPI31text"/>
      </w:pPr>
      <w:r w:rsidRPr="00A56746">
        <w:t>The pro</w:t>
      </w:r>
      <w:r w:rsidRPr="00A56746">
        <w:rPr>
          <w:rFonts w:ascii="Times New Roman"/>
          <w:sz w:val="24"/>
          <w:szCs w:val="24"/>
          <w:cs/>
        </w:rPr>
        <w:t>-</w:t>
      </w:r>
      <w:r w:rsidRPr="00A56746">
        <w:t>inflammatory cytokine, TNFα,</w:t>
      </w:r>
      <w:r w:rsidRPr="00A56746">
        <w:rPr>
          <w:rFonts w:ascii="Times New Roman"/>
          <w:sz w:val="24"/>
          <w:szCs w:val="24"/>
          <w:cs/>
        </w:rPr>
        <w:t xml:space="preserve"> </w:t>
      </w:r>
      <w:r w:rsidRPr="00A56746">
        <w:t>is</w:t>
      </w:r>
      <w:r w:rsidRPr="00A56746">
        <w:rPr>
          <w:rFonts w:ascii="Times New Roman"/>
          <w:sz w:val="24"/>
          <w:szCs w:val="24"/>
          <w:cs/>
        </w:rPr>
        <w:t xml:space="preserve"> </w:t>
      </w:r>
      <w:r w:rsidRPr="00A56746">
        <w:t>generated by a variety of cells including neutrophils, macrophages, lymphocytes and adipocytes</w:t>
      </w:r>
      <w:r w:rsidRPr="00A56746">
        <w:rPr>
          <w:rFonts w:ascii="Times New Roman"/>
          <w:sz w:val="24"/>
          <w:szCs w:val="24"/>
          <w:cs/>
        </w:rPr>
        <w:t xml:space="preserve"> </w:t>
      </w:r>
      <w:r w:rsidRPr="00A56746">
        <w:t>to induce systemic inflammation</w:t>
      </w:r>
      <w:r w:rsidRPr="00A56746">
        <w:rPr>
          <w:rFonts w:ascii="Times New Roman"/>
          <w:sz w:val="24"/>
          <w:szCs w:val="24"/>
          <w:cs/>
        </w:rPr>
        <w:t xml:space="preserve"> </w:t>
      </w:r>
      <w:r w:rsidRPr="00A56746">
        <w:rPr>
          <w:szCs w:val="24"/>
        </w:rPr>
        <w:t>[</w:t>
      </w:r>
      <w:r w:rsidRPr="00A56746">
        <w:rPr>
          <w:szCs w:val="24"/>
        </w:rPr>
        <w:fldChar w:fldCharType="begin"/>
      </w:r>
      <w:r w:rsidRPr="00A56746">
        <w:rPr>
          <w:szCs w:val="24"/>
        </w:rPr>
        <w:instrText xml:space="preserve"> ADDIN EN.CITE &lt;EndNote&gt;&lt;Cite&gt;&lt;Author&gt;Bulló&lt;/Author&gt;&lt;Year&gt;2003&lt;/Year&gt;&lt;RecNum&gt;4581&lt;/RecNum&gt;&lt;DisplayText&gt;&lt;style face="superscript"&gt;29&lt;/style&gt;&lt;/DisplayText&gt;&lt;record&gt;&lt;rec-number&gt;4581&lt;/rec-number&gt;&lt;foreign-keys&gt;&lt;key app="EN" db-id="sdprzv0ve5xr9re0dwavrzdhwtp90a</w:instrText>
      </w:r>
      <w:r w:rsidRPr="00A56746">
        <w:rPr>
          <w:rFonts w:hint="eastAsia"/>
          <w:szCs w:val="24"/>
        </w:rPr>
        <w:instrText>vdspzz" timestamp="1556897574"&gt;4581&lt;/key&gt;&lt;/foreign-keys&gt;&lt;ref-type name="Journal Article"&gt;17&lt;/ref-type&gt;&lt;contributors&gt;&lt;authors&gt;&lt;author&gt;Bulló, Monica&lt;/author&gt;&lt;author&gt;García‐Lorda, Pilar&lt;/author&gt;&lt;author&gt;Megias, Isabel&lt;/author&gt;&lt;author&gt;Salas‐Salvadó, Jordi&lt;/aut</w:instrText>
      </w:r>
      <w:r w:rsidRPr="00A56746">
        <w:rPr>
          <w:szCs w:val="24"/>
        </w:rPr>
        <w:instrText>hor&gt;&lt;/authors&gt;&lt;/contributors&gt;&lt;titles&gt;&lt;title&gt;Systemic inflammation, adipose tissue tumor necrosis factor, and leptin expression&lt;/title&gt;&lt;secondary-title&gt;Obesity research&lt;/secondary-title&gt;&lt;/titles&gt;&lt;periodical&gt;&lt;full-title&gt;Obesity research&lt;/full-title&gt;&lt;/periodical&gt;&lt;pages&gt;525-531&lt;/pages&gt;&lt;volume&gt;11&lt;/volume&gt;&lt;number&gt;4&lt;/number&gt;&lt;dates&gt;&lt;year&gt;2003&lt;/year&gt;&lt;/dates&gt;&lt;isbn&gt;1071-7323&lt;/isbn&gt;&lt;urls&gt;&lt;/urls&gt;&lt;/record&gt;&lt;/Cite&gt;&lt;/EndNote&gt;</w:instrText>
      </w:r>
      <w:r w:rsidRPr="00A56746">
        <w:rPr>
          <w:szCs w:val="24"/>
        </w:rPr>
        <w:fldChar w:fldCharType="separate"/>
      </w:r>
      <w:r w:rsidRPr="00A56746">
        <w:rPr>
          <w:szCs w:val="24"/>
        </w:rPr>
        <w:t>27</w:t>
      </w:r>
      <w:r w:rsidRPr="00A56746">
        <w:rPr>
          <w:szCs w:val="24"/>
        </w:rPr>
        <w:fldChar w:fldCharType="end"/>
      </w:r>
      <w:r w:rsidRPr="00A56746">
        <w:rPr>
          <w:szCs w:val="24"/>
        </w:rPr>
        <w:t>]</w:t>
      </w:r>
      <w:r w:rsidRPr="00A56746">
        <w:rPr>
          <w:rFonts w:ascii="Times New Roman"/>
          <w:sz w:val="24"/>
          <w:szCs w:val="24"/>
          <w:cs/>
        </w:rPr>
        <w:t xml:space="preserve">. </w:t>
      </w:r>
      <w:r w:rsidRPr="00A56746">
        <w:t>TNFα</w:t>
      </w:r>
      <w:r w:rsidRPr="00A56746">
        <w:rPr>
          <w:rFonts w:ascii="Times New Roman"/>
          <w:sz w:val="24"/>
          <w:szCs w:val="24"/>
          <w:cs/>
        </w:rPr>
        <w:t xml:space="preserve"> </w:t>
      </w:r>
      <w:r w:rsidRPr="00A56746">
        <w:t>has been</w:t>
      </w:r>
      <w:r w:rsidRPr="00A56746">
        <w:rPr>
          <w:rFonts w:ascii="Times New Roman"/>
          <w:sz w:val="24"/>
          <w:szCs w:val="24"/>
          <w:cs/>
        </w:rPr>
        <w:t xml:space="preserve"> </w:t>
      </w:r>
      <w:r w:rsidRPr="00A56746">
        <w:t>detected in the synovial fluid, plasma and synovial membrane of OA patients, and can therefore potentially activate both tissue cells and infiltrating immune cells</w:t>
      </w:r>
      <w:r w:rsidRPr="00A56746">
        <w:rPr>
          <w:rFonts w:ascii="Times New Roman"/>
          <w:sz w:val="24"/>
          <w:szCs w:val="24"/>
          <w:cs/>
        </w:rPr>
        <w:t xml:space="preserve"> </w:t>
      </w:r>
      <w:r w:rsidRPr="00A56746">
        <w:rPr>
          <w:szCs w:val="24"/>
        </w:rPr>
        <w:t>[</w:t>
      </w:r>
      <w:r w:rsidRPr="00A56746">
        <w:fldChar w:fldCharType="begin">
          <w:fldData xml:space="preserve">PEVuZE5vdGU+PENpdGU+PEF1dGhvcj5NYWJleTwvQXV0aG9yPjxZZWFyPjIwMTY8L1llYXI+PFJl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</w:fldData>
        </w:fldChar>
      </w:r>
      <w:r w:rsidRPr="00A56746">
        <w:instrText xml:space="preserve"> ADDIN EN.CITE </w:instrText>
      </w:r>
      <w:r w:rsidRPr="00A56746">
        <w:fldChar w:fldCharType="begin">
          <w:fldData xml:space="preserve">PEVuZE5vdGU+PENpdGU+PEF1dGhvcj5NYWJleTwvQXV0aG9yPjxZZWFyPjIwMTY8L1llYXI+PFJl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</w:fldData>
        </w:fldChar>
      </w:r>
      <w:r w:rsidRPr="00A56746">
        <w:instrText xml:space="preserve"> ADDIN EN.CITE.DATA </w:instrText>
      </w:r>
      <w:r w:rsidRPr="00A56746">
        <w:fldChar w:fldCharType="end"/>
      </w:r>
      <w:r w:rsidRPr="00A56746">
        <w:fldChar w:fldCharType="separate"/>
      </w:r>
      <w:r w:rsidRPr="00A56746">
        <w:t>28-32</w:t>
      </w:r>
      <w:r w:rsidRPr="00A56746">
        <w:fldChar w:fldCharType="end"/>
      </w:r>
      <w:r w:rsidRPr="00A56746">
        <w:t>]</w:t>
      </w:r>
      <w:r w:rsidRPr="00A56746">
        <w:rPr>
          <w:rFonts w:ascii="Times New Roman"/>
          <w:sz w:val="24"/>
          <w:szCs w:val="24"/>
          <w:cs/>
        </w:rPr>
        <w:t xml:space="preserve">. </w:t>
      </w:r>
      <w:r w:rsidRPr="00A56746">
        <w:t>In our experiments, NDMVs down</w:t>
      </w:r>
      <w:r w:rsidRPr="00A56746">
        <w:rPr>
          <w:rFonts w:ascii="Times New Roman"/>
          <w:sz w:val="24"/>
          <w:szCs w:val="24"/>
          <w:cs/>
        </w:rPr>
        <w:t>-</w:t>
      </w:r>
      <w:r w:rsidRPr="00A56746">
        <w:t>regulated expression of</w:t>
      </w:r>
      <w:r w:rsidRPr="00A56746">
        <w:rPr>
          <w:rFonts w:ascii="Times New Roman"/>
          <w:sz w:val="24"/>
          <w:szCs w:val="24"/>
          <w:cs/>
        </w:rPr>
        <w:t xml:space="preserve"> </w:t>
      </w:r>
      <w:r w:rsidRPr="00A56746">
        <w:t>a number of</w:t>
      </w:r>
      <w:r w:rsidRPr="00A56746">
        <w:rPr>
          <w:rFonts w:ascii="Times New Roman"/>
          <w:sz w:val="24"/>
          <w:szCs w:val="24"/>
          <w:cs/>
        </w:rPr>
        <w:t xml:space="preserve"> </w:t>
      </w:r>
      <w:r w:rsidRPr="00A56746">
        <w:t>inflammatory cytokines and chemokines expressed</w:t>
      </w:r>
      <w:r w:rsidRPr="00A56746">
        <w:rPr>
          <w:rFonts w:ascii="Times New Roman"/>
          <w:sz w:val="24"/>
          <w:szCs w:val="24"/>
          <w:cs/>
        </w:rPr>
        <w:t xml:space="preserve"> </w:t>
      </w:r>
      <w:r w:rsidRPr="00A56746">
        <w:t>by</w:t>
      </w:r>
      <w:r w:rsidRPr="00A56746">
        <w:rPr>
          <w:rFonts w:ascii="Times New Roman"/>
          <w:sz w:val="24"/>
          <w:szCs w:val="24"/>
          <w:cs/>
        </w:rPr>
        <w:t xml:space="preserve"> </w:t>
      </w:r>
      <w:r w:rsidRPr="00A56746">
        <w:t>TNFα</w:t>
      </w:r>
      <w:r w:rsidRPr="00A56746">
        <w:rPr>
          <w:rFonts w:ascii="Times New Roman"/>
          <w:sz w:val="24"/>
          <w:szCs w:val="24"/>
          <w:cs/>
        </w:rPr>
        <w:t xml:space="preserve"> </w:t>
      </w:r>
      <w:r w:rsidRPr="00A56746">
        <w:t>activated FLS from OA patients</w:t>
      </w:r>
      <w:r w:rsidRPr="00A56746">
        <w:rPr>
          <w:rFonts w:ascii="Times New Roman"/>
          <w:sz w:val="24"/>
          <w:szCs w:val="24"/>
          <w:cs/>
        </w:rPr>
        <w:t xml:space="preserve">. </w:t>
      </w:r>
      <w:r w:rsidRPr="00A56746">
        <w:t>IL</w:t>
      </w:r>
      <w:r w:rsidRPr="00A56746">
        <w:rPr>
          <w:rFonts w:ascii="Times New Roman"/>
          <w:sz w:val="24"/>
          <w:szCs w:val="24"/>
          <w:cs/>
        </w:rPr>
        <w:t>-</w:t>
      </w:r>
      <w:r w:rsidRPr="00A56746">
        <w:t>7, IL</w:t>
      </w:r>
      <w:r w:rsidRPr="00A56746">
        <w:rPr>
          <w:rFonts w:ascii="Times New Roman"/>
          <w:sz w:val="24"/>
          <w:szCs w:val="24"/>
          <w:cs/>
        </w:rPr>
        <w:t>-</w:t>
      </w:r>
      <w:r w:rsidRPr="00A56746">
        <w:t>12, and IL</w:t>
      </w:r>
      <w:r w:rsidRPr="00A56746">
        <w:rPr>
          <w:rFonts w:ascii="Times New Roman"/>
          <w:sz w:val="24"/>
          <w:szCs w:val="24"/>
          <w:cs/>
        </w:rPr>
        <w:t>-</w:t>
      </w:r>
      <w:r w:rsidRPr="00A56746">
        <w:t>13 expression was undetectable in any experimental condition tested, and IL</w:t>
      </w:r>
      <w:r w:rsidRPr="00A56746">
        <w:rPr>
          <w:rFonts w:ascii="Times New Roman"/>
          <w:sz w:val="24"/>
          <w:szCs w:val="24"/>
          <w:cs/>
        </w:rPr>
        <w:t>-</w:t>
      </w:r>
      <w:r w:rsidRPr="00A56746">
        <w:t>5, IL</w:t>
      </w:r>
      <w:r w:rsidRPr="00A56746">
        <w:rPr>
          <w:rFonts w:ascii="Times New Roman"/>
          <w:sz w:val="24"/>
          <w:szCs w:val="24"/>
          <w:cs/>
        </w:rPr>
        <w:t>-</w:t>
      </w:r>
      <w:r w:rsidRPr="00A56746">
        <w:t>6, IFN</w:t>
      </w:r>
      <w:r w:rsidRPr="00A56746">
        <w:rPr>
          <w:rFonts w:ascii="Times New Roman"/>
          <w:sz w:val="24"/>
          <w:szCs w:val="24"/>
          <w:cs/>
        </w:rPr>
        <w:t>-</w:t>
      </w:r>
      <w:r w:rsidRPr="00A56746">
        <w:t>γ and MCP</w:t>
      </w:r>
      <w:r w:rsidRPr="00A56746">
        <w:rPr>
          <w:rFonts w:ascii="Times New Roman"/>
          <w:sz w:val="24"/>
          <w:szCs w:val="24"/>
          <w:cs/>
        </w:rPr>
        <w:t>-</w:t>
      </w:r>
      <w:r w:rsidRPr="00A56746">
        <w:t>1 expression levels were decreased by NDMVs in non</w:t>
      </w:r>
      <w:r w:rsidRPr="00A56746">
        <w:rPr>
          <w:rFonts w:ascii="Times New Roman"/>
          <w:sz w:val="24"/>
          <w:szCs w:val="24"/>
          <w:cs/>
        </w:rPr>
        <w:t>-</w:t>
      </w:r>
      <w:r w:rsidRPr="00A56746">
        <w:t>TNFα</w:t>
      </w:r>
      <w:r w:rsidRPr="00A56746">
        <w:rPr>
          <w:rFonts w:ascii="Times New Roman"/>
          <w:sz w:val="24"/>
          <w:szCs w:val="24"/>
          <w:cs/>
        </w:rPr>
        <w:t>-</w:t>
      </w:r>
      <w:r w:rsidRPr="00A56746">
        <w:t>activated FLS [</w:t>
      </w:r>
      <w:r w:rsidRPr="00A56746">
        <w:fldChar w:fldCharType="begin">
          <w:fldData xml:space="preserve">PEVuZE5vdGU+PENpdGU+PEF1dGhvcj5NdWhsPC9BdXRob3I+PFllYXI+MjAwMzwvWWVhcj48UmVj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</w:fldData>
        </w:fldChar>
      </w:r>
      <w:r w:rsidRPr="00A56746">
        <w:instrText xml:space="preserve"> ADDIN EN.CITE </w:instrText>
      </w:r>
      <w:r w:rsidRPr="00A56746">
        <w:fldChar w:fldCharType="begin">
          <w:fldData xml:space="preserve">PEVuZE5vdGU+PENpdGU+PEF1dGhvcj5NdWhsPC9BdXRob3I+PFllYXI+MjAwMzwvWWVhcj48UmVj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</w:fldData>
        </w:fldChar>
      </w:r>
      <w:r w:rsidRPr="00A56746">
        <w:instrText xml:space="preserve"> ADDIN EN.CITE.DATA </w:instrText>
      </w:r>
      <w:r w:rsidRPr="00A56746">
        <w:fldChar w:fldCharType="end"/>
      </w:r>
      <w:r w:rsidRPr="00A56746">
        <w:fldChar w:fldCharType="separate"/>
      </w:r>
      <w:r w:rsidRPr="00A56746">
        <w:t>33, 34</w:t>
      </w:r>
      <w:r w:rsidRPr="00A56746">
        <w:fldChar w:fldCharType="end"/>
      </w:r>
      <w:r w:rsidRPr="00A56746">
        <w:t>]</w:t>
      </w:r>
      <w:r w:rsidRPr="00A56746">
        <w:rPr>
          <w:rFonts w:ascii="Times New Roman"/>
          <w:sz w:val="24"/>
          <w:szCs w:val="24"/>
          <w:cs/>
        </w:rPr>
        <w:t>.</w:t>
      </w:r>
      <w:r w:rsidRPr="00A56746">
        <w:t xml:space="preserve"> This finding was contradictory to that of  </w:t>
      </w:r>
      <w:proofErr w:type="spellStart"/>
      <w:r w:rsidRPr="00A56746">
        <w:t>Mesri</w:t>
      </w:r>
      <w:proofErr w:type="spellEnd"/>
      <w:r w:rsidRPr="00A56746">
        <w:t xml:space="preserve"> </w:t>
      </w:r>
      <w:r w:rsidRPr="00A56746">
        <w:rPr>
          <w:i/>
          <w:iCs/>
        </w:rPr>
        <w:t>et al</w:t>
      </w:r>
      <w:r w:rsidRPr="00A56746">
        <w:rPr>
          <w:rFonts w:ascii="Times New Roman"/>
          <w:i/>
          <w:iCs/>
          <w:sz w:val="24"/>
          <w:szCs w:val="24"/>
          <w:cs/>
        </w:rPr>
        <w:t>.</w:t>
      </w:r>
      <w:r w:rsidRPr="00A56746">
        <w:rPr>
          <w:rFonts w:ascii="Times New Roman"/>
          <w:sz w:val="24"/>
          <w:szCs w:val="24"/>
          <w:cs/>
        </w:rPr>
        <w:t xml:space="preserve"> </w:t>
      </w:r>
      <w:r w:rsidRPr="00A56746">
        <w:t>who reported</w:t>
      </w:r>
      <w:r w:rsidRPr="00A56746">
        <w:rPr>
          <w:rFonts w:ascii="Times New Roman"/>
          <w:sz w:val="24"/>
          <w:szCs w:val="24"/>
          <w:cs/>
        </w:rPr>
        <w:t xml:space="preserve"> </w:t>
      </w:r>
      <w:r w:rsidRPr="00A56746">
        <w:t>that IL</w:t>
      </w:r>
      <w:r w:rsidRPr="00A56746">
        <w:rPr>
          <w:rFonts w:ascii="Times New Roman"/>
          <w:sz w:val="24"/>
          <w:szCs w:val="24"/>
          <w:cs/>
        </w:rPr>
        <w:t>-</w:t>
      </w:r>
      <w:r w:rsidRPr="00A56746">
        <w:t>6 and MCP</w:t>
      </w:r>
      <w:r w:rsidRPr="00A56746">
        <w:rPr>
          <w:rFonts w:ascii="Times New Roman"/>
          <w:sz w:val="24"/>
          <w:szCs w:val="24"/>
          <w:cs/>
        </w:rPr>
        <w:t>-</w:t>
      </w:r>
      <w:r w:rsidRPr="00A56746">
        <w:t>1 were elevated by NDMVs via JNK1 signaling pathway in endothelial cells [</w:t>
      </w:r>
      <w:r w:rsidRPr="00A56746">
        <w:fldChar w:fldCharType="begin"/>
      </w:r>
      <w:r w:rsidRPr="00A56746">
        <w:instrText xml:space="preserve"> ADDIN EN.CITE &lt;EndNote&gt;&lt;Cite&gt;&lt;Author&gt;Mesri&lt;/Author&gt;&lt;Year&gt;1999&lt;/Year&gt;&lt;RecNum&gt;4553&lt;/RecNum&gt;&lt;DisplayText&gt;&lt;style face="superscript"&gt;37&lt;/style&gt;&lt;/DisplayText&gt;&lt;record&gt;&lt;rec-number&gt;4553&lt;/rec-number&gt;&lt;foreign-keys&gt;&lt;key app="EN" db-id="sdprzv0ve5xr9re0dwavrzdhwtp90avdspzz" timestamp="1548536660"&gt;4553&lt;/key&gt;&lt;/foreign-keys&gt;&lt;ref-type name="Journal Article"&gt;17&lt;/ref-type&gt;&lt;contributors&gt;&lt;authors&gt;&lt;author&gt;Mesri, Mehdi&lt;/author&gt;&lt;author&gt;Altieri, Dario C&lt;/author&gt;&lt;/authors&gt;&lt;/contributors&gt;&lt;titles&gt;&lt;title&gt;Leukocyte microparticles stimulate endothelial cell cytokine release and tissue factor induction in a JNK1 signaling pathway&lt;/title&gt;&lt;secondary-title&gt;Journal of Biological Chemistry&lt;/secondary-title&gt;&lt;/titles&gt;&lt;periodical&gt;&lt;full-title&gt;Journal of Biological Chemistry&lt;/full-title&gt;&lt;/periodical&gt;&lt;pages&gt;23111-23118&lt;/pages&gt;&lt;volume&gt;274&lt;/volume&gt;&lt;number&gt;33&lt;/number&gt;&lt;dates&gt;&lt;year&gt;1999&lt;/year&gt;&lt;/dates&gt;&lt;isbn&gt;0021-9258&lt;/isbn&gt;&lt;urls&gt;&lt;/urls&gt;&lt;research-notes&gt;Endothelial cell NDMV cytokine JNk up NFkB down&lt;/research-notes&gt;&lt;/record&gt;&lt;/Cite&gt;&lt;/EndNote&gt;</w:instrText>
      </w:r>
      <w:r w:rsidRPr="00A56746">
        <w:fldChar w:fldCharType="separate"/>
      </w:r>
      <w:r w:rsidRPr="00A56746">
        <w:t>35</w:t>
      </w:r>
      <w:r w:rsidRPr="00A56746">
        <w:fldChar w:fldCharType="end"/>
      </w:r>
      <w:r w:rsidRPr="00A56746">
        <w:t>]</w:t>
      </w:r>
      <w:r w:rsidRPr="00A56746">
        <w:rPr>
          <w:rFonts w:ascii="Times New Roman"/>
          <w:sz w:val="24"/>
          <w:szCs w:val="24"/>
          <w:cs/>
        </w:rPr>
        <w:t xml:space="preserve">. </w:t>
      </w:r>
      <w:r w:rsidRPr="00A56746">
        <w:t xml:space="preserve">Our experiments suggest that NDMVs effects are </w:t>
      </w:r>
      <w:r w:rsidR="00AA4C4F" w:rsidRPr="00A56746">
        <w:t xml:space="preserve">attributed to </w:t>
      </w:r>
      <w:r w:rsidRPr="00A56746">
        <w:t>the nature and function of the target cells, or the dose and time of treatments</w:t>
      </w:r>
      <w:r w:rsidRPr="00A56746">
        <w:rPr>
          <w:rFonts w:ascii="Times New Roman"/>
          <w:sz w:val="24"/>
          <w:szCs w:val="24"/>
          <w:cs/>
        </w:rPr>
        <w:t xml:space="preserve">. </w:t>
      </w:r>
      <w:r w:rsidRPr="00A56746">
        <w:t>TNFα</w:t>
      </w:r>
      <w:r w:rsidRPr="00A56746">
        <w:rPr>
          <w:rFonts w:ascii="Times New Roman"/>
          <w:sz w:val="24"/>
          <w:szCs w:val="24"/>
          <w:cs/>
        </w:rPr>
        <w:t>-</w:t>
      </w:r>
      <w:r w:rsidRPr="00A56746">
        <w:t>activated</w:t>
      </w:r>
      <w:r w:rsidRPr="00A56746">
        <w:rPr>
          <w:rFonts w:ascii="Times New Roman"/>
          <w:sz w:val="24"/>
          <w:szCs w:val="24"/>
          <w:cs/>
        </w:rPr>
        <w:t xml:space="preserve"> </w:t>
      </w:r>
      <w:r w:rsidRPr="00A56746">
        <w:t>IL</w:t>
      </w:r>
      <w:r w:rsidRPr="00A56746">
        <w:rPr>
          <w:rFonts w:ascii="Times New Roman"/>
          <w:sz w:val="24"/>
          <w:szCs w:val="24"/>
          <w:cs/>
        </w:rPr>
        <w:t>-</w:t>
      </w:r>
      <w:r w:rsidRPr="00A56746">
        <w:t>8 expression was suppressed by NDMVs in line with</w:t>
      </w:r>
      <w:r w:rsidRPr="00A56746">
        <w:rPr>
          <w:rFonts w:ascii="Times New Roman"/>
          <w:sz w:val="24"/>
          <w:szCs w:val="24"/>
          <w:cs/>
        </w:rPr>
        <w:t xml:space="preserve"> </w:t>
      </w:r>
      <w:r w:rsidRPr="00A56746">
        <w:t xml:space="preserve">previous research which has </w:t>
      </w:r>
      <w:r w:rsidR="003B25B3" w:rsidRPr="00A56746">
        <w:t>described</w:t>
      </w:r>
      <w:r w:rsidRPr="00A56746">
        <w:t xml:space="preserve"> that NDMVs could decrease IL</w:t>
      </w:r>
      <w:r w:rsidRPr="00A56746">
        <w:rPr>
          <w:rFonts w:ascii="Times New Roman"/>
          <w:sz w:val="24"/>
          <w:szCs w:val="24"/>
          <w:cs/>
        </w:rPr>
        <w:t>-</w:t>
      </w:r>
      <w:r w:rsidRPr="00A56746">
        <w:t>8 secretion by macrophages activated with zymosan or lipopolysaccharide [</w:t>
      </w:r>
      <w:r w:rsidRPr="00A56746">
        <w:fldChar w:fldCharType="begin"/>
      </w:r>
      <w:r w:rsidRPr="00A56746">
        <w:instrText xml:space="preserve"> ADDIN EN.CITE &lt;EndNote&gt;&lt;Cite&gt;&lt;Author&gt;Gasser&lt;/Author&gt;&lt;Year&gt;2003&lt;/Year&gt;&lt;RecNum&gt;4361&lt;/RecNum&gt;&lt;DisplayText&gt;&lt;style face="superscript"&gt;38&lt;/style&gt;&lt;/DisplayText&gt;&lt;record&gt;&lt;rec-number&gt;4361&lt;/rec-number&gt;&lt;foreign-keys&gt;&lt;key app="EN" db-id="sdprzv0ve5xr9re0dwavrzdhwtp90avdspzz" timestamp="1548321545"&gt;4361&lt;/key&gt;&lt;/foreign-keys&gt;&lt;ref-type name="Journal Article"&gt;17&lt;/ref-type&gt;&lt;contributors&gt;&lt;authors&gt;&lt;author&gt;Gasser, Olivier&lt;/author&gt;&lt;author&gt;Hess, Christoph&lt;/author&gt;&lt;author&gt;Miot, Sylvie&lt;/author&gt;&lt;author&gt;Deon, Catherine&lt;/author&gt;&lt;author&gt;Sanchez, Jean-Charles&lt;/author&gt;&lt;/authors&gt;&lt;/contributors&gt;&lt;titles&gt;&lt;title&gt;Characterisation and properties of ectosomes released by human polymorphonuclear neutrophils&lt;/title&gt;&lt;secondary-title&gt;Experimental cell research&lt;/secondary-title&gt;&lt;/titles&gt;&lt;periodical&gt;&lt;full-title&gt;Exp Cell Res&lt;/full-title&gt;&lt;abbr-1&gt;Experimental cell research&lt;/abbr-1&gt;&lt;/periodical&gt;&lt;pages&gt;243-257&lt;/pages&gt;&lt;volume&gt;285&lt;/volume&gt;&lt;number&gt;2&lt;/number&gt;&lt;dates&gt;&lt;year&gt;2003&lt;/year&gt;&lt;/dates&gt;&lt;isbn&gt;0014-4827&lt;/isbn&gt;&lt;urls&gt;&lt;/urls&gt;&lt;/record&gt;&lt;/Cite&gt;&lt;/EndNote&gt;</w:instrText>
      </w:r>
      <w:r w:rsidRPr="00A56746">
        <w:fldChar w:fldCharType="separate"/>
      </w:r>
      <w:r w:rsidRPr="00A56746">
        <w:t>36</w:t>
      </w:r>
      <w:r w:rsidRPr="00A56746">
        <w:fldChar w:fldCharType="end"/>
      </w:r>
      <w:r w:rsidRPr="00A56746">
        <w:t>]</w:t>
      </w:r>
      <w:r w:rsidRPr="00A56746">
        <w:rPr>
          <w:rFonts w:ascii="Times New Roman"/>
          <w:sz w:val="24"/>
          <w:szCs w:val="24"/>
          <w:cs/>
        </w:rPr>
        <w:t xml:space="preserve">. </w:t>
      </w:r>
    </w:p>
    <w:p w14:paraId="78E6ACEF" w14:textId="5E30E980" w:rsidR="004F1632" w:rsidRPr="00A56746" w:rsidRDefault="004F1632" w:rsidP="00DD49FB">
      <w:pPr>
        <w:pStyle w:val="MDPI31text"/>
      </w:pPr>
      <w:r w:rsidRPr="00A56746">
        <w:t xml:space="preserve">The present study </w:t>
      </w:r>
      <w:r w:rsidR="00AA4C4F" w:rsidRPr="00A56746">
        <w:t xml:space="preserve">unfolded </w:t>
      </w:r>
      <w:r w:rsidRPr="00A56746">
        <w:t>that while NDMVs alone did not decrease IL</w:t>
      </w:r>
      <w:r w:rsidRPr="00A56746">
        <w:rPr>
          <w:rFonts w:ascii="Times New Roman"/>
          <w:sz w:val="24"/>
          <w:szCs w:val="24"/>
          <w:cs/>
        </w:rPr>
        <w:t>-</w:t>
      </w:r>
      <w:r w:rsidRPr="00A56746">
        <w:t>10 secretion, TNFα</w:t>
      </w:r>
      <w:r w:rsidRPr="00A56746">
        <w:rPr>
          <w:rFonts w:ascii="Times New Roman"/>
          <w:sz w:val="24"/>
          <w:szCs w:val="24"/>
          <w:cs/>
        </w:rPr>
        <w:t xml:space="preserve"> </w:t>
      </w:r>
      <w:r w:rsidRPr="00A56746">
        <w:t>down</w:t>
      </w:r>
      <w:r w:rsidRPr="00A56746">
        <w:rPr>
          <w:rFonts w:ascii="Times New Roman"/>
          <w:sz w:val="24"/>
          <w:szCs w:val="24"/>
          <w:cs/>
        </w:rPr>
        <w:t>-</w:t>
      </w:r>
      <w:r w:rsidRPr="00A56746">
        <w:t>regulated expression of this anti</w:t>
      </w:r>
      <w:r w:rsidRPr="00A56746">
        <w:rPr>
          <w:rFonts w:ascii="Times New Roman"/>
          <w:sz w:val="24"/>
          <w:szCs w:val="24"/>
          <w:cs/>
        </w:rPr>
        <w:t>-</w:t>
      </w:r>
      <w:r w:rsidRPr="00A56746">
        <w:t>inflammatory cytokine from</w:t>
      </w:r>
      <w:r w:rsidRPr="00A56746">
        <w:rPr>
          <w:rFonts w:ascii="Times New Roman"/>
          <w:sz w:val="24"/>
          <w:szCs w:val="24"/>
          <w:cs/>
        </w:rPr>
        <w:t xml:space="preserve"> </w:t>
      </w:r>
      <w:r w:rsidRPr="00A56746">
        <w:t>FLS was blocked by NDMVs</w:t>
      </w:r>
      <w:r w:rsidRPr="00A56746">
        <w:rPr>
          <w:rFonts w:ascii="Times New Roman"/>
          <w:sz w:val="24"/>
          <w:szCs w:val="24"/>
          <w:cs/>
        </w:rPr>
        <w:t xml:space="preserve">.   </w:t>
      </w:r>
      <w:r w:rsidRPr="00A56746">
        <w:t>This</w:t>
      </w:r>
      <w:r w:rsidRPr="00A56746">
        <w:rPr>
          <w:rFonts w:ascii="Times New Roman"/>
          <w:sz w:val="24"/>
          <w:szCs w:val="24"/>
          <w:cs/>
        </w:rPr>
        <w:t xml:space="preserve"> </w:t>
      </w:r>
      <w:r w:rsidRPr="00A56746">
        <w:t>phenomenon represents an additional regulatory role of NDMVs, by restoring the expression of an anti</w:t>
      </w:r>
      <w:r w:rsidRPr="00A56746">
        <w:rPr>
          <w:rFonts w:ascii="Times New Roman"/>
          <w:sz w:val="24"/>
          <w:szCs w:val="24"/>
          <w:cs/>
        </w:rPr>
        <w:t>-</w:t>
      </w:r>
      <w:r w:rsidRPr="00A56746">
        <w:t>inflammatory cytokine that was down</w:t>
      </w:r>
      <w:r w:rsidRPr="00A56746">
        <w:rPr>
          <w:rFonts w:ascii="Times New Roman"/>
          <w:sz w:val="24"/>
          <w:szCs w:val="24"/>
          <w:cs/>
        </w:rPr>
        <w:t>-</w:t>
      </w:r>
      <w:r w:rsidRPr="00A56746">
        <w:t>regulated in response to TNFα</w:t>
      </w:r>
      <w:r w:rsidRPr="00A56746">
        <w:rPr>
          <w:rFonts w:ascii="Times New Roman"/>
          <w:sz w:val="24"/>
          <w:szCs w:val="24"/>
          <w:cs/>
        </w:rPr>
        <w:t xml:space="preserve">. </w:t>
      </w:r>
      <w:r w:rsidRPr="00A56746">
        <w:t>Levels of the pro</w:t>
      </w:r>
      <w:r w:rsidRPr="00A56746">
        <w:rPr>
          <w:rFonts w:ascii="Times New Roman"/>
          <w:sz w:val="24"/>
          <w:szCs w:val="24"/>
          <w:cs/>
        </w:rPr>
        <w:t>-</w:t>
      </w:r>
      <w:r w:rsidRPr="00A56746">
        <w:t>inflammatory cytokine IL</w:t>
      </w:r>
      <w:r w:rsidRPr="00A56746">
        <w:rPr>
          <w:rFonts w:ascii="Times New Roman"/>
          <w:sz w:val="24"/>
          <w:szCs w:val="24"/>
          <w:cs/>
        </w:rPr>
        <w:t>-</w:t>
      </w:r>
      <w:r w:rsidRPr="00A56746">
        <w:t>17</w:t>
      </w:r>
      <w:r w:rsidRPr="00A56746">
        <w:rPr>
          <w:rFonts w:ascii="Times New Roman"/>
          <w:sz w:val="24"/>
          <w:szCs w:val="24"/>
          <w:cs/>
        </w:rPr>
        <w:t xml:space="preserve"> </w:t>
      </w:r>
      <w:r w:rsidRPr="00A56746">
        <w:t>are</w:t>
      </w:r>
      <w:r w:rsidRPr="00A56746">
        <w:rPr>
          <w:rFonts w:ascii="Times New Roman"/>
          <w:sz w:val="24"/>
          <w:szCs w:val="24"/>
          <w:cs/>
        </w:rPr>
        <w:t xml:space="preserve"> </w:t>
      </w:r>
      <w:r w:rsidRPr="00A56746">
        <w:t>elevated in the serum, synovial fluid and inflamed synovium in OA and</w:t>
      </w:r>
      <w:r w:rsidRPr="00A56746">
        <w:rPr>
          <w:rFonts w:ascii="Times New Roman"/>
          <w:sz w:val="24"/>
          <w:szCs w:val="24"/>
          <w:cs/>
        </w:rPr>
        <w:t xml:space="preserve"> </w:t>
      </w:r>
      <w:r w:rsidRPr="00A56746">
        <w:t>are associated with disease severity [</w:t>
      </w:r>
      <w:r w:rsidRPr="00A56746">
        <w:fldChar w:fldCharType="begin">
          <w:fldData xml:space="preserve">PEVuZE5vdGU+PENpdGU+PEF1dGhvcj5EZWxpZ25lPC9BdXRob3I+PFllYXI+MjAxNTwvWWVhcj48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</w:fldData>
        </w:fldChar>
      </w:r>
      <w:r w:rsidRPr="00A56746">
        <w:instrText xml:space="preserve"> ADDIN EN.CITE </w:instrText>
      </w:r>
      <w:r w:rsidRPr="00A56746">
        <w:fldChar w:fldCharType="begin">
          <w:fldData xml:space="preserve">PEVuZE5vdGU+PENpdGU+PEF1dGhvcj5EZWxpZ25lPC9BdXRob3I+PFllYXI+MjAxNTwvWWVhcj48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</w:fldData>
        </w:fldChar>
      </w:r>
      <w:r w:rsidRPr="00A56746">
        <w:instrText xml:space="preserve"> ADDIN EN.CITE.DATA </w:instrText>
      </w:r>
      <w:r w:rsidRPr="00A56746">
        <w:fldChar w:fldCharType="end"/>
      </w:r>
      <w:r w:rsidRPr="00A56746">
        <w:fldChar w:fldCharType="separate"/>
      </w:r>
      <w:r w:rsidRPr="00A56746">
        <w:t>37, 38</w:t>
      </w:r>
      <w:r w:rsidRPr="00A56746">
        <w:fldChar w:fldCharType="end"/>
      </w:r>
      <w:r w:rsidRPr="00A56746">
        <w:t>]</w:t>
      </w:r>
      <w:r w:rsidRPr="00A56746">
        <w:rPr>
          <w:rFonts w:ascii="Times New Roman"/>
          <w:sz w:val="24"/>
          <w:szCs w:val="24"/>
          <w:cs/>
        </w:rPr>
        <w:t xml:space="preserve">. </w:t>
      </w:r>
      <w:r w:rsidRPr="00A56746">
        <w:t>IL</w:t>
      </w:r>
      <w:r w:rsidRPr="00A56746">
        <w:rPr>
          <w:rFonts w:ascii="Times New Roman"/>
          <w:sz w:val="24"/>
          <w:szCs w:val="24"/>
          <w:cs/>
        </w:rPr>
        <w:t>-</w:t>
      </w:r>
      <w:r w:rsidRPr="00A56746">
        <w:t>17</w:t>
      </w:r>
      <w:r w:rsidRPr="00A56746">
        <w:rPr>
          <w:rFonts w:ascii="Times New Roman"/>
          <w:sz w:val="24"/>
          <w:szCs w:val="24"/>
          <w:cs/>
        </w:rPr>
        <w:t xml:space="preserve"> </w:t>
      </w:r>
      <w:r w:rsidRPr="00A56746">
        <w:t>can</w:t>
      </w:r>
      <w:r w:rsidRPr="00A56746">
        <w:rPr>
          <w:rFonts w:ascii="Times New Roman"/>
          <w:sz w:val="24"/>
          <w:szCs w:val="24"/>
          <w:cs/>
        </w:rPr>
        <w:t xml:space="preserve"> </w:t>
      </w:r>
      <w:r w:rsidRPr="00A56746">
        <w:t>enhance MMP expression and up</w:t>
      </w:r>
      <w:r w:rsidRPr="00A56746">
        <w:rPr>
          <w:rFonts w:ascii="Times New Roman"/>
          <w:sz w:val="24"/>
          <w:szCs w:val="24"/>
          <w:cs/>
        </w:rPr>
        <w:t>-</w:t>
      </w:r>
      <w:r w:rsidRPr="00A56746">
        <w:t>regulate expression of the pro</w:t>
      </w:r>
      <w:r w:rsidRPr="00A56746">
        <w:rPr>
          <w:rFonts w:ascii="Times New Roman"/>
          <w:sz w:val="24"/>
          <w:szCs w:val="24"/>
          <w:cs/>
        </w:rPr>
        <w:t>-</w:t>
      </w:r>
      <w:r w:rsidRPr="00A56746">
        <w:t>inflammatory cytokines, IL</w:t>
      </w:r>
      <w:r w:rsidRPr="00A56746">
        <w:rPr>
          <w:rFonts w:ascii="Times New Roman"/>
          <w:sz w:val="24"/>
          <w:szCs w:val="24"/>
          <w:cs/>
        </w:rPr>
        <w:t>-</w:t>
      </w:r>
      <w:r w:rsidRPr="00A56746">
        <w:t>1, IL</w:t>
      </w:r>
      <w:r w:rsidRPr="00A56746">
        <w:rPr>
          <w:rFonts w:ascii="Times New Roman"/>
          <w:sz w:val="24"/>
          <w:szCs w:val="24"/>
          <w:cs/>
        </w:rPr>
        <w:t>-</w:t>
      </w:r>
      <w:r w:rsidRPr="00A56746">
        <w:t>6, IL</w:t>
      </w:r>
      <w:r w:rsidRPr="00A56746">
        <w:rPr>
          <w:rFonts w:ascii="Times New Roman"/>
          <w:sz w:val="24"/>
          <w:szCs w:val="24"/>
          <w:cs/>
        </w:rPr>
        <w:t>-</w:t>
      </w:r>
      <w:r w:rsidRPr="00A56746">
        <w:t>8, and TNFα in FLS from OA patients</w:t>
      </w:r>
      <w:r w:rsidRPr="00A56746">
        <w:rPr>
          <w:rFonts w:ascii="Times New Roman"/>
          <w:sz w:val="24"/>
          <w:szCs w:val="24"/>
          <w:cs/>
        </w:rPr>
        <w:t xml:space="preserve"> </w:t>
      </w:r>
      <w:r w:rsidRPr="00A56746">
        <w:rPr>
          <w:szCs w:val="24"/>
        </w:rPr>
        <w:t>[</w:t>
      </w:r>
      <w:r w:rsidRPr="00A56746">
        <w:fldChar w:fldCharType="begin"/>
      </w:r>
      <w:r w:rsidRPr="00A56746">
        <w:instrText xml:space="preserve"> ADDIN EN.CITE &lt;EndNote&gt;&lt;Cite&gt;&lt;Author&gt;Honorati&lt;/Author&gt;&lt;Year&gt;2006&lt;/Year&gt;&lt;RecNum&gt;4556&lt;/RecNum&gt;&lt;DisplayText&gt;&lt;style face="superscript"&gt;41,42&lt;/style&gt;&lt;/DisplayText&gt;&lt;record&gt;&lt;rec-number&gt;4556&lt;/rec-number&gt;&lt;foreign-keys&gt;&lt;key app="EN" db-id="sdprzv0ve5xr9re0dwavrzdhwtp90avdspzz" timestamp="1548545284"&gt;4556&lt;/key&gt;&lt;/foreign-keys&gt;&lt;ref-type name="Journal Article"&gt;17&lt;/ref-type&gt;&lt;contributors&gt;&lt;authors&gt;&lt;author&gt;Honorati, MC&lt;/author&gt;&lt;author&gt;Neri, S&lt;/author&gt;&lt;author&gt;Cattini, L&lt;/author&gt;&lt;author&gt;Facchini, A&lt;/author&gt;&lt;/authors&gt;&lt;/contributors&gt;&lt;titles&gt;&lt;title&gt;Interleukin-17, a regulator of angiogenic factor release by synovial fibroblasts&lt;/title&gt;&lt;secondary-title&gt;Osteoarthritis and Cartilage&lt;/secondary-title&gt;&lt;/titles&gt;&lt;periodical&gt;&lt;full-title&gt;Osteoarthritis Cartilage&lt;/full-title&gt;&lt;abbr-1&gt;Osteoarthritis and cartilage&lt;/abbr-1&gt;&lt;/periodical&gt;&lt;pages&gt;345-352&lt;/pages&gt;&lt;volume&gt;14&lt;/volume&gt;&lt;number&gt;4&lt;/number&gt;&lt;dates&gt;&lt;year&gt;2006&lt;/year&gt;&lt;/dates&gt;&lt;isbn&gt;1063-4584&lt;/isbn&gt;&lt;urls&gt;&lt;/urls&gt;&lt;/record&gt;&lt;/Cite&gt;&lt;Cite&gt;&lt;Author&gt;Agarwal&lt;/Author&gt;&lt;Year&gt;2008&lt;/Year&gt;&lt;RecNum&gt;4557&lt;/RecNum&gt;&lt;record&gt;&lt;rec-number&gt;4557&lt;/rec-number&gt;&lt;foreign-keys&gt;&lt;key app="EN" db-id="sdprzv0ve5xr9re0dwavrzdhwtp90avdspzz" timestamp="1548545378"&gt;4557&lt;/key&gt;&lt;/foreign-keys&gt;&lt;ref-type name="Journal Article"&gt;17&lt;/ref-type&gt;&lt;contributors&gt;&lt;authors&gt;&lt;author&gt;Agarwal, Shilpi&lt;/author&gt;&lt;author&gt;Misra, Ramnath&lt;/author&gt;&lt;author&gt;Aggarwal, Amita&lt;/author&gt;&lt;/authors&gt;&lt;/contributors&gt;&lt;titles&gt;&lt;title&gt;Interleukin 17 levels are increased in juvenile idiopathic arthritis synovial fluid and induce synovial fibroblasts to produce proinflammatory cytokines and matrix metalloproteinases&lt;/title&gt;&lt;secondary-title&gt;The Journal of rheumatology&lt;/secondary-title&gt;&lt;/titles&gt;&lt;periodical&gt;&lt;full-title&gt;J Rheumatol&lt;/full-title&gt;&lt;abbr-1&gt;The Journal of rheumatology&lt;/abbr-1&gt;&lt;/periodical&gt;&lt;pages&gt;515-519&lt;/pages&gt;&lt;volume&gt;35&lt;/volume&gt;&lt;number&gt;3&lt;/number&gt;&lt;dates&gt;&lt;year&gt;2008&lt;/year&gt;&lt;/dates&gt;&lt;isbn&gt;0315-162X&lt;/isbn&gt;&lt;urls&gt;&lt;/urls&gt;&lt;/record&gt;&lt;/Cite&gt;&lt;/EndNote&gt;</w:instrText>
      </w:r>
      <w:r w:rsidRPr="00A56746">
        <w:fldChar w:fldCharType="separate"/>
      </w:r>
      <w:r w:rsidRPr="00A56746">
        <w:t>39, 40</w:t>
      </w:r>
      <w:r w:rsidRPr="00A56746">
        <w:fldChar w:fldCharType="end"/>
      </w:r>
      <w:r w:rsidRPr="00A56746">
        <w:t>]</w:t>
      </w:r>
      <w:r w:rsidRPr="00A56746">
        <w:rPr>
          <w:rFonts w:ascii="Times New Roman"/>
          <w:sz w:val="24"/>
          <w:szCs w:val="24"/>
          <w:cs/>
        </w:rPr>
        <w:t xml:space="preserve">. </w:t>
      </w:r>
      <w:r w:rsidRPr="00A56746">
        <w:t>Interestingly, NDMVs up</w:t>
      </w:r>
      <w:r w:rsidRPr="00A56746">
        <w:rPr>
          <w:rFonts w:ascii="Times New Roman"/>
          <w:sz w:val="24"/>
          <w:szCs w:val="24"/>
          <w:cs/>
        </w:rPr>
        <w:t>-</w:t>
      </w:r>
      <w:r w:rsidRPr="00A56746">
        <w:t>regulated IL</w:t>
      </w:r>
      <w:r w:rsidRPr="00A56746">
        <w:rPr>
          <w:rFonts w:ascii="Times New Roman"/>
          <w:sz w:val="24"/>
          <w:szCs w:val="24"/>
          <w:cs/>
        </w:rPr>
        <w:t>-</w:t>
      </w:r>
      <w:r w:rsidRPr="00A56746">
        <w:t>17 levels released from FLS but this effect was depressed in the presence of TNFα which increased IL</w:t>
      </w:r>
      <w:r w:rsidRPr="00A56746">
        <w:rPr>
          <w:rFonts w:ascii="Times New Roman"/>
          <w:sz w:val="24"/>
          <w:szCs w:val="24"/>
          <w:cs/>
        </w:rPr>
        <w:t>-</w:t>
      </w:r>
      <w:r w:rsidRPr="00A56746">
        <w:t>17 expression after</w:t>
      </w:r>
      <w:r w:rsidRPr="00A56746">
        <w:rPr>
          <w:rFonts w:ascii="Times New Roman"/>
          <w:sz w:val="24"/>
          <w:szCs w:val="24"/>
          <w:cs/>
        </w:rPr>
        <w:t xml:space="preserve"> </w:t>
      </w:r>
      <w:r w:rsidRPr="00A56746">
        <w:t>24 h incubation</w:t>
      </w:r>
      <w:r w:rsidRPr="00A56746">
        <w:rPr>
          <w:rFonts w:ascii="Times New Roman"/>
          <w:sz w:val="24"/>
          <w:szCs w:val="24"/>
          <w:cs/>
        </w:rPr>
        <w:t xml:space="preserve">. </w:t>
      </w:r>
      <w:r w:rsidRPr="00A56746">
        <w:t>The anti</w:t>
      </w:r>
      <w:r w:rsidRPr="00A56746">
        <w:rPr>
          <w:rFonts w:ascii="Times New Roman"/>
          <w:sz w:val="24"/>
          <w:szCs w:val="24"/>
          <w:cs/>
        </w:rPr>
        <w:t>-</w:t>
      </w:r>
      <w:r w:rsidRPr="00A56746">
        <w:t>inflammatory cytokine, IL</w:t>
      </w:r>
      <w:r w:rsidRPr="00A56746">
        <w:rPr>
          <w:rFonts w:ascii="Times New Roman"/>
          <w:sz w:val="24"/>
          <w:szCs w:val="24"/>
          <w:cs/>
        </w:rPr>
        <w:t>-</w:t>
      </w:r>
      <w:r w:rsidRPr="00A56746">
        <w:t>4 was not altered</w:t>
      </w:r>
      <w:r w:rsidRPr="00A56746">
        <w:rPr>
          <w:rFonts w:ascii="Times New Roman"/>
          <w:sz w:val="24"/>
          <w:szCs w:val="24"/>
          <w:cs/>
        </w:rPr>
        <w:t xml:space="preserve"> </w:t>
      </w:r>
      <w:r w:rsidRPr="00A56746">
        <w:t>in FLS incubated</w:t>
      </w:r>
      <w:r w:rsidRPr="00A56746">
        <w:rPr>
          <w:rFonts w:ascii="Times New Roman"/>
          <w:sz w:val="24"/>
          <w:szCs w:val="24"/>
          <w:cs/>
        </w:rPr>
        <w:t xml:space="preserve"> </w:t>
      </w:r>
      <w:r w:rsidRPr="00A56746">
        <w:t>with NDMVs in the absence of TNFα, similarly to</w:t>
      </w:r>
      <w:r w:rsidRPr="00A56746">
        <w:rPr>
          <w:rFonts w:ascii="Times New Roman"/>
          <w:sz w:val="24"/>
          <w:szCs w:val="24"/>
          <w:cs/>
        </w:rPr>
        <w:t xml:space="preserve"> </w:t>
      </w:r>
      <w:r w:rsidRPr="00A56746">
        <w:t>the pro</w:t>
      </w:r>
      <w:r w:rsidRPr="00A56746">
        <w:rPr>
          <w:rFonts w:ascii="Times New Roman"/>
          <w:sz w:val="24"/>
          <w:szCs w:val="24"/>
          <w:cs/>
        </w:rPr>
        <w:t>-</w:t>
      </w:r>
      <w:r w:rsidRPr="00A56746">
        <w:t>inflammatory cytokine, IL</w:t>
      </w:r>
      <w:r w:rsidRPr="00A56746">
        <w:rPr>
          <w:rFonts w:ascii="Times New Roman"/>
          <w:sz w:val="24"/>
          <w:szCs w:val="24"/>
          <w:cs/>
        </w:rPr>
        <w:t>-</w:t>
      </w:r>
      <w:r w:rsidRPr="00A56746">
        <w:t>2</w:t>
      </w:r>
      <w:r w:rsidRPr="00A56746">
        <w:rPr>
          <w:rFonts w:ascii="Times New Roman"/>
          <w:sz w:val="24"/>
          <w:szCs w:val="24"/>
          <w:cs/>
        </w:rPr>
        <w:t xml:space="preserve">. </w:t>
      </w:r>
      <w:r w:rsidRPr="00A56746">
        <w:t>However, IL</w:t>
      </w:r>
      <w:r w:rsidRPr="00A56746">
        <w:rPr>
          <w:rFonts w:ascii="Times New Roman"/>
          <w:sz w:val="24"/>
          <w:szCs w:val="24"/>
          <w:cs/>
        </w:rPr>
        <w:t>-</w:t>
      </w:r>
      <w:r w:rsidRPr="00A56746">
        <w:t>4 expression</w:t>
      </w:r>
      <w:r w:rsidRPr="00A56746">
        <w:rPr>
          <w:rFonts w:ascii="Times New Roman"/>
          <w:sz w:val="24"/>
          <w:szCs w:val="24"/>
          <w:cs/>
        </w:rPr>
        <w:t xml:space="preserve"> </w:t>
      </w:r>
      <w:r w:rsidRPr="00A56746">
        <w:t xml:space="preserve">was decreased in FLS incubated with NDMVs in the presence of TNFα, suggesting that NDMVs do not only regulate expression of inflammatory cytokines, but also anti-inflammatory cytokines </w:t>
      </w:r>
      <w:r w:rsidRPr="00A56746">
        <w:rPr>
          <w:rFonts w:ascii="Times New Roman"/>
          <w:sz w:val="24"/>
          <w:szCs w:val="24"/>
          <w:cs/>
        </w:rPr>
        <w:t>(</w:t>
      </w:r>
      <w:r w:rsidRPr="00A56746">
        <w:t>such as IL</w:t>
      </w:r>
      <w:r w:rsidRPr="00A56746">
        <w:rPr>
          <w:rFonts w:ascii="Times New Roman"/>
          <w:sz w:val="24"/>
          <w:szCs w:val="24"/>
          <w:cs/>
        </w:rPr>
        <w:t>-</w:t>
      </w:r>
      <w:r w:rsidRPr="00A56746">
        <w:t>4</w:t>
      </w:r>
      <w:r w:rsidRPr="00A56746">
        <w:rPr>
          <w:rFonts w:ascii="Times New Roman"/>
          <w:sz w:val="24"/>
          <w:szCs w:val="24"/>
          <w:cs/>
        </w:rPr>
        <w:t>)</w:t>
      </w:r>
      <w:r w:rsidRPr="00A56746">
        <w:t xml:space="preserve"> that play regulatory roles in immune function</w:t>
      </w:r>
      <w:r w:rsidRPr="00A56746">
        <w:rPr>
          <w:rFonts w:ascii="Times New Roman"/>
          <w:sz w:val="24"/>
          <w:szCs w:val="24"/>
          <w:cs/>
        </w:rPr>
        <w:t xml:space="preserve">. </w:t>
      </w:r>
      <w:r w:rsidRPr="00A56746">
        <w:t>TNFα up</w:t>
      </w:r>
      <w:r w:rsidRPr="00A56746">
        <w:rPr>
          <w:rFonts w:ascii="Times New Roman"/>
          <w:sz w:val="24"/>
          <w:szCs w:val="24"/>
          <w:cs/>
        </w:rPr>
        <w:t>-</w:t>
      </w:r>
      <w:r w:rsidRPr="00A56746">
        <w:t>regulated expression of G</w:t>
      </w:r>
      <w:r w:rsidRPr="00A56746">
        <w:rPr>
          <w:rFonts w:ascii="Times New Roman"/>
          <w:sz w:val="24"/>
          <w:szCs w:val="24"/>
          <w:cs/>
        </w:rPr>
        <w:t>-</w:t>
      </w:r>
      <w:r w:rsidRPr="00A56746">
        <w:t xml:space="preserve">CSF in our experiments and this observation was in line with previous reports </w:t>
      </w:r>
      <w:r w:rsidRPr="00A56746">
        <w:rPr>
          <w:szCs w:val="24"/>
        </w:rPr>
        <w:t>[</w:t>
      </w:r>
      <w:r w:rsidRPr="00A56746">
        <w:rPr>
          <w:szCs w:val="24"/>
        </w:rPr>
        <w:fldChar w:fldCharType="begin"/>
      </w:r>
      <w:r w:rsidRPr="00A56746">
        <w:rPr>
          <w:szCs w:val="24"/>
        </w:rPr>
        <w:instrText xml:space="preserve"> ADDIN EN.CITE &lt;EndNote&gt;&lt;Cite&gt;&lt;Author&gt;Watanabe&lt;/Author&gt;&lt;Year&gt;2017&lt;/Year&gt;&lt;RecNum&gt;4583&lt;/RecNum&gt;&lt;DisplayText&gt;&lt;style face="superscript"&gt;43&lt;/style&gt;&lt;/DisplayText&gt;&lt;record&gt;&lt;rec-number&gt;4583&lt;/rec-number&gt;&lt;foreign-keys&gt;&lt;key app="EN" db-id="sdprzv0ve5xr9re0dwavrzdhwtp90avdspzz" timestamp="1557043410"&gt;4583&lt;/key&gt;&lt;/foreign-keys&gt;&lt;ref-type name="Journal Article"&gt;17&lt;/ref-type&gt;&lt;contributors&gt;&lt;authors&gt;&lt;author&gt;Watanabe, Suguru&lt;/author&gt;&lt;author&gt;Ogura, Naomi&lt;/author&gt;&lt;author&gt;Akutsu, Miwa&lt;/author&gt;&lt;author&gt;Kawashima, Mutsumi&lt;/author&gt;&lt;author&gt;Hattori, Toshio&lt;/author&gt;&lt;author&gt;Yano, Teruo&lt;/author&gt;&lt;author&gt;Ito, Ko&lt;/author&gt;&lt;author&gt;Kondoh, Toshirou&lt;/author&gt;&lt;/authors&gt;&lt;/contributors&gt;&lt;titles&gt;&lt;title&gt;Interleukin-1β and Tumor Necrosis Factor-α Synergistically Induce Expression of Colony Stimulating Factors in Synovial Fibroblasts from the Human Temporomandibular Joint&lt;/title&gt;&lt;secondary-title&gt;International Journal of Oral-Medical Sciences&lt;/secondary-title&gt;&lt;/titles&gt;&lt;periodical&gt;&lt;full-title&gt;International Journal of Oral-Medical Sciences&lt;/full-title&gt;&lt;/periodical&gt;&lt;pages&gt;74-84&lt;/pages&gt;&lt;volume&gt;15&lt;/volume&gt;&lt;number&gt;3-4&lt;/number&gt;&lt;dates&gt;&lt;year&gt;2017&lt;/year&gt;&lt;/dates&gt;&lt;isbn&gt;1347-9733&lt;/isbn&gt;&lt;urls&gt;&lt;/urls&gt;&lt;research-notes&gt;TNF CSF:G-CSG, GMCSF&lt;/research-notes&gt;&lt;/record&gt;&lt;/Cite&gt;&lt;/EndNote&gt;</w:instrText>
      </w:r>
      <w:r w:rsidRPr="00A56746">
        <w:rPr>
          <w:szCs w:val="24"/>
        </w:rPr>
        <w:fldChar w:fldCharType="separate"/>
      </w:r>
      <w:r w:rsidRPr="00A56746">
        <w:rPr>
          <w:szCs w:val="24"/>
        </w:rPr>
        <w:t>41</w:t>
      </w:r>
      <w:r w:rsidRPr="00A56746">
        <w:rPr>
          <w:szCs w:val="24"/>
        </w:rPr>
        <w:fldChar w:fldCharType="end"/>
      </w:r>
      <w:r w:rsidRPr="00A56746">
        <w:rPr>
          <w:szCs w:val="24"/>
        </w:rPr>
        <w:t>]</w:t>
      </w:r>
      <w:r w:rsidRPr="00A56746">
        <w:rPr>
          <w:rFonts w:ascii="Times New Roman"/>
          <w:sz w:val="24"/>
          <w:szCs w:val="24"/>
          <w:cs/>
        </w:rPr>
        <w:t xml:space="preserve">. </w:t>
      </w:r>
      <w:r w:rsidRPr="00A56746">
        <w:t>However,</w:t>
      </w:r>
      <w:r w:rsidRPr="00A56746">
        <w:rPr>
          <w:rFonts w:ascii="Times New Roman"/>
          <w:sz w:val="24"/>
          <w:szCs w:val="24"/>
          <w:cs/>
        </w:rPr>
        <w:t xml:space="preserve"> </w:t>
      </w:r>
      <w:r w:rsidRPr="00A56746">
        <w:t>G</w:t>
      </w:r>
      <w:r w:rsidRPr="00A56746">
        <w:rPr>
          <w:rFonts w:ascii="Times New Roman"/>
          <w:sz w:val="24"/>
          <w:szCs w:val="24"/>
          <w:cs/>
        </w:rPr>
        <w:t>-</w:t>
      </w:r>
      <w:r w:rsidRPr="00A56746">
        <w:t xml:space="preserve">CSF secretion was significantly higher in the TNFα alone group than the NDMVs </w:t>
      </w:r>
      <w:r w:rsidRPr="00A56746">
        <w:rPr>
          <w:rFonts w:ascii="Times New Roman"/>
          <w:sz w:val="24"/>
          <w:szCs w:val="24"/>
          <w:cs/>
        </w:rPr>
        <w:t xml:space="preserve">+ </w:t>
      </w:r>
      <w:r w:rsidRPr="00A56746">
        <w:t>TNFα group</w:t>
      </w:r>
      <w:r w:rsidRPr="00A56746">
        <w:rPr>
          <w:rFonts w:ascii="Times New Roman"/>
          <w:sz w:val="24"/>
          <w:szCs w:val="24"/>
          <w:cs/>
        </w:rPr>
        <w:t xml:space="preserve">. </w:t>
      </w:r>
    </w:p>
    <w:p w14:paraId="1C730BCD" w14:textId="7E71816D" w:rsidR="008F655E" w:rsidRPr="00A56746" w:rsidRDefault="004F1632" w:rsidP="008F655E">
      <w:pPr>
        <w:pStyle w:val="MDPI31text"/>
        <w:rPr>
          <w:color w:val="222222"/>
          <w:shd w:val="clear" w:color="auto" w:fill="FFFFFF"/>
        </w:rPr>
      </w:pPr>
      <w:r w:rsidRPr="00A56746">
        <w:rPr>
          <w:shd w:val="clear" w:color="auto" w:fill="FFFFFF"/>
        </w:rPr>
        <w:lastRenderedPageBreak/>
        <w:t xml:space="preserve">In recent years, FLS could produce a number of cartilage-degrading MMPs [42] as well as a </w:t>
      </w:r>
      <w:proofErr w:type="spellStart"/>
      <w:r w:rsidRPr="00A56746">
        <w:rPr>
          <w:shd w:val="clear" w:color="auto" w:fill="FFFFFF"/>
        </w:rPr>
        <w:t>disintegrin</w:t>
      </w:r>
      <w:proofErr w:type="spellEnd"/>
      <w:r w:rsidRPr="00A56746">
        <w:rPr>
          <w:shd w:val="clear" w:color="auto" w:fill="FFFFFF"/>
        </w:rPr>
        <w:t xml:space="preserve"> and metalloproteinase with thrombospondin motifs (ADAMTS) [43]. ADAMTS-4 and ADAMTS-5 are thought to function as </w:t>
      </w:r>
      <w:proofErr w:type="spellStart"/>
      <w:r w:rsidRPr="00A56746">
        <w:rPr>
          <w:shd w:val="clear" w:color="auto" w:fill="FFFFFF"/>
        </w:rPr>
        <w:t>aggrecanase</w:t>
      </w:r>
      <w:proofErr w:type="spellEnd"/>
      <w:r w:rsidRPr="00A56746">
        <w:rPr>
          <w:shd w:val="clear" w:color="auto" w:fill="FFFFFF"/>
        </w:rPr>
        <w:t xml:space="preserve"> activity responsible for aggrecan degradation in OA</w:t>
      </w:r>
      <w:r w:rsidR="00BD5954" w:rsidRPr="00A56746">
        <w:rPr>
          <w:shd w:val="clear" w:color="auto" w:fill="FFFFFF"/>
        </w:rPr>
        <w:t xml:space="preserve"> [42]</w:t>
      </w:r>
      <w:r w:rsidRPr="00A56746">
        <w:rPr>
          <w:shd w:val="clear" w:color="auto" w:fill="FFFFFF"/>
        </w:rPr>
        <w:t xml:space="preserve">. Therefore, </w:t>
      </w:r>
      <w:r w:rsidRPr="00A56746">
        <w:t xml:space="preserve">it is reasonable to speculate that </w:t>
      </w:r>
      <w:r w:rsidRPr="00A56746">
        <w:rPr>
          <w:shd w:val="clear" w:color="auto" w:fill="FFFFFF"/>
        </w:rPr>
        <w:t xml:space="preserve">NDMVs could also induce inactivating or anti-inflammatory functions, suppressed pro-inflammatory cytokine production, and down-regulated cartilage-degrading MMPs and ADAMTS activity. </w:t>
      </w:r>
      <w:r w:rsidRPr="00A56746">
        <w:rPr>
          <w:szCs w:val="32"/>
        </w:rPr>
        <w:t>While the down</w:t>
      </w:r>
      <w:r w:rsidRPr="00A56746">
        <w:rPr>
          <w:rFonts w:ascii="Times New Roman"/>
          <w:sz w:val="22"/>
          <w:cs/>
        </w:rPr>
        <w:t>-</w:t>
      </w:r>
      <w:r w:rsidRPr="00A56746">
        <w:rPr>
          <w:szCs w:val="32"/>
        </w:rPr>
        <w:t>regulation of inflammatory chemokine and cytokine expression by TNFα</w:t>
      </w:r>
      <w:r w:rsidRPr="00A56746">
        <w:rPr>
          <w:rFonts w:ascii="Times New Roman"/>
          <w:sz w:val="22"/>
          <w:cs/>
        </w:rPr>
        <w:t>-</w:t>
      </w:r>
      <w:r w:rsidRPr="00A56746">
        <w:rPr>
          <w:szCs w:val="32"/>
        </w:rPr>
        <w:t>stimulated FLS from OA patients</w:t>
      </w:r>
      <w:r w:rsidRPr="00A56746">
        <w:rPr>
          <w:rFonts w:ascii="Times New Roman"/>
          <w:sz w:val="22"/>
          <w:cs/>
        </w:rPr>
        <w:t xml:space="preserve"> </w:t>
      </w:r>
      <w:r w:rsidRPr="00A56746">
        <w:rPr>
          <w:szCs w:val="32"/>
        </w:rPr>
        <w:t>opens new avenues for potential therapeutic approaches, it is clearly important to understand the mechanisms by which the NDMVs regulate this expression</w:t>
      </w:r>
      <w:r w:rsidRPr="00A56746">
        <w:rPr>
          <w:rFonts w:ascii="Times New Roman"/>
          <w:sz w:val="22"/>
          <w:cs/>
        </w:rPr>
        <w:t xml:space="preserve">. </w:t>
      </w:r>
      <w:r w:rsidRPr="00A56746">
        <w:rPr>
          <w:szCs w:val="32"/>
        </w:rPr>
        <w:t>It is possible that their intracellular cargo of proteins and lipids can mediate such effects on gene expression, but it is also possible that they carry microRNA molecules that can regulate gene expression, particularly in TNFα</w:t>
      </w:r>
      <w:r w:rsidRPr="00A56746">
        <w:rPr>
          <w:rFonts w:ascii="Times New Roman"/>
          <w:sz w:val="22"/>
          <w:cs/>
        </w:rPr>
        <w:t>-</w:t>
      </w:r>
      <w:r w:rsidRPr="00A56746">
        <w:rPr>
          <w:szCs w:val="32"/>
        </w:rPr>
        <w:t xml:space="preserve">activated cells </w:t>
      </w:r>
      <w:r w:rsidRPr="00A56746">
        <w:t>[</w:t>
      </w:r>
      <w:r w:rsidRPr="00A56746">
        <w:fldChar w:fldCharType="begin"/>
      </w:r>
      <w:r w:rsidRPr="00A56746">
        <w:instrText xml:space="preserve"> ADDIN EN.CITE &lt;EndNote&gt;&lt;Cite&gt;&lt;Author&gt;Valinezhad Orang&lt;/Author&gt;&lt;Year&gt;2014&lt;/Year&gt;&lt;RecNum&gt;4587&lt;/RecNum&gt;&lt;DisplayText&gt;&lt;style face="superscript"&gt;44&lt;/style&gt;&lt;/DisplayText&gt;&lt;record&gt;&lt;rec-number&gt;4587&lt;/rec-number&gt;&lt;foreign-keys&gt;&lt;key app="EN" db-id="sdprzv0ve5xr9re0dwavrzdhwtp90avdspzz" timestamp="1557054178"&gt;4587&lt;/key&gt;&lt;/foreign-keys&gt;&lt;ref-type name="Journal Article"&gt;17&lt;/ref-type&gt;&lt;contributors&gt;&lt;authors&gt;&lt;author&gt;Valinezhad Orang, Ayla&lt;/author&gt;&lt;author&gt;Safaralizadeh, Reza&lt;/author&gt;&lt;author&gt;Kazemzadeh-Bavili, Mina&lt;/author&gt;&lt;/authors&gt;&lt;/contributors&gt;&lt;titles&gt;&lt;title&gt;Mechanisms of miRNA-Mediated Gene Regulation from Common Downregulation to mRNA-Specific Upregulation&lt;/title&gt;&lt;secondary-title&gt;International journal of genomics&lt;/secondary-title&gt;&lt;/titles&gt;&lt;periodical&gt;&lt;full-title&gt;International journal of genomics&lt;/full-title&gt;&lt;/periodical&gt;&lt;pages&gt;970607-970607&lt;/pages&gt;&lt;volume&gt;2014&lt;/volume&gt;&lt;edition&gt;08/10&lt;/edition&gt;&lt;dates&gt;&lt;year&gt;2014&lt;/year&gt;&lt;/dates&gt;&lt;publisher&gt;Hindawi Publishing Corporation&lt;/publisher&gt;&lt;isbn&gt;2314-436X&amp;#xD;2314-4378&lt;/isbn&gt;&lt;accession-num&gt;25180174&lt;/accession-num&gt;&lt;urls&gt;&lt;related-urls&gt;&lt;url&gt;https://www.ncbi.nlm.nih.gov/pubmed/25180174&lt;/url&gt;&lt;url&gt;https://www.ncbi.nlm.nih.gov/pmc/PMC4142390/&lt;/url&gt;&lt;/related-urls&gt;&lt;/urls&gt;&lt;electronic-resource-num&gt;10.1155/2014/970607&lt;/electronic-resource-num&gt;&lt;remote-database-name&gt;PubMed&lt;/remote-database-name&gt;&lt;language&gt;eng&lt;/language&gt;&lt;/record&gt;&lt;/Cite&gt;&lt;/EndNote&gt;</w:instrText>
      </w:r>
      <w:r w:rsidRPr="00A56746">
        <w:fldChar w:fldCharType="separate"/>
      </w:r>
      <w:r w:rsidRPr="00A56746">
        <w:t>44</w:t>
      </w:r>
      <w:r w:rsidRPr="00A56746">
        <w:fldChar w:fldCharType="end"/>
      </w:r>
      <w:r w:rsidRPr="00A56746">
        <w:t>]</w:t>
      </w:r>
      <w:r w:rsidRPr="00A56746">
        <w:rPr>
          <w:rFonts w:ascii="Times New Roman"/>
          <w:sz w:val="22"/>
          <w:cs/>
        </w:rPr>
        <w:t xml:space="preserve">. </w:t>
      </w:r>
      <w:r w:rsidRPr="00A56746">
        <w:rPr>
          <w:szCs w:val="32"/>
        </w:rPr>
        <w:t>Our hypotheses and preliminary experiments suggest that the microRNA content of NDMVs may have this capacity to regulate gene expression in the target FLS and we are currently characterizing these molecules and defining their role in this inflammatory process</w:t>
      </w:r>
      <w:r w:rsidRPr="00A56746">
        <w:rPr>
          <w:rFonts w:ascii="Times New Roman"/>
          <w:sz w:val="22"/>
          <w:cs/>
        </w:rPr>
        <w:t>.</w:t>
      </w:r>
      <w:r w:rsidRPr="00A56746">
        <w:t xml:space="preserve"> Recently, Gomez </w:t>
      </w:r>
      <w:r w:rsidRPr="00A56746">
        <w:rPr>
          <w:i/>
          <w:iCs/>
        </w:rPr>
        <w:t>et al.</w:t>
      </w:r>
      <w:r w:rsidRPr="00A56746">
        <w:t xml:space="preserve"> d</w:t>
      </w:r>
      <w:r w:rsidR="003B25B3" w:rsidRPr="00A56746">
        <w:t>ocument</w:t>
      </w:r>
      <w:r w:rsidRPr="00A56746">
        <w:t>ed that NDMVs could activate NF-</w:t>
      </w:r>
      <w:proofErr w:type="spellStart"/>
      <w:r w:rsidRPr="00A56746">
        <w:t>κB</w:t>
      </w:r>
      <w:proofErr w:type="spellEnd"/>
      <w:r w:rsidRPr="00A56746">
        <w:t xml:space="preserve"> to elevate inflammatory cytokine levels in endothelial cells from coronary arteries through their uploaded miR-155 [</w:t>
      </w:r>
      <w:r w:rsidRPr="00A56746">
        <w:fldChar w:fldCharType="begin">
          <w:fldData xml:space="preserve">PEVuZE5vdGU+PENpdGU+PEF1dGhvcj5Hb21lejwvQXV0aG9yPjxZZWFyPjIwMjA8L1llYXI+PFJl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=
</w:fldData>
        </w:fldChar>
      </w:r>
      <w:r w:rsidRPr="00A56746">
        <w:instrText xml:space="preserve"> ADDIN EN.CITE </w:instrText>
      </w:r>
      <w:r w:rsidRPr="00A56746">
        <w:fldChar w:fldCharType="begin">
          <w:fldData xml:space="preserve">PEVuZE5vdGU+PENpdGU+PEF1dGhvcj5Hb21lejwvQXV0aG9yPjxZZWFyPjIwMjA8L1llYXI+PFJl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=
</w:fldData>
        </w:fldChar>
      </w:r>
      <w:r w:rsidRPr="00A56746">
        <w:instrText xml:space="preserve"> ADDIN EN.CITE.DATA </w:instrText>
      </w:r>
      <w:r w:rsidRPr="00A56746">
        <w:fldChar w:fldCharType="end"/>
      </w:r>
      <w:r w:rsidRPr="00A56746">
        <w:fldChar w:fldCharType="separate"/>
      </w:r>
      <w:r w:rsidRPr="00A56746">
        <w:t>4</w:t>
      </w:r>
      <w:r w:rsidRPr="00A56746">
        <w:fldChar w:fldCharType="end"/>
      </w:r>
      <w:r w:rsidRPr="00A56746">
        <w:t xml:space="preserve">5]. </w:t>
      </w:r>
      <w:r w:rsidRPr="00A56746">
        <w:rPr>
          <w:szCs w:val="32"/>
        </w:rPr>
        <w:t>However, mechanism of NDMVs on target cells could be dissimilar between pro-inflammatory effect on endothelial cells and anti-inflammatory effect on macrophages [</w:t>
      </w:r>
      <w:r w:rsidRPr="00A56746">
        <w:rPr>
          <w:szCs w:val="32"/>
        </w:rPr>
        <w:fldChar w:fldCharType="begin"/>
      </w:r>
      <w:r w:rsidRPr="00A56746">
        <w:rPr>
          <w:szCs w:val="32"/>
        </w:rPr>
        <w:instrText xml:space="preserve"> ADDIN EN.CITE &lt;EndNote&gt;&lt;Cite&gt;&lt;Author&gt;L Johnson&lt;/Author&gt;&lt;Year&gt;2014&lt;/Year&gt;&lt;RecNum&gt;654&lt;/RecNum&gt;&lt;DisplayText&gt;&lt;style face="superscript"&gt;17&lt;/style&gt;&lt;/DisplayText&gt;&lt;record&gt;&lt;rec-number&gt;654&lt;/rec-number&gt;&lt;foreign-keys&gt;&lt;key app="EN" db-id="sdprzv0ve5xr9re0dwavrzdhwtp90avdspzz" timestamp="1489131003"&gt;654&lt;/key&gt;&lt;/foreign-keys&gt;&lt;ref-type name="Electronic Article"&gt;43&lt;/ref-type&gt;&lt;contributors&gt;&lt;authors&gt;&lt;author&gt;L Johnson, Bobby&lt;/author&gt;&lt;author&gt;W Kuethe, Josh&lt;/author&gt;&lt;author&gt;C Caldwell, Charles&lt;/author&gt;&lt;/authors&gt;&lt;/contributors&gt;&lt;titles&gt;&lt;title&gt;Neutrophil derived microvesicles: emerging role of a key mediator to the immune response&lt;/title&gt;&lt;secondary-title&gt;Endocrine, Metabolic &amp;amp; Immune Disorders-Drug Targets (Formerly Current Drug Targets-Immune, Endocrine &amp;amp; Metabolic Disorders)&lt;/secondary-title&gt;&lt;/titles&gt;&lt;periodical&gt;&lt;full-title&gt;Endocrine, Metabolic &amp;amp; Immune Disorders-Drug Targets (Formerly Current Drug Targets-Immune, Endocrine &amp;amp; Metabolic Disorders)&lt;/full-title&gt;&lt;/periodical&gt;&lt;pages&gt;210-217&lt;/pages&gt;&lt;volume&gt;14&lt;/volume&gt;&lt;number&gt;3&lt;/number&gt;&lt;dates&gt;&lt;year&gt;2014&lt;/year&gt;&lt;/dates&gt;&lt;isbn&gt;1871-5303&lt;/isbn&gt;&lt;urls&gt;&lt;/urls&gt;&lt;research-notes&gt;Review &lt;/research-notes&gt;&lt;/record&gt;&lt;/Cite&gt;&lt;/EndNote&gt;</w:instrText>
      </w:r>
      <w:r w:rsidRPr="00A56746">
        <w:rPr>
          <w:szCs w:val="32"/>
        </w:rPr>
        <w:fldChar w:fldCharType="separate"/>
      </w:r>
      <w:r w:rsidRPr="00A56746">
        <w:rPr>
          <w:szCs w:val="32"/>
        </w:rPr>
        <w:t>17</w:t>
      </w:r>
      <w:r w:rsidRPr="00A56746">
        <w:rPr>
          <w:szCs w:val="32"/>
        </w:rPr>
        <w:fldChar w:fldCharType="end"/>
      </w:r>
      <w:r w:rsidRPr="00A56746">
        <w:rPr>
          <w:szCs w:val="32"/>
        </w:rPr>
        <w:t xml:space="preserve">]. </w:t>
      </w:r>
      <w:r w:rsidRPr="00A56746">
        <w:rPr>
          <w:rStyle w:val="css-u5lv7w"/>
          <w:rFonts w:ascii="Times New Roman" w:hAnsi="Times New Roman"/>
          <w:sz w:val="24"/>
          <w:szCs w:val="24"/>
          <w:shd w:val="clear" w:color="auto" w:fill="FFFFFF"/>
        </w:rPr>
        <w:t>Additional</w:t>
      </w:r>
      <w:r w:rsidRPr="00A56746">
        <w:rPr>
          <w:rStyle w:val="css-1mvqu5k"/>
          <w:rFonts w:ascii="Times New Roman" w:hAnsi="Times New Roman"/>
          <w:sz w:val="24"/>
          <w:szCs w:val="24"/>
          <w:shd w:val="clear" w:color="auto" w:fill="FFFFFF"/>
        </w:rPr>
        <w:t xml:space="preserve"> </w:t>
      </w:r>
      <w:r w:rsidRPr="00A56746">
        <w:rPr>
          <w:rStyle w:val="css-u5lv7w"/>
          <w:rFonts w:ascii="Times New Roman" w:hAnsi="Times New Roman"/>
          <w:sz w:val="24"/>
          <w:szCs w:val="24"/>
          <w:shd w:val="clear" w:color="auto" w:fill="FFFFFF"/>
        </w:rPr>
        <w:t>studies</w:t>
      </w:r>
      <w:r w:rsidRPr="00A56746">
        <w:rPr>
          <w:rStyle w:val="css-1mvqu5k"/>
          <w:rFonts w:ascii="Times New Roman" w:hAnsi="Times New Roman"/>
          <w:sz w:val="24"/>
          <w:szCs w:val="24"/>
          <w:shd w:val="clear" w:color="auto" w:fill="FFFFFF"/>
        </w:rPr>
        <w:t xml:space="preserve"> </w:t>
      </w:r>
      <w:r w:rsidRPr="00A56746">
        <w:rPr>
          <w:rStyle w:val="css-u5lv7w"/>
          <w:rFonts w:ascii="Times New Roman" w:hAnsi="Times New Roman"/>
          <w:sz w:val="24"/>
          <w:szCs w:val="24"/>
          <w:shd w:val="clear" w:color="auto" w:fill="FFFFFF"/>
        </w:rPr>
        <w:t>are</w:t>
      </w:r>
      <w:r w:rsidRPr="00A56746">
        <w:rPr>
          <w:rStyle w:val="css-1mvqu5k"/>
          <w:rFonts w:ascii="Times New Roman" w:hAnsi="Times New Roman"/>
          <w:sz w:val="24"/>
          <w:szCs w:val="24"/>
          <w:shd w:val="clear" w:color="auto" w:fill="FFFFFF"/>
        </w:rPr>
        <w:t xml:space="preserve"> </w:t>
      </w:r>
      <w:r w:rsidRPr="00A56746">
        <w:rPr>
          <w:rStyle w:val="css-u5lv7w"/>
          <w:rFonts w:ascii="Times New Roman" w:hAnsi="Times New Roman"/>
          <w:sz w:val="24"/>
          <w:szCs w:val="24"/>
          <w:shd w:val="clear" w:color="auto" w:fill="FFFFFF"/>
        </w:rPr>
        <w:t>underway</w:t>
      </w:r>
      <w:r w:rsidRPr="00A56746">
        <w:rPr>
          <w:color w:val="222222"/>
          <w:shd w:val="clear" w:color="auto" w:fill="FFFFFF"/>
        </w:rPr>
        <w:t xml:space="preserve"> to further explore the mechanisms of NDMVs in delivery of microRNAs underlying this phenomenon.</w:t>
      </w:r>
    </w:p>
    <w:p w14:paraId="6DF82591" w14:textId="0B4006E2" w:rsidR="008F655E" w:rsidRPr="00A56746" w:rsidRDefault="008F655E" w:rsidP="00F65D5E">
      <w:pPr>
        <w:pStyle w:val="MDPI31text"/>
        <w:rPr>
          <w:rFonts w:cs="Arial"/>
          <w:color w:val="auto"/>
          <w:szCs w:val="20"/>
          <w:shd w:val="clear" w:color="auto" w:fill="FFFFFF"/>
        </w:rPr>
      </w:pPr>
      <w:r w:rsidRPr="00A56746">
        <w:rPr>
          <w:color w:val="auto"/>
          <w:szCs w:val="20"/>
          <w:shd w:val="clear" w:color="auto" w:fill="FFFFFF"/>
        </w:rPr>
        <w:t xml:space="preserve">Several inherent limitations of our study merit discussion. First, </w:t>
      </w:r>
      <w:r w:rsidRPr="00A56746">
        <w:rPr>
          <w:color w:val="auto"/>
          <w:szCs w:val="20"/>
        </w:rPr>
        <w:t>we established independent FLS cell lines from 15 OA subjects.</w:t>
      </w:r>
      <w:r w:rsidRPr="00A56746">
        <w:rPr>
          <w:color w:val="auto"/>
          <w:szCs w:val="20"/>
          <w:shd w:val="clear" w:color="auto" w:fill="FFFFFF"/>
        </w:rPr>
        <w:t xml:space="preserve"> </w:t>
      </w:r>
      <w:r w:rsidRPr="00A56746">
        <w:rPr>
          <w:rFonts w:cs="Arial"/>
          <w:color w:val="auto"/>
          <w:szCs w:val="20"/>
          <w:shd w:val="clear" w:color="auto" w:fill="FFFFFF"/>
        </w:rPr>
        <w:t xml:space="preserve">The cells taken from various donors might behave diversely in case of immune responses. Second, a mixed pool of FLS was not utilized since </w:t>
      </w:r>
      <w:r w:rsidRPr="00A56746">
        <w:rPr>
          <w:color w:val="auto"/>
          <w:szCs w:val="20"/>
          <w:shd w:val="clear" w:color="auto" w:fill="FFFFFF"/>
        </w:rPr>
        <w:t>heterogeneous cell populations from different donors could be mixed together.</w:t>
      </w:r>
      <w:r w:rsidRPr="00A56746">
        <w:rPr>
          <w:rFonts w:cs="Arial"/>
          <w:color w:val="auto"/>
          <w:szCs w:val="20"/>
          <w:shd w:val="clear" w:color="auto" w:fill="FFFFFF"/>
        </w:rPr>
        <w:t xml:space="preserve"> However, in the present study, at least five independent experiments with each group were conducted in triplicate in FLS clones from different patients and displayed comparable results. Third, FLS from healthy non-OA subjects were not taken for ethical concerns. </w:t>
      </w:r>
      <w:r w:rsidR="00F65D5E" w:rsidRPr="00A56746">
        <w:rPr>
          <w:szCs w:val="20"/>
          <w:shd w:val="clear" w:color="auto" w:fill="FFFFFF"/>
        </w:rPr>
        <w:t xml:space="preserve">Future investigations using </w:t>
      </w:r>
      <w:r w:rsidR="00F65D5E" w:rsidRPr="00A56746">
        <w:rPr>
          <w:szCs w:val="20"/>
        </w:rPr>
        <w:t>commercially available FLS from non-OA patients as controls</w:t>
      </w:r>
      <w:r w:rsidR="00F65D5E" w:rsidRPr="00A56746">
        <w:rPr>
          <w:szCs w:val="20"/>
          <w:shd w:val="clear" w:color="auto" w:fill="FFFFFF"/>
        </w:rPr>
        <w:t xml:space="preserve"> need to be undertaken to validate our findings.</w:t>
      </w:r>
      <w:r w:rsidR="00F65D5E" w:rsidRPr="00A56746">
        <w:rPr>
          <w:rFonts w:cs="Arial"/>
          <w:color w:val="auto"/>
          <w:szCs w:val="20"/>
          <w:shd w:val="clear" w:color="auto" w:fill="FFFFFF"/>
        </w:rPr>
        <w:t xml:space="preserve"> </w:t>
      </w:r>
      <w:r w:rsidRPr="00A56746">
        <w:rPr>
          <w:rFonts w:cs="Arial"/>
          <w:color w:val="auto"/>
          <w:szCs w:val="20"/>
          <w:shd w:val="clear" w:color="auto" w:fill="FFFFFF"/>
        </w:rPr>
        <w:t xml:space="preserve">Lastly, </w:t>
      </w:r>
      <w:r w:rsidRPr="00A56746">
        <w:rPr>
          <w:color w:val="auto"/>
          <w:szCs w:val="20"/>
        </w:rPr>
        <w:t>proinflammatory cytokine production from FLS treated with TNFα for 6 h was not evaluated. Further studies are warranted to assess the precise effect of NDMVs on cytokine production in TNFα-treated FLS for 6h.</w:t>
      </w:r>
    </w:p>
    <w:p w14:paraId="4A5BA688" w14:textId="40B28F67" w:rsidR="004F1632" w:rsidRPr="00A56746" w:rsidRDefault="004F1632" w:rsidP="00DD49FB">
      <w:pPr>
        <w:pStyle w:val="MDPI31text"/>
        <w:rPr>
          <w:rFonts w:cs="Angsana New"/>
          <w:szCs w:val="24"/>
        </w:rPr>
      </w:pPr>
      <w:r w:rsidRPr="00A56746">
        <w:t>In conclusion, in contrast to the recognized pro</w:t>
      </w:r>
      <w:r w:rsidRPr="00A56746">
        <w:rPr>
          <w:rFonts w:ascii="Times New Roman"/>
          <w:sz w:val="24"/>
          <w:szCs w:val="24"/>
          <w:cs/>
        </w:rPr>
        <w:t>-</w:t>
      </w:r>
      <w:r w:rsidRPr="00A56746">
        <w:t xml:space="preserve">inflammatory processes mediated by neutrophils, we </w:t>
      </w:r>
      <w:r w:rsidR="003B25B3" w:rsidRPr="00A56746">
        <w:t>disclose</w:t>
      </w:r>
      <w:r w:rsidRPr="00A56746">
        <w:t xml:space="preserve"> here that </w:t>
      </w:r>
      <w:proofErr w:type="spellStart"/>
      <w:r w:rsidRPr="00A56746">
        <w:t>microvesicles</w:t>
      </w:r>
      <w:proofErr w:type="spellEnd"/>
      <w:r w:rsidRPr="00A56746">
        <w:t xml:space="preserve"> derived from TNFα</w:t>
      </w:r>
      <w:r w:rsidRPr="00A56746">
        <w:rPr>
          <w:rFonts w:ascii="Times New Roman"/>
          <w:sz w:val="24"/>
          <w:szCs w:val="24"/>
          <w:cs/>
        </w:rPr>
        <w:t>-</w:t>
      </w:r>
      <w:r w:rsidRPr="00A56746">
        <w:t>stimulated human neutrophils can down</w:t>
      </w:r>
      <w:r w:rsidRPr="00A56746">
        <w:rPr>
          <w:rFonts w:ascii="Times New Roman"/>
          <w:sz w:val="24"/>
          <w:szCs w:val="24"/>
          <w:cs/>
        </w:rPr>
        <w:t>-</w:t>
      </w:r>
      <w:r w:rsidRPr="00A56746">
        <w:t>regulate cytokine and chemokines expression by FLS isolated from patients with osteoarthritis</w:t>
      </w:r>
      <w:r w:rsidRPr="00A56746">
        <w:rPr>
          <w:rFonts w:ascii="Times New Roman"/>
          <w:sz w:val="24"/>
          <w:szCs w:val="24"/>
          <w:cs/>
        </w:rPr>
        <w:t xml:space="preserve">. </w:t>
      </w:r>
      <w:r w:rsidRPr="00A56746">
        <w:t>This implies that these NDMVs can have an anti</w:t>
      </w:r>
      <w:r w:rsidRPr="00A56746">
        <w:rPr>
          <w:rFonts w:ascii="Times New Roman"/>
          <w:sz w:val="24"/>
          <w:szCs w:val="24"/>
          <w:cs/>
        </w:rPr>
        <w:t>-</w:t>
      </w:r>
      <w:r w:rsidRPr="00A56746">
        <w:t xml:space="preserve">inflammatory effect in </w:t>
      </w:r>
      <w:r w:rsidR="006F1253" w:rsidRPr="00A56746">
        <w:t>certain circumstance</w:t>
      </w:r>
      <w:r w:rsidRPr="00A56746">
        <w:t>s, and this observation could shed new insights into the development of new therapeutic strategies to treat this degenerative joint disease</w:t>
      </w:r>
      <w:r w:rsidRPr="00A56746">
        <w:rPr>
          <w:rFonts w:ascii="Times New Roman"/>
          <w:sz w:val="24"/>
          <w:szCs w:val="24"/>
          <w:cs/>
        </w:rPr>
        <w:t>.</w:t>
      </w:r>
    </w:p>
    <w:p w14:paraId="39108E44" w14:textId="06B1BA03" w:rsidR="004F1632" w:rsidRPr="00A56746" w:rsidRDefault="00DD49FB" w:rsidP="00DD49FB">
      <w:pPr>
        <w:pStyle w:val="MDPI21heading1"/>
      </w:pPr>
      <w:r w:rsidRPr="00A56746">
        <w:t xml:space="preserve">4. </w:t>
      </w:r>
      <w:r w:rsidR="004F1632" w:rsidRPr="00A56746">
        <w:t>Materials and Methods</w:t>
      </w:r>
    </w:p>
    <w:p w14:paraId="4B2E9EE5" w14:textId="0868BB34" w:rsidR="004F1632" w:rsidRPr="00A56746" w:rsidRDefault="00DD49FB" w:rsidP="00DD49FB">
      <w:pPr>
        <w:pStyle w:val="MDPI22heading2"/>
      </w:pPr>
      <w:r w:rsidRPr="00A56746">
        <w:t xml:space="preserve">4.1. </w:t>
      </w:r>
      <w:r w:rsidR="004F1632" w:rsidRPr="00A56746">
        <w:t xml:space="preserve">Primary culture of synoviocytes </w:t>
      </w:r>
    </w:p>
    <w:p w14:paraId="75A7FF05" w14:textId="77777777" w:rsidR="00F65D5E" w:rsidRPr="00A56746" w:rsidRDefault="004F1632" w:rsidP="00F65D5E">
      <w:pPr>
        <w:pStyle w:val="MDPI31text"/>
        <w:rPr>
          <w:rFonts w:ascii="Times New Roman"/>
          <w:sz w:val="24"/>
          <w:szCs w:val="24"/>
        </w:rPr>
      </w:pPr>
      <w:r w:rsidRPr="00A56746">
        <w:t>Synovial tissues were collected</w:t>
      </w:r>
      <w:r w:rsidRPr="00A56746">
        <w:rPr>
          <w:rFonts w:ascii="Times New Roman"/>
          <w:sz w:val="24"/>
          <w:szCs w:val="24"/>
          <w:cs/>
        </w:rPr>
        <w:t xml:space="preserve"> </w:t>
      </w:r>
      <w:r w:rsidRPr="00A56746">
        <w:t>from the knees of 15 OA patients</w:t>
      </w:r>
      <w:r w:rsidRPr="00A56746">
        <w:rPr>
          <w:rFonts w:ascii="Times New Roman"/>
          <w:sz w:val="24"/>
          <w:szCs w:val="24"/>
          <w:cs/>
        </w:rPr>
        <w:t xml:space="preserve"> </w:t>
      </w:r>
      <w:r w:rsidRPr="00A56746">
        <w:t>diagnosed by the American College of Rheumatology criteria at the time of total knee replacement</w:t>
      </w:r>
      <w:r w:rsidR="00D12B66" w:rsidRPr="00A56746">
        <w:t xml:space="preserve"> (Table S1)</w:t>
      </w:r>
      <w:r w:rsidRPr="00A56746">
        <w:rPr>
          <w:rFonts w:ascii="Times New Roman"/>
          <w:sz w:val="24"/>
          <w:szCs w:val="24"/>
          <w:cs/>
        </w:rPr>
        <w:t xml:space="preserve">. </w:t>
      </w:r>
      <w:r w:rsidRPr="00A56746">
        <w:t>Patients with other chronic inflammatory diseases, immunological abnormalities, knee trauma or surgery were excluded in this study</w:t>
      </w:r>
      <w:r w:rsidRPr="00A56746">
        <w:rPr>
          <w:rFonts w:ascii="Times New Roman"/>
          <w:sz w:val="24"/>
          <w:szCs w:val="24"/>
          <w:cs/>
        </w:rPr>
        <w:t xml:space="preserve">. </w:t>
      </w:r>
      <w:r w:rsidRPr="00A56746">
        <w:t>Anti</w:t>
      </w:r>
      <w:r w:rsidRPr="00A56746">
        <w:rPr>
          <w:rFonts w:ascii="Times New Roman"/>
          <w:sz w:val="24"/>
          <w:szCs w:val="24"/>
          <w:cs/>
        </w:rPr>
        <w:t>-</w:t>
      </w:r>
      <w:r w:rsidRPr="00A56746">
        <w:t>inflammatory or analgesic drugs were paused for at least 1</w:t>
      </w:r>
      <w:r w:rsidRPr="00A56746">
        <w:rPr>
          <w:rFonts w:ascii="Times New Roman"/>
          <w:sz w:val="24"/>
          <w:szCs w:val="24"/>
          <w:cs/>
        </w:rPr>
        <w:t xml:space="preserve"> </w:t>
      </w:r>
      <w:r w:rsidRPr="00A56746">
        <w:t>week before the surgery</w:t>
      </w:r>
      <w:r w:rsidRPr="00A56746">
        <w:rPr>
          <w:rFonts w:ascii="Times New Roman"/>
          <w:sz w:val="24"/>
          <w:szCs w:val="24"/>
          <w:cs/>
        </w:rPr>
        <w:t xml:space="preserve">. </w:t>
      </w:r>
      <w:r w:rsidRPr="00A56746">
        <w:t>Adipose tissues were excised from phosphate</w:t>
      </w:r>
      <w:r w:rsidRPr="00A56746">
        <w:rPr>
          <w:rFonts w:ascii="Times New Roman"/>
          <w:sz w:val="24"/>
          <w:szCs w:val="24"/>
          <w:cs/>
        </w:rPr>
        <w:t>-</w:t>
      </w:r>
      <w:r w:rsidRPr="00A56746">
        <w:t xml:space="preserve">buffered saline </w:t>
      </w:r>
      <w:r w:rsidRPr="00A56746">
        <w:rPr>
          <w:rFonts w:ascii="Times New Roman"/>
          <w:sz w:val="24"/>
          <w:szCs w:val="24"/>
          <w:cs/>
        </w:rPr>
        <w:t>(</w:t>
      </w:r>
      <w:r w:rsidRPr="00A56746">
        <w:t>PBS</w:t>
      </w:r>
      <w:r w:rsidRPr="00A56746">
        <w:rPr>
          <w:rFonts w:ascii="Times New Roman"/>
          <w:sz w:val="24"/>
          <w:szCs w:val="24"/>
          <w:cs/>
        </w:rPr>
        <w:t>)-</w:t>
      </w:r>
      <w:r w:rsidRPr="00A56746">
        <w:t>washed synovial tissues prior to mincing of the synovium into</w:t>
      </w:r>
      <w:r w:rsidRPr="00A56746">
        <w:rPr>
          <w:rFonts w:ascii="Times New Roman"/>
          <w:sz w:val="24"/>
          <w:szCs w:val="24"/>
          <w:cs/>
        </w:rPr>
        <w:t xml:space="preserve"> </w:t>
      </w:r>
      <w:r w:rsidRPr="00A56746">
        <w:t>1 mm</w:t>
      </w:r>
      <w:r w:rsidRPr="00A56746">
        <w:rPr>
          <w:vertAlign w:val="superscript"/>
        </w:rPr>
        <w:t>2</w:t>
      </w:r>
      <w:r w:rsidRPr="00A56746">
        <w:rPr>
          <w:rFonts w:ascii="Times New Roman"/>
          <w:sz w:val="24"/>
          <w:szCs w:val="24"/>
          <w:cs/>
        </w:rPr>
        <w:t xml:space="preserve"> </w:t>
      </w:r>
      <w:r w:rsidRPr="00A56746">
        <w:t>pieces which were</w:t>
      </w:r>
      <w:r w:rsidRPr="00A56746">
        <w:rPr>
          <w:rFonts w:ascii="Times New Roman"/>
          <w:sz w:val="24"/>
          <w:szCs w:val="24"/>
          <w:cs/>
        </w:rPr>
        <w:t xml:space="preserve"> </w:t>
      </w:r>
      <w:r w:rsidRPr="00A56746">
        <w:t>sequentially</w:t>
      </w:r>
      <w:r w:rsidRPr="00A56746">
        <w:rPr>
          <w:rFonts w:ascii="Times New Roman"/>
          <w:sz w:val="24"/>
          <w:szCs w:val="24"/>
          <w:cs/>
        </w:rPr>
        <w:t xml:space="preserve"> </w:t>
      </w:r>
      <w:r w:rsidRPr="00A56746">
        <w:t xml:space="preserve">digested in </w:t>
      </w:r>
      <w:r w:rsidRPr="00A56746">
        <w:rPr>
          <w:rStyle w:val="st"/>
          <w:szCs w:val="20"/>
        </w:rPr>
        <w:t>Hanks' Balanced Salt Solution</w:t>
      </w:r>
      <w:r w:rsidRPr="00A56746">
        <w:rPr>
          <w:rFonts w:ascii="Times New Roman"/>
          <w:sz w:val="24"/>
          <w:szCs w:val="24"/>
          <w:cs/>
        </w:rPr>
        <w:t xml:space="preserve"> </w:t>
      </w:r>
      <w:r w:rsidRPr="00A56746">
        <w:t>containing 0</w:t>
      </w:r>
      <w:r w:rsidRPr="00A56746">
        <w:rPr>
          <w:rFonts w:ascii="Times New Roman"/>
          <w:sz w:val="24"/>
          <w:szCs w:val="24"/>
          <w:cs/>
        </w:rPr>
        <w:t>.</w:t>
      </w:r>
      <w:r w:rsidRPr="00A56746">
        <w:t>25</w:t>
      </w:r>
      <w:r w:rsidRPr="00A56746">
        <w:rPr>
          <w:szCs w:val="24"/>
        </w:rPr>
        <w:t>%</w:t>
      </w:r>
      <w:r w:rsidRPr="00A56746">
        <w:rPr>
          <w:rFonts w:ascii="Times New Roman"/>
          <w:sz w:val="24"/>
          <w:szCs w:val="24"/>
          <w:cs/>
        </w:rPr>
        <w:t xml:space="preserve"> </w:t>
      </w:r>
      <w:r w:rsidRPr="00A56746">
        <w:t xml:space="preserve">trypsin </w:t>
      </w:r>
      <w:r w:rsidRPr="00A56746">
        <w:rPr>
          <w:rFonts w:ascii="Times New Roman"/>
          <w:sz w:val="24"/>
          <w:szCs w:val="24"/>
          <w:cs/>
        </w:rPr>
        <w:t>(</w:t>
      </w:r>
      <w:r w:rsidRPr="00A56746">
        <w:t>GE Healthcare, Utah, US</w:t>
      </w:r>
      <w:r w:rsidRPr="00A56746">
        <w:rPr>
          <w:rFonts w:ascii="Times New Roman"/>
          <w:sz w:val="24"/>
          <w:szCs w:val="24"/>
          <w:cs/>
        </w:rPr>
        <w:t xml:space="preserve">) </w:t>
      </w:r>
      <w:r w:rsidRPr="00A56746">
        <w:t>for 15</w:t>
      </w:r>
      <w:r w:rsidRPr="00A56746">
        <w:rPr>
          <w:rFonts w:ascii="Times New Roman"/>
          <w:sz w:val="24"/>
          <w:szCs w:val="24"/>
          <w:cs/>
        </w:rPr>
        <w:t xml:space="preserve"> </w:t>
      </w:r>
      <w:r w:rsidRPr="00A56746">
        <w:t>min</w:t>
      </w:r>
      <w:r w:rsidRPr="00A56746">
        <w:rPr>
          <w:rFonts w:ascii="Times New Roman"/>
          <w:sz w:val="24"/>
          <w:szCs w:val="24"/>
          <w:cs/>
        </w:rPr>
        <w:t xml:space="preserve"> </w:t>
      </w:r>
      <w:r w:rsidRPr="00A56746">
        <w:t>and 1mg</w:t>
      </w:r>
      <w:r w:rsidRPr="00A56746">
        <w:rPr>
          <w:rFonts w:ascii="Times New Roman"/>
          <w:sz w:val="24"/>
          <w:szCs w:val="24"/>
          <w:cs/>
        </w:rPr>
        <w:t>/</w:t>
      </w:r>
      <w:r w:rsidRPr="00A56746">
        <w:t xml:space="preserve">ml </w:t>
      </w:r>
      <w:r w:rsidRPr="00A56746">
        <w:lastRenderedPageBreak/>
        <w:t xml:space="preserve">collagenase </w:t>
      </w:r>
      <w:r w:rsidRPr="00A56746">
        <w:rPr>
          <w:rFonts w:ascii="Times New Roman"/>
          <w:sz w:val="24"/>
          <w:szCs w:val="24"/>
          <w:cs/>
        </w:rPr>
        <w:t>(</w:t>
      </w:r>
      <w:r w:rsidRPr="00A56746">
        <w:t>Sigma, Missouri, US</w:t>
      </w:r>
      <w:r w:rsidRPr="00A56746">
        <w:rPr>
          <w:rFonts w:ascii="Times New Roman"/>
          <w:sz w:val="24"/>
          <w:szCs w:val="24"/>
          <w:cs/>
        </w:rPr>
        <w:t>)</w:t>
      </w:r>
      <w:r w:rsidRPr="00A56746">
        <w:t xml:space="preserve"> for 2 h</w:t>
      </w:r>
      <w:r w:rsidRPr="00A56746">
        <w:rPr>
          <w:rFonts w:ascii="Times New Roman"/>
          <w:sz w:val="24"/>
          <w:szCs w:val="24"/>
          <w:cs/>
        </w:rPr>
        <w:t xml:space="preserve"> </w:t>
      </w:r>
      <w:r w:rsidRPr="00A56746">
        <w:t>at 37°C</w:t>
      </w:r>
      <w:r w:rsidRPr="00A56746">
        <w:rPr>
          <w:rStyle w:val="st"/>
          <w:rFonts w:ascii="Times New Roman" w:hAnsi="Times New Roman"/>
          <w:sz w:val="24"/>
          <w:szCs w:val="24"/>
          <w:cs/>
        </w:rPr>
        <w:t xml:space="preserve">. </w:t>
      </w:r>
      <w:r w:rsidRPr="00A56746">
        <w:t>Double</w:t>
      </w:r>
      <w:r w:rsidRPr="00A56746">
        <w:rPr>
          <w:rFonts w:ascii="Times New Roman"/>
          <w:sz w:val="24"/>
          <w:szCs w:val="24"/>
          <w:cs/>
        </w:rPr>
        <w:t>-</w:t>
      </w:r>
      <w:r w:rsidRPr="00A56746">
        <w:t>enzymatic digested tissues were resuspended in Dulbecco</w:t>
      </w:r>
      <w:r w:rsidRPr="00A56746">
        <w:rPr>
          <w:rFonts w:ascii="Times New Roman"/>
          <w:sz w:val="24"/>
          <w:szCs w:val="24"/>
          <w:cs/>
        </w:rPr>
        <w:t>’</w:t>
      </w:r>
      <w:r w:rsidRPr="00A56746">
        <w:t>s Modified Eagle Medium</w:t>
      </w:r>
      <w:r w:rsidRPr="00A56746">
        <w:rPr>
          <w:rFonts w:ascii="Times New Roman"/>
          <w:sz w:val="24"/>
          <w:szCs w:val="24"/>
          <w:cs/>
        </w:rPr>
        <w:t xml:space="preserve"> (</w:t>
      </w:r>
      <w:r w:rsidRPr="00A56746">
        <w:t>DMEM</w:t>
      </w:r>
      <w:r w:rsidRPr="00A56746">
        <w:rPr>
          <w:rFonts w:ascii="Times New Roman"/>
          <w:sz w:val="24"/>
          <w:szCs w:val="24"/>
          <w:cs/>
        </w:rPr>
        <w:t>)/</w:t>
      </w:r>
      <w:r w:rsidRPr="00A56746">
        <w:t>10</w:t>
      </w:r>
      <w:r w:rsidRPr="00A56746">
        <w:rPr>
          <w:szCs w:val="24"/>
        </w:rPr>
        <w:t>%</w:t>
      </w:r>
      <w:r w:rsidRPr="00A56746">
        <w:rPr>
          <w:rFonts w:ascii="Times New Roman"/>
          <w:sz w:val="24"/>
          <w:szCs w:val="24"/>
          <w:cs/>
        </w:rPr>
        <w:t xml:space="preserve"> </w:t>
      </w:r>
      <w:r w:rsidRPr="00A56746">
        <w:t xml:space="preserve">fetal bovine serum </w:t>
      </w:r>
      <w:r w:rsidRPr="00A56746">
        <w:rPr>
          <w:rFonts w:ascii="Times New Roman"/>
          <w:sz w:val="24"/>
          <w:szCs w:val="24"/>
          <w:cs/>
        </w:rPr>
        <w:t>(</w:t>
      </w:r>
      <w:r w:rsidRPr="00A56746">
        <w:t>FBS</w:t>
      </w:r>
      <w:r w:rsidRPr="00A56746">
        <w:rPr>
          <w:rFonts w:ascii="Times New Roman"/>
          <w:sz w:val="24"/>
          <w:szCs w:val="24"/>
          <w:cs/>
        </w:rPr>
        <w:t>) (</w:t>
      </w:r>
      <w:r w:rsidRPr="00A56746">
        <w:t>GE Healthcare, Utah, US</w:t>
      </w:r>
      <w:r w:rsidRPr="00A56746">
        <w:rPr>
          <w:rFonts w:ascii="Times New Roman"/>
          <w:sz w:val="24"/>
          <w:szCs w:val="24"/>
          <w:cs/>
        </w:rPr>
        <w:t xml:space="preserve">) </w:t>
      </w:r>
      <w:r w:rsidRPr="00A56746">
        <w:t xml:space="preserve">and filtered through a 100µm nylon mesh </w:t>
      </w:r>
      <w:r w:rsidRPr="00A56746">
        <w:rPr>
          <w:rFonts w:ascii="Times New Roman"/>
          <w:sz w:val="24"/>
          <w:szCs w:val="24"/>
          <w:cs/>
        </w:rPr>
        <w:t>(</w:t>
      </w:r>
      <w:r w:rsidRPr="00A56746">
        <w:t>Corning, Durham, US</w:t>
      </w:r>
      <w:r w:rsidRPr="00A56746">
        <w:rPr>
          <w:rFonts w:ascii="Times New Roman"/>
          <w:sz w:val="24"/>
          <w:szCs w:val="24"/>
          <w:cs/>
        </w:rPr>
        <w:t xml:space="preserve">). </w:t>
      </w:r>
      <w:r w:rsidRPr="00A56746">
        <w:t>Dispersed cells were</w:t>
      </w:r>
      <w:r w:rsidRPr="00A56746">
        <w:rPr>
          <w:rFonts w:ascii="Times New Roman"/>
          <w:sz w:val="24"/>
          <w:szCs w:val="24"/>
          <w:cs/>
        </w:rPr>
        <w:t xml:space="preserve"> </w:t>
      </w:r>
      <w:r w:rsidRPr="00A56746">
        <w:t>conventionally</w:t>
      </w:r>
      <w:r w:rsidRPr="00A56746">
        <w:rPr>
          <w:rFonts w:ascii="Times New Roman"/>
          <w:sz w:val="24"/>
          <w:szCs w:val="24"/>
          <w:cs/>
        </w:rPr>
        <w:t xml:space="preserve"> </w:t>
      </w:r>
      <w:r w:rsidRPr="00A56746">
        <w:t>cultured in DMEM</w:t>
      </w:r>
      <w:r w:rsidRPr="00A56746">
        <w:rPr>
          <w:rFonts w:ascii="Times New Roman"/>
          <w:sz w:val="24"/>
          <w:szCs w:val="24"/>
          <w:cs/>
        </w:rPr>
        <w:t>/</w:t>
      </w:r>
      <w:r w:rsidRPr="00A56746">
        <w:t>10</w:t>
      </w:r>
      <w:r w:rsidRPr="00A56746">
        <w:rPr>
          <w:szCs w:val="24"/>
        </w:rPr>
        <w:t>%</w:t>
      </w:r>
      <w:r w:rsidRPr="00A56746">
        <w:t>FBS containing 100 U</w:t>
      </w:r>
      <w:r w:rsidRPr="00A56746">
        <w:rPr>
          <w:rFonts w:ascii="Times New Roman"/>
          <w:sz w:val="24"/>
          <w:szCs w:val="24"/>
          <w:cs/>
        </w:rPr>
        <w:t>/</w:t>
      </w:r>
      <w:r w:rsidRPr="00A56746">
        <w:t>mL penicillin G, 100 mg</w:t>
      </w:r>
      <w:r w:rsidRPr="00A56746">
        <w:rPr>
          <w:rFonts w:ascii="Times New Roman"/>
          <w:sz w:val="24"/>
          <w:szCs w:val="24"/>
          <w:cs/>
        </w:rPr>
        <w:t>/</w:t>
      </w:r>
      <w:r w:rsidRPr="00A56746">
        <w:t>mL streptomycin and 2</w:t>
      </w:r>
      <w:r w:rsidRPr="00A56746">
        <w:rPr>
          <w:rFonts w:ascii="Times New Roman"/>
          <w:sz w:val="24"/>
          <w:szCs w:val="24"/>
          <w:cs/>
        </w:rPr>
        <w:t>.</w:t>
      </w:r>
      <w:r w:rsidRPr="00A56746">
        <w:t>5 mg</w:t>
      </w:r>
      <w:r w:rsidRPr="00A56746">
        <w:rPr>
          <w:rFonts w:ascii="Times New Roman"/>
          <w:sz w:val="24"/>
          <w:szCs w:val="24"/>
          <w:cs/>
        </w:rPr>
        <w:t>/</w:t>
      </w:r>
      <w:r w:rsidRPr="00A56746">
        <w:t xml:space="preserve">mL amphotericin B </w:t>
      </w:r>
      <w:r w:rsidRPr="00A56746">
        <w:rPr>
          <w:rFonts w:ascii="Times New Roman"/>
          <w:sz w:val="24"/>
          <w:szCs w:val="24"/>
          <w:cs/>
        </w:rPr>
        <w:t>(</w:t>
      </w:r>
      <w:r w:rsidRPr="00A56746">
        <w:t>General Drug House, Bangkok, Thailand</w:t>
      </w:r>
      <w:r w:rsidRPr="00A56746">
        <w:rPr>
          <w:rFonts w:ascii="Times New Roman"/>
          <w:sz w:val="24"/>
          <w:szCs w:val="24"/>
          <w:cs/>
        </w:rPr>
        <w:t xml:space="preserve">) </w:t>
      </w:r>
      <w:r w:rsidRPr="00A56746">
        <w:t xml:space="preserve">until the fourth or fifth passage </w:t>
      </w:r>
      <w:r w:rsidRPr="00A56746">
        <w:rPr>
          <w:rFonts w:ascii="Times New Roman"/>
          <w:sz w:val="24"/>
          <w:szCs w:val="24"/>
          <w:cs/>
        </w:rPr>
        <w:t>(</w:t>
      </w:r>
      <w:r w:rsidRPr="00A56746">
        <w:t>P4 or P5</w:t>
      </w:r>
      <w:r w:rsidRPr="00A56746">
        <w:rPr>
          <w:rFonts w:ascii="Times New Roman"/>
          <w:sz w:val="24"/>
          <w:szCs w:val="24"/>
          <w:cs/>
        </w:rPr>
        <w:t xml:space="preserve">) </w:t>
      </w:r>
      <w:r w:rsidRPr="00A56746">
        <w:t>for experimental use</w:t>
      </w:r>
      <w:r w:rsidR="00C86660" w:rsidRPr="00A56746">
        <w:t>.</w:t>
      </w:r>
      <w:r w:rsidR="00F65D5E" w:rsidRPr="00A56746">
        <w:rPr>
          <w:rFonts w:ascii="Times New Roman"/>
          <w:sz w:val="24"/>
          <w:szCs w:val="24"/>
        </w:rPr>
        <w:t xml:space="preserve"> </w:t>
      </w:r>
      <w:r w:rsidR="00F65D5E" w:rsidRPr="00A56746">
        <w:rPr>
          <w:color w:val="auto"/>
          <w:szCs w:val="20"/>
        </w:rPr>
        <w:t xml:space="preserve">We established </w:t>
      </w:r>
      <w:r w:rsidR="00F65D5E" w:rsidRPr="00A56746">
        <w:rPr>
          <w:szCs w:val="20"/>
        </w:rPr>
        <w:t xml:space="preserve">independent </w:t>
      </w:r>
      <w:r w:rsidR="00F65D5E" w:rsidRPr="00A56746">
        <w:rPr>
          <w:color w:val="auto"/>
          <w:szCs w:val="20"/>
        </w:rPr>
        <w:t xml:space="preserve">primary FLS cell lines from </w:t>
      </w:r>
      <w:r w:rsidR="00F65D5E" w:rsidRPr="00A56746">
        <w:rPr>
          <w:szCs w:val="20"/>
        </w:rPr>
        <w:t>the</w:t>
      </w:r>
      <w:r w:rsidR="00F65D5E" w:rsidRPr="00A56746">
        <w:rPr>
          <w:color w:val="auto"/>
          <w:szCs w:val="20"/>
        </w:rPr>
        <w:t xml:space="preserve"> knee OA patients</w:t>
      </w:r>
      <w:r w:rsidR="00F65D5E" w:rsidRPr="00A56746">
        <w:rPr>
          <w:szCs w:val="20"/>
        </w:rPr>
        <w:t>.</w:t>
      </w:r>
      <w:r w:rsidR="00F65D5E" w:rsidRPr="00A56746">
        <w:rPr>
          <w:rFonts w:cs="Arial"/>
          <w:color w:val="auto"/>
          <w:szCs w:val="20"/>
          <w:shd w:val="clear" w:color="auto" w:fill="FFFFFF"/>
        </w:rPr>
        <w:t xml:space="preserve"> </w:t>
      </w:r>
      <w:proofErr w:type="spellStart"/>
      <w:r w:rsidR="00F65D5E" w:rsidRPr="00A56746">
        <w:rPr>
          <w:rFonts w:cs="Arial"/>
          <w:color w:val="auto"/>
          <w:szCs w:val="20"/>
          <w:shd w:val="clear" w:color="auto" w:fill="FFFFFF"/>
        </w:rPr>
        <w:t>Unpooled</w:t>
      </w:r>
      <w:proofErr w:type="spellEnd"/>
      <w:r w:rsidR="00F65D5E" w:rsidRPr="00A56746">
        <w:rPr>
          <w:rFonts w:cs="Arial"/>
          <w:color w:val="auto"/>
          <w:szCs w:val="20"/>
          <w:shd w:val="clear" w:color="auto" w:fill="FFFFFF"/>
        </w:rPr>
        <w:t xml:space="preserve"> cells from individual subjects were utilized</w:t>
      </w:r>
      <w:r w:rsidR="00F65D5E" w:rsidRPr="00A56746">
        <w:rPr>
          <w:color w:val="auto"/>
          <w:szCs w:val="20"/>
        </w:rPr>
        <w:t xml:space="preserve"> for subsequent studies.</w:t>
      </w:r>
    </w:p>
    <w:p w14:paraId="4DE4FCDE" w14:textId="52917A45" w:rsidR="00F65D5E" w:rsidRPr="00A56746" w:rsidRDefault="00F65D5E" w:rsidP="00F65D5E">
      <w:pPr>
        <w:pStyle w:val="MDPI31text"/>
        <w:rPr>
          <w:rFonts w:ascii="Times New Roman"/>
          <w:sz w:val="24"/>
          <w:szCs w:val="24"/>
        </w:rPr>
      </w:pPr>
    </w:p>
    <w:p w14:paraId="4E9F1F6A" w14:textId="1F4CC821" w:rsidR="004F1632" w:rsidRPr="00A56746" w:rsidRDefault="00DD49FB" w:rsidP="00DD49FB">
      <w:pPr>
        <w:pStyle w:val="MDPI22heading2"/>
        <w:spacing w:before="240"/>
      </w:pPr>
      <w:r w:rsidRPr="00A56746">
        <w:t xml:space="preserve">4.2. </w:t>
      </w:r>
      <w:r w:rsidR="004F1632" w:rsidRPr="00A56746">
        <w:t xml:space="preserve">Flow cytometry for synoviocytes types </w:t>
      </w:r>
    </w:p>
    <w:p w14:paraId="498511DB" w14:textId="77777777" w:rsidR="004F1632" w:rsidRPr="00A56746" w:rsidRDefault="004F1632" w:rsidP="00DD49FB">
      <w:pPr>
        <w:pStyle w:val="MDPI31text"/>
        <w:rPr>
          <w:szCs w:val="32"/>
        </w:rPr>
      </w:pPr>
      <w:r w:rsidRPr="00A56746">
        <w:t xml:space="preserve">The cultured </w:t>
      </w:r>
      <w:proofErr w:type="spellStart"/>
      <w:r w:rsidRPr="00A56746">
        <w:t>synoviocytes</w:t>
      </w:r>
      <w:proofErr w:type="spellEnd"/>
      <w:r w:rsidRPr="00A56746">
        <w:t xml:space="preserve"> were harvested by 0.25% trypsin for 5 min and adjusted to 1.0×10</w:t>
      </w:r>
      <w:r w:rsidRPr="00A56746">
        <w:rPr>
          <w:vertAlign w:val="superscript"/>
        </w:rPr>
        <w:t xml:space="preserve">7 </w:t>
      </w:r>
      <w:r w:rsidRPr="00A56746">
        <w:t xml:space="preserve">cells/ml in DMEM/10% FBS. 100 </w:t>
      </w:r>
      <w:proofErr w:type="spellStart"/>
      <w:r w:rsidRPr="00A56746">
        <w:t>μl</w:t>
      </w:r>
      <w:proofErr w:type="spellEnd"/>
      <w:r w:rsidRPr="00A56746">
        <w:t xml:space="preserve"> FLS suspension was transferred into 1,000 </w:t>
      </w:r>
      <w:proofErr w:type="spellStart"/>
      <w:r w:rsidRPr="00A56746">
        <w:t>μl</w:t>
      </w:r>
      <w:proofErr w:type="spellEnd"/>
      <w:r w:rsidRPr="00A56746">
        <w:t xml:space="preserve"> </w:t>
      </w:r>
      <w:bookmarkStart w:id="7" w:name="_Hlk535245560"/>
      <w:r w:rsidRPr="00A56746">
        <w:t xml:space="preserve">PBS/10% FBS </w:t>
      </w:r>
      <w:bookmarkEnd w:id="7"/>
      <w:r w:rsidRPr="00A56746">
        <w:t xml:space="preserve">and centrifuged at 900×g for 3 min. Cell pellets were resuspended in 100 </w:t>
      </w:r>
      <w:proofErr w:type="spellStart"/>
      <w:r w:rsidRPr="00A56746">
        <w:t>μl</w:t>
      </w:r>
      <w:proofErr w:type="spellEnd"/>
      <w:r w:rsidRPr="00A56746">
        <w:t xml:space="preserve"> PBS/10% FBS. 5 µl of FITC-CD90, FITC-CD64, PE-CD55, APC-CD11b (</w:t>
      </w:r>
      <w:proofErr w:type="spellStart"/>
      <w:r w:rsidRPr="00A56746">
        <w:t>Biolegend</w:t>
      </w:r>
      <w:proofErr w:type="spellEnd"/>
      <w:r w:rsidRPr="00A56746">
        <w:t xml:space="preserve">, San Diego, US) were added and after vortex, cell suspensions were incubated at room temperature (RT) in dark for 30 min. PBS/10% FBS was added to 1000 </w:t>
      </w:r>
      <w:proofErr w:type="spellStart"/>
      <w:r w:rsidRPr="00A56746">
        <w:t>μl</w:t>
      </w:r>
      <w:proofErr w:type="spellEnd"/>
      <w:r w:rsidRPr="00A56746">
        <w:t xml:space="preserve"> and centrifuged at 900×g for 3 min. Cell pellets were resuspended in 500 </w:t>
      </w:r>
      <w:proofErr w:type="spellStart"/>
      <w:r w:rsidRPr="00A56746">
        <w:t>μl</w:t>
      </w:r>
      <w:proofErr w:type="spellEnd"/>
      <w:r w:rsidRPr="00A56746">
        <w:t xml:space="preserve"> PBS/10% FBS and fixed in 500 </w:t>
      </w:r>
      <w:proofErr w:type="spellStart"/>
      <w:r w:rsidRPr="00A56746">
        <w:t>μl</w:t>
      </w:r>
      <w:proofErr w:type="spellEnd"/>
      <w:r w:rsidRPr="00A56746">
        <w:t xml:space="preserve"> PBS containing 4% paraformaldehyde at RT for 15 min in the dark. Cell suspensions were pelleted again and finally resuspended in 1,000 </w:t>
      </w:r>
      <w:proofErr w:type="spellStart"/>
      <w:r w:rsidRPr="00A56746">
        <w:t>μl</w:t>
      </w:r>
      <w:proofErr w:type="spellEnd"/>
      <w:r w:rsidRPr="00A56746">
        <w:t xml:space="preserve"> PBS/10% FBS for flow cytometry: BD LSR II (San Jose, CA, US).</w:t>
      </w:r>
      <w:bookmarkStart w:id="8" w:name="_Hlk19632064"/>
      <w:r w:rsidRPr="00A56746">
        <w:t xml:space="preserve"> When the homogeneity of </w:t>
      </w:r>
      <w:proofErr w:type="spellStart"/>
      <w:r w:rsidRPr="00A56746">
        <w:t>synoviocytes</w:t>
      </w:r>
      <w:proofErr w:type="spellEnd"/>
      <w:r w:rsidRPr="00A56746">
        <w:t xml:space="preserve"> were &gt;95% CD90+, </w:t>
      </w:r>
      <w:r w:rsidRPr="00A56746">
        <w:rPr>
          <w:rFonts w:ascii="DengXian" w:eastAsia="DengXian" w:hAnsi="DengXian" w:hint="eastAsia"/>
        </w:rPr>
        <w:t>≥</w:t>
      </w:r>
      <w:r w:rsidRPr="00A56746">
        <w:t>90% CD55+, &lt;1% CD11b+ and &lt;1% CD64+, the FLS were used for following experiments</w:t>
      </w:r>
      <w:bookmarkEnd w:id="8"/>
      <w:r w:rsidRPr="00A56746">
        <w:t xml:space="preserve"> (Figure S1).</w:t>
      </w:r>
    </w:p>
    <w:p w14:paraId="110ACB10" w14:textId="6FFE0310" w:rsidR="004F1632" w:rsidRPr="00A56746" w:rsidRDefault="00DD49FB" w:rsidP="00DD49FB">
      <w:pPr>
        <w:pStyle w:val="MDPI22heading2"/>
        <w:spacing w:before="240"/>
      </w:pPr>
      <w:r w:rsidRPr="00A56746">
        <w:t xml:space="preserve">4.3. </w:t>
      </w:r>
      <w:r w:rsidR="004F1632" w:rsidRPr="00A56746">
        <w:t xml:space="preserve">Neutrophil isolation </w:t>
      </w:r>
    </w:p>
    <w:p w14:paraId="661CE9BF" w14:textId="77777777" w:rsidR="004F1632" w:rsidRPr="00A56746" w:rsidRDefault="004F1632" w:rsidP="00DD49FB">
      <w:pPr>
        <w:pStyle w:val="MDPI31text"/>
        <w:rPr>
          <w:szCs w:val="24"/>
        </w:rPr>
      </w:pPr>
      <w:r w:rsidRPr="00A56746">
        <w:t xml:space="preserve">Peripheral blood </w:t>
      </w:r>
      <w:r w:rsidRPr="00A56746">
        <w:rPr>
          <w:rFonts w:ascii="Times New Roman"/>
          <w:sz w:val="24"/>
          <w:szCs w:val="24"/>
          <w:cs/>
        </w:rPr>
        <w:t>(</w:t>
      </w:r>
      <w:r w:rsidRPr="00A56746">
        <w:t>50 mL</w:t>
      </w:r>
      <w:r w:rsidRPr="00A56746">
        <w:rPr>
          <w:rFonts w:ascii="Times New Roman"/>
          <w:sz w:val="24"/>
          <w:szCs w:val="24"/>
          <w:cs/>
        </w:rPr>
        <w:t xml:space="preserve">) </w:t>
      </w:r>
      <w:r w:rsidRPr="00A56746">
        <w:t>from healthy volunteers was collected into lithium</w:t>
      </w:r>
      <w:r w:rsidRPr="00A56746">
        <w:rPr>
          <w:rFonts w:ascii="Times New Roman"/>
          <w:sz w:val="24"/>
          <w:szCs w:val="24"/>
          <w:cs/>
        </w:rPr>
        <w:t>-</w:t>
      </w:r>
      <w:r w:rsidRPr="00A56746">
        <w:t xml:space="preserve">heparin tubes </w:t>
      </w:r>
      <w:r w:rsidRPr="00A56746">
        <w:rPr>
          <w:rFonts w:ascii="Times New Roman"/>
          <w:sz w:val="24"/>
          <w:szCs w:val="24"/>
          <w:cs/>
        </w:rPr>
        <w:t>(</w:t>
      </w:r>
      <w:r w:rsidRPr="00A56746">
        <w:t>Greiner Bio</w:t>
      </w:r>
      <w:r w:rsidRPr="00A56746">
        <w:rPr>
          <w:rFonts w:ascii="Times New Roman"/>
          <w:sz w:val="24"/>
          <w:szCs w:val="24"/>
          <w:cs/>
        </w:rPr>
        <w:t>-</w:t>
      </w:r>
      <w:r w:rsidRPr="00A56746">
        <w:t>One, Chonburi, Thailand</w:t>
      </w:r>
      <w:r w:rsidRPr="00A56746">
        <w:rPr>
          <w:rFonts w:ascii="Times New Roman"/>
          <w:sz w:val="24"/>
          <w:szCs w:val="24"/>
          <w:cs/>
        </w:rPr>
        <w:t xml:space="preserve">). </w:t>
      </w:r>
      <w:r w:rsidRPr="00A56746">
        <w:t xml:space="preserve">Blood was layered over an equal volume of </w:t>
      </w:r>
      <w:proofErr w:type="spellStart"/>
      <w:r w:rsidRPr="00A56746">
        <w:t>Polymorphprep</w:t>
      </w:r>
      <w:proofErr w:type="spellEnd"/>
      <w:r w:rsidRPr="00A56746">
        <w:t xml:space="preserve"> </w:t>
      </w:r>
      <w:r w:rsidRPr="00A56746">
        <w:rPr>
          <w:rFonts w:ascii="Times New Roman"/>
          <w:sz w:val="24"/>
          <w:szCs w:val="24"/>
          <w:cs/>
        </w:rPr>
        <w:t>(</w:t>
      </w:r>
      <w:r w:rsidRPr="00A56746">
        <w:t>Axis</w:t>
      </w:r>
      <w:r w:rsidRPr="00A56746">
        <w:rPr>
          <w:rFonts w:ascii="Times New Roman"/>
          <w:sz w:val="24"/>
          <w:szCs w:val="24"/>
          <w:cs/>
        </w:rPr>
        <w:t>-</w:t>
      </w:r>
      <w:r w:rsidRPr="00A56746">
        <w:t>Shield, Oslo, Norway</w:t>
      </w:r>
      <w:r w:rsidRPr="00A56746">
        <w:rPr>
          <w:rFonts w:ascii="Times New Roman"/>
          <w:sz w:val="24"/>
          <w:szCs w:val="24"/>
          <w:cs/>
        </w:rPr>
        <w:t xml:space="preserve">) </w:t>
      </w:r>
      <w:r w:rsidRPr="00A56746">
        <w:t>and centrifuged at 500×g for 30</w:t>
      </w:r>
      <w:r w:rsidRPr="00A56746">
        <w:rPr>
          <w:rFonts w:ascii="Times New Roman"/>
          <w:sz w:val="24"/>
          <w:szCs w:val="24"/>
          <w:cs/>
        </w:rPr>
        <w:t xml:space="preserve"> </w:t>
      </w:r>
      <w:r w:rsidRPr="00A56746">
        <w:t>min at 25°C</w:t>
      </w:r>
      <w:r w:rsidRPr="00A56746">
        <w:rPr>
          <w:rFonts w:ascii="Times New Roman"/>
          <w:sz w:val="24"/>
          <w:szCs w:val="24"/>
          <w:cs/>
        </w:rPr>
        <w:t xml:space="preserve">. </w:t>
      </w:r>
      <w:r w:rsidRPr="00A56746">
        <w:t xml:space="preserve">After centrifugation, polymorphonuclear leukocytes were collected by pipette, washed with RPMI 1640 medium </w:t>
      </w:r>
      <w:r w:rsidRPr="00A56746">
        <w:rPr>
          <w:rFonts w:ascii="Times New Roman"/>
          <w:sz w:val="24"/>
          <w:szCs w:val="24"/>
          <w:cs/>
        </w:rPr>
        <w:t>(</w:t>
      </w:r>
      <w:r w:rsidRPr="00A56746">
        <w:t>Gibco, NY, US</w:t>
      </w:r>
      <w:r w:rsidRPr="00A56746">
        <w:rPr>
          <w:rFonts w:ascii="Times New Roman"/>
          <w:sz w:val="24"/>
          <w:szCs w:val="24"/>
          <w:cs/>
        </w:rPr>
        <w:t xml:space="preserve">) </w:t>
      </w:r>
      <w:r w:rsidRPr="00A56746">
        <w:t>and centrifuged to remove media</w:t>
      </w:r>
      <w:r w:rsidRPr="00A56746">
        <w:rPr>
          <w:rFonts w:ascii="Times New Roman"/>
          <w:sz w:val="24"/>
          <w:szCs w:val="24"/>
          <w:cs/>
        </w:rPr>
        <w:t xml:space="preserve"> </w:t>
      </w:r>
      <w:r w:rsidRPr="00A56746">
        <w:t>and platelets</w:t>
      </w:r>
      <w:r w:rsidRPr="00A56746">
        <w:rPr>
          <w:rFonts w:ascii="Times New Roman"/>
          <w:sz w:val="24"/>
          <w:szCs w:val="24"/>
          <w:cs/>
        </w:rPr>
        <w:t xml:space="preserve">. </w:t>
      </w:r>
      <w:r w:rsidRPr="00A56746">
        <w:t xml:space="preserve">Contaminating erythrocytes were lysed in red blood cell lysis buffer </w:t>
      </w:r>
      <w:r w:rsidRPr="00A56746">
        <w:rPr>
          <w:rFonts w:ascii="Times New Roman"/>
          <w:sz w:val="24"/>
          <w:szCs w:val="24"/>
          <w:cs/>
        </w:rPr>
        <w:t>(</w:t>
      </w:r>
      <w:r w:rsidRPr="00A56746">
        <w:t>Roche, Mannheim, Germany</w:t>
      </w:r>
      <w:r w:rsidRPr="00A56746">
        <w:rPr>
          <w:rFonts w:ascii="Times New Roman"/>
          <w:sz w:val="24"/>
          <w:szCs w:val="24"/>
          <w:cs/>
        </w:rPr>
        <w:t xml:space="preserve">). </w:t>
      </w:r>
      <w:r w:rsidRPr="00A56746">
        <w:t>After centrifugation at 400×g for 3</w:t>
      </w:r>
      <w:r w:rsidRPr="00A56746">
        <w:rPr>
          <w:rFonts w:ascii="Times New Roman"/>
          <w:sz w:val="24"/>
          <w:szCs w:val="24"/>
          <w:cs/>
        </w:rPr>
        <w:t xml:space="preserve"> </w:t>
      </w:r>
      <w:r w:rsidRPr="00A56746">
        <w:t>min, pelleted neutrophils were resuspended in RPMI 1640 with 5</w:t>
      </w:r>
      <w:r w:rsidRPr="00A56746">
        <w:rPr>
          <w:szCs w:val="24"/>
        </w:rPr>
        <w:t>%</w:t>
      </w:r>
      <w:r w:rsidRPr="00A56746">
        <w:rPr>
          <w:rFonts w:ascii="Times New Roman"/>
          <w:sz w:val="24"/>
          <w:szCs w:val="24"/>
          <w:cs/>
        </w:rPr>
        <w:t xml:space="preserve"> </w:t>
      </w:r>
      <w:r w:rsidRPr="00A56746">
        <w:t>vesicle</w:t>
      </w:r>
      <w:r w:rsidRPr="00A56746">
        <w:rPr>
          <w:rFonts w:ascii="Times New Roman"/>
          <w:sz w:val="24"/>
          <w:szCs w:val="24"/>
          <w:cs/>
        </w:rPr>
        <w:t>-</w:t>
      </w:r>
      <w:r w:rsidRPr="00A56746">
        <w:t>free serum to give a concentration of 20.0×10</w:t>
      </w:r>
      <w:r w:rsidRPr="00A56746">
        <w:rPr>
          <w:vertAlign w:val="superscript"/>
        </w:rPr>
        <w:t>6</w:t>
      </w:r>
      <w:r w:rsidRPr="00A56746">
        <w:rPr>
          <w:rFonts w:ascii="Times New Roman"/>
          <w:sz w:val="24"/>
          <w:szCs w:val="24"/>
          <w:vertAlign w:val="superscript"/>
          <w:cs/>
        </w:rPr>
        <w:t xml:space="preserve"> </w:t>
      </w:r>
      <w:r w:rsidRPr="00A56746">
        <w:t>cells</w:t>
      </w:r>
      <w:r w:rsidRPr="00A56746">
        <w:rPr>
          <w:rFonts w:ascii="Times New Roman"/>
          <w:sz w:val="24"/>
          <w:szCs w:val="24"/>
          <w:cs/>
        </w:rPr>
        <w:t>/</w:t>
      </w:r>
      <w:r w:rsidRPr="00A56746">
        <w:t>mL</w:t>
      </w:r>
      <w:r w:rsidRPr="00A56746">
        <w:rPr>
          <w:rFonts w:ascii="Times New Roman"/>
          <w:sz w:val="24"/>
          <w:szCs w:val="24"/>
          <w:cs/>
        </w:rPr>
        <w:t xml:space="preserve"> </w:t>
      </w:r>
      <w:r w:rsidRPr="00A56746">
        <w:t xml:space="preserve">for subsequent preparation of </w:t>
      </w:r>
      <w:proofErr w:type="spellStart"/>
      <w:r w:rsidRPr="00A56746">
        <w:t>microvesicles</w:t>
      </w:r>
      <w:proofErr w:type="spellEnd"/>
      <w:r w:rsidRPr="00A56746">
        <w:rPr>
          <w:rFonts w:ascii="Times New Roman"/>
          <w:sz w:val="24"/>
          <w:szCs w:val="24"/>
          <w:cs/>
        </w:rPr>
        <w:t xml:space="preserve">. </w:t>
      </w:r>
      <w:r w:rsidRPr="00A56746">
        <w:t xml:space="preserve">Isolated neutrophil purity was examined by </w:t>
      </w:r>
      <w:proofErr w:type="spellStart"/>
      <w:r w:rsidRPr="00A56746">
        <w:t>cytospin</w:t>
      </w:r>
      <w:proofErr w:type="spellEnd"/>
      <w:r w:rsidRPr="00A56746">
        <w:t xml:space="preserve"> and flow cytometry and was typically &gt;97</w:t>
      </w:r>
      <w:r w:rsidRPr="00A56746">
        <w:rPr>
          <w:szCs w:val="24"/>
        </w:rPr>
        <w:t>% (Figure S2)</w:t>
      </w:r>
      <w:r w:rsidRPr="00A56746">
        <w:rPr>
          <w:rFonts w:ascii="Times New Roman"/>
          <w:sz w:val="24"/>
          <w:szCs w:val="24"/>
          <w:cs/>
        </w:rPr>
        <w:t xml:space="preserve">. </w:t>
      </w:r>
      <w:r w:rsidRPr="00A56746">
        <w:rPr>
          <w:szCs w:val="24"/>
        </w:rPr>
        <w:t>CD</w:t>
      </w:r>
      <w:r w:rsidRPr="00A56746">
        <w:rPr>
          <w:rFonts w:ascii="Times New Roman"/>
          <w:sz w:val="24"/>
          <w:szCs w:val="24"/>
          <w:cs/>
        </w:rPr>
        <w:t>11</w:t>
      </w:r>
      <w:r w:rsidRPr="00A56746">
        <w:rPr>
          <w:szCs w:val="24"/>
        </w:rPr>
        <w:t>b and CD</w:t>
      </w:r>
      <w:r w:rsidRPr="00A56746">
        <w:rPr>
          <w:rFonts w:ascii="Times New Roman"/>
          <w:sz w:val="24"/>
          <w:szCs w:val="24"/>
          <w:cs/>
        </w:rPr>
        <w:t>62</w:t>
      </w:r>
      <w:r w:rsidRPr="00A56746">
        <w:rPr>
          <w:szCs w:val="24"/>
        </w:rPr>
        <w:t>L expressions on the surface of isolated neutrophils treated with or without TNFα (</w:t>
      </w:r>
      <w:r w:rsidRPr="00A56746">
        <w:rPr>
          <w:rFonts w:ascii="Times New Roman"/>
          <w:sz w:val="24"/>
          <w:szCs w:val="24"/>
          <w:cs/>
        </w:rPr>
        <w:t>50</w:t>
      </w:r>
      <w:r w:rsidRPr="00A56746">
        <w:rPr>
          <w:szCs w:val="24"/>
        </w:rPr>
        <w:t xml:space="preserve"> ng/ml) were measured by flow cytometry (Figure S</w:t>
      </w:r>
      <w:r w:rsidRPr="00A56746">
        <w:rPr>
          <w:rFonts w:ascii="Times New Roman"/>
          <w:sz w:val="24"/>
          <w:szCs w:val="24"/>
          <w:cs/>
        </w:rPr>
        <w:t xml:space="preserve">3). </w:t>
      </w:r>
      <w:r w:rsidRPr="00A56746">
        <w:rPr>
          <w:szCs w:val="24"/>
        </w:rPr>
        <w:t xml:space="preserve">Human AB serum (EMD Millipore, MA, US) was ultra-centrifuged at </w:t>
      </w:r>
      <w:r w:rsidRPr="00A56746">
        <w:rPr>
          <w:rFonts w:ascii="Times New Roman"/>
          <w:sz w:val="24"/>
          <w:szCs w:val="24"/>
          <w:cs/>
        </w:rPr>
        <w:t>200</w:t>
      </w:r>
      <w:r w:rsidRPr="00A56746">
        <w:rPr>
          <w:szCs w:val="24"/>
        </w:rPr>
        <w:t>,</w:t>
      </w:r>
      <w:r w:rsidRPr="00A56746">
        <w:rPr>
          <w:rFonts w:ascii="Times New Roman"/>
          <w:sz w:val="24"/>
          <w:szCs w:val="24"/>
          <w:cs/>
        </w:rPr>
        <w:t>000</w:t>
      </w:r>
      <w:r w:rsidRPr="00A56746">
        <w:rPr>
          <w:szCs w:val="24"/>
        </w:rPr>
        <w:t xml:space="preserve">×g for </w:t>
      </w:r>
      <w:r w:rsidRPr="00A56746">
        <w:rPr>
          <w:rFonts w:ascii="Times New Roman"/>
          <w:sz w:val="24"/>
          <w:szCs w:val="24"/>
          <w:cs/>
        </w:rPr>
        <w:t>2</w:t>
      </w:r>
      <w:r w:rsidRPr="00A56746">
        <w:rPr>
          <w:szCs w:val="24"/>
        </w:rPr>
        <w:t xml:space="preserve"> h at </w:t>
      </w:r>
      <w:r w:rsidRPr="00A56746">
        <w:rPr>
          <w:rFonts w:ascii="Times New Roman"/>
          <w:sz w:val="24"/>
          <w:szCs w:val="24"/>
          <w:cs/>
        </w:rPr>
        <w:t>4</w:t>
      </w:r>
      <w:r w:rsidRPr="00A56746">
        <w:rPr>
          <w:szCs w:val="24"/>
        </w:rPr>
        <w:t xml:space="preserve">°C to remove EVs, then the supernatant was retained as vesicle-free serum. Neutrophil culture medium was composed of RPMI </w:t>
      </w:r>
      <w:r w:rsidRPr="00A56746">
        <w:rPr>
          <w:rFonts w:ascii="Times New Roman"/>
          <w:sz w:val="24"/>
          <w:szCs w:val="24"/>
          <w:cs/>
        </w:rPr>
        <w:t xml:space="preserve">1640 </w:t>
      </w:r>
      <w:r w:rsidRPr="00A56746">
        <w:rPr>
          <w:szCs w:val="24"/>
        </w:rPr>
        <w:t xml:space="preserve">and </w:t>
      </w:r>
      <w:r w:rsidRPr="00A56746">
        <w:rPr>
          <w:rFonts w:ascii="Times New Roman"/>
          <w:sz w:val="24"/>
          <w:szCs w:val="24"/>
          <w:cs/>
        </w:rPr>
        <w:t xml:space="preserve">5% </w:t>
      </w:r>
      <w:r w:rsidRPr="00A56746">
        <w:rPr>
          <w:szCs w:val="24"/>
        </w:rPr>
        <w:t>vesicle-free serum, and it was examined by NTA to verify EVs disappearance.</w:t>
      </w:r>
    </w:p>
    <w:p w14:paraId="7E40226B" w14:textId="707D3EED" w:rsidR="004F1632" w:rsidRPr="00A56746" w:rsidRDefault="00DD49FB" w:rsidP="00DD49FB">
      <w:pPr>
        <w:pStyle w:val="MDPI22heading2"/>
        <w:spacing w:before="240"/>
      </w:pPr>
      <w:r w:rsidRPr="00A56746">
        <w:t xml:space="preserve">4.4. </w:t>
      </w:r>
      <w:r w:rsidR="004F1632" w:rsidRPr="00A56746">
        <w:t xml:space="preserve">NDMVs release and isolation </w:t>
      </w:r>
    </w:p>
    <w:p w14:paraId="7D75617F" w14:textId="77777777" w:rsidR="004F1632" w:rsidRPr="00A56746" w:rsidRDefault="004F1632" w:rsidP="00DD49FB">
      <w:pPr>
        <w:pStyle w:val="MDPI31text"/>
      </w:pPr>
      <w:r w:rsidRPr="00A56746">
        <w:t>Freshly</w:t>
      </w:r>
      <w:r w:rsidRPr="00A56746">
        <w:rPr>
          <w:rFonts w:ascii="Times New Roman"/>
          <w:sz w:val="24"/>
          <w:szCs w:val="24"/>
          <w:cs/>
        </w:rPr>
        <w:t>-</w:t>
      </w:r>
      <w:r w:rsidRPr="00A56746">
        <w:t>isolated</w:t>
      </w:r>
      <w:r w:rsidRPr="00A56746">
        <w:rPr>
          <w:rFonts w:ascii="Times New Roman"/>
          <w:sz w:val="24"/>
          <w:szCs w:val="24"/>
          <w:cs/>
        </w:rPr>
        <w:t xml:space="preserve"> </w:t>
      </w:r>
      <w:r w:rsidRPr="00A56746">
        <w:t>neutrophils were stimulated by</w:t>
      </w:r>
      <w:r w:rsidRPr="00A56746">
        <w:rPr>
          <w:rFonts w:ascii="Times New Roman"/>
          <w:sz w:val="24"/>
          <w:szCs w:val="24"/>
          <w:cs/>
        </w:rPr>
        <w:t xml:space="preserve"> </w:t>
      </w:r>
      <w:r w:rsidRPr="00A56746">
        <w:t>50 ng</w:t>
      </w:r>
      <w:r w:rsidRPr="00A56746">
        <w:rPr>
          <w:rFonts w:ascii="Times New Roman"/>
          <w:sz w:val="24"/>
          <w:szCs w:val="24"/>
          <w:cs/>
        </w:rPr>
        <w:t>/</w:t>
      </w:r>
      <w:r w:rsidRPr="00A56746">
        <w:t xml:space="preserve">mL recombinant human TNFα </w:t>
      </w:r>
      <w:r w:rsidRPr="00A56746">
        <w:rPr>
          <w:rFonts w:ascii="Times New Roman"/>
          <w:sz w:val="24"/>
          <w:szCs w:val="24"/>
          <w:cs/>
        </w:rPr>
        <w:t>(</w:t>
      </w:r>
      <w:proofErr w:type="spellStart"/>
      <w:r w:rsidRPr="00A56746">
        <w:t>Biolegend</w:t>
      </w:r>
      <w:proofErr w:type="spellEnd"/>
      <w:r w:rsidRPr="00A56746">
        <w:t>, San Diego, US</w:t>
      </w:r>
      <w:r w:rsidRPr="00A56746">
        <w:rPr>
          <w:rFonts w:ascii="Times New Roman"/>
          <w:sz w:val="24"/>
          <w:szCs w:val="24"/>
          <w:cs/>
        </w:rPr>
        <w:t xml:space="preserve">) </w:t>
      </w:r>
      <w:r w:rsidRPr="00A56746">
        <w:t>for 20</w:t>
      </w:r>
      <w:r w:rsidRPr="00A56746">
        <w:rPr>
          <w:rFonts w:ascii="Times New Roman"/>
          <w:sz w:val="24"/>
          <w:szCs w:val="24"/>
          <w:cs/>
        </w:rPr>
        <w:t xml:space="preserve"> </w:t>
      </w:r>
      <w:r w:rsidRPr="00A56746">
        <w:t>min at 37°C</w:t>
      </w:r>
      <w:r w:rsidRPr="00A56746">
        <w:rPr>
          <w:rFonts w:ascii="Times New Roman"/>
          <w:sz w:val="24"/>
          <w:szCs w:val="24"/>
          <w:cs/>
        </w:rPr>
        <w:t xml:space="preserve">. </w:t>
      </w:r>
      <w:r w:rsidRPr="00A56746">
        <w:t>The suspension was successively centrifuged at</w:t>
      </w:r>
      <w:r w:rsidRPr="00A56746">
        <w:rPr>
          <w:rFonts w:ascii="Times New Roman"/>
          <w:sz w:val="24"/>
          <w:szCs w:val="24"/>
          <w:cs/>
        </w:rPr>
        <w:t>:</w:t>
      </w:r>
      <w:r w:rsidRPr="00A56746">
        <w:t xml:space="preserve"> 4,400×g for 15</w:t>
      </w:r>
      <w:r w:rsidRPr="00A56746">
        <w:rPr>
          <w:rFonts w:ascii="Times New Roman"/>
          <w:sz w:val="24"/>
          <w:szCs w:val="24"/>
          <w:cs/>
        </w:rPr>
        <w:t xml:space="preserve"> </w:t>
      </w:r>
      <w:r w:rsidRPr="00A56746">
        <w:t>min;</w:t>
      </w:r>
      <w:r w:rsidRPr="00A56746">
        <w:rPr>
          <w:rFonts w:ascii="Times New Roman"/>
          <w:sz w:val="24"/>
          <w:szCs w:val="24"/>
          <w:cs/>
        </w:rPr>
        <w:t xml:space="preserve"> </w:t>
      </w:r>
      <w:r w:rsidRPr="00A56746">
        <w:t>13,000×g for 2</w:t>
      </w:r>
      <w:r w:rsidRPr="00A56746">
        <w:rPr>
          <w:rFonts w:ascii="Times New Roman"/>
          <w:sz w:val="24"/>
          <w:szCs w:val="24"/>
          <w:cs/>
        </w:rPr>
        <w:t xml:space="preserve"> </w:t>
      </w:r>
      <w:r w:rsidRPr="00A56746">
        <w:t xml:space="preserve">min and 100,000×g for 60 min at 4°C as previously described by Headland </w:t>
      </w:r>
      <w:r w:rsidRPr="00A56746">
        <w:rPr>
          <w:i/>
          <w:iCs/>
        </w:rPr>
        <w:t>et al.</w:t>
      </w:r>
      <w:r w:rsidRPr="00A56746">
        <w:fldChar w:fldCharType="begin">
          <w:fldData xml:space="preserve">PEVuZE5vdGU+PENpdGU+PEF1dGhvcj5IZWFkbGFuZDwvQXV0aG9yPjxZZWFyPjIwMTU8L1llYXI+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</w:fldData>
        </w:fldChar>
      </w:r>
      <w:r w:rsidRPr="00A56746">
        <w:instrText xml:space="preserve"> ADDIN EN.CITE </w:instrText>
      </w:r>
      <w:r w:rsidRPr="00A56746">
        <w:fldChar w:fldCharType="begin">
          <w:fldData xml:space="preserve">PEVuZE5vdGU+PENpdGU+PEF1dGhvcj5IZWFkbGFuZDwvQXV0aG9yPjxZZWFyPjIwMTU8L1llYXI+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</w:fldData>
        </w:fldChar>
      </w:r>
      <w:r w:rsidRPr="00A56746">
        <w:instrText xml:space="preserve"> ADDIN EN.CITE.DATA </w:instrText>
      </w:r>
      <w:r w:rsidRPr="00A56746">
        <w:fldChar w:fldCharType="end"/>
      </w:r>
      <w:r w:rsidRPr="00A56746">
        <w:fldChar w:fldCharType="separate"/>
      </w:r>
      <w:r w:rsidRPr="00A56746">
        <w:rPr>
          <w:vertAlign w:val="superscript"/>
        </w:rPr>
        <w:t>11</w:t>
      </w:r>
      <w:r w:rsidRPr="00A56746">
        <w:fldChar w:fldCharType="end"/>
      </w:r>
      <w:r w:rsidRPr="00A56746">
        <w:rPr>
          <w:rFonts w:ascii="Times New Roman"/>
          <w:sz w:val="24"/>
          <w:szCs w:val="24"/>
          <w:cs/>
        </w:rPr>
        <w:t xml:space="preserve">. </w:t>
      </w:r>
      <w:r w:rsidRPr="00A56746">
        <w:t>Pelleted NDMVs (Figure S4) were re</w:t>
      </w:r>
      <w:r w:rsidRPr="00A56746">
        <w:rPr>
          <w:rFonts w:ascii="Times New Roman"/>
          <w:sz w:val="24"/>
          <w:szCs w:val="24"/>
          <w:cs/>
        </w:rPr>
        <w:t>-</w:t>
      </w:r>
      <w:r w:rsidRPr="00A56746">
        <w:t xml:space="preserve">suspended in 100 </w:t>
      </w:r>
      <w:proofErr w:type="spellStart"/>
      <w:r w:rsidRPr="00A56746">
        <w:t>μL</w:t>
      </w:r>
      <w:proofErr w:type="spellEnd"/>
      <w:r w:rsidRPr="00A56746">
        <w:t xml:space="preserve"> particle</w:t>
      </w:r>
      <w:r w:rsidRPr="00A56746">
        <w:rPr>
          <w:rFonts w:ascii="Times New Roman"/>
          <w:sz w:val="24"/>
          <w:szCs w:val="24"/>
          <w:cs/>
        </w:rPr>
        <w:t>-</w:t>
      </w:r>
      <w:r w:rsidRPr="00A56746">
        <w:t xml:space="preserve">free PBS </w:t>
      </w:r>
      <w:r w:rsidRPr="00A56746">
        <w:rPr>
          <w:rFonts w:ascii="Times New Roman"/>
          <w:sz w:val="24"/>
          <w:szCs w:val="24"/>
          <w:cs/>
        </w:rPr>
        <w:t>(</w:t>
      </w:r>
      <w:r w:rsidRPr="00A56746">
        <w:t>filtered through a 0</w:t>
      </w:r>
      <w:r w:rsidRPr="00A56746">
        <w:rPr>
          <w:rFonts w:ascii="Times New Roman"/>
          <w:sz w:val="24"/>
          <w:szCs w:val="24"/>
          <w:cs/>
        </w:rPr>
        <w:t>.</w:t>
      </w:r>
      <w:r w:rsidRPr="00A56746">
        <w:t>2 µm filter</w:t>
      </w:r>
      <w:r w:rsidRPr="00A56746">
        <w:rPr>
          <w:rFonts w:ascii="Times New Roman"/>
          <w:sz w:val="24"/>
          <w:szCs w:val="24"/>
          <w:cs/>
        </w:rPr>
        <w:t>).</w:t>
      </w:r>
    </w:p>
    <w:p w14:paraId="1B2A4471" w14:textId="321D09B8" w:rsidR="004F1632" w:rsidRPr="00A56746" w:rsidRDefault="00DD49FB" w:rsidP="00DD49FB">
      <w:pPr>
        <w:pStyle w:val="MDPI22heading2"/>
        <w:spacing w:before="240"/>
      </w:pPr>
      <w:r w:rsidRPr="00A56746">
        <w:t xml:space="preserve">4.5. </w:t>
      </w:r>
      <w:r w:rsidR="004F1632" w:rsidRPr="00A56746">
        <w:t xml:space="preserve">Electron microscopy analysis of NDMVs </w:t>
      </w:r>
    </w:p>
    <w:p w14:paraId="3F906DE8" w14:textId="77777777" w:rsidR="004F1632" w:rsidRPr="00A56746" w:rsidRDefault="004F1632" w:rsidP="00DD49FB">
      <w:pPr>
        <w:pStyle w:val="MDPI31text"/>
      </w:pPr>
      <w:r w:rsidRPr="00A56746">
        <w:lastRenderedPageBreak/>
        <w:t>NDMVs were fixed for 3 h in PBS with 2</w:t>
      </w:r>
      <w:r w:rsidRPr="00A56746">
        <w:rPr>
          <w:szCs w:val="24"/>
        </w:rPr>
        <w:t>%</w:t>
      </w:r>
      <w:r w:rsidRPr="00A56746">
        <w:rPr>
          <w:rFonts w:ascii="Times New Roman"/>
          <w:sz w:val="24"/>
          <w:szCs w:val="24"/>
          <w:cs/>
        </w:rPr>
        <w:t xml:space="preserve"> </w:t>
      </w:r>
      <w:r w:rsidRPr="00A56746">
        <w:t>glutaraldehyde and 2</w:t>
      </w:r>
      <w:r w:rsidRPr="00A56746">
        <w:rPr>
          <w:szCs w:val="24"/>
        </w:rPr>
        <w:t>%</w:t>
      </w:r>
      <w:r w:rsidRPr="00A56746">
        <w:rPr>
          <w:rFonts w:ascii="Times New Roman"/>
          <w:sz w:val="24"/>
          <w:szCs w:val="24"/>
          <w:cs/>
        </w:rPr>
        <w:t xml:space="preserve"> </w:t>
      </w:r>
      <w:r w:rsidRPr="00A56746">
        <w:t xml:space="preserve">paraformaldehyde </w:t>
      </w:r>
      <w:r w:rsidRPr="00A56746">
        <w:rPr>
          <w:rFonts w:ascii="Times New Roman"/>
          <w:sz w:val="24"/>
          <w:szCs w:val="24"/>
          <w:cs/>
        </w:rPr>
        <w:t>(</w:t>
      </w:r>
      <w:r w:rsidRPr="00A56746">
        <w:t>PFA</w:t>
      </w:r>
      <w:r w:rsidRPr="00A56746">
        <w:rPr>
          <w:rFonts w:ascii="Times New Roman"/>
          <w:sz w:val="24"/>
          <w:szCs w:val="24"/>
          <w:cs/>
        </w:rPr>
        <w:t xml:space="preserve">) </w:t>
      </w:r>
      <w:r w:rsidRPr="00A56746">
        <w:t>prior to analysis</w:t>
      </w:r>
      <w:r w:rsidRPr="00A56746">
        <w:rPr>
          <w:rFonts w:ascii="Times New Roman"/>
          <w:sz w:val="24"/>
          <w:szCs w:val="24"/>
          <w:cs/>
        </w:rPr>
        <w:t xml:space="preserve"> </w:t>
      </w:r>
      <w:r w:rsidRPr="00A56746">
        <w:t xml:space="preserve">by transmission electron microscopy </w:t>
      </w:r>
      <w:r w:rsidRPr="00A56746">
        <w:rPr>
          <w:rFonts w:ascii="Times New Roman"/>
          <w:sz w:val="24"/>
          <w:szCs w:val="24"/>
          <w:cs/>
        </w:rPr>
        <w:t>(</w:t>
      </w:r>
      <w:r w:rsidRPr="00A56746">
        <w:t>TEM</w:t>
      </w:r>
      <w:r w:rsidRPr="00A56746">
        <w:rPr>
          <w:rFonts w:ascii="Times New Roman"/>
          <w:sz w:val="24"/>
          <w:szCs w:val="24"/>
          <w:cs/>
        </w:rPr>
        <w:t xml:space="preserve">) </w:t>
      </w:r>
      <w:r w:rsidRPr="00A56746">
        <w:t>and scanning electron microscopy</w:t>
      </w:r>
      <w:r w:rsidRPr="00A56746">
        <w:rPr>
          <w:rFonts w:ascii="Times New Roman"/>
          <w:sz w:val="24"/>
          <w:szCs w:val="24"/>
          <w:cs/>
        </w:rPr>
        <w:t xml:space="preserve"> (</w:t>
      </w:r>
      <w:r w:rsidRPr="00A56746">
        <w:t>SEM</w:t>
      </w:r>
      <w:r w:rsidRPr="00A56746">
        <w:rPr>
          <w:rFonts w:ascii="Times New Roman"/>
          <w:sz w:val="24"/>
          <w:szCs w:val="24"/>
          <w:cs/>
        </w:rPr>
        <w:t xml:space="preserve">). </w:t>
      </w:r>
      <w:r w:rsidRPr="00A56746">
        <w:t>For TEM,</w:t>
      </w:r>
      <w:r w:rsidRPr="00A56746">
        <w:rPr>
          <w:rFonts w:ascii="Times New Roman"/>
          <w:sz w:val="24"/>
          <w:szCs w:val="24"/>
          <w:cs/>
        </w:rPr>
        <w:t xml:space="preserve"> </w:t>
      </w:r>
      <w:r w:rsidRPr="00A56746">
        <w:t xml:space="preserve">a copper grid was floated on top of 10 </w:t>
      </w:r>
      <w:proofErr w:type="spellStart"/>
      <w:r w:rsidRPr="00A56746">
        <w:t>μL</w:t>
      </w:r>
      <w:proofErr w:type="spellEnd"/>
      <w:r w:rsidRPr="00A56746">
        <w:rPr>
          <w:rFonts w:ascii="Times New Roman"/>
          <w:sz w:val="24"/>
          <w:szCs w:val="24"/>
          <w:cs/>
        </w:rPr>
        <w:t xml:space="preserve"> </w:t>
      </w:r>
      <w:r w:rsidRPr="00A56746">
        <w:t>of a NDMVs suspension for 10 min and washed with one drop PBS and deionized water</w:t>
      </w:r>
      <w:r w:rsidRPr="00A56746">
        <w:rPr>
          <w:rFonts w:ascii="Times New Roman"/>
          <w:sz w:val="24"/>
          <w:szCs w:val="24"/>
          <w:cs/>
        </w:rPr>
        <w:t xml:space="preserve">. </w:t>
      </w:r>
      <w:r w:rsidRPr="00A56746">
        <w:t xml:space="preserve">NDMVs attached to the grid were floated on top of 10 </w:t>
      </w:r>
      <w:proofErr w:type="spellStart"/>
      <w:r w:rsidRPr="00A56746">
        <w:t>μL</w:t>
      </w:r>
      <w:proofErr w:type="spellEnd"/>
      <w:r w:rsidRPr="00A56746">
        <w:rPr>
          <w:rFonts w:ascii="Times New Roman"/>
          <w:sz w:val="24"/>
          <w:szCs w:val="24"/>
          <w:cs/>
        </w:rPr>
        <w:t xml:space="preserve"> </w:t>
      </w:r>
      <w:r w:rsidRPr="00A56746">
        <w:t>2</w:t>
      </w:r>
      <w:r w:rsidRPr="00A56746">
        <w:rPr>
          <w:szCs w:val="24"/>
        </w:rPr>
        <w:t>%</w:t>
      </w:r>
      <w:r w:rsidRPr="00A56746">
        <w:rPr>
          <w:rFonts w:ascii="Times New Roman"/>
          <w:sz w:val="24"/>
          <w:szCs w:val="24"/>
          <w:cs/>
        </w:rPr>
        <w:t xml:space="preserve"> </w:t>
      </w:r>
      <w:r w:rsidRPr="00A56746">
        <w:t>uranyl acetate and 3</w:t>
      </w:r>
      <w:r w:rsidRPr="00A56746">
        <w:rPr>
          <w:szCs w:val="24"/>
        </w:rPr>
        <w:t>%</w:t>
      </w:r>
      <w:r w:rsidRPr="00A56746">
        <w:rPr>
          <w:rFonts w:ascii="Times New Roman"/>
          <w:sz w:val="24"/>
          <w:szCs w:val="24"/>
          <w:cs/>
        </w:rPr>
        <w:t xml:space="preserve"> </w:t>
      </w:r>
      <w:r w:rsidRPr="00A56746">
        <w:t>lead citrate to stain for 1</w:t>
      </w:r>
      <w:r w:rsidRPr="00A56746">
        <w:rPr>
          <w:rFonts w:ascii="Times New Roman"/>
          <w:sz w:val="24"/>
          <w:szCs w:val="24"/>
          <w:cs/>
        </w:rPr>
        <w:t xml:space="preserve"> </w:t>
      </w:r>
      <w:r w:rsidRPr="00A56746">
        <w:t>min</w:t>
      </w:r>
      <w:r w:rsidRPr="00A56746">
        <w:rPr>
          <w:rFonts w:ascii="Times New Roman"/>
          <w:sz w:val="24"/>
          <w:szCs w:val="24"/>
          <w:cs/>
        </w:rPr>
        <w:t xml:space="preserve">. </w:t>
      </w:r>
      <w:r w:rsidRPr="00A56746">
        <w:t>The TEM grid was viewed using JEM</w:t>
      </w:r>
      <w:r w:rsidRPr="00A56746">
        <w:rPr>
          <w:rFonts w:ascii="Times New Roman"/>
          <w:sz w:val="24"/>
          <w:szCs w:val="24"/>
          <w:cs/>
        </w:rPr>
        <w:t>-</w:t>
      </w:r>
      <w:r w:rsidRPr="00A56746">
        <w:t>1400 Plus TEM operated at 80</w:t>
      </w:r>
      <w:r w:rsidRPr="00A56746">
        <w:rPr>
          <w:rFonts w:ascii="Times New Roman"/>
          <w:sz w:val="24"/>
          <w:szCs w:val="24"/>
          <w:cs/>
        </w:rPr>
        <w:t>-</w:t>
      </w:r>
      <w:r w:rsidRPr="00A56746">
        <w:t xml:space="preserve">100 kV </w:t>
      </w:r>
      <w:r w:rsidRPr="00A56746">
        <w:rPr>
          <w:rFonts w:ascii="Times New Roman"/>
          <w:sz w:val="24"/>
          <w:szCs w:val="24"/>
          <w:cs/>
        </w:rPr>
        <w:t>(</w:t>
      </w:r>
      <w:r w:rsidRPr="00A56746">
        <w:t>JEOL, Peabody, US</w:t>
      </w:r>
      <w:r w:rsidRPr="00A56746">
        <w:rPr>
          <w:rFonts w:ascii="Times New Roman"/>
          <w:sz w:val="24"/>
          <w:szCs w:val="24"/>
          <w:cs/>
        </w:rPr>
        <w:t xml:space="preserve">). </w:t>
      </w:r>
      <w:r w:rsidRPr="00A56746">
        <w:t xml:space="preserve">For SEM, 5 </w:t>
      </w:r>
      <w:proofErr w:type="spellStart"/>
      <w:r w:rsidRPr="00A56746">
        <w:t>μL</w:t>
      </w:r>
      <w:proofErr w:type="spellEnd"/>
      <w:r w:rsidRPr="00A56746">
        <w:t xml:space="preserve"> NDMVs suspension was placed onto silicon chips and dehydrated with series of solvents for 5min with each of</w:t>
      </w:r>
      <w:r w:rsidRPr="00A56746">
        <w:rPr>
          <w:rFonts w:ascii="Times New Roman"/>
          <w:sz w:val="24"/>
          <w:szCs w:val="24"/>
          <w:cs/>
        </w:rPr>
        <w:t xml:space="preserve"> </w:t>
      </w:r>
      <w:r w:rsidRPr="00A56746">
        <w:t>100</w:t>
      </w:r>
      <w:r w:rsidRPr="00A56746">
        <w:rPr>
          <w:szCs w:val="24"/>
        </w:rPr>
        <w:t>%</w:t>
      </w:r>
      <w:r w:rsidRPr="00A56746">
        <w:rPr>
          <w:rFonts w:ascii="Times New Roman"/>
          <w:sz w:val="24"/>
          <w:szCs w:val="24"/>
          <w:cs/>
        </w:rPr>
        <w:t xml:space="preserve"> </w:t>
      </w:r>
      <w:r w:rsidRPr="00A56746">
        <w:t>acetone, 100</w:t>
      </w:r>
      <w:r w:rsidRPr="00A56746">
        <w:rPr>
          <w:szCs w:val="24"/>
        </w:rPr>
        <w:t>%</w:t>
      </w:r>
      <w:r w:rsidRPr="00A56746">
        <w:rPr>
          <w:rFonts w:ascii="Times New Roman"/>
          <w:sz w:val="24"/>
          <w:szCs w:val="24"/>
          <w:cs/>
        </w:rPr>
        <w:t xml:space="preserve"> </w:t>
      </w:r>
      <w:r w:rsidRPr="00A56746">
        <w:t>ethanol and</w:t>
      </w:r>
      <w:r w:rsidRPr="00A56746">
        <w:rPr>
          <w:rFonts w:ascii="Times New Roman"/>
          <w:sz w:val="24"/>
          <w:szCs w:val="24"/>
          <w:cs/>
        </w:rPr>
        <w:t xml:space="preserve"> </w:t>
      </w:r>
      <w:r w:rsidRPr="00A56746">
        <w:t>deionized water</w:t>
      </w:r>
      <w:r w:rsidRPr="00A56746">
        <w:rPr>
          <w:rFonts w:ascii="Times New Roman"/>
          <w:sz w:val="24"/>
          <w:szCs w:val="24"/>
          <w:cs/>
        </w:rPr>
        <w:t xml:space="preserve">. </w:t>
      </w:r>
      <w:r w:rsidRPr="00A56746">
        <w:t>Samples were subjected to critical point drying and mounted on a SEM stub which was sputter</w:t>
      </w:r>
      <w:r w:rsidRPr="00A56746">
        <w:rPr>
          <w:rFonts w:ascii="Times New Roman"/>
          <w:sz w:val="24"/>
          <w:szCs w:val="24"/>
          <w:cs/>
        </w:rPr>
        <w:t>-</w:t>
      </w:r>
      <w:r w:rsidRPr="00A56746">
        <w:t>coated with 40 nm gold</w:t>
      </w:r>
      <w:r w:rsidRPr="00A56746">
        <w:rPr>
          <w:rFonts w:ascii="Times New Roman"/>
          <w:sz w:val="24"/>
          <w:szCs w:val="24"/>
          <w:cs/>
        </w:rPr>
        <w:t>-</w:t>
      </w:r>
      <w:r w:rsidRPr="00A56746">
        <w:t>palladium alloy and</w:t>
      </w:r>
      <w:r w:rsidRPr="00A56746">
        <w:rPr>
          <w:rFonts w:ascii="Times New Roman"/>
          <w:sz w:val="24"/>
          <w:szCs w:val="24"/>
          <w:cs/>
        </w:rPr>
        <w:t xml:space="preserve"> </w:t>
      </w:r>
      <w:r w:rsidRPr="00A56746">
        <w:t>observed by</w:t>
      </w:r>
      <w:r w:rsidRPr="00A56746">
        <w:rPr>
          <w:rFonts w:ascii="Times New Roman"/>
          <w:sz w:val="24"/>
          <w:szCs w:val="24"/>
          <w:cs/>
        </w:rPr>
        <w:t xml:space="preserve"> </w:t>
      </w:r>
      <w:r w:rsidRPr="00A56746">
        <w:t>JSM</w:t>
      </w:r>
      <w:r w:rsidRPr="00A56746">
        <w:rPr>
          <w:rFonts w:ascii="Times New Roman"/>
          <w:sz w:val="24"/>
          <w:szCs w:val="24"/>
          <w:cs/>
        </w:rPr>
        <w:t>-</w:t>
      </w:r>
      <w:r w:rsidRPr="00A56746">
        <w:t>7610F SEM operated at 25</w:t>
      </w:r>
      <w:r w:rsidRPr="00A56746">
        <w:rPr>
          <w:rFonts w:ascii="Times New Roman"/>
          <w:sz w:val="24"/>
          <w:szCs w:val="24"/>
          <w:cs/>
        </w:rPr>
        <w:t>-</w:t>
      </w:r>
      <w:r w:rsidRPr="00A56746">
        <w:t xml:space="preserve">50 kV </w:t>
      </w:r>
      <w:r w:rsidRPr="00A56746">
        <w:rPr>
          <w:rFonts w:ascii="Times New Roman"/>
          <w:sz w:val="24"/>
          <w:szCs w:val="24"/>
          <w:cs/>
        </w:rPr>
        <w:t>(</w:t>
      </w:r>
      <w:r w:rsidRPr="00A56746">
        <w:t>JEOL, Peabody, US</w:t>
      </w:r>
      <w:r w:rsidRPr="00A56746">
        <w:rPr>
          <w:rFonts w:ascii="Times New Roman"/>
          <w:sz w:val="24"/>
          <w:szCs w:val="24"/>
          <w:cs/>
        </w:rPr>
        <w:t>).</w:t>
      </w:r>
    </w:p>
    <w:p w14:paraId="22D5225E" w14:textId="10CD8AF9" w:rsidR="004F1632" w:rsidRPr="00A56746" w:rsidRDefault="00DD49FB" w:rsidP="00DD49FB">
      <w:pPr>
        <w:pStyle w:val="MDPI22heading2"/>
        <w:spacing w:before="240"/>
      </w:pPr>
      <w:r w:rsidRPr="00A56746">
        <w:t xml:space="preserve">4.6. </w:t>
      </w:r>
      <w:r w:rsidR="004F1632" w:rsidRPr="00A56746">
        <w:t xml:space="preserve">Nanoparticle Tracking Analysis </w:t>
      </w:r>
    </w:p>
    <w:p w14:paraId="659435C1" w14:textId="77777777" w:rsidR="004F1632" w:rsidRPr="00A56746" w:rsidRDefault="004F1632" w:rsidP="00DD49FB">
      <w:pPr>
        <w:pStyle w:val="MDPI31text"/>
      </w:pPr>
      <w:r w:rsidRPr="00A56746">
        <w:t>NDMVs were diluted 1,000</w:t>
      </w:r>
      <w:r w:rsidRPr="00A56746">
        <w:rPr>
          <w:rFonts w:ascii="Times New Roman"/>
          <w:sz w:val="24"/>
          <w:szCs w:val="24"/>
          <w:cs/>
        </w:rPr>
        <w:t>-</w:t>
      </w:r>
      <w:r w:rsidRPr="00A56746">
        <w:t>fold in particle</w:t>
      </w:r>
      <w:r w:rsidRPr="00A56746">
        <w:rPr>
          <w:rFonts w:ascii="Times New Roman"/>
          <w:sz w:val="24"/>
          <w:szCs w:val="24"/>
          <w:cs/>
        </w:rPr>
        <w:t>-</w:t>
      </w:r>
      <w:r w:rsidRPr="00A56746">
        <w:t xml:space="preserve">free PBS to a concentration range </w:t>
      </w:r>
      <w:r w:rsidRPr="00A56746">
        <w:rPr>
          <w:rFonts w:ascii="Times New Roman"/>
          <w:sz w:val="24"/>
          <w:szCs w:val="24"/>
          <w:cs/>
        </w:rPr>
        <w:t>(</w:t>
      </w:r>
      <w:r w:rsidRPr="00A56746">
        <w:t>10</w:t>
      </w:r>
      <w:r w:rsidRPr="00A56746">
        <w:rPr>
          <w:vertAlign w:val="superscript"/>
        </w:rPr>
        <w:t>6</w:t>
      </w:r>
      <w:r w:rsidRPr="00A56746">
        <w:rPr>
          <w:rFonts w:ascii="Times New Roman"/>
          <w:sz w:val="24"/>
          <w:szCs w:val="24"/>
          <w:cs/>
        </w:rPr>
        <w:t>-</w:t>
      </w:r>
      <w:r w:rsidRPr="00A56746">
        <w:t>10</w:t>
      </w:r>
      <w:r w:rsidRPr="00A56746">
        <w:rPr>
          <w:vertAlign w:val="superscript"/>
        </w:rPr>
        <w:t>9</w:t>
      </w:r>
      <w:r w:rsidRPr="00A56746">
        <w:rPr>
          <w:rFonts w:ascii="Times New Roman"/>
          <w:sz w:val="24"/>
          <w:szCs w:val="24"/>
          <w:cs/>
        </w:rPr>
        <w:t xml:space="preserve"> </w:t>
      </w:r>
      <w:r w:rsidRPr="00A56746">
        <w:t>particles</w:t>
      </w:r>
      <w:r w:rsidRPr="00A56746">
        <w:rPr>
          <w:rFonts w:ascii="Times New Roman"/>
          <w:sz w:val="24"/>
          <w:szCs w:val="24"/>
          <w:cs/>
        </w:rPr>
        <w:t>/</w:t>
      </w:r>
      <w:r w:rsidRPr="00A56746">
        <w:t>mL</w:t>
      </w:r>
      <w:r w:rsidRPr="00A56746">
        <w:rPr>
          <w:rFonts w:ascii="Times New Roman"/>
          <w:sz w:val="24"/>
          <w:szCs w:val="24"/>
          <w:cs/>
        </w:rPr>
        <w:t>)</w:t>
      </w:r>
      <w:r w:rsidRPr="00A56746">
        <w:t xml:space="preserve">, prior to analysis in a </w:t>
      </w:r>
      <w:proofErr w:type="spellStart"/>
      <w:r w:rsidRPr="00A56746">
        <w:t>NanoSight</w:t>
      </w:r>
      <w:proofErr w:type="spellEnd"/>
      <w:r w:rsidRPr="00A56746">
        <w:t xml:space="preserve"> NS300 </w:t>
      </w:r>
      <w:r w:rsidRPr="00A56746">
        <w:rPr>
          <w:rFonts w:ascii="Times New Roman"/>
          <w:sz w:val="24"/>
          <w:szCs w:val="24"/>
          <w:cs/>
        </w:rPr>
        <w:t>(</w:t>
      </w:r>
      <w:r w:rsidRPr="00A56746">
        <w:t xml:space="preserve">Malvern </w:t>
      </w:r>
      <w:proofErr w:type="spellStart"/>
      <w:r w:rsidRPr="00A56746">
        <w:t>Panalytical</w:t>
      </w:r>
      <w:proofErr w:type="spellEnd"/>
      <w:r w:rsidRPr="00A56746">
        <w:t>, Malvern, UK</w:t>
      </w:r>
      <w:r w:rsidRPr="00A56746">
        <w:rPr>
          <w:rFonts w:ascii="Times New Roman"/>
          <w:sz w:val="24"/>
          <w:szCs w:val="24"/>
          <w:cs/>
        </w:rPr>
        <w:t xml:space="preserve">). </w:t>
      </w:r>
      <w:r w:rsidRPr="00A56746">
        <w:t>NDMVs Brownian motion was recorded in 60 s length videos</w:t>
      </w:r>
      <w:r w:rsidRPr="00A56746">
        <w:rPr>
          <w:rFonts w:ascii="Times New Roman"/>
          <w:sz w:val="24"/>
          <w:szCs w:val="24"/>
          <w:cs/>
        </w:rPr>
        <w:t xml:space="preserve"> (</w:t>
      </w:r>
      <w:r w:rsidRPr="00A56746">
        <w:t>5 times</w:t>
      </w:r>
      <w:r w:rsidRPr="00A56746">
        <w:rPr>
          <w:rFonts w:ascii="Times New Roman"/>
          <w:sz w:val="24"/>
          <w:szCs w:val="24"/>
          <w:cs/>
        </w:rPr>
        <w:t>)</w:t>
      </w:r>
      <w:r w:rsidRPr="00A56746">
        <w:t xml:space="preserve"> with the camera level set at 15, under constant flow by a syringe pump </w:t>
      </w:r>
      <w:r w:rsidRPr="00A56746">
        <w:rPr>
          <w:rFonts w:ascii="Times New Roman"/>
          <w:sz w:val="24"/>
          <w:szCs w:val="24"/>
          <w:cs/>
        </w:rPr>
        <w:t>(</w:t>
      </w:r>
      <w:r w:rsidRPr="00A56746">
        <w:t>flow rate</w:t>
      </w:r>
      <w:r w:rsidRPr="00A56746">
        <w:rPr>
          <w:rFonts w:ascii="Times New Roman"/>
          <w:sz w:val="24"/>
          <w:szCs w:val="24"/>
          <w:cs/>
        </w:rPr>
        <w:t>=</w:t>
      </w:r>
      <w:r w:rsidRPr="00A56746">
        <w:t>50</w:t>
      </w:r>
      <w:r w:rsidRPr="00A56746">
        <w:rPr>
          <w:rFonts w:ascii="Times New Roman"/>
          <w:sz w:val="24"/>
          <w:szCs w:val="24"/>
          <w:cs/>
        </w:rPr>
        <w:t xml:space="preserve">) </w:t>
      </w:r>
      <w:r w:rsidRPr="00A56746">
        <w:t>at 25°C</w:t>
      </w:r>
      <w:r w:rsidRPr="00A56746">
        <w:rPr>
          <w:rFonts w:ascii="Times New Roman"/>
          <w:sz w:val="24"/>
          <w:szCs w:val="24"/>
          <w:cs/>
        </w:rPr>
        <w:t xml:space="preserve">. </w:t>
      </w:r>
      <w:r w:rsidRPr="00A56746">
        <w:t xml:space="preserve">These videos were analyzed automatically using </w:t>
      </w:r>
      <w:proofErr w:type="spellStart"/>
      <w:r w:rsidRPr="00A56746">
        <w:t>Nanosight</w:t>
      </w:r>
      <w:proofErr w:type="spellEnd"/>
      <w:r w:rsidRPr="00A56746">
        <w:t xml:space="preserve"> NTA 3</w:t>
      </w:r>
      <w:r w:rsidRPr="00A56746">
        <w:rPr>
          <w:rFonts w:ascii="Times New Roman"/>
          <w:sz w:val="24"/>
          <w:szCs w:val="24"/>
          <w:cs/>
        </w:rPr>
        <w:t>.</w:t>
      </w:r>
      <w:r w:rsidRPr="00A56746">
        <w:t>1 Software at a detection threshold of 3</w:t>
      </w:r>
      <w:r w:rsidRPr="00A56746">
        <w:rPr>
          <w:rFonts w:ascii="Times New Roman"/>
          <w:sz w:val="24"/>
          <w:szCs w:val="24"/>
          <w:cs/>
        </w:rPr>
        <w:t xml:space="preserve">. </w:t>
      </w:r>
      <w:r w:rsidRPr="00A56746">
        <w:t xml:space="preserve">For other settings, viscosity was set to </w:t>
      </w:r>
      <w:r w:rsidRPr="00A56746">
        <w:rPr>
          <w:rFonts w:ascii="Times New Roman"/>
          <w:sz w:val="24"/>
          <w:szCs w:val="24"/>
          <w:cs/>
        </w:rPr>
        <w:t>“</w:t>
      </w:r>
      <w:r w:rsidRPr="00A56746">
        <w:t>water</w:t>
      </w:r>
      <w:r w:rsidRPr="00A56746">
        <w:rPr>
          <w:rFonts w:ascii="Times New Roman"/>
          <w:sz w:val="24"/>
          <w:szCs w:val="24"/>
          <w:cs/>
        </w:rPr>
        <w:t>”</w:t>
      </w:r>
      <w:r w:rsidRPr="00A56746">
        <w:t xml:space="preserve">, blur size and max jump distance were </w:t>
      </w:r>
      <w:r w:rsidRPr="00A56746">
        <w:rPr>
          <w:rFonts w:ascii="Times New Roman"/>
          <w:sz w:val="24"/>
          <w:szCs w:val="24"/>
          <w:cs/>
        </w:rPr>
        <w:t>“</w:t>
      </w:r>
      <w:r w:rsidRPr="00A56746">
        <w:t>automatic</w:t>
      </w:r>
      <w:r w:rsidRPr="00A56746">
        <w:rPr>
          <w:rFonts w:ascii="Times New Roman"/>
          <w:sz w:val="24"/>
          <w:szCs w:val="24"/>
          <w:cs/>
        </w:rPr>
        <w:t xml:space="preserve">”. </w:t>
      </w:r>
      <w:r w:rsidRPr="00A56746">
        <w:t>Five separate NDMVs preparations were analyzed</w:t>
      </w:r>
      <w:r w:rsidRPr="00A56746">
        <w:rPr>
          <w:rFonts w:ascii="Times New Roman"/>
          <w:sz w:val="24"/>
          <w:szCs w:val="24"/>
          <w:cs/>
        </w:rPr>
        <w:t>.</w:t>
      </w:r>
    </w:p>
    <w:p w14:paraId="01DF2381" w14:textId="2CB3149C" w:rsidR="004F1632" w:rsidRPr="00A56746" w:rsidRDefault="00DD49FB" w:rsidP="00DD49FB">
      <w:pPr>
        <w:pStyle w:val="MDPI22heading2"/>
        <w:spacing w:before="240"/>
      </w:pPr>
      <w:r w:rsidRPr="00A56746">
        <w:t xml:space="preserve">4.7. </w:t>
      </w:r>
      <w:r w:rsidR="004F1632" w:rsidRPr="00A56746">
        <w:t xml:space="preserve">MTT assay </w:t>
      </w:r>
    </w:p>
    <w:p w14:paraId="6861BF0A" w14:textId="372A0886" w:rsidR="004F1632" w:rsidRPr="00A56746" w:rsidRDefault="004F1632" w:rsidP="00DD49FB">
      <w:pPr>
        <w:pStyle w:val="MDPI31text"/>
        <w:rPr>
          <w:szCs w:val="24"/>
        </w:rPr>
      </w:pPr>
      <w:r w:rsidRPr="00A56746">
        <w:t xml:space="preserve">The metabolic activity of NDMVs treated FLS was evaluated by MTT assay </w:t>
      </w:r>
      <w:r w:rsidRPr="00A56746">
        <w:rPr>
          <w:rFonts w:ascii="Times New Roman"/>
          <w:sz w:val="24"/>
          <w:szCs w:val="24"/>
          <w:cs/>
        </w:rPr>
        <w:t>(</w:t>
      </w:r>
      <w:r w:rsidRPr="00A56746">
        <w:t xml:space="preserve">3, </w:t>
      </w:r>
      <w:r w:rsidRPr="00A56746">
        <w:rPr>
          <w:rFonts w:ascii="Times New Roman"/>
          <w:sz w:val="24"/>
          <w:szCs w:val="24"/>
          <w:cs/>
        </w:rPr>
        <w:t>(</w:t>
      </w:r>
      <w:r w:rsidRPr="00A56746">
        <w:t>4, 5</w:t>
      </w:r>
      <w:r w:rsidRPr="00A56746">
        <w:rPr>
          <w:rFonts w:ascii="Times New Roman"/>
          <w:sz w:val="24"/>
          <w:szCs w:val="24"/>
          <w:cs/>
        </w:rPr>
        <w:t>-</w:t>
      </w:r>
      <w:r w:rsidRPr="00A56746">
        <w:t>dimethylthiazol</w:t>
      </w:r>
      <w:r w:rsidRPr="00A56746">
        <w:rPr>
          <w:rFonts w:ascii="Times New Roman"/>
          <w:sz w:val="24"/>
          <w:szCs w:val="24"/>
          <w:cs/>
        </w:rPr>
        <w:t>-</w:t>
      </w:r>
      <w:r w:rsidRPr="00A56746">
        <w:t>2</w:t>
      </w:r>
      <w:r w:rsidRPr="00A56746">
        <w:rPr>
          <w:rFonts w:ascii="Times New Roman"/>
          <w:sz w:val="24"/>
          <w:szCs w:val="24"/>
          <w:cs/>
        </w:rPr>
        <w:t>-</w:t>
      </w:r>
      <w:r w:rsidRPr="00A56746">
        <w:t>yl</w:t>
      </w:r>
      <w:r w:rsidRPr="00A56746">
        <w:rPr>
          <w:rFonts w:ascii="Times New Roman"/>
          <w:sz w:val="24"/>
          <w:szCs w:val="24"/>
          <w:cs/>
        </w:rPr>
        <w:t xml:space="preserve">) </w:t>
      </w:r>
      <w:r w:rsidRPr="00A56746">
        <w:t>2, 5</w:t>
      </w:r>
      <w:r w:rsidRPr="00A56746">
        <w:rPr>
          <w:rFonts w:ascii="Times New Roman"/>
          <w:sz w:val="24"/>
          <w:szCs w:val="24"/>
          <w:cs/>
        </w:rPr>
        <w:t>-</w:t>
      </w:r>
      <w:r w:rsidRPr="00A56746">
        <w:t>diphenyl</w:t>
      </w:r>
      <w:r w:rsidRPr="00A56746">
        <w:rPr>
          <w:rFonts w:ascii="Times New Roman"/>
          <w:sz w:val="24"/>
          <w:szCs w:val="24"/>
          <w:cs/>
        </w:rPr>
        <w:t>-</w:t>
      </w:r>
      <w:r w:rsidRPr="00A56746">
        <w:t>tetrazolium bromide</w:t>
      </w:r>
      <w:r w:rsidRPr="00A56746">
        <w:rPr>
          <w:rFonts w:ascii="Times New Roman"/>
          <w:sz w:val="24"/>
          <w:szCs w:val="24"/>
          <w:cs/>
        </w:rPr>
        <w:t xml:space="preserve">). </w:t>
      </w:r>
      <w:r w:rsidRPr="00A56746">
        <w:t>3,000 FLS were seeded in a 96</w:t>
      </w:r>
      <w:r w:rsidRPr="00A56746">
        <w:rPr>
          <w:rFonts w:ascii="Times New Roman"/>
          <w:sz w:val="24"/>
          <w:szCs w:val="24"/>
          <w:cs/>
        </w:rPr>
        <w:t>-</w:t>
      </w:r>
      <w:r w:rsidRPr="00A56746">
        <w:t xml:space="preserve">well plate for 24 h, and cultured in 60 </w:t>
      </w:r>
      <w:proofErr w:type="spellStart"/>
      <w:r w:rsidRPr="00A56746">
        <w:t>μL</w:t>
      </w:r>
      <w:proofErr w:type="spellEnd"/>
      <w:r w:rsidRPr="00A56746">
        <w:t xml:space="preserve"> DMEM</w:t>
      </w:r>
      <w:r w:rsidRPr="00A56746">
        <w:rPr>
          <w:rFonts w:ascii="Times New Roman"/>
          <w:sz w:val="24"/>
          <w:szCs w:val="24"/>
          <w:cs/>
        </w:rPr>
        <w:t>/</w:t>
      </w:r>
      <w:r w:rsidRPr="00A56746">
        <w:t>10</w:t>
      </w:r>
      <w:r w:rsidRPr="00A56746">
        <w:rPr>
          <w:szCs w:val="24"/>
        </w:rPr>
        <w:t>%</w:t>
      </w:r>
      <w:r w:rsidRPr="00A56746">
        <w:t>FBS containing NDMVs at vesicle</w:t>
      </w:r>
      <w:r w:rsidRPr="00A56746">
        <w:rPr>
          <w:rFonts w:ascii="Times New Roman"/>
          <w:sz w:val="24"/>
          <w:szCs w:val="24"/>
          <w:cs/>
        </w:rPr>
        <w:t>/</w:t>
      </w:r>
      <w:r w:rsidRPr="00A56746">
        <w:t xml:space="preserve">cell </w:t>
      </w:r>
      <w:r w:rsidRPr="00A56746">
        <w:rPr>
          <w:rFonts w:ascii="Times New Roman"/>
          <w:sz w:val="24"/>
          <w:szCs w:val="24"/>
          <w:cs/>
        </w:rPr>
        <w:t>(</w:t>
      </w:r>
      <w:r w:rsidRPr="00A56746">
        <w:t>V</w:t>
      </w:r>
      <w:r w:rsidRPr="00A56746">
        <w:rPr>
          <w:rFonts w:ascii="Times New Roman"/>
          <w:sz w:val="24"/>
          <w:szCs w:val="24"/>
          <w:cs/>
        </w:rPr>
        <w:t>/</w:t>
      </w:r>
      <w:r w:rsidRPr="00A56746">
        <w:t>C</w:t>
      </w:r>
      <w:r w:rsidRPr="00A56746">
        <w:rPr>
          <w:rFonts w:ascii="Times New Roman"/>
          <w:sz w:val="24"/>
          <w:szCs w:val="24"/>
          <w:cs/>
        </w:rPr>
        <w:t xml:space="preserve">) </w:t>
      </w:r>
      <w:r w:rsidRPr="00A56746">
        <w:t>ratios of 0, 10, 30,</w:t>
      </w:r>
      <w:r w:rsidRPr="00A56746">
        <w:rPr>
          <w:rFonts w:ascii="Times New Roman"/>
          <w:sz w:val="24"/>
          <w:szCs w:val="24"/>
          <w:cs/>
        </w:rPr>
        <w:t xml:space="preserve"> </w:t>
      </w:r>
      <w:r w:rsidRPr="00A56746">
        <w:t>50, 100, 200, 300, 400</w:t>
      </w:r>
      <w:r w:rsidRPr="00A56746">
        <w:rPr>
          <w:rFonts w:ascii="Times New Roman"/>
          <w:sz w:val="24"/>
          <w:szCs w:val="24"/>
          <w:cs/>
        </w:rPr>
        <w:t xml:space="preserve"> </w:t>
      </w:r>
      <w:r w:rsidRPr="00A56746">
        <w:t>or else 10 ng</w:t>
      </w:r>
      <w:r w:rsidRPr="00A56746">
        <w:rPr>
          <w:rFonts w:ascii="Times New Roman"/>
          <w:sz w:val="24"/>
          <w:szCs w:val="24"/>
          <w:cs/>
        </w:rPr>
        <w:t>/</w:t>
      </w:r>
      <w:r w:rsidRPr="00A56746">
        <w:t>mL</w:t>
      </w:r>
      <w:r w:rsidRPr="00A56746">
        <w:rPr>
          <w:rFonts w:ascii="Times New Roman"/>
          <w:sz w:val="24"/>
          <w:szCs w:val="24"/>
          <w:cs/>
        </w:rPr>
        <w:t xml:space="preserve"> </w:t>
      </w:r>
      <w:r w:rsidRPr="00A56746">
        <w:t>TNFα</w:t>
      </w:r>
      <w:r w:rsidRPr="00A56746">
        <w:rPr>
          <w:rFonts w:ascii="Times New Roman"/>
          <w:sz w:val="24"/>
          <w:szCs w:val="24"/>
          <w:cs/>
        </w:rPr>
        <w:t xml:space="preserve">. </w:t>
      </w:r>
      <w:r w:rsidRPr="00A56746">
        <w:t>After incubation</w:t>
      </w:r>
      <w:r w:rsidRPr="00A56746">
        <w:rPr>
          <w:rFonts w:ascii="Times New Roman"/>
          <w:sz w:val="24"/>
          <w:szCs w:val="24"/>
          <w:cs/>
        </w:rPr>
        <w:t xml:space="preserve"> </w:t>
      </w:r>
      <w:r w:rsidRPr="00A56746">
        <w:t xml:space="preserve">for </w:t>
      </w:r>
      <w:r w:rsidR="004C0C9C" w:rsidRPr="00A56746">
        <w:t xml:space="preserve">6, 12, </w:t>
      </w:r>
      <w:r w:rsidRPr="00A56746">
        <w:t>24</w:t>
      </w:r>
      <w:r w:rsidR="004C0C9C" w:rsidRPr="00A56746">
        <w:t>, or 48</w:t>
      </w:r>
      <w:r w:rsidRPr="00A56746">
        <w:t xml:space="preserve"> h, cells were washed with PBS and cultured in 100 </w:t>
      </w:r>
      <w:proofErr w:type="spellStart"/>
      <w:r w:rsidRPr="00A56746">
        <w:t>μL</w:t>
      </w:r>
      <w:proofErr w:type="spellEnd"/>
      <w:r w:rsidRPr="00A56746">
        <w:rPr>
          <w:rFonts w:ascii="Times New Roman"/>
          <w:sz w:val="24"/>
          <w:szCs w:val="24"/>
          <w:cs/>
        </w:rPr>
        <w:t xml:space="preserve"> </w:t>
      </w:r>
      <w:r w:rsidRPr="00A56746">
        <w:t>medium</w:t>
      </w:r>
      <w:r w:rsidRPr="00A56746">
        <w:rPr>
          <w:rFonts w:ascii="Times New Roman"/>
          <w:sz w:val="24"/>
          <w:szCs w:val="24"/>
          <w:cs/>
        </w:rPr>
        <w:t xml:space="preserve"> </w:t>
      </w:r>
      <w:r w:rsidRPr="00A56746">
        <w:t>containing 0</w:t>
      </w:r>
      <w:r w:rsidRPr="00A56746">
        <w:rPr>
          <w:rFonts w:ascii="Times New Roman"/>
          <w:sz w:val="24"/>
          <w:szCs w:val="24"/>
          <w:cs/>
        </w:rPr>
        <w:t>.</w:t>
      </w:r>
      <w:r w:rsidRPr="00A56746">
        <w:t>5 mg</w:t>
      </w:r>
      <w:r w:rsidRPr="00A56746">
        <w:rPr>
          <w:rFonts w:ascii="Times New Roman"/>
          <w:sz w:val="24"/>
          <w:szCs w:val="24"/>
          <w:cs/>
        </w:rPr>
        <w:t>/</w:t>
      </w:r>
      <w:r w:rsidRPr="00A56746">
        <w:t>mL MTT for 4 h at 37°C</w:t>
      </w:r>
      <w:r w:rsidRPr="00A56746">
        <w:rPr>
          <w:rFonts w:ascii="Times New Roman"/>
          <w:sz w:val="24"/>
          <w:szCs w:val="24"/>
          <w:cs/>
        </w:rPr>
        <w:t xml:space="preserve">. </w:t>
      </w:r>
      <w:r w:rsidRPr="00A56746">
        <w:t xml:space="preserve">100 </w:t>
      </w:r>
      <w:proofErr w:type="spellStart"/>
      <w:r w:rsidRPr="00A56746">
        <w:t>μL</w:t>
      </w:r>
      <w:proofErr w:type="spellEnd"/>
      <w:r w:rsidRPr="00A56746">
        <w:t xml:space="preserve"> DMSO</w:t>
      </w:r>
      <w:r w:rsidRPr="00A56746">
        <w:rPr>
          <w:rFonts w:ascii="Times New Roman"/>
          <w:sz w:val="24"/>
          <w:szCs w:val="24"/>
          <w:cs/>
        </w:rPr>
        <w:t xml:space="preserve"> </w:t>
      </w:r>
      <w:r w:rsidRPr="00A56746">
        <w:t>was added to each well, shaken for 10 min and incubated</w:t>
      </w:r>
      <w:r w:rsidRPr="00A56746">
        <w:rPr>
          <w:rFonts w:ascii="Times New Roman"/>
          <w:sz w:val="24"/>
          <w:szCs w:val="24"/>
          <w:cs/>
        </w:rPr>
        <w:t xml:space="preserve"> </w:t>
      </w:r>
      <w:r w:rsidRPr="00A56746">
        <w:t>at 37°C for 30 min</w:t>
      </w:r>
      <w:r w:rsidRPr="00A56746">
        <w:rPr>
          <w:rFonts w:ascii="Times New Roman"/>
          <w:sz w:val="24"/>
          <w:szCs w:val="24"/>
          <w:cs/>
        </w:rPr>
        <w:t xml:space="preserve">. </w:t>
      </w:r>
      <w:r w:rsidRPr="00A56746">
        <w:t>The formazan</w:t>
      </w:r>
      <w:r w:rsidRPr="00A56746">
        <w:rPr>
          <w:rFonts w:ascii="Times New Roman"/>
          <w:sz w:val="24"/>
          <w:szCs w:val="24"/>
          <w:cs/>
        </w:rPr>
        <w:t xml:space="preserve"> </w:t>
      </w:r>
      <w:r w:rsidRPr="00A56746">
        <w:t>absorbance</w:t>
      </w:r>
      <w:r w:rsidRPr="00A56746">
        <w:rPr>
          <w:rFonts w:ascii="Times New Roman"/>
          <w:sz w:val="24"/>
          <w:szCs w:val="24"/>
          <w:cs/>
        </w:rPr>
        <w:t xml:space="preserve"> </w:t>
      </w:r>
      <w:r w:rsidRPr="00A56746">
        <w:t>was measured by</w:t>
      </w:r>
      <w:r w:rsidRPr="00A56746">
        <w:rPr>
          <w:rFonts w:ascii="Times New Roman"/>
          <w:sz w:val="24"/>
          <w:szCs w:val="24"/>
          <w:cs/>
        </w:rPr>
        <w:t xml:space="preserve"> </w:t>
      </w:r>
      <w:r w:rsidRPr="00A56746">
        <w:t xml:space="preserve">a </w:t>
      </w:r>
      <w:proofErr w:type="spellStart"/>
      <w:r w:rsidRPr="00A56746">
        <w:t>Multiskan</w:t>
      </w:r>
      <w:proofErr w:type="spellEnd"/>
      <w:r w:rsidRPr="00A56746">
        <w:t xml:space="preserve"> GO microplate reader</w:t>
      </w:r>
      <w:r w:rsidRPr="00A56746">
        <w:rPr>
          <w:rFonts w:ascii="Times New Roman"/>
          <w:sz w:val="24"/>
          <w:szCs w:val="24"/>
          <w:cs/>
        </w:rPr>
        <w:t xml:space="preserve"> (</w:t>
      </w:r>
      <w:r w:rsidRPr="00A56746">
        <w:t>Thermo Fisher, MA, US</w:t>
      </w:r>
      <w:r w:rsidRPr="00A56746">
        <w:rPr>
          <w:rFonts w:ascii="Times New Roman"/>
          <w:sz w:val="24"/>
          <w:szCs w:val="24"/>
          <w:cs/>
        </w:rPr>
        <w:t>)</w:t>
      </w:r>
      <w:r w:rsidRPr="00A56746">
        <w:t xml:space="preserve"> using</w:t>
      </w:r>
      <w:r w:rsidRPr="00A56746">
        <w:rPr>
          <w:rFonts w:ascii="Times New Roman"/>
          <w:sz w:val="24"/>
          <w:szCs w:val="24"/>
          <w:cs/>
        </w:rPr>
        <w:t xml:space="preserve"> </w:t>
      </w:r>
      <w:r w:rsidRPr="00A56746">
        <w:t>DMSO</w:t>
      </w:r>
      <w:r w:rsidRPr="00A56746">
        <w:rPr>
          <w:rFonts w:ascii="Times New Roman"/>
          <w:sz w:val="24"/>
          <w:szCs w:val="24"/>
          <w:cs/>
        </w:rPr>
        <w:t>-</w:t>
      </w:r>
      <w:r w:rsidRPr="00A56746">
        <w:t xml:space="preserve">diluted FLS medium </w:t>
      </w:r>
      <w:r w:rsidRPr="00A56746">
        <w:rPr>
          <w:rFonts w:ascii="Times New Roman"/>
          <w:sz w:val="24"/>
          <w:szCs w:val="24"/>
          <w:cs/>
        </w:rPr>
        <w:t>(</w:t>
      </w:r>
      <w:r w:rsidRPr="00A56746">
        <w:t>without MTT</w:t>
      </w:r>
      <w:r w:rsidRPr="00A56746">
        <w:rPr>
          <w:rFonts w:ascii="Times New Roman"/>
          <w:sz w:val="24"/>
          <w:szCs w:val="24"/>
          <w:cs/>
        </w:rPr>
        <w:t xml:space="preserve">) </w:t>
      </w:r>
      <w:r w:rsidRPr="00A56746">
        <w:t>as the blank</w:t>
      </w:r>
      <w:r w:rsidRPr="00A56746">
        <w:rPr>
          <w:rFonts w:ascii="Times New Roman"/>
          <w:sz w:val="24"/>
          <w:szCs w:val="24"/>
          <w:cs/>
        </w:rPr>
        <w:t xml:space="preserve">.  </w:t>
      </w:r>
      <w:r w:rsidRPr="00A56746">
        <w:t>The viability of FLS without treatment was adjusted</w:t>
      </w:r>
      <w:r w:rsidRPr="00A56746">
        <w:rPr>
          <w:rFonts w:ascii="Times New Roman"/>
          <w:sz w:val="24"/>
          <w:szCs w:val="24"/>
          <w:cs/>
        </w:rPr>
        <w:t xml:space="preserve"> </w:t>
      </w:r>
      <w:r w:rsidRPr="00A56746">
        <w:rPr>
          <w:szCs w:val="24"/>
        </w:rPr>
        <w:t>into 100%</w:t>
      </w:r>
      <w:r w:rsidRPr="00A56746">
        <w:rPr>
          <w:rFonts w:ascii="Times New Roman"/>
          <w:sz w:val="24"/>
          <w:szCs w:val="24"/>
          <w:cs/>
        </w:rPr>
        <w:t xml:space="preserve"> (</w:t>
      </w:r>
      <w:r w:rsidRPr="00A56746">
        <w:rPr>
          <w:szCs w:val="24"/>
        </w:rPr>
        <w:t>n</w:t>
      </w:r>
      <w:r w:rsidRPr="00A56746">
        <w:rPr>
          <w:rFonts w:ascii="Times New Roman"/>
          <w:sz w:val="24"/>
          <w:szCs w:val="24"/>
          <w:cs/>
        </w:rPr>
        <w:t>=</w:t>
      </w:r>
      <w:r w:rsidRPr="00A56746">
        <w:rPr>
          <w:szCs w:val="24"/>
        </w:rPr>
        <w:t>5</w:t>
      </w:r>
      <w:r w:rsidRPr="00A56746">
        <w:rPr>
          <w:rFonts w:ascii="Times New Roman"/>
          <w:sz w:val="24"/>
          <w:szCs w:val="24"/>
          <w:cs/>
        </w:rPr>
        <w:t>).</w:t>
      </w:r>
    </w:p>
    <w:p w14:paraId="08EABECD" w14:textId="79D2C3CA" w:rsidR="004F1632" w:rsidRPr="00A56746" w:rsidRDefault="00DD49FB" w:rsidP="00DD49FB">
      <w:pPr>
        <w:pStyle w:val="MDPI22heading2"/>
        <w:spacing w:before="240"/>
        <w:rPr>
          <w:shd w:val="clear" w:color="auto" w:fill="FFFFFF"/>
        </w:rPr>
      </w:pPr>
      <w:r w:rsidRPr="00A56746">
        <w:rPr>
          <w:shd w:val="clear" w:color="auto" w:fill="FFFFFF"/>
        </w:rPr>
        <w:t xml:space="preserve">4.8. </w:t>
      </w:r>
      <w:r w:rsidR="004F1632" w:rsidRPr="00A56746">
        <w:rPr>
          <w:shd w:val="clear" w:color="auto" w:fill="FFFFFF"/>
        </w:rPr>
        <w:t xml:space="preserve">TUNEL assay </w:t>
      </w:r>
    </w:p>
    <w:p w14:paraId="30A672A0" w14:textId="320C8A79" w:rsidR="004F1632" w:rsidRPr="00A56746" w:rsidRDefault="004F1632" w:rsidP="00DD49FB">
      <w:pPr>
        <w:pStyle w:val="MDPI31text"/>
        <w:rPr>
          <w:shd w:val="clear" w:color="auto" w:fill="FFFFFF"/>
        </w:rPr>
      </w:pPr>
      <w:r w:rsidRPr="00A56746">
        <w:t>5.0×10</w:t>
      </w:r>
      <w:r w:rsidRPr="00A56746">
        <w:rPr>
          <w:vertAlign w:val="superscript"/>
        </w:rPr>
        <w:t>4</w:t>
      </w:r>
      <w:r w:rsidRPr="00A56746">
        <w:t xml:space="preserve"> log phase FLS were cultured in 2-well chamber slide (Sigma, Missouri, US) for 24 h adhesion. FLS were treated with or without NDMVs at V/C ratios of 100 or 300 for 24 h or 48 h in DMEM/10%FBS. </w:t>
      </w:r>
      <w:r w:rsidRPr="00A56746">
        <w:rPr>
          <w:shd w:val="clear" w:color="auto" w:fill="FFFFFF"/>
        </w:rPr>
        <w:t xml:space="preserve">Each condition was performed in duplicate. Apoptotic FLS cells were evaluated by Terminal deoxynucleotidyl transferase </w:t>
      </w:r>
      <w:proofErr w:type="spellStart"/>
      <w:r w:rsidRPr="00A56746">
        <w:rPr>
          <w:shd w:val="clear" w:color="auto" w:fill="FFFFFF"/>
        </w:rPr>
        <w:t>dUTP</w:t>
      </w:r>
      <w:proofErr w:type="spellEnd"/>
      <w:r w:rsidRPr="00A56746">
        <w:rPr>
          <w:shd w:val="clear" w:color="auto" w:fill="FFFFFF"/>
        </w:rPr>
        <w:t xml:space="preserve"> Nick-end Labeling (TUNEL) assay using </w:t>
      </w:r>
      <w:proofErr w:type="spellStart"/>
      <w:r w:rsidRPr="00A56746">
        <w:rPr>
          <w:shd w:val="clear" w:color="auto" w:fill="FFFFFF"/>
        </w:rPr>
        <w:t>ApopTag</w:t>
      </w:r>
      <w:proofErr w:type="spellEnd"/>
      <w:r w:rsidRPr="00A56746">
        <w:rPr>
          <w:shd w:val="clear" w:color="auto" w:fill="FFFFFF"/>
        </w:rPr>
        <w:t xml:space="preserve"> Peroxidase In Situ Apoptosis Detection kit (Millipore, CA, US) according to the manufacturer's protocol. </w:t>
      </w:r>
      <w:r w:rsidRPr="00A56746">
        <w:t>All the stained slides were observed under the light microscope</w:t>
      </w:r>
      <w:r w:rsidRPr="00A56746">
        <w:rPr>
          <w:color w:val="333333"/>
          <w:shd w:val="clear" w:color="auto" w:fill="FCFCFC"/>
        </w:rPr>
        <w:t xml:space="preserve"> using a computer-supported imaging system. </w:t>
      </w:r>
      <w:r w:rsidRPr="00A56746">
        <w:rPr>
          <w:shd w:val="clear" w:color="auto" w:fill="FFFFFF"/>
        </w:rPr>
        <w:t xml:space="preserve">The number of TUNEL-positive cells, defined by cells with dark brown nuclei, was counted by the </w:t>
      </w:r>
      <w:proofErr w:type="spellStart"/>
      <w:r w:rsidRPr="00A56746">
        <w:rPr>
          <w:shd w:val="clear" w:color="auto" w:fill="FFFFFF"/>
        </w:rPr>
        <w:t>Aperio</w:t>
      </w:r>
      <w:proofErr w:type="spellEnd"/>
      <w:r w:rsidRPr="00A56746">
        <w:rPr>
          <w:shd w:val="clear" w:color="auto" w:fill="FFFFFF"/>
        </w:rPr>
        <w:t xml:space="preserve"> </w:t>
      </w:r>
      <w:proofErr w:type="spellStart"/>
      <w:r w:rsidRPr="00A56746">
        <w:rPr>
          <w:shd w:val="clear" w:color="auto" w:fill="FFFFFF"/>
        </w:rPr>
        <w:t>ImageScope</w:t>
      </w:r>
      <w:proofErr w:type="spellEnd"/>
      <w:r w:rsidRPr="00A56746">
        <w:rPr>
          <w:shd w:val="clear" w:color="auto" w:fill="FFFFFF"/>
        </w:rPr>
        <w:t xml:space="preserve"> software (Leica Biosystems Imaging, Inc., MD, US) and expressed as percentage of positive cells (Table </w:t>
      </w:r>
      <w:r w:rsidR="00D12B66" w:rsidRPr="00A56746">
        <w:rPr>
          <w:shd w:val="clear" w:color="auto" w:fill="FFFFFF"/>
        </w:rPr>
        <w:t>S2</w:t>
      </w:r>
      <w:r w:rsidRPr="00A56746">
        <w:rPr>
          <w:shd w:val="clear" w:color="auto" w:fill="FFFFFF"/>
        </w:rPr>
        <w:t>).</w:t>
      </w:r>
    </w:p>
    <w:p w14:paraId="7C8827C8" w14:textId="247CF3D8" w:rsidR="004F1632" w:rsidRPr="00A56746" w:rsidRDefault="00DD49FB" w:rsidP="00DD49FB">
      <w:pPr>
        <w:pStyle w:val="MDPI22heading2"/>
        <w:spacing w:before="240"/>
      </w:pPr>
      <w:r w:rsidRPr="00A56746">
        <w:t xml:space="preserve">4.9. </w:t>
      </w:r>
      <w:r w:rsidR="004F1632" w:rsidRPr="00A56746">
        <w:t xml:space="preserve">Caspase-3 fluorometric assay </w:t>
      </w:r>
    </w:p>
    <w:p w14:paraId="0E6B24B0" w14:textId="221F43A7" w:rsidR="004F1632" w:rsidRPr="00A56746" w:rsidRDefault="004F1632" w:rsidP="00DD49FB">
      <w:pPr>
        <w:pStyle w:val="MDPI31text"/>
      </w:pPr>
      <w:r w:rsidRPr="00A56746">
        <w:rPr>
          <w:shd w:val="clear" w:color="auto" w:fill="FFFFFF"/>
        </w:rPr>
        <w:t xml:space="preserve">Caspase-3 activity was assessed using caspase-3 fluorometric assay kit </w:t>
      </w:r>
      <w:r w:rsidRPr="00A56746">
        <w:t>(</w:t>
      </w:r>
      <w:proofErr w:type="spellStart"/>
      <w:r w:rsidRPr="00A56746">
        <w:t>RayBiotech</w:t>
      </w:r>
      <w:proofErr w:type="spellEnd"/>
      <w:r w:rsidRPr="00A56746">
        <w:t xml:space="preserve">, GA, US) </w:t>
      </w:r>
      <w:r w:rsidRPr="00A56746">
        <w:rPr>
          <w:shd w:val="clear" w:color="auto" w:fill="FFFFFF"/>
        </w:rPr>
        <w:t xml:space="preserve">according to manufacturer’s instruction. Briefly, </w:t>
      </w:r>
      <w:r w:rsidRPr="00A56746">
        <w:t>2.0×10</w:t>
      </w:r>
      <w:r w:rsidRPr="00A56746">
        <w:rPr>
          <w:vertAlign w:val="superscript"/>
        </w:rPr>
        <w:t>4</w:t>
      </w:r>
      <w:r w:rsidRPr="00A56746">
        <w:t xml:space="preserve"> log phase FLS were seed in each well of 24-well plates and incubated for 24 h. Adherent FLS were cultured in DMEM/10%FBS with or without NDMVs at V/C ratios of 100 or 300 for 24 h or 48 h. After </w:t>
      </w:r>
      <w:r w:rsidRPr="00A56746">
        <w:lastRenderedPageBreak/>
        <w:t xml:space="preserve">centrifugation, cell pellets were lysed </w:t>
      </w:r>
      <w:r w:rsidRPr="00A56746">
        <w:rPr>
          <w:shd w:val="clear" w:color="auto" w:fill="FFFFFF"/>
        </w:rPr>
        <w:t xml:space="preserve">using lysis buffer on ice </w:t>
      </w:r>
      <w:r w:rsidRPr="00A56746">
        <w:t xml:space="preserve">and </w:t>
      </w:r>
      <w:r w:rsidRPr="00A56746">
        <w:rPr>
          <w:shd w:val="clear" w:color="auto" w:fill="FFFFFF"/>
        </w:rPr>
        <w:t xml:space="preserve">incubated with DEVD-AFC </w:t>
      </w:r>
      <w:r w:rsidRPr="00A56746">
        <w:rPr>
          <w:szCs w:val="20"/>
          <w:shd w:val="clear" w:color="auto" w:fill="FFFFFF"/>
        </w:rPr>
        <w:t xml:space="preserve">substrate and reaction buffer at 37°C for 2 h. Caspase-3 activity was analyzed by </w:t>
      </w:r>
      <w:proofErr w:type="spellStart"/>
      <w:r w:rsidRPr="00A56746">
        <w:rPr>
          <w:szCs w:val="20"/>
          <w:shd w:val="clear" w:color="auto" w:fill="FFFFFF"/>
        </w:rPr>
        <w:t>fluorospectrometry</w:t>
      </w:r>
      <w:proofErr w:type="spellEnd"/>
      <w:r w:rsidR="000D7DDA" w:rsidRPr="00A56746">
        <w:rPr>
          <w:szCs w:val="20"/>
          <w:shd w:val="clear" w:color="auto" w:fill="FFFFFF"/>
        </w:rPr>
        <w:t xml:space="preserve"> </w:t>
      </w:r>
      <w:r w:rsidR="000D7DDA" w:rsidRPr="00A56746">
        <w:rPr>
          <w:szCs w:val="20"/>
        </w:rPr>
        <w:t>(</w:t>
      </w:r>
      <w:proofErr w:type="spellStart"/>
      <w:r w:rsidR="000D7DDA" w:rsidRPr="00A56746">
        <w:rPr>
          <w:szCs w:val="20"/>
        </w:rPr>
        <w:t>Varioskan</w:t>
      </w:r>
      <w:proofErr w:type="spellEnd"/>
      <w:r w:rsidR="000D7DDA" w:rsidRPr="00A56746">
        <w:rPr>
          <w:szCs w:val="20"/>
        </w:rPr>
        <w:t xml:space="preserve"> Lux, Thermo scientific, MA, US) with appropriate setting (400 nm excitation filter and 505 nm emission filter)</w:t>
      </w:r>
      <w:r w:rsidRPr="00A56746">
        <w:rPr>
          <w:szCs w:val="20"/>
          <w:shd w:val="clear" w:color="auto" w:fill="FFFFFF"/>
        </w:rPr>
        <w:t>. The</w:t>
      </w:r>
      <w:r w:rsidRPr="00A56746">
        <w:rPr>
          <w:shd w:val="clear" w:color="auto" w:fill="FFFFFF"/>
        </w:rPr>
        <w:t xml:space="preserve"> fluorescence intensity of the treated samples was compared with that of control samples to examine the fold-increase in caspase-3 activity. Each condition was performed in triplicate.</w:t>
      </w:r>
    </w:p>
    <w:p w14:paraId="3F6B1F52" w14:textId="5FE08161" w:rsidR="004F1632" w:rsidRPr="00A56746" w:rsidRDefault="00DD49FB" w:rsidP="00DD49FB">
      <w:pPr>
        <w:pStyle w:val="MDPI22heading2"/>
        <w:spacing w:before="240"/>
      </w:pPr>
      <w:r w:rsidRPr="00A56746">
        <w:t xml:space="preserve">4.10. </w:t>
      </w:r>
      <w:r w:rsidR="004F1632" w:rsidRPr="00A56746">
        <w:t>Scratch wound healing assay</w:t>
      </w:r>
    </w:p>
    <w:p w14:paraId="0B9D6D26" w14:textId="262922E5" w:rsidR="004F1632" w:rsidRPr="00A56746" w:rsidRDefault="004F1632" w:rsidP="00DD49FB">
      <w:pPr>
        <w:pStyle w:val="MDPI31text"/>
      </w:pPr>
      <w:r w:rsidRPr="00A56746">
        <w:rPr>
          <w:szCs w:val="32"/>
        </w:rPr>
        <w:t>1.0×</w:t>
      </w:r>
      <w:r w:rsidRPr="00A56746">
        <w:t>10</w:t>
      </w:r>
      <w:r w:rsidRPr="00A56746">
        <w:rPr>
          <w:vertAlign w:val="superscript"/>
        </w:rPr>
        <w:t>5</w:t>
      </w:r>
      <w:r w:rsidRPr="00A56746">
        <w:t xml:space="preserve"> log phase FLS were incubated in 6-well tissue culture plates and incubated for 24 h to form a monolayer. A 200 µl pipette tip was used to scratch a line and remove cells. Each well was washed twice with 1mL DMEM/10%FBS to remove floating cells. 2 ml of DMEM/10%FBS without or with NDMVs at V/C ratio of 100 were added to each well and the plate was incubated for 24 h and 48 h. Cells were washed twice with PBS and fixed with 300 µl 4% PFA for 15 min. The cells were then stained with 300 µl 0.1% crystal violet for 30min and washed 10 times with PBS. The area of cells between the original scratch lines was evaluated by ImageJ software and % regrowth area was calculated to represent cell proliferation with or without NDMVs treatments. The percentage of scratch wound regrowth area was set as a baseline 0% after scratching at 0 h.</w:t>
      </w:r>
    </w:p>
    <w:p w14:paraId="317114E9" w14:textId="23CCFC22" w:rsidR="004F1632" w:rsidRPr="00A56746" w:rsidRDefault="00DD49FB" w:rsidP="00DD49FB">
      <w:pPr>
        <w:pStyle w:val="MDPI22heading2"/>
        <w:spacing w:before="240"/>
      </w:pPr>
      <w:bookmarkStart w:id="9" w:name="_Hlk34224232"/>
      <w:r w:rsidRPr="00A56746">
        <w:t xml:space="preserve">4.11. </w:t>
      </w:r>
      <w:r w:rsidR="004F1632" w:rsidRPr="00A56746">
        <w:t>Fluorescent labelling of NDMVs</w:t>
      </w:r>
      <w:bookmarkEnd w:id="9"/>
    </w:p>
    <w:p w14:paraId="5A3BFAC5" w14:textId="0A8BBBAD" w:rsidR="004F1632" w:rsidRPr="00A56746" w:rsidRDefault="004F1632" w:rsidP="00DD49FB">
      <w:pPr>
        <w:pStyle w:val="MDPI31text"/>
      </w:pPr>
      <w:r w:rsidRPr="00A56746">
        <w:t>To aid the quantification of</w:t>
      </w:r>
      <w:r w:rsidRPr="00A56746">
        <w:rPr>
          <w:rFonts w:ascii="Times New Roman"/>
          <w:sz w:val="24"/>
          <w:szCs w:val="24"/>
          <w:cs/>
        </w:rPr>
        <w:t xml:space="preserve"> </w:t>
      </w:r>
      <w:r w:rsidRPr="00A56746">
        <w:t xml:space="preserve">the number of NDMVs taken up by FLS, the phospholipid bilayer membrane of the NDMVs was stained by PKH26 Red Fluorescent Cell Linker Kits for General Cell Membrane Labeling </w:t>
      </w:r>
      <w:r w:rsidRPr="00A56746">
        <w:rPr>
          <w:rFonts w:ascii="Times New Roman"/>
          <w:sz w:val="24"/>
          <w:szCs w:val="24"/>
          <w:cs/>
        </w:rPr>
        <w:t>(</w:t>
      </w:r>
      <w:r w:rsidRPr="00A56746">
        <w:t>Sigma</w:t>
      </w:r>
      <w:r w:rsidRPr="00A56746">
        <w:rPr>
          <w:rFonts w:ascii="Times New Roman"/>
          <w:sz w:val="24"/>
          <w:szCs w:val="24"/>
          <w:cs/>
        </w:rPr>
        <w:t>-</w:t>
      </w:r>
      <w:r w:rsidRPr="00A56746">
        <w:t>Aldrich, St</w:t>
      </w:r>
      <w:r w:rsidRPr="00A56746">
        <w:rPr>
          <w:rFonts w:ascii="Times New Roman"/>
          <w:sz w:val="24"/>
          <w:szCs w:val="24"/>
          <w:cs/>
        </w:rPr>
        <w:t xml:space="preserve">. </w:t>
      </w:r>
      <w:r w:rsidRPr="00A56746">
        <w:t>Louis, US</w:t>
      </w:r>
      <w:r w:rsidRPr="00A56746">
        <w:rPr>
          <w:rFonts w:ascii="Times New Roman"/>
          <w:sz w:val="24"/>
          <w:szCs w:val="24"/>
          <w:cs/>
        </w:rPr>
        <w:t xml:space="preserve">). </w:t>
      </w:r>
      <w:r w:rsidRPr="00A56746">
        <w:t>NDMVs pellets obtained after ultra</w:t>
      </w:r>
      <w:r w:rsidRPr="00A56746">
        <w:rPr>
          <w:rFonts w:ascii="Times New Roman"/>
          <w:sz w:val="24"/>
          <w:szCs w:val="24"/>
          <w:cs/>
        </w:rPr>
        <w:t>-</w:t>
      </w:r>
      <w:r w:rsidRPr="00A56746">
        <w:t xml:space="preserve">centrifugation were first resuspended gently in 100 </w:t>
      </w:r>
      <w:proofErr w:type="spellStart"/>
      <w:r w:rsidRPr="00A56746">
        <w:t>μL</w:t>
      </w:r>
      <w:proofErr w:type="spellEnd"/>
      <w:r w:rsidRPr="00A56746">
        <w:t xml:space="preserve"> Diluent C</w:t>
      </w:r>
      <w:r w:rsidRPr="00A56746">
        <w:rPr>
          <w:rFonts w:ascii="Times New Roman"/>
          <w:sz w:val="24"/>
          <w:szCs w:val="24"/>
          <w:cs/>
        </w:rPr>
        <w:t xml:space="preserve">. </w:t>
      </w:r>
      <w:r w:rsidRPr="00A56746">
        <w:t xml:space="preserve">Equivalent 2×Dye Solution </w:t>
      </w:r>
      <w:r w:rsidRPr="00A56746">
        <w:rPr>
          <w:rFonts w:ascii="Times New Roman"/>
          <w:sz w:val="24"/>
          <w:szCs w:val="24"/>
          <w:cs/>
        </w:rPr>
        <w:t>(</w:t>
      </w:r>
      <w:r w:rsidRPr="00A56746">
        <w:t xml:space="preserve">PKH26 solution </w:t>
      </w:r>
      <w:r w:rsidRPr="00A56746">
        <w:rPr>
          <w:rFonts w:ascii="Times New Roman"/>
          <w:sz w:val="24"/>
          <w:szCs w:val="24"/>
          <w:cs/>
        </w:rPr>
        <w:t xml:space="preserve">: </w:t>
      </w:r>
      <w:r w:rsidRPr="00A56746">
        <w:t xml:space="preserve">Diluent C ratio of 4 </w:t>
      </w:r>
      <w:proofErr w:type="spellStart"/>
      <w:r w:rsidRPr="00A56746">
        <w:t>μl</w:t>
      </w:r>
      <w:proofErr w:type="spellEnd"/>
      <w:r w:rsidRPr="00A56746">
        <w:rPr>
          <w:rFonts w:ascii="Times New Roman"/>
          <w:sz w:val="24"/>
          <w:szCs w:val="24"/>
          <w:cs/>
        </w:rPr>
        <w:t xml:space="preserve"> : </w:t>
      </w:r>
      <w:r w:rsidRPr="00A56746">
        <w:t xml:space="preserve">1000 </w:t>
      </w:r>
      <w:proofErr w:type="spellStart"/>
      <w:r w:rsidRPr="00A56746">
        <w:t>μL</w:t>
      </w:r>
      <w:proofErr w:type="spellEnd"/>
      <w:r w:rsidRPr="00A56746">
        <w:rPr>
          <w:rFonts w:ascii="Times New Roman"/>
          <w:sz w:val="24"/>
          <w:szCs w:val="24"/>
          <w:cs/>
        </w:rPr>
        <w:t xml:space="preserve">) </w:t>
      </w:r>
      <w:r w:rsidRPr="00A56746">
        <w:t>was added to the NDMVs mixture and incubated for 5 min at room temperature</w:t>
      </w:r>
      <w:r w:rsidRPr="00A56746">
        <w:rPr>
          <w:rFonts w:ascii="Times New Roman"/>
          <w:sz w:val="24"/>
          <w:szCs w:val="24"/>
          <w:cs/>
        </w:rPr>
        <w:t xml:space="preserve"> (</w:t>
      </w:r>
      <w:r w:rsidRPr="00A56746">
        <w:t>RT</w:t>
      </w:r>
      <w:r w:rsidRPr="00A56746">
        <w:rPr>
          <w:rFonts w:ascii="Times New Roman"/>
          <w:sz w:val="24"/>
          <w:szCs w:val="24"/>
          <w:cs/>
        </w:rPr>
        <w:t xml:space="preserve">). </w:t>
      </w:r>
      <w:r w:rsidRPr="00A56746">
        <w:t xml:space="preserve">200 </w:t>
      </w:r>
      <w:proofErr w:type="spellStart"/>
      <w:r w:rsidRPr="00A56746">
        <w:t>μL</w:t>
      </w:r>
      <w:proofErr w:type="spellEnd"/>
      <w:r w:rsidRPr="00A56746">
        <w:t xml:space="preserve"> EVs</w:t>
      </w:r>
      <w:r w:rsidRPr="00A56746">
        <w:rPr>
          <w:rFonts w:ascii="Times New Roman"/>
          <w:sz w:val="24"/>
          <w:szCs w:val="24"/>
          <w:cs/>
        </w:rPr>
        <w:t>-</w:t>
      </w:r>
      <w:r w:rsidRPr="00A56746">
        <w:t>free serum was used to stop staining for 1 min at RT</w:t>
      </w:r>
      <w:r w:rsidRPr="00A56746">
        <w:rPr>
          <w:rFonts w:ascii="Times New Roman"/>
          <w:sz w:val="24"/>
          <w:szCs w:val="24"/>
          <w:cs/>
        </w:rPr>
        <w:t xml:space="preserve">. </w:t>
      </w:r>
      <w:r w:rsidRPr="00A56746">
        <w:t xml:space="preserve">An </w:t>
      </w:r>
      <w:r w:rsidRPr="00A56746">
        <w:rPr>
          <w:szCs w:val="24"/>
        </w:rPr>
        <w:t>additional 5 mL RPMI 1640</w:t>
      </w:r>
      <w:r w:rsidRPr="00A56746">
        <w:rPr>
          <w:rFonts w:ascii="Times New Roman"/>
          <w:sz w:val="24"/>
          <w:szCs w:val="24"/>
          <w:cs/>
        </w:rPr>
        <w:t>/</w:t>
      </w:r>
      <w:r w:rsidRPr="00A56746">
        <w:rPr>
          <w:szCs w:val="24"/>
        </w:rPr>
        <w:t>10%</w:t>
      </w:r>
      <w:r w:rsidRPr="00A56746">
        <w:rPr>
          <w:rFonts w:ascii="Times New Roman"/>
          <w:sz w:val="24"/>
          <w:szCs w:val="24"/>
          <w:cs/>
        </w:rPr>
        <w:t xml:space="preserve"> </w:t>
      </w:r>
      <w:r w:rsidRPr="00A56746">
        <w:rPr>
          <w:szCs w:val="24"/>
        </w:rPr>
        <w:t>EVs</w:t>
      </w:r>
      <w:r w:rsidRPr="00A56746">
        <w:rPr>
          <w:rFonts w:ascii="Times New Roman"/>
          <w:sz w:val="24"/>
          <w:szCs w:val="24"/>
          <w:cs/>
        </w:rPr>
        <w:t>-</w:t>
      </w:r>
      <w:r w:rsidRPr="00A56746">
        <w:rPr>
          <w:szCs w:val="24"/>
        </w:rPr>
        <w:t>free</w:t>
      </w:r>
      <w:r w:rsidRPr="00A56746">
        <w:t xml:space="preserve"> serum was applied to wash the PKH26</w:t>
      </w:r>
      <w:r w:rsidRPr="00A56746">
        <w:rPr>
          <w:rFonts w:ascii="Times New Roman"/>
          <w:sz w:val="24"/>
          <w:szCs w:val="24"/>
          <w:cs/>
        </w:rPr>
        <w:t>-</w:t>
      </w:r>
      <w:r w:rsidRPr="00A56746">
        <w:t>stained NDMVs and dilute residual PKH26</w:t>
      </w:r>
      <w:r w:rsidRPr="00A56746">
        <w:rPr>
          <w:rFonts w:ascii="Times New Roman"/>
          <w:sz w:val="24"/>
          <w:szCs w:val="24"/>
          <w:cs/>
        </w:rPr>
        <w:t xml:space="preserve">. </w:t>
      </w:r>
      <w:r w:rsidRPr="00A56746">
        <w:t>Ultra</w:t>
      </w:r>
      <w:r w:rsidRPr="00A56746">
        <w:rPr>
          <w:rFonts w:ascii="Times New Roman"/>
          <w:sz w:val="24"/>
          <w:szCs w:val="24"/>
          <w:cs/>
        </w:rPr>
        <w:t>-</w:t>
      </w:r>
      <w:r w:rsidRPr="00A56746">
        <w:t>centrifugation was used to pellet PKH26</w:t>
      </w:r>
      <w:r w:rsidRPr="00A56746">
        <w:rPr>
          <w:rFonts w:ascii="Times New Roman"/>
          <w:sz w:val="24"/>
          <w:szCs w:val="24"/>
          <w:cs/>
        </w:rPr>
        <w:t>-</w:t>
      </w:r>
      <w:r w:rsidRPr="00A56746">
        <w:t xml:space="preserve">stained NDMVs (Figure S4B) at 100,000×g for 30 min at 4°C which were suspended in 100 </w:t>
      </w:r>
      <w:proofErr w:type="spellStart"/>
      <w:r w:rsidRPr="00A56746">
        <w:t>μL</w:t>
      </w:r>
      <w:proofErr w:type="spellEnd"/>
      <w:r w:rsidRPr="00A56746">
        <w:t xml:space="preserve"> EVs-free RPMI 1640. After size distribution and concentration of PKH26-labelled NDMVs were verified, </w:t>
      </w:r>
      <w:r w:rsidR="000D7DDA" w:rsidRPr="00A56746">
        <w:t xml:space="preserve">FLS </w:t>
      </w:r>
      <w:r w:rsidRPr="00A56746">
        <w:t xml:space="preserve">were </w:t>
      </w:r>
      <w:r w:rsidR="000D7DDA" w:rsidRPr="00A56746">
        <w:t>treat</w:t>
      </w:r>
      <w:r w:rsidRPr="00A56746">
        <w:t xml:space="preserve">ed with </w:t>
      </w:r>
      <w:r w:rsidR="000D7DDA" w:rsidRPr="00A56746">
        <w:t>NDMVs with appropriate concentration</w:t>
      </w:r>
      <w:r w:rsidRPr="00A56746">
        <w:t xml:space="preserve"> to measure internalization using flow cytometry and confocal microscopy</w:t>
      </w:r>
      <w:r w:rsidRPr="00A56746">
        <w:rPr>
          <w:rFonts w:ascii="Times New Roman"/>
          <w:sz w:val="24"/>
          <w:szCs w:val="24"/>
          <w:cs/>
        </w:rPr>
        <w:t xml:space="preserve">. </w:t>
      </w:r>
    </w:p>
    <w:p w14:paraId="4A104663" w14:textId="512257B0" w:rsidR="004F1632" w:rsidRPr="00A56746" w:rsidRDefault="00DD49FB" w:rsidP="00DD49FB">
      <w:pPr>
        <w:pStyle w:val="MDPI22heading2"/>
        <w:spacing w:before="240"/>
      </w:pPr>
      <w:r w:rsidRPr="00A56746">
        <w:t xml:space="preserve">4.12. </w:t>
      </w:r>
      <w:r w:rsidR="004F1632" w:rsidRPr="00A56746">
        <w:t xml:space="preserve">Flow cytometry assay of NDMVs uptake </w:t>
      </w:r>
    </w:p>
    <w:p w14:paraId="6D69103D" w14:textId="77777777" w:rsidR="004F1632" w:rsidRPr="00A56746" w:rsidRDefault="004F1632" w:rsidP="00DD49FB">
      <w:pPr>
        <w:pStyle w:val="MDPI31text"/>
      </w:pPr>
      <w:r w:rsidRPr="00A56746">
        <w:t>2.0×10</w:t>
      </w:r>
      <w:r w:rsidRPr="00A56746">
        <w:rPr>
          <w:vertAlign w:val="superscript"/>
        </w:rPr>
        <w:t>4</w:t>
      </w:r>
      <w:r w:rsidRPr="00A56746">
        <w:t xml:space="preserve"> FLS were seeded in a 24</w:t>
      </w:r>
      <w:r w:rsidRPr="00A56746">
        <w:rPr>
          <w:rFonts w:ascii="Times New Roman"/>
          <w:sz w:val="24"/>
          <w:szCs w:val="24"/>
          <w:cs/>
        </w:rPr>
        <w:t>-</w:t>
      </w:r>
      <w:r w:rsidRPr="00A56746">
        <w:t>well plate for 24 h and</w:t>
      </w:r>
      <w:r w:rsidRPr="00A56746">
        <w:rPr>
          <w:rFonts w:ascii="Times New Roman"/>
          <w:sz w:val="24"/>
          <w:szCs w:val="24"/>
          <w:cs/>
        </w:rPr>
        <w:t xml:space="preserve"> </w:t>
      </w:r>
      <w:r w:rsidRPr="00A56746">
        <w:t>co</w:t>
      </w:r>
      <w:r w:rsidRPr="00A56746">
        <w:rPr>
          <w:rFonts w:ascii="Times New Roman"/>
          <w:sz w:val="24"/>
          <w:szCs w:val="24"/>
          <w:cs/>
        </w:rPr>
        <w:t>-</w:t>
      </w:r>
      <w:r w:rsidRPr="00A56746">
        <w:t xml:space="preserve">cultured with 400 </w:t>
      </w:r>
      <w:proofErr w:type="spellStart"/>
      <w:r w:rsidRPr="00A56746">
        <w:t>μL</w:t>
      </w:r>
      <w:proofErr w:type="spellEnd"/>
      <w:r w:rsidRPr="00A56746">
        <w:t xml:space="preserve"> DMEM</w:t>
      </w:r>
      <w:r w:rsidRPr="00A56746">
        <w:rPr>
          <w:rFonts w:ascii="Times New Roman"/>
          <w:sz w:val="24"/>
          <w:szCs w:val="24"/>
          <w:cs/>
        </w:rPr>
        <w:t>/</w:t>
      </w:r>
      <w:r w:rsidRPr="00A56746">
        <w:t>10</w:t>
      </w:r>
      <w:r w:rsidRPr="00A56746">
        <w:rPr>
          <w:szCs w:val="24"/>
        </w:rPr>
        <w:t>%</w:t>
      </w:r>
      <w:r w:rsidRPr="00A56746">
        <w:t>FBS containing NDMVs labeled with PKH26 for time periods from 0</w:t>
      </w:r>
      <w:r w:rsidRPr="00A56746">
        <w:rPr>
          <w:rFonts w:ascii="Times New Roman"/>
          <w:sz w:val="24"/>
          <w:szCs w:val="24"/>
          <w:cs/>
        </w:rPr>
        <w:t>.</w:t>
      </w:r>
      <w:r w:rsidRPr="00A56746">
        <w:t>5 to 24 h</w:t>
      </w:r>
      <w:r w:rsidRPr="00A56746">
        <w:rPr>
          <w:rFonts w:ascii="Times New Roman"/>
          <w:sz w:val="24"/>
          <w:szCs w:val="24"/>
          <w:cs/>
        </w:rPr>
        <w:t xml:space="preserve">. </w:t>
      </w:r>
      <w:r w:rsidRPr="00A56746">
        <w:t>Cells were harvested with 0</w:t>
      </w:r>
      <w:r w:rsidRPr="00A56746">
        <w:rPr>
          <w:rFonts w:ascii="Times New Roman"/>
          <w:sz w:val="24"/>
          <w:szCs w:val="24"/>
          <w:cs/>
        </w:rPr>
        <w:t>.</w:t>
      </w:r>
      <w:r w:rsidRPr="00A56746">
        <w:t>25</w:t>
      </w:r>
      <w:r w:rsidRPr="00A56746">
        <w:rPr>
          <w:szCs w:val="24"/>
        </w:rPr>
        <w:t>%</w:t>
      </w:r>
      <w:r w:rsidRPr="00A56746">
        <w:rPr>
          <w:rFonts w:ascii="Times New Roman"/>
          <w:sz w:val="24"/>
          <w:szCs w:val="24"/>
          <w:cs/>
        </w:rPr>
        <w:t xml:space="preserve"> </w:t>
      </w:r>
      <w:r w:rsidRPr="00A56746">
        <w:t>trypsin and fixed in 4</w:t>
      </w:r>
      <w:r w:rsidRPr="00A56746">
        <w:rPr>
          <w:szCs w:val="24"/>
        </w:rPr>
        <w:t>%</w:t>
      </w:r>
      <w:r w:rsidRPr="00A56746">
        <w:rPr>
          <w:rFonts w:ascii="Times New Roman"/>
          <w:sz w:val="24"/>
          <w:szCs w:val="24"/>
          <w:cs/>
        </w:rPr>
        <w:t xml:space="preserve"> </w:t>
      </w:r>
      <w:r w:rsidRPr="00A56746">
        <w:t>PFA for 15 min at RT</w:t>
      </w:r>
      <w:r w:rsidRPr="00A56746">
        <w:rPr>
          <w:rFonts w:ascii="Times New Roman"/>
          <w:sz w:val="24"/>
          <w:szCs w:val="24"/>
          <w:cs/>
        </w:rPr>
        <w:t xml:space="preserve">. </w:t>
      </w:r>
      <w:r w:rsidRPr="00A56746">
        <w:t>After centrifugation, cells were resuspended in 500 µL PBS and NDMVs uptake was measured by</w:t>
      </w:r>
      <w:r w:rsidRPr="00A56746">
        <w:rPr>
          <w:rFonts w:ascii="Times New Roman"/>
          <w:sz w:val="24"/>
          <w:szCs w:val="24"/>
          <w:cs/>
        </w:rPr>
        <w:t xml:space="preserve"> </w:t>
      </w:r>
      <w:r w:rsidRPr="00A56746">
        <w:t>flow cytometry</w:t>
      </w:r>
      <w:r w:rsidRPr="00A56746">
        <w:rPr>
          <w:rFonts w:ascii="Times New Roman"/>
          <w:sz w:val="24"/>
          <w:szCs w:val="24"/>
          <w:cs/>
        </w:rPr>
        <w:t xml:space="preserve"> (</w:t>
      </w:r>
      <w:r w:rsidRPr="00A56746">
        <w:t>LSR II, BD Biosciences, Bedford, US</w:t>
      </w:r>
      <w:r w:rsidRPr="00A56746">
        <w:rPr>
          <w:rFonts w:ascii="Times New Roman"/>
          <w:sz w:val="24"/>
          <w:szCs w:val="24"/>
          <w:cs/>
        </w:rPr>
        <w:t xml:space="preserve">) </w:t>
      </w:r>
      <w:r w:rsidRPr="00A56746">
        <w:t xml:space="preserve">at 50 </w:t>
      </w:r>
      <w:proofErr w:type="spellStart"/>
      <w:r w:rsidRPr="00A56746">
        <w:t>mW</w:t>
      </w:r>
      <w:proofErr w:type="spellEnd"/>
      <w:r w:rsidRPr="00A56746">
        <w:t xml:space="preserve"> 488 nm blue laser</w:t>
      </w:r>
      <w:r w:rsidRPr="00A56746">
        <w:rPr>
          <w:rFonts w:ascii="Times New Roman"/>
          <w:sz w:val="24"/>
          <w:szCs w:val="24"/>
          <w:cs/>
        </w:rPr>
        <w:t xml:space="preserve">. </w:t>
      </w:r>
      <w:r w:rsidRPr="00A56746">
        <w:t xml:space="preserve">The fluorescent signals were captured on the PE channel </w:t>
      </w:r>
      <w:r w:rsidRPr="00A56746">
        <w:rPr>
          <w:rFonts w:ascii="Times New Roman"/>
          <w:sz w:val="24"/>
          <w:szCs w:val="24"/>
          <w:cs/>
        </w:rPr>
        <w:t>(</w:t>
      </w:r>
      <w:r w:rsidRPr="00A56746">
        <w:t>564</w:t>
      </w:r>
      <w:r w:rsidRPr="00A56746">
        <w:rPr>
          <w:rFonts w:ascii="Times New Roman"/>
          <w:sz w:val="24"/>
          <w:szCs w:val="24"/>
          <w:cs/>
        </w:rPr>
        <w:t>-</w:t>
      </w:r>
      <w:r w:rsidRPr="00A56746">
        <w:t>606 nm</w:t>
      </w:r>
      <w:r w:rsidRPr="00A56746">
        <w:rPr>
          <w:rFonts w:ascii="Times New Roman"/>
          <w:sz w:val="24"/>
          <w:szCs w:val="24"/>
          <w:cs/>
        </w:rPr>
        <w:t xml:space="preserve">) </w:t>
      </w:r>
      <w:r w:rsidRPr="00A56746">
        <w:t xml:space="preserve">and analyzed by FCS Express 4 Reader </w:t>
      </w:r>
      <w:r w:rsidRPr="00A56746">
        <w:rPr>
          <w:rFonts w:ascii="Times New Roman"/>
          <w:sz w:val="24"/>
          <w:szCs w:val="24"/>
          <w:cs/>
        </w:rPr>
        <w:t>(</w:t>
      </w:r>
      <w:r w:rsidRPr="00A56746">
        <w:t>De Novo Software, Glendale, US</w:t>
      </w:r>
      <w:r w:rsidRPr="00A56746">
        <w:rPr>
          <w:rFonts w:ascii="Times New Roman"/>
          <w:sz w:val="24"/>
          <w:szCs w:val="24"/>
          <w:cs/>
        </w:rPr>
        <w:t>).</w:t>
      </w:r>
    </w:p>
    <w:p w14:paraId="72A0F0EA" w14:textId="0AC0BCF5" w:rsidR="004F1632" w:rsidRPr="00A56746" w:rsidRDefault="005365FB" w:rsidP="005365FB">
      <w:pPr>
        <w:pStyle w:val="MDPI22heading2"/>
        <w:spacing w:before="240"/>
      </w:pPr>
      <w:r w:rsidRPr="00A56746">
        <w:t xml:space="preserve">4.13. </w:t>
      </w:r>
      <w:r w:rsidR="004F1632" w:rsidRPr="00A56746">
        <w:t>Confocal microscopy of NDMVs uptake</w:t>
      </w:r>
    </w:p>
    <w:p w14:paraId="23472B7C" w14:textId="77777777" w:rsidR="004F1632" w:rsidRPr="00A56746" w:rsidRDefault="004F1632" w:rsidP="005365FB">
      <w:pPr>
        <w:pStyle w:val="MDPI31text"/>
      </w:pPr>
      <w:r w:rsidRPr="00A56746">
        <w:t xml:space="preserve">Before seeding with FLS </w:t>
      </w:r>
      <w:r w:rsidRPr="00A56746">
        <w:rPr>
          <w:rFonts w:ascii="Times New Roman"/>
          <w:sz w:val="24"/>
          <w:szCs w:val="24"/>
          <w:cs/>
        </w:rPr>
        <w:t>(</w:t>
      </w:r>
      <w:r w:rsidRPr="00A56746">
        <w:t>as above</w:t>
      </w:r>
      <w:r w:rsidRPr="00A56746">
        <w:rPr>
          <w:rFonts w:ascii="Times New Roman"/>
          <w:sz w:val="24"/>
          <w:szCs w:val="24"/>
          <w:cs/>
        </w:rPr>
        <w:t>)</w:t>
      </w:r>
      <w:r w:rsidRPr="00A56746">
        <w:t>, tissue</w:t>
      </w:r>
      <w:r w:rsidRPr="00A56746">
        <w:rPr>
          <w:rFonts w:ascii="Times New Roman"/>
          <w:sz w:val="24"/>
          <w:szCs w:val="24"/>
          <w:cs/>
        </w:rPr>
        <w:t>-</w:t>
      </w:r>
      <w:r w:rsidRPr="00A56746">
        <w:t xml:space="preserve">culture treated glass coverslips </w:t>
      </w:r>
      <w:r w:rsidRPr="00A56746">
        <w:rPr>
          <w:rFonts w:ascii="Times New Roman"/>
          <w:sz w:val="24"/>
          <w:szCs w:val="24"/>
          <w:cs/>
        </w:rPr>
        <w:t>(</w:t>
      </w:r>
      <w:r w:rsidRPr="00A56746">
        <w:t>WHB Scientific, Shanghai, China</w:t>
      </w:r>
      <w:r w:rsidRPr="00A56746">
        <w:rPr>
          <w:rFonts w:ascii="Times New Roman"/>
          <w:sz w:val="24"/>
          <w:szCs w:val="24"/>
          <w:cs/>
        </w:rPr>
        <w:t xml:space="preserve">) </w:t>
      </w:r>
      <w:r w:rsidRPr="00A56746">
        <w:t>were placed in the bottom of 24</w:t>
      </w:r>
      <w:r w:rsidRPr="00A56746">
        <w:rPr>
          <w:rFonts w:ascii="Times New Roman"/>
          <w:sz w:val="24"/>
          <w:szCs w:val="24"/>
          <w:cs/>
        </w:rPr>
        <w:t>-</w:t>
      </w:r>
      <w:r w:rsidRPr="00A56746">
        <w:t>well plates</w:t>
      </w:r>
      <w:r w:rsidRPr="00A56746">
        <w:rPr>
          <w:rFonts w:ascii="Times New Roman"/>
          <w:sz w:val="24"/>
          <w:szCs w:val="24"/>
          <w:cs/>
        </w:rPr>
        <w:t xml:space="preserve">. </w:t>
      </w:r>
      <w:r w:rsidRPr="00A56746">
        <w:t xml:space="preserve">After adherence for 24 h at 37°C, 400 </w:t>
      </w:r>
      <w:proofErr w:type="spellStart"/>
      <w:r w:rsidRPr="00A56746">
        <w:t>μL</w:t>
      </w:r>
      <w:proofErr w:type="spellEnd"/>
      <w:r w:rsidRPr="00A56746">
        <w:t xml:space="preserve"> DMEM</w:t>
      </w:r>
      <w:r w:rsidRPr="00A56746">
        <w:rPr>
          <w:rFonts w:ascii="Times New Roman"/>
          <w:sz w:val="24"/>
          <w:szCs w:val="24"/>
          <w:cs/>
        </w:rPr>
        <w:t>/</w:t>
      </w:r>
      <w:r w:rsidRPr="00A56746">
        <w:t>10</w:t>
      </w:r>
      <w:r w:rsidRPr="00A56746">
        <w:rPr>
          <w:szCs w:val="24"/>
        </w:rPr>
        <w:t>%</w:t>
      </w:r>
      <w:r w:rsidRPr="00A56746">
        <w:rPr>
          <w:rFonts w:ascii="Times New Roman"/>
          <w:sz w:val="24"/>
          <w:szCs w:val="24"/>
          <w:cs/>
        </w:rPr>
        <w:t xml:space="preserve"> </w:t>
      </w:r>
      <w:r w:rsidRPr="00A56746">
        <w:t>FBS containing labeled NDMVs were added for the indicated time, then the plate was washed with DMEM</w:t>
      </w:r>
      <w:r w:rsidRPr="00A56746">
        <w:rPr>
          <w:rFonts w:ascii="Times New Roman"/>
          <w:sz w:val="24"/>
          <w:szCs w:val="24"/>
          <w:cs/>
        </w:rPr>
        <w:t>/</w:t>
      </w:r>
      <w:r w:rsidRPr="00A56746">
        <w:t>10</w:t>
      </w:r>
      <w:r w:rsidRPr="00A56746">
        <w:rPr>
          <w:szCs w:val="24"/>
        </w:rPr>
        <w:t>%</w:t>
      </w:r>
      <w:r w:rsidRPr="00A56746">
        <w:t>FBS</w:t>
      </w:r>
      <w:r w:rsidRPr="00A56746">
        <w:rPr>
          <w:rFonts w:ascii="Times New Roman"/>
          <w:sz w:val="24"/>
          <w:szCs w:val="24"/>
          <w:cs/>
        </w:rPr>
        <w:t xml:space="preserve">. </w:t>
      </w:r>
      <w:r w:rsidRPr="00A56746">
        <w:t>Cells were fixed with 4</w:t>
      </w:r>
      <w:r w:rsidRPr="00A56746">
        <w:rPr>
          <w:szCs w:val="24"/>
        </w:rPr>
        <w:t>%</w:t>
      </w:r>
      <w:r w:rsidRPr="00A56746">
        <w:rPr>
          <w:rFonts w:ascii="Times New Roman"/>
          <w:sz w:val="24"/>
          <w:szCs w:val="24"/>
          <w:cs/>
        </w:rPr>
        <w:t xml:space="preserve"> </w:t>
      </w:r>
      <w:r w:rsidRPr="00A56746">
        <w:t>PFA for 15 min at RT and then washed in PBS twice</w:t>
      </w:r>
      <w:r w:rsidRPr="00A56746">
        <w:rPr>
          <w:rFonts w:ascii="Times New Roman"/>
          <w:sz w:val="24"/>
          <w:szCs w:val="24"/>
          <w:cs/>
        </w:rPr>
        <w:t xml:space="preserve">. </w:t>
      </w:r>
      <w:r w:rsidRPr="00A56746">
        <w:t>0</w:t>
      </w:r>
      <w:r w:rsidRPr="00A56746">
        <w:rPr>
          <w:rFonts w:ascii="Times New Roman"/>
          <w:sz w:val="24"/>
          <w:szCs w:val="24"/>
          <w:cs/>
        </w:rPr>
        <w:t>.</w:t>
      </w:r>
      <w:r w:rsidRPr="00A56746">
        <w:t>5</w:t>
      </w:r>
      <w:r w:rsidRPr="00A56746">
        <w:rPr>
          <w:szCs w:val="24"/>
        </w:rPr>
        <w:t>%</w:t>
      </w:r>
      <w:r w:rsidRPr="00A56746">
        <w:rPr>
          <w:rFonts w:ascii="Times New Roman"/>
          <w:sz w:val="24"/>
          <w:szCs w:val="24"/>
          <w:cs/>
        </w:rPr>
        <w:t xml:space="preserve"> </w:t>
      </w:r>
      <w:r w:rsidRPr="00A56746">
        <w:t>Triton X</w:t>
      </w:r>
      <w:r w:rsidRPr="00A56746">
        <w:rPr>
          <w:rFonts w:ascii="Times New Roman"/>
          <w:sz w:val="24"/>
          <w:szCs w:val="24"/>
          <w:cs/>
        </w:rPr>
        <w:t>-</w:t>
      </w:r>
      <w:r w:rsidRPr="00A56746">
        <w:t xml:space="preserve">100 </w:t>
      </w:r>
      <w:r w:rsidRPr="00A56746">
        <w:rPr>
          <w:rFonts w:ascii="Times New Roman"/>
          <w:sz w:val="24"/>
          <w:szCs w:val="24"/>
          <w:cs/>
        </w:rPr>
        <w:t>(</w:t>
      </w:r>
      <w:r w:rsidRPr="00A56746">
        <w:t>Thermo Fisher, MA, US</w:t>
      </w:r>
      <w:r w:rsidRPr="00A56746">
        <w:rPr>
          <w:rFonts w:ascii="Times New Roman"/>
          <w:sz w:val="24"/>
          <w:szCs w:val="24"/>
          <w:cs/>
        </w:rPr>
        <w:t xml:space="preserve">) </w:t>
      </w:r>
      <w:r w:rsidRPr="00A56746">
        <w:t>was used to permeabilize cells for 10 min at RT and washed twice with PBS</w:t>
      </w:r>
      <w:r w:rsidRPr="00A56746">
        <w:rPr>
          <w:rFonts w:ascii="Times New Roman"/>
          <w:sz w:val="24"/>
          <w:szCs w:val="24"/>
          <w:cs/>
        </w:rPr>
        <w:t xml:space="preserve">. </w:t>
      </w:r>
      <w:r w:rsidRPr="00A56746">
        <w:t>Non</w:t>
      </w:r>
      <w:r w:rsidRPr="00A56746">
        <w:rPr>
          <w:rFonts w:ascii="Times New Roman"/>
          <w:sz w:val="24"/>
          <w:szCs w:val="24"/>
          <w:cs/>
        </w:rPr>
        <w:t>-</w:t>
      </w:r>
      <w:r w:rsidRPr="00A56746">
        <w:t>specific binding was blocked with 5</w:t>
      </w:r>
      <w:r w:rsidRPr="00A56746">
        <w:rPr>
          <w:szCs w:val="24"/>
        </w:rPr>
        <w:t>%</w:t>
      </w:r>
      <w:r w:rsidRPr="00A56746">
        <w:rPr>
          <w:rFonts w:ascii="Times New Roman"/>
          <w:sz w:val="24"/>
          <w:szCs w:val="24"/>
          <w:cs/>
        </w:rPr>
        <w:t xml:space="preserve"> </w:t>
      </w:r>
      <w:r w:rsidRPr="00A56746">
        <w:t>FBS for 30 min</w:t>
      </w:r>
      <w:r w:rsidRPr="00A56746">
        <w:rPr>
          <w:rFonts w:ascii="Times New Roman"/>
          <w:sz w:val="24"/>
          <w:szCs w:val="24"/>
          <w:cs/>
        </w:rPr>
        <w:t xml:space="preserve">. </w:t>
      </w:r>
      <w:r w:rsidRPr="00A56746">
        <w:t xml:space="preserve">Flash Phalloidin Green </w:t>
      </w:r>
      <w:r w:rsidRPr="00A56746">
        <w:lastRenderedPageBreak/>
        <w:t xml:space="preserve">488 </w:t>
      </w:r>
      <w:r w:rsidRPr="00A56746">
        <w:rPr>
          <w:rFonts w:ascii="Times New Roman"/>
          <w:sz w:val="24"/>
          <w:szCs w:val="24"/>
          <w:cs/>
        </w:rPr>
        <w:t>(</w:t>
      </w:r>
      <w:r w:rsidRPr="00A56746">
        <w:t>Millipore, Billerica, US</w:t>
      </w:r>
      <w:r w:rsidRPr="00A56746">
        <w:rPr>
          <w:rFonts w:ascii="Times New Roman"/>
          <w:sz w:val="24"/>
          <w:szCs w:val="24"/>
          <w:cs/>
        </w:rPr>
        <w:t xml:space="preserve">) </w:t>
      </w:r>
      <w:r w:rsidRPr="00A56746">
        <w:t>at a ratio of 1</w:t>
      </w:r>
      <w:r w:rsidRPr="00A56746">
        <w:rPr>
          <w:rFonts w:ascii="Times New Roman"/>
          <w:sz w:val="24"/>
          <w:szCs w:val="24"/>
          <w:cs/>
        </w:rPr>
        <w:t>:</w:t>
      </w:r>
      <w:r w:rsidRPr="00A56746">
        <w:t>100 in PBS was used to stain cellular F</w:t>
      </w:r>
      <w:r w:rsidRPr="00A56746">
        <w:rPr>
          <w:rFonts w:ascii="Times New Roman"/>
          <w:sz w:val="24"/>
          <w:szCs w:val="24"/>
          <w:cs/>
        </w:rPr>
        <w:t>-</w:t>
      </w:r>
      <w:r w:rsidRPr="00A56746">
        <w:t>actin for 20 min</w:t>
      </w:r>
      <w:r w:rsidRPr="00A56746">
        <w:rPr>
          <w:rFonts w:ascii="Times New Roman"/>
          <w:sz w:val="24"/>
          <w:szCs w:val="24"/>
          <w:cs/>
        </w:rPr>
        <w:t xml:space="preserve">. </w:t>
      </w:r>
      <w:r w:rsidRPr="00A56746">
        <w:t xml:space="preserve">300 </w:t>
      </w:r>
      <w:proofErr w:type="spellStart"/>
      <w:r w:rsidRPr="00A56746">
        <w:t>nM</w:t>
      </w:r>
      <w:proofErr w:type="spellEnd"/>
      <w:r w:rsidRPr="00A56746">
        <w:t xml:space="preserve"> DAPI solution </w:t>
      </w:r>
      <w:r w:rsidRPr="00A56746">
        <w:rPr>
          <w:rFonts w:ascii="Times New Roman"/>
          <w:sz w:val="24"/>
          <w:szCs w:val="24"/>
          <w:cs/>
        </w:rPr>
        <w:t>(</w:t>
      </w:r>
      <w:r w:rsidRPr="00A56746">
        <w:t>Millipore, Billerica, US</w:t>
      </w:r>
      <w:r w:rsidRPr="00A56746">
        <w:rPr>
          <w:rFonts w:ascii="Times New Roman"/>
          <w:sz w:val="24"/>
          <w:szCs w:val="24"/>
          <w:cs/>
        </w:rPr>
        <w:t xml:space="preserve">) </w:t>
      </w:r>
      <w:r w:rsidRPr="00A56746">
        <w:t>in PBS was used to stain cell nuclei for 5 min</w:t>
      </w:r>
      <w:r w:rsidRPr="00A56746">
        <w:rPr>
          <w:rFonts w:ascii="Times New Roman"/>
          <w:sz w:val="24"/>
          <w:szCs w:val="24"/>
          <w:cs/>
        </w:rPr>
        <w:t xml:space="preserve">. </w:t>
      </w:r>
      <w:r w:rsidRPr="00A56746">
        <w:t>Coverslips were then rinsed with deionized water 3 times and transferred downward on mount slides with a drop of antifade solution</w:t>
      </w:r>
      <w:r w:rsidRPr="00A56746">
        <w:rPr>
          <w:rFonts w:ascii="Times New Roman"/>
          <w:sz w:val="24"/>
          <w:szCs w:val="24"/>
          <w:cs/>
        </w:rPr>
        <w:t xml:space="preserve"> (</w:t>
      </w:r>
      <w:r w:rsidRPr="00A56746">
        <w:t>Millipore, Billerica, US</w:t>
      </w:r>
      <w:r w:rsidRPr="00A56746">
        <w:rPr>
          <w:rFonts w:ascii="Times New Roman"/>
          <w:sz w:val="24"/>
          <w:szCs w:val="24"/>
          <w:cs/>
        </w:rPr>
        <w:t xml:space="preserve">). </w:t>
      </w:r>
      <w:r w:rsidRPr="00A56746">
        <w:t xml:space="preserve">Slides were viewed by confocal microscopy </w:t>
      </w:r>
      <w:r w:rsidRPr="00A56746">
        <w:rPr>
          <w:rFonts w:ascii="Times New Roman"/>
          <w:sz w:val="24"/>
          <w:szCs w:val="24"/>
          <w:cs/>
        </w:rPr>
        <w:t>(</w:t>
      </w:r>
      <w:r w:rsidRPr="00A56746">
        <w:t xml:space="preserve">LSM800 </w:t>
      </w:r>
      <w:r w:rsidRPr="00A56746">
        <w:rPr>
          <w:rFonts w:ascii="Times New Roman"/>
          <w:sz w:val="24"/>
          <w:szCs w:val="24"/>
          <w:cs/>
        </w:rPr>
        <w:t>(</w:t>
      </w:r>
      <w:r w:rsidRPr="00A56746">
        <w:t xml:space="preserve">Zeiss, </w:t>
      </w:r>
      <w:proofErr w:type="spellStart"/>
      <w:r w:rsidRPr="00A56746">
        <w:t>Oberkochen</w:t>
      </w:r>
      <w:proofErr w:type="spellEnd"/>
      <w:r w:rsidRPr="00A56746">
        <w:t>, Germany</w:t>
      </w:r>
      <w:r w:rsidRPr="00A56746">
        <w:rPr>
          <w:rFonts w:ascii="Times New Roman"/>
          <w:sz w:val="24"/>
          <w:szCs w:val="24"/>
          <w:cs/>
        </w:rPr>
        <w:t xml:space="preserve">) </w:t>
      </w:r>
      <w:r w:rsidRPr="00A56746">
        <w:t>to capture images</w:t>
      </w:r>
      <w:r w:rsidRPr="00A56746">
        <w:rPr>
          <w:rFonts w:ascii="Times New Roman"/>
          <w:sz w:val="24"/>
          <w:szCs w:val="24"/>
          <w:cs/>
        </w:rPr>
        <w:t>.</w:t>
      </w:r>
    </w:p>
    <w:p w14:paraId="7C5BEBDD" w14:textId="2A781A2A" w:rsidR="004F1632" w:rsidRPr="00A56746" w:rsidRDefault="005365FB" w:rsidP="005365FB">
      <w:pPr>
        <w:pStyle w:val="MDPI22heading2"/>
        <w:spacing w:before="240"/>
      </w:pPr>
      <w:r w:rsidRPr="00A56746">
        <w:t xml:space="preserve">4.14. </w:t>
      </w:r>
      <w:r w:rsidR="004F1632" w:rsidRPr="00A56746">
        <w:t xml:space="preserve">Multiplex assay of inflammatory cytokines </w:t>
      </w:r>
    </w:p>
    <w:p w14:paraId="6D7489D9" w14:textId="0059D099" w:rsidR="004F1632" w:rsidRPr="00A56746" w:rsidRDefault="004F1632" w:rsidP="005365FB">
      <w:pPr>
        <w:pStyle w:val="MDPI31text"/>
      </w:pPr>
      <w:r w:rsidRPr="00A56746">
        <w:t>1.0×10</w:t>
      </w:r>
      <w:r w:rsidRPr="00A56746">
        <w:rPr>
          <w:vertAlign w:val="superscript"/>
        </w:rPr>
        <w:t>5</w:t>
      </w:r>
      <w:r w:rsidRPr="00A56746">
        <w:t xml:space="preserve"> FLS were cultured in 2 mL DMEM</w:t>
      </w:r>
      <w:r w:rsidRPr="00A56746">
        <w:rPr>
          <w:rFonts w:ascii="Times New Roman"/>
          <w:sz w:val="24"/>
          <w:szCs w:val="24"/>
          <w:cs/>
        </w:rPr>
        <w:t>/</w:t>
      </w:r>
      <w:r w:rsidRPr="00A56746">
        <w:t>10</w:t>
      </w:r>
      <w:r w:rsidRPr="00A56746">
        <w:rPr>
          <w:szCs w:val="24"/>
        </w:rPr>
        <w:t>%</w:t>
      </w:r>
      <w:r w:rsidRPr="00A56746">
        <w:t>FBS for 24 h and</w:t>
      </w:r>
      <w:r w:rsidRPr="00A56746">
        <w:rPr>
          <w:rFonts w:ascii="Times New Roman"/>
          <w:sz w:val="24"/>
          <w:szCs w:val="24"/>
          <w:cs/>
        </w:rPr>
        <w:t xml:space="preserve"> </w:t>
      </w:r>
      <w:r w:rsidRPr="00A56746">
        <w:t>then washed twice in PBS</w:t>
      </w:r>
      <w:r w:rsidRPr="00A56746">
        <w:rPr>
          <w:rFonts w:ascii="Times New Roman"/>
          <w:sz w:val="24"/>
          <w:szCs w:val="24"/>
          <w:cs/>
        </w:rPr>
        <w:t xml:space="preserve">. </w:t>
      </w:r>
      <w:r w:rsidRPr="00A56746">
        <w:t xml:space="preserve">Adherent cells were </w:t>
      </w:r>
      <w:r w:rsidR="000D7DDA" w:rsidRPr="00A56746">
        <w:t>treat</w:t>
      </w:r>
      <w:r w:rsidRPr="00A56746">
        <w:t>ed with NDMVs in DMEM</w:t>
      </w:r>
      <w:r w:rsidRPr="00A56746">
        <w:rPr>
          <w:rFonts w:ascii="Times New Roman"/>
          <w:sz w:val="24"/>
          <w:szCs w:val="24"/>
          <w:cs/>
        </w:rPr>
        <w:t>/</w:t>
      </w:r>
      <w:r w:rsidRPr="00A56746">
        <w:t>10</w:t>
      </w:r>
      <w:r w:rsidRPr="00A56746">
        <w:rPr>
          <w:szCs w:val="24"/>
        </w:rPr>
        <w:t>%</w:t>
      </w:r>
      <w:r w:rsidRPr="00A56746">
        <w:rPr>
          <w:rFonts w:ascii="Times New Roman"/>
          <w:sz w:val="24"/>
          <w:szCs w:val="24"/>
          <w:cs/>
        </w:rPr>
        <w:t xml:space="preserve"> </w:t>
      </w:r>
      <w:r w:rsidRPr="00A56746">
        <w:t>FBS or with and without NDMVs at V</w:t>
      </w:r>
      <w:r w:rsidRPr="00A56746">
        <w:rPr>
          <w:rFonts w:ascii="Times New Roman"/>
          <w:sz w:val="24"/>
          <w:szCs w:val="24"/>
          <w:cs/>
        </w:rPr>
        <w:t>/</w:t>
      </w:r>
      <w:r w:rsidRPr="00A56746">
        <w:t>C ratio of 100 for 6 h and 24 h, ± TNFα at 10 ng</w:t>
      </w:r>
      <w:r w:rsidRPr="00A56746">
        <w:rPr>
          <w:rFonts w:ascii="Times New Roman"/>
          <w:sz w:val="24"/>
          <w:szCs w:val="24"/>
          <w:cs/>
        </w:rPr>
        <w:t>/</w:t>
      </w:r>
      <w:r w:rsidRPr="00A56746">
        <w:t xml:space="preserve">mL After incubation, cell medium was collected and </w:t>
      </w:r>
      <w:bookmarkStart w:id="10" w:name="_Hlk34222633"/>
      <w:r w:rsidRPr="00A56746">
        <w:t>ultra</w:t>
      </w:r>
      <w:r w:rsidRPr="00A56746">
        <w:rPr>
          <w:rFonts w:ascii="Times New Roman"/>
          <w:sz w:val="24"/>
          <w:szCs w:val="24"/>
          <w:cs/>
        </w:rPr>
        <w:t>-</w:t>
      </w:r>
      <w:r w:rsidRPr="00A56746">
        <w:t>centrifugated at 200,000×g for 60 min at 4°C to remove</w:t>
      </w:r>
      <w:bookmarkEnd w:id="10"/>
      <w:r w:rsidRPr="00A56746">
        <w:t xml:space="preserve"> any NDMVs or debris, and supernatants retained</w:t>
      </w:r>
      <w:r w:rsidRPr="00A56746">
        <w:rPr>
          <w:rFonts w:ascii="Times New Roman"/>
          <w:sz w:val="24"/>
          <w:szCs w:val="24"/>
          <w:cs/>
        </w:rPr>
        <w:t xml:space="preserve">. </w:t>
      </w:r>
      <w:r w:rsidRPr="00A56746">
        <w:t>Cytokine</w:t>
      </w:r>
      <w:r w:rsidRPr="00A56746">
        <w:rPr>
          <w:rFonts w:ascii="Times New Roman"/>
          <w:sz w:val="24"/>
          <w:szCs w:val="24"/>
          <w:cs/>
        </w:rPr>
        <w:t>/</w:t>
      </w:r>
      <w:r w:rsidRPr="00A56746">
        <w:t>chemokine levels were measured using the Bio</w:t>
      </w:r>
      <w:r w:rsidRPr="00A56746">
        <w:rPr>
          <w:rFonts w:ascii="Times New Roman"/>
          <w:sz w:val="24"/>
          <w:szCs w:val="24"/>
          <w:cs/>
        </w:rPr>
        <w:t>-</w:t>
      </w:r>
      <w:r w:rsidRPr="00A56746">
        <w:t>Plex Pro Human Cytokine 17</w:t>
      </w:r>
      <w:r w:rsidRPr="00A56746">
        <w:rPr>
          <w:rFonts w:ascii="Times New Roman"/>
          <w:sz w:val="24"/>
          <w:szCs w:val="24"/>
          <w:cs/>
        </w:rPr>
        <w:t>-</w:t>
      </w:r>
      <w:r w:rsidRPr="00A56746">
        <w:t xml:space="preserve">plex Assay </w:t>
      </w:r>
      <w:r w:rsidRPr="00A56746">
        <w:rPr>
          <w:rFonts w:ascii="Times New Roman"/>
          <w:sz w:val="24"/>
          <w:szCs w:val="24"/>
          <w:cs/>
        </w:rPr>
        <w:t>(</w:t>
      </w:r>
      <w:proofErr w:type="spellStart"/>
      <w:r w:rsidRPr="00A56746">
        <w:t>Biorad</w:t>
      </w:r>
      <w:proofErr w:type="spellEnd"/>
      <w:r w:rsidRPr="00A56746">
        <w:t>, Hercules, US</w:t>
      </w:r>
      <w:r w:rsidRPr="00A56746">
        <w:rPr>
          <w:rFonts w:ascii="Times New Roman"/>
          <w:sz w:val="24"/>
          <w:szCs w:val="24"/>
          <w:cs/>
        </w:rPr>
        <w:t>)</w:t>
      </w:r>
      <w:r w:rsidRPr="00A56746">
        <w:t>, as per the manufacturer</w:t>
      </w:r>
      <w:r w:rsidRPr="00A56746">
        <w:rPr>
          <w:rFonts w:ascii="Times New Roman"/>
          <w:sz w:val="24"/>
          <w:szCs w:val="24"/>
          <w:cs/>
        </w:rPr>
        <w:t>’</w:t>
      </w:r>
      <w:r w:rsidRPr="00A56746">
        <w:t xml:space="preserve">s instructions (detectable range in </w:t>
      </w:r>
      <w:r w:rsidRPr="00A56746">
        <w:rPr>
          <w:szCs w:val="24"/>
        </w:rPr>
        <w:t xml:space="preserve">Table </w:t>
      </w:r>
      <w:r w:rsidR="00D12B66" w:rsidRPr="00A56746">
        <w:rPr>
          <w:szCs w:val="24"/>
        </w:rPr>
        <w:t>S3</w:t>
      </w:r>
      <w:r w:rsidRPr="00A56746">
        <w:rPr>
          <w:szCs w:val="24"/>
        </w:rPr>
        <w:t>)</w:t>
      </w:r>
      <w:r w:rsidRPr="00A56746">
        <w:rPr>
          <w:rFonts w:ascii="Times New Roman"/>
          <w:sz w:val="24"/>
          <w:szCs w:val="24"/>
          <w:cs/>
        </w:rPr>
        <w:t xml:space="preserve">. </w:t>
      </w:r>
      <w:r w:rsidRPr="00A56746">
        <w:t xml:space="preserve">Briefly, 50 </w:t>
      </w:r>
      <w:proofErr w:type="spellStart"/>
      <w:r w:rsidRPr="00A56746">
        <w:t>μL</w:t>
      </w:r>
      <w:proofErr w:type="spellEnd"/>
      <w:r w:rsidRPr="00A56746">
        <w:t xml:space="preserve"> diluted magnetic beads were added to each well of an assay plate which was washed twice with Wash Buffer</w:t>
      </w:r>
      <w:r w:rsidRPr="00A56746">
        <w:rPr>
          <w:rFonts w:ascii="Times New Roman"/>
          <w:sz w:val="24"/>
          <w:szCs w:val="24"/>
          <w:cs/>
        </w:rPr>
        <w:t xml:space="preserve">. </w:t>
      </w:r>
      <w:r w:rsidRPr="00A56746">
        <w:t>50 µL of culture supernatant was transferred</w:t>
      </w:r>
      <w:r w:rsidRPr="00A56746">
        <w:rPr>
          <w:rFonts w:ascii="Times New Roman"/>
          <w:sz w:val="24"/>
          <w:szCs w:val="24"/>
          <w:cs/>
        </w:rPr>
        <w:t xml:space="preserve"> </w:t>
      </w:r>
      <w:r w:rsidRPr="00A56746">
        <w:t>to each well and incubated</w:t>
      </w:r>
      <w:r w:rsidRPr="00A56746">
        <w:rPr>
          <w:rFonts w:ascii="Times New Roman"/>
          <w:sz w:val="24"/>
          <w:szCs w:val="24"/>
          <w:cs/>
        </w:rPr>
        <w:t xml:space="preserve"> (</w:t>
      </w:r>
      <w:r w:rsidRPr="00A56746">
        <w:t>with shaking</w:t>
      </w:r>
      <w:r w:rsidRPr="00A56746">
        <w:rPr>
          <w:rFonts w:ascii="Times New Roman"/>
          <w:sz w:val="24"/>
          <w:szCs w:val="24"/>
          <w:cs/>
        </w:rPr>
        <w:t>)</w:t>
      </w:r>
      <w:r w:rsidRPr="00A56746">
        <w:t xml:space="preserve"> with beads for 30 min at RT</w:t>
      </w:r>
      <w:r w:rsidRPr="00A56746">
        <w:rPr>
          <w:rFonts w:ascii="Times New Roman"/>
          <w:sz w:val="24"/>
          <w:szCs w:val="24"/>
          <w:cs/>
        </w:rPr>
        <w:t xml:space="preserve">. </w:t>
      </w:r>
      <w:r w:rsidRPr="00A56746">
        <w:t xml:space="preserve">After washing the plate, 25 </w:t>
      </w:r>
      <w:proofErr w:type="spellStart"/>
      <w:r w:rsidRPr="00A56746">
        <w:t>μL</w:t>
      </w:r>
      <w:proofErr w:type="spellEnd"/>
      <w:r w:rsidRPr="00A56746">
        <w:t xml:space="preserve"> detection antibody was added and incubated</w:t>
      </w:r>
      <w:r w:rsidRPr="00A56746">
        <w:rPr>
          <w:rFonts w:ascii="Times New Roman"/>
          <w:sz w:val="24"/>
          <w:szCs w:val="24"/>
          <w:cs/>
        </w:rPr>
        <w:t xml:space="preserve"> (</w:t>
      </w:r>
      <w:r w:rsidRPr="00A56746">
        <w:t>with shaking</w:t>
      </w:r>
      <w:r w:rsidRPr="00A56746">
        <w:rPr>
          <w:rFonts w:ascii="Times New Roman"/>
          <w:sz w:val="24"/>
          <w:szCs w:val="24"/>
          <w:cs/>
        </w:rPr>
        <w:t>)</w:t>
      </w:r>
      <w:r w:rsidRPr="00A56746">
        <w:t xml:space="preserve"> for 30 min at RT</w:t>
      </w:r>
      <w:r w:rsidRPr="00A56746">
        <w:rPr>
          <w:rFonts w:ascii="Times New Roman"/>
          <w:sz w:val="24"/>
          <w:szCs w:val="24"/>
          <w:cs/>
        </w:rPr>
        <w:t xml:space="preserve">. </w:t>
      </w:r>
      <w:r w:rsidRPr="00A56746">
        <w:t xml:space="preserve">The plate was washed 3 times, 50 </w:t>
      </w:r>
      <w:proofErr w:type="spellStart"/>
      <w:r w:rsidRPr="00A56746">
        <w:t>μL</w:t>
      </w:r>
      <w:proofErr w:type="spellEnd"/>
      <w:r w:rsidRPr="00A56746">
        <w:t xml:space="preserve"> diluted SA</w:t>
      </w:r>
      <w:r w:rsidRPr="00A56746">
        <w:rPr>
          <w:rFonts w:ascii="Times New Roman"/>
          <w:sz w:val="24"/>
          <w:szCs w:val="24"/>
          <w:cs/>
        </w:rPr>
        <w:t>-</w:t>
      </w:r>
      <w:r w:rsidRPr="00A56746">
        <w:t>PE added and incubated for 10 min</w:t>
      </w:r>
      <w:r w:rsidRPr="00A56746">
        <w:rPr>
          <w:rFonts w:ascii="Times New Roman"/>
          <w:sz w:val="24"/>
          <w:szCs w:val="24"/>
          <w:cs/>
        </w:rPr>
        <w:t xml:space="preserve">.  </w:t>
      </w:r>
      <w:r w:rsidRPr="00A56746">
        <w:t xml:space="preserve">Lastly, 125 </w:t>
      </w:r>
      <w:proofErr w:type="spellStart"/>
      <w:r w:rsidRPr="00A56746">
        <w:t>μL</w:t>
      </w:r>
      <w:proofErr w:type="spellEnd"/>
      <w:r w:rsidRPr="00A56746">
        <w:t xml:space="preserve"> assay buffer was added to resuspend the magnetic beads and the plate was shaken for 30 s</w:t>
      </w:r>
      <w:r w:rsidRPr="00A56746">
        <w:rPr>
          <w:rFonts w:ascii="Times New Roman"/>
          <w:sz w:val="24"/>
          <w:szCs w:val="24"/>
          <w:cs/>
        </w:rPr>
        <w:t xml:space="preserve">. </w:t>
      </w:r>
      <w:r w:rsidRPr="00A56746">
        <w:t>The</w:t>
      </w:r>
      <w:r w:rsidRPr="00A56746">
        <w:rPr>
          <w:rFonts w:ascii="Times New Roman"/>
          <w:sz w:val="24"/>
          <w:szCs w:val="24"/>
          <w:cs/>
        </w:rPr>
        <w:t xml:space="preserve"> </w:t>
      </w:r>
      <w:r w:rsidRPr="00A56746">
        <w:t>samples were</w:t>
      </w:r>
      <w:r w:rsidRPr="00A56746">
        <w:rPr>
          <w:rFonts w:ascii="Times New Roman"/>
          <w:sz w:val="24"/>
          <w:szCs w:val="24"/>
          <w:cs/>
        </w:rPr>
        <w:t xml:space="preserve"> </w:t>
      </w:r>
      <w:r w:rsidRPr="00A56746">
        <w:t>then measured in a Bio</w:t>
      </w:r>
      <w:r w:rsidRPr="00A56746">
        <w:rPr>
          <w:rFonts w:ascii="Times New Roman"/>
          <w:sz w:val="24"/>
          <w:szCs w:val="24"/>
          <w:cs/>
        </w:rPr>
        <w:t>-</w:t>
      </w:r>
      <w:r w:rsidRPr="00A56746">
        <w:t xml:space="preserve">Plex 200 System </w:t>
      </w:r>
      <w:r w:rsidRPr="00A56746">
        <w:rPr>
          <w:rFonts w:ascii="Times New Roman"/>
          <w:sz w:val="24"/>
          <w:szCs w:val="24"/>
          <w:cs/>
        </w:rPr>
        <w:t>(</w:t>
      </w:r>
      <w:proofErr w:type="spellStart"/>
      <w:r w:rsidRPr="00A56746">
        <w:t>Biorad</w:t>
      </w:r>
      <w:proofErr w:type="spellEnd"/>
      <w:r w:rsidRPr="00A56746">
        <w:t>, Hercules, US</w:t>
      </w:r>
      <w:r w:rsidRPr="00A56746">
        <w:rPr>
          <w:rFonts w:ascii="Times New Roman"/>
          <w:sz w:val="24"/>
          <w:szCs w:val="24"/>
          <w:cs/>
        </w:rPr>
        <w:t xml:space="preserve">) </w:t>
      </w:r>
      <w:r w:rsidRPr="00A56746">
        <w:t>alongside calibration standards</w:t>
      </w:r>
      <w:r w:rsidRPr="00A56746">
        <w:rPr>
          <w:rFonts w:ascii="Times New Roman"/>
          <w:sz w:val="24"/>
          <w:szCs w:val="24"/>
          <w:cs/>
        </w:rPr>
        <w:t xml:space="preserve">. </w:t>
      </w:r>
    </w:p>
    <w:p w14:paraId="2AD940BF" w14:textId="14C0CD8A" w:rsidR="004F1632" w:rsidRPr="00A56746" w:rsidRDefault="005365FB" w:rsidP="005365FB">
      <w:pPr>
        <w:pStyle w:val="MDPI22heading2"/>
        <w:spacing w:before="240"/>
      </w:pPr>
      <w:r w:rsidRPr="00A56746">
        <w:t xml:space="preserve">4.15. </w:t>
      </w:r>
      <w:r w:rsidR="004F1632" w:rsidRPr="00A56746">
        <w:t>Heatmap and cluster analysis</w:t>
      </w:r>
    </w:p>
    <w:p w14:paraId="6B959D0D" w14:textId="77777777" w:rsidR="004F1632" w:rsidRPr="00A56746" w:rsidRDefault="004F1632" w:rsidP="005365FB">
      <w:pPr>
        <w:pStyle w:val="MDPI31text"/>
      </w:pPr>
      <w:r w:rsidRPr="00A56746">
        <w:t xml:space="preserve">To visualize the expression patterns of the chemokines and cytokines, Hierarchical Clustering was used to generate a heatmap by the R package </w:t>
      </w:r>
      <w:r w:rsidRPr="00A56746">
        <w:rPr>
          <w:rFonts w:ascii="Times New Roman"/>
          <w:sz w:val="24"/>
          <w:szCs w:val="24"/>
          <w:cs/>
        </w:rPr>
        <w:t>“</w:t>
      </w:r>
      <w:proofErr w:type="spellStart"/>
      <w:r w:rsidRPr="00A56746">
        <w:t>pheatmap</w:t>
      </w:r>
      <w:proofErr w:type="spellEnd"/>
      <w:r w:rsidRPr="00A56746">
        <w:rPr>
          <w:rFonts w:ascii="Times New Roman"/>
          <w:sz w:val="24"/>
          <w:szCs w:val="24"/>
          <w:cs/>
        </w:rPr>
        <w:t xml:space="preserve">”. </w:t>
      </w:r>
      <w:r w:rsidRPr="00A56746">
        <w:t>Cytokine levels in supernatants from 6 different conditions were measured</w:t>
      </w:r>
      <w:r w:rsidRPr="00A56746">
        <w:rPr>
          <w:rFonts w:ascii="Times New Roman"/>
          <w:sz w:val="24"/>
          <w:szCs w:val="24"/>
          <w:cs/>
        </w:rPr>
        <w:t xml:space="preserve">: </w:t>
      </w:r>
      <w:r w:rsidRPr="00A56746">
        <w:t>control, NDMVs treatment for 6h; NDMVs treatment for 24 h; NDMVs treatment for 6 h plus TNFα</w:t>
      </w:r>
      <w:r w:rsidRPr="00A56746">
        <w:rPr>
          <w:rFonts w:ascii="Times New Roman"/>
          <w:sz w:val="24"/>
          <w:szCs w:val="24"/>
          <w:cs/>
        </w:rPr>
        <w:t xml:space="preserve"> (</w:t>
      </w:r>
      <w:r w:rsidRPr="00A56746">
        <w:t>10 ng</w:t>
      </w:r>
      <w:r w:rsidRPr="00A56746">
        <w:rPr>
          <w:rFonts w:ascii="Times New Roman"/>
          <w:sz w:val="24"/>
          <w:szCs w:val="24"/>
          <w:cs/>
        </w:rPr>
        <w:t>/</w:t>
      </w:r>
      <w:r w:rsidRPr="00A56746">
        <w:t>mL</w:t>
      </w:r>
      <w:r w:rsidRPr="00A56746">
        <w:rPr>
          <w:rFonts w:ascii="Times New Roman"/>
          <w:sz w:val="24"/>
          <w:szCs w:val="24"/>
          <w:cs/>
        </w:rPr>
        <w:t xml:space="preserve">) </w:t>
      </w:r>
      <w:r w:rsidRPr="00A56746">
        <w:t>24 h; NDMVs treatment for 24 h plus TNFα</w:t>
      </w:r>
      <w:r w:rsidRPr="00A56746">
        <w:rPr>
          <w:rFonts w:ascii="Times New Roman"/>
          <w:sz w:val="24"/>
          <w:szCs w:val="24"/>
          <w:cs/>
        </w:rPr>
        <w:t xml:space="preserve"> (</w:t>
      </w:r>
      <w:r w:rsidRPr="00A56746">
        <w:t>10 ng</w:t>
      </w:r>
      <w:r w:rsidRPr="00A56746">
        <w:rPr>
          <w:rFonts w:ascii="Times New Roman"/>
          <w:sz w:val="24"/>
          <w:szCs w:val="24"/>
          <w:cs/>
        </w:rPr>
        <w:t>/</w:t>
      </w:r>
      <w:r w:rsidRPr="00A56746">
        <w:t>mL</w:t>
      </w:r>
      <w:r w:rsidRPr="00A56746">
        <w:rPr>
          <w:rFonts w:ascii="Times New Roman"/>
          <w:sz w:val="24"/>
          <w:szCs w:val="24"/>
          <w:cs/>
        </w:rPr>
        <w:t xml:space="preserve">) </w:t>
      </w:r>
      <w:r w:rsidRPr="00A56746">
        <w:t>24 h and TNFα</w:t>
      </w:r>
      <w:r w:rsidRPr="00A56746">
        <w:rPr>
          <w:rFonts w:ascii="Times New Roman"/>
          <w:sz w:val="24"/>
          <w:szCs w:val="24"/>
          <w:cs/>
        </w:rPr>
        <w:t xml:space="preserve"> (</w:t>
      </w:r>
      <w:r w:rsidRPr="00A56746">
        <w:t>10 ng</w:t>
      </w:r>
      <w:r w:rsidRPr="00A56746">
        <w:rPr>
          <w:rFonts w:ascii="Times New Roman"/>
          <w:sz w:val="24"/>
          <w:szCs w:val="24"/>
          <w:cs/>
        </w:rPr>
        <w:t>/</w:t>
      </w:r>
      <w:r w:rsidRPr="00A56746">
        <w:t>mL</w:t>
      </w:r>
      <w:r w:rsidRPr="00A56746">
        <w:rPr>
          <w:rFonts w:ascii="Times New Roman"/>
          <w:sz w:val="24"/>
          <w:szCs w:val="24"/>
          <w:cs/>
        </w:rPr>
        <w:t xml:space="preserve">) </w:t>
      </w:r>
      <w:r w:rsidRPr="00A56746">
        <w:t xml:space="preserve">for 24 h </w:t>
      </w:r>
      <w:r w:rsidRPr="00A56746">
        <w:rPr>
          <w:rFonts w:ascii="Times New Roman"/>
          <w:sz w:val="24"/>
          <w:szCs w:val="24"/>
          <w:cs/>
        </w:rPr>
        <w:t>(</w:t>
      </w:r>
      <w:r w:rsidRPr="00A56746">
        <w:t>n</w:t>
      </w:r>
      <w:r w:rsidRPr="00A56746">
        <w:rPr>
          <w:rFonts w:ascii="Times New Roman"/>
          <w:sz w:val="24"/>
          <w:szCs w:val="24"/>
          <w:cs/>
        </w:rPr>
        <w:t>=</w:t>
      </w:r>
      <w:r w:rsidRPr="00A56746">
        <w:t>5</w:t>
      </w:r>
      <w:r w:rsidRPr="00A56746">
        <w:rPr>
          <w:rFonts w:ascii="Times New Roman"/>
          <w:sz w:val="24"/>
          <w:szCs w:val="24"/>
          <w:cs/>
        </w:rPr>
        <w:t xml:space="preserve">). </w:t>
      </w:r>
      <w:r w:rsidRPr="00A56746">
        <w:t>The median values were calculated in these 6 different groups for each cytokine and standardized into a z</w:t>
      </w:r>
      <w:r w:rsidRPr="00A56746">
        <w:rPr>
          <w:rFonts w:ascii="Times New Roman"/>
          <w:sz w:val="24"/>
          <w:szCs w:val="24"/>
          <w:cs/>
        </w:rPr>
        <w:t>-</w:t>
      </w:r>
      <w:r w:rsidRPr="00A56746">
        <w:t>score using a Gaussian normalization equation</w:t>
      </w:r>
      <w:r w:rsidRPr="00A56746">
        <w:rPr>
          <w:rFonts w:ascii="Times New Roman"/>
          <w:sz w:val="24"/>
          <w:szCs w:val="24"/>
          <w:cs/>
        </w:rPr>
        <w:t xml:space="preserve">. </w:t>
      </w:r>
      <w:r w:rsidRPr="00A56746">
        <w:t>Each z</w:t>
      </w:r>
      <w:r w:rsidRPr="00A56746">
        <w:rPr>
          <w:rFonts w:ascii="Times New Roman"/>
          <w:sz w:val="24"/>
          <w:szCs w:val="24"/>
          <w:cs/>
        </w:rPr>
        <w:t>-</w:t>
      </w:r>
      <w:r w:rsidRPr="00A56746">
        <w:t>score was then transformed into a color code</w:t>
      </w:r>
      <w:r w:rsidRPr="00A56746">
        <w:rPr>
          <w:rFonts w:ascii="Times New Roman"/>
          <w:sz w:val="24"/>
          <w:szCs w:val="24"/>
          <w:cs/>
        </w:rPr>
        <w:t>.</w:t>
      </w:r>
    </w:p>
    <w:p w14:paraId="65B6E85E" w14:textId="786A6BEF" w:rsidR="004F1632" w:rsidRPr="00A56746" w:rsidRDefault="005365FB" w:rsidP="005365FB">
      <w:pPr>
        <w:pStyle w:val="MDPI22heading2"/>
        <w:spacing w:before="240"/>
      </w:pPr>
      <w:r w:rsidRPr="00A56746">
        <w:t xml:space="preserve">4.16. </w:t>
      </w:r>
      <w:r w:rsidR="004F1632" w:rsidRPr="00A56746">
        <w:t xml:space="preserve">Statistical analysis </w:t>
      </w:r>
    </w:p>
    <w:p w14:paraId="3F8C6B90" w14:textId="4D071120" w:rsidR="0036473E" w:rsidRPr="00A56746" w:rsidRDefault="004F1632" w:rsidP="0036473E">
      <w:pPr>
        <w:pStyle w:val="MDPI31text"/>
        <w:rPr>
          <w:rFonts w:ascii="Times New Roman"/>
          <w:sz w:val="24"/>
          <w:szCs w:val="24"/>
        </w:rPr>
      </w:pPr>
      <w:r w:rsidRPr="00A56746">
        <w:t>Variables were analyzed using R</w:t>
      </w:r>
      <w:r w:rsidRPr="00A56746">
        <w:rPr>
          <w:rFonts w:ascii="Times New Roman"/>
          <w:sz w:val="24"/>
          <w:szCs w:val="24"/>
          <w:cs/>
        </w:rPr>
        <w:t xml:space="preserve"> </w:t>
      </w:r>
      <w:r w:rsidRPr="00A56746">
        <w:t xml:space="preserve">packages </w:t>
      </w:r>
      <w:r w:rsidRPr="00A56746">
        <w:rPr>
          <w:rFonts w:ascii="Times New Roman"/>
          <w:sz w:val="24"/>
          <w:szCs w:val="24"/>
          <w:cs/>
        </w:rPr>
        <w:t>(“</w:t>
      </w:r>
      <w:proofErr w:type="spellStart"/>
      <w:r w:rsidRPr="00A56746">
        <w:t>lsr</w:t>
      </w:r>
      <w:proofErr w:type="spellEnd"/>
      <w:r w:rsidRPr="00A56746">
        <w:rPr>
          <w:rFonts w:ascii="Times New Roman"/>
          <w:sz w:val="24"/>
          <w:szCs w:val="24"/>
          <w:cs/>
        </w:rPr>
        <w:t>”</w:t>
      </w:r>
      <w:r w:rsidRPr="00A56746">
        <w:t xml:space="preserve">, </w:t>
      </w:r>
      <w:r w:rsidRPr="00A56746">
        <w:rPr>
          <w:rFonts w:ascii="Times New Roman"/>
          <w:sz w:val="24"/>
          <w:szCs w:val="24"/>
          <w:cs/>
        </w:rPr>
        <w:t>“</w:t>
      </w:r>
      <w:proofErr w:type="spellStart"/>
      <w:r w:rsidRPr="00A56746">
        <w:t>ggolot</w:t>
      </w:r>
      <w:proofErr w:type="spellEnd"/>
      <w:r w:rsidRPr="00A56746">
        <w:rPr>
          <w:rFonts w:ascii="Times New Roman"/>
          <w:sz w:val="24"/>
          <w:szCs w:val="24"/>
          <w:cs/>
        </w:rPr>
        <w:t xml:space="preserve">”). </w:t>
      </w:r>
      <w:r w:rsidRPr="00A56746">
        <w:t>Quantitative data are presented as mean</w:t>
      </w:r>
      <w:r w:rsidRPr="00A56746">
        <w:rPr>
          <w:rFonts w:ascii="Times New Roman"/>
          <w:sz w:val="24"/>
          <w:szCs w:val="24"/>
          <w:cs/>
        </w:rPr>
        <w:t xml:space="preserve"> </w:t>
      </w:r>
      <w:r w:rsidRPr="00A56746">
        <w:t>±</w:t>
      </w:r>
      <w:r w:rsidRPr="00A56746">
        <w:rPr>
          <w:rFonts w:ascii="Times New Roman"/>
          <w:sz w:val="24"/>
          <w:szCs w:val="24"/>
          <w:cs/>
        </w:rPr>
        <w:t xml:space="preserve"> </w:t>
      </w:r>
      <w:r w:rsidRPr="00A56746">
        <w:t xml:space="preserve">standard error </w:t>
      </w:r>
      <w:r w:rsidRPr="00A56746">
        <w:rPr>
          <w:rFonts w:ascii="Times New Roman"/>
          <w:sz w:val="24"/>
          <w:szCs w:val="24"/>
          <w:cs/>
        </w:rPr>
        <w:t>(</w:t>
      </w:r>
      <w:r w:rsidRPr="00A56746">
        <w:t>SE</w:t>
      </w:r>
      <w:r w:rsidRPr="00A56746">
        <w:rPr>
          <w:rFonts w:ascii="Times New Roman"/>
          <w:sz w:val="24"/>
          <w:szCs w:val="24"/>
          <w:cs/>
        </w:rPr>
        <w:t xml:space="preserve">). </w:t>
      </w:r>
      <w:r w:rsidR="0036473E" w:rsidRPr="00A56746">
        <w:rPr>
          <w:rFonts w:cs="Segoe UI"/>
          <w:szCs w:val="20"/>
          <w:shd w:val="clear" w:color="auto" w:fill="FFFFFF"/>
        </w:rPr>
        <w:t xml:space="preserve">Non-normally distributed variables were presented as median (quartile 1, quartile 3). Wilcoxon test was used to determine the differences between two non-normally distributed groups. </w:t>
      </w:r>
      <w:r w:rsidR="0036473E" w:rsidRPr="00A56746">
        <w:rPr>
          <w:szCs w:val="20"/>
          <w:shd w:val="clear" w:color="auto" w:fill="FFFFFF"/>
        </w:rPr>
        <w:t xml:space="preserve">Statistical differences </w:t>
      </w:r>
      <w:r w:rsidR="0036473E" w:rsidRPr="00A56746">
        <w:rPr>
          <w:rFonts w:cs="Segoe UI"/>
          <w:szCs w:val="20"/>
          <w:shd w:val="clear" w:color="auto" w:fill="FFFFFF"/>
        </w:rPr>
        <w:t>for more than two groups</w:t>
      </w:r>
      <w:r w:rsidR="0036473E" w:rsidRPr="00A56746">
        <w:rPr>
          <w:szCs w:val="20"/>
          <w:shd w:val="clear" w:color="auto" w:fill="FFFFFF"/>
        </w:rPr>
        <w:t xml:space="preserve"> were assessed using Kruskal-Wallis non-parametric test followed by multiple comparisons (Conover-Inman) test. </w:t>
      </w:r>
      <w:r w:rsidRPr="00A56746">
        <w:rPr>
          <w:i/>
          <w:iCs/>
        </w:rPr>
        <w:t>P</w:t>
      </w:r>
      <w:r w:rsidRPr="00A56746">
        <w:t xml:space="preserve"> values less than 0</w:t>
      </w:r>
      <w:r w:rsidRPr="00A56746">
        <w:rPr>
          <w:rFonts w:ascii="Times New Roman"/>
          <w:sz w:val="24"/>
          <w:szCs w:val="24"/>
          <w:cs/>
        </w:rPr>
        <w:t>.</w:t>
      </w:r>
      <w:r w:rsidRPr="00A56746">
        <w:t>05 were considered as statistically significant</w:t>
      </w:r>
      <w:r w:rsidRPr="00A56746">
        <w:rPr>
          <w:rFonts w:ascii="Times New Roman"/>
          <w:sz w:val="24"/>
          <w:szCs w:val="24"/>
          <w:cs/>
        </w:rPr>
        <w:t>.</w:t>
      </w:r>
    </w:p>
    <w:p w14:paraId="348A6EE1" w14:textId="77777777" w:rsidR="0036473E" w:rsidRPr="00A56746" w:rsidRDefault="0036473E" w:rsidP="005365FB">
      <w:pPr>
        <w:pStyle w:val="MDPI31text"/>
        <w:rPr>
          <w:szCs w:val="24"/>
        </w:rPr>
      </w:pPr>
    </w:p>
    <w:p w14:paraId="3AD1635C" w14:textId="555B805C" w:rsidR="004F1632" w:rsidRPr="00A56746" w:rsidRDefault="005365FB" w:rsidP="005365FB">
      <w:pPr>
        <w:pStyle w:val="MDPI62BackMatter"/>
        <w:spacing w:before="240"/>
      </w:pPr>
      <w:r w:rsidRPr="00A56746">
        <w:rPr>
          <w:b/>
          <w:bCs/>
        </w:rPr>
        <w:t>Supplementary Material</w:t>
      </w:r>
      <w:r w:rsidR="004F1632" w:rsidRPr="00A56746">
        <w:rPr>
          <w:b/>
          <w:bCs/>
        </w:rPr>
        <w:t xml:space="preserve">s: </w:t>
      </w:r>
      <w:r w:rsidR="004F1632" w:rsidRPr="00A56746">
        <w:t>The Supplementary Materials are available.</w:t>
      </w:r>
    </w:p>
    <w:p w14:paraId="086E39C9" w14:textId="26F6C48C" w:rsidR="004F1632" w:rsidRPr="00A56746" w:rsidRDefault="005365FB" w:rsidP="005365FB">
      <w:pPr>
        <w:pStyle w:val="MDPI62BackMatter"/>
        <w:rPr>
          <w:b/>
          <w:bCs/>
          <w:sz w:val="28"/>
        </w:rPr>
      </w:pPr>
      <w:r w:rsidRPr="00A56746">
        <w:rPr>
          <w:b/>
          <w:bCs/>
        </w:rPr>
        <w:t>Author Contribution</w:t>
      </w:r>
      <w:r w:rsidR="004F1632" w:rsidRPr="00A56746">
        <w:rPr>
          <w:b/>
          <w:bCs/>
        </w:rPr>
        <w:t xml:space="preserve">s: </w:t>
      </w:r>
      <w:r w:rsidR="004F1632" w:rsidRPr="00A56746">
        <w:t>D.Z. designed and performed experiments, analyzed data, and drafted the paper</w:t>
      </w:r>
      <w:r w:rsidR="004F1632" w:rsidRPr="00A56746">
        <w:rPr>
          <w:rFonts w:ascii="Times New Roman"/>
          <w:sz w:val="20"/>
          <w:cs/>
        </w:rPr>
        <w:t xml:space="preserve">. </w:t>
      </w:r>
      <w:r w:rsidR="004F1632" w:rsidRPr="00A56746">
        <w:t>A.C. analyzed data and experimental design</w:t>
      </w:r>
      <w:r w:rsidR="004F1632" w:rsidRPr="00A56746">
        <w:rPr>
          <w:rFonts w:ascii="Times New Roman"/>
          <w:sz w:val="20"/>
          <w:cs/>
        </w:rPr>
        <w:t xml:space="preserve">. </w:t>
      </w:r>
      <w:r w:rsidR="004F1632" w:rsidRPr="00A56746">
        <w:t>H.L.W., S.W.E., and S.H. designed experiments, supervised the research, and co</w:t>
      </w:r>
      <w:r w:rsidR="004F1632" w:rsidRPr="00A56746">
        <w:rPr>
          <w:rFonts w:ascii="Times New Roman"/>
          <w:sz w:val="20"/>
          <w:cs/>
        </w:rPr>
        <w:t>-</w:t>
      </w:r>
      <w:r w:rsidR="004F1632" w:rsidRPr="00A56746">
        <w:t>wrote the paper</w:t>
      </w:r>
      <w:r w:rsidR="004F1632" w:rsidRPr="00A56746">
        <w:rPr>
          <w:rFonts w:ascii="Times New Roman"/>
          <w:sz w:val="20"/>
          <w:cs/>
        </w:rPr>
        <w:t xml:space="preserve">. </w:t>
      </w:r>
      <w:r w:rsidR="004F1632" w:rsidRPr="00A56746">
        <w:t>S.W.E., R.J.M., and S.H. supervised the research and co</w:t>
      </w:r>
      <w:r w:rsidR="004F1632" w:rsidRPr="00A56746">
        <w:rPr>
          <w:rFonts w:ascii="Times New Roman"/>
          <w:sz w:val="20"/>
          <w:cs/>
        </w:rPr>
        <w:t>-</w:t>
      </w:r>
      <w:r w:rsidR="004F1632" w:rsidRPr="00A56746">
        <w:t>wrote the paper</w:t>
      </w:r>
      <w:r w:rsidR="004F1632" w:rsidRPr="00A56746">
        <w:rPr>
          <w:rFonts w:ascii="Times New Roman"/>
          <w:sz w:val="20"/>
          <w:cs/>
        </w:rPr>
        <w:t xml:space="preserve">. </w:t>
      </w:r>
      <w:r w:rsidR="004F1632" w:rsidRPr="00A56746">
        <w:t>D.Z., S.W.E., and S.H. critically revised the manuscript and provided important intellectual content. All authors have reviewed the paper.</w:t>
      </w:r>
    </w:p>
    <w:p w14:paraId="07AB7E6F" w14:textId="70416F59" w:rsidR="004F1632" w:rsidRPr="00A56746" w:rsidRDefault="004F1632" w:rsidP="005365FB">
      <w:pPr>
        <w:pStyle w:val="MDPI62BackMatter"/>
      </w:pPr>
      <w:r w:rsidRPr="00A56746">
        <w:rPr>
          <w:b/>
          <w:bCs/>
        </w:rPr>
        <w:lastRenderedPageBreak/>
        <w:t xml:space="preserve">Funding: </w:t>
      </w:r>
      <w:r w:rsidRPr="00A56746">
        <w:rPr>
          <w:szCs w:val="18"/>
        </w:rPr>
        <w:t>This work was supported by the 90th Anniversary of Chulalongkorn University Scholarship</w:t>
      </w:r>
      <w:r w:rsidR="004F4C35" w:rsidRPr="00A56746">
        <w:rPr>
          <w:szCs w:val="18"/>
        </w:rPr>
        <w:t>,</w:t>
      </w:r>
      <w:r w:rsidRPr="00A56746">
        <w:rPr>
          <w:szCs w:val="18"/>
        </w:rPr>
        <w:t xml:space="preserve"> </w:t>
      </w:r>
      <w:proofErr w:type="spellStart"/>
      <w:r w:rsidRPr="00A56746">
        <w:rPr>
          <w:szCs w:val="18"/>
        </w:rPr>
        <w:t>Ratchadapisek</w:t>
      </w:r>
      <w:r w:rsidR="004F4C35" w:rsidRPr="00A56746">
        <w:rPr>
          <w:szCs w:val="18"/>
        </w:rPr>
        <w:t>s</w:t>
      </w:r>
      <w:r w:rsidRPr="00A56746">
        <w:rPr>
          <w:szCs w:val="18"/>
        </w:rPr>
        <w:t>ompotch</w:t>
      </w:r>
      <w:proofErr w:type="spellEnd"/>
      <w:r w:rsidRPr="00A56746">
        <w:rPr>
          <w:szCs w:val="18"/>
        </w:rPr>
        <w:t xml:space="preserve"> Fund</w:t>
      </w:r>
      <w:r w:rsidR="004F4C35" w:rsidRPr="00A56746">
        <w:rPr>
          <w:szCs w:val="18"/>
        </w:rPr>
        <w:t xml:space="preserve"> (CUGR63953002)</w:t>
      </w:r>
      <w:r w:rsidRPr="00A56746">
        <w:rPr>
          <w:szCs w:val="18"/>
        </w:rPr>
        <w:t xml:space="preserve">, Osteoarthritis and </w:t>
      </w:r>
      <w:proofErr w:type="spellStart"/>
      <w:r w:rsidRPr="00A56746">
        <w:rPr>
          <w:szCs w:val="18"/>
        </w:rPr>
        <w:t>Musculoskeleton</w:t>
      </w:r>
      <w:proofErr w:type="spellEnd"/>
      <w:r w:rsidRPr="00A56746">
        <w:rPr>
          <w:szCs w:val="18"/>
        </w:rPr>
        <w:t xml:space="preserve"> Research Unit</w:t>
      </w:r>
      <w:r w:rsidRPr="00A56746">
        <w:rPr>
          <w:rFonts w:ascii="Times New Roman"/>
          <w:szCs w:val="18"/>
        </w:rPr>
        <w:t xml:space="preserve">. </w:t>
      </w:r>
      <w:r w:rsidRPr="00A56746">
        <w:rPr>
          <w:szCs w:val="18"/>
        </w:rPr>
        <w:t>Dong Zhan was funded by the Education Scholarship from the 100th Anniversary Chulalongkorn University Fund for Doctoral Scholarship, Overseas Research Experience Scholarship for Graduate Student of Chulalongkorn University and China Scholarship Council</w:t>
      </w:r>
      <w:r w:rsidR="005168C8" w:rsidRPr="00A56746">
        <w:rPr>
          <w:rFonts w:ascii="Times New Roman" w:hAnsi="Times New Roman"/>
          <w:szCs w:val="18"/>
        </w:rPr>
        <w:t>,</w:t>
      </w:r>
      <w:r w:rsidR="005168C8" w:rsidRPr="00A56746">
        <w:rPr>
          <w:color w:val="auto"/>
          <w:szCs w:val="18"/>
        </w:rPr>
        <w:t xml:space="preserve"> and Yunnan Fundamental Research Projects (Grant NO. 70121010112)</w:t>
      </w:r>
      <w:r w:rsidRPr="00A56746">
        <w:rPr>
          <w:color w:val="auto"/>
          <w:szCs w:val="18"/>
        </w:rPr>
        <w:t>.</w:t>
      </w:r>
      <w:r w:rsidRPr="00A56746">
        <w:t xml:space="preserve"> Helen Wright was funded by Versus Arthritis </w:t>
      </w:r>
      <w:r w:rsidRPr="00A56746">
        <w:rPr>
          <w:rFonts w:ascii="Times New Roman"/>
          <w:sz w:val="20"/>
          <w:cs/>
        </w:rPr>
        <w:t>(</w:t>
      </w:r>
      <w:r w:rsidRPr="00A56746">
        <w:t>Grant No</w:t>
      </w:r>
      <w:r w:rsidRPr="00A56746">
        <w:rPr>
          <w:rFonts w:ascii="Times New Roman"/>
          <w:sz w:val="20"/>
          <w:cs/>
        </w:rPr>
        <w:t xml:space="preserve">. </w:t>
      </w:r>
      <w:r w:rsidRPr="00A56746">
        <w:t>21430</w:t>
      </w:r>
      <w:r w:rsidRPr="00A56746">
        <w:rPr>
          <w:rFonts w:ascii="Times New Roman"/>
          <w:sz w:val="20"/>
          <w:cs/>
        </w:rPr>
        <w:t>).</w:t>
      </w:r>
    </w:p>
    <w:p w14:paraId="7203A5D1" w14:textId="1E0F126F" w:rsidR="004F1632" w:rsidRPr="00A56746" w:rsidRDefault="004F1632" w:rsidP="005365FB">
      <w:pPr>
        <w:pStyle w:val="MDPI62BackMatter"/>
      </w:pPr>
      <w:commentRangeStart w:id="11"/>
      <w:r w:rsidRPr="00A56746">
        <w:rPr>
          <w:b/>
          <w:bCs/>
        </w:rPr>
        <w:t>Institution Review Board Statement</w:t>
      </w:r>
      <w:commentRangeEnd w:id="11"/>
      <w:r w:rsidR="00D451B9" w:rsidRPr="00A56746">
        <w:rPr>
          <w:rStyle w:val="CommentReference"/>
          <w:rFonts w:ascii="Calibri" w:eastAsia="DengXian" w:hAnsi="Calibri" w:cs="Cordia New"/>
          <w:snapToGrid/>
          <w:color w:val="auto"/>
          <w:lang w:eastAsia="zh-CN" w:bidi="th-TH"/>
        </w:rPr>
        <w:commentReference w:id="11"/>
      </w:r>
      <w:r w:rsidRPr="00A56746">
        <w:rPr>
          <w:b/>
          <w:bCs/>
        </w:rPr>
        <w:t>:</w:t>
      </w:r>
      <w:r w:rsidRPr="00A56746">
        <w:rPr>
          <w:b/>
        </w:rPr>
        <w:t xml:space="preserve"> </w:t>
      </w:r>
      <w:r w:rsidRPr="00A56746">
        <w:t xml:space="preserve">This study was conducted in compliance with Declaration of </w:t>
      </w:r>
      <w:proofErr w:type="gramStart"/>
      <w:r w:rsidRPr="00A56746">
        <w:t>Helsinki, and</w:t>
      </w:r>
      <w:proofErr w:type="gramEnd"/>
      <w:r w:rsidRPr="00A56746">
        <w:rPr>
          <w:rFonts w:ascii="Times New Roman"/>
          <w:sz w:val="20"/>
          <w:cs/>
        </w:rPr>
        <w:t xml:space="preserve"> </w:t>
      </w:r>
      <w:r w:rsidRPr="00A56746">
        <w:t>approved by Institutional Review Board of Faculty of Medicine, Chulalongkorn University (IRB</w:t>
      </w:r>
      <w:r w:rsidR="0090442A" w:rsidRPr="00A56746">
        <w:t xml:space="preserve"> No.</w:t>
      </w:r>
      <w:r w:rsidRPr="00A56746">
        <w:t xml:space="preserve"> 565</w:t>
      </w:r>
      <w:r w:rsidRPr="00A56746">
        <w:rPr>
          <w:rFonts w:ascii="Times New Roman"/>
          <w:sz w:val="20"/>
        </w:rPr>
        <w:t>/</w:t>
      </w:r>
      <w:r w:rsidRPr="00A56746">
        <w:t>59</w:t>
      </w:r>
      <w:r w:rsidR="0090442A" w:rsidRPr="00A56746">
        <w:t>, date of approval 16 December 2016</w:t>
      </w:r>
      <w:r w:rsidRPr="00A56746">
        <w:t>)</w:t>
      </w:r>
      <w:r w:rsidRPr="00A56746">
        <w:rPr>
          <w:rFonts w:ascii="Times New Roman"/>
          <w:sz w:val="20"/>
          <w:cs/>
        </w:rPr>
        <w:t>.</w:t>
      </w:r>
    </w:p>
    <w:p w14:paraId="5C3C3ACE" w14:textId="3E6EADA6" w:rsidR="004F1632" w:rsidRPr="00A56746" w:rsidRDefault="004F1632" w:rsidP="005365FB">
      <w:pPr>
        <w:pStyle w:val="MDPI62BackMatter"/>
      </w:pPr>
      <w:r w:rsidRPr="00A56746">
        <w:rPr>
          <w:b/>
          <w:bCs/>
        </w:rPr>
        <w:t>Informed Consent Statement:</w:t>
      </w:r>
      <w:r w:rsidRPr="00A56746">
        <w:rPr>
          <w:b/>
        </w:rPr>
        <w:t xml:space="preserve"> </w:t>
      </w:r>
      <w:r w:rsidRPr="00A56746">
        <w:t>Informed consent was obtained from all subjects involved in the study.</w:t>
      </w:r>
    </w:p>
    <w:p w14:paraId="241D0ADA" w14:textId="346AEB0F" w:rsidR="004F1632" w:rsidRPr="00A56746" w:rsidRDefault="005365FB" w:rsidP="005365FB">
      <w:pPr>
        <w:pStyle w:val="MDPI62BackMatter"/>
      </w:pPr>
      <w:r w:rsidRPr="00A56746">
        <w:rPr>
          <w:b/>
          <w:bCs/>
        </w:rPr>
        <w:t>Acknowledgments</w:t>
      </w:r>
      <w:r w:rsidR="004F1632" w:rsidRPr="00A56746">
        <w:rPr>
          <w:b/>
          <w:bCs/>
        </w:rPr>
        <w:t xml:space="preserve">: </w:t>
      </w:r>
      <w:r w:rsidR="004F1632" w:rsidRPr="00A56746">
        <w:t xml:space="preserve">We also thank Chulalongkorn University Systems Biology </w:t>
      </w:r>
      <w:r w:rsidR="004F1632" w:rsidRPr="00A56746">
        <w:rPr>
          <w:rFonts w:ascii="Times New Roman"/>
          <w:sz w:val="20"/>
          <w:cs/>
        </w:rPr>
        <w:t>(</w:t>
      </w:r>
      <w:r w:rsidR="004F1632" w:rsidRPr="00A56746">
        <w:t>CUSB</w:t>
      </w:r>
      <w:r w:rsidR="004F1632" w:rsidRPr="00A56746">
        <w:rPr>
          <w:rFonts w:ascii="Times New Roman"/>
          <w:sz w:val="20"/>
          <w:cs/>
        </w:rPr>
        <w:t xml:space="preserve">) </w:t>
      </w:r>
      <w:r w:rsidR="004F1632" w:rsidRPr="00A56746">
        <w:t>Centre for access to the confocal microscope and Chulalongkorn Academic Advancement into Its 2nd Century Project</w:t>
      </w:r>
      <w:r w:rsidR="004F1632" w:rsidRPr="00A56746">
        <w:rPr>
          <w:rFonts w:ascii="Times New Roman"/>
          <w:sz w:val="20"/>
          <w:cs/>
        </w:rPr>
        <w:t xml:space="preserve">. </w:t>
      </w:r>
      <w:r w:rsidR="004F1632" w:rsidRPr="00A56746">
        <w:t xml:space="preserve">We also thank </w:t>
      </w:r>
      <w:proofErr w:type="spellStart"/>
      <w:r w:rsidR="004F1632" w:rsidRPr="00A56746">
        <w:t>Nipaporn</w:t>
      </w:r>
      <w:proofErr w:type="spellEnd"/>
      <w:r w:rsidR="004F1632" w:rsidRPr="00A56746">
        <w:t xml:space="preserve"> </w:t>
      </w:r>
      <w:proofErr w:type="spellStart"/>
      <w:r w:rsidR="004F1632" w:rsidRPr="00A56746">
        <w:t>Teerawattanapong</w:t>
      </w:r>
      <w:proofErr w:type="spellEnd"/>
      <w:r w:rsidR="004F1632" w:rsidRPr="00A56746">
        <w:t xml:space="preserve"> for collecting clinical data and samples from the patients, as well as Professor </w:t>
      </w:r>
      <w:proofErr w:type="spellStart"/>
      <w:r w:rsidR="004F1632" w:rsidRPr="00A56746">
        <w:t>Duangporn</w:t>
      </w:r>
      <w:proofErr w:type="spellEnd"/>
      <w:r w:rsidR="004F1632" w:rsidRPr="00A56746">
        <w:t xml:space="preserve"> </w:t>
      </w:r>
      <w:proofErr w:type="spellStart"/>
      <w:r w:rsidR="004F1632" w:rsidRPr="00A56746">
        <w:t>Werawatganon</w:t>
      </w:r>
      <w:proofErr w:type="spellEnd"/>
      <w:r w:rsidR="004F1632" w:rsidRPr="00A56746">
        <w:t>,</w:t>
      </w:r>
      <w:r w:rsidR="004F4C35" w:rsidRPr="00A56746">
        <w:t xml:space="preserve"> Dr. </w:t>
      </w:r>
      <w:proofErr w:type="spellStart"/>
      <w:r w:rsidR="004F4C35" w:rsidRPr="00A56746">
        <w:t>Trairak</w:t>
      </w:r>
      <w:proofErr w:type="spellEnd"/>
      <w:r w:rsidR="004F4C35" w:rsidRPr="00A56746">
        <w:t xml:space="preserve"> </w:t>
      </w:r>
      <w:proofErr w:type="spellStart"/>
      <w:r w:rsidR="004F4C35" w:rsidRPr="00A56746">
        <w:t>Pisitkun</w:t>
      </w:r>
      <w:proofErr w:type="spellEnd"/>
      <w:r w:rsidR="004F4C35" w:rsidRPr="00A56746">
        <w:t>,</w:t>
      </w:r>
      <w:r w:rsidR="004F1632" w:rsidRPr="00A56746">
        <w:t xml:space="preserve"> </w:t>
      </w:r>
      <w:proofErr w:type="spellStart"/>
      <w:r w:rsidR="004F1632" w:rsidRPr="00A56746">
        <w:t>Pimpayao</w:t>
      </w:r>
      <w:proofErr w:type="spellEnd"/>
      <w:r w:rsidR="004F1632" w:rsidRPr="00A56746">
        <w:t xml:space="preserve"> </w:t>
      </w:r>
      <w:proofErr w:type="spellStart"/>
      <w:r w:rsidR="004F1632" w:rsidRPr="00A56746">
        <w:t>Sodsai</w:t>
      </w:r>
      <w:proofErr w:type="spellEnd"/>
      <w:r w:rsidR="004F1632" w:rsidRPr="00A56746">
        <w:t xml:space="preserve">, </w:t>
      </w:r>
      <w:proofErr w:type="spellStart"/>
      <w:r w:rsidR="004F1632" w:rsidRPr="00A56746">
        <w:t>Apichaya</w:t>
      </w:r>
      <w:proofErr w:type="spellEnd"/>
      <w:r w:rsidR="004F1632" w:rsidRPr="00A56746">
        <w:t xml:space="preserve"> </w:t>
      </w:r>
      <w:proofErr w:type="spellStart"/>
      <w:r w:rsidR="004F1632" w:rsidRPr="00A56746">
        <w:t>Khlaiphuengsin</w:t>
      </w:r>
      <w:proofErr w:type="spellEnd"/>
      <w:r w:rsidR="004F1632" w:rsidRPr="00A56746">
        <w:t xml:space="preserve">, </w:t>
      </w:r>
      <w:proofErr w:type="spellStart"/>
      <w:r w:rsidR="004F1632" w:rsidRPr="00A56746">
        <w:t>Vitavat</w:t>
      </w:r>
      <w:proofErr w:type="spellEnd"/>
      <w:r w:rsidR="004F1632" w:rsidRPr="00A56746">
        <w:t xml:space="preserve"> </w:t>
      </w:r>
      <w:proofErr w:type="spellStart"/>
      <w:r w:rsidR="004F1632" w:rsidRPr="00A56746">
        <w:t>Aksornkitti</w:t>
      </w:r>
      <w:proofErr w:type="spellEnd"/>
      <w:r w:rsidR="004F1632" w:rsidRPr="00A56746">
        <w:t xml:space="preserve"> for their generous technical assistance</w:t>
      </w:r>
      <w:r w:rsidR="004F1632" w:rsidRPr="00A56746">
        <w:rPr>
          <w:rFonts w:ascii="Times New Roman"/>
          <w:sz w:val="20"/>
          <w:cs/>
        </w:rPr>
        <w:t>.</w:t>
      </w:r>
      <w:r w:rsidR="004F1632" w:rsidRPr="00A56746">
        <w:t xml:space="preserve"> </w:t>
      </w:r>
    </w:p>
    <w:p w14:paraId="7A1D5D20" w14:textId="1A0DA560" w:rsidR="004F1632" w:rsidRPr="00A56746" w:rsidRDefault="004F1632" w:rsidP="005365FB">
      <w:pPr>
        <w:pStyle w:val="MDPI62BackMatter"/>
      </w:pPr>
      <w:r w:rsidRPr="00A56746">
        <w:rPr>
          <w:b/>
          <w:bCs/>
        </w:rPr>
        <w:t xml:space="preserve">Conflicts of interest: </w:t>
      </w:r>
      <w:r w:rsidRPr="00A56746">
        <w:t>The authors declare that they have no competing interests.</w:t>
      </w:r>
    </w:p>
    <w:p w14:paraId="2682244F" w14:textId="77777777" w:rsidR="004F4C35" w:rsidRPr="00A56746" w:rsidRDefault="004F4C35" w:rsidP="005365FB">
      <w:pPr>
        <w:pStyle w:val="MDPI62BackMatter"/>
      </w:pPr>
    </w:p>
    <w:p w14:paraId="538A8312" w14:textId="77777777" w:rsidR="004F1632" w:rsidRPr="00A56746" w:rsidRDefault="004F1632" w:rsidP="004F1632">
      <w:pPr>
        <w:adjustRightInd w:val="0"/>
        <w:snapToGrid w:val="0"/>
        <w:spacing w:line="480" w:lineRule="auto"/>
        <w:jc w:val="both"/>
        <w:rPr>
          <w:rFonts w:ascii="Palatino Linotype" w:hAnsi="Palatino Linotype" w:cs="Times New Roman"/>
          <w:b/>
          <w:bCs/>
          <w:sz w:val="20"/>
          <w:szCs w:val="20"/>
        </w:rPr>
      </w:pPr>
      <w:r w:rsidRPr="00A56746">
        <w:rPr>
          <w:rFonts w:ascii="Palatino Linotype" w:hAnsi="Palatino Linotype" w:cs="Times New Roman"/>
          <w:b/>
          <w:bCs/>
          <w:sz w:val="20"/>
          <w:szCs w:val="20"/>
        </w:rPr>
        <w:t>Abbreviations</w:t>
      </w:r>
    </w:p>
    <w:p w14:paraId="03D3197E" w14:textId="77777777" w:rsidR="004F1632" w:rsidRPr="00A56746" w:rsidRDefault="004F1632" w:rsidP="004F1632">
      <w:pPr>
        <w:adjustRightInd w:val="0"/>
        <w:snapToGrid w:val="0"/>
        <w:rPr>
          <w:rFonts w:ascii="Palatino Linotype" w:hAnsi="Palatino Linotype" w:cs="Times New Roman"/>
          <w:sz w:val="20"/>
          <w:szCs w:val="20"/>
          <w:shd w:val="clear" w:color="auto" w:fill="FFFFFF"/>
        </w:rPr>
      </w:pPr>
      <w:r w:rsidRPr="00A56746">
        <w:rPr>
          <w:rFonts w:ascii="Palatino Linotype" w:hAnsi="Palatino Linotype" w:cs="Times New Roman"/>
          <w:sz w:val="20"/>
          <w:szCs w:val="20"/>
          <w:shd w:val="clear" w:color="auto" w:fill="FFFFFF"/>
        </w:rPr>
        <w:t>ADAMTS</w:t>
      </w:r>
      <w:r w:rsidRPr="00A56746">
        <w:rPr>
          <w:rFonts w:ascii="Palatino Linotype" w:hAnsi="Palatino Linotype" w:cs="Times New Roman"/>
          <w:sz w:val="20"/>
          <w:szCs w:val="20"/>
          <w:shd w:val="clear" w:color="auto" w:fill="FFFFFF"/>
        </w:rPr>
        <w:tab/>
        <w:t xml:space="preserve">A </w:t>
      </w:r>
      <w:proofErr w:type="spellStart"/>
      <w:r w:rsidRPr="00A56746">
        <w:rPr>
          <w:rFonts w:ascii="Palatino Linotype" w:hAnsi="Palatino Linotype" w:cs="Times New Roman"/>
          <w:sz w:val="20"/>
          <w:szCs w:val="20"/>
          <w:shd w:val="clear" w:color="auto" w:fill="FFFFFF"/>
        </w:rPr>
        <w:t>disintegrin</w:t>
      </w:r>
      <w:proofErr w:type="spellEnd"/>
      <w:r w:rsidRPr="00A56746">
        <w:rPr>
          <w:rFonts w:ascii="Palatino Linotype" w:hAnsi="Palatino Linotype" w:cs="Times New Roman"/>
          <w:sz w:val="20"/>
          <w:szCs w:val="20"/>
          <w:shd w:val="clear" w:color="auto" w:fill="FFFFFF"/>
        </w:rPr>
        <w:t xml:space="preserve"> and metalloproteinase with thrombospondin motifs </w:t>
      </w:r>
    </w:p>
    <w:p w14:paraId="5485A2FB" w14:textId="6858872C"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AOPPs</w:t>
      </w:r>
      <w:r w:rsidRPr="00A56746">
        <w:rPr>
          <w:rFonts w:ascii="Palatino Linotype" w:hAnsi="Palatino Linotype" w:cs="Times New Roman"/>
          <w:sz w:val="20"/>
          <w:szCs w:val="20"/>
        </w:rPr>
        <w:tab/>
        <w:t xml:space="preserve">Advanced oxidative protein products </w:t>
      </w:r>
    </w:p>
    <w:p w14:paraId="25CA5778"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 xml:space="preserve">DMEM </w:t>
      </w:r>
      <w:r w:rsidRPr="00A56746">
        <w:rPr>
          <w:rFonts w:ascii="Palatino Linotype" w:hAnsi="Palatino Linotype" w:cs="Times New Roman"/>
          <w:sz w:val="20"/>
          <w:szCs w:val="20"/>
        </w:rPr>
        <w:tab/>
        <w:t>Dulbecco</w:t>
      </w:r>
      <w:r w:rsidRPr="00A56746">
        <w:rPr>
          <w:rFonts w:ascii="Palatino Linotype" w:hAnsi="Palatino Linotype" w:cs="Times New Roman"/>
          <w:sz w:val="20"/>
          <w:szCs w:val="20"/>
          <w:cs/>
        </w:rPr>
        <w:t>’</w:t>
      </w:r>
      <w:r w:rsidRPr="00A56746">
        <w:rPr>
          <w:rFonts w:ascii="Palatino Linotype" w:hAnsi="Palatino Linotype" w:cs="Times New Roman"/>
          <w:sz w:val="20"/>
          <w:szCs w:val="20"/>
        </w:rPr>
        <w:t>s Modified Eagle Medium</w:t>
      </w:r>
      <w:r w:rsidRPr="00A56746">
        <w:rPr>
          <w:rFonts w:ascii="Palatino Linotype" w:hAnsi="Palatino Linotype" w:cs="Times New Roman"/>
          <w:sz w:val="20"/>
          <w:szCs w:val="20"/>
          <w:cs/>
        </w:rPr>
        <w:t xml:space="preserve"> </w:t>
      </w:r>
    </w:p>
    <w:p w14:paraId="5E8A59BA"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EVs</w:t>
      </w:r>
      <w:r w:rsidRPr="00A56746">
        <w:rPr>
          <w:rFonts w:ascii="Palatino Linotype" w:hAnsi="Palatino Linotype" w:cs="Times New Roman"/>
          <w:sz w:val="20"/>
          <w:szCs w:val="20"/>
        </w:rPr>
        <w:tab/>
      </w:r>
      <w:r w:rsidRPr="00A56746">
        <w:rPr>
          <w:rFonts w:ascii="Palatino Linotype" w:hAnsi="Palatino Linotype" w:cs="Times New Roman"/>
          <w:sz w:val="20"/>
          <w:szCs w:val="20"/>
        </w:rPr>
        <w:tab/>
        <w:t xml:space="preserve">Extracellular vesicles </w:t>
      </w:r>
    </w:p>
    <w:p w14:paraId="7CA12B2E"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FBS</w:t>
      </w:r>
      <w:r w:rsidRPr="00A56746">
        <w:rPr>
          <w:rFonts w:ascii="Palatino Linotype" w:hAnsi="Palatino Linotype" w:cs="Times New Roman"/>
          <w:sz w:val="20"/>
          <w:szCs w:val="20"/>
        </w:rPr>
        <w:tab/>
      </w:r>
      <w:r w:rsidRPr="00A56746">
        <w:rPr>
          <w:rFonts w:ascii="Palatino Linotype" w:hAnsi="Palatino Linotype" w:cs="Times New Roman"/>
          <w:sz w:val="20"/>
          <w:szCs w:val="20"/>
        </w:rPr>
        <w:tab/>
        <w:t xml:space="preserve">Fetal bovine serum </w:t>
      </w:r>
    </w:p>
    <w:p w14:paraId="4E027228"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 xml:space="preserve">FLS </w:t>
      </w:r>
      <w:r w:rsidRPr="00A56746">
        <w:rPr>
          <w:rFonts w:ascii="Palatino Linotype" w:hAnsi="Palatino Linotype" w:cs="Times New Roman"/>
          <w:sz w:val="20"/>
          <w:szCs w:val="20"/>
        </w:rPr>
        <w:tab/>
      </w:r>
      <w:r w:rsidRPr="00A56746">
        <w:rPr>
          <w:rFonts w:ascii="Palatino Linotype" w:hAnsi="Palatino Linotype" w:cs="Times New Roman"/>
          <w:sz w:val="20"/>
          <w:szCs w:val="20"/>
        </w:rPr>
        <w:tab/>
        <w:t>Fibroblast</w:t>
      </w:r>
      <w:r w:rsidRPr="00A56746">
        <w:rPr>
          <w:rFonts w:ascii="Palatino Linotype" w:hAnsi="Palatino Linotype" w:cs="Times New Roman"/>
          <w:sz w:val="20"/>
          <w:szCs w:val="20"/>
          <w:cs/>
        </w:rPr>
        <w:t>-</w:t>
      </w:r>
      <w:r w:rsidRPr="00A56746">
        <w:rPr>
          <w:rFonts w:ascii="Palatino Linotype" w:hAnsi="Palatino Linotype" w:cs="Times New Roman"/>
          <w:sz w:val="20"/>
          <w:szCs w:val="20"/>
        </w:rPr>
        <w:t xml:space="preserve">like </w:t>
      </w:r>
      <w:proofErr w:type="spellStart"/>
      <w:r w:rsidRPr="00A56746">
        <w:rPr>
          <w:rFonts w:ascii="Palatino Linotype" w:hAnsi="Palatino Linotype" w:cs="Times New Roman"/>
          <w:sz w:val="20"/>
          <w:szCs w:val="20"/>
        </w:rPr>
        <w:t>synoviocytes</w:t>
      </w:r>
      <w:proofErr w:type="spellEnd"/>
      <w:r w:rsidRPr="00A56746">
        <w:rPr>
          <w:rFonts w:ascii="Palatino Linotype" w:hAnsi="Palatino Linotype" w:cs="Times New Roman"/>
          <w:sz w:val="20"/>
          <w:szCs w:val="20"/>
          <w:cs/>
        </w:rPr>
        <w:t xml:space="preserve"> </w:t>
      </w:r>
    </w:p>
    <w:p w14:paraId="4EE2387B"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IL</w:t>
      </w:r>
      <w:r w:rsidRPr="00A56746">
        <w:rPr>
          <w:rFonts w:ascii="Palatino Linotype" w:hAnsi="Palatino Linotype" w:cs="Times New Roman"/>
          <w:sz w:val="20"/>
          <w:szCs w:val="20"/>
        </w:rPr>
        <w:tab/>
      </w:r>
      <w:r w:rsidRPr="00A56746">
        <w:rPr>
          <w:rFonts w:ascii="Palatino Linotype" w:hAnsi="Palatino Linotype" w:cs="Times New Roman"/>
          <w:sz w:val="20"/>
          <w:szCs w:val="20"/>
        </w:rPr>
        <w:tab/>
        <w:t>Interleukin</w:t>
      </w:r>
      <w:r w:rsidRPr="00A56746">
        <w:rPr>
          <w:rFonts w:ascii="Palatino Linotype" w:hAnsi="Palatino Linotype" w:cs="Times New Roman"/>
          <w:sz w:val="20"/>
          <w:szCs w:val="20"/>
          <w:cs/>
        </w:rPr>
        <w:t xml:space="preserve"> </w:t>
      </w:r>
    </w:p>
    <w:p w14:paraId="579D9941"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MFI</w:t>
      </w:r>
      <w:r w:rsidRPr="00A56746">
        <w:rPr>
          <w:rFonts w:ascii="Palatino Linotype" w:hAnsi="Palatino Linotype" w:cs="Times New Roman"/>
          <w:sz w:val="20"/>
          <w:szCs w:val="20"/>
        </w:rPr>
        <w:tab/>
      </w:r>
      <w:r w:rsidRPr="00A56746">
        <w:rPr>
          <w:rFonts w:ascii="Palatino Linotype" w:hAnsi="Palatino Linotype" w:cs="Times New Roman"/>
          <w:sz w:val="20"/>
          <w:szCs w:val="20"/>
        </w:rPr>
        <w:tab/>
        <w:t xml:space="preserve">Mean Fluorescence Intensity </w:t>
      </w:r>
    </w:p>
    <w:p w14:paraId="540D32E5" w14:textId="4342FB26"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MMPs</w:t>
      </w:r>
      <w:r w:rsidRPr="00A56746">
        <w:rPr>
          <w:rFonts w:ascii="Palatino Linotype" w:hAnsi="Palatino Linotype" w:cs="Times New Roman"/>
          <w:sz w:val="20"/>
          <w:szCs w:val="20"/>
        </w:rPr>
        <w:tab/>
        <w:t>Matrix metalloproteinases</w:t>
      </w:r>
      <w:r w:rsidRPr="00A56746">
        <w:rPr>
          <w:rFonts w:ascii="Palatino Linotype" w:hAnsi="Palatino Linotype" w:cs="Times New Roman"/>
          <w:sz w:val="20"/>
          <w:szCs w:val="20"/>
          <w:cs/>
        </w:rPr>
        <w:t xml:space="preserve"> </w:t>
      </w:r>
    </w:p>
    <w:p w14:paraId="196664B1" w14:textId="7BA9BDF0"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 xml:space="preserve">MTT </w:t>
      </w:r>
      <w:r w:rsidRPr="00A56746">
        <w:rPr>
          <w:rFonts w:ascii="Palatino Linotype" w:hAnsi="Palatino Linotype" w:cs="Times New Roman"/>
          <w:sz w:val="20"/>
          <w:szCs w:val="20"/>
        </w:rPr>
        <w:tab/>
        <w:t xml:space="preserve">3, </w:t>
      </w:r>
      <w:r w:rsidRPr="00A56746">
        <w:rPr>
          <w:rFonts w:ascii="Palatino Linotype" w:hAnsi="Palatino Linotype" w:cs="Times New Roman"/>
          <w:sz w:val="20"/>
          <w:szCs w:val="20"/>
          <w:cs/>
        </w:rPr>
        <w:t>(</w:t>
      </w:r>
      <w:r w:rsidRPr="00A56746">
        <w:rPr>
          <w:rFonts w:ascii="Palatino Linotype" w:hAnsi="Palatino Linotype" w:cs="Times New Roman"/>
          <w:sz w:val="20"/>
          <w:szCs w:val="20"/>
        </w:rPr>
        <w:t>4, 5</w:t>
      </w:r>
      <w:r w:rsidRPr="00A56746">
        <w:rPr>
          <w:rFonts w:ascii="Palatino Linotype" w:hAnsi="Palatino Linotype" w:cs="Times New Roman"/>
          <w:sz w:val="20"/>
          <w:szCs w:val="20"/>
          <w:cs/>
        </w:rPr>
        <w:t>-</w:t>
      </w:r>
      <w:proofErr w:type="spellStart"/>
      <w:r w:rsidRPr="00A56746">
        <w:rPr>
          <w:rFonts w:ascii="Palatino Linotype" w:hAnsi="Palatino Linotype" w:cs="Times New Roman"/>
          <w:sz w:val="20"/>
          <w:szCs w:val="20"/>
        </w:rPr>
        <w:t>dimethylthiazol</w:t>
      </w:r>
      <w:proofErr w:type="spellEnd"/>
      <w:r w:rsidRPr="00A56746">
        <w:rPr>
          <w:rFonts w:ascii="Palatino Linotype" w:hAnsi="Palatino Linotype" w:cs="Times New Roman"/>
          <w:sz w:val="20"/>
          <w:szCs w:val="20"/>
          <w:cs/>
        </w:rPr>
        <w:t>-</w:t>
      </w:r>
      <w:r w:rsidRPr="00A56746">
        <w:rPr>
          <w:rFonts w:ascii="Palatino Linotype" w:hAnsi="Palatino Linotype" w:cs="Times New Roman"/>
          <w:sz w:val="20"/>
          <w:szCs w:val="20"/>
        </w:rPr>
        <w:t>2</w:t>
      </w:r>
      <w:r w:rsidRPr="00A56746">
        <w:rPr>
          <w:rFonts w:ascii="Palatino Linotype" w:hAnsi="Palatino Linotype" w:cs="Times New Roman"/>
          <w:sz w:val="20"/>
          <w:szCs w:val="20"/>
          <w:cs/>
        </w:rPr>
        <w:t>-</w:t>
      </w:r>
      <w:proofErr w:type="spellStart"/>
      <w:r w:rsidRPr="00A56746">
        <w:rPr>
          <w:rFonts w:ascii="Palatino Linotype" w:hAnsi="Palatino Linotype" w:cs="Times New Roman"/>
          <w:sz w:val="20"/>
          <w:szCs w:val="20"/>
        </w:rPr>
        <w:t>yl</w:t>
      </w:r>
      <w:proofErr w:type="spellEnd"/>
      <w:r w:rsidRPr="00A56746">
        <w:rPr>
          <w:rFonts w:ascii="Palatino Linotype" w:hAnsi="Palatino Linotype" w:cs="Times New Roman"/>
          <w:sz w:val="20"/>
          <w:szCs w:val="20"/>
          <w:cs/>
        </w:rPr>
        <w:t xml:space="preserve">) </w:t>
      </w:r>
      <w:r w:rsidRPr="00A56746">
        <w:rPr>
          <w:rFonts w:ascii="Palatino Linotype" w:hAnsi="Palatino Linotype" w:cs="Times New Roman"/>
          <w:sz w:val="20"/>
          <w:szCs w:val="20"/>
        </w:rPr>
        <w:t>2, 5</w:t>
      </w:r>
      <w:r w:rsidRPr="00A56746">
        <w:rPr>
          <w:rFonts w:ascii="Palatino Linotype" w:hAnsi="Palatino Linotype" w:cs="Times New Roman"/>
          <w:sz w:val="20"/>
          <w:szCs w:val="20"/>
          <w:cs/>
        </w:rPr>
        <w:t>-</w:t>
      </w:r>
      <w:r w:rsidRPr="00A56746">
        <w:rPr>
          <w:rFonts w:ascii="Palatino Linotype" w:hAnsi="Palatino Linotype" w:cs="Times New Roman"/>
          <w:sz w:val="20"/>
          <w:szCs w:val="20"/>
        </w:rPr>
        <w:t>diphenyl</w:t>
      </w:r>
      <w:r w:rsidRPr="00A56746">
        <w:rPr>
          <w:rFonts w:ascii="Palatino Linotype" w:hAnsi="Palatino Linotype" w:cs="Times New Roman"/>
          <w:sz w:val="20"/>
          <w:szCs w:val="20"/>
          <w:cs/>
        </w:rPr>
        <w:t>-</w:t>
      </w:r>
      <w:r w:rsidRPr="00A56746">
        <w:rPr>
          <w:rFonts w:ascii="Palatino Linotype" w:hAnsi="Palatino Linotype" w:cs="Times New Roman"/>
          <w:sz w:val="20"/>
          <w:szCs w:val="20"/>
        </w:rPr>
        <w:t>tetrazolium bromide</w:t>
      </w:r>
    </w:p>
    <w:p w14:paraId="0831AA8D"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MVs</w:t>
      </w:r>
      <w:r w:rsidRPr="00A56746">
        <w:rPr>
          <w:rFonts w:ascii="Palatino Linotype" w:hAnsi="Palatino Linotype" w:cs="Times New Roman"/>
          <w:sz w:val="20"/>
          <w:szCs w:val="20"/>
        </w:rPr>
        <w:tab/>
      </w:r>
      <w:r w:rsidRPr="00A56746">
        <w:rPr>
          <w:rFonts w:ascii="Palatino Linotype" w:hAnsi="Palatino Linotype" w:cs="Times New Roman"/>
          <w:sz w:val="20"/>
          <w:szCs w:val="20"/>
        </w:rPr>
        <w:tab/>
      </w:r>
      <w:proofErr w:type="spellStart"/>
      <w:r w:rsidRPr="00A56746">
        <w:rPr>
          <w:rFonts w:ascii="Palatino Linotype" w:hAnsi="Palatino Linotype" w:cs="Times New Roman"/>
          <w:sz w:val="20"/>
          <w:szCs w:val="20"/>
        </w:rPr>
        <w:t>Microvesicles</w:t>
      </w:r>
      <w:proofErr w:type="spellEnd"/>
      <w:r w:rsidRPr="00A56746">
        <w:rPr>
          <w:rFonts w:ascii="Palatino Linotype" w:hAnsi="Palatino Linotype" w:cs="Times New Roman"/>
          <w:sz w:val="20"/>
          <w:szCs w:val="20"/>
        </w:rPr>
        <w:t xml:space="preserve"> </w:t>
      </w:r>
    </w:p>
    <w:p w14:paraId="7468AB4D"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NADPH</w:t>
      </w:r>
      <w:r w:rsidRPr="00A56746">
        <w:rPr>
          <w:rFonts w:ascii="Palatino Linotype" w:hAnsi="Palatino Linotype" w:cs="Times New Roman"/>
          <w:sz w:val="20"/>
          <w:szCs w:val="20"/>
        </w:rPr>
        <w:tab/>
        <w:t xml:space="preserve">Nicotinamide adenine dinucleotide phosphate </w:t>
      </w:r>
    </w:p>
    <w:p w14:paraId="6E809F22"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 xml:space="preserve">NDMVs </w:t>
      </w:r>
      <w:r w:rsidRPr="00A56746">
        <w:rPr>
          <w:rFonts w:ascii="Palatino Linotype" w:hAnsi="Palatino Linotype" w:cs="Times New Roman"/>
          <w:sz w:val="20"/>
          <w:szCs w:val="20"/>
        </w:rPr>
        <w:tab/>
        <w:t xml:space="preserve">Neutrophil-derived </w:t>
      </w:r>
      <w:proofErr w:type="spellStart"/>
      <w:r w:rsidRPr="00A56746">
        <w:rPr>
          <w:rFonts w:ascii="Palatino Linotype" w:hAnsi="Palatino Linotype" w:cs="Times New Roman"/>
          <w:sz w:val="20"/>
          <w:szCs w:val="20"/>
        </w:rPr>
        <w:t>microvesicles</w:t>
      </w:r>
      <w:proofErr w:type="spellEnd"/>
      <w:r w:rsidRPr="00A56746">
        <w:rPr>
          <w:rFonts w:ascii="Palatino Linotype" w:hAnsi="Palatino Linotype" w:cs="Times New Roman"/>
          <w:sz w:val="20"/>
          <w:szCs w:val="20"/>
        </w:rPr>
        <w:t xml:space="preserve"> </w:t>
      </w:r>
    </w:p>
    <w:p w14:paraId="5765C66C" w14:textId="39E897EC"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 xml:space="preserve">NTA </w:t>
      </w:r>
      <w:r w:rsidRPr="00A56746">
        <w:rPr>
          <w:rFonts w:ascii="Palatino Linotype" w:hAnsi="Palatino Linotype" w:cs="Times New Roman"/>
          <w:sz w:val="20"/>
          <w:szCs w:val="20"/>
        </w:rPr>
        <w:tab/>
        <w:t xml:space="preserve">Nanoparticle tracking analysis </w:t>
      </w:r>
    </w:p>
    <w:p w14:paraId="767A0CCD"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OA</w:t>
      </w:r>
      <w:r w:rsidRPr="00A56746">
        <w:rPr>
          <w:rFonts w:ascii="Palatino Linotype" w:hAnsi="Palatino Linotype" w:cs="Times New Roman"/>
          <w:sz w:val="20"/>
          <w:szCs w:val="20"/>
        </w:rPr>
        <w:tab/>
      </w:r>
      <w:r w:rsidRPr="00A56746">
        <w:rPr>
          <w:rFonts w:ascii="Palatino Linotype" w:hAnsi="Palatino Linotype" w:cs="Times New Roman"/>
          <w:sz w:val="20"/>
          <w:szCs w:val="20"/>
        </w:rPr>
        <w:tab/>
        <w:t xml:space="preserve">Osteoarthritis </w:t>
      </w:r>
    </w:p>
    <w:p w14:paraId="434A0012"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 xml:space="preserve">PBS </w:t>
      </w:r>
      <w:r w:rsidRPr="00A56746">
        <w:rPr>
          <w:rFonts w:ascii="Palatino Linotype" w:hAnsi="Palatino Linotype" w:cs="Times New Roman"/>
          <w:sz w:val="20"/>
          <w:szCs w:val="20"/>
        </w:rPr>
        <w:tab/>
      </w:r>
      <w:r w:rsidRPr="00A56746">
        <w:rPr>
          <w:rFonts w:ascii="Palatino Linotype" w:hAnsi="Palatino Linotype" w:cs="Times New Roman"/>
          <w:sz w:val="20"/>
          <w:szCs w:val="20"/>
        </w:rPr>
        <w:tab/>
        <w:t>Phosphate</w:t>
      </w:r>
      <w:r w:rsidRPr="00A56746">
        <w:rPr>
          <w:rFonts w:ascii="Palatino Linotype" w:hAnsi="Palatino Linotype" w:cs="Times New Roman"/>
          <w:sz w:val="20"/>
          <w:szCs w:val="20"/>
          <w:cs/>
        </w:rPr>
        <w:t>-</w:t>
      </w:r>
      <w:r w:rsidRPr="00A56746">
        <w:rPr>
          <w:rFonts w:ascii="Palatino Linotype" w:hAnsi="Palatino Linotype" w:cs="Times New Roman"/>
          <w:sz w:val="20"/>
          <w:szCs w:val="20"/>
        </w:rPr>
        <w:t xml:space="preserve">buffered saline </w:t>
      </w:r>
    </w:p>
    <w:p w14:paraId="08F18616"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RT</w:t>
      </w:r>
      <w:r w:rsidRPr="00A56746">
        <w:rPr>
          <w:rFonts w:ascii="Palatino Linotype" w:hAnsi="Palatino Linotype" w:cs="Times New Roman"/>
          <w:sz w:val="20"/>
          <w:szCs w:val="20"/>
        </w:rPr>
        <w:tab/>
      </w:r>
      <w:r w:rsidRPr="00A56746">
        <w:rPr>
          <w:rFonts w:ascii="Palatino Linotype" w:hAnsi="Palatino Linotype" w:cs="Times New Roman"/>
          <w:sz w:val="20"/>
          <w:szCs w:val="20"/>
        </w:rPr>
        <w:tab/>
        <w:t xml:space="preserve">Room temperature </w:t>
      </w:r>
    </w:p>
    <w:p w14:paraId="34B1C1C6" w14:textId="77777777" w:rsidR="004F1632" w:rsidRPr="00A56746" w:rsidRDefault="004F1632" w:rsidP="004F1632">
      <w:pPr>
        <w:adjustRightInd w:val="0"/>
        <w:snapToGrid w:val="0"/>
        <w:rPr>
          <w:rFonts w:ascii="Palatino Linotype" w:hAnsi="Palatino Linotype"/>
          <w:sz w:val="20"/>
          <w:szCs w:val="20"/>
        </w:rPr>
      </w:pPr>
      <w:r w:rsidRPr="00A56746">
        <w:rPr>
          <w:rFonts w:ascii="Palatino Linotype" w:hAnsi="Palatino Linotype" w:cs="Times New Roman"/>
          <w:sz w:val="20"/>
          <w:szCs w:val="20"/>
        </w:rPr>
        <w:t>SE</w:t>
      </w:r>
      <w:r w:rsidRPr="00A56746">
        <w:rPr>
          <w:rFonts w:ascii="Palatino Linotype" w:hAnsi="Palatino Linotype" w:cs="Times New Roman"/>
          <w:sz w:val="20"/>
          <w:szCs w:val="20"/>
        </w:rPr>
        <w:tab/>
      </w:r>
      <w:r w:rsidRPr="00A56746">
        <w:rPr>
          <w:rFonts w:ascii="Palatino Linotype" w:hAnsi="Palatino Linotype" w:cs="Times New Roman"/>
          <w:sz w:val="20"/>
          <w:szCs w:val="20"/>
        </w:rPr>
        <w:tab/>
        <w:t xml:space="preserve">Standard error </w:t>
      </w:r>
    </w:p>
    <w:p w14:paraId="2263A338"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lastRenderedPageBreak/>
        <w:t>SEM</w:t>
      </w:r>
      <w:r w:rsidRPr="00A56746">
        <w:rPr>
          <w:rFonts w:ascii="Palatino Linotype" w:hAnsi="Palatino Linotype" w:cs="Times New Roman"/>
          <w:sz w:val="20"/>
          <w:szCs w:val="20"/>
        </w:rPr>
        <w:tab/>
      </w:r>
      <w:r w:rsidRPr="00A56746">
        <w:rPr>
          <w:rFonts w:ascii="Palatino Linotype" w:hAnsi="Palatino Linotype" w:cs="Times New Roman"/>
          <w:sz w:val="20"/>
          <w:szCs w:val="20"/>
        </w:rPr>
        <w:tab/>
        <w:t xml:space="preserve">Scanning electron microscopy </w:t>
      </w:r>
    </w:p>
    <w:p w14:paraId="63797076"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TEM</w:t>
      </w:r>
      <w:r w:rsidRPr="00A56746">
        <w:rPr>
          <w:rFonts w:ascii="Palatino Linotype" w:hAnsi="Palatino Linotype" w:cs="Times New Roman"/>
          <w:sz w:val="20"/>
          <w:szCs w:val="20"/>
        </w:rPr>
        <w:tab/>
      </w:r>
      <w:r w:rsidRPr="00A56746">
        <w:rPr>
          <w:rFonts w:ascii="Palatino Linotype" w:hAnsi="Palatino Linotype" w:cs="Times New Roman"/>
          <w:sz w:val="20"/>
          <w:szCs w:val="20"/>
        </w:rPr>
        <w:tab/>
        <w:t xml:space="preserve">Transmission electron microscopy </w:t>
      </w:r>
    </w:p>
    <w:p w14:paraId="44DC45E5"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TGFβ</w:t>
      </w:r>
      <w:r w:rsidRPr="00A56746">
        <w:rPr>
          <w:rFonts w:ascii="Palatino Linotype" w:hAnsi="Palatino Linotype" w:cs="Times New Roman"/>
          <w:sz w:val="20"/>
          <w:szCs w:val="20"/>
        </w:rPr>
        <w:tab/>
      </w:r>
      <w:r w:rsidRPr="00A56746">
        <w:rPr>
          <w:rFonts w:ascii="Palatino Linotype" w:hAnsi="Palatino Linotype" w:cs="Times New Roman"/>
          <w:sz w:val="20"/>
          <w:szCs w:val="20"/>
        </w:rPr>
        <w:tab/>
        <w:t xml:space="preserve">Transforming growth factor β </w:t>
      </w:r>
    </w:p>
    <w:p w14:paraId="517232AA" w14:textId="2B191CC4"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TNFα</w:t>
      </w:r>
      <w:r w:rsidRPr="00A56746">
        <w:rPr>
          <w:rFonts w:ascii="Palatino Linotype" w:hAnsi="Palatino Linotype" w:cs="Times New Roman"/>
          <w:sz w:val="20"/>
          <w:szCs w:val="20"/>
        </w:rPr>
        <w:tab/>
        <w:t xml:space="preserve">Tumor necrosis factor α </w:t>
      </w:r>
    </w:p>
    <w:p w14:paraId="250E80BF"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TUNEL</w:t>
      </w:r>
      <w:r w:rsidRPr="00A56746">
        <w:rPr>
          <w:rFonts w:ascii="Palatino Linotype" w:hAnsi="Palatino Linotype" w:cs="Times New Roman"/>
          <w:sz w:val="20"/>
          <w:szCs w:val="20"/>
        </w:rPr>
        <w:tab/>
        <w:t xml:space="preserve">Terminal deoxynucleotidyl transferase </w:t>
      </w:r>
      <w:proofErr w:type="spellStart"/>
      <w:r w:rsidRPr="00A56746">
        <w:rPr>
          <w:rFonts w:ascii="Palatino Linotype" w:hAnsi="Palatino Linotype" w:cs="Times New Roman"/>
          <w:sz w:val="20"/>
          <w:szCs w:val="20"/>
        </w:rPr>
        <w:t>dUTP</w:t>
      </w:r>
      <w:proofErr w:type="spellEnd"/>
      <w:r w:rsidRPr="00A56746">
        <w:rPr>
          <w:rFonts w:ascii="Palatino Linotype" w:hAnsi="Palatino Linotype" w:cs="Times New Roman"/>
          <w:sz w:val="20"/>
          <w:szCs w:val="20"/>
        </w:rPr>
        <w:t xml:space="preserve"> Nick-end Labeling</w:t>
      </w:r>
    </w:p>
    <w:p w14:paraId="386DE2D3" w14:textId="77777777"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V</w:t>
      </w:r>
      <w:r w:rsidRPr="00A56746">
        <w:rPr>
          <w:rFonts w:ascii="Palatino Linotype" w:hAnsi="Palatino Linotype" w:cs="Times New Roman"/>
          <w:sz w:val="20"/>
          <w:szCs w:val="20"/>
          <w:cs/>
        </w:rPr>
        <w:t>/</w:t>
      </w:r>
      <w:r w:rsidRPr="00A56746">
        <w:rPr>
          <w:rFonts w:ascii="Palatino Linotype" w:hAnsi="Palatino Linotype" w:cs="Times New Roman"/>
          <w:sz w:val="20"/>
          <w:szCs w:val="20"/>
        </w:rPr>
        <w:t>C</w:t>
      </w:r>
      <w:r w:rsidRPr="00A56746">
        <w:rPr>
          <w:rFonts w:ascii="Palatino Linotype" w:hAnsi="Palatino Linotype" w:cs="Times New Roman"/>
          <w:sz w:val="20"/>
          <w:szCs w:val="20"/>
        </w:rPr>
        <w:tab/>
      </w:r>
      <w:r w:rsidRPr="00A56746">
        <w:rPr>
          <w:rFonts w:ascii="Palatino Linotype" w:hAnsi="Palatino Linotype" w:cs="Times New Roman"/>
          <w:sz w:val="20"/>
          <w:szCs w:val="20"/>
        </w:rPr>
        <w:tab/>
        <w:t xml:space="preserve">Vesicles/cells </w:t>
      </w:r>
    </w:p>
    <w:p w14:paraId="6AA37E69" w14:textId="7D71517C" w:rsidR="004F1632" w:rsidRPr="00A56746" w:rsidRDefault="004F1632" w:rsidP="004F1632">
      <w:pPr>
        <w:adjustRightInd w:val="0"/>
        <w:snapToGrid w:val="0"/>
        <w:rPr>
          <w:rFonts w:ascii="Palatino Linotype" w:hAnsi="Palatino Linotype" w:cs="Times New Roman"/>
          <w:sz w:val="20"/>
          <w:szCs w:val="20"/>
        </w:rPr>
      </w:pPr>
      <w:r w:rsidRPr="00A56746">
        <w:rPr>
          <w:rFonts w:ascii="Palatino Linotype" w:hAnsi="Palatino Linotype" w:cs="Times New Roman"/>
          <w:sz w:val="20"/>
          <w:szCs w:val="20"/>
        </w:rPr>
        <w:t>WHA</w:t>
      </w:r>
      <w:r w:rsidRPr="00A56746">
        <w:rPr>
          <w:rFonts w:ascii="Palatino Linotype" w:hAnsi="Palatino Linotype" w:cs="Times New Roman"/>
          <w:sz w:val="20"/>
          <w:szCs w:val="20"/>
        </w:rPr>
        <w:tab/>
        <w:t xml:space="preserve">Wound healing area </w:t>
      </w:r>
    </w:p>
    <w:p w14:paraId="4520D4AC" w14:textId="2649605D" w:rsidR="004F1632" w:rsidRPr="00A56746" w:rsidRDefault="004F1632" w:rsidP="002E65C9">
      <w:pPr>
        <w:pStyle w:val="MDPI21heading1"/>
        <w:ind w:left="0"/>
        <w:rPr>
          <w:rFonts w:ascii="Times New Roman" w:hAnsi="Times New Roman"/>
          <w:bCs/>
          <w:sz w:val="24"/>
          <w:szCs w:val="24"/>
        </w:rPr>
      </w:pPr>
      <w:r w:rsidRPr="00A56746">
        <w:t>References</w:t>
      </w:r>
    </w:p>
    <w:p w14:paraId="67C791B8"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fldChar w:fldCharType="begin"/>
      </w:r>
      <w:r w:rsidRPr="00A56746">
        <w:rPr>
          <w:rFonts w:ascii="Palatino Linotype" w:hAnsi="Palatino Linotype" w:cs="Times New Roman"/>
          <w:noProof w:val="0"/>
          <w:sz w:val="24"/>
          <w:szCs w:val="24"/>
        </w:rPr>
        <w:instrText xml:space="preserve"> ADDIN EN</w:instrText>
      </w:r>
      <w:r w:rsidRPr="00A56746">
        <w:rPr>
          <w:rFonts w:ascii="Palatino Linotype" w:hAnsi="Palatino Linotype" w:cs="Times New Roman"/>
          <w:noProof w:val="0"/>
          <w:sz w:val="24"/>
          <w:szCs w:val="24"/>
          <w:cs/>
        </w:rPr>
        <w:instrText>.</w:instrText>
      </w:r>
      <w:r w:rsidRPr="00A56746">
        <w:rPr>
          <w:rFonts w:ascii="Palatino Linotype" w:hAnsi="Palatino Linotype" w:cs="Times New Roman"/>
          <w:noProof w:val="0"/>
          <w:sz w:val="24"/>
          <w:szCs w:val="24"/>
        </w:rPr>
        <w:instrText xml:space="preserve">REFLIST </w:instrText>
      </w:r>
      <w:r w:rsidRPr="00A56746">
        <w:rPr>
          <w:rFonts w:ascii="Palatino Linotype" w:hAnsi="Palatino Linotype" w:cs="Times New Roman"/>
          <w:noProof w:val="0"/>
          <w:sz w:val="24"/>
          <w:szCs w:val="24"/>
        </w:rPr>
        <w:fldChar w:fldCharType="separate"/>
      </w:r>
      <w:r w:rsidRPr="00A56746">
        <w:rPr>
          <w:rFonts w:ascii="Palatino Linotype" w:hAnsi="Palatino Linotype" w:cs="Times New Roman"/>
          <w:noProof w:val="0"/>
          <w:sz w:val="24"/>
          <w:szCs w:val="24"/>
        </w:rPr>
        <w:t>1</w:t>
      </w:r>
      <w:r w:rsidRPr="00A56746">
        <w:rPr>
          <w:rFonts w:ascii="Palatino Linotype" w:hAnsi="Palatino Linotype" w:cs="Times New Roman"/>
          <w:noProof w:val="0"/>
          <w:sz w:val="24"/>
          <w:szCs w:val="24"/>
        </w:rPr>
        <w:tab/>
        <w:t>de Lange-Brokaar, B. J.</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Synovial inflammation, immune cells and their cytokines in osteoarthritis: a review. </w:t>
      </w:r>
      <w:r w:rsidRPr="00A56746">
        <w:rPr>
          <w:rFonts w:ascii="Palatino Linotype" w:hAnsi="Palatino Linotype" w:cs="Times New Roman"/>
          <w:i/>
          <w:noProof w:val="0"/>
          <w:sz w:val="24"/>
          <w:szCs w:val="24"/>
        </w:rPr>
        <w:t>Osteoarthritis and cartilage</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20</w:t>
      </w:r>
      <w:r w:rsidRPr="00A56746">
        <w:rPr>
          <w:rFonts w:ascii="Palatino Linotype" w:hAnsi="Palatino Linotype" w:cs="Times New Roman"/>
          <w:noProof w:val="0"/>
          <w:sz w:val="24"/>
          <w:szCs w:val="24"/>
        </w:rPr>
        <w:t>, 1484-1499, doi:10.1016/j.joca.2012.08.027 (2012).</w:t>
      </w:r>
    </w:p>
    <w:p w14:paraId="6E2E22AC"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2</w:t>
      </w:r>
      <w:r w:rsidRPr="00A56746">
        <w:rPr>
          <w:rFonts w:ascii="Palatino Linotype" w:hAnsi="Palatino Linotype" w:cs="Times New Roman"/>
          <w:noProof w:val="0"/>
          <w:sz w:val="24"/>
          <w:szCs w:val="24"/>
        </w:rPr>
        <w:tab/>
        <w:t>Robinson, W. H.</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Low-grade inflammation as a key mediator of the pathogenesis of osteoarthritis. </w:t>
      </w:r>
      <w:r w:rsidRPr="00A56746">
        <w:rPr>
          <w:rFonts w:ascii="Palatino Linotype" w:hAnsi="Palatino Linotype" w:cs="Times New Roman"/>
          <w:i/>
          <w:noProof w:val="0"/>
          <w:sz w:val="24"/>
          <w:szCs w:val="24"/>
        </w:rPr>
        <w:t>Nature reviews. Rheumatology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12</w:t>
      </w:r>
      <w:r w:rsidRPr="00A56746">
        <w:rPr>
          <w:rFonts w:ascii="Palatino Linotype" w:hAnsi="Palatino Linotype" w:cs="Times New Roman"/>
          <w:noProof w:val="0"/>
          <w:sz w:val="24"/>
          <w:szCs w:val="24"/>
        </w:rPr>
        <w:t>, 580-592, doi:10.1038/nrrheum.2016.136 (2016).</w:t>
      </w:r>
    </w:p>
    <w:p w14:paraId="7AF510B9"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w:t>
      </w:r>
      <w:r w:rsidRPr="00A56746">
        <w:rPr>
          <w:rFonts w:ascii="Palatino Linotype" w:hAnsi="Palatino Linotype" w:cs="Times New Roman"/>
          <w:noProof w:val="0"/>
          <w:sz w:val="24"/>
          <w:szCs w:val="24"/>
        </w:rPr>
        <w:tab/>
        <w:t>Reich, N.</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Microparticles stimulate angiogenesis by inducing ELR(+) CXC-chemokines in synovial fibroblasts. </w:t>
      </w:r>
      <w:r w:rsidRPr="00A56746">
        <w:rPr>
          <w:rFonts w:ascii="Palatino Linotype" w:hAnsi="Palatino Linotype" w:cs="Times New Roman"/>
          <w:i/>
          <w:noProof w:val="0"/>
          <w:sz w:val="24"/>
          <w:szCs w:val="24"/>
        </w:rPr>
        <w:t>Journal of cellular and molecular medicine</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15</w:t>
      </w:r>
      <w:r w:rsidRPr="00A56746">
        <w:rPr>
          <w:rFonts w:ascii="Palatino Linotype" w:hAnsi="Palatino Linotype" w:cs="Times New Roman"/>
          <w:noProof w:val="0"/>
          <w:sz w:val="24"/>
          <w:szCs w:val="24"/>
        </w:rPr>
        <w:t>, 756-762, doi:10.1111/j.1582-4934.2010.01051.x (2011).</w:t>
      </w:r>
    </w:p>
    <w:p w14:paraId="268F8D4F"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4</w:t>
      </w:r>
      <w:r w:rsidRPr="00A56746">
        <w:rPr>
          <w:rFonts w:ascii="Palatino Linotype" w:hAnsi="Palatino Linotype" w:cs="Times New Roman"/>
          <w:noProof w:val="0"/>
          <w:sz w:val="24"/>
          <w:szCs w:val="24"/>
        </w:rPr>
        <w:tab/>
        <w:t>Brescia, A. C., Simonds, M. M., Sullivan, K. E. &amp; Rose, C. D. Secretion of pro</w:t>
      </w:r>
      <w:r w:rsidRPr="00A56746">
        <w:rPr>
          <w:rFonts w:ascii="Palatino Linotype" w:hAnsi="Palatino Linotype" w:cs="Cambria Math"/>
          <w:noProof w:val="0"/>
          <w:sz w:val="24"/>
          <w:szCs w:val="24"/>
        </w:rPr>
        <w:t>‐</w:t>
      </w:r>
      <w:r w:rsidRPr="00A56746">
        <w:rPr>
          <w:rFonts w:ascii="Palatino Linotype" w:hAnsi="Palatino Linotype" w:cs="Times New Roman"/>
          <w:noProof w:val="0"/>
          <w:sz w:val="24"/>
          <w:szCs w:val="24"/>
        </w:rPr>
        <w:t>inflammatory cytokines and chemokines and loss of regulatory signals by fibroblast</w:t>
      </w:r>
      <w:r w:rsidRPr="00A56746">
        <w:rPr>
          <w:rFonts w:ascii="Palatino Linotype" w:hAnsi="Palatino Linotype" w:cs="Cambria Math"/>
          <w:noProof w:val="0"/>
          <w:sz w:val="24"/>
          <w:szCs w:val="24"/>
        </w:rPr>
        <w:t>‐</w:t>
      </w:r>
      <w:r w:rsidRPr="00A56746">
        <w:rPr>
          <w:rFonts w:ascii="Palatino Linotype" w:hAnsi="Palatino Linotype" w:cs="Times New Roman"/>
          <w:noProof w:val="0"/>
          <w:sz w:val="24"/>
          <w:szCs w:val="24"/>
        </w:rPr>
        <w:t xml:space="preserve">like synoviocytes in juvenile idiopathic arthritis. </w:t>
      </w:r>
      <w:r w:rsidRPr="00A56746">
        <w:rPr>
          <w:rFonts w:ascii="Palatino Linotype" w:hAnsi="Palatino Linotype" w:cs="Times New Roman"/>
          <w:i/>
          <w:noProof w:val="0"/>
          <w:sz w:val="24"/>
          <w:szCs w:val="24"/>
        </w:rPr>
        <w:t>PROTEOMICS–Clinical Applications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11</w:t>
      </w:r>
      <w:r w:rsidRPr="00A56746">
        <w:rPr>
          <w:rFonts w:ascii="Palatino Linotype" w:hAnsi="Palatino Linotype" w:cs="Times New Roman"/>
          <w:noProof w:val="0"/>
          <w:sz w:val="24"/>
          <w:szCs w:val="24"/>
        </w:rPr>
        <w:t>, 1600088 (2017).</w:t>
      </w:r>
    </w:p>
    <w:p w14:paraId="6C2CCC2A"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5</w:t>
      </w:r>
      <w:r w:rsidRPr="00A56746">
        <w:rPr>
          <w:rFonts w:ascii="Palatino Linotype" w:hAnsi="Palatino Linotype" w:cs="Times New Roman"/>
          <w:noProof w:val="0"/>
          <w:sz w:val="24"/>
          <w:szCs w:val="24"/>
        </w:rPr>
        <w:tab/>
        <w:t>Distler, J. H.</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The induction of matrix metalloproteinase and cytokine expression in synovial fibroblasts stimulated with immune cell microparticles. </w:t>
      </w:r>
      <w:r w:rsidRPr="00A56746">
        <w:rPr>
          <w:rFonts w:ascii="Palatino Linotype" w:hAnsi="Palatino Linotype" w:cs="Times New Roman"/>
          <w:i/>
          <w:noProof w:val="0"/>
          <w:sz w:val="24"/>
          <w:szCs w:val="24"/>
        </w:rPr>
        <w:t>Proceedings of the National Academy of Sciences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102</w:t>
      </w:r>
      <w:r w:rsidRPr="00A56746">
        <w:rPr>
          <w:rFonts w:ascii="Palatino Linotype" w:hAnsi="Palatino Linotype" w:cs="Times New Roman"/>
          <w:noProof w:val="0"/>
          <w:sz w:val="24"/>
          <w:szCs w:val="24"/>
        </w:rPr>
        <w:t>, 2892-2897 (2005).</w:t>
      </w:r>
    </w:p>
    <w:p w14:paraId="0DA15781"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6</w:t>
      </w:r>
      <w:r w:rsidRPr="00A56746">
        <w:rPr>
          <w:rFonts w:ascii="Palatino Linotype" w:hAnsi="Palatino Linotype" w:cs="Times New Roman"/>
          <w:noProof w:val="0"/>
          <w:sz w:val="24"/>
          <w:szCs w:val="24"/>
        </w:rPr>
        <w:tab/>
        <w:t>Yanez-Mo, M.</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Biological properties of extracellular vesicles and their physiological functions. </w:t>
      </w:r>
      <w:r w:rsidRPr="00A56746">
        <w:rPr>
          <w:rFonts w:ascii="Palatino Linotype" w:hAnsi="Palatino Linotype" w:cs="Times New Roman"/>
          <w:i/>
          <w:noProof w:val="0"/>
          <w:sz w:val="24"/>
          <w:szCs w:val="24"/>
        </w:rPr>
        <w:t>Journal of extracellular vesicles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4</w:t>
      </w:r>
      <w:r w:rsidRPr="00A56746">
        <w:rPr>
          <w:rFonts w:ascii="Palatino Linotype" w:hAnsi="Palatino Linotype" w:cs="Times New Roman"/>
          <w:noProof w:val="0"/>
          <w:sz w:val="24"/>
          <w:szCs w:val="24"/>
        </w:rPr>
        <w:t>, 27066, doi:10.3402/jev.v4.27066 (2015).</w:t>
      </w:r>
    </w:p>
    <w:p w14:paraId="01A6A73D"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7</w:t>
      </w:r>
      <w:r w:rsidRPr="00A56746">
        <w:rPr>
          <w:rFonts w:ascii="Palatino Linotype" w:hAnsi="Palatino Linotype" w:cs="Times New Roman"/>
          <w:noProof w:val="0"/>
          <w:sz w:val="24"/>
          <w:szCs w:val="24"/>
        </w:rPr>
        <w:tab/>
        <w:t>Gyorgy, B.</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Improved flow cytometric assessment reveals distinct microvesicle (cell-derived microparticle) signatures in joint diseases. </w:t>
      </w:r>
      <w:r w:rsidRPr="00A56746">
        <w:rPr>
          <w:rFonts w:ascii="Palatino Linotype" w:hAnsi="Palatino Linotype" w:cs="Times New Roman"/>
          <w:i/>
          <w:noProof w:val="0"/>
          <w:sz w:val="24"/>
          <w:szCs w:val="24"/>
        </w:rPr>
        <w:t>PloS one</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7</w:t>
      </w:r>
      <w:r w:rsidRPr="00A56746">
        <w:rPr>
          <w:rFonts w:ascii="Palatino Linotype" w:hAnsi="Palatino Linotype" w:cs="Times New Roman"/>
          <w:noProof w:val="0"/>
          <w:sz w:val="24"/>
          <w:szCs w:val="24"/>
        </w:rPr>
        <w:t>, e49726, doi:10.1371/journal.pone.0049726 (2012).</w:t>
      </w:r>
    </w:p>
    <w:p w14:paraId="716A8B8D"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8</w:t>
      </w:r>
      <w:r w:rsidRPr="00A56746">
        <w:rPr>
          <w:rFonts w:ascii="Palatino Linotype" w:hAnsi="Palatino Linotype" w:cs="Times New Roman"/>
          <w:noProof w:val="0"/>
          <w:sz w:val="24"/>
          <w:szCs w:val="24"/>
        </w:rPr>
        <w:tab/>
        <w:t>Dalli, J.</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Heterogeneity in neutrophil microparticles reveals distinct proteome and functional properties. </w:t>
      </w:r>
      <w:r w:rsidRPr="00A56746">
        <w:rPr>
          <w:rFonts w:ascii="Palatino Linotype" w:hAnsi="Palatino Linotype" w:cs="Times New Roman"/>
          <w:i/>
          <w:noProof w:val="0"/>
          <w:sz w:val="24"/>
          <w:szCs w:val="24"/>
        </w:rPr>
        <w:t>Molecular &amp; Cellular Proteomics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12</w:t>
      </w:r>
      <w:r w:rsidRPr="00A56746">
        <w:rPr>
          <w:rFonts w:ascii="Palatino Linotype" w:hAnsi="Palatino Linotype" w:cs="Times New Roman"/>
          <w:noProof w:val="0"/>
          <w:sz w:val="24"/>
          <w:szCs w:val="24"/>
        </w:rPr>
        <w:t>, 2205-2219 (2013).</w:t>
      </w:r>
    </w:p>
    <w:p w14:paraId="1F788980"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9</w:t>
      </w:r>
      <w:r w:rsidRPr="00A56746">
        <w:rPr>
          <w:rFonts w:ascii="Palatino Linotype" w:hAnsi="Palatino Linotype" w:cs="Times New Roman"/>
          <w:noProof w:val="0"/>
          <w:sz w:val="24"/>
          <w:szCs w:val="24"/>
        </w:rPr>
        <w:tab/>
        <w:t>Dalli, J.</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Annexin 1 mediates the rapid anti-inflammatory effects of neutrophil-derived microparticles. </w:t>
      </w:r>
      <w:r w:rsidRPr="00A56746">
        <w:rPr>
          <w:rFonts w:ascii="Palatino Linotype" w:hAnsi="Palatino Linotype" w:cs="Times New Roman"/>
          <w:i/>
          <w:noProof w:val="0"/>
          <w:sz w:val="24"/>
          <w:szCs w:val="24"/>
        </w:rPr>
        <w:t>Blood</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112</w:t>
      </w:r>
      <w:r w:rsidRPr="00A56746">
        <w:rPr>
          <w:rFonts w:ascii="Palatino Linotype" w:hAnsi="Palatino Linotype" w:cs="Times New Roman"/>
          <w:noProof w:val="0"/>
          <w:sz w:val="24"/>
          <w:szCs w:val="24"/>
        </w:rPr>
        <w:t>, 2512-2519, doi:10.1182/blood-2008-02-140533 (2008).</w:t>
      </w:r>
    </w:p>
    <w:p w14:paraId="6E3FBA74"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10</w:t>
      </w:r>
      <w:r w:rsidRPr="00A56746">
        <w:rPr>
          <w:rFonts w:ascii="Palatino Linotype" w:hAnsi="Palatino Linotype" w:cs="Times New Roman"/>
          <w:noProof w:val="0"/>
          <w:sz w:val="24"/>
          <w:szCs w:val="24"/>
        </w:rPr>
        <w:tab/>
        <w:t>Rhys, H. I.</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Neutrophil Microvesicles from Healthy Control and Rheumatoid Arthritis Patients Prevent the Inflammatory Activation of Macrophages. </w:t>
      </w:r>
      <w:r w:rsidRPr="00A56746">
        <w:rPr>
          <w:rFonts w:ascii="Palatino Linotype" w:hAnsi="Palatino Linotype" w:cs="Times New Roman"/>
          <w:i/>
          <w:noProof w:val="0"/>
          <w:sz w:val="24"/>
          <w:szCs w:val="24"/>
        </w:rPr>
        <w:t>EBioMedicine</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29</w:t>
      </w:r>
      <w:r w:rsidRPr="00A56746">
        <w:rPr>
          <w:rFonts w:ascii="Palatino Linotype" w:hAnsi="Palatino Linotype" w:cs="Times New Roman"/>
          <w:noProof w:val="0"/>
          <w:sz w:val="24"/>
          <w:szCs w:val="24"/>
        </w:rPr>
        <w:t>, 60-69, doi:10.1016/j.ebiom.2018.02.003 (2018).</w:t>
      </w:r>
    </w:p>
    <w:p w14:paraId="1DE0F4DF"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11</w:t>
      </w:r>
      <w:r w:rsidRPr="00A56746">
        <w:rPr>
          <w:rFonts w:ascii="Palatino Linotype" w:hAnsi="Palatino Linotype" w:cs="Times New Roman"/>
          <w:noProof w:val="0"/>
          <w:sz w:val="24"/>
          <w:szCs w:val="24"/>
        </w:rPr>
        <w:tab/>
        <w:t>Headland, S. E.</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Neutrophil-derived microvesicles enter cartilage and protect the joint in inflammatory arthritis. </w:t>
      </w:r>
      <w:r w:rsidRPr="00A56746">
        <w:rPr>
          <w:rFonts w:ascii="Palatino Linotype" w:hAnsi="Palatino Linotype" w:cs="Times New Roman"/>
          <w:i/>
          <w:noProof w:val="0"/>
          <w:sz w:val="24"/>
          <w:szCs w:val="24"/>
        </w:rPr>
        <w:t>Science translational medicine</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7</w:t>
      </w:r>
      <w:r w:rsidRPr="00A56746">
        <w:rPr>
          <w:rFonts w:ascii="Palatino Linotype" w:hAnsi="Palatino Linotype" w:cs="Times New Roman"/>
          <w:noProof w:val="0"/>
          <w:sz w:val="24"/>
          <w:szCs w:val="24"/>
        </w:rPr>
        <w:t>, 315ra190, doi:10.1126/scitranslmed.aac5608 (2015).</w:t>
      </w:r>
    </w:p>
    <w:p w14:paraId="5A1EC4E2"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12</w:t>
      </w:r>
      <w:r w:rsidRPr="00A56746">
        <w:rPr>
          <w:rFonts w:ascii="Palatino Linotype" w:hAnsi="Palatino Linotype" w:cs="Times New Roman"/>
          <w:noProof w:val="0"/>
          <w:sz w:val="24"/>
          <w:szCs w:val="24"/>
        </w:rPr>
        <w:tab/>
        <w:t>Van der Pol, E.</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Particle size distribution of exosomes and microvesicles determined by transmission electron microscopy, flow cytometry, nanoparticle tracking analysis, and resistive pulse sensing. </w:t>
      </w:r>
      <w:r w:rsidRPr="00A56746">
        <w:rPr>
          <w:rFonts w:ascii="Palatino Linotype" w:hAnsi="Palatino Linotype" w:cs="Times New Roman"/>
          <w:i/>
          <w:noProof w:val="0"/>
          <w:sz w:val="24"/>
          <w:szCs w:val="24"/>
        </w:rPr>
        <w:t>Journal of Thrombosis and Haemostasis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12</w:t>
      </w:r>
      <w:r w:rsidRPr="00A56746">
        <w:rPr>
          <w:rFonts w:ascii="Palatino Linotype" w:hAnsi="Palatino Linotype" w:cs="Times New Roman"/>
          <w:noProof w:val="0"/>
          <w:sz w:val="24"/>
          <w:szCs w:val="24"/>
        </w:rPr>
        <w:t>, 1182-1192 (2014).</w:t>
      </w:r>
    </w:p>
    <w:p w14:paraId="697402F1"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lastRenderedPageBreak/>
        <w:t>13</w:t>
      </w:r>
      <w:r w:rsidRPr="00A56746">
        <w:rPr>
          <w:rFonts w:ascii="Palatino Linotype" w:hAnsi="Palatino Linotype" w:cs="Times New Roman"/>
          <w:noProof w:val="0"/>
          <w:sz w:val="24"/>
          <w:szCs w:val="24"/>
        </w:rPr>
        <w:tab/>
        <w:t>Arraud, N.</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Extracellular vesicles from blood plasma: determination of their morphology, size, phenotype and concentration. </w:t>
      </w:r>
      <w:r w:rsidRPr="00A56746">
        <w:rPr>
          <w:rFonts w:ascii="Palatino Linotype" w:hAnsi="Palatino Linotype" w:cs="Times New Roman"/>
          <w:i/>
          <w:noProof w:val="0"/>
          <w:sz w:val="24"/>
          <w:szCs w:val="24"/>
        </w:rPr>
        <w:t>Journal of Thrombosis and Haemostasis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12</w:t>
      </w:r>
      <w:r w:rsidRPr="00A56746">
        <w:rPr>
          <w:rFonts w:ascii="Palatino Linotype" w:hAnsi="Palatino Linotype" w:cs="Times New Roman"/>
          <w:noProof w:val="0"/>
          <w:sz w:val="24"/>
          <w:szCs w:val="24"/>
        </w:rPr>
        <w:t>, 614-627 (2014).</w:t>
      </w:r>
    </w:p>
    <w:p w14:paraId="22A1C686"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14</w:t>
      </w:r>
      <w:r w:rsidRPr="00A56746">
        <w:rPr>
          <w:rFonts w:ascii="Palatino Linotype" w:hAnsi="Palatino Linotype" w:cs="Times New Roman"/>
          <w:noProof w:val="0"/>
          <w:sz w:val="24"/>
          <w:szCs w:val="24"/>
        </w:rPr>
        <w:tab/>
        <w:t xml:space="preserve">Van der Pol, E., Böing, A., Gool, E. &amp; Nieuwland, R. Recent developments in the nomenclature, presence, isolation, detection and clinical impact of extracellular vesicles. </w:t>
      </w:r>
      <w:r w:rsidRPr="00A56746">
        <w:rPr>
          <w:rFonts w:ascii="Palatino Linotype" w:hAnsi="Palatino Linotype" w:cs="Times New Roman"/>
          <w:i/>
          <w:noProof w:val="0"/>
          <w:sz w:val="24"/>
          <w:szCs w:val="24"/>
        </w:rPr>
        <w:t>Journal of Thrombosis and Haemostasis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14</w:t>
      </w:r>
      <w:r w:rsidRPr="00A56746">
        <w:rPr>
          <w:rFonts w:ascii="Palatino Linotype" w:hAnsi="Palatino Linotype" w:cs="Times New Roman"/>
          <w:noProof w:val="0"/>
          <w:sz w:val="24"/>
          <w:szCs w:val="24"/>
        </w:rPr>
        <w:t>, 48-56 (2016).</w:t>
      </w:r>
    </w:p>
    <w:p w14:paraId="3349B688"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15</w:t>
      </w:r>
      <w:r w:rsidRPr="00A56746">
        <w:rPr>
          <w:rFonts w:ascii="Palatino Linotype" w:hAnsi="Palatino Linotype" w:cs="Times New Roman"/>
          <w:noProof w:val="0"/>
          <w:sz w:val="24"/>
          <w:szCs w:val="24"/>
        </w:rPr>
        <w:tab/>
        <w:t xml:space="preserve">Pliyev, B. K., Kalintseva, M. V., Abdulaeva, S. V., Yarygin, K. N. &amp; Savchenko, V. G. Neutrophil microparticles modulate cytokine production by natural killer cells. </w:t>
      </w:r>
      <w:r w:rsidRPr="00A56746">
        <w:rPr>
          <w:rFonts w:ascii="Palatino Linotype" w:hAnsi="Palatino Linotype" w:cs="Times New Roman"/>
          <w:i/>
          <w:noProof w:val="0"/>
          <w:sz w:val="24"/>
          <w:szCs w:val="24"/>
        </w:rPr>
        <w:t>Cytokine</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65</w:t>
      </w:r>
      <w:r w:rsidRPr="00A56746">
        <w:rPr>
          <w:rFonts w:ascii="Palatino Linotype" w:hAnsi="Palatino Linotype" w:cs="Times New Roman"/>
          <w:noProof w:val="0"/>
          <w:sz w:val="24"/>
          <w:szCs w:val="24"/>
        </w:rPr>
        <w:t>, 126-129 (2014).</w:t>
      </w:r>
    </w:p>
    <w:p w14:paraId="2DEC4D8F"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16</w:t>
      </w:r>
      <w:r w:rsidRPr="00A56746">
        <w:rPr>
          <w:rFonts w:ascii="Palatino Linotype" w:hAnsi="Palatino Linotype" w:cs="Times New Roman"/>
          <w:noProof w:val="0"/>
          <w:sz w:val="24"/>
          <w:szCs w:val="24"/>
        </w:rPr>
        <w:tab/>
        <w:t xml:space="preserve">Nolan, S., Dixon, R., Norman, K., Hellewell, P. &amp; Ridger, V. Nitric oxide regulates neutrophil migration through microparticle formation. </w:t>
      </w:r>
      <w:r w:rsidRPr="00A56746">
        <w:rPr>
          <w:rFonts w:ascii="Palatino Linotype" w:hAnsi="Palatino Linotype" w:cs="Times New Roman"/>
          <w:i/>
          <w:noProof w:val="0"/>
          <w:sz w:val="24"/>
          <w:szCs w:val="24"/>
        </w:rPr>
        <w:t>The American journal of pathology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172</w:t>
      </w:r>
      <w:r w:rsidRPr="00A56746">
        <w:rPr>
          <w:rFonts w:ascii="Palatino Linotype" w:hAnsi="Palatino Linotype" w:cs="Times New Roman"/>
          <w:noProof w:val="0"/>
          <w:sz w:val="24"/>
          <w:szCs w:val="24"/>
        </w:rPr>
        <w:t>, 265-273 (2008).</w:t>
      </w:r>
    </w:p>
    <w:p w14:paraId="5D682BBB"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17</w:t>
      </w:r>
      <w:r w:rsidRPr="00A56746">
        <w:rPr>
          <w:rFonts w:ascii="Palatino Linotype" w:hAnsi="Palatino Linotype" w:cs="Times New Roman"/>
          <w:noProof w:val="0"/>
          <w:sz w:val="24"/>
          <w:szCs w:val="24"/>
        </w:rPr>
        <w:tab/>
        <w:t xml:space="preserve">L Johnson, B., W Kuethe, J. &amp; C Caldwell, C. Neutrophil derived microvesicles: emerging role of a key mediator to the immune response. </w:t>
      </w:r>
      <w:r w:rsidRPr="00A56746">
        <w:rPr>
          <w:rFonts w:ascii="Palatino Linotype" w:hAnsi="Palatino Linotype" w:cs="Times New Roman"/>
          <w:i/>
          <w:noProof w:val="0"/>
          <w:sz w:val="24"/>
          <w:szCs w:val="24"/>
        </w:rPr>
        <w:t>Endocrine, Metabolic &amp; Immune Disorders-Drug Targets (Formerly Current Drug Targets-Immune, Endocrine &amp; Metabolic Disorders)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14</w:t>
      </w:r>
      <w:r w:rsidRPr="00A56746">
        <w:rPr>
          <w:rFonts w:ascii="Palatino Linotype" w:hAnsi="Palatino Linotype" w:cs="Times New Roman"/>
          <w:noProof w:val="0"/>
          <w:sz w:val="24"/>
          <w:szCs w:val="24"/>
        </w:rPr>
        <w:t>, 210-217 (2014).</w:t>
      </w:r>
    </w:p>
    <w:p w14:paraId="00629B66"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18</w:t>
      </w:r>
      <w:r w:rsidRPr="00A56746">
        <w:rPr>
          <w:rFonts w:ascii="Palatino Linotype" w:hAnsi="Palatino Linotype" w:cs="Times New Roman"/>
          <w:noProof w:val="0"/>
          <w:sz w:val="24"/>
          <w:szCs w:val="24"/>
        </w:rPr>
        <w:tab/>
        <w:t>Pitanga, T. N.</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Neutrophil-derived microparticles induce myeloperoxidase-mediated damage of vascular endothelial cells. </w:t>
      </w:r>
      <w:r w:rsidRPr="00A56746">
        <w:rPr>
          <w:rFonts w:ascii="Palatino Linotype" w:hAnsi="Palatino Linotype" w:cs="Times New Roman"/>
          <w:i/>
          <w:noProof w:val="0"/>
          <w:sz w:val="24"/>
          <w:szCs w:val="24"/>
        </w:rPr>
        <w:t>BMC cell biology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15</w:t>
      </w:r>
      <w:r w:rsidRPr="00A56746">
        <w:rPr>
          <w:rFonts w:ascii="Palatino Linotype" w:hAnsi="Palatino Linotype" w:cs="Times New Roman"/>
          <w:noProof w:val="0"/>
          <w:sz w:val="24"/>
          <w:szCs w:val="24"/>
        </w:rPr>
        <w:t>, 21, doi:10.1186/1471-2121-15-21 (2014).</w:t>
      </w:r>
    </w:p>
    <w:p w14:paraId="61F05233"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19</w:t>
      </w:r>
      <w:r w:rsidRPr="00A56746">
        <w:rPr>
          <w:rFonts w:ascii="Palatino Linotype" w:hAnsi="Palatino Linotype" w:cs="Times New Roman"/>
          <w:noProof w:val="0"/>
          <w:sz w:val="24"/>
          <w:szCs w:val="24"/>
        </w:rPr>
        <w:tab/>
        <w:t xml:space="preserve">Pattison, D. &amp; Davies, M. Reactions of myeloperoxidase-derived oxidants with biological substrates: gaining chemical insight into human inflammatory diseases. </w:t>
      </w:r>
      <w:r w:rsidRPr="00A56746">
        <w:rPr>
          <w:rFonts w:ascii="Palatino Linotype" w:hAnsi="Palatino Linotype" w:cs="Times New Roman"/>
          <w:i/>
          <w:noProof w:val="0"/>
          <w:sz w:val="24"/>
          <w:szCs w:val="24"/>
        </w:rPr>
        <w:t>Current medicinal chemistry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13</w:t>
      </w:r>
      <w:r w:rsidRPr="00A56746">
        <w:rPr>
          <w:rFonts w:ascii="Palatino Linotype" w:hAnsi="Palatino Linotype" w:cs="Times New Roman"/>
          <w:noProof w:val="0"/>
          <w:sz w:val="24"/>
          <w:szCs w:val="24"/>
        </w:rPr>
        <w:t>, 3271-3290 (2006).</w:t>
      </w:r>
    </w:p>
    <w:p w14:paraId="5B8E4691"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20</w:t>
      </w:r>
      <w:r w:rsidRPr="00A56746">
        <w:rPr>
          <w:rFonts w:ascii="Palatino Linotype" w:hAnsi="Palatino Linotype" w:cs="Times New Roman"/>
          <w:noProof w:val="0"/>
          <w:sz w:val="24"/>
          <w:szCs w:val="24"/>
        </w:rPr>
        <w:tab/>
        <w:t>Nzeusseu Toukap, A.</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Myeloperoxidase and its products in synovial fluid of patients with treated or untreated rheumatoid arthritis. </w:t>
      </w:r>
      <w:r w:rsidRPr="00A56746">
        <w:rPr>
          <w:rFonts w:ascii="Palatino Linotype" w:hAnsi="Palatino Linotype" w:cs="Times New Roman"/>
          <w:i/>
          <w:noProof w:val="0"/>
          <w:sz w:val="24"/>
          <w:szCs w:val="24"/>
        </w:rPr>
        <w:t>Free radical research</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48</w:t>
      </w:r>
      <w:r w:rsidRPr="00A56746">
        <w:rPr>
          <w:rFonts w:ascii="Palatino Linotype" w:hAnsi="Palatino Linotype" w:cs="Times New Roman"/>
          <w:noProof w:val="0"/>
          <w:sz w:val="24"/>
          <w:szCs w:val="24"/>
        </w:rPr>
        <w:t>, 461-465 (2014).</w:t>
      </w:r>
    </w:p>
    <w:p w14:paraId="7C36214F"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21</w:t>
      </w:r>
      <w:r w:rsidRPr="00A56746">
        <w:rPr>
          <w:rFonts w:ascii="Palatino Linotype" w:hAnsi="Palatino Linotype" w:cs="Times New Roman"/>
          <w:noProof w:val="0"/>
          <w:sz w:val="24"/>
          <w:szCs w:val="24"/>
        </w:rPr>
        <w:tab/>
        <w:t>Lefkowitz, D. L.</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Neutrophilic myeloperoxidase–macrophage interactions perpetuate chronic inflammation associated with experimental arthritis. </w:t>
      </w:r>
      <w:r w:rsidRPr="00A56746">
        <w:rPr>
          <w:rFonts w:ascii="Palatino Linotype" w:hAnsi="Palatino Linotype" w:cs="Times New Roman"/>
          <w:i/>
          <w:noProof w:val="0"/>
          <w:sz w:val="24"/>
          <w:szCs w:val="24"/>
        </w:rPr>
        <w:t>Clinical immunology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91</w:t>
      </w:r>
      <w:r w:rsidRPr="00A56746">
        <w:rPr>
          <w:rFonts w:ascii="Palatino Linotype" w:hAnsi="Palatino Linotype" w:cs="Times New Roman"/>
          <w:noProof w:val="0"/>
          <w:sz w:val="24"/>
          <w:szCs w:val="24"/>
        </w:rPr>
        <w:t>, 145-155 (1999).</w:t>
      </w:r>
    </w:p>
    <w:p w14:paraId="43A8BE79"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22</w:t>
      </w:r>
      <w:r w:rsidRPr="00A56746">
        <w:rPr>
          <w:rFonts w:ascii="Palatino Linotype" w:hAnsi="Palatino Linotype" w:cs="Times New Roman"/>
          <w:noProof w:val="0"/>
          <w:sz w:val="24"/>
          <w:szCs w:val="24"/>
        </w:rPr>
        <w:tab/>
        <w:t xml:space="preserve">Kuete, V., Karaosmanoğlu, O. &amp; Sivas, H. in </w:t>
      </w:r>
      <w:r w:rsidRPr="00A56746">
        <w:rPr>
          <w:rFonts w:ascii="Palatino Linotype" w:hAnsi="Palatino Linotype" w:cs="Times New Roman"/>
          <w:i/>
          <w:noProof w:val="0"/>
          <w:sz w:val="24"/>
          <w:szCs w:val="24"/>
        </w:rPr>
        <w:t>Medicinal Spices and Vegetables from Africa</w:t>
      </w:r>
      <w:r w:rsidRPr="00A56746">
        <w:rPr>
          <w:rFonts w:ascii="Palatino Linotype" w:hAnsi="Palatino Linotype" w:cs="Times New Roman"/>
          <w:noProof w:val="0"/>
          <w:sz w:val="24"/>
          <w:szCs w:val="24"/>
        </w:rPr>
        <w:t xml:space="preserve">     271-297 (Elsevier, 2017).</w:t>
      </w:r>
    </w:p>
    <w:p w14:paraId="3B9FFBA7"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23</w:t>
      </w:r>
      <w:r w:rsidRPr="00A56746">
        <w:rPr>
          <w:rFonts w:ascii="Palatino Linotype" w:hAnsi="Palatino Linotype" w:cs="Times New Roman"/>
          <w:noProof w:val="0"/>
          <w:sz w:val="24"/>
          <w:szCs w:val="24"/>
        </w:rPr>
        <w:tab/>
        <w:t xml:space="preserve">Melough, M. M., Sun, X. &amp; Chun, O. K. The role of AOPP in age-related bone loss and the potential benefits of berry Anthocyanins. </w:t>
      </w:r>
      <w:r w:rsidRPr="00A56746">
        <w:rPr>
          <w:rFonts w:ascii="Palatino Linotype" w:hAnsi="Palatino Linotype" w:cs="Times New Roman"/>
          <w:i/>
          <w:noProof w:val="0"/>
          <w:sz w:val="24"/>
          <w:szCs w:val="24"/>
        </w:rPr>
        <w:t>Nutrients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9</w:t>
      </w:r>
      <w:r w:rsidRPr="00A56746">
        <w:rPr>
          <w:rFonts w:ascii="Palatino Linotype" w:hAnsi="Palatino Linotype" w:cs="Times New Roman"/>
          <w:noProof w:val="0"/>
          <w:sz w:val="24"/>
          <w:szCs w:val="24"/>
        </w:rPr>
        <w:t>, 789 (2017).</w:t>
      </w:r>
    </w:p>
    <w:p w14:paraId="03860B64"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24</w:t>
      </w:r>
      <w:r w:rsidRPr="00A56746">
        <w:rPr>
          <w:rFonts w:ascii="Palatino Linotype" w:hAnsi="Palatino Linotype" w:cs="Times New Roman"/>
          <w:noProof w:val="0"/>
          <w:sz w:val="24"/>
          <w:szCs w:val="24"/>
        </w:rPr>
        <w:tab/>
        <w:t xml:space="preserve">Mulcahy, L. A., Pink, R. C. &amp; Carter, D. R. F. Routes and mechanisms of extracellular vesicle uptake. </w:t>
      </w:r>
      <w:r w:rsidRPr="00A56746">
        <w:rPr>
          <w:rFonts w:ascii="Palatino Linotype" w:hAnsi="Palatino Linotype" w:cs="Times New Roman"/>
          <w:i/>
          <w:noProof w:val="0"/>
          <w:sz w:val="24"/>
          <w:szCs w:val="24"/>
        </w:rPr>
        <w:t>Journal of extracellular vesicles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3</w:t>
      </w:r>
      <w:r w:rsidRPr="00A56746">
        <w:rPr>
          <w:rFonts w:ascii="Palatino Linotype" w:hAnsi="Palatino Linotype" w:cs="Times New Roman"/>
          <w:noProof w:val="0"/>
          <w:sz w:val="24"/>
          <w:szCs w:val="24"/>
        </w:rPr>
        <w:t>, 10.3402/jev.v3403.24641, doi:10.3402/jev.v3.24641 (2014).</w:t>
      </w:r>
    </w:p>
    <w:p w14:paraId="486FA703" w14:textId="5FA11DD1"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25</w:t>
      </w:r>
      <w:r w:rsidRPr="00A56746">
        <w:rPr>
          <w:rFonts w:ascii="Palatino Linotype" w:hAnsi="Palatino Linotype" w:cs="Times New Roman"/>
          <w:noProof w:val="0"/>
          <w:sz w:val="24"/>
          <w:szCs w:val="24"/>
        </w:rPr>
        <w:tab/>
        <w:t xml:space="preserve">Lee, Y.K., </w:t>
      </w:r>
      <w:r w:rsidRPr="00A56746">
        <w:rPr>
          <w:rFonts w:ascii="Palatino Linotype" w:hAnsi="Palatino Linotype" w:cs="Times New Roman"/>
          <w:i/>
          <w:iCs/>
          <w:noProof w:val="0"/>
          <w:sz w:val="24"/>
          <w:szCs w:val="24"/>
        </w:rPr>
        <w:t>et al</w:t>
      </w:r>
      <w:r w:rsidRPr="00A56746">
        <w:rPr>
          <w:rFonts w:ascii="Palatino Linotype" w:hAnsi="Palatino Linotype" w:cs="Times New Roman"/>
          <w:noProof w:val="0"/>
          <w:sz w:val="24"/>
          <w:szCs w:val="24"/>
        </w:rPr>
        <w:t xml:space="preserve">. </w:t>
      </w:r>
      <w:r w:rsidRPr="00A56746">
        <w:rPr>
          <w:rFonts w:ascii="Palatino Linotype" w:hAnsi="Palatino Linotype"/>
          <w:sz w:val="24"/>
          <w:szCs w:val="24"/>
        </w:rPr>
        <w:t>Suppression of human arthritis synovial fibroblasts inflammation using dexamethasone-carbon nanotubes via increasing caveolin-dependent endocytosis and recovering mitochondrial membrane potential.</w:t>
      </w:r>
      <w:r w:rsidRPr="00A56746">
        <w:rPr>
          <w:rFonts w:ascii="Palatino Linotype" w:hAnsi="Palatino Linotype"/>
          <w:noProof w:val="0"/>
          <w:sz w:val="24"/>
          <w:szCs w:val="24"/>
        </w:rPr>
        <w:t xml:space="preserve"> </w:t>
      </w:r>
      <w:r w:rsidRPr="00A56746">
        <w:rPr>
          <w:rStyle w:val="jrnl"/>
          <w:rFonts w:ascii="Palatino Linotype" w:hAnsi="Palatino Linotype" w:cs="Times New Roman"/>
          <w:noProof w:val="0"/>
          <w:sz w:val="24"/>
          <w:szCs w:val="24"/>
        </w:rPr>
        <w:t>Int J Nanomedicine</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bCs/>
          <w:noProof w:val="0"/>
          <w:sz w:val="24"/>
          <w:szCs w:val="24"/>
        </w:rPr>
        <w:t>10</w:t>
      </w:r>
      <w:r w:rsidRPr="00A56746">
        <w:rPr>
          <w:rFonts w:ascii="Palatino Linotype" w:hAnsi="Palatino Linotype" w:cs="Times New Roman"/>
          <w:noProof w:val="0"/>
          <w:sz w:val="24"/>
          <w:szCs w:val="24"/>
        </w:rPr>
        <w:t>;12:5761-5779. (2017) doi: 10.2147/IJN.S142122.</w:t>
      </w:r>
    </w:p>
    <w:p w14:paraId="7E66F3F4"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26</w:t>
      </w:r>
      <w:r w:rsidRPr="00A56746">
        <w:rPr>
          <w:rFonts w:ascii="Palatino Linotype" w:hAnsi="Palatino Linotype" w:cs="Times New Roman"/>
          <w:noProof w:val="0"/>
          <w:sz w:val="24"/>
          <w:szCs w:val="24"/>
        </w:rPr>
        <w:tab/>
        <w:t xml:space="preserve">Rattner, J. B., Sciore, P., Ou, Y., van der Hoorn, F. A. &amp; Lo, I. K. Primary cilia in fibroblast-like type B synoviocytes lie within a cilium pit: a site of endocytosis. </w:t>
      </w:r>
      <w:r w:rsidRPr="00A56746">
        <w:rPr>
          <w:rFonts w:ascii="Palatino Linotype" w:hAnsi="Palatino Linotype" w:cs="Times New Roman"/>
          <w:i/>
          <w:noProof w:val="0"/>
          <w:sz w:val="24"/>
          <w:szCs w:val="24"/>
        </w:rPr>
        <w:t>Histology and histopathology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25</w:t>
      </w:r>
      <w:r w:rsidRPr="00A56746">
        <w:rPr>
          <w:rFonts w:ascii="Palatino Linotype" w:hAnsi="Palatino Linotype" w:cs="Times New Roman"/>
          <w:noProof w:val="0"/>
          <w:sz w:val="24"/>
          <w:szCs w:val="24"/>
        </w:rPr>
        <w:t>, 865-875, doi:10.14670/hh-25.865 (2010).</w:t>
      </w:r>
    </w:p>
    <w:p w14:paraId="4EA9DDFD"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27</w:t>
      </w:r>
      <w:r w:rsidRPr="00A56746">
        <w:rPr>
          <w:rFonts w:ascii="Palatino Linotype" w:hAnsi="Palatino Linotype" w:cs="Times New Roman"/>
          <w:noProof w:val="0"/>
          <w:sz w:val="24"/>
          <w:szCs w:val="24"/>
        </w:rPr>
        <w:tab/>
        <w:t>Bulló, M., García</w:t>
      </w:r>
      <w:r w:rsidRPr="00A56746">
        <w:rPr>
          <w:rFonts w:ascii="Palatino Linotype" w:hAnsi="Palatino Linotype" w:cs="Cambria Math"/>
          <w:noProof w:val="0"/>
          <w:sz w:val="24"/>
          <w:szCs w:val="24"/>
        </w:rPr>
        <w:t>‐</w:t>
      </w:r>
      <w:r w:rsidRPr="00A56746">
        <w:rPr>
          <w:rFonts w:ascii="Palatino Linotype" w:hAnsi="Palatino Linotype" w:cs="Times New Roman"/>
          <w:noProof w:val="0"/>
          <w:sz w:val="24"/>
          <w:szCs w:val="24"/>
        </w:rPr>
        <w:t>Lorda, P., Megias, I. &amp; Salas</w:t>
      </w:r>
      <w:r w:rsidRPr="00A56746">
        <w:rPr>
          <w:rFonts w:ascii="Palatino Linotype" w:hAnsi="Palatino Linotype" w:cs="Cambria Math"/>
          <w:noProof w:val="0"/>
          <w:sz w:val="24"/>
          <w:szCs w:val="24"/>
        </w:rPr>
        <w:t>‐</w:t>
      </w:r>
      <w:r w:rsidRPr="00A56746">
        <w:rPr>
          <w:rFonts w:ascii="Palatino Linotype" w:hAnsi="Palatino Linotype" w:cs="Times New Roman"/>
          <w:noProof w:val="0"/>
          <w:sz w:val="24"/>
          <w:szCs w:val="24"/>
        </w:rPr>
        <w:t xml:space="preserve">Salvadó, J. Systemic inflammation, adipose tissue tumor necrosis factor, and leptin expression. </w:t>
      </w:r>
      <w:r w:rsidRPr="00A56746">
        <w:rPr>
          <w:rFonts w:ascii="Palatino Linotype" w:hAnsi="Palatino Linotype" w:cs="Times New Roman"/>
          <w:i/>
          <w:noProof w:val="0"/>
          <w:sz w:val="24"/>
          <w:szCs w:val="24"/>
        </w:rPr>
        <w:t>Obesity research</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11</w:t>
      </w:r>
      <w:r w:rsidRPr="00A56746">
        <w:rPr>
          <w:rFonts w:ascii="Palatino Linotype" w:hAnsi="Palatino Linotype" w:cs="Times New Roman"/>
          <w:noProof w:val="0"/>
          <w:sz w:val="24"/>
          <w:szCs w:val="24"/>
        </w:rPr>
        <w:t>, 525-531 (2003).</w:t>
      </w:r>
    </w:p>
    <w:p w14:paraId="65B6009C"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28</w:t>
      </w:r>
      <w:r w:rsidRPr="00A56746">
        <w:rPr>
          <w:rFonts w:ascii="Palatino Linotype" w:hAnsi="Palatino Linotype" w:cs="Times New Roman"/>
          <w:noProof w:val="0"/>
          <w:sz w:val="24"/>
          <w:szCs w:val="24"/>
        </w:rPr>
        <w:tab/>
        <w:t>Mabey, T.</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Plasma and synovial fluid inflammatory cytokine profiles in primary knee osteoarthritis. </w:t>
      </w:r>
      <w:r w:rsidRPr="00A56746">
        <w:rPr>
          <w:rFonts w:ascii="Palatino Linotype" w:hAnsi="Palatino Linotype" w:cs="Times New Roman"/>
          <w:i/>
          <w:noProof w:val="0"/>
          <w:sz w:val="24"/>
          <w:szCs w:val="24"/>
        </w:rPr>
        <w:t>Biomarkers : biochemical indicators of exposure, response, and susceptibility to chemicals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21</w:t>
      </w:r>
      <w:r w:rsidRPr="00A56746">
        <w:rPr>
          <w:rFonts w:ascii="Palatino Linotype" w:hAnsi="Palatino Linotype" w:cs="Times New Roman"/>
          <w:noProof w:val="0"/>
          <w:sz w:val="24"/>
          <w:szCs w:val="24"/>
        </w:rPr>
        <w:t>, 639-644 (2016).</w:t>
      </w:r>
    </w:p>
    <w:p w14:paraId="12424860"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lastRenderedPageBreak/>
        <w:t>29</w:t>
      </w:r>
      <w:r w:rsidRPr="00A56746">
        <w:rPr>
          <w:rFonts w:ascii="Palatino Linotype" w:hAnsi="Palatino Linotype" w:cs="Times New Roman"/>
          <w:noProof w:val="0"/>
          <w:sz w:val="24"/>
          <w:szCs w:val="24"/>
        </w:rPr>
        <w:tab/>
        <w:t xml:space="preserve">Kapoor, M., Martel-Pelletier, J., Lajeunesse, D., Pelletier, J.-P. &amp; Fahmi, H. Role of proinflammatory cytokines in the pathophysiology of osteoarthritis. </w:t>
      </w:r>
      <w:r w:rsidRPr="00A56746">
        <w:rPr>
          <w:rFonts w:ascii="Palatino Linotype" w:hAnsi="Palatino Linotype" w:cs="Times New Roman"/>
          <w:i/>
          <w:noProof w:val="0"/>
          <w:sz w:val="24"/>
          <w:szCs w:val="24"/>
        </w:rPr>
        <w:t>Nature Reviews Rheumatology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7</w:t>
      </w:r>
      <w:r w:rsidRPr="00A56746">
        <w:rPr>
          <w:rFonts w:ascii="Palatino Linotype" w:hAnsi="Palatino Linotype" w:cs="Times New Roman"/>
          <w:noProof w:val="0"/>
          <w:sz w:val="24"/>
          <w:szCs w:val="24"/>
        </w:rPr>
        <w:t>, 33-42 (2011).</w:t>
      </w:r>
    </w:p>
    <w:p w14:paraId="13DF4D57"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30</w:t>
      </w:r>
      <w:r w:rsidRPr="00A56746">
        <w:rPr>
          <w:rFonts w:ascii="Palatino Linotype" w:hAnsi="Palatino Linotype" w:cs="Times New Roman"/>
          <w:noProof w:val="0"/>
          <w:sz w:val="24"/>
          <w:szCs w:val="24"/>
        </w:rPr>
        <w:tab/>
        <w:t>Han, C. W.</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Glucocorticoid-mediated repression of inflammatory cytokine production in fibroblast-like rheumatoid synoviocytes is independent of nuclear factor-kappaB activation induced by tumour necrosis factor alpha. </w:t>
      </w:r>
      <w:r w:rsidRPr="00A56746">
        <w:rPr>
          <w:rFonts w:ascii="Palatino Linotype" w:hAnsi="Palatino Linotype" w:cs="Times New Roman"/>
          <w:i/>
          <w:noProof w:val="0"/>
          <w:sz w:val="24"/>
          <w:szCs w:val="24"/>
        </w:rPr>
        <w:t>Rheumatology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40</w:t>
      </w:r>
      <w:r w:rsidRPr="00A56746">
        <w:rPr>
          <w:rFonts w:ascii="Palatino Linotype" w:hAnsi="Palatino Linotype" w:cs="Times New Roman"/>
          <w:noProof w:val="0"/>
          <w:sz w:val="24"/>
          <w:szCs w:val="24"/>
        </w:rPr>
        <w:t>, 267-273 (2001).</w:t>
      </w:r>
    </w:p>
    <w:p w14:paraId="78A6BA80"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31</w:t>
      </w:r>
      <w:r w:rsidRPr="00A56746">
        <w:rPr>
          <w:rFonts w:ascii="Palatino Linotype" w:hAnsi="Palatino Linotype" w:cs="Times New Roman"/>
          <w:noProof w:val="0"/>
          <w:sz w:val="24"/>
          <w:szCs w:val="24"/>
        </w:rPr>
        <w:tab/>
        <w:t xml:space="preserve">Di Giovine, F. S., Nuki, G. &amp; Duff, G. W. Tumour necrosis factor in synovial exudates. </w:t>
      </w:r>
      <w:r w:rsidRPr="00A56746">
        <w:rPr>
          <w:rFonts w:ascii="Palatino Linotype" w:hAnsi="Palatino Linotype" w:cs="Times New Roman"/>
          <w:i/>
          <w:noProof w:val="0"/>
          <w:sz w:val="24"/>
          <w:szCs w:val="24"/>
        </w:rPr>
        <w:t>Annals of the rheumatic diseases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47</w:t>
      </w:r>
      <w:r w:rsidRPr="00A56746">
        <w:rPr>
          <w:rFonts w:ascii="Palatino Linotype" w:hAnsi="Palatino Linotype" w:cs="Times New Roman"/>
          <w:noProof w:val="0"/>
          <w:sz w:val="24"/>
          <w:szCs w:val="24"/>
        </w:rPr>
        <w:t>, 768 (1988).</w:t>
      </w:r>
    </w:p>
    <w:p w14:paraId="2F4DADAC"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32</w:t>
      </w:r>
      <w:r w:rsidRPr="00A56746">
        <w:rPr>
          <w:rFonts w:ascii="Palatino Linotype" w:hAnsi="Palatino Linotype" w:cs="Times New Roman"/>
          <w:noProof w:val="0"/>
          <w:sz w:val="24"/>
          <w:szCs w:val="24"/>
        </w:rPr>
        <w:tab/>
        <w:t>Stannus, O.</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Circulating levels of IL-6 and TNF-α are associated with knee radiographic osteoarthritis and knee cartilage loss in older adults. </w:t>
      </w:r>
      <w:r w:rsidRPr="00A56746">
        <w:rPr>
          <w:rFonts w:ascii="Palatino Linotype" w:hAnsi="Palatino Linotype" w:cs="Times New Roman"/>
          <w:i/>
          <w:noProof w:val="0"/>
          <w:sz w:val="24"/>
          <w:szCs w:val="24"/>
        </w:rPr>
        <w:t>Osteoarthritis and cartilage</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18</w:t>
      </w:r>
      <w:r w:rsidRPr="00A56746">
        <w:rPr>
          <w:rFonts w:ascii="Palatino Linotype" w:hAnsi="Palatino Linotype" w:cs="Times New Roman"/>
          <w:noProof w:val="0"/>
          <w:sz w:val="24"/>
          <w:szCs w:val="24"/>
        </w:rPr>
        <w:t>, 1441-1447 (2010).</w:t>
      </w:r>
    </w:p>
    <w:p w14:paraId="520C6BFC"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33</w:t>
      </w:r>
      <w:r w:rsidRPr="00A56746">
        <w:rPr>
          <w:rFonts w:ascii="Palatino Linotype" w:hAnsi="Palatino Linotype" w:cs="Times New Roman"/>
          <w:noProof w:val="0"/>
          <w:sz w:val="24"/>
          <w:szCs w:val="24"/>
        </w:rPr>
        <w:tab/>
        <w:t xml:space="preserve">Muhl, H. &amp; Pfeilschifter, J. Anti-inflammatory properties of pro-inflammatory interferon-gamma. </w:t>
      </w:r>
      <w:r w:rsidRPr="00A56746">
        <w:rPr>
          <w:rFonts w:ascii="Palatino Linotype" w:hAnsi="Palatino Linotype" w:cs="Times New Roman"/>
          <w:i/>
          <w:noProof w:val="0"/>
          <w:sz w:val="24"/>
          <w:szCs w:val="24"/>
        </w:rPr>
        <w:t>International immunopharmacology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3</w:t>
      </w:r>
      <w:r w:rsidRPr="00A56746">
        <w:rPr>
          <w:rFonts w:ascii="Palatino Linotype" w:hAnsi="Palatino Linotype" w:cs="Times New Roman"/>
          <w:noProof w:val="0"/>
          <w:sz w:val="24"/>
          <w:szCs w:val="24"/>
        </w:rPr>
        <w:t>, 1247-1255, doi:10.1016/s1567-5769(03)00131-0 (2003).</w:t>
      </w:r>
    </w:p>
    <w:p w14:paraId="41978DD8"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34</w:t>
      </w:r>
      <w:r w:rsidRPr="00A56746">
        <w:rPr>
          <w:rFonts w:ascii="Palatino Linotype" w:hAnsi="Palatino Linotype" w:cs="Times New Roman"/>
          <w:noProof w:val="0"/>
          <w:sz w:val="24"/>
          <w:szCs w:val="24"/>
        </w:rPr>
        <w:tab/>
        <w:t>Finnerty, C. C.</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Cytokine expression profile over time in severely burned pediatric patients. </w:t>
      </w:r>
      <w:r w:rsidRPr="00A56746">
        <w:rPr>
          <w:rFonts w:ascii="Palatino Linotype" w:hAnsi="Palatino Linotype" w:cs="Times New Roman"/>
          <w:i/>
          <w:noProof w:val="0"/>
          <w:sz w:val="24"/>
          <w:szCs w:val="24"/>
        </w:rPr>
        <w:t>Shock (Augusta, Ga.)</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26</w:t>
      </w:r>
      <w:r w:rsidRPr="00A56746">
        <w:rPr>
          <w:rFonts w:ascii="Palatino Linotype" w:hAnsi="Palatino Linotype" w:cs="Times New Roman"/>
          <w:noProof w:val="0"/>
          <w:sz w:val="24"/>
          <w:szCs w:val="24"/>
        </w:rPr>
        <w:t>, 13-19 (2006).</w:t>
      </w:r>
    </w:p>
    <w:p w14:paraId="6E297580"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35</w:t>
      </w:r>
      <w:r w:rsidRPr="00A56746">
        <w:rPr>
          <w:rFonts w:ascii="Palatino Linotype" w:hAnsi="Palatino Linotype" w:cs="Times New Roman"/>
          <w:noProof w:val="0"/>
          <w:sz w:val="24"/>
          <w:szCs w:val="24"/>
        </w:rPr>
        <w:tab/>
        <w:t xml:space="preserve">Mesri, M. &amp; Altieri, D. C. Leukocyte microparticles stimulate endothelial cell cytokine release and tissue factor induction in a JNK1 signaling pathway. </w:t>
      </w:r>
      <w:r w:rsidRPr="00A56746">
        <w:rPr>
          <w:rFonts w:ascii="Palatino Linotype" w:hAnsi="Palatino Linotype" w:cs="Times New Roman"/>
          <w:i/>
          <w:noProof w:val="0"/>
          <w:sz w:val="24"/>
          <w:szCs w:val="24"/>
        </w:rPr>
        <w:t>Journal of Biological Chemistry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274</w:t>
      </w:r>
      <w:r w:rsidRPr="00A56746">
        <w:rPr>
          <w:rFonts w:ascii="Palatino Linotype" w:hAnsi="Palatino Linotype" w:cs="Times New Roman"/>
          <w:noProof w:val="0"/>
          <w:sz w:val="24"/>
          <w:szCs w:val="24"/>
        </w:rPr>
        <w:t>, 23111-23118 (1999).</w:t>
      </w:r>
    </w:p>
    <w:p w14:paraId="478DAE21"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36</w:t>
      </w:r>
      <w:r w:rsidRPr="00A56746">
        <w:rPr>
          <w:rFonts w:ascii="Palatino Linotype" w:hAnsi="Palatino Linotype" w:cs="Times New Roman"/>
          <w:noProof w:val="0"/>
          <w:sz w:val="24"/>
          <w:szCs w:val="24"/>
        </w:rPr>
        <w:tab/>
        <w:t xml:space="preserve">Gasser, O., Hess, C., Miot, S., Deon, C. &amp; Sanchez, J.-C. Characterisation and properties of ectosomes released by human polymorphonuclear neutrophils. </w:t>
      </w:r>
      <w:r w:rsidRPr="00A56746">
        <w:rPr>
          <w:rFonts w:ascii="Palatino Linotype" w:hAnsi="Palatino Linotype" w:cs="Times New Roman"/>
          <w:i/>
          <w:noProof w:val="0"/>
          <w:sz w:val="24"/>
          <w:szCs w:val="24"/>
        </w:rPr>
        <w:t>Experimental cell research</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285</w:t>
      </w:r>
      <w:r w:rsidRPr="00A56746">
        <w:rPr>
          <w:rFonts w:ascii="Palatino Linotype" w:hAnsi="Palatino Linotype" w:cs="Times New Roman"/>
          <w:noProof w:val="0"/>
          <w:sz w:val="24"/>
          <w:szCs w:val="24"/>
        </w:rPr>
        <w:t>, 243-257 (2003).</w:t>
      </w:r>
    </w:p>
    <w:p w14:paraId="215E00EE"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37</w:t>
      </w:r>
      <w:r w:rsidRPr="00A56746">
        <w:rPr>
          <w:rFonts w:ascii="Palatino Linotype" w:hAnsi="Palatino Linotype" w:cs="Times New Roman"/>
          <w:noProof w:val="0"/>
          <w:sz w:val="24"/>
          <w:szCs w:val="24"/>
        </w:rPr>
        <w:tab/>
        <w:t>Deligne, C.</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Differential expression of interleukin-17 and interleukin-22 in inflamed and non-inflamed synovium from osteoarthritis patients. </w:t>
      </w:r>
      <w:r w:rsidRPr="00A56746">
        <w:rPr>
          <w:rFonts w:ascii="Palatino Linotype" w:hAnsi="Palatino Linotype" w:cs="Times New Roman"/>
          <w:i/>
          <w:noProof w:val="0"/>
          <w:sz w:val="24"/>
          <w:szCs w:val="24"/>
        </w:rPr>
        <w:t>Osteoarthritis and cartilage</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23</w:t>
      </w:r>
      <w:r w:rsidRPr="00A56746">
        <w:rPr>
          <w:rFonts w:ascii="Palatino Linotype" w:hAnsi="Palatino Linotype" w:cs="Times New Roman"/>
          <w:noProof w:val="0"/>
          <w:sz w:val="24"/>
          <w:szCs w:val="24"/>
        </w:rPr>
        <w:t>, 1843-1852, doi:10.1016/j.joca.2014.12.007 (2015).</w:t>
      </w:r>
    </w:p>
    <w:p w14:paraId="2E56753E"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38</w:t>
      </w:r>
      <w:r w:rsidRPr="00A56746">
        <w:rPr>
          <w:rFonts w:ascii="Palatino Linotype" w:hAnsi="Palatino Linotype" w:cs="Times New Roman"/>
          <w:noProof w:val="0"/>
          <w:sz w:val="24"/>
          <w:szCs w:val="24"/>
        </w:rPr>
        <w:tab/>
        <w:t xml:space="preserve">Chen, B., Deng, Y., Tan, Y., Qin, J. &amp; Chen, L.-B. Association between severity of knee osteoarthritis and serum and synovial fluid interleukin 17 concentrations. </w:t>
      </w:r>
      <w:r w:rsidRPr="00A56746">
        <w:rPr>
          <w:rFonts w:ascii="Palatino Linotype" w:hAnsi="Palatino Linotype" w:cs="Times New Roman"/>
          <w:i/>
          <w:noProof w:val="0"/>
          <w:sz w:val="24"/>
          <w:szCs w:val="24"/>
        </w:rPr>
        <w:t>Journal of International Medical Research</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42</w:t>
      </w:r>
      <w:r w:rsidRPr="00A56746">
        <w:rPr>
          <w:rFonts w:ascii="Palatino Linotype" w:hAnsi="Palatino Linotype" w:cs="Times New Roman"/>
          <w:noProof w:val="0"/>
          <w:sz w:val="24"/>
          <w:szCs w:val="24"/>
        </w:rPr>
        <w:t>, 138-144 (2014).</w:t>
      </w:r>
    </w:p>
    <w:p w14:paraId="45DC89A4"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39</w:t>
      </w:r>
      <w:r w:rsidRPr="00A56746">
        <w:rPr>
          <w:rFonts w:ascii="Palatino Linotype" w:hAnsi="Palatino Linotype" w:cs="Times New Roman"/>
          <w:noProof w:val="0"/>
          <w:sz w:val="24"/>
          <w:szCs w:val="24"/>
        </w:rPr>
        <w:tab/>
        <w:t xml:space="preserve">Honorati, M., Neri, S., Cattini, L. &amp; Facchini, A. Interleukin-17, a regulator of angiogenic factor release by synovial fibroblasts. </w:t>
      </w:r>
      <w:r w:rsidRPr="00A56746">
        <w:rPr>
          <w:rFonts w:ascii="Palatino Linotype" w:hAnsi="Palatino Linotype" w:cs="Times New Roman"/>
          <w:i/>
          <w:noProof w:val="0"/>
          <w:sz w:val="24"/>
          <w:szCs w:val="24"/>
        </w:rPr>
        <w:t>Osteoarthritis and cartilage</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14</w:t>
      </w:r>
      <w:r w:rsidRPr="00A56746">
        <w:rPr>
          <w:rFonts w:ascii="Palatino Linotype" w:hAnsi="Palatino Linotype" w:cs="Times New Roman"/>
          <w:noProof w:val="0"/>
          <w:sz w:val="24"/>
          <w:szCs w:val="24"/>
        </w:rPr>
        <w:t>, 345-352 (2006).</w:t>
      </w:r>
    </w:p>
    <w:p w14:paraId="3899224F"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40</w:t>
      </w:r>
      <w:r w:rsidRPr="00A56746">
        <w:rPr>
          <w:rFonts w:ascii="Palatino Linotype" w:hAnsi="Palatino Linotype" w:cs="Times New Roman"/>
          <w:noProof w:val="0"/>
          <w:sz w:val="24"/>
          <w:szCs w:val="24"/>
        </w:rPr>
        <w:tab/>
        <w:t xml:space="preserve">Agarwal, S., Misra, R. &amp; Aggarwal, A. Interleukin 17 levels are increased in juvenile idiopathic arthritis synovial fluid and induce synovial fibroblasts to produce proinflammatory cytokines and matrix metalloproteinases. </w:t>
      </w:r>
      <w:r w:rsidRPr="00A56746">
        <w:rPr>
          <w:rFonts w:ascii="Palatino Linotype" w:hAnsi="Palatino Linotype" w:cs="Times New Roman"/>
          <w:i/>
          <w:noProof w:val="0"/>
          <w:sz w:val="24"/>
          <w:szCs w:val="24"/>
        </w:rPr>
        <w:t>The Journal of rheumatology</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35</w:t>
      </w:r>
      <w:r w:rsidRPr="00A56746">
        <w:rPr>
          <w:rFonts w:ascii="Palatino Linotype" w:hAnsi="Palatino Linotype" w:cs="Times New Roman"/>
          <w:noProof w:val="0"/>
          <w:sz w:val="24"/>
          <w:szCs w:val="24"/>
        </w:rPr>
        <w:t>, 515-519 (2008).</w:t>
      </w:r>
    </w:p>
    <w:p w14:paraId="65C60059"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t>41</w:t>
      </w:r>
      <w:r w:rsidRPr="00A56746">
        <w:rPr>
          <w:rFonts w:ascii="Palatino Linotype" w:hAnsi="Palatino Linotype" w:cs="Times New Roman"/>
          <w:noProof w:val="0"/>
          <w:sz w:val="24"/>
          <w:szCs w:val="24"/>
        </w:rPr>
        <w:tab/>
        <w:t xml:space="preserve">Watanabe, S; Ogura, N; Akutsu M; Kawashima M; Hattori T; Yano T, Ito K; Kondoh T.  Interleukin-1β and Tumor Necrosis Factor-α Synergistically Induce Expression of Colony Stimulating Factors in Synovial Fibroblasts from the Human Temporomandibular Joint. Int J Oral-Med Sci. 2017, 15, 74-84. </w:t>
      </w:r>
    </w:p>
    <w:p w14:paraId="78083364" w14:textId="7F4FEA6B"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color w:val="303030"/>
          <w:sz w:val="24"/>
          <w:szCs w:val="24"/>
          <w:shd w:val="clear" w:color="auto" w:fill="FFFFFF"/>
        </w:rPr>
      </w:pPr>
      <w:proofErr w:type="gramStart"/>
      <w:r w:rsidRPr="00A56746">
        <w:rPr>
          <w:rFonts w:ascii="Palatino Linotype" w:hAnsi="Palatino Linotype" w:cs="Times New Roman"/>
          <w:noProof w:val="0"/>
          <w:color w:val="303030"/>
          <w:sz w:val="24"/>
          <w:szCs w:val="24"/>
          <w:shd w:val="clear" w:color="auto" w:fill="FFFFFF"/>
        </w:rPr>
        <w:t>42  Murphy</w:t>
      </w:r>
      <w:proofErr w:type="gramEnd"/>
      <w:r w:rsidRPr="00A56746">
        <w:rPr>
          <w:rFonts w:ascii="Palatino Linotype" w:hAnsi="Palatino Linotype" w:cs="Times New Roman"/>
          <w:noProof w:val="0"/>
          <w:color w:val="303030"/>
          <w:sz w:val="24"/>
          <w:szCs w:val="24"/>
          <w:shd w:val="clear" w:color="auto" w:fill="FFFFFF"/>
        </w:rPr>
        <w:t xml:space="preserve">, G., Nagase, H. Reappraising metalloproteinases in rheumatoid arthritis and osteoarthritis: destruction or repair? </w:t>
      </w:r>
      <w:r w:rsidRPr="00A56746">
        <w:rPr>
          <w:rStyle w:val="ref-journal"/>
          <w:rFonts w:ascii="Palatino Linotype" w:hAnsi="Palatino Linotype" w:cs="Times New Roman"/>
          <w:i/>
          <w:iCs/>
          <w:noProof w:val="0"/>
          <w:color w:val="303030"/>
          <w:sz w:val="24"/>
          <w:szCs w:val="24"/>
          <w:shd w:val="clear" w:color="auto" w:fill="FFFFFF"/>
        </w:rPr>
        <w:t>Nat. Clin. Pract. Rheumatol</w:t>
      </w:r>
      <w:r w:rsidRPr="00A56746">
        <w:rPr>
          <w:rStyle w:val="ref-journal"/>
          <w:rFonts w:ascii="Palatino Linotype" w:hAnsi="Palatino Linotype" w:cs="Times New Roman"/>
          <w:noProof w:val="0"/>
          <w:color w:val="303030"/>
          <w:sz w:val="24"/>
          <w:szCs w:val="24"/>
          <w:shd w:val="clear" w:color="auto" w:fill="FFFFFF"/>
        </w:rPr>
        <w:t xml:space="preserve">. </w:t>
      </w:r>
      <w:r w:rsidRPr="00A56746">
        <w:rPr>
          <w:rStyle w:val="ref-vol"/>
          <w:rFonts w:ascii="Palatino Linotype" w:hAnsi="Palatino Linotype" w:cs="Times New Roman"/>
          <w:b/>
          <w:bCs/>
          <w:noProof w:val="0"/>
          <w:color w:val="303030"/>
          <w:sz w:val="24"/>
          <w:szCs w:val="24"/>
          <w:shd w:val="clear" w:color="auto" w:fill="FFFFFF"/>
        </w:rPr>
        <w:t>4</w:t>
      </w:r>
      <w:r w:rsidRPr="00A56746">
        <w:rPr>
          <w:rFonts w:ascii="Palatino Linotype" w:hAnsi="Palatino Linotype" w:cs="Times New Roman"/>
          <w:noProof w:val="0"/>
          <w:color w:val="303030"/>
          <w:sz w:val="24"/>
          <w:szCs w:val="24"/>
          <w:shd w:val="clear" w:color="auto" w:fill="FFFFFF"/>
        </w:rPr>
        <w:t>: 128–135 (2008).</w:t>
      </w:r>
    </w:p>
    <w:p w14:paraId="6DA87418" w14:textId="37E10C20" w:rsidR="004F1632" w:rsidRPr="00A56746" w:rsidRDefault="004F1632" w:rsidP="005365FB">
      <w:pPr>
        <w:adjustRightInd w:val="0"/>
        <w:snapToGrid w:val="0"/>
        <w:spacing w:after="0" w:line="228" w:lineRule="auto"/>
        <w:ind w:left="425" w:hanging="425"/>
        <w:jc w:val="both"/>
        <w:rPr>
          <w:rFonts w:ascii="Palatino Linotype" w:hAnsi="Palatino Linotype" w:cs="Times New Roman"/>
          <w:color w:val="303030"/>
          <w:sz w:val="24"/>
          <w:szCs w:val="24"/>
          <w:shd w:val="clear" w:color="auto" w:fill="FFFFFF"/>
        </w:rPr>
      </w:pPr>
      <w:proofErr w:type="gramStart"/>
      <w:r w:rsidRPr="00A56746">
        <w:rPr>
          <w:rFonts w:ascii="Palatino Linotype" w:hAnsi="Palatino Linotype" w:cs="Times New Roman"/>
          <w:color w:val="303030"/>
          <w:sz w:val="24"/>
          <w:szCs w:val="24"/>
          <w:shd w:val="clear" w:color="auto" w:fill="FFFFFF"/>
        </w:rPr>
        <w:t xml:space="preserve">43 </w:t>
      </w:r>
      <w:r w:rsidR="00043CE4" w:rsidRPr="00A56746">
        <w:rPr>
          <w:rFonts w:ascii="Palatino Linotype" w:hAnsi="Palatino Linotype" w:cs="Times New Roman"/>
          <w:color w:val="303030"/>
          <w:sz w:val="24"/>
          <w:szCs w:val="24"/>
          <w:shd w:val="clear" w:color="auto" w:fill="FFFFFF"/>
        </w:rPr>
        <w:t xml:space="preserve"> </w:t>
      </w:r>
      <w:r w:rsidRPr="00A56746">
        <w:rPr>
          <w:rFonts w:ascii="Palatino Linotype" w:hAnsi="Palatino Linotype" w:cs="Times New Roman"/>
          <w:color w:val="303030"/>
          <w:sz w:val="24"/>
          <w:szCs w:val="24"/>
          <w:shd w:val="clear" w:color="auto" w:fill="FFFFFF"/>
        </w:rPr>
        <w:t>Yamanishi</w:t>
      </w:r>
      <w:proofErr w:type="gramEnd"/>
      <w:r w:rsidRPr="00A56746">
        <w:rPr>
          <w:rFonts w:ascii="Palatino Linotype" w:hAnsi="Palatino Linotype" w:cs="Times New Roman"/>
          <w:color w:val="303030"/>
          <w:sz w:val="24"/>
          <w:szCs w:val="24"/>
          <w:shd w:val="clear" w:color="auto" w:fill="FFFFFF"/>
        </w:rPr>
        <w:t xml:space="preserve">, Y. </w:t>
      </w:r>
      <w:r w:rsidRPr="00A56746">
        <w:rPr>
          <w:rFonts w:ascii="Palatino Linotype" w:hAnsi="Palatino Linotype" w:cs="Times New Roman"/>
          <w:i/>
          <w:iCs/>
          <w:color w:val="303030"/>
          <w:sz w:val="24"/>
          <w:szCs w:val="24"/>
          <w:shd w:val="clear" w:color="auto" w:fill="FFFFFF"/>
        </w:rPr>
        <w:t>et al</w:t>
      </w:r>
      <w:r w:rsidRPr="00A56746">
        <w:rPr>
          <w:rFonts w:ascii="Palatino Linotype" w:hAnsi="Palatino Linotype" w:cs="Times New Roman"/>
          <w:color w:val="303030"/>
          <w:sz w:val="24"/>
          <w:szCs w:val="24"/>
          <w:shd w:val="clear" w:color="auto" w:fill="FFFFFF"/>
        </w:rPr>
        <w:t>. Expression and regulation of aggrecanase in arthritis: the role of TGF-       beta.</w:t>
      </w:r>
      <w:r w:rsidRPr="00A56746">
        <w:rPr>
          <w:rFonts w:ascii="Palatino Linotype" w:hAnsi="Palatino Linotype" w:cs="Times New Roman"/>
          <w:i/>
          <w:iCs/>
          <w:color w:val="303030"/>
          <w:sz w:val="24"/>
          <w:szCs w:val="24"/>
          <w:shd w:val="clear" w:color="auto" w:fill="FFFFFF"/>
        </w:rPr>
        <w:t xml:space="preserve"> </w:t>
      </w:r>
      <w:r w:rsidRPr="00A56746">
        <w:rPr>
          <w:rStyle w:val="ref-journal"/>
          <w:rFonts w:ascii="Palatino Linotype" w:hAnsi="Palatino Linotype" w:cs="Times New Roman"/>
          <w:i/>
          <w:iCs/>
          <w:color w:val="303030"/>
          <w:sz w:val="24"/>
          <w:szCs w:val="24"/>
          <w:shd w:val="clear" w:color="auto" w:fill="FFFFFF"/>
        </w:rPr>
        <w:t>J. Immunol.</w:t>
      </w:r>
      <w:r w:rsidRPr="00A56746">
        <w:rPr>
          <w:rStyle w:val="ref-journal"/>
          <w:rFonts w:ascii="Palatino Linotype" w:hAnsi="Palatino Linotype" w:cs="Times New Roman"/>
          <w:color w:val="303030"/>
          <w:sz w:val="24"/>
          <w:szCs w:val="24"/>
          <w:shd w:val="clear" w:color="auto" w:fill="FFFFFF"/>
        </w:rPr>
        <w:t xml:space="preserve"> </w:t>
      </w:r>
      <w:r w:rsidRPr="00A56746">
        <w:rPr>
          <w:rStyle w:val="ref-vol"/>
          <w:rFonts w:ascii="Palatino Linotype" w:hAnsi="Palatino Linotype" w:cs="Times New Roman"/>
          <w:b/>
          <w:bCs/>
          <w:color w:val="303030"/>
          <w:sz w:val="24"/>
          <w:szCs w:val="24"/>
          <w:shd w:val="clear" w:color="auto" w:fill="FFFFFF"/>
        </w:rPr>
        <w:t>168</w:t>
      </w:r>
      <w:r w:rsidRPr="00A56746">
        <w:rPr>
          <w:rFonts w:ascii="Palatino Linotype" w:hAnsi="Palatino Linotype" w:cs="Times New Roman"/>
          <w:color w:val="303030"/>
          <w:sz w:val="24"/>
          <w:szCs w:val="24"/>
          <w:shd w:val="clear" w:color="auto" w:fill="FFFFFF"/>
        </w:rPr>
        <w:t>: 1405–1412 (2002).</w:t>
      </w:r>
    </w:p>
    <w:p w14:paraId="727AA4CB" w14:textId="77777777" w:rsidR="004F1632" w:rsidRPr="00A56746" w:rsidRDefault="004F1632" w:rsidP="005365FB">
      <w:pPr>
        <w:adjustRightInd w:val="0"/>
        <w:snapToGrid w:val="0"/>
        <w:spacing w:after="0" w:line="228" w:lineRule="auto"/>
        <w:ind w:left="425" w:hanging="425"/>
        <w:jc w:val="both"/>
        <w:rPr>
          <w:rFonts w:ascii="Palatino Linotype" w:hAnsi="Palatino Linotype" w:cs="Times New Roman"/>
          <w:sz w:val="24"/>
          <w:szCs w:val="24"/>
        </w:rPr>
      </w:pPr>
      <w:r w:rsidRPr="00A56746">
        <w:rPr>
          <w:rFonts w:ascii="Palatino Linotype" w:hAnsi="Palatino Linotype" w:cs="Times New Roman"/>
          <w:sz w:val="24"/>
          <w:szCs w:val="24"/>
        </w:rPr>
        <w:t>44</w:t>
      </w:r>
      <w:r w:rsidRPr="00A56746">
        <w:rPr>
          <w:rFonts w:ascii="Palatino Linotype" w:hAnsi="Palatino Linotype" w:cs="Times New Roman"/>
          <w:sz w:val="24"/>
          <w:szCs w:val="24"/>
        </w:rPr>
        <w:tab/>
        <w:t xml:space="preserve">Valinezhad Orang, A., Safaralizadeh, R. &amp; Kazemzadeh-Bavili, M. Mechanisms of miRNA-Mediated Gene Regulation from Common Downregulation to mRNA-Specific Upregulation. </w:t>
      </w:r>
      <w:r w:rsidRPr="00A56746">
        <w:rPr>
          <w:rFonts w:ascii="Palatino Linotype" w:hAnsi="Palatino Linotype" w:cs="Times New Roman"/>
          <w:i/>
          <w:sz w:val="24"/>
          <w:szCs w:val="24"/>
        </w:rPr>
        <w:t>International journal of genomics</w:t>
      </w:r>
      <w:r w:rsidRPr="00A56746">
        <w:rPr>
          <w:rFonts w:ascii="Palatino Linotype" w:hAnsi="Palatino Linotype" w:cs="Times New Roman"/>
          <w:sz w:val="24"/>
          <w:szCs w:val="24"/>
        </w:rPr>
        <w:t xml:space="preserve"> </w:t>
      </w:r>
      <w:r w:rsidRPr="00A56746">
        <w:rPr>
          <w:rFonts w:ascii="Palatino Linotype" w:hAnsi="Palatino Linotype" w:cs="Times New Roman"/>
          <w:b/>
          <w:sz w:val="24"/>
          <w:szCs w:val="24"/>
        </w:rPr>
        <w:t>2014</w:t>
      </w:r>
      <w:r w:rsidRPr="00A56746">
        <w:rPr>
          <w:rFonts w:ascii="Palatino Linotype" w:hAnsi="Palatino Linotype" w:cs="Times New Roman"/>
          <w:sz w:val="24"/>
          <w:szCs w:val="24"/>
        </w:rPr>
        <w:t>, 970607-970607, doi:10.1155/2014/970607 (2014).</w:t>
      </w:r>
    </w:p>
    <w:p w14:paraId="6610E51F" w14:textId="77777777" w:rsidR="004F1632" w:rsidRPr="00A56746" w:rsidRDefault="004F1632" w:rsidP="005365FB">
      <w:pPr>
        <w:pStyle w:val="EndNoteBibliography"/>
        <w:adjustRightInd w:val="0"/>
        <w:snapToGrid w:val="0"/>
        <w:spacing w:after="0" w:line="228" w:lineRule="auto"/>
        <w:ind w:left="425" w:hanging="425"/>
        <w:jc w:val="both"/>
        <w:rPr>
          <w:rFonts w:ascii="Palatino Linotype" w:hAnsi="Palatino Linotype" w:cs="Times New Roman"/>
          <w:noProof w:val="0"/>
          <w:sz w:val="24"/>
          <w:szCs w:val="24"/>
        </w:rPr>
      </w:pPr>
      <w:r w:rsidRPr="00A56746">
        <w:rPr>
          <w:rFonts w:ascii="Palatino Linotype" w:hAnsi="Palatino Linotype" w:cs="Times New Roman"/>
          <w:noProof w:val="0"/>
          <w:sz w:val="24"/>
          <w:szCs w:val="24"/>
        </w:rPr>
        <w:lastRenderedPageBreak/>
        <w:t>45</w:t>
      </w:r>
      <w:r w:rsidRPr="00A56746">
        <w:rPr>
          <w:rFonts w:ascii="Palatino Linotype" w:hAnsi="Palatino Linotype" w:cs="Times New Roman"/>
          <w:noProof w:val="0"/>
          <w:sz w:val="24"/>
          <w:szCs w:val="24"/>
        </w:rPr>
        <w:tab/>
        <w:t>Gomez, I.</w:t>
      </w:r>
      <w:r w:rsidRPr="00A56746">
        <w:rPr>
          <w:rFonts w:ascii="Palatino Linotype" w:hAnsi="Palatino Linotype" w:cs="Times New Roman"/>
          <w:i/>
          <w:noProof w:val="0"/>
          <w:sz w:val="24"/>
          <w:szCs w:val="24"/>
        </w:rPr>
        <w:t xml:space="preserve"> et al.</w:t>
      </w:r>
      <w:r w:rsidRPr="00A56746">
        <w:rPr>
          <w:rFonts w:ascii="Palatino Linotype" w:hAnsi="Palatino Linotype" w:cs="Times New Roman"/>
          <w:noProof w:val="0"/>
          <w:sz w:val="24"/>
          <w:szCs w:val="24"/>
        </w:rPr>
        <w:t xml:space="preserve"> Neutrophil microvesicles drive atherosclerosis by delivering miR-155 to atheroprone endothelium. </w:t>
      </w:r>
      <w:r w:rsidRPr="00A56746">
        <w:rPr>
          <w:rFonts w:ascii="Palatino Linotype" w:hAnsi="Palatino Linotype" w:cs="Times New Roman"/>
          <w:i/>
          <w:noProof w:val="0"/>
          <w:sz w:val="24"/>
          <w:szCs w:val="24"/>
        </w:rPr>
        <w:t>Nature communications</w:t>
      </w:r>
      <w:r w:rsidRPr="00A56746">
        <w:rPr>
          <w:rFonts w:ascii="Palatino Linotype" w:hAnsi="Palatino Linotype" w:cs="Times New Roman"/>
          <w:noProof w:val="0"/>
          <w:sz w:val="24"/>
          <w:szCs w:val="24"/>
        </w:rPr>
        <w:t xml:space="preserve"> </w:t>
      </w:r>
      <w:r w:rsidRPr="00A56746">
        <w:rPr>
          <w:rFonts w:ascii="Palatino Linotype" w:hAnsi="Palatino Linotype" w:cs="Times New Roman"/>
          <w:b/>
          <w:noProof w:val="0"/>
          <w:sz w:val="24"/>
          <w:szCs w:val="24"/>
        </w:rPr>
        <w:t>11</w:t>
      </w:r>
      <w:r w:rsidRPr="00A56746">
        <w:rPr>
          <w:rFonts w:ascii="Palatino Linotype" w:hAnsi="Palatino Linotype" w:cs="Times New Roman"/>
          <w:noProof w:val="0"/>
          <w:sz w:val="24"/>
          <w:szCs w:val="24"/>
        </w:rPr>
        <w:t>, 214-214, doi:10.1038/s41467-019-14043-y (2020).</w:t>
      </w:r>
    </w:p>
    <w:p w14:paraId="388D6F67" w14:textId="6E11A52F" w:rsidR="00BD5954" w:rsidRDefault="004F1632" w:rsidP="0030402B">
      <w:pPr>
        <w:adjustRightInd w:val="0"/>
        <w:snapToGrid w:val="0"/>
        <w:spacing w:after="0" w:line="228" w:lineRule="auto"/>
        <w:jc w:val="both"/>
        <w:rPr>
          <w:rFonts w:ascii="Times New Roman" w:hAnsi="Times New Roman" w:cs="Times New Roman"/>
          <w:sz w:val="24"/>
          <w:szCs w:val="24"/>
        </w:rPr>
      </w:pPr>
      <w:r w:rsidRPr="00A56746">
        <w:rPr>
          <w:rFonts w:ascii="Palatino Linotype" w:hAnsi="Palatino Linotype" w:cs="Times New Roman"/>
          <w:sz w:val="24"/>
          <w:szCs w:val="24"/>
        </w:rPr>
        <w:fldChar w:fldCharType="end"/>
      </w:r>
    </w:p>
    <w:p w14:paraId="49650123" w14:textId="77777777" w:rsidR="00BD5954" w:rsidRPr="00BD5954" w:rsidRDefault="00BD5954" w:rsidP="00CC4C38">
      <w:pPr>
        <w:rPr>
          <w:rFonts w:ascii="Times New Roman" w:hAnsi="Times New Roman" w:cs="Times New Roman"/>
          <w:sz w:val="24"/>
          <w:szCs w:val="24"/>
        </w:rPr>
      </w:pPr>
    </w:p>
    <w:p w14:paraId="35FAFF59" w14:textId="42E97973" w:rsidR="00BD5954" w:rsidRDefault="00BD5954" w:rsidP="00BD5954">
      <w:pPr>
        <w:rPr>
          <w:rFonts w:ascii="Times New Roman" w:hAnsi="Times New Roman" w:cs="Times New Roman"/>
          <w:sz w:val="24"/>
          <w:szCs w:val="24"/>
        </w:rPr>
      </w:pPr>
    </w:p>
    <w:p w14:paraId="11E51389" w14:textId="1C2B31AF" w:rsidR="004F1632" w:rsidRPr="00BD5954" w:rsidRDefault="00BD5954" w:rsidP="00CC4C38">
      <w:pPr>
        <w:tabs>
          <w:tab w:val="left" w:pos="4425"/>
        </w:tabs>
        <w:rPr>
          <w:rFonts w:ascii="Times New Roman" w:hAnsi="Times New Roman" w:cs="Times New Roman"/>
          <w:sz w:val="24"/>
          <w:szCs w:val="24"/>
        </w:rPr>
      </w:pPr>
      <w:r>
        <w:rPr>
          <w:rFonts w:ascii="Times New Roman" w:hAnsi="Times New Roman" w:cs="Times New Roman"/>
          <w:sz w:val="24"/>
          <w:szCs w:val="24"/>
        </w:rPr>
        <w:tab/>
      </w:r>
    </w:p>
    <w:sectPr w:rsidR="004F1632" w:rsidRPr="00BD5954" w:rsidSect="004F1632">
      <w:headerReference w:type="even" r:id="rId22"/>
      <w:headerReference w:type="default" r:id="rId23"/>
      <w:footerReference w:type="default" r:id="rId24"/>
      <w:headerReference w:type="first" r:id="rId25"/>
      <w:footerReference w:type="first" r:id="rId2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MDPI-102" w:date="2021-06-15T17:07:00Z" w:initials="M1">
    <w:p w14:paraId="26D0F077" w14:textId="1C2FF3FB" w:rsidR="001777D3" w:rsidRDefault="001777D3">
      <w:pPr>
        <w:pStyle w:val="CommentText"/>
      </w:pPr>
      <w:r>
        <w:rPr>
          <w:rStyle w:val="CommentReference"/>
        </w:rPr>
        <w:annotationRef/>
      </w:r>
      <w:r>
        <w:t>Please add date and number of approvals</w:t>
      </w:r>
    </w:p>
    <w:p w14:paraId="623D51B2" w14:textId="77777777" w:rsidR="001777D3" w:rsidRDefault="001777D3">
      <w:pPr>
        <w:pStyle w:val="CommentText"/>
      </w:pPr>
      <w:r>
        <w:t>Thank you.</w:t>
      </w:r>
    </w:p>
    <w:p w14:paraId="15B9EC4B" w14:textId="056BCFB9" w:rsidR="001777D3" w:rsidRDefault="001777D3">
      <w:pPr>
        <w:pStyle w:val="CommentText"/>
      </w:pPr>
      <w:r>
        <w:t>Response: (</w:t>
      </w:r>
      <w:r w:rsidRPr="004F1632">
        <w:t>IRB</w:t>
      </w:r>
      <w:r>
        <w:t xml:space="preserve"> No.</w:t>
      </w:r>
      <w:r w:rsidRPr="004F1632">
        <w:t xml:space="preserve"> 565</w:t>
      </w:r>
      <w:r w:rsidRPr="004F1632">
        <w:rPr>
          <w:rFonts w:ascii="Times New Roman"/>
          <w:sz w:val="20"/>
          <w:cs/>
        </w:rPr>
        <w:t>/</w:t>
      </w:r>
      <w:r w:rsidRPr="004F1632">
        <w:t>59</w:t>
      </w:r>
      <w:r>
        <w:t>, date of approval 16 December 2016)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B9EC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35CC0" w16cex:dateUtc="2021-06-15T15: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B9EC4B" w16cid:durableId="24735C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034C0" w14:textId="77777777" w:rsidR="00F61CA0" w:rsidRDefault="00F61CA0">
      <w:pPr>
        <w:spacing w:line="240" w:lineRule="auto"/>
      </w:pPr>
      <w:r>
        <w:separator/>
      </w:r>
    </w:p>
  </w:endnote>
  <w:endnote w:type="continuationSeparator" w:id="0">
    <w:p w14:paraId="488680AD" w14:textId="77777777" w:rsidR="00F61CA0" w:rsidRDefault="00F61C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dvTTa03f874c.I">
    <w:altName w:val="Cambria"/>
    <w:panose1 w:val="020B0604020202020204"/>
    <w:charset w:val="00"/>
    <w:family w:val="roman"/>
    <w:notTrueType/>
    <w:pitch w:val="default"/>
  </w:font>
  <w:font w:name="Adobe Fan Heiti Std B">
    <w:altName w:val="Yu Gothic"/>
    <w:panose1 w:val="020B0604020202020204"/>
    <w:charset w:val="80"/>
    <w:family w:val="swiss"/>
    <w:notTrueType/>
    <w:pitch w:val="variable"/>
    <w:sig w:usb0="00000203" w:usb1="1A0F1900" w:usb2="00000016" w:usb3="00000000" w:csb0="00120005" w:csb1="00000000"/>
  </w:font>
  <w:font w:name="Angsana New">
    <w:panose1 w:val="02020603050405020304"/>
    <w:charset w:val="00"/>
    <w:family w:val="roman"/>
    <w:pitch w:val="variable"/>
    <w:sig w:usb0="81000003" w:usb1="00000000" w:usb2="00000000" w:usb3="00000000" w:csb0="00010001" w:csb1="00000000"/>
  </w:font>
  <w:font w:name="Yu Gothic UI Semilight">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586A9" w14:textId="77777777" w:rsidR="001777D3" w:rsidRPr="00A71A3D" w:rsidRDefault="001777D3"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63903" w14:textId="77777777" w:rsidR="001777D3" w:rsidRDefault="001777D3" w:rsidP="00A24869">
    <w:pPr>
      <w:pStyle w:val="MDPIfooterfirstpage"/>
      <w:pBdr>
        <w:top w:val="single" w:sz="4" w:space="0" w:color="000000"/>
      </w:pBdr>
      <w:adjustRightInd w:val="0"/>
      <w:snapToGrid w:val="0"/>
      <w:spacing w:before="480" w:line="100" w:lineRule="exact"/>
      <w:rPr>
        <w:i/>
        <w:iCs/>
        <w:lang w:val="fr-CH"/>
      </w:rPr>
    </w:pPr>
  </w:p>
  <w:p w14:paraId="74862897" w14:textId="5DB07BF5" w:rsidR="001777D3" w:rsidRPr="008B308E" w:rsidRDefault="001777D3" w:rsidP="004340C2">
    <w:pPr>
      <w:pStyle w:val="MDPIfooterfirstpage"/>
      <w:tabs>
        <w:tab w:val="clear" w:pos="8845"/>
        <w:tab w:val="right" w:pos="10466"/>
      </w:tabs>
      <w:spacing w:line="240" w:lineRule="auto"/>
      <w:jc w:val="both"/>
      <w:rPr>
        <w:lang w:val="fr-CH"/>
      </w:rPr>
    </w:pPr>
    <w:r w:rsidRPr="00B04A30">
      <w:rPr>
        <w:i/>
        <w:iCs/>
        <w:lang w:val="fr-CH"/>
      </w:rPr>
      <w:t xml:space="preserve">Int. J. Mol. </w:t>
    </w:r>
    <w:proofErr w:type="spellStart"/>
    <w:r w:rsidRPr="00B04A30">
      <w:rPr>
        <w:i/>
        <w:iCs/>
        <w:lang w:val="fr-CH"/>
      </w:rPr>
      <w:t>Sci</w:t>
    </w:r>
    <w:proofErr w:type="spellEnd"/>
    <w:r w:rsidRPr="00B04A30">
      <w:rPr>
        <w:i/>
        <w:iCs/>
        <w:lang w:val="fr-CH"/>
      </w:rPr>
      <w:t>.</w:t>
    </w:r>
    <w:r w:rsidRPr="00176A50">
      <w:rPr>
        <w:i/>
        <w:lang w:val="fr-CH"/>
      </w:rPr>
      <w:t xml:space="preserve"> </w:t>
    </w:r>
    <w:r w:rsidRPr="00911F22">
      <w:rPr>
        <w:b/>
        <w:iCs/>
        <w:lang w:val="fr-CH"/>
      </w:rPr>
      <w:t>2021</w:t>
    </w:r>
    <w:r w:rsidRPr="00506BC0">
      <w:rPr>
        <w:iCs/>
        <w:lang w:val="fr-CH"/>
      </w:rPr>
      <w:t xml:space="preserve">, </w:t>
    </w:r>
    <w:r w:rsidRPr="00911F22">
      <w:rPr>
        <w:i/>
        <w:iCs/>
        <w:lang w:val="fr-CH"/>
      </w:rPr>
      <w:t>22</w:t>
    </w:r>
    <w:r w:rsidRPr="00506BC0">
      <w:rPr>
        <w:iCs/>
        <w:lang w:val="fr-CH"/>
      </w:rPr>
      <w:t xml:space="preserve">, </w:t>
    </w:r>
    <w:r>
      <w:rPr>
        <w:iCs/>
        <w:lang w:val="fr-CH"/>
      </w:rPr>
      <w:t>x. https://doi.org/10.3390/xxxxx</w:t>
    </w:r>
    <w:r>
      <w:rPr>
        <w:lang w:val="fr-CH"/>
      </w:rPr>
      <w:ptab w:relativeTo="margin" w:alignment="right" w:leader="none"/>
    </w:r>
    <w:r w:rsidRPr="008B308E">
      <w:rPr>
        <w:lang w:val="fr-CH"/>
      </w:rPr>
      <w:t>www.mdpi.com/journal/</w:t>
    </w:r>
    <w:proofErr w:type="spellStart"/>
    <w:r>
      <w:t>ijms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B2F70" w14:textId="77777777" w:rsidR="00F61CA0" w:rsidRDefault="00F61CA0">
      <w:pPr>
        <w:spacing w:line="240" w:lineRule="auto"/>
      </w:pPr>
      <w:r>
        <w:separator/>
      </w:r>
    </w:p>
  </w:footnote>
  <w:footnote w:type="continuationSeparator" w:id="0">
    <w:p w14:paraId="17EF95CB" w14:textId="77777777" w:rsidR="00F61CA0" w:rsidRDefault="00F61C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9227C" w14:textId="77777777" w:rsidR="001777D3" w:rsidRDefault="001777D3"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E4B54" w14:textId="73AAA807" w:rsidR="001777D3" w:rsidRDefault="001777D3" w:rsidP="004340C2">
    <w:pPr>
      <w:tabs>
        <w:tab w:val="right" w:pos="10466"/>
      </w:tabs>
      <w:adjustRightInd w:val="0"/>
      <w:snapToGrid w:val="0"/>
      <w:spacing w:line="240" w:lineRule="auto"/>
      <w:rPr>
        <w:sz w:val="16"/>
      </w:rPr>
    </w:pPr>
    <w:r>
      <w:rPr>
        <w:i/>
        <w:sz w:val="16"/>
      </w:rPr>
      <w:t xml:space="preserve">Int. J. Mol. Sci. </w:t>
    </w:r>
    <w:r w:rsidRPr="009B54F4">
      <w:rPr>
        <w:b/>
        <w:sz w:val="16"/>
      </w:rPr>
      <w:t>2021</w:t>
    </w:r>
    <w:r w:rsidRPr="00506BC0">
      <w:rPr>
        <w:sz w:val="16"/>
      </w:rPr>
      <w:t xml:space="preserve">, </w:t>
    </w:r>
    <w:r w:rsidRPr="009B54F4">
      <w:rPr>
        <w:i/>
        <w:sz w:val="16"/>
      </w:rPr>
      <w:t>22</w:t>
    </w:r>
    <w:r>
      <w:rPr>
        <w:sz w:val="16"/>
      </w:rPr>
      <w:t>, x FOR PEER REVIEW</w:t>
    </w:r>
    <w:r>
      <w:rPr>
        <w:sz w:val="16"/>
      </w:rPr>
      <w:ptab w:relativeTo="margin" w:alignment="right" w:leader="none"/>
    </w:r>
    <w:r>
      <w:rPr>
        <w:sz w:val="16"/>
      </w:rPr>
      <w:fldChar w:fldCharType="begin"/>
    </w:r>
    <w:r>
      <w:rPr>
        <w:sz w:val="16"/>
      </w:rPr>
      <w:instrText xml:space="preserve"> PAGE   \* MERGEFORMAT </w:instrText>
    </w:r>
    <w:r>
      <w:rPr>
        <w:sz w:val="16"/>
      </w:rPr>
      <w:fldChar w:fldCharType="separate"/>
    </w:r>
    <w:r w:rsidR="000D4286">
      <w:rPr>
        <w:noProof/>
        <w:sz w:val="16"/>
      </w:rPr>
      <w:t>3</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0D4286">
      <w:rPr>
        <w:noProof/>
        <w:sz w:val="16"/>
      </w:rPr>
      <w:t>21</w:t>
    </w:r>
    <w:r>
      <w:rPr>
        <w:sz w:val="16"/>
      </w:rPr>
      <w:fldChar w:fldCharType="end"/>
    </w:r>
  </w:p>
  <w:p w14:paraId="1ADCAD42" w14:textId="77777777" w:rsidR="001777D3" w:rsidRPr="003257E1" w:rsidRDefault="001777D3" w:rsidP="00A24869">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1777D3" w:rsidRPr="004340C2" w14:paraId="381C9ECC" w14:textId="77777777" w:rsidTr="004340C2">
      <w:trPr>
        <w:trHeight w:val="686"/>
      </w:trPr>
      <w:tc>
        <w:tcPr>
          <w:tcW w:w="3679" w:type="dxa"/>
          <w:shd w:val="clear" w:color="auto" w:fill="auto"/>
          <w:vAlign w:val="center"/>
        </w:tcPr>
        <w:p w14:paraId="41DC13CF" w14:textId="23384E9F" w:rsidR="001777D3" w:rsidRPr="00762525" w:rsidRDefault="001777D3" w:rsidP="004340C2">
          <w:pPr>
            <w:pStyle w:val="Header"/>
            <w:pBdr>
              <w:bottom w:val="none" w:sz="0" w:space="0" w:color="auto"/>
            </w:pBdr>
            <w:jc w:val="left"/>
            <w:rPr>
              <w:b/>
              <w:bCs/>
            </w:rPr>
          </w:pPr>
          <w:r w:rsidRPr="00762525">
            <w:rPr>
              <w:b/>
              <w:bCs/>
              <w:noProof/>
              <w:lang w:eastAsia="en-US"/>
            </w:rPr>
            <w:drawing>
              <wp:inline distT="0" distB="0" distL="0" distR="0" wp14:anchorId="5792D0F1" wp14:editId="5F322EBF">
                <wp:extent cx="1668780" cy="439420"/>
                <wp:effectExtent l="0" t="0" r="0" b="0"/>
                <wp:docPr id="10"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jm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780" cy="439420"/>
                        </a:xfrm>
                        <a:prstGeom prst="rect">
                          <a:avLst/>
                        </a:prstGeom>
                        <a:noFill/>
                        <a:ln>
                          <a:noFill/>
                        </a:ln>
                      </pic:spPr>
                    </pic:pic>
                  </a:graphicData>
                </a:graphic>
              </wp:inline>
            </w:drawing>
          </w:r>
        </w:p>
      </w:tc>
      <w:tc>
        <w:tcPr>
          <w:tcW w:w="4535" w:type="dxa"/>
          <w:shd w:val="clear" w:color="auto" w:fill="auto"/>
          <w:vAlign w:val="center"/>
        </w:tcPr>
        <w:p w14:paraId="32F0BB06" w14:textId="77777777" w:rsidR="001777D3" w:rsidRPr="00762525" w:rsidRDefault="001777D3" w:rsidP="004340C2">
          <w:pPr>
            <w:pStyle w:val="Header"/>
            <w:pBdr>
              <w:bottom w:val="none" w:sz="0" w:space="0" w:color="auto"/>
            </w:pBdr>
            <w:rPr>
              <w:b/>
              <w:bCs/>
            </w:rPr>
          </w:pPr>
        </w:p>
      </w:tc>
      <w:tc>
        <w:tcPr>
          <w:tcW w:w="2273" w:type="dxa"/>
          <w:shd w:val="clear" w:color="auto" w:fill="auto"/>
          <w:vAlign w:val="center"/>
        </w:tcPr>
        <w:p w14:paraId="5843B250" w14:textId="67B19813" w:rsidR="001777D3" w:rsidRPr="00762525" w:rsidRDefault="001777D3" w:rsidP="004340C2">
          <w:pPr>
            <w:pStyle w:val="Header"/>
            <w:pBdr>
              <w:bottom w:val="none" w:sz="0" w:space="0" w:color="auto"/>
            </w:pBdr>
            <w:jc w:val="right"/>
            <w:rPr>
              <w:b/>
              <w:bCs/>
            </w:rPr>
          </w:pPr>
          <w:r w:rsidRPr="00762525">
            <w:rPr>
              <w:b/>
              <w:bCs/>
              <w:noProof/>
              <w:lang w:eastAsia="en-US"/>
            </w:rPr>
            <w:drawing>
              <wp:inline distT="0" distB="0" distL="0" distR="0" wp14:anchorId="3666860B" wp14:editId="501F9C07">
                <wp:extent cx="539750" cy="35496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354965"/>
                        </a:xfrm>
                        <a:prstGeom prst="rect">
                          <a:avLst/>
                        </a:prstGeom>
                        <a:noFill/>
                        <a:ln>
                          <a:noFill/>
                        </a:ln>
                      </pic:spPr>
                    </pic:pic>
                  </a:graphicData>
                </a:graphic>
              </wp:inline>
            </w:drawing>
          </w:r>
        </w:p>
      </w:tc>
    </w:tr>
  </w:tbl>
  <w:p w14:paraId="3D04DBFD" w14:textId="77777777" w:rsidR="001777D3" w:rsidRPr="00471F5A" w:rsidRDefault="001777D3" w:rsidP="00A24869">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915CB"/>
    <w:multiLevelType w:val="hybridMultilevel"/>
    <w:tmpl w:val="693235D6"/>
    <w:lvl w:ilvl="0" w:tplc="CC8CADF6">
      <w:start w:val="1"/>
      <w:numFmt w:val="bullet"/>
      <w:lvlText w:val=""/>
      <w:lvlJc w:val="center"/>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F9013CD"/>
    <w:multiLevelType w:val="hybridMultilevel"/>
    <w:tmpl w:val="834A4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AF14C5"/>
    <w:multiLevelType w:val="hybridMultilevel"/>
    <w:tmpl w:val="04766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3B0F7D"/>
    <w:multiLevelType w:val="hybridMultilevel"/>
    <w:tmpl w:val="08480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E45EE1"/>
    <w:multiLevelType w:val="hybridMultilevel"/>
    <w:tmpl w:val="0A6AD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372C4AF6"/>
    <w:multiLevelType w:val="singleLevel"/>
    <w:tmpl w:val="FC2830E0"/>
    <w:lvl w:ilvl="0">
      <w:start w:val="1"/>
      <w:numFmt w:val="decimal"/>
      <w:lvlText w:val="%1."/>
      <w:lvlJc w:val="left"/>
      <w:pPr>
        <w:ind w:left="288" w:firstLine="72"/>
      </w:pPr>
      <w:rPr>
        <w:vertAlign w:val="superscript"/>
      </w:rPr>
    </w:lvl>
  </w:abstractNum>
  <w:abstractNum w:abstractNumId="12"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84E69CD"/>
    <w:multiLevelType w:val="hybridMultilevel"/>
    <w:tmpl w:val="A1C6C0F8"/>
    <w:lvl w:ilvl="0" w:tplc="D058637A">
      <w:start w:val="1"/>
      <w:numFmt w:val="decimal"/>
      <w:lvlText w:val="%1"/>
      <w:lvlJc w:val="left"/>
      <w:pPr>
        <w:ind w:left="876" w:hanging="516"/>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4D67DA"/>
    <w:multiLevelType w:val="hybridMultilevel"/>
    <w:tmpl w:val="AE8E29EA"/>
    <w:lvl w:ilvl="0" w:tplc="CC8CADF6">
      <w:start w:val="1"/>
      <w:numFmt w:val="bullet"/>
      <w:lvlText w:val=""/>
      <w:lvlJc w:val="center"/>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6"/>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3"/>
  </w:num>
  <w:num w:numId="7">
    <w:abstractNumId w:val="2"/>
  </w:num>
  <w:num w:numId="8">
    <w:abstractNumId w:val="13"/>
  </w:num>
  <w:num w:numId="9">
    <w:abstractNumId w:val="2"/>
  </w:num>
  <w:num w:numId="10">
    <w:abstractNumId w:val="13"/>
  </w:num>
  <w:num w:numId="11">
    <w:abstractNumId w:val="2"/>
  </w:num>
  <w:num w:numId="12">
    <w:abstractNumId w:val="16"/>
  </w:num>
  <w:num w:numId="13">
    <w:abstractNumId w:val="13"/>
  </w:num>
  <w:num w:numId="14">
    <w:abstractNumId w:val="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9"/>
  </w:num>
  <w:num w:numId="20">
    <w:abstractNumId w:val="8"/>
  </w:num>
  <w:num w:numId="21">
    <w:abstractNumId w:val="4"/>
  </w:num>
  <w:num w:numId="22">
    <w:abstractNumId w:val="0"/>
  </w:num>
  <w:num w:numId="23">
    <w:abstractNumId w:val="3"/>
  </w:num>
  <w:num w:numId="24">
    <w:abstractNumId w:val="15"/>
  </w:num>
  <w:num w:numId="25">
    <w:abstractNumId w:val="13"/>
  </w:num>
  <w:num w:numId="26">
    <w:abstractNumId w:val="2"/>
  </w:num>
  <w:num w:numId="27">
    <w:abstractNumId w:val="12"/>
  </w:num>
  <w:num w:numId="28">
    <w:abstractNumId w:val="1"/>
  </w:num>
  <w:num w:numId="29">
    <w:abstractNumId w:val="14"/>
  </w:num>
  <w:num w:numId="3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DPI-102">
    <w15:presenceInfo w15:providerId="None" w15:userId="MDPI-1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1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1632"/>
    <w:rsid w:val="000073C0"/>
    <w:rsid w:val="000231A6"/>
    <w:rsid w:val="00025042"/>
    <w:rsid w:val="00042AF8"/>
    <w:rsid w:val="00043CE4"/>
    <w:rsid w:val="0004400E"/>
    <w:rsid w:val="00044C0A"/>
    <w:rsid w:val="0004721A"/>
    <w:rsid w:val="00053EBF"/>
    <w:rsid w:val="0009213F"/>
    <w:rsid w:val="000B74CE"/>
    <w:rsid w:val="000C151B"/>
    <w:rsid w:val="000C2465"/>
    <w:rsid w:val="000C504E"/>
    <w:rsid w:val="000D1C00"/>
    <w:rsid w:val="000D4286"/>
    <w:rsid w:val="000D7DDA"/>
    <w:rsid w:val="000F684A"/>
    <w:rsid w:val="00123A57"/>
    <w:rsid w:val="00130D62"/>
    <w:rsid w:val="00144467"/>
    <w:rsid w:val="00147095"/>
    <w:rsid w:val="0016006D"/>
    <w:rsid w:val="001777D3"/>
    <w:rsid w:val="001A1E76"/>
    <w:rsid w:val="001D349C"/>
    <w:rsid w:val="001D4D23"/>
    <w:rsid w:val="001E2AEB"/>
    <w:rsid w:val="001E4A07"/>
    <w:rsid w:val="0020081E"/>
    <w:rsid w:val="0021217E"/>
    <w:rsid w:val="002223FC"/>
    <w:rsid w:val="002232D0"/>
    <w:rsid w:val="00240486"/>
    <w:rsid w:val="00242AB6"/>
    <w:rsid w:val="00247327"/>
    <w:rsid w:val="00250735"/>
    <w:rsid w:val="002E65C9"/>
    <w:rsid w:val="0030402B"/>
    <w:rsid w:val="003040E0"/>
    <w:rsid w:val="00324292"/>
    <w:rsid w:val="00326141"/>
    <w:rsid w:val="0036473E"/>
    <w:rsid w:val="00370EC8"/>
    <w:rsid w:val="0037766B"/>
    <w:rsid w:val="00377F4F"/>
    <w:rsid w:val="00397E6C"/>
    <w:rsid w:val="003A15E9"/>
    <w:rsid w:val="003A791E"/>
    <w:rsid w:val="003B25B3"/>
    <w:rsid w:val="003B7C96"/>
    <w:rsid w:val="003D3232"/>
    <w:rsid w:val="003E012D"/>
    <w:rsid w:val="003F0E95"/>
    <w:rsid w:val="003F1497"/>
    <w:rsid w:val="00401D30"/>
    <w:rsid w:val="0041581F"/>
    <w:rsid w:val="00421261"/>
    <w:rsid w:val="004340C2"/>
    <w:rsid w:val="00443AAF"/>
    <w:rsid w:val="004504C9"/>
    <w:rsid w:val="004669B4"/>
    <w:rsid w:val="00471F5A"/>
    <w:rsid w:val="004951E7"/>
    <w:rsid w:val="00495E6A"/>
    <w:rsid w:val="004A046F"/>
    <w:rsid w:val="004B7D3C"/>
    <w:rsid w:val="004C0C9C"/>
    <w:rsid w:val="004D3B65"/>
    <w:rsid w:val="004F1632"/>
    <w:rsid w:val="004F4C35"/>
    <w:rsid w:val="00501D0F"/>
    <w:rsid w:val="00506BC0"/>
    <w:rsid w:val="005168C8"/>
    <w:rsid w:val="00531B4E"/>
    <w:rsid w:val="0053256F"/>
    <w:rsid w:val="005365FB"/>
    <w:rsid w:val="00557B4B"/>
    <w:rsid w:val="00562123"/>
    <w:rsid w:val="005664C6"/>
    <w:rsid w:val="0057497A"/>
    <w:rsid w:val="0058645B"/>
    <w:rsid w:val="005B6005"/>
    <w:rsid w:val="005C5DE8"/>
    <w:rsid w:val="005D3616"/>
    <w:rsid w:val="00605718"/>
    <w:rsid w:val="00606DEF"/>
    <w:rsid w:val="006205C4"/>
    <w:rsid w:val="00626C3C"/>
    <w:rsid w:val="006346C5"/>
    <w:rsid w:val="00645D18"/>
    <w:rsid w:val="00646BFC"/>
    <w:rsid w:val="00666C02"/>
    <w:rsid w:val="0068381A"/>
    <w:rsid w:val="00683DB7"/>
    <w:rsid w:val="00686D0C"/>
    <w:rsid w:val="00691777"/>
    <w:rsid w:val="00692393"/>
    <w:rsid w:val="006D7D99"/>
    <w:rsid w:val="006F1253"/>
    <w:rsid w:val="006F71ED"/>
    <w:rsid w:val="0071323C"/>
    <w:rsid w:val="00722347"/>
    <w:rsid w:val="00747713"/>
    <w:rsid w:val="00762525"/>
    <w:rsid w:val="007648D8"/>
    <w:rsid w:val="00792DC7"/>
    <w:rsid w:val="00797AB1"/>
    <w:rsid w:val="007C021F"/>
    <w:rsid w:val="007D0ABE"/>
    <w:rsid w:val="007E46B9"/>
    <w:rsid w:val="00804595"/>
    <w:rsid w:val="00807818"/>
    <w:rsid w:val="008145DC"/>
    <w:rsid w:val="0082421B"/>
    <w:rsid w:val="0082500C"/>
    <w:rsid w:val="008278D5"/>
    <w:rsid w:val="008330F0"/>
    <w:rsid w:val="00843AAF"/>
    <w:rsid w:val="008474ED"/>
    <w:rsid w:val="008768B0"/>
    <w:rsid w:val="008A3D4D"/>
    <w:rsid w:val="008B6A2E"/>
    <w:rsid w:val="008C1897"/>
    <w:rsid w:val="008D69AF"/>
    <w:rsid w:val="008F2594"/>
    <w:rsid w:val="008F655E"/>
    <w:rsid w:val="0090442A"/>
    <w:rsid w:val="00911F22"/>
    <w:rsid w:val="0096426F"/>
    <w:rsid w:val="00993114"/>
    <w:rsid w:val="00995ED4"/>
    <w:rsid w:val="009A7262"/>
    <w:rsid w:val="009B54F4"/>
    <w:rsid w:val="009B551E"/>
    <w:rsid w:val="009F5C65"/>
    <w:rsid w:val="009F70E6"/>
    <w:rsid w:val="00A15FF4"/>
    <w:rsid w:val="00A1712D"/>
    <w:rsid w:val="00A24869"/>
    <w:rsid w:val="00A411EE"/>
    <w:rsid w:val="00A425AE"/>
    <w:rsid w:val="00A563F4"/>
    <w:rsid w:val="00A56746"/>
    <w:rsid w:val="00A56FF8"/>
    <w:rsid w:val="00A62565"/>
    <w:rsid w:val="00A65FB0"/>
    <w:rsid w:val="00A8104C"/>
    <w:rsid w:val="00A852BC"/>
    <w:rsid w:val="00AA1BD0"/>
    <w:rsid w:val="00AA4C4F"/>
    <w:rsid w:val="00AB5AEE"/>
    <w:rsid w:val="00AC0491"/>
    <w:rsid w:val="00AC513F"/>
    <w:rsid w:val="00AD4C85"/>
    <w:rsid w:val="00AD7138"/>
    <w:rsid w:val="00B05206"/>
    <w:rsid w:val="00B22E26"/>
    <w:rsid w:val="00B377C4"/>
    <w:rsid w:val="00B46F24"/>
    <w:rsid w:val="00B60928"/>
    <w:rsid w:val="00B622F2"/>
    <w:rsid w:val="00B72696"/>
    <w:rsid w:val="00B86122"/>
    <w:rsid w:val="00B93109"/>
    <w:rsid w:val="00BC74C5"/>
    <w:rsid w:val="00BD5954"/>
    <w:rsid w:val="00BE2474"/>
    <w:rsid w:val="00C14163"/>
    <w:rsid w:val="00C16DD7"/>
    <w:rsid w:val="00C24564"/>
    <w:rsid w:val="00C33AA3"/>
    <w:rsid w:val="00C53D57"/>
    <w:rsid w:val="00C86660"/>
    <w:rsid w:val="00CC164D"/>
    <w:rsid w:val="00CC1BC9"/>
    <w:rsid w:val="00CC4C38"/>
    <w:rsid w:val="00CC7AAB"/>
    <w:rsid w:val="00CD54D3"/>
    <w:rsid w:val="00CE4479"/>
    <w:rsid w:val="00CF7181"/>
    <w:rsid w:val="00D052B9"/>
    <w:rsid w:val="00D12B66"/>
    <w:rsid w:val="00D42189"/>
    <w:rsid w:val="00D451B9"/>
    <w:rsid w:val="00D66BEB"/>
    <w:rsid w:val="00D7739F"/>
    <w:rsid w:val="00DA6AE2"/>
    <w:rsid w:val="00DD49FB"/>
    <w:rsid w:val="00DE07DE"/>
    <w:rsid w:val="00DE228F"/>
    <w:rsid w:val="00E03F44"/>
    <w:rsid w:val="00E17581"/>
    <w:rsid w:val="00E20009"/>
    <w:rsid w:val="00E26A84"/>
    <w:rsid w:val="00E36313"/>
    <w:rsid w:val="00E510E1"/>
    <w:rsid w:val="00E53385"/>
    <w:rsid w:val="00E81963"/>
    <w:rsid w:val="00E82DCF"/>
    <w:rsid w:val="00E8311E"/>
    <w:rsid w:val="00E862C4"/>
    <w:rsid w:val="00EA591D"/>
    <w:rsid w:val="00EA6902"/>
    <w:rsid w:val="00EA77C5"/>
    <w:rsid w:val="00EB289E"/>
    <w:rsid w:val="00EC23EC"/>
    <w:rsid w:val="00F05B9C"/>
    <w:rsid w:val="00F1193E"/>
    <w:rsid w:val="00F1450C"/>
    <w:rsid w:val="00F25689"/>
    <w:rsid w:val="00F42807"/>
    <w:rsid w:val="00F54E21"/>
    <w:rsid w:val="00F61CA0"/>
    <w:rsid w:val="00F65D5E"/>
    <w:rsid w:val="00F8065D"/>
    <w:rsid w:val="00F879E4"/>
    <w:rsid w:val="00F91974"/>
    <w:rsid w:val="00FC3455"/>
    <w:rsid w:val="00FC39AC"/>
    <w:rsid w:val="00FC743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1922F"/>
  <w15:docId w15:val="{ED48A792-0991-6446-9118-041F6D8A0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632"/>
    <w:pPr>
      <w:spacing w:after="160" w:line="259" w:lineRule="auto"/>
    </w:pPr>
    <w:rPr>
      <w:rFonts w:eastAsia="DengXian" w:cs="Cordia New"/>
      <w:sz w:val="22"/>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4F163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4F163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4F163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4F1632"/>
    <w:pPr>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qFormat/>
    <w:rsid w:val="004F163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4F163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4F163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4F163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4F163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4F1632"/>
    <w:pPr>
      <w:ind w:firstLine="0"/>
    </w:pPr>
  </w:style>
  <w:style w:type="paragraph" w:customStyle="1" w:styleId="MDPI31text">
    <w:name w:val="MDPI_3.1_text"/>
    <w:qFormat/>
    <w:rsid w:val="004F163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4F163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4F163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4F163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4F163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4F1632"/>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4F1632"/>
    <w:pPr>
      <w:numPr>
        <w:numId w:val="2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4F163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4F163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4F1632"/>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F1632"/>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4F1632"/>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4F1632"/>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4F163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4F163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4F163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4F163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4F163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4F163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4F163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4F1632"/>
    <w:pPr>
      <w:numPr>
        <w:numId w:val="28"/>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4F1632"/>
    <w:rPr>
      <w:rFonts w:ascii="Palatino Linotype" w:hAnsi="Palatino Linotype"/>
      <w:sz w:val="16"/>
    </w:rPr>
  </w:style>
  <w:style w:type="table" w:customStyle="1" w:styleId="MDPI41threelinetable">
    <w:name w:val="MDPI_4.1_three_line_table"/>
    <w:basedOn w:val="TableNormal"/>
    <w:uiPriority w:val="99"/>
    <w:rsid w:val="004F163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customStyle="1" w:styleId="UnresolvedMention1">
    <w:name w:val="Unresolved Mention1"/>
    <w:uiPriority w:val="99"/>
    <w:semiHidden/>
    <w:unhideWhenUsed/>
    <w:rsid w:val="00A65FB0"/>
    <w:rPr>
      <w:color w:val="605E5C"/>
      <w:shd w:val="clear" w:color="auto" w:fill="E1DFDD"/>
    </w:rPr>
  </w:style>
  <w:style w:type="table" w:styleId="TableGrid">
    <w:name w:val="Table Grid"/>
    <w:basedOn w:val="TableNormal"/>
    <w:uiPriority w:val="3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4F163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4F163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4F163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4F1632"/>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4F163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4F163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4F163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4F163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4F163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4F163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4F163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4F163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4F163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4F163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4F163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4F163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4F163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rPr>
      <w:rFonts w:eastAsia="SimSun"/>
    </w:rPr>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uiPriority w:val="99"/>
    <w:rsid w:val="00EA6902"/>
    <w:rPr>
      <w:sz w:val="21"/>
      <w:szCs w:val="21"/>
    </w:rPr>
  </w:style>
  <w:style w:type="paragraph" w:styleId="CommentText">
    <w:name w:val="annotation text"/>
    <w:basedOn w:val="Normal"/>
    <w:link w:val="CommentTextChar"/>
    <w:uiPriority w:val="99"/>
    <w:rsid w:val="00EA6902"/>
  </w:style>
  <w:style w:type="character" w:customStyle="1" w:styleId="CommentTextChar">
    <w:name w:val="Comment Text Char"/>
    <w:link w:val="CommentText"/>
    <w:uiPriority w:val="99"/>
    <w:rsid w:val="00EA6902"/>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EA6902"/>
    <w:rPr>
      <w:b/>
      <w:bCs/>
    </w:rPr>
  </w:style>
  <w:style w:type="character" w:customStyle="1" w:styleId="CommentSubjectChar">
    <w:name w:val="Comment Subject Char"/>
    <w:link w:val="CommentSubject"/>
    <w:uiPriority w:val="99"/>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character" w:customStyle="1" w:styleId="st">
    <w:name w:val="st"/>
    <w:basedOn w:val="DefaultParagraphFont"/>
    <w:rsid w:val="004F1632"/>
  </w:style>
  <w:style w:type="character" w:customStyle="1" w:styleId="itemname">
    <w:name w:val="itemname"/>
    <w:basedOn w:val="DefaultParagraphFont"/>
    <w:rsid w:val="004F1632"/>
  </w:style>
  <w:style w:type="character" w:styleId="Emphasis">
    <w:name w:val="Emphasis"/>
    <w:uiPriority w:val="20"/>
    <w:qFormat/>
    <w:rsid w:val="004F1632"/>
    <w:rPr>
      <w:i/>
      <w:iCs/>
    </w:rPr>
  </w:style>
  <w:style w:type="character" w:customStyle="1" w:styleId="fontstyle01">
    <w:name w:val="fontstyle01"/>
    <w:rsid w:val="004F1632"/>
    <w:rPr>
      <w:rFonts w:ascii="Calibri" w:hAnsi="Calibri" w:hint="default"/>
      <w:b w:val="0"/>
      <w:bCs w:val="0"/>
      <w:i w:val="0"/>
      <w:iCs w:val="0"/>
      <w:color w:val="000000"/>
      <w:sz w:val="20"/>
      <w:szCs w:val="20"/>
    </w:rPr>
  </w:style>
  <w:style w:type="paragraph" w:customStyle="1" w:styleId="EndNoteBibliographyTitle">
    <w:name w:val="EndNote Bibliography Title"/>
    <w:basedOn w:val="Normal"/>
    <w:link w:val="EndNoteBibliographyTitleChar"/>
    <w:rsid w:val="004F1632"/>
    <w:pPr>
      <w:spacing w:after="0"/>
      <w:jc w:val="center"/>
    </w:pPr>
    <w:rPr>
      <w:noProof/>
    </w:rPr>
  </w:style>
  <w:style w:type="character" w:customStyle="1" w:styleId="EndNoteBibliographyTitleChar">
    <w:name w:val="EndNote Bibliography Title Char"/>
    <w:link w:val="EndNoteBibliographyTitle"/>
    <w:rsid w:val="004F1632"/>
    <w:rPr>
      <w:rFonts w:eastAsia="DengXian" w:cs="Cordia New"/>
      <w:noProof/>
      <w:sz w:val="22"/>
      <w:szCs w:val="28"/>
      <w:lang w:bidi="th-TH"/>
    </w:rPr>
  </w:style>
  <w:style w:type="paragraph" w:customStyle="1" w:styleId="EndNoteBibliography">
    <w:name w:val="EndNote Bibliography"/>
    <w:basedOn w:val="Normal"/>
    <w:link w:val="EndNoteBibliographyChar"/>
    <w:rsid w:val="004F1632"/>
    <w:pPr>
      <w:spacing w:line="240" w:lineRule="auto"/>
    </w:pPr>
    <w:rPr>
      <w:noProof/>
    </w:rPr>
  </w:style>
  <w:style w:type="character" w:customStyle="1" w:styleId="EndNoteBibliographyChar">
    <w:name w:val="EndNote Bibliography Char"/>
    <w:link w:val="EndNoteBibliography"/>
    <w:rsid w:val="004F1632"/>
    <w:rPr>
      <w:rFonts w:eastAsia="DengXian" w:cs="Cordia New"/>
      <w:noProof/>
      <w:sz w:val="22"/>
      <w:szCs w:val="28"/>
      <w:lang w:bidi="th-TH"/>
    </w:rPr>
  </w:style>
  <w:style w:type="paragraph" w:styleId="ListParagraph">
    <w:name w:val="List Paragraph"/>
    <w:basedOn w:val="Normal"/>
    <w:uiPriority w:val="34"/>
    <w:qFormat/>
    <w:rsid w:val="004F1632"/>
    <w:pPr>
      <w:ind w:left="720"/>
      <w:contextualSpacing/>
    </w:pPr>
  </w:style>
  <w:style w:type="character" w:customStyle="1" w:styleId="fontstyle21">
    <w:name w:val="fontstyle21"/>
    <w:rsid w:val="004F1632"/>
    <w:rPr>
      <w:rFonts w:ascii="AdvTTa03f874c.I" w:hAnsi="AdvTTa03f874c.I" w:hint="default"/>
      <w:b w:val="0"/>
      <w:bCs w:val="0"/>
      <w:i w:val="0"/>
      <w:iCs w:val="0"/>
      <w:color w:val="231F20"/>
      <w:sz w:val="20"/>
      <w:szCs w:val="20"/>
    </w:rPr>
  </w:style>
  <w:style w:type="character" w:customStyle="1" w:styleId="UnresolvedMention10">
    <w:name w:val="Unresolved Mention1"/>
    <w:uiPriority w:val="99"/>
    <w:semiHidden/>
    <w:unhideWhenUsed/>
    <w:rsid w:val="004F1632"/>
    <w:rPr>
      <w:color w:val="808080"/>
      <w:shd w:val="clear" w:color="auto" w:fill="E6E6E6"/>
    </w:rPr>
  </w:style>
  <w:style w:type="character" w:customStyle="1" w:styleId="highlight">
    <w:name w:val="highlight"/>
    <w:basedOn w:val="DefaultParagraphFont"/>
    <w:rsid w:val="004F1632"/>
  </w:style>
  <w:style w:type="paragraph" w:styleId="NoSpacing">
    <w:name w:val="No Spacing"/>
    <w:uiPriority w:val="1"/>
    <w:qFormat/>
    <w:rsid w:val="004F1632"/>
    <w:rPr>
      <w:rFonts w:eastAsia="DengXian" w:cs="Cordia New"/>
      <w:sz w:val="22"/>
      <w:szCs w:val="28"/>
      <w:lang w:bidi="th-TH"/>
    </w:rPr>
  </w:style>
  <w:style w:type="character" w:styleId="Strong">
    <w:name w:val="Strong"/>
    <w:uiPriority w:val="22"/>
    <w:qFormat/>
    <w:rsid w:val="004F1632"/>
    <w:rPr>
      <w:b/>
      <w:bCs/>
    </w:rPr>
  </w:style>
  <w:style w:type="character" w:customStyle="1" w:styleId="ref-journal">
    <w:name w:val="ref-journal"/>
    <w:basedOn w:val="DefaultParagraphFont"/>
    <w:rsid w:val="004F1632"/>
  </w:style>
  <w:style w:type="character" w:customStyle="1" w:styleId="ref-vol">
    <w:name w:val="ref-vol"/>
    <w:basedOn w:val="DefaultParagraphFont"/>
    <w:rsid w:val="004F1632"/>
  </w:style>
  <w:style w:type="character" w:customStyle="1" w:styleId="css-u5lv7w">
    <w:name w:val="css-u5lv7w"/>
    <w:basedOn w:val="DefaultParagraphFont"/>
    <w:rsid w:val="004F1632"/>
  </w:style>
  <w:style w:type="character" w:customStyle="1" w:styleId="css-1mvqu5k">
    <w:name w:val="css-1mvqu5k"/>
    <w:basedOn w:val="DefaultParagraphFont"/>
    <w:rsid w:val="004F1632"/>
  </w:style>
  <w:style w:type="character" w:customStyle="1" w:styleId="jrnl">
    <w:name w:val="jrnl"/>
    <w:basedOn w:val="DefaultParagraphFont"/>
    <w:rsid w:val="004F1632"/>
  </w:style>
  <w:style w:type="paragraph" w:customStyle="1" w:styleId="MDPI71FootNotes">
    <w:name w:val="MDPI_7.1_FootNotes"/>
    <w:qFormat/>
    <w:rsid w:val="004F1632"/>
    <w:pPr>
      <w:numPr>
        <w:numId w:val="27"/>
      </w:numPr>
      <w:adjustRightInd w:val="0"/>
      <w:snapToGrid w:val="0"/>
      <w:spacing w:line="228" w:lineRule="auto"/>
      <w:jc w:val="both"/>
    </w:pPr>
    <w:rPr>
      <w:rFonts w:ascii="Palatino Linotype" w:hAnsi="Palatino Linotype"/>
      <w:noProof/>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comments" Target="comments.xml"/><Relationship Id="rId26" Type="http://schemas.openxmlformats.org/officeDocument/2006/relationships/footer" Target="foot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tiff"/><Relationship Id="rId20" Type="http://schemas.microsoft.com/office/2016/09/relationships/commentsIds" Target="commentsIds.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microsoft.com/office/2011/relationships/people" Target="people.xml"/><Relationship Id="rId10" Type="http://schemas.openxmlformats.org/officeDocument/2006/relationships/image" Target="media/image2.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sittisak.h@chula.ac.th" TargetMode="External"/><Relationship Id="rId14" Type="http://schemas.openxmlformats.org/officeDocument/2006/relationships/image" Target="media/image6.tiff"/><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ijms-template%2020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07A68-661E-43F4-91D6-ACD61093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C:\Users\MDPI\Desktop\ijms-template 2021.dot</Template>
  <TotalTime>1</TotalTime>
  <Pages>21</Pages>
  <Words>9552</Words>
  <Characters>65436</Characters>
  <Application>Microsoft Office Word</Application>
  <DocSecurity>0</DocSecurity>
  <Lines>1234</Lines>
  <Paragraphs>749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A</vt:lpstr>
      <vt:lpstr>A</vt:lpstr>
    </vt:vector>
  </TitlesOfParts>
  <Company/>
  <LinksUpToDate>false</LinksUpToDate>
  <CharactersWithSpaces>74239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MDPI</dc:creator>
  <cp:lastModifiedBy>Wright, Helen</cp:lastModifiedBy>
  <cp:revision>3</cp:revision>
  <cp:lastPrinted>2021-06-07T15:36:00Z</cp:lastPrinted>
  <dcterms:created xsi:type="dcterms:W3CDTF">2021-07-07T04:53:00Z</dcterms:created>
  <dcterms:modified xsi:type="dcterms:W3CDTF">2021-07-08T10:43:00Z</dcterms:modified>
</cp:coreProperties>
</file>