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0C6C2" w14:textId="77777777" w:rsidR="00A46D03" w:rsidRDefault="00A46D03">
      <w:pPr>
        <w:rPr>
          <w:b/>
          <w:bCs/>
          <w:sz w:val="24"/>
          <w:szCs w:val="24"/>
        </w:rPr>
      </w:pPr>
    </w:p>
    <w:p w14:paraId="4155D55F" w14:textId="2078222B" w:rsidR="00A46D03" w:rsidRPr="00E957F4" w:rsidRDefault="00D85B27">
      <w:pPr>
        <w:jc w:val="center"/>
        <w:rPr>
          <w:b/>
          <w:bCs/>
          <w:sz w:val="32"/>
          <w:szCs w:val="32"/>
        </w:rPr>
      </w:pPr>
      <w:r w:rsidRPr="00E957F4">
        <w:rPr>
          <w:b/>
          <w:bCs/>
          <w:sz w:val="32"/>
          <w:szCs w:val="32"/>
        </w:rPr>
        <w:t>UK PAEDIATRIC SURGI</w:t>
      </w:r>
      <w:r w:rsidR="00E957F4">
        <w:rPr>
          <w:b/>
          <w:bCs/>
          <w:sz w:val="32"/>
          <w:szCs w:val="32"/>
        </w:rPr>
        <w:t>CAL ACADEMIC OUTPUT (2005-2020)</w:t>
      </w:r>
    </w:p>
    <w:p w14:paraId="14E76FA3" w14:textId="76F627F4" w:rsidR="00A46D03" w:rsidRPr="00E957F4" w:rsidRDefault="00D85B27">
      <w:pPr>
        <w:jc w:val="center"/>
        <w:rPr>
          <w:b/>
          <w:bCs/>
          <w:sz w:val="32"/>
          <w:szCs w:val="32"/>
        </w:rPr>
      </w:pPr>
      <w:r w:rsidRPr="00E957F4">
        <w:rPr>
          <w:b/>
          <w:bCs/>
          <w:sz w:val="32"/>
          <w:szCs w:val="32"/>
        </w:rPr>
        <w:t>A CAUSE FOR CONCERN?</w:t>
      </w:r>
    </w:p>
    <w:p w14:paraId="0DB276B1" w14:textId="77777777" w:rsidR="00A46D03" w:rsidRDefault="00A46D03">
      <w:pPr>
        <w:rPr>
          <w:b/>
          <w:bCs/>
          <w:sz w:val="24"/>
          <w:szCs w:val="24"/>
        </w:rPr>
      </w:pPr>
    </w:p>
    <w:p w14:paraId="128019CD" w14:textId="77777777" w:rsidR="00A46D03" w:rsidRDefault="00A46D03">
      <w:pPr>
        <w:rPr>
          <w:b/>
          <w:bCs/>
          <w:sz w:val="24"/>
          <w:szCs w:val="24"/>
        </w:rPr>
      </w:pPr>
    </w:p>
    <w:p w14:paraId="576A9B79" w14:textId="4A9B774B" w:rsidR="00A46D03" w:rsidRDefault="00D85B27">
      <w:pPr>
        <w:rPr>
          <w:b/>
          <w:bCs/>
          <w:sz w:val="24"/>
          <w:szCs w:val="24"/>
        </w:rPr>
      </w:pPr>
      <w:r>
        <w:rPr>
          <w:b/>
          <w:bCs/>
          <w:sz w:val="24"/>
          <w:szCs w:val="24"/>
          <w:vertAlign w:val="superscript"/>
        </w:rPr>
        <w:t>1</w:t>
      </w:r>
      <w:r>
        <w:rPr>
          <w:b/>
          <w:bCs/>
          <w:sz w:val="24"/>
          <w:szCs w:val="24"/>
        </w:rPr>
        <w:t>Mark Dave</w:t>
      </w:r>
      <w:r w:rsidR="00B22DEE">
        <w:rPr>
          <w:b/>
          <w:bCs/>
          <w:sz w:val="24"/>
          <w:szCs w:val="24"/>
        </w:rPr>
        <w:t>nport ChM FRCS (</w:t>
      </w:r>
      <w:proofErr w:type="spellStart"/>
      <w:r w:rsidR="00B22DEE">
        <w:rPr>
          <w:b/>
          <w:bCs/>
          <w:sz w:val="24"/>
          <w:szCs w:val="24"/>
        </w:rPr>
        <w:t>Eng</w:t>
      </w:r>
      <w:proofErr w:type="spellEnd"/>
      <w:r w:rsidR="00B22DEE">
        <w:rPr>
          <w:b/>
          <w:bCs/>
          <w:sz w:val="24"/>
          <w:szCs w:val="24"/>
        </w:rPr>
        <w:t>) FRCS (Paed</w:t>
      </w:r>
      <w:r>
        <w:rPr>
          <w:b/>
          <w:bCs/>
          <w:sz w:val="24"/>
          <w:szCs w:val="24"/>
        </w:rPr>
        <w:t>)</w:t>
      </w:r>
    </w:p>
    <w:p w14:paraId="2FDB4E2B" w14:textId="77777777" w:rsidR="00A46D03" w:rsidRDefault="00D85B27">
      <w:pPr>
        <w:rPr>
          <w:b/>
          <w:bCs/>
          <w:sz w:val="24"/>
          <w:szCs w:val="24"/>
        </w:rPr>
      </w:pPr>
      <w:r>
        <w:rPr>
          <w:b/>
          <w:bCs/>
          <w:sz w:val="24"/>
          <w:szCs w:val="24"/>
          <w:vertAlign w:val="superscript"/>
        </w:rPr>
        <w:t>2</w:t>
      </w:r>
      <w:r>
        <w:rPr>
          <w:b/>
          <w:bCs/>
          <w:sz w:val="24"/>
          <w:szCs w:val="24"/>
        </w:rPr>
        <w:t xml:space="preserve">Wajid B </w:t>
      </w:r>
      <w:proofErr w:type="gramStart"/>
      <w:r>
        <w:rPr>
          <w:b/>
          <w:bCs/>
          <w:sz w:val="24"/>
          <w:szCs w:val="24"/>
        </w:rPr>
        <w:t>Jawaid  PhD</w:t>
      </w:r>
      <w:proofErr w:type="gramEnd"/>
      <w:r>
        <w:rPr>
          <w:b/>
          <w:bCs/>
          <w:sz w:val="24"/>
          <w:szCs w:val="24"/>
        </w:rPr>
        <w:t xml:space="preserve"> FRCS(Paed) </w:t>
      </w:r>
    </w:p>
    <w:p w14:paraId="0B529FF7" w14:textId="5AB2211B" w:rsidR="00A46D03" w:rsidRDefault="00D85B27">
      <w:pPr>
        <w:rPr>
          <w:b/>
          <w:bCs/>
          <w:sz w:val="24"/>
          <w:szCs w:val="24"/>
        </w:rPr>
      </w:pPr>
      <w:r>
        <w:rPr>
          <w:b/>
          <w:bCs/>
          <w:sz w:val="24"/>
          <w:szCs w:val="24"/>
          <w:vertAlign w:val="superscript"/>
        </w:rPr>
        <w:t>2</w:t>
      </w:r>
      <w:r w:rsidR="00E957F4">
        <w:rPr>
          <w:b/>
          <w:bCs/>
          <w:sz w:val="24"/>
          <w:szCs w:val="24"/>
        </w:rPr>
        <w:t>Paul D Losty MD</w:t>
      </w:r>
      <w:r>
        <w:rPr>
          <w:b/>
          <w:bCs/>
          <w:sz w:val="24"/>
          <w:szCs w:val="24"/>
        </w:rPr>
        <w:t xml:space="preserve"> FRCSI FRCS(Ed) FRCS(</w:t>
      </w:r>
      <w:proofErr w:type="spellStart"/>
      <w:r>
        <w:rPr>
          <w:b/>
          <w:bCs/>
          <w:sz w:val="24"/>
          <w:szCs w:val="24"/>
        </w:rPr>
        <w:t>Eng</w:t>
      </w:r>
      <w:proofErr w:type="spellEnd"/>
      <w:r>
        <w:rPr>
          <w:b/>
          <w:bCs/>
          <w:sz w:val="24"/>
          <w:szCs w:val="24"/>
        </w:rPr>
        <w:t>) FRCS(Paed) FEBPS</w:t>
      </w:r>
    </w:p>
    <w:p w14:paraId="7BCF801F" w14:textId="77777777" w:rsidR="00A46D03" w:rsidRDefault="00A46D03"/>
    <w:p w14:paraId="62732AB5" w14:textId="77777777" w:rsidR="00A46D03" w:rsidRDefault="00A46D03"/>
    <w:p w14:paraId="773A4EEC" w14:textId="77777777" w:rsidR="00A46D03" w:rsidRDefault="00D85B27">
      <w:r>
        <w:rPr>
          <w:vertAlign w:val="superscript"/>
        </w:rPr>
        <w:t>1</w:t>
      </w:r>
      <w:r>
        <w:t xml:space="preserve">Department of Paediatric Surgery, Kings College Hospital, Denmark Hill, London SE5 9RS; </w:t>
      </w:r>
    </w:p>
    <w:p w14:paraId="12F2A687" w14:textId="77777777" w:rsidR="00D85B27" w:rsidRDefault="00D85B27">
      <w:r>
        <w:rPr>
          <w:vertAlign w:val="superscript"/>
        </w:rPr>
        <w:t>2</w:t>
      </w:r>
      <w:r>
        <w:t xml:space="preserve">Department of Paediatric Surgery, Alder Hey Children’s Hospital NHS Foundation Trust, </w:t>
      </w:r>
    </w:p>
    <w:p w14:paraId="01EB4703" w14:textId="77777777" w:rsidR="00A46D03" w:rsidRDefault="00D85B27">
      <w:r>
        <w:t>Faculty Of Health And Life Sciences, University Of Liverpool, UK</w:t>
      </w:r>
    </w:p>
    <w:p w14:paraId="3A0FF9E2" w14:textId="77777777" w:rsidR="00A46D03" w:rsidRDefault="00A46D03"/>
    <w:p w14:paraId="666A68A3" w14:textId="77777777" w:rsidR="00A46D03" w:rsidRDefault="00A46D03">
      <w:bookmarkStart w:id="0" w:name="_GoBack"/>
      <w:bookmarkEnd w:id="0"/>
    </w:p>
    <w:p w14:paraId="1B3D2DED" w14:textId="77777777" w:rsidR="00A46D03" w:rsidRDefault="00D85B27">
      <w:r>
        <w:br w:type="page"/>
      </w:r>
    </w:p>
    <w:p w14:paraId="1517A87A" w14:textId="7955D980" w:rsidR="00A46D03" w:rsidRPr="00296752" w:rsidRDefault="00D85B27">
      <w:pPr>
        <w:jc w:val="center"/>
        <w:rPr>
          <w:b/>
          <w:bCs/>
          <w:sz w:val="28"/>
          <w:szCs w:val="28"/>
        </w:rPr>
      </w:pPr>
      <w:r w:rsidRPr="00296752">
        <w:rPr>
          <w:b/>
          <w:bCs/>
          <w:sz w:val="28"/>
          <w:szCs w:val="28"/>
        </w:rPr>
        <w:lastRenderedPageBreak/>
        <w:t xml:space="preserve">Abstract  </w:t>
      </w:r>
    </w:p>
    <w:p w14:paraId="493C5455" w14:textId="77777777" w:rsidR="00B22DEE" w:rsidRDefault="00B22DEE">
      <w:pPr>
        <w:spacing w:line="360" w:lineRule="auto"/>
        <w:rPr>
          <w:highlight w:val="yellow"/>
        </w:rPr>
      </w:pPr>
    </w:p>
    <w:p w14:paraId="47A71FD2" w14:textId="1D3CA294" w:rsidR="00A46D03" w:rsidRPr="00296752" w:rsidRDefault="00B22DEE" w:rsidP="00D43FA1">
      <w:pPr>
        <w:spacing w:line="360" w:lineRule="auto"/>
        <w:jc w:val="both"/>
      </w:pPr>
      <w:r w:rsidRPr="00296752">
        <w:rPr>
          <w:b/>
        </w:rPr>
        <w:t>Background</w:t>
      </w:r>
      <w:r w:rsidR="00296752">
        <w:rPr>
          <w:b/>
        </w:rPr>
        <w:t>:</w:t>
      </w:r>
      <w:r w:rsidRPr="00296752">
        <w:t xml:space="preserve">  </w:t>
      </w:r>
      <w:r w:rsidR="00D85B27" w:rsidRPr="00296752">
        <w:t>The publication record can be regarded as a key metric of the academic output of a craft surgical specialty</w:t>
      </w:r>
      <w:r w:rsidR="007449E9">
        <w:t xml:space="preserve"> w</w:t>
      </w:r>
      <w:r w:rsidR="00D85B27" w:rsidRPr="00296752">
        <w:t xml:space="preserve">ith an almost exponential increase in the number of such publications worldwide over the past 20 years (Ashfaq et al. J </w:t>
      </w:r>
      <w:proofErr w:type="spellStart"/>
      <w:r w:rsidR="00D85B27" w:rsidRPr="00296752">
        <w:t>Surg</w:t>
      </w:r>
      <w:proofErr w:type="spellEnd"/>
      <w:r w:rsidR="00D85B27" w:rsidRPr="00296752">
        <w:t xml:space="preserve"> Res 2018</w:t>
      </w:r>
      <w:proofErr w:type="gramStart"/>
      <w:r w:rsidR="00D85B27" w:rsidRPr="00296752">
        <w:t>;229:10</w:t>
      </w:r>
      <w:proofErr w:type="gramEnd"/>
      <w:r w:rsidR="00D85B27" w:rsidRPr="00296752">
        <w:t xml:space="preserve">-11).  </w:t>
      </w:r>
      <w:r w:rsidR="00C1601A">
        <w:t>W</w:t>
      </w:r>
      <w:r w:rsidR="00D85B27" w:rsidRPr="00296752">
        <w:t>e aimed to examine and explore if this was the experience within UK paediatric surgery centres.</w:t>
      </w:r>
    </w:p>
    <w:p w14:paraId="717C8A69" w14:textId="77777777" w:rsidR="00A46D03" w:rsidRPr="00D43FA1" w:rsidRDefault="00D85B27">
      <w:pPr>
        <w:spacing w:line="360" w:lineRule="auto"/>
        <w:rPr>
          <w:b/>
          <w:bCs/>
        </w:rPr>
      </w:pPr>
      <w:r w:rsidRPr="00D43FA1">
        <w:rPr>
          <w:b/>
          <w:bCs/>
        </w:rPr>
        <w:t>Methods</w:t>
      </w:r>
    </w:p>
    <w:p w14:paraId="51D6D727" w14:textId="3F5DBFF2" w:rsidR="00A46D03" w:rsidRPr="0036701F" w:rsidRDefault="00D85B27" w:rsidP="00C77973">
      <w:pPr>
        <w:spacing w:line="360" w:lineRule="auto"/>
        <w:jc w:val="both"/>
      </w:pPr>
      <w:r w:rsidRPr="00D43FA1">
        <w:t xml:space="preserve">The academic search engine Scopus™ (Elsevier) was used to track </w:t>
      </w:r>
      <w:r w:rsidR="00A44E98">
        <w:t>every</w:t>
      </w:r>
      <w:r w:rsidRPr="00D43FA1">
        <w:t xml:space="preserve"> paediatric surgeon</w:t>
      </w:r>
      <w:r w:rsidR="00A44E98">
        <w:t>’s</w:t>
      </w:r>
      <w:r w:rsidRPr="00D43FA1">
        <w:t xml:space="preserve"> (NHS or University) publication history between Jan. 2005 – Dec. 2020. </w:t>
      </w:r>
      <w:r w:rsidR="00E33F90">
        <w:t xml:space="preserve">This was </w:t>
      </w:r>
      <w:r w:rsidR="005D6681">
        <w:t>validated by an algorithmic search of PubMed</w:t>
      </w:r>
      <w:r w:rsidR="005D6681">
        <w:rPr>
          <w:rFonts w:cstheme="minorHAnsi"/>
        </w:rPr>
        <w:t>™</w:t>
      </w:r>
      <w:r w:rsidR="000F2D8B">
        <w:rPr>
          <w:rFonts w:cstheme="minorHAnsi"/>
        </w:rPr>
        <w:t>.</w:t>
      </w:r>
      <w:r w:rsidR="00E33F90">
        <w:t xml:space="preserve"> </w:t>
      </w:r>
      <w:r w:rsidRPr="00D43FA1">
        <w:t xml:space="preserve">The </w:t>
      </w:r>
      <w:r w:rsidR="00FD5A28" w:rsidRPr="00FD5A28">
        <w:rPr>
          <w:i/>
          <w:iCs/>
        </w:rPr>
        <w:t>h</w:t>
      </w:r>
      <w:r w:rsidRPr="00D43FA1">
        <w:t>-index (citations/publication)</w:t>
      </w:r>
      <w:r w:rsidR="00FD5A28">
        <w:t>,</w:t>
      </w:r>
      <w:r w:rsidRPr="00D43FA1">
        <w:t xml:space="preserve"> considered a validated metric of career academic output</w:t>
      </w:r>
      <w:r w:rsidR="00FD5A28">
        <w:t xml:space="preserve">, </w:t>
      </w:r>
      <w:r w:rsidRPr="00D43FA1">
        <w:t xml:space="preserve">was also calculated for each individual surgeon. </w:t>
      </w:r>
      <w:r w:rsidR="00484C8C">
        <w:t xml:space="preserve">A </w:t>
      </w:r>
      <w:r w:rsidR="000D32E2">
        <w:t>F</w:t>
      </w:r>
      <w:r w:rsidR="00484C8C">
        <w:t>ield-</w:t>
      </w:r>
      <w:r w:rsidR="000D32E2">
        <w:t>W</w:t>
      </w:r>
      <w:r w:rsidR="00484C8C">
        <w:t xml:space="preserve">eighted </w:t>
      </w:r>
      <w:r w:rsidR="000D32E2">
        <w:t>C</w:t>
      </w:r>
      <w:r w:rsidR="00484C8C">
        <w:t xml:space="preserve">itation </w:t>
      </w:r>
      <w:r w:rsidR="000D32E2">
        <w:t>I</w:t>
      </w:r>
      <w:r w:rsidR="00484C8C">
        <w:t>nd</w:t>
      </w:r>
      <w:r w:rsidR="00D02470">
        <w:t>ex</w:t>
      </w:r>
      <w:r w:rsidR="000F7D57">
        <w:t xml:space="preserve"> (Scopus</w:t>
      </w:r>
      <w:r w:rsidR="000F7D57">
        <w:rPr>
          <w:rFonts w:cstheme="minorHAnsi"/>
        </w:rPr>
        <w:t>™</w:t>
      </w:r>
      <w:r w:rsidR="0066366E">
        <w:t>)</w:t>
      </w:r>
      <w:r w:rsidR="00D02470">
        <w:t xml:space="preserve"> (FWCI) was used to assess impact of individual publications. </w:t>
      </w:r>
      <w:r w:rsidRPr="00D43FA1">
        <w:t xml:space="preserve">Textbooks, book chapters, abstracts, duplications (“double dipping“) and output attributed to UK BAPS-CASS national studies </w:t>
      </w:r>
      <w:r w:rsidRPr="0036701F">
        <w:t>were excluded.  Some output(s)</w:t>
      </w:r>
      <w:r w:rsidR="00E50759">
        <w:t>,</w:t>
      </w:r>
      <w:r w:rsidRPr="0036701F">
        <w:t xml:space="preserve"> not considered as relevant to “paediatric surgery”</w:t>
      </w:r>
      <w:r w:rsidR="00E50759">
        <w:t>,</w:t>
      </w:r>
      <w:r w:rsidRPr="0036701F">
        <w:t xml:space="preserve"> was edited.</w:t>
      </w:r>
      <w:r w:rsidR="00ED0A08">
        <w:t xml:space="preserve"> Data are </w:t>
      </w:r>
      <w:r w:rsidR="00FB2055">
        <w:t>quoted as median(range).</w:t>
      </w:r>
    </w:p>
    <w:p w14:paraId="3A08DA7F" w14:textId="77777777" w:rsidR="00A46D03" w:rsidRPr="0036701F" w:rsidRDefault="00D85B27">
      <w:pPr>
        <w:spacing w:line="360" w:lineRule="auto"/>
        <w:rPr>
          <w:b/>
          <w:bCs/>
        </w:rPr>
      </w:pPr>
      <w:r w:rsidRPr="0036701F">
        <w:rPr>
          <w:b/>
          <w:bCs/>
        </w:rPr>
        <w:t>Results</w:t>
      </w:r>
    </w:p>
    <w:p w14:paraId="00B30020" w14:textId="303CECAA" w:rsidR="00A46D03" w:rsidRDefault="00D85B27" w:rsidP="0005250D">
      <w:pPr>
        <w:spacing w:line="360" w:lineRule="auto"/>
        <w:jc w:val="both"/>
      </w:pPr>
      <w:r w:rsidRPr="0036701F">
        <w:t xml:space="preserve">During </w:t>
      </w:r>
      <w:r w:rsidR="0036701F">
        <w:t>this</w:t>
      </w:r>
      <w:r w:rsidRPr="0036701F">
        <w:t xml:space="preserve"> </w:t>
      </w:r>
      <w:r w:rsidR="00FD7ED1">
        <w:t>16</w:t>
      </w:r>
      <w:r w:rsidRPr="0036701F">
        <w:t>-year period, there were 3838 publications identified from 26 centres</w:t>
      </w:r>
      <w:r w:rsidR="00CD1C4A">
        <w:t xml:space="preserve"> with a “top ten” </w:t>
      </w:r>
      <w:r w:rsidR="007449E9">
        <w:t xml:space="preserve">listing of those paediatric surgical units </w:t>
      </w:r>
      <w:r w:rsidR="00CD1C4A">
        <w:t xml:space="preserve">contributing over half </w:t>
      </w:r>
      <w:r w:rsidR="00727B7F">
        <w:t>the</w:t>
      </w:r>
      <w:r w:rsidR="00CD1C4A">
        <w:t xml:space="preserve"> output (n =2189, 57%).</w:t>
      </w:r>
      <w:r w:rsidR="00862C4F">
        <w:t xml:space="preserve"> To look for evidence of trend</w:t>
      </w:r>
      <w:r w:rsidR="007449E9">
        <w:t>(s)</w:t>
      </w:r>
      <w:r w:rsidR="00862C4F">
        <w:t xml:space="preserve"> we </w:t>
      </w:r>
      <w:r w:rsidR="001719AC">
        <w:t xml:space="preserve">analysed the output from these </w:t>
      </w:r>
      <w:r w:rsidR="007449E9">
        <w:t xml:space="preserve">surgical </w:t>
      </w:r>
      <w:r w:rsidR="001719AC">
        <w:t xml:space="preserve">centres in two </w:t>
      </w:r>
      <w:r w:rsidR="00B8482B">
        <w:t xml:space="preserve">5-year periods (2005-9 and 2015-19) </w:t>
      </w:r>
      <w:r w:rsidR="004E2B61">
        <w:t xml:space="preserve">and </w:t>
      </w:r>
      <w:r w:rsidR="00B8482B">
        <w:t>show</w:t>
      </w:r>
      <w:r w:rsidR="004E2B61">
        <w:t>ed</w:t>
      </w:r>
      <w:r w:rsidR="00B8482B">
        <w:t xml:space="preserve"> </w:t>
      </w:r>
      <w:r w:rsidR="00FE7E25">
        <w:t>a</w:t>
      </w:r>
      <w:r w:rsidR="0005250D">
        <w:t xml:space="preserve">n overall </w:t>
      </w:r>
      <w:r w:rsidR="007449E9">
        <w:t>fall</w:t>
      </w:r>
      <w:r w:rsidR="00FE7E25">
        <w:t xml:space="preserve"> in output</w:t>
      </w:r>
      <w:r w:rsidR="007449E9">
        <w:t>(s)</w:t>
      </w:r>
      <w:r w:rsidR="00FE7E25">
        <w:t xml:space="preserve"> </w:t>
      </w:r>
      <w:r w:rsidR="007449E9">
        <w:t xml:space="preserve">- </w:t>
      </w:r>
      <w:r w:rsidR="00FE7E25">
        <w:t>[730 (53.4%) to 645 (46.4%)]</w:t>
      </w:r>
      <w:r w:rsidR="00E27871">
        <w:t xml:space="preserve"> </w:t>
      </w:r>
      <w:r w:rsidR="00F3721A">
        <w:t xml:space="preserve">with </w:t>
      </w:r>
      <w:r w:rsidR="00E65BC4" w:rsidRPr="0036701F">
        <w:t xml:space="preserve">6/10 </w:t>
      </w:r>
      <w:r w:rsidR="0005250D" w:rsidRPr="0036701F">
        <w:t xml:space="preserve">(60%) </w:t>
      </w:r>
      <w:r w:rsidR="007449E9">
        <w:t xml:space="preserve">‘ </w:t>
      </w:r>
      <w:proofErr w:type="gramStart"/>
      <w:r w:rsidR="007449E9">
        <w:t>top</w:t>
      </w:r>
      <w:proofErr w:type="gramEnd"/>
      <w:r w:rsidR="007449E9">
        <w:t xml:space="preserve"> ten ‘ </w:t>
      </w:r>
      <w:r w:rsidR="000E4D5A">
        <w:t xml:space="preserve">centres </w:t>
      </w:r>
      <w:r w:rsidR="007449E9">
        <w:t xml:space="preserve">here </w:t>
      </w:r>
      <w:r w:rsidR="00F3721A">
        <w:t xml:space="preserve">recording </w:t>
      </w:r>
      <w:r w:rsidR="000E4D5A">
        <w:t>a</w:t>
      </w:r>
      <w:r w:rsidR="0005250D">
        <w:t xml:space="preserve"> reduction </w:t>
      </w:r>
      <w:r w:rsidR="000E4D5A">
        <w:t xml:space="preserve">in </w:t>
      </w:r>
      <w:r w:rsidRPr="0036701F">
        <w:t>publications.</w:t>
      </w:r>
    </w:p>
    <w:p w14:paraId="09B2D521" w14:textId="4D201C6E" w:rsidR="00F3721A" w:rsidRPr="0036701F" w:rsidRDefault="007768A1" w:rsidP="0005250D">
      <w:pPr>
        <w:spacing w:line="360" w:lineRule="auto"/>
        <w:jc w:val="both"/>
      </w:pPr>
      <w:r>
        <w:t xml:space="preserve">The median h-index of the 232 contributing </w:t>
      </w:r>
      <w:r w:rsidR="007449E9">
        <w:t xml:space="preserve">paediatric surgical </w:t>
      </w:r>
      <w:r>
        <w:t>consultants was 12 (range 1-56)</w:t>
      </w:r>
      <w:r w:rsidR="00943D14">
        <w:t xml:space="preserve">. </w:t>
      </w:r>
      <w:r w:rsidR="00BF777C">
        <w:t xml:space="preserve">The best performing </w:t>
      </w:r>
      <w:r w:rsidR="00411788">
        <w:t xml:space="preserve">publication from the </w:t>
      </w:r>
      <w:r w:rsidR="00FB2055">
        <w:t>“t</w:t>
      </w:r>
      <w:r w:rsidR="00411788">
        <w:t xml:space="preserve">op </w:t>
      </w:r>
      <w:r w:rsidR="00FB2055">
        <w:t>t</w:t>
      </w:r>
      <w:r w:rsidR="00411788">
        <w:t>en</w:t>
      </w:r>
      <w:r w:rsidR="00FB2055">
        <w:t>”</w:t>
      </w:r>
      <w:r w:rsidR="00411788">
        <w:t xml:space="preserve"> </w:t>
      </w:r>
      <w:r w:rsidR="004D516E">
        <w:t>centres</w:t>
      </w:r>
      <w:r w:rsidR="00411788">
        <w:t xml:space="preserve"> had </w:t>
      </w:r>
      <w:r w:rsidR="00701B9A">
        <w:t>96.5(</w:t>
      </w:r>
      <w:r w:rsidR="004D516E">
        <w:t>51-442)</w:t>
      </w:r>
      <w:r w:rsidR="00701B9A">
        <w:t xml:space="preserve"> citations </w:t>
      </w:r>
      <w:r w:rsidR="00ED0A08">
        <w:t xml:space="preserve">with the </w:t>
      </w:r>
      <w:r w:rsidR="0066366E">
        <w:t xml:space="preserve">FWCI </w:t>
      </w:r>
      <w:r w:rsidR="00ED0A08">
        <w:t xml:space="preserve">being </w:t>
      </w:r>
      <w:r w:rsidR="00B80165">
        <w:t>4.5 (</w:t>
      </w:r>
      <w:r w:rsidR="000A6A7C">
        <w:t>2.2 – 30.2).</w:t>
      </w:r>
    </w:p>
    <w:p w14:paraId="6E1871C3" w14:textId="4AED0133" w:rsidR="00A46D03" w:rsidRDefault="00D85B27">
      <w:pPr>
        <w:spacing w:line="360" w:lineRule="auto"/>
        <w:rPr>
          <w:b/>
          <w:bCs/>
        </w:rPr>
      </w:pPr>
      <w:r w:rsidRPr="0036701F">
        <w:rPr>
          <w:b/>
          <w:bCs/>
        </w:rPr>
        <w:t>Conclusion</w:t>
      </w:r>
      <w:r w:rsidR="00B22DEE" w:rsidRPr="0036701F">
        <w:rPr>
          <w:b/>
          <w:bCs/>
        </w:rPr>
        <w:t>s</w:t>
      </w:r>
    </w:p>
    <w:p w14:paraId="3AD13124" w14:textId="6202F09E" w:rsidR="00D85B27" w:rsidRPr="00D85B27" w:rsidRDefault="00D85B27" w:rsidP="00666C88">
      <w:pPr>
        <w:spacing w:line="360" w:lineRule="auto"/>
        <w:jc w:val="both"/>
        <w:rPr>
          <w:bCs/>
        </w:rPr>
      </w:pPr>
      <w:r w:rsidRPr="00D85B27">
        <w:rPr>
          <w:bCs/>
        </w:rPr>
        <w:t xml:space="preserve">This study highlights </w:t>
      </w:r>
      <w:r w:rsidR="009D584E">
        <w:rPr>
          <w:bCs/>
        </w:rPr>
        <w:t>current paediatric surgery</w:t>
      </w:r>
      <w:r w:rsidR="00E65BC4">
        <w:rPr>
          <w:bCs/>
        </w:rPr>
        <w:t xml:space="preserve"> publicat</w:t>
      </w:r>
      <w:r w:rsidR="002C7A0F">
        <w:rPr>
          <w:bCs/>
        </w:rPr>
        <w:t xml:space="preserve">ion output </w:t>
      </w:r>
      <w:r w:rsidR="0079701E">
        <w:rPr>
          <w:bCs/>
        </w:rPr>
        <w:t xml:space="preserve">metrics </w:t>
      </w:r>
      <w:r w:rsidR="002C7A0F">
        <w:rPr>
          <w:bCs/>
        </w:rPr>
        <w:t xml:space="preserve">in UK centres.  </w:t>
      </w:r>
      <w:r w:rsidR="00EC3684">
        <w:rPr>
          <w:bCs/>
        </w:rPr>
        <w:t>There is evidence of a relative reduction in output</w:t>
      </w:r>
      <w:r w:rsidR="007449E9">
        <w:rPr>
          <w:bCs/>
        </w:rPr>
        <w:t>s</w:t>
      </w:r>
      <w:r w:rsidR="000A1D1B">
        <w:rPr>
          <w:bCs/>
        </w:rPr>
        <w:t xml:space="preserve"> overall </w:t>
      </w:r>
      <w:r w:rsidR="00666C88">
        <w:rPr>
          <w:bCs/>
        </w:rPr>
        <w:t xml:space="preserve">which </w:t>
      </w:r>
      <w:r w:rsidR="007449E9">
        <w:rPr>
          <w:bCs/>
        </w:rPr>
        <w:t xml:space="preserve">is </w:t>
      </w:r>
      <w:r w:rsidR="00666C88">
        <w:rPr>
          <w:bCs/>
        </w:rPr>
        <w:t xml:space="preserve">a cause for concern for the future, </w:t>
      </w:r>
      <w:r w:rsidR="000A1D1B">
        <w:rPr>
          <w:bCs/>
        </w:rPr>
        <w:t xml:space="preserve">although </w:t>
      </w:r>
      <w:r w:rsidR="00907422">
        <w:rPr>
          <w:bCs/>
        </w:rPr>
        <w:t>ind</w:t>
      </w:r>
      <w:r w:rsidR="00FD0223">
        <w:rPr>
          <w:bCs/>
        </w:rPr>
        <w:t xml:space="preserve">ividual </w:t>
      </w:r>
      <w:r w:rsidR="00907422">
        <w:rPr>
          <w:bCs/>
        </w:rPr>
        <w:t xml:space="preserve">publications </w:t>
      </w:r>
      <w:r w:rsidR="00F84774">
        <w:rPr>
          <w:bCs/>
        </w:rPr>
        <w:t xml:space="preserve">from the </w:t>
      </w:r>
      <w:r w:rsidR="007449E9">
        <w:rPr>
          <w:bCs/>
        </w:rPr>
        <w:t xml:space="preserve">10 </w:t>
      </w:r>
      <w:r w:rsidR="00F84774">
        <w:rPr>
          <w:bCs/>
        </w:rPr>
        <w:t xml:space="preserve">most active units </w:t>
      </w:r>
      <w:r w:rsidR="007449E9">
        <w:rPr>
          <w:bCs/>
        </w:rPr>
        <w:t xml:space="preserve">in the UK </w:t>
      </w:r>
      <w:r w:rsidR="00907422">
        <w:rPr>
          <w:bCs/>
        </w:rPr>
        <w:t>remain highly cited</w:t>
      </w:r>
      <w:r w:rsidR="00F84774">
        <w:rPr>
          <w:bCs/>
        </w:rPr>
        <w:t>.</w:t>
      </w:r>
      <w:r w:rsidR="00907422">
        <w:rPr>
          <w:bCs/>
        </w:rPr>
        <w:t xml:space="preserve"> </w:t>
      </w:r>
      <w:r w:rsidR="002C7A0F">
        <w:rPr>
          <w:bCs/>
        </w:rPr>
        <w:t>The</w:t>
      </w:r>
      <w:r w:rsidR="007449E9">
        <w:rPr>
          <w:bCs/>
        </w:rPr>
        <w:t>se</w:t>
      </w:r>
      <w:r w:rsidR="00E65BC4">
        <w:rPr>
          <w:bCs/>
        </w:rPr>
        <w:t xml:space="preserve"> findings may serve </w:t>
      </w:r>
      <w:r w:rsidR="0079701E">
        <w:rPr>
          <w:bCs/>
        </w:rPr>
        <w:t xml:space="preserve">purpose </w:t>
      </w:r>
      <w:r w:rsidR="00E65BC4">
        <w:rPr>
          <w:bCs/>
        </w:rPr>
        <w:t>in several ways</w:t>
      </w:r>
      <w:r w:rsidR="003D541F">
        <w:rPr>
          <w:bCs/>
        </w:rPr>
        <w:t>:</w:t>
      </w:r>
      <w:r w:rsidR="00EF149F">
        <w:rPr>
          <w:bCs/>
        </w:rPr>
        <w:t xml:space="preserve"> </w:t>
      </w:r>
      <w:r w:rsidR="009D71BF">
        <w:rPr>
          <w:bCs/>
        </w:rPr>
        <w:t>(</w:t>
      </w:r>
      <w:proofErr w:type="spellStart"/>
      <w:r w:rsidR="009D71BF">
        <w:rPr>
          <w:bCs/>
        </w:rPr>
        <w:t>i</w:t>
      </w:r>
      <w:proofErr w:type="spellEnd"/>
      <w:r w:rsidR="009D71BF">
        <w:rPr>
          <w:bCs/>
        </w:rPr>
        <w:t>)</w:t>
      </w:r>
      <w:r w:rsidR="00661F39">
        <w:rPr>
          <w:bCs/>
        </w:rPr>
        <w:t xml:space="preserve"> </w:t>
      </w:r>
      <w:r w:rsidR="007449E9">
        <w:rPr>
          <w:bCs/>
        </w:rPr>
        <w:t xml:space="preserve">UK </w:t>
      </w:r>
      <w:r w:rsidR="009D71BF">
        <w:rPr>
          <w:bCs/>
        </w:rPr>
        <w:t>paediatric surgical centre rankings may be helpful for guiding residency / trainee application</w:t>
      </w:r>
      <w:r w:rsidR="00661F39">
        <w:rPr>
          <w:bCs/>
        </w:rPr>
        <w:t xml:space="preserve">; </w:t>
      </w:r>
      <w:r w:rsidR="009D71BF">
        <w:rPr>
          <w:bCs/>
        </w:rPr>
        <w:t xml:space="preserve">(ii) </w:t>
      </w:r>
      <w:r w:rsidR="00221F8F">
        <w:rPr>
          <w:bCs/>
        </w:rPr>
        <w:t>s</w:t>
      </w:r>
      <w:r w:rsidR="009D71BF">
        <w:rPr>
          <w:bCs/>
        </w:rPr>
        <w:t xml:space="preserve">urgical research funding for </w:t>
      </w:r>
      <w:r w:rsidR="007449E9">
        <w:rPr>
          <w:bCs/>
        </w:rPr>
        <w:t xml:space="preserve">the </w:t>
      </w:r>
      <w:r w:rsidR="009D71BF">
        <w:rPr>
          <w:bCs/>
        </w:rPr>
        <w:t xml:space="preserve">top performing units may be better facilitated and finally (iii) </w:t>
      </w:r>
      <w:r w:rsidR="007449E9">
        <w:rPr>
          <w:bCs/>
        </w:rPr>
        <w:t xml:space="preserve">UK </w:t>
      </w:r>
      <w:r w:rsidR="008D4DC9">
        <w:rPr>
          <w:bCs/>
        </w:rPr>
        <w:t>centres</w:t>
      </w:r>
      <w:r w:rsidR="009D71BF">
        <w:rPr>
          <w:bCs/>
        </w:rPr>
        <w:t xml:space="preserve"> showing a ‘ fertile ground ‘ for </w:t>
      </w:r>
      <w:r w:rsidR="009D71BF" w:rsidRPr="00E84C15">
        <w:rPr>
          <w:bCs/>
        </w:rPr>
        <w:t>nurturing</w:t>
      </w:r>
      <w:r w:rsidR="009D71BF">
        <w:rPr>
          <w:bCs/>
        </w:rPr>
        <w:t xml:space="preserve"> and training paediatric surgeons with academic aspirations could be useful</w:t>
      </w:r>
      <w:r w:rsidR="007449E9">
        <w:rPr>
          <w:bCs/>
        </w:rPr>
        <w:t xml:space="preserve"> for future workforce planning</w:t>
      </w:r>
      <w:r w:rsidR="009D71BF">
        <w:rPr>
          <w:bCs/>
        </w:rPr>
        <w:t>.</w:t>
      </w:r>
    </w:p>
    <w:p w14:paraId="2BB6A0E5" w14:textId="77777777" w:rsidR="003A188F" w:rsidRDefault="00D85B27">
      <w:pPr>
        <w:spacing w:line="360" w:lineRule="auto"/>
      </w:pPr>
      <w:r w:rsidRPr="0079701E">
        <w:rPr>
          <w:b/>
        </w:rPr>
        <w:t>KEYWORDS:</w:t>
      </w:r>
      <w:r>
        <w:t xml:space="preserve"> UK paediatric surgery</w:t>
      </w:r>
      <w:r w:rsidR="00E84C15">
        <w:t>; academic output; Hi</w:t>
      </w:r>
      <w:r w:rsidR="002C7A0F">
        <w:t>rsch index; university surgeon</w:t>
      </w:r>
      <w:r w:rsidR="00232BF8">
        <w:t>.</w:t>
      </w:r>
      <w:r w:rsidR="002C7A0F">
        <w:t xml:space="preserve"> </w:t>
      </w:r>
    </w:p>
    <w:p w14:paraId="7D78D8BA" w14:textId="77777777" w:rsidR="003A188F" w:rsidRDefault="003A188F">
      <w:pPr>
        <w:spacing w:line="360" w:lineRule="auto"/>
      </w:pPr>
    </w:p>
    <w:p w14:paraId="6E432F91" w14:textId="77777777" w:rsidR="003A188F" w:rsidRDefault="003A188F">
      <w:pPr>
        <w:spacing w:line="360" w:lineRule="auto"/>
      </w:pPr>
    </w:p>
    <w:p w14:paraId="6D9EC204" w14:textId="4969F8B1" w:rsidR="003A188F" w:rsidRPr="00C75865" w:rsidRDefault="003A188F">
      <w:pPr>
        <w:spacing w:line="360" w:lineRule="auto"/>
        <w:rPr>
          <w:b/>
          <w:bCs/>
        </w:rPr>
      </w:pPr>
      <w:r w:rsidRPr="00C75865">
        <w:rPr>
          <w:b/>
          <w:bCs/>
        </w:rPr>
        <w:t>Author Declarations:</w:t>
      </w:r>
    </w:p>
    <w:p w14:paraId="01767718" w14:textId="33EDD6D8" w:rsidR="003A188F" w:rsidRDefault="003A188F" w:rsidP="00C75865">
      <w:pPr>
        <w:pStyle w:val="ListParagraph"/>
        <w:numPr>
          <w:ilvl w:val="0"/>
          <w:numId w:val="3"/>
        </w:numPr>
        <w:spacing w:line="360" w:lineRule="auto"/>
      </w:pPr>
      <w:r>
        <w:t xml:space="preserve">We declare that we have no financial or commercial interest in the contents of this </w:t>
      </w:r>
      <w:r w:rsidR="00C75865">
        <w:t>work.</w:t>
      </w:r>
    </w:p>
    <w:p w14:paraId="5B6EF26F" w14:textId="3CE82D3A" w:rsidR="00C75865" w:rsidRDefault="00C75865" w:rsidP="00C75865">
      <w:pPr>
        <w:pStyle w:val="ListParagraph"/>
        <w:numPr>
          <w:ilvl w:val="0"/>
          <w:numId w:val="3"/>
        </w:numPr>
        <w:spacing w:line="360" w:lineRule="auto"/>
      </w:pPr>
      <w:r>
        <w:t>We declare that all authors contributed to the work and are aware of the final submission.</w:t>
      </w:r>
    </w:p>
    <w:p w14:paraId="321BCDCF" w14:textId="07232898" w:rsidR="00C75865" w:rsidRDefault="00C75865" w:rsidP="00C75865">
      <w:pPr>
        <w:pStyle w:val="ListParagraph"/>
        <w:numPr>
          <w:ilvl w:val="0"/>
          <w:numId w:val="3"/>
        </w:numPr>
        <w:spacing w:line="360" w:lineRule="auto"/>
      </w:pPr>
      <w:r>
        <w:t>We declare that the work is original and not under consideration elsewhere.</w:t>
      </w:r>
    </w:p>
    <w:p w14:paraId="783D7C67" w14:textId="2AED533B" w:rsidR="00A46D03" w:rsidRDefault="00D85B27">
      <w:pPr>
        <w:spacing w:line="360" w:lineRule="auto"/>
      </w:pPr>
      <w:r>
        <w:br w:type="page"/>
      </w:r>
    </w:p>
    <w:p w14:paraId="69DA71F4" w14:textId="77777777" w:rsidR="00A46D03" w:rsidRDefault="00D85B27">
      <w:pPr>
        <w:spacing w:line="360" w:lineRule="auto"/>
        <w:rPr>
          <w:b/>
          <w:bCs/>
          <w:sz w:val="24"/>
          <w:szCs w:val="24"/>
        </w:rPr>
      </w:pPr>
      <w:r>
        <w:rPr>
          <w:b/>
          <w:bCs/>
          <w:sz w:val="24"/>
          <w:szCs w:val="24"/>
        </w:rPr>
        <w:t xml:space="preserve">Introduction </w:t>
      </w:r>
    </w:p>
    <w:p w14:paraId="7C528543" w14:textId="08FDD682" w:rsidR="00A46D03" w:rsidRDefault="00D85B27">
      <w:pPr>
        <w:spacing w:line="360" w:lineRule="auto"/>
        <w:jc w:val="both"/>
      </w:pPr>
      <w:r>
        <w:t xml:space="preserve">Paediatric surgery is a relatively small craft specialty that emerged out of the field of general surgery in Europe and North America, largely during the 1950s and 1960s with the establishment of </w:t>
      </w:r>
      <w:r w:rsidR="008A2E6E">
        <w:t>professional organisations in the 1950s</w:t>
      </w:r>
      <w:r w:rsidR="003148EB">
        <w:t xml:space="preserve"> (</w:t>
      </w:r>
      <w:r>
        <w:t>e.g. British As</w:t>
      </w:r>
      <w:r w:rsidR="008A2E6E">
        <w:t>sociation of Paediatric Surgery</w:t>
      </w:r>
      <w:r w:rsidR="003148EB">
        <w:t>)</w:t>
      </w:r>
      <w:r w:rsidR="00232BF8">
        <w:t>,</w:t>
      </w:r>
      <w:r>
        <w:t xml:space="preserve"> and</w:t>
      </w:r>
      <w:r w:rsidR="008A2E6E">
        <w:t xml:space="preserve"> a specialty-dedicated journal </w:t>
      </w:r>
      <w:r w:rsidR="003148EB">
        <w:t>(</w:t>
      </w:r>
      <w:r w:rsidR="008A2E6E">
        <w:t>Journal of Pediatric Surgery</w:t>
      </w:r>
      <w:r w:rsidR="003148EB">
        <w:t>)</w:t>
      </w:r>
      <w:r>
        <w:t xml:space="preserve"> in 1966. Its surgical remit has always been wide, encompassing </w:t>
      </w:r>
      <w:r w:rsidR="008A2E6E">
        <w:t xml:space="preserve">for example </w:t>
      </w:r>
      <w:r>
        <w:t xml:space="preserve">both fetal surgery and adolescent bariatric surgery at its extremes. Although most academic output </w:t>
      </w:r>
      <w:r w:rsidR="008A2E6E">
        <w:t xml:space="preserve">in paediatric surgery </w:t>
      </w:r>
      <w:r>
        <w:t xml:space="preserve">may be regarded as clinical </w:t>
      </w:r>
      <w:r w:rsidR="008A2E6E">
        <w:t xml:space="preserve">themed research </w:t>
      </w:r>
      <w:r>
        <w:t>there has always been a basic science fo</w:t>
      </w:r>
      <w:r w:rsidR="008A2E6E">
        <w:t xml:space="preserve">undation niche to the speciality with a small cadre of university </w:t>
      </w:r>
      <w:r>
        <w:t>surgeons</w:t>
      </w:r>
      <w:r w:rsidR="008A2E6E">
        <w:t xml:space="preserve"> working in some </w:t>
      </w:r>
      <w:r w:rsidR="00E40593">
        <w:t xml:space="preserve">of the </w:t>
      </w:r>
      <w:r w:rsidR="008A2E6E">
        <w:t xml:space="preserve">major </w:t>
      </w:r>
      <w:r w:rsidR="00E40593">
        <w:t xml:space="preserve">UK </w:t>
      </w:r>
      <w:r w:rsidR="008A2E6E">
        <w:t>centres</w:t>
      </w:r>
      <w:r>
        <w:t xml:space="preserve">. </w:t>
      </w:r>
    </w:p>
    <w:p w14:paraId="04CF6390" w14:textId="0D1AED01" w:rsidR="00A46D03" w:rsidRDefault="00D85B27">
      <w:pPr>
        <w:spacing w:line="360" w:lineRule="auto"/>
        <w:jc w:val="both"/>
      </w:pPr>
      <w:r>
        <w:t xml:space="preserve">Academic or research output, whether in an individual </w:t>
      </w:r>
      <w:r w:rsidR="008A2E6E">
        <w:t xml:space="preserve">surgeon </w:t>
      </w:r>
      <w:r>
        <w:t xml:space="preserve">or from a department, can be a </w:t>
      </w:r>
      <w:r w:rsidR="008A2E6E">
        <w:t xml:space="preserve">difficult concept to define though </w:t>
      </w:r>
      <w:r>
        <w:t xml:space="preserve">above all </w:t>
      </w:r>
      <w:r w:rsidR="00413075">
        <w:t xml:space="preserve">seeks to </w:t>
      </w:r>
      <w:r>
        <w:t>measure</w:t>
      </w:r>
      <w:r w:rsidR="00C30F31">
        <w:t xml:space="preserve">, </w:t>
      </w:r>
      <w:r>
        <w:t>particularly for those outside of a university-</w:t>
      </w:r>
      <w:proofErr w:type="gramStart"/>
      <w:r>
        <w:t>setting</w:t>
      </w:r>
      <w:r w:rsidR="00C30F31">
        <w:t xml:space="preserve"> ,</w:t>
      </w:r>
      <w:proofErr w:type="gramEnd"/>
      <w:r w:rsidR="00C30F31">
        <w:t xml:space="preserve"> one</w:t>
      </w:r>
      <w:r w:rsidR="001355AE">
        <w:t>’</w:t>
      </w:r>
      <w:r w:rsidR="00C30F31">
        <w:t>s ‘</w:t>
      </w:r>
      <w:r w:rsidR="008A2E6E">
        <w:t xml:space="preserve"> performance</w:t>
      </w:r>
      <w:r w:rsidR="00C30F31">
        <w:t xml:space="preserve"> ‘</w:t>
      </w:r>
      <w:r w:rsidR="00413075">
        <w:t xml:space="preserve">. Publications </w:t>
      </w:r>
      <w:r w:rsidR="003C6589">
        <w:t>can be</w:t>
      </w:r>
      <w:r w:rsidR="00413075">
        <w:t xml:space="preserve"> </w:t>
      </w:r>
      <w:r>
        <w:t xml:space="preserve">regarded as one of the key metrics of academic output [1,2, 3]. In order to try and factor </w:t>
      </w:r>
      <w:r w:rsidR="00413075">
        <w:t xml:space="preserve">the </w:t>
      </w:r>
      <w:r>
        <w:t xml:space="preserve">impact or influence of a publication </w:t>
      </w:r>
      <w:r w:rsidR="00413075">
        <w:t xml:space="preserve">further </w:t>
      </w:r>
      <w:r>
        <w:t xml:space="preserve">metrics have </w:t>
      </w:r>
      <w:r w:rsidR="00C30F31">
        <w:t>also been devised. T</w:t>
      </w:r>
      <w:r>
        <w:t xml:space="preserve">he </w:t>
      </w:r>
      <w:r w:rsidR="00413075">
        <w:t xml:space="preserve">Hirsch </w:t>
      </w:r>
      <w:r>
        <w:rPr>
          <w:i/>
          <w:iCs/>
        </w:rPr>
        <w:t>h</w:t>
      </w:r>
      <w:r w:rsidR="00C30F31">
        <w:t>-index -</w:t>
      </w:r>
      <w:r>
        <w:t xml:space="preserve"> a composite of </w:t>
      </w:r>
      <w:r w:rsidR="00413075">
        <w:t xml:space="preserve">the </w:t>
      </w:r>
      <w:r>
        <w:t>number of citation</w:t>
      </w:r>
      <w:r w:rsidR="00C30F31">
        <w:t xml:space="preserve">s and number of publications </w:t>
      </w:r>
      <w:proofErr w:type="gramStart"/>
      <w:r w:rsidR="00C30F31">
        <w:t xml:space="preserve">- </w:t>
      </w:r>
      <w:r>
        <w:t xml:space="preserve"> is</w:t>
      </w:r>
      <w:proofErr w:type="gramEnd"/>
      <w:r>
        <w:t xml:space="preserve"> a validated metric of an individual’s academic output </w:t>
      </w:r>
      <w:r w:rsidR="006D2816">
        <w:t>which alters du</w:t>
      </w:r>
      <w:r w:rsidR="0050418C">
        <w:t>r</w:t>
      </w:r>
      <w:r w:rsidR="006D2816">
        <w:t xml:space="preserve">ing one’s </w:t>
      </w:r>
      <w:r w:rsidR="00E40593">
        <w:t xml:space="preserve">professional </w:t>
      </w:r>
      <w:r w:rsidR="006D2816">
        <w:t xml:space="preserve">career </w:t>
      </w:r>
      <w:r w:rsidR="00413075">
        <w:t>[4, 5]</w:t>
      </w:r>
      <w:r w:rsidR="006D2816">
        <w:t>. These tools of measurement</w:t>
      </w:r>
      <w:r w:rsidR="00413075">
        <w:t xml:space="preserve"> </w:t>
      </w:r>
      <w:r>
        <w:t xml:space="preserve">can also be applied to </w:t>
      </w:r>
      <w:r w:rsidR="00413075">
        <w:t>learned institutions [5] including</w:t>
      </w:r>
      <w:r w:rsidR="006D2816">
        <w:t xml:space="preserve"> examining </w:t>
      </w:r>
      <w:r>
        <w:t>national output</w:t>
      </w:r>
      <w:r w:rsidR="006D2816">
        <w:t>(s)</w:t>
      </w:r>
      <w:r>
        <w:t xml:space="preserve"> within specific subject areas [6].  </w:t>
      </w:r>
    </w:p>
    <w:p w14:paraId="232B477B" w14:textId="33851131" w:rsidR="00A46D03" w:rsidRDefault="00413075">
      <w:pPr>
        <w:spacing w:line="360" w:lineRule="auto"/>
        <w:jc w:val="both"/>
      </w:pPr>
      <w:r>
        <w:t xml:space="preserve">The current study </w:t>
      </w:r>
      <w:r w:rsidR="006D2816">
        <w:t>seeks to provide</w:t>
      </w:r>
      <w:r>
        <w:t xml:space="preserve"> a </w:t>
      </w:r>
      <w:r w:rsidR="006D2816">
        <w:t xml:space="preserve">contemporary </w:t>
      </w:r>
      <w:r>
        <w:t xml:space="preserve">overview of the academic </w:t>
      </w:r>
      <w:r w:rsidR="00D85B27">
        <w:t xml:space="preserve">profile of paediatric surgery in the UK and Northern Ireland. </w:t>
      </w:r>
    </w:p>
    <w:p w14:paraId="4E620E0D" w14:textId="77777777" w:rsidR="00A46D03" w:rsidRDefault="00A46D03">
      <w:pPr>
        <w:spacing w:line="360" w:lineRule="auto"/>
      </w:pPr>
    </w:p>
    <w:p w14:paraId="22C1F6CB" w14:textId="77777777" w:rsidR="00A46D03" w:rsidRDefault="00D85B27">
      <w:pPr>
        <w:spacing w:line="360" w:lineRule="auto"/>
        <w:rPr>
          <w:b/>
          <w:bCs/>
          <w:sz w:val="24"/>
          <w:szCs w:val="24"/>
        </w:rPr>
      </w:pPr>
      <w:r>
        <w:rPr>
          <w:b/>
          <w:bCs/>
          <w:sz w:val="24"/>
          <w:szCs w:val="24"/>
        </w:rPr>
        <w:t>Methods</w:t>
      </w:r>
    </w:p>
    <w:p w14:paraId="06259D12" w14:textId="2F8F8EA3" w:rsidR="00A46D03" w:rsidRPr="000A5EF8" w:rsidRDefault="00D85B27">
      <w:pPr>
        <w:spacing w:line="360" w:lineRule="auto"/>
        <w:jc w:val="both"/>
      </w:pPr>
      <w:r w:rsidRPr="000A5EF8">
        <w:t>Two methods were used</w:t>
      </w:r>
      <w:r w:rsidR="001B1554">
        <w:t xml:space="preserve"> to ensure complete data capture.</w:t>
      </w:r>
      <w:r w:rsidRPr="000A5EF8">
        <w:t xml:space="preserve"> </w:t>
      </w:r>
    </w:p>
    <w:p w14:paraId="3A1985AA" w14:textId="7D0E5345" w:rsidR="00A46D03" w:rsidRDefault="00D85B27">
      <w:pPr>
        <w:spacing w:line="360" w:lineRule="auto"/>
        <w:jc w:val="both"/>
      </w:pPr>
      <w:r>
        <w:t xml:space="preserve">A list of all paediatric surgeons </w:t>
      </w:r>
      <w:r w:rsidR="002D138F">
        <w:t xml:space="preserve">working </w:t>
      </w:r>
      <w:r>
        <w:t>in the 26 UK and N</w:t>
      </w:r>
      <w:r w:rsidR="006D2816">
        <w:t>.</w:t>
      </w:r>
      <w:r w:rsidR="005B6110">
        <w:t xml:space="preserve"> </w:t>
      </w:r>
      <w:proofErr w:type="gramStart"/>
      <w:r>
        <w:t>I</w:t>
      </w:r>
      <w:r w:rsidR="006D2816">
        <w:t xml:space="preserve">reland </w:t>
      </w:r>
      <w:r>
        <w:t xml:space="preserve"> paediatric</w:t>
      </w:r>
      <w:proofErr w:type="gramEnd"/>
      <w:r>
        <w:t xml:space="preserve"> surgical centres was compiled who were active within the period Jan. 2005 – Dec. 2020. The academic search engine Scopus™ (Elsevier) </w:t>
      </w:r>
      <w:r w:rsidR="006D2816">
        <w:t>h</w:t>
      </w:r>
      <w:r>
        <w:t xml:space="preserve">as an abstract and citation database covering over 7,000 health science titles </w:t>
      </w:r>
      <w:r w:rsidR="006D2816">
        <w:t xml:space="preserve">which </w:t>
      </w:r>
      <w:r>
        <w:t>was then used to track an individual’s (NHS or university consultant) publication history.  Publications were attributed to the senior author and counted only once to calculate the yearly departmental output. Collaborative publications involvin</w:t>
      </w:r>
      <w:r w:rsidR="006D2816">
        <w:t xml:space="preserve">g more than one institution was </w:t>
      </w:r>
      <w:r>
        <w:t xml:space="preserve">counted for as many as were involved.  The only exceptions to this principle were those publications arising from the national collaborative British Association of Paediatric Surgeons Congenital Anomaly Surveillance System (BAPS-CASS) group [e.g. 7]. This, by definition, analyses data from all UK units and its output was </w:t>
      </w:r>
      <w:r w:rsidR="006D2816">
        <w:t xml:space="preserve">therefore </w:t>
      </w:r>
      <w:r>
        <w:t xml:space="preserve">counted separately. </w:t>
      </w:r>
    </w:p>
    <w:p w14:paraId="5D705859" w14:textId="5BBBF8B0" w:rsidR="001B1554" w:rsidRDefault="001B1554" w:rsidP="001B1554">
      <w:pPr>
        <w:spacing w:line="360" w:lineRule="auto"/>
        <w:jc w:val="both"/>
      </w:pPr>
      <w:r>
        <w:t>A PubMed</w:t>
      </w:r>
      <w:r w:rsidR="006B7739">
        <w:rPr>
          <w:rFonts w:cstheme="minorHAnsi"/>
        </w:rPr>
        <w:t>™</w:t>
      </w:r>
      <w:r>
        <w:t xml:space="preserve"> search was conducted on “https://pubmed.ncbi.nlm.nih.gov” on 17/9/2020 with the following search terms: ((("Paediatric surgery") OR ("Pediatric surgery") OR ("Neonatal surgery") OR ("Foetal surgery") OR ("Fetal surgery") OR ("Newborn surgery")) AND (("UK") OR ("United Kingdom") OR ("Scotland") OR ("England") OR ("Wales") OR ("Northern Ireland") OR ("Britain") OR ("Ireland"))). Papers were exported by selecting "Send to" followed by "Citation Manager", "All Results" and finally  - "Create file". The PubMed identifiers were then inputted into </w:t>
      </w:r>
      <w:r w:rsidR="002D138F">
        <w:t xml:space="preserve">the </w:t>
      </w:r>
      <w:r>
        <w:t xml:space="preserve">Web of Knowledge at “https://webofknowledge.com”. Citation reports were generated and exported as text files in batches of 500. The exported files were analysed using a Python script (Python v3.8.9, Notebook v6.0.3 and Pandas 1.0.3). </w:t>
      </w:r>
      <w:r w:rsidR="002D138F">
        <w:t xml:space="preserve"> </w:t>
      </w:r>
      <w:r>
        <w:t xml:space="preserve">An </w:t>
      </w:r>
      <w:proofErr w:type="spellStart"/>
      <w:r>
        <w:t>iPython</w:t>
      </w:r>
      <w:proofErr w:type="spellEnd"/>
      <w:r>
        <w:t xml:space="preserve"> notebook is available at request</w:t>
      </w:r>
      <w:r w:rsidR="002D138F">
        <w:t xml:space="preserve"> from the study authors</w:t>
      </w:r>
      <w:r>
        <w:t xml:space="preserve">. </w:t>
      </w:r>
    </w:p>
    <w:p w14:paraId="00299EC2" w14:textId="5967BB80" w:rsidR="00A46D03" w:rsidRDefault="00D85B27">
      <w:pPr>
        <w:spacing w:line="360" w:lineRule="auto"/>
        <w:jc w:val="both"/>
      </w:pPr>
      <w:r>
        <w:t xml:space="preserve">Citations from </w:t>
      </w:r>
      <w:r w:rsidR="006D2816">
        <w:t>text</w:t>
      </w:r>
      <w:r>
        <w:t>books, abstracts, conference proceedings, which are listed in Scopus, were excluded. There were also some</w:t>
      </w:r>
      <w:r w:rsidR="006D2816">
        <w:t xml:space="preserve"> surgeons</w:t>
      </w:r>
      <w:r>
        <w:t xml:space="preserve"> who contributed to publications where the principal content was far removed from any paediatric surgical subject matter. These were also excluded from their departmental output.</w:t>
      </w:r>
    </w:p>
    <w:p w14:paraId="57BC1D57" w14:textId="12FDF157" w:rsidR="00A46D03" w:rsidRDefault="00D85B27">
      <w:pPr>
        <w:spacing w:line="360" w:lineRule="auto"/>
        <w:jc w:val="both"/>
      </w:pPr>
      <w:r>
        <w:t xml:space="preserve">The </w:t>
      </w:r>
      <w:r>
        <w:rPr>
          <w:i/>
          <w:iCs/>
        </w:rPr>
        <w:t>h</w:t>
      </w:r>
      <w:r>
        <w:t xml:space="preserve">-index, as calculated by Scopus, was noted for each individual </w:t>
      </w:r>
      <w:r w:rsidR="006D2816">
        <w:t>surgeon, but unlike a</w:t>
      </w:r>
      <w:r>
        <w:t xml:space="preserve"> departmental output metric</w:t>
      </w:r>
      <w:r w:rsidR="006D2816">
        <w:t xml:space="preserve">, </w:t>
      </w:r>
      <w:r>
        <w:t>reflects that person’s entire publication career and also includes every subject.</w:t>
      </w:r>
    </w:p>
    <w:p w14:paraId="66BE7A88" w14:textId="12CE0A65" w:rsidR="00A46D03" w:rsidRDefault="00D85B27">
      <w:pPr>
        <w:spacing w:line="360" w:lineRule="auto"/>
        <w:jc w:val="both"/>
      </w:pPr>
      <w:r>
        <w:t>Individual quoted publications were also a</w:t>
      </w:r>
      <w:r w:rsidR="006D2816">
        <w:t xml:space="preserve">ssessed for “impact” using the </w:t>
      </w:r>
      <w:r>
        <w:t>Field-Weighted Citation Impact (FWCI) which give</w:t>
      </w:r>
      <w:r w:rsidR="00D77EE2">
        <w:t>s</w:t>
      </w:r>
      <w:r>
        <w:t xml:space="preserve"> the document's citations to the average number of citations received by all similar documents in that </w:t>
      </w:r>
      <w:r w:rsidR="006D2816">
        <w:t xml:space="preserve">speciality </w:t>
      </w:r>
      <w:r>
        <w:t xml:space="preserve">field over a three-year window. A value &gt;1 </w:t>
      </w:r>
      <w:r w:rsidR="00D77EE2">
        <w:t xml:space="preserve">typically </w:t>
      </w:r>
      <w:r>
        <w:t xml:space="preserve">implies that the document is more cited than expected according to the average. </w:t>
      </w:r>
    </w:p>
    <w:p w14:paraId="05717566" w14:textId="3A2744F9" w:rsidR="002D4511" w:rsidRDefault="002D4511">
      <w:pPr>
        <w:spacing w:line="360" w:lineRule="auto"/>
        <w:jc w:val="both"/>
      </w:pPr>
      <w:r>
        <w:t>Data were quoted as median (range), unless otherwise indicated.</w:t>
      </w:r>
    </w:p>
    <w:p w14:paraId="346F9929" w14:textId="77777777" w:rsidR="00A46D03" w:rsidRDefault="00A46D03">
      <w:pPr>
        <w:spacing w:line="360" w:lineRule="auto"/>
      </w:pPr>
    </w:p>
    <w:p w14:paraId="385386FF" w14:textId="77777777" w:rsidR="00A46D03" w:rsidRDefault="00D85B27">
      <w:pPr>
        <w:spacing w:line="360" w:lineRule="auto"/>
        <w:rPr>
          <w:b/>
          <w:bCs/>
          <w:sz w:val="28"/>
          <w:szCs w:val="28"/>
        </w:rPr>
      </w:pPr>
      <w:r>
        <w:rPr>
          <w:b/>
          <w:bCs/>
          <w:sz w:val="28"/>
          <w:szCs w:val="28"/>
        </w:rPr>
        <w:t>Results</w:t>
      </w:r>
    </w:p>
    <w:p w14:paraId="776EBAF3" w14:textId="2AD85E8D" w:rsidR="00A46D03" w:rsidRDefault="00D85B27">
      <w:pPr>
        <w:spacing w:line="360" w:lineRule="auto"/>
        <w:jc w:val="both"/>
      </w:pPr>
      <w:r>
        <w:t xml:space="preserve">There were 3838 publications </w:t>
      </w:r>
      <w:r w:rsidR="00C61C77">
        <w:t xml:space="preserve">identified </w:t>
      </w:r>
      <w:r>
        <w:t xml:space="preserve">from 26 </w:t>
      </w:r>
      <w:r w:rsidR="002D138F">
        <w:t xml:space="preserve">UK </w:t>
      </w:r>
      <w:r>
        <w:t>paediatric surgical units from Jan. 2005 to Dec. 2020 (Table 1) with the</w:t>
      </w:r>
      <w:r w:rsidR="002D138F">
        <w:t xml:space="preserve"> </w:t>
      </w:r>
      <w:r w:rsidR="00221F8F">
        <w:t>“</w:t>
      </w:r>
      <w:r>
        <w:t xml:space="preserve">top </w:t>
      </w:r>
      <w:proofErr w:type="spellStart"/>
      <w:r>
        <w:t>ten</w:t>
      </w:r>
      <w:r w:rsidR="00221F8F">
        <w:t>”</w:t>
      </w:r>
      <w:r>
        <w:t>units</w:t>
      </w:r>
      <w:proofErr w:type="spellEnd"/>
      <w:r>
        <w:t xml:space="preserve"> contributing over half </w:t>
      </w:r>
      <w:r w:rsidR="00C61C77">
        <w:t xml:space="preserve">of all outputs </w:t>
      </w:r>
      <w:r>
        <w:t>(n = 2189, 57%). The highest performing unit wa</w:t>
      </w:r>
      <w:r w:rsidR="002D138F">
        <w:t xml:space="preserve">s </w:t>
      </w:r>
      <w:r>
        <w:t>Great Ormond Street Hospital (GOSH), London with 11.8% (n = 454) of the total</w:t>
      </w:r>
      <w:r w:rsidR="002D138F">
        <w:t xml:space="preserve"> with Alder Hey Children’s Hospital, University Of Liverpool and Kings College </w:t>
      </w:r>
      <w:r w:rsidR="00221F8F">
        <w:t xml:space="preserve">Hospital </w:t>
      </w:r>
      <w:r w:rsidR="002D138F">
        <w:t xml:space="preserve">London </w:t>
      </w:r>
      <w:r w:rsidR="00D57D29">
        <w:t xml:space="preserve">together here </w:t>
      </w:r>
      <w:r w:rsidR="002D138F">
        <w:t xml:space="preserve">comprising the ‘ top 3 </w:t>
      </w:r>
      <w:proofErr w:type="gramStart"/>
      <w:r w:rsidR="002D138F">
        <w:t xml:space="preserve">‘ </w:t>
      </w:r>
      <w:r w:rsidR="00D57D29">
        <w:t xml:space="preserve"> UK</w:t>
      </w:r>
      <w:proofErr w:type="gramEnd"/>
      <w:r w:rsidR="00D57D29">
        <w:t xml:space="preserve"> centres</w:t>
      </w:r>
      <w:r>
        <w:t>. There was also a clear step-change between positions 10 and 11</w:t>
      </w:r>
      <w:r w:rsidR="00D57D29">
        <w:t xml:space="preserve"> of the UK centre </w:t>
      </w:r>
      <w:proofErr w:type="gramStart"/>
      <w:r w:rsidR="00D57D29">
        <w:t xml:space="preserve">rankings </w:t>
      </w:r>
      <w:r>
        <w:t xml:space="preserve"> in</w:t>
      </w:r>
      <w:proofErr w:type="gramEnd"/>
      <w:r>
        <w:t xml:space="preserve"> terms of output (Fi</w:t>
      </w:r>
      <w:r w:rsidR="00C61C77">
        <w:t>g.1).  In order to look for</w:t>
      </w:r>
      <w:r>
        <w:t xml:space="preserve"> evidence of </w:t>
      </w:r>
      <w:r w:rsidR="00C61C77">
        <w:t xml:space="preserve">any trends </w:t>
      </w:r>
      <w:r>
        <w:t xml:space="preserve">during the </w:t>
      </w:r>
      <w:r w:rsidR="00C61C77">
        <w:t>study period</w:t>
      </w:r>
      <w:r w:rsidR="00BD459D">
        <w:t>,</w:t>
      </w:r>
      <w:r>
        <w:t xml:space="preserve"> at least i</w:t>
      </w:r>
      <w:r w:rsidR="00C61C77">
        <w:t xml:space="preserve">n the most productive </w:t>
      </w:r>
      <w:r w:rsidR="00D57D29">
        <w:t xml:space="preserve">‘ top </w:t>
      </w:r>
      <w:r w:rsidR="00C61C77">
        <w:t>ten</w:t>
      </w:r>
      <w:r w:rsidR="00D57D29">
        <w:t xml:space="preserve"> ‘</w:t>
      </w:r>
      <w:r w:rsidR="00C61C77">
        <w:t xml:space="preserve"> </w:t>
      </w:r>
      <w:r w:rsidR="00D57D29">
        <w:t xml:space="preserve">paediatric surgery </w:t>
      </w:r>
      <w:r w:rsidR="00C61C77">
        <w:t>units</w:t>
      </w:r>
      <w:r w:rsidR="00BD459D">
        <w:t>,</w:t>
      </w:r>
      <w:r>
        <w:t xml:space="preserve"> we </w:t>
      </w:r>
      <w:r w:rsidR="00C61C77">
        <w:t xml:space="preserve">examined </w:t>
      </w:r>
      <w:r>
        <w:t xml:space="preserve">two complete five-year periods (2005-9 and 2015-19). Overall, there was a contraction </w:t>
      </w:r>
      <w:r w:rsidR="00D57D29">
        <w:t xml:space="preserve">in activity </w:t>
      </w:r>
      <w:r>
        <w:t xml:space="preserve">from 730 (53.4%) to 645 (46.4%) </w:t>
      </w:r>
      <w:r w:rsidR="00C61C77">
        <w:t xml:space="preserve">publications </w:t>
      </w:r>
      <w:r>
        <w:t xml:space="preserve">with only four </w:t>
      </w:r>
      <w:r w:rsidR="00D57D29">
        <w:t xml:space="preserve">UK </w:t>
      </w:r>
      <w:r w:rsidR="00C61C77">
        <w:t xml:space="preserve">paediatric surgical </w:t>
      </w:r>
      <w:r>
        <w:t xml:space="preserve">units producing more </w:t>
      </w:r>
      <w:r w:rsidR="00C61C77">
        <w:t xml:space="preserve">output </w:t>
      </w:r>
      <w:r>
        <w:t>than before.</w:t>
      </w:r>
      <w:r w:rsidR="002A478B">
        <w:t xml:space="preserve"> In the remaining institutions </w:t>
      </w:r>
      <w:r w:rsidR="00654EDC">
        <w:t>there was a</w:t>
      </w:r>
      <w:r w:rsidR="00267A73">
        <w:t>n</w:t>
      </w:r>
      <w:r w:rsidR="00654EDC">
        <w:t xml:space="preserve"> increase in output </w:t>
      </w:r>
      <w:r w:rsidR="00415FFD">
        <w:t xml:space="preserve">from </w:t>
      </w:r>
      <w:r w:rsidR="00654EDC">
        <w:t xml:space="preserve">211 </w:t>
      </w:r>
      <w:r w:rsidR="007C383E">
        <w:t xml:space="preserve">(46.2%) </w:t>
      </w:r>
      <w:r w:rsidR="00415FFD">
        <w:t>to</w:t>
      </w:r>
      <w:r w:rsidR="00654EDC">
        <w:t xml:space="preserve"> 246</w:t>
      </w:r>
      <w:r w:rsidR="008951ED">
        <w:t xml:space="preserve"> (53.8%</w:t>
      </w:r>
      <w:r w:rsidR="00654EDC">
        <w:t>)</w:t>
      </w:r>
      <w:r w:rsidR="00566C4F">
        <w:t xml:space="preserve">, with the totals </w:t>
      </w:r>
      <w:r w:rsidR="008C0B72">
        <w:t xml:space="preserve">therefore showing an absolute decline </w:t>
      </w:r>
      <w:r w:rsidR="007F3F6B">
        <w:t xml:space="preserve">from </w:t>
      </w:r>
      <w:r w:rsidR="008C0B72">
        <w:t>941</w:t>
      </w:r>
      <w:r w:rsidR="002613F0">
        <w:t xml:space="preserve"> (51.4%)</w:t>
      </w:r>
      <w:r w:rsidR="008C0B72">
        <w:t xml:space="preserve"> </w:t>
      </w:r>
      <w:r w:rsidR="007F3F6B">
        <w:t>to 891 (</w:t>
      </w:r>
      <w:r w:rsidR="008B696F">
        <w:t>48.6%</w:t>
      </w:r>
      <w:r w:rsidR="007F3F6B">
        <w:t>).</w:t>
      </w:r>
    </w:p>
    <w:p w14:paraId="6E070611" w14:textId="5FD1AC88" w:rsidR="00A46D03" w:rsidRDefault="00D85B27">
      <w:pPr>
        <w:spacing w:line="360" w:lineRule="auto"/>
        <w:jc w:val="both"/>
      </w:pPr>
      <w:r>
        <w:t xml:space="preserve">Table 2 lists the top cited publication from each of the </w:t>
      </w:r>
      <w:r w:rsidR="00A66C86">
        <w:t>‘</w:t>
      </w:r>
      <w:r>
        <w:t>top ten</w:t>
      </w:r>
      <w:r w:rsidR="00A66C86">
        <w:t>’ UK paediatric surgical</w:t>
      </w:r>
      <w:r>
        <w:t xml:space="preserve"> </w:t>
      </w:r>
      <w:r w:rsidR="00A66C86">
        <w:t xml:space="preserve">centres </w:t>
      </w:r>
      <w:r>
        <w:t>[8-1</w:t>
      </w:r>
      <w:r w:rsidR="000510F4">
        <w:t>9</w:t>
      </w:r>
      <w:r>
        <w:t>]. Rather ironically, the top-cited publication from GOSH</w:t>
      </w:r>
      <w:r w:rsidR="00A66C86">
        <w:t xml:space="preserve">, London </w:t>
      </w:r>
      <w:r>
        <w:t xml:space="preserve">was actually a case-report, albeit one involving a tissue-engineered tracheal transplant [8], so </w:t>
      </w:r>
      <w:r w:rsidR="00C61C77">
        <w:t xml:space="preserve">here </w:t>
      </w:r>
      <w:r w:rsidR="000510F4">
        <w:t>two</w:t>
      </w:r>
      <w:r>
        <w:t xml:space="preserve"> more representative publication</w:t>
      </w:r>
      <w:r w:rsidR="000510F4">
        <w:t>s</w:t>
      </w:r>
      <w:r>
        <w:t xml:space="preserve"> w</w:t>
      </w:r>
      <w:r w:rsidR="000510F4">
        <w:t>ere</w:t>
      </w:r>
      <w:r>
        <w:t xml:space="preserve"> also quoted [9</w:t>
      </w:r>
      <w:r w:rsidR="000510F4">
        <w:t>,10</w:t>
      </w:r>
      <w:r>
        <w:t xml:space="preserve">]. Still, as can be seen by its FWCI of 30.2 </w:t>
      </w:r>
      <w:r w:rsidR="004A14C5">
        <w:t>this case-report</w:t>
      </w:r>
      <w:r>
        <w:t xml:space="preserve"> has had a considerable </w:t>
      </w:r>
      <w:r w:rsidR="001B1554">
        <w:t xml:space="preserve">citation </w:t>
      </w:r>
      <w:r>
        <w:t xml:space="preserve">impact in the field. Most </w:t>
      </w:r>
      <w:r w:rsidR="00C61C77">
        <w:t xml:space="preserve">publications from </w:t>
      </w:r>
      <w:r w:rsidR="00A66C86">
        <w:t xml:space="preserve">UK </w:t>
      </w:r>
      <w:r w:rsidR="00C61C77">
        <w:t xml:space="preserve">surgical centres </w:t>
      </w:r>
      <w:r>
        <w:t xml:space="preserve">were clinical </w:t>
      </w:r>
      <w:r w:rsidR="00C61C77">
        <w:t xml:space="preserve">study </w:t>
      </w:r>
      <w:r>
        <w:t>series or some form of systematic review</w:t>
      </w:r>
      <w:r w:rsidR="00C61C77">
        <w:t>(</w:t>
      </w:r>
      <w:r>
        <w:t>s</w:t>
      </w:r>
      <w:r w:rsidR="00C61C77">
        <w:t>)</w:t>
      </w:r>
      <w:r>
        <w:t xml:space="preserve">, but 55% (6/11) scored </w:t>
      </w:r>
      <w:r w:rsidR="00C61C77">
        <w:t xml:space="preserve">here </w:t>
      </w:r>
      <w:r w:rsidR="001B1554">
        <w:t>&gt;</w:t>
      </w:r>
      <w:r>
        <w:t>100 citations</w:t>
      </w:r>
      <w:r w:rsidR="00BC51B3">
        <w:t xml:space="preserve"> </w:t>
      </w:r>
      <w:r w:rsidR="002D4511">
        <w:t xml:space="preserve">with a median of </w:t>
      </w:r>
      <w:r w:rsidR="00BC51B3">
        <w:t>9</w:t>
      </w:r>
      <w:r w:rsidR="003A400A">
        <w:t>6</w:t>
      </w:r>
      <w:r w:rsidR="00BC51B3">
        <w:t>.</w:t>
      </w:r>
      <w:r w:rsidR="003A400A">
        <w:t>5</w:t>
      </w:r>
      <w:r w:rsidR="00BC51B3">
        <w:t>(</w:t>
      </w:r>
      <w:r w:rsidR="003A400A">
        <w:t>51- 442)</w:t>
      </w:r>
      <w:r w:rsidR="002D4511">
        <w:t>.</w:t>
      </w:r>
      <w:r>
        <w:t xml:space="preserve"> </w:t>
      </w:r>
      <w:r w:rsidR="001B1554">
        <w:t>O</w:t>
      </w:r>
      <w:r>
        <w:t xml:space="preserve">nly 45% </w:t>
      </w:r>
      <w:r w:rsidR="00A66C86">
        <w:t xml:space="preserve">manuscripts </w:t>
      </w:r>
      <w:r>
        <w:t xml:space="preserve">(5/11) were published in the </w:t>
      </w:r>
      <w:r w:rsidRPr="00A16705">
        <w:t>past decade</w:t>
      </w:r>
      <w:r w:rsidR="00A16705" w:rsidRPr="00A16705">
        <w:t xml:space="preserve">. </w:t>
      </w:r>
      <w:r w:rsidR="009E2BFC">
        <w:t xml:space="preserve">Median </w:t>
      </w:r>
      <w:r w:rsidR="00A16705" w:rsidRPr="00A16705">
        <w:t>FWCI was 4.5 (range 2.2 – 30.2)</w:t>
      </w:r>
      <w:r w:rsidR="00A16705">
        <w:t>.</w:t>
      </w:r>
    </w:p>
    <w:p w14:paraId="1E80BBE1" w14:textId="02CEBEC5" w:rsidR="00A46D03" w:rsidRDefault="00D85B27">
      <w:pPr>
        <w:spacing w:line="360" w:lineRule="auto"/>
        <w:jc w:val="both"/>
      </w:pPr>
      <w:r>
        <w:t>The output</w:t>
      </w:r>
      <w:r w:rsidR="00A66C86">
        <w:t xml:space="preserve">(s) </w:t>
      </w:r>
      <w:r>
        <w:t xml:space="preserve">of 232 </w:t>
      </w:r>
      <w:r w:rsidR="00A66C86">
        <w:t xml:space="preserve">UK paediatric surgery </w:t>
      </w:r>
      <w:r>
        <w:t>consultants were listed as contribut</w:t>
      </w:r>
      <w:r w:rsidR="00A66C86">
        <w:t xml:space="preserve">ors </w:t>
      </w:r>
      <w:r>
        <w:t xml:space="preserve">with an individual </w:t>
      </w:r>
      <w:r>
        <w:rPr>
          <w:i/>
          <w:iCs/>
        </w:rPr>
        <w:t>h</w:t>
      </w:r>
      <w:r>
        <w:t>-index of 12 (range 1-56).</w:t>
      </w:r>
    </w:p>
    <w:p w14:paraId="4BB46A66" w14:textId="23C8CCF3" w:rsidR="00A46D03" w:rsidRDefault="00D85B27">
      <w:pPr>
        <w:spacing w:line="360" w:lineRule="auto"/>
        <w:jc w:val="both"/>
      </w:pPr>
      <w:r>
        <w:t xml:space="preserve">BAPS-CASS has published </w:t>
      </w:r>
      <w:r w:rsidR="00A66C86">
        <w:t xml:space="preserve">some </w:t>
      </w:r>
      <w:r>
        <w:t>24 articles from 9 national surveys (UK and Ireland)</w:t>
      </w:r>
      <w:r w:rsidR="001B1554">
        <w:t>,</w:t>
      </w:r>
      <w:r>
        <w:t xml:space="preserve"> </w:t>
      </w:r>
      <w:r w:rsidR="001B1554">
        <w:t xml:space="preserve">since its inception in 2006. </w:t>
      </w:r>
      <w:r>
        <w:t xml:space="preserve">These are all available Open Access and the original </w:t>
      </w:r>
      <w:r w:rsidR="00C61C77">
        <w:t xml:space="preserve">manuscript </w:t>
      </w:r>
      <w:r>
        <w:t>on</w:t>
      </w:r>
      <w:r w:rsidR="00C61C77">
        <w:t xml:space="preserve"> management of gastroschisis</w:t>
      </w:r>
      <w:r>
        <w:t xml:space="preserve"> reached 99 citations [</w:t>
      </w:r>
      <w:r w:rsidR="00653671">
        <w:t>20</w:t>
      </w:r>
      <w:r>
        <w:t xml:space="preserve">]. Table 3 lists the principal publications from these </w:t>
      </w:r>
      <w:r w:rsidR="00A66C86">
        <w:t xml:space="preserve">nationwide </w:t>
      </w:r>
      <w:r>
        <w:t>surveys with both their overall number of citations and FWCI subsequently [</w:t>
      </w:r>
      <w:r w:rsidR="00653671">
        <w:t>20</w:t>
      </w:r>
      <w:r>
        <w:t>-2</w:t>
      </w:r>
      <w:r w:rsidR="00653671">
        <w:t>6</w:t>
      </w:r>
      <w:r>
        <w:t xml:space="preserve">]. </w:t>
      </w:r>
    </w:p>
    <w:p w14:paraId="6362A5B7" w14:textId="77777777" w:rsidR="00A46D03" w:rsidRDefault="00A46D03">
      <w:pPr>
        <w:spacing w:line="360" w:lineRule="auto"/>
        <w:jc w:val="both"/>
      </w:pPr>
    </w:p>
    <w:p w14:paraId="5A7C5570" w14:textId="77777777" w:rsidR="00A46D03" w:rsidRDefault="00A46D03">
      <w:pPr>
        <w:spacing w:line="360" w:lineRule="auto"/>
        <w:jc w:val="both"/>
      </w:pPr>
    </w:p>
    <w:p w14:paraId="6EE6A278" w14:textId="77777777" w:rsidR="00A46D03" w:rsidRDefault="00D85B27">
      <w:pPr>
        <w:spacing w:line="360" w:lineRule="auto"/>
        <w:rPr>
          <w:b/>
          <w:bCs/>
          <w:sz w:val="28"/>
          <w:szCs w:val="28"/>
        </w:rPr>
      </w:pPr>
      <w:r>
        <w:rPr>
          <w:b/>
          <w:bCs/>
          <w:sz w:val="28"/>
          <w:szCs w:val="28"/>
        </w:rPr>
        <w:t>Discussion</w:t>
      </w:r>
    </w:p>
    <w:p w14:paraId="20F3CE4E" w14:textId="6E06E11E" w:rsidR="00A46D03" w:rsidRDefault="00D85B27">
      <w:pPr>
        <w:spacing w:line="360" w:lineRule="auto"/>
        <w:jc w:val="both"/>
      </w:pPr>
      <w:r>
        <w:t xml:space="preserve">Academic output is necessarily difficult to quantify but published output is one relatively simple metric that might be thought of as broadly reflective.  Clearly it has obvious weaknesses </w:t>
      </w:r>
      <w:r w:rsidR="00CC70F1">
        <w:t xml:space="preserve">as seen in this </w:t>
      </w:r>
      <w:r w:rsidR="00905DCC">
        <w:t xml:space="preserve">current </w:t>
      </w:r>
      <w:r w:rsidR="00CC70F1">
        <w:t xml:space="preserve">study </w:t>
      </w:r>
      <w:r>
        <w:t xml:space="preserve">by equating a case report with a randomised controlled trial, but departments that perform well tend to produce both sorts of output. </w:t>
      </w:r>
      <w:bookmarkStart w:id="1" w:name="_Hlk77746967"/>
      <w:r w:rsidR="00E80799">
        <w:t xml:space="preserve">Furthermore most randomised </w:t>
      </w:r>
      <w:proofErr w:type="gramStart"/>
      <w:r w:rsidR="00E80799">
        <w:t>controlled  trials</w:t>
      </w:r>
      <w:proofErr w:type="gramEnd"/>
      <w:r w:rsidR="00E80799">
        <w:t xml:space="preserve"> in UK paediatric surgery over the past 15 years have been very much multicentre efforts, albeit organised </w:t>
      </w:r>
      <w:r w:rsidR="00385BF9">
        <w:t>by larger institutions.</w:t>
      </w:r>
      <w:bookmarkEnd w:id="1"/>
      <w:r>
        <w:t xml:space="preserve"> Our survey showed a variable </w:t>
      </w:r>
      <w:r w:rsidR="00CC70F1">
        <w:t xml:space="preserve">landscape </w:t>
      </w:r>
      <w:r>
        <w:t xml:space="preserve">across the UK with too many </w:t>
      </w:r>
      <w:r w:rsidR="00CC70F1">
        <w:t xml:space="preserve">paediatric surgical </w:t>
      </w:r>
      <w:r>
        <w:t>units having a limited expectation of any kind of publication. Others, by contrast, seemed to thrive and were consistent performers throughout the period</w:t>
      </w:r>
      <w:r w:rsidR="00221F8F">
        <w:t>.</w:t>
      </w:r>
      <w:r>
        <w:t xml:space="preserve"> </w:t>
      </w:r>
    </w:p>
    <w:p w14:paraId="443E51CA" w14:textId="18F71B49" w:rsidR="00A46D03" w:rsidRDefault="00D85B27">
      <w:pPr>
        <w:spacing w:line="360" w:lineRule="auto"/>
        <w:jc w:val="both"/>
      </w:pPr>
      <w:r>
        <w:t>Published medical and surgical output</w:t>
      </w:r>
      <w:r w:rsidR="003F3C1D">
        <w:t>(s)</w:t>
      </w:r>
      <w:r>
        <w:t xml:space="preserve"> ha</w:t>
      </w:r>
      <w:r w:rsidR="000607F7">
        <w:t>ve</w:t>
      </w:r>
      <w:r>
        <w:t xml:space="preserve"> been increasing year on year with over 88,000 in the PubMed database recorded in 2015 originating from the UK - currently the 3</w:t>
      </w:r>
      <w:r>
        <w:rPr>
          <w:vertAlign w:val="superscript"/>
        </w:rPr>
        <w:t>rd</w:t>
      </w:r>
      <w:r>
        <w:t xml:space="preserve"> most prolific </w:t>
      </w:r>
      <w:r w:rsidR="003F3C1D">
        <w:t xml:space="preserve">world </w:t>
      </w:r>
      <w:r>
        <w:t xml:space="preserve">country [1].  Given this evident expansion, it is </w:t>
      </w:r>
      <w:r w:rsidR="003F3C1D">
        <w:t xml:space="preserve">perhaps </w:t>
      </w:r>
      <w:r>
        <w:t>somewhat surprising that there was evidence that UK paediatric surgical output was somewhat static during the period with therefore a relative decline in out</w:t>
      </w:r>
      <w:r w:rsidR="003F3C1D">
        <w:t xml:space="preserve">put. It is difficult to </w:t>
      </w:r>
      <w:r w:rsidR="003F3C1D" w:rsidRPr="003F3C1D">
        <w:t>understand</w:t>
      </w:r>
      <w:r>
        <w:t xml:space="preserve"> why this is happening, given the relat</w:t>
      </w:r>
      <w:r w:rsidR="003F3C1D">
        <w:t>ive ease of medical writing and</w:t>
      </w:r>
      <w:r w:rsidR="000607F7">
        <w:t xml:space="preserve"> web </w:t>
      </w:r>
      <w:r>
        <w:t>access to the surgical literature</w:t>
      </w:r>
      <w:proofErr w:type="gramStart"/>
      <w:r>
        <w:t>,  together</w:t>
      </w:r>
      <w:proofErr w:type="gramEnd"/>
      <w:r>
        <w:t xml:space="preserve"> with </w:t>
      </w:r>
      <w:r w:rsidR="000607F7">
        <w:t xml:space="preserve">the </w:t>
      </w:r>
      <w:r w:rsidR="008B2F13">
        <w:t xml:space="preserve">huge </w:t>
      </w:r>
      <w:r>
        <w:t xml:space="preserve">proliferation of journals to submit to. </w:t>
      </w:r>
      <w:r w:rsidR="008B2F13">
        <w:t>In addition, t</w:t>
      </w:r>
      <w:r>
        <w:t xml:space="preserve">here are certainly more consultants and indeed </w:t>
      </w:r>
      <w:r w:rsidR="003F3C1D">
        <w:t xml:space="preserve">surgical </w:t>
      </w:r>
      <w:r>
        <w:t>trainees in our special</w:t>
      </w:r>
      <w:r w:rsidR="000607F7">
        <w:t>i</w:t>
      </w:r>
      <w:r>
        <w:t xml:space="preserve">ty now than there were at the beginning of the </w:t>
      </w:r>
      <w:r w:rsidR="003F3C1D">
        <w:t xml:space="preserve">study </w:t>
      </w:r>
      <w:r>
        <w:t xml:space="preserve">period. However, there are </w:t>
      </w:r>
      <w:r w:rsidR="000607F7">
        <w:t xml:space="preserve">also </w:t>
      </w:r>
      <w:r>
        <w:t xml:space="preserve">many more bureaucratic and regulatory hurdles that have to be overcome before a formal </w:t>
      </w:r>
      <w:r w:rsidR="003F3C1D">
        <w:t xml:space="preserve">surgical </w:t>
      </w:r>
      <w:r>
        <w:t>research or audit project is even given the green light. Access to funding may be difficult particularly if there is no individual track record or the project comes from outside a recognized</w:t>
      </w:r>
      <w:r w:rsidR="000607F7">
        <w:t xml:space="preserve"> </w:t>
      </w:r>
      <w:r w:rsidR="003F3C1D">
        <w:t xml:space="preserve">surgical </w:t>
      </w:r>
      <w:r>
        <w:t xml:space="preserve">research centre. Laboratory or experimental surgical research has declined considerably since the 1990s, and is now probably confined to only a few resource-rich and usually university-based institutions.  </w:t>
      </w:r>
    </w:p>
    <w:p w14:paraId="25D488DA" w14:textId="17BBC947" w:rsidR="00A46D03" w:rsidRDefault="00D85B27">
      <w:pPr>
        <w:spacing w:line="360" w:lineRule="auto"/>
        <w:jc w:val="both"/>
      </w:pPr>
      <w:r>
        <w:t xml:space="preserve">The </w:t>
      </w:r>
      <w:r>
        <w:rPr>
          <w:i/>
          <w:iCs/>
        </w:rPr>
        <w:t>h</w:t>
      </w:r>
      <w:r>
        <w:t xml:space="preserve">-index has become increasingly recognised as a tool to measure an individual’s scientific output incorporating not only number of publications but also citations. It correlates with academic ranking, so that </w:t>
      </w:r>
      <w:r w:rsidR="003F3C1D">
        <w:t xml:space="preserve">a </w:t>
      </w:r>
      <w:r>
        <w:t xml:space="preserve">mean </w:t>
      </w:r>
      <w:r>
        <w:rPr>
          <w:i/>
          <w:iCs/>
        </w:rPr>
        <w:t>h</w:t>
      </w:r>
      <w:r>
        <w:t xml:space="preserve">-index for American </w:t>
      </w:r>
      <w:r w:rsidR="000607F7">
        <w:t>P</w:t>
      </w:r>
      <w:r>
        <w:t xml:space="preserve">rofessors </w:t>
      </w:r>
      <w:r w:rsidR="00221F8F">
        <w:t>i</w:t>
      </w:r>
      <w:r>
        <w:t xml:space="preserve">n </w:t>
      </w:r>
      <w:r w:rsidR="000607F7">
        <w:t>S</w:t>
      </w:r>
      <w:r>
        <w:t xml:space="preserve">urgery was 28 compared to 12 for </w:t>
      </w:r>
      <w:r w:rsidR="000607F7">
        <w:t>A</w:t>
      </w:r>
      <w:r>
        <w:t xml:space="preserve">ssociate </w:t>
      </w:r>
      <w:r w:rsidR="000607F7">
        <w:t>P</w:t>
      </w:r>
      <w:r>
        <w:t xml:space="preserve">rofessors in one recent study [5].  So how well do we do </w:t>
      </w:r>
      <w:r w:rsidR="003F3C1D">
        <w:t xml:space="preserve">perform in UK paediatric surgery </w:t>
      </w:r>
      <w:r>
        <w:t xml:space="preserve">by comparison to other countries or indeed specialties? Well, there </w:t>
      </w:r>
      <w:r w:rsidR="00583749">
        <w:t>has been</w:t>
      </w:r>
      <w:r>
        <w:t xml:space="preserve"> actually very little published national data</w:t>
      </w:r>
      <w:r w:rsidR="003F3C1D">
        <w:t xml:space="preserve"> to </w:t>
      </w:r>
      <w:r w:rsidR="001B1554">
        <w:t>interrogate</w:t>
      </w:r>
      <w:r>
        <w:t xml:space="preserve">. </w:t>
      </w:r>
      <w:r w:rsidR="000607F7">
        <w:t xml:space="preserve"> </w:t>
      </w:r>
      <w:r>
        <w:t xml:space="preserve">Ashfaq et al. [5] recently calculated the </w:t>
      </w:r>
      <w:r>
        <w:rPr>
          <w:i/>
          <w:iCs/>
        </w:rPr>
        <w:t>h</w:t>
      </w:r>
      <w:r>
        <w:t xml:space="preserve">-index for all surgical specialists (&gt;3,700) in the USA. The highest departmental median </w:t>
      </w:r>
      <w:r>
        <w:rPr>
          <w:i/>
          <w:iCs/>
        </w:rPr>
        <w:t>h</w:t>
      </w:r>
      <w:r>
        <w:t xml:space="preserve">-index was for </w:t>
      </w:r>
      <w:r w:rsidR="000607F7">
        <w:t>T</w:t>
      </w:r>
      <w:r>
        <w:t xml:space="preserve">horacic </w:t>
      </w:r>
      <w:r w:rsidR="000607F7">
        <w:t>S</w:t>
      </w:r>
      <w:r>
        <w:t xml:space="preserve">urgeons </w:t>
      </w:r>
      <w:proofErr w:type="gramStart"/>
      <w:r w:rsidR="003F3C1D">
        <w:t xml:space="preserve">scoring </w:t>
      </w:r>
      <w:r>
        <w:t xml:space="preserve"> 14</w:t>
      </w:r>
      <w:proofErr w:type="gramEnd"/>
      <w:r>
        <w:t xml:space="preserve"> but </w:t>
      </w:r>
      <w:r w:rsidR="000607F7">
        <w:t>P</w:t>
      </w:r>
      <w:r>
        <w:t xml:space="preserve">aediatric </w:t>
      </w:r>
      <w:r w:rsidR="000607F7">
        <w:t>S</w:t>
      </w:r>
      <w:r>
        <w:t xml:space="preserve">urgery </w:t>
      </w:r>
      <w:r w:rsidR="003F3C1D">
        <w:t xml:space="preserve">as a speciality </w:t>
      </w:r>
      <w:r>
        <w:t xml:space="preserve">(n=136) were not far behind with a median of 12 and a range of 0 - 90.  This corresponds exactly to our own median value (12), though our highest individual </w:t>
      </w:r>
      <w:r>
        <w:rPr>
          <w:i/>
          <w:iCs/>
        </w:rPr>
        <w:t>h</w:t>
      </w:r>
      <w:r w:rsidR="003F3C1D">
        <w:t xml:space="preserve">-score ranking was an </w:t>
      </w:r>
      <w:r w:rsidR="003F3C1D" w:rsidRPr="003F55FB">
        <w:rPr>
          <w:i/>
          <w:iCs/>
        </w:rPr>
        <w:t>Emeritus</w:t>
      </w:r>
      <w:r w:rsidR="003F3C1D">
        <w:t xml:space="preserve"> </w:t>
      </w:r>
      <w:r>
        <w:t xml:space="preserve">Professor </w:t>
      </w:r>
      <w:r w:rsidR="00DE4BA7">
        <w:t>o</w:t>
      </w:r>
      <w:r>
        <w:t xml:space="preserve">f </w:t>
      </w:r>
      <w:r w:rsidR="000607F7">
        <w:t>P</w:t>
      </w:r>
      <w:r>
        <w:t xml:space="preserve">aediatric </w:t>
      </w:r>
      <w:r w:rsidR="000607F7">
        <w:t>S</w:t>
      </w:r>
      <w:r>
        <w:t xml:space="preserve">urgery at GOSH </w:t>
      </w:r>
      <w:r w:rsidR="000510F4">
        <w:t xml:space="preserve">(Lewis Spitz) </w:t>
      </w:r>
      <w:r w:rsidR="003F3C1D">
        <w:t xml:space="preserve">which </w:t>
      </w:r>
      <w:r>
        <w:t xml:space="preserve">was somewhat less at 56. </w:t>
      </w:r>
    </w:p>
    <w:p w14:paraId="6592DE32" w14:textId="64D33CD1" w:rsidR="00A46D03" w:rsidRDefault="00D85B27">
      <w:pPr>
        <w:spacing w:line="360" w:lineRule="auto"/>
        <w:jc w:val="both"/>
      </w:pPr>
      <w:r>
        <w:t xml:space="preserve">The vast majority of publications in the specialty </w:t>
      </w:r>
      <w:r w:rsidR="00D3460F">
        <w:t xml:space="preserve">field </w:t>
      </w:r>
      <w:r>
        <w:t xml:space="preserve">are in only three journals: Journal of Pediatric Surgery (JPS), Pediatric Surgery International (PSI) and European Journal of Pediatric Surgery (EJPS). Jehangir et al. [2] surveyed their output over the past 3 decades noting not only a significant increase in publications </w:t>
      </w:r>
      <w:r>
        <w:rPr>
          <w:i/>
          <w:iCs/>
        </w:rPr>
        <w:t>per se</w:t>
      </w:r>
      <w:r>
        <w:t xml:space="preserve">, of about 20% per decade, but also qualitative changes with significant increases in </w:t>
      </w:r>
      <w:r w:rsidR="00D3460F">
        <w:t xml:space="preserve">the </w:t>
      </w:r>
      <w:r>
        <w:t>mean number of authors, article length and multi-institutional collaborations. Unsurprisingly, there was also evidence of consistent regional bias (e.g. 40-60% of JPS content was from North America compared to &lt;10% in the EJPS).  None of these journals scores highly in terms of Impact Factor</w:t>
      </w:r>
      <w:r w:rsidR="00170289">
        <w:t xml:space="preserve"> ranging from 1</w:t>
      </w:r>
      <w:r w:rsidR="00276F25">
        <w:t xml:space="preserve"> to </w:t>
      </w:r>
      <w:r w:rsidR="00170289">
        <w:t>2</w:t>
      </w:r>
      <w:r>
        <w:t xml:space="preserve">, but then neither does surgery as a whole with leading European (British Journal of Surgery) and American surgical journals (Annals of Surgery) </w:t>
      </w:r>
      <w:r w:rsidR="00B955DE">
        <w:t xml:space="preserve">as examples </w:t>
      </w:r>
      <w:r>
        <w:t xml:space="preserve">having current IFs of only 5.9 and 9.2 respectively, far below their brethren in the general </w:t>
      </w:r>
      <w:r w:rsidR="000B4292">
        <w:t xml:space="preserve">or </w:t>
      </w:r>
      <w:r>
        <w:t xml:space="preserve">medical </w:t>
      </w:r>
      <w:r w:rsidR="000B4292" w:rsidRPr="000B4292">
        <w:t xml:space="preserve">genetic fields (general scientific) </w:t>
      </w:r>
      <w:r w:rsidRPr="001B1554">
        <w:t>(</w:t>
      </w:r>
      <w:r>
        <w:t>e.g. Lancet 59, Nature 43).</w:t>
      </w:r>
    </w:p>
    <w:p w14:paraId="4E631D8C" w14:textId="5503E463" w:rsidR="00A46D03" w:rsidRDefault="00D85B27">
      <w:pPr>
        <w:spacing w:line="360" w:lineRule="auto"/>
        <w:jc w:val="both"/>
      </w:pPr>
      <w:r>
        <w:t xml:space="preserve">It could be said that the UK has led the field in surveys of national outcome </w:t>
      </w:r>
      <w:r w:rsidR="00B955DE">
        <w:t xml:space="preserve">studies </w:t>
      </w:r>
      <w:r>
        <w:t>not only in some individual surgical diseases such as biliary atresia [1</w:t>
      </w:r>
      <w:r w:rsidR="00653671">
        <w:t>4</w:t>
      </w:r>
      <w:r>
        <w:t xml:space="preserve">], but also consistently in its annual BAPS-CASS returns on many major congenital abnormalities. This was funded in part by the </w:t>
      </w:r>
      <w:r w:rsidR="00D3460F">
        <w:t xml:space="preserve">BAPS national organisation and also external competitive research grants </w:t>
      </w:r>
      <w:r w:rsidR="00B955DE">
        <w:t>co-</w:t>
      </w:r>
      <w:r w:rsidR="00D3460F">
        <w:t xml:space="preserve">led </w:t>
      </w:r>
      <w:r w:rsidR="00B955DE">
        <w:t xml:space="preserve">with designated UK consultant paediatric surgeons </w:t>
      </w:r>
      <w:r w:rsidR="00D3460F">
        <w:t xml:space="preserve">by a public health expert working at University of Oxford - </w:t>
      </w:r>
      <w:r>
        <w:t>Prof. Mari</w:t>
      </w:r>
      <w:r w:rsidR="00B955DE">
        <w:t>a</w:t>
      </w:r>
      <w:r>
        <w:t>n Knight.</w:t>
      </w:r>
      <w:r w:rsidR="00D3460F">
        <w:t xml:space="preserve"> BAPS CASS</w:t>
      </w:r>
      <w:r>
        <w:t xml:space="preserve"> provided prospective, observational, real world and realistic outcomes though never really tried to test hypotheses or drive innovation. </w:t>
      </w:r>
      <w:r w:rsidR="00D3460F">
        <w:t>Furthermore, as Table 3 shows BAPS CASS</w:t>
      </w:r>
      <w:r>
        <w:t xml:space="preserve"> has had relat</w:t>
      </w:r>
      <w:r w:rsidR="00D3460F">
        <w:t>ively little citation impact. T</w:t>
      </w:r>
      <w:r>
        <w:t xml:space="preserve">his programme has now </w:t>
      </w:r>
      <w:r w:rsidR="00D3460F">
        <w:t xml:space="preserve">recently </w:t>
      </w:r>
      <w:r>
        <w:t xml:space="preserve">come </w:t>
      </w:r>
      <w:r w:rsidR="00D3460F">
        <w:t xml:space="preserve">to an end. There have been </w:t>
      </w:r>
      <w:r w:rsidR="008201C2">
        <w:t xml:space="preserve">some </w:t>
      </w:r>
      <w:r>
        <w:t>successor</w:t>
      </w:r>
      <w:r w:rsidR="00D3460F">
        <w:t xml:space="preserve"> organisations </w:t>
      </w:r>
      <w:r w:rsidR="008201C2">
        <w:t xml:space="preserve">which have </w:t>
      </w:r>
      <w:r w:rsidR="00D3460F">
        <w:t>emerge</w:t>
      </w:r>
      <w:r w:rsidR="008201C2">
        <w:t>d</w:t>
      </w:r>
      <w:r w:rsidR="00D3460F">
        <w:t xml:space="preserve"> such as the new BAPS </w:t>
      </w:r>
      <w:proofErr w:type="spellStart"/>
      <w:r>
        <w:t>RCSEng</w:t>
      </w:r>
      <w:proofErr w:type="spellEnd"/>
      <w:r>
        <w:t xml:space="preserve"> Multicentre Collaborative Research Initiative [2</w:t>
      </w:r>
      <w:r w:rsidR="00653671">
        <w:t>7</w:t>
      </w:r>
      <w:r>
        <w:t xml:space="preserve">] </w:t>
      </w:r>
      <w:r w:rsidR="006C388C">
        <w:t xml:space="preserve">which was </w:t>
      </w:r>
      <w:r>
        <w:t xml:space="preserve">designed to facilitate collaborative research and observational studies with current initiatives </w:t>
      </w:r>
      <w:r w:rsidR="00D3460F">
        <w:t xml:space="preserve">focused </w:t>
      </w:r>
      <w:r>
        <w:t xml:space="preserve">on the effect of COVID on appendicitis </w:t>
      </w:r>
      <w:r w:rsidR="00D3460F">
        <w:t xml:space="preserve">(CASCADE study), a project examining </w:t>
      </w:r>
      <w:r>
        <w:t>timing of stoma closure in neonates (</w:t>
      </w:r>
      <w:proofErr w:type="spellStart"/>
      <w:r>
        <w:t>ToSCiN</w:t>
      </w:r>
      <w:proofErr w:type="spellEnd"/>
      <w:r>
        <w:t xml:space="preserve"> study)</w:t>
      </w:r>
      <w:r w:rsidR="00D3460F">
        <w:t xml:space="preserve"> and benefits (or otherwise) of antacid therapies ameliorating stricture rate(s) in oesophageal atresia (TOAST)</w:t>
      </w:r>
      <w:r>
        <w:t xml:space="preserve">. </w:t>
      </w:r>
    </w:p>
    <w:p w14:paraId="4B716797" w14:textId="5ADE7BD6" w:rsidR="00A46D03" w:rsidRDefault="00C00E7C">
      <w:pPr>
        <w:spacing w:line="360" w:lineRule="auto"/>
        <w:jc w:val="both"/>
      </w:pPr>
      <w:r>
        <w:t>V</w:t>
      </w:r>
      <w:r w:rsidR="00D85B27">
        <w:t>ery little regard is currently placed on academic achievement when entering UK specialist surgical training or indeed at the end of a training programme when competing for cons</w:t>
      </w:r>
      <w:r>
        <w:t xml:space="preserve">ultant appointments. Certainly it seems </w:t>
      </w:r>
      <w:r w:rsidR="00D85B27">
        <w:t xml:space="preserve">the concept of </w:t>
      </w:r>
      <w:r w:rsidR="00D85B27" w:rsidRPr="00C00E7C">
        <w:rPr>
          <w:i/>
        </w:rPr>
        <w:t>“publish or perish</w:t>
      </w:r>
      <w:proofErr w:type="gramStart"/>
      <w:r w:rsidR="00D85B27" w:rsidRPr="00C00E7C">
        <w:rPr>
          <w:i/>
        </w:rPr>
        <w:t>”</w:t>
      </w:r>
      <w:r w:rsidR="00D85B27">
        <w:t xml:space="preserve"> </w:t>
      </w:r>
      <w:r>
        <w:t xml:space="preserve"> </w:t>
      </w:r>
      <w:r w:rsidR="00D85B27">
        <w:t>belongs</w:t>
      </w:r>
      <w:proofErr w:type="gramEnd"/>
      <w:r w:rsidR="00D85B27">
        <w:t xml:space="preserve"> to </w:t>
      </w:r>
      <w:r w:rsidR="00AE304C">
        <w:t xml:space="preserve"> “ </w:t>
      </w:r>
      <w:r w:rsidR="00D85B27">
        <w:t>a bygone age</w:t>
      </w:r>
      <w:r w:rsidR="00AE304C">
        <w:t xml:space="preserve"> “ </w:t>
      </w:r>
      <w:r w:rsidR="00D85B27">
        <w:t xml:space="preserve">, both for them and the younger cohort of </w:t>
      </w:r>
      <w:r>
        <w:t>newly</w:t>
      </w:r>
      <w:r w:rsidR="0051330B">
        <w:t>-</w:t>
      </w:r>
      <w:r w:rsidR="00D85B27">
        <w:t xml:space="preserve">appointed </w:t>
      </w:r>
      <w:r w:rsidR="00AE304C">
        <w:t xml:space="preserve">UK </w:t>
      </w:r>
      <w:r w:rsidR="00D85B27">
        <w:t xml:space="preserve">NHS consultants.  For these </w:t>
      </w:r>
      <w:r>
        <w:t xml:space="preserve">surgeons </w:t>
      </w:r>
      <w:r w:rsidR="00D85B27">
        <w:t xml:space="preserve">the drive seems to come from within </w:t>
      </w:r>
      <w:r>
        <w:t xml:space="preserve">the individual </w:t>
      </w:r>
      <w:r w:rsidR="00D85B27">
        <w:t xml:space="preserve">rather than from any kind of institutional expectation. </w:t>
      </w:r>
      <w:r w:rsidR="00AE304C">
        <w:t xml:space="preserve"> UK </w:t>
      </w:r>
      <w:r w:rsidR="00D85B27">
        <w:t xml:space="preserve">university-funded positions are increasingly rare in our </w:t>
      </w:r>
      <w:proofErr w:type="gramStart"/>
      <w:r>
        <w:t>speciality</w:t>
      </w:r>
      <w:r w:rsidR="00AE304C">
        <w:t xml:space="preserve"> </w:t>
      </w:r>
      <w:r w:rsidR="00D85B27">
        <w:t xml:space="preserve"> with</w:t>
      </w:r>
      <w:proofErr w:type="gramEnd"/>
      <w:r w:rsidR="00D85B27">
        <w:t xml:space="preserve"> </w:t>
      </w:r>
      <w:r>
        <w:t>professorial chairs existing only at</w:t>
      </w:r>
      <w:r w:rsidR="00D85B27">
        <w:t xml:space="preserve"> Great Ormond Street, London; So</w:t>
      </w:r>
      <w:r>
        <w:t>uthampton</w:t>
      </w:r>
      <w:r w:rsidR="005969D4">
        <w:t xml:space="preserve"> (Associate)</w:t>
      </w:r>
      <w:r>
        <w:t>; Oxford and Liverpoo</w:t>
      </w:r>
      <w:r w:rsidR="00AE304C">
        <w:t>l</w:t>
      </w:r>
      <w:r>
        <w:t>.</w:t>
      </w:r>
    </w:p>
    <w:p w14:paraId="589FDCA1" w14:textId="6173F2A7" w:rsidR="00A46D03" w:rsidRDefault="00D85B27">
      <w:pPr>
        <w:spacing w:line="360" w:lineRule="auto"/>
        <w:jc w:val="both"/>
      </w:pPr>
      <w:r>
        <w:t xml:space="preserve">So what does the future hold for </w:t>
      </w:r>
      <w:r w:rsidR="00F156C0">
        <w:t xml:space="preserve">paediatric </w:t>
      </w:r>
      <w:r>
        <w:t>surgical research in the UK? It is clear that there is still very m</w:t>
      </w:r>
      <w:r w:rsidR="004E3B9A">
        <w:t xml:space="preserve">uch an appetite </w:t>
      </w:r>
      <w:proofErr w:type="gramStart"/>
      <w:r w:rsidR="004E3B9A">
        <w:t xml:space="preserve">amongst </w:t>
      </w:r>
      <w:r>
        <w:t xml:space="preserve"> trainee</w:t>
      </w:r>
      <w:proofErr w:type="gramEnd"/>
      <w:r>
        <w:t xml:space="preserve"> </w:t>
      </w:r>
      <w:r w:rsidR="004E3B9A">
        <w:t>paediatric surgeons for this pursuit as a worthy</w:t>
      </w:r>
      <w:r>
        <w:t xml:space="preserve"> </w:t>
      </w:r>
      <w:r w:rsidR="00F156C0">
        <w:t xml:space="preserve">personal </w:t>
      </w:r>
      <w:r>
        <w:t xml:space="preserve">endeavour, though very few </w:t>
      </w:r>
      <w:r w:rsidR="004E3B9A">
        <w:t xml:space="preserve">now </w:t>
      </w:r>
      <w:r>
        <w:t xml:space="preserve">will attempt formal academic degrees (e.g. PhD) or </w:t>
      </w:r>
      <w:r w:rsidR="00F53220">
        <w:t xml:space="preserve">explicit academic </w:t>
      </w:r>
      <w:r>
        <w:t xml:space="preserve">training. Moreover, our survey </w:t>
      </w:r>
      <w:r w:rsidR="004E3B9A">
        <w:t xml:space="preserve">perhaps </w:t>
      </w:r>
      <w:r>
        <w:t xml:space="preserve">suggests </w:t>
      </w:r>
      <w:r w:rsidR="004E3B9A">
        <w:t xml:space="preserve">that </w:t>
      </w:r>
      <w:r>
        <w:t>actual completion and publication depends much more on the institutional environment tha</w:t>
      </w:r>
      <w:r w:rsidR="004E3B9A">
        <w:t xml:space="preserve">n on an individual’s capability.  One avenue that is gaining </w:t>
      </w:r>
      <w:r w:rsidR="00F156C0">
        <w:t xml:space="preserve">some </w:t>
      </w:r>
      <w:r w:rsidR="004E3B9A">
        <w:t xml:space="preserve">momentum is that of peer-group </w:t>
      </w:r>
      <w:r>
        <w:t>collaboration with</w:t>
      </w:r>
      <w:r w:rsidR="004E3B9A">
        <w:t xml:space="preserve"> a number of different projects </w:t>
      </w:r>
      <w:r>
        <w:t>initiated by the Paediatric Surgical Trainees Research Network [2</w:t>
      </w:r>
      <w:r w:rsidR="00653671">
        <w:t>8</w:t>
      </w:r>
      <w:r>
        <w:t>]</w:t>
      </w:r>
      <w:r w:rsidR="004E3B9A">
        <w:t>. This,</w:t>
      </w:r>
      <w:r>
        <w:t xml:space="preserve"> </w:t>
      </w:r>
      <w:r w:rsidR="004E3B9A">
        <w:t>perhaps to some extent may overcome</w:t>
      </w:r>
      <w:r>
        <w:t xml:space="preserve"> the problem inherent in </w:t>
      </w:r>
      <w:r w:rsidR="004E3B9A">
        <w:t>most paediat</w:t>
      </w:r>
      <w:r w:rsidR="00F156C0">
        <w:t>r</w:t>
      </w:r>
      <w:r w:rsidR="004E3B9A">
        <w:t>ic surgical themed subjects</w:t>
      </w:r>
      <w:r>
        <w:t xml:space="preserve"> </w:t>
      </w:r>
      <w:r w:rsidR="00F156C0">
        <w:t>i</w:t>
      </w:r>
      <w:r w:rsidR="00052511">
        <w:t>.</w:t>
      </w:r>
      <w:r w:rsidR="00F156C0">
        <w:t xml:space="preserve">e. </w:t>
      </w:r>
      <w:r>
        <w:t xml:space="preserve">low </w:t>
      </w:r>
      <w:r w:rsidR="004E3B9A">
        <w:t>index case volume</w:t>
      </w:r>
      <w:r>
        <w:t xml:space="preserve"> </w:t>
      </w:r>
      <w:r w:rsidR="004E3B9A">
        <w:t xml:space="preserve">and rare diseases </w:t>
      </w:r>
      <w:r>
        <w:t xml:space="preserve">- by amalgamating </w:t>
      </w:r>
      <w:r w:rsidR="004E3B9A">
        <w:t xml:space="preserve">a network </w:t>
      </w:r>
      <w:r>
        <w:t>experience [2</w:t>
      </w:r>
      <w:r w:rsidR="00653671">
        <w:t>9</w:t>
      </w:r>
      <w:r>
        <w:t xml:space="preserve">]. </w:t>
      </w:r>
    </w:p>
    <w:p w14:paraId="07DFDEFD" w14:textId="3BE0A57C" w:rsidR="00A46D03" w:rsidRDefault="00D85B27">
      <w:pPr>
        <w:spacing w:line="360" w:lineRule="auto"/>
        <w:jc w:val="both"/>
      </w:pPr>
      <w:r>
        <w:t xml:space="preserve">Our aim was to best reflect the publishing record of </w:t>
      </w:r>
      <w:r w:rsidR="00D2371F">
        <w:t xml:space="preserve">UK </w:t>
      </w:r>
      <w:r>
        <w:t>paediatric surgic</w:t>
      </w:r>
      <w:r w:rsidR="00D2371F">
        <w:t xml:space="preserve">al units and we excluded some </w:t>
      </w:r>
      <w:r>
        <w:t xml:space="preserve">published work that we considered as predominantly scientific, typically genetic and molecular biological in nature, that had only at best a tenuous relationship to our surgical field. Certainly there are some paediatric surgeons who are involved in highly respected science departments where genetic publications might involve over 100 </w:t>
      </w:r>
      <w:proofErr w:type="gramStart"/>
      <w:r>
        <w:t>authors  and</w:t>
      </w:r>
      <w:proofErr w:type="gramEnd"/>
      <w:r>
        <w:t xml:space="preserve"> have &gt; 1000 citations [</w:t>
      </w:r>
      <w:r w:rsidR="00653671">
        <w:t>30</w:t>
      </w:r>
      <w:r>
        <w:t>].</w:t>
      </w:r>
      <w:r w:rsidR="005C03C6">
        <w:t xml:space="preserve"> </w:t>
      </w:r>
      <w:bookmarkStart w:id="2" w:name="_Hlk77748705"/>
      <w:r w:rsidR="005C03C6">
        <w:t xml:space="preserve">Similarly we did not have access to some metrics which have been thought important in academic endeavours, namely the number and amount of research funding and awards. As mentioned above such awards, and certainly the truly scientific are very much restricted to those with allied university departments. </w:t>
      </w:r>
      <w:bookmarkEnd w:id="2"/>
    </w:p>
    <w:p w14:paraId="12405CAF" w14:textId="79694B8A" w:rsidR="00F53220" w:rsidRDefault="00C27C1D">
      <w:pPr>
        <w:spacing w:line="360" w:lineRule="auto"/>
        <w:jc w:val="both"/>
      </w:pPr>
      <w:bookmarkStart w:id="3" w:name="_Hlk77750375"/>
      <w:r>
        <w:t xml:space="preserve">The role of research should be unquestioned in driving this craft-based specialty forward. High-quality research does require a combination of scientific translational research; hypothesis-based, ideally randomised, controlled trials; and long-term disease-specific registries, but we must be realistic is stating the positive role of quality retrospective case-control series in this surgical arena. </w:t>
      </w:r>
    </w:p>
    <w:bookmarkEnd w:id="3"/>
    <w:p w14:paraId="7CB6F947" w14:textId="4AEC2C7F" w:rsidR="00695516" w:rsidRPr="00D85B27" w:rsidRDefault="00D85B27" w:rsidP="000B4292">
      <w:pPr>
        <w:spacing w:line="360" w:lineRule="auto"/>
        <w:jc w:val="both"/>
        <w:rPr>
          <w:bCs/>
        </w:rPr>
      </w:pPr>
      <w:r>
        <w:t>In conclusion</w:t>
      </w:r>
      <w:r w:rsidR="00F156C0">
        <w:t xml:space="preserve"> and</w:t>
      </w:r>
      <w:r>
        <w:t xml:space="preserve"> </w:t>
      </w:r>
      <w:r w:rsidR="00F156C0">
        <w:t xml:space="preserve">to the best of our knowledge this study appears </w:t>
      </w:r>
      <w:r>
        <w:t xml:space="preserve">to be the first comprehensive </w:t>
      </w:r>
      <w:r w:rsidR="00F156C0" w:rsidRPr="00F156C0">
        <w:t>appraisal</w:t>
      </w:r>
      <w:r>
        <w:t xml:space="preserve"> </w:t>
      </w:r>
      <w:r w:rsidR="00F156C0">
        <w:t>examining</w:t>
      </w:r>
      <w:r>
        <w:t xml:space="preserve"> national academic output in </w:t>
      </w:r>
      <w:r w:rsidR="00F156C0">
        <w:t xml:space="preserve">UK </w:t>
      </w:r>
      <w:r w:rsidR="00D2371F">
        <w:t xml:space="preserve">paediatric surgery.  </w:t>
      </w:r>
      <w:r w:rsidR="00695516">
        <w:rPr>
          <w:bCs/>
        </w:rPr>
        <w:t>The findings may serve purpose in several ways e</w:t>
      </w:r>
      <w:r w:rsidR="000B4292">
        <w:rPr>
          <w:bCs/>
        </w:rPr>
        <w:t>.</w:t>
      </w:r>
      <w:r w:rsidR="00695516">
        <w:rPr>
          <w:bCs/>
        </w:rPr>
        <w:t>g.  (</w:t>
      </w:r>
      <w:proofErr w:type="spellStart"/>
      <w:r w:rsidR="00695516">
        <w:rPr>
          <w:bCs/>
        </w:rPr>
        <w:t>i</w:t>
      </w:r>
      <w:proofErr w:type="spellEnd"/>
      <w:r w:rsidR="00695516">
        <w:rPr>
          <w:bCs/>
        </w:rPr>
        <w:t xml:space="preserve">) UK </w:t>
      </w:r>
      <w:r w:rsidR="00A3199B">
        <w:rPr>
          <w:bCs/>
        </w:rPr>
        <w:t xml:space="preserve">paediatric </w:t>
      </w:r>
      <w:r w:rsidR="00695516">
        <w:rPr>
          <w:bCs/>
        </w:rPr>
        <w:t xml:space="preserve">surgical centre rankings </w:t>
      </w:r>
      <w:r w:rsidR="00192B69">
        <w:rPr>
          <w:bCs/>
        </w:rPr>
        <w:t>linked to the</w:t>
      </w:r>
      <w:r w:rsidR="00695516">
        <w:rPr>
          <w:bCs/>
        </w:rPr>
        <w:t xml:space="preserve"> National Selection training programmes </w:t>
      </w:r>
      <w:r w:rsidR="00192B69">
        <w:rPr>
          <w:bCs/>
        </w:rPr>
        <w:t xml:space="preserve">may be helpful for </w:t>
      </w:r>
      <w:r w:rsidR="00A3199B">
        <w:rPr>
          <w:bCs/>
        </w:rPr>
        <w:t xml:space="preserve">guiding </w:t>
      </w:r>
      <w:r w:rsidR="00192B69">
        <w:rPr>
          <w:bCs/>
        </w:rPr>
        <w:t>residency / trainee application (ii)</w:t>
      </w:r>
      <w:r w:rsidR="00695516">
        <w:rPr>
          <w:bCs/>
        </w:rPr>
        <w:t xml:space="preserve"> </w:t>
      </w:r>
      <w:r w:rsidR="00F156C0">
        <w:rPr>
          <w:bCs/>
        </w:rPr>
        <w:t xml:space="preserve">UK </w:t>
      </w:r>
      <w:r w:rsidR="00695516">
        <w:rPr>
          <w:bCs/>
        </w:rPr>
        <w:t xml:space="preserve">surgical research funding </w:t>
      </w:r>
      <w:r w:rsidR="00A3199B">
        <w:rPr>
          <w:bCs/>
        </w:rPr>
        <w:t xml:space="preserve">for </w:t>
      </w:r>
      <w:r w:rsidR="00F156C0">
        <w:rPr>
          <w:bCs/>
        </w:rPr>
        <w:t xml:space="preserve">the </w:t>
      </w:r>
      <w:r w:rsidR="00A3199B">
        <w:rPr>
          <w:bCs/>
        </w:rPr>
        <w:t xml:space="preserve">top performing units </w:t>
      </w:r>
      <w:r w:rsidR="00192B69">
        <w:rPr>
          <w:bCs/>
        </w:rPr>
        <w:t xml:space="preserve">may be </w:t>
      </w:r>
      <w:r w:rsidR="00A3199B">
        <w:rPr>
          <w:bCs/>
        </w:rPr>
        <w:t xml:space="preserve">better </w:t>
      </w:r>
      <w:r w:rsidR="00192B69">
        <w:rPr>
          <w:bCs/>
        </w:rPr>
        <w:t xml:space="preserve">facilitated </w:t>
      </w:r>
      <w:r w:rsidR="00A3199B">
        <w:rPr>
          <w:bCs/>
        </w:rPr>
        <w:t xml:space="preserve">and finally (iii) </w:t>
      </w:r>
      <w:r w:rsidR="00695516">
        <w:rPr>
          <w:bCs/>
        </w:rPr>
        <w:t xml:space="preserve">UK surgical departments </w:t>
      </w:r>
      <w:r w:rsidR="00406D86">
        <w:rPr>
          <w:bCs/>
        </w:rPr>
        <w:t xml:space="preserve">showing </w:t>
      </w:r>
      <w:r w:rsidR="00A3199B">
        <w:rPr>
          <w:bCs/>
        </w:rPr>
        <w:t xml:space="preserve">a </w:t>
      </w:r>
      <w:r w:rsidR="00695516">
        <w:rPr>
          <w:bCs/>
        </w:rPr>
        <w:t xml:space="preserve">‘fertile ground‘ for </w:t>
      </w:r>
      <w:r w:rsidR="00695516" w:rsidRPr="00E84C15">
        <w:rPr>
          <w:bCs/>
        </w:rPr>
        <w:t>nurturing</w:t>
      </w:r>
      <w:r w:rsidR="00695516">
        <w:rPr>
          <w:bCs/>
        </w:rPr>
        <w:t xml:space="preserve"> and training paediatric surgeons with academic aspirations</w:t>
      </w:r>
      <w:r w:rsidR="00A3199B">
        <w:rPr>
          <w:bCs/>
        </w:rPr>
        <w:t xml:space="preserve"> could be useful</w:t>
      </w:r>
      <w:r w:rsidR="00406D86">
        <w:rPr>
          <w:bCs/>
        </w:rPr>
        <w:t xml:space="preserve"> </w:t>
      </w:r>
      <w:r w:rsidR="00406D86">
        <w:t>[</w:t>
      </w:r>
      <w:r w:rsidR="00653671">
        <w:t>31</w:t>
      </w:r>
      <w:r w:rsidR="00406D86">
        <w:t>]</w:t>
      </w:r>
      <w:r w:rsidR="000B4292">
        <w:t>.</w:t>
      </w:r>
    </w:p>
    <w:p w14:paraId="327A42DD" w14:textId="509176B7" w:rsidR="00A46D03" w:rsidRDefault="00A46D03">
      <w:pPr>
        <w:spacing w:line="360" w:lineRule="auto"/>
      </w:pPr>
    </w:p>
    <w:p w14:paraId="29684129" w14:textId="77777777" w:rsidR="00A46D03" w:rsidRDefault="00D85B27">
      <w:pPr>
        <w:rPr>
          <w:b/>
          <w:bCs/>
          <w:sz w:val="28"/>
          <w:szCs w:val="28"/>
        </w:rPr>
      </w:pPr>
      <w:r>
        <w:rPr>
          <w:b/>
          <w:bCs/>
          <w:sz w:val="28"/>
          <w:szCs w:val="28"/>
        </w:rPr>
        <w:t>References</w:t>
      </w:r>
    </w:p>
    <w:p w14:paraId="1F988CAD" w14:textId="77777777" w:rsidR="00A46D03" w:rsidRDefault="00D85B27">
      <w:pPr>
        <w:pStyle w:val="ListParagraph"/>
        <w:numPr>
          <w:ilvl w:val="0"/>
          <w:numId w:val="1"/>
        </w:numPr>
      </w:pPr>
      <w:proofErr w:type="spellStart"/>
      <w:r>
        <w:t>Fontelo</w:t>
      </w:r>
      <w:proofErr w:type="spellEnd"/>
      <w:r>
        <w:t xml:space="preserve"> P, Liu F. A review of recent publication trends from top publishing countries. Systematic Reviews 2018; 7:147. https://doi.org/10.1186/s13643-018-0819-1</w:t>
      </w:r>
    </w:p>
    <w:p w14:paraId="3A5986F7" w14:textId="77777777" w:rsidR="00A46D03" w:rsidRDefault="00D85B27">
      <w:pPr>
        <w:pStyle w:val="ListParagraph"/>
        <w:numPr>
          <w:ilvl w:val="0"/>
          <w:numId w:val="1"/>
        </w:numPr>
      </w:pPr>
      <w:r>
        <w:t xml:space="preserve">Jehangir S, Barnes EH, </w:t>
      </w:r>
      <w:proofErr w:type="gramStart"/>
      <w:r>
        <w:t>McDowell  D</w:t>
      </w:r>
      <w:proofErr w:type="gramEnd"/>
      <w:r>
        <w:t xml:space="preserve"> et al.  Publishing trends in Journal of Pediatric Surgery, Pediatric Surgery International and European Journal of Pediatric Surgery over the past three decades. </w:t>
      </w:r>
      <w:proofErr w:type="spellStart"/>
      <w:r>
        <w:t>Pediatr</w:t>
      </w:r>
      <w:proofErr w:type="spellEnd"/>
      <w:r>
        <w:t xml:space="preserve"> </w:t>
      </w:r>
      <w:proofErr w:type="spellStart"/>
      <w:r>
        <w:t>Surg</w:t>
      </w:r>
      <w:proofErr w:type="spellEnd"/>
      <w:r>
        <w:t xml:space="preserve"> Int 2019; 35:413–418.   https://doi.org/10.1007/s00383-019-04445-w</w:t>
      </w:r>
    </w:p>
    <w:p w14:paraId="179B7B76" w14:textId="77777777" w:rsidR="00A46D03" w:rsidRDefault="00D85B27">
      <w:pPr>
        <w:pStyle w:val="ListParagraph"/>
        <w:numPr>
          <w:ilvl w:val="0"/>
          <w:numId w:val="1"/>
        </w:numPr>
      </w:pPr>
      <w:r>
        <w:t xml:space="preserve">McGlone KL, </w:t>
      </w:r>
      <w:proofErr w:type="spellStart"/>
      <w:r>
        <w:t>Ngaage</w:t>
      </w:r>
      <w:proofErr w:type="spellEnd"/>
      <w:r>
        <w:t xml:space="preserve"> LM, Steinberg JP, et al.     Academic productivity among plastic surgery subspecialty fellowship applicants. Ann </w:t>
      </w:r>
      <w:proofErr w:type="spellStart"/>
      <w:r>
        <w:t>Plast</w:t>
      </w:r>
      <w:proofErr w:type="spellEnd"/>
      <w:r>
        <w:t xml:space="preserve"> Surg. </w:t>
      </w:r>
      <w:proofErr w:type="gramStart"/>
      <w:r>
        <w:t>2021 ;</w:t>
      </w:r>
      <w:proofErr w:type="gramEnd"/>
      <w:r>
        <w:t xml:space="preserve"> 86: 371-375. </w:t>
      </w:r>
      <w:proofErr w:type="spellStart"/>
      <w:r>
        <w:t>doi</w:t>
      </w:r>
      <w:proofErr w:type="spellEnd"/>
      <w:r>
        <w:t>: 10.1097/SAP.0000000000002502.</w:t>
      </w:r>
    </w:p>
    <w:p w14:paraId="42DC2D84" w14:textId="77777777" w:rsidR="00A46D03" w:rsidRDefault="00D85B27">
      <w:pPr>
        <w:pStyle w:val="ListParagraph"/>
        <w:numPr>
          <w:ilvl w:val="0"/>
          <w:numId w:val="1"/>
        </w:numPr>
      </w:pPr>
      <w:r>
        <w:t xml:space="preserve">Hirsch JE. An index to quantify an individual’s scientific research output. Proc Natl </w:t>
      </w:r>
      <w:proofErr w:type="spellStart"/>
      <w:r>
        <w:t>Acad</w:t>
      </w:r>
      <w:proofErr w:type="spellEnd"/>
      <w:r>
        <w:t xml:space="preserve"> Sci USA. 2005</w:t>
      </w:r>
      <w:proofErr w:type="gramStart"/>
      <w:r>
        <w:t>;102:16569</w:t>
      </w:r>
      <w:proofErr w:type="gramEnd"/>
      <w:r>
        <w:t>–72.</w:t>
      </w:r>
    </w:p>
    <w:p w14:paraId="13CAFE04" w14:textId="77777777" w:rsidR="00A46D03" w:rsidRDefault="00D85B27">
      <w:pPr>
        <w:pStyle w:val="ListParagraph"/>
        <w:numPr>
          <w:ilvl w:val="0"/>
          <w:numId w:val="1"/>
        </w:numPr>
      </w:pPr>
      <w:r>
        <w:t xml:space="preserve">Ashfaq A, </w:t>
      </w:r>
      <w:proofErr w:type="spellStart"/>
      <w:r>
        <w:t>Kalagara</w:t>
      </w:r>
      <w:proofErr w:type="spellEnd"/>
      <w:r>
        <w:t xml:space="preserve"> R, Wasif N.     H-index and academic rank in general surgery and surgical specialties in the United </w:t>
      </w:r>
      <w:proofErr w:type="spellStart"/>
      <w:r>
        <w:t>States.J</w:t>
      </w:r>
      <w:proofErr w:type="spellEnd"/>
      <w:r>
        <w:t xml:space="preserve"> </w:t>
      </w:r>
      <w:proofErr w:type="spellStart"/>
      <w:r>
        <w:t>Surg</w:t>
      </w:r>
      <w:proofErr w:type="spellEnd"/>
      <w:r>
        <w:t xml:space="preserve"> Res. 2018;229:108-113. </w:t>
      </w:r>
      <w:proofErr w:type="spellStart"/>
      <w:r>
        <w:t>doi</w:t>
      </w:r>
      <w:proofErr w:type="spellEnd"/>
      <w:r>
        <w:t>: 10.1016/j.jss.2018.03.059.</w:t>
      </w:r>
    </w:p>
    <w:p w14:paraId="6D7FA9DB" w14:textId="77777777" w:rsidR="00A46D03" w:rsidRDefault="00D85B27">
      <w:pPr>
        <w:pStyle w:val="ListParagraph"/>
        <w:numPr>
          <w:ilvl w:val="0"/>
          <w:numId w:val="1"/>
        </w:numPr>
      </w:pPr>
      <w:r>
        <w:t xml:space="preserve">Friedmacher F, Ford K, Davenport M. Biliary atresia: a </w:t>
      </w:r>
      <w:proofErr w:type="spellStart"/>
      <w:r>
        <w:t>scientometric</w:t>
      </w:r>
      <w:proofErr w:type="spellEnd"/>
      <w:r>
        <w:t xml:space="preserve"> analysis of the global research architecture and scientific developments. J Hepatobiliary </w:t>
      </w:r>
      <w:proofErr w:type="spellStart"/>
      <w:r>
        <w:t>Pancreat</w:t>
      </w:r>
      <w:proofErr w:type="spellEnd"/>
      <w:r>
        <w:t xml:space="preserve"> Sci. 2019</w:t>
      </w:r>
      <w:proofErr w:type="gramStart"/>
      <w:r>
        <w:t>;26:201</w:t>
      </w:r>
      <w:proofErr w:type="gramEnd"/>
      <w:r>
        <w:t xml:space="preserve">-210. </w:t>
      </w:r>
      <w:proofErr w:type="spellStart"/>
      <w:proofErr w:type="gramStart"/>
      <w:r>
        <w:t>doi</w:t>
      </w:r>
      <w:proofErr w:type="spellEnd"/>
      <w:proofErr w:type="gramEnd"/>
      <w:r>
        <w:t>: 10.1002/jhbp.628..</w:t>
      </w:r>
    </w:p>
    <w:p w14:paraId="55A41E8F" w14:textId="77777777" w:rsidR="00A46D03" w:rsidRDefault="00D85B27">
      <w:pPr>
        <w:pStyle w:val="ListParagraph"/>
        <w:numPr>
          <w:ilvl w:val="0"/>
          <w:numId w:val="1"/>
        </w:numPr>
      </w:pPr>
      <w:r>
        <w:t xml:space="preserve">Owen A, Marven S, Johnson P, et al. Gastroschisis: a national cohort study to describe contemporary surgical strategies and outcomes. J </w:t>
      </w:r>
      <w:proofErr w:type="spellStart"/>
      <w:r>
        <w:t>Pediatr</w:t>
      </w:r>
      <w:proofErr w:type="spellEnd"/>
      <w:r>
        <w:t xml:space="preserve"> Surg. 2010</w:t>
      </w:r>
      <w:proofErr w:type="gramStart"/>
      <w:r>
        <w:t>;45:1808</w:t>
      </w:r>
      <w:proofErr w:type="gramEnd"/>
      <w:r>
        <w:t xml:space="preserve">-16. </w:t>
      </w:r>
      <w:proofErr w:type="spellStart"/>
      <w:r>
        <w:t>doi</w:t>
      </w:r>
      <w:proofErr w:type="spellEnd"/>
      <w:r>
        <w:t>: 10.1016/j.jpedsurg.2010.01.036.</w:t>
      </w:r>
    </w:p>
    <w:p w14:paraId="14353249" w14:textId="77777777" w:rsidR="00A46D03" w:rsidRDefault="00D85B27">
      <w:pPr>
        <w:pStyle w:val="ListParagraph"/>
        <w:numPr>
          <w:ilvl w:val="0"/>
          <w:numId w:val="1"/>
        </w:numPr>
      </w:pPr>
      <w:r>
        <w:t xml:space="preserve">Elliott MJ, De Coppi, P, </w:t>
      </w:r>
      <w:proofErr w:type="spellStart"/>
      <w:r>
        <w:t>Speggiorin</w:t>
      </w:r>
      <w:proofErr w:type="spellEnd"/>
      <w:r>
        <w:t xml:space="preserve"> S et al.  Stem-cell-based, tissue engineered tracheal replacement in a child: A 2-year follow-up study. Lancet 2012:380; 994-1000</w:t>
      </w:r>
    </w:p>
    <w:p w14:paraId="6CD9826D" w14:textId="484D20C3" w:rsidR="000510F4" w:rsidRDefault="000510F4">
      <w:pPr>
        <w:pStyle w:val="ListParagraph"/>
        <w:numPr>
          <w:ilvl w:val="0"/>
          <w:numId w:val="1"/>
        </w:numPr>
      </w:pPr>
      <w:r w:rsidRPr="000510F4">
        <w:t xml:space="preserve">Chowdhury MM, </w:t>
      </w:r>
      <w:proofErr w:type="spellStart"/>
      <w:r w:rsidRPr="000510F4">
        <w:t>Dagash</w:t>
      </w:r>
      <w:proofErr w:type="spellEnd"/>
      <w:r w:rsidRPr="000510F4">
        <w:t xml:space="preserve"> H, </w:t>
      </w:r>
      <w:proofErr w:type="spellStart"/>
      <w:r w:rsidRPr="000510F4">
        <w:t>Pierro</w:t>
      </w:r>
      <w:proofErr w:type="spellEnd"/>
      <w:r w:rsidRPr="000510F4">
        <w:t xml:space="preserve"> A. A systematic review of the impact of volume of surgery and specialization on patient outcome</w:t>
      </w:r>
      <w:r w:rsidRPr="000510F4">
        <w:tab/>
        <w:t xml:space="preserve">Brit J </w:t>
      </w:r>
      <w:proofErr w:type="spellStart"/>
      <w:r w:rsidRPr="000510F4">
        <w:t>Surg</w:t>
      </w:r>
      <w:proofErr w:type="spellEnd"/>
      <w:r w:rsidRPr="000510F4">
        <w:t xml:space="preserve"> 2007;94: 145-161</w:t>
      </w:r>
      <w:r>
        <w:t>.</w:t>
      </w:r>
    </w:p>
    <w:p w14:paraId="57D6E84B" w14:textId="4AE54A6E" w:rsidR="00A46D03" w:rsidRDefault="00D85B27">
      <w:pPr>
        <w:pStyle w:val="ListParagraph"/>
        <w:numPr>
          <w:ilvl w:val="0"/>
          <w:numId w:val="1"/>
        </w:numPr>
      </w:pPr>
      <w:r>
        <w:t xml:space="preserve">Spitz, L. Oesophageal atresia. </w:t>
      </w:r>
      <w:proofErr w:type="spellStart"/>
      <w:r>
        <w:t>Orphanet</w:t>
      </w:r>
      <w:proofErr w:type="spellEnd"/>
      <w:r>
        <w:t xml:space="preserve"> J Rare Dis 2, 24 (2007). </w:t>
      </w:r>
      <w:r w:rsidRPr="000510F4">
        <w:t>https://doi.org/10.1186/1750-1172-2-24</w:t>
      </w:r>
      <w:r>
        <w:t>.</w:t>
      </w:r>
    </w:p>
    <w:p w14:paraId="6A9A73EA" w14:textId="456C972E" w:rsidR="00A46D03" w:rsidRDefault="00D85B27">
      <w:pPr>
        <w:pStyle w:val="ListParagraph"/>
        <w:numPr>
          <w:ilvl w:val="0"/>
          <w:numId w:val="1"/>
        </w:numPr>
      </w:pPr>
      <w:proofErr w:type="spellStart"/>
      <w:r>
        <w:t>Mullassery</w:t>
      </w:r>
      <w:proofErr w:type="spellEnd"/>
      <w:r>
        <w:t xml:space="preserve"> D, </w:t>
      </w:r>
      <w:proofErr w:type="spellStart"/>
      <w:r>
        <w:t>Ba'Ath</w:t>
      </w:r>
      <w:proofErr w:type="spellEnd"/>
      <w:r>
        <w:t xml:space="preserve"> ME, </w:t>
      </w:r>
      <w:proofErr w:type="spellStart"/>
      <w:r>
        <w:t>Jesudason</w:t>
      </w:r>
      <w:proofErr w:type="spellEnd"/>
      <w:r>
        <w:t xml:space="preserve"> EC, </w:t>
      </w:r>
      <w:r w:rsidR="00FD53B5">
        <w:t>Losty PD</w:t>
      </w:r>
      <w:proofErr w:type="gramStart"/>
      <w:r w:rsidR="00FD53B5">
        <w:t>.</w:t>
      </w:r>
      <w:r>
        <w:t>.</w:t>
      </w:r>
      <w:proofErr w:type="gramEnd"/>
      <w:r>
        <w:t xml:space="preserve"> Value of liver herniation in prediction of outcome in fetal congenital diaphragmatic hernia: A systematic review and meta-analysis. </w:t>
      </w:r>
      <w:proofErr w:type="spellStart"/>
      <w:r>
        <w:t>Ultr</w:t>
      </w:r>
      <w:proofErr w:type="spellEnd"/>
      <w:r>
        <w:t xml:space="preserve"> </w:t>
      </w:r>
      <w:proofErr w:type="spellStart"/>
      <w:r>
        <w:t>Obstet</w:t>
      </w:r>
      <w:proofErr w:type="spellEnd"/>
      <w:r>
        <w:t xml:space="preserve"> </w:t>
      </w:r>
      <w:proofErr w:type="spellStart"/>
      <w:r>
        <w:t>Gynecol</w:t>
      </w:r>
      <w:proofErr w:type="spellEnd"/>
      <w:r>
        <w:t xml:space="preserve"> 2010;35: 609-614</w:t>
      </w:r>
    </w:p>
    <w:p w14:paraId="425DBCB6" w14:textId="77777777" w:rsidR="00A46D03" w:rsidRDefault="00D85B27">
      <w:pPr>
        <w:pStyle w:val="ListParagraph"/>
        <w:numPr>
          <w:ilvl w:val="0"/>
          <w:numId w:val="1"/>
        </w:numPr>
      </w:pPr>
      <w:r>
        <w:t>Hartley JL, Davenport M, Kelly DA. Biliary atresia</w:t>
      </w:r>
      <w:r>
        <w:tab/>
        <w:t>. Lancet 2009; 374: 1704-1713.</w:t>
      </w:r>
    </w:p>
    <w:p w14:paraId="211D70C1" w14:textId="77777777" w:rsidR="00A46D03" w:rsidRDefault="00D85B27">
      <w:pPr>
        <w:pStyle w:val="ListParagraph"/>
        <w:numPr>
          <w:ilvl w:val="0"/>
          <w:numId w:val="1"/>
        </w:numPr>
      </w:pPr>
      <w:r>
        <w:t>Ng C, Stanwell J, Burge DM et al. Conservative management of antenatally diagnosed cystic lung malformations. Arch Dis Child 2014;99: 432-437.</w:t>
      </w:r>
    </w:p>
    <w:p w14:paraId="017B5F67" w14:textId="77777777" w:rsidR="00A46D03" w:rsidRDefault="00D85B27">
      <w:pPr>
        <w:pStyle w:val="ListParagraph"/>
        <w:numPr>
          <w:ilvl w:val="0"/>
          <w:numId w:val="1"/>
        </w:numPr>
      </w:pPr>
      <w:r>
        <w:t xml:space="preserve">Davenport M, Ong, E, Sharif, K et al. Biliary atresia in England and Wales: Results of centralization and new benchmark. J </w:t>
      </w:r>
      <w:proofErr w:type="spellStart"/>
      <w:r>
        <w:t>Pediatr</w:t>
      </w:r>
      <w:proofErr w:type="spellEnd"/>
      <w:r>
        <w:t xml:space="preserve"> </w:t>
      </w:r>
      <w:proofErr w:type="spellStart"/>
      <w:r>
        <w:t>Surg</w:t>
      </w:r>
      <w:proofErr w:type="spellEnd"/>
      <w:r>
        <w:t xml:space="preserve"> 2011;46: 1689-1694.</w:t>
      </w:r>
    </w:p>
    <w:p w14:paraId="7507AA3D" w14:textId="77777777" w:rsidR="00A46D03" w:rsidRDefault="00D85B27">
      <w:pPr>
        <w:pStyle w:val="ListParagraph"/>
        <w:numPr>
          <w:ilvl w:val="0"/>
          <w:numId w:val="1"/>
        </w:numPr>
      </w:pPr>
      <w:r>
        <w:t xml:space="preserve">Khalil BA, Ba'ath ME, Aziz A et al.  Intestinal rehabilitation and bowel reconstructive surgery: Improved outcomes in children with short bowel syndrome. J </w:t>
      </w:r>
      <w:proofErr w:type="spellStart"/>
      <w:r>
        <w:t>Pediatr</w:t>
      </w:r>
      <w:proofErr w:type="spellEnd"/>
      <w:r>
        <w:t xml:space="preserve"> Gastroenterol </w:t>
      </w:r>
      <w:proofErr w:type="spellStart"/>
      <w:r>
        <w:t>Nutr</w:t>
      </w:r>
      <w:proofErr w:type="spellEnd"/>
      <w:r>
        <w:t xml:space="preserve"> 2012;54: 505-509.</w:t>
      </w:r>
    </w:p>
    <w:p w14:paraId="421ACC5D" w14:textId="77777777" w:rsidR="00A46D03" w:rsidRDefault="00D85B27">
      <w:pPr>
        <w:pStyle w:val="ListParagraph"/>
        <w:numPr>
          <w:ilvl w:val="0"/>
          <w:numId w:val="1"/>
        </w:numPr>
      </w:pPr>
      <w:proofErr w:type="spellStart"/>
      <w:r>
        <w:t>Kousidis</w:t>
      </w:r>
      <w:proofErr w:type="spellEnd"/>
      <w:r>
        <w:t xml:space="preserve"> G, Thomas DFM, Morgan H et al. The long-term outcome of prenatally detected posterior urethral valves: A 10 to 23-year follow-up study. BJU International 2008; 102: 1020-1024.</w:t>
      </w:r>
    </w:p>
    <w:p w14:paraId="191EE7E0" w14:textId="77777777" w:rsidR="00A46D03" w:rsidRDefault="00D85B27">
      <w:pPr>
        <w:pStyle w:val="ListParagraph"/>
        <w:numPr>
          <w:ilvl w:val="0"/>
          <w:numId w:val="1"/>
        </w:numPr>
      </w:pPr>
      <w:r>
        <w:t xml:space="preserve">Sullivan PB, </w:t>
      </w:r>
      <w:proofErr w:type="spellStart"/>
      <w:r>
        <w:t>Juszczak</w:t>
      </w:r>
      <w:proofErr w:type="spellEnd"/>
      <w:r>
        <w:t xml:space="preserve"> E, </w:t>
      </w:r>
      <w:proofErr w:type="spellStart"/>
      <w:r>
        <w:t>Bachlet</w:t>
      </w:r>
      <w:proofErr w:type="spellEnd"/>
      <w:r>
        <w:t xml:space="preserve">, AME, et al. Gastrostomy tube feeding in children with cerebral palsy: A prospective, longitudinal study. Develop Med Child </w:t>
      </w:r>
      <w:proofErr w:type="spellStart"/>
      <w:r>
        <w:t>Neurol</w:t>
      </w:r>
      <w:proofErr w:type="spellEnd"/>
      <w:r>
        <w:t xml:space="preserve"> 2005</w:t>
      </w:r>
      <w:proofErr w:type="gramStart"/>
      <w:r>
        <w:t>;47:77</w:t>
      </w:r>
      <w:proofErr w:type="gramEnd"/>
      <w:r>
        <w:t>-85.</w:t>
      </w:r>
    </w:p>
    <w:p w14:paraId="51B238EB" w14:textId="77777777" w:rsidR="00A46D03" w:rsidRDefault="00D85B27">
      <w:pPr>
        <w:pStyle w:val="ListParagraph"/>
        <w:numPr>
          <w:ilvl w:val="0"/>
          <w:numId w:val="1"/>
        </w:numPr>
      </w:pPr>
      <w:r>
        <w:t xml:space="preserve">Lip SZL, Murchison LED, Cullis PS et al. A meta-analysis of the risk of boys with isolated cryptorchidism developing testicular cancer in later life. </w:t>
      </w:r>
      <w:r>
        <w:tab/>
        <w:t>Arch Dis Child 2013;98: 20-26.</w:t>
      </w:r>
    </w:p>
    <w:p w14:paraId="3D3E6038" w14:textId="77777777" w:rsidR="00A46D03" w:rsidRDefault="00D85B27">
      <w:pPr>
        <w:pStyle w:val="ListParagraph"/>
        <w:numPr>
          <w:ilvl w:val="0"/>
          <w:numId w:val="1"/>
        </w:numPr>
      </w:pPr>
      <w:r>
        <w:t xml:space="preserve">Owen A, Marven S, Jackson L et al. Experience of bedside preformed silo staged reduction and closure for gastroschisis.  J </w:t>
      </w:r>
      <w:proofErr w:type="spellStart"/>
      <w:r>
        <w:t>Pediatr</w:t>
      </w:r>
      <w:proofErr w:type="spellEnd"/>
      <w:r>
        <w:t xml:space="preserve"> </w:t>
      </w:r>
      <w:proofErr w:type="spellStart"/>
      <w:r>
        <w:t>Surg</w:t>
      </w:r>
      <w:proofErr w:type="spellEnd"/>
      <w:r>
        <w:t xml:space="preserve"> 2006</w:t>
      </w:r>
      <w:proofErr w:type="gramStart"/>
      <w:r>
        <w:t>;41:1830</w:t>
      </w:r>
      <w:proofErr w:type="gramEnd"/>
      <w:r>
        <w:t xml:space="preserve">-1835. </w:t>
      </w:r>
    </w:p>
    <w:p w14:paraId="1CFE1DD0" w14:textId="77777777" w:rsidR="00A46D03" w:rsidRDefault="00D85B27">
      <w:pPr>
        <w:pStyle w:val="ListParagraph"/>
        <w:numPr>
          <w:ilvl w:val="0"/>
          <w:numId w:val="1"/>
        </w:numPr>
      </w:pPr>
      <w:r>
        <w:t xml:space="preserve">Bradnock TJ, Marven S, Owen A, et al.  Gastroschisis: </w:t>
      </w:r>
      <w:proofErr w:type="gramStart"/>
      <w:r>
        <w:t>one year</w:t>
      </w:r>
      <w:proofErr w:type="gramEnd"/>
      <w:r>
        <w:t xml:space="preserve"> outcomes from national cohort study. BMJ. 2011 Nov 15</w:t>
      </w:r>
      <w:proofErr w:type="gramStart"/>
      <w:r>
        <w:t>;343:d6749</w:t>
      </w:r>
      <w:proofErr w:type="gramEnd"/>
      <w:r>
        <w:t xml:space="preserve">. </w:t>
      </w:r>
      <w:proofErr w:type="spellStart"/>
      <w:proofErr w:type="gramStart"/>
      <w:r>
        <w:t>doi</w:t>
      </w:r>
      <w:proofErr w:type="spellEnd"/>
      <w:proofErr w:type="gramEnd"/>
      <w:r>
        <w:t>: 10.1136/bmj.d6749.</w:t>
      </w:r>
    </w:p>
    <w:p w14:paraId="5BCA6364" w14:textId="77777777" w:rsidR="00A46D03" w:rsidRDefault="00D85B27">
      <w:pPr>
        <w:pStyle w:val="ListParagraph"/>
        <w:numPr>
          <w:ilvl w:val="0"/>
          <w:numId w:val="1"/>
        </w:numPr>
      </w:pPr>
      <w:r>
        <w:t xml:space="preserve">Burge DM, Shah K, Spark P et al. Contemporary management and outcomes for infants born with oesophageal atresia. Brit J </w:t>
      </w:r>
      <w:proofErr w:type="spellStart"/>
      <w:r>
        <w:t>Surg</w:t>
      </w:r>
      <w:proofErr w:type="spellEnd"/>
      <w:r>
        <w:t xml:space="preserve"> 2013;100: 515-521.</w:t>
      </w:r>
    </w:p>
    <w:p w14:paraId="7E53E152" w14:textId="77777777" w:rsidR="00A46D03" w:rsidRDefault="00D85B27">
      <w:pPr>
        <w:pStyle w:val="ListParagraph"/>
        <w:numPr>
          <w:ilvl w:val="0"/>
          <w:numId w:val="1"/>
        </w:numPr>
      </w:pPr>
      <w:r>
        <w:t>Long A-M, Bunch KJ, Knight M. et al. Early population-based outcomes of infants born with congenital diaphragmatic hernia.  Arch Dis Child 2018; 103: F517-F522</w:t>
      </w:r>
    </w:p>
    <w:p w14:paraId="72F7F980" w14:textId="77777777" w:rsidR="00A46D03" w:rsidRDefault="00D85B27">
      <w:pPr>
        <w:pStyle w:val="ListParagraph"/>
        <w:numPr>
          <w:ilvl w:val="0"/>
          <w:numId w:val="1"/>
        </w:numPr>
      </w:pPr>
      <w:proofErr w:type="spellStart"/>
      <w:r>
        <w:t>Allin</w:t>
      </w:r>
      <w:proofErr w:type="spellEnd"/>
      <w:r>
        <w:t xml:space="preserve"> BSR, Long A-M, Gupta A, et al. A UK wide cohort study describing management and outcomes for infants with surgical necrotising enterocolitis.  Arch Dis Child. 2018; 103: F461-F466.</w:t>
      </w:r>
    </w:p>
    <w:p w14:paraId="2E2BA74D" w14:textId="77777777" w:rsidR="00A46D03" w:rsidRDefault="00D85B27">
      <w:pPr>
        <w:pStyle w:val="ListParagraph"/>
        <w:numPr>
          <w:ilvl w:val="0"/>
          <w:numId w:val="1"/>
        </w:numPr>
      </w:pPr>
      <w:r>
        <w:t xml:space="preserve">Brownlee E, Wragg R, Robb A et al.  Current epidemiology and antenatal presentation of posterior urethral valves: Outcome of BAPS CASS National Audit. J </w:t>
      </w:r>
      <w:proofErr w:type="spellStart"/>
      <w:r>
        <w:t>Pediatr</w:t>
      </w:r>
      <w:proofErr w:type="spellEnd"/>
      <w:r>
        <w:t xml:space="preserve"> </w:t>
      </w:r>
      <w:proofErr w:type="spellStart"/>
      <w:r>
        <w:t>Surg</w:t>
      </w:r>
      <w:proofErr w:type="spellEnd"/>
      <w:r>
        <w:t xml:space="preserve"> 2019; 54: 318-321.</w:t>
      </w:r>
    </w:p>
    <w:p w14:paraId="5BBDFBEE" w14:textId="77777777" w:rsidR="00A46D03" w:rsidRDefault="00D85B27">
      <w:pPr>
        <w:pStyle w:val="ListParagraph"/>
        <w:numPr>
          <w:ilvl w:val="0"/>
          <w:numId w:val="1"/>
        </w:numPr>
      </w:pPr>
      <w:r>
        <w:t>Bethell GS, Long A.-M, Knight M, Hall NJ. Congenital duodenal obstruction in the UK: A population-based study. Arch Dis Child 2020;105: F178-F183</w:t>
      </w:r>
    </w:p>
    <w:p w14:paraId="2276B3D4" w14:textId="77777777" w:rsidR="00A46D03" w:rsidRDefault="00D85B27">
      <w:pPr>
        <w:pStyle w:val="ListParagraph"/>
        <w:numPr>
          <w:ilvl w:val="0"/>
          <w:numId w:val="1"/>
        </w:numPr>
      </w:pPr>
      <w:r>
        <w:t>Long A-M, Jones IH, Knight M et al.   Early management of meconium ileus in infants with cystic fibrosis: A prospective population cohort study.</w:t>
      </w:r>
      <w:r>
        <w:tab/>
        <w:t xml:space="preserve">J </w:t>
      </w:r>
      <w:proofErr w:type="spellStart"/>
      <w:r>
        <w:t>Pediatr</w:t>
      </w:r>
      <w:proofErr w:type="spellEnd"/>
      <w:r>
        <w:t xml:space="preserve"> Surg. 2021; S0022-3468(21)00181-0. </w:t>
      </w:r>
      <w:proofErr w:type="spellStart"/>
      <w:r>
        <w:t>doi</w:t>
      </w:r>
      <w:proofErr w:type="spellEnd"/>
      <w:r>
        <w:t>: 10.1016/j.jpedsurg.2021.02.047.</w:t>
      </w:r>
    </w:p>
    <w:p w14:paraId="3EDD81BD" w14:textId="77777777" w:rsidR="00A46D03" w:rsidRDefault="001F0A00">
      <w:pPr>
        <w:pStyle w:val="ListParagraph"/>
        <w:numPr>
          <w:ilvl w:val="0"/>
          <w:numId w:val="1"/>
        </w:numPr>
      </w:pPr>
      <w:hyperlink r:id="rId6">
        <w:r w:rsidR="00D85B27">
          <w:rPr>
            <w:rStyle w:val="Hyperlink"/>
          </w:rPr>
          <w:t>www.baps.org.uk/committees/baps/research/baps-rcseng-multicentre-collaborative-research-initiative/</w:t>
        </w:r>
      </w:hyperlink>
      <w:r w:rsidR="00D85B27">
        <w:t xml:space="preserve">    [accessed 4</w:t>
      </w:r>
      <w:r w:rsidR="00D85B27">
        <w:rPr>
          <w:vertAlign w:val="superscript"/>
        </w:rPr>
        <w:t>th</w:t>
      </w:r>
      <w:r w:rsidR="00D85B27">
        <w:t xml:space="preserve"> May 2021]</w:t>
      </w:r>
    </w:p>
    <w:p w14:paraId="52C71291" w14:textId="77777777" w:rsidR="00A46D03" w:rsidRDefault="001F0A00">
      <w:pPr>
        <w:pStyle w:val="ListParagraph"/>
        <w:numPr>
          <w:ilvl w:val="0"/>
          <w:numId w:val="1"/>
        </w:numPr>
      </w:pPr>
      <w:hyperlink r:id="rId7">
        <w:r w:rsidR="00D85B27">
          <w:rPr>
            <w:rStyle w:val="Hyperlink"/>
          </w:rPr>
          <w:t>https://www.pstrnuk.org/</w:t>
        </w:r>
      </w:hyperlink>
      <w:r w:rsidR="00D85B27">
        <w:t xml:space="preserve">   [accessed 4</w:t>
      </w:r>
      <w:r w:rsidR="00D85B27">
        <w:rPr>
          <w:vertAlign w:val="superscript"/>
        </w:rPr>
        <w:t>th</w:t>
      </w:r>
      <w:r w:rsidR="00D85B27">
        <w:t xml:space="preserve"> May 2021]</w:t>
      </w:r>
    </w:p>
    <w:p w14:paraId="3A201586" w14:textId="77777777" w:rsidR="00A46D03" w:rsidRDefault="00D85B27">
      <w:pPr>
        <w:pStyle w:val="ListParagraph"/>
        <w:numPr>
          <w:ilvl w:val="0"/>
          <w:numId w:val="1"/>
        </w:numPr>
      </w:pPr>
      <w:r>
        <w:t>Paediatric Surgical Trainees Research Network (PSTRN</w:t>
      </w:r>
      <w:proofErr w:type="gramStart"/>
      <w:r>
        <w:t>) ,</w:t>
      </w:r>
      <w:proofErr w:type="gramEnd"/>
      <w:r>
        <w:t xml:space="preserve"> Organizing and Writing Group. Timing of orchidopexy and its relationship to postoperative testicular atrophy: results from the ORCHESTRA study. BJS Open 2021; 5: zraa052. </w:t>
      </w:r>
      <w:hyperlink r:id="rId8">
        <w:r>
          <w:rPr>
            <w:rStyle w:val="Hyperlink"/>
          </w:rPr>
          <w:t>https://doi.org/10.1093/bjsopen/zraa052</w:t>
        </w:r>
      </w:hyperlink>
    </w:p>
    <w:p w14:paraId="7BE68F24" w14:textId="7BB40081" w:rsidR="00A46D03" w:rsidRDefault="00D85B27">
      <w:pPr>
        <w:pStyle w:val="ListParagraph"/>
        <w:numPr>
          <w:ilvl w:val="0"/>
          <w:numId w:val="1"/>
        </w:numPr>
      </w:pPr>
      <w:r>
        <w:t xml:space="preserve">Dupuis J, </w:t>
      </w:r>
      <w:proofErr w:type="spellStart"/>
      <w:r>
        <w:t>Langenberg</w:t>
      </w:r>
      <w:proofErr w:type="spellEnd"/>
      <w:r>
        <w:t xml:space="preserve"> C, </w:t>
      </w:r>
      <w:proofErr w:type="spellStart"/>
      <w:r>
        <w:t>Prokopenko</w:t>
      </w:r>
      <w:proofErr w:type="spellEnd"/>
      <w:r>
        <w:t xml:space="preserve"> I, (...</w:t>
      </w:r>
      <w:r w:rsidR="00C27C1D">
        <w:t>Johnson PJ…</w:t>
      </w:r>
      <w:r>
        <w:t xml:space="preserve">), </w:t>
      </w:r>
      <w:proofErr w:type="spellStart"/>
      <w:r>
        <w:t>Florez</w:t>
      </w:r>
      <w:proofErr w:type="spellEnd"/>
      <w:r>
        <w:t xml:space="preserve"> </w:t>
      </w:r>
      <w:r w:rsidR="00C27C1D">
        <w:t>J</w:t>
      </w:r>
      <w:r>
        <w:t>C, Barroso I. New genetic loci implicated in fasting glucose homeostasis and their impact on type 2 diabetes risk. Nature Genetics 2010; 42:105-116.</w:t>
      </w:r>
    </w:p>
    <w:p w14:paraId="677A388C" w14:textId="22FC24B8" w:rsidR="000B4292" w:rsidRDefault="00406D86" w:rsidP="000B4292">
      <w:pPr>
        <w:pStyle w:val="ListParagraph"/>
        <w:numPr>
          <w:ilvl w:val="0"/>
          <w:numId w:val="1"/>
        </w:numPr>
      </w:pPr>
      <w:r>
        <w:t xml:space="preserve">Losty PD. Academic Pediatric Surgery – Why </w:t>
      </w:r>
      <w:proofErr w:type="gramStart"/>
      <w:r>
        <w:t>not ?</w:t>
      </w:r>
      <w:proofErr w:type="gramEnd"/>
      <w:r>
        <w:t xml:space="preserve"> Semin </w:t>
      </w:r>
      <w:r w:rsidR="00911227">
        <w:t xml:space="preserve">Ped </w:t>
      </w:r>
      <w:proofErr w:type="spellStart"/>
      <w:r w:rsidR="00911227">
        <w:t>Surg</w:t>
      </w:r>
      <w:proofErr w:type="spellEnd"/>
      <w:r w:rsidR="00911227">
        <w:t xml:space="preserve"> 2021;</w:t>
      </w:r>
      <w:r w:rsidR="000B4292">
        <w:t xml:space="preserve"> </w:t>
      </w:r>
      <w:r w:rsidR="00911227">
        <w:t>30:</w:t>
      </w:r>
      <w:r w:rsidR="000B4292">
        <w:t xml:space="preserve"> </w:t>
      </w:r>
      <w:r w:rsidR="00911227">
        <w:t>151021</w:t>
      </w:r>
      <w:r w:rsidR="000B4292">
        <w:t xml:space="preserve">. </w:t>
      </w:r>
      <w:r w:rsidR="00911227">
        <w:t>doi:10.1016.</w:t>
      </w:r>
    </w:p>
    <w:p w14:paraId="7097F9CF" w14:textId="77777777" w:rsidR="00406D86" w:rsidRDefault="00406D86">
      <w:pPr>
        <w:jc w:val="center"/>
        <w:rPr>
          <w:b/>
          <w:bCs/>
          <w:sz w:val="28"/>
          <w:szCs w:val="28"/>
        </w:rPr>
      </w:pPr>
    </w:p>
    <w:p w14:paraId="11576EA4" w14:textId="77777777" w:rsidR="00406D86" w:rsidRDefault="00406D86">
      <w:pPr>
        <w:jc w:val="center"/>
        <w:rPr>
          <w:b/>
          <w:bCs/>
          <w:sz w:val="28"/>
          <w:szCs w:val="28"/>
        </w:rPr>
      </w:pPr>
    </w:p>
    <w:p w14:paraId="70962BD5" w14:textId="77777777" w:rsidR="000B4292" w:rsidRDefault="000B4292">
      <w:pPr>
        <w:spacing w:after="0" w:line="240" w:lineRule="auto"/>
        <w:rPr>
          <w:b/>
          <w:bCs/>
          <w:sz w:val="28"/>
          <w:szCs w:val="28"/>
        </w:rPr>
      </w:pPr>
      <w:r>
        <w:rPr>
          <w:b/>
          <w:bCs/>
          <w:sz w:val="28"/>
          <w:szCs w:val="28"/>
        </w:rPr>
        <w:br w:type="page"/>
      </w:r>
    </w:p>
    <w:p w14:paraId="11D48699" w14:textId="769EBC95" w:rsidR="00A46D03" w:rsidRDefault="00954364">
      <w:pPr>
        <w:jc w:val="center"/>
        <w:rPr>
          <w:b/>
          <w:bCs/>
          <w:sz w:val="24"/>
          <w:szCs w:val="24"/>
        </w:rPr>
      </w:pPr>
      <w:r>
        <w:rPr>
          <w:b/>
          <w:bCs/>
          <w:sz w:val="24"/>
          <w:szCs w:val="24"/>
        </w:rPr>
        <w:t>T</w:t>
      </w:r>
      <w:r w:rsidR="00D85B27">
        <w:rPr>
          <w:b/>
          <w:bCs/>
          <w:sz w:val="24"/>
          <w:szCs w:val="24"/>
        </w:rPr>
        <w:t>ABLE</w:t>
      </w:r>
      <w:r w:rsidR="00AE14BA">
        <w:rPr>
          <w:b/>
          <w:bCs/>
          <w:sz w:val="24"/>
          <w:szCs w:val="24"/>
        </w:rPr>
        <w:t xml:space="preserve"> &amp; FIGURE LEGENDS</w:t>
      </w:r>
    </w:p>
    <w:p w14:paraId="42B59C49" w14:textId="77777777" w:rsidR="00AE14BA" w:rsidRDefault="00AE14BA">
      <w:pPr>
        <w:jc w:val="center"/>
        <w:rPr>
          <w:b/>
          <w:bCs/>
          <w:sz w:val="24"/>
          <w:szCs w:val="24"/>
        </w:rPr>
      </w:pPr>
    </w:p>
    <w:p w14:paraId="585F2565" w14:textId="1BABCE8B" w:rsidR="00A46D03" w:rsidRPr="00AE14BA" w:rsidRDefault="00D85B27" w:rsidP="00AE14BA">
      <w:r w:rsidRPr="00AE14BA">
        <w:rPr>
          <w:sz w:val="24"/>
          <w:szCs w:val="24"/>
        </w:rPr>
        <w:t xml:space="preserve">Table 1: List of Paediatric Surgical Units </w:t>
      </w:r>
      <w:r w:rsidR="00FD53B5" w:rsidRPr="00AE14BA">
        <w:rPr>
          <w:sz w:val="24"/>
          <w:szCs w:val="24"/>
        </w:rPr>
        <w:t xml:space="preserve"> - </w:t>
      </w:r>
      <w:r w:rsidRPr="00AE14BA">
        <w:rPr>
          <w:sz w:val="24"/>
          <w:szCs w:val="24"/>
        </w:rPr>
        <w:t xml:space="preserve">UK and Northern Ireland </w:t>
      </w:r>
    </w:p>
    <w:p w14:paraId="6D9800C7" w14:textId="79088714" w:rsidR="00A46D03" w:rsidRPr="00AE14BA" w:rsidRDefault="00D85B27" w:rsidP="00AE14BA">
      <w:r w:rsidRPr="00AE14BA">
        <w:rPr>
          <w:sz w:val="24"/>
          <w:szCs w:val="24"/>
        </w:rPr>
        <w:t>Table 2: Top cited papers for each institution published within period 2005 – 2020.</w:t>
      </w:r>
    </w:p>
    <w:p w14:paraId="07E2480A" w14:textId="4C39759C" w:rsidR="00A46D03" w:rsidRDefault="00D85B27" w:rsidP="00AE14BA">
      <w:pPr>
        <w:rPr>
          <w:sz w:val="24"/>
          <w:szCs w:val="24"/>
        </w:rPr>
      </w:pPr>
      <w:r w:rsidRPr="00AE14BA">
        <w:rPr>
          <w:sz w:val="24"/>
          <w:szCs w:val="24"/>
        </w:rPr>
        <w:t>Table 3: BAPS-CASS: Principal publication record listed by subject of interest</w:t>
      </w:r>
    </w:p>
    <w:p w14:paraId="5361BA63" w14:textId="67384433" w:rsidR="00AE14BA" w:rsidRDefault="00AE14BA" w:rsidP="00AE14BA">
      <w:pPr>
        <w:rPr>
          <w:sz w:val="24"/>
          <w:szCs w:val="24"/>
        </w:rPr>
      </w:pPr>
    </w:p>
    <w:p w14:paraId="749D495E" w14:textId="0A449C21" w:rsidR="00AE14BA" w:rsidRDefault="00AE14BA" w:rsidP="00AE14BA">
      <w:pPr>
        <w:rPr>
          <w:sz w:val="24"/>
          <w:szCs w:val="24"/>
        </w:rPr>
      </w:pPr>
      <w:r>
        <w:rPr>
          <w:sz w:val="24"/>
          <w:szCs w:val="24"/>
        </w:rPr>
        <w:t>Figure</w:t>
      </w:r>
      <w:r w:rsidR="003A188F">
        <w:rPr>
          <w:sz w:val="24"/>
          <w:szCs w:val="24"/>
        </w:rPr>
        <w:t xml:space="preserve"> 1</w:t>
      </w:r>
      <w:r>
        <w:rPr>
          <w:sz w:val="24"/>
          <w:szCs w:val="24"/>
        </w:rPr>
        <w:t xml:space="preserve">: </w:t>
      </w:r>
      <w:r w:rsidR="003A188F">
        <w:rPr>
          <w:sz w:val="24"/>
          <w:szCs w:val="24"/>
        </w:rPr>
        <w:t xml:space="preserve"> Publishing Output by Paediatric Surgical Centre.</w:t>
      </w:r>
    </w:p>
    <w:p w14:paraId="026B35A0" w14:textId="77777777" w:rsidR="003A188F" w:rsidRPr="00AE14BA" w:rsidRDefault="003A188F" w:rsidP="00AE14BA"/>
    <w:p w14:paraId="0EF24BC0" w14:textId="77777777" w:rsidR="00A46D03" w:rsidRDefault="00A46D03"/>
    <w:sectPr w:rsidR="00A46D03">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01"/>
    <w:family w:val="swiss"/>
    <w:pitch w:val="variable"/>
  </w:font>
  <w:font w:name="PingFang S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1AF"/>
    <w:multiLevelType w:val="multilevel"/>
    <w:tmpl w:val="DED2B3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3A76A70"/>
    <w:multiLevelType w:val="multilevel"/>
    <w:tmpl w:val="505090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6AD82077"/>
    <w:multiLevelType w:val="hybridMultilevel"/>
    <w:tmpl w:val="4AE6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03"/>
    <w:rsid w:val="000510F4"/>
    <w:rsid w:val="0005250D"/>
    <w:rsid w:val="00052511"/>
    <w:rsid w:val="000607F7"/>
    <w:rsid w:val="0007624B"/>
    <w:rsid w:val="000A1D1B"/>
    <w:rsid w:val="000A5EF8"/>
    <w:rsid w:val="000A6A7C"/>
    <w:rsid w:val="000B4292"/>
    <w:rsid w:val="000D32E2"/>
    <w:rsid w:val="000E4D5A"/>
    <w:rsid w:val="000F2D8B"/>
    <w:rsid w:val="000F7D57"/>
    <w:rsid w:val="001355AE"/>
    <w:rsid w:val="001601E7"/>
    <w:rsid w:val="00170289"/>
    <w:rsid w:val="001719AC"/>
    <w:rsid w:val="00192B69"/>
    <w:rsid w:val="001B1554"/>
    <w:rsid w:val="001B52A2"/>
    <w:rsid w:val="001F0A00"/>
    <w:rsid w:val="00221F8F"/>
    <w:rsid w:val="00232BF8"/>
    <w:rsid w:val="00237370"/>
    <w:rsid w:val="002613F0"/>
    <w:rsid w:val="00267A73"/>
    <w:rsid w:val="00276F25"/>
    <w:rsid w:val="00296752"/>
    <w:rsid w:val="002A478B"/>
    <w:rsid w:val="002C6970"/>
    <w:rsid w:val="002C7A0F"/>
    <w:rsid w:val="002D138F"/>
    <w:rsid w:val="002D4511"/>
    <w:rsid w:val="003148EB"/>
    <w:rsid w:val="0036701F"/>
    <w:rsid w:val="00375841"/>
    <w:rsid w:val="00385BF9"/>
    <w:rsid w:val="003863FD"/>
    <w:rsid w:val="003A188F"/>
    <w:rsid w:val="003A400A"/>
    <w:rsid w:val="003C6589"/>
    <w:rsid w:val="003C6CFA"/>
    <w:rsid w:val="003D303A"/>
    <w:rsid w:val="003D541F"/>
    <w:rsid w:val="003F3C1D"/>
    <w:rsid w:val="003F55FB"/>
    <w:rsid w:val="00406D86"/>
    <w:rsid w:val="00411788"/>
    <w:rsid w:val="00413075"/>
    <w:rsid w:val="00415FFD"/>
    <w:rsid w:val="00456A34"/>
    <w:rsid w:val="00484C8C"/>
    <w:rsid w:val="004A14C5"/>
    <w:rsid w:val="004A481C"/>
    <w:rsid w:val="004B446F"/>
    <w:rsid w:val="004D516E"/>
    <w:rsid w:val="004E2B61"/>
    <w:rsid w:val="004E3B9A"/>
    <w:rsid w:val="0050418C"/>
    <w:rsid w:val="0051330B"/>
    <w:rsid w:val="00566C4F"/>
    <w:rsid w:val="00583749"/>
    <w:rsid w:val="0059692A"/>
    <w:rsid w:val="005969D4"/>
    <w:rsid w:val="005B6110"/>
    <w:rsid w:val="005C03C6"/>
    <w:rsid w:val="005D6681"/>
    <w:rsid w:val="005F6D18"/>
    <w:rsid w:val="00653671"/>
    <w:rsid w:val="006547EA"/>
    <w:rsid w:val="00654EDC"/>
    <w:rsid w:val="00661F39"/>
    <w:rsid w:val="0066366E"/>
    <w:rsid w:val="00665776"/>
    <w:rsid w:val="00666C88"/>
    <w:rsid w:val="00684C30"/>
    <w:rsid w:val="00695516"/>
    <w:rsid w:val="006B7739"/>
    <w:rsid w:val="006C388C"/>
    <w:rsid w:val="006D2816"/>
    <w:rsid w:val="006E719C"/>
    <w:rsid w:val="006F7E65"/>
    <w:rsid w:val="00701B9A"/>
    <w:rsid w:val="00702DC9"/>
    <w:rsid w:val="00727B7F"/>
    <w:rsid w:val="007449E9"/>
    <w:rsid w:val="007768A1"/>
    <w:rsid w:val="0079701E"/>
    <w:rsid w:val="007B6CE6"/>
    <w:rsid w:val="007C383E"/>
    <w:rsid w:val="007F2441"/>
    <w:rsid w:val="007F3F6B"/>
    <w:rsid w:val="008201C2"/>
    <w:rsid w:val="00824B94"/>
    <w:rsid w:val="00845DBF"/>
    <w:rsid w:val="00851041"/>
    <w:rsid w:val="00862C4F"/>
    <w:rsid w:val="00884867"/>
    <w:rsid w:val="0089054E"/>
    <w:rsid w:val="008951ED"/>
    <w:rsid w:val="008A2E6E"/>
    <w:rsid w:val="008B2F13"/>
    <w:rsid w:val="008B696F"/>
    <w:rsid w:val="008C0B72"/>
    <w:rsid w:val="008D4DC9"/>
    <w:rsid w:val="00905DCC"/>
    <w:rsid w:val="009071E3"/>
    <w:rsid w:val="00907422"/>
    <w:rsid w:val="00911227"/>
    <w:rsid w:val="00943D14"/>
    <w:rsid w:val="00954364"/>
    <w:rsid w:val="0098577B"/>
    <w:rsid w:val="009A2458"/>
    <w:rsid w:val="009D584E"/>
    <w:rsid w:val="009D71BF"/>
    <w:rsid w:val="009E2BFC"/>
    <w:rsid w:val="00A16705"/>
    <w:rsid w:val="00A3199B"/>
    <w:rsid w:val="00A42D33"/>
    <w:rsid w:val="00A44E98"/>
    <w:rsid w:val="00A46D03"/>
    <w:rsid w:val="00A66C86"/>
    <w:rsid w:val="00A7715B"/>
    <w:rsid w:val="00AA7D4D"/>
    <w:rsid w:val="00AD7357"/>
    <w:rsid w:val="00AE14BA"/>
    <w:rsid w:val="00AE304C"/>
    <w:rsid w:val="00B22DEE"/>
    <w:rsid w:val="00B413E3"/>
    <w:rsid w:val="00B80165"/>
    <w:rsid w:val="00B8482B"/>
    <w:rsid w:val="00B90A31"/>
    <w:rsid w:val="00B955DE"/>
    <w:rsid w:val="00BC4A87"/>
    <w:rsid w:val="00BC51B3"/>
    <w:rsid w:val="00BD459D"/>
    <w:rsid w:val="00BD4BEB"/>
    <w:rsid w:val="00BE5F17"/>
    <w:rsid w:val="00BE6C2B"/>
    <w:rsid w:val="00BF777C"/>
    <w:rsid w:val="00C00E7C"/>
    <w:rsid w:val="00C01D5B"/>
    <w:rsid w:val="00C1601A"/>
    <w:rsid w:val="00C224BC"/>
    <w:rsid w:val="00C27C1D"/>
    <w:rsid w:val="00C30F31"/>
    <w:rsid w:val="00C47AA9"/>
    <w:rsid w:val="00C61C77"/>
    <w:rsid w:val="00C75865"/>
    <w:rsid w:val="00C77973"/>
    <w:rsid w:val="00CC70F1"/>
    <w:rsid w:val="00CD1C4A"/>
    <w:rsid w:val="00CD4B66"/>
    <w:rsid w:val="00D02470"/>
    <w:rsid w:val="00D21478"/>
    <w:rsid w:val="00D2371F"/>
    <w:rsid w:val="00D3460F"/>
    <w:rsid w:val="00D43FA1"/>
    <w:rsid w:val="00D57D29"/>
    <w:rsid w:val="00D77EE2"/>
    <w:rsid w:val="00D85B27"/>
    <w:rsid w:val="00DA1D46"/>
    <w:rsid w:val="00DE4BA7"/>
    <w:rsid w:val="00DF5DE7"/>
    <w:rsid w:val="00E27871"/>
    <w:rsid w:val="00E33F90"/>
    <w:rsid w:val="00E40593"/>
    <w:rsid w:val="00E50759"/>
    <w:rsid w:val="00E575FB"/>
    <w:rsid w:val="00E65BC4"/>
    <w:rsid w:val="00E80799"/>
    <w:rsid w:val="00E84C15"/>
    <w:rsid w:val="00E923A2"/>
    <w:rsid w:val="00E957F4"/>
    <w:rsid w:val="00EC0F76"/>
    <w:rsid w:val="00EC3684"/>
    <w:rsid w:val="00ED0A08"/>
    <w:rsid w:val="00ED59FB"/>
    <w:rsid w:val="00EF149F"/>
    <w:rsid w:val="00F156C0"/>
    <w:rsid w:val="00F325C8"/>
    <w:rsid w:val="00F3721A"/>
    <w:rsid w:val="00F53220"/>
    <w:rsid w:val="00F64F5C"/>
    <w:rsid w:val="00F84774"/>
    <w:rsid w:val="00FA1032"/>
    <w:rsid w:val="00FB2055"/>
    <w:rsid w:val="00FD0223"/>
    <w:rsid w:val="00FD53B5"/>
    <w:rsid w:val="00FD5A28"/>
    <w:rsid w:val="00FD7ED1"/>
    <w:rsid w:val="00FE0195"/>
    <w:rsid w:val="00FE7E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8C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940"/>
    <w:rPr>
      <w:color w:val="0563C1" w:themeColor="hyperlink"/>
      <w:u w:val="single"/>
    </w:rPr>
  </w:style>
  <w:style w:type="character" w:customStyle="1" w:styleId="UnresolvedMention1">
    <w:name w:val="Unresolved Mention1"/>
    <w:basedOn w:val="DefaultParagraphFont"/>
    <w:uiPriority w:val="99"/>
    <w:semiHidden/>
    <w:unhideWhenUsed/>
    <w:qFormat/>
    <w:rsid w:val="00CA2940"/>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PingFang SC" w:hAnsi="Liberation Sans" w:cs="Tahoma"/>
      <w:sz w:val="28"/>
      <w:szCs w:val="28"/>
    </w:rPr>
  </w:style>
  <w:style w:type="paragraph" w:styleId="BodyText">
    <w:name w:val="Body Text"/>
    <w:basedOn w:val="Normal"/>
    <w:pPr>
      <w:spacing w:after="140" w:line="276" w:lineRule="auto"/>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qFormat/>
    <w:pPr>
      <w:suppressLineNumbers/>
    </w:pPr>
    <w:rPr>
      <w:rFonts w:cs="Tahoma"/>
    </w:rPr>
  </w:style>
  <w:style w:type="paragraph" w:styleId="ListParagraph">
    <w:name w:val="List Paragraph"/>
    <w:basedOn w:val="Normal"/>
    <w:uiPriority w:val="34"/>
    <w:qFormat/>
    <w:rsid w:val="00DD3380"/>
    <w:pPr>
      <w:ind w:left="720"/>
      <w:contextualSpacing/>
    </w:pPr>
  </w:style>
  <w:style w:type="table" w:styleId="TableGrid">
    <w:name w:val="Table Grid"/>
    <w:basedOn w:val="TableNormal"/>
    <w:uiPriority w:val="39"/>
    <w:rsid w:val="00542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1B1554"/>
    <w:rPr>
      <w:color w:val="605E5C"/>
      <w:shd w:val="clear" w:color="auto" w:fill="E1DFDD"/>
    </w:rPr>
  </w:style>
  <w:style w:type="paragraph" w:styleId="BalloonText">
    <w:name w:val="Balloon Text"/>
    <w:basedOn w:val="Normal"/>
    <w:link w:val="BalloonTextChar"/>
    <w:uiPriority w:val="99"/>
    <w:semiHidden/>
    <w:unhideWhenUsed/>
    <w:rsid w:val="007449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9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940"/>
    <w:rPr>
      <w:color w:val="0563C1" w:themeColor="hyperlink"/>
      <w:u w:val="single"/>
    </w:rPr>
  </w:style>
  <w:style w:type="character" w:customStyle="1" w:styleId="UnresolvedMention1">
    <w:name w:val="Unresolved Mention1"/>
    <w:basedOn w:val="DefaultParagraphFont"/>
    <w:uiPriority w:val="99"/>
    <w:semiHidden/>
    <w:unhideWhenUsed/>
    <w:qFormat/>
    <w:rsid w:val="00CA2940"/>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PingFang SC" w:hAnsi="Liberation Sans" w:cs="Tahoma"/>
      <w:sz w:val="28"/>
      <w:szCs w:val="28"/>
    </w:rPr>
  </w:style>
  <w:style w:type="paragraph" w:styleId="BodyText">
    <w:name w:val="Body Text"/>
    <w:basedOn w:val="Normal"/>
    <w:pPr>
      <w:spacing w:after="140" w:line="276" w:lineRule="auto"/>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qFormat/>
    <w:pPr>
      <w:suppressLineNumbers/>
    </w:pPr>
    <w:rPr>
      <w:rFonts w:cs="Tahoma"/>
    </w:rPr>
  </w:style>
  <w:style w:type="paragraph" w:styleId="ListParagraph">
    <w:name w:val="List Paragraph"/>
    <w:basedOn w:val="Normal"/>
    <w:uiPriority w:val="34"/>
    <w:qFormat/>
    <w:rsid w:val="00DD3380"/>
    <w:pPr>
      <w:ind w:left="720"/>
      <w:contextualSpacing/>
    </w:pPr>
  </w:style>
  <w:style w:type="table" w:styleId="TableGrid">
    <w:name w:val="Table Grid"/>
    <w:basedOn w:val="TableNormal"/>
    <w:uiPriority w:val="39"/>
    <w:rsid w:val="00542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1B1554"/>
    <w:rPr>
      <w:color w:val="605E5C"/>
      <w:shd w:val="clear" w:color="auto" w:fill="E1DFDD"/>
    </w:rPr>
  </w:style>
  <w:style w:type="paragraph" w:styleId="BalloonText">
    <w:name w:val="Balloon Text"/>
    <w:basedOn w:val="Normal"/>
    <w:link w:val="BalloonTextChar"/>
    <w:uiPriority w:val="99"/>
    <w:semiHidden/>
    <w:unhideWhenUsed/>
    <w:rsid w:val="007449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9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ps.org.uk/committees/baps/research/baps-rcseng-multicentre-collaborative-research-initiative/" TargetMode="External"/><Relationship Id="rId7" Type="http://schemas.openxmlformats.org/officeDocument/2006/relationships/hyperlink" Target="https://www.pstrnuk.org/" TargetMode="External"/><Relationship Id="rId8" Type="http://schemas.openxmlformats.org/officeDocument/2006/relationships/hyperlink" Target="https://doi.org/10.1093/bjsopen/zraa05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3705</Words>
  <Characters>21119</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Davenport</dc:creator>
  <dc:description/>
  <cp:lastModifiedBy>paul losty</cp:lastModifiedBy>
  <cp:revision>3</cp:revision>
  <dcterms:created xsi:type="dcterms:W3CDTF">2021-07-29T14:43:00Z</dcterms:created>
  <dcterms:modified xsi:type="dcterms:W3CDTF">2021-07-29T14:44:00Z</dcterms:modified>
  <dc:language>en-GB</dc:language>
</cp:coreProperties>
</file>