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B57419" w14:textId="10A42354" w:rsidR="003854C5" w:rsidRPr="004F381B" w:rsidRDefault="003854C5" w:rsidP="003854C5">
      <w:pPr>
        <w:spacing w:line="240" w:lineRule="auto"/>
        <w:ind w:firstLine="851"/>
        <w:rPr>
          <w:rFonts w:ascii="Times New Roman" w:hAnsi="Times New Roman"/>
          <w:b/>
          <w:sz w:val="24"/>
          <w:szCs w:val="24"/>
          <w:lang w:val="en-US"/>
        </w:rPr>
      </w:pPr>
      <w:r>
        <w:rPr>
          <w:rFonts w:ascii="Times New Roman" w:hAnsi="Times New Roman"/>
          <w:b/>
          <w:sz w:val="24"/>
          <w:szCs w:val="24"/>
          <w:lang w:val="en-US"/>
        </w:rPr>
        <w:t>The Geochronology of a</w:t>
      </w:r>
      <w:r w:rsidR="00224B6B">
        <w:rPr>
          <w:rFonts w:ascii="Times New Roman" w:hAnsi="Times New Roman"/>
          <w:b/>
          <w:sz w:val="24"/>
          <w:szCs w:val="24"/>
          <w:lang w:val="en-US"/>
        </w:rPr>
        <w:t xml:space="preserve"> </w:t>
      </w:r>
      <w:r>
        <w:rPr>
          <w:rFonts w:ascii="Times New Roman" w:hAnsi="Times New Roman"/>
          <w:b/>
          <w:sz w:val="24"/>
          <w:szCs w:val="24"/>
          <w:lang w:val="en-US"/>
        </w:rPr>
        <w:t>P</w:t>
      </w:r>
      <w:r w:rsidRPr="004F381B">
        <w:rPr>
          <w:rFonts w:ascii="Times New Roman" w:hAnsi="Times New Roman"/>
          <w:b/>
          <w:sz w:val="24"/>
          <w:szCs w:val="24"/>
          <w:lang w:val="en-US"/>
        </w:rPr>
        <w:t>al</w:t>
      </w:r>
      <w:r>
        <w:rPr>
          <w:rFonts w:ascii="Times New Roman" w:hAnsi="Times New Roman"/>
          <w:b/>
          <w:sz w:val="24"/>
          <w:szCs w:val="24"/>
          <w:lang w:val="en-US"/>
        </w:rPr>
        <w:t>a</w:t>
      </w:r>
      <w:r w:rsidRPr="004F381B">
        <w:rPr>
          <w:rFonts w:ascii="Times New Roman" w:hAnsi="Times New Roman"/>
          <w:b/>
          <w:sz w:val="24"/>
          <w:szCs w:val="24"/>
          <w:lang w:val="en-US"/>
        </w:rPr>
        <w:t xml:space="preserve">eolake at the Pleistocene/Holocene </w:t>
      </w:r>
      <w:r>
        <w:rPr>
          <w:rFonts w:ascii="Times New Roman" w:hAnsi="Times New Roman"/>
          <w:b/>
          <w:sz w:val="24"/>
          <w:szCs w:val="24"/>
          <w:lang w:val="en-US"/>
        </w:rPr>
        <w:t>T</w:t>
      </w:r>
      <w:r w:rsidRPr="004F381B">
        <w:rPr>
          <w:rFonts w:ascii="Times New Roman" w:hAnsi="Times New Roman"/>
          <w:b/>
          <w:sz w:val="24"/>
          <w:szCs w:val="24"/>
          <w:lang w:val="en-US"/>
        </w:rPr>
        <w:t>ransition</w:t>
      </w:r>
      <w:r>
        <w:rPr>
          <w:rFonts w:ascii="Times New Roman" w:hAnsi="Times New Roman"/>
          <w:b/>
          <w:sz w:val="24"/>
          <w:szCs w:val="24"/>
          <w:lang w:val="en-US"/>
        </w:rPr>
        <w:t xml:space="preserve"> in the </w:t>
      </w:r>
      <w:r w:rsidRPr="004F381B">
        <w:rPr>
          <w:rFonts w:ascii="Times New Roman" w:hAnsi="Times New Roman"/>
          <w:b/>
          <w:sz w:val="24"/>
          <w:szCs w:val="24"/>
          <w:lang w:val="en-US"/>
        </w:rPr>
        <w:t xml:space="preserve">Muya-Kuanda </w:t>
      </w:r>
      <w:r>
        <w:rPr>
          <w:rFonts w:ascii="Times New Roman" w:hAnsi="Times New Roman"/>
          <w:b/>
          <w:sz w:val="24"/>
          <w:szCs w:val="24"/>
          <w:lang w:val="en-US"/>
        </w:rPr>
        <w:t>Basin</w:t>
      </w:r>
      <w:r w:rsidRPr="004F381B">
        <w:rPr>
          <w:rFonts w:ascii="Times New Roman" w:hAnsi="Times New Roman"/>
          <w:b/>
          <w:sz w:val="24"/>
          <w:szCs w:val="24"/>
          <w:lang w:val="en-US"/>
        </w:rPr>
        <w:t xml:space="preserve"> (East</w:t>
      </w:r>
      <w:r>
        <w:rPr>
          <w:rFonts w:ascii="Times New Roman" w:hAnsi="Times New Roman"/>
          <w:b/>
          <w:sz w:val="24"/>
          <w:szCs w:val="24"/>
          <w:lang w:val="en-US"/>
        </w:rPr>
        <w:t>ern</w:t>
      </w:r>
      <w:r w:rsidRPr="004F381B">
        <w:rPr>
          <w:rFonts w:ascii="Times New Roman" w:hAnsi="Times New Roman"/>
          <w:b/>
          <w:sz w:val="24"/>
          <w:szCs w:val="24"/>
          <w:lang w:val="en-US"/>
        </w:rPr>
        <w:t xml:space="preserve"> Siberia, Russia) </w:t>
      </w:r>
    </w:p>
    <w:p w14:paraId="2BBE7533" w14:textId="77777777" w:rsidR="004F2C62" w:rsidRPr="00500405" w:rsidRDefault="00500405" w:rsidP="004F381B">
      <w:pPr>
        <w:spacing w:line="240" w:lineRule="auto"/>
        <w:rPr>
          <w:rFonts w:ascii="Times New Roman" w:hAnsi="Times New Roman"/>
          <w:sz w:val="24"/>
          <w:szCs w:val="24"/>
          <w:lang w:val="en-US"/>
        </w:rPr>
      </w:pPr>
      <w:r w:rsidRPr="00500405">
        <w:rPr>
          <w:rFonts w:ascii="Times New Roman" w:hAnsi="Times New Roman"/>
          <w:sz w:val="24"/>
          <w:szCs w:val="24"/>
          <w:lang w:val="en-US"/>
        </w:rPr>
        <w:t>Ineshin E.M.</w:t>
      </w:r>
      <w:r w:rsidR="004F2C62" w:rsidRPr="00500405">
        <w:rPr>
          <w:rFonts w:ascii="Times New Roman" w:hAnsi="Times New Roman"/>
          <w:sz w:val="24"/>
          <w:szCs w:val="24"/>
          <w:vertAlign w:val="superscript"/>
          <w:lang w:val="en-US"/>
        </w:rPr>
        <w:t>1</w:t>
      </w:r>
      <w:r w:rsidR="004F2C62" w:rsidRPr="00500405">
        <w:rPr>
          <w:rFonts w:ascii="Times New Roman" w:hAnsi="Times New Roman"/>
          <w:sz w:val="24"/>
          <w:szCs w:val="24"/>
          <w:lang w:val="en-US"/>
        </w:rPr>
        <w:t xml:space="preserve">, </w:t>
      </w:r>
      <w:r w:rsidRPr="00500405">
        <w:rPr>
          <w:rFonts w:ascii="Times New Roman" w:hAnsi="Times New Roman"/>
          <w:sz w:val="24"/>
          <w:szCs w:val="24"/>
          <w:lang w:val="en-US"/>
        </w:rPr>
        <w:t>Ruposov V.L.</w:t>
      </w:r>
      <w:r w:rsidR="004F2C62" w:rsidRPr="00500405">
        <w:rPr>
          <w:rFonts w:ascii="Times New Roman" w:hAnsi="Times New Roman"/>
          <w:sz w:val="24"/>
          <w:szCs w:val="24"/>
          <w:vertAlign w:val="superscript"/>
          <w:lang w:val="en-US"/>
        </w:rPr>
        <w:t>2</w:t>
      </w:r>
      <w:r w:rsidR="004F2C62" w:rsidRPr="00500405">
        <w:rPr>
          <w:rFonts w:ascii="Times New Roman" w:hAnsi="Times New Roman"/>
          <w:sz w:val="24"/>
          <w:szCs w:val="24"/>
          <w:lang w:val="en-US"/>
        </w:rPr>
        <w:t>,</w:t>
      </w:r>
      <w:r>
        <w:rPr>
          <w:rFonts w:ascii="Times New Roman" w:hAnsi="Times New Roman"/>
          <w:sz w:val="24"/>
          <w:szCs w:val="24"/>
          <w:lang w:val="en-US"/>
        </w:rPr>
        <w:t xml:space="preserve"> </w:t>
      </w:r>
      <w:r w:rsidRPr="00500405">
        <w:rPr>
          <w:rFonts w:ascii="Times New Roman" w:hAnsi="Times New Roman"/>
          <w:sz w:val="24"/>
          <w:szCs w:val="24"/>
          <w:lang w:val="en-US"/>
        </w:rPr>
        <w:t>Buyantuev V.</w:t>
      </w:r>
      <w:r w:rsidR="00DA0CB4" w:rsidRPr="00500405">
        <w:rPr>
          <w:rFonts w:ascii="Times New Roman" w:hAnsi="Times New Roman"/>
          <w:sz w:val="24"/>
          <w:szCs w:val="24"/>
          <w:vertAlign w:val="superscript"/>
          <w:lang w:val="en-US"/>
        </w:rPr>
        <w:t>4</w:t>
      </w:r>
      <w:r w:rsidR="004F2C62" w:rsidRPr="00500405">
        <w:rPr>
          <w:rFonts w:ascii="Times New Roman" w:hAnsi="Times New Roman"/>
          <w:sz w:val="24"/>
          <w:szCs w:val="24"/>
          <w:lang w:val="en-US"/>
        </w:rPr>
        <w:t xml:space="preserve">, </w:t>
      </w:r>
      <w:r w:rsidRPr="00500405">
        <w:rPr>
          <w:rFonts w:ascii="Times New Roman" w:hAnsi="Times New Roman"/>
          <w:sz w:val="24"/>
          <w:szCs w:val="24"/>
          <w:lang w:val="en-US"/>
        </w:rPr>
        <w:t>Voronin V.I.</w:t>
      </w:r>
      <w:r w:rsidR="00DA0CB4" w:rsidRPr="00500405">
        <w:rPr>
          <w:rFonts w:ascii="Times New Roman" w:hAnsi="Times New Roman"/>
          <w:sz w:val="24"/>
          <w:szCs w:val="24"/>
          <w:vertAlign w:val="superscript"/>
          <w:lang w:val="en-US"/>
        </w:rPr>
        <w:t>4</w:t>
      </w:r>
      <w:r w:rsidR="004F2C62" w:rsidRPr="00500405">
        <w:rPr>
          <w:rFonts w:ascii="Times New Roman" w:hAnsi="Times New Roman"/>
          <w:sz w:val="24"/>
          <w:szCs w:val="24"/>
          <w:lang w:val="en-US"/>
        </w:rPr>
        <w:t xml:space="preserve">, </w:t>
      </w:r>
      <w:r w:rsidRPr="00500405">
        <w:rPr>
          <w:rFonts w:ascii="Times New Roman" w:hAnsi="Times New Roman"/>
          <w:sz w:val="24"/>
          <w:szCs w:val="24"/>
          <w:lang w:val="en-US"/>
        </w:rPr>
        <w:t>Oskolkov V.A.</w:t>
      </w:r>
      <w:r w:rsidR="00DA0CB4" w:rsidRPr="00500405">
        <w:rPr>
          <w:rFonts w:ascii="Times New Roman" w:hAnsi="Times New Roman"/>
          <w:sz w:val="24"/>
          <w:szCs w:val="24"/>
          <w:vertAlign w:val="superscript"/>
          <w:lang w:val="en-US"/>
        </w:rPr>
        <w:t>4</w:t>
      </w:r>
      <w:r w:rsidR="004F2C62" w:rsidRPr="00500405">
        <w:rPr>
          <w:rFonts w:ascii="Times New Roman" w:hAnsi="Times New Roman"/>
          <w:sz w:val="24"/>
          <w:szCs w:val="24"/>
          <w:lang w:val="en-US"/>
        </w:rPr>
        <w:t xml:space="preserve">, </w:t>
      </w:r>
      <w:r w:rsidRPr="00500405">
        <w:rPr>
          <w:rFonts w:ascii="Times New Roman" w:hAnsi="Times New Roman"/>
          <w:sz w:val="24"/>
          <w:szCs w:val="24"/>
          <w:lang w:val="en-US"/>
        </w:rPr>
        <w:t>Moritz R.A.</w:t>
      </w:r>
      <w:r w:rsidR="00DA0CB4" w:rsidRPr="00500405">
        <w:rPr>
          <w:rFonts w:ascii="Times New Roman" w:hAnsi="Times New Roman"/>
          <w:sz w:val="24"/>
          <w:szCs w:val="24"/>
          <w:vertAlign w:val="superscript"/>
          <w:lang w:val="en-US"/>
        </w:rPr>
        <w:t>4</w:t>
      </w:r>
      <w:r w:rsidR="004F2C62" w:rsidRPr="00500405">
        <w:rPr>
          <w:rFonts w:ascii="Times New Roman" w:hAnsi="Times New Roman"/>
          <w:sz w:val="24"/>
          <w:szCs w:val="24"/>
          <w:lang w:val="en-US"/>
        </w:rPr>
        <w:t xml:space="preserve">, </w:t>
      </w:r>
      <w:r w:rsidRPr="00500405">
        <w:rPr>
          <w:rFonts w:ascii="Times New Roman" w:hAnsi="Times New Roman"/>
          <w:sz w:val="24"/>
          <w:szCs w:val="24"/>
          <w:lang w:val="en-US"/>
        </w:rPr>
        <w:t xml:space="preserve">P. Hommel </w:t>
      </w:r>
      <w:r w:rsidR="00DA0CB4" w:rsidRPr="00500405">
        <w:rPr>
          <w:rFonts w:ascii="Times New Roman" w:hAnsi="Times New Roman"/>
          <w:sz w:val="24"/>
          <w:szCs w:val="24"/>
          <w:vertAlign w:val="superscript"/>
          <w:lang w:val="en-US"/>
        </w:rPr>
        <w:t>5</w:t>
      </w:r>
    </w:p>
    <w:p w14:paraId="44A2F0FB" w14:textId="77777777" w:rsidR="004F2C62" w:rsidRPr="00500405" w:rsidRDefault="004F2C62" w:rsidP="004F381B">
      <w:pPr>
        <w:spacing w:line="240" w:lineRule="auto"/>
        <w:jc w:val="both"/>
        <w:rPr>
          <w:rFonts w:ascii="Times New Roman" w:hAnsi="Times New Roman"/>
          <w:b/>
          <w:sz w:val="24"/>
          <w:szCs w:val="24"/>
          <w:lang w:val="en-US"/>
        </w:rPr>
      </w:pPr>
    </w:p>
    <w:p w14:paraId="3A03A3A7" w14:textId="77777777" w:rsidR="004F2C62" w:rsidRPr="00500405" w:rsidRDefault="005C2D81" w:rsidP="004F381B">
      <w:pPr>
        <w:spacing w:after="0" w:line="240" w:lineRule="auto"/>
        <w:ind w:firstLine="851"/>
        <w:jc w:val="both"/>
        <w:rPr>
          <w:rFonts w:ascii="Times New Roman" w:hAnsi="Times New Roman"/>
          <w:sz w:val="24"/>
          <w:szCs w:val="24"/>
          <w:lang w:val="en-US"/>
        </w:rPr>
      </w:pPr>
      <w:r w:rsidRPr="00500405">
        <w:rPr>
          <w:rFonts w:ascii="Times New Roman" w:hAnsi="Times New Roman"/>
          <w:sz w:val="24"/>
          <w:szCs w:val="24"/>
          <w:vertAlign w:val="superscript"/>
          <w:lang w:val="en-US"/>
        </w:rPr>
        <w:t>1</w:t>
      </w:r>
      <w:r w:rsidRPr="00500405">
        <w:rPr>
          <w:rFonts w:ascii="Times New Roman" w:hAnsi="Times New Roman"/>
          <w:sz w:val="24"/>
          <w:szCs w:val="24"/>
          <w:lang w:val="en-US"/>
        </w:rPr>
        <w:t xml:space="preserve"> </w:t>
      </w:r>
      <w:r w:rsidR="00500405" w:rsidRPr="00500405">
        <w:rPr>
          <w:rFonts w:ascii="Times New Roman" w:hAnsi="Times New Roman"/>
          <w:sz w:val="24"/>
          <w:szCs w:val="24"/>
          <w:lang w:val="en-US"/>
        </w:rPr>
        <w:t>Irkutsk State University, Irkutsk, Russia.</w:t>
      </w:r>
    </w:p>
    <w:p w14:paraId="38AA08AC" w14:textId="77777777" w:rsidR="005C2D81" w:rsidRPr="00500405" w:rsidRDefault="005C2D81" w:rsidP="004F381B">
      <w:pPr>
        <w:spacing w:after="0" w:line="240" w:lineRule="auto"/>
        <w:ind w:firstLine="851"/>
        <w:jc w:val="both"/>
        <w:rPr>
          <w:rFonts w:ascii="Times New Roman" w:hAnsi="Times New Roman"/>
          <w:sz w:val="24"/>
          <w:szCs w:val="24"/>
          <w:lang w:val="en-US"/>
        </w:rPr>
      </w:pPr>
      <w:r w:rsidRPr="00500405">
        <w:rPr>
          <w:rFonts w:ascii="Times New Roman" w:hAnsi="Times New Roman"/>
          <w:sz w:val="24"/>
          <w:szCs w:val="24"/>
          <w:vertAlign w:val="superscript"/>
          <w:lang w:val="en-US"/>
        </w:rPr>
        <w:t>2</w:t>
      </w:r>
      <w:r w:rsidR="00500405" w:rsidRPr="00500405">
        <w:rPr>
          <w:rFonts w:ascii="Times New Roman" w:hAnsi="Times New Roman"/>
          <w:sz w:val="24"/>
          <w:szCs w:val="24"/>
          <w:vertAlign w:val="superscript"/>
          <w:lang w:val="en-US"/>
        </w:rPr>
        <w:t xml:space="preserve"> </w:t>
      </w:r>
      <w:r w:rsidR="00500405" w:rsidRPr="00500405">
        <w:rPr>
          <w:rFonts w:ascii="Times New Roman" w:hAnsi="Times New Roman"/>
          <w:sz w:val="24"/>
          <w:szCs w:val="24"/>
          <w:lang w:val="en-US"/>
        </w:rPr>
        <w:t>Irkutsk National Research Technical University, Irkutsk, Russia.</w:t>
      </w:r>
    </w:p>
    <w:p w14:paraId="6E1B8181" w14:textId="77777777" w:rsidR="005C2D81" w:rsidRPr="00500405" w:rsidRDefault="00DA0CB4" w:rsidP="004F381B">
      <w:pPr>
        <w:spacing w:after="0" w:line="240" w:lineRule="auto"/>
        <w:ind w:firstLine="851"/>
        <w:jc w:val="both"/>
        <w:rPr>
          <w:rFonts w:ascii="Times New Roman" w:hAnsi="Times New Roman"/>
          <w:sz w:val="24"/>
          <w:szCs w:val="24"/>
          <w:lang w:val="en-US"/>
        </w:rPr>
      </w:pPr>
      <w:bookmarkStart w:id="0" w:name="_GoBack"/>
      <w:r w:rsidRPr="00500405">
        <w:rPr>
          <w:rFonts w:ascii="Times New Roman" w:hAnsi="Times New Roman"/>
          <w:sz w:val="24"/>
          <w:szCs w:val="24"/>
          <w:vertAlign w:val="superscript"/>
          <w:lang w:val="en-US"/>
        </w:rPr>
        <w:t>4</w:t>
      </w:r>
      <w:r w:rsidR="005C2D81" w:rsidRPr="00500405">
        <w:rPr>
          <w:rFonts w:ascii="Times New Roman" w:hAnsi="Times New Roman"/>
          <w:sz w:val="24"/>
          <w:szCs w:val="24"/>
          <w:lang w:val="en-US"/>
        </w:rPr>
        <w:t xml:space="preserve"> </w:t>
      </w:r>
      <w:r w:rsidR="00500405" w:rsidRPr="00500405">
        <w:rPr>
          <w:rFonts w:ascii="Times New Roman" w:hAnsi="Times New Roman"/>
          <w:sz w:val="24"/>
          <w:szCs w:val="24"/>
          <w:lang w:val="en-US"/>
        </w:rPr>
        <w:t>SIFIBER SB RAS, Irkutsk, Russia.</w:t>
      </w:r>
    </w:p>
    <w:bookmarkEnd w:id="0"/>
    <w:p w14:paraId="30441598" w14:textId="122E0A3A" w:rsidR="005C2D81" w:rsidRPr="003854C5" w:rsidRDefault="00DA0CB4" w:rsidP="00500405">
      <w:pPr>
        <w:spacing w:after="0" w:line="240" w:lineRule="auto"/>
        <w:ind w:firstLine="851"/>
        <w:jc w:val="both"/>
        <w:rPr>
          <w:rFonts w:ascii="Times New Roman" w:hAnsi="Times New Roman"/>
          <w:b/>
          <w:sz w:val="24"/>
          <w:szCs w:val="24"/>
          <w:lang w:val="en-GB"/>
        </w:rPr>
      </w:pPr>
      <w:r w:rsidRPr="003854C5">
        <w:rPr>
          <w:rFonts w:ascii="Times New Roman" w:hAnsi="Times New Roman"/>
          <w:sz w:val="24"/>
          <w:szCs w:val="24"/>
          <w:vertAlign w:val="superscript"/>
          <w:lang w:val="en-GB"/>
        </w:rPr>
        <w:t>5</w:t>
      </w:r>
      <w:r w:rsidR="005C2D81" w:rsidRPr="003854C5">
        <w:rPr>
          <w:rFonts w:ascii="Times New Roman" w:hAnsi="Times New Roman"/>
          <w:sz w:val="24"/>
          <w:szCs w:val="24"/>
          <w:lang w:val="en-GB"/>
        </w:rPr>
        <w:t xml:space="preserve"> </w:t>
      </w:r>
      <w:r w:rsidR="00500405" w:rsidRPr="003854C5">
        <w:rPr>
          <w:rFonts w:ascii="Times New Roman" w:hAnsi="Times New Roman"/>
          <w:sz w:val="24"/>
          <w:szCs w:val="24"/>
          <w:lang w:val="en-GB"/>
        </w:rPr>
        <w:t>University</w:t>
      </w:r>
      <w:r w:rsidR="00C8055C">
        <w:rPr>
          <w:rFonts w:ascii="Times New Roman" w:hAnsi="Times New Roman"/>
          <w:sz w:val="24"/>
          <w:szCs w:val="24"/>
          <w:lang w:val="en-GB"/>
        </w:rPr>
        <w:t xml:space="preserve"> of Liverpool</w:t>
      </w:r>
      <w:r w:rsidR="00500405" w:rsidRPr="003854C5">
        <w:rPr>
          <w:rFonts w:ascii="Times New Roman" w:hAnsi="Times New Roman"/>
          <w:sz w:val="24"/>
          <w:szCs w:val="24"/>
          <w:lang w:val="en-GB"/>
        </w:rPr>
        <w:t xml:space="preserve">, </w:t>
      </w:r>
      <w:r w:rsidR="00C8055C">
        <w:rPr>
          <w:rFonts w:ascii="Times New Roman" w:hAnsi="Times New Roman"/>
          <w:sz w:val="24"/>
          <w:szCs w:val="24"/>
          <w:lang w:val="en-GB"/>
        </w:rPr>
        <w:t>Liverpool</w:t>
      </w:r>
      <w:r w:rsidR="00500405" w:rsidRPr="003854C5">
        <w:rPr>
          <w:rFonts w:ascii="Times New Roman" w:hAnsi="Times New Roman"/>
          <w:sz w:val="24"/>
          <w:szCs w:val="24"/>
          <w:lang w:val="en-GB"/>
        </w:rPr>
        <w:t>, UK</w:t>
      </w:r>
    </w:p>
    <w:p w14:paraId="3EFD3911" w14:textId="77777777" w:rsidR="00500405" w:rsidRDefault="00500405" w:rsidP="004F381B">
      <w:pPr>
        <w:spacing w:line="240" w:lineRule="auto"/>
        <w:ind w:firstLine="851"/>
        <w:jc w:val="both"/>
        <w:rPr>
          <w:rFonts w:ascii="Times New Roman" w:hAnsi="Times New Roman"/>
          <w:b/>
          <w:sz w:val="24"/>
          <w:szCs w:val="24"/>
          <w:lang w:val="en-US"/>
        </w:rPr>
      </w:pPr>
    </w:p>
    <w:p w14:paraId="13831AA5" w14:textId="1CC344E5" w:rsidR="00500405" w:rsidRDefault="00500405" w:rsidP="004F381B">
      <w:pPr>
        <w:spacing w:line="240" w:lineRule="auto"/>
        <w:ind w:firstLine="851"/>
        <w:jc w:val="both"/>
        <w:rPr>
          <w:rFonts w:ascii="Times New Roman" w:hAnsi="Times New Roman"/>
          <w:sz w:val="24"/>
          <w:szCs w:val="24"/>
          <w:lang w:val="en-US"/>
        </w:rPr>
      </w:pPr>
      <w:r w:rsidRPr="00500405">
        <w:rPr>
          <w:rFonts w:ascii="Times New Roman" w:hAnsi="Times New Roman"/>
          <w:b/>
          <w:sz w:val="24"/>
          <w:szCs w:val="24"/>
          <w:lang w:val="en-US"/>
        </w:rPr>
        <w:t>Keywords</w:t>
      </w:r>
      <w:r w:rsidR="004F2C62" w:rsidRPr="00500405">
        <w:rPr>
          <w:rFonts w:ascii="Times New Roman" w:hAnsi="Times New Roman"/>
          <w:b/>
          <w:sz w:val="24"/>
          <w:szCs w:val="24"/>
          <w:lang w:val="en-US"/>
        </w:rPr>
        <w:t xml:space="preserve">: </w:t>
      </w:r>
      <w:r w:rsidR="003854C5">
        <w:rPr>
          <w:rFonts w:ascii="Times New Roman" w:hAnsi="Times New Roman"/>
          <w:sz w:val="24"/>
          <w:szCs w:val="24"/>
          <w:lang w:val="en-US"/>
        </w:rPr>
        <w:t>Flooded forest</w:t>
      </w:r>
      <w:r w:rsidRPr="00500405">
        <w:rPr>
          <w:rFonts w:ascii="Times New Roman" w:hAnsi="Times New Roman"/>
          <w:sz w:val="24"/>
          <w:szCs w:val="24"/>
          <w:lang w:val="en-US"/>
        </w:rPr>
        <w:t xml:space="preserve"> horizon, </w:t>
      </w:r>
      <w:r w:rsidR="003854C5">
        <w:rPr>
          <w:rFonts w:ascii="Times New Roman" w:hAnsi="Times New Roman"/>
          <w:sz w:val="24"/>
          <w:szCs w:val="24"/>
          <w:lang w:val="en-US"/>
        </w:rPr>
        <w:t>dendro</w:t>
      </w:r>
      <w:r w:rsidRPr="00500405">
        <w:rPr>
          <w:rFonts w:ascii="Times New Roman" w:hAnsi="Times New Roman"/>
          <w:sz w:val="24"/>
          <w:szCs w:val="24"/>
          <w:lang w:val="en-US"/>
        </w:rPr>
        <w:t>chronology, pal</w:t>
      </w:r>
      <w:r w:rsidR="003854C5">
        <w:rPr>
          <w:rFonts w:ascii="Times New Roman" w:hAnsi="Times New Roman"/>
          <w:sz w:val="24"/>
          <w:szCs w:val="24"/>
          <w:lang w:val="en-US"/>
        </w:rPr>
        <w:t>a</w:t>
      </w:r>
      <w:r w:rsidRPr="00500405">
        <w:rPr>
          <w:rFonts w:ascii="Times New Roman" w:hAnsi="Times New Roman"/>
          <w:sz w:val="24"/>
          <w:szCs w:val="24"/>
          <w:lang w:val="en-US"/>
        </w:rPr>
        <w:t xml:space="preserve">eoclimate, </w:t>
      </w:r>
      <w:r w:rsidR="00224B6B">
        <w:rPr>
          <w:rFonts w:ascii="Times New Roman" w:hAnsi="Times New Roman"/>
          <w:sz w:val="24"/>
          <w:szCs w:val="24"/>
          <w:lang w:val="en-US"/>
        </w:rPr>
        <w:t xml:space="preserve">dammed </w:t>
      </w:r>
      <w:r w:rsidRPr="00500405">
        <w:rPr>
          <w:rFonts w:ascii="Times New Roman" w:hAnsi="Times New Roman"/>
          <w:sz w:val="24"/>
          <w:szCs w:val="24"/>
          <w:lang w:val="en-US"/>
        </w:rPr>
        <w:t>lake, archaeological sites, fault valley, radiocarbon dating</w:t>
      </w:r>
    </w:p>
    <w:p w14:paraId="27A1DAC6" w14:textId="7F42A1EC" w:rsidR="00500405" w:rsidRPr="006504FC" w:rsidRDefault="00500405" w:rsidP="004F381B">
      <w:pPr>
        <w:spacing w:line="240" w:lineRule="auto"/>
        <w:ind w:firstLine="851"/>
        <w:jc w:val="both"/>
        <w:rPr>
          <w:rFonts w:ascii="Times New Roman" w:hAnsi="Times New Roman"/>
          <w:sz w:val="24"/>
          <w:szCs w:val="24"/>
          <w:lang w:val="en-US"/>
        </w:rPr>
      </w:pPr>
      <w:r w:rsidRPr="00500405">
        <w:rPr>
          <w:rFonts w:ascii="Times New Roman" w:hAnsi="Times New Roman"/>
          <w:b/>
          <w:sz w:val="24"/>
          <w:szCs w:val="24"/>
          <w:lang w:val="en-US"/>
        </w:rPr>
        <w:t>Annotation:</w:t>
      </w:r>
      <w:r w:rsidR="004F2C62" w:rsidRPr="00500405">
        <w:rPr>
          <w:rFonts w:ascii="Times New Roman" w:hAnsi="Times New Roman"/>
          <w:sz w:val="24"/>
          <w:szCs w:val="24"/>
          <w:lang w:val="en-US"/>
        </w:rPr>
        <w:t xml:space="preserve"> </w:t>
      </w:r>
      <w:r w:rsidRPr="00500405">
        <w:rPr>
          <w:rFonts w:ascii="Times New Roman" w:hAnsi="Times New Roman"/>
          <w:sz w:val="24"/>
          <w:szCs w:val="24"/>
          <w:lang w:val="en-US"/>
        </w:rPr>
        <w:t>Th</w:t>
      </w:r>
      <w:r w:rsidR="003854C5">
        <w:rPr>
          <w:rFonts w:ascii="Times New Roman" w:hAnsi="Times New Roman"/>
          <w:sz w:val="24"/>
          <w:szCs w:val="24"/>
          <w:lang w:val="en-US"/>
        </w:rPr>
        <w:t>is</w:t>
      </w:r>
      <w:r w:rsidRPr="00500405">
        <w:rPr>
          <w:rFonts w:ascii="Times New Roman" w:hAnsi="Times New Roman"/>
          <w:sz w:val="24"/>
          <w:szCs w:val="24"/>
          <w:lang w:val="en-US"/>
        </w:rPr>
        <w:t xml:space="preserve"> article presents new data on the study of </w:t>
      </w:r>
      <w:r w:rsidR="003854C5">
        <w:rPr>
          <w:rFonts w:ascii="Times New Roman" w:hAnsi="Times New Roman"/>
          <w:sz w:val="24"/>
          <w:szCs w:val="24"/>
          <w:lang w:val="en-US"/>
        </w:rPr>
        <w:t xml:space="preserve">preserved </w:t>
      </w:r>
      <w:r w:rsidRPr="00500405">
        <w:rPr>
          <w:rFonts w:ascii="Times New Roman" w:hAnsi="Times New Roman"/>
          <w:sz w:val="24"/>
          <w:szCs w:val="24"/>
          <w:lang w:val="en-US"/>
        </w:rPr>
        <w:t xml:space="preserve">wood from </w:t>
      </w:r>
      <w:r w:rsidR="003854C5">
        <w:rPr>
          <w:rFonts w:ascii="Times New Roman" w:hAnsi="Times New Roman"/>
          <w:sz w:val="24"/>
          <w:szCs w:val="24"/>
          <w:lang w:val="en-US"/>
        </w:rPr>
        <w:t>flooded</w:t>
      </w:r>
      <w:r w:rsidR="006504FC" w:rsidRPr="006504FC">
        <w:rPr>
          <w:rFonts w:ascii="Times New Roman" w:hAnsi="Times New Roman"/>
          <w:sz w:val="24"/>
          <w:szCs w:val="24"/>
          <w:lang w:val="en-US"/>
        </w:rPr>
        <w:t xml:space="preserve"> </w:t>
      </w:r>
      <w:r w:rsidR="003854C5">
        <w:rPr>
          <w:rFonts w:ascii="Times New Roman" w:hAnsi="Times New Roman"/>
          <w:sz w:val="24"/>
          <w:szCs w:val="24"/>
          <w:lang w:val="en-US"/>
        </w:rPr>
        <w:t>forests in the Muya-Kuanda Basin, Eastern Siberia</w:t>
      </w:r>
      <w:r w:rsidRPr="00500405">
        <w:rPr>
          <w:rFonts w:ascii="Times New Roman" w:hAnsi="Times New Roman"/>
          <w:sz w:val="24"/>
          <w:szCs w:val="24"/>
          <w:lang w:val="en-US"/>
        </w:rPr>
        <w:t>.</w:t>
      </w:r>
      <w:r w:rsidR="006504FC" w:rsidRPr="006504FC">
        <w:rPr>
          <w:rFonts w:ascii="Times New Roman" w:hAnsi="Times New Roman"/>
          <w:sz w:val="24"/>
          <w:szCs w:val="24"/>
          <w:lang w:val="en-US"/>
        </w:rPr>
        <w:t xml:space="preserve"> </w:t>
      </w:r>
      <w:r w:rsidR="003854C5">
        <w:rPr>
          <w:rFonts w:ascii="Times New Roman" w:hAnsi="Times New Roman"/>
          <w:sz w:val="24"/>
          <w:szCs w:val="24"/>
          <w:lang w:val="en-US"/>
        </w:rPr>
        <w:t>On the basis</w:t>
      </w:r>
      <w:r w:rsidR="006504FC" w:rsidRPr="006504FC">
        <w:rPr>
          <w:rFonts w:ascii="Times New Roman" w:hAnsi="Times New Roman"/>
          <w:sz w:val="24"/>
          <w:szCs w:val="24"/>
          <w:lang w:val="en-US"/>
        </w:rPr>
        <w:t xml:space="preserve"> </w:t>
      </w:r>
      <w:r w:rsidR="003854C5">
        <w:rPr>
          <w:rFonts w:ascii="Times New Roman" w:hAnsi="Times New Roman"/>
          <w:sz w:val="24"/>
          <w:szCs w:val="24"/>
          <w:lang w:val="en-US"/>
        </w:rPr>
        <w:t>of</w:t>
      </w:r>
      <w:r w:rsidR="006504FC" w:rsidRPr="006504FC">
        <w:rPr>
          <w:rFonts w:ascii="Times New Roman" w:hAnsi="Times New Roman"/>
          <w:sz w:val="24"/>
          <w:szCs w:val="24"/>
          <w:lang w:val="en-US"/>
        </w:rPr>
        <w:t xml:space="preserve"> the </w:t>
      </w:r>
      <w:r w:rsidR="003854C5">
        <w:rPr>
          <w:rFonts w:ascii="Times New Roman" w:hAnsi="Times New Roman"/>
          <w:sz w:val="24"/>
          <w:szCs w:val="24"/>
          <w:lang w:val="en-US"/>
        </w:rPr>
        <w:t xml:space="preserve">stratigraphic </w:t>
      </w:r>
      <w:r w:rsidR="006504FC" w:rsidRPr="006504FC">
        <w:rPr>
          <w:rFonts w:ascii="Times New Roman" w:hAnsi="Times New Roman"/>
          <w:sz w:val="24"/>
          <w:szCs w:val="24"/>
          <w:lang w:val="en-US"/>
        </w:rPr>
        <w:t>position of</w:t>
      </w:r>
      <w:r w:rsidR="003854C5">
        <w:rPr>
          <w:rFonts w:ascii="Times New Roman" w:hAnsi="Times New Roman"/>
          <w:sz w:val="24"/>
          <w:szCs w:val="24"/>
          <w:lang w:val="en-US"/>
        </w:rPr>
        <w:t xml:space="preserve"> a buried</w:t>
      </w:r>
      <w:r w:rsidR="006504FC" w:rsidRPr="006504FC">
        <w:rPr>
          <w:rFonts w:ascii="Times New Roman" w:hAnsi="Times New Roman"/>
          <w:sz w:val="24"/>
          <w:szCs w:val="24"/>
          <w:lang w:val="en-US"/>
        </w:rPr>
        <w:t xml:space="preserve"> </w:t>
      </w:r>
      <w:r w:rsidR="003854C5">
        <w:rPr>
          <w:rFonts w:ascii="Times New Roman" w:hAnsi="Times New Roman"/>
          <w:sz w:val="24"/>
          <w:szCs w:val="24"/>
          <w:lang w:val="en-US"/>
        </w:rPr>
        <w:t>tree stump horizon</w:t>
      </w:r>
      <w:r w:rsidR="006504FC" w:rsidRPr="006504FC">
        <w:rPr>
          <w:rFonts w:ascii="Times New Roman" w:hAnsi="Times New Roman"/>
          <w:sz w:val="24"/>
          <w:szCs w:val="24"/>
          <w:lang w:val="en-US"/>
        </w:rPr>
        <w:t xml:space="preserve">, </w:t>
      </w:r>
      <w:r w:rsidR="003854C5">
        <w:rPr>
          <w:rFonts w:ascii="Times New Roman" w:hAnsi="Times New Roman"/>
          <w:sz w:val="24"/>
          <w:szCs w:val="24"/>
          <w:lang w:val="en-US"/>
        </w:rPr>
        <w:t xml:space="preserve">the </w:t>
      </w:r>
      <w:r w:rsidR="006504FC" w:rsidRPr="006504FC">
        <w:rPr>
          <w:rFonts w:ascii="Times New Roman" w:hAnsi="Times New Roman"/>
          <w:sz w:val="24"/>
          <w:szCs w:val="24"/>
          <w:lang w:val="en-US"/>
        </w:rPr>
        <w:t xml:space="preserve">analysis of the </w:t>
      </w:r>
      <w:r w:rsidR="003854C5">
        <w:rPr>
          <w:rFonts w:ascii="Times New Roman" w:hAnsi="Times New Roman"/>
          <w:sz w:val="24"/>
          <w:szCs w:val="24"/>
          <w:lang w:val="en-US"/>
        </w:rPr>
        <w:t xml:space="preserve">associated </w:t>
      </w:r>
      <w:r w:rsidR="006504FC" w:rsidRPr="006504FC">
        <w:rPr>
          <w:rFonts w:ascii="Times New Roman" w:hAnsi="Times New Roman"/>
          <w:sz w:val="24"/>
          <w:szCs w:val="24"/>
          <w:lang w:val="en-US"/>
        </w:rPr>
        <w:t xml:space="preserve">alluvial deposits and </w:t>
      </w:r>
      <w:r w:rsidR="003854C5">
        <w:rPr>
          <w:rFonts w:ascii="Times New Roman" w:hAnsi="Times New Roman"/>
          <w:sz w:val="24"/>
          <w:szCs w:val="24"/>
          <w:lang w:val="en-US"/>
        </w:rPr>
        <w:t xml:space="preserve">a new programme of </w:t>
      </w:r>
      <w:r w:rsidR="006504FC" w:rsidRPr="006504FC">
        <w:rPr>
          <w:rFonts w:ascii="Times New Roman" w:hAnsi="Times New Roman"/>
          <w:sz w:val="24"/>
          <w:szCs w:val="24"/>
          <w:lang w:val="en-US"/>
        </w:rPr>
        <w:t xml:space="preserve">radiocarbon dating, </w:t>
      </w:r>
      <w:r w:rsidR="003854C5">
        <w:rPr>
          <w:rFonts w:ascii="Times New Roman" w:hAnsi="Times New Roman"/>
          <w:sz w:val="24"/>
          <w:szCs w:val="24"/>
          <w:lang w:val="en-US"/>
        </w:rPr>
        <w:t>the chronology of</w:t>
      </w:r>
      <w:r w:rsidR="006504FC" w:rsidRPr="006504FC">
        <w:rPr>
          <w:rFonts w:ascii="Times New Roman" w:hAnsi="Times New Roman"/>
          <w:sz w:val="24"/>
          <w:szCs w:val="24"/>
          <w:lang w:val="en-US"/>
        </w:rPr>
        <w:t xml:space="preserve"> </w:t>
      </w:r>
      <w:r w:rsidR="003854C5">
        <w:rPr>
          <w:rFonts w:ascii="Times New Roman" w:hAnsi="Times New Roman"/>
          <w:sz w:val="24"/>
          <w:szCs w:val="24"/>
          <w:lang w:val="en-US"/>
        </w:rPr>
        <w:t>formation</w:t>
      </w:r>
      <w:r w:rsidR="006504FC" w:rsidRPr="006504FC">
        <w:rPr>
          <w:rFonts w:ascii="Times New Roman" w:hAnsi="Times New Roman"/>
          <w:sz w:val="24"/>
          <w:szCs w:val="24"/>
          <w:lang w:val="en-US"/>
        </w:rPr>
        <w:t xml:space="preserve"> and </w:t>
      </w:r>
      <w:r w:rsidR="003854C5">
        <w:rPr>
          <w:rFonts w:ascii="Times New Roman" w:hAnsi="Times New Roman"/>
          <w:sz w:val="24"/>
          <w:szCs w:val="24"/>
          <w:lang w:val="en-US"/>
        </w:rPr>
        <w:t>collapse</w:t>
      </w:r>
      <w:r w:rsidR="006504FC" w:rsidRPr="006504FC">
        <w:rPr>
          <w:rFonts w:ascii="Times New Roman" w:hAnsi="Times New Roman"/>
          <w:sz w:val="24"/>
          <w:szCs w:val="24"/>
          <w:lang w:val="en-US"/>
        </w:rPr>
        <w:t xml:space="preserve"> </w:t>
      </w:r>
      <w:r w:rsidR="003854C5">
        <w:rPr>
          <w:rFonts w:ascii="Times New Roman" w:hAnsi="Times New Roman"/>
          <w:sz w:val="24"/>
          <w:szCs w:val="24"/>
          <w:lang w:val="en-US"/>
        </w:rPr>
        <w:t>for</w:t>
      </w:r>
      <w:r w:rsidR="006504FC" w:rsidRPr="006504FC">
        <w:rPr>
          <w:rFonts w:ascii="Times New Roman" w:hAnsi="Times New Roman"/>
          <w:sz w:val="24"/>
          <w:szCs w:val="24"/>
          <w:lang w:val="en-US"/>
        </w:rPr>
        <w:t xml:space="preserve"> </w:t>
      </w:r>
      <w:r w:rsidR="003854C5">
        <w:rPr>
          <w:rFonts w:ascii="Times New Roman" w:hAnsi="Times New Roman"/>
          <w:sz w:val="24"/>
          <w:szCs w:val="24"/>
          <w:lang w:val="en-US"/>
        </w:rPr>
        <w:t xml:space="preserve">a Late Pleistocene </w:t>
      </w:r>
      <w:r w:rsidR="00224B6B">
        <w:rPr>
          <w:rFonts w:ascii="Times New Roman" w:hAnsi="Times New Roman"/>
          <w:sz w:val="24"/>
          <w:szCs w:val="24"/>
          <w:lang w:val="en-US"/>
        </w:rPr>
        <w:t>paleol</w:t>
      </w:r>
      <w:r w:rsidR="00224B6B" w:rsidRPr="006504FC">
        <w:rPr>
          <w:rFonts w:ascii="Times New Roman" w:hAnsi="Times New Roman"/>
          <w:sz w:val="24"/>
          <w:szCs w:val="24"/>
          <w:lang w:val="en-US"/>
        </w:rPr>
        <w:t>ake</w:t>
      </w:r>
      <w:r w:rsidR="006504FC" w:rsidRPr="006504FC">
        <w:rPr>
          <w:rFonts w:ascii="Times New Roman" w:hAnsi="Times New Roman"/>
          <w:sz w:val="24"/>
          <w:szCs w:val="24"/>
          <w:lang w:val="en-US"/>
        </w:rPr>
        <w:t xml:space="preserve"> </w:t>
      </w:r>
      <w:r w:rsidR="003854C5" w:rsidRPr="006504FC">
        <w:rPr>
          <w:rFonts w:ascii="Times New Roman" w:hAnsi="Times New Roman"/>
          <w:sz w:val="24"/>
          <w:szCs w:val="24"/>
          <w:lang w:val="en-US"/>
        </w:rPr>
        <w:t>in the Muya-Kuand</w:t>
      </w:r>
      <w:r w:rsidR="003854C5">
        <w:rPr>
          <w:rFonts w:ascii="Times New Roman" w:hAnsi="Times New Roman"/>
          <w:sz w:val="24"/>
          <w:szCs w:val="24"/>
          <w:lang w:val="en-US"/>
        </w:rPr>
        <w:t>a Basin</w:t>
      </w:r>
      <w:r w:rsidR="003854C5" w:rsidRPr="006504FC">
        <w:rPr>
          <w:rFonts w:ascii="Times New Roman" w:hAnsi="Times New Roman"/>
          <w:sz w:val="24"/>
          <w:szCs w:val="24"/>
          <w:lang w:val="en-US"/>
        </w:rPr>
        <w:t xml:space="preserve"> </w:t>
      </w:r>
      <w:r w:rsidR="003854C5">
        <w:rPr>
          <w:rFonts w:ascii="Times New Roman" w:hAnsi="Times New Roman"/>
          <w:sz w:val="24"/>
          <w:szCs w:val="24"/>
          <w:lang w:val="en-US"/>
        </w:rPr>
        <w:t xml:space="preserve">can be </w:t>
      </w:r>
      <w:r w:rsidR="006504FC" w:rsidRPr="006504FC">
        <w:rPr>
          <w:rFonts w:ascii="Times New Roman" w:hAnsi="Times New Roman"/>
          <w:sz w:val="24"/>
          <w:szCs w:val="24"/>
          <w:lang w:val="en-US"/>
        </w:rPr>
        <w:t xml:space="preserve">precisely determined. </w:t>
      </w:r>
      <w:r w:rsidR="003854C5">
        <w:rPr>
          <w:rFonts w:ascii="Times New Roman" w:hAnsi="Times New Roman"/>
          <w:sz w:val="24"/>
          <w:szCs w:val="24"/>
          <w:lang w:val="en-US"/>
        </w:rPr>
        <w:t>The</w:t>
      </w:r>
      <w:r w:rsidR="006504FC" w:rsidRPr="006504FC">
        <w:rPr>
          <w:rFonts w:ascii="Times New Roman" w:hAnsi="Times New Roman"/>
          <w:sz w:val="24"/>
          <w:szCs w:val="24"/>
          <w:lang w:val="en-US"/>
        </w:rPr>
        <w:t xml:space="preserve"> accuracy of dating geological events </w:t>
      </w:r>
      <w:r w:rsidR="003854C5">
        <w:rPr>
          <w:rFonts w:ascii="Times New Roman" w:hAnsi="Times New Roman"/>
          <w:sz w:val="24"/>
          <w:szCs w:val="24"/>
          <w:lang w:val="en-US"/>
        </w:rPr>
        <w:t>with</w:t>
      </w:r>
      <w:r w:rsidR="006504FC" w:rsidRPr="006504FC">
        <w:rPr>
          <w:rFonts w:ascii="Times New Roman" w:hAnsi="Times New Roman"/>
          <w:sz w:val="24"/>
          <w:szCs w:val="24"/>
          <w:lang w:val="en-US"/>
        </w:rPr>
        <w:t xml:space="preserve"> the radiocarbon method </w:t>
      </w:r>
      <w:r w:rsidR="003854C5">
        <w:rPr>
          <w:rFonts w:ascii="Times New Roman" w:hAnsi="Times New Roman"/>
          <w:sz w:val="24"/>
          <w:szCs w:val="24"/>
          <w:lang w:val="en-US"/>
        </w:rPr>
        <w:t xml:space="preserve">and the </w:t>
      </w:r>
      <w:r w:rsidR="006504FC" w:rsidRPr="006504FC">
        <w:rPr>
          <w:rFonts w:ascii="Times New Roman" w:hAnsi="Times New Roman"/>
          <w:sz w:val="24"/>
          <w:szCs w:val="24"/>
          <w:lang w:val="en-US"/>
        </w:rPr>
        <w:t>possibility of linking them to calend</w:t>
      </w:r>
      <w:r w:rsidR="003854C5">
        <w:rPr>
          <w:rFonts w:ascii="Times New Roman" w:hAnsi="Times New Roman"/>
          <w:sz w:val="24"/>
          <w:szCs w:val="24"/>
          <w:lang w:val="en-US"/>
        </w:rPr>
        <w:t>rical dates is discussed</w:t>
      </w:r>
      <w:r w:rsidR="006504FC" w:rsidRPr="006504FC">
        <w:rPr>
          <w:rFonts w:ascii="Times New Roman" w:hAnsi="Times New Roman"/>
          <w:sz w:val="24"/>
          <w:szCs w:val="24"/>
          <w:lang w:val="en-US"/>
        </w:rPr>
        <w:t xml:space="preserve">. </w:t>
      </w:r>
      <w:r w:rsidR="003854C5">
        <w:rPr>
          <w:rFonts w:ascii="Times New Roman" w:hAnsi="Times New Roman"/>
          <w:sz w:val="24"/>
          <w:szCs w:val="24"/>
          <w:lang w:val="en-US"/>
        </w:rPr>
        <w:t>As a result of this research</w:t>
      </w:r>
      <w:r w:rsidR="006504FC" w:rsidRPr="006504FC">
        <w:rPr>
          <w:rFonts w:ascii="Times New Roman" w:hAnsi="Times New Roman"/>
          <w:sz w:val="24"/>
          <w:szCs w:val="24"/>
          <w:lang w:val="en-US"/>
        </w:rPr>
        <w:t xml:space="preserve"> it </w:t>
      </w:r>
      <w:r w:rsidR="003854C5">
        <w:rPr>
          <w:rFonts w:ascii="Times New Roman" w:hAnsi="Times New Roman"/>
          <w:sz w:val="24"/>
          <w:szCs w:val="24"/>
          <w:lang w:val="en-US"/>
        </w:rPr>
        <w:t xml:space="preserve">is possible to connect the geochronology of the lake with </w:t>
      </w:r>
      <w:r w:rsidR="006504FC" w:rsidRPr="006504FC">
        <w:rPr>
          <w:rFonts w:ascii="Times New Roman" w:hAnsi="Times New Roman"/>
          <w:sz w:val="24"/>
          <w:szCs w:val="24"/>
          <w:lang w:val="en-US"/>
        </w:rPr>
        <w:t xml:space="preserve">archaeological sites </w:t>
      </w:r>
      <w:r w:rsidR="003854C5">
        <w:rPr>
          <w:rFonts w:ascii="Times New Roman" w:hAnsi="Times New Roman"/>
          <w:sz w:val="24"/>
          <w:szCs w:val="24"/>
          <w:lang w:val="en-US"/>
        </w:rPr>
        <w:t>in</w:t>
      </w:r>
      <w:r w:rsidR="006504FC" w:rsidRPr="006504FC">
        <w:rPr>
          <w:rFonts w:ascii="Times New Roman" w:hAnsi="Times New Roman"/>
          <w:sz w:val="24"/>
          <w:szCs w:val="24"/>
          <w:lang w:val="en-US"/>
        </w:rPr>
        <w:t xml:space="preserve"> the Vitim </w:t>
      </w:r>
      <w:r w:rsidR="003854C5">
        <w:rPr>
          <w:rFonts w:ascii="Times New Roman" w:hAnsi="Times New Roman"/>
          <w:sz w:val="24"/>
          <w:szCs w:val="24"/>
          <w:lang w:val="en-US"/>
        </w:rPr>
        <w:t>Basin, both</w:t>
      </w:r>
      <w:r w:rsidR="006504FC" w:rsidRPr="006504FC">
        <w:rPr>
          <w:rFonts w:ascii="Times New Roman" w:hAnsi="Times New Roman"/>
          <w:sz w:val="24"/>
          <w:szCs w:val="24"/>
          <w:lang w:val="en-US"/>
        </w:rPr>
        <w:t xml:space="preserve"> upstream and downstream </w:t>
      </w:r>
      <w:r w:rsidR="003854C5">
        <w:rPr>
          <w:rFonts w:ascii="Times New Roman" w:hAnsi="Times New Roman"/>
          <w:sz w:val="24"/>
          <w:szCs w:val="24"/>
          <w:lang w:val="en-US"/>
        </w:rPr>
        <w:t>along</w:t>
      </w:r>
      <w:r w:rsidR="006504FC" w:rsidRPr="006504FC">
        <w:rPr>
          <w:rFonts w:ascii="Times New Roman" w:hAnsi="Times New Roman"/>
          <w:sz w:val="24"/>
          <w:szCs w:val="24"/>
          <w:lang w:val="en-US"/>
        </w:rPr>
        <w:t xml:space="preserve"> the river. </w:t>
      </w:r>
      <w:r w:rsidR="003854C5">
        <w:rPr>
          <w:rFonts w:ascii="Times New Roman" w:hAnsi="Times New Roman"/>
          <w:sz w:val="24"/>
          <w:szCs w:val="24"/>
          <w:lang w:val="en-US"/>
        </w:rPr>
        <w:t xml:space="preserve">The </w:t>
      </w:r>
      <w:r w:rsidR="006504FC" w:rsidRPr="006504FC">
        <w:rPr>
          <w:rFonts w:ascii="Times New Roman" w:hAnsi="Times New Roman"/>
          <w:sz w:val="24"/>
          <w:szCs w:val="24"/>
          <w:lang w:val="en-US"/>
        </w:rPr>
        <w:t xml:space="preserve">reasons for the periodic </w:t>
      </w:r>
      <w:r w:rsidR="003854C5">
        <w:rPr>
          <w:rFonts w:ascii="Times New Roman" w:hAnsi="Times New Roman"/>
          <w:sz w:val="24"/>
          <w:szCs w:val="24"/>
          <w:lang w:val="en-US"/>
        </w:rPr>
        <w:t>formation</w:t>
      </w:r>
      <w:r w:rsidR="006504FC" w:rsidRPr="006504FC">
        <w:rPr>
          <w:rFonts w:ascii="Times New Roman" w:hAnsi="Times New Roman"/>
          <w:sz w:val="24"/>
          <w:szCs w:val="24"/>
          <w:lang w:val="en-US"/>
        </w:rPr>
        <w:t xml:space="preserve"> of </w:t>
      </w:r>
      <w:r w:rsidR="00224B6B">
        <w:rPr>
          <w:rFonts w:ascii="Times New Roman" w:hAnsi="Times New Roman"/>
          <w:sz w:val="24"/>
          <w:szCs w:val="24"/>
          <w:lang w:val="en-US"/>
        </w:rPr>
        <w:t>substantial</w:t>
      </w:r>
      <w:r w:rsidR="006504FC" w:rsidRPr="006504FC">
        <w:rPr>
          <w:rFonts w:ascii="Times New Roman" w:hAnsi="Times New Roman"/>
          <w:sz w:val="24"/>
          <w:szCs w:val="24"/>
          <w:lang w:val="en-US"/>
        </w:rPr>
        <w:t xml:space="preserve"> </w:t>
      </w:r>
      <w:r w:rsidR="00224B6B">
        <w:rPr>
          <w:rFonts w:ascii="Times New Roman" w:hAnsi="Times New Roman"/>
          <w:sz w:val="24"/>
          <w:szCs w:val="24"/>
          <w:lang w:val="en-US"/>
        </w:rPr>
        <w:t xml:space="preserve">bodies of </w:t>
      </w:r>
      <w:r w:rsidR="006504FC" w:rsidRPr="006504FC">
        <w:rPr>
          <w:rFonts w:ascii="Times New Roman" w:hAnsi="Times New Roman"/>
          <w:sz w:val="24"/>
          <w:szCs w:val="24"/>
          <w:lang w:val="en-US"/>
        </w:rPr>
        <w:t xml:space="preserve">water in the </w:t>
      </w:r>
      <w:r w:rsidR="003854C5">
        <w:rPr>
          <w:rFonts w:ascii="Times New Roman" w:hAnsi="Times New Roman"/>
          <w:sz w:val="24"/>
          <w:szCs w:val="24"/>
          <w:lang w:val="en-US"/>
        </w:rPr>
        <w:t>Muya-Kuanda Basin are also discussed, with implications for</w:t>
      </w:r>
      <w:r w:rsidR="006504FC" w:rsidRPr="006504FC">
        <w:rPr>
          <w:rFonts w:ascii="Times New Roman" w:hAnsi="Times New Roman"/>
          <w:sz w:val="24"/>
          <w:szCs w:val="24"/>
          <w:lang w:val="en-US"/>
        </w:rPr>
        <w:t xml:space="preserve"> decision</w:t>
      </w:r>
      <w:r w:rsidR="003854C5">
        <w:rPr>
          <w:rFonts w:ascii="Times New Roman" w:hAnsi="Times New Roman"/>
          <w:sz w:val="24"/>
          <w:szCs w:val="24"/>
          <w:lang w:val="en-US"/>
        </w:rPr>
        <w:t xml:space="preserve"> making with regard to the </w:t>
      </w:r>
      <w:r w:rsidR="006504FC" w:rsidRPr="006504FC">
        <w:rPr>
          <w:rFonts w:ascii="Times New Roman" w:hAnsi="Times New Roman"/>
          <w:sz w:val="24"/>
          <w:szCs w:val="24"/>
          <w:lang w:val="en-US"/>
        </w:rPr>
        <w:t>modern economic development of the region.</w:t>
      </w:r>
    </w:p>
    <w:p w14:paraId="0752A591" w14:textId="77777777" w:rsidR="006504FC" w:rsidRPr="006504FC" w:rsidRDefault="006504FC" w:rsidP="004F381B">
      <w:pPr>
        <w:spacing w:line="240" w:lineRule="auto"/>
        <w:ind w:firstLine="709"/>
        <w:jc w:val="both"/>
        <w:rPr>
          <w:rFonts w:ascii="Times New Roman" w:hAnsi="Times New Roman"/>
          <w:b/>
          <w:sz w:val="24"/>
          <w:szCs w:val="24"/>
          <w:lang w:val="en-US"/>
        </w:rPr>
      </w:pPr>
      <w:r w:rsidRPr="006504FC">
        <w:rPr>
          <w:rFonts w:ascii="Times New Roman" w:hAnsi="Times New Roman"/>
          <w:b/>
          <w:sz w:val="24"/>
          <w:szCs w:val="24"/>
          <w:lang w:val="en-US"/>
        </w:rPr>
        <w:t>1. Introduction</w:t>
      </w:r>
    </w:p>
    <w:p w14:paraId="08A651AB" w14:textId="4FC1F143" w:rsidR="006504FC" w:rsidRPr="006504FC" w:rsidRDefault="003854C5" w:rsidP="00224B6B">
      <w:pPr>
        <w:spacing w:line="240" w:lineRule="auto"/>
        <w:ind w:firstLine="709"/>
        <w:jc w:val="both"/>
        <w:rPr>
          <w:rFonts w:ascii="Times New Roman" w:hAnsi="Times New Roman"/>
          <w:sz w:val="24"/>
          <w:szCs w:val="24"/>
          <w:lang w:val="en-US"/>
        </w:rPr>
      </w:pPr>
      <w:r>
        <w:rPr>
          <w:rFonts w:ascii="Times New Roman" w:hAnsi="Times New Roman"/>
          <w:sz w:val="24"/>
          <w:szCs w:val="24"/>
          <w:lang w:val="en-US"/>
        </w:rPr>
        <w:t>S</w:t>
      </w:r>
      <w:r w:rsidR="006504FC" w:rsidRPr="006504FC">
        <w:rPr>
          <w:rFonts w:ascii="Times New Roman" w:hAnsi="Times New Roman"/>
          <w:sz w:val="24"/>
          <w:szCs w:val="24"/>
          <w:lang w:val="en-US"/>
        </w:rPr>
        <w:t>tump horizons ar</w:t>
      </w:r>
      <w:r>
        <w:rPr>
          <w:rFonts w:ascii="Times New Roman" w:hAnsi="Times New Roman"/>
          <w:sz w:val="24"/>
          <w:szCs w:val="24"/>
          <w:lang w:val="en-US"/>
        </w:rPr>
        <w:t xml:space="preserve">e, </w:t>
      </w:r>
      <w:r w:rsidR="006504FC" w:rsidRPr="006504FC">
        <w:rPr>
          <w:rFonts w:ascii="Times New Roman" w:hAnsi="Times New Roman"/>
          <w:sz w:val="24"/>
          <w:szCs w:val="24"/>
          <w:lang w:val="en-US"/>
        </w:rPr>
        <w:t xml:space="preserve">in terms of the accuracy of the dating of geological events, </w:t>
      </w:r>
      <w:r>
        <w:rPr>
          <w:rFonts w:ascii="Times New Roman" w:hAnsi="Times New Roman"/>
          <w:sz w:val="24"/>
          <w:szCs w:val="24"/>
          <w:lang w:val="en-US"/>
        </w:rPr>
        <w:t>one of the most valuable sources available to geochronologists</w:t>
      </w:r>
      <w:r w:rsidR="006504FC" w:rsidRPr="006504FC">
        <w:rPr>
          <w:rFonts w:ascii="Times New Roman" w:hAnsi="Times New Roman"/>
          <w:sz w:val="24"/>
          <w:szCs w:val="24"/>
          <w:lang w:val="en-US"/>
        </w:rPr>
        <w:t xml:space="preserve">. </w:t>
      </w:r>
      <w:r>
        <w:rPr>
          <w:rFonts w:ascii="Times New Roman" w:hAnsi="Times New Roman"/>
          <w:sz w:val="24"/>
          <w:szCs w:val="24"/>
          <w:lang w:val="en-US"/>
        </w:rPr>
        <w:t xml:space="preserve">They are formed during the catastrophic (single event) flooding of forest landscapes as </w:t>
      </w:r>
      <w:r w:rsidRPr="006504FC">
        <w:rPr>
          <w:rFonts w:ascii="Times New Roman" w:hAnsi="Times New Roman"/>
          <w:sz w:val="24"/>
          <w:szCs w:val="24"/>
          <w:lang w:val="en-US"/>
        </w:rPr>
        <w:t xml:space="preserve">vegetation, including </w:t>
      </w:r>
      <w:r>
        <w:rPr>
          <w:rFonts w:ascii="Times New Roman" w:hAnsi="Times New Roman"/>
          <w:sz w:val="24"/>
          <w:szCs w:val="24"/>
          <w:lang w:val="en-US"/>
        </w:rPr>
        <w:t xml:space="preserve">trees are buried </w:t>
      </w:r>
      <w:r w:rsidRPr="003854C5">
        <w:rPr>
          <w:rFonts w:ascii="Times New Roman" w:hAnsi="Times New Roman"/>
          <w:i/>
          <w:iCs/>
          <w:sz w:val="24"/>
          <w:szCs w:val="24"/>
          <w:lang w:val="en-US"/>
        </w:rPr>
        <w:t>in situ</w:t>
      </w:r>
      <w:r>
        <w:rPr>
          <w:rFonts w:ascii="Times New Roman" w:hAnsi="Times New Roman"/>
          <w:sz w:val="24"/>
          <w:szCs w:val="24"/>
          <w:lang w:val="en-US"/>
        </w:rPr>
        <w:t xml:space="preserve"> by a significant depth of sediment accumulating at the bottom of a rapidly forming body of water</w:t>
      </w:r>
      <w:r w:rsidRPr="006504FC">
        <w:rPr>
          <w:rFonts w:ascii="Times New Roman" w:hAnsi="Times New Roman"/>
          <w:sz w:val="24"/>
          <w:szCs w:val="24"/>
          <w:lang w:val="en-US"/>
        </w:rPr>
        <w:t>.</w:t>
      </w:r>
      <w:r>
        <w:rPr>
          <w:rFonts w:ascii="Times New Roman" w:hAnsi="Times New Roman"/>
          <w:sz w:val="24"/>
          <w:szCs w:val="24"/>
          <w:lang w:val="en-US"/>
        </w:rPr>
        <w:t xml:space="preserve"> Three remarkable examples of such horizons have been found in the Muya-Kuanda Basin and, u</w:t>
      </w:r>
      <w:r w:rsidR="006504FC" w:rsidRPr="006504FC">
        <w:rPr>
          <w:rFonts w:ascii="Times New Roman" w:hAnsi="Times New Roman"/>
          <w:sz w:val="24"/>
          <w:szCs w:val="24"/>
          <w:lang w:val="en-US"/>
        </w:rPr>
        <w:t>nlike al</w:t>
      </w:r>
      <w:r>
        <w:rPr>
          <w:rFonts w:ascii="Times New Roman" w:hAnsi="Times New Roman"/>
          <w:sz w:val="24"/>
          <w:szCs w:val="24"/>
          <w:lang w:val="en-US"/>
        </w:rPr>
        <w:t xml:space="preserve">most all </w:t>
      </w:r>
      <w:r w:rsidR="006504FC" w:rsidRPr="006504FC">
        <w:rPr>
          <w:rFonts w:ascii="Times New Roman" w:hAnsi="Times New Roman"/>
          <w:sz w:val="24"/>
          <w:szCs w:val="24"/>
          <w:lang w:val="en-US"/>
        </w:rPr>
        <w:t>other sources</w:t>
      </w:r>
      <w:r>
        <w:rPr>
          <w:rFonts w:ascii="Times New Roman" w:hAnsi="Times New Roman"/>
          <w:sz w:val="24"/>
          <w:szCs w:val="24"/>
          <w:lang w:val="en-US"/>
        </w:rPr>
        <w:t>, they provide direct evidence for</w:t>
      </w:r>
      <w:r w:rsidR="006504FC" w:rsidRPr="006504FC">
        <w:rPr>
          <w:rFonts w:ascii="Times New Roman" w:hAnsi="Times New Roman"/>
          <w:sz w:val="24"/>
          <w:szCs w:val="24"/>
          <w:lang w:val="en-US"/>
        </w:rPr>
        <w:t xml:space="preserve"> the presence of </w:t>
      </w:r>
      <w:r>
        <w:rPr>
          <w:rFonts w:ascii="Times New Roman" w:hAnsi="Times New Roman"/>
          <w:sz w:val="24"/>
          <w:szCs w:val="24"/>
          <w:lang w:val="en-US"/>
        </w:rPr>
        <w:t xml:space="preserve">a series of </w:t>
      </w:r>
      <w:r w:rsidR="00224B6B">
        <w:rPr>
          <w:rFonts w:ascii="Times New Roman" w:hAnsi="Times New Roman"/>
          <w:sz w:val="24"/>
          <w:szCs w:val="24"/>
          <w:lang w:val="en-US"/>
        </w:rPr>
        <w:t>dammed</w:t>
      </w:r>
      <w:r w:rsidR="006504FC" w:rsidRPr="006504FC">
        <w:rPr>
          <w:rFonts w:ascii="Times New Roman" w:hAnsi="Times New Roman"/>
          <w:sz w:val="24"/>
          <w:szCs w:val="24"/>
          <w:lang w:val="en-US"/>
        </w:rPr>
        <w:t xml:space="preserve"> lakes in the </w:t>
      </w:r>
      <w:r>
        <w:rPr>
          <w:rFonts w:ascii="Times New Roman" w:hAnsi="Times New Roman"/>
          <w:sz w:val="24"/>
          <w:szCs w:val="24"/>
          <w:lang w:val="en-US"/>
        </w:rPr>
        <w:t>Muya</w:t>
      </w:r>
      <w:r w:rsidR="006504FC" w:rsidRPr="006504FC">
        <w:rPr>
          <w:rFonts w:ascii="Times New Roman" w:hAnsi="Times New Roman"/>
          <w:sz w:val="24"/>
          <w:szCs w:val="24"/>
          <w:lang w:val="en-US"/>
        </w:rPr>
        <w:t>-Kuand</w:t>
      </w:r>
      <w:r>
        <w:rPr>
          <w:rFonts w:ascii="Times New Roman" w:hAnsi="Times New Roman"/>
          <w:sz w:val="24"/>
          <w:szCs w:val="24"/>
          <w:lang w:val="en-US"/>
        </w:rPr>
        <w:t>a</w:t>
      </w:r>
      <w:r w:rsidR="006504FC" w:rsidRPr="006504FC">
        <w:rPr>
          <w:rFonts w:ascii="Times New Roman" w:hAnsi="Times New Roman"/>
          <w:sz w:val="24"/>
          <w:szCs w:val="24"/>
          <w:lang w:val="en-US"/>
        </w:rPr>
        <w:t xml:space="preserve"> </w:t>
      </w:r>
      <w:r>
        <w:rPr>
          <w:rFonts w:ascii="Times New Roman" w:hAnsi="Times New Roman"/>
          <w:sz w:val="24"/>
          <w:szCs w:val="24"/>
          <w:lang w:val="en-US"/>
        </w:rPr>
        <w:t>Basin, as well as evidence for the duration of each phase of flooding. These</w:t>
      </w:r>
      <w:r w:rsidR="006504FC" w:rsidRPr="006504FC">
        <w:rPr>
          <w:rFonts w:ascii="Times New Roman" w:hAnsi="Times New Roman"/>
          <w:sz w:val="24"/>
          <w:szCs w:val="24"/>
          <w:lang w:val="en-US"/>
        </w:rPr>
        <w:t xml:space="preserve"> stump horizons</w:t>
      </w:r>
      <w:r>
        <w:rPr>
          <w:rFonts w:ascii="Times New Roman" w:hAnsi="Times New Roman"/>
          <w:sz w:val="24"/>
          <w:szCs w:val="24"/>
          <w:lang w:val="en-US"/>
        </w:rPr>
        <w:t>, named after the places where they were identified correspond to different chronological periods (given in uncalibrated radiocarbon years before present</w:t>
      </w:r>
      <w:r w:rsidR="00EF2A70">
        <w:rPr>
          <w:rFonts w:ascii="Times New Roman" w:hAnsi="Times New Roman"/>
          <w:sz w:val="24"/>
          <w:szCs w:val="24"/>
          <w:lang w:val="en-US"/>
        </w:rPr>
        <w:t xml:space="preserve"> (bp)</w:t>
      </w:r>
      <w:r>
        <w:rPr>
          <w:rFonts w:ascii="Times New Roman" w:hAnsi="Times New Roman"/>
          <w:sz w:val="24"/>
          <w:szCs w:val="24"/>
          <w:lang w:val="en-US"/>
        </w:rPr>
        <w:t xml:space="preserve">): </w:t>
      </w:r>
      <w:r w:rsidR="00224B6B">
        <w:rPr>
          <w:rFonts w:ascii="Times New Roman" w:hAnsi="Times New Roman"/>
          <w:sz w:val="24"/>
          <w:szCs w:val="24"/>
          <w:lang w:val="en-US"/>
        </w:rPr>
        <w:t>Sukho</w:t>
      </w:r>
      <w:r w:rsidR="006504FC" w:rsidRPr="006504FC">
        <w:rPr>
          <w:rFonts w:ascii="Times New Roman" w:hAnsi="Times New Roman"/>
          <w:sz w:val="24"/>
          <w:szCs w:val="24"/>
          <w:lang w:val="en-US"/>
        </w:rPr>
        <w:t>kit stump horizon</w:t>
      </w:r>
      <w:r>
        <w:rPr>
          <w:rFonts w:ascii="Times New Roman" w:hAnsi="Times New Roman"/>
          <w:sz w:val="24"/>
          <w:szCs w:val="24"/>
          <w:lang w:val="en-US"/>
        </w:rPr>
        <w:t>—</w:t>
      </w:r>
      <w:r w:rsidR="006504FC" w:rsidRPr="006504FC">
        <w:rPr>
          <w:rFonts w:ascii="Times New Roman" w:hAnsi="Times New Roman"/>
          <w:sz w:val="24"/>
          <w:szCs w:val="24"/>
          <w:lang w:val="en-US"/>
        </w:rPr>
        <w:t>12124 ± 25</w:t>
      </w:r>
      <w:r>
        <w:rPr>
          <w:rFonts w:ascii="Times New Roman" w:hAnsi="Times New Roman"/>
          <w:sz w:val="24"/>
          <w:szCs w:val="24"/>
          <w:lang w:val="en-US"/>
        </w:rPr>
        <w:t xml:space="preserve"> –</w:t>
      </w:r>
      <w:r w:rsidR="006504FC" w:rsidRPr="006504FC">
        <w:rPr>
          <w:rFonts w:ascii="Times New Roman" w:hAnsi="Times New Roman"/>
          <w:sz w:val="24"/>
          <w:szCs w:val="24"/>
          <w:lang w:val="en-US"/>
        </w:rPr>
        <w:t xml:space="preserve"> 11967 ± 24 </w:t>
      </w:r>
      <w:r>
        <w:rPr>
          <w:rFonts w:ascii="Times New Roman" w:hAnsi="Times New Roman"/>
          <w:sz w:val="24"/>
          <w:szCs w:val="24"/>
          <w:lang w:val="en-US"/>
        </w:rPr>
        <w:t xml:space="preserve">bp </w:t>
      </w:r>
      <w:r w:rsidR="006504FC" w:rsidRPr="006504FC">
        <w:rPr>
          <w:rFonts w:ascii="Times New Roman" w:hAnsi="Times New Roman"/>
          <w:sz w:val="24"/>
          <w:szCs w:val="24"/>
          <w:lang w:val="en-US"/>
        </w:rPr>
        <w:t xml:space="preserve">(Sukhokit </w:t>
      </w:r>
      <w:r>
        <w:rPr>
          <w:rFonts w:ascii="Times New Roman" w:hAnsi="Times New Roman"/>
          <w:sz w:val="24"/>
          <w:szCs w:val="24"/>
          <w:lang w:val="en-US"/>
        </w:rPr>
        <w:t>S</w:t>
      </w:r>
      <w:r w:rsidR="006504FC" w:rsidRPr="006504FC">
        <w:rPr>
          <w:rFonts w:ascii="Times New Roman" w:hAnsi="Times New Roman"/>
          <w:sz w:val="24"/>
          <w:szCs w:val="24"/>
          <w:lang w:val="en-US"/>
        </w:rPr>
        <w:t xml:space="preserve">tage), Shchuchya channel (27630 ± 385 </w:t>
      </w:r>
      <w:r>
        <w:rPr>
          <w:rFonts w:ascii="Times New Roman" w:hAnsi="Times New Roman"/>
          <w:sz w:val="24"/>
          <w:szCs w:val="24"/>
          <w:lang w:val="en-US"/>
        </w:rPr>
        <w:t xml:space="preserve">– </w:t>
      </w:r>
      <w:r w:rsidR="006504FC" w:rsidRPr="006504FC">
        <w:rPr>
          <w:rFonts w:ascii="Times New Roman" w:hAnsi="Times New Roman"/>
          <w:sz w:val="24"/>
          <w:szCs w:val="24"/>
          <w:lang w:val="en-US"/>
        </w:rPr>
        <w:t xml:space="preserve">27470 ± 320 </w:t>
      </w:r>
      <w:r>
        <w:rPr>
          <w:rFonts w:ascii="Times New Roman" w:hAnsi="Times New Roman"/>
          <w:sz w:val="24"/>
          <w:szCs w:val="24"/>
          <w:lang w:val="en-US"/>
        </w:rPr>
        <w:t>bp</w:t>
      </w:r>
      <w:r w:rsidR="006504FC" w:rsidRPr="006504FC">
        <w:rPr>
          <w:rFonts w:ascii="Times New Roman" w:hAnsi="Times New Roman"/>
          <w:sz w:val="24"/>
          <w:szCs w:val="24"/>
          <w:lang w:val="en-US"/>
        </w:rPr>
        <w:t xml:space="preserve">) (Shchukin stage), </w:t>
      </w:r>
      <w:r w:rsidR="00224B6B">
        <w:rPr>
          <w:rFonts w:ascii="Times New Roman" w:hAnsi="Times New Roman"/>
          <w:sz w:val="24"/>
          <w:szCs w:val="24"/>
          <w:lang w:val="en-US"/>
        </w:rPr>
        <w:t>Kobylin</w:t>
      </w:r>
      <w:r w:rsidR="006504FC" w:rsidRPr="006504FC">
        <w:rPr>
          <w:rFonts w:ascii="Times New Roman" w:hAnsi="Times New Roman"/>
          <w:sz w:val="24"/>
          <w:szCs w:val="24"/>
          <w:lang w:val="en-US"/>
        </w:rPr>
        <w:t xml:space="preserve"> channel (34880 ± 260 </w:t>
      </w:r>
      <w:r>
        <w:rPr>
          <w:rFonts w:ascii="Times New Roman" w:hAnsi="Times New Roman"/>
          <w:sz w:val="24"/>
          <w:szCs w:val="24"/>
          <w:lang w:val="en-US"/>
        </w:rPr>
        <w:t xml:space="preserve">– </w:t>
      </w:r>
      <w:r w:rsidR="006504FC" w:rsidRPr="006504FC">
        <w:rPr>
          <w:rFonts w:ascii="Times New Roman" w:hAnsi="Times New Roman"/>
          <w:sz w:val="24"/>
          <w:szCs w:val="24"/>
          <w:lang w:val="en-US"/>
        </w:rPr>
        <w:t xml:space="preserve">41080 ± 500 </w:t>
      </w:r>
      <w:r w:rsidR="00EF2A70">
        <w:rPr>
          <w:rFonts w:ascii="Times New Roman" w:hAnsi="Times New Roman"/>
          <w:sz w:val="24"/>
          <w:szCs w:val="24"/>
          <w:lang w:val="en-US"/>
        </w:rPr>
        <w:t>bp</w:t>
      </w:r>
      <w:r w:rsidR="006504FC" w:rsidRPr="006504FC">
        <w:rPr>
          <w:rFonts w:ascii="Times New Roman" w:hAnsi="Times New Roman"/>
          <w:sz w:val="24"/>
          <w:szCs w:val="24"/>
          <w:lang w:val="en-US"/>
        </w:rPr>
        <w:t>) (Kobylin stage of backwater body) (Table 1).</w:t>
      </w:r>
    </w:p>
    <w:p w14:paraId="5DA85BE1" w14:textId="0B9C9275" w:rsidR="003854C5" w:rsidRDefault="006504FC" w:rsidP="003854C5">
      <w:pPr>
        <w:spacing w:line="240" w:lineRule="auto"/>
        <w:ind w:firstLine="709"/>
        <w:jc w:val="both"/>
        <w:rPr>
          <w:rFonts w:ascii="Times New Roman" w:hAnsi="Times New Roman"/>
          <w:sz w:val="24"/>
          <w:szCs w:val="24"/>
          <w:lang w:val="en-US"/>
        </w:rPr>
      </w:pPr>
      <w:r w:rsidRPr="006504FC">
        <w:rPr>
          <w:rFonts w:ascii="Times New Roman" w:hAnsi="Times New Roman"/>
          <w:sz w:val="24"/>
          <w:szCs w:val="24"/>
          <w:lang w:val="en-US"/>
        </w:rPr>
        <w:t>The Sukhokit stump horizon, which is the subject of this article, was discovered and first studied by A.A. Kulchitsky (Kulchitsky, Orlova, 1991; Kulchitsky, Skovitina, Ufimtsev, 1997).</w:t>
      </w:r>
      <w:r w:rsidR="000356DD" w:rsidRPr="000356DD">
        <w:rPr>
          <w:rFonts w:ascii="Times New Roman" w:hAnsi="Times New Roman"/>
          <w:sz w:val="24"/>
          <w:szCs w:val="24"/>
          <w:lang w:val="en-US"/>
        </w:rPr>
        <w:t xml:space="preserve"> </w:t>
      </w:r>
      <w:r w:rsidR="003854C5">
        <w:rPr>
          <w:rFonts w:ascii="Times New Roman" w:hAnsi="Times New Roman"/>
          <w:sz w:val="24"/>
          <w:szCs w:val="24"/>
          <w:lang w:val="en-US"/>
        </w:rPr>
        <w:t xml:space="preserve">These </w:t>
      </w:r>
      <w:r w:rsidR="003854C5" w:rsidRPr="000356DD">
        <w:rPr>
          <w:rFonts w:ascii="Times New Roman" w:hAnsi="Times New Roman"/>
          <w:sz w:val="24"/>
          <w:szCs w:val="24"/>
          <w:lang w:val="en-US"/>
        </w:rPr>
        <w:t>researchers obtained the first radiocarbon dat</w:t>
      </w:r>
      <w:r w:rsidR="003854C5">
        <w:rPr>
          <w:rFonts w:ascii="Times New Roman" w:hAnsi="Times New Roman"/>
          <w:sz w:val="24"/>
          <w:szCs w:val="24"/>
          <w:lang w:val="en-US"/>
        </w:rPr>
        <w:t>es</w:t>
      </w:r>
      <w:r w:rsidR="003854C5" w:rsidRPr="000356DD">
        <w:rPr>
          <w:rFonts w:ascii="Times New Roman" w:hAnsi="Times New Roman"/>
          <w:sz w:val="24"/>
          <w:szCs w:val="24"/>
          <w:lang w:val="en-US"/>
        </w:rPr>
        <w:t xml:space="preserve"> </w:t>
      </w:r>
      <w:r w:rsidR="003854C5">
        <w:rPr>
          <w:rFonts w:ascii="Times New Roman" w:hAnsi="Times New Roman"/>
          <w:sz w:val="24"/>
          <w:szCs w:val="24"/>
          <w:lang w:val="en-US"/>
        </w:rPr>
        <w:t xml:space="preserve">(via the </w:t>
      </w:r>
      <w:r w:rsidR="003854C5" w:rsidRPr="000356DD">
        <w:rPr>
          <w:rFonts w:ascii="Times New Roman" w:hAnsi="Times New Roman"/>
          <w:sz w:val="24"/>
          <w:szCs w:val="24"/>
          <w:lang w:val="en-US"/>
        </w:rPr>
        <w:t>scintillation method</w:t>
      </w:r>
      <w:r w:rsidR="003854C5">
        <w:rPr>
          <w:rFonts w:ascii="Times New Roman" w:hAnsi="Times New Roman"/>
          <w:sz w:val="24"/>
          <w:szCs w:val="24"/>
          <w:lang w:val="en-US"/>
        </w:rPr>
        <w:t>)</w:t>
      </w:r>
      <w:r w:rsidR="003854C5" w:rsidRPr="000356DD">
        <w:rPr>
          <w:rFonts w:ascii="Times New Roman" w:hAnsi="Times New Roman"/>
          <w:sz w:val="24"/>
          <w:szCs w:val="24"/>
          <w:lang w:val="en-US"/>
        </w:rPr>
        <w:t xml:space="preserve"> </w:t>
      </w:r>
      <w:r w:rsidR="003854C5">
        <w:rPr>
          <w:rFonts w:ascii="Times New Roman" w:hAnsi="Times New Roman"/>
          <w:sz w:val="24"/>
          <w:szCs w:val="24"/>
          <w:lang w:val="en-US"/>
        </w:rPr>
        <w:t>for</w:t>
      </w:r>
      <w:r w:rsidR="003854C5" w:rsidRPr="000356DD">
        <w:rPr>
          <w:rFonts w:ascii="Times New Roman" w:hAnsi="Times New Roman"/>
          <w:sz w:val="24"/>
          <w:szCs w:val="24"/>
          <w:lang w:val="en-US"/>
        </w:rPr>
        <w:t xml:space="preserve"> buried wood, and p</w:t>
      </w:r>
      <w:r w:rsidR="003854C5">
        <w:rPr>
          <w:rFonts w:ascii="Times New Roman" w:hAnsi="Times New Roman"/>
          <w:sz w:val="24"/>
          <w:szCs w:val="24"/>
          <w:lang w:val="en-US"/>
        </w:rPr>
        <w:t>roposed a tectonic cause for the damming of the Par</w:t>
      </w:r>
      <w:r w:rsidR="00224B6B">
        <w:rPr>
          <w:rFonts w:ascii="Times New Roman" w:hAnsi="Times New Roman"/>
          <w:sz w:val="24"/>
          <w:szCs w:val="24"/>
          <w:lang w:val="en-US"/>
        </w:rPr>
        <w:t>a</w:t>
      </w:r>
      <w:r w:rsidR="003854C5">
        <w:rPr>
          <w:rFonts w:ascii="Times New Roman" w:hAnsi="Times New Roman"/>
          <w:sz w:val="24"/>
          <w:szCs w:val="24"/>
          <w:lang w:val="en-US"/>
        </w:rPr>
        <w:t xml:space="preserve">m canyon and the formation of a </w:t>
      </w:r>
      <w:r w:rsidR="00224B6B">
        <w:rPr>
          <w:rFonts w:ascii="Times New Roman" w:hAnsi="Times New Roman"/>
          <w:sz w:val="24"/>
          <w:szCs w:val="24"/>
          <w:lang w:val="en-US"/>
        </w:rPr>
        <w:t>substantial backwater</w:t>
      </w:r>
      <w:r w:rsidR="003854C5">
        <w:rPr>
          <w:rFonts w:ascii="Times New Roman" w:hAnsi="Times New Roman"/>
          <w:sz w:val="24"/>
          <w:szCs w:val="24"/>
          <w:lang w:val="en-US"/>
        </w:rPr>
        <w:t xml:space="preserve"> </w:t>
      </w:r>
      <w:r w:rsidR="003854C5" w:rsidRPr="000356DD">
        <w:rPr>
          <w:rFonts w:ascii="Times New Roman" w:hAnsi="Times New Roman"/>
          <w:sz w:val="24"/>
          <w:szCs w:val="24"/>
          <w:lang w:val="en-US"/>
        </w:rPr>
        <w:t xml:space="preserve">lake in </w:t>
      </w:r>
      <w:r w:rsidR="003854C5">
        <w:rPr>
          <w:rFonts w:ascii="Times New Roman" w:hAnsi="Times New Roman"/>
          <w:sz w:val="24"/>
          <w:szCs w:val="24"/>
          <w:lang w:val="en-US"/>
        </w:rPr>
        <w:t xml:space="preserve">the </w:t>
      </w:r>
      <w:r w:rsidR="003854C5" w:rsidRPr="000356DD">
        <w:rPr>
          <w:rFonts w:ascii="Times New Roman" w:hAnsi="Times New Roman"/>
          <w:sz w:val="24"/>
          <w:szCs w:val="24"/>
          <w:lang w:val="en-US"/>
        </w:rPr>
        <w:t xml:space="preserve">chronological range 12,300 - 10,300 </w:t>
      </w:r>
      <w:r w:rsidR="003854C5">
        <w:rPr>
          <w:rFonts w:ascii="Times New Roman" w:hAnsi="Times New Roman"/>
          <w:sz w:val="24"/>
          <w:szCs w:val="24"/>
          <w:lang w:val="en-US"/>
        </w:rPr>
        <w:t xml:space="preserve">bp </w:t>
      </w:r>
      <w:r w:rsidR="003854C5" w:rsidRPr="000356DD">
        <w:rPr>
          <w:rFonts w:ascii="Times New Roman" w:hAnsi="Times New Roman"/>
          <w:sz w:val="24"/>
          <w:szCs w:val="24"/>
          <w:lang w:val="en-US"/>
        </w:rPr>
        <w:t>(Kulchytsky, Skovitina, Ufimtsev, 1997).</w:t>
      </w:r>
      <w:r w:rsidR="003854C5">
        <w:rPr>
          <w:rFonts w:ascii="Times New Roman" w:hAnsi="Times New Roman"/>
          <w:sz w:val="24"/>
          <w:szCs w:val="24"/>
          <w:lang w:val="en-US"/>
        </w:rPr>
        <w:t xml:space="preserve"> However, u</w:t>
      </w:r>
      <w:r w:rsidR="003854C5" w:rsidRPr="000356DD">
        <w:rPr>
          <w:rFonts w:ascii="Times New Roman" w:hAnsi="Times New Roman"/>
          <w:sz w:val="24"/>
          <w:szCs w:val="24"/>
          <w:lang w:val="en-US"/>
        </w:rPr>
        <w:t>nlike other stump horizons</w:t>
      </w:r>
      <w:r w:rsidR="003854C5">
        <w:rPr>
          <w:rFonts w:ascii="Times New Roman" w:hAnsi="Times New Roman"/>
          <w:sz w:val="24"/>
          <w:szCs w:val="24"/>
          <w:lang w:val="en-US"/>
        </w:rPr>
        <w:t xml:space="preserve"> in the basin, which have since been revisited by a range of other researchers</w:t>
      </w:r>
      <w:r w:rsidR="003854C5" w:rsidRPr="000356DD">
        <w:rPr>
          <w:rFonts w:ascii="Times New Roman" w:hAnsi="Times New Roman"/>
          <w:sz w:val="24"/>
          <w:szCs w:val="24"/>
          <w:lang w:val="en-US"/>
        </w:rPr>
        <w:t xml:space="preserve">, the stump horizon at the mouth of the Sukhokit </w:t>
      </w:r>
      <w:r w:rsidR="003854C5">
        <w:rPr>
          <w:rFonts w:ascii="Times New Roman" w:hAnsi="Times New Roman"/>
          <w:sz w:val="24"/>
          <w:szCs w:val="24"/>
          <w:lang w:val="en-US"/>
        </w:rPr>
        <w:t>stream has</w:t>
      </w:r>
      <w:r w:rsidR="003854C5" w:rsidRPr="000356DD">
        <w:rPr>
          <w:rFonts w:ascii="Times New Roman" w:hAnsi="Times New Roman"/>
          <w:sz w:val="24"/>
          <w:szCs w:val="24"/>
          <w:lang w:val="en-US"/>
        </w:rPr>
        <w:t xml:space="preserve"> </w:t>
      </w:r>
      <w:r w:rsidR="003854C5">
        <w:rPr>
          <w:rFonts w:ascii="Times New Roman" w:hAnsi="Times New Roman"/>
          <w:sz w:val="24"/>
          <w:szCs w:val="24"/>
          <w:lang w:val="en-US"/>
        </w:rPr>
        <w:t>seen no further study</w:t>
      </w:r>
      <w:r w:rsidR="003854C5" w:rsidRPr="000356DD">
        <w:rPr>
          <w:rFonts w:ascii="Times New Roman" w:hAnsi="Times New Roman"/>
          <w:sz w:val="24"/>
          <w:szCs w:val="24"/>
          <w:lang w:val="en-US"/>
        </w:rPr>
        <w:t>.</w:t>
      </w:r>
      <w:r w:rsidR="003854C5">
        <w:rPr>
          <w:rFonts w:ascii="Times New Roman" w:hAnsi="Times New Roman"/>
          <w:sz w:val="24"/>
          <w:szCs w:val="24"/>
          <w:lang w:val="en-US"/>
        </w:rPr>
        <w:t xml:space="preserve"> </w:t>
      </w:r>
    </w:p>
    <w:p w14:paraId="36629C51" w14:textId="1ED9AEE4" w:rsidR="003854C5" w:rsidRDefault="003854C5" w:rsidP="003854C5">
      <w:pPr>
        <w:spacing w:line="240" w:lineRule="auto"/>
        <w:ind w:firstLine="709"/>
        <w:jc w:val="both"/>
        <w:rPr>
          <w:rFonts w:ascii="Times New Roman" w:hAnsi="Times New Roman"/>
          <w:sz w:val="24"/>
          <w:szCs w:val="24"/>
          <w:lang w:val="en-US"/>
        </w:rPr>
      </w:pPr>
      <w:r>
        <w:rPr>
          <w:rFonts w:ascii="Times New Roman" w:hAnsi="Times New Roman"/>
          <w:sz w:val="24"/>
          <w:szCs w:val="24"/>
          <w:lang w:val="en-US"/>
        </w:rPr>
        <w:t>This is perhaps because researchers investigating these horizons saw them</w:t>
      </w:r>
      <w:r w:rsidR="000356DD" w:rsidRPr="000356DD">
        <w:rPr>
          <w:rFonts w:ascii="Times New Roman" w:hAnsi="Times New Roman"/>
          <w:sz w:val="24"/>
          <w:szCs w:val="24"/>
          <w:lang w:val="en-US"/>
        </w:rPr>
        <w:t xml:space="preserve"> only as a way of dating the formation of </w:t>
      </w:r>
      <w:r>
        <w:rPr>
          <w:rFonts w:ascii="Times New Roman" w:hAnsi="Times New Roman"/>
          <w:sz w:val="24"/>
          <w:szCs w:val="24"/>
          <w:lang w:val="en-US"/>
        </w:rPr>
        <w:t xml:space="preserve">particular </w:t>
      </w:r>
      <w:r w:rsidRPr="003854C5">
        <w:rPr>
          <w:rFonts w:ascii="Times New Roman" w:hAnsi="Times New Roman"/>
          <w:i/>
          <w:iCs/>
          <w:sz w:val="24"/>
          <w:szCs w:val="24"/>
          <w:lang w:val="en-US"/>
        </w:rPr>
        <w:t>geological</w:t>
      </w:r>
      <w:r w:rsidR="000356DD" w:rsidRPr="000356DD">
        <w:rPr>
          <w:rFonts w:ascii="Times New Roman" w:hAnsi="Times New Roman"/>
          <w:sz w:val="24"/>
          <w:szCs w:val="24"/>
          <w:lang w:val="en-US"/>
        </w:rPr>
        <w:t xml:space="preserve"> deposits and events. </w:t>
      </w:r>
      <w:r>
        <w:rPr>
          <w:rFonts w:ascii="Times New Roman" w:hAnsi="Times New Roman"/>
          <w:sz w:val="24"/>
          <w:szCs w:val="24"/>
          <w:lang w:val="en-US"/>
        </w:rPr>
        <w:t xml:space="preserve">There has been no </w:t>
      </w:r>
      <w:r>
        <w:rPr>
          <w:rFonts w:ascii="Times New Roman" w:hAnsi="Times New Roman"/>
          <w:sz w:val="24"/>
          <w:szCs w:val="24"/>
          <w:lang w:val="en-US"/>
        </w:rPr>
        <w:lastRenderedPageBreak/>
        <w:t>c</w:t>
      </w:r>
      <w:r w:rsidR="000356DD" w:rsidRPr="000356DD">
        <w:rPr>
          <w:rFonts w:ascii="Times New Roman" w:hAnsi="Times New Roman"/>
          <w:sz w:val="24"/>
          <w:szCs w:val="24"/>
          <w:lang w:val="en-US"/>
        </w:rPr>
        <w:t xml:space="preserve">omprehensive </w:t>
      </w:r>
      <w:r>
        <w:rPr>
          <w:rFonts w:ascii="Times New Roman" w:hAnsi="Times New Roman"/>
          <w:sz w:val="24"/>
          <w:szCs w:val="24"/>
          <w:lang w:val="en-US"/>
        </w:rPr>
        <w:t>investigation</w:t>
      </w:r>
      <w:r w:rsidR="000356DD" w:rsidRPr="000356DD">
        <w:rPr>
          <w:rFonts w:ascii="Times New Roman" w:hAnsi="Times New Roman"/>
          <w:sz w:val="24"/>
          <w:szCs w:val="24"/>
          <w:lang w:val="en-US"/>
        </w:rPr>
        <w:t xml:space="preserve"> of the stratigraphy of sandy deposits</w:t>
      </w:r>
      <w:r>
        <w:rPr>
          <w:rFonts w:ascii="Times New Roman" w:hAnsi="Times New Roman"/>
          <w:sz w:val="24"/>
          <w:szCs w:val="24"/>
          <w:lang w:val="en-US"/>
        </w:rPr>
        <w:t>, the characteristics</w:t>
      </w:r>
      <w:r w:rsidR="000356DD" w:rsidRPr="000356DD">
        <w:rPr>
          <w:rFonts w:ascii="Times New Roman" w:hAnsi="Times New Roman"/>
          <w:sz w:val="24"/>
          <w:szCs w:val="24"/>
          <w:lang w:val="en-US"/>
        </w:rPr>
        <w:t xml:space="preserve"> of </w:t>
      </w:r>
      <w:r>
        <w:rPr>
          <w:rFonts w:ascii="Times New Roman" w:hAnsi="Times New Roman"/>
          <w:sz w:val="24"/>
          <w:szCs w:val="24"/>
          <w:lang w:val="en-US"/>
        </w:rPr>
        <w:t xml:space="preserve">the </w:t>
      </w:r>
      <w:r w:rsidR="000356DD" w:rsidRPr="000356DD">
        <w:rPr>
          <w:rFonts w:ascii="Times New Roman" w:hAnsi="Times New Roman"/>
          <w:sz w:val="24"/>
          <w:szCs w:val="24"/>
          <w:lang w:val="en-US"/>
        </w:rPr>
        <w:t xml:space="preserve">forest vegetation, the </w:t>
      </w:r>
      <w:r>
        <w:rPr>
          <w:rFonts w:ascii="Times New Roman" w:hAnsi="Times New Roman"/>
          <w:sz w:val="24"/>
          <w:szCs w:val="24"/>
          <w:lang w:val="en-US"/>
        </w:rPr>
        <w:t>process</w:t>
      </w:r>
      <w:r w:rsidR="000356DD" w:rsidRPr="000356DD">
        <w:rPr>
          <w:rFonts w:ascii="Times New Roman" w:hAnsi="Times New Roman"/>
          <w:sz w:val="24"/>
          <w:szCs w:val="24"/>
          <w:lang w:val="en-US"/>
        </w:rPr>
        <w:t xml:space="preserve"> </w:t>
      </w:r>
      <w:r>
        <w:rPr>
          <w:rFonts w:ascii="Times New Roman" w:hAnsi="Times New Roman"/>
          <w:sz w:val="24"/>
          <w:szCs w:val="24"/>
          <w:lang w:val="en-US"/>
        </w:rPr>
        <w:t>of</w:t>
      </w:r>
      <w:r w:rsidR="000356DD" w:rsidRPr="000356DD">
        <w:rPr>
          <w:rFonts w:ascii="Times New Roman" w:hAnsi="Times New Roman"/>
          <w:sz w:val="24"/>
          <w:szCs w:val="24"/>
          <w:lang w:val="en-US"/>
        </w:rPr>
        <w:t xml:space="preserve"> burial, </w:t>
      </w:r>
      <w:r>
        <w:rPr>
          <w:rFonts w:ascii="Times New Roman" w:hAnsi="Times New Roman"/>
          <w:sz w:val="24"/>
          <w:szCs w:val="24"/>
          <w:lang w:val="en-US"/>
        </w:rPr>
        <w:t>or the</w:t>
      </w:r>
      <w:r w:rsidR="000356DD" w:rsidRPr="000356DD">
        <w:rPr>
          <w:rFonts w:ascii="Times New Roman" w:hAnsi="Times New Roman"/>
          <w:sz w:val="24"/>
          <w:szCs w:val="24"/>
          <w:lang w:val="en-US"/>
        </w:rPr>
        <w:t xml:space="preserve"> wood remains themselves</w:t>
      </w:r>
      <w:r>
        <w:rPr>
          <w:rFonts w:ascii="Times New Roman" w:hAnsi="Times New Roman"/>
          <w:sz w:val="24"/>
          <w:szCs w:val="24"/>
          <w:lang w:val="en-US"/>
        </w:rPr>
        <w:t>.</w:t>
      </w:r>
      <w:r w:rsidR="000356DD" w:rsidRPr="000356DD">
        <w:rPr>
          <w:rFonts w:ascii="Times New Roman" w:hAnsi="Times New Roman"/>
          <w:sz w:val="24"/>
          <w:szCs w:val="24"/>
          <w:lang w:val="en-US"/>
        </w:rPr>
        <w:t xml:space="preserve"> </w:t>
      </w:r>
      <w:r>
        <w:rPr>
          <w:rFonts w:ascii="Times New Roman" w:hAnsi="Times New Roman"/>
          <w:sz w:val="24"/>
          <w:szCs w:val="24"/>
          <w:lang w:val="en-US"/>
        </w:rPr>
        <w:t>Moreover, there has been no attempt to</w:t>
      </w:r>
      <w:r w:rsidR="000356DD" w:rsidRPr="000356DD">
        <w:rPr>
          <w:rFonts w:ascii="Times New Roman" w:hAnsi="Times New Roman"/>
          <w:sz w:val="24"/>
          <w:szCs w:val="24"/>
          <w:lang w:val="en-US"/>
        </w:rPr>
        <w:t xml:space="preserve"> extract</w:t>
      </w:r>
      <w:r>
        <w:rPr>
          <w:rFonts w:ascii="Times New Roman" w:hAnsi="Times New Roman"/>
          <w:sz w:val="24"/>
          <w:szCs w:val="24"/>
          <w:lang w:val="en-US"/>
        </w:rPr>
        <w:t xml:space="preserve"> palaeoclimatic information from this valuable source or to correlate it with the</w:t>
      </w:r>
      <w:r w:rsidR="000356DD" w:rsidRPr="000356DD">
        <w:rPr>
          <w:rFonts w:ascii="Times New Roman" w:hAnsi="Times New Roman"/>
          <w:sz w:val="24"/>
          <w:szCs w:val="24"/>
          <w:lang w:val="en-US"/>
        </w:rPr>
        <w:t xml:space="preserve"> of the study of archaeological remains</w:t>
      </w:r>
      <w:r>
        <w:rPr>
          <w:rFonts w:ascii="Times New Roman" w:hAnsi="Times New Roman"/>
          <w:sz w:val="24"/>
          <w:szCs w:val="24"/>
          <w:lang w:val="en-US"/>
        </w:rPr>
        <w:t xml:space="preserve"> </w:t>
      </w:r>
      <w:r w:rsidR="000356DD" w:rsidRPr="000356DD">
        <w:rPr>
          <w:rFonts w:ascii="Times New Roman" w:hAnsi="Times New Roman"/>
          <w:sz w:val="24"/>
          <w:szCs w:val="24"/>
          <w:lang w:val="en-US"/>
        </w:rPr>
        <w:t>in the Muya-Kuandinsky depression</w:t>
      </w:r>
      <w:r>
        <w:rPr>
          <w:rFonts w:ascii="Times New Roman" w:hAnsi="Times New Roman"/>
          <w:sz w:val="24"/>
          <w:szCs w:val="24"/>
          <w:lang w:val="en-US"/>
        </w:rPr>
        <w:t>, or more broadly across the Vitim Basin</w:t>
      </w:r>
      <w:r w:rsidR="000356DD" w:rsidRPr="000356DD">
        <w:rPr>
          <w:rFonts w:ascii="Times New Roman" w:hAnsi="Times New Roman"/>
          <w:sz w:val="24"/>
          <w:szCs w:val="24"/>
          <w:lang w:val="en-US"/>
        </w:rPr>
        <w:t>. Th</w:t>
      </w:r>
      <w:r>
        <w:rPr>
          <w:rFonts w:ascii="Times New Roman" w:hAnsi="Times New Roman"/>
          <w:sz w:val="24"/>
          <w:szCs w:val="24"/>
          <w:lang w:val="en-US"/>
        </w:rPr>
        <w:t xml:space="preserve">is study aim to redress this </w:t>
      </w:r>
      <w:r w:rsidR="000356DD" w:rsidRPr="000356DD">
        <w:rPr>
          <w:rFonts w:ascii="Times New Roman" w:hAnsi="Times New Roman"/>
          <w:sz w:val="24"/>
          <w:szCs w:val="24"/>
          <w:lang w:val="en-US"/>
        </w:rPr>
        <w:t xml:space="preserve">imbalance and present results </w:t>
      </w:r>
      <w:r>
        <w:rPr>
          <w:rFonts w:ascii="Times New Roman" w:hAnsi="Times New Roman"/>
          <w:sz w:val="24"/>
          <w:szCs w:val="24"/>
          <w:lang w:val="en-US"/>
        </w:rPr>
        <w:t>that begin to</w:t>
      </w:r>
      <w:r w:rsidR="000356DD" w:rsidRPr="000356DD">
        <w:rPr>
          <w:rFonts w:ascii="Times New Roman" w:hAnsi="Times New Roman"/>
          <w:sz w:val="24"/>
          <w:szCs w:val="24"/>
          <w:lang w:val="en-US"/>
        </w:rPr>
        <w:t xml:space="preserve"> fill th</w:t>
      </w:r>
      <w:r>
        <w:rPr>
          <w:rFonts w:ascii="Times New Roman" w:hAnsi="Times New Roman"/>
          <w:sz w:val="24"/>
          <w:szCs w:val="24"/>
          <w:lang w:val="en-US"/>
        </w:rPr>
        <w:t>is</w:t>
      </w:r>
      <w:r w:rsidR="000356DD" w:rsidRPr="000356DD">
        <w:rPr>
          <w:rFonts w:ascii="Times New Roman" w:hAnsi="Times New Roman"/>
          <w:sz w:val="24"/>
          <w:szCs w:val="24"/>
          <w:lang w:val="en-US"/>
        </w:rPr>
        <w:t xml:space="preserve"> gap</w:t>
      </w:r>
      <w:r>
        <w:rPr>
          <w:rFonts w:ascii="Times New Roman" w:hAnsi="Times New Roman"/>
          <w:sz w:val="24"/>
          <w:szCs w:val="24"/>
          <w:lang w:val="en-US"/>
        </w:rPr>
        <w:t xml:space="preserve"> in our knowledge</w:t>
      </w:r>
      <w:r w:rsidR="000356DD" w:rsidRPr="000356DD">
        <w:rPr>
          <w:rFonts w:ascii="Times New Roman" w:hAnsi="Times New Roman"/>
          <w:sz w:val="24"/>
          <w:szCs w:val="24"/>
          <w:lang w:val="en-US"/>
        </w:rPr>
        <w:t xml:space="preserve">. </w:t>
      </w:r>
    </w:p>
    <w:p w14:paraId="2C4B992D" w14:textId="77777777" w:rsidR="00642EC2" w:rsidRPr="000356DD" w:rsidRDefault="00095489" w:rsidP="004F381B">
      <w:pPr>
        <w:spacing w:line="240" w:lineRule="auto"/>
        <w:ind w:firstLine="709"/>
        <w:jc w:val="both"/>
        <w:rPr>
          <w:rFonts w:ascii="Times New Roman" w:hAnsi="Times New Roman"/>
          <w:b/>
          <w:sz w:val="24"/>
          <w:szCs w:val="24"/>
          <w:lang w:val="en-US"/>
        </w:rPr>
      </w:pPr>
      <w:r w:rsidRPr="000356DD">
        <w:rPr>
          <w:rFonts w:ascii="Times New Roman" w:hAnsi="Times New Roman"/>
          <w:b/>
          <w:sz w:val="24"/>
          <w:szCs w:val="24"/>
          <w:lang w:val="en-US"/>
        </w:rPr>
        <w:t>2.</w:t>
      </w:r>
      <w:r w:rsidR="000356DD" w:rsidRPr="000356DD">
        <w:rPr>
          <w:lang w:val="en-US"/>
        </w:rPr>
        <w:t xml:space="preserve"> </w:t>
      </w:r>
      <w:r w:rsidR="000356DD" w:rsidRPr="000356DD">
        <w:rPr>
          <w:rFonts w:ascii="Times New Roman" w:hAnsi="Times New Roman"/>
          <w:b/>
          <w:sz w:val="24"/>
          <w:szCs w:val="24"/>
          <w:lang w:val="en-US"/>
        </w:rPr>
        <w:t>Materials and methods</w:t>
      </w:r>
    </w:p>
    <w:p w14:paraId="6B402AF0" w14:textId="431A50CC" w:rsidR="000356DD" w:rsidRPr="000356DD" w:rsidRDefault="000356DD" w:rsidP="004F381B">
      <w:pPr>
        <w:spacing w:after="0" w:line="240" w:lineRule="auto"/>
        <w:ind w:firstLine="709"/>
        <w:jc w:val="both"/>
        <w:rPr>
          <w:rFonts w:ascii="Times New Roman" w:hAnsi="Times New Roman"/>
          <w:sz w:val="24"/>
          <w:szCs w:val="24"/>
          <w:lang w:val="en-US"/>
        </w:rPr>
      </w:pPr>
      <w:r w:rsidRPr="000356DD">
        <w:rPr>
          <w:rFonts w:ascii="Times New Roman" w:hAnsi="Times New Roman"/>
          <w:sz w:val="24"/>
          <w:szCs w:val="24"/>
          <w:lang w:val="en-US"/>
        </w:rPr>
        <w:t>In order to obtain the maximum number of samples from the reference horizon</w:t>
      </w:r>
      <w:r w:rsidR="003854C5">
        <w:rPr>
          <w:rFonts w:ascii="Times New Roman" w:hAnsi="Times New Roman"/>
          <w:sz w:val="24"/>
          <w:szCs w:val="24"/>
          <w:lang w:val="en-US"/>
        </w:rPr>
        <w:t xml:space="preserve"> — </w:t>
      </w:r>
      <w:r w:rsidRPr="000356DD">
        <w:rPr>
          <w:rFonts w:ascii="Times New Roman" w:hAnsi="Times New Roman"/>
          <w:sz w:val="24"/>
          <w:szCs w:val="24"/>
          <w:lang w:val="en-US"/>
        </w:rPr>
        <w:t>where the tree trunks were located in situ</w:t>
      </w:r>
      <w:r w:rsidR="003854C5">
        <w:rPr>
          <w:rFonts w:ascii="Times New Roman" w:hAnsi="Times New Roman"/>
          <w:sz w:val="24"/>
          <w:szCs w:val="24"/>
          <w:lang w:val="en-US"/>
        </w:rPr>
        <w:t xml:space="preserve"> — </w:t>
      </w:r>
      <w:r w:rsidRPr="000356DD">
        <w:rPr>
          <w:rFonts w:ascii="Times New Roman" w:hAnsi="Times New Roman"/>
          <w:sz w:val="24"/>
          <w:szCs w:val="24"/>
          <w:lang w:val="en-US"/>
        </w:rPr>
        <w:t xml:space="preserve">we re-examined and further studied the </w:t>
      </w:r>
      <w:r w:rsidR="003854C5">
        <w:rPr>
          <w:rFonts w:ascii="Times New Roman" w:hAnsi="Times New Roman"/>
          <w:sz w:val="24"/>
          <w:szCs w:val="24"/>
          <w:lang w:val="en-US"/>
        </w:rPr>
        <w:t>exposure</w:t>
      </w:r>
      <w:r w:rsidRPr="000356DD">
        <w:rPr>
          <w:rFonts w:ascii="Times New Roman" w:hAnsi="Times New Roman"/>
          <w:sz w:val="24"/>
          <w:szCs w:val="24"/>
          <w:lang w:val="en-US"/>
        </w:rPr>
        <w:t xml:space="preserve"> described by A.A. Kulchitsky at the mouth of the Sukhokit</w:t>
      </w:r>
      <w:r w:rsidR="003854C5">
        <w:rPr>
          <w:rFonts w:ascii="Times New Roman" w:hAnsi="Times New Roman"/>
          <w:sz w:val="24"/>
          <w:szCs w:val="24"/>
          <w:lang w:val="en-US"/>
        </w:rPr>
        <w:t xml:space="preserve"> stream</w:t>
      </w:r>
      <w:r w:rsidRPr="000356DD">
        <w:rPr>
          <w:rFonts w:ascii="Times New Roman" w:hAnsi="Times New Roman"/>
          <w:sz w:val="24"/>
          <w:szCs w:val="24"/>
          <w:lang w:val="en-US"/>
        </w:rPr>
        <w:t>, a left</w:t>
      </w:r>
      <w:r w:rsidR="003854C5">
        <w:rPr>
          <w:rFonts w:ascii="Times New Roman" w:hAnsi="Times New Roman"/>
          <w:sz w:val="24"/>
          <w:szCs w:val="24"/>
          <w:lang w:val="en-US"/>
        </w:rPr>
        <w:t>-hand</w:t>
      </w:r>
      <w:r w:rsidRPr="000356DD">
        <w:rPr>
          <w:rFonts w:ascii="Times New Roman" w:hAnsi="Times New Roman"/>
          <w:sz w:val="24"/>
          <w:szCs w:val="24"/>
          <w:lang w:val="en-US"/>
        </w:rPr>
        <w:t xml:space="preserve"> tributary of the Muya River (Kulchitsky, Skovitina, Ufimtsev, 1997) (Fig. 1, </w:t>
      </w:r>
      <w:r>
        <w:rPr>
          <w:rFonts w:ascii="Times New Roman" w:hAnsi="Times New Roman"/>
          <w:sz w:val="24"/>
          <w:szCs w:val="24"/>
          <w:lang w:val="en-US"/>
        </w:rPr>
        <w:t>B</w:t>
      </w:r>
      <w:r w:rsidRPr="000356DD">
        <w:rPr>
          <w:rFonts w:ascii="Times New Roman" w:hAnsi="Times New Roman"/>
          <w:sz w:val="24"/>
          <w:szCs w:val="24"/>
          <w:lang w:val="en-US"/>
        </w:rPr>
        <w:t>).</w:t>
      </w:r>
      <w:r>
        <w:rPr>
          <w:rFonts w:ascii="Times New Roman" w:hAnsi="Times New Roman"/>
          <w:sz w:val="24"/>
          <w:szCs w:val="24"/>
          <w:lang w:val="en-US"/>
        </w:rPr>
        <w:t xml:space="preserve"> </w:t>
      </w:r>
      <w:r w:rsidRPr="000356DD">
        <w:rPr>
          <w:rFonts w:ascii="Times New Roman" w:hAnsi="Times New Roman"/>
          <w:sz w:val="24"/>
          <w:szCs w:val="24"/>
          <w:lang w:val="en-US"/>
        </w:rPr>
        <w:t>T</w:t>
      </w:r>
      <w:r w:rsidR="003854C5">
        <w:rPr>
          <w:rFonts w:ascii="Times New Roman" w:hAnsi="Times New Roman"/>
          <w:sz w:val="24"/>
          <w:szCs w:val="24"/>
          <w:lang w:val="en-US"/>
        </w:rPr>
        <w:t xml:space="preserve">his allowed us </w:t>
      </w:r>
      <w:r w:rsidRPr="000356DD">
        <w:rPr>
          <w:rFonts w:ascii="Times New Roman" w:hAnsi="Times New Roman"/>
          <w:sz w:val="24"/>
          <w:szCs w:val="24"/>
          <w:lang w:val="en-US"/>
        </w:rPr>
        <w:t xml:space="preserve">to clarify the stratigraphy of the </w:t>
      </w:r>
      <w:r w:rsidR="003854C5">
        <w:rPr>
          <w:rFonts w:ascii="Times New Roman" w:hAnsi="Times New Roman"/>
          <w:sz w:val="24"/>
          <w:szCs w:val="24"/>
          <w:lang w:val="en-US"/>
        </w:rPr>
        <w:t>section</w:t>
      </w:r>
      <w:r w:rsidRPr="000356DD">
        <w:rPr>
          <w:rFonts w:ascii="Times New Roman" w:hAnsi="Times New Roman"/>
          <w:sz w:val="24"/>
          <w:szCs w:val="24"/>
          <w:lang w:val="en-US"/>
        </w:rPr>
        <w:t xml:space="preserve">, </w:t>
      </w:r>
      <w:r w:rsidR="003854C5">
        <w:rPr>
          <w:rFonts w:ascii="Times New Roman" w:hAnsi="Times New Roman"/>
          <w:sz w:val="24"/>
          <w:szCs w:val="24"/>
          <w:lang w:val="en-US"/>
        </w:rPr>
        <w:t xml:space="preserve">to </w:t>
      </w:r>
      <w:r w:rsidRPr="000356DD">
        <w:rPr>
          <w:rFonts w:ascii="Times New Roman" w:hAnsi="Times New Roman"/>
          <w:sz w:val="24"/>
          <w:szCs w:val="24"/>
          <w:lang w:val="en-US"/>
        </w:rPr>
        <w:t xml:space="preserve">take samples for </w:t>
      </w:r>
      <w:r w:rsidR="003854C5">
        <w:rPr>
          <w:rFonts w:ascii="Times New Roman" w:hAnsi="Times New Roman"/>
          <w:sz w:val="24"/>
          <w:szCs w:val="24"/>
          <w:lang w:val="en-US"/>
        </w:rPr>
        <w:t>furthr</w:t>
      </w:r>
      <w:r w:rsidRPr="000356DD">
        <w:rPr>
          <w:rFonts w:ascii="Times New Roman" w:hAnsi="Times New Roman"/>
          <w:sz w:val="24"/>
          <w:szCs w:val="24"/>
          <w:lang w:val="en-US"/>
        </w:rPr>
        <w:t xml:space="preserve"> dating of the geological events recorded in the loose deposits of the strata and obtain </w:t>
      </w:r>
      <w:r w:rsidR="003854C5">
        <w:rPr>
          <w:rFonts w:ascii="Times New Roman" w:hAnsi="Times New Roman"/>
          <w:sz w:val="24"/>
          <w:szCs w:val="24"/>
          <w:lang w:val="en-US"/>
        </w:rPr>
        <w:t xml:space="preserve">trunk </w:t>
      </w:r>
      <w:r w:rsidRPr="000356DD">
        <w:rPr>
          <w:rFonts w:ascii="Times New Roman" w:hAnsi="Times New Roman"/>
          <w:sz w:val="24"/>
          <w:szCs w:val="24"/>
          <w:lang w:val="en-US"/>
        </w:rPr>
        <w:t xml:space="preserve">material </w:t>
      </w:r>
      <w:r w:rsidR="003854C5">
        <w:rPr>
          <w:rFonts w:ascii="Times New Roman" w:hAnsi="Times New Roman"/>
          <w:sz w:val="24"/>
          <w:szCs w:val="24"/>
          <w:lang w:val="en-US"/>
        </w:rPr>
        <w:t>from which to</w:t>
      </w:r>
      <w:r w:rsidRPr="000356DD">
        <w:rPr>
          <w:rFonts w:ascii="Times New Roman" w:hAnsi="Times New Roman"/>
          <w:sz w:val="24"/>
          <w:szCs w:val="24"/>
          <w:lang w:val="en-US"/>
        </w:rPr>
        <w:t xml:space="preserve"> </w:t>
      </w:r>
      <w:r w:rsidR="003854C5">
        <w:rPr>
          <w:rFonts w:ascii="Times New Roman" w:hAnsi="Times New Roman"/>
          <w:sz w:val="24"/>
          <w:szCs w:val="24"/>
          <w:lang w:val="en-US"/>
        </w:rPr>
        <w:t>contribute to</w:t>
      </w:r>
      <w:r w:rsidRPr="000356DD">
        <w:rPr>
          <w:rFonts w:ascii="Times New Roman" w:hAnsi="Times New Roman"/>
          <w:sz w:val="24"/>
          <w:szCs w:val="24"/>
          <w:lang w:val="en-US"/>
        </w:rPr>
        <w:t xml:space="preserve"> </w:t>
      </w:r>
      <w:r w:rsidR="003854C5">
        <w:rPr>
          <w:rFonts w:ascii="Times New Roman" w:hAnsi="Times New Roman"/>
          <w:sz w:val="24"/>
          <w:szCs w:val="24"/>
          <w:lang w:val="en-US"/>
        </w:rPr>
        <w:t>the</w:t>
      </w:r>
      <w:r w:rsidRPr="000356DD">
        <w:rPr>
          <w:rFonts w:ascii="Times New Roman" w:hAnsi="Times New Roman"/>
          <w:sz w:val="24"/>
          <w:szCs w:val="24"/>
          <w:lang w:val="en-US"/>
        </w:rPr>
        <w:t xml:space="preserve"> continuous tree-ring chronology of North Asia.</w:t>
      </w:r>
      <w:r>
        <w:rPr>
          <w:rFonts w:ascii="Times New Roman" w:hAnsi="Times New Roman"/>
          <w:sz w:val="24"/>
          <w:szCs w:val="24"/>
          <w:lang w:val="en-US"/>
        </w:rPr>
        <w:t xml:space="preserve"> </w:t>
      </w:r>
      <w:r w:rsidRPr="000356DD">
        <w:rPr>
          <w:rFonts w:ascii="Times New Roman" w:hAnsi="Times New Roman"/>
          <w:sz w:val="24"/>
          <w:szCs w:val="24"/>
          <w:lang w:val="en-US"/>
        </w:rPr>
        <w:t>A</w:t>
      </w:r>
      <w:r w:rsidR="003854C5">
        <w:rPr>
          <w:rFonts w:ascii="Times New Roman" w:hAnsi="Times New Roman"/>
          <w:sz w:val="24"/>
          <w:szCs w:val="24"/>
          <w:lang w:val="en-US"/>
        </w:rPr>
        <w:t>n important aim of the study was to synchronise the formation of the stump horizon with other a</w:t>
      </w:r>
      <w:r w:rsidRPr="000356DD">
        <w:rPr>
          <w:rFonts w:ascii="Times New Roman" w:hAnsi="Times New Roman"/>
          <w:sz w:val="24"/>
          <w:szCs w:val="24"/>
          <w:lang w:val="en-US"/>
        </w:rPr>
        <w:t>rchaeological sites</w:t>
      </w:r>
      <w:r w:rsidR="003854C5">
        <w:rPr>
          <w:rFonts w:ascii="Times New Roman" w:hAnsi="Times New Roman"/>
          <w:sz w:val="24"/>
          <w:szCs w:val="24"/>
          <w:lang w:val="en-US"/>
        </w:rPr>
        <w:t xml:space="preserve">, both </w:t>
      </w:r>
      <w:r w:rsidRPr="000356DD">
        <w:rPr>
          <w:rFonts w:ascii="Times New Roman" w:hAnsi="Times New Roman"/>
          <w:sz w:val="24"/>
          <w:szCs w:val="24"/>
          <w:lang w:val="en-US"/>
        </w:rPr>
        <w:t xml:space="preserve">upstream and downstream </w:t>
      </w:r>
      <w:r w:rsidR="003854C5">
        <w:rPr>
          <w:rFonts w:ascii="Times New Roman" w:hAnsi="Times New Roman"/>
          <w:sz w:val="24"/>
          <w:szCs w:val="24"/>
          <w:lang w:val="en-US"/>
        </w:rPr>
        <w:t xml:space="preserve">along the </w:t>
      </w:r>
      <w:r w:rsidRPr="000356DD">
        <w:rPr>
          <w:rFonts w:ascii="Times New Roman" w:hAnsi="Times New Roman"/>
          <w:sz w:val="24"/>
          <w:szCs w:val="24"/>
          <w:lang w:val="en-US"/>
        </w:rPr>
        <w:t>Vitim</w:t>
      </w:r>
      <w:r w:rsidR="003854C5">
        <w:rPr>
          <w:rFonts w:ascii="Times New Roman" w:hAnsi="Times New Roman"/>
          <w:sz w:val="24"/>
          <w:szCs w:val="24"/>
          <w:lang w:val="en-US"/>
        </w:rPr>
        <w:t xml:space="preserve"> which had been previously subjected to AMS dating</w:t>
      </w:r>
      <w:r w:rsidRPr="000356DD">
        <w:rPr>
          <w:rFonts w:ascii="Times New Roman" w:hAnsi="Times New Roman"/>
          <w:sz w:val="24"/>
          <w:szCs w:val="24"/>
          <w:lang w:val="en-US"/>
        </w:rPr>
        <w:t>.</w:t>
      </w:r>
      <w:r>
        <w:rPr>
          <w:rFonts w:ascii="Times New Roman" w:hAnsi="Times New Roman"/>
          <w:sz w:val="24"/>
          <w:szCs w:val="24"/>
          <w:lang w:val="en-US"/>
        </w:rPr>
        <w:t xml:space="preserve"> </w:t>
      </w:r>
      <w:r w:rsidRPr="000356DD">
        <w:rPr>
          <w:rFonts w:ascii="Times New Roman" w:hAnsi="Times New Roman"/>
          <w:sz w:val="24"/>
          <w:szCs w:val="24"/>
          <w:lang w:val="en-US"/>
        </w:rPr>
        <w:t>The total length of the section</w:t>
      </w:r>
      <w:r w:rsidR="003854C5">
        <w:rPr>
          <w:rFonts w:ascii="Times New Roman" w:hAnsi="Times New Roman"/>
          <w:sz w:val="24"/>
          <w:szCs w:val="24"/>
          <w:lang w:val="en-US"/>
        </w:rPr>
        <w:t xml:space="preserve">, exposed </w:t>
      </w:r>
      <w:r w:rsidRPr="000356DD">
        <w:rPr>
          <w:rFonts w:ascii="Times New Roman" w:hAnsi="Times New Roman"/>
          <w:sz w:val="24"/>
          <w:szCs w:val="24"/>
          <w:lang w:val="en-US"/>
        </w:rPr>
        <w:t xml:space="preserve">along the left bank of the Muya River at a height of 15-18 meters above the </w:t>
      </w:r>
      <w:r w:rsidR="003854C5">
        <w:rPr>
          <w:rFonts w:ascii="Times New Roman" w:hAnsi="Times New Roman"/>
          <w:sz w:val="24"/>
          <w:szCs w:val="24"/>
          <w:lang w:val="en-US"/>
        </w:rPr>
        <w:t xml:space="preserve">modern river level, </w:t>
      </w:r>
      <w:r w:rsidRPr="000356DD">
        <w:rPr>
          <w:rFonts w:ascii="Times New Roman" w:hAnsi="Times New Roman"/>
          <w:sz w:val="24"/>
          <w:szCs w:val="24"/>
          <w:lang w:val="en-US"/>
        </w:rPr>
        <w:t>is 370 meters</w:t>
      </w:r>
      <w:r w:rsidR="003854C5">
        <w:rPr>
          <w:rFonts w:ascii="Times New Roman" w:hAnsi="Times New Roman"/>
          <w:sz w:val="24"/>
          <w:szCs w:val="24"/>
          <w:lang w:val="en-US"/>
        </w:rPr>
        <w:t xml:space="preserve">. In this section </w:t>
      </w:r>
      <w:r w:rsidRPr="000356DD">
        <w:rPr>
          <w:rFonts w:ascii="Times New Roman" w:hAnsi="Times New Roman"/>
          <w:sz w:val="24"/>
          <w:szCs w:val="24"/>
          <w:lang w:val="en-US"/>
        </w:rPr>
        <w:t xml:space="preserve">which both the remains of the stump horizon itself and </w:t>
      </w:r>
      <w:r w:rsidR="003854C5">
        <w:rPr>
          <w:rFonts w:ascii="Times New Roman" w:hAnsi="Times New Roman"/>
          <w:sz w:val="24"/>
          <w:szCs w:val="24"/>
          <w:lang w:val="en-US"/>
        </w:rPr>
        <w:t>sediments associated with the</w:t>
      </w:r>
      <w:r w:rsidRPr="000356DD">
        <w:rPr>
          <w:rFonts w:ascii="Times New Roman" w:hAnsi="Times New Roman"/>
          <w:sz w:val="24"/>
          <w:szCs w:val="24"/>
          <w:lang w:val="en-US"/>
        </w:rPr>
        <w:t xml:space="preserve"> ancient mouth of the </w:t>
      </w:r>
      <w:r w:rsidR="003854C5">
        <w:rPr>
          <w:rFonts w:ascii="Times New Roman" w:hAnsi="Times New Roman"/>
          <w:sz w:val="24"/>
          <w:szCs w:val="24"/>
          <w:lang w:val="en-US"/>
        </w:rPr>
        <w:t xml:space="preserve">Sukhokit </w:t>
      </w:r>
      <w:r w:rsidRPr="000356DD">
        <w:rPr>
          <w:rFonts w:ascii="Times New Roman" w:hAnsi="Times New Roman"/>
          <w:sz w:val="24"/>
          <w:szCs w:val="24"/>
          <w:lang w:val="en-US"/>
        </w:rPr>
        <w:t>stream were recorded.</w:t>
      </w:r>
    </w:p>
    <w:p w14:paraId="17BC1FFE" w14:textId="77777777" w:rsidR="00B95385" w:rsidRDefault="00243BAD" w:rsidP="00B95385">
      <w:pPr>
        <w:spacing w:line="240" w:lineRule="auto"/>
        <w:jc w:val="both"/>
        <w:rPr>
          <w:rFonts w:ascii="Times New Roman" w:hAnsi="Times New Roman"/>
          <w:sz w:val="24"/>
          <w:szCs w:val="24"/>
          <w:lang w:val="en-US"/>
        </w:rPr>
      </w:pPr>
      <w:r>
        <w:rPr>
          <w:rFonts w:ascii="Times New Roman" w:hAnsi="Times New Roman"/>
          <w:noProof/>
          <w:sz w:val="24"/>
          <w:szCs w:val="24"/>
          <w:lang w:val="en-GB" w:eastAsia="en-GB"/>
        </w:rPr>
        <w:drawing>
          <wp:inline distT="0" distB="0" distL="0" distR="0" wp14:anchorId="0665E90C" wp14:editId="0EAA280F">
            <wp:extent cx="5936615" cy="4653915"/>
            <wp:effectExtent l="19050" t="0" r="6985" b="0"/>
            <wp:docPr id="3" name="Рисунок 1" descr="C:\Users\Polzovatel\Desktop\Верстак_статья_дендро\Рисунки\Новая папка\ри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lzovatel\Desktop\Верстак_статья_дендро\Рисунки\Новая папка\рис1.jpg"/>
                    <pic:cNvPicPr>
                      <a:picLocks noChangeAspect="1" noChangeArrowheads="1"/>
                    </pic:cNvPicPr>
                  </pic:nvPicPr>
                  <pic:blipFill>
                    <a:blip r:embed="rId5"/>
                    <a:srcRect/>
                    <a:stretch>
                      <a:fillRect/>
                    </a:stretch>
                  </pic:blipFill>
                  <pic:spPr bwMode="auto">
                    <a:xfrm>
                      <a:off x="0" y="0"/>
                      <a:ext cx="5936615" cy="4653915"/>
                    </a:xfrm>
                    <a:prstGeom prst="rect">
                      <a:avLst/>
                    </a:prstGeom>
                    <a:noFill/>
                    <a:ln w="9525">
                      <a:noFill/>
                      <a:miter lim="800000"/>
                      <a:headEnd/>
                      <a:tailEnd/>
                    </a:ln>
                  </pic:spPr>
                </pic:pic>
              </a:graphicData>
            </a:graphic>
          </wp:inline>
        </w:drawing>
      </w:r>
    </w:p>
    <w:p w14:paraId="27240ED8" w14:textId="115FDDA3" w:rsidR="000356DD" w:rsidRDefault="003854C5" w:rsidP="004F381B">
      <w:pPr>
        <w:spacing w:line="240" w:lineRule="auto"/>
        <w:ind w:firstLine="709"/>
        <w:jc w:val="both"/>
        <w:rPr>
          <w:rFonts w:ascii="Times New Roman" w:hAnsi="Times New Roman"/>
          <w:sz w:val="24"/>
          <w:szCs w:val="24"/>
          <w:lang w:val="en-US"/>
        </w:rPr>
      </w:pPr>
      <w:r>
        <w:rPr>
          <w:rFonts w:ascii="Times New Roman" w:hAnsi="Times New Roman"/>
          <w:sz w:val="24"/>
          <w:szCs w:val="24"/>
          <w:lang w:val="en-US"/>
        </w:rPr>
        <w:t>The latter</w:t>
      </w:r>
      <w:r w:rsidR="000356DD" w:rsidRPr="000356DD">
        <w:rPr>
          <w:rFonts w:ascii="Times New Roman" w:hAnsi="Times New Roman"/>
          <w:sz w:val="24"/>
          <w:szCs w:val="24"/>
          <w:lang w:val="en-US"/>
        </w:rPr>
        <w:t xml:space="preserve"> </w:t>
      </w:r>
      <w:r>
        <w:rPr>
          <w:rFonts w:ascii="Times New Roman" w:hAnsi="Times New Roman"/>
          <w:sz w:val="24"/>
          <w:szCs w:val="24"/>
          <w:lang w:val="en-US"/>
        </w:rPr>
        <w:t>sediments, associated with the ancient mouth of the Sukhokit stream</w:t>
      </w:r>
      <w:r w:rsidR="000356DD" w:rsidRPr="000356DD">
        <w:rPr>
          <w:rFonts w:ascii="Times New Roman" w:hAnsi="Times New Roman"/>
          <w:sz w:val="24"/>
          <w:szCs w:val="24"/>
          <w:lang w:val="en-US"/>
        </w:rPr>
        <w:t>,</w:t>
      </w:r>
      <w:r>
        <w:rPr>
          <w:rFonts w:ascii="Times New Roman" w:hAnsi="Times New Roman"/>
          <w:sz w:val="24"/>
          <w:szCs w:val="24"/>
          <w:lang w:val="en-US"/>
        </w:rPr>
        <w:t xml:space="preserve"> are</w:t>
      </w:r>
      <w:r w:rsidR="000356DD" w:rsidRPr="000356DD">
        <w:rPr>
          <w:rFonts w:ascii="Times New Roman" w:hAnsi="Times New Roman"/>
          <w:sz w:val="24"/>
          <w:szCs w:val="24"/>
          <w:lang w:val="en-US"/>
        </w:rPr>
        <w:t xml:space="preserve"> located 230 meters downstream from the modern mouth and 15 meters higher than </w:t>
      </w:r>
      <w:r>
        <w:rPr>
          <w:rFonts w:ascii="Times New Roman" w:hAnsi="Times New Roman"/>
          <w:sz w:val="24"/>
          <w:szCs w:val="24"/>
          <w:lang w:val="en-US"/>
        </w:rPr>
        <w:t>its</w:t>
      </w:r>
      <w:r w:rsidR="000356DD" w:rsidRPr="000356DD">
        <w:rPr>
          <w:rFonts w:ascii="Times New Roman" w:hAnsi="Times New Roman"/>
          <w:sz w:val="24"/>
          <w:szCs w:val="24"/>
          <w:lang w:val="en-US"/>
        </w:rPr>
        <w:t xml:space="preserve"> current level</w:t>
      </w:r>
      <w:r>
        <w:rPr>
          <w:rFonts w:ascii="Times New Roman" w:hAnsi="Times New Roman"/>
          <w:sz w:val="24"/>
          <w:szCs w:val="24"/>
          <w:lang w:val="en-US"/>
        </w:rPr>
        <w:t xml:space="preserve">. </w:t>
      </w:r>
      <w:r w:rsidR="000356DD" w:rsidRPr="000356DD">
        <w:rPr>
          <w:rFonts w:ascii="Times New Roman" w:hAnsi="Times New Roman"/>
          <w:sz w:val="24"/>
          <w:szCs w:val="24"/>
          <w:lang w:val="en-US"/>
        </w:rPr>
        <w:t xml:space="preserve"> and is filled with buried wood.</w:t>
      </w:r>
      <w:r w:rsidR="00DC4449">
        <w:rPr>
          <w:rFonts w:ascii="Times New Roman" w:hAnsi="Times New Roman"/>
          <w:sz w:val="24"/>
          <w:szCs w:val="24"/>
          <w:lang w:val="en-US"/>
        </w:rPr>
        <w:t xml:space="preserve"> </w:t>
      </w:r>
      <w:r w:rsidR="00DC4449" w:rsidRPr="00DC4449">
        <w:rPr>
          <w:rFonts w:ascii="Times New Roman" w:hAnsi="Times New Roman"/>
          <w:sz w:val="24"/>
          <w:szCs w:val="24"/>
          <w:lang w:val="en-US"/>
        </w:rPr>
        <w:t xml:space="preserve">The depth of burial of the stump horizon from the </w:t>
      </w:r>
      <w:r>
        <w:rPr>
          <w:rFonts w:ascii="Times New Roman" w:hAnsi="Times New Roman"/>
          <w:sz w:val="24"/>
          <w:szCs w:val="24"/>
          <w:lang w:val="en-US"/>
        </w:rPr>
        <w:t>modern</w:t>
      </w:r>
      <w:r w:rsidR="00DC4449" w:rsidRPr="00DC4449">
        <w:rPr>
          <w:rFonts w:ascii="Times New Roman" w:hAnsi="Times New Roman"/>
          <w:sz w:val="24"/>
          <w:szCs w:val="24"/>
          <w:lang w:val="en-US"/>
        </w:rPr>
        <w:t xml:space="preserve"> surface varies </w:t>
      </w:r>
      <w:r>
        <w:rPr>
          <w:rFonts w:ascii="Times New Roman" w:hAnsi="Times New Roman"/>
          <w:sz w:val="24"/>
          <w:szCs w:val="24"/>
          <w:lang w:val="en-US"/>
        </w:rPr>
        <w:t xml:space="preserve">between </w:t>
      </w:r>
      <w:r w:rsidRPr="00DC4449">
        <w:rPr>
          <w:rFonts w:ascii="Times New Roman" w:hAnsi="Times New Roman"/>
          <w:sz w:val="24"/>
          <w:szCs w:val="24"/>
          <w:lang w:val="en-US"/>
        </w:rPr>
        <w:t>3 - 4 metr</w:t>
      </w:r>
      <w:r>
        <w:rPr>
          <w:rFonts w:ascii="Times New Roman" w:hAnsi="Times New Roman"/>
          <w:sz w:val="24"/>
          <w:szCs w:val="24"/>
          <w:lang w:val="en-US"/>
        </w:rPr>
        <w:t>es</w:t>
      </w:r>
      <w:r w:rsidRPr="00DC4449">
        <w:rPr>
          <w:rFonts w:ascii="Times New Roman" w:hAnsi="Times New Roman"/>
          <w:sz w:val="24"/>
          <w:szCs w:val="24"/>
          <w:lang w:val="en-US"/>
        </w:rPr>
        <w:t xml:space="preserve"> </w:t>
      </w:r>
      <w:r w:rsidR="00DC4449" w:rsidRPr="00DC4449">
        <w:rPr>
          <w:rFonts w:ascii="Times New Roman" w:hAnsi="Times New Roman"/>
          <w:sz w:val="24"/>
          <w:szCs w:val="24"/>
          <w:lang w:val="en-US"/>
        </w:rPr>
        <w:t>along the strike of the section</w:t>
      </w:r>
      <w:r>
        <w:rPr>
          <w:rFonts w:ascii="Times New Roman" w:hAnsi="Times New Roman"/>
          <w:sz w:val="24"/>
          <w:szCs w:val="24"/>
          <w:lang w:val="en-US"/>
        </w:rPr>
        <w:t xml:space="preserve"> and</w:t>
      </w:r>
      <w:r w:rsidR="00DC4449" w:rsidRPr="00DC4449">
        <w:rPr>
          <w:rFonts w:ascii="Times New Roman" w:hAnsi="Times New Roman"/>
          <w:sz w:val="24"/>
          <w:szCs w:val="24"/>
          <w:lang w:val="en-US"/>
        </w:rPr>
        <w:t xml:space="preserve"> occup</w:t>
      </w:r>
      <w:r>
        <w:rPr>
          <w:rFonts w:ascii="Times New Roman" w:hAnsi="Times New Roman"/>
          <w:sz w:val="24"/>
          <w:szCs w:val="24"/>
          <w:lang w:val="en-US"/>
        </w:rPr>
        <w:t>ies</w:t>
      </w:r>
      <w:r w:rsidR="00DC4449" w:rsidRPr="00DC4449">
        <w:rPr>
          <w:rFonts w:ascii="Times New Roman" w:hAnsi="Times New Roman"/>
          <w:sz w:val="24"/>
          <w:szCs w:val="24"/>
          <w:lang w:val="en-US"/>
        </w:rPr>
        <w:t xml:space="preserve"> a sub-horizontal position along the strike.</w:t>
      </w:r>
      <w:r w:rsidR="00DC4449">
        <w:rPr>
          <w:rFonts w:ascii="Times New Roman" w:hAnsi="Times New Roman"/>
          <w:sz w:val="24"/>
          <w:szCs w:val="24"/>
          <w:lang w:val="en-US"/>
        </w:rPr>
        <w:t xml:space="preserve"> </w:t>
      </w:r>
      <w:r>
        <w:rPr>
          <w:rFonts w:ascii="Times New Roman" w:hAnsi="Times New Roman"/>
          <w:sz w:val="24"/>
          <w:szCs w:val="24"/>
          <w:lang w:val="en-US"/>
        </w:rPr>
        <w:t>The</w:t>
      </w:r>
      <w:r w:rsidR="00DC4449" w:rsidRPr="00DC4449">
        <w:rPr>
          <w:rFonts w:ascii="Times New Roman" w:hAnsi="Times New Roman"/>
          <w:sz w:val="24"/>
          <w:szCs w:val="24"/>
          <w:lang w:val="en-US"/>
        </w:rPr>
        <w:t xml:space="preserve"> stump horizon itself is a buried soil of a floodplain type (black dense humus sandy </w:t>
      </w:r>
      <w:r w:rsidR="00DC4449" w:rsidRPr="00DC4449">
        <w:rPr>
          <w:rFonts w:ascii="Times New Roman" w:hAnsi="Times New Roman"/>
          <w:sz w:val="24"/>
          <w:szCs w:val="24"/>
          <w:lang w:val="en-US"/>
        </w:rPr>
        <w:lastRenderedPageBreak/>
        <w:t>loam with forest litter of twigs, leaves, moss, fallen trees),</w:t>
      </w:r>
      <w:r>
        <w:rPr>
          <w:rFonts w:ascii="Times New Roman" w:hAnsi="Times New Roman"/>
          <w:sz w:val="24"/>
          <w:szCs w:val="24"/>
          <w:lang w:val="en-US"/>
        </w:rPr>
        <w:t xml:space="preserve"> </w:t>
      </w:r>
      <w:r w:rsidR="00DC4449" w:rsidRPr="00DC4449">
        <w:rPr>
          <w:rFonts w:ascii="Times New Roman" w:hAnsi="Times New Roman"/>
          <w:sz w:val="24"/>
          <w:szCs w:val="24"/>
          <w:lang w:val="en-US"/>
        </w:rPr>
        <w:t>with remains of well-preserved erect tree trunks in situ (Fig. 2, 3).</w:t>
      </w:r>
      <w:r w:rsidR="00DC4449">
        <w:rPr>
          <w:rFonts w:ascii="Times New Roman" w:hAnsi="Times New Roman"/>
          <w:sz w:val="24"/>
          <w:szCs w:val="24"/>
          <w:lang w:val="en-US"/>
        </w:rPr>
        <w:t xml:space="preserve"> </w:t>
      </w:r>
      <w:r>
        <w:rPr>
          <w:rFonts w:ascii="Times New Roman" w:hAnsi="Times New Roman"/>
          <w:sz w:val="24"/>
          <w:szCs w:val="24"/>
          <w:lang w:val="en-US"/>
        </w:rPr>
        <w:t>It varies in thickness</w:t>
      </w:r>
      <w:r w:rsidRPr="00DC4449">
        <w:rPr>
          <w:rFonts w:ascii="Times New Roman" w:hAnsi="Times New Roman"/>
          <w:sz w:val="24"/>
          <w:szCs w:val="24"/>
          <w:lang w:val="en-US"/>
        </w:rPr>
        <w:t xml:space="preserve"> </w:t>
      </w:r>
      <w:r>
        <w:rPr>
          <w:rFonts w:ascii="Times New Roman" w:hAnsi="Times New Roman"/>
          <w:sz w:val="24"/>
          <w:szCs w:val="24"/>
          <w:lang w:val="en-US"/>
        </w:rPr>
        <w:t>between</w:t>
      </w:r>
      <w:r w:rsidRPr="00DC4449">
        <w:rPr>
          <w:rFonts w:ascii="Times New Roman" w:hAnsi="Times New Roman"/>
          <w:sz w:val="24"/>
          <w:szCs w:val="24"/>
          <w:lang w:val="en-US"/>
        </w:rPr>
        <w:t xml:space="preserve"> 3 - 7 cm</w:t>
      </w:r>
      <w:r>
        <w:rPr>
          <w:rFonts w:ascii="Times New Roman" w:hAnsi="Times New Roman"/>
          <w:sz w:val="24"/>
          <w:szCs w:val="24"/>
          <w:lang w:val="en-US"/>
        </w:rPr>
        <w:t xml:space="preserve"> along the strike and is washed out in places. </w:t>
      </w:r>
      <w:r w:rsidR="00DC4449" w:rsidRPr="00DC4449">
        <w:rPr>
          <w:rFonts w:ascii="Times New Roman" w:hAnsi="Times New Roman"/>
          <w:sz w:val="24"/>
          <w:szCs w:val="24"/>
          <w:lang w:val="en-US"/>
        </w:rPr>
        <w:t>The soil is overla</w:t>
      </w:r>
      <w:r>
        <w:rPr>
          <w:rFonts w:ascii="Times New Roman" w:hAnsi="Times New Roman"/>
          <w:sz w:val="24"/>
          <w:szCs w:val="24"/>
          <w:lang w:val="en-US"/>
        </w:rPr>
        <w:t>in</w:t>
      </w:r>
      <w:r w:rsidR="00DC4449" w:rsidRPr="00DC4449">
        <w:rPr>
          <w:rFonts w:ascii="Times New Roman" w:hAnsi="Times New Roman"/>
          <w:sz w:val="24"/>
          <w:szCs w:val="24"/>
          <w:lang w:val="en-US"/>
        </w:rPr>
        <w:t xml:space="preserve"> by dense gleyed heavy loam of gray-bluish color, interbedded with interlayers of light yellow </w:t>
      </w:r>
      <w:r>
        <w:rPr>
          <w:rFonts w:ascii="Times New Roman" w:hAnsi="Times New Roman"/>
          <w:sz w:val="24"/>
          <w:szCs w:val="24"/>
          <w:lang w:val="en-US"/>
        </w:rPr>
        <w:t xml:space="preserve">alluvial </w:t>
      </w:r>
      <w:r w:rsidR="00DC4449" w:rsidRPr="00DC4449">
        <w:rPr>
          <w:rFonts w:ascii="Times New Roman" w:hAnsi="Times New Roman"/>
          <w:sz w:val="24"/>
          <w:szCs w:val="24"/>
          <w:lang w:val="en-US"/>
        </w:rPr>
        <w:t>sand.</w:t>
      </w:r>
      <w:r w:rsidR="00DC4449">
        <w:rPr>
          <w:rFonts w:ascii="Times New Roman" w:hAnsi="Times New Roman"/>
          <w:sz w:val="24"/>
          <w:szCs w:val="24"/>
          <w:lang w:val="en-US"/>
        </w:rPr>
        <w:t xml:space="preserve"> </w:t>
      </w:r>
      <w:r w:rsidR="00DC4449" w:rsidRPr="00DC4449">
        <w:rPr>
          <w:rFonts w:ascii="Times New Roman" w:hAnsi="Times New Roman"/>
          <w:sz w:val="24"/>
          <w:szCs w:val="24"/>
          <w:lang w:val="en-US"/>
        </w:rPr>
        <w:t xml:space="preserve">In total, 23 specimens of well-preserved trunks </w:t>
      </w:r>
      <w:r w:rsidR="00DC4449" w:rsidRPr="003854C5">
        <w:rPr>
          <w:rFonts w:ascii="Times New Roman" w:hAnsi="Times New Roman"/>
          <w:i/>
          <w:iCs/>
          <w:sz w:val="24"/>
          <w:szCs w:val="24"/>
          <w:lang w:val="en-US"/>
        </w:rPr>
        <w:t>in situ</w:t>
      </w:r>
      <w:r w:rsidR="00DC4449" w:rsidRPr="00DC4449">
        <w:rPr>
          <w:rFonts w:ascii="Times New Roman" w:hAnsi="Times New Roman"/>
          <w:sz w:val="24"/>
          <w:szCs w:val="24"/>
          <w:lang w:val="en-US"/>
        </w:rPr>
        <w:t xml:space="preserve"> were taken directly from the stump horizon, and 4 specimens of buried wood were taken from the ancient channel of the </w:t>
      </w:r>
      <w:r w:rsidR="00224B6B">
        <w:rPr>
          <w:rFonts w:ascii="Times New Roman" w:hAnsi="Times New Roman"/>
          <w:sz w:val="24"/>
          <w:szCs w:val="24"/>
          <w:lang w:val="en-US"/>
        </w:rPr>
        <w:t>Sukho</w:t>
      </w:r>
      <w:r w:rsidR="00DC4449" w:rsidRPr="00DC4449">
        <w:rPr>
          <w:rFonts w:ascii="Times New Roman" w:hAnsi="Times New Roman"/>
          <w:sz w:val="24"/>
          <w:szCs w:val="24"/>
          <w:lang w:val="en-US"/>
        </w:rPr>
        <w:t>ki</w:t>
      </w:r>
      <w:r>
        <w:rPr>
          <w:rFonts w:ascii="Times New Roman" w:hAnsi="Times New Roman"/>
          <w:sz w:val="24"/>
          <w:szCs w:val="24"/>
          <w:lang w:val="en-US"/>
        </w:rPr>
        <w:t>t</w:t>
      </w:r>
      <w:r w:rsidR="00DC4449" w:rsidRPr="00DC4449">
        <w:rPr>
          <w:rFonts w:ascii="Times New Roman" w:hAnsi="Times New Roman"/>
          <w:sz w:val="24"/>
          <w:szCs w:val="24"/>
          <w:lang w:val="en-US"/>
        </w:rPr>
        <w:t xml:space="preserve"> stream, which is epigenetic to the stump horizon.</w:t>
      </w:r>
    </w:p>
    <w:p w14:paraId="2D5A3775" w14:textId="77777777" w:rsidR="000356DD" w:rsidRDefault="000356DD" w:rsidP="004F381B">
      <w:pPr>
        <w:spacing w:line="240" w:lineRule="auto"/>
        <w:ind w:firstLine="709"/>
        <w:jc w:val="both"/>
        <w:rPr>
          <w:rFonts w:ascii="Times New Roman" w:hAnsi="Times New Roman"/>
          <w:sz w:val="24"/>
          <w:szCs w:val="24"/>
          <w:lang w:val="en-US"/>
        </w:rPr>
      </w:pPr>
    </w:p>
    <w:p w14:paraId="790E45D0" w14:textId="77777777" w:rsidR="00B95385" w:rsidRDefault="00243BAD" w:rsidP="00B95385">
      <w:pPr>
        <w:spacing w:line="240" w:lineRule="auto"/>
        <w:jc w:val="both"/>
        <w:rPr>
          <w:rFonts w:ascii="Times New Roman" w:hAnsi="Times New Roman"/>
          <w:sz w:val="24"/>
          <w:szCs w:val="24"/>
        </w:rPr>
      </w:pPr>
      <w:r>
        <w:rPr>
          <w:rFonts w:ascii="Times New Roman" w:hAnsi="Times New Roman"/>
          <w:noProof/>
          <w:sz w:val="24"/>
          <w:szCs w:val="24"/>
          <w:lang w:val="en-GB" w:eastAsia="en-GB"/>
        </w:rPr>
        <w:lastRenderedPageBreak/>
        <w:drawing>
          <wp:inline distT="0" distB="0" distL="0" distR="0" wp14:anchorId="30CF91DB" wp14:editId="261B4033">
            <wp:extent cx="4948735" cy="9223649"/>
            <wp:effectExtent l="19050" t="0" r="4265" b="0"/>
            <wp:docPr id="4" name="Рисунок 2" descr="C:\Users\Polzovatel\Desktop\Верстак_статья_дендро\Рисунки\Новая папка\ри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lzovatel\Desktop\Верстак_статья_дендро\Рисунки\Новая папка\рис2.jpg"/>
                    <pic:cNvPicPr>
                      <a:picLocks noChangeAspect="1" noChangeArrowheads="1"/>
                    </pic:cNvPicPr>
                  </pic:nvPicPr>
                  <pic:blipFill>
                    <a:blip r:embed="rId6" cstate="screen"/>
                    <a:srcRect l="20619" t="6770" r="27890" b="12476"/>
                    <a:stretch>
                      <a:fillRect/>
                    </a:stretch>
                  </pic:blipFill>
                  <pic:spPr bwMode="auto">
                    <a:xfrm>
                      <a:off x="0" y="0"/>
                      <a:ext cx="4950334" cy="9226629"/>
                    </a:xfrm>
                    <a:prstGeom prst="rect">
                      <a:avLst/>
                    </a:prstGeom>
                    <a:noFill/>
                    <a:ln w="9525">
                      <a:noFill/>
                      <a:miter lim="800000"/>
                      <a:headEnd/>
                      <a:tailEnd/>
                    </a:ln>
                  </pic:spPr>
                </pic:pic>
              </a:graphicData>
            </a:graphic>
          </wp:inline>
        </w:drawing>
      </w:r>
    </w:p>
    <w:p w14:paraId="33993340" w14:textId="77777777" w:rsidR="00642EC2" w:rsidRPr="00DC4449" w:rsidRDefault="00095489" w:rsidP="004F381B">
      <w:pPr>
        <w:spacing w:line="240" w:lineRule="auto"/>
        <w:ind w:firstLine="709"/>
        <w:jc w:val="both"/>
        <w:rPr>
          <w:rFonts w:ascii="Times New Roman" w:hAnsi="Times New Roman"/>
          <w:b/>
          <w:sz w:val="24"/>
          <w:szCs w:val="24"/>
          <w:lang w:val="en-US"/>
        </w:rPr>
      </w:pPr>
      <w:r w:rsidRPr="00DC4449">
        <w:rPr>
          <w:rFonts w:ascii="Times New Roman" w:hAnsi="Times New Roman"/>
          <w:b/>
          <w:sz w:val="24"/>
          <w:szCs w:val="24"/>
          <w:lang w:val="en-US"/>
        </w:rPr>
        <w:lastRenderedPageBreak/>
        <w:t>3.</w:t>
      </w:r>
      <w:r w:rsidR="00DC4449">
        <w:rPr>
          <w:rFonts w:ascii="Times New Roman" w:hAnsi="Times New Roman"/>
          <w:b/>
          <w:sz w:val="24"/>
          <w:szCs w:val="24"/>
          <w:lang w:val="en-US"/>
        </w:rPr>
        <w:t xml:space="preserve"> </w:t>
      </w:r>
      <w:r w:rsidR="00DC4449" w:rsidRPr="00DC4449">
        <w:rPr>
          <w:rFonts w:ascii="Times New Roman" w:hAnsi="Times New Roman"/>
          <w:b/>
          <w:sz w:val="24"/>
          <w:szCs w:val="24"/>
          <w:lang w:val="en-US"/>
        </w:rPr>
        <w:t>Results and discussion</w:t>
      </w:r>
    </w:p>
    <w:p w14:paraId="174FED4D" w14:textId="650A2778" w:rsidR="004F381B" w:rsidRPr="00DC4449" w:rsidRDefault="00711827" w:rsidP="004F381B">
      <w:pPr>
        <w:spacing w:after="0" w:line="240" w:lineRule="auto"/>
        <w:ind w:firstLine="709"/>
        <w:jc w:val="both"/>
        <w:rPr>
          <w:rFonts w:ascii="Times New Roman" w:hAnsi="Times New Roman"/>
          <w:i/>
          <w:sz w:val="24"/>
          <w:szCs w:val="24"/>
          <w:lang w:val="en-US"/>
        </w:rPr>
      </w:pPr>
      <w:r w:rsidRPr="00DC4449">
        <w:rPr>
          <w:rFonts w:ascii="Times New Roman" w:hAnsi="Times New Roman"/>
          <w:i/>
          <w:sz w:val="24"/>
          <w:szCs w:val="24"/>
          <w:lang w:val="en-US"/>
        </w:rPr>
        <w:t xml:space="preserve">3.1. </w:t>
      </w:r>
      <w:r w:rsidR="00DC4449" w:rsidRPr="00DC4449">
        <w:rPr>
          <w:rFonts w:ascii="Times New Roman" w:hAnsi="Times New Roman"/>
          <w:i/>
          <w:sz w:val="24"/>
          <w:szCs w:val="24"/>
          <w:lang w:val="en-US"/>
        </w:rPr>
        <w:t xml:space="preserve">The structure of the sedimentary </w:t>
      </w:r>
      <w:r w:rsidR="00224B6B">
        <w:rPr>
          <w:rFonts w:ascii="Times New Roman" w:hAnsi="Times New Roman"/>
          <w:i/>
          <w:sz w:val="24"/>
          <w:szCs w:val="24"/>
          <w:lang w:val="en-US"/>
        </w:rPr>
        <w:t>deposits and evidence</w:t>
      </w:r>
      <w:r w:rsidR="00DC4449" w:rsidRPr="00DC4449">
        <w:rPr>
          <w:rFonts w:ascii="Times New Roman" w:hAnsi="Times New Roman"/>
          <w:i/>
          <w:sz w:val="24"/>
          <w:szCs w:val="24"/>
          <w:lang w:val="en-US"/>
        </w:rPr>
        <w:t xml:space="preserve"> of</w:t>
      </w:r>
      <w:r w:rsidR="00224B6B">
        <w:rPr>
          <w:rFonts w:ascii="Times New Roman" w:hAnsi="Times New Roman"/>
          <w:i/>
          <w:sz w:val="24"/>
          <w:szCs w:val="24"/>
          <w:lang w:val="en-US"/>
        </w:rPr>
        <w:t xml:space="preserve"> the</w:t>
      </w:r>
      <w:r w:rsidR="00DC4449" w:rsidRPr="00DC4449">
        <w:rPr>
          <w:rFonts w:ascii="Times New Roman" w:hAnsi="Times New Roman"/>
          <w:i/>
          <w:sz w:val="24"/>
          <w:szCs w:val="24"/>
          <w:lang w:val="en-US"/>
        </w:rPr>
        <w:t xml:space="preserve"> </w:t>
      </w:r>
      <w:r w:rsidR="00224B6B">
        <w:rPr>
          <w:rFonts w:ascii="Times New Roman" w:hAnsi="Times New Roman"/>
          <w:i/>
          <w:sz w:val="24"/>
          <w:szCs w:val="24"/>
          <w:lang w:val="en-US"/>
        </w:rPr>
        <w:t>paleolake</w:t>
      </w:r>
    </w:p>
    <w:p w14:paraId="704F6EA6" w14:textId="7ED672C6" w:rsidR="00DC4449" w:rsidRPr="00DC4449" w:rsidRDefault="00DC4449" w:rsidP="004F381B">
      <w:pPr>
        <w:spacing w:after="0" w:line="240" w:lineRule="auto"/>
        <w:ind w:firstLine="709"/>
        <w:jc w:val="both"/>
        <w:rPr>
          <w:rFonts w:ascii="Times New Roman" w:hAnsi="Times New Roman"/>
          <w:sz w:val="24"/>
          <w:szCs w:val="24"/>
          <w:lang w:val="en-US"/>
        </w:rPr>
      </w:pPr>
      <w:r w:rsidRPr="00DC4449">
        <w:rPr>
          <w:rFonts w:ascii="Times New Roman" w:hAnsi="Times New Roman"/>
          <w:sz w:val="24"/>
          <w:szCs w:val="24"/>
          <w:lang w:val="en-US"/>
        </w:rPr>
        <w:t xml:space="preserve">The stumps of trees with a root system and a height of 0.4 - 0.7 meters observed in the section (the height of the stumps corresponds to the thickness of the overlying sands with subhorizontal or oblique bedding) are at a distance of 1 to 4 meters from each other, which corresponds </w:t>
      </w:r>
      <w:r w:rsidR="003854C5">
        <w:rPr>
          <w:rFonts w:ascii="Times New Roman" w:hAnsi="Times New Roman"/>
          <w:sz w:val="24"/>
          <w:szCs w:val="24"/>
          <w:lang w:val="en-US"/>
        </w:rPr>
        <w:t xml:space="preserve">almost precisely </w:t>
      </w:r>
      <w:r w:rsidRPr="00DC4449">
        <w:rPr>
          <w:rFonts w:ascii="Times New Roman" w:hAnsi="Times New Roman"/>
          <w:sz w:val="24"/>
          <w:szCs w:val="24"/>
          <w:lang w:val="en-US"/>
        </w:rPr>
        <w:t>to the density of the stand</w:t>
      </w:r>
      <w:r w:rsidR="003854C5">
        <w:rPr>
          <w:rFonts w:ascii="Times New Roman" w:hAnsi="Times New Roman"/>
          <w:sz w:val="24"/>
          <w:szCs w:val="24"/>
          <w:lang w:val="en-US"/>
        </w:rPr>
        <w:t xml:space="preserve"> of</w:t>
      </w:r>
      <w:r w:rsidRPr="00DC4449">
        <w:rPr>
          <w:rFonts w:ascii="Times New Roman" w:hAnsi="Times New Roman"/>
          <w:sz w:val="24"/>
          <w:szCs w:val="24"/>
          <w:lang w:val="en-US"/>
        </w:rPr>
        <w:t xml:space="preserve"> </w:t>
      </w:r>
      <w:r w:rsidR="003854C5" w:rsidRPr="00DC4449">
        <w:rPr>
          <w:rFonts w:ascii="Times New Roman" w:hAnsi="Times New Roman"/>
          <w:sz w:val="24"/>
          <w:szCs w:val="24"/>
          <w:lang w:val="en-US"/>
        </w:rPr>
        <w:t xml:space="preserve">larch and spruce </w:t>
      </w:r>
      <w:r w:rsidR="003854C5">
        <w:rPr>
          <w:rFonts w:ascii="Times New Roman" w:hAnsi="Times New Roman"/>
          <w:sz w:val="24"/>
          <w:szCs w:val="24"/>
          <w:lang w:val="en-US"/>
        </w:rPr>
        <w:t>on</w:t>
      </w:r>
      <w:r w:rsidRPr="00DC4449">
        <w:rPr>
          <w:rFonts w:ascii="Times New Roman" w:hAnsi="Times New Roman"/>
          <w:sz w:val="24"/>
          <w:szCs w:val="24"/>
          <w:lang w:val="en-US"/>
        </w:rPr>
        <w:t xml:space="preserve"> the modern floodplain the Mu</w:t>
      </w:r>
      <w:r w:rsidR="003854C5">
        <w:rPr>
          <w:rFonts w:ascii="Times New Roman" w:hAnsi="Times New Roman"/>
          <w:sz w:val="24"/>
          <w:szCs w:val="24"/>
          <w:lang w:val="en-US"/>
        </w:rPr>
        <w:t>ya</w:t>
      </w:r>
      <w:r w:rsidRPr="00DC4449">
        <w:rPr>
          <w:rFonts w:ascii="Times New Roman" w:hAnsi="Times New Roman"/>
          <w:sz w:val="24"/>
          <w:szCs w:val="24"/>
          <w:lang w:val="en-US"/>
        </w:rPr>
        <w:t xml:space="preserve"> River. Among the recorded trunks of the stump horizon, all specimens belong to larch (</w:t>
      </w:r>
      <w:r w:rsidR="003854C5" w:rsidRPr="003854C5">
        <w:rPr>
          <w:rFonts w:ascii="Times New Roman" w:hAnsi="Times New Roman"/>
          <w:i/>
          <w:iCs/>
          <w:sz w:val="24"/>
          <w:szCs w:val="24"/>
          <w:lang w:val="en-US"/>
        </w:rPr>
        <w:t>L</w:t>
      </w:r>
      <w:r w:rsidRPr="003854C5">
        <w:rPr>
          <w:rFonts w:ascii="Times New Roman" w:hAnsi="Times New Roman"/>
          <w:i/>
          <w:iCs/>
          <w:sz w:val="24"/>
          <w:szCs w:val="24"/>
          <w:lang w:val="en-US"/>
        </w:rPr>
        <w:t xml:space="preserve">arix </w:t>
      </w:r>
      <w:r w:rsidR="003854C5" w:rsidRPr="003854C5">
        <w:rPr>
          <w:rFonts w:ascii="Times New Roman" w:hAnsi="Times New Roman"/>
          <w:i/>
          <w:iCs/>
          <w:sz w:val="24"/>
          <w:szCs w:val="24"/>
          <w:lang w:val="en-US"/>
        </w:rPr>
        <w:t>s</w:t>
      </w:r>
      <w:r w:rsidRPr="003854C5">
        <w:rPr>
          <w:rFonts w:ascii="Times New Roman" w:hAnsi="Times New Roman"/>
          <w:i/>
          <w:iCs/>
          <w:sz w:val="24"/>
          <w:szCs w:val="24"/>
          <w:lang w:val="en-US"/>
        </w:rPr>
        <w:t>ib</w:t>
      </w:r>
      <w:r w:rsidR="003854C5" w:rsidRPr="003854C5">
        <w:rPr>
          <w:rFonts w:ascii="Times New Roman" w:hAnsi="Times New Roman"/>
          <w:i/>
          <w:iCs/>
          <w:sz w:val="24"/>
          <w:szCs w:val="24"/>
          <w:lang w:val="en-US"/>
        </w:rPr>
        <w:t>i</w:t>
      </w:r>
      <w:r w:rsidRPr="003854C5">
        <w:rPr>
          <w:rFonts w:ascii="Times New Roman" w:hAnsi="Times New Roman"/>
          <w:i/>
          <w:iCs/>
          <w:sz w:val="24"/>
          <w:szCs w:val="24"/>
          <w:lang w:val="en-US"/>
        </w:rPr>
        <w:t>ri</w:t>
      </w:r>
      <w:r w:rsidR="003854C5" w:rsidRPr="003854C5">
        <w:rPr>
          <w:rFonts w:ascii="Times New Roman" w:hAnsi="Times New Roman"/>
          <w:i/>
          <w:iCs/>
          <w:sz w:val="24"/>
          <w:szCs w:val="24"/>
          <w:lang w:val="en-US"/>
        </w:rPr>
        <w:t>ca</w:t>
      </w:r>
      <w:r w:rsidRPr="00DC4449">
        <w:rPr>
          <w:rFonts w:ascii="Times New Roman" w:hAnsi="Times New Roman"/>
          <w:sz w:val="24"/>
          <w:szCs w:val="24"/>
          <w:lang w:val="en-US"/>
        </w:rPr>
        <w:t>) (Fig. 3 a, b). The wood of the preserved dark gray larch trunks is dense and well preserved. The diameter of the trunks ranges from 7 to 13 cm (Fig. 3. a, b). The time span of the trees of the Sukhokit stump horizon covers an approximately 200-year period. The height of the stumps corresponds to the thickness of the lacustrine sands overlying the buried soil.</w:t>
      </w:r>
    </w:p>
    <w:p w14:paraId="3254C1AE" w14:textId="77777777" w:rsidR="00DC4449" w:rsidRPr="00DC4449" w:rsidRDefault="00DC4449" w:rsidP="004F381B">
      <w:pPr>
        <w:spacing w:after="0" w:line="240" w:lineRule="auto"/>
        <w:ind w:firstLine="709"/>
        <w:jc w:val="both"/>
        <w:rPr>
          <w:rFonts w:ascii="Times New Roman" w:hAnsi="Times New Roman"/>
          <w:sz w:val="24"/>
          <w:szCs w:val="24"/>
          <w:lang w:val="en-US"/>
        </w:rPr>
      </w:pPr>
    </w:p>
    <w:p w14:paraId="7896EEEC" w14:textId="77777777" w:rsidR="00DC4449" w:rsidRPr="00DC4449" w:rsidRDefault="00DC4449" w:rsidP="004F381B">
      <w:pPr>
        <w:spacing w:after="0" w:line="240" w:lineRule="auto"/>
        <w:ind w:firstLine="709"/>
        <w:jc w:val="both"/>
        <w:rPr>
          <w:rFonts w:ascii="Times New Roman" w:hAnsi="Times New Roman"/>
          <w:sz w:val="24"/>
          <w:szCs w:val="24"/>
          <w:lang w:val="en-US"/>
        </w:rPr>
      </w:pPr>
    </w:p>
    <w:p w14:paraId="5158D536" w14:textId="77777777" w:rsidR="00DC4449" w:rsidRPr="00DC4449" w:rsidRDefault="00DC4449" w:rsidP="004F381B">
      <w:pPr>
        <w:spacing w:after="0" w:line="240" w:lineRule="auto"/>
        <w:ind w:firstLine="709"/>
        <w:jc w:val="both"/>
        <w:rPr>
          <w:rFonts w:ascii="Times New Roman" w:hAnsi="Times New Roman"/>
          <w:sz w:val="24"/>
          <w:szCs w:val="24"/>
          <w:lang w:val="en-US"/>
        </w:rPr>
      </w:pPr>
    </w:p>
    <w:p w14:paraId="57F84DA9" w14:textId="77777777" w:rsidR="00B95385" w:rsidRDefault="00243BAD" w:rsidP="00B95385">
      <w:pPr>
        <w:spacing w:line="240" w:lineRule="auto"/>
        <w:jc w:val="both"/>
        <w:rPr>
          <w:rFonts w:ascii="Times New Roman" w:hAnsi="Times New Roman"/>
          <w:sz w:val="24"/>
          <w:szCs w:val="24"/>
        </w:rPr>
      </w:pPr>
      <w:r>
        <w:rPr>
          <w:rFonts w:ascii="Times New Roman" w:hAnsi="Times New Roman"/>
          <w:noProof/>
          <w:sz w:val="24"/>
          <w:szCs w:val="24"/>
          <w:lang w:val="en-GB" w:eastAsia="en-GB"/>
        </w:rPr>
        <w:drawing>
          <wp:inline distT="0" distB="0" distL="0" distR="0" wp14:anchorId="7E7A9C7F" wp14:editId="40D2A847">
            <wp:extent cx="5950585" cy="5302250"/>
            <wp:effectExtent l="19050" t="0" r="0" b="0"/>
            <wp:docPr id="5" name="Рисунок 3" descr="C:\Users\Polzovatel\Desktop\Верстак_статья_дендро\Рисунки\Новая папка\ри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lzovatel\Desktop\Верстак_статья_дендро\Рисунки\Новая папка\рис3.jpg"/>
                    <pic:cNvPicPr>
                      <a:picLocks noChangeAspect="1" noChangeArrowheads="1"/>
                    </pic:cNvPicPr>
                  </pic:nvPicPr>
                  <pic:blipFill>
                    <a:blip r:embed="rId7"/>
                    <a:srcRect/>
                    <a:stretch>
                      <a:fillRect/>
                    </a:stretch>
                  </pic:blipFill>
                  <pic:spPr bwMode="auto">
                    <a:xfrm>
                      <a:off x="0" y="0"/>
                      <a:ext cx="5950585" cy="5302250"/>
                    </a:xfrm>
                    <a:prstGeom prst="rect">
                      <a:avLst/>
                    </a:prstGeom>
                    <a:noFill/>
                    <a:ln w="9525">
                      <a:noFill/>
                      <a:miter lim="800000"/>
                      <a:headEnd/>
                      <a:tailEnd/>
                    </a:ln>
                  </pic:spPr>
                </pic:pic>
              </a:graphicData>
            </a:graphic>
          </wp:inline>
        </w:drawing>
      </w:r>
    </w:p>
    <w:p w14:paraId="6BC82C73" w14:textId="12DC26AE" w:rsidR="00457A43" w:rsidRPr="00457A43" w:rsidRDefault="003854C5" w:rsidP="004F381B">
      <w:pPr>
        <w:spacing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The well-preserved trees and </w:t>
      </w:r>
      <w:r w:rsidR="00457A43" w:rsidRPr="00457A43">
        <w:rPr>
          <w:rFonts w:ascii="Times New Roman" w:hAnsi="Times New Roman"/>
          <w:sz w:val="24"/>
          <w:szCs w:val="24"/>
          <w:lang w:val="en-US"/>
        </w:rPr>
        <w:t>forest litter between the trunks</w:t>
      </w:r>
      <w:r>
        <w:rPr>
          <w:rFonts w:ascii="Times New Roman" w:hAnsi="Times New Roman"/>
          <w:sz w:val="24"/>
          <w:szCs w:val="24"/>
          <w:lang w:val="en-US"/>
        </w:rPr>
        <w:t xml:space="preserve"> suggests a</w:t>
      </w:r>
      <w:r w:rsidR="00457A43" w:rsidRPr="00457A43">
        <w:rPr>
          <w:rFonts w:ascii="Times New Roman" w:hAnsi="Times New Roman"/>
          <w:sz w:val="24"/>
          <w:szCs w:val="24"/>
          <w:lang w:val="en-US"/>
        </w:rPr>
        <w:t xml:space="preserve"> rapid rise in water </w:t>
      </w:r>
      <w:r>
        <w:rPr>
          <w:rFonts w:ascii="Times New Roman" w:hAnsi="Times New Roman"/>
          <w:sz w:val="24"/>
          <w:szCs w:val="24"/>
          <w:lang w:val="en-US"/>
        </w:rPr>
        <w:t xml:space="preserve">levels </w:t>
      </w:r>
      <w:r w:rsidR="00457A43" w:rsidRPr="00457A43">
        <w:rPr>
          <w:rFonts w:ascii="Times New Roman" w:hAnsi="Times New Roman"/>
          <w:sz w:val="24"/>
          <w:szCs w:val="24"/>
          <w:lang w:val="en-US"/>
        </w:rPr>
        <w:t xml:space="preserve">and </w:t>
      </w:r>
      <w:r>
        <w:rPr>
          <w:rFonts w:ascii="Times New Roman" w:hAnsi="Times New Roman"/>
          <w:sz w:val="24"/>
          <w:szCs w:val="24"/>
          <w:lang w:val="en-US"/>
        </w:rPr>
        <w:t xml:space="preserve">the </w:t>
      </w:r>
      <w:r w:rsidR="00457A43" w:rsidRPr="00457A43">
        <w:rPr>
          <w:rFonts w:ascii="Times New Roman" w:hAnsi="Times New Roman"/>
          <w:sz w:val="24"/>
          <w:szCs w:val="24"/>
          <w:lang w:val="en-US"/>
        </w:rPr>
        <w:t>flooding of the forest without a plan</w:t>
      </w:r>
      <w:r>
        <w:rPr>
          <w:rFonts w:ascii="Times New Roman" w:hAnsi="Times New Roman"/>
          <w:sz w:val="24"/>
          <w:szCs w:val="24"/>
          <w:lang w:val="en-US"/>
        </w:rPr>
        <w:t>ar flow</w:t>
      </w:r>
      <w:r w:rsidR="00457A43" w:rsidRPr="00457A43">
        <w:rPr>
          <w:rFonts w:ascii="Times New Roman" w:hAnsi="Times New Roman"/>
          <w:sz w:val="24"/>
          <w:szCs w:val="24"/>
          <w:lang w:val="en-US"/>
        </w:rPr>
        <w:t xml:space="preserve">, which </w:t>
      </w:r>
      <w:r>
        <w:rPr>
          <w:rFonts w:ascii="Times New Roman" w:hAnsi="Times New Roman"/>
          <w:sz w:val="24"/>
          <w:szCs w:val="24"/>
          <w:lang w:val="en-US"/>
        </w:rPr>
        <w:t>would</w:t>
      </w:r>
      <w:r w:rsidR="00457A43" w:rsidRPr="00457A43">
        <w:rPr>
          <w:rFonts w:ascii="Times New Roman" w:hAnsi="Times New Roman"/>
          <w:sz w:val="24"/>
          <w:szCs w:val="24"/>
          <w:lang w:val="en-US"/>
        </w:rPr>
        <w:t xml:space="preserve"> </w:t>
      </w:r>
      <w:r>
        <w:rPr>
          <w:rFonts w:ascii="Times New Roman" w:hAnsi="Times New Roman"/>
          <w:sz w:val="24"/>
          <w:szCs w:val="24"/>
          <w:lang w:val="en-US"/>
        </w:rPr>
        <w:t>have washed out detrital material</w:t>
      </w:r>
      <w:r w:rsidR="00457A43" w:rsidRPr="00457A43">
        <w:rPr>
          <w:rFonts w:ascii="Times New Roman" w:hAnsi="Times New Roman"/>
          <w:sz w:val="24"/>
          <w:szCs w:val="24"/>
          <w:lang w:val="en-US"/>
        </w:rPr>
        <w:t>. The rapid burial of tree trunks, their burial with</w:t>
      </w:r>
      <w:r>
        <w:rPr>
          <w:rFonts w:ascii="Times New Roman" w:hAnsi="Times New Roman"/>
          <w:sz w:val="24"/>
          <w:szCs w:val="24"/>
          <w:lang w:val="en-US"/>
        </w:rPr>
        <w:t>in</w:t>
      </w:r>
      <w:r w:rsidR="00457A43" w:rsidRPr="00457A43">
        <w:rPr>
          <w:rFonts w:ascii="Times New Roman" w:hAnsi="Times New Roman"/>
          <w:sz w:val="24"/>
          <w:szCs w:val="24"/>
          <w:lang w:val="en-US"/>
        </w:rPr>
        <w:t xml:space="preserve"> dense finely dispersed sediments contributed to the isolation of the material from access </w:t>
      </w:r>
      <w:r>
        <w:rPr>
          <w:rFonts w:ascii="Times New Roman" w:hAnsi="Times New Roman"/>
          <w:sz w:val="24"/>
          <w:szCs w:val="24"/>
          <w:lang w:val="en-US"/>
        </w:rPr>
        <w:t>to</w:t>
      </w:r>
      <w:r w:rsidR="00457A43" w:rsidRPr="00457A43">
        <w:rPr>
          <w:rFonts w:ascii="Times New Roman" w:hAnsi="Times New Roman"/>
          <w:sz w:val="24"/>
          <w:szCs w:val="24"/>
          <w:lang w:val="en-US"/>
        </w:rPr>
        <w:t xml:space="preserve"> oxygen, and</w:t>
      </w:r>
      <w:r>
        <w:rPr>
          <w:rFonts w:ascii="Times New Roman" w:hAnsi="Times New Roman"/>
          <w:sz w:val="24"/>
          <w:szCs w:val="24"/>
          <w:lang w:val="en-US"/>
        </w:rPr>
        <w:t xml:space="preserve"> later, </w:t>
      </w:r>
      <w:r w:rsidR="00457A43" w:rsidRPr="00457A43">
        <w:rPr>
          <w:rFonts w:ascii="Times New Roman" w:hAnsi="Times New Roman"/>
          <w:sz w:val="24"/>
          <w:szCs w:val="24"/>
          <w:lang w:val="en-US"/>
        </w:rPr>
        <w:t xml:space="preserve">after the </w:t>
      </w:r>
      <w:r>
        <w:rPr>
          <w:rFonts w:ascii="Times New Roman" w:hAnsi="Times New Roman"/>
          <w:sz w:val="24"/>
          <w:szCs w:val="24"/>
          <w:lang w:val="en-US"/>
        </w:rPr>
        <w:t>collapse</w:t>
      </w:r>
      <w:r w:rsidR="00457A43" w:rsidRPr="00457A43">
        <w:rPr>
          <w:rFonts w:ascii="Times New Roman" w:hAnsi="Times New Roman"/>
          <w:sz w:val="24"/>
          <w:szCs w:val="24"/>
          <w:lang w:val="en-US"/>
        </w:rPr>
        <w:t xml:space="preserve"> of the </w:t>
      </w:r>
      <w:r w:rsidR="00A7144E">
        <w:rPr>
          <w:rFonts w:ascii="Times New Roman" w:hAnsi="Times New Roman"/>
          <w:sz w:val="24"/>
          <w:szCs w:val="24"/>
          <w:lang w:val="en-US"/>
        </w:rPr>
        <w:t>paleolake</w:t>
      </w:r>
      <w:r w:rsidR="00457A43" w:rsidRPr="00457A43">
        <w:rPr>
          <w:rFonts w:ascii="Times New Roman" w:hAnsi="Times New Roman"/>
          <w:sz w:val="24"/>
          <w:szCs w:val="24"/>
          <w:lang w:val="en-US"/>
        </w:rPr>
        <w:t xml:space="preserve"> lake, the appearance of the permafrost effect contributed to the good preservation of wood and other organic matter (Fig. 3). </w:t>
      </w:r>
    </w:p>
    <w:p w14:paraId="795E32BB" w14:textId="249F0456" w:rsidR="00457A43" w:rsidRPr="00457A43" w:rsidRDefault="00224B6B" w:rsidP="004F381B">
      <w:pPr>
        <w:spacing w:line="240" w:lineRule="auto"/>
        <w:ind w:firstLine="709"/>
        <w:jc w:val="both"/>
        <w:rPr>
          <w:rFonts w:ascii="Times New Roman" w:hAnsi="Times New Roman"/>
          <w:sz w:val="24"/>
          <w:szCs w:val="24"/>
          <w:lang w:val="en-US"/>
        </w:rPr>
      </w:pPr>
      <w:r>
        <w:rPr>
          <w:rFonts w:ascii="Times New Roman" w:hAnsi="Times New Roman"/>
          <w:sz w:val="24"/>
          <w:szCs w:val="24"/>
          <w:lang w:val="en-US"/>
        </w:rPr>
        <w:lastRenderedPageBreak/>
        <w:t>The following description details</w:t>
      </w:r>
      <w:r w:rsidR="00457A43" w:rsidRPr="00457A43">
        <w:rPr>
          <w:rFonts w:ascii="Times New Roman" w:hAnsi="Times New Roman"/>
          <w:sz w:val="24"/>
          <w:szCs w:val="24"/>
          <w:lang w:val="en-US"/>
        </w:rPr>
        <w:t xml:space="preserve"> the stratigraphy </w:t>
      </w:r>
      <w:r w:rsidR="003854C5">
        <w:rPr>
          <w:rFonts w:ascii="Times New Roman" w:hAnsi="Times New Roman"/>
          <w:sz w:val="24"/>
          <w:szCs w:val="24"/>
          <w:lang w:val="en-US"/>
        </w:rPr>
        <w:t xml:space="preserve">from </w:t>
      </w:r>
      <w:r>
        <w:rPr>
          <w:rFonts w:ascii="Times New Roman" w:hAnsi="Times New Roman"/>
          <w:sz w:val="24"/>
          <w:szCs w:val="24"/>
          <w:lang w:val="en-US"/>
        </w:rPr>
        <w:t>the section</w:t>
      </w:r>
      <w:r w:rsidR="00457A43" w:rsidRPr="00457A43">
        <w:rPr>
          <w:rFonts w:ascii="Times New Roman" w:hAnsi="Times New Roman"/>
          <w:sz w:val="24"/>
          <w:szCs w:val="24"/>
          <w:lang w:val="en-US"/>
        </w:rPr>
        <w:t xml:space="preserve"> (from top to bottom</w:t>
      </w:r>
      <w:r>
        <w:rPr>
          <w:rFonts w:ascii="Times New Roman" w:hAnsi="Times New Roman"/>
          <w:sz w:val="24"/>
          <w:szCs w:val="24"/>
          <w:lang w:val="en-US"/>
        </w:rPr>
        <w:t xml:space="preserve">) supplemented by illustrations </w:t>
      </w:r>
      <w:r w:rsidR="00457A43" w:rsidRPr="00457A43">
        <w:rPr>
          <w:rFonts w:ascii="Times New Roman" w:hAnsi="Times New Roman"/>
          <w:sz w:val="24"/>
          <w:szCs w:val="24"/>
          <w:lang w:val="en-US"/>
        </w:rPr>
        <w:t xml:space="preserve"> </w:t>
      </w:r>
      <w:r>
        <w:rPr>
          <w:rFonts w:ascii="Times New Roman" w:hAnsi="Times New Roman"/>
          <w:sz w:val="24"/>
          <w:szCs w:val="24"/>
          <w:lang w:val="en-US"/>
        </w:rPr>
        <w:t>(</w:t>
      </w:r>
      <w:r w:rsidR="00457A43" w:rsidRPr="00457A43">
        <w:rPr>
          <w:rFonts w:ascii="Times New Roman" w:hAnsi="Times New Roman"/>
          <w:sz w:val="24"/>
          <w:szCs w:val="24"/>
          <w:lang w:val="en-US"/>
        </w:rPr>
        <w:t>Figs. 2</w:t>
      </w:r>
      <w:r>
        <w:rPr>
          <w:rFonts w:ascii="Times New Roman" w:hAnsi="Times New Roman"/>
          <w:sz w:val="24"/>
          <w:szCs w:val="24"/>
          <w:lang w:val="en-US"/>
        </w:rPr>
        <w:t>–</w:t>
      </w:r>
      <w:r w:rsidR="00457A43" w:rsidRPr="00457A43">
        <w:rPr>
          <w:rFonts w:ascii="Times New Roman" w:hAnsi="Times New Roman"/>
          <w:sz w:val="24"/>
          <w:szCs w:val="24"/>
          <w:lang w:val="en-US"/>
        </w:rPr>
        <w:t>3).</w:t>
      </w:r>
    </w:p>
    <w:p w14:paraId="2DCD32FC" w14:textId="7DCF9242" w:rsidR="00BD4614" w:rsidRPr="00BD4614" w:rsidRDefault="00457A43" w:rsidP="00224B6B">
      <w:pPr>
        <w:spacing w:after="0" w:line="240" w:lineRule="auto"/>
        <w:jc w:val="both"/>
        <w:rPr>
          <w:rFonts w:ascii="Times New Roman" w:hAnsi="Times New Roman"/>
          <w:sz w:val="24"/>
          <w:szCs w:val="24"/>
          <w:lang w:val="en-US"/>
        </w:rPr>
      </w:pPr>
      <w:r w:rsidRPr="00457A43">
        <w:rPr>
          <w:rFonts w:ascii="Times New Roman" w:hAnsi="Times New Roman"/>
          <w:i/>
          <w:sz w:val="24"/>
          <w:szCs w:val="24"/>
          <w:lang w:val="en-US"/>
        </w:rPr>
        <w:t xml:space="preserve">Layer 1 </w:t>
      </w:r>
      <w:r w:rsidR="00224B6B">
        <w:rPr>
          <w:rFonts w:ascii="Times New Roman" w:hAnsi="Times New Roman"/>
          <w:i/>
          <w:sz w:val="24"/>
          <w:szCs w:val="24"/>
          <w:lang w:val="en-US"/>
        </w:rPr>
        <w:t xml:space="preserve">– </w:t>
      </w:r>
      <w:r w:rsidR="00224B6B">
        <w:rPr>
          <w:rFonts w:ascii="Times New Roman" w:hAnsi="Times New Roman"/>
          <w:iCs/>
          <w:sz w:val="24"/>
          <w:szCs w:val="24"/>
          <w:lang w:val="en-US"/>
        </w:rPr>
        <w:t xml:space="preserve">root bound </w:t>
      </w:r>
      <w:r w:rsidR="00224B6B">
        <w:rPr>
          <w:rFonts w:ascii="Times New Roman" w:hAnsi="Times New Roman"/>
          <w:sz w:val="24"/>
          <w:szCs w:val="24"/>
          <w:lang w:val="en-US"/>
        </w:rPr>
        <w:t>soil</w:t>
      </w:r>
      <w:r w:rsidRPr="00457A43">
        <w:rPr>
          <w:rFonts w:ascii="Times New Roman" w:hAnsi="Times New Roman"/>
          <w:sz w:val="24"/>
          <w:szCs w:val="24"/>
          <w:lang w:val="en-US"/>
        </w:rPr>
        <w:t xml:space="preserve"> with an abundance of organic matter up to 0.15-0.20 m thick. </w:t>
      </w:r>
      <w:r w:rsidRPr="00457A43">
        <w:rPr>
          <w:rFonts w:ascii="Times New Roman" w:hAnsi="Times New Roman"/>
          <w:i/>
          <w:sz w:val="24"/>
          <w:szCs w:val="24"/>
          <w:lang w:val="en-US"/>
        </w:rPr>
        <w:t>Layer 2</w:t>
      </w:r>
      <w:r w:rsidRPr="00457A43">
        <w:rPr>
          <w:rFonts w:ascii="Times New Roman" w:hAnsi="Times New Roman"/>
          <w:sz w:val="24"/>
          <w:szCs w:val="24"/>
          <w:lang w:val="en-US"/>
        </w:rPr>
        <w:t xml:space="preserve"> dense silty loam </w:t>
      </w:r>
      <w:r w:rsidR="00224B6B">
        <w:rPr>
          <w:rFonts w:ascii="Times New Roman" w:hAnsi="Times New Roman"/>
          <w:sz w:val="24"/>
          <w:szCs w:val="24"/>
          <w:lang w:val="en-US"/>
        </w:rPr>
        <w:t xml:space="preserve">layers </w:t>
      </w:r>
      <w:r w:rsidRPr="00457A43">
        <w:rPr>
          <w:rFonts w:ascii="Times New Roman" w:hAnsi="Times New Roman"/>
          <w:sz w:val="24"/>
          <w:szCs w:val="24"/>
          <w:lang w:val="en-US"/>
        </w:rPr>
        <w:t xml:space="preserve">with </w:t>
      </w:r>
      <w:r w:rsidR="00224B6B">
        <w:rPr>
          <w:rFonts w:ascii="Times New Roman" w:hAnsi="Times New Roman"/>
          <w:sz w:val="24"/>
          <w:szCs w:val="24"/>
          <w:lang w:val="en-US"/>
        </w:rPr>
        <w:t>unclear</w:t>
      </w:r>
      <w:r w:rsidRPr="00457A43">
        <w:rPr>
          <w:rFonts w:ascii="Times New Roman" w:hAnsi="Times New Roman"/>
          <w:sz w:val="24"/>
          <w:szCs w:val="24"/>
          <w:lang w:val="en-US"/>
        </w:rPr>
        <w:t xml:space="preserve"> </w:t>
      </w:r>
      <w:r w:rsidR="00224B6B">
        <w:rPr>
          <w:rFonts w:ascii="Times New Roman" w:hAnsi="Times New Roman"/>
          <w:sz w:val="24"/>
          <w:szCs w:val="24"/>
          <w:lang w:val="en-US"/>
        </w:rPr>
        <w:t xml:space="preserve">bedding—though </w:t>
      </w:r>
      <w:r w:rsidR="00224B6B" w:rsidRPr="00457A43">
        <w:rPr>
          <w:rFonts w:ascii="Times New Roman" w:hAnsi="Times New Roman"/>
          <w:sz w:val="24"/>
          <w:szCs w:val="24"/>
          <w:lang w:val="en-US"/>
        </w:rPr>
        <w:t xml:space="preserve">some </w:t>
      </w:r>
      <w:r w:rsidR="00224B6B">
        <w:rPr>
          <w:rFonts w:ascii="Times New Roman" w:hAnsi="Times New Roman"/>
          <w:sz w:val="24"/>
          <w:szCs w:val="24"/>
          <w:lang w:val="en-US"/>
        </w:rPr>
        <w:t xml:space="preserve">charcoal bearing </w:t>
      </w:r>
      <w:r w:rsidR="00224B6B" w:rsidRPr="00457A43">
        <w:rPr>
          <w:rFonts w:ascii="Times New Roman" w:hAnsi="Times New Roman"/>
          <w:sz w:val="24"/>
          <w:szCs w:val="24"/>
          <w:lang w:val="en-US"/>
        </w:rPr>
        <w:t xml:space="preserve">layers </w:t>
      </w:r>
      <w:r w:rsidR="00224B6B">
        <w:rPr>
          <w:rFonts w:ascii="Times New Roman" w:hAnsi="Times New Roman"/>
          <w:sz w:val="24"/>
          <w:szCs w:val="24"/>
          <w:lang w:val="en-US"/>
        </w:rPr>
        <w:t xml:space="preserve">in lower part of the deposit </w:t>
      </w:r>
      <w:r w:rsidRPr="00457A43">
        <w:rPr>
          <w:rFonts w:ascii="Times New Roman" w:hAnsi="Times New Roman"/>
          <w:sz w:val="24"/>
          <w:szCs w:val="24"/>
          <w:lang w:val="en-US"/>
        </w:rPr>
        <w:t xml:space="preserve">emphasize the stratification. At the bottom, the </w:t>
      </w:r>
      <w:r w:rsidR="00224B6B">
        <w:rPr>
          <w:rFonts w:ascii="Times New Roman" w:hAnsi="Times New Roman"/>
          <w:sz w:val="24"/>
          <w:szCs w:val="24"/>
          <w:lang w:val="en-US"/>
        </w:rPr>
        <w:t>layers are also</w:t>
      </w:r>
      <w:r w:rsidRPr="00457A43">
        <w:rPr>
          <w:rFonts w:ascii="Times New Roman" w:hAnsi="Times New Roman"/>
          <w:sz w:val="24"/>
          <w:szCs w:val="24"/>
          <w:lang w:val="en-US"/>
        </w:rPr>
        <w:t xml:space="preserve"> are deformed by cryogen</w:t>
      </w:r>
      <w:r w:rsidR="00224B6B">
        <w:rPr>
          <w:rFonts w:ascii="Times New Roman" w:hAnsi="Times New Roman"/>
          <w:sz w:val="24"/>
          <w:szCs w:val="24"/>
          <w:lang w:val="en-US"/>
        </w:rPr>
        <w:t>ic processes</w:t>
      </w:r>
      <w:r w:rsidRPr="00457A43">
        <w:rPr>
          <w:rFonts w:ascii="Times New Roman" w:hAnsi="Times New Roman"/>
          <w:sz w:val="24"/>
          <w:szCs w:val="24"/>
          <w:lang w:val="en-US"/>
        </w:rPr>
        <w:t>. The thickness of the strata along the strike of the section is</w:t>
      </w:r>
      <w:r w:rsidR="00224B6B">
        <w:rPr>
          <w:rFonts w:ascii="Times New Roman" w:hAnsi="Times New Roman"/>
          <w:sz w:val="24"/>
          <w:szCs w:val="24"/>
          <w:lang w:val="en-US"/>
        </w:rPr>
        <w:t xml:space="preserve"> consistent between  </w:t>
      </w:r>
      <w:r w:rsidRPr="00457A43">
        <w:rPr>
          <w:rFonts w:ascii="Times New Roman" w:hAnsi="Times New Roman"/>
          <w:sz w:val="24"/>
          <w:szCs w:val="24"/>
          <w:lang w:val="en-US"/>
        </w:rPr>
        <w:t xml:space="preserve">1.0 to 1.30 m. </w:t>
      </w:r>
      <w:r w:rsidRPr="00457A43">
        <w:rPr>
          <w:rFonts w:ascii="Times New Roman" w:hAnsi="Times New Roman"/>
          <w:i/>
          <w:sz w:val="24"/>
          <w:szCs w:val="24"/>
          <w:lang w:val="en-US"/>
        </w:rPr>
        <w:t>Layer 3</w:t>
      </w:r>
      <w:r w:rsidRPr="00457A43">
        <w:rPr>
          <w:rFonts w:ascii="Times New Roman" w:hAnsi="Times New Roman"/>
          <w:sz w:val="24"/>
          <w:szCs w:val="24"/>
          <w:lang w:val="en-US"/>
        </w:rPr>
        <w:t xml:space="preserve"> - yellow-gray polymict</w:t>
      </w:r>
      <w:r w:rsidR="00224B6B">
        <w:rPr>
          <w:rFonts w:ascii="Times New Roman" w:hAnsi="Times New Roman"/>
          <w:sz w:val="24"/>
          <w:szCs w:val="24"/>
          <w:lang w:val="en-US"/>
        </w:rPr>
        <w:t xml:space="preserve"> </w:t>
      </w:r>
      <w:r w:rsidRPr="00457A43">
        <w:rPr>
          <w:rFonts w:ascii="Times New Roman" w:hAnsi="Times New Roman"/>
          <w:sz w:val="24"/>
          <w:szCs w:val="24"/>
          <w:lang w:val="en-US"/>
        </w:rPr>
        <w:t xml:space="preserve">sands with interlayers of </w:t>
      </w:r>
      <w:r w:rsidR="00224B6B">
        <w:rPr>
          <w:rFonts w:ascii="Times New Roman" w:hAnsi="Times New Roman"/>
          <w:sz w:val="24"/>
          <w:szCs w:val="24"/>
          <w:lang w:val="en-US"/>
        </w:rPr>
        <w:t>iron</w:t>
      </w:r>
      <w:r w:rsidRPr="00457A43">
        <w:rPr>
          <w:rFonts w:ascii="Times New Roman" w:hAnsi="Times New Roman"/>
          <w:sz w:val="24"/>
          <w:szCs w:val="24"/>
          <w:lang w:val="en-US"/>
        </w:rPr>
        <w:t xml:space="preserve"> oxides. </w:t>
      </w:r>
      <w:r w:rsidR="00224B6B" w:rsidRPr="00457A43">
        <w:rPr>
          <w:rFonts w:ascii="Times New Roman" w:hAnsi="Times New Roman"/>
          <w:sz w:val="24"/>
          <w:szCs w:val="24"/>
          <w:lang w:val="en-US"/>
        </w:rPr>
        <w:t xml:space="preserve">The sediments are </w:t>
      </w:r>
      <w:r w:rsidR="00224B6B">
        <w:rPr>
          <w:rFonts w:ascii="Times New Roman" w:hAnsi="Times New Roman"/>
          <w:sz w:val="24"/>
          <w:szCs w:val="24"/>
          <w:lang w:val="en-US"/>
        </w:rPr>
        <w:t>alluvial in origin</w:t>
      </w:r>
      <w:r w:rsidR="00224B6B" w:rsidRPr="00457A43">
        <w:rPr>
          <w:rFonts w:ascii="Times New Roman" w:hAnsi="Times New Roman"/>
          <w:sz w:val="24"/>
          <w:szCs w:val="24"/>
          <w:lang w:val="en-US"/>
        </w:rPr>
        <w:t xml:space="preserve"> with varying depositional regimes from channel to floodplain facies of the river</w:t>
      </w:r>
      <w:r w:rsidR="00224B6B">
        <w:rPr>
          <w:rFonts w:ascii="Times New Roman" w:hAnsi="Times New Roman"/>
          <w:sz w:val="24"/>
          <w:szCs w:val="24"/>
          <w:lang w:val="en-US"/>
        </w:rPr>
        <w:t>.</w:t>
      </w:r>
      <w:r w:rsidR="00224B6B" w:rsidRPr="00457A43">
        <w:rPr>
          <w:rFonts w:ascii="Times New Roman" w:hAnsi="Times New Roman"/>
          <w:sz w:val="24"/>
          <w:szCs w:val="24"/>
          <w:lang w:val="en-US"/>
        </w:rPr>
        <w:t xml:space="preserve"> </w:t>
      </w:r>
      <w:r w:rsidRPr="00457A43">
        <w:rPr>
          <w:rFonts w:ascii="Times New Roman" w:hAnsi="Times New Roman"/>
          <w:sz w:val="24"/>
          <w:szCs w:val="24"/>
          <w:lang w:val="en-US"/>
        </w:rPr>
        <w:t>The bedding of the strata along the strike of the section is parallel</w:t>
      </w:r>
      <w:r w:rsidR="00224B6B">
        <w:rPr>
          <w:rFonts w:ascii="Times New Roman" w:hAnsi="Times New Roman"/>
          <w:sz w:val="24"/>
          <w:szCs w:val="24"/>
          <w:lang w:val="en-US"/>
        </w:rPr>
        <w:t xml:space="preserve">, changing to </w:t>
      </w:r>
      <w:r w:rsidRPr="00457A43">
        <w:rPr>
          <w:rFonts w:ascii="Times New Roman" w:hAnsi="Times New Roman"/>
          <w:sz w:val="24"/>
          <w:szCs w:val="24"/>
          <w:lang w:val="en-US"/>
        </w:rPr>
        <w:t>cross</w:t>
      </w:r>
      <w:r w:rsidR="00224B6B">
        <w:rPr>
          <w:rFonts w:ascii="Times New Roman" w:hAnsi="Times New Roman"/>
          <w:sz w:val="24"/>
          <w:szCs w:val="24"/>
          <w:lang w:val="en-US"/>
        </w:rPr>
        <w:t>-</w:t>
      </w:r>
      <w:r w:rsidRPr="00457A43">
        <w:rPr>
          <w:rFonts w:ascii="Times New Roman" w:hAnsi="Times New Roman"/>
          <w:sz w:val="24"/>
          <w:szCs w:val="24"/>
          <w:lang w:val="en-US"/>
        </w:rPr>
        <w:t>bedded</w:t>
      </w:r>
      <w:r w:rsidR="00224B6B">
        <w:rPr>
          <w:rFonts w:ascii="Times New Roman" w:hAnsi="Times New Roman"/>
          <w:sz w:val="24"/>
          <w:szCs w:val="24"/>
          <w:lang w:val="en-US"/>
        </w:rPr>
        <w:t xml:space="preserve"> and channel-fill/ripple sediments.</w:t>
      </w:r>
      <w:r w:rsidRPr="00457A43">
        <w:rPr>
          <w:rFonts w:ascii="Times New Roman" w:hAnsi="Times New Roman"/>
          <w:sz w:val="24"/>
          <w:szCs w:val="24"/>
          <w:lang w:val="en-US"/>
        </w:rPr>
        <w:t xml:space="preserve"> </w:t>
      </w:r>
      <w:r w:rsidR="00224B6B">
        <w:rPr>
          <w:rFonts w:ascii="Times New Roman" w:hAnsi="Times New Roman"/>
          <w:sz w:val="24"/>
          <w:szCs w:val="24"/>
          <w:lang w:val="en-US"/>
        </w:rPr>
        <w:t xml:space="preserve">Frost wedges initiated in the upper part of the bed reach down </w:t>
      </w:r>
      <w:r w:rsidRPr="00457A43">
        <w:rPr>
          <w:rFonts w:ascii="Times New Roman" w:hAnsi="Times New Roman"/>
          <w:sz w:val="24"/>
          <w:szCs w:val="24"/>
          <w:lang w:val="en-US"/>
        </w:rPr>
        <w:t xml:space="preserve">to a depth of at least 3.5 meters. </w:t>
      </w:r>
      <w:r w:rsidR="00224B6B">
        <w:rPr>
          <w:rFonts w:ascii="Times New Roman" w:hAnsi="Times New Roman"/>
          <w:sz w:val="24"/>
          <w:szCs w:val="24"/>
          <w:lang w:val="en-US"/>
        </w:rPr>
        <w:t>The</w:t>
      </w:r>
      <w:r w:rsidRPr="00457A43">
        <w:rPr>
          <w:rFonts w:ascii="Times New Roman" w:hAnsi="Times New Roman"/>
          <w:sz w:val="24"/>
          <w:szCs w:val="24"/>
          <w:lang w:val="en-US"/>
        </w:rPr>
        <w:t xml:space="preserve"> thickness of the deposits ranges from 1.60 to 1.30 m. </w:t>
      </w:r>
      <w:r w:rsidRPr="00457A43">
        <w:rPr>
          <w:rFonts w:ascii="Times New Roman" w:hAnsi="Times New Roman"/>
          <w:i/>
          <w:sz w:val="24"/>
          <w:szCs w:val="24"/>
          <w:lang w:val="en-US"/>
        </w:rPr>
        <w:t>Layer 4</w:t>
      </w:r>
      <w:r w:rsidRPr="00457A43">
        <w:rPr>
          <w:rFonts w:ascii="Times New Roman" w:hAnsi="Times New Roman"/>
          <w:sz w:val="24"/>
          <w:szCs w:val="24"/>
          <w:lang w:val="en-US"/>
        </w:rPr>
        <w:t xml:space="preserve"> </w:t>
      </w:r>
      <w:r w:rsidR="00224B6B">
        <w:rPr>
          <w:rFonts w:ascii="Times New Roman" w:hAnsi="Times New Roman"/>
          <w:sz w:val="24"/>
          <w:szCs w:val="24"/>
          <w:lang w:val="en-US"/>
        </w:rPr>
        <w:t>–</w:t>
      </w:r>
      <w:r w:rsidRPr="00457A43">
        <w:rPr>
          <w:rFonts w:ascii="Times New Roman" w:hAnsi="Times New Roman"/>
          <w:sz w:val="24"/>
          <w:szCs w:val="24"/>
          <w:lang w:val="en-US"/>
        </w:rPr>
        <w:t xml:space="preserve"> peat</w:t>
      </w:r>
      <w:r w:rsidR="00224B6B">
        <w:rPr>
          <w:rFonts w:ascii="Times New Roman" w:hAnsi="Times New Roman"/>
          <w:sz w:val="24"/>
          <w:szCs w:val="24"/>
          <w:lang w:val="en-US"/>
        </w:rPr>
        <w:t>y palaeo</w:t>
      </w:r>
      <w:r w:rsidRPr="00457A43">
        <w:rPr>
          <w:rFonts w:ascii="Times New Roman" w:hAnsi="Times New Roman"/>
          <w:sz w:val="24"/>
          <w:szCs w:val="24"/>
          <w:lang w:val="en-US"/>
        </w:rPr>
        <w:t xml:space="preserve">sol (soil 2). A dense, compressed black </w:t>
      </w:r>
      <w:r w:rsidR="00224B6B">
        <w:rPr>
          <w:rFonts w:ascii="Times New Roman" w:hAnsi="Times New Roman"/>
          <w:sz w:val="24"/>
          <w:szCs w:val="24"/>
          <w:lang w:val="en-US"/>
        </w:rPr>
        <w:t>histosol</w:t>
      </w:r>
      <w:r w:rsidRPr="00457A43">
        <w:rPr>
          <w:rFonts w:ascii="Times New Roman" w:hAnsi="Times New Roman"/>
          <w:sz w:val="24"/>
          <w:szCs w:val="24"/>
          <w:lang w:val="en-US"/>
        </w:rPr>
        <w:t xml:space="preserve"> </w:t>
      </w:r>
      <w:r w:rsidR="00224B6B">
        <w:rPr>
          <w:rFonts w:ascii="Times New Roman" w:hAnsi="Times New Roman"/>
          <w:sz w:val="24"/>
          <w:szCs w:val="24"/>
          <w:lang w:val="en-US"/>
        </w:rPr>
        <w:t xml:space="preserve">soil </w:t>
      </w:r>
      <w:r w:rsidRPr="00457A43">
        <w:rPr>
          <w:rFonts w:ascii="Times New Roman" w:hAnsi="Times New Roman"/>
          <w:sz w:val="24"/>
          <w:szCs w:val="24"/>
          <w:lang w:val="en-US"/>
        </w:rPr>
        <w:t>with poorly decomposed plant remains marking a</w:t>
      </w:r>
      <w:r w:rsidR="00224B6B">
        <w:rPr>
          <w:rFonts w:ascii="Times New Roman" w:hAnsi="Times New Roman"/>
          <w:sz w:val="24"/>
          <w:szCs w:val="24"/>
          <w:lang w:val="en-US"/>
        </w:rPr>
        <w:t>n</w:t>
      </w:r>
      <w:r w:rsidRPr="00457A43">
        <w:rPr>
          <w:rFonts w:ascii="Times New Roman" w:hAnsi="Times New Roman"/>
          <w:sz w:val="24"/>
          <w:szCs w:val="24"/>
          <w:lang w:val="en-US"/>
        </w:rPr>
        <w:t xml:space="preserve"> </w:t>
      </w:r>
      <w:r w:rsidR="00224B6B">
        <w:rPr>
          <w:rFonts w:ascii="Times New Roman" w:hAnsi="Times New Roman"/>
          <w:sz w:val="24"/>
          <w:szCs w:val="24"/>
          <w:lang w:val="en-US"/>
        </w:rPr>
        <w:t>extended</w:t>
      </w:r>
      <w:r w:rsidRPr="00457A43">
        <w:rPr>
          <w:rFonts w:ascii="Times New Roman" w:hAnsi="Times New Roman"/>
          <w:sz w:val="24"/>
          <w:szCs w:val="24"/>
          <w:lang w:val="en-US"/>
        </w:rPr>
        <w:t xml:space="preserve"> period of waterlogging of the valley bottom </w:t>
      </w:r>
      <w:r w:rsidR="00224B6B">
        <w:rPr>
          <w:rFonts w:ascii="Times New Roman" w:hAnsi="Times New Roman"/>
          <w:sz w:val="24"/>
          <w:szCs w:val="24"/>
          <w:lang w:val="en-US"/>
        </w:rPr>
        <w:t xml:space="preserve">associated with the collapse of the </w:t>
      </w:r>
      <w:r w:rsidR="00A7144E">
        <w:rPr>
          <w:rFonts w:ascii="Times New Roman" w:hAnsi="Times New Roman"/>
          <w:sz w:val="24"/>
          <w:szCs w:val="24"/>
          <w:lang w:val="en-US"/>
        </w:rPr>
        <w:t>paleolake</w:t>
      </w:r>
      <w:r w:rsidR="00224B6B">
        <w:rPr>
          <w:rFonts w:ascii="Times New Roman" w:hAnsi="Times New Roman"/>
          <w:sz w:val="24"/>
          <w:szCs w:val="24"/>
          <w:lang w:val="en-US"/>
        </w:rPr>
        <w:t xml:space="preserve"> </w:t>
      </w:r>
      <w:r w:rsidRPr="00457A43">
        <w:rPr>
          <w:rFonts w:ascii="Times New Roman" w:hAnsi="Times New Roman"/>
          <w:sz w:val="24"/>
          <w:szCs w:val="24"/>
          <w:lang w:val="en-US"/>
        </w:rPr>
        <w:t xml:space="preserve">lake and drainage of the bottom of the basin. The soil is saturated with the remains of woody vegetation in the form of roots, twigs, fragments of thin stems. </w:t>
      </w:r>
      <w:r w:rsidR="00224B6B">
        <w:rPr>
          <w:rFonts w:ascii="Times New Roman" w:hAnsi="Times New Roman"/>
          <w:sz w:val="24"/>
          <w:szCs w:val="24"/>
          <w:lang w:val="en-US"/>
        </w:rPr>
        <w:t>T</w:t>
      </w:r>
      <w:r w:rsidRPr="00457A43">
        <w:rPr>
          <w:rFonts w:ascii="Times New Roman" w:hAnsi="Times New Roman"/>
          <w:sz w:val="24"/>
          <w:szCs w:val="24"/>
          <w:lang w:val="en-US"/>
        </w:rPr>
        <w:t xml:space="preserve">his </w:t>
      </w:r>
      <w:r w:rsidR="00224B6B">
        <w:rPr>
          <w:rFonts w:ascii="Times New Roman" w:hAnsi="Times New Roman"/>
          <w:sz w:val="24"/>
          <w:szCs w:val="24"/>
          <w:lang w:val="en-US"/>
        </w:rPr>
        <w:t>layer is clearly visible across the section</w:t>
      </w:r>
      <w:r w:rsidRPr="00457A43">
        <w:rPr>
          <w:rFonts w:ascii="Times New Roman" w:hAnsi="Times New Roman"/>
          <w:sz w:val="24"/>
          <w:szCs w:val="24"/>
          <w:lang w:val="en-US"/>
        </w:rPr>
        <w:t xml:space="preserve"> with a variation in the thickness </w:t>
      </w:r>
      <w:r w:rsidR="00224B6B">
        <w:rPr>
          <w:rFonts w:ascii="Times New Roman" w:hAnsi="Times New Roman"/>
          <w:sz w:val="24"/>
          <w:szCs w:val="24"/>
          <w:lang w:val="en-US"/>
        </w:rPr>
        <w:t>from</w:t>
      </w:r>
      <w:r w:rsidRPr="00457A43">
        <w:rPr>
          <w:rFonts w:ascii="Times New Roman" w:hAnsi="Times New Roman"/>
          <w:sz w:val="24"/>
          <w:szCs w:val="24"/>
          <w:lang w:val="en-US"/>
        </w:rPr>
        <w:t xml:space="preserve"> 0.05 to 0.10 m. AMS-dating obtained from the remains of woody vegetation in the soil </w:t>
      </w:r>
      <w:r w:rsidR="00224B6B">
        <w:rPr>
          <w:rFonts w:ascii="Times New Roman" w:hAnsi="Times New Roman"/>
          <w:sz w:val="24"/>
          <w:szCs w:val="24"/>
          <w:lang w:val="en-US"/>
        </w:rPr>
        <w:t>provided a date of</w:t>
      </w:r>
      <w:r w:rsidRPr="00457A43">
        <w:rPr>
          <w:rFonts w:ascii="Times New Roman" w:hAnsi="Times New Roman"/>
          <w:sz w:val="24"/>
          <w:szCs w:val="24"/>
          <w:lang w:val="en-US"/>
        </w:rPr>
        <w:t xml:space="preserve"> 10564 ± 24 (SUERC-87225). </w:t>
      </w:r>
      <w:r w:rsidR="00224B6B">
        <w:rPr>
          <w:rFonts w:ascii="Times New Roman" w:hAnsi="Times New Roman"/>
          <w:sz w:val="24"/>
          <w:szCs w:val="24"/>
          <w:lang w:val="en-US"/>
        </w:rPr>
        <w:t>This d</w:t>
      </w:r>
      <w:r w:rsidRPr="00457A43">
        <w:rPr>
          <w:rFonts w:ascii="Times New Roman" w:hAnsi="Times New Roman"/>
          <w:sz w:val="24"/>
          <w:szCs w:val="24"/>
          <w:lang w:val="en-US"/>
        </w:rPr>
        <w:t xml:space="preserve">ating allows us to establish </w:t>
      </w:r>
      <w:r w:rsidR="00224B6B">
        <w:rPr>
          <w:rFonts w:ascii="Times New Roman" w:hAnsi="Times New Roman"/>
          <w:sz w:val="24"/>
          <w:szCs w:val="24"/>
          <w:lang w:val="en-US"/>
        </w:rPr>
        <w:t xml:space="preserve">a </w:t>
      </w:r>
      <w:r w:rsidR="00224B6B" w:rsidRPr="00224B6B">
        <w:rPr>
          <w:rFonts w:ascii="Times New Roman" w:hAnsi="Times New Roman"/>
          <w:i/>
          <w:iCs/>
          <w:sz w:val="24"/>
          <w:szCs w:val="24"/>
          <w:lang w:val="en-US"/>
        </w:rPr>
        <w:t>terminus ante quem</w:t>
      </w:r>
      <w:r w:rsidR="00224B6B">
        <w:rPr>
          <w:rFonts w:ascii="Times New Roman" w:hAnsi="Times New Roman"/>
          <w:sz w:val="24"/>
          <w:szCs w:val="24"/>
          <w:lang w:val="en-US"/>
        </w:rPr>
        <w:t xml:space="preserve"> date for the flooding of the basin</w:t>
      </w:r>
      <w:r w:rsidRPr="00457A43">
        <w:rPr>
          <w:rFonts w:ascii="Times New Roman" w:hAnsi="Times New Roman"/>
          <w:sz w:val="24"/>
          <w:szCs w:val="24"/>
          <w:lang w:val="en-US"/>
        </w:rPr>
        <w:t xml:space="preserve">. </w:t>
      </w:r>
      <w:r w:rsidRPr="00457A43">
        <w:rPr>
          <w:rFonts w:ascii="Times New Roman" w:hAnsi="Times New Roman"/>
          <w:i/>
          <w:sz w:val="24"/>
          <w:szCs w:val="24"/>
          <w:lang w:val="en-US"/>
        </w:rPr>
        <w:t>Layer 5</w:t>
      </w:r>
      <w:r w:rsidRPr="00457A43">
        <w:rPr>
          <w:rFonts w:ascii="Times New Roman" w:hAnsi="Times New Roman"/>
          <w:sz w:val="24"/>
          <w:szCs w:val="24"/>
          <w:lang w:val="en-US"/>
        </w:rPr>
        <w:t xml:space="preserve"> - Column greenish gray silty sands </w:t>
      </w:r>
      <w:r w:rsidR="00224B6B">
        <w:rPr>
          <w:rFonts w:ascii="Times New Roman" w:hAnsi="Times New Roman"/>
          <w:sz w:val="24"/>
          <w:szCs w:val="24"/>
          <w:lang w:val="en-US"/>
        </w:rPr>
        <w:t>finely</w:t>
      </w:r>
      <w:r w:rsidRPr="00457A43">
        <w:rPr>
          <w:rFonts w:ascii="Times New Roman" w:hAnsi="Times New Roman"/>
          <w:sz w:val="24"/>
          <w:szCs w:val="24"/>
          <w:lang w:val="en-US"/>
        </w:rPr>
        <w:t xml:space="preserve"> interbedded with silts</w:t>
      </w:r>
      <w:r w:rsidR="00224B6B">
        <w:rPr>
          <w:rFonts w:ascii="Times New Roman" w:hAnsi="Times New Roman"/>
          <w:sz w:val="24"/>
          <w:szCs w:val="24"/>
          <w:lang w:val="en-US"/>
        </w:rPr>
        <w:t>;</w:t>
      </w:r>
      <w:r w:rsidRPr="00457A43">
        <w:rPr>
          <w:rFonts w:ascii="Times New Roman" w:hAnsi="Times New Roman"/>
          <w:sz w:val="24"/>
          <w:szCs w:val="24"/>
          <w:lang w:val="en-US"/>
        </w:rPr>
        <w:t xml:space="preserve"> gleyed in the upper and lower parts with thin parallel </w:t>
      </w:r>
      <w:r w:rsidR="00224B6B">
        <w:rPr>
          <w:rFonts w:ascii="Times New Roman" w:hAnsi="Times New Roman"/>
          <w:sz w:val="24"/>
          <w:szCs w:val="24"/>
          <w:lang w:val="en-US"/>
        </w:rPr>
        <w:t>bedding</w:t>
      </w:r>
      <w:r w:rsidRPr="00457A43">
        <w:rPr>
          <w:rFonts w:ascii="Times New Roman" w:hAnsi="Times New Roman"/>
          <w:sz w:val="24"/>
          <w:szCs w:val="24"/>
          <w:lang w:val="en-US"/>
        </w:rPr>
        <w:t xml:space="preserve">. In the middle part of the stratum, areas of </w:t>
      </w:r>
      <w:r w:rsidR="00224B6B">
        <w:rPr>
          <w:rFonts w:ascii="Times New Roman" w:hAnsi="Times New Roman"/>
          <w:sz w:val="24"/>
          <w:szCs w:val="24"/>
          <w:lang w:val="en-GB"/>
        </w:rPr>
        <w:t>dischordant</w:t>
      </w:r>
      <w:r w:rsidRPr="00457A43">
        <w:rPr>
          <w:rFonts w:ascii="Times New Roman" w:hAnsi="Times New Roman"/>
          <w:sz w:val="24"/>
          <w:szCs w:val="24"/>
          <w:lang w:val="en-US"/>
        </w:rPr>
        <w:t xml:space="preserve"> bedding are noted. Lacustrine alluvium</w:t>
      </w:r>
      <w:r w:rsidR="00224B6B">
        <w:rPr>
          <w:rFonts w:ascii="Times New Roman" w:hAnsi="Times New Roman"/>
          <w:sz w:val="24"/>
          <w:szCs w:val="24"/>
          <w:lang w:val="en-US"/>
        </w:rPr>
        <w:t xml:space="preserve"> associated with the </w:t>
      </w:r>
      <w:r w:rsidR="00A7144E">
        <w:rPr>
          <w:rFonts w:ascii="Times New Roman" w:hAnsi="Times New Roman"/>
          <w:sz w:val="24"/>
          <w:szCs w:val="24"/>
          <w:lang w:val="en-US"/>
        </w:rPr>
        <w:t>paleolake</w:t>
      </w:r>
      <w:r w:rsidR="00224B6B">
        <w:rPr>
          <w:rFonts w:ascii="Times New Roman" w:hAnsi="Times New Roman"/>
          <w:sz w:val="24"/>
          <w:szCs w:val="24"/>
          <w:lang w:val="en-US"/>
        </w:rPr>
        <w:t xml:space="preserve"> lake</w:t>
      </w:r>
      <w:r w:rsidRPr="00457A43">
        <w:rPr>
          <w:rFonts w:ascii="Times New Roman" w:hAnsi="Times New Roman"/>
          <w:sz w:val="24"/>
          <w:szCs w:val="24"/>
          <w:lang w:val="en-US"/>
        </w:rPr>
        <w:t xml:space="preserve">. The thickness along the section is </w:t>
      </w:r>
      <w:r w:rsidR="00224B6B">
        <w:rPr>
          <w:rFonts w:ascii="Times New Roman" w:hAnsi="Times New Roman"/>
          <w:sz w:val="24"/>
          <w:szCs w:val="24"/>
          <w:lang w:val="en-US"/>
        </w:rPr>
        <w:t xml:space="preserve">consistent, ranging </w:t>
      </w:r>
      <w:r w:rsidRPr="00457A43">
        <w:rPr>
          <w:rFonts w:ascii="Times New Roman" w:hAnsi="Times New Roman"/>
          <w:sz w:val="24"/>
          <w:szCs w:val="24"/>
          <w:lang w:val="en-US"/>
        </w:rPr>
        <w:t xml:space="preserve">from 1.05 to 1.0 m. Trunks of buried trees </w:t>
      </w:r>
      <w:r w:rsidR="00224B6B">
        <w:rPr>
          <w:rFonts w:ascii="Times New Roman" w:hAnsi="Times New Roman"/>
          <w:sz w:val="24"/>
          <w:szCs w:val="24"/>
          <w:lang w:val="en-US"/>
        </w:rPr>
        <w:t>extend</w:t>
      </w:r>
      <w:r w:rsidRPr="00457A43">
        <w:rPr>
          <w:rFonts w:ascii="Times New Roman" w:hAnsi="Times New Roman"/>
          <w:sz w:val="24"/>
          <w:szCs w:val="24"/>
          <w:lang w:val="en-US"/>
        </w:rPr>
        <w:t xml:space="preserve"> through the </w:t>
      </w:r>
      <w:r w:rsidR="00224B6B">
        <w:rPr>
          <w:rFonts w:ascii="Times New Roman" w:hAnsi="Times New Roman"/>
          <w:sz w:val="24"/>
          <w:szCs w:val="24"/>
          <w:lang w:val="en-US"/>
        </w:rPr>
        <w:t>stratum. T</w:t>
      </w:r>
      <w:r w:rsidRPr="00457A43">
        <w:rPr>
          <w:rFonts w:ascii="Times New Roman" w:hAnsi="Times New Roman"/>
          <w:sz w:val="24"/>
          <w:szCs w:val="24"/>
          <w:lang w:val="en-US"/>
        </w:rPr>
        <w:t>he root system</w:t>
      </w:r>
      <w:r w:rsidR="00224B6B">
        <w:rPr>
          <w:rFonts w:ascii="Times New Roman" w:hAnsi="Times New Roman"/>
          <w:sz w:val="24"/>
          <w:szCs w:val="24"/>
          <w:lang w:val="en-US"/>
        </w:rPr>
        <w:t>s</w:t>
      </w:r>
      <w:r w:rsidRPr="00457A43">
        <w:rPr>
          <w:rFonts w:ascii="Times New Roman" w:hAnsi="Times New Roman"/>
          <w:sz w:val="24"/>
          <w:szCs w:val="24"/>
          <w:lang w:val="en-US"/>
        </w:rPr>
        <w:t xml:space="preserve"> of </w:t>
      </w:r>
      <w:r w:rsidR="00224B6B">
        <w:rPr>
          <w:rFonts w:ascii="Times New Roman" w:hAnsi="Times New Roman"/>
          <w:sz w:val="24"/>
          <w:szCs w:val="24"/>
          <w:lang w:val="en-US"/>
        </w:rPr>
        <w:t>these trees continue</w:t>
      </w:r>
      <w:r w:rsidRPr="00457A43">
        <w:rPr>
          <w:rFonts w:ascii="Times New Roman" w:hAnsi="Times New Roman"/>
          <w:sz w:val="24"/>
          <w:szCs w:val="24"/>
          <w:lang w:val="en-US"/>
        </w:rPr>
        <w:t xml:space="preserve"> into the </w:t>
      </w:r>
      <w:r w:rsidR="00224B6B">
        <w:rPr>
          <w:rFonts w:ascii="Times New Roman" w:hAnsi="Times New Roman"/>
          <w:sz w:val="24"/>
          <w:szCs w:val="24"/>
          <w:lang w:val="en-US"/>
        </w:rPr>
        <w:t>palaeosol (soil 1) which</w:t>
      </w:r>
      <w:r w:rsidRPr="00457A43">
        <w:rPr>
          <w:rFonts w:ascii="Times New Roman" w:hAnsi="Times New Roman"/>
          <w:sz w:val="24"/>
          <w:szCs w:val="24"/>
          <w:lang w:val="en-US"/>
        </w:rPr>
        <w:t xml:space="preserve"> underl</w:t>
      </w:r>
      <w:r w:rsidR="00224B6B">
        <w:rPr>
          <w:rFonts w:ascii="Times New Roman" w:hAnsi="Times New Roman"/>
          <w:sz w:val="24"/>
          <w:szCs w:val="24"/>
          <w:lang w:val="en-US"/>
        </w:rPr>
        <w:t>ies</w:t>
      </w:r>
      <w:r w:rsidRPr="00457A43">
        <w:rPr>
          <w:rFonts w:ascii="Times New Roman" w:hAnsi="Times New Roman"/>
          <w:sz w:val="24"/>
          <w:szCs w:val="24"/>
          <w:lang w:val="en-US"/>
        </w:rPr>
        <w:t xml:space="preserve"> </w:t>
      </w:r>
      <w:r w:rsidR="00224B6B">
        <w:rPr>
          <w:rFonts w:ascii="Times New Roman" w:hAnsi="Times New Roman"/>
          <w:sz w:val="24"/>
          <w:szCs w:val="24"/>
          <w:lang w:val="en-US"/>
        </w:rPr>
        <w:t>the deposit</w:t>
      </w:r>
      <w:r w:rsidRPr="00457A43">
        <w:rPr>
          <w:rFonts w:ascii="Times New Roman" w:hAnsi="Times New Roman"/>
          <w:sz w:val="24"/>
          <w:szCs w:val="24"/>
          <w:lang w:val="en-US"/>
        </w:rPr>
        <w:t>. The upper part</w:t>
      </w:r>
      <w:r w:rsidR="00224B6B">
        <w:rPr>
          <w:rFonts w:ascii="Times New Roman" w:hAnsi="Times New Roman"/>
          <w:sz w:val="24"/>
          <w:szCs w:val="24"/>
          <w:lang w:val="en-US"/>
        </w:rPr>
        <w:t>s</w:t>
      </w:r>
      <w:r w:rsidRPr="00457A43">
        <w:rPr>
          <w:rFonts w:ascii="Times New Roman" w:hAnsi="Times New Roman"/>
          <w:sz w:val="24"/>
          <w:szCs w:val="24"/>
          <w:lang w:val="en-US"/>
        </w:rPr>
        <w:t xml:space="preserve"> of the </w:t>
      </w:r>
      <w:r w:rsidR="00224B6B">
        <w:rPr>
          <w:rFonts w:ascii="Times New Roman" w:hAnsi="Times New Roman"/>
          <w:sz w:val="24"/>
          <w:szCs w:val="24"/>
          <w:lang w:val="en-US"/>
        </w:rPr>
        <w:t>tree</w:t>
      </w:r>
      <w:r w:rsidRPr="00457A43">
        <w:rPr>
          <w:rFonts w:ascii="Times New Roman" w:hAnsi="Times New Roman"/>
          <w:sz w:val="24"/>
          <w:szCs w:val="24"/>
          <w:lang w:val="en-US"/>
        </w:rPr>
        <w:t xml:space="preserve">, </w:t>
      </w:r>
      <w:r w:rsidR="00224B6B">
        <w:rPr>
          <w:rFonts w:ascii="Times New Roman" w:hAnsi="Times New Roman"/>
          <w:sz w:val="24"/>
          <w:szCs w:val="24"/>
          <w:lang w:val="en-US"/>
        </w:rPr>
        <w:t xml:space="preserve">which would have </w:t>
      </w:r>
      <w:r w:rsidRPr="00457A43">
        <w:rPr>
          <w:rFonts w:ascii="Times New Roman" w:hAnsi="Times New Roman"/>
          <w:sz w:val="24"/>
          <w:szCs w:val="24"/>
          <w:lang w:val="en-US"/>
        </w:rPr>
        <w:t xml:space="preserve">extending beyond the upper boundary of the layer, </w:t>
      </w:r>
      <w:r w:rsidR="00224B6B">
        <w:rPr>
          <w:rFonts w:ascii="Times New Roman" w:hAnsi="Times New Roman"/>
          <w:sz w:val="24"/>
          <w:szCs w:val="24"/>
          <w:lang w:val="en-US"/>
        </w:rPr>
        <w:t>have been broken off when the wood was still</w:t>
      </w:r>
      <w:r w:rsidRPr="00457A43">
        <w:rPr>
          <w:rFonts w:ascii="Times New Roman" w:hAnsi="Times New Roman"/>
          <w:sz w:val="24"/>
          <w:szCs w:val="24"/>
          <w:lang w:val="en-US"/>
        </w:rPr>
        <w:t xml:space="preserve"> relatively fresh. </w:t>
      </w:r>
      <w:r w:rsidR="00224B6B">
        <w:rPr>
          <w:rFonts w:ascii="Times New Roman" w:hAnsi="Times New Roman"/>
          <w:sz w:val="24"/>
          <w:szCs w:val="24"/>
          <w:lang w:val="en-US"/>
        </w:rPr>
        <w:t>Other than this, the</w:t>
      </w:r>
      <w:r w:rsidR="005D7AE6" w:rsidRPr="005D7AE6">
        <w:rPr>
          <w:rFonts w:ascii="Times New Roman" w:hAnsi="Times New Roman"/>
          <w:sz w:val="24"/>
          <w:szCs w:val="24"/>
          <w:lang w:val="en-US"/>
        </w:rPr>
        <w:t xml:space="preserve"> trunks of the trees are perfectly preserved: they have bark and small twigs, and on the surface of the buried soil 1, the remains of forest litter</w:t>
      </w:r>
      <w:r w:rsidR="00224B6B">
        <w:rPr>
          <w:rFonts w:ascii="Times New Roman" w:hAnsi="Times New Roman"/>
          <w:sz w:val="24"/>
          <w:szCs w:val="24"/>
          <w:lang w:val="en-US"/>
        </w:rPr>
        <w:t>—</w:t>
      </w:r>
      <w:r w:rsidR="005D7AE6" w:rsidRPr="005D7AE6">
        <w:rPr>
          <w:rFonts w:ascii="Times New Roman" w:hAnsi="Times New Roman"/>
          <w:sz w:val="24"/>
          <w:szCs w:val="24"/>
          <w:lang w:val="en-US"/>
        </w:rPr>
        <w:t xml:space="preserve">branches of trees, shrubs, and </w:t>
      </w:r>
      <w:r w:rsidR="00224B6B">
        <w:rPr>
          <w:rFonts w:ascii="Times New Roman" w:hAnsi="Times New Roman"/>
          <w:sz w:val="24"/>
          <w:szCs w:val="24"/>
          <w:lang w:val="en-US"/>
        </w:rPr>
        <w:t xml:space="preserve">fallen </w:t>
      </w:r>
      <w:r w:rsidR="005D7AE6" w:rsidRPr="005D7AE6">
        <w:rPr>
          <w:rFonts w:ascii="Times New Roman" w:hAnsi="Times New Roman"/>
          <w:sz w:val="24"/>
          <w:szCs w:val="24"/>
          <w:lang w:val="en-US"/>
        </w:rPr>
        <w:t>cones</w:t>
      </w:r>
      <w:r w:rsidR="00224B6B">
        <w:rPr>
          <w:rFonts w:ascii="Times New Roman" w:hAnsi="Times New Roman"/>
          <w:sz w:val="24"/>
          <w:szCs w:val="24"/>
          <w:lang w:val="en-US"/>
        </w:rPr>
        <w:t>—is preserved</w:t>
      </w:r>
      <w:r w:rsidR="005D7AE6" w:rsidRPr="005D7AE6">
        <w:rPr>
          <w:rFonts w:ascii="Times New Roman" w:hAnsi="Times New Roman"/>
          <w:sz w:val="24"/>
          <w:szCs w:val="24"/>
          <w:lang w:val="en-US"/>
        </w:rPr>
        <w:t xml:space="preserve">. </w:t>
      </w:r>
      <w:r w:rsidR="00224B6B">
        <w:rPr>
          <w:rFonts w:ascii="Times New Roman" w:hAnsi="Times New Roman"/>
          <w:sz w:val="24"/>
          <w:szCs w:val="24"/>
          <w:lang w:val="en-US"/>
        </w:rPr>
        <w:t>Further up in the stratum, there are</w:t>
      </w:r>
      <w:r w:rsidR="005D7AE6" w:rsidRPr="005D7AE6">
        <w:rPr>
          <w:rFonts w:ascii="Times New Roman" w:hAnsi="Times New Roman"/>
          <w:sz w:val="24"/>
          <w:szCs w:val="24"/>
          <w:lang w:val="en-US"/>
        </w:rPr>
        <w:t xml:space="preserve"> </w:t>
      </w:r>
      <w:r w:rsidR="00224B6B">
        <w:rPr>
          <w:rFonts w:ascii="Times New Roman" w:hAnsi="Times New Roman"/>
          <w:sz w:val="24"/>
          <w:szCs w:val="24"/>
          <w:lang w:val="en-US"/>
        </w:rPr>
        <w:t xml:space="preserve">occasional </w:t>
      </w:r>
      <w:r w:rsidR="005D7AE6" w:rsidRPr="005D7AE6">
        <w:rPr>
          <w:rFonts w:ascii="Times New Roman" w:hAnsi="Times New Roman"/>
          <w:sz w:val="24"/>
          <w:szCs w:val="24"/>
          <w:lang w:val="en-US"/>
        </w:rPr>
        <w:t xml:space="preserve">remnants of redeposited woody vegetation in the form of fragments of branches and tree roots. </w:t>
      </w:r>
      <w:r w:rsidR="005D7AE6" w:rsidRPr="005D7AE6">
        <w:rPr>
          <w:rFonts w:ascii="Times New Roman" w:hAnsi="Times New Roman"/>
          <w:i/>
          <w:sz w:val="24"/>
          <w:szCs w:val="24"/>
          <w:lang w:val="en-US"/>
        </w:rPr>
        <w:t>Layer 6</w:t>
      </w:r>
      <w:r w:rsidR="005D7AE6" w:rsidRPr="005D7AE6">
        <w:rPr>
          <w:rFonts w:ascii="Times New Roman" w:hAnsi="Times New Roman"/>
          <w:sz w:val="24"/>
          <w:szCs w:val="24"/>
          <w:lang w:val="en-US"/>
        </w:rPr>
        <w:t xml:space="preserve"> - dense peat</w:t>
      </w:r>
      <w:r w:rsidR="00224B6B">
        <w:rPr>
          <w:rFonts w:ascii="Times New Roman" w:hAnsi="Times New Roman"/>
          <w:sz w:val="24"/>
          <w:szCs w:val="24"/>
          <w:lang w:val="en-US"/>
        </w:rPr>
        <w:t>y</w:t>
      </w:r>
      <w:r w:rsidR="005D7AE6" w:rsidRPr="005D7AE6">
        <w:rPr>
          <w:rFonts w:ascii="Times New Roman" w:hAnsi="Times New Roman"/>
          <w:sz w:val="24"/>
          <w:szCs w:val="24"/>
          <w:lang w:val="en-US"/>
        </w:rPr>
        <w:t xml:space="preserve"> </w:t>
      </w:r>
      <w:r w:rsidR="00224B6B">
        <w:rPr>
          <w:rFonts w:ascii="Times New Roman" w:hAnsi="Times New Roman"/>
          <w:sz w:val="24"/>
          <w:szCs w:val="24"/>
          <w:lang w:val="en-US"/>
        </w:rPr>
        <w:t>palaeo</w:t>
      </w:r>
      <w:r w:rsidR="005D7AE6" w:rsidRPr="005D7AE6">
        <w:rPr>
          <w:rFonts w:ascii="Times New Roman" w:hAnsi="Times New Roman"/>
          <w:sz w:val="24"/>
          <w:szCs w:val="24"/>
          <w:lang w:val="en-US"/>
        </w:rPr>
        <w:t xml:space="preserve">soil (soil 1). Along the strike of the section, this level is traced everywhere, although in some areas the soil is partially </w:t>
      </w:r>
      <w:r w:rsidR="00224B6B">
        <w:rPr>
          <w:rFonts w:ascii="Times New Roman" w:hAnsi="Times New Roman"/>
          <w:sz w:val="24"/>
          <w:szCs w:val="24"/>
          <w:lang w:val="en-US"/>
        </w:rPr>
        <w:t>eroded</w:t>
      </w:r>
      <w:r w:rsidR="005D7AE6" w:rsidRPr="005D7AE6">
        <w:rPr>
          <w:rFonts w:ascii="Times New Roman" w:hAnsi="Times New Roman"/>
          <w:sz w:val="24"/>
          <w:szCs w:val="24"/>
          <w:lang w:val="en-US"/>
        </w:rPr>
        <w:t xml:space="preserve">. In a number of areas along the strike of the section, the soil is subdivided into separate </w:t>
      </w:r>
      <w:r w:rsidR="00224B6B">
        <w:rPr>
          <w:rFonts w:ascii="Times New Roman" w:hAnsi="Times New Roman"/>
          <w:sz w:val="24"/>
          <w:szCs w:val="24"/>
          <w:lang w:val="en-US"/>
        </w:rPr>
        <w:t xml:space="preserve">humic </w:t>
      </w:r>
      <w:r w:rsidR="005D7AE6" w:rsidRPr="005D7AE6">
        <w:rPr>
          <w:rFonts w:ascii="Times New Roman" w:hAnsi="Times New Roman"/>
          <w:sz w:val="24"/>
          <w:szCs w:val="24"/>
          <w:lang w:val="en-US"/>
        </w:rPr>
        <w:t>interlayers containing organic remains alternating with gleyed bluish-gray interlayers of loam and light interlayers of fine-grained sand. Trees</w:t>
      </w:r>
      <w:r w:rsidR="00224B6B">
        <w:rPr>
          <w:rFonts w:ascii="Times New Roman" w:hAnsi="Times New Roman"/>
          <w:sz w:val="24"/>
          <w:szCs w:val="24"/>
          <w:lang w:val="en-US"/>
        </w:rPr>
        <w:t>, almost exclusively larch (</w:t>
      </w:r>
      <w:r w:rsidR="00224B6B" w:rsidRPr="00224B6B">
        <w:rPr>
          <w:rFonts w:ascii="Times New Roman" w:hAnsi="Times New Roman"/>
          <w:i/>
          <w:iCs/>
          <w:sz w:val="24"/>
          <w:szCs w:val="24"/>
          <w:lang w:val="en-US"/>
        </w:rPr>
        <w:t>Larix sibirica</w:t>
      </w:r>
      <w:r w:rsidR="00224B6B">
        <w:rPr>
          <w:rFonts w:ascii="Times New Roman" w:hAnsi="Times New Roman"/>
          <w:sz w:val="24"/>
          <w:szCs w:val="24"/>
          <w:lang w:val="en-US"/>
        </w:rPr>
        <w:t>),</w:t>
      </w:r>
      <w:r w:rsidR="005D7AE6" w:rsidRPr="005D7AE6">
        <w:rPr>
          <w:rFonts w:ascii="Times New Roman" w:hAnsi="Times New Roman"/>
          <w:sz w:val="24"/>
          <w:szCs w:val="24"/>
          <w:lang w:val="en-US"/>
        </w:rPr>
        <w:t xml:space="preserve"> grew on </w:t>
      </w:r>
      <w:r w:rsidR="00224B6B">
        <w:rPr>
          <w:rFonts w:ascii="Times New Roman" w:hAnsi="Times New Roman"/>
          <w:sz w:val="24"/>
          <w:szCs w:val="24"/>
          <w:lang w:val="en-US"/>
        </w:rPr>
        <w:t>this</w:t>
      </w:r>
      <w:r w:rsidR="005D7AE6" w:rsidRPr="005D7AE6">
        <w:rPr>
          <w:rFonts w:ascii="Times New Roman" w:hAnsi="Times New Roman"/>
          <w:sz w:val="24"/>
          <w:szCs w:val="24"/>
          <w:lang w:val="en-US"/>
        </w:rPr>
        <w:t xml:space="preserve"> soil surface</w:t>
      </w:r>
      <w:r w:rsidR="00224B6B">
        <w:rPr>
          <w:rFonts w:ascii="Times New Roman" w:hAnsi="Times New Roman"/>
          <w:sz w:val="24"/>
          <w:szCs w:val="24"/>
          <w:lang w:val="en-US"/>
        </w:rPr>
        <w:t xml:space="preserve">. </w:t>
      </w:r>
      <w:r w:rsidR="005D7AE6" w:rsidRPr="005D7AE6">
        <w:rPr>
          <w:rFonts w:ascii="Times New Roman" w:hAnsi="Times New Roman"/>
          <w:sz w:val="24"/>
          <w:szCs w:val="24"/>
          <w:lang w:val="en-US"/>
        </w:rPr>
        <w:t xml:space="preserve">The distance between trees is 1.0 to </w:t>
      </w:r>
      <w:r w:rsidR="001E1FE2">
        <w:rPr>
          <w:rFonts w:ascii="Times New Roman" w:hAnsi="Times New Roman"/>
          <w:sz w:val="24"/>
          <w:szCs w:val="24"/>
          <w:lang w:val="en-US"/>
        </w:rPr>
        <w:t>4.0</w:t>
      </w:r>
      <w:r w:rsidR="005D7AE6" w:rsidRPr="005D7AE6">
        <w:rPr>
          <w:rFonts w:ascii="Times New Roman" w:hAnsi="Times New Roman"/>
          <w:sz w:val="24"/>
          <w:szCs w:val="24"/>
          <w:lang w:val="en-US"/>
        </w:rPr>
        <w:t xml:space="preserve"> m, the thickness of the trunks is from 0.05 to 0.25 m, the age is from 10 to 250 years. The height of the tree trunks ranges from 0.40 to 0.69 m and corresponds to the thickness of the bottom lake sediments that buried forest vegetation, which may indicate that the burial was quick and catastrophic. Soil 1 marks the level of the drained waterlogged terrace of the Mu</w:t>
      </w:r>
      <w:r w:rsidR="00224B6B">
        <w:rPr>
          <w:rFonts w:ascii="Times New Roman" w:hAnsi="Times New Roman"/>
          <w:sz w:val="24"/>
          <w:szCs w:val="24"/>
          <w:lang w:val="en-US"/>
        </w:rPr>
        <w:t>ya</w:t>
      </w:r>
      <w:r w:rsidR="005D7AE6" w:rsidRPr="005D7AE6">
        <w:rPr>
          <w:rFonts w:ascii="Times New Roman" w:hAnsi="Times New Roman"/>
          <w:sz w:val="24"/>
          <w:szCs w:val="24"/>
          <w:lang w:val="en-US"/>
        </w:rPr>
        <w:t xml:space="preserve"> River, which </w:t>
      </w:r>
      <w:r w:rsidR="00224B6B">
        <w:rPr>
          <w:rFonts w:ascii="Times New Roman" w:hAnsi="Times New Roman"/>
          <w:sz w:val="24"/>
          <w:szCs w:val="24"/>
          <w:lang w:val="en-US"/>
        </w:rPr>
        <w:t xml:space="preserve">had </w:t>
      </w:r>
      <w:r w:rsidR="005D7AE6" w:rsidRPr="005D7AE6">
        <w:rPr>
          <w:rFonts w:ascii="Times New Roman" w:hAnsi="Times New Roman"/>
          <w:sz w:val="24"/>
          <w:szCs w:val="24"/>
          <w:lang w:val="en-US"/>
        </w:rPr>
        <w:t xml:space="preserve">emerged from the cycle of floodplain accumulation of alluvium and </w:t>
      </w:r>
      <w:r w:rsidR="00224B6B">
        <w:rPr>
          <w:rFonts w:ascii="Times New Roman" w:hAnsi="Times New Roman"/>
          <w:sz w:val="24"/>
          <w:szCs w:val="24"/>
          <w:lang w:val="en-US"/>
        </w:rPr>
        <w:t>was</w:t>
      </w:r>
      <w:r w:rsidR="005D7AE6" w:rsidRPr="005D7AE6">
        <w:rPr>
          <w:rFonts w:ascii="Times New Roman" w:hAnsi="Times New Roman"/>
          <w:sz w:val="24"/>
          <w:szCs w:val="24"/>
          <w:lang w:val="en-US"/>
        </w:rPr>
        <w:t xml:space="preserve"> actively overgrown with forest vegetation. </w:t>
      </w:r>
      <w:r w:rsidR="00224B6B">
        <w:rPr>
          <w:rFonts w:ascii="Times New Roman" w:hAnsi="Times New Roman"/>
          <w:sz w:val="24"/>
          <w:szCs w:val="24"/>
          <w:lang w:val="en-US"/>
        </w:rPr>
        <w:t>R</w:t>
      </w:r>
      <w:r w:rsidR="005D7AE6" w:rsidRPr="005D7AE6">
        <w:rPr>
          <w:rFonts w:ascii="Times New Roman" w:hAnsi="Times New Roman"/>
          <w:sz w:val="24"/>
          <w:szCs w:val="24"/>
          <w:lang w:val="en-US"/>
        </w:rPr>
        <w:t xml:space="preserve">adiocarbon </w:t>
      </w:r>
      <w:r w:rsidR="00224B6B">
        <w:rPr>
          <w:rFonts w:ascii="Times New Roman" w:hAnsi="Times New Roman"/>
          <w:sz w:val="24"/>
          <w:szCs w:val="24"/>
          <w:lang w:val="en-US"/>
        </w:rPr>
        <w:t xml:space="preserve">(AMS) </w:t>
      </w:r>
      <w:r w:rsidR="005D7AE6" w:rsidRPr="005D7AE6">
        <w:rPr>
          <w:rFonts w:ascii="Times New Roman" w:hAnsi="Times New Roman"/>
          <w:sz w:val="24"/>
          <w:szCs w:val="24"/>
          <w:lang w:val="en-US"/>
        </w:rPr>
        <w:t>date</w:t>
      </w:r>
      <w:r w:rsidR="00224B6B">
        <w:rPr>
          <w:rFonts w:ascii="Times New Roman" w:hAnsi="Times New Roman"/>
          <w:sz w:val="24"/>
          <w:szCs w:val="24"/>
          <w:lang w:val="en-US"/>
        </w:rPr>
        <w:t>s</w:t>
      </w:r>
      <w:r w:rsidR="005D7AE6" w:rsidRPr="005D7AE6">
        <w:rPr>
          <w:rFonts w:ascii="Times New Roman" w:hAnsi="Times New Roman"/>
          <w:sz w:val="24"/>
          <w:szCs w:val="24"/>
          <w:lang w:val="en-US"/>
        </w:rPr>
        <w:t xml:space="preserve"> </w:t>
      </w:r>
      <w:r w:rsidR="00224B6B">
        <w:rPr>
          <w:rFonts w:ascii="Times New Roman" w:hAnsi="Times New Roman"/>
          <w:sz w:val="24"/>
          <w:szCs w:val="24"/>
          <w:lang w:val="en-US"/>
        </w:rPr>
        <w:t>for this layer were obtained from the</w:t>
      </w:r>
      <w:r w:rsidR="00224B6B" w:rsidRPr="005D7AE6">
        <w:rPr>
          <w:rFonts w:ascii="Times New Roman" w:hAnsi="Times New Roman"/>
          <w:sz w:val="24"/>
          <w:szCs w:val="24"/>
          <w:lang w:val="en-US"/>
        </w:rPr>
        <w:t xml:space="preserve"> last 5 annual rings of the </w:t>
      </w:r>
      <w:r w:rsidR="00224B6B">
        <w:rPr>
          <w:rFonts w:ascii="Times New Roman" w:hAnsi="Times New Roman"/>
          <w:sz w:val="24"/>
          <w:szCs w:val="24"/>
          <w:lang w:val="en-US"/>
        </w:rPr>
        <w:t xml:space="preserve">oldest </w:t>
      </w:r>
      <w:r w:rsidR="00224B6B" w:rsidRPr="005D7AE6">
        <w:rPr>
          <w:rFonts w:ascii="Times New Roman" w:hAnsi="Times New Roman"/>
          <w:sz w:val="24"/>
          <w:szCs w:val="24"/>
          <w:lang w:val="en-US"/>
        </w:rPr>
        <w:t>buried trunk</w:t>
      </w:r>
      <w:r w:rsidR="00224B6B">
        <w:rPr>
          <w:rFonts w:ascii="Times New Roman" w:hAnsi="Times New Roman"/>
          <w:sz w:val="24"/>
          <w:szCs w:val="24"/>
          <w:lang w:val="en-US"/>
        </w:rPr>
        <w:t xml:space="preserve"> recovered from the section</w:t>
      </w:r>
      <w:r w:rsidR="00224B6B" w:rsidRPr="005D7AE6">
        <w:rPr>
          <w:rFonts w:ascii="Times New Roman" w:hAnsi="Times New Roman"/>
          <w:sz w:val="24"/>
          <w:szCs w:val="24"/>
          <w:lang w:val="en-US"/>
        </w:rPr>
        <w:t xml:space="preserve"> </w:t>
      </w:r>
      <w:r w:rsidR="00224B6B">
        <w:rPr>
          <w:rFonts w:ascii="Times New Roman" w:hAnsi="Times New Roman"/>
          <w:sz w:val="24"/>
          <w:szCs w:val="24"/>
          <w:lang w:val="en-US"/>
        </w:rPr>
        <w:t xml:space="preserve">— </w:t>
      </w:r>
      <w:r w:rsidR="005D7AE6" w:rsidRPr="005D7AE6">
        <w:rPr>
          <w:rFonts w:ascii="Times New Roman" w:hAnsi="Times New Roman"/>
          <w:sz w:val="24"/>
          <w:szCs w:val="24"/>
          <w:lang w:val="en-US"/>
        </w:rPr>
        <w:t>11967 ± 24 (SUERC-87226)</w:t>
      </w:r>
      <w:r w:rsidR="00224B6B">
        <w:rPr>
          <w:rFonts w:ascii="Times New Roman" w:hAnsi="Times New Roman"/>
          <w:sz w:val="24"/>
          <w:szCs w:val="24"/>
          <w:lang w:val="en-US"/>
        </w:rPr>
        <w:t>—</w:t>
      </w:r>
      <w:r w:rsidR="005D7AE6" w:rsidRPr="005D7AE6">
        <w:rPr>
          <w:rFonts w:ascii="Times New Roman" w:hAnsi="Times New Roman"/>
          <w:sz w:val="24"/>
          <w:szCs w:val="24"/>
          <w:lang w:val="en-US"/>
        </w:rPr>
        <w:t>and</w:t>
      </w:r>
      <w:r w:rsidR="00224B6B">
        <w:rPr>
          <w:rFonts w:ascii="Times New Roman" w:hAnsi="Times New Roman"/>
          <w:sz w:val="24"/>
          <w:szCs w:val="24"/>
          <w:lang w:val="en-US"/>
        </w:rPr>
        <w:t xml:space="preserve"> from the first annual rings of the same trunk—</w:t>
      </w:r>
      <w:r w:rsidR="005D7AE6" w:rsidRPr="005D7AE6">
        <w:rPr>
          <w:rFonts w:ascii="Times New Roman" w:hAnsi="Times New Roman"/>
          <w:sz w:val="24"/>
          <w:szCs w:val="24"/>
          <w:lang w:val="en-US"/>
        </w:rPr>
        <w:t xml:space="preserve"> 12124 ± 25 (SUERC-87227</w:t>
      </w:r>
      <w:r w:rsidR="00224B6B">
        <w:rPr>
          <w:rFonts w:ascii="Times New Roman" w:hAnsi="Times New Roman"/>
          <w:sz w:val="24"/>
          <w:szCs w:val="24"/>
          <w:lang w:val="en-US"/>
        </w:rPr>
        <w:t xml:space="preserve">) </w:t>
      </w:r>
      <w:r w:rsidR="005D7AE6" w:rsidRPr="005D7AE6">
        <w:rPr>
          <w:rFonts w:ascii="Times New Roman" w:hAnsi="Times New Roman"/>
          <w:sz w:val="24"/>
          <w:szCs w:val="24"/>
          <w:lang w:val="en-US"/>
        </w:rPr>
        <w:t xml:space="preserve">(Fig. 4, b). The preservation of the wood suggests that the sediments were frozen prior to the dissection of the left side of the channel by the Muya River. The position in the section is 13 meters above the </w:t>
      </w:r>
      <w:r w:rsidR="00224B6B">
        <w:rPr>
          <w:rFonts w:ascii="Times New Roman" w:hAnsi="Times New Roman"/>
          <w:sz w:val="24"/>
          <w:szCs w:val="24"/>
          <w:lang w:val="en-US"/>
        </w:rPr>
        <w:t xml:space="preserve">current </w:t>
      </w:r>
      <w:r w:rsidR="005D7AE6" w:rsidRPr="005D7AE6">
        <w:rPr>
          <w:rFonts w:ascii="Times New Roman" w:hAnsi="Times New Roman"/>
          <w:sz w:val="24"/>
          <w:szCs w:val="24"/>
          <w:lang w:val="en-US"/>
        </w:rPr>
        <w:t xml:space="preserve">edge of the </w:t>
      </w:r>
      <w:r w:rsidR="00224B6B">
        <w:rPr>
          <w:rFonts w:ascii="Times New Roman" w:hAnsi="Times New Roman"/>
          <w:sz w:val="24"/>
          <w:szCs w:val="24"/>
          <w:lang w:val="en-US"/>
        </w:rPr>
        <w:t>Muya</w:t>
      </w:r>
      <w:r w:rsidR="005D7AE6" w:rsidRPr="005D7AE6">
        <w:rPr>
          <w:rFonts w:ascii="Times New Roman" w:hAnsi="Times New Roman"/>
          <w:sz w:val="24"/>
          <w:szCs w:val="24"/>
          <w:lang w:val="en-US"/>
        </w:rPr>
        <w:t xml:space="preserve"> River. </w:t>
      </w:r>
      <w:r w:rsidR="005D7AE6" w:rsidRPr="005D7AE6">
        <w:rPr>
          <w:rFonts w:ascii="Times New Roman" w:hAnsi="Times New Roman"/>
          <w:i/>
          <w:sz w:val="24"/>
          <w:szCs w:val="24"/>
          <w:lang w:val="en-US"/>
        </w:rPr>
        <w:t>Layer 7</w:t>
      </w:r>
      <w:r w:rsidR="005D7AE6" w:rsidRPr="005D7AE6">
        <w:rPr>
          <w:rFonts w:ascii="Times New Roman" w:hAnsi="Times New Roman"/>
          <w:sz w:val="24"/>
          <w:szCs w:val="24"/>
          <w:lang w:val="en-US"/>
        </w:rPr>
        <w:t xml:space="preserve"> </w:t>
      </w:r>
      <w:r w:rsidR="00224B6B">
        <w:rPr>
          <w:rFonts w:ascii="Times New Roman" w:hAnsi="Times New Roman"/>
          <w:sz w:val="24"/>
          <w:szCs w:val="24"/>
          <w:lang w:val="en-US"/>
        </w:rPr>
        <w:t xml:space="preserve"> a packet of </w:t>
      </w:r>
      <w:r w:rsidR="005D7AE6" w:rsidRPr="005D7AE6">
        <w:rPr>
          <w:rFonts w:ascii="Times New Roman" w:hAnsi="Times New Roman"/>
          <w:sz w:val="24"/>
          <w:szCs w:val="24"/>
          <w:lang w:val="en-US"/>
        </w:rPr>
        <w:t>parallel</w:t>
      </w:r>
      <w:r w:rsidR="00224B6B">
        <w:rPr>
          <w:rFonts w:ascii="Times New Roman" w:hAnsi="Times New Roman"/>
          <w:sz w:val="24"/>
          <w:szCs w:val="24"/>
          <w:lang w:val="en-US"/>
        </w:rPr>
        <w:t>, thinly bedded</w:t>
      </w:r>
      <w:r w:rsidR="005D7AE6" w:rsidRPr="005D7AE6">
        <w:rPr>
          <w:rFonts w:ascii="Times New Roman" w:hAnsi="Times New Roman"/>
          <w:sz w:val="24"/>
          <w:szCs w:val="24"/>
          <w:lang w:val="en-US"/>
        </w:rPr>
        <w:t xml:space="preserve"> loams</w:t>
      </w:r>
      <w:r w:rsidR="00224B6B">
        <w:rPr>
          <w:rFonts w:ascii="Times New Roman" w:hAnsi="Times New Roman"/>
          <w:sz w:val="24"/>
          <w:szCs w:val="24"/>
          <w:lang w:val="en-US"/>
        </w:rPr>
        <w:t xml:space="preserve"> and </w:t>
      </w:r>
      <w:r w:rsidR="005D7AE6" w:rsidRPr="005D7AE6">
        <w:rPr>
          <w:rFonts w:ascii="Times New Roman" w:hAnsi="Times New Roman"/>
          <w:sz w:val="24"/>
          <w:szCs w:val="24"/>
          <w:lang w:val="en-US"/>
        </w:rPr>
        <w:t>sands</w:t>
      </w:r>
      <w:r w:rsidR="00224B6B">
        <w:rPr>
          <w:rFonts w:ascii="Times New Roman" w:hAnsi="Times New Roman"/>
          <w:sz w:val="24"/>
          <w:szCs w:val="24"/>
          <w:lang w:val="en-US"/>
        </w:rPr>
        <w:t>;</w:t>
      </w:r>
      <w:r w:rsidR="005D7AE6" w:rsidRPr="005D7AE6">
        <w:rPr>
          <w:rFonts w:ascii="Times New Roman" w:hAnsi="Times New Roman"/>
          <w:sz w:val="24"/>
          <w:szCs w:val="24"/>
          <w:lang w:val="en-US"/>
        </w:rPr>
        <w:t xml:space="preserve"> gleyed, dark gray, with a bluish tint </w:t>
      </w:r>
      <w:r w:rsidR="00224B6B">
        <w:rPr>
          <w:rFonts w:ascii="Times New Roman" w:hAnsi="Times New Roman"/>
          <w:sz w:val="24"/>
          <w:szCs w:val="24"/>
          <w:lang w:val="en-US"/>
        </w:rPr>
        <w:t>and</w:t>
      </w:r>
      <w:r w:rsidR="005D7AE6" w:rsidRPr="005D7AE6">
        <w:rPr>
          <w:rFonts w:ascii="Times New Roman" w:hAnsi="Times New Roman"/>
          <w:sz w:val="24"/>
          <w:szCs w:val="24"/>
          <w:lang w:val="en-US"/>
        </w:rPr>
        <w:t xml:space="preserve"> fragments of plant remains in the form of twigs, stem fragments, debris. Sections with oblique bedding are recorded in the strata. Deposits of this type and dynamics of lamination</w:t>
      </w:r>
      <w:r w:rsidR="00224B6B">
        <w:rPr>
          <w:rFonts w:ascii="Times New Roman" w:hAnsi="Times New Roman"/>
          <w:sz w:val="24"/>
          <w:szCs w:val="24"/>
          <w:lang w:val="en-US"/>
        </w:rPr>
        <w:t xml:space="preserve"> are found at </w:t>
      </w:r>
      <w:r w:rsidR="005D7AE6" w:rsidRPr="005D7AE6">
        <w:rPr>
          <w:rFonts w:ascii="Times New Roman" w:hAnsi="Times New Roman"/>
          <w:sz w:val="24"/>
          <w:szCs w:val="24"/>
          <w:lang w:val="en-US"/>
        </w:rPr>
        <w:t>archaeological sites downstream</w:t>
      </w:r>
      <w:r w:rsidR="00224B6B">
        <w:rPr>
          <w:rFonts w:ascii="Times New Roman" w:hAnsi="Times New Roman"/>
          <w:sz w:val="24"/>
          <w:szCs w:val="24"/>
          <w:lang w:val="en-US"/>
        </w:rPr>
        <w:t xml:space="preserve"> along the</w:t>
      </w:r>
      <w:r w:rsidR="005D7AE6" w:rsidRPr="005D7AE6">
        <w:rPr>
          <w:rFonts w:ascii="Times New Roman" w:hAnsi="Times New Roman"/>
          <w:sz w:val="24"/>
          <w:szCs w:val="24"/>
          <w:lang w:val="en-US"/>
        </w:rPr>
        <w:t xml:space="preserve"> Vitim</w:t>
      </w:r>
      <w:r w:rsidR="00224B6B">
        <w:rPr>
          <w:rFonts w:ascii="Times New Roman" w:hAnsi="Times New Roman"/>
          <w:sz w:val="24"/>
          <w:szCs w:val="24"/>
          <w:lang w:val="en-US"/>
        </w:rPr>
        <w:t>, e.g.</w:t>
      </w:r>
      <w:r w:rsidR="005D7AE6" w:rsidRPr="005D7AE6">
        <w:rPr>
          <w:rFonts w:ascii="Times New Roman" w:hAnsi="Times New Roman"/>
          <w:sz w:val="24"/>
          <w:szCs w:val="24"/>
          <w:lang w:val="en-US"/>
        </w:rPr>
        <w:t xml:space="preserve"> </w:t>
      </w:r>
      <w:r w:rsidR="00224B6B">
        <w:rPr>
          <w:rFonts w:ascii="Times New Roman" w:hAnsi="Times New Roman"/>
          <w:sz w:val="24"/>
          <w:szCs w:val="24"/>
          <w:lang w:val="en-US"/>
        </w:rPr>
        <w:t>Bol’shoy Yakor</w:t>
      </w:r>
      <w:r w:rsidR="005D7AE6" w:rsidRPr="005D7AE6">
        <w:rPr>
          <w:rFonts w:ascii="Times New Roman" w:hAnsi="Times New Roman"/>
          <w:sz w:val="24"/>
          <w:szCs w:val="24"/>
          <w:lang w:val="en-US"/>
        </w:rPr>
        <w:t xml:space="preserve"> I, Kovrizhka II and III. The thickness of the </w:t>
      </w:r>
      <w:r w:rsidR="00224B6B">
        <w:rPr>
          <w:rFonts w:ascii="Times New Roman" w:hAnsi="Times New Roman"/>
          <w:sz w:val="24"/>
          <w:szCs w:val="24"/>
          <w:lang w:val="en-US"/>
        </w:rPr>
        <w:t xml:space="preserve">layer </w:t>
      </w:r>
      <w:r w:rsidR="005D7AE6" w:rsidRPr="005D7AE6">
        <w:rPr>
          <w:rFonts w:ascii="Times New Roman" w:hAnsi="Times New Roman"/>
          <w:sz w:val="24"/>
          <w:szCs w:val="24"/>
          <w:lang w:val="en-US"/>
        </w:rPr>
        <w:t xml:space="preserve"> along the strike is </w:t>
      </w:r>
      <w:r w:rsidR="00224B6B">
        <w:rPr>
          <w:rFonts w:ascii="Times New Roman" w:hAnsi="Times New Roman"/>
          <w:sz w:val="24"/>
          <w:szCs w:val="24"/>
          <w:lang w:val="en-US"/>
        </w:rPr>
        <w:t xml:space="preserve">variable from </w:t>
      </w:r>
      <w:r w:rsidR="005D7AE6" w:rsidRPr="005D7AE6">
        <w:rPr>
          <w:rFonts w:ascii="Times New Roman" w:hAnsi="Times New Roman"/>
          <w:sz w:val="24"/>
          <w:szCs w:val="24"/>
          <w:lang w:val="en-US"/>
        </w:rPr>
        <w:t>1–2 m.</w:t>
      </w:r>
      <w:r w:rsidR="00BD4614" w:rsidRPr="00BD4614">
        <w:rPr>
          <w:rFonts w:ascii="Times New Roman" w:hAnsi="Times New Roman"/>
          <w:sz w:val="24"/>
          <w:szCs w:val="24"/>
          <w:lang w:val="en-US"/>
        </w:rPr>
        <w:t xml:space="preserve"> </w:t>
      </w:r>
      <w:r w:rsidR="00BD4614" w:rsidRPr="00BD4614">
        <w:rPr>
          <w:rFonts w:ascii="Times New Roman" w:hAnsi="Times New Roman"/>
          <w:i/>
          <w:sz w:val="24"/>
          <w:szCs w:val="24"/>
          <w:lang w:val="en-US"/>
        </w:rPr>
        <w:t>Layer 8</w:t>
      </w:r>
      <w:r w:rsidR="00BD4614" w:rsidRPr="00BD4614">
        <w:rPr>
          <w:rFonts w:ascii="Times New Roman" w:hAnsi="Times New Roman"/>
          <w:sz w:val="24"/>
          <w:szCs w:val="24"/>
          <w:lang w:val="en-US"/>
        </w:rPr>
        <w:t xml:space="preserve"> - rhythmically layered sands</w:t>
      </w:r>
      <w:r w:rsidR="00224B6B">
        <w:rPr>
          <w:rFonts w:ascii="Times New Roman" w:hAnsi="Times New Roman"/>
          <w:sz w:val="24"/>
          <w:szCs w:val="24"/>
          <w:lang w:val="en-US"/>
        </w:rPr>
        <w:t xml:space="preserve"> and</w:t>
      </w:r>
      <w:r w:rsidR="00BD4614" w:rsidRPr="00BD4614">
        <w:rPr>
          <w:rFonts w:ascii="Times New Roman" w:hAnsi="Times New Roman"/>
          <w:sz w:val="24"/>
          <w:szCs w:val="24"/>
          <w:lang w:val="en-US"/>
        </w:rPr>
        <w:t xml:space="preserve"> loams with interlayers of pebbles. The sands are well washed and sorted, and the pebble interlayers</w:t>
      </w:r>
      <w:r w:rsidR="00224B6B">
        <w:rPr>
          <w:rFonts w:ascii="Times New Roman" w:hAnsi="Times New Roman"/>
          <w:sz w:val="24"/>
          <w:szCs w:val="24"/>
          <w:lang w:val="en-US"/>
        </w:rPr>
        <w:t xml:space="preserve"> are</w:t>
      </w:r>
      <w:r w:rsidR="00BD4614" w:rsidRPr="00BD4614">
        <w:rPr>
          <w:rFonts w:ascii="Times New Roman" w:hAnsi="Times New Roman"/>
          <w:sz w:val="24"/>
          <w:szCs w:val="24"/>
          <w:lang w:val="en-US"/>
        </w:rPr>
        <w:t xml:space="preserve"> </w:t>
      </w:r>
      <w:r w:rsidR="00224B6B">
        <w:rPr>
          <w:rFonts w:ascii="Times New Roman" w:hAnsi="Times New Roman"/>
          <w:sz w:val="24"/>
          <w:szCs w:val="24"/>
          <w:lang w:val="en-US"/>
        </w:rPr>
        <w:t xml:space="preserve">themselves </w:t>
      </w:r>
      <w:r w:rsidR="00BD4614" w:rsidRPr="00BD4614">
        <w:rPr>
          <w:rFonts w:ascii="Times New Roman" w:hAnsi="Times New Roman"/>
          <w:sz w:val="24"/>
          <w:szCs w:val="24"/>
          <w:lang w:val="en-US"/>
        </w:rPr>
        <w:t>interlaye</w:t>
      </w:r>
      <w:r w:rsidR="00224B6B">
        <w:rPr>
          <w:rFonts w:ascii="Times New Roman" w:hAnsi="Times New Roman"/>
          <w:sz w:val="24"/>
          <w:szCs w:val="24"/>
          <w:lang w:val="en-US"/>
        </w:rPr>
        <w:t>red with silt</w:t>
      </w:r>
      <w:r w:rsidR="00BD4614" w:rsidRPr="00BD4614">
        <w:rPr>
          <w:rFonts w:ascii="Times New Roman" w:hAnsi="Times New Roman"/>
          <w:sz w:val="24"/>
          <w:szCs w:val="24"/>
          <w:lang w:val="en-US"/>
        </w:rPr>
        <w:t>. Fragments of a bison skull (</w:t>
      </w:r>
      <w:r w:rsidR="00224B6B" w:rsidRPr="00224B6B">
        <w:rPr>
          <w:rFonts w:ascii="Times New Roman" w:hAnsi="Times New Roman"/>
          <w:i/>
          <w:iCs/>
          <w:sz w:val="24"/>
          <w:szCs w:val="24"/>
          <w:lang w:val="en-US"/>
        </w:rPr>
        <w:t>Bison</w:t>
      </w:r>
      <w:r w:rsidR="00BD4614" w:rsidRPr="00224B6B">
        <w:rPr>
          <w:rFonts w:ascii="Times New Roman" w:hAnsi="Times New Roman"/>
          <w:i/>
          <w:iCs/>
          <w:sz w:val="24"/>
          <w:szCs w:val="24"/>
          <w:lang w:val="en-US"/>
        </w:rPr>
        <w:t xml:space="preserve"> sp.</w:t>
      </w:r>
      <w:r w:rsidR="00BD4614" w:rsidRPr="00BD4614">
        <w:rPr>
          <w:rFonts w:ascii="Times New Roman" w:hAnsi="Times New Roman"/>
          <w:sz w:val="24"/>
          <w:szCs w:val="24"/>
          <w:lang w:val="en-US"/>
        </w:rPr>
        <w:t>)</w:t>
      </w:r>
      <w:r w:rsidR="00224B6B">
        <w:rPr>
          <w:rFonts w:ascii="Times New Roman" w:hAnsi="Times New Roman"/>
          <w:sz w:val="24"/>
          <w:szCs w:val="24"/>
          <w:lang w:val="en-US"/>
        </w:rPr>
        <w:t>, a</w:t>
      </w:r>
      <w:r w:rsidR="00BD4614" w:rsidRPr="00BD4614">
        <w:rPr>
          <w:rFonts w:ascii="Times New Roman" w:hAnsi="Times New Roman"/>
          <w:sz w:val="24"/>
          <w:szCs w:val="24"/>
          <w:lang w:val="en-US"/>
        </w:rPr>
        <w:t xml:space="preserve">nd </w:t>
      </w:r>
      <w:r w:rsidR="00224B6B">
        <w:rPr>
          <w:rFonts w:ascii="Times New Roman" w:hAnsi="Times New Roman"/>
          <w:sz w:val="24"/>
          <w:szCs w:val="24"/>
          <w:lang w:val="en-US"/>
        </w:rPr>
        <w:t xml:space="preserve">the </w:t>
      </w:r>
      <w:r w:rsidR="00BD4614" w:rsidRPr="00BD4614">
        <w:rPr>
          <w:rFonts w:ascii="Times New Roman" w:hAnsi="Times New Roman"/>
          <w:sz w:val="24"/>
          <w:szCs w:val="24"/>
          <w:lang w:val="en-US"/>
        </w:rPr>
        <w:t xml:space="preserve">teeth of a horse (equus caballus) were found in a redeposited state at the base of the sediments near </w:t>
      </w:r>
      <w:r w:rsidR="00BD4614" w:rsidRPr="00BD4614">
        <w:rPr>
          <w:rFonts w:ascii="Times New Roman" w:hAnsi="Times New Roman"/>
          <w:sz w:val="24"/>
          <w:szCs w:val="24"/>
          <w:lang w:val="en-US"/>
        </w:rPr>
        <w:lastRenderedPageBreak/>
        <w:t xml:space="preserve">the water's edge. </w:t>
      </w:r>
      <w:r w:rsidR="00224B6B">
        <w:rPr>
          <w:rFonts w:ascii="Times New Roman" w:hAnsi="Times New Roman"/>
          <w:sz w:val="24"/>
          <w:szCs w:val="24"/>
          <w:lang w:val="en-US"/>
        </w:rPr>
        <w:t xml:space="preserve">The </w:t>
      </w:r>
      <w:r w:rsidR="00BD4614" w:rsidRPr="00BD4614">
        <w:rPr>
          <w:rFonts w:ascii="Times New Roman" w:hAnsi="Times New Roman"/>
          <w:sz w:val="24"/>
          <w:szCs w:val="24"/>
          <w:lang w:val="en-US"/>
        </w:rPr>
        <w:t xml:space="preserve">thickness </w:t>
      </w:r>
      <w:r w:rsidR="00224B6B">
        <w:rPr>
          <w:rFonts w:ascii="Times New Roman" w:hAnsi="Times New Roman"/>
          <w:sz w:val="24"/>
          <w:szCs w:val="24"/>
          <w:lang w:val="en-US"/>
        </w:rPr>
        <w:t>of the deposit is c.</w:t>
      </w:r>
      <w:r w:rsidR="00BD4614" w:rsidRPr="00BD4614">
        <w:rPr>
          <w:rFonts w:ascii="Times New Roman" w:hAnsi="Times New Roman"/>
          <w:sz w:val="24"/>
          <w:szCs w:val="24"/>
          <w:lang w:val="en-US"/>
        </w:rPr>
        <w:t xml:space="preserve">10 m. </w:t>
      </w:r>
      <w:r w:rsidR="00BD4614" w:rsidRPr="00BD4614">
        <w:rPr>
          <w:rFonts w:ascii="Times New Roman" w:hAnsi="Times New Roman"/>
          <w:i/>
          <w:sz w:val="24"/>
          <w:szCs w:val="24"/>
          <w:lang w:val="en-US"/>
        </w:rPr>
        <w:t>Layer 9</w:t>
      </w:r>
      <w:r w:rsidR="00BD4614" w:rsidRPr="00BD4614">
        <w:rPr>
          <w:rFonts w:ascii="Times New Roman" w:hAnsi="Times New Roman"/>
          <w:sz w:val="24"/>
          <w:szCs w:val="24"/>
          <w:lang w:val="en-US"/>
        </w:rPr>
        <w:t xml:space="preserve"> - has a pebble-boulder base, a stone substrate of varying degrees of roundness and sizes from 1x0.7 m to 0.20x0.10 m. The stone substrate includes granites, limestones, igneous rocks, aggregate</w:t>
      </w:r>
      <w:r w:rsidR="00224B6B">
        <w:rPr>
          <w:rFonts w:ascii="Times New Roman" w:hAnsi="Times New Roman"/>
          <w:sz w:val="24"/>
          <w:szCs w:val="24"/>
          <w:lang w:val="en-US"/>
        </w:rPr>
        <w:t>s</w:t>
      </w:r>
      <w:r w:rsidR="00BD4614" w:rsidRPr="00BD4614">
        <w:rPr>
          <w:rFonts w:ascii="Times New Roman" w:hAnsi="Times New Roman"/>
          <w:sz w:val="24"/>
          <w:szCs w:val="24"/>
          <w:lang w:val="en-US"/>
        </w:rPr>
        <w:t xml:space="preserve">, </w:t>
      </w:r>
      <w:r w:rsidR="00224B6B">
        <w:rPr>
          <w:rFonts w:ascii="Times New Roman" w:hAnsi="Times New Roman"/>
          <w:sz w:val="24"/>
          <w:szCs w:val="24"/>
          <w:lang w:val="en-US"/>
        </w:rPr>
        <w:t xml:space="preserve">infilled with </w:t>
      </w:r>
      <w:r w:rsidR="00BD4614" w:rsidRPr="00BD4614">
        <w:rPr>
          <w:rFonts w:ascii="Times New Roman" w:hAnsi="Times New Roman"/>
          <w:sz w:val="24"/>
          <w:szCs w:val="24"/>
          <w:lang w:val="en-US"/>
        </w:rPr>
        <w:t>coarse and medium-grained sand</w:t>
      </w:r>
      <w:r w:rsidR="00224B6B">
        <w:rPr>
          <w:rFonts w:ascii="Times New Roman" w:hAnsi="Times New Roman"/>
          <w:sz w:val="24"/>
          <w:szCs w:val="24"/>
          <w:lang w:val="en-US"/>
        </w:rPr>
        <w:t>s</w:t>
      </w:r>
      <w:r w:rsidR="00BD4614" w:rsidRPr="00BD4614">
        <w:rPr>
          <w:rFonts w:ascii="Times New Roman" w:hAnsi="Times New Roman"/>
          <w:sz w:val="24"/>
          <w:szCs w:val="24"/>
          <w:lang w:val="en-US"/>
        </w:rPr>
        <w:t>. The observed thickness of the low-water level in the Mu</w:t>
      </w:r>
      <w:r w:rsidR="00224B6B">
        <w:rPr>
          <w:rFonts w:ascii="Times New Roman" w:hAnsi="Times New Roman"/>
          <w:sz w:val="24"/>
          <w:szCs w:val="24"/>
          <w:lang w:val="en-US"/>
        </w:rPr>
        <w:t>ya</w:t>
      </w:r>
      <w:r w:rsidR="00BD4614" w:rsidRPr="00BD4614">
        <w:rPr>
          <w:rFonts w:ascii="Times New Roman" w:hAnsi="Times New Roman"/>
          <w:sz w:val="24"/>
          <w:szCs w:val="24"/>
          <w:lang w:val="en-US"/>
        </w:rPr>
        <w:t xml:space="preserve"> River is about 1 m along the strike of the section.</w:t>
      </w:r>
    </w:p>
    <w:p w14:paraId="3429BB8C" w14:textId="465EADA8" w:rsidR="00BD4614" w:rsidRPr="00BD4614" w:rsidRDefault="00BD4614" w:rsidP="00BD4614">
      <w:pPr>
        <w:spacing w:after="0" w:line="240" w:lineRule="auto"/>
        <w:ind w:firstLine="567"/>
        <w:jc w:val="both"/>
        <w:rPr>
          <w:rFonts w:ascii="Times New Roman" w:hAnsi="Times New Roman"/>
          <w:sz w:val="24"/>
          <w:szCs w:val="24"/>
          <w:lang w:val="en-US"/>
        </w:rPr>
      </w:pPr>
      <w:r w:rsidRPr="00BD4614">
        <w:rPr>
          <w:rFonts w:ascii="Times New Roman" w:hAnsi="Times New Roman"/>
          <w:sz w:val="24"/>
          <w:szCs w:val="24"/>
          <w:lang w:val="en-US"/>
        </w:rPr>
        <w:t xml:space="preserve">On the basis of the structure, it can be assumed that in the middle part </w:t>
      </w:r>
      <w:r w:rsidR="00224B6B">
        <w:rPr>
          <w:rFonts w:ascii="Times New Roman" w:hAnsi="Times New Roman"/>
          <w:sz w:val="24"/>
          <w:szCs w:val="24"/>
          <w:lang w:val="en-US"/>
        </w:rPr>
        <w:t>of</w:t>
      </w:r>
      <w:r w:rsidRPr="00BD4614">
        <w:rPr>
          <w:rFonts w:ascii="Times New Roman" w:hAnsi="Times New Roman"/>
          <w:sz w:val="24"/>
          <w:szCs w:val="24"/>
          <w:lang w:val="en-US"/>
        </w:rPr>
        <w:t xml:space="preserve"> the section </w:t>
      </w:r>
      <w:r w:rsidR="00224B6B">
        <w:rPr>
          <w:rFonts w:ascii="Times New Roman" w:hAnsi="Times New Roman"/>
          <w:sz w:val="24"/>
          <w:szCs w:val="24"/>
          <w:lang w:val="en-US"/>
        </w:rPr>
        <w:t>(</w:t>
      </w:r>
      <w:r w:rsidRPr="00BD4614">
        <w:rPr>
          <w:rFonts w:ascii="Times New Roman" w:hAnsi="Times New Roman"/>
          <w:sz w:val="24"/>
          <w:szCs w:val="24"/>
          <w:lang w:val="en-US"/>
        </w:rPr>
        <w:t xml:space="preserve">along </w:t>
      </w:r>
      <w:r w:rsidR="00224B6B">
        <w:rPr>
          <w:rFonts w:ascii="Times New Roman" w:hAnsi="Times New Roman"/>
          <w:sz w:val="24"/>
          <w:szCs w:val="24"/>
          <w:lang w:val="en-US"/>
        </w:rPr>
        <w:t>the strike) corresponds with</w:t>
      </w:r>
      <w:r w:rsidRPr="00BD4614">
        <w:rPr>
          <w:rFonts w:ascii="Times New Roman" w:hAnsi="Times New Roman"/>
          <w:sz w:val="24"/>
          <w:szCs w:val="24"/>
          <w:lang w:val="en-US"/>
        </w:rPr>
        <w:t xml:space="preserve"> an ancient channel of the </w:t>
      </w:r>
      <w:r w:rsidR="00224B6B">
        <w:rPr>
          <w:rFonts w:ascii="Times New Roman" w:hAnsi="Times New Roman"/>
          <w:sz w:val="24"/>
          <w:szCs w:val="24"/>
          <w:lang w:val="en-US"/>
        </w:rPr>
        <w:t>Sukho</w:t>
      </w:r>
      <w:r w:rsidRPr="00BD4614">
        <w:rPr>
          <w:rFonts w:ascii="Times New Roman" w:hAnsi="Times New Roman"/>
          <w:sz w:val="24"/>
          <w:szCs w:val="24"/>
          <w:lang w:val="en-US"/>
        </w:rPr>
        <w:t>kit stream</w:t>
      </w:r>
      <w:r w:rsidR="00224B6B">
        <w:rPr>
          <w:rFonts w:ascii="Times New Roman" w:hAnsi="Times New Roman"/>
          <w:sz w:val="24"/>
          <w:szCs w:val="24"/>
          <w:lang w:val="en-US"/>
        </w:rPr>
        <w:t xml:space="preserve">, the </w:t>
      </w:r>
      <w:r w:rsidRPr="00BD4614">
        <w:rPr>
          <w:rFonts w:ascii="Times New Roman" w:hAnsi="Times New Roman"/>
          <w:sz w:val="24"/>
          <w:szCs w:val="24"/>
          <w:lang w:val="en-US"/>
        </w:rPr>
        <w:t>ancient mouth</w:t>
      </w:r>
      <w:r w:rsidR="00224B6B">
        <w:rPr>
          <w:rFonts w:ascii="Times New Roman" w:hAnsi="Times New Roman"/>
          <w:sz w:val="24"/>
          <w:szCs w:val="24"/>
          <w:lang w:val="en-US"/>
        </w:rPr>
        <w:t xml:space="preserve"> of the stream</w:t>
      </w:r>
      <w:r w:rsidRPr="00BD4614">
        <w:rPr>
          <w:rFonts w:ascii="Times New Roman" w:hAnsi="Times New Roman"/>
          <w:sz w:val="24"/>
          <w:szCs w:val="24"/>
          <w:lang w:val="en-US"/>
        </w:rPr>
        <w:t xml:space="preserve">. The channel is filled </w:t>
      </w:r>
      <w:r w:rsidR="00224B6B">
        <w:rPr>
          <w:rFonts w:ascii="Times New Roman" w:hAnsi="Times New Roman"/>
          <w:sz w:val="24"/>
          <w:szCs w:val="24"/>
          <w:lang w:val="en-US"/>
        </w:rPr>
        <w:t>with</w:t>
      </w:r>
      <w:r w:rsidRPr="00BD4614">
        <w:rPr>
          <w:rFonts w:ascii="Times New Roman" w:hAnsi="Times New Roman"/>
          <w:sz w:val="24"/>
          <w:szCs w:val="24"/>
          <w:lang w:val="en-US"/>
        </w:rPr>
        <w:t xml:space="preserve"> large quantities </w:t>
      </w:r>
      <w:r w:rsidR="00224B6B">
        <w:rPr>
          <w:rFonts w:ascii="Times New Roman" w:hAnsi="Times New Roman"/>
          <w:sz w:val="24"/>
          <w:szCs w:val="24"/>
          <w:lang w:val="en-US"/>
        </w:rPr>
        <w:t>of</w:t>
      </w:r>
      <w:r w:rsidRPr="00BD4614">
        <w:rPr>
          <w:rFonts w:ascii="Times New Roman" w:hAnsi="Times New Roman"/>
          <w:sz w:val="24"/>
          <w:szCs w:val="24"/>
          <w:lang w:val="en-US"/>
        </w:rPr>
        <w:t xml:space="preserve"> wood residues, both in the form of whole trunks and their fragments </w:t>
      </w:r>
      <w:r w:rsidR="00224B6B">
        <w:rPr>
          <w:rFonts w:ascii="Times New Roman" w:hAnsi="Times New Roman"/>
          <w:sz w:val="24"/>
          <w:szCs w:val="24"/>
          <w:lang w:val="en-US"/>
        </w:rPr>
        <w:t>in a</w:t>
      </w:r>
      <w:r w:rsidRPr="00BD4614">
        <w:rPr>
          <w:rFonts w:ascii="Times New Roman" w:hAnsi="Times New Roman"/>
          <w:sz w:val="24"/>
          <w:szCs w:val="24"/>
          <w:lang w:val="en-US"/>
        </w:rPr>
        <w:t xml:space="preserve"> good </w:t>
      </w:r>
      <w:r w:rsidR="00224B6B">
        <w:rPr>
          <w:rFonts w:ascii="Times New Roman" w:hAnsi="Times New Roman"/>
          <w:sz w:val="24"/>
          <w:szCs w:val="24"/>
          <w:lang w:val="en-US"/>
        </w:rPr>
        <w:t xml:space="preserve">state of </w:t>
      </w:r>
      <w:r w:rsidRPr="00BD4614">
        <w:rPr>
          <w:rFonts w:ascii="Times New Roman" w:hAnsi="Times New Roman"/>
          <w:sz w:val="24"/>
          <w:szCs w:val="24"/>
          <w:lang w:val="en-US"/>
        </w:rPr>
        <w:t xml:space="preserve">preservation. The tree species include spruce, pine, larch, birch, and poplar. The </w:t>
      </w:r>
      <w:r w:rsidR="00224B6B">
        <w:rPr>
          <w:rFonts w:ascii="Times New Roman" w:hAnsi="Times New Roman"/>
          <w:sz w:val="24"/>
          <w:szCs w:val="24"/>
          <w:lang w:val="en-US"/>
        </w:rPr>
        <w:t>fill</w:t>
      </w:r>
      <w:r w:rsidRPr="00BD4614">
        <w:rPr>
          <w:rFonts w:ascii="Times New Roman" w:hAnsi="Times New Roman"/>
          <w:sz w:val="24"/>
          <w:szCs w:val="24"/>
          <w:lang w:val="en-US"/>
        </w:rPr>
        <w:t xml:space="preserve"> is represented by sands and loams in a layered form. The total </w:t>
      </w:r>
      <w:r w:rsidR="00224B6B">
        <w:rPr>
          <w:rFonts w:ascii="Times New Roman" w:hAnsi="Times New Roman"/>
          <w:sz w:val="24"/>
          <w:szCs w:val="24"/>
          <w:lang w:val="en-US"/>
        </w:rPr>
        <w:t>depth</w:t>
      </w:r>
      <w:r w:rsidRPr="00BD4614">
        <w:rPr>
          <w:rFonts w:ascii="Times New Roman" w:hAnsi="Times New Roman"/>
          <w:sz w:val="24"/>
          <w:szCs w:val="24"/>
          <w:lang w:val="en-US"/>
        </w:rPr>
        <w:t xml:space="preserve"> of the channel </w:t>
      </w:r>
      <w:r w:rsidR="00224B6B">
        <w:rPr>
          <w:rFonts w:ascii="Times New Roman" w:hAnsi="Times New Roman"/>
          <w:sz w:val="24"/>
          <w:szCs w:val="24"/>
          <w:lang w:val="en-US"/>
        </w:rPr>
        <w:t xml:space="preserve">cut is </w:t>
      </w:r>
      <w:r w:rsidRPr="00BD4614">
        <w:rPr>
          <w:rFonts w:ascii="Times New Roman" w:hAnsi="Times New Roman"/>
          <w:sz w:val="24"/>
          <w:szCs w:val="24"/>
          <w:lang w:val="en-US"/>
        </w:rPr>
        <w:t>6 meters</w:t>
      </w:r>
      <w:r w:rsidR="00224B6B">
        <w:rPr>
          <w:rFonts w:ascii="Times New Roman" w:hAnsi="Times New Roman"/>
          <w:sz w:val="24"/>
          <w:szCs w:val="24"/>
          <w:lang w:val="en-US"/>
        </w:rPr>
        <w:t xml:space="preserve"> and its width</w:t>
      </w:r>
      <w:r w:rsidRPr="00BD4614">
        <w:rPr>
          <w:rFonts w:ascii="Times New Roman" w:hAnsi="Times New Roman"/>
          <w:sz w:val="24"/>
          <w:szCs w:val="24"/>
          <w:lang w:val="en-US"/>
        </w:rPr>
        <w:t xml:space="preserve"> along the strike of the section is more than 10 m. The </w:t>
      </w:r>
      <w:r w:rsidR="00224B6B">
        <w:rPr>
          <w:rFonts w:ascii="Times New Roman" w:hAnsi="Times New Roman"/>
          <w:sz w:val="24"/>
          <w:szCs w:val="24"/>
          <w:lang w:val="en-US"/>
        </w:rPr>
        <w:t>channel</w:t>
      </w:r>
      <w:r w:rsidRPr="00BD4614">
        <w:rPr>
          <w:rFonts w:ascii="Times New Roman" w:hAnsi="Times New Roman"/>
          <w:sz w:val="24"/>
          <w:szCs w:val="24"/>
          <w:lang w:val="en-US"/>
        </w:rPr>
        <w:t xml:space="preserve"> </w:t>
      </w:r>
      <w:r w:rsidR="00224B6B">
        <w:rPr>
          <w:rFonts w:ascii="Times New Roman" w:hAnsi="Times New Roman"/>
          <w:sz w:val="24"/>
          <w:szCs w:val="24"/>
          <w:lang w:val="en-US"/>
        </w:rPr>
        <w:t>cuts through the stump horizon and</w:t>
      </w:r>
      <w:r w:rsidRPr="00BD4614">
        <w:rPr>
          <w:rFonts w:ascii="Times New Roman" w:hAnsi="Times New Roman"/>
          <w:sz w:val="24"/>
          <w:szCs w:val="24"/>
          <w:lang w:val="en-US"/>
        </w:rPr>
        <w:t xml:space="preserve"> </w:t>
      </w:r>
      <w:r w:rsidR="00224B6B">
        <w:rPr>
          <w:rFonts w:ascii="Times New Roman" w:hAnsi="Times New Roman"/>
          <w:sz w:val="24"/>
          <w:szCs w:val="24"/>
          <w:lang w:val="en-US"/>
        </w:rPr>
        <w:t>can be regarded as</w:t>
      </w:r>
      <w:r w:rsidRPr="00BD4614">
        <w:rPr>
          <w:rFonts w:ascii="Times New Roman" w:hAnsi="Times New Roman"/>
          <w:sz w:val="24"/>
          <w:szCs w:val="24"/>
          <w:lang w:val="en-US"/>
        </w:rPr>
        <w:t xml:space="preserve"> epigenetic in relation to the level of formation of the drained surface and its </w:t>
      </w:r>
      <w:r w:rsidR="00224B6B">
        <w:rPr>
          <w:rFonts w:ascii="Times New Roman" w:hAnsi="Times New Roman"/>
          <w:sz w:val="24"/>
          <w:szCs w:val="24"/>
          <w:lang w:val="en-US"/>
        </w:rPr>
        <w:t>re-</w:t>
      </w:r>
      <w:r w:rsidRPr="00BD4614">
        <w:rPr>
          <w:rFonts w:ascii="Times New Roman" w:hAnsi="Times New Roman"/>
          <w:sz w:val="24"/>
          <w:szCs w:val="24"/>
          <w:lang w:val="en-US"/>
        </w:rPr>
        <w:t xml:space="preserve">colonization by woody vegetation. </w:t>
      </w:r>
    </w:p>
    <w:p w14:paraId="400CC712" w14:textId="77777777" w:rsidR="00BD4614" w:rsidRPr="00BD4614" w:rsidRDefault="00BD4614" w:rsidP="00BD4614">
      <w:pPr>
        <w:spacing w:after="0" w:line="240" w:lineRule="auto"/>
        <w:ind w:firstLine="567"/>
        <w:jc w:val="both"/>
        <w:rPr>
          <w:rFonts w:ascii="Times New Roman" w:hAnsi="Times New Roman"/>
          <w:sz w:val="24"/>
          <w:szCs w:val="24"/>
          <w:lang w:val="en-US"/>
        </w:rPr>
      </w:pPr>
    </w:p>
    <w:p w14:paraId="453DD5E1" w14:textId="77777777" w:rsidR="00CC2D22" w:rsidRPr="00BD4614" w:rsidRDefault="00CC2D22" w:rsidP="00CC2D22">
      <w:pPr>
        <w:spacing w:line="240" w:lineRule="auto"/>
        <w:jc w:val="both"/>
        <w:rPr>
          <w:rFonts w:ascii="Times New Roman" w:hAnsi="Times New Roman"/>
          <w:i/>
          <w:noProof/>
          <w:sz w:val="24"/>
          <w:szCs w:val="24"/>
          <w:lang w:val="en-US" w:eastAsia="ru-RU"/>
        </w:rPr>
      </w:pPr>
      <w:r w:rsidRPr="00BD4614">
        <w:rPr>
          <w:rFonts w:ascii="Times New Roman" w:hAnsi="Times New Roman"/>
          <w:i/>
          <w:noProof/>
          <w:sz w:val="24"/>
          <w:szCs w:val="24"/>
          <w:lang w:val="en-US" w:eastAsia="ru-RU"/>
        </w:rPr>
        <w:t xml:space="preserve">3.2. </w:t>
      </w:r>
      <w:r w:rsidR="00BD4614" w:rsidRPr="00BD4614">
        <w:rPr>
          <w:rFonts w:ascii="Times New Roman" w:hAnsi="Times New Roman"/>
          <w:i/>
          <w:noProof/>
          <w:sz w:val="24"/>
          <w:szCs w:val="24"/>
          <w:lang w:val="en-US" w:eastAsia="ru-RU"/>
        </w:rPr>
        <w:t>Dendochronological reconstructions from buried trees</w:t>
      </w:r>
    </w:p>
    <w:p w14:paraId="7042F87E" w14:textId="4C175702" w:rsidR="00BD4614" w:rsidRPr="00BD4614" w:rsidRDefault="00BD4614" w:rsidP="00CC2D22">
      <w:pPr>
        <w:spacing w:after="0" w:line="240" w:lineRule="auto"/>
        <w:ind w:firstLine="709"/>
        <w:jc w:val="both"/>
        <w:rPr>
          <w:rFonts w:ascii="Times New Roman" w:hAnsi="Times New Roman"/>
          <w:noProof/>
          <w:sz w:val="24"/>
          <w:szCs w:val="24"/>
          <w:lang w:val="en-US" w:eastAsia="ru-RU"/>
        </w:rPr>
      </w:pPr>
      <w:r w:rsidRPr="00BD4614">
        <w:rPr>
          <w:rFonts w:ascii="Times New Roman" w:hAnsi="Times New Roman"/>
          <w:noProof/>
          <w:sz w:val="24"/>
          <w:szCs w:val="24"/>
          <w:lang w:val="en-US" w:eastAsia="ru-RU"/>
        </w:rPr>
        <w:t>For dendrochronological analysis, we took wood samples from the section of the Sukhokit stream and</w:t>
      </w:r>
      <w:r w:rsidR="00224B6B">
        <w:rPr>
          <w:rFonts w:ascii="Times New Roman" w:hAnsi="Times New Roman"/>
          <w:noProof/>
          <w:sz w:val="24"/>
          <w:szCs w:val="24"/>
          <w:lang w:val="en-US" w:eastAsia="ru-RU"/>
        </w:rPr>
        <w:t>,</w:t>
      </w:r>
      <w:r w:rsidRPr="00BD4614">
        <w:rPr>
          <w:rFonts w:ascii="Times New Roman" w:hAnsi="Times New Roman"/>
          <w:noProof/>
          <w:sz w:val="24"/>
          <w:szCs w:val="24"/>
          <w:lang w:val="en-US" w:eastAsia="ru-RU"/>
        </w:rPr>
        <w:t xml:space="preserve"> for comparative analysis</w:t>
      </w:r>
      <w:r w:rsidR="00224B6B">
        <w:rPr>
          <w:rFonts w:ascii="Times New Roman" w:hAnsi="Times New Roman"/>
          <w:noProof/>
          <w:sz w:val="24"/>
          <w:szCs w:val="24"/>
          <w:lang w:val="en-US" w:eastAsia="ru-RU"/>
        </w:rPr>
        <w:t>,</w:t>
      </w:r>
      <w:r w:rsidRPr="00BD4614">
        <w:rPr>
          <w:rFonts w:ascii="Times New Roman" w:hAnsi="Times New Roman"/>
          <w:noProof/>
          <w:sz w:val="24"/>
          <w:szCs w:val="24"/>
          <w:lang w:val="en-US" w:eastAsia="ru-RU"/>
        </w:rPr>
        <w:t xml:space="preserve"> from the </w:t>
      </w:r>
      <w:r w:rsidR="00224B6B">
        <w:rPr>
          <w:rFonts w:ascii="Times New Roman" w:hAnsi="Times New Roman"/>
          <w:noProof/>
          <w:sz w:val="24"/>
          <w:szCs w:val="24"/>
          <w:lang w:val="en-US" w:eastAsia="ru-RU"/>
        </w:rPr>
        <w:t>much</w:t>
      </w:r>
      <w:r w:rsidRPr="00BD4614">
        <w:rPr>
          <w:rFonts w:ascii="Times New Roman" w:hAnsi="Times New Roman"/>
          <w:noProof/>
          <w:sz w:val="24"/>
          <w:szCs w:val="24"/>
          <w:lang w:val="en-US" w:eastAsia="ru-RU"/>
        </w:rPr>
        <w:t xml:space="preserve"> older section of the </w:t>
      </w:r>
      <w:r w:rsidR="00224B6B">
        <w:rPr>
          <w:rFonts w:ascii="Times New Roman" w:hAnsi="Times New Roman"/>
          <w:noProof/>
          <w:sz w:val="24"/>
          <w:szCs w:val="24"/>
          <w:lang w:val="en-US" w:eastAsia="ru-RU"/>
        </w:rPr>
        <w:t>Kobylin</w:t>
      </w:r>
      <w:r w:rsidRPr="00BD4614">
        <w:rPr>
          <w:rFonts w:ascii="Times New Roman" w:hAnsi="Times New Roman"/>
          <w:noProof/>
          <w:sz w:val="24"/>
          <w:szCs w:val="24"/>
          <w:lang w:val="en-US" w:eastAsia="ru-RU"/>
        </w:rPr>
        <w:t xml:space="preserve"> channel</w:t>
      </w:r>
      <w:r w:rsidR="001E1FE2">
        <w:rPr>
          <w:rFonts w:ascii="Times New Roman" w:hAnsi="Times New Roman"/>
          <w:noProof/>
          <w:sz w:val="24"/>
          <w:szCs w:val="24"/>
          <w:lang w:val="en-US" w:eastAsia="ru-RU"/>
        </w:rPr>
        <w:t xml:space="preserve">. </w:t>
      </w:r>
      <w:r w:rsidRPr="00BD4614">
        <w:rPr>
          <w:rFonts w:ascii="Times New Roman" w:hAnsi="Times New Roman"/>
          <w:noProof/>
          <w:sz w:val="24"/>
          <w:szCs w:val="24"/>
          <w:lang w:val="en-US" w:eastAsia="ru-RU"/>
        </w:rPr>
        <w:t xml:space="preserve">All samples were cross-dated, and 2 samples from Sukhokit. and one sample of the </w:t>
      </w:r>
      <w:r w:rsidR="00224B6B">
        <w:rPr>
          <w:rFonts w:ascii="Times New Roman" w:hAnsi="Times New Roman"/>
          <w:noProof/>
          <w:sz w:val="24"/>
          <w:szCs w:val="24"/>
          <w:lang w:val="en-US" w:eastAsia="ru-RU"/>
        </w:rPr>
        <w:t>Kobylin</w:t>
      </w:r>
      <w:r w:rsidRPr="00BD4614">
        <w:rPr>
          <w:rFonts w:ascii="Times New Roman" w:hAnsi="Times New Roman"/>
          <w:noProof/>
          <w:sz w:val="24"/>
          <w:szCs w:val="24"/>
          <w:lang w:val="en-US" w:eastAsia="ru-RU"/>
        </w:rPr>
        <w:t xml:space="preserve"> channel </w:t>
      </w:r>
      <w:r w:rsidR="00224B6B">
        <w:rPr>
          <w:rFonts w:ascii="Times New Roman" w:hAnsi="Times New Roman"/>
          <w:noProof/>
          <w:sz w:val="24"/>
          <w:szCs w:val="24"/>
          <w:lang w:val="en-US" w:eastAsia="ru-RU"/>
        </w:rPr>
        <w:t>were</w:t>
      </w:r>
      <w:r w:rsidRPr="00BD4614">
        <w:rPr>
          <w:rFonts w:ascii="Times New Roman" w:hAnsi="Times New Roman"/>
          <w:noProof/>
          <w:sz w:val="24"/>
          <w:szCs w:val="24"/>
          <w:lang w:val="en-US" w:eastAsia="ru-RU"/>
        </w:rPr>
        <w:t xml:space="preserve"> radiocarbon date</w:t>
      </w:r>
      <w:r w:rsidR="00224B6B">
        <w:rPr>
          <w:rFonts w:ascii="Times New Roman" w:hAnsi="Times New Roman"/>
          <w:noProof/>
          <w:sz w:val="24"/>
          <w:szCs w:val="24"/>
          <w:lang w:val="en-US" w:eastAsia="ru-RU"/>
        </w:rPr>
        <w:t>d</w:t>
      </w:r>
      <w:r w:rsidRPr="00BD4614">
        <w:rPr>
          <w:rFonts w:ascii="Times New Roman" w:hAnsi="Times New Roman"/>
          <w:noProof/>
          <w:sz w:val="24"/>
          <w:szCs w:val="24"/>
          <w:lang w:val="en-US" w:eastAsia="ru-RU"/>
        </w:rPr>
        <w:t xml:space="preserve">, which made it possible to obtain a relative time reference for these chronologies. In ten samples out of 23 obtained at Sukhokit, the date of death is the same, and dates back to -11950. The date of death of 4 samples is in the range between -11950 and -11945 years, however, they may lose the last rings due to poor preservation. Cross-dating of tree-ring series of samples of the </w:t>
      </w:r>
      <w:r w:rsidR="00224B6B">
        <w:rPr>
          <w:rFonts w:ascii="Times New Roman" w:hAnsi="Times New Roman"/>
          <w:noProof/>
          <w:sz w:val="24"/>
          <w:szCs w:val="24"/>
          <w:lang w:val="en-US" w:eastAsia="ru-RU"/>
        </w:rPr>
        <w:t>Kobylin</w:t>
      </w:r>
      <w:r w:rsidRPr="00BD4614">
        <w:rPr>
          <w:rFonts w:ascii="Times New Roman" w:hAnsi="Times New Roman"/>
          <w:noProof/>
          <w:sz w:val="24"/>
          <w:szCs w:val="24"/>
          <w:lang w:val="en-US" w:eastAsia="ru-RU"/>
        </w:rPr>
        <w:t xml:space="preserve"> channel also showed </w:t>
      </w:r>
      <w:r w:rsidR="00224B6B">
        <w:rPr>
          <w:rFonts w:ascii="Times New Roman" w:hAnsi="Times New Roman"/>
          <w:noProof/>
          <w:sz w:val="24"/>
          <w:szCs w:val="24"/>
          <w:lang w:val="en-US" w:eastAsia="ru-RU"/>
        </w:rPr>
        <w:t>a coincident</w:t>
      </w:r>
      <w:r w:rsidRPr="00BD4614">
        <w:rPr>
          <w:rFonts w:ascii="Times New Roman" w:hAnsi="Times New Roman"/>
          <w:noProof/>
          <w:sz w:val="24"/>
          <w:szCs w:val="24"/>
          <w:lang w:val="en-US" w:eastAsia="ru-RU"/>
        </w:rPr>
        <w:t xml:space="preserve"> date of death </w:t>
      </w:r>
      <w:r w:rsidR="00224B6B">
        <w:rPr>
          <w:rFonts w:ascii="Times New Roman" w:hAnsi="Times New Roman"/>
          <w:noProof/>
          <w:sz w:val="24"/>
          <w:szCs w:val="24"/>
          <w:lang w:val="en-US" w:eastAsia="ru-RU"/>
        </w:rPr>
        <w:t>for</w:t>
      </w:r>
      <w:r w:rsidRPr="00BD4614">
        <w:rPr>
          <w:rFonts w:ascii="Times New Roman" w:hAnsi="Times New Roman"/>
          <w:noProof/>
          <w:sz w:val="24"/>
          <w:szCs w:val="24"/>
          <w:lang w:val="en-US" w:eastAsia="ru-RU"/>
        </w:rPr>
        <w:t xml:space="preserve"> </w:t>
      </w:r>
      <w:r w:rsidR="00224B6B">
        <w:rPr>
          <w:rFonts w:ascii="Times New Roman" w:hAnsi="Times New Roman"/>
          <w:noProof/>
          <w:sz w:val="24"/>
          <w:szCs w:val="24"/>
          <w:lang w:val="en-US" w:eastAsia="ru-RU"/>
        </w:rPr>
        <w:t xml:space="preserve">four </w:t>
      </w:r>
      <w:r w:rsidRPr="00BD4614">
        <w:rPr>
          <w:rFonts w:ascii="Times New Roman" w:hAnsi="Times New Roman"/>
          <w:noProof/>
          <w:sz w:val="24"/>
          <w:szCs w:val="24"/>
          <w:lang w:val="en-US" w:eastAsia="ru-RU"/>
        </w:rPr>
        <w:t xml:space="preserve">fossil tree samples. The </w:t>
      </w:r>
      <w:r w:rsidR="00224B6B">
        <w:rPr>
          <w:rFonts w:ascii="Times New Roman" w:hAnsi="Times New Roman"/>
          <w:noProof/>
          <w:sz w:val="24"/>
          <w:szCs w:val="24"/>
          <w:lang w:val="en-US" w:eastAsia="ru-RU"/>
        </w:rPr>
        <w:t xml:space="preserve">consistent </w:t>
      </w:r>
      <w:r w:rsidRPr="00BD4614">
        <w:rPr>
          <w:rFonts w:ascii="Times New Roman" w:hAnsi="Times New Roman"/>
          <w:noProof/>
          <w:sz w:val="24"/>
          <w:szCs w:val="24"/>
          <w:lang w:val="en-US" w:eastAsia="ru-RU"/>
        </w:rPr>
        <w:t xml:space="preserve">death of a large proportion of the trees found, given that the samples were collected </w:t>
      </w:r>
      <w:r w:rsidRPr="00224B6B">
        <w:rPr>
          <w:rFonts w:ascii="Times New Roman" w:hAnsi="Times New Roman"/>
          <w:i/>
          <w:iCs/>
          <w:noProof/>
          <w:sz w:val="24"/>
          <w:szCs w:val="24"/>
          <w:lang w:val="en-US" w:eastAsia="ru-RU"/>
        </w:rPr>
        <w:t>in situ</w:t>
      </w:r>
      <w:r w:rsidRPr="00BD4614">
        <w:rPr>
          <w:rFonts w:ascii="Times New Roman" w:hAnsi="Times New Roman"/>
          <w:noProof/>
          <w:sz w:val="24"/>
          <w:szCs w:val="24"/>
          <w:lang w:val="en-US" w:eastAsia="ru-RU"/>
        </w:rPr>
        <w:t xml:space="preserve">, confirms the catastrophic </w:t>
      </w:r>
      <w:r w:rsidR="00224B6B">
        <w:rPr>
          <w:rFonts w:ascii="Times New Roman" w:hAnsi="Times New Roman"/>
          <w:noProof/>
          <w:sz w:val="24"/>
          <w:szCs w:val="24"/>
          <w:lang w:val="en-US" w:eastAsia="ru-RU"/>
        </w:rPr>
        <w:t xml:space="preserve">nature of the </w:t>
      </w:r>
      <w:r w:rsidRPr="00BD4614">
        <w:rPr>
          <w:rFonts w:ascii="Times New Roman" w:hAnsi="Times New Roman"/>
          <w:noProof/>
          <w:sz w:val="24"/>
          <w:szCs w:val="24"/>
          <w:lang w:val="en-US" w:eastAsia="ru-RU"/>
        </w:rPr>
        <w:t>event</w:t>
      </w:r>
      <w:r w:rsidR="00224B6B">
        <w:rPr>
          <w:rFonts w:ascii="Times New Roman" w:hAnsi="Times New Roman"/>
          <w:noProof/>
          <w:sz w:val="24"/>
          <w:szCs w:val="24"/>
          <w:lang w:val="en-US" w:eastAsia="ru-RU"/>
        </w:rPr>
        <w:t xml:space="preserve">s </w:t>
      </w:r>
      <w:r w:rsidRPr="00BD4614">
        <w:rPr>
          <w:rFonts w:ascii="Times New Roman" w:hAnsi="Times New Roman"/>
          <w:noProof/>
          <w:sz w:val="24"/>
          <w:szCs w:val="24"/>
          <w:lang w:val="en-US" w:eastAsia="ru-RU"/>
        </w:rPr>
        <w:t>(Fig. 4).</w:t>
      </w:r>
    </w:p>
    <w:p w14:paraId="7A34B6B6" w14:textId="70B43F5D" w:rsidR="00224B6B" w:rsidRDefault="00224B6B" w:rsidP="00CC2D22">
      <w:pPr>
        <w:spacing w:after="0" w:line="240" w:lineRule="auto"/>
        <w:ind w:firstLine="709"/>
        <w:jc w:val="both"/>
        <w:rPr>
          <w:rFonts w:ascii="Times New Roman" w:hAnsi="Times New Roman"/>
          <w:noProof/>
          <w:sz w:val="24"/>
          <w:szCs w:val="24"/>
          <w:lang w:val="en-US" w:eastAsia="ru-RU"/>
        </w:rPr>
      </w:pPr>
      <w:r>
        <w:rPr>
          <w:rFonts w:ascii="Times New Roman" w:hAnsi="Times New Roman"/>
          <w:noProof/>
          <w:sz w:val="24"/>
          <w:szCs w:val="24"/>
          <w:lang w:val="en-US" w:eastAsia="ru-RU"/>
        </w:rPr>
        <w:t xml:space="preserve">Tree-ring growth patterns, established on the </w:t>
      </w:r>
      <w:r w:rsidR="00200E14" w:rsidRPr="00200E14">
        <w:rPr>
          <w:rFonts w:ascii="Times New Roman" w:hAnsi="Times New Roman"/>
          <w:noProof/>
          <w:sz w:val="24"/>
          <w:szCs w:val="24"/>
          <w:lang w:val="en-US" w:eastAsia="ru-RU"/>
        </w:rPr>
        <w:t>basis of modern trees</w:t>
      </w:r>
      <w:r>
        <w:rPr>
          <w:rFonts w:ascii="Times New Roman" w:hAnsi="Times New Roman"/>
          <w:noProof/>
          <w:sz w:val="24"/>
          <w:szCs w:val="24"/>
          <w:lang w:val="en-US" w:eastAsia="ru-RU"/>
        </w:rPr>
        <w:t>,</w:t>
      </w:r>
      <w:r w:rsidR="00200E14" w:rsidRPr="00200E14">
        <w:rPr>
          <w:rFonts w:ascii="Times New Roman" w:hAnsi="Times New Roman"/>
          <w:noProof/>
          <w:sz w:val="24"/>
          <w:szCs w:val="24"/>
          <w:lang w:val="en-US" w:eastAsia="ru-RU"/>
        </w:rPr>
        <w:t xml:space="preserve"> </w:t>
      </w:r>
      <w:r>
        <w:rPr>
          <w:rFonts w:ascii="Times New Roman" w:hAnsi="Times New Roman"/>
          <w:noProof/>
          <w:sz w:val="24"/>
          <w:szCs w:val="24"/>
          <w:lang w:val="en-US" w:eastAsia="ru-RU"/>
        </w:rPr>
        <w:t>show</w:t>
      </w:r>
      <w:r w:rsidR="00200E14" w:rsidRPr="00200E14">
        <w:rPr>
          <w:rFonts w:ascii="Times New Roman" w:hAnsi="Times New Roman"/>
          <w:noProof/>
          <w:sz w:val="24"/>
          <w:szCs w:val="24"/>
          <w:lang w:val="en-US" w:eastAsia="ru-RU"/>
        </w:rPr>
        <w:t xml:space="preserve"> a </w:t>
      </w:r>
      <w:r>
        <w:rPr>
          <w:rFonts w:ascii="Times New Roman" w:hAnsi="Times New Roman"/>
          <w:noProof/>
          <w:sz w:val="24"/>
          <w:szCs w:val="24"/>
          <w:lang w:val="en-US" w:eastAsia="ru-RU"/>
        </w:rPr>
        <w:t>reliable</w:t>
      </w:r>
      <w:r w:rsidR="00200E14" w:rsidRPr="00200E14">
        <w:rPr>
          <w:rFonts w:ascii="Times New Roman" w:hAnsi="Times New Roman"/>
          <w:noProof/>
          <w:sz w:val="24"/>
          <w:szCs w:val="24"/>
          <w:lang w:val="en-US" w:eastAsia="ru-RU"/>
        </w:rPr>
        <w:t xml:space="preserve"> response to atmospheric moisture </w:t>
      </w:r>
      <w:r>
        <w:rPr>
          <w:rFonts w:ascii="Times New Roman" w:hAnsi="Times New Roman"/>
          <w:noProof/>
          <w:sz w:val="24"/>
          <w:szCs w:val="24"/>
          <w:lang w:val="en-US" w:eastAsia="ru-RU"/>
        </w:rPr>
        <w:t xml:space="preserve">conditions and this enables a regional drought index to be established </w:t>
      </w:r>
      <w:r w:rsidR="00200E14" w:rsidRPr="00200E14">
        <w:rPr>
          <w:rFonts w:ascii="Times New Roman" w:hAnsi="Times New Roman"/>
          <w:noProof/>
          <w:sz w:val="24"/>
          <w:szCs w:val="24"/>
          <w:lang w:val="en-US" w:eastAsia="ru-RU"/>
        </w:rPr>
        <w:t xml:space="preserve">(Cook </w:t>
      </w:r>
      <w:r w:rsidR="00200E14" w:rsidRPr="00224B6B">
        <w:rPr>
          <w:rFonts w:ascii="Times New Roman" w:hAnsi="Times New Roman"/>
          <w:i/>
          <w:iCs/>
          <w:noProof/>
          <w:sz w:val="24"/>
          <w:szCs w:val="24"/>
          <w:lang w:val="en-US" w:eastAsia="ru-RU"/>
        </w:rPr>
        <w:t>et al</w:t>
      </w:r>
      <w:r w:rsidR="00200E14" w:rsidRPr="00200E14">
        <w:rPr>
          <w:rFonts w:ascii="Times New Roman" w:hAnsi="Times New Roman"/>
          <w:noProof/>
          <w:sz w:val="24"/>
          <w:szCs w:val="24"/>
          <w:lang w:val="en-US" w:eastAsia="ru-RU"/>
        </w:rPr>
        <w:t xml:space="preserve">., 2010). </w:t>
      </w:r>
      <w:r>
        <w:rPr>
          <w:rFonts w:ascii="Times New Roman" w:hAnsi="Times New Roman"/>
          <w:noProof/>
          <w:sz w:val="24"/>
          <w:szCs w:val="24"/>
          <w:lang w:val="en-US" w:eastAsia="ru-RU"/>
        </w:rPr>
        <w:t>In the growth ring</w:t>
      </w:r>
      <w:r w:rsidRPr="00BD4614">
        <w:rPr>
          <w:rFonts w:ascii="Times New Roman" w:hAnsi="Times New Roman"/>
          <w:noProof/>
          <w:sz w:val="24"/>
          <w:szCs w:val="24"/>
          <w:lang w:val="en-US" w:eastAsia="ru-RU"/>
        </w:rPr>
        <w:t xml:space="preserve"> dynamics</w:t>
      </w:r>
      <w:r>
        <w:rPr>
          <w:rFonts w:ascii="Times New Roman" w:hAnsi="Times New Roman"/>
          <w:noProof/>
          <w:sz w:val="24"/>
          <w:szCs w:val="24"/>
          <w:lang w:val="en-US" w:eastAsia="ru-RU"/>
        </w:rPr>
        <w:t xml:space="preserve"> of</w:t>
      </w:r>
      <w:r w:rsidRPr="00BD4614">
        <w:rPr>
          <w:rFonts w:ascii="Times New Roman" w:hAnsi="Times New Roman"/>
          <w:noProof/>
          <w:sz w:val="24"/>
          <w:szCs w:val="24"/>
          <w:lang w:val="en-US" w:eastAsia="ru-RU"/>
        </w:rPr>
        <w:t xml:space="preserve"> </w:t>
      </w:r>
      <w:r>
        <w:rPr>
          <w:rFonts w:ascii="Times New Roman" w:hAnsi="Times New Roman"/>
          <w:noProof/>
          <w:sz w:val="24"/>
          <w:szCs w:val="24"/>
          <w:lang w:val="en-US" w:eastAsia="ru-RU"/>
        </w:rPr>
        <w:t>both the</w:t>
      </w:r>
      <w:r w:rsidRPr="00BD4614">
        <w:rPr>
          <w:rFonts w:ascii="Times New Roman" w:hAnsi="Times New Roman"/>
          <w:noProof/>
          <w:sz w:val="24"/>
          <w:szCs w:val="24"/>
          <w:lang w:val="en-US" w:eastAsia="ru-RU"/>
        </w:rPr>
        <w:t xml:space="preserve"> Sukhokit </w:t>
      </w:r>
      <w:r>
        <w:rPr>
          <w:rFonts w:ascii="Times New Roman" w:hAnsi="Times New Roman"/>
          <w:noProof/>
          <w:sz w:val="24"/>
          <w:szCs w:val="24"/>
          <w:lang w:val="en-US" w:eastAsia="ru-RU"/>
        </w:rPr>
        <w:t xml:space="preserve">and Kobylin </w:t>
      </w:r>
      <w:r w:rsidRPr="00BD4614">
        <w:rPr>
          <w:rFonts w:ascii="Times New Roman" w:hAnsi="Times New Roman"/>
          <w:noProof/>
          <w:sz w:val="24"/>
          <w:szCs w:val="24"/>
          <w:lang w:val="en-US" w:eastAsia="ru-RU"/>
        </w:rPr>
        <w:t xml:space="preserve">samples, several periods of depression are </w:t>
      </w:r>
      <w:r>
        <w:rPr>
          <w:rFonts w:ascii="Times New Roman" w:hAnsi="Times New Roman"/>
          <w:noProof/>
          <w:sz w:val="24"/>
          <w:szCs w:val="24"/>
          <w:lang w:val="en-US" w:eastAsia="ru-RU"/>
        </w:rPr>
        <w:t>evident and</w:t>
      </w:r>
      <w:r w:rsidRPr="00BD4614">
        <w:rPr>
          <w:rFonts w:ascii="Times New Roman" w:hAnsi="Times New Roman"/>
          <w:noProof/>
          <w:sz w:val="24"/>
          <w:szCs w:val="24"/>
          <w:lang w:val="en-US" w:eastAsia="ru-RU"/>
        </w:rPr>
        <w:t xml:space="preserve"> typical for most samples (Fig. 7). The average sensitivity index of the tree-ring series</w:t>
      </w:r>
      <w:r>
        <w:rPr>
          <w:rFonts w:ascii="Times New Roman" w:hAnsi="Times New Roman"/>
          <w:noProof/>
          <w:sz w:val="24"/>
          <w:szCs w:val="24"/>
          <w:lang w:val="en-US" w:eastAsia="ru-RU"/>
        </w:rPr>
        <w:t xml:space="preserve"> from Sukhokit</w:t>
      </w:r>
      <w:r w:rsidRPr="00BD4614">
        <w:rPr>
          <w:rFonts w:ascii="Times New Roman" w:hAnsi="Times New Roman"/>
          <w:noProof/>
          <w:sz w:val="24"/>
          <w:szCs w:val="24"/>
          <w:lang w:val="en-US" w:eastAsia="ru-RU"/>
        </w:rPr>
        <w:t xml:space="preserve"> is 0.31, which indicates the presence of a pronounced response to environmental conditions in the studied tree-ring series.</w:t>
      </w:r>
      <w:r w:rsidRPr="00200E14">
        <w:rPr>
          <w:rFonts w:ascii="Times New Roman" w:hAnsi="Times New Roman"/>
          <w:noProof/>
          <w:sz w:val="24"/>
          <w:szCs w:val="24"/>
          <w:lang w:val="en-US" w:eastAsia="ru-RU"/>
        </w:rPr>
        <w:t xml:space="preserve"> </w:t>
      </w:r>
      <w:r w:rsidR="00200E14" w:rsidRPr="00200E14">
        <w:rPr>
          <w:rFonts w:ascii="Times New Roman" w:hAnsi="Times New Roman"/>
          <w:noProof/>
          <w:sz w:val="24"/>
          <w:szCs w:val="24"/>
          <w:lang w:val="en-US" w:eastAsia="ru-RU"/>
        </w:rPr>
        <w:t>It can be assumed that the periods of depression in the chronologies "Sukhokit" and "</w:t>
      </w:r>
      <w:r>
        <w:rPr>
          <w:rFonts w:ascii="Times New Roman" w:hAnsi="Times New Roman"/>
          <w:noProof/>
          <w:sz w:val="24"/>
          <w:szCs w:val="24"/>
          <w:lang w:val="en-US" w:eastAsia="ru-RU"/>
        </w:rPr>
        <w:t>Kobylin</w:t>
      </w:r>
      <w:r w:rsidR="00200E14" w:rsidRPr="00200E14">
        <w:rPr>
          <w:rFonts w:ascii="Times New Roman" w:hAnsi="Times New Roman"/>
          <w:noProof/>
          <w:sz w:val="24"/>
          <w:szCs w:val="24"/>
          <w:lang w:val="en-US" w:eastAsia="ru-RU"/>
        </w:rPr>
        <w:t xml:space="preserve"> </w:t>
      </w:r>
      <w:r>
        <w:rPr>
          <w:rFonts w:ascii="Times New Roman" w:hAnsi="Times New Roman"/>
          <w:noProof/>
          <w:sz w:val="24"/>
          <w:szCs w:val="24"/>
          <w:lang w:val="en-US" w:eastAsia="ru-RU"/>
        </w:rPr>
        <w:t>channel</w:t>
      </w:r>
      <w:r w:rsidR="00200E14" w:rsidRPr="00200E14">
        <w:rPr>
          <w:rFonts w:ascii="Times New Roman" w:hAnsi="Times New Roman"/>
          <w:noProof/>
          <w:sz w:val="24"/>
          <w:szCs w:val="24"/>
          <w:lang w:val="en-US" w:eastAsia="ru-RU"/>
        </w:rPr>
        <w:t xml:space="preserve">" are closely related to droughts. However, </w:t>
      </w:r>
      <w:r>
        <w:rPr>
          <w:rFonts w:ascii="Times New Roman" w:hAnsi="Times New Roman"/>
          <w:noProof/>
          <w:sz w:val="24"/>
          <w:szCs w:val="24"/>
          <w:lang w:val="en-US" w:eastAsia="ru-RU"/>
        </w:rPr>
        <w:t xml:space="preserve">while </w:t>
      </w:r>
      <w:r w:rsidR="00200E14" w:rsidRPr="00200E14">
        <w:rPr>
          <w:rFonts w:ascii="Times New Roman" w:hAnsi="Times New Roman"/>
          <w:noProof/>
          <w:sz w:val="24"/>
          <w:szCs w:val="24"/>
          <w:lang w:val="en-US" w:eastAsia="ru-RU"/>
        </w:rPr>
        <w:t>the average tree-ring width in the Sukhokit samples correlates with the tree-ring width of modern trees, the average tree-ring width in the Kobylin channel samples is significantly lower</w:t>
      </w:r>
      <w:r>
        <w:rPr>
          <w:rFonts w:ascii="Times New Roman" w:hAnsi="Times New Roman"/>
          <w:noProof/>
          <w:sz w:val="24"/>
          <w:szCs w:val="24"/>
          <w:lang w:val="en-US" w:eastAsia="ru-RU"/>
        </w:rPr>
        <w:t>. The</w:t>
      </w:r>
      <w:r w:rsidR="00200E14" w:rsidRPr="00200E14">
        <w:rPr>
          <w:rFonts w:ascii="Times New Roman" w:hAnsi="Times New Roman"/>
          <w:noProof/>
          <w:sz w:val="24"/>
          <w:szCs w:val="24"/>
          <w:lang w:val="en-US" w:eastAsia="ru-RU"/>
        </w:rPr>
        <w:t xml:space="preserve"> sensitivity index </w:t>
      </w:r>
      <w:r>
        <w:rPr>
          <w:rFonts w:ascii="Times New Roman" w:hAnsi="Times New Roman"/>
          <w:noProof/>
          <w:sz w:val="24"/>
          <w:szCs w:val="24"/>
          <w:lang w:val="en-US" w:eastAsia="ru-RU"/>
        </w:rPr>
        <w:t xml:space="preserve">of the Kobylin samples </w:t>
      </w:r>
      <w:r w:rsidR="00200E14" w:rsidRPr="00200E14">
        <w:rPr>
          <w:rFonts w:ascii="Times New Roman" w:hAnsi="Times New Roman"/>
          <w:noProof/>
          <w:sz w:val="24"/>
          <w:szCs w:val="24"/>
          <w:lang w:val="en-US" w:eastAsia="ru-RU"/>
        </w:rPr>
        <w:t xml:space="preserve">is </w:t>
      </w:r>
      <w:r>
        <w:rPr>
          <w:rFonts w:ascii="Times New Roman" w:hAnsi="Times New Roman"/>
          <w:noProof/>
          <w:sz w:val="24"/>
          <w:szCs w:val="24"/>
          <w:lang w:val="en-US" w:eastAsia="ru-RU"/>
        </w:rPr>
        <w:t xml:space="preserve">somewhat </w:t>
      </w:r>
      <w:r w:rsidR="00200E14" w:rsidRPr="00200E14">
        <w:rPr>
          <w:rFonts w:ascii="Times New Roman" w:hAnsi="Times New Roman"/>
          <w:noProof/>
          <w:sz w:val="24"/>
          <w:szCs w:val="24"/>
          <w:lang w:val="en-US" w:eastAsia="ru-RU"/>
        </w:rPr>
        <w:t>higher,</w:t>
      </w:r>
      <w:r>
        <w:rPr>
          <w:rFonts w:ascii="Times New Roman" w:hAnsi="Times New Roman"/>
          <w:noProof/>
          <w:sz w:val="24"/>
          <w:szCs w:val="24"/>
          <w:lang w:val="en-US" w:eastAsia="ru-RU"/>
        </w:rPr>
        <w:t xml:space="preserve"> calculated as </w:t>
      </w:r>
      <w:r w:rsidR="00200E14" w:rsidRPr="00200E14">
        <w:rPr>
          <w:rFonts w:ascii="Times New Roman" w:hAnsi="Times New Roman"/>
          <w:noProof/>
          <w:sz w:val="24"/>
          <w:szCs w:val="24"/>
          <w:lang w:val="en-US" w:eastAsia="ru-RU"/>
        </w:rPr>
        <w:t>0.35</w:t>
      </w:r>
      <w:r>
        <w:rPr>
          <w:rFonts w:ascii="Times New Roman" w:hAnsi="Times New Roman"/>
          <w:noProof/>
          <w:sz w:val="24"/>
          <w:szCs w:val="24"/>
          <w:lang w:val="en-US" w:eastAsia="ru-RU"/>
        </w:rPr>
        <w:t>, and the periods of depression are more pronounced.</w:t>
      </w:r>
      <w:r w:rsidR="00200E14" w:rsidRPr="00200E14">
        <w:rPr>
          <w:rFonts w:ascii="Times New Roman" w:hAnsi="Times New Roman"/>
          <w:noProof/>
          <w:sz w:val="24"/>
          <w:szCs w:val="24"/>
          <w:lang w:val="en-US" w:eastAsia="ru-RU"/>
        </w:rPr>
        <w:t>There is reason to believe that during the life of the trees found in the Kobylin channel, the environmental conditions differed significantly both from those during the life of the Sukhokit trees and from modern conditions</w:t>
      </w:r>
      <w:r>
        <w:rPr>
          <w:rFonts w:ascii="Times New Roman" w:hAnsi="Times New Roman"/>
          <w:noProof/>
          <w:sz w:val="24"/>
          <w:szCs w:val="24"/>
          <w:lang w:val="en-US" w:eastAsia="ru-RU"/>
        </w:rPr>
        <w:t xml:space="preserve"> </w:t>
      </w:r>
      <w:r w:rsidRPr="00200E14">
        <w:rPr>
          <w:rFonts w:ascii="Times New Roman" w:hAnsi="Times New Roman"/>
          <w:noProof/>
          <w:sz w:val="24"/>
          <w:szCs w:val="24"/>
          <w:lang w:val="en-US" w:eastAsia="ru-RU"/>
        </w:rPr>
        <w:t>(Table 1)</w:t>
      </w:r>
      <w:r w:rsidR="00200E14" w:rsidRPr="00200E14">
        <w:rPr>
          <w:rFonts w:ascii="Times New Roman" w:hAnsi="Times New Roman"/>
          <w:noProof/>
          <w:sz w:val="24"/>
          <w:szCs w:val="24"/>
          <w:lang w:val="en-US" w:eastAsia="ru-RU"/>
        </w:rPr>
        <w:t xml:space="preserve">. Probably, </w:t>
      </w:r>
      <w:r>
        <w:rPr>
          <w:rFonts w:ascii="Times New Roman" w:hAnsi="Times New Roman"/>
          <w:noProof/>
          <w:sz w:val="24"/>
          <w:szCs w:val="24"/>
          <w:lang w:val="en-US" w:eastAsia="ru-RU"/>
        </w:rPr>
        <w:t>the varation in</w:t>
      </w:r>
      <w:r w:rsidR="00200E14" w:rsidRPr="00200E14">
        <w:rPr>
          <w:rFonts w:ascii="Times New Roman" w:hAnsi="Times New Roman"/>
          <w:noProof/>
          <w:sz w:val="24"/>
          <w:szCs w:val="24"/>
          <w:lang w:val="en-US" w:eastAsia="ru-RU"/>
        </w:rPr>
        <w:t xml:space="preserve"> radial </w:t>
      </w:r>
      <w:r>
        <w:rPr>
          <w:rFonts w:ascii="Times New Roman" w:hAnsi="Times New Roman"/>
          <w:noProof/>
          <w:sz w:val="24"/>
          <w:szCs w:val="24"/>
          <w:lang w:val="en-US" w:eastAsia="ru-RU"/>
        </w:rPr>
        <w:t>growth</w:t>
      </w:r>
      <w:r w:rsidR="00200E14" w:rsidRPr="00200E14">
        <w:rPr>
          <w:rFonts w:ascii="Times New Roman" w:hAnsi="Times New Roman"/>
          <w:noProof/>
          <w:sz w:val="24"/>
          <w:szCs w:val="24"/>
          <w:lang w:val="en-US" w:eastAsia="ru-RU"/>
        </w:rPr>
        <w:t xml:space="preserve"> in the samples of the </w:t>
      </w:r>
      <w:r>
        <w:rPr>
          <w:rFonts w:ascii="Times New Roman" w:hAnsi="Times New Roman"/>
          <w:noProof/>
          <w:sz w:val="24"/>
          <w:szCs w:val="24"/>
          <w:lang w:val="en-US" w:eastAsia="ru-RU"/>
        </w:rPr>
        <w:t>Kobylin</w:t>
      </w:r>
      <w:r w:rsidR="00200E14" w:rsidRPr="00200E14">
        <w:rPr>
          <w:rFonts w:ascii="Times New Roman" w:hAnsi="Times New Roman"/>
          <w:noProof/>
          <w:sz w:val="24"/>
          <w:szCs w:val="24"/>
          <w:lang w:val="en-US" w:eastAsia="ru-RU"/>
        </w:rPr>
        <w:t xml:space="preserve"> channel </w:t>
      </w:r>
      <w:r>
        <w:rPr>
          <w:rFonts w:ascii="Times New Roman" w:hAnsi="Times New Roman"/>
          <w:noProof/>
          <w:sz w:val="24"/>
          <w:szCs w:val="24"/>
          <w:lang w:val="en-US" w:eastAsia="ru-RU"/>
        </w:rPr>
        <w:t>reflect</w:t>
      </w:r>
      <w:r w:rsidR="00200E14" w:rsidRPr="00200E14">
        <w:rPr>
          <w:rFonts w:ascii="Times New Roman" w:hAnsi="Times New Roman"/>
          <w:noProof/>
          <w:sz w:val="24"/>
          <w:szCs w:val="24"/>
          <w:lang w:val="en-US" w:eastAsia="ru-RU"/>
        </w:rPr>
        <w:t xml:space="preserve"> a response to temperatures </w:t>
      </w:r>
      <w:r>
        <w:rPr>
          <w:rFonts w:ascii="Times New Roman" w:hAnsi="Times New Roman"/>
          <w:noProof/>
          <w:sz w:val="24"/>
          <w:szCs w:val="24"/>
          <w:lang w:val="en-US" w:eastAsia="ru-RU"/>
        </w:rPr>
        <w:t xml:space="preserve">rather </w:t>
      </w:r>
      <w:r w:rsidR="00200E14" w:rsidRPr="00200E14">
        <w:rPr>
          <w:rFonts w:ascii="Times New Roman" w:hAnsi="Times New Roman"/>
          <w:noProof/>
          <w:sz w:val="24"/>
          <w:szCs w:val="24"/>
          <w:lang w:val="en-US" w:eastAsia="ru-RU"/>
        </w:rPr>
        <w:t xml:space="preserve">than precipitation, and chronological depressions are associated with periods of </w:t>
      </w:r>
      <w:r>
        <w:rPr>
          <w:rFonts w:ascii="Times New Roman" w:hAnsi="Times New Roman"/>
          <w:noProof/>
          <w:sz w:val="24"/>
          <w:szCs w:val="24"/>
          <w:lang w:val="en-US" w:eastAsia="ru-RU"/>
        </w:rPr>
        <w:t xml:space="preserve">intense </w:t>
      </w:r>
      <w:r w:rsidR="00200E14" w:rsidRPr="00200E14">
        <w:rPr>
          <w:rFonts w:ascii="Times New Roman" w:hAnsi="Times New Roman"/>
          <w:noProof/>
          <w:sz w:val="24"/>
          <w:szCs w:val="24"/>
          <w:lang w:val="en-US" w:eastAsia="ru-RU"/>
        </w:rPr>
        <w:t xml:space="preserve">cold. </w:t>
      </w:r>
    </w:p>
    <w:p w14:paraId="4FA2F483" w14:textId="4CD6493E" w:rsidR="00200E14" w:rsidRPr="00224B6B" w:rsidRDefault="00200E14" w:rsidP="00224B6B">
      <w:pPr>
        <w:spacing w:after="0" w:line="240" w:lineRule="auto"/>
        <w:ind w:firstLine="709"/>
        <w:jc w:val="both"/>
        <w:rPr>
          <w:rFonts w:ascii="Times New Roman" w:hAnsi="Times New Roman"/>
          <w:noProof/>
          <w:sz w:val="24"/>
          <w:szCs w:val="24"/>
          <w:lang w:val="en-GB" w:eastAsia="ru-RU"/>
        </w:rPr>
      </w:pPr>
      <w:r w:rsidRPr="00200E14">
        <w:rPr>
          <w:rFonts w:ascii="Times New Roman" w:hAnsi="Times New Roman"/>
          <w:noProof/>
          <w:sz w:val="24"/>
          <w:szCs w:val="24"/>
          <w:lang w:val="en-US" w:eastAsia="ru-RU"/>
        </w:rPr>
        <w:t xml:space="preserve">It is important to note that periods of growth </w:t>
      </w:r>
      <w:r w:rsidR="00224B6B">
        <w:rPr>
          <w:rFonts w:ascii="Times New Roman" w:hAnsi="Times New Roman"/>
          <w:noProof/>
          <w:sz w:val="24"/>
          <w:szCs w:val="24"/>
          <w:lang w:val="en-US" w:eastAsia="ru-RU"/>
        </w:rPr>
        <w:t>supression</w:t>
      </w:r>
      <w:r w:rsidRPr="00200E14">
        <w:rPr>
          <w:rFonts w:ascii="Times New Roman" w:hAnsi="Times New Roman"/>
          <w:noProof/>
          <w:sz w:val="24"/>
          <w:szCs w:val="24"/>
          <w:lang w:val="en-US" w:eastAsia="ru-RU"/>
        </w:rPr>
        <w:t xml:space="preserve"> have </w:t>
      </w:r>
      <w:r w:rsidR="00224B6B">
        <w:rPr>
          <w:rFonts w:ascii="Times New Roman" w:hAnsi="Times New Roman"/>
          <w:noProof/>
          <w:sz w:val="24"/>
          <w:szCs w:val="24"/>
          <w:lang w:val="en-US" w:eastAsia="ru-RU"/>
        </w:rPr>
        <w:t>a</w:t>
      </w:r>
      <w:r w:rsidRPr="00200E14">
        <w:rPr>
          <w:rFonts w:ascii="Times New Roman" w:hAnsi="Times New Roman"/>
          <w:noProof/>
          <w:sz w:val="24"/>
          <w:szCs w:val="24"/>
          <w:lang w:val="en-US" w:eastAsia="ru-RU"/>
        </w:rPr>
        <w:t xml:space="preserve"> periodicity.The tree-ring chronology "Sukhokit" contains a fairly stable 11-year cycle, corresponding to the cyclical nature of solar activity. The frequency of manifestations of periods of depression increases </w:t>
      </w:r>
      <w:r w:rsidR="00224B6B">
        <w:rPr>
          <w:rFonts w:ascii="Times New Roman" w:hAnsi="Times New Roman"/>
          <w:noProof/>
          <w:sz w:val="24"/>
          <w:szCs w:val="24"/>
          <w:lang w:val="en-US" w:eastAsia="ru-RU"/>
        </w:rPr>
        <w:t>around</w:t>
      </w:r>
      <w:r w:rsidRPr="00200E14">
        <w:rPr>
          <w:rFonts w:ascii="Times New Roman" w:hAnsi="Times New Roman"/>
          <w:noProof/>
          <w:sz w:val="24"/>
          <w:szCs w:val="24"/>
          <w:lang w:val="en-US" w:eastAsia="ru-RU"/>
        </w:rPr>
        <w:t xml:space="preserve"> the time of death of</w:t>
      </w:r>
      <w:r w:rsidR="00224B6B">
        <w:rPr>
          <w:rFonts w:ascii="Times New Roman" w:hAnsi="Times New Roman"/>
          <w:noProof/>
          <w:sz w:val="24"/>
          <w:szCs w:val="24"/>
          <w:lang w:val="en-US" w:eastAsia="ru-RU"/>
        </w:rPr>
        <w:t xml:space="preserve"> the</w:t>
      </w:r>
      <w:r w:rsidRPr="00200E14">
        <w:rPr>
          <w:rFonts w:ascii="Times New Roman" w:hAnsi="Times New Roman"/>
          <w:noProof/>
          <w:sz w:val="24"/>
          <w:szCs w:val="24"/>
          <w:lang w:val="en-US" w:eastAsia="ru-RU"/>
        </w:rPr>
        <w:t xml:space="preserve"> trees</w:t>
      </w:r>
      <w:r w:rsidR="00224B6B">
        <w:rPr>
          <w:rFonts w:ascii="Times New Roman" w:hAnsi="Times New Roman"/>
          <w:noProof/>
          <w:sz w:val="24"/>
          <w:szCs w:val="24"/>
          <w:lang w:val="en-US" w:eastAsia="ru-RU"/>
        </w:rPr>
        <w:t xml:space="preserve"> and </w:t>
      </w:r>
      <w:r w:rsidRPr="00200E14">
        <w:rPr>
          <w:rFonts w:ascii="Times New Roman" w:hAnsi="Times New Roman"/>
          <w:noProof/>
          <w:sz w:val="24"/>
          <w:szCs w:val="24"/>
          <w:lang w:val="en-US" w:eastAsia="ru-RU"/>
        </w:rPr>
        <w:t xml:space="preserve">the catastrophic </w:t>
      </w:r>
      <w:r w:rsidR="00224B6B">
        <w:rPr>
          <w:rFonts w:ascii="Times New Roman" w:hAnsi="Times New Roman"/>
          <w:noProof/>
          <w:sz w:val="24"/>
          <w:szCs w:val="24"/>
          <w:lang w:val="en-US" w:eastAsia="ru-RU"/>
        </w:rPr>
        <w:t>flooding</w:t>
      </w:r>
      <w:r w:rsidRPr="00200E14">
        <w:rPr>
          <w:rFonts w:ascii="Times New Roman" w:hAnsi="Times New Roman"/>
          <w:noProof/>
          <w:sz w:val="24"/>
          <w:szCs w:val="24"/>
          <w:lang w:val="en-US" w:eastAsia="ru-RU"/>
        </w:rPr>
        <w:t xml:space="preserve"> of </w:t>
      </w:r>
      <w:r w:rsidR="00224B6B">
        <w:rPr>
          <w:rFonts w:ascii="Times New Roman" w:hAnsi="Times New Roman"/>
          <w:noProof/>
          <w:sz w:val="24"/>
          <w:szCs w:val="24"/>
          <w:lang w:val="en-US" w:eastAsia="ru-RU"/>
        </w:rPr>
        <w:t>the basin</w:t>
      </w:r>
      <w:r w:rsidRPr="00200E14">
        <w:rPr>
          <w:rFonts w:ascii="Times New Roman" w:hAnsi="Times New Roman"/>
          <w:noProof/>
          <w:sz w:val="24"/>
          <w:szCs w:val="24"/>
          <w:lang w:val="en-US" w:eastAsia="ru-RU"/>
        </w:rPr>
        <w:t>.</w:t>
      </w:r>
    </w:p>
    <w:p w14:paraId="398B3861" w14:textId="77777777" w:rsidR="00BD4614" w:rsidRPr="00BD4614" w:rsidRDefault="00BD4614" w:rsidP="00CC2D22">
      <w:pPr>
        <w:spacing w:after="0" w:line="240" w:lineRule="auto"/>
        <w:ind w:firstLine="709"/>
        <w:jc w:val="both"/>
        <w:rPr>
          <w:rFonts w:ascii="Times New Roman" w:hAnsi="Times New Roman"/>
          <w:noProof/>
          <w:sz w:val="24"/>
          <w:szCs w:val="24"/>
          <w:lang w:val="en-US" w:eastAsia="ru-RU"/>
        </w:rPr>
      </w:pPr>
    </w:p>
    <w:p w14:paraId="2CFEC592" w14:textId="77777777" w:rsidR="00CC2D22" w:rsidRPr="00200E14" w:rsidRDefault="00CC2D22" w:rsidP="00CC2D22">
      <w:pPr>
        <w:spacing w:after="0" w:line="240" w:lineRule="auto"/>
        <w:ind w:firstLine="709"/>
        <w:jc w:val="both"/>
        <w:rPr>
          <w:rFonts w:ascii="Times New Roman" w:hAnsi="Times New Roman"/>
          <w:i/>
          <w:sz w:val="24"/>
          <w:szCs w:val="24"/>
          <w:lang w:val="en-US"/>
        </w:rPr>
      </w:pPr>
      <w:r w:rsidRPr="00200E14">
        <w:rPr>
          <w:rFonts w:ascii="Times New Roman" w:hAnsi="Times New Roman"/>
          <w:i/>
          <w:sz w:val="24"/>
          <w:szCs w:val="24"/>
          <w:lang w:val="en-US"/>
        </w:rPr>
        <w:t>3.</w:t>
      </w:r>
      <w:r w:rsidR="00B95385" w:rsidRPr="00200E14">
        <w:rPr>
          <w:rFonts w:ascii="Times New Roman" w:hAnsi="Times New Roman"/>
          <w:i/>
          <w:sz w:val="24"/>
          <w:szCs w:val="24"/>
          <w:lang w:val="en-US"/>
        </w:rPr>
        <w:t>3</w:t>
      </w:r>
      <w:r w:rsidRPr="00200E14">
        <w:rPr>
          <w:rFonts w:ascii="Times New Roman" w:hAnsi="Times New Roman"/>
          <w:i/>
          <w:sz w:val="24"/>
          <w:szCs w:val="24"/>
          <w:lang w:val="en-US"/>
        </w:rPr>
        <w:t xml:space="preserve">. </w:t>
      </w:r>
      <w:r w:rsidR="00200E14" w:rsidRPr="00200E14">
        <w:rPr>
          <w:rFonts w:ascii="Times New Roman" w:hAnsi="Times New Roman"/>
          <w:i/>
          <w:sz w:val="24"/>
          <w:szCs w:val="24"/>
          <w:lang w:val="en-US"/>
        </w:rPr>
        <w:t>Paleoreconstruction of the dammed lake formation</w:t>
      </w:r>
    </w:p>
    <w:p w14:paraId="44EE2DD5" w14:textId="6FCF75A2" w:rsidR="00200E14" w:rsidRPr="00200E14" w:rsidRDefault="00224B6B" w:rsidP="00CC2D22">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In</w:t>
      </w:r>
      <w:r w:rsidR="00200E14" w:rsidRPr="00200E14">
        <w:rPr>
          <w:rFonts w:ascii="Times New Roman" w:hAnsi="Times New Roman"/>
          <w:sz w:val="24"/>
          <w:szCs w:val="24"/>
          <w:lang w:val="en-US"/>
        </w:rPr>
        <w:t xml:space="preserve"> the Sukhokit section, a chain of successive geological events is recorded, which affected the vast territory of the Vitim plateau and the Baikal-Patom plateau. </w:t>
      </w:r>
      <w:r w:rsidR="00200E14" w:rsidRPr="00200E14">
        <w:rPr>
          <w:rFonts w:ascii="Times New Roman" w:hAnsi="Times New Roman"/>
          <w:b/>
          <w:sz w:val="24"/>
          <w:szCs w:val="24"/>
          <w:lang w:val="en-US"/>
        </w:rPr>
        <w:t>The first event</w:t>
      </w:r>
      <w:r w:rsidR="00200E14" w:rsidRPr="00200E14">
        <w:rPr>
          <w:rFonts w:ascii="Times New Roman" w:hAnsi="Times New Roman"/>
          <w:sz w:val="24"/>
          <w:szCs w:val="24"/>
          <w:lang w:val="en-US"/>
        </w:rPr>
        <w:t xml:space="preserve"> (from bottom to top along the section) is the emergence of the terrace-like surface in the bottom of the </w:t>
      </w:r>
      <w:r>
        <w:rPr>
          <w:rFonts w:ascii="Times New Roman" w:hAnsi="Times New Roman"/>
          <w:sz w:val="24"/>
          <w:szCs w:val="24"/>
          <w:lang w:val="en-US"/>
        </w:rPr>
        <w:t>Muya</w:t>
      </w:r>
      <w:r w:rsidR="00200E14" w:rsidRPr="00200E14">
        <w:rPr>
          <w:rFonts w:ascii="Times New Roman" w:hAnsi="Times New Roman"/>
          <w:sz w:val="24"/>
          <w:szCs w:val="24"/>
          <w:lang w:val="en-US"/>
        </w:rPr>
        <w:t>-Kuand</w:t>
      </w:r>
      <w:r>
        <w:rPr>
          <w:rFonts w:ascii="Times New Roman" w:hAnsi="Times New Roman"/>
          <w:sz w:val="24"/>
          <w:szCs w:val="24"/>
          <w:lang w:val="en-US"/>
        </w:rPr>
        <w:t>a</w:t>
      </w:r>
      <w:r w:rsidR="00200E14" w:rsidRPr="00200E14">
        <w:rPr>
          <w:rFonts w:ascii="Times New Roman" w:hAnsi="Times New Roman"/>
          <w:sz w:val="24"/>
          <w:szCs w:val="24"/>
          <w:lang w:val="en-US"/>
        </w:rPr>
        <w:t xml:space="preserve"> depression from the dynamic regime of formation due to periodic flooding. It is fixed by the 1st buried soil and tree trunks of various ages (from 89 to 48 years), </w:t>
      </w:r>
      <w:r>
        <w:rPr>
          <w:rFonts w:ascii="Times New Roman" w:hAnsi="Times New Roman"/>
          <w:sz w:val="24"/>
          <w:szCs w:val="24"/>
          <w:lang w:val="en-US"/>
        </w:rPr>
        <w:t xml:space="preserve">which all </w:t>
      </w:r>
      <w:r w:rsidR="00200E14" w:rsidRPr="00200E14">
        <w:rPr>
          <w:rFonts w:ascii="Times New Roman" w:hAnsi="Times New Roman"/>
          <w:sz w:val="24"/>
          <w:szCs w:val="24"/>
          <w:lang w:val="en-US"/>
        </w:rPr>
        <w:t xml:space="preserve">died at the same </w:t>
      </w:r>
      <w:r w:rsidR="00200E14" w:rsidRPr="00200E14">
        <w:rPr>
          <w:rFonts w:ascii="Times New Roman" w:hAnsi="Times New Roman"/>
          <w:sz w:val="24"/>
          <w:szCs w:val="24"/>
          <w:lang w:val="en-US"/>
        </w:rPr>
        <w:lastRenderedPageBreak/>
        <w:t xml:space="preserve">time. </w:t>
      </w:r>
      <w:r w:rsidR="00200E14" w:rsidRPr="00200E14">
        <w:rPr>
          <w:rFonts w:ascii="Times New Roman" w:hAnsi="Times New Roman"/>
          <w:b/>
          <w:sz w:val="24"/>
          <w:szCs w:val="24"/>
          <w:lang w:val="en-US"/>
        </w:rPr>
        <w:t>The second event</w:t>
      </w:r>
      <w:r w:rsidR="00200E14" w:rsidRPr="00200E14">
        <w:rPr>
          <w:rFonts w:ascii="Times New Roman" w:hAnsi="Times New Roman"/>
          <w:sz w:val="24"/>
          <w:szCs w:val="24"/>
          <w:lang w:val="en-US"/>
        </w:rPr>
        <w:t xml:space="preserve"> is the catastrophic flooding </w:t>
      </w:r>
      <w:r>
        <w:rPr>
          <w:rFonts w:ascii="Times New Roman" w:hAnsi="Times New Roman"/>
          <w:sz w:val="24"/>
          <w:szCs w:val="24"/>
          <w:lang w:val="en-US"/>
        </w:rPr>
        <w:t>which not only filled</w:t>
      </w:r>
      <w:r w:rsidR="00200E14" w:rsidRPr="00200E14">
        <w:rPr>
          <w:rFonts w:ascii="Times New Roman" w:hAnsi="Times New Roman"/>
          <w:sz w:val="24"/>
          <w:szCs w:val="24"/>
          <w:lang w:val="en-US"/>
        </w:rPr>
        <w:t xml:space="preserve"> the</w:t>
      </w:r>
      <w:r>
        <w:rPr>
          <w:rFonts w:ascii="Times New Roman" w:hAnsi="Times New Roman"/>
          <w:sz w:val="24"/>
          <w:szCs w:val="24"/>
          <w:lang w:val="en-US"/>
        </w:rPr>
        <w:t xml:space="preserve"> Muya–Kuanda basin, but also the valleys of the</w:t>
      </w:r>
      <w:r w:rsidR="00200E14" w:rsidRPr="00200E14">
        <w:rPr>
          <w:rFonts w:ascii="Times New Roman" w:hAnsi="Times New Roman"/>
          <w:sz w:val="24"/>
          <w:szCs w:val="24"/>
          <w:lang w:val="en-US"/>
        </w:rPr>
        <w:t xml:space="preserve"> Vitim and its tributaries </w:t>
      </w:r>
      <w:r>
        <w:rPr>
          <w:rFonts w:ascii="Times New Roman" w:hAnsi="Times New Roman"/>
          <w:sz w:val="24"/>
          <w:szCs w:val="24"/>
          <w:lang w:val="en-US"/>
        </w:rPr>
        <w:t xml:space="preserve">up to </w:t>
      </w:r>
      <w:r w:rsidR="00200E14" w:rsidRPr="00200E14">
        <w:rPr>
          <w:rFonts w:ascii="Times New Roman" w:hAnsi="Times New Roman"/>
          <w:sz w:val="24"/>
          <w:szCs w:val="24"/>
          <w:lang w:val="en-US"/>
        </w:rPr>
        <w:t>500 km upstream</w:t>
      </w:r>
      <w:r>
        <w:rPr>
          <w:rFonts w:ascii="Times New Roman" w:hAnsi="Times New Roman"/>
          <w:sz w:val="24"/>
          <w:szCs w:val="24"/>
          <w:lang w:val="en-US"/>
        </w:rPr>
        <w:t xml:space="preserve">. This </w:t>
      </w:r>
      <w:r w:rsidR="00200E14" w:rsidRPr="00200E14">
        <w:rPr>
          <w:rFonts w:ascii="Times New Roman" w:hAnsi="Times New Roman"/>
          <w:sz w:val="24"/>
          <w:szCs w:val="24"/>
          <w:lang w:val="en-US"/>
        </w:rPr>
        <w:t xml:space="preserve">is recorded by a layer of lacustrine alluvium that overlapped the larch forest that grew during the “dry period” </w:t>
      </w:r>
      <w:r>
        <w:rPr>
          <w:rFonts w:ascii="Times New Roman" w:hAnsi="Times New Roman"/>
          <w:sz w:val="24"/>
          <w:szCs w:val="24"/>
          <w:lang w:val="en-US"/>
        </w:rPr>
        <w:t>of</w:t>
      </w:r>
      <w:r w:rsidR="00200E14" w:rsidRPr="00200E14">
        <w:rPr>
          <w:rFonts w:ascii="Times New Roman" w:hAnsi="Times New Roman"/>
          <w:sz w:val="24"/>
          <w:szCs w:val="24"/>
          <w:lang w:val="en-US"/>
        </w:rPr>
        <w:t xml:space="preserve"> soil formation (the stump horizon itself). The depth of this lake was 110 m, and </w:t>
      </w:r>
      <w:r>
        <w:rPr>
          <w:rFonts w:ascii="Times New Roman" w:hAnsi="Times New Roman"/>
          <w:sz w:val="24"/>
          <w:szCs w:val="24"/>
          <w:lang w:val="en-US"/>
        </w:rPr>
        <w:t>resulted in the deposition of</w:t>
      </w:r>
      <w:r w:rsidR="00200E14" w:rsidRPr="00200E14">
        <w:rPr>
          <w:rFonts w:ascii="Times New Roman" w:hAnsi="Times New Roman"/>
          <w:sz w:val="24"/>
          <w:szCs w:val="24"/>
          <w:lang w:val="en-US"/>
        </w:rPr>
        <w:t xml:space="preserve"> </w:t>
      </w:r>
      <w:r>
        <w:rPr>
          <w:rFonts w:ascii="Times New Roman" w:hAnsi="Times New Roman"/>
          <w:sz w:val="24"/>
          <w:szCs w:val="24"/>
          <w:lang w:val="en-US"/>
        </w:rPr>
        <w:t xml:space="preserve">a significant volume of </w:t>
      </w:r>
      <w:r w:rsidR="00200E14" w:rsidRPr="00200E14">
        <w:rPr>
          <w:rFonts w:ascii="Times New Roman" w:hAnsi="Times New Roman"/>
          <w:sz w:val="24"/>
          <w:szCs w:val="24"/>
          <w:lang w:val="en-US"/>
        </w:rPr>
        <w:t xml:space="preserve">lacustrine sediments </w:t>
      </w:r>
      <w:r>
        <w:rPr>
          <w:rFonts w:ascii="Times New Roman" w:hAnsi="Times New Roman"/>
          <w:sz w:val="24"/>
          <w:szCs w:val="24"/>
          <w:lang w:val="en-US"/>
        </w:rPr>
        <w:t xml:space="preserve">not only at the site itself but across the ancient landscape, including those where </w:t>
      </w:r>
      <w:r w:rsidR="00200E14" w:rsidRPr="00200E14">
        <w:rPr>
          <w:rFonts w:ascii="Times New Roman" w:hAnsi="Times New Roman"/>
          <w:sz w:val="24"/>
          <w:szCs w:val="24"/>
          <w:lang w:val="en-US"/>
        </w:rPr>
        <w:t xml:space="preserve">ancient human settlements </w:t>
      </w:r>
      <w:r>
        <w:rPr>
          <w:rFonts w:ascii="Times New Roman" w:hAnsi="Times New Roman"/>
          <w:sz w:val="24"/>
          <w:szCs w:val="24"/>
          <w:lang w:val="en-US"/>
        </w:rPr>
        <w:t xml:space="preserve">have since been found —e.g. </w:t>
      </w:r>
      <w:r w:rsidR="00200E14" w:rsidRPr="00200E14">
        <w:rPr>
          <w:rFonts w:ascii="Times New Roman" w:hAnsi="Times New Roman"/>
          <w:sz w:val="24"/>
          <w:szCs w:val="24"/>
          <w:lang w:val="en-US"/>
        </w:rPr>
        <w:t>at the mouths of the Karenga, Yumurchen, Oktorokon</w:t>
      </w:r>
      <w:r>
        <w:rPr>
          <w:rFonts w:ascii="Times New Roman" w:hAnsi="Times New Roman"/>
          <w:sz w:val="24"/>
          <w:szCs w:val="24"/>
          <w:lang w:val="en-US"/>
        </w:rPr>
        <w:t xml:space="preserve"> rivers</w:t>
      </w:r>
      <w:r w:rsidR="00200E14" w:rsidRPr="00200E14">
        <w:rPr>
          <w:rFonts w:ascii="Times New Roman" w:hAnsi="Times New Roman"/>
          <w:sz w:val="24"/>
          <w:szCs w:val="24"/>
          <w:lang w:val="en-US"/>
        </w:rPr>
        <w:t xml:space="preserve">. (Fig. 2). According to radiocarbon dating, the existence of this </w:t>
      </w:r>
      <w:r>
        <w:rPr>
          <w:rFonts w:ascii="Times New Roman" w:hAnsi="Times New Roman"/>
          <w:sz w:val="24"/>
          <w:szCs w:val="24"/>
          <w:lang w:val="en-US"/>
        </w:rPr>
        <w:t>vast</w:t>
      </w:r>
      <w:r w:rsidR="00200E14" w:rsidRPr="00200E14">
        <w:rPr>
          <w:rFonts w:ascii="Times New Roman" w:hAnsi="Times New Roman"/>
          <w:sz w:val="24"/>
          <w:szCs w:val="24"/>
          <w:lang w:val="en-US"/>
        </w:rPr>
        <w:t xml:space="preserve"> lake is between 11967 ± 24 (the date of death of the trees) and 10564 ± 24 (the time of the formation of the 2nd buried soil), that is, </w:t>
      </w:r>
      <w:r w:rsidR="002B7002">
        <w:rPr>
          <w:rFonts w:ascii="Times New Roman" w:hAnsi="Times New Roman"/>
          <w:sz w:val="24"/>
          <w:szCs w:val="24"/>
          <w:lang w:val="en-US"/>
        </w:rPr>
        <w:t>351–1175</w:t>
      </w:r>
      <w:r w:rsidR="00200E14" w:rsidRPr="00200E14">
        <w:rPr>
          <w:rFonts w:ascii="Times New Roman" w:hAnsi="Times New Roman"/>
          <w:sz w:val="24"/>
          <w:szCs w:val="24"/>
          <w:lang w:val="en-US"/>
        </w:rPr>
        <w:t xml:space="preserve"> years</w:t>
      </w:r>
      <w:r w:rsidR="002B7002">
        <w:rPr>
          <w:rFonts w:ascii="Times New Roman" w:hAnsi="Times New Roman"/>
          <w:sz w:val="24"/>
          <w:szCs w:val="24"/>
          <w:lang w:val="en-US"/>
        </w:rPr>
        <w:t xml:space="preserve"> (1</w:t>
      </w:r>
      <w:r w:rsidR="002B7002" w:rsidRPr="002B7002">
        <w:rPr>
          <w:rFonts w:ascii="Symbol" w:hAnsi="Symbol"/>
          <w:sz w:val="24"/>
          <w:szCs w:val="24"/>
          <w:lang w:val="en-US"/>
        </w:rPr>
        <w:t></w:t>
      </w:r>
      <w:r w:rsidR="002B7002">
        <w:rPr>
          <w:rFonts w:ascii="Symbol" w:hAnsi="Symbol"/>
          <w:sz w:val="24"/>
          <w:szCs w:val="24"/>
          <w:lang w:val="en-US"/>
        </w:rPr>
        <w:t></w:t>
      </w:r>
      <w:r w:rsidR="00200E14" w:rsidRPr="00200E14">
        <w:rPr>
          <w:rFonts w:ascii="Times New Roman" w:hAnsi="Times New Roman"/>
          <w:sz w:val="24"/>
          <w:szCs w:val="24"/>
          <w:lang w:val="en-US"/>
        </w:rPr>
        <w:t xml:space="preserve">. </w:t>
      </w:r>
      <w:r w:rsidR="00200E14" w:rsidRPr="00200E14">
        <w:rPr>
          <w:rFonts w:ascii="Times New Roman" w:hAnsi="Times New Roman"/>
          <w:b/>
          <w:sz w:val="24"/>
          <w:szCs w:val="24"/>
          <w:lang w:val="en-US"/>
        </w:rPr>
        <w:t>The third event</w:t>
      </w:r>
      <w:r w:rsidR="00200E14" w:rsidRPr="00200E14">
        <w:rPr>
          <w:rFonts w:ascii="Times New Roman" w:hAnsi="Times New Roman"/>
          <w:sz w:val="24"/>
          <w:szCs w:val="24"/>
          <w:lang w:val="en-US"/>
        </w:rPr>
        <w:t xml:space="preserve"> is the catastrophic </w:t>
      </w:r>
      <w:r>
        <w:rPr>
          <w:rFonts w:ascii="Times New Roman" w:hAnsi="Times New Roman"/>
          <w:sz w:val="24"/>
          <w:szCs w:val="24"/>
          <w:lang w:val="en-US"/>
        </w:rPr>
        <w:t>collapse</w:t>
      </w:r>
      <w:r w:rsidR="00200E14" w:rsidRPr="00200E14">
        <w:rPr>
          <w:rFonts w:ascii="Times New Roman" w:hAnsi="Times New Roman"/>
          <w:sz w:val="24"/>
          <w:szCs w:val="24"/>
          <w:lang w:val="en-US"/>
        </w:rPr>
        <w:t xml:space="preserve"> of </w:t>
      </w:r>
      <w:r>
        <w:rPr>
          <w:rFonts w:ascii="Times New Roman" w:hAnsi="Times New Roman"/>
          <w:sz w:val="24"/>
          <w:szCs w:val="24"/>
          <w:lang w:val="en-US"/>
        </w:rPr>
        <w:t xml:space="preserve">the </w:t>
      </w:r>
      <w:r w:rsidR="00200E14" w:rsidRPr="00200E14">
        <w:rPr>
          <w:rFonts w:ascii="Times New Roman" w:hAnsi="Times New Roman"/>
          <w:sz w:val="24"/>
          <w:szCs w:val="24"/>
          <w:lang w:val="en-US"/>
        </w:rPr>
        <w:t xml:space="preserve">lake, traces of which are recorded downstream </w:t>
      </w:r>
      <w:r>
        <w:rPr>
          <w:rFonts w:ascii="Times New Roman" w:hAnsi="Times New Roman"/>
          <w:sz w:val="24"/>
          <w:szCs w:val="24"/>
          <w:lang w:val="en-US"/>
        </w:rPr>
        <w:t>along</w:t>
      </w:r>
      <w:r w:rsidR="00200E14" w:rsidRPr="00200E14">
        <w:rPr>
          <w:rFonts w:ascii="Times New Roman" w:hAnsi="Times New Roman"/>
          <w:sz w:val="24"/>
          <w:szCs w:val="24"/>
          <w:lang w:val="en-US"/>
        </w:rPr>
        <w:t xml:space="preserve"> the Vitim in the form of </w:t>
      </w:r>
      <w:r>
        <w:rPr>
          <w:rFonts w:ascii="Times New Roman" w:hAnsi="Times New Roman"/>
          <w:sz w:val="24"/>
          <w:szCs w:val="24"/>
          <w:lang w:val="en-US"/>
        </w:rPr>
        <w:t xml:space="preserve">extreme </w:t>
      </w:r>
      <w:r w:rsidR="00200E14" w:rsidRPr="00200E14">
        <w:rPr>
          <w:rFonts w:ascii="Times New Roman" w:hAnsi="Times New Roman"/>
          <w:sz w:val="24"/>
          <w:szCs w:val="24"/>
          <w:lang w:val="en-US"/>
        </w:rPr>
        <w:t>levels of erosion in the sections of the sides of the valley, the deposition of giant boulders on various forms of relief, the deposition of sandy strata both in the Vitim valley</w:t>
      </w:r>
      <w:r w:rsidR="00200E14">
        <w:rPr>
          <w:rFonts w:ascii="Times New Roman" w:hAnsi="Times New Roman"/>
          <w:sz w:val="24"/>
          <w:szCs w:val="24"/>
          <w:lang w:val="en-US"/>
        </w:rPr>
        <w:t xml:space="preserve"> and in the valley of the river</w:t>
      </w:r>
      <w:r w:rsidR="00200E14" w:rsidRPr="00200E14">
        <w:rPr>
          <w:rFonts w:ascii="Times New Roman" w:hAnsi="Times New Roman"/>
          <w:sz w:val="24"/>
          <w:szCs w:val="24"/>
          <w:lang w:val="en-US"/>
        </w:rPr>
        <w:t xml:space="preserve"> Lena (Peleduysky and Nyuysky sites). </w:t>
      </w:r>
      <w:r w:rsidR="00200E14" w:rsidRPr="00200E14">
        <w:rPr>
          <w:rFonts w:ascii="Times New Roman" w:hAnsi="Times New Roman"/>
          <w:b/>
          <w:sz w:val="24"/>
          <w:szCs w:val="24"/>
          <w:lang w:val="en-US"/>
        </w:rPr>
        <w:t>The fourth event</w:t>
      </w:r>
      <w:r w:rsidR="00200E14" w:rsidRPr="00200E14">
        <w:rPr>
          <w:rFonts w:ascii="Times New Roman" w:hAnsi="Times New Roman"/>
          <w:sz w:val="24"/>
          <w:szCs w:val="24"/>
          <w:lang w:val="en-US"/>
        </w:rPr>
        <w:t xml:space="preserve"> is the drainage of the bottom of the </w:t>
      </w:r>
      <w:r>
        <w:rPr>
          <w:rFonts w:ascii="Times New Roman" w:hAnsi="Times New Roman"/>
          <w:sz w:val="24"/>
          <w:szCs w:val="24"/>
          <w:lang w:val="en-US"/>
        </w:rPr>
        <w:t xml:space="preserve">Muya-Kuanda </w:t>
      </w:r>
      <w:r w:rsidR="00200E14" w:rsidRPr="00200E14">
        <w:rPr>
          <w:rFonts w:ascii="Times New Roman" w:hAnsi="Times New Roman"/>
          <w:sz w:val="24"/>
          <w:szCs w:val="24"/>
          <w:lang w:val="en-US"/>
        </w:rPr>
        <w:t>basin, which is recorded by the formation of the 2nd buried soil. The period of drainage of the bottom of the basin, judging by the thickness of the soil, was shorter than the period of formation of the 1st soil. After the formation of the 2nd buried soil, the humidity in the region suddenly increases again and this surface for the second time passes into the regime of rhythmic river alluvial accumulation with the deposition of sands and loams</w:t>
      </w:r>
      <w:r>
        <w:rPr>
          <w:rFonts w:ascii="Times New Roman" w:hAnsi="Times New Roman"/>
          <w:sz w:val="24"/>
          <w:szCs w:val="24"/>
          <w:lang w:val="en-US"/>
        </w:rPr>
        <w:t>, which sealed the earlier deposits.</w:t>
      </w:r>
    </w:p>
    <w:p w14:paraId="00611C46" w14:textId="1CD41004" w:rsidR="00200E14" w:rsidRPr="00711090" w:rsidRDefault="00200E14" w:rsidP="00FF766A">
      <w:pPr>
        <w:spacing w:after="0" w:line="240" w:lineRule="auto"/>
        <w:ind w:firstLine="709"/>
        <w:jc w:val="both"/>
        <w:rPr>
          <w:rFonts w:ascii="Times New Roman" w:hAnsi="Times New Roman"/>
          <w:sz w:val="24"/>
          <w:szCs w:val="24"/>
          <w:lang w:val="en-US"/>
        </w:rPr>
      </w:pPr>
      <w:r w:rsidRPr="00200E14">
        <w:rPr>
          <w:rFonts w:ascii="Times New Roman" w:hAnsi="Times New Roman"/>
          <w:sz w:val="24"/>
          <w:szCs w:val="24"/>
          <w:lang w:val="en-US"/>
        </w:rPr>
        <w:t>The section at the mouth of the Sukhokit is, perhaps, the only one in the Muya-Kuand</w:t>
      </w:r>
      <w:r w:rsidR="00224B6B">
        <w:rPr>
          <w:rFonts w:ascii="Times New Roman" w:hAnsi="Times New Roman"/>
          <w:sz w:val="24"/>
          <w:szCs w:val="24"/>
          <w:lang w:val="en-US"/>
        </w:rPr>
        <w:t>a</w:t>
      </w:r>
      <w:r w:rsidRPr="00200E14">
        <w:rPr>
          <w:rFonts w:ascii="Times New Roman" w:hAnsi="Times New Roman"/>
          <w:sz w:val="24"/>
          <w:szCs w:val="24"/>
          <w:lang w:val="en-US"/>
        </w:rPr>
        <w:t xml:space="preserve"> </w:t>
      </w:r>
      <w:r w:rsidR="00224B6B">
        <w:rPr>
          <w:rFonts w:ascii="Times New Roman" w:hAnsi="Times New Roman"/>
          <w:sz w:val="24"/>
          <w:szCs w:val="24"/>
          <w:lang w:val="en-US"/>
        </w:rPr>
        <w:t>basin</w:t>
      </w:r>
      <w:r w:rsidRPr="00200E14">
        <w:rPr>
          <w:rFonts w:ascii="Times New Roman" w:hAnsi="Times New Roman"/>
          <w:sz w:val="24"/>
          <w:szCs w:val="24"/>
          <w:lang w:val="en-US"/>
        </w:rPr>
        <w:t xml:space="preserve">, where the time of the existence of </w:t>
      </w:r>
      <w:r w:rsidR="00224B6B">
        <w:rPr>
          <w:rFonts w:ascii="Times New Roman" w:hAnsi="Times New Roman"/>
          <w:sz w:val="24"/>
          <w:szCs w:val="24"/>
          <w:lang w:val="en-US"/>
        </w:rPr>
        <w:t xml:space="preserve">this paleolake </w:t>
      </w:r>
      <w:r w:rsidRPr="00200E14">
        <w:rPr>
          <w:rFonts w:ascii="Times New Roman" w:hAnsi="Times New Roman"/>
          <w:sz w:val="24"/>
          <w:szCs w:val="24"/>
          <w:lang w:val="en-US"/>
        </w:rPr>
        <w:t>can be dated so accurately and reliably.</w:t>
      </w:r>
      <w:r w:rsidR="00711090" w:rsidRPr="00711090">
        <w:rPr>
          <w:rFonts w:ascii="Times New Roman" w:hAnsi="Times New Roman"/>
          <w:sz w:val="24"/>
          <w:szCs w:val="24"/>
          <w:lang w:val="en-US"/>
        </w:rPr>
        <w:t xml:space="preserve"> Based on this, the question arises: what reasons can explain such sudden, sometimes catastrophic, </w:t>
      </w:r>
      <w:r w:rsidR="00224B6B">
        <w:rPr>
          <w:rFonts w:ascii="Times New Roman" w:hAnsi="Times New Roman"/>
          <w:sz w:val="24"/>
          <w:szCs w:val="24"/>
          <w:lang w:val="en-US"/>
        </w:rPr>
        <w:t>transformations of the</w:t>
      </w:r>
      <w:r w:rsidR="00711090" w:rsidRPr="00711090">
        <w:rPr>
          <w:rFonts w:ascii="Times New Roman" w:hAnsi="Times New Roman"/>
          <w:sz w:val="24"/>
          <w:szCs w:val="24"/>
          <w:lang w:val="en-US"/>
        </w:rPr>
        <w:t xml:space="preserve"> Vitim and Baikal-Patom plateau</w:t>
      </w:r>
      <w:r w:rsidR="00224B6B">
        <w:rPr>
          <w:rFonts w:ascii="Times New Roman" w:hAnsi="Times New Roman"/>
          <w:sz w:val="24"/>
          <w:szCs w:val="24"/>
          <w:lang w:val="en-US"/>
        </w:rPr>
        <w:t>s</w:t>
      </w:r>
      <w:r w:rsidR="00711090" w:rsidRPr="00711090">
        <w:rPr>
          <w:rFonts w:ascii="Times New Roman" w:hAnsi="Times New Roman"/>
          <w:sz w:val="24"/>
          <w:szCs w:val="24"/>
          <w:lang w:val="en-US"/>
        </w:rPr>
        <w:t xml:space="preserve">? </w:t>
      </w:r>
      <w:r w:rsidR="00224B6B">
        <w:rPr>
          <w:rFonts w:ascii="Times New Roman" w:hAnsi="Times New Roman"/>
          <w:sz w:val="24"/>
          <w:szCs w:val="24"/>
          <w:lang w:val="en-US"/>
        </w:rPr>
        <w:t>What are the timelines for these</w:t>
      </w:r>
      <w:r w:rsidR="00711090" w:rsidRPr="00711090">
        <w:rPr>
          <w:rFonts w:ascii="Times New Roman" w:hAnsi="Times New Roman"/>
          <w:sz w:val="24"/>
          <w:szCs w:val="24"/>
          <w:lang w:val="en-US"/>
        </w:rPr>
        <w:t xml:space="preserve"> geological events?</w:t>
      </w:r>
    </w:p>
    <w:p w14:paraId="28865F61" w14:textId="77777777" w:rsidR="002C6967" w:rsidRDefault="00FF766A" w:rsidP="00FF766A">
      <w:pPr>
        <w:spacing w:after="0" w:line="240" w:lineRule="auto"/>
        <w:jc w:val="both"/>
        <w:rPr>
          <w:rFonts w:ascii="Times New Roman" w:hAnsi="Times New Roman"/>
          <w:sz w:val="24"/>
          <w:szCs w:val="24"/>
        </w:rPr>
      </w:pPr>
      <w:r>
        <w:rPr>
          <w:rFonts w:ascii="Times New Roman" w:hAnsi="Times New Roman"/>
          <w:noProof/>
          <w:sz w:val="24"/>
          <w:szCs w:val="24"/>
          <w:lang w:val="en-GB" w:eastAsia="en-GB"/>
        </w:rPr>
        <w:drawing>
          <wp:inline distT="0" distB="0" distL="0" distR="0" wp14:anchorId="6C8E743F" wp14:editId="300E8787">
            <wp:extent cx="5940425" cy="3821801"/>
            <wp:effectExtent l="19050" t="0" r="3175" b="0"/>
            <wp:docPr id="8" name="Рисунок 6" descr="C:\Users\Polzovatel\Downloads\Муя_озеро_spill-way с обз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olzovatel\Downloads\Муя_озеро_spill-way с обзор.jpg"/>
                    <pic:cNvPicPr>
                      <a:picLocks noChangeAspect="1" noChangeArrowheads="1"/>
                    </pic:cNvPicPr>
                  </pic:nvPicPr>
                  <pic:blipFill>
                    <a:blip r:embed="rId8"/>
                    <a:srcRect/>
                    <a:stretch>
                      <a:fillRect/>
                    </a:stretch>
                  </pic:blipFill>
                  <pic:spPr bwMode="auto">
                    <a:xfrm>
                      <a:off x="0" y="0"/>
                      <a:ext cx="5940425" cy="3821801"/>
                    </a:xfrm>
                    <a:prstGeom prst="rect">
                      <a:avLst/>
                    </a:prstGeom>
                    <a:noFill/>
                    <a:ln w="9525">
                      <a:noFill/>
                      <a:miter lim="800000"/>
                      <a:headEnd/>
                      <a:tailEnd/>
                    </a:ln>
                  </pic:spPr>
                </pic:pic>
              </a:graphicData>
            </a:graphic>
          </wp:inline>
        </w:drawing>
      </w:r>
    </w:p>
    <w:p w14:paraId="4605DDB0" w14:textId="77777777" w:rsidR="002C6967" w:rsidRDefault="002C6967" w:rsidP="00CE79DA">
      <w:pPr>
        <w:spacing w:after="0" w:line="240" w:lineRule="auto"/>
        <w:jc w:val="both"/>
        <w:rPr>
          <w:rFonts w:ascii="Times New Roman" w:hAnsi="Times New Roman"/>
          <w:sz w:val="24"/>
          <w:szCs w:val="24"/>
        </w:rPr>
      </w:pPr>
    </w:p>
    <w:p w14:paraId="6A167BCE" w14:textId="4267842D" w:rsidR="00711090" w:rsidRPr="003854C5" w:rsidRDefault="00224B6B" w:rsidP="00CC2D22">
      <w:pPr>
        <w:spacing w:after="0" w:line="240" w:lineRule="auto"/>
        <w:ind w:firstLine="709"/>
        <w:jc w:val="both"/>
        <w:rPr>
          <w:rFonts w:ascii="Times New Roman" w:hAnsi="Times New Roman"/>
          <w:sz w:val="24"/>
          <w:szCs w:val="24"/>
          <w:lang w:val="en-GB"/>
        </w:rPr>
      </w:pPr>
      <w:r>
        <w:rPr>
          <w:rFonts w:ascii="Times New Roman" w:hAnsi="Times New Roman"/>
          <w:sz w:val="24"/>
          <w:szCs w:val="24"/>
          <w:lang w:val="en-GB"/>
        </w:rPr>
        <w:t>F</w:t>
      </w:r>
      <w:r w:rsidR="00711090" w:rsidRPr="00711090">
        <w:rPr>
          <w:rFonts w:ascii="Times New Roman" w:hAnsi="Times New Roman"/>
          <w:sz w:val="24"/>
          <w:szCs w:val="24"/>
          <w:lang w:val="en-US"/>
        </w:rPr>
        <w:t>loodplain</w:t>
      </w:r>
      <w:r>
        <w:rPr>
          <w:rFonts w:ascii="Times New Roman" w:hAnsi="Times New Roman"/>
          <w:sz w:val="24"/>
          <w:szCs w:val="24"/>
          <w:lang w:val="en-US"/>
        </w:rPr>
        <w:t xml:space="preserve"> stabilization, associated with the end of regular</w:t>
      </w:r>
      <w:r w:rsidR="00711090" w:rsidRPr="00711090">
        <w:rPr>
          <w:rFonts w:ascii="Times New Roman" w:hAnsi="Times New Roman"/>
          <w:sz w:val="24"/>
          <w:szCs w:val="24"/>
          <w:lang w:val="en-US"/>
        </w:rPr>
        <w:t xml:space="preserve"> </w:t>
      </w:r>
      <w:r>
        <w:rPr>
          <w:rFonts w:ascii="Times New Roman" w:hAnsi="Times New Roman"/>
          <w:sz w:val="24"/>
          <w:szCs w:val="24"/>
          <w:lang w:val="en-US"/>
        </w:rPr>
        <w:t>alluvial</w:t>
      </w:r>
      <w:r w:rsidR="00711090" w:rsidRPr="00711090">
        <w:rPr>
          <w:rFonts w:ascii="Times New Roman" w:hAnsi="Times New Roman"/>
          <w:sz w:val="24"/>
          <w:szCs w:val="24"/>
          <w:lang w:val="en-US"/>
        </w:rPr>
        <w:t xml:space="preserve"> accumulation </w:t>
      </w:r>
      <w:r>
        <w:rPr>
          <w:rFonts w:ascii="Times New Roman" w:hAnsi="Times New Roman"/>
          <w:sz w:val="24"/>
          <w:szCs w:val="24"/>
          <w:lang w:val="en-US"/>
        </w:rPr>
        <w:t xml:space="preserve">on </w:t>
      </w:r>
      <w:r w:rsidR="00711090" w:rsidRPr="00711090">
        <w:rPr>
          <w:rFonts w:ascii="Times New Roman" w:hAnsi="Times New Roman"/>
          <w:sz w:val="24"/>
          <w:szCs w:val="24"/>
          <w:lang w:val="en-US"/>
        </w:rPr>
        <w:t xml:space="preserve">the terrace of the Sukhokit </w:t>
      </w:r>
      <w:r>
        <w:rPr>
          <w:rFonts w:ascii="Times New Roman" w:hAnsi="Times New Roman"/>
          <w:sz w:val="24"/>
          <w:szCs w:val="24"/>
          <w:lang w:val="en-US"/>
        </w:rPr>
        <w:t>stream before the formoation of the paleol</w:t>
      </w:r>
      <w:r w:rsidRPr="00711090">
        <w:rPr>
          <w:rFonts w:ascii="Times New Roman" w:hAnsi="Times New Roman"/>
          <w:sz w:val="24"/>
          <w:szCs w:val="24"/>
          <w:lang w:val="en-US"/>
        </w:rPr>
        <w:t>ake</w:t>
      </w:r>
      <w:r w:rsidR="00711090" w:rsidRPr="00711090">
        <w:rPr>
          <w:rFonts w:ascii="Times New Roman" w:hAnsi="Times New Roman"/>
          <w:sz w:val="24"/>
          <w:szCs w:val="24"/>
          <w:lang w:val="en-US"/>
        </w:rPr>
        <w:t xml:space="preserve"> was accompanied by waterlogging </w:t>
      </w:r>
      <w:r>
        <w:rPr>
          <w:rFonts w:ascii="Times New Roman" w:hAnsi="Times New Roman"/>
          <w:sz w:val="24"/>
          <w:szCs w:val="24"/>
          <w:lang w:val="en-US"/>
        </w:rPr>
        <w:t>and</w:t>
      </w:r>
      <w:r w:rsidR="00711090" w:rsidRPr="00711090">
        <w:rPr>
          <w:rFonts w:ascii="Times New Roman" w:hAnsi="Times New Roman"/>
          <w:sz w:val="24"/>
          <w:szCs w:val="24"/>
          <w:lang w:val="en-US"/>
        </w:rPr>
        <w:t xml:space="preserve"> the formation of peaty soil</w:t>
      </w:r>
      <w:r>
        <w:rPr>
          <w:rFonts w:ascii="Times New Roman" w:hAnsi="Times New Roman"/>
          <w:sz w:val="24"/>
          <w:szCs w:val="24"/>
          <w:lang w:val="en-US"/>
        </w:rPr>
        <w:t>s</w:t>
      </w:r>
      <w:r w:rsidR="00711090" w:rsidRPr="00711090">
        <w:rPr>
          <w:rFonts w:ascii="Times New Roman" w:hAnsi="Times New Roman"/>
          <w:sz w:val="24"/>
          <w:szCs w:val="24"/>
          <w:lang w:val="en-US"/>
        </w:rPr>
        <w:t xml:space="preserve"> (soil 1). The subsequent overgrowing of the bottom of the basin with forest was associated with a period of low water levels in the region's rivers, when the amplitude of annual floods was insignificant and the terrace-like surface at the mouth of </w:t>
      </w:r>
      <w:r w:rsidR="00711090" w:rsidRPr="00711090">
        <w:rPr>
          <w:rFonts w:ascii="Times New Roman" w:hAnsi="Times New Roman"/>
          <w:sz w:val="24"/>
          <w:szCs w:val="24"/>
          <w:lang w:val="en-US"/>
        </w:rPr>
        <w:lastRenderedPageBreak/>
        <w:t xml:space="preserve">the Sukhokit stream was not flooded. This is confirmed by the analysis of the structure of annual rings in the tree trunks of the stump horizon, which indicate their formation in a relatively dry cold season (Fig. 3, a, b; 6). What time period this process took is not yet clear, but </w:t>
      </w:r>
      <w:r>
        <w:rPr>
          <w:rFonts w:ascii="Times New Roman" w:hAnsi="Times New Roman"/>
          <w:sz w:val="24"/>
          <w:szCs w:val="24"/>
          <w:lang w:val="en-US"/>
        </w:rPr>
        <w:t>as</w:t>
      </w:r>
      <w:r w:rsidR="00711090" w:rsidRPr="00711090">
        <w:rPr>
          <w:rFonts w:ascii="Times New Roman" w:hAnsi="Times New Roman"/>
          <w:sz w:val="24"/>
          <w:szCs w:val="24"/>
          <w:lang w:val="en-US"/>
        </w:rPr>
        <w:t xml:space="preserve"> a first approximation,</w:t>
      </w:r>
      <w:r>
        <w:rPr>
          <w:rFonts w:ascii="Times New Roman" w:hAnsi="Times New Roman"/>
          <w:sz w:val="24"/>
          <w:szCs w:val="24"/>
          <w:lang w:val="en-US"/>
        </w:rPr>
        <w:t xml:space="preserve"> we can estimate at least</w:t>
      </w:r>
      <w:r w:rsidR="00711090" w:rsidRPr="00711090">
        <w:rPr>
          <w:rFonts w:ascii="Times New Roman" w:hAnsi="Times New Roman"/>
          <w:sz w:val="24"/>
          <w:szCs w:val="24"/>
          <w:lang w:val="en-US"/>
        </w:rPr>
        <w:t xml:space="preserve"> 200 years, which were required for the growth of the trees themselves, plus the preceding time for the formation of the peaty soil itself. After the </w:t>
      </w:r>
      <w:r>
        <w:rPr>
          <w:rFonts w:ascii="Times New Roman" w:hAnsi="Times New Roman"/>
          <w:sz w:val="24"/>
          <w:szCs w:val="24"/>
          <w:lang w:val="en-US"/>
        </w:rPr>
        <w:t>collapse</w:t>
      </w:r>
      <w:r w:rsidR="00711090" w:rsidRPr="00711090">
        <w:rPr>
          <w:rFonts w:ascii="Times New Roman" w:hAnsi="Times New Roman"/>
          <w:sz w:val="24"/>
          <w:szCs w:val="24"/>
          <w:lang w:val="en-US"/>
        </w:rPr>
        <w:t xml:space="preserve"> of the </w:t>
      </w:r>
      <w:r>
        <w:rPr>
          <w:rFonts w:ascii="Times New Roman" w:hAnsi="Times New Roman"/>
          <w:sz w:val="24"/>
          <w:szCs w:val="24"/>
          <w:lang w:val="en-US"/>
        </w:rPr>
        <w:t>paleol</w:t>
      </w:r>
      <w:r w:rsidRPr="00711090">
        <w:rPr>
          <w:rFonts w:ascii="Times New Roman" w:hAnsi="Times New Roman"/>
          <w:sz w:val="24"/>
          <w:szCs w:val="24"/>
          <w:lang w:val="en-US"/>
        </w:rPr>
        <w:t>ake</w:t>
      </w:r>
      <w:r w:rsidR="00711090" w:rsidRPr="00711090">
        <w:rPr>
          <w:rFonts w:ascii="Times New Roman" w:hAnsi="Times New Roman"/>
          <w:sz w:val="24"/>
          <w:szCs w:val="24"/>
          <w:lang w:val="en-US"/>
        </w:rPr>
        <w:t xml:space="preserve">, the terrace-like surface at the mouth of the Sukhokit </w:t>
      </w:r>
      <w:r>
        <w:rPr>
          <w:rFonts w:ascii="Times New Roman" w:hAnsi="Times New Roman"/>
          <w:sz w:val="24"/>
          <w:szCs w:val="24"/>
          <w:lang w:val="en-US"/>
        </w:rPr>
        <w:t>was</w:t>
      </w:r>
      <w:r w:rsidR="00711090" w:rsidRPr="00711090">
        <w:rPr>
          <w:rFonts w:ascii="Times New Roman" w:hAnsi="Times New Roman"/>
          <w:sz w:val="24"/>
          <w:szCs w:val="24"/>
          <w:lang w:val="en-US"/>
        </w:rPr>
        <w:t xml:space="preserve"> again drained and </w:t>
      </w:r>
      <w:r>
        <w:rPr>
          <w:rFonts w:ascii="Times New Roman" w:hAnsi="Times New Roman"/>
          <w:sz w:val="24"/>
          <w:szCs w:val="24"/>
          <w:lang w:val="en-US"/>
        </w:rPr>
        <w:t>passed</w:t>
      </w:r>
      <w:r w:rsidR="00711090" w:rsidRPr="00711090">
        <w:rPr>
          <w:rFonts w:ascii="Times New Roman" w:hAnsi="Times New Roman"/>
          <w:sz w:val="24"/>
          <w:szCs w:val="24"/>
          <w:lang w:val="en-US"/>
        </w:rPr>
        <w:t xml:space="preserve"> into </w:t>
      </w:r>
      <w:r>
        <w:rPr>
          <w:rFonts w:ascii="Times New Roman" w:hAnsi="Times New Roman"/>
          <w:sz w:val="24"/>
          <w:szCs w:val="24"/>
          <w:lang w:val="en-US"/>
        </w:rPr>
        <w:t>a</w:t>
      </w:r>
      <w:r w:rsidR="00711090" w:rsidRPr="00711090">
        <w:rPr>
          <w:rFonts w:ascii="Times New Roman" w:hAnsi="Times New Roman"/>
          <w:sz w:val="24"/>
          <w:szCs w:val="24"/>
          <w:lang w:val="en-US"/>
        </w:rPr>
        <w:t xml:space="preserve"> cycle</w:t>
      </w:r>
      <w:r>
        <w:rPr>
          <w:rFonts w:ascii="Times New Roman" w:hAnsi="Times New Roman"/>
          <w:sz w:val="24"/>
          <w:szCs w:val="24"/>
          <w:lang w:val="en-US"/>
        </w:rPr>
        <w:t xml:space="preserve"> of soil formation</w:t>
      </w:r>
      <w:r w:rsidR="00711090" w:rsidRPr="00711090">
        <w:rPr>
          <w:rFonts w:ascii="Times New Roman" w:hAnsi="Times New Roman"/>
          <w:sz w:val="24"/>
          <w:szCs w:val="24"/>
          <w:lang w:val="en-US"/>
        </w:rPr>
        <w:t xml:space="preserve">, which is </w:t>
      </w:r>
      <w:r>
        <w:rPr>
          <w:rFonts w:ascii="Times New Roman" w:hAnsi="Times New Roman"/>
          <w:sz w:val="24"/>
          <w:szCs w:val="24"/>
          <w:lang w:val="en-US"/>
        </w:rPr>
        <w:t xml:space="preserve">later </w:t>
      </w:r>
      <w:r w:rsidR="00711090" w:rsidRPr="00711090">
        <w:rPr>
          <w:rFonts w:ascii="Times New Roman" w:hAnsi="Times New Roman"/>
          <w:sz w:val="24"/>
          <w:szCs w:val="24"/>
          <w:lang w:val="en-US"/>
        </w:rPr>
        <w:t xml:space="preserve">replaced </w:t>
      </w:r>
      <w:r>
        <w:rPr>
          <w:rFonts w:ascii="Times New Roman" w:hAnsi="Times New Roman"/>
          <w:sz w:val="24"/>
          <w:szCs w:val="24"/>
          <w:lang w:val="en-US"/>
        </w:rPr>
        <w:t xml:space="preserve">by a second phase </w:t>
      </w:r>
      <w:r w:rsidR="00711090" w:rsidRPr="00711090">
        <w:rPr>
          <w:rFonts w:ascii="Times New Roman" w:hAnsi="Times New Roman"/>
          <w:sz w:val="24"/>
          <w:szCs w:val="24"/>
          <w:lang w:val="en-US"/>
        </w:rPr>
        <w:t xml:space="preserve">active </w:t>
      </w:r>
      <w:r>
        <w:rPr>
          <w:rFonts w:ascii="Times New Roman" w:hAnsi="Times New Roman"/>
          <w:sz w:val="24"/>
          <w:szCs w:val="24"/>
          <w:lang w:val="en-US"/>
        </w:rPr>
        <w:t>floodplain</w:t>
      </w:r>
      <w:r w:rsidR="00711090" w:rsidRPr="00711090">
        <w:rPr>
          <w:rFonts w:ascii="Times New Roman" w:hAnsi="Times New Roman"/>
          <w:sz w:val="24"/>
          <w:szCs w:val="24"/>
          <w:lang w:val="en-US"/>
        </w:rPr>
        <w:t xml:space="preserve"> accumulation (Fig. 2).</w:t>
      </w:r>
    </w:p>
    <w:p w14:paraId="7B9889FD" w14:textId="7090E0A3" w:rsidR="00711090" w:rsidRPr="00711090" w:rsidRDefault="00224B6B" w:rsidP="00CC2D22">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The</w:t>
      </w:r>
      <w:r w:rsidR="00711090" w:rsidRPr="00711090">
        <w:rPr>
          <w:rFonts w:ascii="Times New Roman" w:hAnsi="Times New Roman"/>
          <w:sz w:val="24"/>
          <w:szCs w:val="24"/>
          <w:lang w:val="en-US"/>
        </w:rPr>
        <w:t xml:space="preserve"> first soil</w:t>
      </w:r>
      <w:r>
        <w:rPr>
          <w:rFonts w:ascii="Times New Roman" w:hAnsi="Times New Roman"/>
          <w:sz w:val="24"/>
          <w:szCs w:val="24"/>
          <w:lang w:val="en-US"/>
        </w:rPr>
        <w:t xml:space="preserve"> (soil 1)</w:t>
      </w:r>
      <w:r w:rsidR="00711090" w:rsidRPr="00711090">
        <w:rPr>
          <w:rFonts w:ascii="Times New Roman" w:hAnsi="Times New Roman"/>
          <w:sz w:val="24"/>
          <w:szCs w:val="24"/>
          <w:lang w:val="en-US"/>
        </w:rPr>
        <w:t xml:space="preserve">, on which forest vegetation settled belongs to the type of floodplain soils in which the process of soil formation itself </w:t>
      </w:r>
      <w:r>
        <w:rPr>
          <w:rFonts w:ascii="Times New Roman" w:hAnsi="Times New Roman"/>
          <w:sz w:val="24"/>
          <w:szCs w:val="24"/>
          <w:lang w:val="en-US"/>
        </w:rPr>
        <w:t>was incomplete</w:t>
      </w:r>
      <w:r w:rsidR="00711090" w:rsidRPr="00711090">
        <w:rPr>
          <w:rFonts w:ascii="Times New Roman" w:hAnsi="Times New Roman"/>
          <w:sz w:val="24"/>
          <w:szCs w:val="24"/>
          <w:lang w:val="en-US"/>
        </w:rPr>
        <w:t>.</w:t>
      </w:r>
      <w:r w:rsidR="00711090" w:rsidRPr="00711090">
        <w:rPr>
          <w:lang w:val="en-US"/>
        </w:rPr>
        <w:t xml:space="preserve"> </w:t>
      </w:r>
      <w:r w:rsidR="00711090" w:rsidRPr="00711090">
        <w:rPr>
          <w:rFonts w:ascii="Times New Roman" w:hAnsi="Times New Roman"/>
          <w:sz w:val="24"/>
          <w:szCs w:val="24"/>
          <w:lang w:val="en-US"/>
        </w:rPr>
        <w:t xml:space="preserve">The soil itself consists of several thin humus interlayers of loam and peat, separated by thin layers of light sand. Soil of this type can be observed on today's low floodplain of the </w:t>
      </w:r>
      <w:r>
        <w:rPr>
          <w:rFonts w:ascii="Times New Roman" w:hAnsi="Times New Roman"/>
          <w:sz w:val="24"/>
          <w:szCs w:val="24"/>
          <w:lang w:val="en-US"/>
        </w:rPr>
        <w:t>Muya</w:t>
      </w:r>
      <w:r w:rsidR="00711090" w:rsidRPr="00711090">
        <w:rPr>
          <w:rFonts w:ascii="Times New Roman" w:hAnsi="Times New Roman"/>
          <w:sz w:val="24"/>
          <w:szCs w:val="24"/>
          <w:lang w:val="en-US"/>
        </w:rPr>
        <w:t xml:space="preserve"> River, which is </w:t>
      </w:r>
      <w:r>
        <w:rPr>
          <w:rFonts w:ascii="Times New Roman" w:hAnsi="Times New Roman"/>
          <w:sz w:val="24"/>
          <w:szCs w:val="24"/>
          <w:lang w:val="en-US"/>
        </w:rPr>
        <w:t xml:space="preserve">also </w:t>
      </w:r>
      <w:r w:rsidR="00711090" w:rsidRPr="00711090">
        <w:rPr>
          <w:rFonts w:ascii="Times New Roman" w:hAnsi="Times New Roman"/>
          <w:sz w:val="24"/>
          <w:szCs w:val="24"/>
          <w:lang w:val="en-US"/>
        </w:rPr>
        <w:t>covered with forests (spruce, larch, birch, pine), but periodically warms up during summer floods, leaving on forest litter and grass growing on the low floodplain an interlayer of fine-grained sand and silt (Fig. 3). In the composition of thin humus interlayers, there is an abundance of branches of woody vegetation, seeds, and fragments of wood. As noted above, this circumstance indicates that the formation of the soil itself, on which the forest of the Sukhokit stump horizon grew, took place under conditions reminiscent of the formation of the low floodplain of the Mu</w:t>
      </w:r>
      <w:r>
        <w:rPr>
          <w:rFonts w:ascii="Times New Roman" w:hAnsi="Times New Roman"/>
          <w:sz w:val="24"/>
          <w:szCs w:val="24"/>
          <w:lang w:val="en-US"/>
        </w:rPr>
        <w:t>ya</w:t>
      </w:r>
      <w:r w:rsidR="00711090" w:rsidRPr="00711090">
        <w:rPr>
          <w:rFonts w:ascii="Times New Roman" w:hAnsi="Times New Roman"/>
          <w:sz w:val="24"/>
          <w:szCs w:val="24"/>
          <w:lang w:val="en-US"/>
        </w:rPr>
        <w:t xml:space="preserve"> River</w:t>
      </w:r>
      <w:r>
        <w:rPr>
          <w:rFonts w:ascii="Times New Roman" w:hAnsi="Times New Roman"/>
          <w:sz w:val="24"/>
          <w:szCs w:val="24"/>
          <w:lang w:val="en-US"/>
        </w:rPr>
        <w:t xml:space="preserve"> today</w:t>
      </w:r>
      <w:r w:rsidR="00711090" w:rsidRPr="00711090">
        <w:rPr>
          <w:rFonts w:ascii="Times New Roman" w:hAnsi="Times New Roman"/>
          <w:sz w:val="24"/>
          <w:szCs w:val="24"/>
          <w:lang w:val="en-US"/>
        </w:rPr>
        <w:t xml:space="preserve">, subject to periodic flooding. However, this period was not long-term and took </w:t>
      </w:r>
      <w:r>
        <w:rPr>
          <w:rFonts w:ascii="Times New Roman" w:hAnsi="Times New Roman"/>
          <w:sz w:val="24"/>
          <w:szCs w:val="24"/>
          <w:lang w:val="en-US"/>
        </w:rPr>
        <w:t xml:space="preserve">no </w:t>
      </w:r>
      <w:r w:rsidR="00711090" w:rsidRPr="00711090">
        <w:rPr>
          <w:rFonts w:ascii="Times New Roman" w:hAnsi="Times New Roman"/>
          <w:sz w:val="24"/>
          <w:szCs w:val="24"/>
          <w:lang w:val="en-US"/>
        </w:rPr>
        <w:t>more than 100-200 years.</w:t>
      </w:r>
    </w:p>
    <w:p w14:paraId="25F2AE4A" w14:textId="77777777" w:rsidR="00B95385" w:rsidRDefault="00243BAD" w:rsidP="00B95385">
      <w:pPr>
        <w:spacing w:after="0" w:line="240" w:lineRule="auto"/>
        <w:jc w:val="both"/>
        <w:rPr>
          <w:rFonts w:ascii="Times New Roman" w:hAnsi="Times New Roman"/>
          <w:sz w:val="24"/>
          <w:szCs w:val="24"/>
        </w:rPr>
      </w:pPr>
      <w:r>
        <w:rPr>
          <w:rFonts w:ascii="Times New Roman" w:hAnsi="Times New Roman"/>
          <w:noProof/>
          <w:sz w:val="24"/>
          <w:szCs w:val="24"/>
          <w:lang w:val="en-GB" w:eastAsia="en-GB"/>
        </w:rPr>
        <w:drawing>
          <wp:inline distT="0" distB="0" distL="0" distR="0" wp14:anchorId="38721C96" wp14:editId="0CBF7878">
            <wp:extent cx="5936615" cy="4019550"/>
            <wp:effectExtent l="19050" t="0" r="6985" b="0"/>
            <wp:docPr id="6" name="Рисунок 4" descr="C:\Users\Polzovatel\Desktop\Верстак_статья_дендро\Рисунки\Новая папка\рис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lzovatel\Desktop\Верстак_статья_дендро\Рисунки\Новая папка\рис5.jpg"/>
                    <pic:cNvPicPr>
                      <a:picLocks noChangeAspect="1" noChangeArrowheads="1"/>
                    </pic:cNvPicPr>
                  </pic:nvPicPr>
                  <pic:blipFill>
                    <a:blip r:embed="rId9"/>
                    <a:srcRect/>
                    <a:stretch>
                      <a:fillRect/>
                    </a:stretch>
                  </pic:blipFill>
                  <pic:spPr bwMode="auto">
                    <a:xfrm>
                      <a:off x="0" y="0"/>
                      <a:ext cx="5936615" cy="4019550"/>
                    </a:xfrm>
                    <a:prstGeom prst="rect">
                      <a:avLst/>
                    </a:prstGeom>
                    <a:noFill/>
                    <a:ln w="9525">
                      <a:noFill/>
                      <a:miter lim="800000"/>
                      <a:headEnd/>
                      <a:tailEnd/>
                    </a:ln>
                  </pic:spPr>
                </pic:pic>
              </a:graphicData>
            </a:graphic>
          </wp:inline>
        </w:drawing>
      </w:r>
    </w:p>
    <w:p w14:paraId="6A151EA1" w14:textId="77777777" w:rsidR="00711090" w:rsidRDefault="00711090" w:rsidP="00CC2D22">
      <w:pPr>
        <w:spacing w:after="0" w:line="240" w:lineRule="auto"/>
        <w:ind w:firstLine="709"/>
        <w:jc w:val="both"/>
        <w:rPr>
          <w:rFonts w:ascii="Times New Roman" w:hAnsi="Times New Roman"/>
          <w:sz w:val="24"/>
          <w:szCs w:val="24"/>
        </w:rPr>
      </w:pPr>
    </w:p>
    <w:p w14:paraId="4744E6D9" w14:textId="17EA577F" w:rsidR="00711090" w:rsidRPr="002D1C69" w:rsidRDefault="00711090" w:rsidP="00CC2D22">
      <w:pPr>
        <w:spacing w:after="0" w:line="240" w:lineRule="auto"/>
        <w:ind w:firstLine="709"/>
        <w:jc w:val="both"/>
        <w:rPr>
          <w:rFonts w:ascii="Times New Roman" w:hAnsi="Times New Roman"/>
          <w:sz w:val="24"/>
          <w:szCs w:val="24"/>
          <w:lang w:val="en-US"/>
        </w:rPr>
      </w:pPr>
      <w:r w:rsidRPr="00711090">
        <w:rPr>
          <w:rFonts w:ascii="Times New Roman" w:hAnsi="Times New Roman"/>
          <w:sz w:val="24"/>
          <w:szCs w:val="24"/>
          <w:lang w:val="en-US"/>
        </w:rPr>
        <w:t xml:space="preserve">As noted above, three radiocarbon dates were obtained from the stump horizon using wood. The first AMS-date (sample No. 1-2017) from a tree trunk that lived for 68 years 11770 ± 40 (BETA-) </w:t>
      </w:r>
      <w:r w:rsidR="00EF2A70">
        <w:rPr>
          <w:rFonts w:ascii="Times New Roman" w:hAnsi="Times New Roman"/>
          <w:sz w:val="24"/>
          <w:szCs w:val="24"/>
          <w:lang w:val="en-US"/>
        </w:rPr>
        <w:t>bp</w:t>
      </w:r>
      <w:r w:rsidRPr="00711090">
        <w:rPr>
          <w:rFonts w:ascii="Times New Roman" w:hAnsi="Times New Roman"/>
          <w:sz w:val="24"/>
          <w:szCs w:val="24"/>
          <w:lang w:val="en-US"/>
        </w:rPr>
        <w:t xml:space="preserve">. was obtained in the Miami laboratory (USA). For a more accurate adjustment of the AMS dating method itself and </w:t>
      </w:r>
      <w:r w:rsidR="00224B6B">
        <w:rPr>
          <w:rFonts w:ascii="Times New Roman" w:hAnsi="Times New Roman"/>
          <w:sz w:val="24"/>
          <w:szCs w:val="24"/>
          <w:lang w:val="en-US"/>
        </w:rPr>
        <w:t>to create a</w:t>
      </w:r>
      <w:r w:rsidRPr="00711090">
        <w:rPr>
          <w:rFonts w:ascii="Times New Roman" w:hAnsi="Times New Roman"/>
          <w:sz w:val="24"/>
          <w:szCs w:val="24"/>
          <w:lang w:val="en-US"/>
        </w:rPr>
        <w:t xml:space="preserve"> chronological reference point for local tree-ring chronology </w:t>
      </w:r>
      <w:r w:rsidR="00224B6B">
        <w:rPr>
          <w:rFonts w:ascii="Times New Roman" w:hAnsi="Times New Roman"/>
          <w:sz w:val="24"/>
          <w:szCs w:val="24"/>
          <w:lang w:val="en-US"/>
        </w:rPr>
        <w:t>(</w:t>
      </w:r>
      <w:r w:rsidRPr="00711090">
        <w:rPr>
          <w:rFonts w:ascii="Times New Roman" w:hAnsi="Times New Roman"/>
          <w:sz w:val="24"/>
          <w:szCs w:val="24"/>
          <w:lang w:val="en-US"/>
        </w:rPr>
        <w:t xml:space="preserve">with reference to an absolute </w:t>
      </w:r>
      <w:r w:rsidR="00224B6B">
        <w:rPr>
          <w:rFonts w:ascii="Times New Roman" w:hAnsi="Times New Roman"/>
          <w:sz w:val="24"/>
          <w:szCs w:val="24"/>
          <w:lang w:val="en-US"/>
        </w:rPr>
        <w:t xml:space="preserve">time </w:t>
      </w:r>
      <w:r w:rsidRPr="00711090">
        <w:rPr>
          <w:rFonts w:ascii="Times New Roman" w:hAnsi="Times New Roman"/>
          <w:sz w:val="24"/>
          <w:szCs w:val="24"/>
          <w:lang w:val="en-US"/>
        </w:rPr>
        <w:t>scale</w:t>
      </w:r>
      <w:r w:rsidR="00224B6B">
        <w:rPr>
          <w:rFonts w:ascii="Times New Roman" w:hAnsi="Times New Roman"/>
          <w:sz w:val="24"/>
          <w:szCs w:val="24"/>
          <w:lang w:val="en-US"/>
        </w:rPr>
        <w:t xml:space="preserve">), </w:t>
      </w:r>
      <w:r w:rsidRPr="00711090">
        <w:rPr>
          <w:rFonts w:ascii="Times New Roman" w:hAnsi="Times New Roman"/>
          <w:sz w:val="24"/>
          <w:szCs w:val="24"/>
          <w:lang w:val="en-US"/>
        </w:rPr>
        <w:t xml:space="preserve">two more AMS were obtained from the trunk of a tree </w:t>
      </w:r>
      <w:r w:rsidR="00224B6B">
        <w:rPr>
          <w:rFonts w:ascii="Times New Roman" w:hAnsi="Times New Roman"/>
          <w:sz w:val="24"/>
          <w:szCs w:val="24"/>
          <w:lang w:val="en-US"/>
        </w:rPr>
        <w:t>(</w:t>
      </w:r>
      <w:r w:rsidR="00224B6B" w:rsidRPr="00711090">
        <w:rPr>
          <w:rFonts w:ascii="Times New Roman" w:hAnsi="Times New Roman"/>
          <w:sz w:val="24"/>
          <w:szCs w:val="24"/>
          <w:lang w:val="en-US"/>
        </w:rPr>
        <w:t>No. 4 - 2018)</w:t>
      </w:r>
      <w:r w:rsidR="00224B6B">
        <w:rPr>
          <w:rFonts w:ascii="Times New Roman" w:hAnsi="Times New Roman"/>
          <w:sz w:val="24"/>
          <w:szCs w:val="24"/>
          <w:lang w:val="en-US"/>
        </w:rPr>
        <w:t xml:space="preserve"> </w:t>
      </w:r>
      <w:r w:rsidRPr="00711090">
        <w:rPr>
          <w:rFonts w:ascii="Times New Roman" w:hAnsi="Times New Roman"/>
          <w:sz w:val="24"/>
          <w:szCs w:val="24"/>
          <w:lang w:val="en-US"/>
        </w:rPr>
        <w:t>that</w:t>
      </w:r>
      <w:r w:rsidR="00224B6B">
        <w:rPr>
          <w:rFonts w:ascii="Times New Roman" w:hAnsi="Times New Roman"/>
          <w:sz w:val="24"/>
          <w:szCs w:val="24"/>
          <w:lang w:val="en-US"/>
        </w:rPr>
        <w:t xml:space="preserve">, </w:t>
      </w:r>
      <w:r w:rsidR="00224B6B" w:rsidRPr="00711090">
        <w:rPr>
          <w:rFonts w:ascii="Times New Roman" w:hAnsi="Times New Roman"/>
          <w:sz w:val="24"/>
          <w:szCs w:val="24"/>
          <w:lang w:val="en-US"/>
        </w:rPr>
        <w:t>judging by the annual rings</w:t>
      </w:r>
      <w:r w:rsidR="00224B6B">
        <w:rPr>
          <w:rFonts w:ascii="Times New Roman" w:hAnsi="Times New Roman"/>
          <w:sz w:val="24"/>
          <w:szCs w:val="24"/>
          <w:lang w:val="en-US"/>
        </w:rPr>
        <w:t>,</w:t>
      </w:r>
      <w:r w:rsidR="00224B6B" w:rsidRPr="00711090">
        <w:rPr>
          <w:rFonts w:ascii="Times New Roman" w:hAnsi="Times New Roman"/>
          <w:sz w:val="24"/>
          <w:szCs w:val="24"/>
          <w:lang w:val="en-US"/>
        </w:rPr>
        <w:t xml:space="preserve"> </w:t>
      </w:r>
      <w:r w:rsidR="00224B6B">
        <w:rPr>
          <w:rFonts w:ascii="Times New Roman" w:hAnsi="Times New Roman"/>
          <w:sz w:val="24"/>
          <w:szCs w:val="24"/>
          <w:lang w:val="en-US"/>
        </w:rPr>
        <w:t xml:space="preserve">lived for </w:t>
      </w:r>
      <w:r w:rsidRPr="00711090">
        <w:rPr>
          <w:rFonts w:ascii="Times New Roman" w:hAnsi="Times New Roman"/>
          <w:sz w:val="24"/>
          <w:szCs w:val="24"/>
          <w:lang w:val="en-US"/>
        </w:rPr>
        <w:t>89 years</w:t>
      </w:r>
      <w:r w:rsidR="00224B6B">
        <w:rPr>
          <w:rFonts w:ascii="Times New Roman" w:hAnsi="Times New Roman"/>
          <w:sz w:val="24"/>
          <w:szCs w:val="24"/>
          <w:lang w:val="en-US"/>
        </w:rPr>
        <w:t xml:space="preserve">. As noted above, this sample was </w:t>
      </w:r>
      <w:r w:rsidRPr="00711090">
        <w:rPr>
          <w:rFonts w:ascii="Times New Roman" w:hAnsi="Times New Roman"/>
          <w:sz w:val="24"/>
          <w:szCs w:val="24"/>
          <w:lang w:val="en-US"/>
        </w:rPr>
        <w:t>dated in the laboratory of the University of Glasgow (UK) (Fig. 4)</w:t>
      </w:r>
      <w:r w:rsidR="00224B6B">
        <w:rPr>
          <w:rFonts w:ascii="Times New Roman" w:hAnsi="Times New Roman"/>
          <w:sz w:val="24"/>
          <w:szCs w:val="24"/>
          <w:lang w:val="en-US"/>
        </w:rPr>
        <w:t>, providing dates for</w:t>
      </w:r>
      <w:r w:rsidRPr="00711090">
        <w:rPr>
          <w:rFonts w:ascii="Times New Roman" w:hAnsi="Times New Roman"/>
          <w:sz w:val="24"/>
          <w:szCs w:val="24"/>
          <w:lang w:val="en-US"/>
        </w:rPr>
        <w:t xml:space="preserve"> the beginning of tree </w:t>
      </w:r>
      <w:r w:rsidR="00224B6B">
        <w:rPr>
          <w:rFonts w:ascii="Times New Roman" w:hAnsi="Times New Roman"/>
          <w:sz w:val="24"/>
          <w:szCs w:val="24"/>
          <w:lang w:val="en-US"/>
        </w:rPr>
        <w:t>growth—</w:t>
      </w:r>
      <w:r w:rsidRPr="00711090">
        <w:rPr>
          <w:rFonts w:ascii="Times New Roman" w:hAnsi="Times New Roman"/>
          <w:sz w:val="24"/>
          <w:szCs w:val="24"/>
          <w:lang w:val="en-US"/>
        </w:rPr>
        <w:t xml:space="preserve"> 12124 ± 25 (SUERC-87227) </w:t>
      </w:r>
      <w:r w:rsidR="00EF2A70">
        <w:rPr>
          <w:rFonts w:ascii="Times New Roman" w:hAnsi="Times New Roman"/>
          <w:sz w:val="24"/>
          <w:szCs w:val="24"/>
          <w:lang w:val="en-US"/>
        </w:rPr>
        <w:t>bp</w:t>
      </w:r>
      <w:r w:rsidR="00224B6B">
        <w:rPr>
          <w:rFonts w:ascii="Times New Roman" w:hAnsi="Times New Roman"/>
          <w:sz w:val="24"/>
          <w:szCs w:val="24"/>
          <w:lang w:val="en-US"/>
        </w:rPr>
        <w:t>—</w:t>
      </w:r>
      <w:r w:rsidRPr="00711090">
        <w:rPr>
          <w:rFonts w:ascii="Times New Roman" w:hAnsi="Times New Roman"/>
          <w:sz w:val="24"/>
          <w:szCs w:val="24"/>
          <w:lang w:val="en-US"/>
        </w:rPr>
        <w:t xml:space="preserve"> the end of growth</w:t>
      </w:r>
      <w:r w:rsidR="00224B6B">
        <w:rPr>
          <w:rFonts w:ascii="Times New Roman" w:hAnsi="Times New Roman"/>
          <w:sz w:val="24"/>
          <w:szCs w:val="24"/>
          <w:lang w:val="en-US"/>
        </w:rPr>
        <w:t>,</w:t>
      </w:r>
      <w:r w:rsidRPr="00711090">
        <w:rPr>
          <w:rFonts w:ascii="Times New Roman" w:hAnsi="Times New Roman"/>
          <w:sz w:val="24"/>
          <w:szCs w:val="24"/>
          <w:lang w:val="en-US"/>
        </w:rPr>
        <w:t xml:space="preserve"> </w:t>
      </w:r>
      <w:r w:rsidRPr="00711090">
        <w:rPr>
          <w:rFonts w:ascii="Times New Roman" w:hAnsi="Times New Roman"/>
          <w:sz w:val="24"/>
          <w:szCs w:val="24"/>
          <w:lang w:val="en-US"/>
        </w:rPr>
        <w:lastRenderedPageBreak/>
        <w:t xml:space="preserve">caused by simultaneous mass death </w:t>
      </w:r>
      <w:r w:rsidR="00224B6B">
        <w:rPr>
          <w:rFonts w:ascii="Times New Roman" w:hAnsi="Times New Roman"/>
          <w:sz w:val="24"/>
          <w:szCs w:val="24"/>
          <w:lang w:val="en-US"/>
        </w:rPr>
        <w:t>of trees in the flooded forest  —</w:t>
      </w:r>
      <w:r w:rsidRPr="00711090">
        <w:rPr>
          <w:rFonts w:ascii="Times New Roman" w:hAnsi="Times New Roman"/>
          <w:sz w:val="24"/>
          <w:szCs w:val="24"/>
          <w:lang w:val="en-US"/>
        </w:rPr>
        <w:t xml:space="preserve">11967 ± 24 (SUERC-87226) </w:t>
      </w:r>
      <w:r w:rsidR="00EF2A70">
        <w:rPr>
          <w:rFonts w:ascii="Times New Roman" w:hAnsi="Times New Roman"/>
          <w:sz w:val="24"/>
          <w:szCs w:val="24"/>
          <w:lang w:val="en-US"/>
        </w:rPr>
        <w:t>bp</w:t>
      </w:r>
      <w:r w:rsidR="00224B6B">
        <w:rPr>
          <w:rFonts w:ascii="Times New Roman" w:hAnsi="Times New Roman"/>
          <w:sz w:val="24"/>
          <w:szCs w:val="24"/>
          <w:lang w:val="en-US"/>
        </w:rPr>
        <w:t xml:space="preserve"> </w:t>
      </w:r>
      <w:r w:rsidRPr="00711090">
        <w:rPr>
          <w:rFonts w:ascii="Times New Roman" w:hAnsi="Times New Roman"/>
          <w:sz w:val="24"/>
          <w:szCs w:val="24"/>
          <w:lang w:val="en-US"/>
        </w:rPr>
        <w:t xml:space="preserve">(fig. 6). This operation served as </w:t>
      </w:r>
      <w:r w:rsidR="00224B6B">
        <w:rPr>
          <w:rFonts w:ascii="Times New Roman" w:hAnsi="Times New Roman"/>
          <w:sz w:val="24"/>
          <w:szCs w:val="24"/>
          <w:lang w:val="en-US"/>
        </w:rPr>
        <w:t>a pleasing confirmation</w:t>
      </w:r>
      <w:r w:rsidRPr="00711090">
        <w:rPr>
          <w:rFonts w:ascii="Times New Roman" w:hAnsi="Times New Roman"/>
          <w:sz w:val="24"/>
          <w:szCs w:val="24"/>
          <w:lang w:val="en-US"/>
        </w:rPr>
        <w:t xml:space="preserve"> of the</w:t>
      </w:r>
      <w:r w:rsidR="00224B6B">
        <w:rPr>
          <w:rFonts w:ascii="Times New Roman" w:hAnsi="Times New Roman"/>
          <w:sz w:val="24"/>
          <w:szCs w:val="24"/>
          <w:lang w:val="en-US"/>
        </w:rPr>
        <w:t xml:space="preserve"> accuracy of</w:t>
      </w:r>
      <w:r w:rsidRPr="00711090">
        <w:rPr>
          <w:rFonts w:ascii="Times New Roman" w:hAnsi="Times New Roman"/>
          <w:sz w:val="24"/>
          <w:szCs w:val="24"/>
          <w:lang w:val="en-US"/>
        </w:rPr>
        <w:t xml:space="preserve"> </w:t>
      </w:r>
      <w:r w:rsidR="00224B6B">
        <w:rPr>
          <w:rFonts w:ascii="Times New Roman" w:hAnsi="Times New Roman"/>
          <w:sz w:val="24"/>
          <w:szCs w:val="24"/>
          <w:lang w:val="en-US"/>
        </w:rPr>
        <w:t xml:space="preserve">the </w:t>
      </w:r>
      <w:r w:rsidRPr="00711090">
        <w:rPr>
          <w:rFonts w:ascii="Times New Roman" w:hAnsi="Times New Roman"/>
          <w:sz w:val="24"/>
          <w:szCs w:val="24"/>
          <w:lang w:val="en-US"/>
        </w:rPr>
        <w:t>AMS dating</w:t>
      </w:r>
      <w:r w:rsidR="00224B6B">
        <w:rPr>
          <w:rFonts w:ascii="Times New Roman" w:hAnsi="Times New Roman"/>
          <w:sz w:val="24"/>
          <w:szCs w:val="24"/>
          <w:lang w:val="en-US"/>
        </w:rPr>
        <w:t xml:space="preserve"> technique</w:t>
      </w:r>
      <w:r w:rsidRPr="00711090">
        <w:rPr>
          <w:rFonts w:ascii="Times New Roman" w:hAnsi="Times New Roman"/>
          <w:sz w:val="24"/>
          <w:szCs w:val="24"/>
          <w:lang w:val="en-US"/>
        </w:rPr>
        <w:t xml:space="preserve">. Taking into account the corrections to the dating, the </w:t>
      </w:r>
      <w:r w:rsidR="002B7002">
        <w:rPr>
          <w:rFonts w:ascii="Times New Roman" w:hAnsi="Times New Roman"/>
          <w:sz w:val="24"/>
          <w:szCs w:val="24"/>
          <w:lang w:val="en-US"/>
        </w:rPr>
        <w:t xml:space="preserve">maximum </w:t>
      </w:r>
      <w:r w:rsidRPr="00711090">
        <w:rPr>
          <w:rFonts w:ascii="Times New Roman" w:hAnsi="Times New Roman"/>
          <w:sz w:val="24"/>
          <w:szCs w:val="24"/>
          <w:lang w:val="en-US"/>
        </w:rPr>
        <w:t>age of the tree at the end and start dates is</w:t>
      </w:r>
      <w:r w:rsidR="002B7002">
        <w:rPr>
          <w:rFonts w:ascii="Times New Roman" w:hAnsi="Times New Roman"/>
          <w:sz w:val="24"/>
          <w:szCs w:val="24"/>
          <w:lang w:val="en-US"/>
        </w:rPr>
        <w:t xml:space="preserve"> &lt;</w:t>
      </w:r>
      <w:r w:rsidRPr="00711090">
        <w:rPr>
          <w:rFonts w:ascii="Times New Roman" w:hAnsi="Times New Roman"/>
          <w:sz w:val="24"/>
          <w:szCs w:val="24"/>
          <w:lang w:val="en-US"/>
        </w:rPr>
        <w:t>10</w:t>
      </w:r>
      <w:r w:rsidR="002B7002">
        <w:rPr>
          <w:rFonts w:ascii="Times New Roman" w:hAnsi="Times New Roman"/>
          <w:sz w:val="24"/>
          <w:szCs w:val="24"/>
          <w:lang w:val="en-US"/>
        </w:rPr>
        <w:t>7</w:t>
      </w:r>
      <w:r w:rsidRPr="00711090">
        <w:rPr>
          <w:rFonts w:ascii="Times New Roman" w:hAnsi="Times New Roman"/>
          <w:sz w:val="24"/>
          <w:szCs w:val="24"/>
          <w:lang w:val="en-US"/>
        </w:rPr>
        <w:t xml:space="preserve"> years</w:t>
      </w:r>
      <w:r w:rsidR="002B7002">
        <w:rPr>
          <w:rFonts w:ascii="Times New Roman" w:hAnsi="Times New Roman"/>
          <w:sz w:val="24"/>
          <w:szCs w:val="24"/>
          <w:lang w:val="en-US"/>
        </w:rPr>
        <w:t xml:space="preserve"> (1</w:t>
      </w:r>
      <w:r w:rsidR="002B7002" w:rsidRPr="002B7002">
        <w:rPr>
          <w:rFonts w:ascii="Symbol" w:hAnsi="Symbol"/>
          <w:sz w:val="24"/>
          <w:szCs w:val="24"/>
          <w:lang w:val="en-US"/>
        </w:rPr>
        <w:t></w:t>
      </w:r>
      <w:r w:rsidR="002B7002">
        <w:rPr>
          <w:rFonts w:ascii="Times New Roman" w:hAnsi="Times New Roman"/>
          <w:sz w:val="24"/>
          <w:szCs w:val="24"/>
          <w:lang w:val="en-US"/>
        </w:rPr>
        <w:t>)</w:t>
      </w:r>
      <w:r w:rsidRPr="00711090">
        <w:rPr>
          <w:rFonts w:ascii="Times New Roman" w:hAnsi="Times New Roman"/>
          <w:sz w:val="24"/>
          <w:szCs w:val="24"/>
          <w:lang w:val="en-US"/>
        </w:rPr>
        <w:t xml:space="preserve">, which is an almost ideal definition of the real age, calculated by the annual rings, equal to 89 years! It should be noted that in the future there is </w:t>
      </w:r>
      <w:r w:rsidR="00224B6B">
        <w:rPr>
          <w:rFonts w:ascii="Times New Roman" w:hAnsi="Times New Roman"/>
          <w:sz w:val="24"/>
          <w:szCs w:val="24"/>
          <w:lang w:val="en-US"/>
        </w:rPr>
        <w:t xml:space="preserve">the possibility </w:t>
      </w:r>
      <w:r w:rsidRPr="00711090">
        <w:rPr>
          <w:rFonts w:ascii="Times New Roman" w:hAnsi="Times New Roman"/>
          <w:sz w:val="24"/>
          <w:szCs w:val="24"/>
          <w:lang w:val="en-US"/>
        </w:rPr>
        <w:t>to link this</w:t>
      </w:r>
      <w:r w:rsidR="00224B6B">
        <w:rPr>
          <w:rFonts w:ascii="Times New Roman" w:hAnsi="Times New Roman"/>
          <w:sz w:val="24"/>
          <w:szCs w:val="24"/>
          <w:lang w:val="en-US"/>
        </w:rPr>
        <w:t xml:space="preserve"> </w:t>
      </w:r>
      <w:r w:rsidRPr="00711090">
        <w:rPr>
          <w:rFonts w:ascii="Times New Roman" w:hAnsi="Times New Roman"/>
          <w:sz w:val="24"/>
          <w:szCs w:val="24"/>
          <w:lang w:val="en-US"/>
        </w:rPr>
        <w:t>floating section of tree chronology to a continuous regional tree-ring chronology, and thereby achieve calendar accuracy of geological events.</w:t>
      </w:r>
      <w:r w:rsidR="00224B6B">
        <w:rPr>
          <w:rFonts w:ascii="Times New Roman" w:hAnsi="Times New Roman"/>
          <w:sz w:val="24"/>
          <w:szCs w:val="24"/>
          <w:lang w:val="en-US"/>
        </w:rPr>
        <w:t xml:space="preserve"> In the process, </w:t>
      </w:r>
      <w:r w:rsidR="002D1C69" w:rsidRPr="002D1C69">
        <w:rPr>
          <w:rFonts w:ascii="Times New Roman" w:hAnsi="Times New Roman"/>
          <w:sz w:val="24"/>
          <w:szCs w:val="24"/>
          <w:lang w:val="en-US"/>
        </w:rPr>
        <w:t>it is necessary to clarify that when comparing radiocarbon dat</w:t>
      </w:r>
      <w:r w:rsidR="00224B6B">
        <w:rPr>
          <w:rFonts w:ascii="Times New Roman" w:hAnsi="Times New Roman"/>
          <w:sz w:val="24"/>
          <w:szCs w:val="24"/>
          <w:lang w:val="en-US"/>
        </w:rPr>
        <w:t>es</w:t>
      </w:r>
      <w:r w:rsidR="002D1C69" w:rsidRPr="002D1C69">
        <w:rPr>
          <w:rFonts w:ascii="Times New Roman" w:hAnsi="Times New Roman"/>
          <w:sz w:val="24"/>
          <w:szCs w:val="24"/>
          <w:lang w:val="en-US"/>
        </w:rPr>
        <w:t xml:space="preserve"> from different sections </w:t>
      </w:r>
      <w:r w:rsidR="00224B6B">
        <w:rPr>
          <w:rFonts w:ascii="Times New Roman" w:hAnsi="Times New Roman"/>
          <w:sz w:val="24"/>
          <w:szCs w:val="24"/>
          <w:lang w:val="en-US"/>
        </w:rPr>
        <w:t>of the</w:t>
      </w:r>
      <w:r w:rsidR="002D1C69" w:rsidRPr="002D1C69">
        <w:rPr>
          <w:rFonts w:ascii="Times New Roman" w:hAnsi="Times New Roman"/>
          <w:sz w:val="24"/>
          <w:szCs w:val="24"/>
          <w:lang w:val="en-US"/>
        </w:rPr>
        <w:t xml:space="preserve"> Vitim, we used </w:t>
      </w:r>
      <w:r w:rsidR="00224B6B">
        <w:rPr>
          <w:rFonts w:ascii="Times New Roman" w:hAnsi="Times New Roman"/>
          <w:sz w:val="24"/>
          <w:szCs w:val="24"/>
          <w:lang w:val="en-US"/>
        </w:rPr>
        <w:t>only the</w:t>
      </w:r>
      <w:r w:rsidR="002D1C69" w:rsidRPr="002D1C69">
        <w:rPr>
          <w:rFonts w:ascii="Times New Roman" w:hAnsi="Times New Roman"/>
          <w:sz w:val="24"/>
          <w:szCs w:val="24"/>
          <w:lang w:val="en-US"/>
        </w:rPr>
        <w:t xml:space="preserve"> results obtained by the AMS dating method. This refinement is essential, especially for determining the course of geological events of short duration, </w:t>
      </w:r>
      <w:r w:rsidR="00224B6B">
        <w:rPr>
          <w:rFonts w:ascii="Times New Roman" w:hAnsi="Times New Roman"/>
          <w:sz w:val="24"/>
          <w:szCs w:val="24"/>
          <w:lang w:val="en-US"/>
        </w:rPr>
        <w:t xml:space="preserve">since from our own research </w:t>
      </w:r>
      <w:r w:rsidR="002D1C69" w:rsidRPr="002D1C69">
        <w:rPr>
          <w:rFonts w:ascii="Times New Roman" w:hAnsi="Times New Roman"/>
          <w:sz w:val="24"/>
          <w:szCs w:val="24"/>
          <w:lang w:val="en-US"/>
        </w:rPr>
        <w:t xml:space="preserve">we established and documented a significant difference between radiocarbon dating obtained by scintillation and AMS methods. In our case, this difference is calculated in 660 </w:t>
      </w:r>
      <w:r w:rsidR="00224B6B">
        <w:rPr>
          <w:rFonts w:ascii="Times New Roman" w:hAnsi="Times New Roman"/>
          <w:sz w:val="24"/>
          <w:szCs w:val="24"/>
          <w:lang w:val="en-US"/>
        </w:rPr>
        <w:t>–</w:t>
      </w:r>
      <w:r w:rsidR="002D1C69" w:rsidRPr="002D1C69">
        <w:rPr>
          <w:rFonts w:ascii="Times New Roman" w:hAnsi="Times New Roman"/>
          <w:sz w:val="24"/>
          <w:szCs w:val="24"/>
          <w:lang w:val="en-US"/>
        </w:rPr>
        <w:t xml:space="preserve"> 740 years</w:t>
      </w:r>
      <w:r w:rsidR="00224B6B">
        <w:rPr>
          <w:rFonts w:ascii="Times New Roman" w:hAnsi="Times New Roman"/>
          <w:sz w:val="24"/>
          <w:szCs w:val="24"/>
          <w:lang w:val="en-US"/>
        </w:rPr>
        <w:t xml:space="preserve">. Evidently, this is of </w:t>
      </w:r>
      <w:r w:rsidR="002D1C69" w:rsidRPr="002D1C69">
        <w:rPr>
          <w:rFonts w:ascii="Times New Roman" w:hAnsi="Times New Roman"/>
          <w:sz w:val="24"/>
          <w:szCs w:val="24"/>
          <w:lang w:val="en-US"/>
        </w:rPr>
        <w:t>fundamental importance.</w:t>
      </w:r>
    </w:p>
    <w:p w14:paraId="3958DCF0" w14:textId="77777777" w:rsidR="00032475" w:rsidRDefault="005D05AF" w:rsidP="00032475">
      <w:pPr>
        <w:spacing w:after="0" w:line="240" w:lineRule="auto"/>
        <w:jc w:val="both"/>
        <w:rPr>
          <w:rFonts w:ascii="Times New Roman" w:hAnsi="Times New Roman"/>
          <w:noProof/>
          <w:sz w:val="24"/>
          <w:szCs w:val="24"/>
          <w:lang w:eastAsia="ru-RU"/>
        </w:rPr>
      </w:pPr>
      <w:r>
        <w:rPr>
          <w:rFonts w:ascii="Times New Roman" w:hAnsi="Times New Roman"/>
          <w:noProof/>
          <w:sz w:val="24"/>
          <w:szCs w:val="24"/>
          <w:lang w:val="en-GB" w:eastAsia="en-GB"/>
        </w:rPr>
        <w:drawing>
          <wp:inline distT="0" distB="0" distL="0" distR="0" wp14:anchorId="287D3C22" wp14:editId="6778A217">
            <wp:extent cx="5936615" cy="3930650"/>
            <wp:effectExtent l="19050" t="0" r="6985" b="0"/>
            <wp:docPr id="7" name="Рисунок 5" descr="C:\Users\Polzovatel\Desktop\Верстак_статья_дендро\Рисунки\Новая папка\рис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olzovatel\Desktop\Верстак_статья_дендро\Рисунки\Новая папка\рис6.jpg"/>
                    <pic:cNvPicPr>
                      <a:picLocks noChangeAspect="1" noChangeArrowheads="1"/>
                    </pic:cNvPicPr>
                  </pic:nvPicPr>
                  <pic:blipFill>
                    <a:blip r:embed="rId10"/>
                    <a:srcRect/>
                    <a:stretch>
                      <a:fillRect/>
                    </a:stretch>
                  </pic:blipFill>
                  <pic:spPr bwMode="auto">
                    <a:xfrm>
                      <a:off x="0" y="0"/>
                      <a:ext cx="5936615" cy="3930650"/>
                    </a:xfrm>
                    <a:prstGeom prst="rect">
                      <a:avLst/>
                    </a:prstGeom>
                    <a:noFill/>
                    <a:ln w="9525">
                      <a:noFill/>
                      <a:miter lim="800000"/>
                      <a:headEnd/>
                      <a:tailEnd/>
                    </a:ln>
                  </pic:spPr>
                </pic:pic>
              </a:graphicData>
            </a:graphic>
          </wp:inline>
        </w:drawing>
      </w:r>
    </w:p>
    <w:p w14:paraId="2120AF51" w14:textId="77777777" w:rsidR="002D1C69" w:rsidRDefault="002D1C69" w:rsidP="00CC2D22">
      <w:pPr>
        <w:spacing w:after="0" w:line="240" w:lineRule="auto"/>
        <w:ind w:firstLine="709"/>
        <w:jc w:val="both"/>
        <w:rPr>
          <w:rFonts w:ascii="Times New Roman" w:hAnsi="Times New Roman"/>
          <w:noProof/>
          <w:sz w:val="24"/>
          <w:szCs w:val="24"/>
          <w:lang w:eastAsia="ru-RU"/>
        </w:rPr>
      </w:pPr>
    </w:p>
    <w:p w14:paraId="1653E3BA" w14:textId="7BC210A7" w:rsidR="00224B6B" w:rsidRDefault="002D1C69" w:rsidP="00CC2D22">
      <w:pPr>
        <w:spacing w:after="0" w:line="240" w:lineRule="auto"/>
        <w:ind w:firstLine="709"/>
        <w:jc w:val="both"/>
        <w:rPr>
          <w:rFonts w:ascii="Times New Roman" w:hAnsi="Times New Roman"/>
          <w:noProof/>
          <w:sz w:val="24"/>
          <w:szCs w:val="24"/>
          <w:lang w:val="en-US" w:eastAsia="ru-RU"/>
        </w:rPr>
      </w:pPr>
      <w:r w:rsidRPr="002D1C69">
        <w:rPr>
          <w:rFonts w:ascii="Times New Roman" w:hAnsi="Times New Roman"/>
          <w:noProof/>
          <w:sz w:val="24"/>
          <w:szCs w:val="24"/>
          <w:lang w:val="en-US" w:eastAsia="ru-RU"/>
        </w:rPr>
        <w:t xml:space="preserve">In ten samples of buried trees out of 23 </w:t>
      </w:r>
      <w:r w:rsidR="00224B6B">
        <w:rPr>
          <w:rFonts w:ascii="Times New Roman" w:hAnsi="Times New Roman"/>
          <w:noProof/>
          <w:sz w:val="24"/>
          <w:szCs w:val="24"/>
          <w:lang w:val="en-US" w:eastAsia="ru-RU"/>
        </w:rPr>
        <w:t xml:space="preserve">excavated from the </w:t>
      </w:r>
      <w:r w:rsidRPr="002D1C69">
        <w:rPr>
          <w:rFonts w:ascii="Times New Roman" w:hAnsi="Times New Roman"/>
          <w:noProof/>
          <w:sz w:val="24"/>
          <w:szCs w:val="24"/>
          <w:lang w:val="en-US" w:eastAsia="ru-RU"/>
        </w:rPr>
        <w:t>Sukhokit</w:t>
      </w:r>
      <w:r w:rsidR="00224B6B">
        <w:rPr>
          <w:rFonts w:ascii="Times New Roman" w:hAnsi="Times New Roman"/>
          <w:noProof/>
          <w:sz w:val="24"/>
          <w:szCs w:val="24"/>
          <w:lang w:val="en-US" w:eastAsia="ru-RU"/>
        </w:rPr>
        <w:t xml:space="preserve"> horizon</w:t>
      </w:r>
      <w:r w:rsidRPr="002D1C69">
        <w:rPr>
          <w:rFonts w:ascii="Times New Roman" w:hAnsi="Times New Roman"/>
          <w:noProof/>
          <w:sz w:val="24"/>
          <w:szCs w:val="24"/>
          <w:lang w:val="en-US" w:eastAsia="ru-RU"/>
        </w:rPr>
        <w:t xml:space="preserve">, the date of death of trees coincides, and is determined by the boundary of 11967 ± 24 </w:t>
      </w:r>
      <w:r w:rsidR="00EF2A70">
        <w:rPr>
          <w:rFonts w:ascii="Times New Roman" w:hAnsi="Times New Roman"/>
          <w:noProof/>
          <w:sz w:val="24"/>
          <w:szCs w:val="24"/>
          <w:lang w:val="en-US" w:eastAsia="ru-RU"/>
        </w:rPr>
        <w:t>bp</w:t>
      </w:r>
      <w:r w:rsidRPr="002D1C69">
        <w:rPr>
          <w:rFonts w:ascii="Times New Roman" w:hAnsi="Times New Roman"/>
          <w:noProof/>
          <w:sz w:val="24"/>
          <w:szCs w:val="24"/>
          <w:lang w:val="en-US" w:eastAsia="ru-RU"/>
        </w:rPr>
        <w:t xml:space="preserve">. Noteworthy is the fact that the dating of the paleomagnetic </w:t>
      </w:r>
      <w:r w:rsidR="00224B6B">
        <w:rPr>
          <w:rFonts w:ascii="Times New Roman" w:hAnsi="Times New Roman"/>
          <w:noProof/>
          <w:sz w:val="24"/>
          <w:szCs w:val="24"/>
          <w:lang w:val="en-US" w:eastAsia="ru-RU"/>
        </w:rPr>
        <w:t>excursions</w:t>
      </w:r>
      <w:r w:rsidRPr="002D1C69">
        <w:rPr>
          <w:rFonts w:ascii="Times New Roman" w:hAnsi="Times New Roman"/>
          <w:noProof/>
          <w:sz w:val="24"/>
          <w:szCs w:val="24"/>
          <w:lang w:val="en-US" w:eastAsia="ru-RU"/>
        </w:rPr>
        <w:t xml:space="preserve"> "Gothenburg" (12</w:t>
      </w:r>
      <w:r w:rsidR="002B7002">
        <w:rPr>
          <w:rFonts w:ascii="Times New Roman" w:hAnsi="Times New Roman"/>
          <w:noProof/>
          <w:sz w:val="24"/>
          <w:szCs w:val="24"/>
          <w:lang w:val="en-US" w:eastAsia="ru-RU"/>
        </w:rPr>
        <w:t>4</w:t>
      </w:r>
      <w:r w:rsidRPr="002D1C69">
        <w:rPr>
          <w:rFonts w:ascii="Times New Roman" w:hAnsi="Times New Roman"/>
          <w:noProof/>
          <w:sz w:val="24"/>
          <w:szCs w:val="24"/>
          <w:lang w:val="en-US" w:eastAsia="ru-RU"/>
        </w:rPr>
        <w:t>00</w:t>
      </w:r>
      <w:r w:rsidR="002B7002">
        <w:rPr>
          <w:rFonts w:ascii="Times New Roman" w:hAnsi="Times New Roman"/>
          <w:noProof/>
          <w:sz w:val="24"/>
          <w:szCs w:val="24"/>
          <w:lang w:val="en-US" w:eastAsia="ru-RU"/>
        </w:rPr>
        <w:t>–12350</w:t>
      </w:r>
      <w:r w:rsidRPr="002D1C69">
        <w:rPr>
          <w:rFonts w:ascii="Times New Roman" w:hAnsi="Times New Roman"/>
          <w:noProof/>
          <w:sz w:val="24"/>
          <w:szCs w:val="24"/>
          <w:lang w:val="en-US" w:eastAsia="ru-RU"/>
        </w:rPr>
        <w:t xml:space="preserve">) and "Lashamp-Kargopolovo" (41000 </w:t>
      </w:r>
      <w:r w:rsidR="00EF2A70">
        <w:rPr>
          <w:rFonts w:ascii="Times New Roman" w:hAnsi="Times New Roman"/>
          <w:noProof/>
          <w:sz w:val="24"/>
          <w:szCs w:val="24"/>
          <w:lang w:val="en-US" w:eastAsia="ru-RU"/>
        </w:rPr>
        <w:t>bp</w:t>
      </w:r>
      <w:r w:rsidRPr="002D1C69">
        <w:rPr>
          <w:rFonts w:ascii="Times New Roman" w:hAnsi="Times New Roman"/>
          <w:noProof/>
          <w:sz w:val="24"/>
          <w:szCs w:val="24"/>
          <w:lang w:val="en-US" w:eastAsia="ru-RU"/>
        </w:rPr>
        <w:t xml:space="preserve">) </w:t>
      </w:r>
      <w:r w:rsidR="00224B6B">
        <w:rPr>
          <w:rFonts w:ascii="Times New Roman" w:hAnsi="Times New Roman"/>
          <w:noProof/>
          <w:sz w:val="24"/>
          <w:szCs w:val="24"/>
          <w:lang w:val="en-US" w:eastAsia="ru-RU"/>
        </w:rPr>
        <w:t>coincide</w:t>
      </w:r>
      <w:r w:rsidRPr="002D1C69">
        <w:rPr>
          <w:rFonts w:ascii="Times New Roman" w:hAnsi="Times New Roman"/>
          <w:noProof/>
          <w:sz w:val="24"/>
          <w:szCs w:val="24"/>
          <w:lang w:val="en-US" w:eastAsia="ru-RU"/>
        </w:rPr>
        <w:t xml:space="preserve"> with the dating </w:t>
      </w:r>
      <w:r w:rsidR="00224B6B">
        <w:rPr>
          <w:rFonts w:ascii="Times New Roman" w:hAnsi="Times New Roman"/>
          <w:noProof/>
          <w:sz w:val="24"/>
          <w:szCs w:val="24"/>
          <w:lang w:val="en-US" w:eastAsia="ru-RU"/>
        </w:rPr>
        <w:t xml:space="preserve">of the palaeolakes </w:t>
      </w:r>
      <w:r w:rsidRPr="002D1C69">
        <w:rPr>
          <w:rFonts w:ascii="Times New Roman" w:hAnsi="Times New Roman"/>
          <w:noProof/>
          <w:sz w:val="24"/>
          <w:szCs w:val="24"/>
          <w:lang w:val="en-US" w:eastAsia="ru-RU"/>
        </w:rPr>
        <w:t xml:space="preserve">of </w:t>
      </w:r>
      <w:r w:rsidR="00224B6B">
        <w:rPr>
          <w:rFonts w:ascii="Times New Roman" w:hAnsi="Times New Roman"/>
          <w:noProof/>
          <w:sz w:val="24"/>
          <w:szCs w:val="24"/>
          <w:lang w:val="en-US" w:eastAsia="ru-RU"/>
        </w:rPr>
        <w:t xml:space="preserve">both </w:t>
      </w:r>
      <w:r w:rsidRPr="002D1C69">
        <w:rPr>
          <w:rFonts w:ascii="Times New Roman" w:hAnsi="Times New Roman"/>
          <w:noProof/>
          <w:sz w:val="24"/>
          <w:szCs w:val="24"/>
          <w:lang w:val="en-US" w:eastAsia="ru-RU"/>
        </w:rPr>
        <w:t xml:space="preserve">the Sukhokit and Kobylin stages (Mörner, 1977; Guskova </w:t>
      </w:r>
      <w:r w:rsidRPr="00224B6B">
        <w:rPr>
          <w:rFonts w:ascii="Times New Roman" w:hAnsi="Times New Roman"/>
          <w:i/>
          <w:iCs/>
          <w:noProof/>
          <w:sz w:val="24"/>
          <w:szCs w:val="24"/>
          <w:lang w:val="en-US" w:eastAsia="ru-RU"/>
        </w:rPr>
        <w:t>et al</w:t>
      </w:r>
      <w:r w:rsidR="00224B6B">
        <w:rPr>
          <w:rFonts w:ascii="Times New Roman" w:hAnsi="Times New Roman"/>
          <w:noProof/>
          <w:sz w:val="24"/>
          <w:szCs w:val="24"/>
          <w:lang w:val="en-US" w:eastAsia="ru-RU"/>
        </w:rPr>
        <w:t>.</w:t>
      </w:r>
      <w:r w:rsidRPr="002D1C69">
        <w:rPr>
          <w:rFonts w:ascii="Times New Roman" w:hAnsi="Times New Roman"/>
          <w:noProof/>
          <w:sz w:val="24"/>
          <w:szCs w:val="24"/>
          <w:lang w:val="en-US" w:eastAsia="ru-RU"/>
        </w:rPr>
        <w:t xml:space="preserve">, 2012; Nowaczyk </w:t>
      </w:r>
      <w:r w:rsidRPr="00224B6B">
        <w:rPr>
          <w:rFonts w:ascii="Times New Roman" w:hAnsi="Times New Roman"/>
          <w:i/>
          <w:iCs/>
          <w:noProof/>
          <w:sz w:val="24"/>
          <w:szCs w:val="24"/>
          <w:lang w:val="en-US" w:eastAsia="ru-RU"/>
        </w:rPr>
        <w:t>et al</w:t>
      </w:r>
      <w:r w:rsidR="00224B6B" w:rsidRPr="00224B6B">
        <w:rPr>
          <w:rFonts w:ascii="Times New Roman" w:hAnsi="Times New Roman"/>
          <w:i/>
          <w:iCs/>
          <w:noProof/>
          <w:sz w:val="24"/>
          <w:szCs w:val="24"/>
          <w:lang w:val="en-US" w:eastAsia="ru-RU"/>
        </w:rPr>
        <w:t>.</w:t>
      </w:r>
      <w:r w:rsidRPr="00224B6B">
        <w:rPr>
          <w:rFonts w:ascii="Times New Roman" w:hAnsi="Times New Roman"/>
          <w:i/>
          <w:iCs/>
          <w:noProof/>
          <w:sz w:val="24"/>
          <w:szCs w:val="24"/>
          <w:lang w:val="en-US" w:eastAsia="ru-RU"/>
        </w:rPr>
        <w:t>,</w:t>
      </w:r>
      <w:r w:rsidRPr="002D1C69">
        <w:rPr>
          <w:rFonts w:ascii="Times New Roman" w:hAnsi="Times New Roman"/>
          <w:noProof/>
          <w:sz w:val="24"/>
          <w:szCs w:val="24"/>
          <w:lang w:val="en-US" w:eastAsia="ru-RU"/>
        </w:rPr>
        <w:t xml:space="preserve"> 2012). It is possible that the reason for the low</w:t>
      </w:r>
      <w:r w:rsidR="00224B6B">
        <w:rPr>
          <w:rFonts w:ascii="Times New Roman" w:hAnsi="Times New Roman"/>
          <w:noProof/>
          <w:sz w:val="24"/>
          <w:szCs w:val="24"/>
          <w:lang w:val="en-US" w:eastAsia="ru-RU"/>
        </w:rPr>
        <w:t>er</w:t>
      </w:r>
      <w:r w:rsidRPr="002D1C69">
        <w:rPr>
          <w:rFonts w:ascii="Times New Roman" w:hAnsi="Times New Roman"/>
          <w:noProof/>
          <w:sz w:val="24"/>
          <w:szCs w:val="24"/>
          <w:lang w:val="en-US" w:eastAsia="ru-RU"/>
        </w:rPr>
        <w:t xml:space="preserve"> water </w:t>
      </w:r>
      <w:r w:rsidR="00224B6B">
        <w:rPr>
          <w:rFonts w:ascii="Times New Roman" w:hAnsi="Times New Roman"/>
          <w:noProof/>
          <w:sz w:val="24"/>
          <w:szCs w:val="24"/>
          <w:lang w:val="en-US" w:eastAsia="ru-RU"/>
        </w:rPr>
        <w:t>levels</w:t>
      </w:r>
      <w:r w:rsidRPr="002D1C69">
        <w:rPr>
          <w:rFonts w:ascii="Times New Roman" w:hAnsi="Times New Roman"/>
          <w:noProof/>
          <w:sz w:val="24"/>
          <w:szCs w:val="24"/>
          <w:lang w:val="en-US" w:eastAsia="ru-RU"/>
        </w:rPr>
        <w:t xml:space="preserve"> </w:t>
      </w:r>
      <w:r w:rsidR="00224B6B">
        <w:rPr>
          <w:rFonts w:ascii="Times New Roman" w:hAnsi="Times New Roman"/>
          <w:noProof/>
          <w:sz w:val="24"/>
          <w:szCs w:val="24"/>
          <w:lang w:val="en-US" w:eastAsia="ru-RU"/>
        </w:rPr>
        <w:t>in the</w:t>
      </w:r>
      <w:r w:rsidRPr="002D1C69">
        <w:rPr>
          <w:rFonts w:ascii="Times New Roman" w:hAnsi="Times New Roman"/>
          <w:noProof/>
          <w:sz w:val="24"/>
          <w:szCs w:val="24"/>
          <w:lang w:val="en-US" w:eastAsia="ru-RU"/>
        </w:rPr>
        <w:t xml:space="preserve"> Muya and Vitim</w:t>
      </w:r>
      <w:r w:rsidR="00224B6B">
        <w:rPr>
          <w:rFonts w:ascii="Times New Roman" w:hAnsi="Times New Roman"/>
          <w:noProof/>
          <w:sz w:val="24"/>
          <w:szCs w:val="24"/>
          <w:lang w:val="en-US" w:eastAsia="ru-RU"/>
        </w:rPr>
        <w:t xml:space="preserve">, which resulted in </w:t>
      </w:r>
      <w:r w:rsidRPr="002D1C69">
        <w:rPr>
          <w:rFonts w:ascii="Times New Roman" w:hAnsi="Times New Roman"/>
          <w:noProof/>
          <w:sz w:val="24"/>
          <w:szCs w:val="24"/>
          <w:lang w:val="en-US" w:eastAsia="ru-RU"/>
        </w:rPr>
        <w:t xml:space="preserve">a </w:t>
      </w:r>
      <w:r w:rsidR="00224B6B">
        <w:rPr>
          <w:rFonts w:ascii="Times New Roman" w:hAnsi="Times New Roman"/>
          <w:noProof/>
          <w:sz w:val="24"/>
          <w:szCs w:val="24"/>
          <w:lang w:val="en-US" w:eastAsia="ru-RU"/>
        </w:rPr>
        <w:t>sudden</w:t>
      </w:r>
      <w:r w:rsidRPr="002D1C69">
        <w:rPr>
          <w:rFonts w:ascii="Times New Roman" w:hAnsi="Times New Roman"/>
          <w:noProof/>
          <w:sz w:val="24"/>
          <w:szCs w:val="24"/>
          <w:lang w:val="en-US" w:eastAsia="ru-RU"/>
        </w:rPr>
        <w:t xml:space="preserve"> </w:t>
      </w:r>
      <w:r w:rsidR="00224B6B">
        <w:rPr>
          <w:rFonts w:ascii="Times New Roman" w:hAnsi="Times New Roman"/>
          <w:noProof/>
          <w:sz w:val="24"/>
          <w:szCs w:val="24"/>
          <w:lang w:val="en-US" w:eastAsia="ru-RU"/>
        </w:rPr>
        <w:t>end to</w:t>
      </w:r>
      <w:r w:rsidRPr="002D1C69">
        <w:rPr>
          <w:rFonts w:ascii="Times New Roman" w:hAnsi="Times New Roman"/>
          <w:noProof/>
          <w:sz w:val="24"/>
          <w:szCs w:val="24"/>
          <w:lang w:val="en-US" w:eastAsia="ru-RU"/>
        </w:rPr>
        <w:t xml:space="preserve"> the rhythmic process of the alluvial accumulation </w:t>
      </w:r>
      <w:r w:rsidR="00224B6B">
        <w:rPr>
          <w:rFonts w:ascii="Times New Roman" w:hAnsi="Times New Roman"/>
          <w:noProof/>
          <w:sz w:val="24"/>
          <w:szCs w:val="24"/>
          <w:lang w:val="en-US" w:eastAsia="ru-RU"/>
        </w:rPr>
        <w:t xml:space="preserve">on the floodplain </w:t>
      </w:r>
      <w:r w:rsidRPr="002D1C69">
        <w:rPr>
          <w:rFonts w:ascii="Times New Roman" w:hAnsi="Times New Roman"/>
          <w:noProof/>
          <w:sz w:val="24"/>
          <w:szCs w:val="24"/>
          <w:lang w:val="en-US" w:eastAsia="ru-RU"/>
        </w:rPr>
        <w:t xml:space="preserve">should be sought in </w:t>
      </w:r>
      <w:r w:rsidR="00224B6B">
        <w:rPr>
          <w:rFonts w:ascii="Times New Roman" w:hAnsi="Times New Roman"/>
          <w:noProof/>
          <w:sz w:val="24"/>
          <w:szCs w:val="24"/>
          <w:lang w:val="en-US" w:eastAsia="ru-RU"/>
        </w:rPr>
        <w:t>these geomagnetic</w:t>
      </w:r>
      <w:r w:rsidRPr="002D1C69">
        <w:rPr>
          <w:rFonts w:ascii="Times New Roman" w:hAnsi="Times New Roman"/>
          <w:noProof/>
          <w:sz w:val="24"/>
          <w:szCs w:val="24"/>
          <w:lang w:val="en-US" w:eastAsia="ru-RU"/>
        </w:rPr>
        <w:t xml:space="preserve"> phenomen</w:t>
      </w:r>
      <w:r w:rsidR="00224B6B">
        <w:rPr>
          <w:rFonts w:ascii="Times New Roman" w:hAnsi="Times New Roman"/>
          <w:noProof/>
          <w:sz w:val="24"/>
          <w:szCs w:val="24"/>
          <w:lang w:val="en-US" w:eastAsia="ru-RU"/>
        </w:rPr>
        <w:t>a; i</w:t>
      </w:r>
      <w:r w:rsidRPr="002D1C69">
        <w:rPr>
          <w:rFonts w:ascii="Times New Roman" w:hAnsi="Times New Roman"/>
          <w:noProof/>
          <w:sz w:val="24"/>
          <w:szCs w:val="24"/>
          <w:lang w:val="en-US" w:eastAsia="ru-RU"/>
        </w:rPr>
        <w:t>n this case, "Gothenburg", which</w:t>
      </w:r>
      <w:r w:rsidR="00224B6B">
        <w:rPr>
          <w:rFonts w:ascii="Times New Roman" w:hAnsi="Times New Roman"/>
          <w:noProof/>
          <w:sz w:val="24"/>
          <w:szCs w:val="24"/>
          <w:lang w:val="en-US" w:eastAsia="ru-RU"/>
        </w:rPr>
        <w:t>—</w:t>
      </w:r>
      <w:r w:rsidRPr="002D1C69">
        <w:rPr>
          <w:rFonts w:ascii="Times New Roman" w:hAnsi="Times New Roman"/>
          <w:noProof/>
          <w:sz w:val="24"/>
          <w:szCs w:val="24"/>
          <w:lang w:val="en-US" w:eastAsia="ru-RU"/>
        </w:rPr>
        <w:t>judging by radiocarbon dating</w:t>
      </w:r>
      <w:r w:rsidR="00224B6B">
        <w:rPr>
          <w:rFonts w:ascii="Times New Roman" w:hAnsi="Times New Roman"/>
          <w:noProof/>
          <w:sz w:val="24"/>
          <w:szCs w:val="24"/>
          <w:lang w:val="en-US" w:eastAsia="ru-RU"/>
        </w:rPr>
        <w:t>—</w:t>
      </w:r>
      <w:r w:rsidRPr="002D1C69">
        <w:rPr>
          <w:rFonts w:ascii="Times New Roman" w:hAnsi="Times New Roman"/>
          <w:noProof/>
          <w:sz w:val="24"/>
          <w:szCs w:val="24"/>
          <w:lang w:val="en-US" w:eastAsia="ru-RU"/>
        </w:rPr>
        <w:t xml:space="preserve"> immediately preceded the </w:t>
      </w:r>
      <w:r w:rsidR="00224B6B">
        <w:rPr>
          <w:rFonts w:ascii="Times New Roman" w:hAnsi="Times New Roman"/>
          <w:noProof/>
          <w:sz w:val="24"/>
          <w:szCs w:val="24"/>
          <w:lang w:val="en-US" w:eastAsia="ru-RU"/>
        </w:rPr>
        <w:t xml:space="preserve">growth of </w:t>
      </w:r>
      <w:r w:rsidRPr="002D1C69">
        <w:rPr>
          <w:rFonts w:ascii="Times New Roman" w:hAnsi="Times New Roman"/>
          <w:noProof/>
          <w:sz w:val="24"/>
          <w:szCs w:val="24"/>
          <w:lang w:val="en-US" w:eastAsia="ru-RU"/>
        </w:rPr>
        <w:t>forest vegetation</w:t>
      </w:r>
      <w:r w:rsidR="00224B6B">
        <w:rPr>
          <w:rFonts w:ascii="Times New Roman" w:hAnsi="Times New Roman"/>
          <w:noProof/>
          <w:sz w:val="24"/>
          <w:szCs w:val="24"/>
          <w:lang w:val="en-US" w:eastAsia="ru-RU"/>
        </w:rPr>
        <w:t xml:space="preserve"> on the floodplain</w:t>
      </w:r>
      <w:r w:rsidRPr="002D1C69">
        <w:rPr>
          <w:rFonts w:ascii="Times New Roman" w:hAnsi="Times New Roman"/>
          <w:noProof/>
          <w:sz w:val="24"/>
          <w:szCs w:val="24"/>
          <w:lang w:val="en-US" w:eastAsia="ru-RU"/>
        </w:rPr>
        <w:t xml:space="preserve">. It is </w:t>
      </w:r>
      <w:r w:rsidR="00224B6B">
        <w:rPr>
          <w:rFonts w:ascii="Times New Roman" w:hAnsi="Times New Roman"/>
          <w:noProof/>
          <w:sz w:val="24"/>
          <w:szCs w:val="24"/>
          <w:lang w:val="en-US" w:eastAsia="ru-RU"/>
        </w:rPr>
        <w:t xml:space="preserve">also </w:t>
      </w:r>
      <w:r w:rsidRPr="002D1C69">
        <w:rPr>
          <w:rFonts w:ascii="Times New Roman" w:hAnsi="Times New Roman"/>
          <w:noProof/>
          <w:sz w:val="24"/>
          <w:szCs w:val="24"/>
          <w:lang w:val="en-US" w:eastAsia="ru-RU"/>
        </w:rPr>
        <w:t>possible that the evolution of the position of the Earth's core and associated geomagnetic changes caused increased volcanic activity in the region. This</w:t>
      </w:r>
      <w:r w:rsidR="00224B6B">
        <w:rPr>
          <w:rFonts w:ascii="Times New Roman" w:hAnsi="Times New Roman"/>
          <w:noProof/>
          <w:sz w:val="24"/>
          <w:szCs w:val="24"/>
          <w:lang w:val="en-US" w:eastAsia="ru-RU"/>
        </w:rPr>
        <w:t xml:space="preserve"> may</w:t>
      </w:r>
      <w:r w:rsidRPr="002D1C69">
        <w:rPr>
          <w:rFonts w:ascii="Times New Roman" w:hAnsi="Times New Roman"/>
          <w:noProof/>
          <w:sz w:val="24"/>
          <w:szCs w:val="24"/>
          <w:lang w:val="en-US" w:eastAsia="ru-RU"/>
        </w:rPr>
        <w:t xml:space="preserve"> </w:t>
      </w:r>
      <w:r w:rsidR="00224B6B">
        <w:rPr>
          <w:rFonts w:ascii="Times New Roman" w:hAnsi="Times New Roman"/>
          <w:noProof/>
          <w:sz w:val="24"/>
          <w:szCs w:val="24"/>
          <w:lang w:val="en-US" w:eastAsia="ru-RU"/>
        </w:rPr>
        <w:t>be</w:t>
      </w:r>
      <w:r w:rsidRPr="002D1C69">
        <w:rPr>
          <w:rFonts w:ascii="Times New Roman" w:hAnsi="Times New Roman"/>
          <w:noProof/>
          <w:sz w:val="24"/>
          <w:szCs w:val="24"/>
          <w:lang w:val="en-US" w:eastAsia="ru-RU"/>
        </w:rPr>
        <w:t xml:space="preserve"> confirmed by dating </w:t>
      </w:r>
      <w:r w:rsidR="00224B6B">
        <w:rPr>
          <w:rFonts w:ascii="Times New Roman" w:hAnsi="Times New Roman"/>
          <w:noProof/>
          <w:sz w:val="24"/>
          <w:szCs w:val="24"/>
          <w:lang w:val="en-US" w:eastAsia="ru-RU"/>
        </w:rPr>
        <w:t>of</w:t>
      </w:r>
      <w:r w:rsidRPr="002D1C69">
        <w:rPr>
          <w:rFonts w:ascii="Times New Roman" w:hAnsi="Times New Roman"/>
          <w:noProof/>
          <w:sz w:val="24"/>
          <w:szCs w:val="24"/>
          <w:lang w:val="en-US" w:eastAsia="ru-RU"/>
        </w:rPr>
        <w:t xml:space="preserve"> </w:t>
      </w:r>
      <w:r w:rsidR="00224B6B">
        <w:rPr>
          <w:rFonts w:ascii="Times New Roman" w:hAnsi="Times New Roman"/>
          <w:noProof/>
          <w:sz w:val="24"/>
          <w:szCs w:val="24"/>
          <w:lang w:val="en-US" w:eastAsia="ru-RU"/>
        </w:rPr>
        <w:t>a</w:t>
      </w:r>
      <w:r w:rsidRPr="002D1C69">
        <w:rPr>
          <w:rFonts w:ascii="Times New Roman" w:hAnsi="Times New Roman"/>
          <w:noProof/>
          <w:sz w:val="24"/>
          <w:szCs w:val="24"/>
          <w:lang w:val="en-US" w:eastAsia="ru-RU"/>
        </w:rPr>
        <w:t xml:space="preserve"> soil</w:t>
      </w:r>
      <w:r w:rsidR="00224B6B">
        <w:rPr>
          <w:rFonts w:ascii="Times New Roman" w:hAnsi="Times New Roman"/>
          <w:noProof/>
          <w:sz w:val="24"/>
          <w:szCs w:val="24"/>
          <w:lang w:val="en-US" w:eastAsia="ru-RU"/>
        </w:rPr>
        <w:t xml:space="preserve"> (</w:t>
      </w:r>
      <w:r w:rsidR="00224B6B" w:rsidRPr="002D1C69">
        <w:rPr>
          <w:rFonts w:ascii="Times New Roman" w:hAnsi="Times New Roman"/>
          <w:noProof/>
          <w:sz w:val="24"/>
          <w:szCs w:val="24"/>
          <w:lang w:val="en-US" w:eastAsia="ru-RU"/>
        </w:rPr>
        <w:t xml:space="preserve">12050 ± 650 </w:t>
      </w:r>
      <w:r w:rsidR="00224B6B">
        <w:rPr>
          <w:rFonts w:ascii="Times New Roman" w:hAnsi="Times New Roman"/>
          <w:noProof/>
          <w:sz w:val="24"/>
          <w:szCs w:val="24"/>
          <w:lang w:val="en-US" w:eastAsia="ru-RU"/>
        </w:rPr>
        <w:t>[</w:t>
      </w:r>
      <w:r w:rsidR="00224B6B" w:rsidRPr="002D1C69">
        <w:rPr>
          <w:rFonts w:ascii="Times New Roman" w:hAnsi="Times New Roman"/>
          <w:noProof/>
          <w:sz w:val="24"/>
          <w:szCs w:val="24"/>
          <w:lang w:val="en-US" w:eastAsia="ru-RU"/>
        </w:rPr>
        <w:t>GIN-4086</w:t>
      </w:r>
      <w:r w:rsidR="00224B6B">
        <w:rPr>
          <w:rFonts w:ascii="Times New Roman" w:hAnsi="Times New Roman"/>
          <w:noProof/>
          <w:sz w:val="24"/>
          <w:szCs w:val="24"/>
          <w:lang w:val="en-US" w:eastAsia="ru-RU"/>
        </w:rPr>
        <w:t>]) which</w:t>
      </w:r>
      <w:r w:rsidRPr="002D1C69">
        <w:rPr>
          <w:rFonts w:ascii="Times New Roman" w:hAnsi="Times New Roman"/>
          <w:noProof/>
          <w:sz w:val="24"/>
          <w:szCs w:val="24"/>
          <w:lang w:val="en-US" w:eastAsia="ru-RU"/>
        </w:rPr>
        <w:t xml:space="preserve"> formed before the </w:t>
      </w:r>
      <w:r w:rsidR="00224B6B" w:rsidRPr="002D1C69">
        <w:rPr>
          <w:rFonts w:ascii="Times New Roman" w:hAnsi="Times New Roman"/>
          <w:noProof/>
          <w:sz w:val="24"/>
          <w:szCs w:val="24"/>
          <w:lang w:val="en-US" w:eastAsia="ru-RU"/>
        </w:rPr>
        <w:t xml:space="preserve">Trakhitovy </w:t>
      </w:r>
      <w:r w:rsidRPr="002D1C69">
        <w:rPr>
          <w:rFonts w:ascii="Times New Roman" w:hAnsi="Times New Roman"/>
          <w:noProof/>
          <w:sz w:val="24"/>
          <w:szCs w:val="24"/>
          <w:lang w:val="en-US" w:eastAsia="ru-RU"/>
        </w:rPr>
        <w:t xml:space="preserve">eruption </w:t>
      </w:r>
      <w:r w:rsidR="00224B6B">
        <w:rPr>
          <w:rFonts w:ascii="Times New Roman" w:hAnsi="Times New Roman"/>
          <w:noProof/>
          <w:sz w:val="24"/>
          <w:szCs w:val="24"/>
          <w:lang w:val="en-US" w:eastAsia="ru-RU"/>
        </w:rPr>
        <w:t>and was buried beneath the</w:t>
      </w:r>
      <w:r w:rsidRPr="002D1C69">
        <w:rPr>
          <w:rFonts w:ascii="Times New Roman" w:hAnsi="Times New Roman"/>
          <w:noProof/>
          <w:sz w:val="24"/>
          <w:szCs w:val="24"/>
          <w:lang w:val="en-US" w:eastAsia="ru-RU"/>
        </w:rPr>
        <w:t xml:space="preserve"> lava flow of the volcano on the Udokan volcanic plateau (Fig. 1) (Stupak, 1987). Some discrepancy between this dating and the date of the death of trees as a result of flooding on Sukhokit should </w:t>
      </w:r>
      <w:r w:rsidR="00224B6B">
        <w:rPr>
          <w:rFonts w:ascii="Times New Roman" w:hAnsi="Times New Roman"/>
          <w:noProof/>
          <w:sz w:val="24"/>
          <w:szCs w:val="24"/>
          <w:lang w:val="en-US" w:eastAsia="ru-RU"/>
        </w:rPr>
        <w:t>be expected here, due to differences in the</w:t>
      </w:r>
      <w:r w:rsidRPr="002D1C69">
        <w:rPr>
          <w:rFonts w:ascii="Times New Roman" w:hAnsi="Times New Roman"/>
          <w:noProof/>
          <w:sz w:val="24"/>
          <w:szCs w:val="24"/>
          <w:lang w:val="en-US" w:eastAsia="ru-RU"/>
        </w:rPr>
        <w:t xml:space="preserve"> dating methodology and the specific </w:t>
      </w:r>
      <w:r w:rsidR="00224B6B">
        <w:rPr>
          <w:rFonts w:ascii="Times New Roman" w:hAnsi="Times New Roman"/>
          <w:noProof/>
          <w:sz w:val="24"/>
          <w:szCs w:val="24"/>
          <w:lang w:val="en-US" w:eastAsia="ru-RU"/>
        </w:rPr>
        <w:t xml:space="preserve">character of the </w:t>
      </w:r>
      <w:r w:rsidRPr="002D1C69">
        <w:rPr>
          <w:rFonts w:ascii="Times New Roman" w:hAnsi="Times New Roman"/>
          <w:noProof/>
          <w:sz w:val="24"/>
          <w:szCs w:val="24"/>
          <w:lang w:val="en-US" w:eastAsia="ru-RU"/>
        </w:rPr>
        <w:t xml:space="preserve">dated organic matter </w:t>
      </w:r>
      <w:r w:rsidR="00224B6B">
        <w:rPr>
          <w:rFonts w:ascii="Times New Roman" w:hAnsi="Times New Roman"/>
          <w:noProof/>
          <w:sz w:val="24"/>
          <w:szCs w:val="24"/>
          <w:lang w:val="en-US" w:eastAsia="ru-RU"/>
        </w:rPr>
        <w:t>in each case</w:t>
      </w:r>
      <w:r w:rsidRPr="002D1C69">
        <w:rPr>
          <w:rFonts w:ascii="Times New Roman" w:hAnsi="Times New Roman"/>
          <w:noProof/>
          <w:sz w:val="24"/>
          <w:szCs w:val="24"/>
          <w:lang w:val="en-US" w:eastAsia="ru-RU"/>
        </w:rPr>
        <w:t xml:space="preserve">. The date of the volcanic eruption was </w:t>
      </w:r>
      <w:r w:rsidR="00224B6B">
        <w:rPr>
          <w:rFonts w:ascii="Times New Roman" w:hAnsi="Times New Roman"/>
          <w:noProof/>
          <w:sz w:val="24"/>
          <w:szCs w:val="24"/>
          <w:lang w:val="en-US" w:eastAsia="ru-RU"/>
        </w:rPr>
        <w:t>measured</w:t>
      </w:r>
      <w:r w:rsidRPr="002D1C69">
        <w:rPr>
          <w:rFonts w:ascii="Times New Roman" w:hAnsi="Times New Roman"/>
          <w:noProof/>
          <w:sz w:val="24"/>
          <w:szCs w:val="24"/>
          <w:lang w:val="en-US" w:eastAsia="ru-RU"/>
        </w:rPr>
        <w:t xml:space="preserve"> by the scintillation method</w:t>
      </w:r>
      <w:r w:rsidR="00224B6B">
        <w:rPr>
          <w:rFonts w:ascii="Times New Roman" w:hAnsi="Times New Roman"/>
          <w:noProof/>
          <w:sz w:val="24"/>
          <w:szCs w:val="24"/>
          <w:lang w:val="en-US" w:eastAsia="ru-RU"/>
        </w:rPr>
        <w:t xml:space="preserve">, </w:t>
      </w:r>
      <w:r w:rsidR="00224B6B">
        <w:rPr>
          <w:rFonts w:ascii="Times New Roman" w:hAnsi="Times New Roman"/>
          <w:noProof/>
          <w:sz w:val="24"/>
          <w:szCs w:val="24"/>
          <w:lang w:val="en-US" w:eastAsia="ru-RU"/>
        </w:rPr>
        <w:lastRenderedPageBreak/>
        <w:t xml:space="preserve">while the </w:t>
      </w:r>
      <w:r w:rsidRPr="002D1C69">
        <w:rPr>
          <w:rFonts w:ascii="Times New Roman" w:hAnsi="Times New Roman"/>
          <w:noProof/>
          <w:sz w:val="24"/>
          <w:szCs w:val="24"/>
          <w:lang w:val="en-US" w:eastAsia="ru-RU"/>
        </w:rPr>
        <w:t xml:space="preserve">others used in the article </w:t>
      </w:r>
      <w:r w:rsidR="00224B6B">
        <w:rPr>
          <w:rFonts w:ascii="Times New Roman" w:hAnsi="Times New Roman"/>
          <w:noProof/>
          <w:sz w:val="24"/>
          <w:szCs w:val="24"/>
          <w:lang w:val="en-US" w:eastAsia="ru-RU"/>
        </w:rPr>
        <w:t>use</w:t>
      </w:r>
      <w:r w:rsidRPr="002D1C69">
        <w:rPr>
          <w:rFonts w:ascii="Times New Roman" w:hAnsi="Times New Roman"/>
          <w:noProof/>
          <w:sz w:val="24"/>
          <w:szCs w:val="24"/>
          <w:lang w:val="en-US" w:eastAsia="ru-RU"/>
        </w:rPr>
        <w:t xml:space="preserve"> the AMS method</w:t>
      </w:r>
      <w:r w:rsidR="00224B6B">
        <w:rPr>
          <w:rFonts w:ascii="Times New Roman" w:hAnsi="Times New Roman"/>
          <w:noProof/>
          <w:sz w:val="24"/>
          <w:szCs w:val="24"/>
          <w:lang w:val="en-US" w:eastAsia="ru-RU"/>
        </w:rPr>
        <w:t xml:space="preserve">. These methods </w:t>
      </w:r>
      <w:r w:rsidRPr="002D1C69">
        <w:rPr>
          <w:rFonts w:ascii="Times New Roman" w:hAnsi="Times New Roman"/>
          <w:noProof/>
          <w:sz w:val="24"/>
          <w:szCs w:val="24"/>
          <w:lang w:val="en-US" w:eastAsia="ru-RU"/>
        </w:rPr>
        <w:t>vary</w:t>
      </w:r>
      <w:r w:rsidR="00224B6B">
        <w:rPr>
          <w:rFonts w:ascii="Times New Roman" w:hAnsi="Times New Roman"/>
          <w:noProof/>
          <w:sz w:val="24"/>
          <w:szCs w:val="24"/>
          <w:lang w:val="en-US" w:eastAsia="ru-RU"/>
        </w:rPr>
        <w:t xml:space="preserve"> considerably in the precision of measurement</w:t>
      </w:r>
      <w:r w:rsidRPr="002D1C69">
        <w:rPr>
          <w:rFonts w:ascii="Times New Roman" w:hAnsi="Times New Roman"/>
          <w:noProof/>
          <w:sz w:val="24"/>
          <w:szCs w:val="24"/>
          <w:lang w:val="en-US" w:eastAsia="ru-RU"/>
        </w:rPr>
        <w:t xml:space="preserve">. </w:t>
      </w:r>
    </w:p>
    <w:p w14:paraId="5AFA7061" w14:textId="1472FF53" w:rsidR="002D1C69" w:rsidRPr="002D1C69" w:rsidRDefault="00224B6B" w:rsidP="00224B6B">
      <w:pPr>
        <w:spacing w:after="0" w:line="240" w:lineRule="auto"/>
        <w:ind w:firstLine="709"/>
        <w:jc w:val="both"/>
        <w:rPr>
          <w:rFonts w:ascii="Times New Roman" w:hAnsi="Times New Roman"/>
          <w:noProof/>
          <w:sz w:val="24"/>
          <w:szCs w:val="24"/>
          <w:lang w:val="en-US" w:eastAsia="ru-RU"/>
        </w:rPr>
      </w:pPr>
      <w:r>
        <w:rPr>
          <w:rFonts w:ascii="Times New Roman" w:hAnsi="Times New Roman"/>
          <w:noProof/>
          <w:sz w:val="24"/>
          <w:szCs w:val="24"/>
          <w:lang w:val="en-US" w:eastAsia="ru-RU"/>
        </w:rPr>
        <w:t xml:space="preserve">It is also worth noting, in this context, that </w:t>
      </w:r>
      <w:r w:rsidR="002D1C69" w:rsidRPr="002D1C69">
        <w:rPr>
          <w:rFonts w:ascii="Times New Roman" w:hAnsi="Times New Roman"/>
          <w:noProof/>
          <w:sz w:val="24"/>
          <w:szCs w:val="24"/>
          <w:lang w:val="en-US" w:eastAsia="ru-RU"/>
        </w:rPr>
        <w:t xml:space="preserve">Trakhitovy Volcano is located </w:t>
      </w:r>
      <w:r>
        <w:rPr>
          <w:rFonts w:ascii="Times New Roman" w:hAnsi="Times New Roman"/>
          <w:noProof/>
          <w:sz w:val="24"/>
          <w:szCs w:val="24"/>
          <w:lang w:val="en-US" w:eastAsia="ru-RU"/>
        </w:rPr>
        <w:t xml:space="preserve">in close proximity, </w:t>
      </w:r>
      <w:r w:rsidR="002D1C69" w:rsidRPr="002D1C69">
        <w:rPr>
          <w:rFonts w:ascii="Times New Roman" w:hAnsi="Times New Roman"/>
          <w:noProof/>
          <w:sz w:val="24"/>
          <w:szCs w:val="24"/>
          <w:lang w:val="en-US" w:eastAsia="ru-RU"/>
        </w:rPr>
        <w:t>just 40 km</w:t>
      </w:r>
      <w:r>
        <w:rPr>
          <w:rFonts w:ascii="Times New Roman" w:hAnsi="Times New Roman"/>
          <w:noProof/>
          <w:sz w:val="24"/>
          <w:szCs w:val="24"/>
          <w:lang w:val="en-US" w:eastAsia="ru-RU"/>
        </w:rPr>
        <w:t>,</w:t>
      </w:r>
      <w:r w:rsidR="002D1C69" w:rsidRPr="002D1C69">
        <w:rPr>
          <w:rFonts w:ascii="Times New Roman" w:hAnsi="Times New Roman"/>
          <w:noProof/>
          <w:sz w:val="24"/>
          <w:szCs w:val="24"/>
          <w:lang w:val="en-US" w:eastAsia="ru-RU"/>
        </w:rPr>
        <w:t xml:space="preserve"> from the </w:t>
      </w:r>
      <w:r>
        <w:rPr>
          <w:rFonts w:ascii="Times New Roman" w:hAnsi="Times New Roman"/>
          <w:noProof/>
          <w:sz w:val="24"/>
          <w:szCs w:val="24"/>
          <w:lang w:val="en-US" w:eastAsia="ru-RU"/>
        </w:rPr>
        <w:t>Param</w:t>
      </w:r>
      <w:r w:rsidR="002D1C69" w:rsidRPr="002D1C69">
        <w:rPr>
          <w:rFonts w:ascii="Times New Roman" w:hAnsi="Times New Roman"/>
          <w:noProof/>
          <w:sz w:val="24"/>
          <w:szCs w:val="24"/>
          <w:lang w:val="en-US" w:eastAsia="ru-RU"/>
        </w:rPr>
        <w:t xml:space="preserve"> </w:t>
      </w:r>
      <w:r>
        <w:rPr>
          <w:rFonts w:ascii="Times New Roman" w:hAnsi="Times New Roman"/>
          <w:noProof/>
          <w:sz w:val="24"/>
          <w:szCs w:val="24"/>
          <w:lang w:val="en-US" w:eastAsia="ru-RU"/>
        </w:rPr>
        <w:t>canyon</w:t>
      </w:r>
      <w:r w:rsidR="002D1C69" w:rsidRPr="002D1C69">
        <w:rPr>
          <w:rFonts w:ascii="Times New Roman" w:hAnsi="Times New Roman"/>
          <w:noProof/>
          <w:sz w:val="24"/>
          <w:szCs w:val="24"/>
          <w:lang w:val="en-US" w:eastAsia="ru-RU"/>
        </w:rPr>
        <w:t xml:space="preserve"> </w:t>
      </w:r>
      <w:r>
        <w:rPr>
          <w:rFonts w:ascii="Times New Roman" w:hAnsi="Times New Roman"/>
          <w:noProof/>
          <w:sz w:val="24"/>
          <w:szCs w:val="24"/>
          <w:lang w:val="en-US" w:eastAsia="ru-RU"/>
        </w:rPr>
        <w:t>section of the</w:t>
      </w:r>
      <w:r w:rsidR="002D1C69" w:rsidRPr="002D1C69">
        <w:rPr>
          <w:rFonts w:ascii="Times New Roman" w:hAnsi="Times New Roman"/>
          <w:noProof/>
          <w:sz w:val="24"/>
          <w:szCs w:val="24"/>
          <w:lang w:val="en-US" w:eastAsia="ru-RU"/>
        </w:rPr>
        <w:t xml:space="preserve"> Vitim valley, where a </w:t>
      </w:r>
      <w:r>
        <w:rPr>
          <w:rFonts w:ascii="Times New Roman" w:hAnsi="Times New Roman"/>
          <w:noProof/>
          <w:sz w:val="24"/>
          <w:szCs w:val="24"/>
          <w:lang w:val="en-US" w:eastAsia="ru-RU"/>
        </w:rPr>
        <w:t>water-</w:t>
      </w:r>
      <w:r w:rsidR="002D1C69" w:rsidRPr="002D1C69">
        <w:rPr>
          <w:rFonts w:ascii="Times New Roman" w:hAnsi="Times New Roman"/>
          <w:noProof/>
          <w:sz w:val="24"/>
          <w:szCs w:val="24"/>
          <w:lang w:val="en-US" w:eastAsia="ru-RU"/>
        </w:rPr>
        <w:t xml:space="preserve">retaining dam could have formed (Fig. 4) (Kulchitsky </w:t>
      </w:r>
      <w:r w:rsidR="002D1C69" w:rsidRPr="00217613">
        <w:rPr>
          <w:rFonts w:ascii="Times New Roman" w:hAnsi="Times New Roman"/>
          <w:i/>
          <w:iCs/>
          <w:noProof/>
          <w:sz w:val="24"/>
          <w:szCs w:val="24"/>
          <w:lang w:val="en-US" w:eastAsia="ru-RU"/>
        </w:rPr>
        <w:t>et al.,</w:t>
      </w:r>
      <w:r w:rsidR="002D1C69" w:rsidRPr="002D1C69">
        <w:rPr>
          <w:rFonts w:ascii="Times New Roman" w:hAnsi="Times New Roman"/>
          <w:noProof/>
          <w:sz w:val="24"/>
          <w:szCs w:val="24"/>
          <w:lang w:val="en-US" w:eastAsia="ru-RU"/>
        </w:rPr>
        <w:t xml:space="preserve"> 1997)</w:t>
      </w:r>
      <w:r>
        <w:rPr>
          <w:rFonts w:ascii="Times New Roman" w:hAnsi="Times New Roman"/>
          <w:noProof/>
          <w:sz w:val="24"/>
          <w:szCs w:val="24"/>
          <w:lang w:val="en-US" w:eastAsia="ru-RU"/>
        </w:rPr>
        <w:t xml:space="preserve"> </w:t>
      </w:r>
      <w:r w:rsidR="002D1C69" w:rsidRPr="002D1C69">
        <w:rPr>
          <w:rFonts w:ascii="Times New Roman" w:hAnsi="Times New Roman"/>
          <w:noProof/>
          <w:sz w:val="24"/>
          <w:szCs w:val="24"/>
          <w:lang w:val="en-US" w:eastAsia="ru-RU"/>
        </w:rPr>
        <w:t>(Fig. 1).</w:t>
      </w:r>
      <w:r>
        <w:rPr>
          <w:rFonts w:ascii="Times New Roman" w:hAnsi="Times New Roman"/>
          <w:noProof/>
          <w:sz w:val="24"/>
          <w:szCs w:val="24"/>
          <w:lang w:val="en-US" w:eastAsia="ru-RU"/>
        </w:rPr>
        <w:t xml:space="preserve"> </w:t>
      </w:r>
      <w:r w:rsidR="002D1C69" w:rsidRPr="002D1C69">
        <w:rPr>
          <w:rFonts w:ascii="Times New Roman" w:hAnsi="Times New Roman"/>
          <w:sz w:val="24"/>
          <w:szCs w:val="24"/>
          <w:lang w:val="en-US"/>
        </w:rPr>
        <w:t xml:space="preserve">The formation of </w:t>
      </w:r>
      <w:r>
        <w:rPr>
          <w:rFonts w:ascii="Times New Roman" w:hAnsi="Times New Roman"/>
          <w:sz w:val="24"/>
          <w:szCs w:val="24"/>
          <w:lang w:val="en-US"/>
        </w:rPr>
        <w:t xml:space="preserve">the </w:t>
      </w:r>
      <w:r w:rsidR="002D1C69" w:rsidRPr="002D1C69">
        <w:rPr>
          <w:rFonts w:ascii="Times New Roman" w:hAnsi="Times New Roman"/>
          <w:sz w:val="24"/>
          <w:szCs w:val="24"/>
          <w:lang w:val="en-US"/>
        </w:rPr>
        <w:t>dam</w:t>
      </w:r>
      <w:r>
        <w:rPr>
          <w:rFonts w:ascii="Times New Roman" w:hAnsi="Times New Roman"/>
          <w:sz w:val="24"/>
          <w:szCs w:val="24"/>
          <w:lang w:val="en-US"/>
        </w:rPr>
        <w:t xml:space="preserve">s for these </w:t>
      </w:r>
      <w:r w:rsidR="00A7144E">
        <w:rPr>
          <w:rFonts w:ascii="Times New Roman" w:hAnsi="Times New Roman"/>
          <w:sz w:val="24"/>
          <w:szCs w:val="24"/>
          <w:lang w:val="en-US"/>
        </w:rPr>
        <w:t>paleolake</w:t>
      </w:r>
      <w:r>
        <w:rPr>
          <w:rFonts w:ascii="Times New Roman" w:hAnsi="Times New Roman"/>
          <w:sz w:val="24"/>
          <w:szCs w:val="24"/>
          <w:lang w:val="en-US"/>
        </w:rPr>
        <w:t xml:space="preserve"> lakes </w:t>
      </w:r>
      <w:r w:rsidR="002D1C69" w:rsidRPr="002D1C69">
        <w:rPr>
          <w:rFonts w:ascii="Times New Roman" w:hAnsi="Times New Roman"/>
          <w:sz w:val="24"/>
          <w:szCs w:val="24"/>
          <w:lang w:val="en-US"/>
        </w:rPr>
        <w:t>is explained by different researchers in different ways: some adhere to the view that tectonic movements were involved, le</w:t>
      </w:r>
      <w:r>
        <w:rPr>
          <w:rFonts w:ascii="Times New Roman" w:hAnsi="Times New Roman"/>
          <w:sz w:val="24"/>
          <w:szCs w:val="24"/>
          <w:lang w:val="en-US"/>
        </w:rPr>
        <w:t>ading</w:t>
      </w:r>
      <w:r w:rsidR="002D1C69" w:rsidRPr="002D1C69">
        <w:rPr>
          <w:rFonts w:ascii="Times New Roman" w:hAnsi="Times New Roman"/>
          <w:sz w:val="24"/>
          <w:szCs w:val="24"/>
          <w:lang w:val="en-US"/>
        </w:rPr>
        <w:t xml:space="preserve"> to the collapse of the Vitim valley in the </w:t>
      </w:r>
      <w:r>
        <w:rPr>
          <w:rFonts w:ascii="Times New Roman" w:hAnsi="Times New Roman"/>
          <w:sz w:val="24"/>
          <w:szCs w:val="24"/>
          <w:lang w:val="en-US"/>
        </w:rPr>
        <w:t>Param</w:t>
      </w:r>
      <w:r w:rsidR="002D1C69" w:rsidRPr="002D1C69">
        <w:rPr>
          <w:rFonts w:ascii="Times New Roman" w:hAnsi="Times New Roman"/>
          <w:sz w:val="24"/>
          <w:szCs w:val="24"/>
          <w:lang w:val="en-US"/>
        </w:rPr>
        <w:t xml:space="preserve"> </w:t>
      </w:r>
      <w:r w:rsidRPr="002D1C69">
        <w:rPr>
          <w:rFonts w:ascii="Times New Roman" w:hAnsi="Times New Roman"/>
          <w:sz w:val="24"/>
          <w:szCs w:val="24"/>
          <w:lang w:val="en-US"/>
        </w:rPr>
        <w:t xml:space="preserve">canyon </w:t>
      </w:r>
      <w:r w:rsidR="002D1C69" w:rsidRPr="002D1C69">
        <w:rPr>
          <w:rFonts w:ascii="Times New Roman" w:hAnsi="Times New Roman"/>
          <w:sz w:val="24"/>
          <w:szCs w:val="24"/>
          <w:lang w:val="en-US"/>
        </w:rPr>
        <w:t>and the blocking of the channel (Kulchitsky A.A., Ufimtsev, Skovitina)</w:t>
      </w:r>
      <w:r>
        <w:rPr>
          <w:rFonts w:ascii="Times New Roman" w:hAnsi="Times New Roman"/>
          <w:sz w:val="24"/>
          <w:szCs w:val="24"/>
          <w:lang w:val="en-US"/>
        </w:rPr>
        <w:t>, many</w:t>
      </w:r>
      <w:r w:rsidR="002D1C69" w:rsidRPr="002D1C69">
        <w:rPr>
          <w:rFonts w:ascii="Times New Roman" w:hAnsi="Times New Roman"/>
          <w:sz w:val="24"/>
          <w:szCs w:val="24"/>
          <w:lang w:val="en-US"/>
        </w:rPr>
        <w:t xml:space="preserve"> </w:t>
      </w:r>
      <w:r>
        <w:rPr>
          <w:rFonts w:ascii="Times New Roman" w:hAnsi="Times New Roman"/>
          <w:sz w:val="24"/>
          <w:szCs w:val="24"/>
          <w:lang w:val="en-US"/>
        </w:rPr>
        <w:t xml:space="preserve">others </w:t>
      </w:r>
      <w:r w:rsidR="002D1C69" w:rsidRPr="002D1C69">
        <w:rPr>
          <w:rFonts w:ascii="Times New Roman" w:hAnsi="Times New Roman"/>
          <w:sz w:val="24"/>
          <w:szCs w:val="24"/>
          <w:lang w:val="en-US"/>
        </w:rPr>
        <w:t xml:space="preserve">see </w:t>
      </w:r>
      <w:r>
        <w:rPr>
          <w:rFonts w:ascii="Times New Roman" w:hAnsi="Times New Roman"/>
          <w:sz w:val="24"/>
          <w:szCs w:val="24"/>
          <w:lang w:val="en-US"/>
        </w:rPr>
        <w:t>glacial action as the explanation</w:t>
      </w:r>
      <w:r w:rsidR="002D1C69" w:rsidRPr="002D1C69">
        <w:rPr>
          <w:rFonts w:ascii="Times New Roman" w:hAnsi="Times New Roman"/>
          <w:sz w:val="24"/>
          <w:szCs w:val="24"/>
          <w:lang w:val="en-US"/>
        </w:rPr>
        <w:t xml:space="preserve"> for the </w:t>
      </w:r>
      <w:r>
        <w:rPr>
          <w:rFonts w:ascii="Times New Roman" w:hAnsi="Times New Roman"/>
          <w:sz w:val="24"/>
          <w:szCs w:val="24"/>
          <w:lang w:val="en-US"/>
        </w:rPr>
        <w:t>formation</w:t>
      </w:r>
      <w:r w:rsidR="002D1C69" w:rsidRPr="002D1C69">
        <w:rPr>
          <w:rFonts w:ascii="Times New Roman" w:hAnsi="Times New Roman"/>
          <w:sz w:val="24"/>
          <w:szCs w:val="24"/>
          <w:lang w:val="en-US"/>
        </w:rPr>
        <w:t xml:space="preserve"> of a retaining dam</w:t>
      </w:r>
      <w:r>
        <w:rPr>
          <w:rFonts w:ascii="Times New Roman" w:hAnsi="Times New Roman"/>
          <w:sz w:val="24"/>
          <w:szCs w:val="24"/>
          <w:lang w:val="en-US"/>
        </w:rPr>
        <w:t xml:space="preserve">, </w:t>
      </w:r>
      <w:r w:rsidR="002D1C69" w:rsidRPr="002D1C69">
        <w:rPr>
          <w:rFonts w:ascii="Times New Roman" w:hAnsi="Times New Roman"/>
          <w:sz w:val="24"/>
          <w:szCs w:val="24"/>
          <w:lang w:val="en-US"/>
        </w:rPr>
        <w:t xml:space="preserve">a glacier </w:t>
      </w:r>
      <w:r>
        <w:rPr>
          <w:rFonts w:ascii="Times New Roman" w:hAnsi="Times New Roman"/>
          <w:sz w:val="24"/>
          <w:szCs w:val="24"/>
          <w:lang w:val="en-US"/>
        </w:rPr>
        <w:t xml:space="preserve">presumably </w:t>
      </w:r>
      <w:r w:rsidR="002D1C69" w:rsidRPr="002D1C69">
        <w:rPr>
          <w:rFonts w:ascii="Times New Roman" w:hAnsi="Times New Roman"/>
          <w:sz w:val="24"/>
          <w:szCs w:val="24"/>
          <w:lang w:val="en-US"/>
        </w:rPr>
        <w:t xml:space="preserve">descending along the valley </w:t>
      </w:r>
      <w:r>
        <w:rPr>
          <w:rFonts w:ascii="Times New Roman" w:hAnsi="Times New Roman"/>
          <w:sz w:val="24"/>
          <w:szCs w:val="24"/>
          <w:lang w:val="en-US"/>
        </w:rPr>
        <w:t>of what is now</w:t>
      </w:r>
      <w:r w:rsidR="002D1C69" w:rsidRPr="002D1C69">
        <w:rPr>
          <w:rFonts w:ascii="Times New Roman" w:hAnsi="Times New Roman"/>
          <w:sz w:val="24"/>
          <w:szCs w:val="24"/>
          <w:lang w:val="en-US"/>
        </w:rPr>
        <w:t xml:space="preserve"> Lake Oron (Osadchiy, 1977; Enikeev, 2007; Margold and Yanson, 2018; Filippov, 1997).</w:t>
      </w:r>
      <w:r>
        <w:rPr>
          <w:rFonts w:ascii="Times New Roman" w:hAnsi="Times New Roman"/>
          <w:sz w:val="24"/>
          <w:szCs w:val="24"/>
          <w:lang w:val="en-US"/>
        </w:rPr>
        <w:t xml:space="preserve"> In this context </w:t>
      </w:r>
    </w:p>
    <w:p w14:paraId="54B60FC8" w14:textId="3F421C61" w:rsidR="002D1C69" w:rsidRPr="003854C5" w:rsidRDefault="002D1C69" w:rsidP="00CC2D22">
      <w:pPr>
        <w:spacing w:after="0" w:line="240" w:lineRule="auto"/>
        <w:ind w:firstLine="709"/>
        <w:jc w:val="both"/>
        <w:rPr>
          <w:rFonts w:ascii="Times New Roman" w:hAnsi="Times New Roman"/>
          <w:sz w:val="24"/>
          <w:szCs w:val="24"/>
          <w:lang w:val="en-GB"/>
        </w:rPr>
      </w:pPr>
      <w:r w:rsidRPr="002D1C69">
        <w:rPr>
          <w:rFonts w:ascii="Times New Roman" w:hAnsi="Times New Roman"/>
          <w:sz w:val="24"/>
          <w:szCs w:val="24"/>
          <w:lang w:val="en-US"/>
        </w:rPr>
        <w:t xml:space="preserve">In determining the position of the </w:t>
      </w:r>
      <w:r w:rsidR="00224B6B">
        <w:rPr>
          <w:rFonts w:ascii="Times New Roman" w:hAnsi="Times New Roman"/>
          <w:sz w:val="24"/>
          <w:szCs w:val="24"/>
          <w:lang w:val="en-GB"/>
        </w:rPr>
        <w:t>shoreline</w:t>
      </w:r>
      <w:r w:rsidRPr="002D1C69">
        <w:rPr>
          <w:rFonts w:ascii="Times New Roman" w:hAnsi="Times New Roman"/>
          <w:sz w:val="24"/>
          <w:szCs w:val="24"/>
          <w:lang w:val="en-US"/>
        </w:rPr>
        <w:t xml:space="preserve"> and</w:t>
      </w:r>
      <w:r w:rsidR="00224B6B">
        <w:rPr>
          <w:rFonts w:ascii="Times New Roman" w:hAnsi="Times New Roman"/>
          <w:sz w:val="24"/>
          <w:szCs w:val="24"/>
          <w:lang w:val="en-US"/>
        </w:rPr>
        <w:t>,</w:t>
      </w:r>
      <w:r w:rsidRPr="002D1C69">
        <w:rPr>
          <w:rFonts w:ascii="Times New Roman" w:hAnsi="Times New Roman"/>
          <w:sz w:val="24"/>
          <w:szCs w:val="24"/>
          <w:lang w:val="en-US"/>
        </w:rPr>
        <w:t xml:space="preserve"> therefore</w:t>
      </w:r>
      <w:r w:rsidR="00224B6B">
        <w:rPr>
          <w:rFonts w:ascii="Times New Roman" w:hAnsi="Times New Roman"/>
          <w:sz w:val="24"/>
          <w:szCs w:val="24"/>
          <w:lang w:val="en-US"/>
        </w:rPr>
        <w:t>,</w:t>
      </w:r>
      <w:r w:rsidRPr="002D1C69">
        <w:rPr>
          <w:rFonts w:ascii="Times New Roman" w:hAnsi="Times New Roman"/>
          <w:sz w:val="24"/>
          <w:szCs w:val="24"/>
          <w:lang w:val="en-US"/>
        </w:rPr>
        <w:t xml:space="preserve"> the</w:t>
      </w:r>
      <w:r w:rsidR="00224B6B">
        <w:rPr>
          <w:rFonts w:ascii="Times New Roman" w:hAnsi="Times New Roman"/>
          <w:sz w:val="24"/>
          <w:szCs w:val="24"/>
          <w:lang w:val="en-US"/>
        </w:rPr>
        <w:t xml:space="preserve"> maximum</w:t>
      </w:r>
      <w:r w:rsidRPr="002D1C69">
        <w:rPr>
          <w:rFonts w:ascii="Times New Roman" w:hAnsi="Times New Roman"/>
          <w:sz w:val="24"/>
          <w:szCs w:val="24"/>
          <w:lang w:val="en-US"/>
        </w:rPr>
        <w:t xml:space="preserve"> </w:t>
      </w:r>
      <w:r w:rsidR="00224B6B">
        <w:rPr>
          <w:rFonts w:ascii="Times New Roman" w:hAnsi="Times New Roman"/>
          <w:sz w:val="24"/>
          <w:szCs w:val="24"/>
          <w:lang w:val="en-US"/>
        </w:rPr>
        <w:t>extent</w:t>
      </w:r>
      <w:r w:rsidRPr="002D1C69">
        <w:rPr>
          <w:rFonts w:ascii="Times New Roman" w:hAnsi="Times New Roman"/>
          <w:sz w:val="24"/>
          <w:szCs w:val="24"/>
          <w:lang w:val="en-US"/>
        </w:rPr>
        <w:t xml:space="preserve"> and volume of the </w:t>
      </w:r>
      <w:r w:rsidR="00224B6B">
        <w:rPr>
          <w:rFonts w:ascii="Times New Roman" w:hAnsi="Times New Roman"/>
          <w:sz w:val="24"/>
          <w:szCs w:val="24"/>
          <w:lang w:val="en-US"/>
        </w:rPr>
        <w:t>paleol</w:t>
      </w:r>
      <w:r w:rsidR="00224B6B" w:rsidRPr="002D1C69">
        <w:rPr>
          <w:rFonts w:ascii="Times New Roman" w:hAnsi="Times New Roman"/>
          <w:sz w:val="24"/>
          <w:szCs w:val="24"/>
          <w:lang w:val="en-US"/>
        </w:rPr>
        <w:t>ake</w:t>
      </w:r>
      <w:r w:rsidRPr="002D1C69">
        <w:rPr>
          <w:rFonts w:ascii="Times New Roman" w:hAnsi="Times New Roman"/>
          <w:sz w:val="24"/>
          <w:szCs w:val="24"/>
          <w:lang w:val="en-US"/>
        </w:rPr>
        <w:t xml:space="preserve">, the section of the Vitim valley at the </w:t>
      </w:r>
      <w:r w:rsidR="00224B6B">
        <w:rPr>
          <w:rFonts w:ascii="Times New Roman" w:hAnsi="Times New Roman"/>
          <w:sz w:val="24"/>
          <w:szCs w:val="24"/>
          <w:lang w:val="en-US"/>
        </w:rPr>
        <w:t>outflow</w:t>
      </w:r>
      <w:r w:rsidRPr="002D1C69">
        <w:rPr>
          <w:rFonts w:ascii="Times New Roman" w:hAnsi="Times New Roman"/>
          <w:sz w:val="24"/>
          <w:szCs w:val="24"/>
          <w:lang w:val="en-US"/>
        </w:rPr>
        <w:t xml:space="preserve"> of the Muya-Kuand</w:t>
      </w:r>
      <w:r w:rsidR="00224B6B">
        <w:rPr>
          <w:rFonts w:ascii="Times New Roman" w:hAnsi="Times New Roman"/>
          <w:sz w:val="24"/>
          <w:szCs w:val="24"/>
          <w:lang w:val="en-US"/>
        </w:rPr>
        <w:t>a</w:t>
      </w:r>
      <w:r w:rsidRPr="002D1C69">
        <w:rPr>
          <w:rFonts w:ascii="Times New Roman" w:hAnsi="Times New Roman"/>
          <w:sz w:val="24"/>
          <w:szCs w:val="24"/>
          <w:lang w:val="en-US"/>
        </w:rPr>
        <w:t xml:space="preserve"> </w:t>
      </w:r>
      <w:r w:rsidR="00224B6B">
        <w:rPr>
          <w:rFonts w:ascii="Times New Roman" w:hAnsi="Times New Roman"/>
          <w:sz w:val="24"/>
          <w:szCs w:val="24"/>
          <w:lang w:val="en-US"/>
        </w:rPr>
        <w:t>basin</w:t>
      </w:r>
      <w:r w:rsidRPr="002D1C69">
        <w:rPr>
          <w:rFonts w:ascii="Times New Roman" w:hAnsi="Times New Roman"/>
          <w:sz w:val="24"/>
          <w:szCs w:val="24"/>
          <w:lang w:val="en-US"/>
        </w:rPr>
        <w:t xml:space="preserve"> is of </w:t>
      </w:r>
      <w:r w:rsidR="00224B6B">
        <w:rPr>
          <w:rFonts w:ascii="Times New Roman" w:hAnsi="Times New Roman"/>
          <w:sz w:val="24"/>
          <w:szCs w:val="24"/>
          <w:lang w:val="en-US"/>
        </w:rPr>
        <w:t>central</w:t>
      </w:r>
      <w:r w:rsidRPr="002D1C69">
        <w:rPr>
          <w:rFonts w:ascii="Times New Roman" w:hAnsi="Times New Roman"/>
          <w:sz w:val="24"/>
          <w:szCs w:val="24"/>
          <w:lang w:val="en-US"/>
        </w:rPr>
        <w:t xml:space="preserve"> importance. </w:t>
      </w:r>
      <w:r w:rsidR="00224B6B">
        <w:rPr>
          <w:rFonts w:ascii="Times New Roman" w:hAnsi="Times New Roman"/>
          <w:sz w:val="24"/>
          <w:szCs w:val="24"/>
          <w:lang w:val="en-US"/>
        </w:rPr>
        <w:t xml:space="preserve">This was noted from the </w:t>
      </w:r>
      <w:r w:rsidRPr="002D1C69">
        <w:rPr>
          <w:rFonts w:ascii="Times New Roman" w:hAnsi="Times New Roman"/>
          <w:sz w:val="24"/>
          <w:szCs w:val="24"/>
          <w:lang w:val="en-US"/>
        </w:rPr>
        <w:t xml:space="preserve">first </w:t>
      </w:r>
      <w:r w:rsidR="00224B6B">
        <w:rPr>
          <w:rFonts w:ascii="Times New Roman" w:hAnsi="Times New Roman"/>
          <w:sz w:val="24"/>
          <w:szCs w:val="24"/>
          <w:lang w:val="en-US"/>
        </w:rPr>
        <w:t xml:space="preserve">by </w:t>
      </w:r>
      <w:r w:rsidRPr="002D1C69">
        <w:rPr>
          <w:rFonts w:ascii="Times New Roman" w:hAnsi="Times New Roman"/>
          <w:sz w:val="24"/>
          <w:szCs w:val="24"/>
          <w:lang w:val="en-US"/>
        </w:rPr>
        <w:t>researchers of Lake Muya</w:t>
      </w:r>
      <w:r w:rsidR="00224B6B">
        <w:rPr>
          <w:rFonts w:ascii="Times New Roman" w:hAnsi="Times New Roman"/>
          <w:sz w:val="24"/>
          <w:szCs w:val="24"/>
          <w:lang w:val="en-US"/>
        </w:rPr>
        <w:t>, S</w:t>
      </w:r>
      <w:r w:rsidRPr="002D1C69">
        <w:rPr>
          <w:rFonts w:ascii="Times New Roman" w:hAnsi="Times New Roman"/>
          <w:sz w:val="24"/>
          <w:szCs w:val="24"/>
          <w:lang w:val="en-US"/>
        </w:rPr>
        <w:t>.S. Osadchiy and A.A. Kulchitsky</w:t>
      </w:r>
      <w:r w:rsidR="00224B6B">
        <w:rPr>
          <w:rFonts w:ascii="Times New Roman" w:hAnsi="Times New Roman"/>
          <w:sz w:val="24"/>
          <w:szCs w:val="24"/>
          <w:lang w:val="en-US"/>
        </w:rPr>
        <w:t xml:space="preserve">, who </w:t>
      </w:r>
      <w:r w:rsidRPr="002D1C69">
        <w:rPr>
          <w:rFonts w:ascii="Times New Roman" w:hAnsi="Times New Roman"/>
          <w:sz w:val="24"/>
          <w:szCs w:val="24"/>
          <w:lang w:val="en-US"/>
        </w:rPr>
        <w:t xml:space="preserve">described </w:t>
      </w:r>
      <w:r w:rsidR="00224B6B">
        <w:rPr>
          <w:rFonts w:ascii="Times New Roman" w:hAnsi="Times New Roman"/>
          <w:sz w:val="24"/>
          <w:szCs w:val="24"/>
          <w:lang w:val="en-US"/>
        </w:rPr>
        <w:t>a</w:t>
      </w:r>
      <w:r w:rsidRPr="002D1C69">
        <w:rPr>
          <w:rFonts w:ascii="Times New Roman" w:hAnsi="Times New Roman"/>
          <w:sz w:val="24"/>
          <w:szCs w:val="24"/>
          <w:lang w:val="en-US"/>
        </w:rPr>
        <w:t xml:space="preserve"> “breakthrough valley” in this area, which served as the </w:t>
      </w:r>
      <w:r w:rsidR="00224B6B">
        <w:rPr>
          <w:rFonts w:ascii="Times New Roman" w:hAnsi="Times New Roman"/>
          <w:sz w:val="24"/>
          <w:szCs w:val="24"/>
          <w:lang w:val="en-US"/>
        </w:rPr>
        <w:t>outflow</w:t>
      </w:r>
      <w:r w:rsidRPr="002D1C69">
        <w:rPr>
          <w:rFonts w:ascii="Times New Roman" w:hAnsi="Times New Roman"/>
          <w:sz w:val="24"/>
          <w:szCs w:val="24"/>
          <w:lang w:val="en-US"/>
        </w:rPr>
        <w:t xml:space="preserve"> </w:t>
      </w:r>
      <w:r w:rsidR="00224B6B">
        <w:rPr>
          <w:rFonts w:ascii="Times New Roman" w:hAnsi="Times New Roman"/>
          <w:sz w:val="24"/>
          <w:szCs w:val="24"/>
          <w:lang w:val="en-US"/>
        </w:rPr>
        <w:t>for</w:t>
      </w:r>
      <w:r w:rsidRPr="002D1C69">
        <w:rPr>
          <w:rFonts w:ascii="Times New Roman" w:hAnsi="Times New Roman"/>
          <w:sz w:val="24"/>
          <w:szCs w:val="24"/>
          <w:lang w:val="en-US"/>
        </w:rPr>
        <w:t xml:space="preserve"> part of the </w:t>
      </w:r>
      <w:r w:rsidR="00224B6B">
        <w:rPr>
          <w:rFonts w:ascii="Times New Roman" w:hAnsi="Times New Roman"/>
          <w:sz w:val="24"/>
          <w:szCs w:val="24"/>
          <w:lang w:val="en-US"/>
        </w:rPr>
        <w:t>contents</w:t>
      </w:r>
      <w:r w:rsidRPr="002D1C69">
        <w:rPr>
          <w:rFonts w:ascii="Times New Roman" w:hAnsi="Times New Roman"/>
          <w:sz w:val="24"/>
          <w:szCs w:val="24"/>
          <w:lang w:val="en-US"/>
        </w:rPr>
        <w:t xml:space="preserve"> of the </w:t>
      </w:r>
      <w:r w:rsidR="00224B6B">
        <w:rPr>
          <w:rFonts w:ascii="Times New Roman" w:hAnsi="Times New Roman"/>
          <w:sz w:val="24"/>
          <w:szCs w:val="24"/>
          <w:lang w:val="en-US"/>
        </w:rPr>
        <w:t>ancient lake,</w:t>
      </w:r>
      <w:r w:rsidRPr="002D1C69">
        <w:rPr>
          <w:rFonts w:ascii="Times New Roman" w:hAnsi="Times New Roman"/>
          <w:sz w:val="24"/>
          <w:szCs w:val="24"/>
          <w:lang w:val="en-US"/>
        </w:rPr>
        <w:t xml:space="preserve"> bypassing the retaining dam </w:t>
      </w:r>
      <w:r w:rsidR="00224B6B">
        <w:rPr>
          <w:rFonts w:ascii="Times New Roman" w:hAnsi="Times New Roman"/>
          <w:sz w:val="24"/>
          <w:szCs w:val="24"/>
          <w:lang w:val="en-US"/>
        </w:rPr>
        <w:t>within</w:t>
      </w:r>
      <w:r w:rsidRPr="002D1C69">
        <w:rPr>
          <w:rFonts w:ascii="Times New Roman" w:hAnsi="Times New Roman"/>
          <w:sz w:val="24"/>
          <w:szCs w:val="24"/>
          <w:lang w:val="en-US"/>
        </w:rPr>
        <w:t xml:space="preserve"> the Vitim channel </w:t>
      </w:r>
      <w:r w:rsidR="00224B6B">
        <w:rPr>
          <w:rFonts w:ascii="Times New Roman" w:hAnsi="Times New Roman"/>
          <w:sz w:val="24"/>
          <w:szCs w:val="24"/>
          <w:lang w:val="en-US"/>
        </w:rPr>
        <w:t xml:space="preserve">itself </w:t>
      </w:r>
      <w:r w:rsidRPr="002D1C69">
        <w:rPr>
          <w:rFonts w:ascii="Times New Roman" w:hAnsi="Times New Roman"/>
          <w:sz w:val="24"/>
          <w:szCs w:val="24"/>
          <w:lang w:val="en-US"/>
        </w:rPr>
        <w:t xml:space="preserve">(Osadchiy, 1978; Kulchitskiy </w:t>
      </w:r>
      <w:r w:rsidRPr="00217613">
        <w:rPr>
          <w:rFonts w:ascii="Times New Roman" w:hAnsi="Times New Roman"/>
          <w:i/>
          <w:iCs/>
          <w:sz w:val="24"/>
          <w:szCs w:val="24"/>
          <w:lang w:val="en-US"/>
        </w:rPr>
        <w:t>et al</w:t>
      </w:r>
      <w:r w:rsidR="00217613" w:rsidRPr="00217613">
        <w:rPr>
          <w:rFonts w:ascii="Times New Roman" w:hAnsi="Times New Roman"/>
          <w:i/>
          <w:iCs/>
          <w:sz w:val="24"/>
          <w:szCs w:val="24"/>
          <w:lang w:val="en-US"/>
        </w:rPr>
        <w:t>.</w:t>
      </w:r>
      <w:r w:rsidRPr="002D1C69">
        <w:rPr>
          <w:rFonts w:ascii="Times New Roman" w:hAnsi="Times New Roman"/>
          <w:sz w:val="24"/>
          <w:szCs w:val="24"/>
          <w:lang w:val="en-US"/>
        </w:rPr>
        <w:t>, 1997).</w:t>
      </w:r>
    </w:p>
    <w:p w14:paraId="55E194EB" w14:textId="7642F006" w:rsidR="00224B6B" w:rsidRDefault="002D1C69" w:rsidP="00CC2D22">
      <w:pPr>
        <w:spacing w:after="0" w:line="240" w:lineRule="auto"/>
        <w:ind w:firstLine="709"/>
        <w:jc w:val="both"/>
        <w:rPr>
          <w:rFonts w:ascii="Times New Roman" w:hAnsi="Times New Roman"/>
          <w:sz w:val="24"/>
          <w:szCs w:val="24"/>
          <w:lang w:val="en-US"/>
        </w:rPr>
      </w:pPr>
      <w:r w:rsidRPr="002D1C69">
        <w:rPr>
          <w:rFonts w:ascii="Times New Roman" w:hAnsi="Times New Roman"/>
          <w:sz w:val="24"/>
          <w:szCs w:val="24"/>
          <w:lang w:val="en-US"/>
        </w:rPr>
        <w:t xml:space="preserve">On the </w:t>
      </w:r>
      <w:r w:rsidR="00224B6B">
        <w:rPr>
          <w:rFonts w:ascii="Times New Roman" w:hAnsi="Times New Roman"/>
          <w:sz w:val="24"/>
          <w:szCs w:val="24"/>
          <w:lang w:val="en-US"/>
        </w:rPr>
        <w:t>right</w:t>
      </w:r>
      <w:r w:rsidRPr="002D1C69">
        <w:rPr>
          <w:rFonts w:ascii="Times New Roman" w:hAnsi="Times New Roman"/>
          <w:sz w:val="24"/>
          <w:szCs w:val="24"/>
          <w:lang w:val="en-US"/>
        </w:rPr>
        <w:t xml:space="preserve"> side of the Vitim valley, at an absolute elevation of 740 m, </w:t>
      </w:r>
      <w:r w:rsidR="00224B6B">
        <w:rPr>
          <w:rFonts w:ascii="Times New Roman" w:hAnsi="Times New Roman"/>
          <w:sz w:val="24"/>
          <w:szCs w:val="24"/>
          <w:lang w:val="en-US"/>
        </w:rPr>
        <w:t>is preserved a</w:t>
      </w:r>
      <w:r w:rsidRPr="002D1C69">
        <w:rPr>
          <w:rFonts w:ascii="Times New Roman" w:hAnsi="Times New Roman"/>
          <w:sz w:val="24"/>
          <w:szCs w:val="24"/>
          <w:lang w:val="en-US"/>
        </w:rPr>
        <w:t xml:space="preserve"> </w:t>
      </w:r>
      <w:r w:rsidR="00224B6B">
        <w:rPr>
          <w:rFonts w:ascii="Times New Roman" w:hAnsi="Times New Roman"/>
          <w:sz w:val="24"/>
          <w:szCs w:val="24"/>
          <w:lang w:val="en-US"/>
        </w:rPr>
        <w:t>section</w:t>
      </w:r>
      <w:r w:rsidRPr="002D1C69">
        <w:rPr>
          <w:rFonts w:ascii="Times New Roman" w:hAnsi="Times New Roman"/>
          <w:sz w:val="24"/>
          <w:szCs w:val="24"/>
          <w:lang w:val="en-US"/>
        </w:rPr>
        <w:t xml:space="preserve"> of </w:t>
      </w:r>
      <w:r w:rsidR="00224B6B">
        <w:rPr>
          <w:rFonts w:ascii="Times New Roman" w:hAnsi="Times New Roman"/>
          <w:sz w:val="24"/>
          <w:szCs w:val="24"/>
          <w:lang w:val="en-US"/>
        </w:rPr>
        <w:t>side</w:t>
      </w:r>
      <w:r w:rsidRPr="002D1C69">
        <w:rPr>
          <w:rFonts w:ascii="Times New Roman" w:hAnsi="Times New Roman"/>
          <w:sz w:val="24"/>
          <w:szCs w:val="24"/>
          <w:lang w:val="en-US"/>
        </w:rPr>
        <w:t xml:space="preserve"> valley (spillway) through which </w:t>
      </w:r>
      <w:r w:rsidR="00224B6B">
        <w:rPr>
          <w:rFonts w:ascii="Times New Roman" w:hAnsi="Times New Roman"/>
          <w:sz w:val="24"/>
          <w:szCs w:val="24"/>
          <w:lang w:val="en-US"/>
        </w:rPr>
        <w:t xml:space="preserve">the waters from the </w:t>
      </w:r>
      <w:r w:rsidRPr="002D1C69">
        <w:rPr>
          <w:rFonts w:ascii="Times New Roman" w:hAnsi="Times New Roman"/>
          <w:sz w:val="24"/>
          <w:szCs w:val="24"/>
          <w:lang w:val="en-US"/>
        </w:rPr>
        <w:t xml:space="preserve">dammed lake </w:t>
      </w:r>
      <w:r w:rsidR="00224B6B">
        <w:rPr>
          <w:rFonts w:ascii="Times New Roman" w:hAnsi="Times New Roman"/>
          <w:sz w:val="24"/>
          <w:szCs w:val="24"/>
          <w:lang w:val="en-US"/>
        </w:rPr>
        <w:t>were</w:t>
      </w:r>
      <w:r w:rsidRPr="002D1C69">
        <w:rPr>
          <w:rFonts w:ascii="Times New Roman" w:hAnsi="Times New Roman"/>
          <w:sz w:val="24"/>
          <w:szCs w:val="24"/>
          <w:lang w:val="en-US"/>
        </w:rPr>
        <w:t xml:space="preserve"> carried (Fig. 1, 4). The total length of th</w:t>
      </w:r>
      <w:r w:rsidR="00224B6B">
        <w:rPr>
          <w:rFonts w:ascii="Times New Roman" w:hAnsi="Times New Roman"/>
          <w:sz w:val="24"/>
          <w:szCs w:val="24"/>
          <w:lang w:val="en-US"/>
        </w:rPr>
        <w:t>is</w:t>
      </w:r>
      <w:r w:rsidRPr="002D1C69">
        <w:rPr>
          <w:rFonts w:ascii="Times New Roman" w:hAnsi="Times New Roman"/>
          <w:sz w:val="24"/>
          <w:szCs w:val="24"/>
          <w:lang w:val="en-US"/>
        </w:rPr>
        <w:t xml:space="preserve"> valley</w:t>
      </w:r>
      <w:r w:rsidR="00224B6B">
        <w:rPr>
          <w:rFonts w:ascii="Times New Roman" w:hAnsi="Times New Roman"/>
          <w:sz w:val="24"/>
          <w:szCs w:val="24"/>
          <w:lang w:val="en-US"/>
        </w:rPr>
        <w:t xml:space="preserve"> </w:t>
      </w:r>
      <w:r w:rsidRPr="002D1C69">
        <w:rPr>
          <w:rFonts w:ascii="Times New Roman" w:hAnsi="Times New Roman"/>
          <w:sz w:val="24"/>
          <w:szCs w:val="24"/>
          <w:lang w:val="en-US"/>
        </w:rPr>
        <w:t>is 4,900</w:t>
      </w:r>
      <w:r w:rsidR="00224B6B">
        <w:rPr>
          <w:rFonts w:ascii="Times New Roman" w:hAnsi="Times New Roman"/>
          <w:sz w:val="24"/>
          <w:szCs w:val="24"/>
          <w:lang w:val="en-US"/>
        </w:rPr>
        <w:t xml:space="preserve"> –</w:t>
      </w:r>
      <w:r w:rsidRPr="002D1C69">
        <w:rPr>
          <w:rFonts w:ascii="Times New Roman" w:hAnsi="Times New Roman"/>
          <w:sz w:val="24"/>
          <w:szCs w:val="24"/>
          <w:lang w:val="en-US"/>
        </w:rPr>
        <w:t xml:space="preserve">5,000 meters with a maximum width of 750 meters and a depth of 180 meters. </w:t>
      </w:r>
      <w:r w:rsidR="00224B6B" w:rsidRPr="002D1C69">
        <w:rPr>
          <w:rFonts w:ascii="Times New Roman" w:hAnsi="Times New Roman"/>
          <w:sz w:val="24"/>
          <w:szCs w:val="24"/>
          <w:lang w:val="en-US"/>
        </w:rPr>
        <w:t>Lake Kilikanda,</w:t>
      </w:r>
      <w:r w:rsidR="00224B6B">
        <w:rPr>
          <w:rFonts w:ascii="Times New Roman" w:hAnsi="Times New Roman"/>
          <w:sz w:val="24"/>
          <w:szCs w:val="24"/>
          <w:lang w:val="en-US"/>
        </w:rPr>
        <w:t xml:space="preserve"> which now occupies </w:t>
      </w:r>
      <w:r w:rsidRPr="002D1C69">
        <w:rPr>
          <w:rFonts w:ascii="Times New Roman" w:hAnsi="Times New Roman"/>
          <w:sz w:val="24"/>
          <w:szCs w:val="24"/>
          <w:lang w:val="en-US"/>
        </w:rPr>
        <w:t xml:space="preserve">the thalweg of a fragment of </w:t>
      </w:r>
      <w:r w:rsidR="00224B6B">
        <w:rPr>
          <w:rFonts w:ascii="Times New Roman" w:hAnsi="Times New Roman"/>
          <w:sz w:val="24"/>
          <w:szCs w:val="24"/>
          <w:lang w:val="en-US"/>
        </w:rPr>
        <w:t>this</w:t>
      </w:r>
      <w:r w:rsidRPr="002D1C69">
        <w:rPr>
          <w:rFonts w:ascii="Times New Roman" w:hAnsi="Times New Roman"/>
          <w:sz w:val="24"/>
          <w:szCs w:val="24"/>
          <w:lang w:val="en-US"/>
        </w:rPr>
        <w:t xml:space="preserve"> ancient channel</w:t>
      </w:r>
      <w:r w:rsidR="00224B6B">
        <w:rPr>
          <w:rFonts w:ascii="Times New Roman" w:hAnsi="Times New Roman"/>
          <w:sz w:val="24"/>
          <w:szCs w:val="24"/>
          <w:lang w:val="en-US"/>
        </w:rPr>
        <w:t>, and from which the valley gets its modern name. This lake</w:t>
      </w:r>
      <w:r w:rsidRPr="002D1C69">
        <w:rPr>
          <w:rFonts w:ascii="Times New Roman" w:hAnsi="Times New Roman"/>
          <w:sz w:val="24"/>
          <w:szCs w:val="24"/>
          <w:lang w:val="en-US"/>
        </w:rPr>
        <w:t xml:space="preserve"> reaches a depth of more than 12 m and </w:t>
      </w:r>
      <w:r w:rsidR="00224B6B">
        <w:rPr>
          <w:rFonts w:ascii="Times New Roman" w:hAnsi="Times New Roman"/>
          <w:sz w:val="24"/>
          <w:szCs w:val="24"/>
          <w:lang w:val="en-US"/>
        </w:rPr>
        <w:t>contains</w:t>
      </w:r>
      <w:r w:rsidRPr="002D1C69">
        <w:rPr>
          <w:rFonts w:ascii="Times New Roman" w:hAnsi="Times New Roman"/>
          <w:sz w:val="24"/>
          <w:szCs w:val="24"/>
          <w:lang w:val="en-US"/>
        </w:rPr>
        <w:t xml:space="preserve"> practically no loose sediments of riverine </w:t>
      </w:r>
      <w:r w:rsidR="00224B6B">
        <w:rPr>
          <w:rFonts w:ascii="Times New Roman" w:hAnsi="Times New Roman"/>
          <w:sz w:val="24"/>
          <w:szCs w:val="24"/>
          <w:lang w:val="en-US"/>
        </w:rPr>
        <w:t>origin</w:t>
      </w:r>
      <w:r w:rsidRPr="002D1C69">
        <w:rPr>
          <w:rFonts w:ascii="Times New Roman" w:hAnsi="Times New Roman"/>
          <w:sz w:val="24"/>
          <w:szCs w:val="24"/>
          <w:lang w:val="en-US"/>
        </w:rPr>
        <w:t xml:space="preserve">: silts, sands, pebbles. In the bottom sediments of the </w:t>
      </w:r>
      <w:r w:rsidR="00224B6B">
        <w:rPr>
          <w:rFonts w:ascii="Times New Roman" w:hAnsi="Times New Roman"/>
          <w:sz w:val="24"/>
          <w:szCs w:val="24"/>
          <w:lang w:val="en-US"/>
        </w:rPr>
        <w:t xml:space="preserve">lake, </w:t>
      </w:r>
      <w:r w:rsidRPr="002D1C69">
        <w:rPr>
          <w:rFonts w:ascii="Times New Roman" w:hAnsi="Times New Roman"/>
          <w:sz w:val="24"/>
          <w:szCs w:val="24"/>
          <w:lang w:val="en-US"/>
        </w:rPr>
        <w:t xml:space="preserve">from a depth of about 8 meters, a 50-cm core was taken </w:t>
      </w:r>
      <w:r w:rsidR="00224B6B">
        <w:rPr>
          <w:rFonts w:ascii="Times New Roman" w:hAnsi="Times New Roman"/>
          <w:sz w:val="24"/>
          <w:szCs w:val="24"/>
          <w:lang w:val="en-US"/>
        </w:rPr>
        <w:t>using</w:t>
      </w:r>
      <w:r w:rsidRPr="002D1C69">
        <w:rPr>
          <w:rFonts w:ascii="Times New Roman" w:hAnsi="Times New Roman"/>
          <w:sz w:val="24"/>
          <w:szCs w:val="24"/>
          <w:lang w:val="en-US"/>
        </w:rPr>
        <w:t xml:space="preserve"> </w:t>
      </w:r>
      <w:r w:rsidR="00224B6B">
        <w:rPr>
          <w:rFonts w:ascii="Times New Roman" w:hAnsi="Times New Roman"/>
          <w:sz w:val="24"/>
          <w:szCs w:val="24"/>
          <w:lang w:val="en-US"/>
        </w:rPr>
        <w:t>an</w:t>
      </w:r>
      <w:r w:rsidRPr="002D1C69">
        <w:rPr>
          <w:rFonts w:ascii="Times New Roman" w:hAnsi="Times New Roman"/>
          <w:sz w:val="24"/>
          <w:szCs w:val="24"/>
          <w:lang w:val="en-US"/>
        </w:rPr>
        <w:t xml:space="preserve"> U</w:t>
      </w:r>
      <w:r w:rsidR="00224B6B">
        <w:rPr>
          <w:rFonts w:ascii="Times New Roman" w:hAnsi="Times New Roman"/>
          <w:sz w:val="24"/>
          <w:szCs w:val="24"/>
          <w:lang w:val="en-US"/>
        </w:rPr>
        <w:t>WITEC</w:t>
      </w:r>
      <w:r w:rsidRPr="002D1C69">
        <w:rPr>
          <w:rFonts w:ascii="Times New Roman" w:hAnsi="Times New Roman"/>
          <w:sz w:val="24"/>
          <w:szCs w:val="24"/>
          <w:lang w:val="en-US"/>
        </w:rPr>
        <w:t xml:space="preserve"> unit. In general, the undisturbed sediments presented in </w:t>
      </w:r>
      <w:r w:rsidR="00224B6B">
        <w:rPr>
          <w:rFonts w:ascii="Times New Roman" w:hAnsi="Times New Roman"/>
          <w:sz w:val="24"/>
          <w:szCs w:val="24"/>
          <w:lang w:val="en-US"/>
        </w:rPr>
        <w:t>this</w:t>
      </w:r>
      <w:r w:rsidRPr="002D1C69">
        <w:rPr>
          <w:rFonts w:ascii="Times New Roman" w:hAnsi="Times New Roman"/>
          <w:sz w:val="24"/>
          <w:szCs w:val="24"/>
          <w:lang w:val="en-US"/>
        </w:rPr>
        <w:t xml:space="preserve"> core, </w:t>
      </w:r>
      <w:r w:rsidR="00224B6B">
        <w:rPr>
          <w:rFonts w:ascii="Times New Roman" w:hAnsi="Times New Roman"/>
          <w:sz w:val="24"/>
          <w:szCs w:val="24"/>
          <w:lang w:val="en-US"/>
        </w:rPr>
        <w:t>in</w:t>
      </w:r>
      <w:r w:rsidRPr="002D1C69">
        <w:rPr>
          <w:rFonts w:ascii="Times New Roman" w:hAnsi="Times New Roman"/>
          <w:sz w:val="24"/>
          <w:szCs w:val="24"/>
          <w:lang w:val="en-US"/>
        </w:rPr>
        <w:t xml:space="preserve"> thickness and material composition correspond to the Holocene sediments of </w:t>
      </w:r>
      <w:r w:rsidR="00224B6B">
        <w:rPr>
          <w:rFonts w:ascii="Times New Roman" w:hAnsi="Times New Roman"/>
          <w:sz w:val="24"/>
          <w:szCs w:val="24"/>
          <w:lang w:val="en-US"/>
        </w:rPr>
        <w:t>similar</w:t>
      </w:r>
      <w:r w:rsidRPr="002D1C69">
        <w:rPr>
          <w:rFonts w:ascii="Times New Roman" w:hAnsi="Times New Roman"/>
          <w:sz w:val="24"/>
          <w:szCs w:val="24"/>
          <w:lang w:val="en-US"/>
        </w:rPr>
        <w:t xml:space="preserve"> lakes of the Baikal rift zone. </w:t>
      </w:r>
    </w:p>
    <w:p w14:paraId="67883DA0" w14:textId="71923A24" w:rsidR="002D1C69" w:rsidRPr="002D1C69" w:rsidRDefault="00224B6B" w:rsidP="00CC2D22">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GB"/>
        </w:rPr>
        <w:t>In its current condition</w:t>
      </w:r>
      <w:r w:rsidR="002D1C69" w:rsidRPr="002D1C69">
        <w:rPr>
          <w:rFonts w:ascii="Times New Roman" w:hAnsi="Times New Roman"/>
          <w:sz w:val="24"/>
          <w:szCs w:val="24"/>
          <w:lang w:val="en-US"/>
        </w:rPr>
        <w:t xml:space="preserve">, the </w:t>
      </w:r>
      <w:r>
        <w:rPr>
          <w:rFonts w:ascii="Times New Roman" w:hAnsi="Times New Roman"/>
          <w:sz w:val="24"/>
          <w:szCs w:val="24"/>
          <w:lang w:val="en-US"/>
        </w:rPr>
        <w:t xml:space="preserve">Kilikanda discharge </w:t>
      </w:r>
      <w:r w:rsidR="002D1C69" w:rsidRPr="002D1C69">
        <w:rPr>
          <w:rFonts w:ascii="Times New Roman" w:hAnsi="Times New Roman"/>
          <w:sz w:val="24"/>
          <w:szCs w:val="24"/>
          <w:lang w:val="en-US"/>
        </w:rPr>
        <w:t xml:space="preserve">valley is an area with steep rocky sides and a bottom lined with </w:t>
      </w:r>
      <w:r>
        <w:rPr>
          <w:rFonts w:ascii="Times New Roman" w:hAnsi="Times New Roman"/>
          <w:sz w:val="24"/>
          <w:szCs w:val="24"/>
          <w:lang w:val="en-US"/>
        </w:rPr>
        <w:t>remains</w:t>
      </w:r>
      <w:r w:rsidR="002D1C69" w:rsidRPr="002D1C69">
        <w:rPr>
          <w:rFonts w:ascii="Times New Roman" w:hAnsi="Times New Roman"/>
          <w:sz w:val="24"/>
          <w:szCs w:val="24"/>
          <w:lang w:val="en-US"/>
        </w:rPr>
        <w:t xml:space="preserve"> </w:t>
      </w:r>
      <w:r>
        <w:rPr>
          <w:rFonts w:ascii="Times New Roman" w:hAnsi="Times New Roman"/>
          <w:sz w:val="24"/>
          <w:szCs w:val="24"/>
          <w:lang w:val="en-US"/>
        </w:rPr>
        <w:t xml:space="preserve">of past </w:t>
      </w:r>
      <w:r w:rsidRPr="002D1C69">
        <w:rPr>
          <w:rFonts w:ascii="Times New Roman" w:hAnsi="Times New Roman"/>
          <w:sz w:val="24"/>
          <w:szCs w:val="24"/>
          <w:lang w:val="en-US"/>
        </w:rPr>
        <w:t>roc</w:t>
      </w:r>
      <w:r>
        <w:rPr>
          <w:rFonts w:ascii="Times New Roman" w:hAnsi="Times New Roman"/>
          <w:sz w:val="24"/>
          <w:szCs w:val="24"/>
          <w:lang w:val="en-US"/>
        </w:rPr>
        <w:t>k</w:t>
      </w:r>
      <w:r w:rsidRPr="002D1C69">
        <w:rPr>
          <w:rFonts w:ascii="Times New Roman" w:hAnsi="Times New Roman"/>
          <w:sz w:val="24"/>
          <w:szCs w:val="24"/>
          <w:lang w:val="en-US"/>
        </w:rPr>
        <w:t>slides</w:t>
      </w:r>
      <w:r w:rsidR="002D1C69" w:rsidRPr="002D1C69">
        <w:rPr>
          <w:rFonts w:ascii="Times New Roman" w:hAnsi="Times New Roman"/>
          <w:sz w:val="24"/>
          <w:szCs w:val="24"/>
          <w:lang w:val="en-US"/>
        </w:rPr>
        <w:t xml:space="preserve">. In the middle part of the valley on the </w:t>
      </w:r>
      <w:r>
        <w:rPr>
          <w:rFonts w:ascii="Times New Roman" w:hAnsi="Times New Roman"/>
          <w:sz w:val="24"/>
          <w:szCs w:val="24"/>
          <w:lang w:val="en-US"/>
        </w:rPr>
        <w:t xml:space="preserve">right </w:t>
      </w:r>
      <w:r w:rsidR="002D1C69" w:rsidRPr="002D1C69">
        <w:rPr>
          <w:rFonts w:ascii="Times New Roman" w:hAnsi="Times New Roman"/>
          <w:sz w:val="24"/>
          <w:szCs w:val="24"/>
          <w:lang w:val="en-US"/>
        </w:rPr>
        <w:t>side, at an elevation of 860 meters, there is a fragment of pebbles from an older stage</w:t>
      </w:r>
      <w:r>
        <w:rPr>
          <w:rFonts w:ascii="Times New Roman" w:hAnsi="Times New Roman"/>
          <w:sz w:val="24"/>
          <w:szCs w:val="24"/>
          <w:lang w:val="en-US"/>
        </w:rPr>
        <w:t xml:space="preserve">, when the valley had again served as a spillway. </w:t>
      </w:r>
      <w:r w:rsidR="002D1C69" w:rsidRPr="002D1C69">
        <w:rPr>
          <w:rFonts w:ascii="Times New Roman" w:hAnsi="Times New Roman"/>
          <w:sz w:val="24"/>
          <w:szCs w:val="24"/>
          <w:lang w:val="en-US"/>
        </w:rPr>
        <w:t xml:space="preserve">In the profile of the valley, on the right side, </w:t>
      </w:r>
      <w:r>
        <w:rPr>
          <w:rFonts w:ascii="Times New Roman" w:hAnsi="Times New Roman"/>
          <w:sz w:val="24"/>
          <w:szCs w:val="24"/>
          <w:lang w:val="en-US"/>
        </w:rPr>
        <w:t>yet another</w:t>
      </w:r>
      <w:r w:rsidR="002D1C69" w:rsidRPr="002D1C69">
        <w:rPr>
          <w:rFonts w:ascii="Times New Roman" w:hAnsi="Times New Roman"/>
          <w:sz w:val="24"/>
          <w:szCs w:val="24"/>
          <w:lang w:val="en-US"/>
        </w:rPr>
        <w:t xml:space="preserve"> rudiment is recorded, fixing </w:t>
      </w:r>
      <w:r>
        <w:rPr>
          <w:rFonts w:ascii="Times New Roman" w:hAnsi="Times New Roman"/>
          <w:sz w:val="24"/>
          <w:szCs w:val="24"/>
          <w:lang w:val="en-US"/>
        </w:rPr>
        <w:t>earlier</w:t>
      </w:r>
      <w:r w:rsidR="002D1C69" w:rsidRPr="002D1C69">
        <w:rPr>
          <w:rFonts w:ascii="Times New Roman" w:hAnsi="Times New Roman"/>
          <w:sz w:val="24"/>
          <w:szCs w:val="24"/>
          <w:lang w:val="en-US"/>
        </w:rPr>
        <w:t xml:space="preserve"> stage in the development of the valley, the shoulders of which are 37 meters above the bottom of the main valley (Fig. 1, 4). In </w:t>
      </w:r>
      <w:r>
        <w:rPr>
          <w:rFonts w:ascii="Times New Roman" w:hAnsi="Times New Roman"/>
          <w:sz w:val="24"/>
          <w:szCs w:val="24"/>
          <w:lang w:val="en-US"/>
        </w:rPr>
        <w:t>this</w:t>
      </w:r>
      <w:r w:rsidR="002D1C69" w:rsidRPr="002D1C69">
        <w:rPr>
          <w:rFonts w:ascii="Times New Roman" w:hAnsi="Times New Roman"/>
          <w:sz w:val="24"/>
          <w:szCs w:val="24"/>
          <w:lang w:val="en-US"/>
        </w:rPr>
        <w:t xml:space="preserve"> rudiment of an older valley, a small swamp-lake has also been preserved, </w:t>
      </w:r>
      <w:r>
        <w:rPr>
          <w:rFonts w:ascii="Times New Roman" w:hAnsi="Times New Roman"/>
          <w:sz w:val="24"/>
          <w:szCs w:val="24"/>
          <w:lang w:val="en-US"/>
        </w:rPr>
        <w:t>though it</w:t>
      </w:r>
      <w:r w:rsidR="002D1C69" w:rsidRPr="002D1C69">
        <w:rPr>
          <w:rFonts w:ascii="Times New Roman" w:hAnsi="Times New Roman"/>
          <w:sz w:val="24"/>
          <w:szCs w:val="24"/>
          <w:lang w:val="en-US"/>
        </w:rPr>
        <w:t xml:space="preserve"> has </w:t>
      </w:r>
      <w:r>
        <w:rPr>
          <w:rFonts w:ascii="Times New Roman" w:hAnsi="Times New Roman"/>
          <w:sz w:val="24"/>
          <w:szCs w:val="24"/>
          <w:lang w:val="en-US"/>
        </w:rPr>
        <w:t xml:space="preserve">now </w:t>
      </w:r>
      <w:r w:rsidR="002D1C69" w:rsidRPr="002D1C69">
        <w:rPr>
          <w:rFonts w:ascii="Times New Roman" w:hAnsi="Times New Roman"/>
          <w:sz w:val="24"/>
          <w:szCs w:val="24"/>
          <w:lang w:val="en-US"/>
        </w:rPr>
        <w:t>passed into the stage of overgrowth.</w:t>
      </w:r>
    </w:p>
    <w:p w14:paraId="0363A31B" w14:textId="22095197" w:rsidR="00224B6B" w:rsidRDefault="00224B6B" w:rsidP="004F381B">
      <w:pPr>
        <w:spacing w:line="240" w:lineRule="auto"/>
        <w:ind w:firstLine="709"/>
        <w:jc w:val="both"/>
        <w:rPr>
          <w:rFonts w:ascii="Times New Roman" w:hAnsi="Times New Roman"/>
          <w:sz w:val="24"/>
          <w:szCs w:val="24"/>
          <w:lang w:val="en-US"/>
        </w:rPr>
      </w:pPr>
      <w:r>
        <w:rPr>
          <w:rFonts w:ascii="Times New Roman" w:hAnsi="Times New Roman"/>
          <w:sz w:val="24"/>
          <w:szCs w:val="24"/>
          <w:lang w:val="en-US"/>
        </w:rPr>
        <w:t>I</w:t>
      </w:r>
      <w:r w:rsidRPr="002D1C69">
        <w:rPr>
          <w:rFonts w:ascii="Times New Roman" w:hAnsi="Times New Roman"/>
          <w:sz w:val="24"/>
          <w:szCs w:val="24"/>
          <w:lang w:val="en-US"/>
        </w:rPr>
        <w:t>n the opinion of the</w:t>
      </w:r>
      <w:r>
        <w:rPr>
          <w:rFonts w:ascii="Times New Roman" w:hAnsi="Times New Roman"/>
          <w:sz w:val="24"/>
          <w:szCs w:val="24"/>
          <w:lang w:val="en-US"/>
        </w:rPr>
        <w:t xml:space="preserve"> first</w:t>
      </w:r>
      <w:r w:rsidRPr="002D1C69">
        <w:rPr>
          <w:rFonts w:ascii="Times New Roman" w:hAnsi="Times New Roman"/>
          <w:sz w:val="24"/>
          <w:szCs w:val="24"/>
          <w:lang w:val="en-US"/>
        </w:rPr>
        <w:t xml:space="preserve"> researchers</w:t>
      </w:r>
      <w:r>
        <w:rPr>
          <w:rFonts w:ascii="Times New Roman" w:hAnsi="Times New Roman"/>
          <w:sz w:val="24"/>
          <w:szCs w:val="24"/>
          <w:lang w:val="en-US"/>
        </w:rPr>
        <w:t xml:space="preserve"> of paleolakes in this region</w:t>
      </w:r>
      <w:r w:rsidRPr="002D1C69">
        <w:rPr>
          <w:rFonts w:ascii="Times New Roman" w:hAnsi="Times New Roman"/>
          <w:sz w:val="24"/>
          <w:szCs w:val="24"/>
          <w:lang w:val="en-US"/>
        </w:rPr>
        <w:t>,</w:t>
      </w:r>
      <w:r>
        <w:rPr>
          <w:rFonts w:ascii="Times New Roman" w:hAnsi="Times New Roman"/>
          <w:sz w:val="24"/>
          <w:szCs w:val="24"/>
          <w:lang w:val="en-US"/>
        </w:rPr>
        <w:t xml:space="preserve"> all these indications show that </w:t>
      </w:r>
      <w:r w:rsidRPr="002D1C69">
        <w:rPr>
          <w:rFonts w:ascii="Times New Roman" w:hAnsi="Times New Roman"/>
          <w:sz w:val="24"/>
          <w:szCs w:val="24"/>
          <w:lang w:val="en-US"/>
        </w:rPr>
        <w:t xml:space="preserve">the bed of the </w:t>
      </w:r>
      <w:r>
        <w:rPr>
          <w:rFonts w:ascii="Times New Roman" w:hAnsi="Times New Roman"/>
          <w:sz w:val="24"/>
          <w:szCs w:val="24"/>
          <w:lang w:val="en-US"/>
        </w:rPr>
        <w:t xml:space="preserve">Kilikanda </w:t>
      </w:r>
      <w:r w:rsidRPr="002D1C69">
        <w:rPr>
          <w:rFonts w:ascii="Times New Roman" w:hAnsi="Times New Roman"/>
          <w:sz w:val="24"/>
          <w:szCs w:val="24"/>
          <w:lang w:val="en-US"/>
        </w:rPr>
        <w:t xml:space="preserve">valley formed under the influence of repeated </w:t>
      </w:r>
      <w:r>
        <w:rPr>
          <w:rFonts w:ascii="Times New Roman" w:hAnsi="Times New Roman"/>
          <w:sz w:val="24"/>
          <w:szCs w:val="24"/>
          <w:lang w:val="en-US"/>
        </w:rPr>
        <w:t>phases of extreme erosion resulting from the release of water from these dammed l</w:t>
      </w:r>
      <w:r w:rsidRPr="002D1C69">
        <w:rPr>
          <w:rFonts w:ascii="Times New Roman" w:hAnsi="Times New Roman"/>
          <w:sz w:val="24"/>
          <w:szCs w:val="24"/>
          <w:lang w:val="en-US"/>
        </w:rPr>
        <w:t>akes</w:t>
      </w:r>
      <w:r>
        <w:rPr>
          <w:rFonts w:ascii="Times New Roman" w:hAnsi="Times New Roman"/>
          <w:sz w:val="24"/>
          <w:szCs w:val="24"/>
          <w:lang w:val="en-US"/>
        </w:rPr>
        <w:t>, gradually</w:t>
      </w:r>
      <w:r w:rsidRPr="002D1C69">
        <w:rPr>
          <w:rFonts w:ascii="Times New Roman" w:hAnsi="Times New Roman"/>
          <w:sz w:val="24"/>
          <w:szCs w:val="24"/>
          <w:lang w:val="en-US"/>
        </w:rPr>
        <w:t xml:space="preserve"> deepening the valley, the last stage of which</w:t>
      </w:r>
      <w:r>
        <w:rPr>
          <w:rFonts w:ascii="Times New Roman" w:hAnsi="Times New Roman"/>
          <w:sz w:val="24"/>
          <w:szCs w:val="24"/>
          <w:lang w:val="en-US"/>
        </w:rPr>
        <w:t xml:space="preserve"> occurred</w:t>
      </w:r>
      <w:r w:rsidRPr="002D1C69">
        <w:rPr>
          <w:rFonts w:ascii="Times New Roman" w:hAnsi="Times New Roman"/>
          <w:sz w:val="24"/>
          <w:szCs w:val="24"/>
          <w:lang w:val="en-US"/>
        </w:rPr>
        <w:t xml:space="preserve"> with the formation of the</w:t>
      </w:r>
      <w:r>
        <w:rPr>
          <w:rFonts w:ascii="Times New Roman" w:hAnsi="Times New Roman"/>
          <w:sz w:val="24"/>
          <w:szCs w:val="24"/>
          <w:lang w:val="en-US"/>
        </w:rPr>
        <w:t xml:space="preserve"> dammed</w:t>
      </w:r>
      <w:r w:rsidRPr="002D1C69">
        <w:rPr>
          <w:rFonts w:ascii="Times New Roman" w:hAnsi="Times New Roman"/>
          <w:sz w:val="24"/>
          <w:szCs w:val="24"/>
          <w:lang w:val="en-US"/>
        </w:rPr>
        <w:t xml:space="preserve"> lake</w:t>
      </w:r>
      <w:r>
        <w:rPr>
          <w:rFonts w:ascii="Times New Roman" w:hAnsi="Times New Roman"/>
          <w:sz w:val="24"/>
          <w:szCs w:val="24"/>
          <w:lang w:val="en-US"/>
        </w:rPr>
        <w:t xml:space="preserve"> that flooded the forests of the Muya basin around 11967 bp</w:t>
      </w:r>
      <w:r w:rsidRPr="002D1C69">
        <w:rPr>
          <w:rFonts w:ascii="Times New Roman" w:hAnsi="Times New Roman"/>
          <w:sz w:val="24"/>
          <w:szCs w:val="24"/>
          <w:lang w:val="en-US"/>
        </w:rPr>
        <w:t xml:space="preserve"> (Endrikhinsky, Osadchiy </w:t>
      </w:r>
      <w:r w:rsidRPr="00224B6B">
        <w:rPr>
          <w:rFonts w:ascii="Times New Roman" w:hAnsi="Times New Roman"/>
          <w:i/>
          <w:iCs/>
          <w:sz w:val="24"/>
          <w:szCs w:val="24"/>
          <w:lang w:val="en-US"/>
        </w:rPr>
        <w:t>et al.</w:t>
      </w:r>
      <w:r w:rsidRPr="002D1C69">
        <w:rPr>
          <w:rFonts w:ascii="Times New Roman" w:hAnsi="Times New Roman"/>
          <w:sz w:val="24"/>
          <w:szCs w:val="24"/>
          <w:lang w:val="en-US"/>
        </w:rPr>
        <w:t xml:space="preserve"> 1983). </w:t>
      </w:r>
      <w:r w:rsidR="002D1C69" w:rsidRPr="002D1C69">
        <w:rPr>
          <w:rFonts w:ascii="Times New Roman" w:hAnsi="Times New Roman"/>
          <w:sz w:val="24"/>
          <w:szCs w:val="24"/>
          <w:lang w:val="en-US"/>
        </w:rPr>
        <w:t xml:space="preserve">Downstream, immediately behind </w:t>
      </w:r>
      <w:r>
        <w:rPr>
          <w:rFonts w:ascii="Times New Roman" w:hAnsi="Times New Roman"/>
          <w:sz w:val="24"/>
          <w:szCs w:val="24"/>
          <w:lang w:val="en-US"/>
        </w:rPr>
        <w:t>Lake Kilikanda</w:t>
      </w:r>
      <w:r w:rsidR="002D1C69" w:rsidRPr="002D1C69">
        <w:rPr>
          <w:rFonts w:ascii="Times New Roman" w:hAnsi="Times New Roman"/>
          <w:sz w:val="24"/>
          <w:szCs w:val="24"/>
          <w:lang w:val="en-US"/>
        </w:rPr>
        <w:t xml:space="preserve">, </w:t>
      </w:r>
      <w:r>
        <w:rPr>
          <w:rFonts w:ascii="Times New Roman" w:hAnsi="Times New Roman"/>
          <w:sz w:val="24"/>
          <w:szCs w:val="24"/>
          <w:lang w:val="en-US"/>
        </w:rPr>
        <w:t xml:space="preserve">the </w:t>
      </w:r>
      <w:r w:rsidR="002D1C69" w:rsidRPr="002D1C69">
        <w:rPr>
          <w:rFonts w:ascii="Times New Roman" w:hAnsi="Times New Roman"/>
          <w:sz w:val="24"/>
          <w:szCs w:val="24"/>
          <w:lang w:val="en-US"/>
        </w:rPr>
        <w:t xml:space="preserve">arched </w:t>
      </w:r>
      <w:r>
        <w:rPr>
          <w:rFonts w:ascii="Times New Roman" w:hAnsi="Times New Roman"/>
          <w:sz w:val="24"/>
          <w:szCs w:val="24"/>
          <w:lang w:val="en-US"/>
        </w:rPr>
        <w:t>ridges</w:t>
      </w:r>
      <w:r w:rsidR="002D1C69" w:rsidRPr="002D1C69">
        <w:rPr>
          <w:rFonts w:ascii="Times New Roman" w:hAnsi="Times New Roman"/>
          <w:sz w:val="24"/>
          <w:szCs w:val="24"/>
          <w:lang w:val="en-US"/>
        </w:rPr>
        <w:t xml:space="preserve"> of "giant ripples"</w:t>
      </w:r>
      <w:r>
        <w:rPr>
          <w:rFonts w:ascii="Times New Roman" w:hAnsi="Times New Roman"/>
          <w:sz w:val="24"/>
          <w:szCs w:val="24"/>
          <w:lang w:val="en-US"/>
        </w:rPr>
        <w:t xml:space="preserve">, </w:t>
      </w:r>
      <w:r w:rsidR="002D1C69" w:rsidRPr="002D1C69">
        <w:rPr>
          <w:rFonts w:ascii="Times New Roman" w:hAnsi="Times New Roman"/>
          <w:sz w:val="24"/>
          <w:szCs w:val="24"/>
          <w:lang w:val="en-US"/>
        </w:rPr>
        <w:t>formed by flows of discharged waters are clearly visible</w:t>
      </w:r>
      <w:r>
        <w:rPr>
          <w:rFonts w:ascii="Times New Roman" w:hAnsi="Times New Roman"/>
          <w:sz w:val="24"/>
          <w:szCs w:val="24"/>
          <w:lang w:val="en-US"/>
        </w:rPr>
        <w:t xml:space="preserve"> along</w:t>
      </w:r>
      <w:r w:rsidRPr="002D1C69">
        <w:rPr>
          <w:rFonts w:ascii="Times New Roman" w:hAnsi="Times New Roman"/>
          <w:sz w:val="24"/>
          <w:szCs w:val="24"/>
          <w:lang w:val="en-US"/>
        </w:rPr>
        <w:t xml:space="preserve"> the left side of the valle</w:t>
      </w:r>
      <w:r>
        <w:rPr>
          <w:rFonts w:ascii="Times New Roman" w:hAnsi="Times New Roman"/>
          <w:sz w:val="24"/>
          <w:szCs w:val="24"/>
          <w:lang w:val="en-US"/>
        </w:rPr>
        <w:t>y. These formations</w:t>
      </w:r>
      <w:r w:rsidR="002D1C69" w:rsidRPr="002D1C69">
        <w:rPr>
          <w:rFonts w:ascii="Times New Roman" w:hAnsi="Times New Roman"/>
          <w:sz w:val="24"/>
          <w:szCs w:val="24"/>
          <w:lang w:val="en-US"/>
        </w:rPr>
        <w:t xml:space="preserve"> are composed of pebble-boulder deposits with sand-grit filler reaching </w:t>
      </w:r>
      <w:r>
        <w:rPr>
          <w:rFonts w:ascii="Times New Roman" w:hAnsi="Times New Roman"/>
          <w:sz w:val="24"/>
          <w:szCs w:val="24"/>
          <w:lang w:val="en-US"/>
        </w:rPr>
        <w:t>a width of up to</w:t>
      </w:r>
      <w:r w:rsidR="002D1C69" w:rsidRPr="002D1C69">
        <w:rPr>
          <w:rFonts w:ascii="Times New Roman" w:hAnsi="Times New Roman"/>
          <w:sz w:val="24"/>
          <w:szCs w:val="24"/>
          <w:lang w:val="en-US"/>
        </w:rPr>
        <w:t xml:space="preserve"> 40 meters at the base. The difference in height</w:t>
      </w:r>
      <w:r>
        <w:rPr>
          <w:rFonts w:ascii="Times New Roman" w:hAnsi="Times New Roman"/>
          <w:sz w:val="24"/>
          <w:szCs w:val="24"/>
          <w:lang w:val="en-US"/>
        </w:rPr>
        <w:t xml:space="preserve"> caused by</w:t>
      </w:r>
      <w:r w:rsidR="002D1C69" w:rsidRPr="002D1C69">
        <w:rPr>
          <w:rFonts w:ascii="Times New Roman" w:hAnsi="Times New Roman"/>
          <w:sz w:val="24"/>
          <w:szCs w:val="24"/>
          <w:lang w:val="en-US"/>
        </w:rPr>
        <w:t xml:space="preserve"> </w:t>
      </w:r>
      <w:r>
        <w:rPr>
          <w:rFonts w:ascii="Times New Roman" w:hAnsi="Times New Roman"/>
          <w:sz w:val="24"/>
          <w:szCs w:val="24"/>
          <w:lang w:val="en-US"/>
        </w:rPr>
        <w:t>this</w:t>
      </w:r>
      <w:r w:rsidR="002D1C69" w:rsidRPr="002D1C69">
        <w:rPr>
          <w:rFonts w:ascii="Times New Roman" w:hAnsi="Times New Roman"/>
          <w:sz w:val="24"/>
          <w:szCs w:val="24"/>
          <w:lang w:val="en-US"/>
        </w:rPr>
        <w:t xml:space="preserve"> last stage of </w:t>
      </w:r>
      <w:r>
        <w:rPr>
          <w:rFonts w:ascii="Times New Roman" w:hAnsi="Times New Roman"/>
          <w:sz w:val="24"/>
          <w:szCs w:val="24"/>
          <w:lang w:val="en-US"/>
        </w:rPr>
        <w:t>erosion</w:t>
      </w:r>
      <w:r w:rsidR="002D1C69" w:rsidRPr="002D1C69">
        <w:rPr>
          <w:rFonts w:ascii="Times New Roman" w:hAnsi="Times New Roman"/>
          <w:sz w:val="24"/>
          <w:szCs w:val="24"/>
          <w:lang w:val="en-US"/>
        </w:rPr>
        <w:t xml:space="preserve"> is 263 m </w:t>
      </w:r>
      <w:r>
        <w:rPr>
          <w:rFonts w:ascii="Times New Roman" w:hAnsi="Times New Roman"/>
          <w:sz w:val="24"/>
          <w:szCs w:val="24"/>
          <w:lang w:val="en-US"/>
        </w:rPr>
        <w:t>along the</w:t>
      </w:r>
      <w:r w:rsidR="002D1C69" w:rsidRPr="002D1C69">
        <w:rPr>
          <w:rFonts w:ascii="Times New Roman" w:hAnsi="Times New Roman"/>
          <w:sz w:val="24"/>
          <w:szCs w:val="24"/>
          <w:lang w:val="en-US"/>
        </w:rPr>
        <w:t xml:space="preserve"> 4500 m of the valley (Fig. 4). </w:t>
      </w:r>
    </w:p>
    <w:p w14:paraId="55017211" w14:textId="7ED751C2" w:rsidR="002D1C69" w:rsidRPr="00DF56BB" w:rsidRDefault="002D1C69" w:rsidP="00224B6B">
      <w:pPr>
        <w:spacing w:line="240" w:lineRule="auto"/>
        <w:ind w:firstLine="709"/>
        <w:jc w:val="both"/>
        <w:rPr>
          <w:rFonts w:ascii="Times New Roman" w:hAnsi="Times New Roman"/>
          <w:sz w:val="24"/>
          <w:szCs w:val="24"/>
          <w:lang w:val="en-US"/>
        </w:rPr>
      </w:pPr>
      <w:r w:rsidRPr="002D1C69">
        <w:rPr>
          <w:rFonts w:ascii="Times New Roman" w:hAnsi="Times New Roman"/>
          <w:sz w:val="24"/>
          <w:szCs w:val="24"/>
          <w:lang w:val="en-US"/>
        </w:rPr>
        <w:t>In general, the dimensions of the Kilikand</w:t>
      </w:r>
      <w:r w:rsidR="00224B6B">
        <w:rPr>
          <w:rFonts w:ascii="Times New Roman" w:hAnsi="Times New Roman"/>
          <w:sz w:val="24"/>
          <w:szCs w:val="24"/>
          <w:lang w:val="en-US"/>
        </w:rPr>
        <w:t xml:space="preserve">a </w:t>
      </w:r>
      <w:r w:rsidRPr="002D1C69">
        <w:rPr>
          <w:rFonts w:ascii="Times New Roman" w:hAnsi="Times New Roman"/>
          <w:sz w:val="24"/>
          <w:szCs w:val="24"/>
          <w:lang w:val="en-US"/>
        </w:rPr>
        <w:t xml:space="preserve">valley correspond to the parameters of the modern Vitim channel in the </w:t>
      </w:r>
      <w:r w:rsidR="00224B6B">
        <w:rPr>
          <w:rFonts w:ascii="Times New Roman" w:hAnsi="Times New Roman"/>
          <w:sz w:val="24"/>
          <w:szCs w:val="24"/>
          <w:lang w:val="en-US"/>
        </w:rPr>
        <w:t>Param</w:t>
      </w:r>
      <w:r w:rsidRPr="002D1C69">
        <w:rPr>
          <w:rFonts w:ascii="Times New Roman" w:hAnsi="Times New Roman"/>
          <w:sz w:val="24"/>
          <w:szCs w:val="24"/>
          <w:lang w:val="en-US"/>
        </w:rPr>
        <w:t xml:space="preserve"> </w:t>
      </w:r>
      <w:r w:rsidR="00224B6B">
        <w:rPr>
          <w:rFonts w:ascii="Times New Roman" w:hAnsi="Times New Roman"/>
          <w:sz w:val="24"/>
          <w:szCs w:val="24"/>
          <w:lang w:val="en-US"/>
        </w:rPr>
        <w:t>canyon</w:t>
      </w:r>
      <w:r w:rsidRPr="002D1C69">
        <w:rPr>
          <w:rFonts w:ascii="Times New Roman" w:hAnsi="Times New Roman"/>
          <w:sz w:val="24"/>
          <w:szCs w:val="24"/>
          <w:lang w:val="en-US"/>
        </w:rPr>
        <w:t>. The total length of the bypas</w:t>
      </w:r>
      <w:r w:rsidR="00224B6B">
        <w:rPr>
          <w:rFonts w:ascii="Times New Roman" w:hAnsi="Times New Roman"/>
          <w:sz w:val="24"/>
          <w:szCs w:val="24"/>
          <w:lang w:val="en-US"/>
        </w:rPr>
        <w:t>sed</w:t>
      </w:r>
      <w:r w:rsidRPr="002D1C69">
        <w:rPr>
          <w:rFonts w:ascii="Times New Roman" w:hAnsi="Times New Roman"/>
          <w:sz w:val="24"/>
          <w:szCs w:val="24"/>
          <w:lang w:val="en-US"/>
        </w:rPr>
        <w:t xml:space="preserve"> section of the Vitim valley, and hence the section occupied by the dam, is 11.4 km (Fig. 4). </w:t>
      </w:r>
      <w:r w:rsidR="002B7002">
        <w:rPr>
          <w:rFonts w:ascii="Times New Roman" w:hAnsi="Times New Roman"/>
          <w:sz w:val="24"/>
          <w:szCs w:val="24"/>
          <w:lang w:val="en-US"/>
        </w:rPr>
        <w:t>J</w:t>
      </w:r>
      <w:r w:rsidRPr="002D1C69">
        <w:rPr>
          <w:rFonts w:ascii="Times New Roman" w:hAnsi="Times New Roman"/>
          <w:sz w:val="24"/>
          <w:szCs w:val="24"/>
          <w:lang w:val="en-US"/>
        </w:rPr>
        <w:t xml:space="preserve">udging by its position, could have arisen only under the conditions of the formation of a backwater in the </w:t>
      </w:r>
      <w:r w:rsidR="00224B6B">
        <w:rPr>
          <w:rFonts w:ascii="Times New Roman" w:hAnsi="Times New Roman"/>
          <w:sz w:val="24"/>
          <w:szCs w:val="24"/>
          <w:lang w:val="en-US"/>
        </w:rPr>
        <w:t>Param</w:t>
      </w:r>
      <w:r w:rsidRPr="002D1C69">
        <w:rPr>
          <w:rFonts w:ascii="Times New Roman" w:hAnsi="Times New Roman"/>
          <w:sz w:val="24"/>
          <w:szCs w:val="24"/>
          <w:lang w:val="en-US"/>
        </w:rPr>
        <w:t xml:space="preserve"> </w:t>
      </w:r>
      <w:r w:rsidR="00224B6B">
        <w:rPr>
          <w:rFonts w:ascii="Times New Roman" w:hAnsi="Times New Roman"/>
          <w:sz w:val="24"/>
          <w:szCs w:val="24"/>
          <w:lang w:val="en-US"/>
        </w:rPr>
        <w:t>canyon</w:t>
      </w:r>
      <w:r w:rsidRPr="002D1C69">
        <w:rPr>
          <w:rFonts w:ascii="Times New Roman" w:hAnsi="Times New Roman"/>
          <w:sz w:val="24"/>
          <w:szCs w:val="24"/>
          <w:lang w:val="en-US"/>
        </w:rPr>
        <w:t xml:space="preserve"> </w:t>
      </w:r>
      <w:r w:rsidR="00224B6B">
        <w:rPr>
          <w:rFonts w:ascii="Times New Roman" w:hAnsi="Times New Roman"/>
          <w:sz w:val="24"/>
          <w:szCs w:val="24"/>
          <w:lang w:val="en-US"/>
        </w:rPr>
        <w:t>at the point where</w:t>
      </w:r>
      <w:r w:rsidRPr="002D1C69">
        <w:rPr>
          <w:rFonts w:ascii="Times New Roman" w:hAnsi="Times New Roman"/>
          <w:sz w:val="24"/>
          <w:szCs w:val="24"/>
          <w:lang w:val="en-US"/>
        </w:rPr>
        <w:t xml:space="preserve"> the Vitim leaves the Mu</w:t>
      </w:r>
      <w:r w:rsidR="00224B6B">
        <w:rPr>
          <w:rFonts w:ascii="Times New Roman" w:hAnsi="Times New Roman"/>
          <w:sz w:val="24"/>
          <w:szCs w:val="24"/>
          <w:lang w:val="en-US"/>
        </w:rPr>
        <w:t>ya</w:t>
      </w:r>
      <w:r w:rsidRPr="002D1C69">
        <w:rPr>
          <w:rFonts w:ascii="Times New Roman" w:hAnsi="Times New Roman"/>
          <w:sz w:val="24"/>
          <w:szCs w:val="24"/>
          <w:lang w:val="en-US"/>
        </w:rPr>
        <w:t>-Kuand</w:t>
      </w:r>
      <w:r w:rsidR="00224B6B">
        <w:rPr>
          <w:rFonts w:ascii="Times New Roman" w:hAnsi="Times New Roman"/>
          <w:sz w:val="24"/>
          <w:szCs w:val="24"/>
          <w:lang w:val="en-US"/>
        </w:rPr>
        <w:t>a basin</w:t>
      </w:r>
      <w:r w:rsidRPr="002D1C69">
        <w:rPr>
          <w:rFonts w:ascii="Times New Roman" w:hAnsi="Times New Roman"/>
          <w:sz w:val="24"/>
          <w:szCs w:val="24"/>
          <w:lang w:val="en-US"/>
        </w:rPr>
        <w:t xml:space="preserve"> (Fig. 4). On this section of </w:t>
      </w:r>
      <w:r w:rsidR="00224B6B">
        <w:rPr>
          <w:rFonts w:ascii="Times New Roman" w:hAnsi="Times New Roman"/>
          <w:sz w:val="24"/>
          <w:szCs w:val="24"/>
          <w:lang w:val="en-US"/>
        </w:rPr>
        <w:t xml:space="preserve">terrain </w:t>
      </w:r>
      <w:r w:rsidRPr="002D1C69">
        <w:rPr>
          <w:rFonts w:ascii="Times New Roman" w:hAnsi="Times New Roman"/>
          <w:sz w:val="24"/>
          <w:szCs w:val="24"/>
          <w:lang w:val="en-US"/>
        </w:rPr>
        <w:t xml:space="preserve">there are no glacial </w:t>
      </w:r>
      <w:r w:rsidR="00224B6B">
        <w:rPr>
          <w:rFonts w:ascii="Times New Roman" w:hAnsi="Times New Roman"/>
          <w:sz w:val="24"/>
          <w:szCs w:val="24"/>
          <w:lang w:val="en-US"/>
        </w:rPr>
        <w:t>land</w:t>
      </w:r>
      <w:r w:rsidRPr="002D1C69">
        <w:rPr>
          <w:rFonts w:ascii="Times New Roman" w:hAnsi="Times New Roman"/>
          <w:sz w:val="24"/>
          <w:szCs w:val="24"/>
          <w:lang w:val="en-US"/>
        </w:rPr>
        <w:t xml:space="preserve">forms </w:t>
      </w:r>
      <w:r w:rsidR="00224B6B">
        <w:rPr>
          <w:rFonts w:ascii="Times New Roman" w:hAnsi="Times New Roman"/>
          <w:sz w:val="24"/>
          <w:szCs w:val="24"/>
          <w:lang w:val="en-US"/>
        </w:rPr>
        <w:t>to point to</w:t>
      </w:r>
      <w:r w:rsidRPr="002D1C69">
        <w:rPr>
          <w:rFonts w:ascii="Times New Roman" w:hAnsi="Times New Roman"/>
          <w:sz w:val="24"/>
          <w:szCs w:val="24"/>
          <w:lang w:val="en-US"/>
        </w:rPr>
        <w:t xml:space="preserve"> </w:t>
      </w:r>
      <w:r w:rsidR="00224B6B">
        <w:rPr>
          <w:rFonts w:ascii="Times New Roman" w:hAnsi="Times New Roman"/>
          <w:sz w:val="24"/>
          <w:szCs w:val="24"/>
          <w:lang w:val="en-US"/>
        </w:rPr>
        <w:t>a</w:t>
      </w:r>
      <w:r w:rsidRPr="002D1C69">
        <w:rPr>
          <w:rFonts w:ascii="Times New Roman" w:hAnsi="Times New Roman"/>
          <w:sz w:val="24"/>
          <w:szCs w:val="24"/>
          <w:lang w:val="en-US"/>
        </w:rPr>
        <w:t xml:space="preserve"> glacial origin of the retaining dam. The boundaries of the final forms of mountain-valley glaciers in the Baikal Upland were fixed by us at higher </w:t>
      </w:r>
      <w:r w:rsidRPr="002D1C69">
        <w:rPr>
          <w:rFonts w:ascii="Times New Roman" w:hAnsi="Times New Roman"/>
          <w:sz w:val="24"/>
          <w:szCs w:val="24"/>
          <w:lang w:val="en-US"/>
        </w:rPr>
        <w:lastRenderedPageBreak/>
        <w:t xml:space="preserve">elevations located tens of kilometers from the Vitim valley (Ineshin, 2003). </w:t>
      </w:r>
      <w:r w:rsidR="00DF56BB" w:rsidRPr="00DF56BB">
        <w:rPr>
          <w:rFonts w:ascii="Times New Roman" w:hAnsi="Times New Roman"/>
          <w:sz w:val="24"/>
          <w:szCs w:val="24"/>
          <w:lang w:val="en-US"/>
        </w:rPr>
        <w:t xml:space="preserve">As noted above, </w:t>
      </w:r>
      <w:r w:rsidR="00224B6B" w:rsidRPr="00DF56BB">
        <w:rPr>
          <w:rFonts w:ascii="Times New Roman" w:hAnsi="Times New Roman"/>
          <w:sz w:val="24"/>
          <w:szCs w:val="24"/>
          <w:lang w:val="en-US"/>
        </w:rPr>
        <w:t>several</w:t>
      </w:r>
      <w:r w:rsidR="00DF56BB" w:rsidRPr="00DF56BB">
        <w:rPr>
          <w:rFonts w:ascii="Times New Roman" w:hAnsi="Times New Roman"/>
          <w:sz w:val="24"/>
          <w:szCs w:val="24"/>
          <w:lang w:val="en-US"/>
        </w:rPr>
        <w:t xml:space="preserve"> authors (Ufimtsev, Kulchitskiy, Skovitina, 1997) have</w:t>
      </w:r>
      <w:r w:rsidR="00224B6B">
        <w:rPr>
          <w:rFonts w:ascii="Times New Roman" w:hAnsi="Times New Roman"/>
          <w:sz w:val="24"/>
          <w:szCs w:val="24"/>
          <w:lang w:val="en-US"/>
        </w:rPr>
        <w:t xml:space="preserve"> noted a probable</w:t>
      </w:r>
      <w:r w:rsidR="00DF56BB" w:rsidRPr="00DF56BB">
        <w:rPr>
          <w:rFonts w:ascii="Times New Roman" w:hAnsi="Times New Roman"/>
          <w:sz w:val="24"/>
          <w:szCs w:val="24"/>
          <w:lang w:val="en-US"/>
        </w:rPr>
        <w:t xml:space="preserve"> tectonic origin </w:t>
      </w:r>
      <w:r w:rsidR="00224B6B">
        <w:rPr>
          <w:rFonts w:ascii="Times New Roman" w:hAnsi="Times New Roman"/>
          <w:sz w:val="24"/>
          <w:szCs w:val="24"/>
          <w:lang w:val="en-US"/>
        </w:rPr>
        <w:t>for</w:t>
      </w:r>
      <w:r w:rsidR="00DF56BB" w:rsidRPr="00DF56BB">
        <w:rPr>
          <w:rFonts w:ascii="Times New Roman" w:hAnsi="Times New Roman"/>
          <w:sz w:val="24"/>
          <w:szCs w:val="24"/>
          <w:lang w:val="en-US"/>
        </w:rPr>
        <w:t xml:space="preserve"> the retaining dam. Their arguments are based on the morphology of the slopes of the Vitim valley in this section of </w:t>
      </w:r>
      <w:r w:rsidR="00224B6B">
        <w:rPr>
          <w:rFonts w:ascii="Times New Roman" w:hAnsi="Times New Roman"/>
          <w:sz w:val="24"/>
          <w:szCs w:val="24"/>
          <w:lang w:val="en-US"/>
        </w:rPr>
        <w:t>its</w:t>
      </w:r>
      <w:r w:rsidR="00DF56BB" w:rsidRPr="00DF56BB">
        <w:rPr>
          <w:rFonts w:ascii="Times New Roman" w:hAnsi="Times New Roman"/>
          <w:sz w:val="24"/>
          <w:szCs w:val="24"/>
          <w:lang w:val="en-US"/>
        </w:rPr>
        <w:t xml:space="preserve"> valley</w:t>
      </w:r>
      <w:r w:rsidR="00224B6B">
        <w:rPr>
          <w:rFonts w:ascii="Times New Roman" w:hAnsi="Times New Roman"/>
          <w:sz w:val="24"/>
          <w:szCs w:val="24"/>
          <w:lang w:val="en-US"/>
        </w:rPr>
        <w:t xml:space="preserve"> and they propose a staged model of subsidence to explain the process. </w:t>
      </w:r>
      <w:r w:rsidR="00DF56BB" w:rsidRPr="00DF56BB">
        <w:rPr>
          <w:rFonts w:ascii="Times New Roman" w:hAnsi="Times New Roman"/>
          <w:sz w:val="24"/>
          <w:szCs w:val="24"/>
          <w:lang w:val="en-US"/>
        </w:rPr>
        <w:t xml:space="preserve">The remnants of these subsidence </w:t>
      </w:r>
      <w:r w:rsidR="00224B6B">
        <w:rPr>
          <w:rFonts w:ascii="Times New Roman" w:hAnsi="Times New Roman"/>
          <w:sz w:val="24"/>
          <w:szCs w:val="24"/>
          <w:lang w:val="en-US"/>
        </w:rPr>
        <w:t>stages are</w:t>
      </w:r>
      <w:r w:rsidR="00DF56BB" w:rsidRPr="00DF56BB">
        <w:rPr>
          <w:rFonts w:ascii="Times New Roman" w:hAnsi="Times New Roman"/>
          <w:sz w:val="24"/>
          <w:szCs w:val="24"/>
          <w:lang w:val="en-US"/>
        </w:rPr>
        <w:t xml:space="preserve"> traced along the left side of the Vitim valley in the </w:t>
      </w:r>
      <w:r w:rsidR="00224B6B">
        <w:rPr>
          <w:rFonts w:ascii="Times New Roman" w:hAnsi="Times New Roman"/>
          <w:sz w:val="24"/>
          <w:szCs w:val="24"/>
          <w:lang w:val="en-US"/>
        </w:rPr>
        <w:t>Param</w:t>
      </w:r>
      <w:r w:rsidR="00DF56BB" w:rsidRPr="00DF56BB">
        <w:rPr>
          <w:rFonts w:ascii="Times New Roman" w:hAnsi="Times New Roman"/>
          <w:sz w:val="24"/>
          <w:szCs w:val="24"/>
          <w:lang w:val="en-US"/>
        </w:rPr>
        <w:t xml:space="preserve"> </w:t>
      </w:r>
      <w:r w:rsidR="00224B6B">
        <w:rPr>
          <w:rFonts w:ascii="Times New Roman" w:hAnsi="Times New Roman"/>
          <w:sz w:val="24"/>
          <w:szCs w:val="24"/>
          <w:lang w:val="en-US"/>
        </w:rPr>
        <w:t>canyon</w:t>
      </w:r>
      <w:r w:rsidR="00DF56BB" w:rsidRPr="00DF56BB">
        <w:rPr>
          <w:rFonts w:ascii="Times New Roman" w:hAnsi="Times New Roman"/>
          <w:sz w:val="24"/>
          <w:szCs w:val="24"/>
          <w:lang w:val="en-US"/>
        </w:rPr>
        <w:t xml:space="preserve"> (Fig. 4). </w:t>
      </w:r>
      <w:r w:rsidR="00224B6B" w:rsidRPr="00DF56BB">
        <w:rPr>
          <w:rFonts w:ascii="Times New Roman" w:hAnsi="Times New Roman"/>
          <w:sz w:val="24"/>
          <w:szCs w:val="24"/>
          <w:lang w:val="en-US"/>
        </w:rPr>
        <w:t xml:space="preserve">Unfortunately, the presence of a spill way in the </w:t>
      </w:r>
      <w:r w:rsidR="00224B6B">
        <w:rPr>
          <w:rFonts w:ascii="Times New Roman" w:hAnsi="Times New Roman"/>
          <w:sz w:val="24"/>
          <w:szCs w:val="24"/>
          <w:lang w:val="en-US"/>
        </w:rPr>
        <w:t>Param</w:t>
      </w:r>
      <w:r w:rsidR="00224B6B" w:rsidRPr="00DF56BB">
        <w:rPr>
          <w:rFonts w:ascii="Times New Roman" w:hAnsi="Times New Roman"/>
          <w:sz w:val="24"/>
          <w:szCs w:val="24"/>
          <w:lang w:val="en-US"/>
        </w:rPr>
        <w:t xml:space="preserve"> </w:t>
      </w:r>
      <w:r w:rsidR="00224B6B">
        <w:rPr>
          <w:rFonts w:ascii="Times New Roman" w:hAnsi="Times New Roman"/>
          <w:sz w:val="24"/>
          <w:szCs w:val="24"/>
          <w:lang w:val="en-US"/>
        </w:rPr>
        <w:t xml:space="preserve">Canyon </w:t>
      </w:r>
      <w:r w:rsidR="00224B6B" w:rsidRPr="00DF56BB">
        <w:rPr>
          <w:rFonts w:ascii="Times New Roman" w:hAnsi="Times New Roman"/>
          <w:sz w:val="24"/>
          <w:szCs w:val="24"/>
          <w:lang w:val="en-US"/>
        </w:rPr>
        <w:t xml:space="preserve">was not considered by the researchers who put a glacial </w:t>
      </w:r>
      <w:r w:rsidR="00224B6B">
        <w:rPr>
          <w:rFonts w:ascii="Times New Roman" w:hAnsi="Times New Roman"/>
          <w:sz w:val="24"/>
          <w:szCs w:val="24"/>
          <w:lang w:val="en-US"/>
        </w:rPr>
        <w:t>explanation for the</w:t>
      </w:r>
      <w:r w:rsidR="00224B6B" w:rsidRPr="00DF56BB">
        <w:rPr>
          <w:rFonts w:ascii="Times New Roman" w:hAnsi="Times New Roman"/>
          <w:sz w:val="24"/>
          <w:szCs w:val="24"/>
          <w:lang w:val="en-US"/>
        </w:rPr>
        <w:t xml:space="preserve"> origin of the </w:t>
      </w:r>
      <w:r w:rsidR="00224B6B">
        <w:rPr>
          <w:rFonts w:ascii="Times New Roman" w:hAnsi="Times New Roman"/>
          <w:sz w:val="24"/>
          <w:szCs w:val="24"/>
          <w:lang w:val="en-US"/>
        </w:rPr>
        <w:t xml:space="preserve">paleolake </w:t>
      </w:r>
      <w:r w:rsidR="00224B6B" w:rsidRPr="00DF56BB">
        <w:rPr>
          <w:rFonts w:ascii="Times New Roman" w:hAnsi="Times New Roman"/>
          <w:sz w:val="24"/>
          <w:szCs w:val="24"/>
          <w:lang w:val="en-US"/>
        </w:rPr>
        <w:t>lake in the Muya-Kuand</w:t>
      </w:r>
      <w:r w:rsidR="00224B6B">
        <w:rPr>
          <w:rFonts w:ascii="Times New Roman" w:hAnsi="Times New Roman"/>
          <w:sz w:val="24"/>
          <w:szCs w:val="24"/>
          <w:lang w:val="en-US"/>
        </w:rPr>
        <w:t>a Basin</w:t>
      </w:r>
      <w:r w:rsidR="00224B6B" w:rsidRPr="00DF56BB">
        <w:rPr>
          <w:rFonts w:ascii="Times New Roman" w:hAnsi="Times New Roman"/>
          <w:sz w:val="24"/>
          <w:szCs w:val="24"/>
          <w:lang w:val="en-US"/>
        </w:rPr>
        <w:t xml:space="preserve">. </w:t>
      </w:r>
      <w:r w:rsidR="00224B6B">
        <w:rPr>
          <w:rFonts w:ascii="Times New Roman" w:hAnsi="Times New Roman"/>
          <w:sz w:val="24"/>
          <w:szCs w:val="24"/>
          <w:lang w:val="en-US"/>
        </w:rPr>
        <w:t>Instead, they</w:t>
      </w:r>
      <w:r w:rsidR="00DF56BB" w:rsidRPr="00DF56BB">
        <w:rPr>
          <w:rFonts w:ascii="Times New Roman" w:hAnsi="Times New Roman"/>
          <w:sz w:val="24"/>
          <w:szCs w:val="24"/>
          <w:lang w:val="en-US"/>
        </w:rPr>
        <w:t xml:space="preserve"> described a spill way downstream of the mouth of Lake Oron that redistributed part of the Vitim discharge bypassing the retaining dam in the Delunoron narrowing 116 km downstream of the </w:t>
      </w:r>
      <w:r w:rsidR="00224B6B">
        <w:rPr>
          <w:rFonts w:ascii="Times New Roman" w:hAnsi="Times New Roman"/>
          <w:sz w:val="24"/>
          <w:szCs w:val="24"/>
          <w:lang w:val="en-US"/>
        </w:rPr>
        <w:t>Param</w:t>
      </w:r>
      <w:r w:rsidR="00DF56BB" w:rsidRPr="00DF56BB">
        <w:rPr>
          <w:rFonts w:ascii="Times New Roman" w:hAnsi="Times New Roman"/>
          <w:sz w:val="24"/>
          <w:szCs w:val="24"/>
          <w:lang w:val="en-US"/>
        </w:rPr>
        <w:t xml:space="preserve"> narrowing (Margold </w:t>
      </w:r>
      <w:r w:rsidR="00DF56BB" w:rsidRPr="00224B6B">
        <w:rPr>
          <w:rFonts w:ascii="Times New Roman" w:hAnsi="Times New Roman"/>
          <w:i/>
          <w:iCs/>
          <w:sz w:val="24"/>
          <w:szCs w:val="24"/>
          <w:lang w:val="en-US"/>
        </w:rPr>
        <w:t>et al</w:t>
      </w:r>
      <w:r w:rsidR="00224B6B" w:rsidRPr="00224B6B">
        <w:rPr>
          <w:rFonts w:ascii="Times New Roman" w:hAnsi="Times New Roman"/>
          <w:i/>
          <w:iCs/>
          <w:sz w:val="24"/>
          <w:szCs w:val="24"/>
          <w:lang w:val="en-US"/>
        </w:rPr>
        <w:t>.</w:t>
      </w:r>
      <w:r w:rsidR="00DF56BB" w:rsidRPr="00224B6B">
        <w:rPr>
          <w:rFonts w:ascii="Times New Roman" w:hAnsi="Times New Roman"/>
          <w:i/>
          <w:iCs/>
          <w:sz w:val="24"/>
          <w:szCs w:val="24"/>
          <w:lang w:val="en-US"/>
        </w:rPr>
        <w:t>,</w:t>
      </w:r>
      <w:r w:rsidR="00DF56BB" w:rsidRPr="00DF56BB">
        <w:rPr>
          <w:rFonts w:ascii="Times New Roman" w:hAnsi="Times New Roman"/>
          <w:sz w:val="24"/>
          <w:szCs w:val="24"/>
          <w:lang w:val="en-US"/>
        </w:rPr>
        <w:t xml:space="preserve"> 2018).</w:t>
      </w:r>
    </w:p>
    <w:p w14:paraId="3381E9CB" w14:textId="77777777" w:rsidR="00CC2D22" w:rsidRPr="00DF56BB" w:rsidRDefault="00CC2D22" w:rsidP="00CC2D22">
      <w:pPr>
        <w:spacing w:after="0" w:line="240" w:lineRule="auto"/>
        <w:ind w:firstLine="709"/>
        <w:jc w:val="both"/>
        <w:rPr>
          <w:rFonts w:ascii="Times New Roman" w:hAnsi="Times New Roman"/>
          <w:i/>
          <w:sz w:val="24"/>
          <w:szCs w:val="24"/>
          <w:lang w:val="en-US"/>
        </w:rPr>
      </w:pPr>
      <w:r w:rsidRPr="00DF56BB">
        <w:rPr>
          <w:rFonts w:ascii="Times New Roman" w:hAnsi="Times New Roman"/>
          <w:i/>
          <w:sz w:val="24"/>
          <w:szCs w:val="24"/>
          <w:lang w:val="en-US"/>
        </w:rPr>
        <w:t xml:space="preserve">3.3. </w:t>
      </w:r>
      <w:r w:rsidR="00DF56BB" w:rsidRPr="00DF56BB">
        <w:rPr>
          <w:rFonts w:ascii="Times New Roman" w:hAnsi="Times New Roman"/>
          <w:i/>
          <w:sz w:val="24"/>
          <w:szCs w:val="24"/>
          <w:lang w:val="en-US"/>
        </w:rPr>
        <w:t>The connection between the paleolake and archaeological sites</w:t>
      </w:r>
    </w:p>
    <w:p w14:paraId="12EE1E68" w14:textId="5E14D0A9" w:rsidR="00DF56BB" w:rsidRDefault="00224B6B" w:rsidP="00224B6B">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Whatever its cause, the dammed</w:t>
      </w:r>
      <w:r w:rsidR="00DF56BB" w:rsidRPr="00DF56BB">
        <w:rPr>
          <w:rFonts w:ascii="Times New Roman" w:hAnsi="Times New Roman"/>
          <w:sz w:val="24"/>
          <w:szCs w:val="24"/>
          <w:lang w:val="en-US"/>
        </w:rPr>
        <w:t xml:space="preserve"> lake occupied a vast territory, including not only the Mu</w:t>
      </w:r>
      <w:r>
        <w:rPr>
          <w:rFonts w:ascii="Times New Roman" w:hAnsi="Times New Roman"/>
          <w:sz w:val="24"/>
          <w:szCs w:val="24"/>
          <w:lang w:val="en-US"/>
        </w:rPr>
        <w:t>ya</w:t>
      </w:r>
      <w:r w:rsidR="00DF56BB" w:rsidRPr="00DF56BB">
        <w:rPr>
          <w:rFonts w:ascii="Times New Roman" w:hAnsi="Times New Roman"/>
          <w:sz w:val="24"/>
          <w:szCs w:val="24"/>
          <w:lang w:val="en-US"/>
        </w:rPr>
        <w:t>-Kuand</w:t>
      </w:r>
      <w:r>
        <w:rPr>
          <w:rFonts w:ascii="Times New Roman" w:hAnsi="Times New Roman"/>
          <w:sz w:val="24"/>
          <w:szCs w:val="24"/>
          <w:lang w:val="en-US"/>
        </w:rPr>
        <w:t>a</w:t>
      </w:r>
      <w:r w:rsidR="00DF56BB" w:rsidRPr="00DF56BB">
        <w:rPr>
          <w:rFonts w:ascii="Times New Roman" w:hAnsi="Times New Roman"/>
          <w:sz w:val="24"/>
          <w:szCs w:val="24"/>
          <w:lang w:val="en-US"/>
        </w:rPr>
        <w:t xml:space="preserve"> </w:t>
      </w:r>
      <w:r>
        <w:rPr>
          <w:rFonts w:ascii="Times New Roman" w:hAnsi="Times New Roman"/>
          <w:sz w:val="24"/>
          <w:szCs w:val="24"/>
          <w:lang w:val="en-US"/>
        </w:rPr>
        <w:t>basin</w:t>
      </w:r>
      <w:r w:rsidR="00DF56BB" w:rsidRPr="00DF56BB">
        <w:rPr>
          <w:rFonts w:ascii="Times New Roman" w:hAnsi="Times New Roman"/>
          <w:sz w:val="24"/>
          <w:szCs w:val="24"/>
          <w:lang w:val="en-US"/>
        </w:rPr>
        <w:t>, but also the Vitim valley and its tributaries upstream (Fig. 2).</w:t>
      </w:r>
      <w:r>
        <w:rPr>
          <w:rFonts w:ascii="Times New Roman" w:hAnsi="Times New Roman"/>
          <w:sz w:val="24"/>
          <w:szCs w:val="24"/>
          <w:lang w:val="en-US"/>
        </w:rPr>
        <w:t xml:space="preserve"> Understanding fully the impact of these catastrophic events on the human populations of the basin is still in its early stages, but it seems to be very direct. La</w:t>
      </w:r>
      <w:r w:rsidR="00DF56BB" w:rsidRPr="00DF56BB">
        <w:rPr>
          <w:rFonts w:ascii="Times New Roman" w:hAnsi="Times New Roman"/>
          <w:sz w:val="24"/>
          <w:szCs w:val="24"/>
          <w:lang w:val="en-US"/>
        </w:rPr>
        <w:t xml:space="preserve">custrine-type alluvial deposits </w:t>
      </w:r>
      <w:r>
        <w:rPr>
          <w:rFonts w:ascii="Times New Roman" w:hAnsi="Times New Roman"/>
          <w:sz w:val="24"/>
          <w:szCs w:val="24"/>
          <w:lang w:val="en-US"/>
        </w:rPr>
        <w:t>are</w:t>
      </w:r>
      <w:r w:rsidR="00DF56BB" w:rsidRPr="00DF56BB">
        <w:rPr>
          <w:rFonts w:ascii="Times New Roman" w:hAnsi="Times New Roman"/>
          <w:sz w:val="24"/>
          <w:szCs w:val="24"/>
          <w:lang w:val="en-US"/>
        </w:rPr>
        <w:t xml:space="preserve"> well documented</w:t>
      </w:r>
      <w:r>
        <w:rPr>
          <w:rFonts w:ascii="Times New Roman" w:hAnsi="Times New Roman"/>
          <w:sz w:val="24"/>
          <w:szCs w:val="24"/>
          <w:lang w:val="en-US"/>
        </w:rPr>
        <w:t xml:space="preserve"> at</w:t>
      </w:r>
      <w:r w:rsidR="00DF56BB" w:rsidRPr="00DF56BB">
        <w:rPr>
          <w:rFonts w:ascii="Times New Roman" w:hAnsi="Times New Roman"/>
          <w:sz w:val="24"/>
          <w:szCs w:val="24"/>
          <w:lang w:val="en-US"/>
        </w:rPr>
        <w:t xml:space="preserve"> the multi</w:t>
      </w:r>
      <w:r>
        <w:rPr>
          <w:rFonts w:ascii="Times New Roman" w:hAnsi="Times New Roman"/>
          <w:sz w:val="24"/>
          <w:szCs w:val="24"/>
          <w:lang w:val="en-US"/>
        </w:rPr>
        <w:t>-</w:t>
      </w:r>
      <w:r w:rsidR="00DF56BB" w:rsidRPr="00DF56BB">
        <w:rPr>
          <w:rFonts w:ascii="Times New Roman" w:hAnsi="Times New Roman"/>
          <w:sz w:val="24"/>
          <w:szCs w:val="24"/>
          <w:lang w:val="en-US"/>
        </w:rPr>
        <w:t>layer</w:t>
      </w:r>
      <w:r>
        <w:rPr>
          <w:rFonts w:ascii="Times New Roman" w:hAnsi="Times New Roman"/>
          <w:sz w:val="24"/>
          <w:szCs w:val="24"/>
          <w:lang w:val="en-US"/>
        </w:rPr>
        <w:t>ed</w:t>
      </w:r>
      <w:r w:rsidR="00DF56BB" w:rsidRPr="00DF56BB">
        <w:rPr>
          <w:rFonts w:ascii="Times New Roman" w:hAnsi="Times New Roman"/>
          <w:sz w:val="24"/>
          <w:szCs w:val="24"/>
          <w:lang w:val="en-US"/>
        </w:rPr>
        <w:t xml:space="preserve"> archaeological complex at the mouth of the Karenga River, the right largest tributary of the Vitim. </w:t>
      </w:r>
      <w:r>
        <w:rPr>
          <w:rFonts w:ascii="Times New Roman" w:hAnsi="Times New Roman"/>
          <w:sz w:val="24"/>
          <w:szCs w:val="24"/>
          <w:lang w:val="en-US"/>
        </w:rPr>
        <w:t xml:space="preserve">One of the most extensively studied archaeological complexes in the region, the Ust'–Karenga complex </w:t>
      </w:r>
      <w:r w:rsidRPr="00DF56BB">
        <w:rPr>
          <w:rFonts w:ascii="Times New Roman" w:hAnsi="Times New Roman"/>
          <w:sz w:val="24"/>
          <w:szCs w:val="24"/>
          <w:lang w:val="en-US"/>
        </w:rPr>
        <w:t xml:space="preserve">is located 400 km </w:t>
      </w:r>
      <w:r>
        <w:rPr>
          <w:rFonts w:ascii="Times New Roman" w:hAnsi="Times New Roman"/>
          <w:sz w:val="24"/>
          <w:szCs w:val="24"/>
          <w:lang w:val="en-US"/>
        </w:rPr>
        <w:t xml:space="preserve">upstream </w:t>
      </w:r>
      <w:r w:rsidRPr="00DF56BB">
        <w:rPr>
          <w:rFonts w:ascii="Times New Roman" w:hAnsi="Times New Roman"/>
          <w:sz w:val="24"/>
          <w:szCs w:val="24"/>
          <w:lang w:val="en-US"/>
        </w:rPr>
        <w:t>from the Mu</w:t>
      </w:r>
      <w:r>
        <w:rPr>
          <w:rFonts w:ascii="Times New Roman" w:hAnsi="Times New Roman"/>
          <w:sz w:val="24"/>
          <w:szCs w:val="24"/>
          <w:lang w:val="en-US"/>
        </w:rPr>
        <w:t>ya</w:t>
      </w:r>
      <w:r w:rsidRPr="00DF56BB">
        <w:rPr>
          <w:rFonts w:ascii="Times New Roman" w:hAnsi="Times New Roman"/>
          <w:sz w:val="24"/>
          <w:szCs w:val="24"/>
          <w:lang w:val="en-US"/>
        </w:rPr>
        <w:t>-Kuand</w:t>
      </w:r>
      <w:r>
        <w:rPr>
          <w:rFonts w:ascii="Times New Roman" w:hAnsi="Times New Roman"/>
          <w:sz w:val="24"/>
          <w:szCs w:val="24"/>
          <w:lang w:val="en-US"/>
        </w:rPr>
        <w:t>a</w:t>
      </w:r>
      <w:r w:rsidRPr="00DF56BB">
        <w:rPr>
          <w:rFonts w:ascii="Times New Roman" w:hAnsi="Times New Roman"/>
          <w:sz w:val="24"/>
          <w:szCs w:val="24"/>
          <w:lang w:val="en-US"/>
        </w:rPr>
        <w:t xml:space="preserve"> </w:t>
      </w:r>
      <w:r>
        <w:rPr>
          <w:rFonts w:ascii="Times New Roman" w:hAnsi="Times New Roman"/>
          <w:sz w:val="24"/>
          <w:szCs w:val="24"/>
          <w:lang w:val="en-US"/>
        </w:rPr>
        <w:t xml:space="preserve">Basin </w:t>
      </w:r>
      <w:r w:rsidRPr="00DF56BB">
        <w:rPr>
          <w:rFonts w:ascii="Times New Roman" w:hAnsi="Times New Roman"/>
          <w:sz w:val="24"/>
          <w:szCs w:val="24"/>
          <w:lang w:val="en-US"/>
        </w:rPr>
        <w:t>(Fig. 5)</w:t>
      </w:r>
      <w:r>
        <w:rPr>
          <w:rFonts w:ascii="Times New Roman" w:hAnsi="Times New Roman"/>
          <w:sz w:val="24"/>
          <w:szCs w:val="24"/>
          <w:lang w:val="en-US"/>
        </w:rPr>
        <w:t xml:space="preserve"> and </w:t>
      </w:r>
      <w:r w:rsidRPr="00DF56BB">
        <w:rPr>
          <w:rFonts w:ascii="Times New Roman" w:hAnsi="Times New Roman"/>
          <w:sz w:val="24"/>
          <w:szCs w:val="24"/>
          <w:lang w:val="en-US"/>
        </w:rPr>
        <w:t>consist</w:t>
      </w:r>
      <w:r>
        <w:rPr>
          <w:rFonts w:ascii="Times New Roman" w:hAnsi="Times New Roman"/>
          <w:sz w:val="24"/>
          <w:szCs w:val="24"/>
          <w:lang w:val="en-US"/>
        </w:rPr>
        <w:t xml:space="preserve">s </w:t>
      </w:r>
      <w:r w:rsidRPr="00DF56BB">
        <w:rPr>
          <w:rFonts w:ascii="Times New Roman" w:hAnsi="Times New Roman"/>
          <w:sz w:val="24"/>
          <w:szCs w:val="24"/>
          <w:lang w:val="en-US"/>
        </w:rPr>
        <w:t xml:space="preserve">of 15 </w:t>
      </w:r>
      <w:r>
        <w:rPr>
          <w:rFonts w:ascii="Times New Roman" w:hAnsi="Times New Roman"/>
          <w:sz w:val="24"/>
          <w:szCs w:val="24"/>
          <w:lang w:val="en-US"/>
        </w:rPr>
        <w:t>multilayer</w:t>
      </w:r>
      <w:r w:rsidRPr="00DF56BB">
        <w:rPr>
          <w:rFonts w:ascii="Times New Roman" w:hAnsi="Times New Roman"/>
          <w:sz w:val="24"/>
          <w:szCs w:val="24"/>
          <w:lang w:val="en-US"/>
        </w:rPr>
        <w:t xml:space="preserve"> </w:t>
      </w:r>
      <w:r>
        <w:rPr>
          <w:rFonts w:ascii="Times New Roman" w:hAnsi="Times New Roman"/>
          <w:sz w:val="24"/>
          <w:szCs w:val="24"/>
          <w:lang w:val="en-US"/>
        </w:rPr>
        <w:t>sites, which were defined and excavated over a period of more than twenty years, beginning in 1975</w:t>
      </w:r>
      <w:r w:rsidRPr="00DF56BB">
        <w:rPr>
          <w:rFonts w:ascii="Times New Roman" w:hAnsi="Times New Roman"/>
          <w:sz w:val="24"/>
          <w:szCs w:val="24"/>
          <w:lang w:val="en-US"/>
        </w:rPr>
        <w:t xml:space="preserve">. </w:t>
      </w:r>
      <w:r w:rsidR="00DF56BB" w:rsidRPr="00DF56BB">
        <w:rPr>
          <w:rFonts w:ascii="Times New Roman" w:hAnsi="Times New Roman"/>
          <w:sz w:val="24"/>
          <w:szCs w:val="24"/>
          <w:lang w:val="en-US"/>
        </w:rPr>
        <w:t xml:space="preserve">The cultural remains of the lower horizons (7, 8, 8A) were deposited under the conditions of the formation of river </w:t>
      </w:r>
      <w:r w:rsidRPr="00DF56BB">
        <w:rPr>
          <w:rFonts w:ascii="Times New Roman" w:hAnsi="Times New Roman"/>
          <w:sz w:val="24"/>
          <w:szCs w:val="24"/>
          <w:lang w:val="en-US"/>
        </w:rPr>
        <w:t>alluvium but</w:t>
      </w:r>
      <w:r w:rsidR="00DF56BB" w:rsidRPr="00DF56BB">
        <w:rPr>
          <w:rFonts w:ascii="Times New Roman" w:hAnsi="Times New Roman"/>
          <w:sz w:val="24"/>
          <w:szCs w:val="24"/>
          <w:lang w:val="en-US"/>
        </w:rPr>
        <w:t xml:space="preserve"> were overlain by an almost 1.4 m thick layer of </w:t>
      </w:r>
      <w:r w:rsidRPr="00DF56BB">
        <w:rPr>
          <w:rFonts w:ascii="Times New Roman" w:hAnsi="Times New Roman"/>
          <w:sz w:val="24"/>
          <w:szCs w:val="24"/>
          <w:lang w:val="en-US"/>
        </w:rPr>
        <w:t>thin</w:t>
      </w:r>
      <w:r>
        <w:rPr>
          <w:rFonts w:ascii="Times New Roman" w:hAnsi="Times New Roman"/>
          <w:sz w:val="24"/>
          <w:szCs w:val="24"/>
          <w:lang w:val="en-US"/>
        </w:rPr>
        <w:t>ly</w:t>
      </w:r>
      <w:r w:rsidRPr="00DF56BB">
        <w:rPr>
          <w:rFonts w:ascii="Times New Roman" w:hAnsi="Times New Roman"/>
          <w:sz w:val="24"/>
          <w:szCs w:val="24"/>
          <w:lang w:val="en-US"/>
        </w:rPr>
        <w:t xml:space="preserve"> bedded</w:t>
      </w:r>
      <w:r w:rsidR="00DF56BB" w:rsidRPr="00DF56BB">
        <w:rPr>
          <w:rFonts w:ascii="Times New Roman" w:hAnsi="Times New Roman"/>
          <w:sz w:val="24"/>
          <w:szCs w:val="24"/>
          <w:lang w:val="en-US"/>
        </w:rPr>
        <w:t xml:space="preserve"> </w:t>
      </w:r>
      <w:r>
        <w:rPr>
          <w:rFonts w:ascii="Times New Roman" w:hAnsi="Times New Roman"/>
          <w:sz w:val="24"/>
          <w:szCs w:val="24"/>
          <w:lang w:val="en-US"/>
        </w:rPr>
        <w:t xml:space="preserve">sterile </w:t>
      </w:r>
      <w:r w:rsidR="00DF56BB" w:rsidRPr="00DF56BB">
        <w:rPr>
          <w:rFonts w:ascii="Times New Roman" w:hAnsi="Times New Roman"/>
          <w:sz w:val="24"/>
          <w:szCs w:val="24"/>
          <w:lang w:val="en-US"/>
        </w:rPr>
        <w:t>sands with slightly different bedding dynamics</w:t>
      </w:r>
      <w:r>
        <w:rPr>
          <w:rFonts w:ascii="Times New Roman" w:hAnsi="Times New Roman"/>
          <w:sz w:val="24"/>
          <w:szCs w:val="24"/>
          <w:lang w:val="en-US"/>
        </w:rPr>
        <w:t xml:space="preserve"> to those below</w:t>
      </w:r>
      <w:r w:rsidR="00DF56BB" w:rsidRPr="00DF56BB">
        <w:rPr>
          <w:rFonts w:ascii="Times New Roman" w:hAnsi="Times New Roman"/>
          <w:sz w:val="24"/>
          <w:szCs w:val="24"/>
          <w:lang w:val="en-US"/>
        </w:rPr>
        <w:t xml:space="preserve"> (Fig. 2, A). </w:t>
      </w:r>
      <w:r>
        <w:rPr>
          <w:rFonts w:ascii="Times New Roman" w:hAnsi="Times New Roman"/>
          <w:sz w:val="24"/>
          <w:szCs w:val="24"/>
          <w:lang w:val="en-US"/>
        </w:rPr>
        <w:t>Until recently,</w:t>
      </w:r>
      <w:r w:rsidR="00DF56BB" w:rsidRPr="00DF56BB">
        <w:rPr>
          <w:rFonts w:ascii="Times New Roman" w:hAnsi="Times New Roman"/>
          <w:sz w:val="24"/>
          <w:szCs w:val="24"/>
          <w:lang w:val="en-US"/>
        </w:rPr>
        <w:t xml:space="preserve"> it was believed that the </w:t>
      </w:r>
      <w:r>
        <w:rPr>
          <w:rFonts w:ascii="Times New Roman" w:hAnsi="Times New Roman"/>
          <w:sz w:val="24"/>
          <w:szCs w:val="24"/>
          <w:lang w:val="en-US"/>
        </w:rPr>
        <w:t>origin</w:t>
      </w:r>
      <w:r w:rsidR="00DF56BB" w:rsidRPr="00DF56BB">
        <w:rPr>
          <w:rFonts w:ascii="Times New Roman" w:hAnsi="Times New Roman"/>
          <w:sz w:val="24"/>
          <w:szCs w:val="24"/>
          <w:lang w:val="en-US"/>
        </w:rPr>
        <w:t xml:space="preserve"> of this part of the deposit </w:t>
      </w:r>
      <w:r>
        <w:rPr>
          <w:rFonts w:ascii="Times New Roman" w:hAnsi="Times New Roman"/>
          <w:sz w:val="24"/>
          <w:szCs w:val="24"/>
          <w:lang w:val="en-US"/>
        </w:rPr>
        <w:t>was</w:t>
      </w:r>
      <w:r w:rsidR="00DF56BB" w:rsidRPr="00DF56BB">
        <w:rPr>
          <w:rFonts w:ascii="Times New Roman" w:hAnsi="Times New Roman"/>
          <w:sz w:val="24"/>
          <w:szCs w:val="24"/>
          <w:lang w:val="en-US"/>
        </w:rPr>
        <w:t xml:space="preserve"> also riverine. </w:t>
      </w:r>
      <w:r>
        <w:rPr>
          <w:rFonts w:ascii="Times New Roman" w:hAnsi="Times New Roman"/>
          <w:sz w:val="24"/>
          <w:szCs w:val="24"/>
          <w:lang w:val="en-US"/>
        </w:rPr>
        <w:t xml:space="preserve">However, as </w:t>
      </w:r>
      <w:r w:rsidR="00DF56BB" w:rsidRPr="00DF56BB">
        <w:rPr>
          <w:rFonts w:ascii="Times New Roman" w:hAnsi="Times New Roman"/>
          <w:sz w:val="24"/>
          <w:szCs w:val="24"/>
          <w:lang w:val="en-US"/>
        </w:rPr>
        <w:t xml:space="preserve">the cultural remains are reliably dated by the radiocarbon method </w:t>
      </w:r>
      <w:r>
        <w:rPr>
          <w:rFonts w:ascii="Times New Roman" w:hAnsi="Times New Roman"/>
          <w:sz w:val="24"/>
          <w:szCs w:val="24"/>
          <w:lang w:val="en-US"/>
        </w:rPr>
        <w:t>based on both</w:t>
      </w:r>
      <w:r w:rsidR="00DF56BB" w:rsidRPr="00DF56BB">
        <w:rPr>
          <w:rFonts w:ascii="Times New Roman" w:hAnsi="Times New Roman"/>
          <w:sz w:val="24"/>
          <w:szCs w:val="24"/>
          <w:lang w:val="en-US"/>
        </w:rPr>
        <w:t xml:space="preserve"> </w:t>
      </w:r>
      <w:r>
        <w:rPr>
          <w:rFonts w:ascii="Times New Roman" w:hAnsi="Times New Roman"/>
          <w:sz w:val="24"/>
          <w:szCs w:val="24"/>
          <w:lang w:val="en-US"/>
        </w:rPr>
        <w:t>charcoal from</w:t>
      </w:r>
      <w:r w:rsidR="00DF56BB" w:rsidRPr="00DF56BB">
        <w:rPr>
          <w:rFonts w:ascii="Times New Roman" w:hAnsi="Times New Roman"/>
          <w:sz w:val="24"/>
          <w:szCs w:val="24"/>
          <w:lang w:val="en-US"/>
        </w:rPr>
        <w:t xml:space="preserve"> </w:t>
      </w:r>
      <w:r>
        <w:rPr>
          <w:rFonts w:ascii="Times New Roman" w:hAnsi="Times New Roman"/>
          <w:sz w:val="24"/>
          <w:szCs w:val="24"/>
          <w:lang w:val="en-US"/>
        </w:rPr>
        <w:t xml:space="preserve">hearth deposits and </w:t>
      </w:r>
      <w:r w:rsidR="00DF56BB" w:rsidRPr="00DF56BB">
        <w:rPr>
          <w:rFonts w:ascii="Times New Roman" w:hAnsi="Times New Roman"/>
          <w:sz w:val="24"/>
          <w:szCs w:val="24"/>
          <w:lang w:val="en-US"/>
        </w:rPr>
        <w:t xml:space="preserve">organic matter in the </w:t>
      </w:r>
      <w:r>
        <w:rPr>
          <w:rFonts w:ascii="Times New Roman" w:hAnsi="Times New Roman"/>
          <w:sz w:val="24"/>
          <w:szCs w:val="24"/>
          <w:lang w:val="en-US"/>
        </w:rPr>
        <w:t>fabric of ceramic</w:t>
      </w:r>
      <w:r w:rsidR="00DF56BB" w:rsidRPr="00DF56BB">
        <w:rPr>
          <w:rFonts w:ascii="Times New Roman" w:hAnsi="Times New Roman"/>
          <w:sz w:val="24"/>
          <w:szCs w:val="24"/>
          <w:lang w:val="en-US"/>
        </w:rPr>
        <w:t xml:space="preserve"> vessels</w:t>
      </w:r>
      <w:r>
        <w:rPr>
          <w:rFonts w:ascii="Times New Roman" w:hAnsi="Times New Roman"/>
          <w:sz w:val="24"/>
          <w:szCs w:val="24"/>
          <w:lang w:val="en-US"/>
        </w:rPr>
        <w:t xml:space="preserve">—it is possible to precisely </w:t>
      </w:r>
      <w:r w:rsidR="00DF56BB" w:rsidRPr="00DF56BB">
        <w:rPr>
          <w:rFonts w:ascii="Times New Roman" w:hAnsi="Times New Roman"/>
          <w:sz w:val="24"/>
          <w:szCs w:val="24"/>
          <w:lang w:val="en-US"/>
        </w:rPr>
        <w:t>compare</w:t>
      </w:r>
      <w:r>
        <w:rPr>
          <w:rFonts w:ascii="Times New Roman" w:hAnsi="Times New Roman"/>
          <w:sz w:val="24"/>
          <w:szCs w:val="24"/>
          <w:lang w:val="en-US"/>
        </w:rPr>
        <w:t xml:space="preserve"> and correlate</w:t>
      </w:r>
      <w:r w:rsidR="00DF56BB" w:rsidRPr="00DF56BB">
        <w:rPr>
          <w:rFonts w:ascii="Times New Roman" w:hAnsi="Times New Roman"/>
          <w:sz w:val="24"/>
          <w:szCs w:val="24"/>
          <w:lang w:val="en-US"/>
        </w:rPr>
        <w:t xml:space="preserve"> the </w:t>
      </w:r>
      <w:r>
        <w:rPr>
          <w:rFonts w:ascii="Times New Roman" w:hAnsi="Times New Roman"/>
          <w:sz w:val="24"/>
          <w:szCs w:val="24"/>
          <w:lang w:val="en-US"/>
        </w:rPr>
        <w:t xml:space="preserve">chronological position of the </w:t>
      </w:r>
      <w:r w:rsidR="00DF56BB" w:rsidRPr="00DF56BB">
        <w:rPr>
          <w:rFonts w:ascii="Times New Roman" w:hAnsi="Times New Roman"/>
          <w:sz w:val="24"/>
          <w:szCs w:val="24"/>
          <w:lang w:val="en-US"/>
        </w:rPr>
        <w:t xml:space="preserve">cultural remains </w:t>
      </w:r>
      <w:r>
        <w:rPr>
          <w:rFonts w:ascii="Times New Roman" w:hAnsi="Times New Roman"/>
          <w:sz w:val="24"/>
          <w:szCs w:val="24"/>
          <w:lang w:val="en-US"/>
        </w:rPr>
        <w:t xml:space="preserve">and the </w:t>
      </w:r>
      <w:r w:rsidR="00DF56BB" w:rsidRPr="00DF56BB">
        <w:rPr>
          <w:rFonts w:ascii="Times New Roman" w:hAnsi="Times New Roman"/>
          <w:sz w:val="24"/>
          <w:szCs w:val="24"/>
          <w:lang w:val="en-US"/>
        </w:rPr>
        <w:t xml:space="preserve">dating </w:t>
      </w:r>
      <w:r>
        <w:rPr>
          <w:rFonts w:ascii="Times New Roman" w:hAnsi="Times New Roman"/>
          <w:sz w:val="24"/>
          <w:szCs w:val="24"/>
          <w:lang w:val="en-US"/>
        </w:rPr>
        <w:t>of the remains from the</w:t>
      </w:r>
      <w:r w:rsidR="00DF56BB" w:rsidRPr="00DF56BB">
        <w:rPr>
          <w:rFonts w:ascii="Times New Roman" w:hAnsi="Times New Roman"/>
          <w:sz w:val="24"/>
          <w:szCs w:val="24"/>
          <w:lang w:val="en-US"/>
        </w:rPr>
        <w:t xml:space="preserve"> </w:t>
      </w:r>
      <w:r>
        <w:rPr>
          <w:rFonts w:ascii="Times New Roman" w:hAnsi="Times New Roman"/>
          <w:sz w:val="24"/>
          <w:szCs w:val="24"/>
          <w:lang w:val="en-US"/>
        </w:rPr>
        <w:t>Sukho</w:t>
      </w:r>
      <w:r w:rsidR="00DF56BB" w:rsidRPr="00DF56BB">
        <w:rPr>
          <w:rFonts w:ascii="Times New Roman" w:hAnsi="Times New Roman"/>
          <w:sz w:val="24"/>
          <w:szCs w:val="24"/>
          <w:lang w:val="en-US"/>
        </w:rPr>
        <w:t>kit section</w:t>
      </w:r>
      <w:r>
        <w:rPr>
          <w:rFonts w:ascii="Times New Roman" w:hAnsi="Times New Roman"/>
          <w:sz w:val="24"/>
          <w:szCs w:val="24"/>
          <w:lang w:val="en-US"/>
        </w:rPr>
        <w:t xml:space="preserve">. The </w:t>
      </w:r>
      <w:r w:rsidR="00DF56BB" w:rsidRPr="00DF56BB">
        <w:rPr>
          <w:rFonts w:ascii="Times New Roman" w:hAnsi="Times New Roman"/>
          <w:sz w:val="24"/>
          <w:szCs w:val="24"/>
          <w:lang w:val="en-US"/>
        </w:rPr>
        <w:t>coincidence is striking: the dating of the 7th cultural horizon</w:t>
      </w:r>
      <w:r>
        <w:rPr>
          <w:rFonts w:ascii="Times New Roman" w:hAnsi="Times New Roman"/>
          <w:sz w:val="24"/>
          <w:szCs w:val="24"/>
          <w:lang w:val="en-US"/>
        </w:rPr>
        <w:t>, which contains the</w:t>
      </w:r>
      <w:r w:rsidR="00DF56BB" w:rsidRPr="00DF56BB">
        <w:rPr>
          <w:rFonts w:ascii="Times New Roman" w:hAnsi="Times New Roman"/>
          <w:sz w:val="24"/>
          <w:szCs w:val="24"/>
          <w:lang w:val="en-US"/>
        </w:rPr>
        <w:t xml:space="preserve"> oldest </w:t>
      </w:r>
      <w:r>
        <w:rPr>
          <w:rFonts w:ascii="Times New Roman" w:hAnsi="Times New Roman"/>
          <w:sz w:val="24"/>
          <w:szCs w:val="24"/>
          <w:lang w:val="en-US"/>
        </w:rPr>
        <w:t xml:space="preserve">record of </w:t>
      </w:r>
      <w:r w:rsidR="00DF56BB" w:rsidRPr="00DF56BB">
        <w:rPr>
          <w:rFonts w:ascii="Times New Roman" w:hAnsi="Times New Roman"/>
          <w:sz w:val="24"/>
          <w:szCs w:val="24"/>
          <w:lang w:val="en-US"/>
        </w:rPr>
        <w:t>ceramic</w:t>
      </w:r>
      <w:r>
        <w:rPr>
          <w:rFonts w:ascii="Times New Roman" w:hAnsi="Times New Roman"/>
          <w:sz w:val="24"/>
          <w:szCs w:val="24"/>
          <w:lang w:val="en-US"/>
        </w:rPr>
        <w:t xml:space="preserve"> vessel production</w:t>
      </w:r>
      <w:r w:rsidR="00DF56BB" w:rsidRPr="00DF56BB">
        <w:rPr>
          <w:rFonts w:ascii="Times New Roman" w:hAnsi="Times New Roman"/>
          <w:sz w:val="24"/>
          <w:szCs w:val="24"/>
          <w:lang w:val="en-US"/>
        </w:rPr>
        <w:t xml:space="preserve"> </w:t>
      </w:r>
      <w:r>
        <w:rPr>
          <w:rFonts w:ascii="Times New Roman" w:hAnsi="Times New Roman"/>
          <w:sz w:val="24"/>
          <w:szCs w:val="24"/>
          <w:lang w:val="en-US"/>
        </w:rPr>
        <w:t xml:space="preserve">to the west of the Pacific watershed, immediately </w:t>
      </w:r>
      <w:r w:rsidR="00DF56BB" w:rsidRPr="00DF56BB">
        <w:rPr>
          <w:rFonts w:ascii="Times New Roman" w:hAnsi="Times New Roman"/>
          <w:sz w:val="24"/>
          <w:szCs w:val="24"/>
          <w:lang w:val="en-US"/>
        </w:rPr>
        <w:t>precede</w:t>
      </w:r>
      <w:r>
        <w:rPr>
          <w:rFonts w:ascii="Times New Roman" w:hAnsi="Times New Roman"/>
          <w:sz w:val="24"/>
          <w:szCs w:val="24"/>
          <w:lang w:val="en-US"/>
        </w:rPr>
        <w:t>s both the accumulation of the thinly bedded sands and</w:t>
      </w:r>
      <w:r w:rsidR="00DF56BB" w:rsidRPr="00DF56BB">
        <w:rPr>
          <w:rFonts w:ascii="Times New Roman" w:hAnsi="Times New Roman"/>
          <w:sz w:val="24"/>
          <w:szCs w:val="24"/>
          <w:lang w:val="en-US"/>
        </w:rPr>
        <w:t xml:space="preserve"> </w:t>
      </w:r>
      <w:r>
        <w:rPr>
          <w:rFonts w:ascii="Times New Roman" w:hAnsi="Times New Roman"/>
          <w:sz w:val="24"/>
          <w:szCs w:val="24"/>
          <w:lang w:val="en-US"/>
        </w:rPr>
        <w:t>the formation</w:t>
      </w:r>
      <w:r w:rsidR="00DF56BB" w:rsidRPr="00DF56BB">
        <w:rPr>
          <w:rFonts w:ascii="Times New Roman" w:hAnsi="Times New Roman"/>
          <w:sz w:val="24"/>
          <w:szCs w:val="24"/>
          <w:lang w:val="en-US"/>
        </w:rPr>
        <w:t xml:space="preserve"> of the </w:t>
      </w:r>
      <w:r>
        <w:rPr>
          <w:rFonts w:ascii="Times New Roman" w:hAnsi="Times New Roman"/>
          <w:sz w:val="24"/>
          <w:szCs w:val="24"/>
          <w:lang w:val="en-US"/>
        </w:rPr>
        <w:t>paleolake attested in the Sukhokit section</w:t>
      </w:r>
      <w:r w:rsidR="00DF56BB">
        <w:rPr>
          <w:rFonts w:ascii="Times New Roman" w:hAnsi="Times New Roman"/>
          <w:sz w:val="24"/>
          <w:szCs w:val="24"/>
          <w:lang w:val="en-US"/>
        </w:rPr>
        <w:t xml:space="preserve"> (Table 1) (</w:t>
      </w:r>
      <w:r w:rsidR="00DF56BB" w:rsidRPr="00DF56BB">
        <w:rPr>
          <w:rFonts w:ascii="Times New Roman" w:hAnsi="Times New Roman"/>
          <w:sz w:val="24"/>
          <w:szCs w:val="24"/>
          <w:lang w:val="en-US"/>
        </w:rPr>
        <w:t xml:space="preserve">fig. 2 A). </w:t>
      </w:r>
      <w:r>
        <w:rPr>
          <w:rFonts w:ascii="Times New Roman" w:hAnsi="Times New Roman"/>
          <w:sz w:val="24"/>
          <w:szCs w:val="24"/>
          <w:lang w:val="en-US"/>
        </w:rPr>
        <w:t>It is true that the situation is complicated and the</w:t>
      </w:r>
      <w:r w:rsidR="00DF56BB" w:rsidRPr="00DF56BB">
        <w:rPr>
          <w:rFonts w:ascii="Times New Roman" w:hAnsi="Times New Roman"/>
          <w:sz w:val="24"/>
          <w:szCs w:val="24"/>
          <w:lang w:val="en-US"/>
        </w:rPr>
        <w:t xml:space="preserve"> </w:t>
      </w:r>
      <w:r>
        <w:rPr>
          <w:rFonts w:ascii="Times New Roman" w:hAnsi="Times New Roman"/>
          <w:sz w:val="24"/>
          <w:szCs w:val="24"/>
          <w:lang w:val="en-US"/>
        </w:rPr>
        <w:t xml:space="preserve">AMS </w:t>
      </w:r>
      <w:r w:rsidR="00DF56BB" w:rsidRPr="00DF56BB">
        <w:rPr>
          <w:rFonts w:ascii="Times New Roman" w:hAnsi="Times New Roman"/>
          <w:sz w:val="24"/>
          <w:szCs w:val="24"/>
          <w:lang w:val="en-US"/>
        </w:rPr>
        <w:t xml:space="preserve">dating of </w:t>
      </w:r>
      <w:r>
        <w:rPr>
          <w:rFonts w:ascii="Times New Roman" w:hAnsi="Times New Roman"/>
          <w:sz w:val="24"/>
          <w:szCs w:val="24"/>
          <w:lang w:val="en-US"/>
        </w:rPr>
        <w:t xml:space="preserve">the </w:t>
      </w:r>
      <w:r w:rsidR="00DF56BB" w:rsidRPr="00DF56BB">
        <w:rPr>
          <w:rFonts w:ascii="Times New Roman" w:hAnsi="Times New Roman"/>
          <w:sz w:val="24"/>
          <w:szCs w:val="24"/>
          <w:lang w:val="en-US"/>
        </w:rPr>
        <w:t xml:space="preserve">cultural remains </w:t>
      </w:r>
      <w:r>
        <w:rPr>
          <w:rFonts w:ascii="Times New Roman" w:hAnsi="Times New Roman"/>
          <w:sz w:val="24"/>
          <w:szCs w:val="24"/>
          <w:lang w:val="en-US"/>
        </w:rPr>
        <w:t>using</w:t>
      </w:r>
      <w:r w:rsidR="00DF56BB" w:rsidRPr="00DF56BB">
        <w:rPr>
          <w:rFonts w:ascii="Times New Roman" w:hAnsi="Times New Roman"/>
          <w:sz w:val="24"/>
          <w:szCs w:val="24"/>
          <w:lang w:val="en-US"/>
        </w:rPr>
        <w:t xml:space="preserve"> organic matter </w:t>
      </w:r>
      <w:r>
        <w:rPr>
          <w:rFonts w:ascii="Times New Roman" w:hAnsi="Times New Roman"/>
          <w:sz w:val="24"/>
          <w:szCs w:val="24"/>
          <w:lang w:val="en-US"/>
        </w:rPr>
        <w:t>from</w:t>
      </w:r>
      <w:r w:rsidR="00DF56BB" w:rsidRPr="00DF56BB">
        <w:rPr>
          <w:rFonts w:ascii="Times New Roman" w:hAnsi="Times New Roman"/>
          <w:sz w:val="24"/>
          <w:szCs w:val="24"/>
          <w:lang w:val="en-US"/>
        </w:rPr>
        <w:t xml:space="preserve"> the ceramic </w:t>
      </w:r>
      <w:r>
        <w:rPr>
          <w:rFonts w:ascii="Times New Roman" w:hAnsi="Times New Roman"/>
          <w:sz w:val="24"/>
          <w:szCs w:val="24"/>
          <w:lang w:val="en-US"/>
        </w:rPr>
        <w:t>fabric</w:t>
      </w:r>
      <w:r w:rsidR="00DF56BB" w:rsidRPr="00DF56BB">
        <w:rPr>
          <w:rFonts w:ascii="Times New Roman" w:hAnsi="Times New Roman"/>
          <w:sz w:val="24"/>
          <w:szCs w:val="24"/>
          <w:lang w:val="en-US"/>
        </w:rPr>
        <w:t xml:space="preserve"> obtained by the AMS method at the archaeological complex itself indicates a certain </w:t>
      </w:r>
      <w:r>
        <w:rPr>
          <w:rFonts w:ascii="Times New Roman" w:hAnsi="Times New Roman"/>
          <w:sz w:val="24"/>
          <w:szCs w:val="24"/>
          <w:lang w:val="en-US"/>
        </w:rPr>
        <w:t>variation</w:t>
      </w:r>
      <w:r w:rsidR="00DF56BB" w:rsidRPr="00DF56BB">
        <w:rPr>
          <w:rFonts w:ascii="Times New Roman" w:hAnsi="Times New Roman"/>
          <w:sz w:val="24"/>
          <w:szCs w:val="24"/>
          <w:lang w:val="en-US"/>
        </w:rPr>
        <w:t xml:space="preserve"> </w:t>
      </w:r>
      <w:r>
        <w:rPr>
          <w:rFonts w:ascii="Times New Roman" w:hAnsi="Times New Roman"/>
          <w:sz w:val="24"/>
          <w:szCs w:val="24"/>
          <w:lang w:val="en-US"/>
        </w:rPr>
        <w:t xml:space="preserve">in date </w:t>
      </w:r>
      <w:r w:rsidR="00DF56BB" w:rsidRPr="00DF56BB">
        <w:rPr>
          <w:rFonts w:ascii="Times New Roman" w:hAnsi="Times New Roman"/>
          <w:sz w:val="24"/>
          <w:szCs w:val="24"/>
          <w:lang w:val="en-US"/>
        </w:rPr>
        <w:t xml:space="preserve">between individual local points within the complex itself and the presence of cultural remains of different </w:t>
      </w:r>
      <w:r>
        <w:rPr>
          <w:rFonts w:ascii="Times New Roman" w:hAnsi="Times New Roman"/>
          <w:sz w:val="24"/>
          <w:szCs w:val="24"/>
          <w:lang w:val="en-US"/>
        </w:rPr>
        <w:t>dates</w:t>
      </w:r>
      <w:r w:rsidR="00DF56BB" w:rsidRPr="00DF56BB">
        <w:rPr>
          <w:rFonts w:ascii="Times New Roman" w:hAnsi="Times New Roman"/>
          <w:sz w:val="24"/>
          <w:szCs w:val="24"/>
          <w:lang w:val="en-US"/>
        </w:rPr>
        <w:t xml:space="preserve"> at the same point (Vetrov, Ineshin, 2019). </w:t>
      </w:r>
      <w:r>
        <w:rPr>
          <w:rFonts w:ascii="Times New Roman" w:hAnsi="Times New Roman"/>
          <w:sz w:val="24"/>
          <w:szCs w:val="24"/>
          <w:lang w:val="en-US"/>
        </w:rPr>
        <w:t>However,</w:t>
      </w:r>
      <w:r w:rsidR="00DF56BB" w:rsidRPr="00DF56BB">
        <w:rPr>
          <w:rFonts w:ascii="Times New Roman" w:hAnsi="Times New Roman"/>
          <w:sz w:val="24"/>
          <w:szCs w:val="24"/>
          <w:lang w:val="en-US"/>
        </w:rPr>
        <w:t xml:space="preserve"> in general</w:t>
      </w:r>
      <w:r>
        <w:rPr>
          <w:rFonts w:ascii="Times New Roman" w:hAnsi="Times New Roman"/>
          <w:sz w:val="24"/>
          <w:szCs w:val="24"/>
          <w:lang w:val="en-US"/>
        </w:rPr>
        <w:t xml:space="preserve"> terms</w:t>
      </w:r>
      <w:r w:rsidR="00DF56BB" w:rsidRPr="00DF56BB">
        <w:rPr>
          <w:rFonts w:ascii="Times New Roman" w:hAnsi="Times New Roman"/>
          <w:sz w:val="24"/>
          <w:szCs w:val="24"/>
          <w:lang w:val="en-US"/>
        </w:rPr>
        <w:t xml:space="preserve">, </w:t>
      </w:r>
      <w:r>
        <w:rPr>
          <w:rFonts w:ascii="Times New Roman" w:hAnsi="Times New Roman"/>
          <w:sz w:val="24"/>
          <w:szCs w:val="24"/>
          <w:lang w:val="en-US"/>
        </w:rPr>
        <w:t>we can say that the sites of the</w:t>
      </w:r>
      <w:r w:rsidR="00DF56BB" w:rsidRPr="00DF56BB">
        <w:rPr>
          <w:rFonts w:ascii="Times New Roman" w:hAnsi="Times New Roman"/>
          <w:sz w:val="24"/>
          <w:szCs w:val="24"/>
          <w:lang w:val="en-US"/>
        </w:rPr>
        <w:t xml:space="preserve"> Ust-Karenga archaeological complex were formed </w:t>
      </w:r>
      <w:r w:rsidR="00A7144E">
        <w:rPr>
          <w:rFonts w:ascii="Times New Roman" w:hAnsi="Times New Roman"/>
          <w:sz w:val="24"/>
          <w:szCs w:val="24"/>
          <w:lang w:val="en-US"/>
        </w:rPr>
        <w:t xml:space="preserve">about </w:t>
      </w:r>
      <w:r w:rsidR="00DF56BB" w:rsidRPr="00DF56BB">
        <w:rPr>
          <w:rFonts w:ascii="Times New Roman" w:hAnsi="Times New Roman"/>
          <w:sz w:val="24"/>
          <w:szCs w:val="24"/>
          <w:lang w:val="en-US"/>
        </w:rPr>
        <w:t xml:space="preserve">50-370 years earlier than catastrophic flooding </w:t>
      </w:r>
      <w:r>
        <w:rPr>
          <w:rFonts w:ascii="Times New Roman" w:hAnsi="Times New Roman"/>
          <w:sz w:val="24"/>
          <w:szCs w:val="24"/>
          <w:lang w:val="en-US"/>
        </w:rPr>
        <w:t>associated with the formation of the paleolake, which would have covered this section of the Vitim basin</w:t>
      </w:r>
      <w:r w:rsidR="00DF56BB" w:rsidRPr="00DF56BB">
        <w:rPr>
          <w:rFonts w:ascii="Times New Roman" w:hAnsi="Times New Roman"/>
          <w:sz w:val="24"/>
          <w:szCs w:val="24"/>
          <w:lang w:val="en-US"/>
        </w:rPr>
        <w:t xml:space="preserve"> </w:t>
      </w:r>
      <w:r>
        <w:rPr>
          <w:rFonts w:ascii="Times New Roman" w:hAnsi="Times New Roman"/>
          <w:sz w:val="24"/>
          <w:szCs w:val="24"/>
          <w:lang w:val="en-US"/>
        </w:rPr>
        <w:t xml:space="preserve">with between 23 and 63 metres of water </w:t>
      </w:r>
      <w:r w:rsidR="00DF56BB" w:rsidRPr="00DF56BB">
        <w:rPr>
          <w:rFonts w:ascii="Times New Roman" w:hAnsi="Times New Roman"/>
          <w:sz w:val="24"/>
          <w:szCs w:val="24"/>
          <w:lang w:val="en-US"/>
        </w:rPr>
        <w:t>(Fig. 2, 5</w:t>
      </w:r>
      <w:r>
        <w:rPr>
          <w:rFonts w:ascii="Times New Roman" w:hAnsi="Times New Roman"/>
          <w:sz w:val="24"/>
          <w:szCs w:val="24"/>
          <w:lang w:val="en-US"/>
        </w:rPr>
        <w:t>)</w:t>
      </w:r>
      <w:r w:rsidR="00DF56BB" w:rsidRPr="00DF56BB">
        <w:rPr>
          <w:rFonts w:ascii="Times New Roman" w:hAnsi="Times New Roman"/>
          <w:sz w:val="24"/>
          <w:szCs w:val="24"/>
          <w:lang w:val="en-US"/>
        </w:rPr>
        <w:t xml:space="preserve">. Such a catastrophic geological event </w:t>
      </w:r>
      <w:r>
        <w:rPr>
          <w:rFonts w:ascii="Times New Roman" w:hAnsi="Times New Roman"/>
          <w:sz w:val="24"/>
          <w:szCs w:val="24"/>
          <w:lang w:val="en-US"/>
        </w:rPr>
        <w:t>must have had a dramatic effect on</w:t>
      </w:r>
      <w:r w:rsidR="00DF56BB" w:rsidRPr="00DF56BB">
        <w:rPr>
          <w:rFonts w:ascii="Times New Roman" w:hAnsi="Times New Roman"/>
          <w:sz w:val="24"/>
          <w:szCs w:val="24"/>
          <w:lang w:val="en-US"/>
        </w:rPr>
        <w:t xml:space="preserve"> cultur</w:t>
      </w:r>
      <w:r>
        <w:rPr>
          <w:rFonts w:ascii="Times New Roman" w:hAnsi="Times New Roman"/>
          <w:sz w:val="24"/>
          <w:szCs w:val="24"/>
          <w:lang w:val="en-US"/>
        </w:rPr>
        <w:t>al practices</w:t>
      </w:r>
      <w:r w:rsidR="00DF56BB" w:rsidRPr="00DF56BB">
        <w:rPr>
          <w:rFonts w:ascii="Times New Roman" w:hAnsi="Times New Roman"/>
          <w:sz w:val="24"/>
          <w:szCs w:val="24"/>
          <w:lang w:val="en-US"/>
        </w:rPr>
        <w:t xml:space="preserve"> and adaptation mechanisms. Indirect signs of </w:t>
      </w:r>
      <w:r>
        <w:rPr>
          <w:rFonts w:ascii="Times New Roman" w:hAnsi="Times New Roman"/>
          <w:sz w:val="24"/>
          <w:szCs w:val="24"/>
          <w:lang w:val="en-US"/>
        </w:rPr>
        <w:t>this</w:t>
      </w:r>
      <w:r w:rsidR="00DF56BB" w:rsidRPr="00DF56BB">
        <w:rPr>
          <w:rFonts w:ascii="Times New Roman" w:hAnsi="Times New Roman"/>
          <w:sz w:val="24"/>
          <w:szCs w:val="24"/>
          <w:lang w:val="en-US"/>
        </w:rPr>
        <w:t xml:space="preserve"> </w:t>
      </w:r>
      <w:r>
        <w:rPr>
          <w:rFonts w:ascii="Times New Roman" w:hAnsi="Times New Roman"/>
          <w:sz w:val="24"/>
          <w:szCs w:val="24"/>
          <w:lang w:val="en-US"/>
        </w:rPr>
        <w:t>impact</w:t>
      </w:r>
      <w:r w:rsidR="00DF56BB" w:rsidRPr="00DF56BB">
        <w:rPr>
          <w:rFonts w:ascii="Times New Roman" w:hAnsi="Times New Roman"/>
          <w:sz w:val="24"/>
          <w:szCs w:val="24"/>
          <w:lang w:val="en-US"/>
        </w:rPr>
        <w:t xml:space="preserve"> </w:t>
      </w:r>
      <w:r>
        <w:rPr>
          <w:rFonts w:ascii="Times New Roman" w:hAnsi="Times New Roman"/>
          <w:sz w:val="24"/>
          <w:szCs w:val="24"/>
          <w:lang w:val="en-US"/>
        </w:rPr>
        <w:t>upon</w:t>
      </w:r>
      <w:r w:rsidR="00DF56BB" w:rsidRPr="00DF56BB">
        <w:rPr>
          <w:rFonts w:ascii="Times New Roman" w:hAnsi="Times New Roman"/>
          <w:sz w:val="24"/>
          <w:szCs w:val="24"/>
          <w:lang w:val="en-US"/>
        </w:rPr>
        <w:t xml:space="preserve"> the ancient inhabitants of the Vitim basin have been recorded and </w:t>
      </w:r>
      <w:r>
        <w:rPr>
          <w:rFonts w:ascii="Times New Roman" w:hAnsi="Times New Roman"/>
          <w:sz w:val="24"/>
          <w:szCs w:val="24"/>
          <w:lang w:val="en-US"/>
        </w:rPr>
        <w:t>are</w:t>
      </w:r>
      <w:r w:rsidR="00DF56BB" w:rsidRPr="00DF56BB">
        <w:rPr>
          <w:rFonts w:ascii="Times New Roman" w:hAnsi="Times New Roman"/>
          <w:sz w:val="24"/>
          <w:szCs w:val="24"/>
          <w:lang w:val="en-US"/>
        </w:rPr>
        <w:t xml:space="preserve"> the subject of </w:t>
      </w:r>
      <w:r>
        <w:rPr>
          <w:rFonts w:ascii="Times New Roman" w:hAnsi="Times New Roman"/>
          <w:sz w:val="24"/>
          <w:szCs w:val="24"/>
          <w:lang w:val="en-US"/>
        </w:rPr>
        <w:t>separate</w:t>
      </w:r>
      <w:r w:rsidR="00DF56BB" w:rsidRPr="00DF56BB">
        <w:rPr>
          <w:rFonts w:ascii="Times New Roman" w:hAnsi="Times New Roman"/>
          <w:sz w:val="24"/>
          <w:szCs w:val="24"/>
          <w:lang w:val="en-US"/>
        </w:rPr>
        <w:t xml:space="preserve"> article (Vetrov, Ineshin, 2019).</w:t>
      </w:r>
      <w:r>
        <w:rPr>
          <w:rFonts w:ascii="Times New Roman" w:hAnsi="Times New Roman"/>
          <w:sz w:val="24"/>
          <w:szCs w:val="24"/>
          <w:lang w:val="en-US"/>
        </w:rPr>
        <w:t xml:space="preserve"> </w:t>
      </w:r>
    </w:p>
    <w:p w14:paraId="668585A2" w14:textId="2B64974E" w:rsidR="00224B6B" w:rsidRDefault="00224B6B" w:rsidP="00224B6B">
      <w:pPr>
        <w:spacing w:after="0" w:line="240" w:lineRule="auto"/>
        <w:jc w:val="both"/>
        <w:rPr>
          <w:rFonts w:ascii="Times New Roman" w:hAnsi="Times New Roman"/>
          <w:sz w:val="24"/>
          <w:szCs w:val="24"/>
          <w:lang w:val="en-US"/>
        </w:rPr>
      </w:pPr>
    </w:p>
    <w:p w14:paraId="4D0D640D" w14:textId="6B3E7CDC" w:rsidR="00224B6B" w:rsidRPr="00224B6B" w:rsidRDefault="00224B6B" w:rsidP="00224B6B">
      <w:pPr>
        <w:spacing w:after="0" w:line="240" w:lineRule="auto"/>
        <w:jc w:val="both"/>
        <w:rPr>
          <w:rFonts w:ascii="Times New Roman" w:hAnsi="Times New Roman"/>
          <w:sz w:val="24"/>
          <w:szCs w:val="24"/>
          <w:lang w:val="en-GB"/>
        </w:rPr>
      </w:pPr>
      <w:r w:rsidRPr="00224B6B">
        <w:rPr>
          <w:rFonts w:ascii="Times New Roman" w:hAnsi="Times New Roman"/>
          <w:sz w:val="24"/>
          <w:szCs w:val="24"/>
          <w:lang w:val="en-GB"/>
        </w:rPr>
        <w:t>An</w:t>
      </w:r>
      <w:r>
        <w:rPr>
          <w:rFonts w:ascii="Times New Roman" w:hAnsi="Times New Roman"/>
          <w:sz w:val="24"/>
          <w:szCs w:val="24"/>
          <w:lang w:val="en-GB"/>
        </w:rPr>
        <w:t>other</w:t>
      </w:r>
      <w:r w:rsidRPr="00224B6B">
        <w:rPr>
          <w:rFonts w:ascii="Times New Roman" w:hAnsi="Times New Roman"/>
          <w:sz w:val="24"/>
          <w:szCs w:val="24"/>
          <w:lang w:val="en-GB"/>
        </w:rPr>
        <w:t xml:space="preserve"> interesting fact is the overlap of the features of these conditions of alluvium accumulation, which preceded the formation of soil and the features of the conditions of alluvium accumulation at the archaeological site Bol’shoy Yakor</w:t>
      </w:r>
      <w:r>
        <w:rPr>
          <w:rFonts w:ascii="Times New Roman" w:hAnsi="Times New Roman"/>
          <w:sz w:val="24"/>
          <w:szCs w:val="24"/>
          <w:lang w:val="en-GB"/>
        </w:rPr>
        <w:t xml:space="preserve"> </w:t>
      </w:r>
      <w:r w:rsidRPr="00224B6B">
        <w:rPr>
          <w:rFonts w:ascii="Times New Roman" w:hAnsi="Times New Roman"/>
          <w:sz w:val="24"/>
          <w:szCs w:val="24"/>
          <w:lang w:val="en-GB"/>
        </w:rPr>
        <w:t>I, which is located 550 kilometres downstream of the Vitim (Ineshin, Tetenkin, 2010) (Fig. 1, C). There, in the section of the terrace at</w:t>
      </w:r>
      <w:r>
        <w:rPr>
          <w:rFonts w:ascii="Times New Roman" w:hAnsi="Times New Roman"/>
          <w:sz w:val="24"/>
          <w:szCs w:val="24"/>
          <w:lang w:val="en-GB"/>
        </w:rPr>
        <w:t xml:space="preserve"> an elevation of</w:t>
      </w:r>
      <w:r w:rsidRPr="00224B6B">
        <w:rPr>
          <w:rFonts w:ascii="Times New Roman" w:hAnsi="Times New Roman"/>
          <w:sz w:val="24"/>
          <w:szCs w:val="24"/>
          <w:lang w:val="en-GB"/>
        </w:rPr>
        <w:t xml:space="preserve"> 14</w:t>
      </w:r>
      <w:r>
        <w:rPr>
          <w:rFonts w:ascii="Times New Roman" w:hAnsi="Times New Roman"/>
          <w:sz w:val="24"/>
          <w:szCs w:val="24"/>
          <w:lang w:val="en-GB"/>
        </w:rPr>
        <w:t xml:space="preserve"> </w:t>
      </w:r>
      <w:r w:rsidRPr="00224B6B">
        <w:rPr>
          <w:rFonts w:ascii="Times New Roman" w:hAnsi="Times New Roman"/>
          <w:sz w:val="24"/>
          <w:szCs w:val="24"/>
          <w:lang w:val="en-GB"/>
        </w:rPr>
        <w:t>met</w:t>
      </w:r>
      <w:r>
        <w:rPr>
          <w:rFonts w:ascii="Times New Roman" w:hAnsi="Times New Roman"/>
          <w:sz w:val="24"/>
          <w:szCs w:val="24"/>
          <w:lang w:val="en-GB"/>
        </w:rPr>
        <w:t>res</w:t>
      </w:r>
      <w:r w:rsidRPr="00224B6B">
        <w:rPr>
          <w:rFonts w:ascii="Times New Roman" w:hAnsi="Times New Roman"/>
          <w:sz w:val="24"/>
          <w:szCs w:val="24"/>
          <w:lang w:val="en-GB"/>
        </w:rPr>
        <w:t>, river alluvium was formed under the action of the same mechanisms</w:t>
      </w:r>
      <w:r>
        <w:rPr>
          <w:rFonts w:ascii="Times New Roman" w:hAnsi="Times New Roman"/>
          <w:sz w:val="24"/>
          <w:szCs w:val="24"/>
          <w:lang w:val="en-GB"/>
        </w:rPr>
        <w:t xml:space="preserve">, </w:t>
      </w:r>
      <w:r w:rsidRPr="00224B6B">
        <w:rPr>
          <w:rFonts w:ascii="Times New Roman" w:hAnsi="Times New Roman"/>
          <w:sz w:val="24"/>
          <w:szCs w:val="24"/>
          <w:lang w:val="en-GB"/>
        </w:rPr>
        <w:t>with the same periodicity and at the same time as</w:t>
      </w:r>
      <w:r>
        <w:rPr>
          <w:rFonts w:ascii="Times New Roman" w:hAnsi="Times New Roman"/>
          <w:sz w:val="24"/>
          <w:szCs w:val="24"/>
          <w:lang w:val="en-GB"/>
        </w:rPr>
        <w:t xml:space="preserve"> those seen </w:t>
      </w:r>
      <w:r w:rsidRPr="00224B6B">
        <w:rPr>
          <w:rFonts w:ascii="Times New Roman" w:hAnsi="Times New Roman"/>
          <w:sz w:val="24"/>
          <w:szCs w:val="24"/>
          <w:lang w:val="en-GB"/>
        </w:rPr>
        <w:t>in the middle part of the Sukhoki</w:t>
      </w:r>
      <w:r>
        <w:rPr>
          <w:rFonts w:ascii="Times New Roman" w:hAnsi="Times New Roman"/>
          <w:sz w:val="24"/>
          <w:szCs w:val="24"/>
          <w:lang w:val="en-GB"/>
        </w:rPr>
        <w:t>t</w:t>
      </w:r>
      <w:r w:rsidRPr="00224B6B">
        <w:rPr>
          <w:rFonts w:ascii="Times New Roman" w:hAnsi="Times New Roman"/>
          <w:sz w:val="24"/>
          <w:szCs w:val="24"/>
          <w:lang w:val="en-GB"/>
        </w:rPr>
        <w:t xml:space="preserve"> section. The main feature revealed in the 3.5-meter strata of the floodplain alluvium of the Bolshoi Yakor is the fact that the sediments that buried the cultural remains of temporary seasonal hunting camps in the chronological range from 14,000 to 12,000 </w:t>
      </w:r>
      <w:r w:rsidR="00EF2A70">
        <w:rPr>
          <w:rFonts w:ascii="Times New Roman" w:hAnsi="Times New Roman"/>
          <w:sz w:val="24"/>
          <w:szCs w:val="24"/>
          <w:lang w:val="en-GB"/>
        </w:rPr>
        <w:t>bp</w:t>
      </w:r>
      <w:r w:rsidRPr="00224B6B">
        <w:rPr>
          <w:rFonts w:ascii="Times New Roman" w:hAnsi="Times New Roman"/>
          <w:sz w:val="24"/>
          <w:szCs w:val="24"/>
          <w:lang w:val="en-GB"/>
        </w:rPr>
        <w:t xml:space="preserve"> were deposited under conditions of a </w:t>
      </w:r>
      <w:r>
        <w:rPr>
          <w:rFonts w:ascii="Times New Roman" w:hAnsi="Times New Roman"/>
          <w:sz w:val="24"/>
          <w:szCs w:val="24"/>
          <w:lang w:val="en-GB"/>
        </w:rPr>
        <w:t>reduced</w:t>
      </w:r>
      <w:r w:rsidRPr="00224B6B">
        <w:rPr>
          <w:rFonts w:ascii="Times New Roman" w:hAnsi="Times New Roman"/>
          <w:sz w:val="24"/>
          <w:szCs w:val="24"/>
          <w:lang w:val="en-GB"/>
        </w:rPr>
        <w:t xml:space="preserve"> flow of the Vitim River (</w:t>
      </w:r>
      <w:r>
        <w:rPr>
          <w:rFonts w:ascii="Times New Roman" w:hAnsi="Times New Roman"/>
          <w:sz w:val="24"/>
          <w:szCs w:val="24"/>
          <w:lang w:val="en-GB"/>
        </w:rPr>
        <w:t>F</w:t>
      </w:r>
      <w:r w:rsidRPr="00224B6B">
        <w:rPr>
          <w:rFonts w:ascii="Times New Roman" w:hAnsi="Times New Roman"/>
          <w:sz w:val="24"/>
          <w:szCs w:val="24"/>
          <w:lang w:val="en-GB"/>
        </w:rPr>
        <w:t>ig. 1).</w:t>
      </w:r>
    </w:p>
    <w:p w14:paraId="5411316E" w14:textId="77777777" w:rsidR="00DF56BB" w:rsidRPr="00224B6B" w:rsidRDefault="00DF56BB" w:rsidP="00ED7D1D">
      <w:pPr>
        <w:spacing w:after="0" w:line="240" w:lineRule="auto"/>
        <w:ind w:firstLine="709"/>
        <w:jc w:val="both"/>
        <w:rPr>
          <w:rFonts w:ascii="Times New Roman" w:hAnsi="Times New Roman"/>
          <w:b/>
          <w:sz w:val="24"/>
          <w:szCs w:val="24"/>
          <w:lang w:val="en-GB"/>
        </w:rPr>
      </w:pPr>
    </w:p>
    <w:p w14:paraId="32A224E6" w14:textId="77777777" w:rsidR="00ED7D1D" w:rsidRPr="00224B6B" w:rsidRDefault="00032475" w:rsidP="00ED7D1D">
      <w:pPr>
        <w:spacing w:after="0" w:line="240" w:lineRule="auto"/>
        <w:ind w:firstLine="709"/>
        <w:jc w:val="both"/>
        <w:rPr>
          <w:rFonts w:ascii="Times New Roman" w:hAnsi="Times New Roman"/>
          <w:b/>
          <w:sz w:val="24"/>
          <w:szCs w:val="24"/>
          <w:lang w:val="en-GB"/>
        </w:rPr>
      </w:pPr>
      <w:r w:rsidRPr="00224B6B">
        <w:rPr>
          <w:rFonts w:ascii="Times New Roman" w:hAnsi="Times New Roman"/>
          <w:b/>
          <w:sz w:val="24"/>
          <w:szCs w:val="24"/>
          <w:lang w:val="en-GB"/>
        </w:rPr>
        <w:t xml:space="preserve">4. </w:t>
      </w:r>
      <w:r w:rsidR="00DF56BB" w:rsidRPr="00224B6B">
        <w:rPr>
          <w:rFonts w:ascii="Times New Roman" w:hAnsi="Times New Roman"/>
          <w:b/>
          <w:sz w:val="24"/>
          <w:szCs w:val="24"/>
          <w:lang w:val="en-GB"/>
        </w:rPr>
        <w:t>Conclusions</w:t>
      </w:r>
    </w:p>
    <w:p w14:paraId="5279CDC5" w14:textId="77777777" w:rsidR="00DF56BB" w:rsidRPr="00224B6B" w:rsidRDefault="00DF56BB" w:rsidP="004F381B">
      <w:pPr>
        <w:spacing w:line="240" w:lineRule="auto"/>
        <w:jc w:val="both"/>
        <w:rPr>
          <w:rFonts w:ascii="Times New Roman" w:hAnsi="Times New Roman"/>
          <w:sz w:val="24"/>
          <w:szCs w:val="24"/>
          <w:lang w:val="en-GB"/>
        </w:rPr>
      </w:pPr>
    </w:p>
    <w:p w14:paraId="25D7D749" w14:textId="66478D94" w:rsidR="00DF56BB" w:rsidRPr="00DF56BB" w:rsidRDefault="00DF56BB" w:rsidP="004F381B">
      <w:pPr>
        <w:spacing w:line="240" w:lineRule="auto"/>
        <w:jc w:val="both"/>
        <w:rPr>
          <w:rFonts w:ascii="Times New Roman" w:hAnsi="Times New Roman"/>
          <w:sz w:val="24"/>
          <w:szCs w:val="24"/>
          <w:lang w:val="en-US"/>
        </w:rPr>
      </w:pPr>
      <w:r w:rsidRPr="00DF56BB">
        <w:rPr>
          <w:rFonts w:ascii="Times New Roman" w:hAnsi="Times New Roman"/>
          <w:sz w:val="24"/>
          <w:szCs w:val="24"/>
          <w:lang w:val="en-US"/>
        </w:rPr>
        <w:t>Thus, as a result of the data obtained during the study of the paleolake of the Muya-Kuand</w:t>
      </w:r>
      <w:r w:rsidR="00224B6B">
        <w:rPr>
          <w:rFonts w:ascii="Times New Roman" w:hAnsi="Times New Roman"/>
          <w:sz w:val="24"/>
          <w:szCs w:val="24"/>
          <w:lang w:val="en-US"/>
        </w:rPr>
        <w:t>a</w:t>
      </w:r>
      <w:r w:rsidRPr="00DF56BB">
        <w:rPr>
          <w:rFonts w:ascii="Times New Roman" w:hAnsi="Times New Roman"/>
          <w:sz w:val="24"/>
          <w:szCs w:val="24"/>
          <w:lang w:val="en-US"/>
        </w:rPr>
        <w:t xml:space="preserve"> </w:t>
      </w:r>
      <w:r w:rsidR="00224B6B">
        <w:rPr>
          <w:rFonts w:ascii="Times New Roman" w:hAnsi="Times New Roman"/>
          <w:sz w:val="24"/>
          <w:szCs w:val="24"/>
          <w:lang w:val="en-US"/>
        </w:rPr>
        <w:t>basin</w:t>
      </w:r>
      <w:r w:rsidRPr="00DF56BB">
        <w:rPr>
          <w:rFonts w:ascii="Times New Roman" w:hAnsi="Times New Roman"/>
          <w:sz w:val="24"/>
          <w:szCs w:val="24"/>
          <w:lang w:val="en-US"/>
        </w:rPr>
        <w:t xml:space="preserve">, it was possible to clarify the time of formation and the duration of the existence of the </w:t>
      </w:r>
      <w:r w:rsidR="00224B6B">
        <w:rPr>
          <w:rFonts w:ascii="Times New Roman" w:hAnsi="Times New Roman"/>
          <w:sz w:val="24"/>
          <w:szCs w:val="24"/>
          <w:lang w:val="en-US"/>
        </w:rPr>
        <w:t>dammed</w:t>
      </w:r>
      <w:r w:rsidRPr="00DF56BB">
        <w:rPr>
          <w:rFonts w:ascii="Times New Roman" w:hAnsi="Times New Roman"/>
          <w:sz w:val="24"/>
          <w:szCs w:val="24"/>
          <w:lang w:val="en-US"/>
        </w:rPr>
        <w:t xml:space="preserve"> </w:t>
      </w:r>
      <w:r w:rsidR="00224B6B" w:rsidRPr="00DF56BB">
        <w:rPr>
          <w:rFonts w:ascii="Times New Roman" w:hAnsi="Times New Roman"/>
          <w:sz w:val="24"/>
          <w:szCs w:val="24"/>
          <w:lang w:val="en-US"/>
        </w:rPr>
        <w:t>pal</w:t>
      </w:r>
      <w:r w:rsidR="00224B6B">
        <w:rPr>
          <w:rFonts w:ascii="Times New Roman" w:hAnsi="Times New Roman"/>
          <w:sz w:val="24"/>
          <w:szCs w:val="24"/>
          <w:lang w:val="en-US"/>
        </w:rPr>
        <w:t>e</w:t>
      </w:r>
      <w:r w:rsidR="00224B6B" w:rsidRPr="00DF56BB">
        <w:rPr>
          <w:rFonts w:ascii="Times New Roman" w:hAnsi="Times New Roman"/>
          <w:sz w:val="24"/>
          <w:szCs w:val="24"/>
          <w:lang w:val="en-US"/>
        </w:rPr>
        <w:t>olake</w:t>
      </w:r>
      <w:r w:rsidRPr="00DF56BB">
        <w:rPr>
          <w:rFonts w:ascii="Times New Roman" w:hAnsi="Times New Roman"/>
          <w:sz w:val="24"/>
          <w:szCs w:val="24"/>
          <w:lang w:val="en-US"/>
        </w:rPr>
        <w:t xml:space="preserve"> of the </w:t>
      </w:r>
      <w:r w:rsidR="00224B6B">
        <w:rPr>
          <w:rFonts w:ascii="Times New Roman" w:hAnsi="Times New Roman"/>
          <w:sz w:val="24"/>
          <w:szCs w:val="24"/>
          <w:lang w:val="en-US"/>
        </w:rPr>
        <w:t>Sukhokit</w:t>
      </w:r>
      <w:r w:rsidRPr="00DF56BB">
        <w:rPr>
          <w:rFonts w:ascii="Times New Roman" w:hAnsi="Times New Roman"/>
          <w:sz w:val="24"/>
          <w:szCs w:val="24"/>
          <w:lang w:val="en-US"/>
        </w:rPr>
        <w:t xml:space="preserve"> stage. As </w:t>
      </w:r>
      <w:r w:rsidR="00224B6B">
        <w:rPr>
          <w:rFonts w:ascii="Times New Roman" w:hAnsi="Times New Roman"/>
          <w:sz w:val="24"/>
          <w:szCs w:val="24"/>
          <w:lang w:val="en-US"/>
        </w:rPr>
        <w:t>research</w:t>
      </w:r>
      <w:r w:rsidRPr="00DF56BB">
        <w:rPr>
          <w:rFonts w:ascii="Times New Roman" w:hAnsi="Times New Roman"/>
          <w:sz w:val="24"/>
          <w:szCs w:val="24"/>
          <w:lang w:val="en-US"/>
        </w:rPr>
        <w:t xml:space="preserve"> develops</w:t>
      </w:r>
      <w:r w:rsidR="00224B6B">
        <w:rPr>
          <w:rFonts w:ascii="Times New Roman" w:hAnsi="Times New Roman"/>
          <w:sz w:val="24"/>
          <w:szCs w:val="24"/>
          <w:lang w:val="en-US"/>
        </w:rPr>
        <w:t xml:space="preserve"> further</w:t>
      </w:r>
      <w:r w:rsidRPr="00DF56BB">
        <w:rPr>
          <w:rFonts w:ascii="Times New Roman" w:hAnsi="Times New Roman"/>
          <w:sz w:val="24"/>
          <w:szCs w:val="24"/>
          <w:lang w:val="en-US"/>
        </w:rPr>
        <w:t xml:space="preserve"> in this direction, it </w:t>
      </w:r>
      <w:r w:rsidR="00224B6B">
        <w:rPr>
          <w:rFonts w:ascii="Times New Roman" w:hAnsi="Times New Roman"/>
          <w:sz w:val="24"/>
          <w:szCs w:val="24"/>
          <w:lang w:val="en-US"/>
        </w:rPr>
        <w:t>will be</w:t>
      </w:r>
      <w:r w:rsidRPr="00DF56BB">
        <w:rPr>
          <w:rFonts w:ascii="Times New Roman" w:hAnsi="Times New Roman"/>
          <w:sz w:val="24"/>
          <w:szCs w:val="24"/>
          <w:lang w:val="en-US"/>
        </w:rPr>
        <w:t xml:space="preserve"> possible to link these geological events </w:t>
      </w:r>
      <w:r w:rsidR="00224B6B">
        <w:rPr>
          <w:rFonts w:ascii="Times New Roman" w:hAnsi="Times New Roman"/>
          <w:sz w:val="24"/>
          <w:szCs w:val="24"/>
          <w:lang w:val="en-US"/>
        </w:rPr>
        <w:t xml:space="preserve">more closely to a </w:t>
      </w:r>
      <w:r w:rsidRPr="00DF56BB">
        <w:rPr>
          <w:rFonts w:ascii="Times New Roman" w:hAnsi="Times New Roman"/>
          <w:sz w:val="24"/>
          <w:szCs w:val="24"/>
          <w:lang w:val="en-US"/>
        </w:rPr>
        <w:t xml:space="preserve">dendrochronological scale and thereby </w:t>
      </w:r>
      <w:r w:rsidR="00224B6B">
        <w:rPr>
          <w:rFonts w:ascii="Times New Roman" w:hAnsi="Times New Roman"/>
          <w:sz w:val="24"/>
          <w:szCs w:val="24"/>
          <w:lang w:val="en-US"/>
        </w:rPr>
        <w:t xml:space="preserve">to </w:t>
      </w:r>
      <w:r w:rsidRPr="00DF56BB">
        <w:rPr>
          <w:rFonts w:ascii="Times New Roman" w:hAnsi="Times New Roman"/>
          <w:sz w:val="24"/>
          <w:szCs w:val="24"/>
          <w:lang w:val="en-US"/>
        </w:rPr>
        <w:t xml:space="preserve">obtain </w:t>
      </w:r>
      <w:r w:rsidR="00224B6B">
        <w:rPr>
          <w:rFonts w:ascii="Times New Roman" w:hAnsi="Times New Roman"/>
          <w:sz w:val="24"/>
          <w:szCs w:val="24"/>
          <w:lang w:val="en-US"/>
        </w:rPr>
        <w:t xml:space="preserve">absolute </w:t>
      </w:r>
      <w:r w:rsidRPr="00DF56BB">
        <w:rPr>
          <w:rFonts w:ascii="Times New Roman" w:hAnsi="Times New Roman"/>
          <w:sz w:val="24"/>
          <w:szCs w:val="24"/>
          <w:lang w:val="en-US"/>
        </w:rPr>
        <w:t xml:space="preserve">calendar </w:t>
      </w:r>
      <w:r w:rsidR="00224B6B">
        <w:rPr>
          <w:rFonts w:ascii="Times New Roman" w:hAnsi="Times New Roman"/>
          <w:sz w:val="24"/>
          <w:szCs w:val="24"/>
          <w:lang w:val="en-US"/>
        </w:rPr>
        <w:t>chronology for these</w:t>
      </w:r>
      <w:r w:rsidRPr="00DF56BB">
        <w:rPr>
          <w:rFonts w:ascii="Times New Roman" w:hAnsi="Times New Roman"/>
          <w:sz w:val="24"/>
          <w:szCs w:val="24"/>
          <w:lang w:val="en-US"/>
        </w:rPr>
        <w:t xml:space="preserve"> catastrophic geological processes. Synchronization of the dating of </w:t>
      </w:r>
      <w:r w:rsidR="00224B6B">
        <w:rPr>
          <w:rFonts w:ascii="Times New Roman" w:hAnsi="Times New Roman"/>
          <w:sz w:val="24"/>
          <w:szCs w:val="24"/>
          <w:lang w:val="en-US"/>
        </w:rPr>
        <w:t>this</w:t>
      </w:r>
      <w:r w:rsidRPr="00DF56BB">
        <w:rPr>
          <w:rFonts w:ascii="Times New Roman" w:hAnsi="Times New Roman"/>
          <w:sz w:val="24"/>
          <w:szCs w:val="24"/>
          <w:lang w:val="en-US"/>
        </w:rPr>
        <w:t xml:space="preserve"> event</w:t>
      </w:r>
      <w:r w:rsidR="00224B6B">
        <w:rPr>
          <w:rFonts w:ascii="Times New Roman" w:hAnsi="Times New Roman"/>
          <w:sz w:val="24"/>
          <w:szCs w:val="24"/>
          <w:lang w:val="en-US"/>
        </w:rPr>
        <w:t xml:space="preserve"> </w:t>
      </w:r>
      <w:r w:rsidRPr="00DF56BB">
        <w:rPr>
          <w:rFonts w:ascii="Times New Roman" w:hAnsi="Times New Roman"/>
          <w:sz w:val="24"/>
          <w:szCs w:val="24"/>
          <w:lang w:val="en-US"/>
        </w:rPr>
        <w:t>with data on the eruption of nearby volcanoes, makes it possible</w:t>
      </w:r>
      <w:r w:rsidR="00224B6B">
        <w:rPr>
          <w:rFonts w:ascii="Times New Roman" w:hAnsi="Times New Roman"/>
          <w:sz w:val="24"/>
          <w:szCs w:val="24"/>
          <w:lang w:val="en-US"/>
        </w:rPr>
        <w:t>,</w:t>
      </w:r>
      <w:r w:rsidRPr="00DF56BB">
        <w:rPr>
          <w:rFonts w:ascii="Times New Roman" w:hAnsi="Times New Roman"/>
          <w:sz w:val="24"/>
          <w:szCs w:val="24"/>
          <w:lang w:val="en-US"/>
        </w:rPr>
        <w:t xml:space="preserve"> with a high degree of probability</w:t>
      </w:r>
      <w:r w:rsidR="00224B6B">
        <w:rPr>
          <w:rFonts w:ascii="Times New Roman" w:hAnsi="Times New Roman"/>
          <w:sz w:val="24"/>
          <w:szCs w:val="24"/>
          <w:lang w:val="en-US"/>
        </w:rPr>
        <w:t>,</w:t>
      </w:r>
      <w:r w:rsidRPr="00DF56BB">
        <w:rPr>
          <w:rFonts w:ascii="Times New Roman" w:hAnsi="Times New Roman"/>
          <w:sz w:val="24"/>
          <w:szCs w:val="24"/>
          <w:lang w:val="en-US"/>
        </w:rPr>
        <w:t xml:space="preserve"> to confirm the hypothesis put forward by A.A. Kulchitsky and G.F. Ufimtsev </w:t>
      </w:r>
      <w:r w:rsidR="00224B6B">
        <w:rPr>
          <w:rFonts w:ascii="Times New Roman" w:hAnsi="Times New Roman"/>
          <w:sz w:val="24"/>
          <w:szCs w:val="24"/>
          <w:lang w:val="en-US"/>
        </w:rPr>
        <w:t>regarding the</w:t>
      </w:r>
      <w:r w:rsidRPr="00DF56BB">
        <w:rPr>
          <w:rFonts w:ascii="Times New Roman" w:hAnsi="Times New Roman"/>
          <w:sz w:val="24"/>
          <w:szCs w:val="24"/>
          <w:lang w:val="en-US"/>
        </w:rPr>
        <w:t xml:space="preserve"> </w:t>
      </w:r>
      <w:r w:rsidR="00224B6B">
        <w:rPr>
          <w:rFonts w:ascii="Times New Roman" w:hAnsi="Times New Roman"/>
          <w:sz w:val="24"/>
          <w:szCs w:val="24"/>
          <w:lang w:val="en-US"/>
        </w:rPr>
        <w:t>tectonic</w:t>
      </w:r>
      <w:r w:rsidRPr="00DF56BB">
        <w:rPr>
          <w:rFonts w:ascii="Times New Roman" w:hAnsi="Times New Roman"/>
          <w:sz w:val="24"/>
          <w:szCs w:val="24"/>
          <w:lang w:val="en-US"/>
        </w:rPr>
        <w:t xml:space="preserve"> origin </w:t>
      </w:r>
      <w:r w:rsidR="00224B6B">
        <w:rPr>
          <w:rFonts w:ascii="Times New Roman" w:hAnsi="Times New Roman"/>
          <w:sz w:val="24"/>
          <w:szCs w:val="24"/>
          <w:lang w:val="en-US"/>
        </w:rPr>
        <w:t xml:space="preserve">of the </w:t>
      </w:r>
      <w:r w:rsidRPr="00DF56BB">
        <w:rPr>
          <w:rFonts w:ascii="Times New Roman" w:hAnsi="Times New Roman"/>
          <w:sz w:val="24"/>
          <w:szCs w:val="24"/>
          <w:lang w:val="en-US"/>
        </w:rPr>
        <w:t xml:space="preserve">retaining dam that blocked Vitim </w:t>
      </w:r>
      <w:r w:rsidR="00224B6B">
        <w:rPr>
          <w:rFonts w:ascii="Times New Roman" w:hAnsi="Times New Roman"/>
          <w:sz w:val="24"/>
          <w:szCs w:val="24"/>
          <w:lang w:val="en-US"/>
        </w:rPr>
        <w:t xml:space="preserve">and its location </w:t>
      </w:r>
      <w:r w:rsidRPr="00DF56BB">
        <w:rPr>
          <w:rFonts w:ascii="Times New Roman" w:hAnsi="Times New Roman"/>
          <w:sz w:val="24"/>
          <w:szCs w:val="24"/>
          <w:lang w:val="en-US"/>
        </w:rPr>
        <w:t xml:space="preserve">(Kulchitsky </w:t>
      </w:r>
      <w:r w:rsidRPr="00217613">
        <w:rPr>
          <w:rFonts w:ascii="Times New Roman" w:hAnsi="Times New Roman"/>
          <w:i/>
          <w:iCs/>
          <w:sz w:val="24"/>
          <w:szCs w:val="24"/>
          <w:lang w:val="en-US"/>
        </w:rPr>
        <w:t>et al</w:t>
      </w:r>
      <w:r w:rsidR="00217613" w:rsidRPr="00217613">
        <w:rPr>
          <w:rFonts w:ascii="Times New Roman" w:hAnsi="Times New Roman"/>
          <w:i/>
          <w:iCs/>
          <w:sz w:val="24"/>
          <w:szCs w:val="24"/>
          <w:lang w:val="en-US"/>
        </w:rPr>
        <w:t>.</w:t>
      </w:r>
      <w:r w:rsidRPr="00217613">
        <w:rPr>
          <w:rFonts w:ascii="Times New Roman" w:hAnsi="Times New Roman"/>
          <w:i/>
          <w:iCs/>
          <w:sz w:val="24"/>
          <w:szCs w:val="24"/>
          <w:lang w:val="en-US"/>
        </w:rPr>
        <w:t>,</w:t>
      </w:r>
      <w:r w:rsidRPr="00DF56BB">
        <w:rPr>
          <w:rFonts w:ascii="Times New Roman" w:hAnsi="Times New Roman"/>
          <w:sz w:val="24"/>
          <w:szCs w:val="24"/>
          <w:lang w:val="en-US"/>
        </w:rPr>
        <w:t xml:space="preserve"> 1997).</w:t>
      </w:r>
      <w:r w:rsidR="00224B6B">
        <w:rPr>
          <w:rFonts w:ascii="Times New Roman" w:hAnsi="Times New Roman"/>
          <w:sz w:val="24"/>
          <w:szCs w:val="24"/>
          <w:lang w:val="en-US"/>
        </w:rPr>
        <w:t xml:space="preserve"> Further research will allow us to clarify this relationship with new dates on organic material associated with this volcanism.</w:t>
      </w:r>
      <w:r w:rsidRPr="00DF56BB">
        <w:rPr>
          <w:rFonts w:ascii="Times New Roman" w:hAnsi="Times New Roman"/>
          <w:sz w:val="24"/>
          <w:szCs w:val="24"/>
          <w:lang w:val="en-US"/>
        </w:rPr>
        <w:t xml:space="preserve"> </w:t>
      </w:r>
      <w:r w:rsidR="00224B6B">
        <w:rPr>
          <w:rFonts w:ascii="Times New Roman" w:hAnsi="Times New Roman"/>
          <w:sz w:val="24"/>
          <w:szCs w:val="24"/>
          <w:lang w:val="en-US"/>
        </w:rPr>
        <w:t>However, a</w:t>
      </w:r>
      <w:r w:rsidRPr="00DF56BB">
        <w:rPr>
          <w:rFonts w:ascii="Times New Roman" w:hAnsi="Times New Roman"/>
          <w:sz w:val="24"/>
          <w:szCs w:val="24"/>
          <w:lang w:val="en-US"/>
        </w:rPr>
        <w:t xml:space="preserve">nnual rings in the trunks of larch trees from the </w:t>
      </w:r>
      <w:r w:rsidR="00224B6B">
        <w:rPr>
          <w:rFonts w:ascii="Times New Roman" w:hAnsi="Times New Roman"/>
          <w:sz w:val="24"/>
          <w:szCs w:val="24"/>
          <w:lang w:val="en-US"/>
        </w:rPr>
        <w:t xml:space="preserve">Sukhokit </w:t>
      </w:r>
      <w:r w:rsidRPr="00DF56BB">
        <w:rPr>
          <w:rFonts w:ascii="Times New Roman" w:hAnsi="Times New Roman"/>
          <w:sz w:val="24"/>
          <w:szCs w:val="24"/>
          <w:lang w:val="en-US"/>
        </w:rPr>
        <w:t xml:space="preserve">stump horizon indirectly testify in favor of </w:t>
      </w:r>
      <w:r w:rsidR="00224B6B">
        <w:rPr>
          <w:rFonts w:ascii="Times New Roman" w:hAnsi="Times New Roman"/>
          <w:sz w:val="24"/>
          <w:szCs w:val="24"/>
          <w:lang w:val="en-US"/>
        </w:rPr>
        <w:t>a</w:t>
      </w:r>
      <w:r w:rsidRPr="00DF56BB">
        <w:rPr>
          <w:rFonts w:ascii="Times New Roman" w:hAnsi="Times New Roman"/>
          <w:sz w:val="24"/>
          <w:szCs w:val="24"/>
          <w:lang w:val="en-US"/>
        </w:rPr>
        <w:t xml:space="preserve"> tectonic</w:t>
      </w:r>
      <w:r w:rsidR="00224B6B">
        <w:rPr>
          <w:rFonts w:ascii="Times New Roman" w:hAnsi="Times New Roman"/>
          <w:sz w:val="24"/>
          <w:szCs w:val="24"/>
          <w:lang w:val="en-US"/>
        </w:rPr>
        <w:t xml:space="preserve"> rather than the glacial origin for the retaining </w:t>
      </w:r>
      <w:r w:rsidRPr="00DF56BB">
        <w:rPr>
          <w:rFonts w:ascii="Times New Roman" w:hAnsi="Times New Roman"/>
          <w:sz w:val="24"/>
          <w:szCs w:val="24"/>
          <w:lang w:val="en-US"/>
        </w:rPr>
        <w:t>dam</w:t>
      </w:r>
      <w:r w:rsidR="00224B6B">
        <w:rPr>
          <w:rFonts w:ascii="Times New Roman" w:hAnsi="Times New Roman"/>
          <w:sz w:val="24"/>
          <w:szCs w:val="24"/>
          <w:lang w:val="en-US"/>
        </w:rPr>
        <w:t>. The</w:t>
      </w:r>
      <w:r w:rsidRPr="00DF56BB">
        <w:rPr>
          <w:rFonts w:ascii="Times New Roman" w:hAnsi="Times New Roman"/>
          <w:sz w:val="24"/>
          <w:szCs w:val="24"/>
          <w:lang w:val="en-US"/>
        </w:rPr>
        <w:t xml:space="preserve"> cold </w:t>
      </w:r>
      <w:r w:rsidR="00224B6B">
        <w:rPr>
          <w:rFonts w:ascii="Times New Roman" w:hAnsi="Times New Roman"/>
          <w:sz w:val="24"/>
          <w:szCs w:val="24"/>
          <w:lang w:val="en-US"/>
        </w:rPr>
        <w:t xml:space="preserve">dry </w:t>
      </w:r>
      <w:r w:rsidRPr="00DF56BB">
        <w:rPr>
          <w:rFonts w:ascii="Times New Roman" w:hAnsi="Times New Roman"/>
          <w:sz w:val="24"/>
          <w:szCs w:val="24"/>
          <w:lang w:val="en-US"/>
        </w:rPr>
        <w:t>climate reflected in the annual rings</w:t>
      </w:r>
      <w:r w:rsidR="00224B6B">
        <w:rPr>
          <w:rFonts w:ascii="Times New Roman" w:hAnsi="Times New Roman"/>
          <w:sz w:val="24"/>
          <w:szCs w:val="24"/>
          <w:lang w:val="en-US"/>
        </w:rPr>
        <w:t xml:space="preserve"> do not indicate conditions in which we might expect the</w:t>
      </w:r>
      <w:r w:rsidRPr="00DF56BB">
        <w:rPr>
          <w:rFonts w:ascii="Times New Roman" w:hAnsi="Times New Roman"/>
          <w:sz w:val="24"/>
          <w:szCs w:val="24"/>
          <w:lang w:val="en-US"/>
        </w:rPr>
        <w:t xml:space="preserve"> formation of significant masses</w:t>
      </w:r>
      <w:r w:rsidR="00224B6B">
        <w:rPr>
          <w:rFonts w:ascii="Times New Roman" w:hAnsi="Times New Roman"/>
          <w:sz w:val="24"/>
          <w:szCs w:val="24"/>
          <w:lang w:val="en-US"/>
        </w:rPr>
        <w:t xml:space="preserve"> of ice</w:t>
      </w:r>
      <w:r w:rsidRPr="00DF56BB">
        <w:rPr>
          <w:rFonts w:ascii="Times New Roman" w:hAnsi="Times New Roman"/>
          <w:sz w:val="24"/>
          <w:szCs w:val="24"/>
          <w:lang w:val="en-US"/>
        </w:rPr>
        <w:t xml:space="preserve"> </w:t>
      </w:r>
      <w:r w:rsidR="00224B6B">
        <w:rPr>
          <w:rFonts w:ascii="Times New Roman" w:hAnsi="Times New Roman"/>
          <w:sz w:val="24"/>
          <w:szCs w:val="24"/>
          <w:lang w:val="en-US"/>
        </w:rPr>
        <w:t xml:space="preserve">across the </w:t>
      </w:r>
      <w:r w:rsidRPr="00DF56BB">
        <w:rPr>
          <w:rFonts w:ascii="Times New Roman" w:hAnsi="Times New Roman"/>
          <w:sz w:val="24"/>
          <w:szCs w:val="24"/>
          <w:lang w:val="en-US"/>
        </w:rPr>
        <w:t>North Muya ridge. Further study of buried wood in the Mu</w:t>
      </w:r>
      <w:r w:rsidR="00224B6B">
        <w:rPr>
          <w:rFonts w:ascii="Times New Roman" w:hAnsi="Times New Roman"/>
          <w:sz w:val="24"/>
          <w:szCs w:val="24"/>
          <w:lang w:val="en-US"/>
        </w:rPr>
        <w:t>ya</w:t>
      </w:r>
      <w:r w:rsidRPr="00DF56BB">
        <w:rPr>
          <w:rFonts w:ascii="Times New Roman" w:hAnsi="Times New Roman"/>
          <w:sz w:val="24"/>
          <w:szCs w:val="24"/>
          <w:lang w:val="en-US"/>
        </w:rPr>
        <w:t>-Kuand</w:t>
      </w:r>
      <w:r w:rsidR="00224B6B">
        <w:rPr>
          <w:rFonts w:ascii="Times New Roman" w:hAnsi="Times New Roman"/>
          <w:sz w:val="24"/>
          <w:szCs w:val="24"/>
          <w:lang w:val="en-US"/>
        </w:rPr>
        <w:t>a</w:t>
      </w:r>
      <w:r w:rsidRPr="00DF56BB">
        <w:rPr>
          <w:rFonts w:ascii="Times New Roman" w:hAnsi="Times New Roman"/>
          <w:sz w:val="24"/>
          <w:szCs w:val="24"/>
          <w:lang w:val="en-US"/>
        </w:rPr>
        <w:t xml:space="preserve"> </w:t>
      </w:r>
      <w:r w:rsidR="00224B6B">
        <w:rPr>
          <w:rFonts w:ascii="Times New Roman" w:hAnsi="Times New Roman"/>
          <w:sz w:val="24"/>
          <w:szCs w:val="24"/>
          <w:lang w:val="en-US"/>
        </w:rPr>
        <w:t>basin</w:t>
      </w:r>
      <w:r w:rsidRPr="00DF56BB">
        <w:rPr>
          <w:rFonts w:ascii="Times New Roman" w:hAnsi="Times New Roman"/>
          <w:sz w:val="24"/>
          <w:szCs w:val="24"/>
          <w:lang w:val="en-US"/>
        </w:rPr>
        <w:t xml:space="preserve"> will allow</w:t>
      </w:r>
      <w:r w:rsidR="00224B6B">
        <w:rPr>
          <w:rFonts w:ascii="Times New Roman" w:hAnsi="Times New Roman"/>
          <w:sz w:val="24"/>
          <w:szCs w:val="24"/>
          <w:lang w:val="en-US"/>
        </w:rPr>
        <w:t xml:space="preserve"> us </w:t>
      </w:r>
      <w:r w:rsidRPr="00DF56BB">
        <w:rPr>
          <w:rFonts w:ascii="Times New Roman" w:hAnsi="Times New Roman"/>
          <w:sz w:val="24"/>
          <w:szCs w:val="24"/>
          <w:lang w:val="en-US"/>
        </w:rPr>
        <w:t xml:space="preserve">to compile </w:t>
      </w:r>
      <w:r w:rsidR="00224B6B">
        <w:rPr>
          <w:rFonts w:ascii="Times New Roman" w:hAnsi="Times New Roman"/>
          <w:sz w:val="24"/>
          <w:szCs w:val="24"/>
          <w:lang w:val="en-US"/>
        </w:rPr>
        <w:t>high resolution</w:t>
      </w:r>
      <w:r w:rsidRPr="00DF56BB">
        <w:rPr>
          <w:rFonts w:ascii="Times New Roman" w:hAnsi="Times New Roman"/>
          <w:sz w:val="24"/>
          <w:szCs w:val="24"/>
          <w:lang w:val="en-US"/>
        </w:rPr>
        <w:t xml:space="preserve"> paleoclimatic model</w:t>
      </w:r>
      <w:r w:rsidR="00224B6B">
        <w:rPr>
          <w:rFonts w:ascii="Times New Roman" w:hAnsi="Times New Roman"/>
          <w:sz w:val="24"/>
          <w:szCs w:val="24"/>
          <w:lang w:val="en-US"/>
        </w:rPr>
        <w:t xml:space="preserve">s </w:t>
      </w:r>
      <w:r w:rsidRPr="00DF56BB">
        <w:rPr>
          <w:rFonts w:ascii="Times New Roman" w:hAnsi="Times New Roman"/>
          <w:sz w:val="24"/>
          <w:szCs w:val="24"/>
          <w:lang w:val="en-US"/>
        </w:rPr>
        <w:t xml:space="preserve">with the </w:t>
      </w:r>
      <w:r w:rsidR="00224B6B">
        <w:rPr>
          <w:rFonts w:ascii="Times New Roman" w:hAnsi="Times New Roman"/>
          <w:sz w:val="24"/>
          <w:szCs w:val="24"/>
          <w:lang w:val="en-US"/>
        </w:rPr>
        <w:t>possibility</w:t>
      </w:r>
      <w:r w:rsidRPr="00DF56BB">
        <w:rPr>
          <w:rFonts w:ascii="Times New Roman" w:hAnsi="Times New Roman"/>
          <w:sz w:val="24"/>
          <w:szCs w:val="24"/>
          <w:lang w:val="en-US"/>
        </w:rPr>
        <w:t xml:space="preserve"> to </w:t>
      </w:r>
      <w:r w:rsidR="00224B6B">
        <w:rPr>
          <w:rFonts w:ascii="Times New Roman" w:hAnsi="Times New Roman"/>
          <w:sz w:val="24"/>
          <w:szCs w:val="24"/>
          <w:lang w:val="en-US"/>
        </w:rPr>
        <w:t xml:space="preserve">explore </w:t>
      </w:r>
      <w:r w:rsidRPr="00DF56BB">
        <w:rPr>
          <w:rFonts w:ascii="Times New Roman" w:hAnsi="Times New Roman"/>
          <w:sz w:val="24"/>
          <w:szCs w:val="24"/>
          <w:lang w:val="en-US"/>
        </w:rPr>
        <w:t>real cause-and-effect</w:t>
      </w:r>
      <w:r w:rsidR="00224B6B">
        <w:rPr>
          <w:rFonts w:ascii="Times New Roman" w:hAnsi="Times New Roman"/>
          <w:sz w:val="24"/>
          <w:szCs w:val="24"/>
          <w:lang w:val="en-US"/>
        </w:rPr>
        <w:t xml:space="preserve"> models for the</w:t>
      </w:r>
      <w:r w:rsidRPr="00DF56BB">
        <w:rPr>
          <w:rFonts w:ascii="Times New Roman" w:hAnsi="Times New Roman"/>
          <w:sz w:val="24"/>
          <w:szCs w:val="24"/>
          <w:lang w:val="en-US"/>
        </w:rPr>
        <w:t xml:space="preserve"> relationships </w:t>
      </w:r>
      <w:r w:rsidR="00224B6B">
        <w:rPr>
          <w:rFonts w:ascii="Times New Roman" w:hAnsi="Times New Roman"/>
          <w:sz w:val="24"/>
          <w:szCs w:val="24"/>
          <w:lang w:val="en-US"/>
        </w:rPr>
        <w:t>between</w:t>
      </w:r>
      <w:r w:rsidRPr="00DF56BB">
        <w:rPr>
          <w:rFonts w:ascii="Times New Roman" w:hAnsi="Times New Roman"/>
          <w:sz w:val="24"/>
          <w:szCs w:val="24"/>
          <w:lang w:val="en-US"/>
        </w:rPr>
        <w:t xml:space="preserve"> natural events and the activities </w:t>
      </w:r>
      <w:r w:rsidR="00224B6B">
        <w:rPr>
          <w:rFonts w:ascii="Times New Roman" w:hAnsi="Times New Roman"/>
          <w:sz w:val="24"/>
          <w:szCs w:val="24"/>
          <w:lang w:val="en-US"/>
        </w:rPr>
        <w:t xml:space="preserve">and traditions </w:t>
      </w:r>
      <w:r w:rsidRPr="00DF56BB">
        <w:rPr>
          <w:rFonts w:ascii="Times New Roman" w:hAnsi="Times New Roman"/>
          <w:sz w:val="24"/>
          <w:szCs w:val="24"/>
          <w:lang w:val="en-US"/>
        </w:rPr>
        <w:t>of the ancient population</w:t>
      </w:r>
      <w:r w:rsidR="00224B6B">
        <w:rPr>
          <w:rFonts w:ascii="Times New Roman" w:hAnsi="Times New Roman"/>
          <w:sz w:val="24"/>
          <w:szCs w:val="24"/>
          <w:lang w:val="en-US"/>
        </w:rPr>
        <w:t>s</w:t>
      </w:r>
      <w:r w:rsidRPr="00DF56BB">
        <w:rPr>
          <w:rFonts w:ascii="Times New Roman" w:hAnsi="Times New Roman"/>
          <w:sz w:val="24"/>
          <w:szCs w:val="24"/>
          <w:lang w:val="en-US"/>
        </w:rPr>
        <w:t xml:space="preserve"> of </w:t>
      </w:r>
      <w:r w:rsidR="00224B6B">
        <w:rPr>
          <w:rFonts w:ascii="Times New Roman" w:hAnsi="Times New Roman"/>
          <w:sz w:val="24"/>
          <w:szCs w:val="24"/>
          <w:lang w:val="en-US"/>
        </w:rPr>
        <w:t>the Vitim basin</w:t>
      </w:r>
      <w:r w:rsidRPr="00DF56BB">
        <w:rPr>
          <w:rFonts w:ascii="Times New Roman" w:hAnsi="Times New Roman"/>
          <w:sz w:val="24"/>
          <w:szCs w:val="24"/>
          <w:lang w:val="en-US"/>
        </w:rPr>
        <w:t xml:space="preserve">. </w:t>
      </w:r>
      <w:r w:rsidR="00224B6B">
        <w:rPr>
          <w:rFonts w:ascii="Times New Roman" w:hAnsi="Times New Roman"/>
          <w:sz w:val="24"/>
          <w:szCs w:val="24"/>
          <w:lang w:val="en-US"/>
        </w:rPr>
        <w:t>Already, the</w:t>
      </w:r>
      <w:r w:rsidRPr="00DF56BB">
        <w:rPr>
          <w:rFonts w:ascii="Times New Roman" w:hAnsi="Times New Roman"/>
          <w:sz w:val="24"/>
          <w:szCs w:val="24"/>
          <w:lang w:val="en-US"/>
        </w:rPr>
        <w:t xml:space="preserve"> results obtained made it possible to synchronize </w:t>
      </w:r>
      <w:r w:rsidR="00224B6B">
        <w:rPr>
          <w:rFonts w:ascii="Times New Roman" w:hAnsi="Times New Roman"/>
          <w:sz w:val="24"/>
          <w:szCs w:val="24"/>
          <w:lang w:val="en-US"/>
        </w:rPr>
        <w:t xml:space="preserve">aspects of the settlement of the </w:t>
      </w:r>
      <w:r w:rsidRPr="00DF56BB">
        <w:rPr>
          <w:rFonts w:ascii="Times New Roman" w:hAnsi="Times New Roman"/>
          <w:sz w:val="24"/>
          <w:szCs w:val="24"/>
          <w:lang w:val="en-US"/>
        </w:rPr>
        <w:t xml:space="preserve">Vitim valley and </w:t>
      </w:r>
      <w:r w:rsidR="00224B6B">
        <w:rPr>
          <w:rFonts w:ascii="Times New Roman" w:hAnsi="Times New Roman"/>
          <w:sz w:val="24"/>
          <w:szCs w:val="24"/>
          <w:lang w:val="en-US"/>
        </w:rPr>
        <w:t xml:space="preserve">the </w:t>
      </w:r>
      <w:r w:rsidRPr="00DF56BB">
        <w:rPr>
          <w:rFonts w:ascii="Times New Roman" w:hAnsi="Times New Roman"/>
          <w:sz w:val="24"/>
          <w:szCs w:val="24"/>
          <w:lang w:val="en-US"/>
        </w:rPr>
        <w:t xml:space="preserve">catastrophic events associated with the emergence of </w:t>
      </w:r>
      <w:r w:rsidR="00224B6B">
        <w:rPr>
          <w:rFonts w:ascii="Times New Roman" w:hAnsi="Times New Roman"/>
          <w:sz w:val="24"/>
          <w:szCs w:val="24"/>
          <w:lang w:val="en-US"/>
        </w:rPr>
        <w:t xml:space="preserve">the </w:t>
      </w:r>
      <w:r w:rsidRPr="00DF56BB">
        <w:rPr>
          <w:rFonts w:ascii="Times New Roman" w:hAnsi="Times New Roman"/>
          <w:sz w:val="24"/>
          <w:szCs w:val="24"/>
          <w:lang w:val="en-US"/>
        </w:rPr>
        <w:t>Sukhokit stage</w:t>
      </w:r>
      <w:r w:rsidR="00224B6B">
        <w:rPr>
          <w:rFonts w:ascii="Times New Roman" w:hAnsi="Times New Roman"/>
          <w:sz w:val="24"/>
          <w:szCs w:val="24"/>
          <w:lang w:val="en-US"/>
        </w:rPr>
        <w:t xml:space="preserve"> paleolake</w:t>
      </w:r>
      <w:r w:rsidRPr="00DF56BB">
        <w:rPr>
          <w:rFonts w:ascii="Times New Roman" w:hAnsi="Times New Roman"/>
          <w:sz w:val="24"/>
          <w:szCs w:val="24"/>
          <w:lang w:val="en-US"/>
        </w:rPr>
        <w:t xml:space="preserve"> (11967-10564 </w:t>
      </w:r>
      <w:r w:rsidR="00EF2A70">
        <w:rPr>
          <w:rFonts w:ascii="Times New Roman" w:hAnsi="Times New Roman"/>
          <w:sz w:val="24"/>
          <w:szCs w:val="24"/>
          <w:lang w:val="en-US"/>
        </w:rPr>
        <w:t>bp</w:t>
      </w:r>
      <w:r w:rsidRPr="00DF56BB">
        <w:rPr>
          <w:rFonts w:ascii="Times New Roman" w:hAnsi="Times New Roman"/>
          <w:sz w:val="24"/>
          <w:szCs w:val="24"/>
          <w:lang w:val="en-US"/>
        </w:rPr>
        <w:t xml:space="preserve">). </w:t>
      </w:r>
      <w:r w:rsidR="00224B6B">
        <w:rPr>
          <w:rFonts w:ascii="Times New Roman" w:hAnsi="Times New Roman"/>
          <w:sz w:val="24"/>
          <w:szCs w:val="24"/>
          <w:lang w:val="en-US"/>
        </w:rPr>
        <w:t>Undoubtedly, these apparently</w:t>
      </w:r>
      <w:r w:rsidRPr="00DF56BB">
        <w:rPr>
          <w:rFonts w:ascii="Times New Roman" w:hAnsi="Times New Roman"/>
          <w:sz w:val="24"/>
          <w:szCs w:val="24"/>
          <w:lang w:val="en-US"/>
        </w:rPr>
        <w:t xml:space="preserve"> catastrophic events played a significant role in the preservation of the remains of human activity</w:t>
      </w:r>
      <w:r w:rsidR="00224B6B">
        <w:rPr>
          <w:rFonts w:ascii="Times New Roman" w:hAnsi="Times New Roman"/>
          <w:sz w:val="24"/>
          <w:szCs w:val="24"/>
          <w:lang w:val="en-US"/>
        </w:rPr>
        <w:t>. The burial of these sites in 1.4m of sterile lacustrine alluvium enabled</w:t>
      </w:r>
      <w:r w:rsidRPr="00DF56BB">
        <w:rPr>
          <w:rFonts w:ascii="Times New Roman" w:hAnsi="Times New Roman"/>
          <w:sz w:val="24"/>
          <w:szCs w:val="24"/>
          <w:lang w:val="en-US"/>
        </w:rPr>
        <w:t xml:space="preserve"> </w:t>
      </w:r>
      <w:r w:rsidR="00224B6B">
        <w:rPr>
          <w:rFonts w:ascii="Times New Roman" w:hAnsi="Times New Roman"/>
          <w:sz w:val="24"/>
          <w:szCs w:val="24"/>
          <w:lang w:val="en-US"/>
        </w:rPr>
        <w:t>us to</w:t>
      </w:r>
      <w:r w:rsidRPr="00DF56BB">
        <w:rPr>
          <w:rFonts w:ascii="Times New Roman" w:hAnsi="Times New Roman"/>
          <w:sz w:val="24"/>
          <w:szCs w:val="24"/>
          <w:lang w:val="en-US"/>
        </w:rPr>
        <w:t xml:space="preserve"> obtain </w:t>
      </w:r>
      <w:r w:rsidR="00224B6B">
        <w:rPr>
          <w:rFonts w:ascii="Times New Roman" w:hAnsi="Times New Roman"/>
          <w:sz w:val="24"/>
          <w:szCs w:val="24"/>
          <w:lang w:val="en-US"/>
        </w:rPr>
        <w:t xml:space="preserve">clear </w:t>
      </w:r>
      <w:r w:rsidR="00224B6B" w:rsidRPr="00224B6B">
        <w:rPr>
          <w:rFonts w:ascii="Times New Roman" w:hAnsi="Times New Roman"/>
          <w:i/>
          <w:iCs/>
          <w:sz w:val="24"/>
          <w:szCs w:val="24"/>
          <w:lang w:val="en-US"/>
        </w:rPr>
        <w:t>in situ</w:t>
      </w:r>
      <w:r w:rsidRPr="00224B6B">
        <w:rPr>
          <w:rFonts w:ascii="Times New Roman" w:hAnsi="Times New Roman"/>
          <w:i/>
          <w:iCs/>
          <w:sz w:val="24"/>
          <w:szCs w:val="24"/>
          <w:lang w:val="en-US"/>
        </w:rPr>
        <w:t xml:space="preserve"> </w:t>
      </w:r>
      <w:r w:rsidR="00224B6B">
        <w:rPr>
          <w:rFonts w:ascii="Times New Roman" w:hAnsi="Times New Roman"/>
          <w:sz w:val="24"/>
          <w:szCs w:val="24"/>
          <w:lang w:val="en-US"/>
        </w:rPr>
        <w:t>evidence for</w:t>
      </w:r>
      <w:r w:rsidRPr="00DF56BB">
        <w:rPr>
          <w:rFonts w:ascii="Times New Roman" w:hAnsi="Times New Roman"/>
          <w:sz w:val="24"/>
          <w:szCs w:val="24"/>
          <w:lang w:val="en-US"/>
        </w:rPr>
        <w:t xml:space="preserve"> one of the oldest ceramic industries in North</w:t>
      </w:r>
      <w:r w:rsidR="00224B6B">
        <w:rPr>
          <w:rFonts w:ascii="Times New Roman" w:hAnsi="Times New Roman"/>
          <w:sz w:val="24"/>
          <w:szCs w:val="24"/>
          <w:lang w:val="en-US"/>
        </w:rPr>
        <w:t>ern</w:t>
      </w:r>
      <w:r w:rsidRPr="00DF56BB">
        <w:rPr>
          <w:rFonts w:ascii="Times New Roman" w:hAnsi="Times New Roman"/>
          <w:sz w:val="24"/>
          <w:szCs w:val="24"/>
          <w:lang w:val="en-US"/>
        </w:rPr>
        <w:t xml:space="preserve"> </w:t>
      </w:r>
      <w:r w:rsidR="00224B6B">
        <w:rPr>
          <w:rFonts w:ascii="Times New Roman" w:hAnsi="Times New Roman"/>
          <w:sz w:val="24"/>
          <w:szCs w:val="24"/>
          <w:lang w:val="en-US"/>
        </w:rPr>
        <w:t>Eurasia</w:t>
      </w:r>
      <w:r w:rsidRPr="00DF56BB">
        <w:rPr>
          <w:rFonts w:ascii="Times New Roman" w:hAnsi="Times New Roman"/>
          <w:sz w:val="24"/>
          <w:szCs w:val="24"/>
          <w:lang w:val="en-US"/>
        </w:rPr>
        <w:t xml:space="preserve"> (11870 - 12175 </w:t>
      </w:r>
      <w:r w:rsidR="00EF2A70">
        <w:rPr>
          <w:rFonts w:ascii="Times New Roman" w:hAnsi="Times New Roman"/>
          <w:sz w:val="24"/>
          <w:szCs w:val="24"/>
          <w:lang w:val="en-US"/>
        </w:rPr>
        <w:t>bp</w:t>
      </w:r>
      <w:r w:rsidRPr="00DF56BB">
        <w:rPr>
          <w:rFonts w:ascii="Times New Roman" w:hAnsi="Times New Roman"/>
          <w:sz w:val="24"/>
          <w:szCs w:val="24"/>
          <w:lang w:val="en-US"/>
        </w:rPr>
        <w:t xml:space="preserve">) (Fig. 2). The formation of overlapping cultural remains of sands near the conditions of a backwater lake is also confirmed by data on diatoms and pollen from the section. </w:t>
      </w:r>
      <w:r w:rsidR="00224B6B" w:rsidRPr="00DF56BB">
        <w:rPr>
          <w:rFonts w:ascii="Times New Roman" w:hAnsi="Times New Roman"/>
          <w:sz w:val="24"/>
          <w:szCs w:val="24"/>
          <w:lang w:val="en-US"/>
        </w:rPr>
        <w:t>The climatic conditions, reflected in the graph of the growth of annual rings in wood from the stump horizon, directly reflect with a high degree of detail the living conditions of the ancient population at the sites of the Ust-Kareng</w:t>
      </w:r>
      <w:r w:rsidR="00224B6B">
        <w:rPr>
          <w:rFonts w:ascii="Times New Roman" w:hAnsi="Times New Roman"/>
          <w:sz w:val="24"/>
          <w:szCs w:val="24"/>
          <w:lang w:val="en-US"/>
        </w:rPr>
        <w:t xml:space="preserve">a </w:t>
      </w:r>
      <w:r w:rsidR="00224B6B" w:rsidRPr="00DF56BB">
        <w:rPr>
          <w:rFonts w:ascii="Times New Roman" w:hAnsi="Times New Roman"/>
          <w:sz w:val="24"/>
          <w:szCs w:val="24"/>
          <w:lang w:val="en-US"/>
        </w:rPr>
        <w:t>archaeological complex and Bol</w:t>
      </w:r>
      <w:r w:rsidR="00224B6B">
        <w:rPr>
          <w:rFonts w:ascii="Times New Roman" w:hAnsi="Times New Roman"/>
          <w:sz w:val="24"/>
          <w:szCs w:val="24"/>
          <w:lang w:val="en-US"/>
        </w:rPr>
        <w:t>'</w:t>
      </w:r>
      <w:r w:rsidR="00224B6B" w:rsidRPr="00DF56BB">
        <w:rPr>
          <w:rFonts w:ascii="Times New Roman" w:hAnsi="Times New Roman"/>
          <w:sz w:val="24"/>
          <w:szCs w:val="24"/>
          <w:lang w:val="en-US"/>
        </w:rPr>
        <w:t>shoy Yakor</w:t>
      </w:r>
      <w:r w:rsidR="00224B6B">
        <w:rPr>
          <w:rFonts w:ascii="Times New Roman" w:hAnsi="Times New Roman"/>
          <w:sz w:val="24"/>
          <w:szCs w:val="24"/>
          <w:lang w:val="en-US"/>
        </w:rPr>
        <w:t xml:space="preserve"> </w:t>
      </w:r>
      <w:r w:rsidR="00224B6B" w:rsidRPr="00DF56BB">
        <w:rPr>
          <w:rFonts w:ascii="Times New Roman" w:hAnsi="Times New Roman"/>
          <w:sz w:val="24"/>
          <w:szCs w:val="24"/>
          <w:lang w:val="en-US"/>
        </w:rPr>
        <w:t xml:space="preserve">I downstream of the Vitim. </w:t>
      </w:r>
      <w:r w:rsidRPr="00DF56BB">
        <w:rPr>
          <w:rFonts w:ascii="Times New Roman" w:hAnsi="Times New Roman"/>
          <w:sz w:val="24"/>
          <w:szCs w:val="24"/>
          <w:lang w:val="en-US"/>
        </w:rPr>
        <w:t xml:space="preserve">If we </w:t>
      </w:r>
      <w:r w:rsidR="00224B6B" w:rsidRPr="00DF56BB">
        <w:rPr>
          <w:rFonts w:ascii="Times New Roman" w:hAnsi="Times New Roman"/>
          <w:sz w:val="24"/>
          <w:szCs w:val="24"/>
          <w:lang w:val="en-US"/>
        </w:rPr>
        <w:t>consider</w:t>
      </w:r>
      <w:r w:rsidRPr="00DF56BB">
        <w:rPr>
          <w:rFonts w:ascii="Times New Roman" w:hAnsi="Times New Roman"/>
          <w:sz w:val="24"/>
          <w:szCs w:val="24"/>
          <w:lang w:val="en-US"/>
        </w:rPr>
        <w:t xml:space="preserve"> that ceramic production </w:t>
      </w:r>
      <w:r w:rsidR="00224B6B">
        <w:rPr>
          <w:rFonts w:ascii="Times New Roman" w:hAnsi="Times New Roman"/>
          <w:sz w:val="24"/>
          <w:szCs w:val="24"/>
          <w:lang w:val="en-US"/>
        </w:rPr>
        <w:t>must have been an important</w:t>
      </w:r>
      <w:r w:rsidRPr="00DF56BB">
        <w:rPr>
          <w:rFonts w:ascii="Times New Roman" w:hAnsi="Times New Roman"/>
          <w:sz w:val="24"/>
          <w:szCs w:val="24"/>
          <w:lang w:val="en-US"/>
        </w:rPr>
        <w:t xml:space="preserve"> </w:t>
      </w:r>
      <w:r w:rsidR="00224B6B">
        <w:rPr>
          <w:rFonts w:ascii="Times New Roman" w:hAnsi="Times New Roman"/>
          <w:sz w:val="24"/>
          <w:szCs w:val="24"/>
          <w:lang w:val="en-US"/>
        </w:rPr>
        <w:t>adaptive strategy for these communities living in the</w:t>
      </w:r>
      <w:r w:rsidRPr="00DF56BB">
        <w:rPr>
          <w:rFonts w:ascii="Times New Roman" w:hAnsi="Times New Roman"/>
          <w:sz w:val="24"/>
          <w:szCs w:val="24"/>
          <w:lang w:val="en-US"/>
        </w:rPr>
        <w:t xml:space="preserve"> harsh conditions of North Asia</w:t>
      </w:r>
      <w:r w:rsidR="00224B6B">
        <w:rPr>
          <w:rFonts w:ascii="Times New Roman" w:hAnsi="Times New Roman"/>
          <w:sz w:val="24"/>
          <w:szCs w:val="24"/>
          <w:lang w:val="en-US"/>
        </w:rPr>
        <w:t xml:space="preserve"> (conditions directly attested in the tree ring data)</w:t>
      </w:r>
      <w:r w:rsidRPr="00DF56BB">
        <w:rPr>
          <w:rFonts w:ascii="Times New Roman" w:hAnsi="Times New Roman"/>
          <w:sz w:val="24"/>
          <w:szCs w:val="24"/>
          <w:lang w:val="en-US"/>
        </w:rPr>
        <w:t xml:space="preserve"> we can assume that the survival of human </w:t>
      </w:r>
      <w:r w:rsidR="00224B6B">
        <w:rPr>
          <w:rFonts w:ascii="Times New Roman" w:hAnsi="Times New Roman"/>
          <w:sz w:val="24"/>
          <w:szCs w:val="24"/>
          <w:lang w:val="en-US"/>
        </w:rPr>
        <w:t>communities</w:t>
      </w:r>
      <w:r w:rsidRPr="00DF56BB">
        <w:rPr>
          <w:rFonts w:ascii="Times New Roman" w:hAnsi="Times New Roman"/>
          <w:sz w:val="24"/>
          <w:szCs w:val="24"/>
          <w:lang w:val="en-US"/>
        </w:rPr>
        <w:t xml:space="preserve"> was possible thanks to </w:t>
      </w:r>
      <w:r w:rsidR="00224B6B">
        <w:rPr>
          <w:rFonts w:ascii="Times New Roman" w:hAnsi="Times New Roman"/>
          <w:sz w:val="24"/>
          <w:szCs w:val="24"/>
          <w:lang w:val="en-US"/>
        </w:rPr>
        <w:t xml:space="preserve">the careful management of </w:t>
      </w:r>
      <w:r w:rsidRPr="00DF56BB">
        <w:rPr>
          <w:rFonts w:ascii="Times New Roman" w:hAnsi="Times New Roman"/>
          <w:sz w:val="24"/>
          <w:szCs w:val="24"/>
          <w:lang w:val="en-US"/>
        </w:rPr>
        <w:t xml:space="preserve">food </w:t>
      </w:r>
      <w:r w:rsidR="00224B6B">
        <w:rPr>
          <w:rFonts w:ascii="Times New Roman" w:hAnsi="Times New Roman"/>
          <w:sz w:val="24"/>
          <w:szCs w:val="24"/>
          <w:lang w:val="en-US"/>
        </w:rPr>
        <w:t>resources</w:t>
      </w:r>
      <w:r w:rsidRPr="00DF56BB">
        <w:rPr>
          <w:rFonts w:ascii="Times New Roman" w:hAnsi="Times New Roman"/>
          <w:sz w:val="24"/>
          <w:szCs w:val="24"/>
          <w:lang w:val="en-US"/>
        </w:rPr>
        <w:t xml:space="preserve">. Movements of groups of the ancient population from sites at the mouth of the river. </w:t>
      </w:r>
      <w:r w:rsidR="00224B6B" w:rsidRPr="00DF56BB">
        <w:rPr>
          <w:rFonts w:ascii="Times New Roman" w:hAnsi="Times New Roman"/>
          <w:sz w:val="24"/>
          <w:szCs w:val="24"/>
          <w:lang w:val="en-US"/>
        </w:rPr>
        <w:t>Kareng</w:t>
      </w:r>
      <w:r w:rsidR="00224B6B">
        <w:rPr>
          <w:rFonts w:ascii="Times New Roman" w:hAnsi="Times New Roman"/>
          <w:sz w:val="24"/>
          <w:szCs w:val="24"/>
          <w:lang w:val="en-US"/>
        </w:rPr>
        <w:t>a</w:t>
      </w:r>
      <w:r w:rsidR="00224B6B" w:rsidRPr="00DF56BB">
        <w:rPr>
          <w:rFonts w:ascii="Times New Roman" w:hAnsi="Times New Roman"/>
          <w:sz w:val="24"/>
          <w:szCs w:val="24"/>
          <w:lang w:val="en-US"/>
        </w:rPr>
        <w:t xml:space="preserve"> to the areas of the lower reaches of the Vitim is </w:t>
      </w:r>
      <w:r w:rsidR="00224B6B">
        <w:rPr>
          <w:rFonts w:ascii="Times New Roman" w:hAnsi="Times New Roman"/>
          <w:sz w:val="24"/>
          <w:szCs w:val="24"/>
          <w:lang w:val="en-US"/>
        </w:rPr>
        <w:t>attested</w:t>
      </w:r>
      <w:r w:rsidR="00224B6B" w:rsidRPr="00DF56BB">
        <w:rPr>
          <w:rFonts w:ascii="Times New Roman" w:hAnsi="Times New Roman"/>
          <w:sz w:val="24"/>
          <w:szCs w:val="24"/>
          <w:lang w:val="en-US"/>
        </w:rPr>
        <w:t xml:space="preserve"> by observations and analyzes on the movement of exotic rocks of stone raw materials, which allows us to consider the oldest layers of the Ust-Karenga complex as the remains of the base sites of ancient hunter</w:t>
      </w:r>
      <w:r w:rsidR="00224B6B">
        <w:rPr>
          <w:rFonts w:ascii="Times New Roman" w:hAnsi="Times New Roman"/>
          <w:sz w:val="24"/>
          <w:szCs w:val="24"/>
          <w:lang w:val="en-US"/>
        </w:rPr>
        <w:t>-</w:t>
      </w:r>
      <w:r w:rsidR="00224B6B" w:rsidRPr="00DF56BB">
        <w:rPr>
          <w:rFonts w:ascii="Times New Roman" w:hAnsi="Times New Roman"/>
          <w:sz w:val="24"/>
          <w:szCs w:val="24"/>
          <w:lang w:val="en-US"/>
        </w:rPr>
        <w:t>fisher</w:t>
      </w:r>
      <w:r w:rsidR="00224B6B">
        <w:rPr>
          <w:rFonts w:ascii="Times New Roman" w:hAnsi="Times New Roman"/>
          <w:sz w:val="24"/>
          <w:szCs w:val="24"/>
          <w:lang w:val="en-US"/>
        </w:rPr>
        <w:t>-</w:t>
      </w:r>
      <w:r w:rsidR="00224B6B" w:rsidRPr="00DF56BB">
        <w:rPr>
          <w:rFonts w:ascii="Times New Roman" w:hAnsi="Times New Roman"/>
          <w:sz w:val="24"/>
          <w:szCs w:val="24"/>
          <w:lang w:val="en-US"/>
        </w:rPr>
        <w:t>gatherers, who developed a unique model of economic activity for the development of mountain landscapes of the Vitim</w:t>
      </w:r>
      <w:r w:rsidR="00224B6B">
        <w:rPr>
          <w:rFonts w:ascii="Times New Roman" w:hAnsi="Times New Roman"/>
          <w:sz w:val="24"/>
          <w:szCs w:val="24"/>
          <w:lang w:val="en-US"/>
        </w:rPr>
        <w:t xml:space="preserve"> plateau </w:t>
      </w:r>
      <w:r w:rsidR="00224B6B" w:rsidRPr="00DF56BB">
        <w:rPr>
          <w:rFonts w:ascii="Times New Roman" w:hAnsi="Times New Roman"/>
          <w:sz w:val="24"/>
          <w:szCs w:val="24"/>
          <w:lang w:val="en-US"/>
        </w:rPr>
        <w:t>(Ineshin, Tetenkin, 2010).</w:t>
      </w:r>
    </w:p>
    <w:p w14:paraId="40B50297" w14:textId="77777777" w:rsidR="00DF56BB" w:rsidRPr="00224B6B" w:rsidRDefault="00DF56BB" w:rsidP="00262058">
      <w:pPr>
        <w:spacing w:line="240" w:lineRule="auto"/>
        <w:jc w:val="both"/>
        <w:rPr>
          <w:rFonts w:ascii="Times New Roman" w:hAnsi="Times New Roman"/>
          <w:b/>
          <w:sz w:val="24"/>
          <w:szCs w:val="24"/>
          <w:lang w:val="en-US"/>
        </w:rPr>
      </w:pPr>
    </w:p>
    <w:p w14:paraId="7B313524" w14:textId="77777777" w:rsidR="00DF56BB" w:rsidRDefault="00DF56BB" w:rsidP="00262058">
      <w:pPr>
        <w:spacing w:line="240" w:lineRule="auto"/>
        <w:jc w:val="both"/>
        <w:rPr>
          <w:rFonts w:ascii="Times New Roman" w:hAnsi="Times New Roman"/>
          <w:b/>
          <w:sz w:val="24"/>
          <w:szCs w:val="24"/>
        </w:rPr>
      </w:pPr>
      <w:r w:rsidRPr="00DF56BB">
        <w:rPr>
          <w:rFonts w:ascii="Times New Roman" w:hAnsi="Times New Roman"/>
          <w:b/>
          <w:sz w:val="24"/>
          <w:szCs w:val="24"/>
        </w:rPr>
        <w:t>Bibliography</w:t>
      </w:r>
    </w:p>
    <w:p w14:paraId="29D0A190" w14:textId="77777777" w:rsidR="00DF56BB" w:rsidRPr="00DF56BB" w:rsidRDefault="00DF56BB" w:rsidP="00DF56BB">
      <w:pPr>
        <w:spacing w:line="240" w:lineRule="auto"/>
        <w:jc w:val="both"/>
        <w:rPr>
          <w:rFonts w:ascii="Times New Roman" w:hAnsi="Times New Roman"/>
          <w:sz w:val="24"/>
          <w:szCs w:val="24"/>
          <w:lang w:val="en-US"/>
        </w:rPr>
      </w:pPr>
      <w:r w:rsidRPr="00DF56BB">
        <w:rPr>
          <w:rFonts w:ascii="Times New Roman" w:hAnsi="Times New Roman"/>
          <w:sz w:val="24"/>
          <w:szCs w:val="24"/>
        </w:rPr>
        <w:t xml:space="preserve">1. E.G. Guskova, O. M. Raspopov, V.A. Dergachev, A.G. Iosifidi, G.V. Sinitsyn. </w:t>
      </w:r>
      <w:r w:rsidRPr="00DF56BB">
        <w:rPr>
          <w:rFonts w:ascii="Times New Roman" w:hAnsi="Times New Roman"/>
          <w:sz w:val="24"/>
          <w:szCs w:val="24"/>
          <w:lang w:val="en-US"/>
        </w:rPr>
        <w:t>Geomagnetic excursion to Gothenburg as a benchmark of the time frame for the development of the climatic phase of allergies in the Central Russian Upland // Geophysical Processes and Biosphere. 2012, T. 11, No. 2. P. 5–15</w:t>
      </w:r>
    </w:p>
    <w:p w14:paraId="43D2D1FA" w14:textId="77777777" w:rsidR="00DF56BB" w:rsidRPr="00DF56BB" w:rsidRDefault="00DF56BB" w:rsidP="00DF56BB">
      <w:pPr>
        <w:spacing w:line="240" w:lineRule="auto"/>
        <w:jc w:val="both"/>
        <w:rPr>
          <w:rFonts w:ascii="Times New Roman" w:hAnsi="Times New Roman"/>
          <w:sz w:val="24"/>
          <w:szCs w:val="24"/>
          <w:lang w:val="en-US"/>
        </w:rPr>
      </w:pPr>
      <w:r w:rsidRPr="00DF56BB">
        <w:rPr>
          <w:rFonts w:ascii="Times New Roman" w:hAnsi="Times New Roman"/>
          <w:sz w:val="24"/>
          <w:szCs w:val="24"/>
          <w:lang w:val="en-US"/>
        </w:rPr>
        <w:t>2. Mörner N.-A. The Gothenburg magnetic excursion // Quaternary Research. 1977. V. 7, No. 3. P. 413-427.</w:t>
      </w:r>
    </w:p>
    <w:p w14:paraId="09CE344C" w14:textId="3F7BDDF2" w:rsidR="00DF56BB" w:rsidRPr="00DF56BB" w:rsidRDefault="00DF56BB" w:rsidP="00DF56BB">
      <w:pPr>
        <w:spacing w:line="240" w:lineRule="auto"/>
        <w:jc w:val="both"/>
        <w:rPr>
          <w:rFonts w:ascii="Times New Roman" w:hAnsi="Times New Roman"/>
          <w:sz w:val="24"/>
          <w:szCs w:val="24"/>
          <w:lang w:val="en-US"/>
        </w:rPr>
      </w:pPr>
      <w:r w:rsidRPr="00DF56BB">
        <w:rPr>
          <w:rFonts w:ascii="Times New Roman" w:hAnsi="Times New Roman"/>
          <w:sz w:val="24"/>
          <w:szCs w:val="24"/>
          <w:lang w:val="en-US"/>
        </w:rPr>
        <w:lastRenderedPageBreak/>
        <w:t>3. Nowaczyk N.R, Arz H.W, Frank U., Kind J., Plessen B. Dynamics of the La</w:t>
      </w:r>
      <w:r w:rsidR="00224B6B">
        <w:rPr>
          <w:rFonts w:ascii="Times New Roman" w:hAnsi="Times New Roman"/>
          <w:sz w:val="24"/>
          <w:szCs w:val="24"/>
          <w:lang w:val="en-US"/>
        </w:rPr>
        <w:t>sc</w:t>
      </w:r>
      <w:r w:rsidRPr="00DF56BB">
        <w:rPr>
          <w:rFonts w:ascii="Times New Roman" w:hAnsi="Times New Roman"/>
          <w:sz w:val="24"/>
          <w:szCs w:val="24"/>
          <w:lang w:val="en-US"/>
        </w:rPr>
        <w:t>hamp geomagnetic excursion from the Black Sea sediments. Letters about the Earth and the planets, 2012; 351-352: 54 DOI: 10.1016 / j.epsl.2012.06.050</w:t>
      </w:r>
    </w:p>
    <w:p w14:paraId="46B8FE3B" w14:textId="77777777" w:rsidR="00DF56BB" w:rsidRPr="00DF56BB" w:rsidRDefault="00DF56BB" w:rsidP="00DF56BB">
      <w:pPr>
        <w:spacing w:line="240" w:lineRule="auto"/>
        <w:jc w:val="both"/>
        <w:rPr>
          <w:rFonts w:ascii="Times New Roman" w:hAnsi="Times New Roman"/>
          <w:sz w:val="24"/>
          <w:szCs w:val="24"/>
          <w:lang w:val="en-US"/>
        </w:rPr>
      </w:pPr>
      <w:r w:rsidRPr="00DF56BB">
        <w:rPr>
          <w:rFonts w:ascii="Times New Roman" w:hAnsi="Times New Roman"/>
          <w:sz w:val="24"/>
          <w:szCs w:val="24"/>
          <w:lang w:val="en-US"/>
        </w:rPr>
        <w:t>4. Endrikhinsky A.S., Osadchiy S.S. and other Geology and seismicity of the BAM zone. Cenozoic deposits and geomorphology. –Novosibirsk: Science, 1983.-p. 75.</w:t>
      </w:r>
    </w:p>
    <w:p w14:paraId="41FE073C" w14:textId="77777777" w:rsidR="00DF56BB" w:rsidRPr="00DF56BB" w:rsidRDefault="00DF56BB" w:rsidP="00DF56BB">
      <w:pPr>
        <w:spacing w:line="240" w:lineRule="auto"/>
        <w:jc w:val="both"/>
        <w:rPr>
          <w:rFonts w:ascii="Times New Roman" w:hAnsi="Times New Roman"/>
          <w:sz w:val="24"/>
          <w:szCs w:val="24"/>
          <w:lang w:val="en-US"/>
        </w:rPr>
      </w:pPr>
      <w:r w:rsidRPr="00DF56BB">
        <w:rPr>
          <w:rFonts w:ascii="Times New Roman" w:hAnsi="Times New Roman"/>
          <w:sz w:val="24"/>
          <w:szCs w:val="24"/>
          <w:lang w:val="en-US"/>
        </w:rPr>
        <w:t>5. Stupak F. M .. Cenozoic volcanism of the Udokan ridge. -Novosibirsk: Science. 1987.</w:t>
      </w:r>
    </w:p>
    <w:p w14:paraId="49684E8E" w14:textId="77777777" w:rsidR="00DF56BB" w:rsidRPr="00DF56BB" w:rsidRDefault="00DF56BB" w:rsidP="00DF56BB">
      <w:pPr>
        <w:spacing w:line="240" w:lineRule="auto"/>
        <w:jc w:val="both"/>
        <w:rPr>
          <w:rFonts w:ascii="Times New Roman" w:hAnsi="Times New Roman"/>
          <w:sz w:val="24"/>
          <w:szCs w:val="24"/>
          <w:lang w:val="en-US"/>
        </w:rPr>
      </w:pPr>
      <w:r w:rsidRPr="00DF56BB">
        <w:rPr>
          <w:rFonts w:ascii="Times New Roman" w:hAnsi="Times New Roman"/>
          <w:sz w:val="24"/>
          <w:szCs w:val="24"/>
          <w:lang w:val="en-US"/>
        </w:rPr>
        <w:t>6. Stupak FM, Stupak RM. The sequence of volcanic manifestations of the Cenozoic in the Udokan ridge. In: Geology of the Cenozoic of Eastern Siberia.-Irkutsk: IZK SB RAS. 1987</w:t>
      </w:r>
    </w:p>
    <w:p w14:paraId="419A7B8C" w14:textId="77777777" w:rsidR="00DF56BB" w:rsidRPr="00DF56BB" w:rsidRDefault="00DF56BB" w:rsidP="00DF56BB">
      <w:pPr>
        <w:spacing w:line="240" w:lineRule="auto"/>
        <w:jc w:val="both"/>
        <w:rPr>
          <w:rFonts w:ascii="Times New Roman" w:hAnsi="Times New Roman"/>
          <w:sz w:val="24"/>
          <w:szCs w:val="24"/>
          <w:lang w:val="en-US"/>
        </w:rPr>
      </w:pPr>
      <w:r w:rsidRPr="00DF56BB">
        <w:rPr>
          <w:rFonts w:ascii="Times New Roman" w:hAnsi="Times New Roman"/>
          <w:sz w:val="24"/>
          <w:szCs w:val="24"/>
          <w:lang w:val="en-US"/>
        </w:rPr>
        <w:t>7. Enikeeev F.I. Pleistocene glaciations of Eastern Transbaikalia and Southeast of Central Siberia // Geomorphology. 2007.-</w:t>
      </w:r>
      <w:r w:rsidRPr="00DF56BB">
        <w:rPr>
          <w:rFonts w:ascii="Times New Roman" w:hAnsi="Times New Roman"/>
          <w:sz w:val="24"/>
          <w:szCs w:val="24"/>
        </w:rPr>
        <w:t>С</w:t>
      </w:r>
      <w:r w:rsidRPr="00DF56BB">
        <w:rPr>
          <w:rFonts w:ascii="Times New Roman" w:hAnsi="Times New Roman"/>
          <w:sz w:val="24"/>
          <w:szCs w:val="24"/>
          <w:lang w:val="en-US"/>
        </w:rPr>
        <w:t>.33-49</w:t>
      </w:r>
    </w:p>
    <w:p w14:paraId="5E827B28" w14:textId="77777777" w:rsidR="00DF56BB" w:rsidRPr="00DF56BB" w:rsidRDefault="00DF56BB" w:rsidP="00DF56BB">
      <w:pPr>
        <w:spacing w:line="240" w:lineRule="auto"/>
        <w:jc w:val="both"/>
        <w:rPr>
          <w:rFonts w:ascii="Times New Roman" w:hAnsi="Times New Roman"/>
          <w:sz w:val="24"/>
          <w:szCs w:val="24"/>
          <w:lang w:val="en-US"/>
        </w:rPr>
      </w:pPr>
      <w:r w:rsidRPr="00DF56BB">
        <w:rPr>
          <w:rFonts w:ascii="Times New Roman" w:hAnsi="Times New Roman"/>
          <w:sz w:val="24"/>
          <w:szCs w:val="24"/>
          <w:lang w:val="en-US"/>
        </w:rPr>
        <w:t>8. Kulchitsky A.A., Skovitina T.M., Ufimtsev G.F. Dam lakes in the bottom of the rifts of Eastern Siberia: evidence from the past and the likelihood in the future // Geography and natural resources. 1997 No. 1. – P.61-65.</w:t>
      </w:r>
    </w:p>
    <w:p w14:paraId="4EBB8A71" w14:textId="77777777" w:rsidR="00DF56BB" w:rsidRPr="00DF56BB" w:rsidRDefault="00DF56BB" w:rsidP="00DF56BB">
      <w:pPr>
        <w:spacing w:line="240" w:lineRule="auto"/>
        <w:jc w:val="both"/>
        <w:rPr>
          <w:rFonts w:ascii="Times New Roman" w:hAnsi="Times New Roman"/>
          <w:sz w:val="24"/>
          <w:szCs w:val="24"/>
          <w:lang w:val="en-US"/>
        </w:rPr>
      </w:pPr>
      <w:r w:rsidRPr="00DF56BB">
        <w:rPr>
          <w:rFonts w:ascii="Times New Roman" w:hAnsi="Times New Roman"/>
          <w:sz w:val="24"/>
          <w:szCs w:val="24"/>
          <w:lang w:val="en-US"/>
        </w:rPr>
        <w:t>9. Kulchitsky A.A., Orlova L.A. The absolute age of the stump horizon of the terrace-like surface of the Muya valley // Time and age of the relief: Abstracts of the report, Irkutsk, geomorphological seminar, September 1991, Irkutsk, pp. 146-147.</w:t>
      </w:r>
    </w:p>
    <w:p w14:paraId="0BBAF3E2" w14:textId="77777777" w:rsidR="00DF56BB" w:rsidRPr="00DF56BB" w:rsidRDefault="00DF56BB" w:rsidP="00DF56BB">
      <w:pPr>
        <w:spacing w:line="240" w:lineRule="auto"/>
        <w:jc w:val="both"/>
        <w:rPr>
          <w:rFonts w:ascii="Times New Roman" w:hAnsi="Times New Roman"/>
          <w:sz w:val="24"/>
          <w:szCs w:val="24"/>
          <w:lang w:val="en-US"/>
        </w:rPr>
      </w:pPr>
      <w:r w:rsidRPr="00DF56BB">
        <w:rPr>
          <w:rFonts w:ascii="Times New Roman" w:hAnsi="Times New Roman"/>
          <w:sz w:val="24"/>
          <w:szCs w:val="24"/>
          <w:lang w:val="en-US"/>
        </w:rPr>
        <w:t>10. Krivonogov S.K. Stump horizons in Late Pleistocene sediments of Siberia // News of paleontology and stratigraphy. 2001, issue 4. –P.143-152 Appendix Geology and Geophysics, V.42.</w:t>
      </w:r>
    </w:p>
    <w:p w14:paraId="1E2AEEFC" w14:textId="77777777" w:rsidR="00DF56BB" w:rsidRPr="00DF56BB" w:rsidRDefault="00DF56BB" w:rsidP="00DF56BB">
      <w:pPr>
        <w:spacing w:line="240" w:lineRule="auto"/>
        <w:jc w:val="both"/>
        <w:rPr>
          <w:rFonts w:ascii="Times New Roman" w:hAnsi="Times New Roman"/>
          <w:sz w:val="24"/>
          <w:szCs w:val="24"/>
          <w:lang w:val="en-US"/>
        </w:rPr>
      </w:pPr>
      <w:r w:rsidRPr="00DF56BB">
        <w:rPr>
          <w:rFonts w:ascii="Times New Roman" w:hAnsi="Times New Roman"/>
          <w:sz w:val="24"/>
          <w:szCs w:val="24"/>
          <w:lang w:val="en-US"/>
        </w:rPr>
        <w:t>11. Filippov A.G. Report on research work for 1995 - 1997 "Detailing of local litho- and biostratigraphic dissection of Quaternary sediments based on the study of reference sections to improve the stratigraphic schemes of the Mui series and the Angara-Lena block of the Angarsk series in the south of Eastern Siberia." –Irkutsk, 1997. 139 p.</w:t>
      </w:r>
    </w:p>
    <w:p w14:paraId="701EF0C4" w14:textId="77777777" w:rsidR="00DF56BB" w:rsidRPr="003854C5" w:rsidRDefault="00DF56BB" w:rsidP="00DF56BB">
      <w:pPr>
        <w:spacing w:line="240" w:lineRule="auto"/>
        <w:jc w:val="both"/>
        <w:rPr>
          <w:rFonts w:ascii="Times New Roman" w:hAnsi="Times New Roman"/>
          <w:sz w:val="24"/>
          <w:szCs w:val="24"/>
          <w:lang w:val="en-GB"/>
        </w:rPr>
      </w:pPr>
      <w:r w:rsidRPr="00DF56BB">
        <w:rPr>
          <w:rFonts w:ascii="Times New Roman" w:hAnsi="Times New Roman"/>
          <w:sz w:val="24"/>
          <w:szCs w:val="24"/>
          <w:lang w:val="en-US"/>
        </w:rPr>
        <w:t xml:space="preserve">12. Ineshin E.M., Tetenkin A.V. Man and the Natural Environment of the North of Baikal Siberia in the Late Pleistocene. </w:t>
      </w:r>
      <w:r w:rsidRPr="003854C5">
        <w:rPr>
          <w:rFonts w:ascii="Times New Roman" w:hAnsi="Times New Roman"/>
          <w:sz w:val="24"/>
          <w:szCs w:val="24"/>
          <w:lang w:val="en-GB"/>
        </w:rPr>
        <w:t>Location of Big Anchor I. - Novosibirsk: Science. 2010.270 s.</w:t>
      </w:r>
    </w:p>
    <w:p w14:paraId="6E078A62" w14:textId="77777777" w:rsidR="00DF56BB" w:rsidRPr="003854C5" w:rsidRDefault="00DF56BB" w:rsidP="00DF56BB">
      <w:pPr>
        <w:spacing w:line="240" w:lineRule="auto"/>
        <w:jc w:val="both"/>
        <w:rPr>
          <w:rFonts w:ascii="Times New Roman" w:hAnsi="Times New Roman"/>
          <w:sz w:val="24"/>
          <w:szCs w:val="24"/>
          <w:lang w:val="en-GB"/>
        </w:rPr>
      </w:pPr>
      <w:r w:rsidRPr="00DF56BB">
        <w:rPr>
          <w:rFonts w:ascii="Times New Roman" w:hAnsi="Times New Roman"/>
          <w:sz w:val="24"/>
          <w:szCs w:val="24"/>
          <w:lang w:val="en-US"/>
        </w:rPr>
        <w:t xml:space="preserve">13. Ineshin E.M. Dynamics of the development of glacial environments and human settlement of the Baikal-Patom Upland in the Pleistocene - Early Holocene (new data on the glaciology of the Baikal Upland) // Bulletin of the Laboratory of Ancient Technologies of ISTU. -Irkutsk, 2003. </w:t>
      </w:r>
      <w:r w:rsidRPr="003854C5">
        <w:rPr>
          <w:rFonts w:ascii="Times New Roman" w:hAnsi="Times New Roman"/>
          <w:sz w:val="24"/>
          <w:szCs w:val="24"/>
          <w:lang w:val="en-GB"/>
        </w:rPr>
        <w:t>Issue 1. -S.50-57.</w:t>
      </w:r>
    </w:p>
    <w:p w14:paraId="3254C31E" w14:textId="77777777" w:rsidR="00DF56BB" w:rsidRPr="00DF56BB" w:rsidRDefault="00DF56BB" w:rsidP="00DF56BB">
      <w:pPr>
        <w:spacing w:line="240" w:lineRule="auto"/>
        <w:jc w:val="both"/>
        <w:rPr>
          <w:rFonts w:ascii="Times New Roman" w:hAnsi="Times New Roman"/>
          <w:sz w:val="24"/>
          <w:szCs w:val="24"/>
          <w:lang w:val="en-US"/>
        </w:rPr>
      </w:pPr>
      <w:r w:rsidRPr="00DF56BB">
        <w:rPr>
          <w:rFonts w:ascii="Times New Roman" w:hAnsi="Times New Roman"/>
          <w:sz w:val="24"/>
          <w:szCs w:val="24"/>
          <w:lang w:val="en-US"/>
        </w:rPr>
        <w:t>14.</w:t>
      </w:r>
      <w:r w:rsidRPr="00DF56BB">
        <w:rPr>
          <w:rFonts w:ascii="Times New Roman" w:hAnsi="Times New Roman"/>
          <w:sz w:val="24"/>
          <w:szCs w:val="24"/>
          <w:lang w:val="en-US"/>
        </w:rPr>
        <w:tab/>
        <w:t xml:space="preserve"> V. M. Vetrov†, E. M. Ineshin. The Most Ancient Ceramics of Baikal Siberia in the Context of the Traditions of Ceramics of East Asia//</w:t>
      </w:r>
      <w:r w:rsidRPr="00DF56BB">
        <w:rPr>
          <w:rFonts w:ascii="Times New Roman" w:hAnsi="Times New Roman"/>
          <w:sz w:val="24"/>
          <w:szCs w:val="24"/>
        </w:rPr>
        <w:t>Вестник</w:t>
      </w:r>
      <w:r w:rsidRPr="00DF56BB">
        <w:rPr>
          <w:rFonts w:ascii="Times New Roman" w:hAnsi="Times New Roman"/>
          <w:sz w:val="24"/>
          <w:szCs w:val="24"/>
          <w:lang w:val="en-US"/>
        </w:rPr>
        <w:t xml:space="preserve"> </w:t>
      </w:r>
      <w:r w:rsidRPr="00DF56BB">
        <w:rPr>
          <w:rFonts w:ascii="Times New Roman" w:hAnsi="Times New Roman"/>
          <w:sz w:val="24"/>
          <w:szCs w:val="24"/>
        </w:rPr>
        <w:t>СПбГУ</w:t>
      </w:r>
      <w:r w:rsidRPr="00DF56BB">
        <w:rPr>
          <w:rFonts w:ascii="Times New Roman" w:hAnsi="Times New Roman"/>
          <w:sz w:val="24"/>
          <w:szCs w:val="24"/>
          <w:lang w:val="en-US"/>
        </w:rPr>
        <w:t xml:space="preserve">. </w:t>
      </w:r>
      <w:r w:rsidRPr="00DF56BB">
        <w:rPr>
          <w:rFonts w:ascii="Times New Roman" w:hAnsi="Times New Roman"/>
          <w:sz w:val="24"/>
          <w:szCs w:val="24"/>
        </w:rPr>
        <w:t>История</w:t>
      </w:r>
      <w:r w:rsidRPr="00DF56BB">
        <w:rPr>
          <w:rFonts w:ascii="Times New Roman" w:hAnsi="Times New Roman"/>
          <w:sz w:val="24"/>
          <w:szCs w:val="24"/>
          <w:lang w:val="en-US"/>
        </w:rPr>
        <w:t xml:space="preserve">. 2019. </w:t>
      </w:r>
      <w:r w:rsidRPr="00DF56BB">
        <w:rPr>
          <w:rFonts w:ascii="Times New Roman" w:hAnsi="Times New Roman"/>
          <w:sz w:val="24"/>
          <w:szCs w:val="24"/>
        </w:rPr>
        <w:t>Т</w:t>
      </w:r>
      <w:r w:rsidRPr="00DF56BB">
        <w:rPr>
          <w:rFonts w:ascii="Times New Roman" w:hAnsi="Times New Roman"/>
          <w:sz w:val="24"/>
          <w:szCs w:val="24"/>
          <w:lang w:val="en-US"/>
        </w:rPr>
        <w:t xml:space="preserve">. 64. </w:t>
      </w:r>
      <w:r w:rsidRPr="00DF56BB">
        <w:rPr>
          <w:rFonts w:ascii="Times New Roman" w:hAnsi="Times New Roman"/>
          <w:sz w:val="24"/>
          <w:szCs w:val="24"/>
        </w:rPr>
        <w:t>Вып</w:t>
      </w:r>
      <w:r w:rsidRPr="00DF56BB">
        <w:rPr>
          <w:rFonts w:ascii="Times New Roman" w:hAnsi="Times New Roman"/>
          <w:sz w:val="24"/>
          <w:szCs w:val="24"/>
          <w:lang w:val="en-US"/>
        </w:rPr>
        <w:t xml:space="preserve">. 2. </w:t>
      </w:r>
      <w:r w:rsidRPr="00DF56BB">
        <w:rPr>
          <w:rFonts w:ascii="Times New Roman" w:hAnsi="Times New Roman"/>
          <w:sz w:val="24"/>
          <w:szCs w:val="24"/>
        </w:rPr>
        <w:t>С</w:t>
      </w:r>
      <w:r w:rsidRPr="00DF56BB">
        <w:rPr>
          <w:rFonts w:ascii="Times New Roman" w:hAnsi="Times New Roman"/>
          <w:sz w:val="24"/>
          <w:szCs w:val="24"/>
          <w:lang w:val="en-US"/>
        </w:rPr>
        <w:t>.453-473.</w:t>
      </w:r>
    </w:p>
    <w:p w14:paraId="78CE36ED" w14:textId="77777777" w:rsidR="00DF56BB" w:rsidRPr="003854C5" w:rsidRDefault="00DF56BB" w:rsidP="00DF56BB">
      <w:pPr>
        <w:spacing w:line="240" w:lineRule="auto"/>
        <w:jc w:val="both"/>
        <w:rPr>
          <w:rFonts w:ascii="Times New Roman" w:hAnsi="Times New Roman"/>
          <w:sz w:val="24"/>
          <w:szCs w:val="24"/>
          <w:lang w:val="en-GB"/>
        </w:rPr>
      </w:pPr>
      <w:r w:rsidRPr="00DF56BB">
        <w:rPr>
          <w:rFonts w:ascii="Times New Roman" w:hAnsi="Times New Roman"/>
          <w:sz w:val="24"/>
          <w:szCs w:val="24"/>
          <w:lang w:val="en-US"/>
        </w:rPr>
        <w:t>15.</w:t>
      </w:r>
      <w:r w:rsidRPr="00DF56BB">
        <w:rPr>
          <w:rFonts w:ascii="Times New Roman" w:hAnsi="Times New Roman"/>
          <w:sz w:val="24"/>
          <w:szCs w:val="24"/>
          <w:lang w:val="en-US"/>
        </w:rPr>
        <w:tab/>
        <w:t xml:space="preserve">Martin Margold, John D. Jansen , Alexandru T. Codilean, Frank Preusser, Artem L. Gurinov, Toshiyuki Fujioka , David Fink. Repeated megafloods from glacial Lake Vitim, Siberia, to the ArcticOcean over the past 60,000 years// Quaternary Science Reviews. </w:t>
      </w:r>
      <w:r w:rsidRPr="003854C5">
        <w:rPr>
          <w:rFonts w:ascii="Times New Roman" w:hAnsi="Times New Roman"/>
          <w:sz w:val="24"/>
          <w:szCs w:val="24"/>
          <w:lang w:val="en-GB"/>
        </w:rPr>
        <w:t>2018. №187. P/ 41 – 61.</w:t>
      </w:r>
    </w:p>
    <w:p w14:paraId="1A1E2AEB" w14:textId="77777777" w:rsidR="00DF56BB" w:rsidRPr="00DF56BB" w:rsidRDefault="00DF56BB" w:rsidP="00DF56BB">
      <w:pPr>
        <w:spacing w:line="240" w:lineRule="auto"/>
        <w:jc w:val="both"/>
        <w:rPr>
          <w:rFonts w:ascii="Times New Roman" w:hAnsi="Times New Roman"/>
          <w:sz w:val="24"/>
          <w:szCs w:val="24"/>
          <w:lang w:val="en-US"/>
        </w:rPr>
      </w:pPr>
      <w:r w:rsidRPr="00DF56BB">
        <w:rPr>
          <w:rFonts w:ascii="Times New Roman" w:hAnsi="Times New Roman"/>
          <w:sz w:val="24"/>
          <w:szCs w:val="24"/>
          <w:lang w:val="en-US"/>
        </w:rPr>
        <w:t>16.</w:t>
      </w:r>
      <w:r w:rsidRPr="00DF56BB">
        <w:rPr>
          <w:rFonts w:ascii="Times New Roman" w:hAnsi="Times New Roman"/>
          <w:sz w:val="24"/>
          <w:szCs w:val="24"/>
          <w:lang w:val="en-US"/>
        </w:rPr>
        <w:tab/>
        <w:t>Cook, E.R., Anchukaitis, K.J., Buckley, B.M., Jacoby, G.C., Wright, W.E., Observatory, L.E., 2010. The Monsoon Asia Drought Atlas: A new tool for modeling Asian monsoon variability over the past millennium 1st Asia 2K Workshop in Nagoya, Japan August 26-27, 2010.</w:t>
      </w:r>
    </w:p>
    <w:p w14:paraId="126146ED" w14:textId="77777777" w:rsidR="004F2C62" w:rsidRPr="00262058" w:rsidRDefault="00216DDC" w:rsidP="00262058">
      <w:pPr>
        <w:spacing w:line="240" w:lineRule="auto"/>
        <w:jc w:val="both"/>
        <w:rPr>
          <w:rFonts w:ascii="Times New Roman" w:hAnsi="Times New Roman"/>
          <w:sz w:val="24"/>
          <w:szCs w:val="24"/>
        </w:rPr>
      </w:pPr>
      <w:r w:rsidRPr="00032475">
        <w:rPr>
          <w:rFonts w:ascii="Times New Roman" w:hAnsi="Times New Roman"/>
          <w:b/>
          <w:sz w:val="24"/>
          <w:szCs w:val="24"/>
        </w:rPr>
        <w:t>Список литературы</w:t>
      </w:r>
    </w:p>
    <w:p w14:paraId="38EAA580" w14:textId="77777777" w:rsidR="00325DC4" w:rsidRPr="004F381B" w:rsidRDefault="00F0565E" w:rsidP="004F381B">
      <w:pPr>
        <w:pStyle w:val="ListParagraph"/>
        <w:numPr>
          <w:ilvl w:val="0"/>
          <w:numId w:val="3"/>
        </w:numPr>
        <w:autoSpaceDE w:val="0"/>
        <w:autoSpaceDN w:val="0"/>
        <w:adjustRightInd w:val="0"/>
        <w:spacing w:after="0" w:line="240" w:lineRule="auto"/>
        <w:rPr>
          <w:rFonts w:ascii="Times New Roman" w:eastAsia="TimesNewRomanPS-BoldMT" w:hAnsi="Times New Roman"/>
          <w:bCs/>
          <w:sz w:val="24"/>
          <w:szCs w:val="24"/>
        </w:rPr>
      </w:pPr>
      <w:r w:rsidRPr="004F381B">
        <w:rPr>
          <w:rFonts w:ascii="Times New Roman" w:eastAsia="TimesNewRomanPS-BoldMT" w:hAnsi="Times New Roman"/>
          <w:bCs/>
          <w:sz w:val="24"/>
          <w:szCs w:val="24"/>
        </w:rPr>
        <w:lastRenderedPageBreak/>
        <w:t>Е.Г. Гуськова, О.М. Распопов, В.А. Дергачев,А.Г. Иосифиди, Г.В. Синицына.</w:t>
      </w:r>
      <w:r w:rsidR="00190FAD" w:rsidRPr="004F381B">
        <w:rPr>
          <w:rFonts w:ascii="Times New Roman" w:eastAsia="TimesNewRomanPS-BoldMT" w:hAnsi="Times New Roman"/>
          <w:bCs/>
          <w:sz w:val="24"/>
          <w:szCs w:val="24"/>
        </w:rPr>
        <w:t xml:space="preserve"> </w:t>
      </w:r>
      <w:r w:rsidR="00216DDC" w:rsidRPr="004F381B">
        <w:rPr>
          <w:rFonts w:ascii="Times New Roman" w:eastAsia="TimesNewRomanPS-BoldMT" w:hAnsi="Times New Roman"/>
          <w:bCs/>
          <w:sz w:val="24"/>
          <w:szCs w:val="24"/>
        </w:rPr>
        <w:t>Г</w:t>
      </w:r>
      <w:r w:rsidRPr="004F381B">
        <w:rPr>
          <w:rFonts w:ascii="Times New Roman" w:eastAsia="TimesNewRomanPS-BoldMT" w:hAnsi="Times New Roman"/>
          <w:bCs/>
          <w:sz w:val="24"/>
          <w:szCs w:val="24"/>
        </w:rPr>
        <w:t>еомагнитный экскурс гётенбург как репер временных рамок развития климатической фазы аллерёд на Среднерусской возвышенности</w:t>
      </w:r>
      <w:r w:rsidR="007E56FE" w:rsidRPr="004F381B">
        <w:rPr>
          <w:rFonts w:ascii="Times New Roman" w:eastAsia="TimesNewRomanPS-BoldMT" w:hAnsi="Times New Roman"/>
          <w:bCs/>
          <w:sz w:val="24"/>
          <w:szCs w:val="24"/>
        </w:rPr>
        <w:t>//</w:t>
      </w:r>
      <w:r w:rsidR="00216DDC" w:rsidRPr="004F381B">
        <w:rPr>
          <w:rFonts w:ascii="Times New Roman" w:eastAsia="TimesNewRomanPS-ItalicMT" w:hAnsi="Times New Roman"/>
          <w:iCs/>
          <w:sz w:val="24"/>
          <w:szCs w:val="24"/>
        </w:rPr>
        <w:t>Г</w:t>
      </w:r>
      <w:r w:rsidR="007E56FE" w:rsidRPr="004F381B">
        <w:rPr>
          <w:rFonts w:ascii="Times New Roman" w:eastAsia="TimesNewRomanPS-ItalicMT" w:hAnsi="Times New Roman"/>
          <w:iCs/>
          <w:sz w:val="24"/>
          <w:szCs w:val="24"/>
        </w:rPr>
        <w:t>еофизические процессы и биосфера.</w:t>
      </w:r>
      <w:r w:rsidR="00216DDC" w:rsidRPr="004F381B">
        <w:rPr>
          <w:rFonts w:ascii="Times New Roman" w:eastAsia="TimesNewRomanPS-ItalicMT" w:hAnsi="Times New Roman"/>
          <w:iCs/>
          <w:sz w:val="24"/>
          <w:szCs w:val="24"/>
        </w:rPr>
        <w:t xml:space="preserve"> </w:t>
      </w:r>
      <w:r w:rsidR="00216DDC" w:rsidRPr="004F381B">
        <w:rPr>
          <w:rFonts w:ascii="Times New Roman" w:eastAsia="TimesNewRomanPS-ItalicMT" w:hAnsi="Times New Roman"/>
          <w:iCs/>
          <w:sz w:val="24"/>
          <w:szCs w:val="24"/>
          <w:lang w:val="en-US"/>
        </w:rPr>
        <w:t>2012, T. 11, №</w:t>
      </w:r>
      <w:r w:rsidR="007E56FE" w:rsidRPr="004F381B">
        <w:rPr>
          <w:rFonts w:ascii="Times New Roman" w:eastAsia="TimesNewRomanPS-ItalicMT" w:hAnsi="Times New Roman"/>
          <w:iCs/>
          <w:sz w:val="24"/>
          <w:szCs w:val="24"/>
          <w:lang w:val="en-US"/>
        </w:rPr>
        <w:t xml:space="preserve"> 2.</w:t>
      </w:r>
      <w:r w:rsidR="00216DDC" w:rsidRPr="004F381B">
        <w:rPr>
          <w:rFonts w:ascii="Times New Roman" w:eastAsia="TimesNewRomanPS-ItalicMT" w:hAnsi="Times New Roman"/>
          <w:iCs/>
          <w:sz w:val="24"/>
          <w:szCs w:val="24"/>
          <w:lang w:val="en-US"/>
        </w:rPr>
        <w:t xml:space="preserve"> </w:t>
      </w:r>
      <w:r w:rsidR="007E56FE" w:rsidRPr="004F381B">
        <w:rPr>
          <w:rFonts w:ascii="Times New Roman" w:eastAsia="TimesNewRomanPS-ItalicMT" w:hAnsi="Times New Roman"/>
          <w:iCs/>
          <w:sz w:val="24"/>
          <w:szCs w:val="24"/>
        </w:rPr>
        <w:t>С</w:t>
      </w:r>
      <w:r w:rsidR="00216DDC" w:rsidRPr="004F381B">
        <w:rPr>
          <w:rFonts w:ascii="Times New Roman" w:eastAsia="TimesNewRomanPS-ItalicMT" w:hAnsi="Times New Roman"/>
          <w:iCs/>
          <w:sz w:val="24"/>
          <w:szCs w:val="24"/>
          <w:lang w:val="en-US"/>
        </w:rPr>
        <w:t>. 5–15</w:t>
      </w:r>
    </w:p>
    <w:p w14:paraId="1CDBEA35" w14:textId="77777777" w:rsidR="00216DDC" w:rsidRPr="004F381B" w:rsidRDefault="00216DDC" w:rsidP="004F381B">
      <w:pPr>
        <w:pStyle w:val="ListParagraph"/>
        <w:numPr>
          <w:ilvl w:val="0"/>
          <w:numId w:val="3"/>
        </w:numPr>
        <w:autoSpaceDE w:val="0"/>
        <w:autoSpaceDN w:val="0"/>
        <w:adjustRightInd w:val="0"/>
        <w:spacing w:after="0" w:line="240" w:lineRule="auto"/>
        <w:rPr>
          <w:rFonts w:ascii="Times New Roman" w:eastAsia="TimesNewRomanPSMT" w:hAnsi="Times New Roman"/>
          <w:sz w:val="24"/>
          <w:szCs w:val="24"/>
        </w:rPr>
      </w:pPr>
      <w:r w:rsidRPr="004F381B">
        <w:rPr>
          <w:rFonts w:ascii="Times New Roman" w:eastAsia="TimesNewRomanPS-ItalicMT" w:hAnsi="Times New Roman"/>
          <w:iCs/>
          <w:sz w:val="24"/>
          <w:szCs w:val="24"/>
          <w:lang w:val="en-US"/>
        </w:rPr>
        <w:t>Mörner N.-A</w:t>
      </w:r>
      <w:r w:rsidRPr="004F381B">
        <w:rPr>
          <w:rFonts w:ascii="Times New Roman" w:eastAsia="TimesNewRomanPS-ItalicMT" w:hAnsi="Times New Roman"/>
          <w:i/>
          <w:iCs/>
          <w:sz w:val="24"/>
          <w:szCs w:val="24"/>
          <w:lang w:val="en-US"/>
        </w:rPr>
        <w:t xml:space="preserve">. </w:t>
      </w:r>
      <w:r w:rsidRPr="004F381B">
        <w:rPr>
          <w:rFonts w:ascii="Times New Roman" w:eastAsia="TimesNewRomanPSMT" w:hAnsi="Times New Roman"/>
          <w:sz w:val="24"/>
          <w:szCs w:val="24"/>
          <w:lang w:val="en-US"/>
        </w:rPr>
        <w:t xml:space="preserve">The Gothenburg magnetic excursion // Quaternary Research. </w:t>
      </w:r>
      <w:r w:rsidRPr="004F381B">
        <w:rPr>
          <w:rFonts w:ascii="Times New Roman" w:eastAsia="TimesNewRomanPSMT" w:hAnsi="Times New Roman"/>
          <w:sz w:val="24"/>
          <w:szCs w:val="24"/>
        </w:rPr>
        <w:t>1977. V. 7, N 3.</w:t>
      </w:r>
      <w:r w:rsidR="007E56FE" w:rsidRPr="004F381B">
        <w:rPr>
          <w:rFonts w:ascii="Times New Roman" w:eastAsia="TimesNewRomanPSMT" w:hAnsi="Times New Roman"/>
          <w:sz w:val="24"/>
          <w:szCs w:val="24"/>
        </w:rPr>
        <w:t xml:space="preserve"> </w:t>
      </w:r>
      <w:r w:rsidRPr="004F381B">
        <w:rPr>
          <w:rFonts w:ascii="Times New Roman" w:eastAsia="TimesNewRomanPSMT" w:hAnsi="Times New Roman"/>
          <w:sz w:val="24"/>
          <w:szCs w:val="24"/>
        </w:rPr>
        <w:t>P. 413–427.</w:t>
      </w:r>
    </w:p>
    <w:p w14:paraId="3BB4AA67" w14:textId="77777777" w:rsidR="00216DDC" w:rsidRPr="004F381B" w:rsidRDefault="00216DDC" w:rsidP="004F381B">
      <w:pPr>
        <w:pStyle w:val="ListParagraph"/>
        <w:numPr>
          <w:ilvl w:val="0"/>
          <w:numId w:val="3"/>
        </w:numPr>
        <w:shd w:val="clear" w:color="auto" w:fill="FFFFFF"/>
        <w:spacing w:after="0" w:line="240" w:lineRule="auto"/>
        <w:rPr>
          <w:rFonts w:ascii="Times New Roman" w:eastAsia="Times New Roman" w:hAnsi="Times New Roman"/>
          <w:color w:val="333333"/>
          <w:sz w:val="24"/>
          <w:szCs w:val="24"/>
          <w:lang w:eastAsia="ru-RU"/>
        </w:rPr>
      </w:pPr>
      <w:r w:rsidRPr="004F381B">
        <w:rPr>
          <w:rFonts w:ascii="Times New Roman" w:eastAsia="Times New Roman" w:hAnsi="Times New Roman"/>
          <w:color w:val="333333"/>
          <w:sz w:val="24"/>
          <w:szCs w:val="24"/>
          <w:lang w:val="en-US" w:eastAsia="ru-RU"/>
        </w:rPr>
        <w:t>Nowaczyk</w:t>
      </w:r>
      <w:r w:rsidR="003001A6" w:rsidRPr="004F381B">
        <w:rPr>
          <w:rFonts w:ascii="Times New Roman" w:eastAsia="Times New Roman" w:hAnsi="Times New Roman"/>
          <w:color w:val="333333"/>
          <w:sz w:val="24"/>
          <w:szCs w:val="24"/>
          <w:lang w:eastAsia="ru-RU"/>
        </w:rPr>
        <w:t xml:space="preserve"> </w:t>
      </w:r>
      <w:r w:rsidR="003001A6" w:rsidRPr="004F381B">
        <w:rPr>
          <w:rFonts w:ascii="Times New Roman" w:eastAsia="Times New Roman" w:hAnsi="Times New Roman"/>
          <w:color w:val="333333"/>
          <w:sz w:val="24"/>
          <w:szCs w:val="24"/>
          <w:lang w:val="en-US" w:eastAsia="ru-RU"/>
        </w:rPr>
        <w:t>N</w:t>
      </w:r>
      <w:r w:rsidR="003001A6" w:rsidRPr="004F381B">
        <w:rPr>
          <w:rFonts w:ascii="Times New Roman" w:eastAsia="Times New Roman" w:hAnsi="Times New Roman"/>
          <w:color w:val="333333"/>
          <w:sz w:val="24"/>
          <w:szCs w:val="24"/>
          <w:lang w:eastAsia="ru-RU"/>
        </w:rPr>
        <w:t>.</w:t>
      </w:r>
      <w:r w:rsidR="003001A6" w:rsidRPr="004F381B">
        <w:rPr>
          <w:rFonts w:ascii="Times New Roman" w:eastAsia="Times New Roman" w:hAnsi="Times New Roman"/>
          <w:color w:val="333333"/>
          <w:sz w:val="24"/>
          <w:szCs w:val="24"/>
          <w:lang w:val="en-US" w:eastAsia="ru-RU"/>
        </w:rPr>
        <w:t>R</w:t>
      </w:r>
      <w:r w:rsidR="003001A6" w:rsidRPr="004F381B">
        <w:rPr>
          <w:rFonts w:ascii="Times New Roman" w:eastAsia="Times New Roman" w:hAnsi="Times New Roman"/>
          <w:color w:val="333333"/>
          <w:sz w:val="24"/>
          <w:szCs w:val="24"/>
          <w:lang w:eastAsia="ru-RU"/>
        </w:rPr>
        <w:t xml:space="preserve"> </w:t>
      </w:r>
      <w:r w:rsidRPr="004F381B">
        <w:rPr>
          <w:rFonts w:ascii="Times New Roman" w:eastAsia="Times New Roman" w:hAnsi="Times New Roman"/>
          <w:color w:val="333333"/>
          <w:sz w:val="24"/>
          <w:szCs w:val="24"/>
          <w:lang w:eastAsia="ru-RU"/>
        </w:rPr>
        <w:t xml:space="preserve">, </w:t>
      </w:r>
      <w:r w:rsidRPr="004F381B">
        <w:rPr>
          <w:rFonts w:ascii="Times New Roman" w:eastAsia="Times New Roman" w:hAnsi="Times New Roman"/>
          <w:color w:val="333333"/>
          <w:sz w:val="24"/>
          <w:szCs w:val="24"/>
          <w:lang w:val="en-US" w:eastAsia="ru-RU"/>
        </w:rPr>
        <w:t>Arz</w:t>
      </w:r>
      <w:r w:rsidR="003001A6" w:rsidRPr="004F381B">
        <w:rPr>
          <w:rFonts w:ascii="Times New Roman" w:eastAsia="Times New Roman" w:hAnsi="Times New Roman"/>
          <w:color w:val="333333"/>
          <w:sz w:val="24"/>
          <w:szCs w:val="24"/>
          <w:lang w:eastAsia="ru-RU"/>
        </w:rPr>
        <w:t xml:space="preserve"> </w:t>
      </w:r>
      <w:r w:rsidR="003001A6" w:rsidRPr="004F381B">
        <w:rPr>
          <w:rFonts w:ascii="Times New Roman" w:eastAsia="Times New Roman" w:hAnsi="Times New Roman"/>
          <w:color w:val="333333"/>
          <w:sz w:val="24"/>
          <w:szCs w:val="24"/>
          <w:lang w:val="en-US" w:eastAsia="ru-RU"/>
        </w:rPr>
        <w:t>H</w:t>
      </w:r>
      <w:r w:rsidR="003001A6" w:rsidRPr="004F381B">
        <w:rPr>
          <w:rFonts w:ascii="Times New Roman" w:eastAsia="Times New Roman" w:hAnsi="Times New Roman"/>
          <w:color w:val="333333"/>
          <w:sz w:val="24"/>
          <w:szCs w:val="24"/>
          <w:lang w:eastAsia="ru-RU"/>
        </w:rPr>
        <w:t>.</w:t>
      </w:r>
      <w:r w:rsidR="003001A6" w:rsidRPr="004F381B">
        <w:rPr>
          <w:rFonts w:ascii="Times New Roman" w:eastAsia="Times New Roman" w:hAnsi="Times New Roman"/>
          <w:color w:val="333333"/>
          <w:sz w:val="24"/>
          <w:szCs w:val="24"/>
          <w:lang w:val="en-US" w:eastAsia="ru-RU"/>
        </w:rPr>
        <w:t>W</w:t>
      </w:r>
      <w:r w:rsidRPr="004F381B">
        <w:rPr>
          <w:rFonts w:ascii="Times New Roman" w:eastAsia="Times New Roman" w:hAnsi="Times New Roman"/>
          <w:color w:val="333333"/>
          <w:sz w:val="24"/>
          <w:szCs w:val="24"/>
          <w:lang w:eastAsia="ru-RU"/>
        </w:rPr>
        <w:t xml:space="preserve">, </w:t>
      </w:r>
      <w:r w:rsidRPr="004F381B">
        <w:rPr>
          <w:rFonts w:ascii="Times New Roman" w:eastAsia="Times New Roman" w:hAnsi="Times New Roman"/>
          <w:color w:val="333333"/>
          <w:sz w:val="24"/>
          <w:szCs w:val="24"/>
          <w:lang w:val="en-US" w:eastAsia="ru-RU"/>
        </w:rPr>
        <w:t>Frank</w:t>
      </w:r>
      <w:r w:rsidR="003001A6" w:rsidRPr="004F381B">
        <w:rPr>
          <w:rFonts w:ascii="Times New Roman" w:eastAsia="Times New Roman" w:hAnsi="Times New Roman"/>
          <w:color w:val="333333"/>
          <w:sz w:val="24"/>
          <w:szCs w:val="24"/>
          <w:lang w:eastAsia="ru-RU"/>
        </w:rPr>
        <w:t xml:space="preserve"> </w:t>
      </w:r>
      <w:r w:rsidR="003001A6" w:rsidRPr="004F381B">
        <w:rPr>
          <w:rFonts w:ascii="Times New Roman" w:eastAsia="Times New Roman" w:hAnsi="Times New Roman"/>
          <w:color w:val="333333"/>
          <w:sz w:val="24"/>
          <w:szCs w:val="24"/>
          <w:lang w:val="en-US" w:eastAsia="ru-RU"/>
        </w:rPr>
        <w:t>U</w:t>
      </w:r>
      <w:r w:rsidR="003001A6" w:rsidRPr="004F381B">
        <w:rPr>
          <w:rFonts w:ascii="Times New Roman" w:eastAsia="Times New Roman" w:hAnsi="Times New Roman"/>
          <w:color w:val="333333"/>
          <w:sz w:val="24"/>
          <w:szCs w:val="24"/>
          <w:lang w:eastAsia="ru-RU"/>
        </w:rPr>
        <w:t>.</w:t>
      </w:r>
      <w:r w:rsidRPr="004F381B">
        <w:rPr>
          <w:rFonts w:ascii="Times New Roman" w:eastAsia="Times New Roman" w:hAnsi="Times New Roman"/>
          <w:color w:val="333333"/>
          <w:sz w:val="24"/>
          <w:szCs w:val="24"/>
          <w:lang w:eastAsia="ru-RU"/>
        </w:rPr>
        <w:t xml:space="preserve">, </w:t>
      </w:r>
      <w:r w:rsidRPr="004F381B">
        <w:rPr>
          <w:rFonts w:ascii="Times New Roman" w:eastAsia="Times New Roman" w:hAnsi="Times New Roman"/>
          <w:color w:val="333333"/>
          <w:sz w:val="24"/>
          <w:szCs w:val="24"/>
          <w:lang w:val="en-US" w:eastAsia="ru-RU"/>
        </w:rPr>
        <w:t>Kind</w:t>
      </w:r>
      <w:r w:rsidR="003001A6" w:rsidRPr="004F381B">
        <w:rPr>
          <w:rFonts w:ascii="Times New Roman" w:eastAsia="Times New Roman" w:hAnsi="Times New Roman"/>
          <w:color w:val="333333"/>
          <w:sz w:val="24"/>
          <w:szCs w:val="24"/>
          <w:lang w:eastAsia="ru-RU"/>
        </w:rPr>
        <w:t xml:space="preserve"> </w:t>
      </w:r>
      <w:r w:rsidR="003001A6" w:rsidRPr="004F381B">
        <w:rPr>
          <w:rFonts w:ascii="Times New Roman" w:eastAsia="Times New Roman" w:hAnsi="Times New Roman"/>
          <w:color w:val="333333"/>
          <w:sz w:val="24"/>
          <w:szCs w:val="24"/>
          <w:lang w:val="en-US" w:eastAsia="ru-RU"/>
        </w:rPr>
        <w:t>J</w:t>
      </w:r>
      <w:r w:rsidR="003001A6" w:rsidRPr="004F381B">
        <w:rPr>
          <w:rFonts w:ascii="Times New Roman" w:eastAsia="Times New Roman" w:hAnsi="Times New Roman"/>
          <w:color w:val="333333"/>
          <w:sz w:val="24"/>
          <w:szCs w:val="24"/>
          <w:lang w:eastAsia="ru-RU"/>
        </w:rPr>
        <w:t>.</w:t>
      </w:r>
      <w:r w:rsidRPr="004F381B">
        <w:rPr>
          <w:rFonts w:ascii="Times New Roman" w:eastAsia="Times New Roman" w:hAnsi="Times New Roman"/>
          <w:color w:val="333333"/>
          <w:sz w:val="24"/>
          <w:szCs w:val="24"/>
          <w:lang w:eastAsia="ru-RU"/>
        </w:rPr>
        <w:t xml:space="preserve">, </w:t>
      </w:r>
      <w:r w:rsidRPr="004F381B">
        <w:rPr>
          <w:rFonts w:ascii="Times New Roman" w:eastAsia="Times New Roman" w:hAnsi="Times New Roman"/>
          <w:color w:val="333333"/>
          <w:sz w:val="24"/>
          <w:szCs w:val="24"/>
          <w:lang w:val="en-US" w:eastAsia="ru-RU"/>
        </w:rPr>
        <w:t>Plessen</w:t>
      </w:r>
      <w:r w:rsidR="003001A6" w:rsidRPr="004F381B">
        <w:rPr>
          <w:rFonts w:ascii="Times New Roman" w:eastAsia="Times New Roman" w:hAnsi="Times New Roman"/>
          <w:color w:val="333333"/>
          <w:sz w:val="24"/>
          <w:szCs w:val="24"/>
          <w:lang w:eastAsia="ru-RU"/>
        </w:rPr>
        <w:t xml:space="preserve"> </w:t>
      </w:r>
      <w:r w:rsidR="003001A6" w:rsidRPr="004F381B">
        <w:rPr>
          <w:rFonts w:ascii="Times New Roman" w:eastAsia="Times New Roman" w:hAnsi="Times New Roman"/>
          <w:color w:val="333333"/>
          <w:sz w:val="24"/>
          <w:szCs w:val="24"/>
          <w:lang w:val="en-US" w:eastAsia="ru-RU"/>
        </w:rPr>
        <w:t>B</w:t>
      </w:r>
      <w:r w:rsidRPr="004F381B">
        <w:rPr>
          <w:rFonts w:ascii="Times New Roman" w:eastAsia="Times New Roman" w:hAnsi="Times New Roman"/>
          <w:color w:val="333333"/>
          <w:sz w:val="24"/>
          <w:szCs w:val="24"/>
          <w:lang w:eastAsia="ru-RU"/>
        </w:rPr>
        <w:t>.</w:t>
      </w:r>
      <w:r w:rsidRPr="004F381B">
        <w:rPr>
          <w:rFonts w:ascii="Times New Roman" w:eastAsia="Times New Roman" w:hAnsi="Times New Roman"/>
          <w:color w:val="333333"/>
          <w:sz w:val="24"/>
          <w:szCs w:val="24"/>
          <w:lang w:val="en-US" w:eastAsia="ru-RU"/>
        </w:rPr>
        <w:t> </w:t>
      </w:r>
      <w:r w:rsidRPr="004F381B">
        <w:rPr>
          <w:rFonts w:ascii="Times New Roman" w:eastAsia="Times New Roman" w:hAnsi="Times New Roman"/>
          <w:bCs/>
          <w:color w:val="333333"/>
          <w:sz w:val="24"/>
          <w:szCs w:val="24"/>
          <w:lang w:eastAsia="ru-RU"/>
        </w:rPr>
        <w:t>Динамика геомагнитной экскурсии Лашамп из отложений Черного моря</w:t>
      </w:r>
      <w:r w:rsidRPr="004F381B">
        <w:rPr>
          <w:rFonts w:ascii="Times New Roman" w:eastAsia="Times New Roman" w:hAnsi="Times New Roman"/>
          <w:color w:val="333333"/>
          <w:sz w:val="24"/>
          <w:szCs w:val="24"/>
          <w:lang w:eastAsia="ru-RU"/>
        </w:rPr>
        <w:t> . </w:t>
      </w:r>
      <w:r w:rsidRPr="004F381B">
        <w:rPr>
          <w:rFonts w:ascii="Times New Roman" w:eastAsia="Times New Roman" w:hAnsi="Times New Roman"/>
          <w:i/>
          <w:iCs/>
          <w:color w:val="333333"/>
          <w:sz w:val="24"/>
          <w:szCs w:val="24"/>
          <w:lang w:eastAsia="ru-RU"/>
        </w:rPr>
        <w:t>Письма о Земле и планетах</w:t>
      </w:r>
      <w:r w:rsidRPr="004F381B">
        <w:rPr>
          <w:rFonts w:ascii="Times New Roman" w:eastAsia="Times New Roman" w:hAnsi="Times New Roman"/>
          <w:color w:val="333333"/>
          <w:sz w:val="24"/>
          <w:szCs w:val="24"/>
          <w:lang w:eastAsia="ru-RU"/>
        </w:rPr>
        <w:t> , 2012 г .; 351-352: 54 DOI: </w:t>
      </w:r>
      <w:hyperlink r:id="rId11" w:tgtFrame="_blank" w:history="1">
        <w:r w:rsidRPr="004F381B">
          <w:rPr>
            <w:rFonts w:ascii="Times New Roman" w:eastAsia="Times New Roman" w:hAnsi="Times New Roman"/>
            <w:color w:val="004276"/>
            <w:sz w:val="24"/>
            <w:szCs w:val="24"/>
            <w:u w:val="single"/>
            <w:lang w:eastAsia="ru-RU"/>
          </w:rPr>
          <w:t>10.1016 / j.epsl.2012.06.050</w:t>
        </w:r>
      </w:hyperlink>
    </w:p>
    <w:p w14:paraId="1CF9FF45" w14:textId="77777777" w:rsidR="00FE40A0" w:rsidRPr="004F381B" w:rsidRDefault="00FE40A0" w:rsidP="004F381B">
      <w:pPr>
        <w:pStyle w:val="ListParagraph"/>
        <w:numPr>
          <w:ilvl w:val="0"/>
          <w:numId w:val="3"/>
        </w:numPr>
        <w:spacing w:line="240" w:lineRule="auto"/>
        <w:jc w:val="both"/>
        <w:rPr>
          <w:rFonts w:ascii="Times New Roman" w:hAnsi="Times New Roman"/>
          <w:sz w:val="24"/>
          <w:szCs w:val="24"/>
        </w:rPr>
      </w:pPr>
      <w:r w:rsidRPr="004F381B">
        <w:rPr>
          <w:rFonts w:ascii="Times New Roman" w:hAnsi="Times New Roman"/>
          <w:sz w:val="24"/>
          <w:szCs w:val="24"/>
        </w:rPr>
        <w:t>Ендрихинский А.С., Осадчий С.С. и др. Геология и сейсмичность зоны БА</w:t>
      </w:r>
      <w:r w:rsidR="00F0565E" w:rsidRPr="004F381B">
        <w:rPr>
          <w:rFonts w:ascii="Times New Roman" w:hAnsi="Times New Roman"/>
          <w:sz w:val="24"/>
          <w:szCs w:val="24"/>
        </w:rPr>
        <w:t>М.</w:t>
      </w:r>
      <w:r w:rsidR="00D32E1C">
        <w:rPr>
          <w:rFonts w:ascii="Times New Roman" w:hAnsi="Times New Roman"/>
          <w:sz w:val="24"/>
          <w:szCs w:val="24"/>
        </w:rPr>
        <w:t xml:space="preserve"> Кайнозойские отложения и геоморфология. –Новосибирск</w:t>
      </w:r>
      <w:r w:rsidR="00D32E1C" w:rsidRPr="00D32E1C">
        <w:rPr>
          <w:rFonts w:ascii="Times New Roman" w:hAnsi="Times New Roman"/>
          <w:sz w:val="24"/>
          <w:szCs w:val="24"/>
        </w:rPr>
        <w:t xml:space="preserve">: </w:t>
      </w:r>
      <w:r w:rsidR="00F0565E" w:rsidRPr="004F381B">
        <w:rPr>
          <w:rFonts w:ascii="Times New Roman" w:hAnsi="Times New Roman"/>
          <w:sz w:val="24"/>
          <w:szCs w:val="24"/>
        </w:rPr>
        <w:t>Наука, 1983.</w:t>
      </w:r>
      <w:r w:rsidR="007E56FE" w:rsidRPr="004F381B">
        <w:rPr>
          <w:rFonts w:ascii="Times New Roman" w:hAnsi="Times New Roman"/>
          <w:sz w:val="24"/>
          <w:szCs w:val="24"/>
        </w:rPr>
        <w:t>-</w:t>
      </w:r>
      <w:r w:rsidR="00D32E1C">
        <w:rPr>
          <w:rFonts w:ascii="Times New Roman" w:hAnsi="Times New Roman"/>
          <w:sz w:val="24"/>
          <w:szCs w:val="24"/>
          <w:lang w:val="en-US"/>
        </w:rPr>
        <w:t>c</w:t>
      </w:r>
      <w:r w:rsidRPr="004F381B">
        <w:rPr>
          <w:rFonts w:ascii="Times New Roman" w:hAnsi="Times New Roman"/>
          <w:sz w:val="24"/>
          <w:szCs w:val="24"/>
        </w:rPr>
        <w:t>.</w:t>
      </w:r>
      <w:r w:rsidR="007E56FE" w:rsidRPr="00D32E1C">
        <w:rPr>
          <w:rFonts w:ascii="Times New Roman" w:hAnsi="Times New Roman"/>
          <w:sz w:val="24"/>
          <w:szCs w:val="24"/>
        </w:rPr>
        <w:t>75</w:t>
      </w:r>
      <w:r w:rsidR="00D32E1C" w:rsidRPr="003A3B3E">
        <w:rPr>
          <w:rFonts w:ascii="Times New Roman" w:hAnsi="Times New Roman"/>
          <w:sz w:val="24"/>
          <w:szCs w:val="24"/>
        </w:rPr>
        <w:t>.</w:t>
      </w:r>
    </w:p>
    <w:p w14:paraId="3DC2C957" w14:textId="77777777" w:rsidR="00FE40A0" w:rsidRPr="004F381B" w:rsidRDefault="00FE40A0" w:rsidP="004F381B">
      <w:pPr>
        <w:pStyle w:val="ListParagraph"/>
        <w:numPr>
          <w:ilvl w:val="0"/>
          <w:numId w:val="3"/>
        </w:numPr>
        <w:autoSpaceDE w:val="0"/>
        <w:autoSpaceDN w:val="0"/>
        <w:adjustRightInd w:val="0"/>
        <w:spacing w:after="0" w:line="240" w:lineRule="auto"/>
        <w:rPr>
          <w:rFonts w:ascii="Times New Roman" w:eastAsia="LiberationSerif" w:hAnsi="Times New Roman"/>
          <w:iCs/>
          <w:sz w:val="24"/>
          <w:szCs w:val="24"/>
        </w:rPr>
      </w:pPr>
      <w:r w:rsidRPr="004F381B">
        <w:rPr>
          <w:rFonts w:ascii="Times New Roman" w:eastAsia="LiberationSerif" w:hAnsi="Times New Roman"/>
          <w:sz w:val="24"/>
          <w:szCs w:val="24"/>
        </w:rPr>
        <w:t xml:space="preserve">Ступак Ф. М.. </w:t>
      </w:r>
      <w:r w:rsidRPr="004F381B">
        <w:rPr>
          <w:rFonts w:ascii="Times New Roman" w:eastAsia="LiberationSerif" w:hAnsi="Times New Roman"/>
          <w:iCs/>
          <w:sz w:val="24"/>
          <w:szCs w:val="24"/>
        </w:rPr>
        <w:t>Кайнозойский вулканизм хребта</w:t>
      </w:r>
      <w:r w:rsidR="007E56FE" w:rsidRPr="004F381B">
        <w:rPr>
          <w:rFonts w:ascii="Times New Roman" w:eastAsia="LiberationSerif" w:hAnsi="Times New Roman"/>
          <w:iCs/>
          <w:sz w:val="24"/>
          <w:szCs w:val="24"/>
        </w:rPr>
        <w:t xml:space="preserve"> </w:t>
      </w:r>
      <w:r w:rsidRPr="004F381B">
        <w:rPr>
          <w:rFonts w:ascii="Times New Roman" w:eastAsia="LiberationSerif" w:hAnsi="Times New Roman"/>
          <w:iCs/>
          <w:sz w:val="24"/>
          <w:szCs w:val="24"/>
        </w:rPr>
        <w:t>Удокан.</w:t>
      </w:r>
      <w:r w:rsidRPr="004F381B">
        <w:rPr>
          <w:rFonts w:ascii="Times New Roman" w:eastAsia="LiberationSerif" w:hAnsi="Times New Roman"/>
          <w:i/>
          <w:iCs/>
          <w:sz w:val="24"/>
          <w:szCs w:val="24"/>
        </w:rPr>
        <w:t xml:space="preserve"> </w:t>
      </w:r>
      <w:r w:rsidR="007E56FE" w:rsidRPr="004F381B">
        <w:rPr>
          <w:rFonts w:ascii="Times New Roman" w:eastAsia="LiberationSerif" w:hAnsi="Times New Roman"/>
          <w:i/>
          <w:iCs/>
          <w:sz w:val="24"/>
          <w:szCs w:val="24"/>
        </w:rPr>
        <w:t>-</w:t>
      </w:r>
      <w:r w:rsidRPr="004F381B">
        <w:rPr>
          <w:rFonts w:ascii="Times New Roman" w:eastAsia="LiberationSerif" w:hAnsi="Times New Roman"/>
          <w:sz w:val="24"/>
          <w:szCs w:val="24"/>
        </w:rPr>
        <w:t>Новосибирск: Наука.</w:t>
      </w:r>
      <w:r w:rsidR="00D32E1C" w:rsidRPr="00D32E1C">
        <w:rPr>
          <w:rFonts w:ascii="Times New Roman" w:eastAsia="LiberationSerif" w:hAnsi="Times New Roman"/>
          <w:sz w:val="24"/>
          <w:szCs w:val="24"/>
        </w:rPr>
        <w:t xml:space="preserve"> </w:t>
      </w:r>
      <w:r w:rsidR="00D32E1C" w:rsidRPr="004F381B">
        <w:rPr>
          <w:rFonts w:ascii="Times New Roman" w:eastAsia="LiberationSerif" w:hAnsi="Times New Roman"/>
          <w:sz w:val="24"/>
          <w:szCs w:val="24"/>
        </w:rPr>
        <w:t>1987</w:t>
      </w:r>
      <w:r w:rsidR="00D32E1C">
        <w:rPr>
          <w:rFonts w:ascii="Times New Roman" w:eastAsia="LiberationSerif" w:hAnsi="Times New Roman"/>
          <w:sz w:val="24"/>
          <w:szCs w:val="24"/>
        </w:rPr>
        <w:t>.</w:t>
      </w:r>
    </w:p>
    <w:p w14:paraId="74B2EF2F" w14:textId="77777777" w:rsidR="00FE40A0" w:rsidRPr="004F381B" w:rsidRDefault="00FE40A0" w:rsidP="004F381B">
      <w:pPr>
        <w:pStyle w:val="ListParagraph"/>
        <w:numPr>
          <w:ilvl w:val="0"/>
          <w:numId w:val="3"/>
        </w:numPr>
        <w:autoSpaceDE w:val="0"/>
        <w:autoSpaceDN w:val="0"/>
        <w:adjustRightInd w:val="0"/>
        <w:spacing w:after="0" w:line="240" w:lineRule="auto"/>
        <w:rPr>
          <w:rFonts w:ascii="Times New Roman" w:eastAsia="LiberationSerif" w:hAnsi="Times New Roman"/>
          <w:sz w:val="24"/>
          <w:szCs w:val="24"/>
        </w:rPr>
      </w:pPr>
      <w:r w:rsidRPr="004F381B">
        <w:rPr>
          <w:rFonts w:ascii="Times New Roman" w:eastAsia="LiberationSerif" w:hAnsi="Times New Roman"/>
          <w:sz w:val="24"/>
          <w:szCs w:val="24"/>
        </w:rPr>
        <w:t>Ступак Ф. М., Ступак Р. М</w:t>
      </w:r>
      <w:r w:rsidRPr="004F381B">
        <w:rPr>
          <w:rFonts w:ascii="Times New Roman" w:eastAsia="LiberationSerif" w:hAnsi="Times New Roman"/>
          <w:b/>
          <w:bCs/>
          <w:sz w:val="24"/>
          <w:szCs w:val="24"/>
        </w:rPr>
        <w:t>.</w:t>
      </w:r>
      <w:r w:rsidRPr="004F381B">
        <w:rPr>
          <w:rFonts w:ascii="Times New Roman" w:eastAsia="LiberationSerif" w:hAnsi="Times New Roman"/>
          <w:sz w:val="24"/>
          <w:szCs w:val="24"/>
        </w:rPr>
        <w:t>. Последовательность</w:t>
      </w:r>
      <w:r w:rsidR="00F0565E" w:rsidRPr="004F381B">
        <w:rPr>
          <w:rFonts w:ascii="Times New Roman" w:eastAsia="LiberationSerif" w:hAnsi="Times New Roman"/>
          <w:sz w:val="24"/>
          <w:szCs w:val="24"/>
        </w:rPr>
        <w:t xml:space="preserve"> </w:t>
      </w:r>
      <w:r w:rsidRPr="004F381B">
        <w:rPr>
          <w:rFonts w:ascii="Times New Roman" w:eastAsia="LiberationSerif" w:hAnsi="Times New Roman"/>
          <w:sz w:val="24"/>
          <w:szCs w:val="24"/>
        </w:rPr>
        <w:t>вулканических проявлений кайнозоя в хребте</w:t>
      </w:r>
      <w:r w:rsidR="00F0565E" w:rsidRPr="004F381B">
        <w:rPr>
          <w:rFonts w:ascii="Times New Roman" w:eastAsia="LiberationSerif" w:hAnsi="Times New Roman"/>
          <w:sz w:val="24"/>
          <w:szCs w:val="24"/>
        </w:rPr>
        <w:t xml:space="preserve"> </w:t>
      </w:r>
      <w:r w:rsidRPr="004F381B">
        <w:rPr>
          <w:rFonts w:ascii="Times New Roman" w:eastAsia="LiberationSerif" w:hAnsi="Times New Roman"/>
          <w:sz w:val="24"/>
          <w:szCs w:val="24"/>
        </w:rPr>
        <w:t xml:space="preserve">Удокан. В: </w:t>
      </w:r>
      <w:r w:rsidRPr="004F381B">
        <w:rPr>
          <w:rFonts w:ascii="Times New Roman" w:eastAsia="LiberationSerif" w:hAnsi="Times New Roman"/>
          <w:iCs/>
          <w:sz w:val="24"/>
          <w:szCs w:val="24"/>
        </w:rPr>
        <w:t>Геология кайнозоя Восточной Сибири</w:t>
      </w:r>
      <w:r w:rsidR="00F0565E" w:rsidRPr="004F381B">
        <w:rPr>
          <w:rFonts w:ascii="Times New Roman" w:eastAsia="LiberationSerif" w:hAnsi="Times New Roman"/>
          <w:sz w:val="24"/>
          <w:szCs w:val="24"/>
        </w:rPr>
        <w:t>.</w:t>
      </w:r>
      <w:r w:rsidR="007E56FE" w:rsidRPr="004F381B">
        <w:rPr>
          <w:rFonts w:ascii="Times New Roman" w:eastAsia="LiberationSerif" w:hAnsi="Times New Roman"/>
          <w:sz w:val="24"/>
          <w:szCs w:val="24"/>
        </w:rPr>
        <w:t>-</w:t>
      </w:r>
      <w:r w:rsidRPr="004F381B">
        <w:rPr>
          <w:rFonts w:ascii="Times New Roman" w:eastAsia="LiberationSerif" w:hAnsi="Times New Roman"/>
          <w:sz w:val="24"/>
          <w:szCs w:val="24"/>
        </w:rPr>
        <w:t>Иркутск: ИЗК СО РАН.</w:t>
      </w:r>
      <w:r w:rsidR="00F0565E" w:rsidRPr="004F381B">
        <w:rPr>
          <w:rFonts w:ascii="Times New Roman" w:eastAsia="LiberationSerif" w:hAnsi="Times New Roman"/>
          <w:sz w:val="24"/>
          <w:szCs w:val="24"/>
        </w:rPr>
        <w:t xml:space="preserve"> 1987</w:t>
      </w:r>
    </w:p>
    <w:p w14:paraId="0F8EE373" w14:textId="77777777" w:rsidR="00F05B4F" w:rsidRPr="004F381B" w:rsidRDefault="00F05B4F" w:rsidP="004F381B">
      <w:pPr>
        <w:pStyle w:val="ListParagraph"/>
        <w:numPr>
          <w:ilvl w:val="0"/>
          <w:numId w:val="3"/>
        </w:numPr>
        <w:autoSpaceDE w:val="0"/>
        <w:autoSpaceDN w:val="0"/>
        <w:adjustRightInd w:val="0"/>
        <w:spacing w:after="0" w:line="240" w:lineRule="auto"/>
        <w:rPr>
          <w:rFonts w:ascii="Times New Roman" w:eastAsia="LiberationSerif" w:hAnsi="Times New Roman"/>
          <w:sz w:val="24"/>
          <w:szCs w:val="24"/>
        </w:rPr>
      </w:pPr>
      <w:r w:rsidRPr="004F381B">
        <w:rPr>
          <w:rFonts w:ascii="Times New Roman" w:eastAsia="LiberationSerif" w:hAnsi="Times New Roman"/>
          <w:sz w:val="24"/>
          <w:szCs w:val="24"/>
        </w:rPr>
        <w:t>Еникееев Ф.И. Плейстоценовые оледенения Восточного Забайкалья и Юго-востока Средней Сибири//Геоморфология. 2007.-С.33-49</w:t>
      </w:r>
    </w:p>
    <w:p w14:paraId="77B8728A" w14:textId="77777777" w:rsidR="00855163" w:rsidRPr="004F381B" w:rsidRDefault="00855163" w:rsidP="004F381B">
      <w:pPr>
        <w:pStyle w:val="ListParagraph"/>
        <w:numPr>
          <w:ilvl w:val="0"/>
          <w:numId w:val="3"/>
        </w:numPr>
        <w:autoSpaceDE w:val="0"/>
        <w:autoSpaceDN w:val="0"/>
        <w:adjustRightInd w:val="0"/>
        <w:spacing w:after="0" w:line="240" w:lineRule="auto"/>
        <w:rPr>
          <w:rFonts w:ascii="Times New Roman" w:eastAsia="LiberationSerif" w:hAnsi="Times New Roman"/>
          <w:sz w:val="24"/>
          <w:szCs w:val="24"/>
        </w:rPr>
      </w:pPr>
      <w:r w:rsidRPr="004F381B">
        <w:rPr>
          <w:rFonts w:ascii="Times New Roman" w:eastAsia="LiberationSerif" w:hAnsi="Times New Roman"/>
          <w:sz w:val="24"/>
          <w:szCs w:val="24"/>
        </w:rPr>
        <w:t>Кульчицкий А.А., Сковитина Т.М., Уфимцев Г.Ф. Плотинные озера в днищах рифтов Восточной Сибири: свидетельства из прошлого и вероятность а будущем//География и природные ресурсы. 1997 №1.–С.61-65.</w:t>
      </w:r>
    </w:p>
    <w:p w14:paraId="7A0F0813" w14:textId="77777777" w:rsidR="00F21685" w:rsidRPr="004F381B" w:rsidRDefault="00F21685" w:rsidP="004F381B">
      <w:pPr>
        <w:pStyle w:val="ListParagraph"/>
        <w:numPr>
          <w:ilvl w:val="0"/>
          <w:numId w:val="3"/>
        </w:numPr>
        <w:autoSpaceDE w:val="0"/>
        <w:autoSpaceDN w:val="0"/>
        <w:adjustRightInd w:val="0"/>
        <w:spacing w:after="0" w:line="240" w:lineRule="auto"/>
        <w:rPr>
          <w:rFonts w:ascii="Times New Roman" w:eastAsia="LiberationSerif" w:hAnsi="Times New Roman"/>
          <w:sz w:val="24"/>
          <w:szCs w:val="24"/>
        </w:rPr>
      </w:pPr>
      <w:r w:rsidRPr="004F381B">
        <w:rPr>
          <w:rFonts w:ascii="Times New Roman" w:eastAsia="LiberationSerif" w:hAnsi="Times New Roman"/>
          <w:sz w:val="24"/>
          <w:szCs w:val="24"/>
        </w:rPr>
        <w:t>Кульчицкий А.А., Орлова Л.А. Абсолютный возраст пнёвого горизонта террасовидной поверхности Муйской долины//Время и возраст рельефа: Тез.докл.Иркутск, геоморфол.семинара, сент, 1991  Иркутск.С.146-147</w:t>
      </w:r>
      <w:r w:rsidR="00190FAD" w:rsidRPr="004F381B">
        <w:rPr>
          <w:rFonts w:ascii="Times New Roman" w:eastAsia="LiberationSerif" w:hAnsi="Times New Roman"/>
          <w:sz w:val="24"/>
          <w:szCs w:val="24"/>
        </w:rPr>
        <w:t>.</w:t>
      </w:r>
    </w:p>
    <w:p w14:paraId="2DB5A921" w14:textId="77777777" w:rsidR="00F21685" w:rsidRPr="00972AA0" w:rsidRDefault="00F21685" w:rsidP="004F381B">
      <w:pPr>
        <w:pStyle w:val="ListParagraph"/>
        <w:numPr>
          <w:ilvl w:val="0"/>
          <w:numId w:val="3"/>
        </w:numPr>
        <w:autoSpaceDE w:val="0"/>
        <w:autoSpaceDN w:val="0"/>
        <w:adjustRightInd w:val="0"/>
        <w:spacing w:after="0" w:line="240" w:lineRule="auto"/>
        <w:rPr>
          <w:rFonts w:ascii="Times New Roman" w:eastAsia="LiberationSerif" w:hAnsi="Times New Roman"/>
          <w:sz w:val="24"/>
          <w:szCs w:val="24"/>
        </w:rPr>
      </w:pPr>
      <w:r w:rsidRPr="004F381B">
        <w:rPr>
          <w:rFonts w:ascii="Times New Roman" w:eastAsia="LiberationSerif" w:hAnsi="Times New Roman"/>
          <w:sz w:val="24"/>
          <w:szCs w:val="24"/>
        </w:rPr>
        <w:t>Кривоногов С.К. Пнёвые горизонты в позднеплейстоценовых отложениях Сибири//Новости палеонтологии и стратиграфии. 2001, вып.4. –С.143-152 Приложение Геология и геофизика, Т.42.</w:t>
      </w:r>
    </w:p>
    <w:p w14:paraId="2D2623F1" w14:textId="77777777" w:rsidR="00972AA0" w:rsidRPr="004F381B" w:rsidRDefault="00972AA0" w:rsidP="004F381B">
      <w:pPr>
        <w:pStyle w:val="ListParagraph"/>
        <w:numPr>
          <w:ilvl w:val="0"/>
          <w:numId w:val="3"/>
        </w:numPr>
        <w:autoSpaceDE w:val="0"/>
        <w:autoSpaceDN w:val="0"/>
        <w:adjustRightInd w:val="0"/>
        <w:spacing w:after="0" w:line="240" w:lineRule="auto"/>
        <w:rPr>
          <w:rFonts w:ascii="Times New Roman" w:eastAsia="LiberationSerif" w:hAnsi="Times New Roman"/>
          <w:sz w:val="24"/>
          <w:szCs w:val="24"/>
        </w:rPr>
      </w:pPr>
      <w:r w:rsidRPr="004F381B">
        <w:rPr>
          <w:rFonts w:ascii="Times New Roman" w:hAnsi="Times New Roman"/>
          <w:sz w:val="24"/>
          <w:szCs w:val="24"/>
        </w:rPr>
        <w:t>Филиппов</w:t>
      </w:r>
      <w:r w:rsidRPr="00972AA0">
        <w:rPr>
          <w:rFonts w:ascii="Times New Roman" w:hAnsi="Times New Roman"/>
          <w:sz w:val="24"/>
          <w:szCs w:val="24"/>
        </w:rPr>
        <w:t xml:space="preserve"> А.</w:t>
      </w:r>
      <w:r>
        <w:rPr>
          <w:rFonts w:ascii="Times New Roman" w:hAnsi="Times New Roman"/>
          <w:sz w:val="24"/>
          <w:szCs w:val="24"/>
        </w:rPr>
        <w:t>Г. Отчёт о научно-исследовательской работе за 1995 – 1997 годы «Детализация местного лито- и биостратиграфического расчленения четвертичных отложений на основе изучения опорных разрезов для совершенствования стратиграфических схем муйской серии и Ангаро-Ленского блока Ангарской с ерии юга Восточной Сибири». –Иркутск,</w:t>
      </w:r>
      <w:r w:rsidRPr="004F381B">
        <w:rPr>
          <w:rFonts w:ascii="Times New Roman" w:hAnsi="Times New Roman"/>
          <w:sz w:val="24"/>
          <w:szCs w:val="24"/>
        </w:rPr>
        <w:t xml:space="preserve"> 1997</w:t>
      </w:r>
      <w:r>
        <w:rPr>
          <w:rFonts w:ascii="Times New Roman" w:hAnsi="Times New Roman"/>
          <w:sz w:val="24"/>
          <w:szCs w:val="24"/>
        </w:rPr>
        <w:t xml:space="preserve">. </w:t>
      </w:r>
      <w:r w:rsidR="007E0DB0">
        <w:rPr>
          <w:rFonts w:ascii="Times New Roman" w:hAnsi="Times New Roman"/>
          <w:sz w:val="24"/>
          <w:szCs w:val="24"/>
        </w:rPr>
        <w:t>139 с.</w:t>
      </w:r>
    </w:p>
    <w:p w14:paraId="2B3D9CEF" w14:textId="77777777" w:rsidR="009272FE" w:rsidRPr="004F381B" w:rsidRDefault="009272FE" w:rsidP="004F381B">
      <w:pPr>
        <w:pStyle w:val="ListParagraph"/>
        <w:numPr>
          <w:ilvl w:val="0"/>
          <w:numId w:val="3"/>
        </w:numPr>
        <w:autoSpaceDE w:val="0"/>
        <w:autoSpaceDN w:val="0"/>
        <w:adjustRightInd w:val="0"/>
        <w:spacing w:after="0" w:line="240" w:lineRule="auto"/>
        <w:rPr>
          <w:rFonts w:ascii="Times New Roman" w:eastAsia="LiberationSerif" w:hAnsi="Times New Roman"/>
          <w:sz w:val="24"/>
          <w:szCs w:val="24"/>
        </w:rPr>
      </w:pPr>
      <w:r w:rsidRPr="004F381B">
        <w:rPr>
          <w:rFonts w:ascii="Times New Roman" w:eastAsia="LiberationSerif" w:hAnsi="Times New Roman"/>
          <w:sz w:val="24"/>
          <w:szCs w:val="24"/>
        </w:rPr>
        <w:t xml:space="preserve">Инешин Е.М., Тетенькин А.В. </w:t>
      </w:r>
      <w:r w:rsidRPr="004F381B">
        <w:rPr>
          <w:rFonts w:ascii="Times New Roman" w:hAnsi="Times New Roman"/>
          <w:color w:val="000000"/>
          <w:sz w:val="24"/>
          <w:szCs w:val="24"/>
          <w:lang w:eastAsia="ru-RU"/>
        </w:rPr>
        <w:t xml:space="preserve">Человек и природная среда севера Байкальской Сибири в позднем плейстоцене. Местонахождение Большой Якорь </w:t>
      </w:r>
      <w:r w:rsidRPr="004F381B">
        <w:rPr>
          <w:rFonts w:ascii="Times New Roman" w:hAnsi="Times New Roman"/>
          <w:color w:val="000000"/>
          <w:sz w:val="24"/>
          <w:szCs w:val="24"/>
          <w:lang w:val="en-US" w:eastAsia="ru-RU"/>
        </w:rPr>
        <w:t>I</w:t>
      </w:r>
      <w:r w:rsidRPr="004F381B">
        <w:rPr>
          <w:rFonts w:ascii="Times New Roman" w:hAnsi="Times New Roman"/>
          <w:color w:val="000000"/>
          <w:sz w:val="24"/>
          <w:szCs w:val="24"/>
          <w:lang w:eastAsia="ru-RU"/>
        </w:rPr>
        <w:t xml:space="preserve"> . - Новосибирск: Наука. 2010. 270 с.</w:t>
      </w:r>
    </w:p>
    <w:p w14:paraId="75BA4221" w14:textId="77777777" w:rsidR="009272FE" w:rsidRPr="004F381B" w:rsidRDefault="009272FE" w:rsidP="004F381B">
      <w:pPr>
        <w:pStyle w:val="ListParagraph"/>
        <w:numPr>
          <w:ilvl w:val="0"/>
          <w:numId w:val="3"/>
        </w:numPr>
        <w:autoSpaceDE w:val="0"/>
        <w:autoSpaceDN w:val="0"/>
        <w:adjustRightInd w:val="0"/>
        <w:spacing w:after="0" w:line="240" w:lineRule="auto"/>
        <w:rPr>
          <w:rFonts w:ascii="Times New Roman" w:eastAsia="LiberationSerif" w:hAnsi="Times New Roman"/>
          <w:sz w:val="24"/>
          <w:szCs w:val="24"/>
        </w:rPr>
      </w:pPr>
      <w:r w:rsidRPr="004F381B">
        <w:rPr>
          <w:rFonts w:ascii="Times New Roman" w:hAnsi="Times New Roman"/>
          <w:bCs/>
          <w:sz w:val="24"/>
          <w:szCs w:val="24"/>
        </w:rPr>
        <w:t>Инешин Е.М. Динамика развития ледниковых обстановок и заселение человеком Байкало-Патомского нагорья в плейстоцене – раннем голоцене (новые данные по гляциологии Байкальского нагорья)// Известия лаборатории древних технологий ИрГТУ. -Иркутск, 2003. Вып.1. -С.50-57.</w:t>
      </w:r>
    </w:p>
    <w:p w14:paraId="0587ECDE" w14:textId="77777777" w:rsidR="009272FE" w:rsidRPr="004F381B" w:rsidRDefault="009272FE" w:rsidP="004F381B">
      <w:pPr>
        <w:numPr>
          <w:ilvl w:val="0"/>
          <w:numId w:val="3"/>
        </w:numPr>
        <w:autoSpaceDE w:val="0"/>
        <w:autoSpaceDN w:val="0"/>
        <w:adjustRightInd w:val="0"/>
        <w:spacing w:after="0" w:line="240" w:lineRule="auto"/>
        <w:rPr>
          <w:rFonts w:ascii="Times New Roman" w:hAnsi="Times New Roman"/>
          <w:sz w:val="24"/>
          <w:szCs w:val="24"/>
          <w:lang w:val="en-US" w:eastAsia="ru-RU"/>
        </w:rPr>
      </w:pPr>
      <w:r w:rsidRPr="003A3B3E">
        <w:rPr>
          <w:rFonts w:ascii="Times New Roman" w:eastAsia="LiberationSerif" w:hAnsi="Times New Roman"/>
          <w:sz w:val="24"/>
          <w:szCs w:val="24"/>
          <w:lang w:val="en-US"/>
        </w:rPr>
        <w:t xml:space="preserve"> </w:t>
      </w:r>
      <w:r w:rsidRPr="004F381B">
        <w:rPr>
          <w:rFonts w:ascii="Times New Roman" w:hAnsi="Times New Roman"/>
          <w:iCs/>
          <w:sz w:val="24"/>
          <w:szCs w:val="24"/>
          <w:lang w:val="en-US" w:eastAsia="ru-RU"/>
        </w:rPr>
        <w:t>V. M. Vetrov†, E. M. Ineshin.</w:t>
      </w:r>
      <w:r w:rsidRPr="004F381B">
        <w:rPr>
          <w:rFonts w:ascii="MinionPro-It" w:hAnsi="MinionPro-It" w:cs="MinionPro-It"/>
          <w:i/>
          <w:iCs/>
          <w:sz w:val="24"/>
          <w:szCs w:val="24"/>
          <w:lang w:val="en-US" w:eastAsia="ru-RU"/>
        </w:rPr>
        <w:t xml:space="preserve"> </w:t>
      </w:r>
      <w:r w:rsidRPr="004F381B">
        <w:rPr>
          <w:rFonts w:ascii="Times New Roman" w:hAnsi="Times New Roman"/>
          <w:sz w:val="24"/>
          <w:szCs w:val="24"/>
          <w:lang w:val="en-US" w:eastAsia="ru-RU"/>
        </w:rPr>
        <w:t>The Most Ancient Ceramics of Baikal Siberia in the Context of the Traditions of Ceramics of East Asia</w:t>
      </w:r>
      <w:r w:rsidRPr="004F381B">
        <w:rPr>
          <w:rFonts w:ascii="Times New Roman" w:eastAsia="LiberationSerif" w:hAnsi="Times New Roman"/>
          <w:sz w:val="24"/>
          <w:szCs w:val="24"/>
          <w:lang w:val="en-US"/>
        </w:rPr>
        <w:t>/</w:t>
      </w:r>
      <w:r w:rsidR="00DA2133" w:rsidRPr="004F381B">
        <w:rPr>
          <w:rFonts w:ascii="Times New Roman" w:eastAsia="LiberationSerif" w:hAnsi="Times New Roman"/>
          <w:sz w:val="24"/>
          <w:szCs w:val="24"/>
          <w:lang w:val="en-US"/>
        </w:rPr>
        <w:t>/</w:t>
      </w:r>
      <w:r w:rsidRPr="004F381B">
        <w:rPr>
          <w:rFonts w:ascii="Times New Roman" w:hAnsi="Times New Roman"/>
          <w:sz w:val="24"/>
          <w:szCs w:val="24"/>
          <w:lang w:eastAsia="ru-RU"/>
        </w:rPr>
        <w:t>Вестник</w:t>
      </w:r>
      <w:r w:rsidRPr="004F381B">
        <w:rPr>
          <w:rFonts w:ascii="Times New Roman" w:hAnsi="Times New Roman"/>
          <w:sz w:val="24"/>
          <w:szCs w:val="24"/>
          <w:lang w:val="en-US" w:eastAsia="ru-RU"/>
        </w:rPr>
        <w:t xml:space="preserve"> </w:t>
      </w:r>
      <w:r w:rsidRPr="004F381B">
        <w:rPr>
          <w:rFonts w:ascii="Times New Roman" w:hAnsi="Times New Roman"/>
          <w:sz w:val="24"/>
          <w:szCs w:val="24"/>
          <w:lang w:eastAsia="ru-RU"/>
        </w:rPr>
        <w:t>СПбГУ</w:t>
      </w:r>
      <w:r w:rsidRPr="004F381B">
        <w:rPr>
          <w:rFonts w:ascii="Times New Roman" w:hAnsi="Times New Roman"/>
          <w:sz w:val="24"/>
          <w:szCs w:val="24"/>
          <w:lang w:val="en-US" w:eastAsia="ru-RU"/>
        </w:rPr>
        <w:t xml:space="preserve">. </w:t>
      </w:r>
      <w:r w:rsidRPr="004F381B">
        <w:rPr>
          <w:rFonts w:ascii="Times New Roman" w:hAnsi="Times New Roman"/>
          <w:sz w:val="24"/>
          <w:szCs w:val="24"/>
          <w:lang w:eastAsia="ru-RU"/>
        </w:rPr>
        <w:t>История</w:t>
      </w:r>
      <w:r w:rsidRPr="004F381B">
        <w:rPr>
          <w:rFonts w:ascii="Times New Roman" w:hAnsi="Times New Roman"/>
          <w:sz w:val="24"/>
          <w:szCs w:val="24"/>
          <w:lang w:val="en-US" w:eastAsia="ru-RU"/>
        </w:rPr>
        <w:t xml:space="preserve">. 2019. </w:t>
      </w:r>
      <w:r w:rsidRPr="004F381B">
        <w:rPr>
          <w:rFonts w:ascii="Times New Roman" w:hAnsi="Times New Roman"/>
          <w:sz w:val="24"/>
          <w:szCs w:val="24"/>
          <w:lang w:eastAsia="ru-RU"/>
        </w:rPr>
        <w:t>Т</w:t>
      </w:r>
      <w:r w:rsidRPr="004F381B">
        <w:rPr>
          <w:rFonts w:ascii="Times New Roman" w:hAnsi="Times New Roman"/>
          <w:sz w:val="24"/>
          <w:szCs w:val="24"/>
          <w:lang w:val="en-US" w:eastAsia="ru-RU"/>
        </w:rPr>
        <w:t xml:space="preserve">. 64. </w:t>
      </w:r>
      <w:r w:rsidRPr="004F381B">
        <w:rPr>
          <w:rFonts w:ascii="Times New Roman" w:hAnsi="Times New Roman"/>
          <w:sz w:val="24"/>
          <w:szCs w:val="24"/>
          <w:lang w:eastAsia="ru-RU"/>
        </w:rPr>
        <w:t>Вып</w:t>
      </w:r>
      <w:r w:rsidRPr="004F381B">
        <w:rPr>
          <w:rFonts w:ascii="Times New Roman" w:hAnsi="Times New Roman"/>
          <w:sz w:val="24"/>
          <w:szCs w:val="24"/>
          <w:lang w:val="en-US" w:eastAsia="ru-RU"/>
        </w:rPr>
        <w:t xml:space="preserve">. 2. </w:t>
      </w:r>
      <w:r w:rsidRPr="004F381B">
        <w:rPr>
          <w:rFonts w:ascii="Times New Roman" w:hAnsi="Times New Roman"/>
          <w:sz w:val="24"/>
          <w:szCs w:val="24"/>
          <w:lang w:eastAsia="ru-RU"/>
        </w:rPr>
        <w:t>С</w:t>
      </w:r>
      <w:r w:rsidRPr="004F381B">
        <w:rPr>
          <w:rFonts w:ascii="Times New Roman" w:hAnsi="Times New Roman"/>
          <w:sz w:val="24"/>
          <w:szCs w:val="24"/>
          <w:lang w:val="en-US" w:eastAsia="ru-RU"/>
        </w:rPr>
        <w:t>.453-473.</w:t>
      </w:r>
    </w:p>
    <w:p w14:paraId="4A96C44F" w14:textId="77777777" w:rsidR="00E7528F" w:rsidRPr="004F381B" w:rsidRDefault="00E7528F" w:rsidP="004F381B">
      <w:pPr>
        <w:pStyle w:val="ListParagraph"/>
        <w:numPr>
          <w:ilvl w:val="0"/>
          <w:numId w:val="3"/>
        </w:numPr>
        <w:autoSpaceDE w:val="0"/>
        <w:autoSpaceDN w:val="0"/>
        <w:adjustRightInd w:val="0"/>
        <w:spacing w:after="0" w:line="240" w:lineRule="auto"/>
        <w:rPr>
          <w:rFonts w:ascii="Times New Roman" w:eastAsia="LiberationSerif" w:hAnsi="Times New Roman"/>
          <w:sz w:val="24"/>
          <w:szCs w:val="24"/>
        </w:rPr>
      </w:pPr>
      <w:r w:rsidRPr="004F381B">
        <w:rPr>
          <w:rFonts w:ascii="Times New Roman" w:hAnsi="Times New Roman"/>
          <w:color w:val="000000"/>
          <w:sz w:val="24"/>
          <w:szCs w:val="24"/>
          <w:lang w:val="en-US" w:eastAsia="ru-RU"/>
        </w:rPr>
        <w:t xml:space="preserve">Martin Margold, John D. Jansen , Alexandru T. Codilean, Frank Preusser, Artem L. Gurinov, Toshiyuki Fujioka , David Fink. </w:t>
      </w:r>
      <w:r w:rsidRPr="004F381B">
        <w:rPr>
          <w:rFonts w:ascii="AdvOT863180fb" w:hAnsi="AdvOT863180fb" w:cs="AdvOT863180fb"/>
          <w:sz w:val="24"/>
          <w:szCs w:val="24"/>
          <w:lang w:val="en-US" w:eastAsia="ru-RU"/>
        </w:rPr>
        <w:t>Repeated mega</w:t>
      </w:r>
      <w:r w:rsidRPr="004F381B">
        <w:rPr>
          <w:rFonts w:ascii="AdvOT863180fb+fb" w:hAnsi="AdvOT863180fb+fb" w:cs="AdvOT863180fb+fb"/>
          <w:sz w:val="24"/>
          <w:szCs w:val="24"/>
          <w:lang w:val="en-US" w:eastAsia="ru-RU"/>
        </w:rPr>
        <w:t>fl</w:t>
      </w:r>
      <w:r w:rsidRPr="004F381B">
        <w:rPr>
          <w:rFonts w:ascii="AdvOT863180fb" w:hAnsi="AdvOT863180fb" w:cs="AdvOT863180fb"/>
          <w:sz w:val="24"/>
          <w:szCs w:val="24"/>
          <w:lang w:val="en-US" w:eastAsia="ru-RU"/>
        </w:rPr>
        <w:t>oods from glacial Lake Vitim, Siberia, to the ArcticOcean over the past 60,000 years</w:t>
      </w:r>
      <w:r w:rsidRPr="004F381B">
        <w:rPr>
          <w:rFonts w:ascii="Times New Roman" w:hAnsi="Times New Roman"/>
          <w:sz w:val="24"/>
          <w:szCs w:val="24"/>
          <w:lang w:val="en-US" w:eastAsia="ru-RU"/>
        </w:rPr>
        <w:t xml:space="preserve">// Quaternary Science Reviews. </w:t>
      </w:r>
      <w:r w:rsidRPr="004F381B">
        <w:rPr>
          <w:rFonts w:ascii="Times New Roman" w:hAnsi="Times New Roman"/>
          <w:sz w:val="24"/>
          <w:szCs w:val="24"/>
          <w:lang w:eastAsia="ru-RU"/>
        </w:rPr>
        <w:t xml:space="preserve">2018. №187. </w:t>
      </w:r>
      <w:r w:rsidRPr="004F381B">
        <w:rPr>
          <w:rFonts w:ascii="Times New Roman" w:hAnsi="Times New Roman"/>
          <w:sz w:val="24"/>
          <w:szCs w:val="24"/>
          <w:lang w:val="en-US" w:eastAsia="ru-RU"/>
        </w:rPr>
        <w:t>P</w:t>
      </w:r>
      <w:r w:rsidRPr="004F381B">
        <w:rPr>
          <w:rFonts w:ascii="Times New Roman" w:hAnsi="Times New Roman"/>
          <w:sz w:val="24"/>
          <w:szCs w:val="24"/>
          <w:lang w:eastAsia="ru-RU"/>
        </w:rPr>
        <w:t>/ 41 – 61.</w:t>
      </w:r>
    </w:p>
    <w:p w14:paraId="14F5E55E" w14:textId="77777777" w:rsidR="00C255EF" w:rsidRPr="004F381B" w:rsidRDefault="00C255EF" w:rsidP="004F381B">
      <w:pPr>
        <w:pStyle w:val="ListParagraph"/>
        <w:numPr>
          <w:ilvl w:val="0"/>
          <w:numId w:val="3"/>
        </w:numPr>
        <w:autoSpaceDE w:val="0"/>
        <w:autoSpaceDN w:val="0"/>
        <w:adjustRightInd w:val="0"/>
        <w:spacing w:after="0" w:line="240" w:lineRule="auto"/>
        <w:ind w:hanging="480"/>
        <w:rPr>
          <w:rFonts w:ascii="Times New Roman" w:eastAsia="Times New Roman" w:hAnsi="Times New Roman"/>
          <w:sz w:val="24"/>
          <w:szCs w:val="24"/>
          <w:lang w:val="en-US" w:eastAsia="ru-RU"/>
        </w:rPr>
      </w:pPr>
      <w:r w:rsidRPr="004F381B">
        <w:rPr>
          <w:rFonts w:ascii="Times New Roman" w:eastAsia="Times New Roman" w:hAnsi="Times New Roman"/>
          <w:sz w:val="24"/>
          <w:szCs w:val="24"/>
          <w:lang w:val="en-US" w:eastAsia="ru-RU"/>
        </w:rPr>
        <w:t>Cook, E.R., Anchukaitis, K.J., Buckley, B.M., Jacoby, G.C., Wright, W.E., Observatory, L.E., 2010. The Monsoon Asia Drought Atlas: A new tool for modeling Asian monsoon variability over the past millennium 1st Asia 2K Workshop in Nagoya, Japan August 26-27, 2010.</w:t>
      </w:r>
    </w:p>
    <w:p w14:paraId="386CF262" w14:textId="77777777" w:rsidR="00E7528F" w:rsidRPr="004F381B" w:rsidRDefault="00E7528F" w:rsidP="004F381B">
      <w:pPr>
        <w:spacing w:line="240" w:lineRule="auto"/>
        <w:ind w:left="306"/>
        <w:jc w:val="both"/>
        <w:rPr>
          <w:rFonts w:ascii="Times New Roman" w:hAnsi="Times New Roman"/>
          <w:sz w:val="24"/>
          <w:szCs w:val="24"/>
          <w:lang w:val="en-US" w:eastAsia="ru-RU"/>
        </w:rPr>
      </w:pPr>
    </w:p>
    <w:p w14:paraId="469B6C06" w14:textId="77777777" w:rsidR="003F439A" w:rsidRPr="004F381B" w:rsidRDefault="003F439A" w:rsidP="004F381B">
      <w:pPr>
        <w:autoSpaceDE w:val="0"/>
        <w:autoSpaceDN w:val="0"/>
        <w:adjustRightInd w:val="0"/>
        <w:spacing w:after="0" w:line="240" w:lineRule="auto"/>
        <w:rPr>
          <w:rFonts w:ascii="Times New Roman" w:hAnsi="Times New Roman"/>
          <w:sz w:val="24"/>
          <w:szCs w:val="24"/>
          <w:lang w:val="en-US" w:eastAsia="ru-RU"/>
        </w:rPr>
      </w:pPr>
    </w:p>
    <w:p w14:paraId="538BF486" w14:textId="77777777" w:rsidR="004A1C01" w:rsidRPr="004A1C01" w:rsidRDefault="004A1C01" w:rsidP="004A1C01">
      <w:pPr>
        <w:pStyle w:val="ListParagraph"/>
        <w:autoSpaceDE w:val="0"/>
        <w:autoSpaceDN w:val="0"/>
        <w:adjustRightInd w:val="0"/>
        <w:spacing w:after="0" w:line="240" w:lineRule="auto"/>
        <w:rPr>
          <w:rFonts w:ascii="Times New Roman" w:hAnsi="Times New Roman"/>
          <w:bCs/>
          <w:sz w:val="24"/>
          <w:szCs w:val="24"/>
          <w:lang w:val="en-US"/>
        </w:rPr>
      </w:pPr>
      <w:r w:rsidRPr="004A1C01">
        <w:rPr>
          <w:rFonts w:ascii="Times New Roman" w:hAnsi="Times New Roman"/>
          <w:bCs/>
          <w:sz w:val="24"/>
          <w:szCs w:val="24"/>
          <w:lang w:val="en-US"/>
        </w:rPr>
        <w:lastRenderedPageBreak/>
        <w:t>List of illustrations</w:t>
      </w:r>
    </w:p>
    <w:p w14:paraId="3B30AA6C" w14:textId="6A9784E4" w:rsidR="004A1C01" w:rsidRPr="004A1C01" w:rsidRDefault="004A1C01" w:rsidP="004A1C01">
      <w:pPr>
        <w:pStyle w:val="ListParagraph"/>
        <w:autoSpaceDE w:val="0"/>
        <w:autoSpaceDN w:val="0"/>
        <w:adjustRightInd w:val="0"/>
        <w:spacing w:after="0" w:line="240" w:lineRule="auto"/>
        <w:rPr>
          <w:rFonts w:ascii="Times New Roman" w:hAnsi="Times New Roman"/>
          <w:bCs/>
          <w:sz w:val="24"/>
          <w:szCs w:val="24"/>
          <w:lang w:val="en-US"/>
        </w:rPr>
      </w:pPr>
      <w:r w:rsidRPr="004A1C01">
        <w:rPr>
          <w:rFonts w:ascii="Times New Roman" w:hAnsi="Times New Roman"/>
          <w:bCs/>
          <w:sz w:val="24"/>
          <w:szCs w:val="24"/>
          <w:lang w:val="en-US"/>
        </w:rPr>
        <w:t xml:space="preserve">Fig. 1. Map of the model of </w:t>
      </w:r>
      <w:r w:rsidR="00224B6B">
        <w:rPr>
          <w:rFonts w:ascii="Times New Roman" w:hAnsi="Times New Roman"/>
          <w:bCs/>
          <w:sz w:val="24"/>
          <w:szCs w:val="24"/>
          <w:lang w:val="en-US"/>
        </w:rPr>
        <w:t>the paleol</w:t>
      </w:r>
      <w:r w:rsidR="00224B6B" w:rsidRPr="004A1C01">
        <w:rPr>
          <w:rFonts w:ascii="Times New Roman" w:hAnsi="Times New Roman"/>
          <w:bCs/>
          <w:sz w:val="24"/>
          <w:szCs w:val="24"/>
          <w:lang w:val="en-US"/>
        </w:rPr>
        <w:t>ake</w:t>
      </w:r>
      <w:r w:rsidRPr="004A1C01">
        <w:rPr>
          <w:rFonts w:ascii="Times New Roman" w:hAnsi="Times New Roman"/>
          <w:bCs/>
          <w:sz w:val="24"/>
          <w:szCs w:val="24"/>
          <w:lang w:val="en-US"/>
        </w:rPr>
        <w:t xml:space="preserve"> of the Sukhokit stage (11967 - 12124 </w:t>
      </w:r>
      <w:r w:rsidR="00EF2A70">
        <w:rPr>
          <w:rFonts w:ascii="Times New Roman" w:hAnsi="Times New Roman"/>
          <w:bCs/>
          <w:sz w:val="24"/>
          <w:szCs w:val="24"/>
          <w:lang w:val="en-US"/>
        </w:rPr>
        <w:t>bp</w:t>
      </w:r>
      <w:r w:rsidRPr="004A1C01">
        <w:rPr>
          <w:rFonts w:ascii="Times New Roman" w:hAnsi="Times New Roman"/>
          <w:bCs/>
          <w:sz w:val="24"/>
          <w:szCs w:val="24"/>
          <w:lang w:val="en-US"/>
        </w:rPr>
        <w:t>). A, B, C - reference sections of the Ust-Kareng</w:t>
      </w:r>
      <w:r w:rsidR="00224B6B">
        <w:rPr>
          <w:rFonts w:ascii="Times New Roman" w:hAnsi="Times New Roman"/>
          <w:bCs/>
          <w:sz w:val="24"/>
          <w:szCs w:val="24"/>
          <w:lang w:val="en-US"/>
        </w:rPr>
        <w:t>a</w:t>
      </w:r>
      <w:r w:rsidRPr="004A1C01">
        <w:rPr>
          <w:rFonts w:ascii="Times New Roman" w:hAnsi="Times New Roman"/>
          <w:bCs/>
          <w:sz w:val="24"/>
          <w:szCs w:val="24"/>
          <w:lang w:val="en-US"/>
        </w:rPr>
        <w:t xml:space="preserve"> archaeological complex, Sukhokit, archaeological site Bolshoy Yakor I.</w:t>
      </w:r>
    </w:p>
    <w:p w14:paraId="5506C0BB" w14:textId="4429AF1B" w:rsidR="004A1C01" w:rsidRPr="004A1C01" w:rsidRDefault="004A1C01" w:rsidP="004A1C01">
      <w:pPr>
        <w:pStyle w:val="ListParagraph"/>
        <w:autoSpaceDE w:val="0"/>
        <w:autoSpaceDN w:val="0"/>
        <w:adjustRightInd w:val="0"/>
        <w:spacing w:after="0" w:line="240" w:lineRule="auto"/>
        <w:rPr>
          <w:rFonts w:ascii="Times New Roman" w:hAnsi="Times New Roman"/>
          <w:bCs/>
          <w:sz w:val="24"/>
          <w:szCs w:val="24"/>
          <w:lang w:val="en-US"/>
        </w:rPr>
      </w:pPr>
      <w:r w:rsidRPr="004A1C01">
        <w:rPr>
          <w:rFonts w:ascii="Times New Roman" w:hAnsi="Times New Roman"/>
          <w:bCs/>
          <w:sz w:val="24"/>
          <w:szCs w:val="24"/>
          <w:lang w:val="en-US"/>
        </w:rPr>
        <w:t>Fig. 2. Scheme of reference sections: A - Ust-Kareng</w:t>
      </w:r>
      <w:r w:rsidR="00224B6B">
        <w:rPr>
          <w:rFonts w:ascii="Times New Roman" w:hAnsi="Times New Roman"/>
          <w:bCs/>
          <w:sz w:val="24"/>
          <w:szCs w:val="24"/>
          <w:lang w:val="en-US"/>
        </w:rPr>
        <w:t>a</w:t>
      </w:r>
      <w:r w:rsidRPr="004A1C01">
        <w:rPr>
          <w:rFonts w:ascii="Times New Roman" w:hAnsi="Times New Roman"/>
          <w:bCs/>
          <w:sz w:val="24"/>
          <w:szCs w:val="24"/>
          <w:lang w:val="en-US"/>
        </w:rPr>
        <w:t xml:space="preserve"> archaeological complex, B - section of the stump Sukhokit horizon, C - section of the multilayer archaeological site Bolshoy Yakor I.</w:t>
      </w:r>
    </w:p>
    <w:p w14:paraId="7F1CBB6B" w14:textId="04E0D101" w:rsidR="004A1C01" w:rsidRPr="004A1C01" w:rsidRDefault="004A1C01" w:rsidP="004A1C01">
      <w:pPr>
        <w:pStyle w:val="ListParagraph"/>
        <w:autoSpaceDE w:val="0"/>
        <w:autoSpaceDN w:val="0"/>
        <w:adjustRightInd w:val="0"/>
        <w:spacing w:after="0" w:line="240" w:lineRule="auto"/>
        <w:rPr>
          <w:rFonts w:ascii="Times New Roman" w:hAnsi="Times New Roman"/>
          <w:bCs/>
          <w:sz w:val="24"/>
          <w:szCs w:val="24"/>
          <w:lang w:val="en-US"/>
        </w:rPr>
      </w:pPr>
      <w:r w:rsidRPr="004A1C01">
        <w:rPr>
          <w:rFonts w:ascii="Times New Roman" w:hAnsi="Times New Roman"/>
          <w:bCs/>
          <w:sz w:val="24"/>
          <w:szCs w:val="24"/>
          <w:lang w:val="en-US"/>
        </w:rPr>
        <w:t>Fig. 3. Cleaning of the stum</w:t>
      </w:r>
      <w:r w:rsidR="00224B6B">
        <w:rPr>
          <w:rFonts w:ascii="Times New Roman" w:hAnsi="Times New Roman"/>
          <w:bCs/>
          <w:sz w:val="24"/>
          <w:szCs w:val="24"/>
          <w:lang w:val="en-US"/>
        </w:rPr>
        <w:t>p</w:t>
      </w:r>
      <w:r w:rsidRPr="004A1C01">
        <w:rPr>
          <w:rFonts w:ascii="Times New Roman" w:hAnsi="Times New Roman"/>
          <w:bCs/>
          <w:sz w:val="24"/>
          <w:szCs w:val="24"/>
          <w:lang w:val="en-US"/>
        </w:rPr>
        <w:t xml:space="preserve"> horizon Sukhokit and </w:t>
      </w:r>
      <w:r w:rsidR="00224B6B">
        <w:rPr>
          <w:rFonts w:ascii="Times New Roman" w:hAnsi="Times New Roman"/>
          <w:bCs/>
          <w:sz w:val="24"/>
          <w:szCs w:val="24"/>
          <w:lang w:val="en-US"/>
        </w:rPr>
        <w:t>sections</w:t>
      </w:r>
      <w:r w:rsidRPr="004A1C01">
        <w:rPr>
          <w:rFonts w:ascii="Times New Roman" w:hAnsi="Times New Roman"/>
          <w:bCs/>
          <w:sz w:val="24"/>
          <w:szCs w:val="24"/>
          <w:lang w:val="en-US"/>
        </w:rPr>
        <w:t xml:space="preserve"> of buried wood.</w:t>
      </w:r>
    </w:p>
    <w:p w14:paraId="0C4EF0E2" w14:textId="74B001F1" w:rsidR="004A1C01" w:rsidRPr="004A1C01" w:rsidRDefault="004A1C01" w:rsidP="004A1C01">
      <w:pPr>
        <w:pStyle w:val="ListParagraph"/>
        <w:autoSpaceDE w:val="0"/>
        <w:autoSpaceDN w:val="0"/>
        <w:adjustRightInd w:val="0"/>
        <w:spacing w:after="0" w:line="240" w:lineRule="auto"/>
        <w:rPr>
          <w:rFonts w:ascii="Times New Roman" w:hAnsi="Times New Roman"/>
          <w:bCs/>
          <w:sz w:val="24"/>
          <w:szCs w:val="24"/>
          <w:lang w:val="en-US"/>
        </w:rPr>
      </w:pPr>
      <w:r w:rsidRPr="004A1C01">
        <w:rPr>
          <w:rFonts w:ascii="Times New Roman" w:hAnsi="Times New Roman"/>
          <w:bCs/>
          <w:sz w:val="24"/>
          <w:szCs w:val="24"/>
          <w:lang w:val="en-US"/>
        </w:rPr>
        <w:t xml:space="preserve">Fig. 4. The level of the </w:t>
      </w:r>
      <w:r w:rsidR="00224B6B">
        <w:rPr>
          <w:rFonts w:ascii="Times New Roman" w:hAnsi="Times New Roman"/>
          <w:bCs/>
          <w:sz w:val="24"/>
          <w:szCs w:val="24"/>
          <w:lang w:val="en-US"/>
        </w:rPr>
        <w:t>paleol</w:t>
      </w:r>
      <w:r w:rsidR="00224B6B" w:rsidRPr="004A1C01">
        <w:rPr>
          <w:rFonts w:ascii="Times New Roman" w:hAnsi="Times New Roman"/>
          <w:bCs/>
          <w:sz w:val="24"/>
          <w:szCs w:val="24"/>
          <w:lang w:val="en-US"/>
        </w:rPr>
        <w:t>ake</w:t>
      </w:r>
      <w:r w:rsidRPr="004A1C01">
        <w:rPr>
          <w:rFonts w:ascii="Times New Roman" w:hAnsi="Times New Roman"/>
          <w:bCs/>
          <w:sz w:val="24"/>
          <w:szCs w:val="24"/>
          <w:lang w:val="en-US"/>
        </w:rPr>
        <w:t xml:space="preserve"> of the </w:t>
      </w:r>
      <w:r w:rsidR="00224B6B">
        <w:rPr>
          <w:rFonts w:ascii="Times New Roman" w:hAnsi="Times New Roman"/>
          <w:bCs/>
          <w:sz w:val="24"/>
          <w:szCs w:val="24"/>
          <w:lang w:val="en-US"/>
        </w:rPr>
        <w:t>Sukhokit</w:t>
      </w:r>
      <w:r w:rsidRPr="004A1C01">
        <w:rPr>
          <w:rFonts w:ascii="Times New Roman" w:hAnsi="Times New Roman"/>
          <w:bCs/>
          <w:sz w:val="24"/>
          <w:szCs w:val="24"/>
          <w:lang w:val="en-US"/>
        </w:rPr>
        <w:t xml:space="preserve"> stage (elevation 740 m above sea level) at the </w:t>
      </w:r>
      <w:r w:rsidR="00224B6B">
        <w:rPr>
          <w:rFonts w:ascii="Times New Roman" w:hAnsi="Times New Roman"/>
          <w:bCs/>
          <w:sz w:val="24"/>
          <w:szCs w:val="24"/>
          <w:lang w:val="en-US"/>
        </w:rPr>
        <w:t>Param</w:t>
      </w:r>
      <w:r w:rsidRPr="004A1C01">
        <w:rPr>
          <w:rFonts w:ascii="Times New Roman" w:hAnsi="Times New Roman"/>
          <w:bCs/>
          <w:sz w:val="24"/>
          <w:szCs w:val="24"/>
          <w:lang w:val="en-US"/>
        </w:rPr>
        <w:t xml:space="preserve"> </w:t>
      </w:r>
      <w:r w:rsidR="00224B6B">
        <w:rPr>
          <w:rFonts w:ascii="Times New Roman" w:hAnsi="Times New Roman"/>
          <w:bCs/>
          <w:sz w:val="24"/>
          <w:szCs w:val="24"/>
          <w:lang w:val="en-US"/>
        </w:rPr>
        <w:t>canyon</w:t>
      </w:r>
      <w:r w:rsidRPr="004A1C01">
        <w:rPr>
          <w:rFonts w:ascii="Times New Roman" w:hAnsi="Times New Roman"/>
          <w:bCs/>
          <w:sz w:val="24"/>
          <w:szCs w:val="24"/>
          <w:lang w:val="en-US"/>
        </w:rPr>
        <w:t xml:space="preserve"> and the </w:t>
      </w:r>
      <w:r w:rsidR="00224B6B">
        <w:rPr>
          <w:rFonts w:ascii="Times New Roman" w:hAnsi="Times New Roman"/>
          <w:bCs/>
          <w:sz w:val="24"/>
          <w:szCs w:val="24"/>
          <w:lang w:val="en-US"/>
        </w:rPr>
        <w:t>Kilikanda</w:t>
      </w:r>
      <w:r w:rsidRPr="004A1C01">
        <w:rPr>
          <w:rFonts w:ascii="Times New Roman" w:hAnsi="Times New Roman"/>
          <w:bCs/>
          <w:sz w:val="24"/>
          <w:szCs w:val="24"/>
          <w:lang w:val="en-US"/>
        </w:rPr>
        <w:t xml:space="preserve"> valley</w:t>
      </w:r>
      <w:r w:rsidR="00224B6B">
        <w:rPr>
          <w:rFonts w:ascii="Times New Roman" w:hAnsi="Times New Roman"/>
          <w:bCs/>
          <w:sz w:val="24"/>
          <w:szCs w:val="24"/>
          <w:lang w:val="en-US"/>
        </w:rPr>
        <w:t xml:space="preserve"> spillway</w:t>
      </w:r>
      <w:r w:rsidRPr="004A1C01">
        <w:rPr>
          <w:rFonts w:ascii="Times New Roman" w:hAnsi="Times New Roman"/>
          <w:bCs/>
          <w:sz w:val="24"/>
          <w:szCs w:val="24"/>
          <w:lang w:val="en-US"/>
        </w:rPr>
        <w:t>.</w:t>
      </w:r>
    </w:p>
    <w:p w14:paraId="4B7BCF10" w14:textId="00742746" w:rsidR="004A1C01" w:rsidRPr="004A1C01" w:rsidRDefault="004A1C01" w:rsidP="004A1C01">
      <w:pPr>
        <w:pStyle w:val="ListParagraph"/>
        <w:autoSpaceDE w:val="0"/>
        <w:autoSpaceDN w:val="0"/>
        <w:adjustRightInd w:val="0"/>
        <w:spacing w:after="0" w:line="240" w:lineRule="auto"/>
        <w:rPr>
          <w:rFonts w:ascii="Times New Roman" w:hAnsi="Times New Roman"/>
          <w:bCs/>
          <w:sz w:val="24"/>
          <w:szCs w:val="24"/>
          <w:lang w:val="en-US"/>
        </w:rPr>
      </w:pPr>
      <w:r w:rsidRPr="004A1C01">
        <w:rPr>
          <w:rFonts w:ascii="Times New Roman" w:hAnsi="Times New Roman"/>
          <w:bCs/>
          <w:sz w:val="24"/>
          <w:szCs w:val="24"/>
          <w:lang w:val="en-US"/>
        </w:rPr>
        <w:t xml:space="preserve">Fig. 5. The level of the </w:t>
      </w:r>
      <w:r w:rsidR="00224B6B">
        <w:rPr>
          <w:rFonts w:ascii="Times New Roman" w:hAnsi="Times New Roman"/>
          <w:bCs/>
          <w:sz w:val="24"/>
          <w:szCs w:val="24"/>
          <w:lang w:val="en-US"/>
        </w:rPr>
        <w:t>paleol</w:t>
      </w:r>
      <w:r w:rsidR="00224B6B" w:rsidRPr="004A1C01">
        <w:rPr>
          <w:rFonts w:ascii="Times New Roman" w:hAnsi="Times New Roman"/>
          <w:bCs/>
          <w:sz w:val="24"/>
          <w:szCs w:val="24"/>
          <w:lang w:val="en-US"/>
        </w:rPr>
        <w:t>ake</w:t>
      </w:r>
      <w:r w:rsidRPr="004A1C01">
        <w:rPr>
          <w:rFonts w:ascii="Times New Roman" w:hAnsi="Times New Roman"/>
          <w:bCs/>
          <w:sz w:val="24"/>
          <w:szCs w:val="24"/>
          <w:lang w:val="en-US"/>
        </w:rPr>
        <w:t xml:space="preserve"> of the Sukhokit stage (elevation 740 m above sea level) at the mouth of the Karenga River and archaeological sites buried by </w:t>
      </w:r>
      <w:r w:rsidR="00224B6B">
        <w:rPr>
          <w:rFonts w:ascii="Times New Roman" w:hAnsi="Times New Roman"/>
          <w:bCs/>
          <w:sz w:val="24"/>
          <w:szCs w:val="24"/>
          <w:lang w:val="en-US"/>
        </w:rPr>
        <w:t>lacustrine</w:t>
      </w:r>
      <w:r w:rsidRPr="004A1C01">
        <w:rPr>
          <w:rFonts w:ascii="Times New Roman" w:hAnsi="Times New Roman"/>
          <w:bCs/>
          <w:sz w:val="24"/>
          <w:szCs w:val="24"/>
          <w:lang w:val="en-US"/>
        </w:rPr>
        <w:t xml:space="preserve"> sediments</w:t>
      </w:r>
      <w:r w:rsidR="00224B6B">
        <w:rPr>
          <w:rFonts w:ascii="Times New Roman" w:hAnsi="Times New Roman"/>
          <w:bCs/>
          <w:sz w:val="24"/>
          <w:szCs w:val="24"/>
          <w:lang w:val="en-US"/>
        </w:rPr>
        <w:t>.</w:t>
      </w:r>
    </w:p>
    <w:p w14:paraId="67C38528" w14:textId="77777777" w:rsidR="004A1C01" w:rsidRPr="004A1C01" w:rsidRDefault="004A1C01" w:rsidP="004A1C01">
      <w:pPr>
        <w:pStyle w:val="ListParagraph"/>
        <w:autoSpaceDE w:val="0"/>
        <w:autoSpaceDN w:val="0"/>
        <w:adjustRightInd w:val="0"/>
        <w:spacing w:after="0" w:line="240" w:lineRule="auto"/>
        <w:rPr>
          <w:rFonts w:ascii="Times New Roman" w:hAnsi="Times New Roman"/>
          <w:bCs/>
          <w:sz w:val="24"/>
          <w:szCs w:val="24"/>
          <w:lang w:val="en-US"/>
        </w:rPr>
      </w:pPr>
      <w:r w:rsidRPr="004A1C01">
        <w:rPr>
          <w:rFonts w:ascii="Times New Roman" w:hAnsi="Times New Roman"/>
          <w:bCs/>
          <w:sz w:val="24"/>
          <w:szCs w:val="24"/>
          <w:lang w:val="en-US"/>
        </w:rPr>
        <w:t>Fig. 6. Individual tree-ring series (the average value is shown in blue, the characteristic periods of depression are highlighted in red).</w:t>
      </w:r>
    </w:p>
    <w:p w14:paraId="52D84265" w14:textId="77777777" w:rsidR="004A1C01" w:rsidRPr="004A1C01" w:rsidRDefault="004A1C01" w:rsidP="004F381B">
      <w:pPr>
        <w:pStyle w:val="ListParagraph"/>
        <w:autoSpaceDE w:val="0"/>
        <w:autoSpaceDN w:val="0"/>
        <w:adjustRightInd w:val="0"/>
        <w:spacing w:after="0" w:line="240" w:lineRule="auto"/>
        <w:rPr>
          <w:rFonts w:ascii="Times New Roman" w:hAnsi="Times New Roman"/>
          <w:bCs/>
          <w:sz w:val="24"/>
          <w:szCs w:val="24"/>
          <w:lang w:val="en-US"/>
        </w:rPr>
      </w:pPr>
    </w:p>
    <w:p w14:paraId="4D7807FD" w14:textId="77777777" w:rsidR="00032475" w:rsidRPr="003854C5" w:rsidRDefault="00032475" w:rsidP="004F381B">
      <w:pPr>
        <w:spacing w:line="240" w:lineRule="auto"/>
        <w:jc w:val="right"/>
        <w:rPr>
          <w:rFonts w:ascii="Times New Roman" w:hAnsi="Times New Roman"/>
          <w:bCs/>
          <w:sz w:val="24"/>
          <w:szCs w:val="24"/>
          <w:lang w:val="en-GB"/>
        </w:rPr>
      </w:pPr>
    </w:p>
    <w:p w14:paraId="10D752F3" w14:textId="77777777" w:rsidR="004A1C01" w:rsidRDefault="004A1C01" w:rsidP="004F381B">
      <w:pPr>
        <w:spacing w:line="240" w:lineRule="auto"/>
        <w:jc w:val="right"/>
        <w:rPr>
          <w:rFonts w:ascii="Times New Roman" w:hAnsi="Times New Roman"/>
          <w:bCs/>
          <w:sz w:val="24"/>
          <w:szCs w:val="24"/>
        </w:rPr>
      </w:pPr>
      <w:r w:rsidRPr="004A1C01">
        <w:rPr>
          <w:rFonts w:ascii="Times New Roman" w:hAnsi="Times New Roman"/>
          <w:bCs/>
          <w:sz w:val="24"/>
          <w:szCs w:val="24"/>
        </w:rPr>
        <w:t>Table 1. Information on wood samples</w:t>
      </w:r>
    </w:p>
    <w:p w14:paraId="2F95E62E" w14:textId="77777777" w:rsidR="004F381B" w:rsidRPr="004F381B" w:rsidRDefault="004F381B" w:rsidP="004F381B">
      <w:pPr>
        <w:pStyle w:val="ListParagraph"/>
        <w:autoSpaceDE w:val="0"/>
        <w:autoSpaceDN w:val="0"/>
        <w:adjustRightInd w:val="0"/>
        <w:spacing w:after="0" w:line="240" w:lineRule="auto"/>
        <w:rPr>
          <w:rFonts w:ascii="Times New Roman" w:eastAsia="LiberationSerif"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7"/>
        <w:gridCol w:w="1535"/>
        <w:gridCol w:w="1945"/>
        <w:gridCol w:w="1867"/>
        <w:gridCol w:w="1401"/>
      </w:tblGrid>
      <w:tr w:rsidR="004F381B" w:rsidRPr="004F381B" w14:paraId="3A0DF300" w14:textId="77777777" w:rsidTr="009D71D9">
        <w:tc>
          <w:tcPr>
            <w:tcW w:w="2660" w:type="dxa"/>
          </w:tcPr>
          <w:p w14:paraId="24AC4B81" w14:textId="77777777" w:rsidR="004F381B" w:rsidRPr="004F381B" w:rsidRDefault="004A1C01" w:rsidP="00A872A0">
            <w:pPr>
              <w:spacing w:after="0" w:line="240" w:lineRule="auto"/>
              <w:jc w:val="center"/>
              <w:rPr>
                <w:rFonts w:ascii="Times New Roman" w:hAnsi="Times New Roman"/>
                <w:b/>
              </w:rPr>
            </w:pPr>
            <w:r w:rsidRPr="004A1C01">
              <w:rPr>
                <w:rFonts w:ascii="Times New Roman" w:hAnsi="Times New Roman"/>
                <w:b/>
              </w:rPr>
              <w:t>Sample location</w:t>
            </w:r>
          </w:p>
        </w:tc>
        <w:tc>
          <w:tcPr>
            <w:tcW w:w="1559" w:type="dxa"/>
          </w:tcPr>
          <w:p w14:paraId="00D950B6" w14:textId="77777777" w:rsidR="004F381B" w:rsidRPr="004F381B" w:rsidRDefault="004A1C01" w:rsidP="00A872A0">
            <w:pPr>
              <w:spacing w:after="0" w:line="240" w:lineRule="auto"/>
              <w:jc w:val="center"/>
              <w:rPr>
                <w:rFonts w:ascii="Times New Roman" w:hAnsi="Times New Roman"/>
                <w:b/>
              </w:rPr>
            </w:pPr>
            <w:r w:rsidRPr="004A1C01">
              <w:rPr>
                <w:rFonts w:ascii="Times New Roman" w:hAnsi="Times New Roman"/>
                <w:b/>
              </w:rPr>
              <w:t>Lab number</w:t>
            </w:r>
          </w:p>
        </w:tc>
        <w:tc>
          <w:tcPr>
            <w:tcW w:w="1985" w:type="dxa"/>
          </w:tcPr>
          <w:p w14:paraId="2BF9F61D" w14:textId="77777777" w:rsidR="004F381B" w:rsidRPr="004F381B" w:rsidRDefault="004A1C01" w:rsidP="00A872A0">
            <w:pPr>
              <w:spacing w:after="0" w:line="240" w:lineRule="auto"/>
              <w:jc w:val="center"/>
              <w:rPr>
                <w:rFonts w:ascii="Times New Roman" w:hAnsi="Times New Roman"/>
                <w:b/>
              </w:rPr>
            </w:pPr>
            <w:r w:rsidRPr="004A1C01">
              <w:rPr>
                <w:rFonts w:ascii="Times New Roman" w:hAnsi="Times New Roman"/>
                <w:b/>
              </w:rPr>
              <w:t>Material</w:t>
            </w:r>
          </w:p>
        </w:tc>
        <w:tc>
          <w:tcPr>
            <w:tcW w:w="1842" w:type="dxa"/>
          </w:tcPr>
          <w:p w14:paraId="2F637F85" w14:textId="4EB0FE14" w:rsidR="004F381B" w:rsidRPr="00EF2A70" w:rsidRDefault="004A1C01" w:rsidP="00A872A0">
            <w:pPr>
              <w:spacing w:after="0" w:line="240" w:lineRule="auto"/>
              <w:jc w:val="center"/>
              <w:rPr>
                <w:rFonts w:ascii="Times New Roman" w:hAnsi="Times New Roman"/>
                <w:b/>
                <w:lang w:val="en-GB"/>
              </w:rPr>
            </w:pPr>
            <w:r w:rsidRPr="00EF2A70">
              <w:rPr>
                <w:rFonts w:ascii="Times New Roman" w:hAnsi="Times New Roman"/>
                <w:b/>
                <w:lang w:val="en-GB"/>
              </w:rPr>
              <w:t>Radiocarbon d</w:t>
            </w:r>
            <w:r w:rsidR="00EF2A70">
              <w:rPr>
                <w:rFonts w:ascii="Times New Roman" w:hAnsi="Times New Roman"/>
                <w:b/>
                <w:lang w:val="en-GB"/>
              </w:rPr>
              <w:t>ate</w:t>
            </w:r>
            <w:r w:rsidRPr="00EF2A70">
              <w:rPr>
                <w:rFonts w:ascii="Times New Roman" w:hAnsi="Times New Roman"/>
                <w:b/>
                <w:lang w:val="en-GB"/>
              </w:rPr>
              <w:t xml:space="preserve"> </w:t>
            </w:r>
            <w:r w:rsidRPr="00EF2A70">
              <w:rPr>
                <w:rFonts w:ascii="Times New Roman" w:hAnsi="Times New Roman"/>
                <w:b/>
                <w:vertAlign w:val="superscript"/>
                <w:lang w:val="en-GB"/>
              </w:rPr>
              <w:t xml:space="preserve">14 </w:t>
            </w:r>
            <w:r w:rsidRPr="00EF2A70">
              <w:rPr>
                <w:rFonts w:ascii="Times New Roman" w:hAnsi="Times New Roman"/>
                <w:b/>
                <w:lang w:val="en-GB"/>
              </w:rPr>
              <w:t xml:space="preserve">C </w:t>
            </w:r>
            <w:r w:rsidR="00EF2A70">
              <w:rPr>
                <w:rFonts w:ascii="Times New Roman" w:hAnsi="Times New Roman"/>
                <w:b/>
                <w:lang w:val="en-GB"/>
              </w:rPr>
              <w:t>(uncalibrated/</w:t>
            </w:r>
            <w:r w:rsidR="00EF2A70" w:rsidRPr="00EF2A70">
              <w:rPr>
                <w:rFonts w:ascii="Times New Roman" w:hAnsi="Times New Roman"/>
                <w:b/>
                <w:lang w:val="en-GB"/>
              </w:rPr>
              <w:t>bp</w:t>
            </w:r>
            <w:r w:rsidR="00EF2A70">
              <w:rPr>
                <w:rFonts w:ascii="Times New Roman" w:hAnsi="Times New Roman"/>
                <w:b/>
                <w:lang w:val="en-GB"/>
              </w:rPr>
              <w:t>)</w:t>
            </w:r>
          </w:p>
        </w:tc>
        <w:tc>
          <w:tcPr>
            <w:tcW w:w="1420" w:type="dxa"/>
          </w:tcPr>
          <w:p w14:paraId="171FCD26" w14:textId="77777777" w:rsidR="004F381B" w:rsidRPr="004F381B" w:rsidRDefault="004A1C01" w:rsidP="00A872A0">
            <w:pPr>
              <w:spacing w:after="0" w:line="240" w:lineRule="auto"/>
              <w:jc w:val="center"/>
              <w:rPr>
                <w:rFonts w:ascii="Times New Roman" w:hAnsi="Times New Roman"/>
                <w:b/>
              </w:rPr>
            </w:pPr>
            <w:r w:rsidRPr="004A1C01">
              <w:rPr>
                <w:rFonts w:ascii="Times New Roman" w:hAnsi="Times New Roman"/>
                <w:b/>
              </w:rPr>
              <w:t>Source</w:t>
            </w:r>
          </w:p>
        </w:tc>
      </w:tr>
      <w:tr w:rsidR="004F381B" w:rsidRPr="004F381B" w14:paraId="6DDCABF7" w14:textId="77777777" w:rsidTr="009D71D9">
        <w:tc>
          <w:tcPr>
            <w:tcW w:w="2660" w:type="dxa"/>
          </w:tcPr>
          <w:p w14:paraId="44300E12" w14:textId="77777777" w:rsidR="004F381B" w:rsidRPr="004F381B" w:rsidRDefault="004A1C01" w:rsidP="00A872A0">
            <w:pPr>
              <w:spacing w:after="0" w:line="240" w:lineRule="auto"/>
              <w:rPr>
                <w:rFonts w:ascii="Times New Roman" w:hAnsi="Times New Roman"/>
              </w:rPr>
            </w:pPr>
            <w:r w:rsidRPr="004A1C01">
              <w:rPr>
                <w:rFonts w:ascii="Times New Roman" w:hAnsi="Times New Roman"/>
              </w:rPr>
              <w:t>Sukhokit, stump horizon, soil 2</w:t>
            </w:r>
          </w:p>
        </w:tc>
        <w:tc>
          <w:tcPr>
            <w:tcW w:w="1559" w:type="dxa"/>
          </w:tcPr>
          <w:p w14:paraId="02989A37" w14:textId="77777777" w:rsidR="004F381B" w:rsidRPr="004F381B" w:rsidRDefault="004F381B" w:rsidP="00A872A0">
            <w:pPr>
              <w:spacing w:after="0" w:line="240" w:lineRule="auto"/>
              <w:rPr>
                <w:rFonts w:ascii="Times New Roman" w:hAnsi="Times New Roman"/>
              </w:rPr>
            </w:pPr>
            <w:r w:rsidRPr="004F381B">
              <w:rPr>
                <w:rFonts w:ascii="Times New Roman" w:hAnsi="Times New Roman"/>
                <w:lang w:val="en-US"/>
              </w:rPr>
              <w:t>SUERC</w:t>
            </w:r>
            <w:r w:rsidRPr="004F381B">
              <w:rPr>
                <w:rFonts w:ascii="Times New Roman" w:hAnsi="Times New Roman"/>
              </w:rPr>
              <w:t>-87226</w:t>
            </w:r>
          </w:p>
        </w:tc>
        <w:tc>
          <w:tcPr>
            <w:tcW w:w="1985" w:type="dxa"/>
          </w:tcPr>
          <w:p w14:paraId="3360E302" w14:textId="77777777" w:rsidR="004F381B" w:rsidRPr="004A1C01" w:rsidRDefault="004A1C01" w:rsidP="00A872A0">
            <w:pPr>
              <w:spacing w:after="0" w:line="240" w:lineRule="auto"/>
              <w:rPr>
                <w:rFonts w:ascii="Times New Roman" w:hAnsi="Times New Roman"/>
                <w:lang w:val="en-US"/>
              </w:rPr>
            </w:pPr>
            <w:r w:rsidRPr="004A1C01">
              <w:rPr>
                <w:rFonts w:ascii="Times New Roman" w:hAnsi="Times New Roman"/>
                <w:lang w:val="en-US"/>
              </w:rPr>
              <w:t>Wood of the first 3 annual rings, sample 4</w:t>
            </w:r>
          </w:p>
        </w:tc>
        <w:tc>
          <w:tcPr>
            <w:tcW w:w="1842" w:type="dxa"/>
          </w:tcPr>
          <w:p w14:paraId="26F191F5" w14:textId="77777777" w:rsidR="004F381B" w:rsidRPr="004F381B" w:rsidRDefault="004F381B" w:rsidP="00A872A0">
            <w:pPr>
              <w:spacing w:after="0" w:line="240" w:lineRule="auto"/>
              <w:jc w:val="center"/>
              <w:rPr>
                <w:rFonts w:ascii="Times New Roman" w:hAnsi="Times New Roman"/>
              </w:rPr>
            </w:pPr>
            <w:r w:rsidRPr="004F381B">
              <w:rPr>
                <w:rFonts w:ascii="Times New Roman" w:hAnsi="Times New Roman"/>
              </w:rPr>
              <w:t>12124±25</w:t>
            </w:r>
          </w:p>
        </w:tc>
        <w:tc>
          <w:tcPr>
            <w:tcW w:w="1420" w:type="dxa"/>
          </w:tcPr>
          <w:p w14:paraId="1C792066" w14:textId="77777777" w:rsidR="004F381B" w:rsidRPr="004F381B" w:rsidRDefault="004A1C01" w:rsidP="00A872A0">
            <w:pPr>
              <w:spacing w:after="0" w:line="240" w:lineRule="auto"/>
              <w:rPr>
                <w:rFonts w:ascii="Times New Roman" w:hAnsi="Times New Roman"/>
              </w:rPr>
            </w:pPr>
            <w:r w:rsidRPr="004A1C01">
              <w:rPr>
                <w:rFonts w:ascii="Times New Roman" w:hAnsi="Times New Roman"/>
              </w:rPr>
              <w:t>Own data</w:t>
            </w:r>
          </w:p>
        </w:tc>
      </w:tr>
      <w:tr w:rsidR="004F381B" w:rsidRPr="004F381B" w14:paraId="62E77158" w14:textId="77777777" w:rsidTr="009D71D9">
        <w:tc>
          <w:tcPr>
            <w:tcW w:w="2660" w:type="dxa"/>
          </w:tcPr>
          <w:p w14:paraId="45BE0470" w14:textId="77777777" w:rsidR="004F381B" w:rsidRPr="004F381B" w:rsidRDefault="004A1C01" w:rsidP="00A872A0">
            <w:pPr>
              <w:spacing w:after="0" w:line="240" w:lineRule="auto"/>
              <w:rPr>
                <w:rFonts w:ascii="Times New Roman" w:hAnsi="Times New Roman"/>
              </w:rPr>
            </w:pPr>
            <w:r w:rsidRPr="004A1C01">
              <w:rPr>
                <w:rFonts w:ascii="Times New Roman" w:hAnsi="Times New Roman"/>
              </w:rPr>
              <w:t>Sukhokit, stump horizon, soil 2</w:t>
            </w:r>
          </w:p>
        </w:tc>
        <w:tc>
          <w:tcPr>
            <w:tcW w:w="1559" w:type="dxa"/>
          </w:tcPr>
          <w:p w14:paraId="25BD1122" w14:textId="77777777" w:rsidR="004F381B" w:rsidRPr="004F381B" w:rsidRDefault="004F381B" w:rsidP="00A872A0">
            <w:pPr>
              <w:spacing w:after="0" w:line="240" w:lineRule="auto"/>
              <w:rPr>
                <w:rFonts w:ascii="Times New Roman" w:hAnsi="Times New Roman"/>
              </w:rPr>
            </w:pPr>
            <w:r w:rsidRPr="004F381B">
              <w:rPr>
                <w:rFonts w:ascii="Times New Roman" w:hAnsi="Times New Roman"/>
                <w:lang w:val="en-US"/>
              </w:rPr>
              <w:t>SUERC</w:t>
            </w:r>
            <w:r w:rsidRPr="004F381B">
              <w:rPr>
                <w:rFonts w:ascii="Times New Roman" w:hAnsi="Times New Roman"/>
              </w:rPr>
              <w:t>-87227</w:t>
            </w:r>
          </w:p>
        </w:tc>
        <w:tc>
          <w:tcPr>
            <w:tcW w:w="1985" w:type="dxa"/>
          </w:tcPr>
          <w:p w14:paraId="61471406" w14:textId="77777777" w:rsidR="004F381B" w:rsidRPr="004A1C01" w:rsidRDefault="004A1C01" w:rsidP="00A872A0">
            <w:pPr>
              <w:spacing w:after="0" w:line="240" w:lineRule="auto"/>
              <w:rPr>
                <w:rFonts w:ascii="Times New Roman" w:hAnsi="Times New Roman"/>
                <w:lang w:val="en-US"/>
              </w:rPr>
            </w:pPr>
            <w:r w:rsidRPr="004A1C01">
              <w:rPr>
                <w:rFonts w:ascii="Times New Roman" w:hAnsi="Times New Roman"/>
                <w:lang w:val="en-US"/>
              </w:rPr>
              <w:t>Wood of the last 5 annual rings, sample 4</w:t>
            </w:r>
          </w:p>
        </w:tc>
        <w:tc>
          <w:tcPr>
            <w:tcW w:w="1842" w:type="dxa"/>
          </w:tcPr>
          <w:p w14:paraId="7ED81FBD" w14:textId="77777777" w:rsidR="004F381B" w:rsidRPr="004F381B" w:rsidRDefault="004F381B" w:rsidP="00A872A0">
            <w:pPr>
              <w:spacing w:after="0" w:line="240" w:lineRule="auto"/>
              <w:jc w:val="center"/>
              <w:rPr>
                <w:rFonts w:ascii="Times New Roman" w:hAnsi="Times New Roman"/>
              </w:rPr>
            </w:pPr>
            <w:r w:rsidRPr="004F381B">
              <w:rPr>
                <w:rFonts w:ascii="Times New Roman" w:hAnsi="Times New Roman"/>
              </w:rPr>
              <w:t>11967±24</w:t>
            </w:r>
          </w:p>
        </w:tc>
        <w:tc>
          <w:tcPr>
            <w:tcW w:w="1420" w:type="dxa"/>
          </w:tcPr>
          <w:p w14:paraId="444695A3" w14:textId="77777777" w:rsidR="004F381B" w:rsidRPr="004F381B" w:rsidRDefault="004A1C01" w:rsidP="00A872A0">
            <w:pPr>
              <w:spacing w:after="0" w:line="240" w:lineRule="auto"/>
              <w:rPr>
                <w:rFonts w:ascii="Times New Roman" w:hAnsi="Times New Roman"/>
              </w:rPr>
            </w:pPr>
            <w:r w:rsidRPr="004A1C01">
              <w:rPr>
                <w:rFonts w:ascii="Times New Roman" w:hAnsi="Times New Roman"/>
              </w:rPr>
              <w:t>Own data</w:t>
            </w:r>
          </w:p>
        </w:tc>
      </w:tr>
      <w:tr w:rsidR="004F381B" w:rsidRPr="004F381B" w14:paraId="2E4AA4C4" w14:textId="77777777" w:rsidTr="009D71D9">
        <w:tc>
          <w:tcPr>
            <w:tcW w:w="2660" w:type="dxa"/>
          </w:tcPr>
          <w:p w14:paraId="63F422B8" w14:textId="77777777" w:rsidR="004F381B" w:rsidRPr="004F381B" w:rsidRDefault="004A1C01" w:rsidP="00A872A0">
            <w:pPr>
              <w:spacing w:after="0" w:line="240" w:lineRule="auto"/>
              <w:rPr>
                <w:rFonts w:ascii="Times New Roman" w:hAnsi="Times New Roman"/>
              </w:rPr>
            </w:pPr>
            <w:r w:rsidRPr="004A1C01">
              <w:rPr>
                <w:rFonts w:ascii="Times New Roman" w:hAnsi="Times New Roman"/>
              </w:rPr>
              <w:t>Sukhokit, soil 1</w:t>
            </w:r>
          </w:p>
        </w:tc>
        <w:tc>
          <w:tcPr>
            <w:tcW w:w="1559" w:type="dxa"/>
          </w:tcPr>
          <w:p w14:paraId="27E4E04F" w14:textId="77777777" w:rsidR="004F381B" w:rsidRPr="004F381B" w:rsidRDefault="004F381B" w:rsidP="00A872A0">
            <w:pPr>
              <w:spacing w:after="0" w:line="240" w:lineRule="auto"/>
              <w:rPr>
                <w:rFonts w:ascii="Times New Roman" w:hAnsi="Times New Roman"/>
              </w:rPr>
            </w:pPr>
            <w:r w:rsidRPr="004F381B">
              <w:rPr>
                <w:rFonts w:ascii="Times New Roman" w:hAnsi="Times New Roman"/>
                <w:lang w:val="en-US"/>
              </w:rPr>
              <w:t>SUERC</w:t>
            </w:r>
            <w:r w:rsidRPr="004F381B">
              <w:rPr>
                <w:rFonts w:ascii="Times New Roman" w:hAnsi="Times New Roman"/>
              </w:rPr>
              <w:t>-87225</w:t>
            </w:r>
          </w:p>
        </w:tc>
        <w:tc>
          <w:tcPr>
            <w:tcW w:w="1985" w:type="dxa"/>
          </w:tcPr>
          <w:p w14:paraId="127E0D05" w14:textId="77777777" w:rsidR="004F381B" w:rsidRPr="004F381B" w:rsidRDefault="004A1C01" w:rsidP="00A872A0">
            <w:pPr>
              <w:spacing w:after="0" w:line="240" w:lineRule="auto"/>
              <w:rPr>
                <w:rFonts w:ascii="Times New Roman" w:hAnsi="Times New Roman"/>
              </w:rPr>
            </w:pPr>
            <w:r w:rsidRPr="004A1C01">
              <w:rPr>
                <w:rFonts w:ascii="Times New Roman" w:hAnsi="Times New Roman"/>
              </w:rPr>
              <w:t>Wood from soil 1</w:t>
            </w:r>
          </w:p>
        </w:tc>
        <w:tc>
          <w:tcPr>
            <w:tcW w:w="1842" w:type="dxa"/>
          </w:tcPr>
          <w:p w14:paraId="08C635E3" w14:textId="77777777" w:rsidR="004F381B" w:rsidRPr="004F381B" w:rsidRDefault="004F381B" w:rsidP="00A872A0">
            <w:pPr>
              <w:spacing w:after="0" w:line="240" w:lineRule="auto"/>
              <w:jc w:val="center"/>
              <w:rPr>
                <w:rFonts w:ascii="Times New Roman" w:hAnsi="Times New Roman"/>
              </w:rPr>
            </w:pPr>
            <w:r w:rsidRPr="004F381B">
              <w:rPr>
                <w:rFonts w:ascii="Times New Roman" w:hAnsi="Times New Roman"/>
              </w:rPr>
              <w:t>10564±24</w:t>
            </w:r>
          </w:p>
        </w:tc>
        <w:tc>
          <w:tcPr>
            <w:tcW w:w="1420" w:type="dxa"/>
          </w:tcPr>
          <w:p w14:paraId="370DFA5D" w14:textId="77777777" w:rsidR="004F381B" w:rsidRPr="004F381B" w:rsidRDefault="004A1C01" w:rsidP="00A872A0">
            <w:pPr>
              <w:spacing w:after="0" w:line="240" w:lineRule="auto"/>
              <w:rPr>
                <w:rFonts w:ascii="Times New Roman" w:hAnsi="Times New Roman"/>
              </w:rPr>
            </w:pPr>
            <w:r w:rsidRPr="004A1C01">
              <w:rPr>
                <w:rFonts w:ascii="Times New Roman" w:hAnsi="Times New Roman"/>
              </w:rPr>
              <w:t>Own data</w:t>
            </w:r>
          </w:p>
        </w:tc>
      </w:tr>
      <w:tr w:rsidR="004F381B" w:rsidRPr="004F381B" w14:paraId="70CBBBDD" w14:textId="77777777" w:rsidTr="009D71D9">
        <w:tc>
          <w:tcPr>
            <w:tcW w:w="2660" w:type="dxa"/>
          </w:tcPr>
          <w:p w14:paraId="009FCB06" w14:textId="77777777" w:rsidR="004F381B" w:rsidRPr="004A1C01" w:rsidRDefault="004A1C01" w:rsidP="00A872A0">
            <w:pPr>
              <w:spacing w:after="0" w:line="240" w:lineRule="auto"/>
              <w:rPr>
                <w:rFonts w:ascii="Times New Roman" w:hAnsi="Times New Roman"/>
                <w:lang w:val="en-US"/>
              </w:rPr>
            </w:pPr>
            <w:r w:rsidRPr="004A1C01">
              <w:rPr>
                <w:rFonts w:ascii="Times New Roman" w:hAnsi="Times New Roman"/>
                <w:lang w:val="en-US"/>
              </w:rPr>
              <w:t>Volcano Trakhitovy Udokan volcanic field, soil from under the lava flow</w:t>
            </w:r>
          </w:p>
        </w:tc>
        <w:tc>
          <w:tcPr>
            <w:tcW w:w="1559" w:type="dxa"/>
          </w:tcPr>
          <w:p w14:paraId="0D3C542A" w14:textId="77777777" w:rsidR="004F381B" w:rsidRPr="004F381B" w:rsidRDefault="004F381B" w:rsidP="00A872A0">
            <w:pPr>
              <w:spacing w:after="0" w:line="240" w:lineRule="auto"/>
              <w:rPr>
                <w:rFonts w:ascii="Times New Roman" w:hAnsi="Times New Roman"/>
              </w:rPr>
            </w:pPr>
            <w:r w:rsidRPr="004F381B">
              <w:rPr>
                <w:rFonts w:ascii="Times New Roman" w:hAnsi="Times New Roman"/>
              </w:rPr>
              <w:t>ГИН-4086</w:t>
            </w:r>
          </w:p>
        </w:tc>
        <w:tc>
          <w:tcPr>
            <w:tcW w:w="1985" w:type="dxa"/>
          </w:tcPr>
          <w:p w14:paraId="5E757E76" w14:textId="77777777" w:rsidR="004F381B" w:rsidRPr="004F381B" w:rsidRDefault="004A1C01" w:rsidP="00A872A0">
            <w:pPr>
              <w:spacing w:after="0" w:line="240" w:lineRule="auto"/>
              <w:rPr>
                <w:rFonts w:ascii="Times New Roman" w:hAnsi="Times New Roman"/>
              </w:rPr>
            </w:pPr>
            <w:r w:rsidRPr="004A1C01">
              <w:rPr>
                <w:rFonts w:ascii="Times New Roman" w:hAnsi="Times New Roman"/>
              </w:rPr>
              <w:t>Charred soil</w:t>
            </w:r>
          </w:p>
        </w:tc>
        <w:tc>
          <w:tcPr>
            <w:tcW w:w="1842" w:type="dxa"/>
          </w:tcPr>
          <w:p w14:paraId="5C816AD7" w14:textId="77777777" w:rsidR="004F381B" w:rsidRPr="004F381B" w:rsidRDefault="004F381B" w:rsidP="00A872A0">
            <w:pPr>
              <w:spacing w:after="0" w:line="240" w:lineRule="auto"/>
              <w:jc w:val="center"/>
              <w:rPr>
                <w:rFonts w:ascii="Times New Roman" w:hAnsi="Times New Roman"/>
              </w:rPr>
            </w:pPr>
            <w:r w:rsidRPr="004F381B">
              <w:rPr>
                <w:rFonts w:ascii="Times New Roman" w:hAnsi="Times New Roman"/>
              </w:rPr>
              <w:t>12050±650</w:t>
            </w:r>
          </w:p>
        </w:tc>
        <w:tc>
          <w:tcPr>
            <w:tcW w:w="1420" w:type="dxa"/>
          </w:tcPr>
          <w:p w14:paraId="6BECA6E6" w14:textId="77777777" w:rsidR="004F381B" w:rsidRPr="004F381B" w:rsidRDefault="004A1C01" w:rsidP="00A872A0">
            <w:pPr>
              <w:spacing w:after="0" w:line="240" w:lineRule="auto"/>
              <w:rPr>
                <w:rFonts w:ascii="Times New Roman" w:hAnsi="Times New Roman"/>
              </w:rPr>
            </w:pPr>
            <w:r w:rsidRPr="004A1C01">
              <w:rPr>
                <w:rFonts w:ascii="Times New Roman" w:hAnsi="Times New Roman"/>
              </w:rPr>
              <w:t>Stupak, 1987</w:t>
            </w:r>
          </w:p>
        </w:tc>
      </w:tr>
      <w:tr w:rsidR="004F381B" w:rsidRPr="004F381B" w14:paraId="6E84FE14" w14:textId="77777777" w:rsidTr="009D71D9">
        <w:tc>
          <w:tcPr>
            <w:tcW w:w="2660" w:type="dxa"/>
          </w:tcPr>
          <w:p w14:paraId="52F3064B" w14:textId="77777777" w:rsidR="004F381B" w:rsidRPr="004F381B" w:rsidRDefault="004A1C01" w:rsidP="00A872A0">
            <w:pPr>
              <w:spacing w:after="0" w:line="240" w:lineRule="auto"/>
              <w:rPr>
                <w:rFonts w:ascii="Times New Roman" w:hAnsi="Times New Roman"/>
              </w:rPr>
            </w:pPr>
            <w:r w:rsidRPr="004A1C01">
              <w:rPr>
                <w:rFonts w:ascii="Times New Roman" w:hAnsi="Times New Roman"/>
              </w:rPr>
              <w:t>Dry stump horizon, soil 2</w:t>
            </w:r>
          </w:p>
        </w:tc>
        <w:tc>
          <w:tcPr>
            <w:tcW w:w="1559" w:type="dxa"/>
          </w:tcPr>
          <w:p w14:paraId="50455292" w14:textId="77777777" w:rsidR="004F381B" w:rsidRPr="004F381B" w:rsidRDefault="004F381B" w:rsidP="00A872A0">
            <w:pPr>
              <w:spacing w:after="0" w:line="240" w:lineRule="auto"/>
              <w:rPr>
                <w:rFonts w:ascii="Times New Roman" w:hAnsi="Times New Roman"/>
              </w:rPr>
            </w:pPr>
            <w:r w:rsidRPr="004F381B">
              <w:rPr>
                <w:rFonts w:ascii="Times New Roman" w:hAnsi="Times New Roman"/>
                <w:lang w:val="en-US"/>
              </w:rPr>
              <w:t>BETA-</w:t>
            </w:r>
            <w:r w:rsidRPr="004F381B">
              <w:rPr>
                <w:rFonts w:ascii="Times New Roman" w:hAnsi="Times New Roman"/>
              </w:rPr>
              <w:t xml:space="preserve"> 432243</w:t>
            </w:r>
          </w:p>
        </w:tc>
        <w:tc>
          <w:tcPr>
            <w:tcW w:w="1985" w:type="dxa"/>
          </w:tcPr>
          <w:p w14:paraId="0E7D9764" w14:textId="77777777" w:rsidR="004F381B" w:rsidRPr="004A1C01" w:rsidRDefault="004A1C01" w:rsidP="00A872A0">
            <w:pPr>
              <w:spacing w:after="0" w:line="240" w:lineRule="auto"/>
              <w:rPr>
                <w:rFonts w:ascii="Times New Roman" w:hAnsi="Times New Roman"/>
                <w:lang w:val="en-US"/>
              </w:rPr>
            </w:pPr>
            <w:r w:rsidRPr="004A1C01">
              <w:rPr>
                <w:rFonts w:ascii="Times New Roman" w:hAnsi="Times New Roman"/>
                <w:lang w:val="en-US"/>
              </w:rPr>
              <w:t>Wood of annual rings, sample 1</w:t>
            </w:r>
          </w:p>
        </w:tc>
        <w:tc>
          <w:tcPr>
            <w:tcW w:w="1842" w:type="dxa"/>
          </w:tcPr>
          <w:p w14:paraId="03257D78" w14:textId="77777777" w:rsidR="004F381B" w:rsidRPr="004F381B" w:rsidRDefault="004F381B" w:rsidP="00A872A0">
            <w:pPr>
              <w:spacing w:after="0" w:line="240" w:lineRule="auto"/>
              <w:jc w:val="center"/>
              <w:rPr>
                <w:rFonts w:ascii="Times New Roman" w:hAnsi="Times New Roman"/>
              </w:rPr>
            </w:pPr>
            <w:r w:rsidRPr="004F381B">
              <w:rPr>
                <w:rFonts w:ascii="Times New Roman" w:hAnsi="Times New Roman"/>
              </w:rPr>
              <w:t xml:space="preserve">11770±40  </w:t>
            </w:r>
          </w:p>
        </w:tc>
        <w:tc>
          <w:tcPr>
            <w:tcW w:w="1420" w:type="dxa"/>
          </w:tcPr>
          <w:p w14:paraId="504B2987" w14:textId="77777777" w:rsidR="004F381B" w:rsidRPr="004F381B" w:rsidRDefault="004A1C01" w:rsidP="00A872A0">
            <w:pPr>
              <w:spacing w:after="0" w:line="240" w:lineRule="auto"/>
              <w:rPr>
                <w:rFonts w:ascii="Times New Roman" w:hAnsi="Times New Roman"/>
              </w:rPr>
            </w:pPr>
            <w:r w:rsidRPr="004A1C01">
              <w:rPr>
                <w:rFonts w:ascii="Times New Roman" w:hAnsi="Times New Roman"/>
              </w:rPr>
              <w:t>Own data</w:t>
            </w:r>
          </w:p>
        </w:tc>
      </w:tr>
      <w:tr w:rsidR="004A1C01" w:rsidRPr="004F381B" w14:paraId="355A7BD1" w14:textId="77777777" w:rsidTr="009D71D9">
        <w:tc>
          <w:tcPr>
            <w:tcW w:w="2660" w:type="dxa"/>
          </w:tcPr>
          <w:p w14:paraId="7F143488" w14:textId="4D0257EA" w:rsidR="004A1C01" w:rsidRPr="004A1C01" w:rsidRDefault="004A1C01" w:rsidP="00A872A0">
            <w:pPr>
              <w:spacing w:after="0" w:line="240" w:lineRule="auto"/>
              <w:rPr>
                <w:rFonts w:ascii="Times New Roman" w:hAnsi="Times New Roman"/>
                <w:lang w:val="en-US"/>
              </w:rPr>
            </w:pPr>
            <w:r w:rsidRPr="004A1C01">
              <w:rPr>
                <w:rFonts w:ascii="Times New Roman" w:hAnsi="Times New Roman"/>
                <w:lang w:val="en-US"/>
              </w:rPr>
              <w:t xml:space="preserve">Muya river </w:t>
            </w:r>
            <w:r w:rsidR="00224B6B">
              <w:rPr>
                <w:rFonts w:ascii="Times New Roman" w:hAnsi="Times New Roman"/>
                <w:lang w:val="en-US"/>
              </w:rPr>
              <w:t>Kobylin</w:t>
            </w:r>
            <w:r w:rsidRPr="004A1C01">
              <w:rPr>
                <w:rFonts w:ascii="Times New Roman" w:hAnsi="Times New Roman"/>
                <w:lang w:val="en-US"/>
              </w:rPr>
              <w:t xml:space="preserve"> channel, soil 1</w:t>
            </w:r>
          </w:p>
        </w:tc>
        <w:tc>
          <w:tcPr>
            <w:tcW w:w="1559" w:type="dxa"/>
          </w:tcPr>
          <w:p w14:paraId="45303B91" w14:textId="77777777" w:rsidR="004A1C01" w:rsidRPr="004F381B" w:rsidRDefault="004A1C01" w:rsidP="00A872A0">
            <w:pPr>
              <w:spacing w:after="0" w:line="240" w:lineRule="auto"/>
              <w:rPr>
                <w:rFonts w:ascii="Times New Roman" w:hAnsi="Times New Roman"/>
              </w:rPr>
            </w:pPr>
            <w:r w:rsidRPr="004F381B">
              <w:rPr>
                <w:rFonts w:ascii="Times New Roman" w:hAnsi="Times New Roman"/>
              </w:rPr>
              <w:t>В</w:t>
            </w:r>
            <w:r w:rsidRPr="004F381B">
              <w:rPr>
                <w:rFonts w:ascii="Times New Roman" w:hAnsi="Times New Roman"/>
                <w:lang w:val="en-US"/>
              </w:rPr>
              <w:t>ETA</w:t>
            </w:r>
            <w:r w:rsidRPr="004F381B">
              <w:rPr>
                <w:rFonts w:ascii="Times New Roman" w:hAnsi="Times New Roman"/>
              </w:rPr>
              <w:t>-</w:t>
            </w:r>
            <w:r w:rsidRPr="004F381B">
              <w:rPr>
                <w:rFonts w:ascii="Arial" w:hAnsi="Arial" w:cs="Arial"/>
              </w:rPr>
              <w:t xml:space="preserve"> </w:t>
            </w:r>
            <w:r w:rsidRPr="004F381B">
              <w:rPr>
                <w:rFonts w:ascii="Times New Roman" w:hAnsi="Times New Roman"/>
              </w:rPr>
              <w:t>453117</w:t>
            </w:r>
          </w:p>
        </w:tc>
        <w:tc>
          <w:tcPr>
            <w:tcW w:w="1985" w:type="dxa"/>
          </w:tcPr>
          <w:p w14:paraId="666A14BF" w14:textId="77777777" w:rsidR="004A1C01" w:rsidRPr="004A1C01" w:rsidRDefault="004A1C01" w:rsidP="00A872A0">
            <w:pPr>
              <w:spacing w:after="0" w:line="240" w:lineRule="auto"/>
              <w:rPr>
                <w:rFonts w:ascii="Times New Roman" w:hAnsi="Times New Roman"/>
                <w:lang w:val="en-US"/>
              </w:rPr>
            </w:pPr>
            <w:r w:rsidRPr="004A1C01">
              <w:rPr>
                <w:rFonts w:ascii="Times New Roman" w:hAnsi="Times New Roman"/>
                <w:lang w:val="en-US"/>
              </w:rPr>
              <w:t>Wood of annual rings, sample 1</w:t>
            </w:r>
          </w:p>
        </w:tc>
        <w:tc>
          <w:tcPr>
            <w:tcW w:w="1842" w:type="dxa"/>
          </w:tcPr>
          <w:p w14:paraId="0EAAD2E2" w14:textId="77777777" w:rsidR="004A1C01" w:rsidRPr="004F381B" w:rsidRDefault="004A1C01" w:rsidP="00A872A0">
            <w:pPr>
              <w:spacing w:after="0" w:line="240" w:lineRule="auto"/>
              <w:jc w:val="center"/>
              <w:rPr>
                <w:rFonts w:ascii="Times New Roman" w:hAnsi="Times New Roman"/>
              </w:rPr>
            </w:pPr>
            <w:r w:rsidRPr="004F381B">
              <w:rPr>
                <w:rFonts w:ascii="Times New Roman" w:hAnsi="Times New Roman"/>
              </w:rPr>
              <w:t>34880</w:t>
            </w:r>
            <w:r w:rsidRPr="004F381B">
              <w:rPr>
                <w:rFonts w:ascii="Times New Roman" w:hAnsi="Times New Roman"/>
                <w:color w:val="FF0000"/>
              </w:rPr>
              <w:t xml:space="preserve"> </w:t>
            </w:r>
            <w:r w:rsidRPr="004F381B">
              <w:rPr>
                <w:rFonts w:ascii="Times New Roman" w:hAnsi="Times New Roman"/>
              </w:rPr>
              <w:t>± 260</w:t>
            </w:r>
          </w:p>
        </w:tc>
        <w:tc>
          <w:tcPr>
            <w:tcW w:w="1420" w:type="dxa"/>
          </w:tcPr>
          <w:p w14:paraId="4A68E65E" w14:textId="77777777" w:rsidR="004A1C01" w:rsidRPr="004F381B" w:rsidRDefault="004A1C01" w:rsidP="00495602">
            <w:pPr>
              <w:spacing w:after="0" w:line="240" w:lineRule="auto"/>
              <w:rPr>
                <w:rFonts w:ascii="Times New Roman" w:hAnsi="Times New Roman"/>
              </w:rPr>
            </w:pPr>
            <w:r w:rsidRPr="004A1C01">
              <w:rPr>
                <w:rFonts w:ascii="Times New Roman" w:hAnsi="Times New Roman"/>
              </w:rPr>
              <w:t>Own data</w:t>
            </w:r>
          </w:p>
        </w:tc>
      </w:tr>
      <w:tr w:rsidR="004A1C01" w:rsidRPr="004F381B" w14:paraId="75648B5C" w14:textId="77777777" w:rsidTr="009D71D9">
        <w:tc>
          <w:tcPr>
            <w:tcW w:w="2660" w:type="dxa"/>
          </w:tcPr>
          <w:p w14:paraId="6B4CC855" w14:textId="31181661" w:rsidR="004A1C01" w:rsidRPr="004A1C01" w:rsidRDefault="004A1C01" w:rsidP="00A872A0">
            <w:pPr>
              <w:spacing w:after="0" w:line="240" w:lineRule="auto"/>
              <w:rPr>
                <w:rFonts w:ascii="Times New Roman" w:hAnsi="Times New Roman"/>
                <w:lang w:val="en-US"/>
              </w:rPr>
            </w:pPr>
            <w:r w:rsidRPr="004A1C01">
              <w:rPr>
                <w:rFonts w:ascii="Times New Roman" w:hAnsi="Times New Roman"/>
                <w:lang w:val="en-US"/>
              </w:rPr>
              <w:t xml:space="preserve">Muya river </w:t>
            </w:r>
            <w:r w:rsidR="00224B6B">
              <w:rPr>
                <w:rFonts w:ascii="Times New Roman" w:hAnsi="Times New Roman"/>
                <w:lang w:val="en-US"/>
              </w:rPr>
              <w:t>Kobylin</w:t>
            </w:r>
            <w:r w:rsidRPr="004A1C01">
              <w:rPr>
                <w:rFonts w:ascii="Times New Roman" w:hAnsi="Times New Roman"/>
                <w:lang w:val="en-US"/>
              </w:rPr>
              <w:t xml:space="preserve"> channel, soil 1</w:t>
            </w:r>
          </w:p>
        </w:tc>
        <w:tc>
          <w:tcPr>
            <w:tcW w:w="1559" w:type="dxa"/>
          </w:tcPr>
          <w:p w14:paraId="7BAE42B0" w14:textId="77777777" w:rsidR="004A1C01" w:rsidRPr="004F381B" w:rsidRDefault="004A1C01" w:rsidP="00A872A0">
            <w:pPr>
              <w:spacing w:after="0" w:line="240" w:lineRule="auto"/>
              <w:rPr>
                <w:rFonts w:ascii="Times New Roman" w:hAnsi="Times New Roman"/>
              </w:rPr>
            </w:pPr>
            <w:r w:rsidRPr="004F381B">
              <w:rPr>
                <w:rFonts w:ascii="Times New Roman" w:hAnsi="Times New Roman"/>
              </w:rPr>
              <w:t>В</w:t>
            </w:r>
            <w:r w:rsidRPr="004F381B">
              <w:rPr>
                <w:rFonts w:ascii="Times New Roman" w:hAnsi="Times New Roman"/>
                <w:lang w:val="en-US"/>
              </w:rPr>
              <w:t>ETA</w:t>
            </w:r>
            <w:r w:rsidRPr="004F381B">
              <w:rPr>
                <w:rFonts w:ascii="Times New Roman" w:hAnsi="Times New Roman"/>
              </w:rPr>
              <w:t>-453118</w:t>
            </w:r>
          </w:p>
        </w:tc>
        <w:tc>
          <w:tcPr>
            <w:tcW w:w="1985" w:type="dxa"/>
          </w:tcPr>
          <w:p w14:paraId="674143A9" w14:textId="77777777" w:rsidR="004A1C01" w:rsidRPr="004A1C01" w:rsidRDefault="004A1C01" w:rsidP="00A872A0">
            <w:pPr>
              <w:spacing w:after="0" w:line="240" w:lineRule="auto"/>
              <w:rPr>
                <w:rFonts w:ascii="Times New Roman" w:hAnsi="Times New Roman"/>
                <w:lang w:val="en-US"/>
              </w:rPr>
            </w:pPr>
            <w:r w:rsidRPr="004A1C01">
              <w:rPr>
                <w:rFonts w:ascii="Times New Roman" w:hAnsi="Times New Roman"/>
                <w:lang w:val="en-US"/>
              </w:rPr>
              <w:t>Wood of the last 5 annual rings, sample 1</w:t>
            </w:r>
          </w:p>
        </w:tc>
        <w:tc>
          <w:tcPr>
            <w:tcW w:w="1842" w:type="dxa"/>
          </w:tcPr>
          <w:p w14:paraId="4DCD8F9F" w14:textId="77777777" w:rsidR="004A1C01" w:rsidRPr="004F381B" w:rsidRDefault="004A1C01" w:rsidP="00A872A0">
            <w:pPr>
              <w:spacing w:after="0" w:line="240" w:lineRule="auto"/>
              <w:jc w:val="center"/>
              <w:rPr>
                <w:rFonts w:ascii="Times New Roman" w:hAnsi="Times New Roman"/>
              </w:rPr>
            </w:pPr>
            <w:r w:rsidRPr="004F381B">
              <w:rPr>
                <w:rFonts w:ascii="Times New Roman" w:hAnsi="Times New Roman"/>
              </w:rPr>
              <w:t>41080 ±500</w:t>
            </w:r>
          </w:p>
        </w:tc>
        <w:tc>
          <w:tcPr>
            <w:tcW w:w="1420" w:type="dxa"/>
          </w:tcPr>
          <w:p w14:paraId="620BAFCF" w14:textId="77777777" w:rsidR="004A1C01" w:rsidRPr="004F381B" w:rsidRDefault="004A1C01" w:rsidP="00495602">
            <w:pPr>
              <w:spacing w:after="0" w:line="240" w:lineRule="auto"/>
              <w:rPr>
                <w:rFonts w:ascii="Times New Roman" w:hAnsi="Times New Roman"/>
              </w:rPr>
            </w:pPr>
            <w:r w:rsidRPr="004A1C01">
              <w:rPr>
                <w:rFonts w:ascii="Times New Roman" w:hAnsi="Times New Roman"/>
              </w:rPr>
              <w:t>Own data</w:t>
            </w:r>
          </w:p>
        </w:tc>
      </w:tr>
      <w:tr w:rsidR="004A1C01" w:rsidRPr="004F381B" w14:paraId="77E4DF4C" w14:textId="77777777" w:rsidTr="009D71D9">
        <w:tc>
          <w:tcPr>
            <w:tcW w:w="2660" w:type="dxa"/>
          </w:tcPr>
          <w:p w14:paraId="2D434F98" w14:textId="77777777" w:rsidR="004A1C01" w:rsidRPr="004F381B" w:rsidRDefault="004A1C01" w:rsidP="00A872A0">
            <w:pPr>
              <w:spacing w:after="0" w:line="240" w:lineRule="auto"/>
              <w:rPr>
                <w:rFonts w:ascii="Times New Roman" w:hAnsi="Times New Roman"/>
              </w:rPr>
            </w:pPr>
            <w:r w:rsidRPr="004A1C01">
              <w:rPr>
                <w:rFonts w:ascii="Times New Roman" w:hAnsi="Times New Roman"/>
              </w:rPr>
              <w:t>Muya river Shchuchya channel</w:t>
            </w:r>
          </w:p>
        </w:tc>
        <w:tc>
          <w:tcPr>
            <w:tcW w:w="1559" w:type="dxa"/>
          </w:tcPr>
          <w:p w14:paraId="0A5147C6" w14:textId="77777777" w:rsidR="004A1C01" w:rsidRPr="004F381B" w:rsidRDefault="004A1C01" w:rsidP="00A872A0">
            <w:pPr>
              <w:spacing w:after="0" w:line="240" w:lineRule="auto"/>
              <w:rPr>
                <w:rFonts w:ascii="Times New Roman" w:hAnsi="Times New Roman"/>
              </w:rPr>
            </w:pPr>
            <w:r w:rsidRPr="004F381B">
              <w:rPr>
                <w:rFonts w:ascii="Times New Roman" w:hAnsi="Times New Roman"/>
              </w:rPr>
              <w:t>СОАН-3447</w:t>
            </w:r>
          </w:p>
        </w:tc>
        <w:tc>
          <w:tcPr>
            <w:tcW w:w="1985" w:type="dxa"/>
          </w:tcPr>
          <w:p w14:paraId="6B3B2A54" w14:textId="77777777" w:rsidR="004A1C01" w:rsidRPr="004A1C01" w:rsidRDefault="004A1C01" w:rsidP="00A872A0">
            <w:pPr>
              <w:spacing w:after="0" w:line="240" w:lineRule="auto"/>
              <w:rPr>
                <w:rFonts w:ascii="Times New Roman" w:hAnsi="Times New Roman"/>
                <w:lang w:val="en-US"/>
              </w:rPr>
            </w:pPr>
            <w:r w:rsidRPr="004A1C01">
              <w:rPr>
                <w:rFonts w:ascii="Times New Roman" w:hAnsi="Times New Roman"/>
                <w:lang w:val="en-US"/>
              </w:rPr>
              <w:t>Wood from the stump horizon</w:t>
            </w:r>
          </w:p>
        </w:tc>
        <w:tc>
          <w:tcPr>
            <w:tcW w:w="1842" w:type="dxa"/>
          </w:tcPr>
          <w:p w14:paraId="57D3C995" w14:textId="77777777" w:rsidR="004A1C01" w:rsidRPr="004F381B" w:rsidRDefault="004A1C01" w:rsidP="00A872A0">
            <w:pPr>
              <w:spacing w:after="0" w:line="240" w:lineRule="auto"/>
              <w:jc w:val="center"/>
              <w:rPr>
                <w:rFonts w:ascii="Times New Roman" w:hAnsi="Times New Roman"/>
              </w:rPr>
            </w:pPr>
            <w:r w:rsidRPr="004F381B">
              <w:rPr>
                <w:rFonts w:ascii="Times New Roman" w:hAnsi="Times New Roman"/>
              </w:rPr>
              <w:t>27025± 320 л.н</w:t>
            </w:r>
          </w:p>
        </w:tc>
        <w:tc>
          <w:tcPr>
            <w:tcW w:w="1420" w:type="dxa"/>
          </w:tcPr>
          <w:p w14:paraId="72E936B6" w14:textId="77777777" w:rsidR="004A1C01" w:rsidRPr="004F381B" w:rsidRDefault="004A1C01" w:rsidP="00A872A0">
            <w:pPr>
              <w:spacing w:after="0" w:line="240" w:lineRule="auto"/>
              <w:rPr>
                <w:rFonts w:ascii="Times New Roman" w:hAnsi="Times New Roman"/>
              </w:rPr>
            </w:pPr>
            <w:r w:rsidRPr="004A1C01">
              <w:rPr>
                <w:rFonts w:ascii="Times New Roman" w:hAnsi="Times New Roman"/>
              </w:rPr>
              <w:t>Filippov A.A., 1997</w:t>
            </w:r>
          </w:p>
        </w:tc>
      </w:tr>
      <w:tr w:rsidR="004A1C01" w:rsidRPr="004F381B" w14:paraId="217C8147" w14:textId="77777777" w:rsidTr="009D71D9">
        <w:tc>
          <w:tcPr>
            <w:tcW w:w="2660" w:type="dxa"/>
          </w:tcPr>
          <w:p w14:paraId="22575821" w14:textId="77777777" w:rsidR="004A1C01" w:rsidRPr="004A1C01" w:rsidRDefault="004A1C01" w:rsidP="00A872A0">
            <w:pPr>
              <w:spacing w:after="0" w:line="240" w:lineRule="auto"/>
              <w:rPr>
                <w:rFonts w:ascii="Times New Roman" w:hAnsi="Times New Roman"/>
                <w:lang w:val="en-US"/>
              </w:rPr>
            </w:pPr>
            <w:r w:rsidRPr="004A1C01">
              <w:rPr>
                <w:rFonts w:ascii="Times New Roman" w:hAnsi="Times New Roman"/>
                <w:lang w:val="en-US"/>
              </w:rPr>
              <w:t>Ust</w:t>
            </w:r>
            <w:r>
              <w:rPr>
                <w:rFonts w:ascii="Times New Roman" w:hAnsi="Times New Roman"/>
                <w:lang w:val="en-US"/>
              </w:rPr>
              <w:t>’</w:t>
            </w:r>
            <w:r w:rsidRPr="004A1C01">
              <w:rPr>
                <w:rFonts w:ascii="Times New Roman" w:hAnsi="Times New Roman"/>
                <w:lang w:val="en-US"/>
              </w:rPr>
              <w:t>-Karenga-XII, excavation site 3, united cultural horizon 7</w:t>
            </w:r>
          </w:p>
        </w:tc>
        <w:tc>
          <w:tcPr>
            <w:tcW w:w="1559" w:type="dxa"/>
          </w:tcPr>
          <w:p w14:paraId="0BDCA4A9" w14:textId="77777777" w:rsidR="004A1C01" w:rsidRPr="004F381B" w:rsidRDefault="004A1C01" w:rsidP="00A872A0">
            <w:pPr>
              <w:spacing w:after="0" w:line="240" w:lineRule="auto"/>
              <w:rPr>
                <w:rFonts w:ascii="Times New Roman" w:hAnsi="Times New Roman"/>
              </w:rPr>
            </w:pPr>
            <w:r w:rsidRPr="004F381B">
              <w:rPr>
                <w:rFonts w:ascii="Times New Roman" w:hAnsi="Times New Roman"/>
              </w:rPr>
              <w:t>TKA-19745</w:t>
            </w:r>
          </w:p>
        </w:tc>
        <w:tc>
          <w:tcPr>
            <w:tcW w:w="1985" w:type="dxa"/>
          </w:tcPr>
          <w:p w14:paraId="2AA5A37D" w14:textId="66954148" w:rsidR="004A1C01" w:rsidRPr="004A1C01" w:rsidRDefault="004A1C01" w:rsidP="00A872A0">
            <w:pPr>
              <w:spacing w:after="0" w:line="240" w:lineRule="auto"/>
              <w:rPr>
                <w:rFonts w:ascii="Times New Roman" w:hAnsi="Times New Roman"/>
                <w:lang w:val="en-US"/>
              </w:rPr>
            </w:pPr>
            <w:r w:rsidRPr="004A1C01">
              <w:rPr>
                <w:rFonts w:ascii="Times New Roman" w:hAnsi="Times New Roman"/>
                <w:lang w:val="en-US"/>
              </w:rPr>
              <w:t>Organics from</w:t>
            </w:r>
            <w:r w:rsidR="003F5742">
              <w:rPr>
                <w:rFonts w:ascii="Times New Roman" w:hAnsi="Times New Roman"/>
                <w:lang w:val="en-US"/>
              </w:rPr>
              <w:t xml:space="preserve"> within</w:t>
            </w:r>
            <w:r w:rsidRPr="004A1C01">
              <w:rPr>
                <w:rFonts w:ascii="Times New Roman" w:hAnsi="Times New Roman"/>
                <w:lang w:val="en-US"/>
              </w:rPr>
              <w:t xml:space="preserve"> ceramic </w:t>
            </w:r>
            <w:r w:rsidR="003F5742">
              <w:rPr>
                <w:rFonts w:ascii="Times New Roman" w:hAnsi="Times New Roman"/>
                <w:lang w:val="en-US"/>
              </w:rPr>
              <w:t>fabric —</w:t>
            </w:r>
            <w:r w:rsidRPr="004A1C01">
              <w:rPr>
                <w:rFonts w:ascii="Times New Roman" w:hAnsi="Times New Roman"/>
                <w:lang w:val="en-US"/>
              </w:rPr>
              <w:t>7</w:t>
            </w:r>
            <w:r w:rsidR="003F5742">
              <w:rPr>
                <w:rFonts w:ascii="Times New Roman" w:hAnsi="Times New Roman"/>
                <w:lang w:val="en-US"/>
              </w:rPr>
              <w:t>th</w:t>
            </w:r>
            <w:r w:rsidRPr="004A1C01">
              <w:rPr>
                <w:rFonts w:ascii="Times New Roman" w:hAnsi="Times New Roman"/>
                <w:lang w:val="en-US"/>
              </w:rPr>
              <w:t xml:space="preserve"> cultural horizon</w:t>
            </w:r>
          </w:p>
        </w:tc>
        <w:tc>
          <w:tcPr>
            <w:tcW w:w="1842" w:type="dxa"/>
          </w:tcPr>
          <w:p w14:paraId="2F7DBFD0" w14:textId="77777777" w:rsidR="004A1C01" w:rsidRPr="004F381B" w:rsidRDefault="004A1C01" w:rsidP="00A872A0">
            <w:pPr>
              <w:spacing w:after="0" w:line="240" w:lineRule="auto"/>
              <w:jc w:val="center"/>
              <w:rPr>
                <w:rFonts w:ascii="Times New Roman" w:hAnsi="Times New Roman"/>
              </w:rPr>
            </w:pPr>
            <w:r w:rsidRPr="004F381B">
              <w:rPr>
                <w:rFonts w:ascii="Times New Roman" w:hAnsi="Times New Roman"/>
              </w:rPr>
              <w:t>11825±45</w:t>
            </w:r>
          </w:p>
        </w:tc>
        <w:tc>
          <w:tcPr>
            <w:tcW w:w="1420" w:type="dxa"/>
          </w:tcPr>
          <w:p w14:paraId="06345A65" w14:textId="77777777" w:rsidR="004A1C01" w:rsidRPr="004F381B" w:rsidRDefault="004A1C01" w:rsidP="00495602">
            <w:pPr>
              <w:spacing w:after="0" w:line="240" w:lineRule="auto"/>
              <w:rPr>
                <w:rFonts w:ascii="Times New Roman" w:hAnsi="Times New Roman"/>
              </w:rPr>
            </w:pPr>
            <w:r w:rsidRPr="004A1C01">
              <w:rPr>
                <w:rFonts w:ascii="Times New Roman" w:hAnsi="Times New Roman"/>
              </w:rPr>
              <w:t>Own data</w:t>
            </w:r>
          </w:p>
        </w:tc>
      </w:tr>
      <w:tr w:rsidR="004A1C01" w:rsidRPr="004F381B" w14:paraId="6681363C" w14:textId="77777777" w:rsidTr="009D71D9">
        <w:tc>
          <w:tcPr>
            <w:tcW w:w="2660" w:type="dxa"/>
          </w:tcPr>
          <w:p w14:paraId="40783731" w14:textId="77777777" w:rsidR="004A1C01" w:rsidRPr="004A1C01" w:rsidRDefault="004A1C01" w:rsidP="00A872A0">
            <w:pPr>
              <w:spacing w:after="0" w:line="240" w:lineRule="auto"/>
              <w:rPr>
                <w:rFonts w:ascii="Times New Roman" w:hAnsi="Times New Roman"/>
                <w:lang w:val="en-US"/>
              </w:rPr>
            </w:pPr>
            <w:r w:rsidRPr="004A1C01">
              <w:rPr>
                <w:rFonts w:ascii="Times New Roman" w:hAnsi="Times New Roman"/>
                <w:lang w:val="en-US"/>
              </w:rPr>
              <w:t>Ust</w:t>
            </w:r>
            <w:r>
              <w:rPr>
                <w:rFonts w:ascii="Times New Roman" w:hAnsi="Times New Roman"/>
                <w:lang w:val="en-US"/>
              </w:rPr>
              <w:t>’</w:t>
            </w:r>
            <w:r w:rsidRPr="004A1C01">
              <w:rPr>
                <w:rFonts w:ascii="Times New Roman" w:hAnsi="Times New Roman"/>
                <w:lang w:val="en-US"/>
              </w:rPr>
              <w:t>-Karenga-XII, excavation site 3, united cultural horizon 7</w:t>
            </w:r>
          </w:p>
        </w:tc>
        <w:tc>
          <w:tcPr>
            <w:tcW w:w="1559" w:type="dxa"/>
          </w:tcPr>
          <w:p w14:paraId="5EEA27B1" w14:textId="77777777" w:rsidR="004A1C01" w:rsidRPr="004F381B" w:rsidRDefault="004A1C01" w:rsidP="00A872A0">
            <w:pPr>
              <w:spacing w:after="0" w:line="240" w:lineRule="auto"/>
              <w:rPr>
                <w:rFonts w:ascii="Times New Roman" w:hAnsi="Times New Roman"/>
              </w:rPr>
            </w:pPr>
            <w:r w:rsidRPr="004F381B">
              <w:rPr>
                <w:rFonts w:ascii="Times New Roman" w:hAnsi="Times New Roman"/>
              </w:rPr>
              <w:t>TKA-19743</w:t>
            </w:r>
          </w:p>
        </w:tc>
        <w:tc>
          <w:tcPr>
            <w:tcW w:w="1985" w:type="dxa"/>
          </w:tcPr>
          <w:p w14:paraId="5801A9C9" w14:textId="060CF227" w:rsidR="004A1C01" w:rsidRPr="004A1C01" w:rsidRDefault="003F5742" w:rsidP="00A872A0">
            <w:pPr>
              <w:spacing w:after="0" w:line="240" w:lineRule="auto"/>
              <w:rPr>
                <w:rFonts w:ascii="Times New Roman" w:hAnsi="Times New Roman"/>
                <w:lang w:val="en-US"/>
              </w:rPr>
            </w:pPr>
            <w:r w:rsidRPr="004A1C01">
              <w:rPr>
                <w:rFonts w:ascii="Times New Roman" w:hAnsi="Times New Roman"/>
                <w:lang w:val="en-US"/>
              </w:rPr>
              <w:t>Organics from</w:t>
            </w:r>
            <w:r>
              <w:rPr>
                <w:rFonts w:ascii="Times New Roman" w:hAnsi="Times New Roman"/>
                <w:lang w:val="en-US"/>
              </w:rPr>
              <w:t xml:space="preserve"> within</w:t>
            </w:r>
            <w:r w:rsidRPr="004A1C01">
              <w:rPr>
                <w:rFonts w:ascii="Times New Roman" w:hAnsi="Times New Roman"/>
                <w:lang w:val="en-US"/>
              </w:rPr>
              <w:t xml:space="preserve"> ceramic </w:t>
            </w:r>
            <w:r>
              <w:rPr>
                <w:rFonts w:ascii="Times New Roman" w:hAnsi="Times New Roman"/>
                <w:lang w:val="en-US"/>
              </w:rPr>
              <w:t>fabric —</w:t>
            </w:r>
            <w:r w:rsidRPr="004A1C01">
              <w:rPr>
                <w:rFonts w:ascii="Times New Roman" w:hAnsi="Times New Roman"/>
                <w:lang w:val="en-US"/>
              </w:rPr>
              <w:t>7</w:t>
            </w:r>
            <w:r>
              <w:rPr>
                <w:rFonts w:ascii="Times New Roman" w:hAnsi="Times New Roman"/>
                <w:lang w:val="en-US"/>
              </w:rPr>
              <w:t>th</w:t>
            </w:r>
            <w:r w:rsidRPr="004A1C01">
              <w:rPr>
                <w:rFonts w:ascii="Times New Roman" w:hAnsi="Times New Roman"/>
                <w:lang w:val="en-US"/>
              </w:rPr>
              <w:t xml:space="preserve"> cultural horizon</w:t>
            </w:r>
          </w:p>
        </w:tc>
        <w:tc>
          <w:tcPr>
            <w:tcW w:w="1842" w:type="dxa"/>
          </w:tcPr>
          <w:p w14:paraId="52DB60DB" w14:textId="77777777" w:rsidR="004A1C01" w:rsidRPr="004F381B" w:rsidRDefault="004A1C01" w:rsidP="00A872A0">
            <w:pPr>
              <w:spacing w:after="0" w:line="240" w:lineRule="auto"/>
              <w:jc w:val="center"/>
              <w:rPr>
                <w:rFonts w:ascii="Times New Roman" w:hAnsi="Times New Roman"/>
              </w:rPr>
            </w:pPr>
            <w:r w:rsidRPr="004F381B">
              <w:rPr>
                <w:rFonts w:ascii="Times New Roman" w:hAnsi="Times New Roman"/>
              </w:rPr>
              <w:t>12175±40</w:t>
            </w:r>
          </w:p>
        </w:tc>
        <w:tc>
          <w:tcPr>
            <w:tcW w:w="1420" w:type="dxa"/>
          </w:tcPr>
          <w:p w14:paraId="451F8D6C" w14:textId="77777777" w:rsidR="004A1C01" w:rsidRPr="004F381B" w:rsidRDefault="004A1C01" w:rsidP="00495602">
            <w:pPr>
              <w:spacing w:after="0" w:line="240" w:lineRule="auto"/>
              <w:rPr>
                <w:rFonts w:ascii="Times New Roman" w:hAnsi="Times New Roman"/>
              </w:rPr>
            </w:pPr>
            <w:r w:rsidRPr="004A1C01">
              <w:rPr>
                <w:rFonts w:ascii="Times New Roman" w:hAnsi="Times New Roman"/>
              </w:rPr>
              <w:t>Own data</w:t>
            </w:r>
          </w:p>
        </w:tc>
      </w:tr>
      <w:tr w:rsidR="004A1C01" w:rsidRPr="004F381B" w14:paraId="353253B3" w14:textId="77777777" w:rsidTr="009D71D9">
        <w:tc>
          <w:tcPr>
            <w:tcW w:w="2660" w:type="dxa"/>
          </w:tcPr>
          <w:p w14:paraId="060A7903" w14:textId="77777777" w:rsidR="004A1C01" w:rsidRPr="004A1C01" w:rsidRDefault="004A1C01" w:rsidP="00A872A0">
            <w:pPr>
              <w:spacing w:after="0" w:line="240" w:lineRule="auto"/>
              <w:rPr>
                <w:rFonts w:ascii="Times New Roman" w:hAnsi="Times New Roman"/>
                <w:lang w:val="en-US"/>
              </w:rPr>
            </w:pPr>
            <w:r w:rsidRPr="004A1C01">
              <w:rPr>
                <w:rFonts w:ascii="Times New Roman" w:hAnsi="Times New Roman"/>
                <w:lang w:val="en-US"/>
              </w:rPr>
              <w:lastRenderedPageBreak/>
              <w:t>Ust</w:t>
            </w:r>
            <w:r>
              <w:rPr>
                <w:rFonts w:ascii="Times New Roman" w:hAnsi="Times New Roman"/>
                <w:lang w:val="en-US"/>
              </w:rPr>
              <w:t>’</w:t>
            </w:r>
            <w:r w:rsidRPr="004A1C01">
              <w:rPr>
                <w:rFonts w:ascii="Times New Roman" w:hAnsi="Times New Roman"/>
                <w:lang w:val="en-US"/>
              </w:rPr>
              <w:t>-Karenga-XIV, excavation site 12, united cultural horizon 7</w:t>
            </w:r>
          </w:p>
        </w:tc>
        <w:tc>
          <w:tcPr>
            <w:tcW w:w="1559" w:type="dxa"/>
          </w:tcPr>
          <w:p w14:paraId="5AD11A11" w14:textId="77777777" w:rsidR="004A1C01" w:rsidRPr="004F381B" w:rsidRDefault="004A1C01" w:rsidP="00A872A0">
            <w:pPr>
              <w:spacing w:after="0" w:line="240" w:lineRule="auto"/>
              <w:rPr>
                <w:rFonts w:ascii="Times New Roman" w:hAnsi="Times New Roman"/>
              </w:rPr>
            </w:pPr>
            <w:r w:rsidRPr="004F381B">
              <w:rPr>
                <w:rFonts w:ascii="Times New Roman" w:hAnsi="Times New Roman"/>
              </w:rPr>
              <w:t>TKA-19744</w:t>
            </w:r>
          </w:p>
        </w:tc>
        <w:tc>
          <w:tcPr>
            <w:tcW w:w="1985" w:type="dxa"/>
          </w:tcPr>
          <w:p w14:paraId="22E1DDF0" w14:textId="0D46F8E7" w:rsidR="004A1C01" w:rsidRPr="004A1C01" w:rsidRDefault="003F5742" w:rsidP="00A872A0">
            <w:pPr>
              <w:spacing w:after="0" w:line="240" w:lineRule="auto"/>
              <w:rPr>
                <w:rFonts w:ascii="Times New Roman" w:hAnsi="Times New Roman"/>
                <w:lang w:val="en-US"/>
              </w:rPr>
            </w:pPr>
            <w:r w:rsidRPr="004A1C01">
              <w:rPr>
                <w:rFonts w:ascii="Times New Roman" w:hAnsi="Times New Roman"/>
                <w:lang w:val="en-US"/>
              </w:rPr>
              <w:t>Organics from</w:t>
            </w:r>
            <w:r>
              <w:rPr>
                <w:rFonts w:ascii="Times New Roman" w:hAnsi="Times New Roman"/>
                <w:lang w:val="en-US"/>
              </w:rPr>
              <w:t xml:space="preserve"> within</w:t>
            </w:r>
            <w:r w:rsidRPr="004A1C01">
              <w:rPr>
                <w:rFonts w:ascii="Times New Roman" w:hAnsi="Times New Roman"/>
                <w:lang w:val="en-US"/>
              </w:rPr>
              <w:t xml:space="preserve"> ceramic </w:t>
            </w:r>
            <w:r>
              <w:rPr>
                <w:rFonts w:ascii="Times New Roman" w:hAnsi="Times New Roman"/>
                <w:lang w:val="en-US"/>
              </w:rPr>
              <w:t>fabric —</w:t>
            </w:r>
            <w:r w:rsidRPr="004A1C01">
              <w:rPr>
                <w:rFonts w:ascii="Times New Roman" w:hAnsi="Times New Roman"/>
                <w:lang w:val="en-US"/>
              </w:rPr>
              <w:t>7</w:t>
            </w:r>
            <w:r>
              <w:rPr>
                <w:rFonts w:ascii="Times New Roman" w:hAnsi="Times New Roman"/>
                <w:lang w:val="en-US"/>
              </w:rPr>
              <w:t>th</w:t>
            </w:r>
            <w:r w:rsidRPr="004A1C01">
              <w:rPr>
                <w:rFonts w:ascii="Times New Roman" w:hAnsi="Times New Roman"/>
                <w:lang w:val="en-US"/>
              </w:rPr>
              <w:t xml:space="preserve"> cultural horizon</w:t>
            </w:r>
          </w:p>
        </w:tc>
        <w:tc>
          <w:tcPr>
            <w:tcW w:w="1842" w:type="dxa"/>
          </w:tcPr>
          <w:p w14:paraId="4E0BF8E8" w14:textId="77777777" w:rsidR="004A1C01" w:rsidRPr="004F381B" w:rsidRDefault="004A1C01" w:rsidP="00A872A0">
            <w:pPr>
              <w:spacing w:after="0" w:line="240" w:lineRule="auto"/>
              <w:jc w:val="center"/>
              <w:rPr>
                <w:rFonts w:ascii="Times New Roman" w:hAnsi="Times New Roman"/>
              </w:rPr>
            </w:pPr>
            <w:r w:rsidRPr="004F381B">
              <w:rPr>
                <w:rFonts w:ascii="Times New Roman" w:hAnsi="Times New Roman"/>
              </w:rPr>
              <w:t>11870±40</w:t>
            </w:r>
          </w:p>
        </w:tc>
        <w:tc>
          <w:tcPr>
            <w:tcW w:w="1420" w:type="dxa"/>
          </w:tcPr>
          <w:p w14:paraId="3C58C961" w14:textId="77777777" w:rsidR="004A1C01" w:rsidRPr="004F381B" w:rsidRDefault="004A1C01" w:rsidP="00495602">
            <w:pPr>
              <w:spacing w:after="0" w:line="240" w:lineRule="auto"/>
              <w:rPr>
                <w:rFonts w:ascii="Times New Roman" w:hAnsi="Times New Roman"/>
              </w:rPr>
            </w:pPr>
            <w:r w:rsidRPr="004A1C01">
              <w:rPr>
                <w:rFonts w:ascii="Times New Roman" w:hAnsi="Times New Roman"/>
              </w:rPr>
              <w:t>Own data</w:t>
            </w:r>
          </w:p>
        </w:tc>
      </w:tr>
    </w:tbl>
    <w:p w14:paraId="66C1BC1D" w14:textId="77777777" w:rsidR="003F439A" w:rsidRPr="004F381B" w:rsidRDefault="003F439A" w:rsidP="004F381B">
      <w:pPr>
        <w:pStyle w:val="ListParagraph"/>
        <w:autoSpaceDE w:val="0"/>
        <w:autoSpaceDN w:val="0"/>
        <w:adjustRightInd w:val="0"/>
        <w:spacing w:after="0" w:line="240" w:lineRule="auto"/>
        <w:rPr>
          <w:rFonts w:ascii="Times New Roman" w:eastAsia="LiberationSerif" w:hAnsi="Times New Roman"/>
          <w:sz w:val="24"/>
          <w:szCs w:val="24"/>
        </w:rPr>
      </w:pPr>
    </w:p>
    <w:p w14:paraId="315A8651" w14:textId="77777777" w:rsidR="003F439A" w:rsidRPr="004F381B" w:rsidRDefault="003F439A" w:rsidP="004F381B">
      <w:pPr>
        <w:pStyle w:val="ListParagraph"/>
        <w:autoSpaceDE w:val="0"/>
        <w:autoSpaceDN w:val="0"/>
        <w:adjustRightInd w:val="0"/>
        <w:spacing w:after="0" w:line="240" w:lineRule="auto"/>
        <w:rPr>
          <w:rFonts w:ascii="Times New Roman" w:eastAsia="LiberationSerif" w:hAnsi="Times New Roman"/>
          <w:sz w:val="24"/>
          <w:szCs w:val="24"/>
        </w:rPr>
      </w:pPr>
    </w:p>
    <w:p w14:paraId="78DFACD6" w14:textId="77777777" w:rsidR="003F439A" w:rsidRPr="004F381B" w:rsidRDefault="003F439A" w:rsidP="004F381B">
      <w:pPr>
        <w:autoSpaceDE w:val="0"/>
        <w:autoSpaceDN w:val="0"/>
        <w:adjustRightInd w:val="0"/>
        <w:spacing w:after="0" w:line="240" w:lineRule="auto"/>
        <w:rPr>
          <w:rFonts w:ascii="Times New Roman" w:hAnsi="Times New Roman"/>
          <w:sz w:val="24"/>
          <w:szCs w:val="24"/>
          <w:lang w:eastAsia="ru-RU"/>
        </w:rPr>
      </w:pPr>
    </w:p>
    <w:p w14:paraId="37F67EA9" w14:textId="77777777" w:rsidR="003F439A" w:rsidRPr="004F381B" w:rsidRDefault="003F439A" w:rsidP="004F381B">
      <w:pPr>
        <w:autoSpaceDE w:val="0"/>
        <w:autoSpaceDN w:val="0"/>
        <w:adjustRightInd w:val="0"/>
        <w:spacing w:after="0" w:line="240" w:lineRule="auto"/>
        <w:rPr>
          <w:rFonts w:ascii="Times New Roman" w:hAnsi="Times New Roman"/>
          <w:sz w:val="24"/>
          <w:szCs w:val="24"/>
          <w:lang w:eastAsia="ru-RU"/>
        </w:rPr>
      </w:pPr>
    </w:p>
    <w:sectPr w:rsidR="003F439A" w:rsidRPr="004F381B" w:rsidSect="00325DC4">
      <w:pgSz w:w="11906" w:h="16838"/>
      <w:pgMar w:top="1134" w:right="850" w:bottom="1134" w:left="1701"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602A98" w16cex:dateUtc="2021-06-01T02:40:00Z"/>
  <w16cex:commentExtensible w16cex:durableId="245EFB9C" w16cex:dateUtc="2021-05-31T05:07:00Z"/>
  <w16cex:commentExtensible w16cex:durableId="245DD92E" w16cex:dateUtc="2021-05-30T08:28:00Z"/>
  <w16cex:commentExtensible w16cex:durableId="245EFBC7" w16cex:dateUtc="2021-05-31T05:08:00Z"/>
  <w16cex:commentExtensible w16cex:durableId="245F0177" w16cex:dateUtc="2021-05-31T05:32:00Z"/>
  <w16cex:commentExtensible w16cex:durableId="245F01C4" w16cex:dateUtc="2021-05-31T05:33:00Z"/>
  <w16cex:commentExtensible w16cex:durableId="245F1299" w16cex:dateUtc="2021-05-31T06:45:00Z"/>
  <w16cex:commentExtensible w16cex:durableId="24602256" w16cex:dateUtc="2021-06-01T02:04:00Z"/>
  <w16cex:commentExtensible w16cex:durableId="245F1210" w16cex:dateUtc="2021-05-31T06:43:00Z"/>
  <w16cex:commentExtensible w16cex:durableId="24602E86" w16cex:dateUtc="2021-06-01T02:56:00Z"/>
  <w16cex:commentExtensible w16cex:durableId="24602EE4" w16cex:dateUtc="2021-06-01T02:58:00Z"/>
  <w16cex:commentExtensible w16cex:durableId="245F16B0" w16cex:dateUtc="2021-05-31T07:02:00Z"/>
  <w16cex:commentExtensible w16cex:durableId="24601387" w16cex:dateUtc="2021-06-01T01:0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E5172FA" w16cid:durableId="24602A98"/>
  <w16cid:commentId w16cid:paraId="3957B766" w16cid:durableId="245EFB9C"/>
  <w16cid:commentId w16cid:paraId="1D59AD64" w16cid:durableId="245DD92E"/>
  <w16cid:commentId w16cid:paraId="095B5AE4" w16cid:durableId="245EFBC7"/>
  <w16cid:commentId w16cid:paraId="4592DF07" w16cid:durableId="245F0177"/>
  <w16cid:commentId w16cid:paraId="517B9A6E" w16cid:durableId="245F01C4"/>
  <w16cid:commentId w16cid:paraId="60DF5521" w16cid:durableId="245F1299"/>
  <w16cid:commentId w16cid:paraId="32DB0364" w16cid:durableId="24602256"/>
  <w16cid:commentId w16cid:paraId="54D60FEC" w16cid:durableId="245F1210"/>
  <w16cid:commentId w16cid:paraId="1335D231" w16cid:durableId="24602E86"/>
  <w16cid:commentId w16cid:paraId="059AA362" w16cid:durableId="24602EE4"/>
  <w16cid:commentId w16cid:paraId="3BB30640" w16cid:durableId="245F16B0"/>
  <w16cid:commentId w16cid:paraId="0DFE5B71" w16cid:durableId="24601387"/>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Symbol">
    <w:panose1 w:val="05050102010706020507"/>
    <w:charset w:val="02"/>
    <w:family w:val="auto"/>
    <w:pitch w:val="variable"/>
    <w:sig w:usb0="00000000" w:usb1="10000000" w:usb2="00000000" w:usb3="00000000" w:csb0="80000000" w:csb1="00000000"/>
  </w:font>
  <w:font w:name="TimesNewRomanPS-BoldMT">
    <w:altName w:val="MS Mincho"/>
    <w:panose1 w:val="00000000000000000000"/>
    <w:charset w:val="00"/>
    <w:family w:val="roman"/>
    <w:notTrueType/>
    <w:pitch w:val="default"/>
    <w:sig w:usb0="00000003" w:usb1="00000000" w:usb2="00000000" w:usb3="00000000" w:csb0="00000001"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TimesNewRomanPSMT">
    <w:altName w:val="MS Mincho"/>
    <w:panose1 w:val="00000000000000000000"/>
    <w:charset w:val="00"/>
    <w:family w:val="roman"/>
    <w:notTrueType/>
    <w:pitch w:val="default"/>
    <w:sig w:usb0="00000203" w:usb1="08070000" w:usb2="00000010" w:usb3="00000000" w:csb0="00020005" w:csb1="00000000"/>
  </w:font>
  <w:font w:name="LiberationSerif">
    <w:altName w:val="MS Mincho"/>
    <w:panose1 w:val="00000000000000000000"/>
    <w:charset w:val="80"/>
    <w:family w:val="auto"/>
    <w:notTrueType/>
    <w:pitch w:val="default"/>
    <w:sig w:usb0="00000003" w:usb1="08070000" w:usb2="00000010" w:usb3="00000000" w:csb0="00020001" w:csb1="00000000"/>
  </w:font>
  <w:font w:name="MinionPro-It">
    <w:charset w:val="00"/>
    <w:family w:val="auto"/>
    <w:pitch w:val="variable"/>
    <w:sig w:usb0="60000287" w:usb1="00000001" w:usb2="00000000" w:usb3="00000000" w:csb0="0000019F" w:csb1="00000000"/>
  </w:font>
  <w:font w:name="AdvOT863180fb">
    <w:altName w:val="Times New Roman"/>
    <w:panose1 w:val="00000000000000000000"/>
    <w:charset w:val="00"/>
    <w:family w:val="roman"/>
    <w:notTrueType/>
    <w:pitch w:val="default"/>
    <w:sig w:usb0="00000003" w:usb1="00000000" w:usb2="00000000" w:usb3="00000000" w:csb0="00000001" w:csb1="00000000"/>
  </w:font>
  <w:font w:name="AdvOT863180fb+fb">
    <w:altName w:val="Calibri"/>
    <w:panose1 w:val="00000000000000000000"/>
    <w:charset w:val="CC"/>
    <w:family w:val="auto"/>
    <w:notTrueType/>
    <w:pitch w:val="default"/>
    <w:sig w:usb0="00000201" w:usb1="00000000" w:usb2="00000000" w:usb3="00000000" w:csb0="00000004"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5BF3DAF"/>
    <w:multiLevelType w:val="hybridMultilevel"/>
    <w:tmpl w:val="299EDD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7884A92"/>
    <w:multiLevelType w:val="hybridMultilevel"/>
    <w:tmpl w:val="CEA08C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57A17835"/>
    <w:multiLevelType w:val="hybridMultilevel"/>
    <w:tmpl w:val="309C4AF2"/>
    <w:lvl w:ilvl="0" w:tplc="8A181A56">
      <w:start w:val="1"/>
      <w:numFmt w:val="decimal"/>
      <w:lvlText w:val="%1."/>
      <w:lvlJc w:val="left"/>
      <w:pPr>
        <w:ind w:left="786"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9636476"/>
    <w:multiLevelType w:val="multilevel"/>
    <w:tmpl w:val="B6F8EC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7A5E3196"/>
    <w:multiLevelType w:val="hybridMultilevel"/>
    <w:tmpl w:val="1368C3A2"/>
    <w:lvl w:ilvl="0" w:tplc="425C51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3"/>
  </w:num>
  <w:num w:numId="3">
    <w:abstractNumId w:val="2"/>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4"/>
  <w:displayBackgroundShape/>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2C62"/>
    <w:rsid w:val="000175C7"/>
    <w:rsid w:val="00020658"/>
    <w:rsid w:val="00032475"/>
    <w:rsid w:val="000356DD"/>
    <w:rsid w:val="00086502"/>
    <w:rsid w:val="00095489"/>
    <w:rsid w:val="000B2789"/>
    <w:rsid w:val="000D2883"/>
    <w:rsid w:val="00100214"/>
    <w:rsid w:val="00103CBF"/>
    <w:rsid w:val="00111DCF"/>
    <w:rsid w:val="00114427"/>
    <w:rsid w:val="00116296"/>
    <w:rsid w:val="00125D2E"/>
    <w:rsid w:val="00134B85"/>
    <w:rsid w:val="00136269"/>
    <w:rsid w:val="001370BE"/>
    <w:rsid w:val="00147122"/>
    <w:rsid w:val="001657F2"/>
    <w:rsid w:val="00190FAD"/>
    <w:rsid w:val="001912A1"/>
    <w:rsid w:val="001A529F"/>
    <w:rsid w:val="001B4FC6"/>
    <w:rsid w:val="001D37FC"/>
    <w:rsid w:val="001D756D"/>
    <w:rsid w:val="001E1FE2"/>
    <w:rsid w:val="001E67DC"/>
    <w:rsid w:val="00200E14"/>
    <w:rsid w:val="002057D7"/>
    <w:rsid w:val="002164F8"/>
    <w:rsid w:val="00216DDC"/>
    <w:rsid w:val="00217613"/>
    <w:rsid w:val="00224B6B"/>
    <w:rsid w:val="0023099F"/>
    <w:rsid w:val="0023476B"/>
    <w:rsid w:val="002413F0"/>
    <w:rsid w:val="002434FC"/>
    <w:rsid w:val="00243BAD"/>
    <w:rsid w:val="00252661"/>
    <w:rsid w:val="00256487"/>
    <w:rsid w:val="00262058"/>
    <w:rsid w:val="002641B7"/>
    <w:rsid w:val="002A0983"/>
    <w:rsid w:val="002A59C8"/>
    <w:rsid w:val="002A7458"/>
    <w:rsid w:val="002B12FB"/>
    <w:rsid w:val="002B7002"/>
    <w:rsid w:val="002C23E7"/>
    <w:rsid w:val="002C6967"/>
    <w:rsid w:val="002D1C69"/>
    <w:rsid w:val="003001A6"/>
    <w:rsid w:val="00325DC4"/>
    <w:rsid w:val="00325DED"/>
    <w:rsid w:val="003428F8"/>
    <w:rsid w:val="00347CD4"/>
    <w:rsid w:val="00375DC6"/>
    <w:rsid w:val="003854C5"/>
    <w:rsid w:val="003A3B3E"/>
    <w:rsid w:val="003E3B05"/>
    <w:rsid w:val="003F439A"/>
    <w:rsid w:val="003F4648"/>
    <w:rsid w:val="003F5742"/>
    <w:rsid w:val="00402A19"/>
    <w:rsid w:val="00455249"/>
    <w:rsid w:val="00457A43"/>
    <w:rsid w:val="00463A0D"/>
    <w:rsid w:val="00465899"/>
    <w:rsid w:val="00466E0B"/>
    <w:rsid w:val="00490394"/>
    <w:rsid w:val="00493C19"/>
    <w:rsid w:val="004A1C01"/>
    <w:rsid w:val="004D48FD"/>
    <w:rsid w:val="004D7331"/>
    <w:rsid w:val="004F2C62"/>
    <w:rsid w:val="004F381B"/>
    <w:rsid w:val="00500405"/>
    <w:rsid w:val="005263FF"/>
    <w:rsid w:val="00534DCC"/>
    <w:rsid w:val="0053504F"/>
    <w:rsid w:val="005441F8"/>
    <w:rsid w:val="00574DDA"/>
    <w:rsid w:val="00576322"/>
    <w:rsid w:val="00576ED3"/>
    <w:rsid w:val="005A7E03"/>
    <w:rsid w:val="005C2D81"/>
    <w:rsid w:val="005D05AF"/>
    <w:rsid w:val="005D564F"/>
    <w:rsid w:val="005D7AE6"/>
    <w:rsid w:val="006017C0"/>
    <w:rsid w:val="00606DAF"/>
    <w:rsid w:val="00607DEF"/>
    <w:rsid w:val="00642EC2"/>
    <w:rsid w:val="00646D8C"/>
    <w:rsid w:val="006504FC"/>
    <w:rsid w:val="0065302A"/>
    <w:rsid w:val="006729DA"/>
    <w:rsid w:val="006F2EE7"/>
    <w:rsid w:val="00711090"/>
    <w:rsid w:val="00711827"/>
    <w:rsid w:val="007328CB"/>
    <w:rsid w:val="0074386D"/>
    <w:rsid w:val="00792883"/>
    <w:rsid w:val="007979DD"/>
    <w:rsid w:val="007C35CE"/>
    <w:rsid w:val="007C3C8B"/>
    <w:rsid w:val="007E0DB0"/>
    <w:rsid w:val="007E56FE"/>
    <w:rsid w:val="007F0BA9"/>
    <w:rsid w:val="008270F2"/>
    <w:rsid w:val="00840DEC"/>
    <w:rsid w:val="00855163"/>
    <w:rsid w:val="00864125"/>
    <w:rsid w:val="008756EE"/>
    <w:rsid w:val="008C27F5"/>
    <w:rsid w:val="008D42CB"/>
    <w:rsid w:val="008D4CD6"/>
    <w:rsid w:val="008D566B"/>
    <w:rsid w:val="008E63B8"/>
    <w:rsid w:val="008F190C"/>
    <w:rsid w:val="008F1E38"/>
    <w:rsid w:val="00900B6A"/>
    <w:rsid w:val="00922709"/>
    <w:rsid w:val="009272FE"/>
    <w:rsid w:val="0094372B"/>
    <w:rsid w:val="00962169"/>
    <w:rsid w:val="00970834"/>
    <w:rsid w:val="00972AA0"/>
    <w:rsid w:val="009C135B"/>
    <w:rsid w:val="009C25BE"/>
    <w:rsid w:val="009D71D9"/>
    <w:rsid w:val="009D7C38"/>
    <w:rsid w:val="00A00C54"/>
    <w:rsid w:val="00A42D59"/>
    <w:rsid w:val="00A7144E"/>
    <w:rsid w:val="00A872A0"/>
    <w:rsid w:val="00AA0183"/>
    <w:rsid w:val="00AA549D"/>
    <w:rsid w:val="00AA5B9F"/>
    <w:rsid w:val="00AF0446"/>
    <w:rsid w:val="00B47A28"/>
    <w:rsid w:val="00B75275"/>
    <w:rsid w:val="00B76C49"/>
    <w:rsid w:val="00B86ADF"/>
    <w:rsid w:val="00B87205"/>
    <w:rsid w:val="00B90E22"/>
    <w:rsid w:val="00B95385"/>
    <w:rsid w:val="00BA5ECC"/>
    <w:rsid w:val="00BD4614"/>
    <w:rsid w:val="00C17820"/>
    <w:rsid w:val="00C255EF"/>
    <w:rsid w:val="00C4055D"/>
    <w:rsid w:val="00C8055C"/>
    <w:rsid w:val="00C821D5"/>
    <w:rsid w:val="00CB53C0"/>
    <w:rsid w:val="00CB7430"/>
    <w:rsid w:val="00CC1F08"/>
    <w:rsid w:val="00CC2D22"/>
    <w:rsid w:val="00CC74C1"/>
    <w:rsid w:val="00CC78FB"/>
    <w:rsid w:val="00CD25F5"/>
    <w:rsid w:val="00CE79DA"/>
    <w:rsid w:val="00D32E1C"/>
    <w:rsid w:val="00D346A8"/>
    <w:rsid w:val="00D4393E"/>
    <w:rsid w:val="00D62E1F"/>
    <w:rsid w:val="00D82C9A"/>
    <w:rsid w:val="00D9506E"/>
    <w:rsid w:val="00DA0CB4"/>
    <w:rsid w:val="00DA2133"/>
    <w:rsid w:val="00DC0CF8"/>
    <w:rsid w:val="00DC4449"/>
    <w:rsid w:val="00DE7B48"/>
    <w:rsid w:val="00DF56BB"/>
    <w:rsid w:val="00E0636B"/>
    <w:rsid w:val="00E135D1"/>
    <w:rsid w:val="00E705F0"/>
    <w:rsid w:val="00E7528F"/>
    <w:rsid w:val="00ED18F6"/>
    <w:rsid w:val="00ED7D1D"/>
    <w:rsid w:val="00EE27C1"/>
    <w:rsid w:val="00EE469B"/>
    <w:rsid w:val="00EF2A70"/>
    <w:rsid w:val="00F0565E"/>
    <w:rsid w:val="00F05B4F"/>
    <w:rsid w:val="00F1126F"/>
    <w:rsid w:val="00F21685"/>
    <w:rsid w:val="00F46B28"/>
    <w:rsid w:val="00F74EF6"/>
    <w:rsid w:val="00FE40A0"/>
    <w:rsid w:val="00FF76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A75F15A"/>
  <w15:docId w15:val="{0C5C7C7C-6115-4F43-9CC3-1A6B555E50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F2C62"/>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F2C62"/>
    <w:pPr>
      <w:spacing w:after="0" w:line="240" w:lineRule="auto"/>
    </w:pPr>
    <w:rPr>
      <w:rFonts w:ascii="Tahoma" w:hAnsi="Tahoma"/>
      <w:sz w:val="16"/>
      <w:szCs w:val="16"/>
    </w:rPr>
  </w:style>
  <w:style w:type="character" w:customStyle="1" w:styleId="BalloonTextChar">
    <w:name w:val="Balloon Text Char"/>
    <w:link w:val="BalloonText"/>
    <w:uiPriority w:val="99"/>
    <w:semiHidden/>
    <w:rsid w:val="004F2C62"/>
    <w:rPr>
      <w:rFonts w:ascii="Tahoma" w:eastAsia="Calibri" w:hAnsi="Tahoma" w:cs="Tahoma"/>
      <w:sz w:val="16"/>
      <w:szCs w:val="16"/>
    </w:rPr>
  </w:style>
  <w:style w:type="table" w:styleId="TableGrid">
    <w:name w:val="Table Grid"/>
    <w:basedOn w:val="TableNormal"/>
    <w:uiPriority w:val="59"/>
    <w:rsid w:val="008E63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5C2D81"/>
    <w:pPr>
      <w:ind w:left="720"/>
      <w:contextualSpacing/>
    </w:pPr>
  </w:style>
  <w:style w:type="character" w:styleId="CommentReference">
    <w:name w:val="annotation reference"/>
    <w:basedOn w:val="DefaultParagraphFont"/>
    <w:uiPriority w:val="99"/>
    <w:semiHidden/>
    <w:unhideWhenUsed/>
    <w:rsid w:val="003854C5"/>
    <w:rPr>
      <w:sz w:val="16"/>
      <w:szCs w:val="16"/>
    </w:rPr>
  </w:style>
  <w:style w:type="paragraph" w:styleId="CommentText">
    <w:name w:val="annotation text"/>
    <w:basedOn w:val="Normal"/>
    <w:link w:val="CommentTextChar"/>
    <w:uiPriority w:val="99"/>
    <w:unhideWhenUsed/>
    <w:rsid w:val="003854C5"/>
    <w:pPr>
      <w:spacing w:line="240" w:lineRule="auto"/>
    </w:pPr>
    <w:rPr>
      <w:sz w:val="20"/>
      <w:szCs w:val="20"/>
    </w:rPr>
  </w:style>
  <w:style w:type="character" w:customStyle="1" w:styleId="CommentTextChar">
    <w:name w:val="Comment Text Char"/>
    <w:basedOn w:val="DefaultParagraphFont"/>
    <w:link w:val="CommentText"/>
    <w:uiPriority w:val="99"/>
    <w:rsid w:val="003854C5"/>
    <w:rPr>
      <w:lang w:eastAsia="en-US"/>
    </w:rPr>
  </w:style>
  <w:style w:type="paragraph" w:styleId="CommentSubject">
    <w:name w:val="annotation subject"/>
    <w:basedOn w:val="CommentText"/>
    <w:next w:val="CommentText"/>
    <w:link w:val="CommentSubjectChar"/>
    <w:uiPriority w:val="99"/>
    <w:semiHidden/>
    <w:unhideWhenUsed/>
    <w:rsid w:val="003854C5"/>
    <w:rPr>
      <w:b/>
      <w:bCs/>
    </w:rPr>
  </w:style>
  <w:style w:type="character" w:customStyle="1" w:styleId="CommentSubjectChar">
    <w:name w:val="Comment Subject Char"/>
    <w:basedOn w:val="CommentTextChar"/>
    <w:link w:val="CommentSubject"/>
    <w:uiPriority w:val="99"/>
    <w:semiHidden/>
    <w:rsid w:val="003854C5"/>
    <w:rPr>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dx.doi.org/10.1016/j.epsl.2012.06.050" TargetMode="External"/><Relationship Id="rId12" Type="http://schemas.openxmlformats.org/officeDocument/2006/relationships/fontTable" Target="fontTable.xml"/><Relationship Id="rId13" Type="http://schemas.openxmlformats.org/officeDocument/2006/relationships/theme" Target="theme/theme1.xml"/><Relationship Id="rId14" Type="http://schemas.microsoft.com/office/2016/09/relationships/commentsIds" Target="commentsIds.xml"/><Relationship Id="rId15" Type="http://schemas.microsoft.com/office/2018/08/relationships/commentsExtensible" Target="commentsExtensible.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17</Pages>
  <Words>7005</Words>
  <Characters>39930</Characters>
  <Application>Microsoft Macintosh Word</Application>
  <DocSecurity>0</DocSecurity>
  <Lines>332</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46842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Polzovatel</dc:creator>
  <cp:lastModifiedBy>Peter Hommel</cp:lastModifiedBy>
  <cp:revision>3</cp:revision>
  <dcterms:created xsi:type="dcterms:W3CDTF">2021-07-30T21:30:00Z</dcterms:created>
  <dcterms:modified xsi:type="dcterms:W3CDTF">2021-07-30T21:33:00Z</dcterms:modified>
</cp:coreProperties>
</file>