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118F" w:rsidRPr="0087535A" w:rsidRDefault="003F21A5" w:rsidP="00440970">
      <w:pPr>
        <w:spacing w:line="360" w:lineRule="auto"/>
        <w:rPr>
          <w:rFonts w:ascii="Times New Roman" w:hAnsi="Times New Roman" w:cs="Times New Roman"/>
          <w:b/>
          <w:bCs/>
          <w:color w:val="000000"/>
        </w:rPr>
      </w:pPr>
      <w:bookmarkStart w:id="0" w:name="OLE_LINK142"/>
      <w:bookmarkStart w:id="1" w:name="OLE_LINK143"/>
      <w:bookmarkStart w:id="2" w:name="OLE_LINK144"/>
      <w:r w:rsidRPr="0087535A">
        <w:rPr>
          <w:rFonts w:ascii="Times New Roman" w:hAnsi="Times New Roman" w:cs="Times New Roman"/>
          <w:b/>
          <w:bCs/>
          <w:color w:val="000000"/>
        </w:rPr>
        <w:t>Artificial</w:t>
      </w:r>
      <w:r w:rsidRPr="0087535A">
        <w:rPr>
          <w:rFonts w:ascii="Times New Roman" w:hAnsi="Times New Roman" w:cs="Times New Roman"/>
          <w:color w:val="000000"/>
        </w:rPr>
        <w:t xml:space="preserve"> </w:t>
      </w:r>
      <w:r w:rsidRPr="0087535A">
        <w:rPr>
          <w:rFonts w:ascii="Times New Roman" w:hAnsi="Times New Roman" w:cs="Times New Roman"/>
          <w:b/>
          <w:bCs/>
          <w:color w:val="000000"/>
        </w:rPr>
        <w:t>Intelligence</w:t>
      </w:r>
      <w:r w:rsidRPr="0087535A">
        <w:rPr>
          <w:rFonts w:ascii="Times New Roman" w:hAnsi="Times New Roman" w:cs="Times New Roman"/>
          <w:color w:val="000000"/>
        </w:rPr>
        <w:t xml:space="preserve"> </w:t>
      </w:r>
      <w:r w:rsidRPr="0087535A">
        <w:rPr>
          <w:rFonts w:ascii="Times New Roman" w:hAnsi="Times New Roman" w:cs="Times New Roman"/>
          <w:b/>
          <w:bCs/>
          <w:color w:val="000000"/>
        </w:rPr>
        <w:t>in</w:t>
      </w:r>
      <w:r w:rsidRPr="0087535A">
        <w:rPr>
          <w:rFonts w:ascii="Times New Roman" w:hAnsi="Times New Roman" w:cs="Times New Roman"/>
          <w:color w:val="000000"/>
        </w:rPr>
        <w:t xml:space="preserve"> </w:t>
      </w:r>
      <w:r w:rsidRPr="0087535A">
        <w:rPr>
          <w:rFonts w:ascii="Times New Roman" w:hAnsi="Times New Roman" w:cs="Times New Roman"/>
          <w:b/>
          <w:bCs/>
          <w:color w:val="000000"/>
        </w:rPr>
        <w:t>Business-to-Business</w:t>
      </w:r>
      <w:r w:rsidRPr="0087535A">
        <w:rPr>
          <w:rFonts w:ascii="Times New Roman" w:hAnsi="Times New Roman" w:cs="Times New Roman"/>
          <w:color w:val="000000"/>
        </w:rPr>
        <w:t xml:space="preserve"> </w:t>
      </w:r>
      <w:r w:rsidRPr="0087535A">
        <w:rPr>
          <w:rFonts w:ascii="Times New Roman" w:hAnsi="Times New Roman" w:cs="Times New Roman"/>
          <w:b/>
          <w:bCs/>
          <w:color w:val="000000"/>
        </w:rPr>
        <w:t>Marketing:</w:t>
      </w:r>
      <w:r w:rsidRPr="0087535A">
        <w:rPr>
          <w:rFonts w:ascii="Times New Roman" w:hAnsi="Times New Roman" w:cs="Times New Roman"/>
          <w:color w:val="000000"/>
        </w:rPr>
        <w:t xml:space="preserve"> </w:t>
      </w:r>
      <w:r w:rsidRPr="0087535A">
        <w:rPr>
          <w:rFonts w:ascii="Times New Roman" w:hAnsi="Times New Roman" w:cs="Times New Roman"/>
          <w:b/>
          <w:bCs/>
          <w:color w:val="000000"/>
        </w:rPr>
        <w:t>A</w:t>
      </w:r>
      <w:r w:rsidRPr="0087535A">
        <w:rPr>
          <w:rFonts w:ascii="Times New Roman" w:hAnsi="Times New Roman" w:cs="Times New Roman"/>
          <w:color w:val="000000"/>
        </w:rPr>
        <w:t xml:space="preserve"> </w:t>
      </w:r>
      <w:r w:rsidRPr="0087535A">
        <w:rPr>
          <w:rFonts w:ascii="Times New Roman" w:hAnsi="Times New Roman" w:cs="Times New Roman"/>
          <w:b/>
          <w:bCs/>
          <w:color w:val="000000"/>
        </w:rPr>
        <w:t>Bibliometric</w:t>
      </w:r>
      <w:r w:rsidRPr="0087535A">
        <w:rPr>
          <w:rFonts w:ascii="Times New Roman" w:hAnsi="Times New Roman" w:cs="Times New Roman"/>
          <w:color w:val="000000"/>
        </w:rPr>
        <w:t xml:space="preserve"> </w:t>
      </w:r>
      <w:r w:rsidRPr="0087535A">
        <w:rPr>
          <w:rFonts w:ascii="Times New Roman" w:hAnsi="Times New Roman" w:cs="Times New Roman"/>
          <w:b/>
          <w:bCs/>
          <w:color w:val="000000"/>
        </w:rPr>
        <w:t>Analysis</w:t>
      </w:r>
      <w:r w:rsidRPr="0087535A">
        <w:rPr>
          <w:rFonts w:ascii="Times New Roman" w:hAnsi="Times New Roman" w:cs="Times New Roman"/>
          <w:color w:val="000000"/>
        </w:rPr>
        <w:t xml:space="preserve"> </w:t>
      </w:r>
      <w:r w:rsidRPr="0087535A">
        <w:rPr>
          <w:rFonts w:ascii="Times New Roman" w:hAnsi="Times New Roman" w:cs="Times New Roman"/>
          <w:b/>
          <w:bCs/>
          <w:color w:val="000000"/>
        </w:rPr>
        <w:t>of</w:t>
      </w:r>
      <w:r w:rsidRPr="0087535A">
        <w:rPr>
          <w:rFonts w:ascii="Times New Roman" w:hAnsi="Times New Roman" w:cs="Times New Roman"/>
          <w:color w:val="000000"/>
        </w:rPr>
        <w:t xml:space="preserve"> </w:t>
      </w:r>
      <w:r w:rsidRPr="0087535A">
        <w:rPr>
          <w:rFonts w:ascii="Times New Roman" w:hAnsi="Times New Roman" w:cs="Times New Roman"/>
          <w:b/>
          <w:bCs/>
          <w:color w:val="000000"/>
        </w:rPr>
        <w:t>Current</w:t>
      </w:r>
      <w:r w:rsidRPr="0087535A">
        <w:rPr>
          <w:rFonts w:ascii="Times New Roman" w:hAnsi="Times New Roman" w:cs="Times New Roman"/>
          <w:color w:val="000000"/>
        </w:rPr>
        <w:t xml:space="preserve"> </w:t>
      </w:r>
      <w:r w:rsidRPr="0087535A">
        <w:rPr>
          <w:rFonts w:ascii="Times New Roman" w:hAnsi="Times New Roman" w:cs="Times New Roman"/>
          <w:b/>
          <w:bCs/>
          <w:color w:val="000000"/>
        </w:rPr>
        <w:t>Research</w:t>
      </w:r>
      <w:r w:rsidRPr="0087535A">
        <w:rPr>
          <w:rFonts w:ascii="Times New Roman" w:hAnsi="Times New Roman" w:cs="Times New Roman"/>
          <w:color w:val="000000"/>
        </w:rPr>
        <w:t xml:space="preserve"> </w:t>
      </w:r>
      <w:r w:rsidRPr="0087535A">
        <w:rPr>
          <w:rFonts w:ascii="Times New Roman" w:hAnsi="Times New Roman" w:cs="Times New Roman"/>
          <w:b/>
          <w:bCs/>
          <w:color w:val="000000"/>
        </w:rPr>
        <w:t>Status,</w:t>
      </w:r>
      <w:r w:rsidRPr="0087535A">
        <w:rPr>
          <w:rFonts w:ascii="Times New Roman" w:hAnsi="Times New Roman" w:cs="Times New Roman"/>
          <w:color w:val="000000"/>
        </w:rPr>
        <w:t xml:space="preserve"> </w:t>
      </w:r>
      <w:r w:rsidRPr="0087535A">
        <w:rPr>
          <w:rFonts w:ascii="Times New Roman" w:hAnsi="Times New Roman" w:cs="Times New Roman"/>
          <w:b/>
          <w:bCs/>
          <w:color w:val="000000"/>
        </w:rPr>
        <w:t>Development</w:t>
      </w:r>
      <w:r w:rsidRPr="0087535A">
        <w:rPr>
          <w:rFonts w:ascii="Times New Roman" w:hAnsi="Times New Roman" w:cs="Times New Roman"/>
          <w:color w:val="000000"/>
        </w:rPr>
        <w:t xml:space="preserve"> </w:t>
      </w:r>
      <w:r w:rsidRPr="0087535A">
        <w:rPr>
          <w:rFonts w:ascii="Times New Roman" w:hAnsi="Times New Roman" w:cs="Times New Roman"/>
          <w:b/>
          <w:bCs/>
          <w:color w:val="000000"/>
        </w:rPr>
        <w:t>and</w:t>
      </w:r>
      <w:r w:rsidRPr="0087535A">
        <w:rPr>
          <w:rFonts w:ascii="Times New Roman" w:hAnsi="Times New Roman" w:cs="Times New Roman"/>
          <w:color w:val="000000"/>
        </w:rPr>
        <w:t xml:space="preserve"> </w:t>
      </w:r>
      <w:r w:rsidRPr="0087535A">
        <w:rPr>
          <w:rFonts w:ascii="Times New Roman" w:hAnsi="Times New Roman" w:cs="Times New Roman"/>
          <w:b/>
          <w:bCs/>
          <w:color w:val="000000"/>
        </w:rPr>
        <w:t>Future</w:t>
      </w:r>
      <w:r w:rsidRPr="0087535A">
        <w:rPr>
          <w:rFonts w:ascii="Times New Roman" w:hAnsi="Times New Roman" w:cs="Times New Roman"/>
          <w:color w:val="000000"/>
        </w:rPr>
        <w:t xml:space="preserve"> </w:t>
      </w:r>
      <w:r w:rsidRPr="0087535A">
        <w:rPr>
          <w:rFonts w:ascii="Times New Roman" w:hAnsi="Times New Roman" w:cs="Times New Roman"/>
          <w:b/>
          <w:bCs/>
          <w:color w:val="000000"/>
        </w:rPr>
        <w:t>Directions</w:t>
      </w:r>
    </w:p>
    <w:p w:rsidR="003F21A5" w:rsidRPr="0087535A" w:rsidRDefault="003F21A5" w:rsidP="00440970">
      <w:pPr>
        <w:spacing w:line="360" w:lineRule="auto"/>
        <w:rPr>
          <w:rFonts w:ascii="Times New Roman" w:hAnsi="Times New Roman" w:cs="Times New Roman"/>
          <w:b/>
          <w:bCs/>
          <w:color w:val="000000"/>
        </w:rPr>
      </w:pPr>
    </w:p>
    <w:p w:rsidR="003F21A5" w:rsidRPr="00440970" w:rsidRDefault="003F21A5" w:rsidP="004409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b/>
          <w:bCs/>
          <w:color w:val="000000"/>
        </w:rPr>
      </w:pPr>
      <w:r w:rsidRPr="0087535A">
        <w:rPr>
          <w:rFonts w:ascii="Times New Roman" w:hAnsi="Times New Roman" w:cs="Times New Roman"/>
          <w:b/>
          <w:bCs/>
          <w:color w:val="000000"/>
        </w:rPr>
        <w:t>Abstract</w:t>
      </w:r>
      <w:bookmarkStart w:id="3" w:name="_GoBack"/>
      <w:bookmarkEnd w:id="3"/>
    </w:p>
    <w:p w:rsidR="003F21A5" w:rsidRPr="0087535A" w:rsidRDefault="003F21A5" w:rsidP="00440970">
      <w:pPr>
        <w:spacing w:line="360" w:lineRule="auto"/>
        <w:jc w:val="both"/>
        <w:rPr>
          <w:rFonts w:ascii="Times New Roman" w:hAnsi="Times New Roman" w:cs="Times New Roman"/>
          <w:color w:val="000000"/>
        </w:rPr>
      </w:pPr>
      <w:r w:rsidRPr="0087535A">
        <w:rPr>
          <w:rFonts w:ascii="Times New Roman" w:hAnsi="Times New Roman" w:cs="Times New Roman"/>
          <w:b/>
          <w:bCs/>
          <w:color w:val="000000"/>
        </w:rPr>
        <w:t>Purpose</w:t>
      </w:r>
      <w:r w:rsidRPr="0087535A">
        <w:rPr>
          <w:rFonts w:ascii="Times New Roman" w:hAnsi="Times New Roman" w:cs="Times New Roman"/>
          <w:color w:val="000000"/>
        </w:rPr>
        <w:t xml:space="preserve"> </w:t>
      </w:r>
      <w:r w:rsidRPr="0087535A">
        <w:rPr>
          <w:rFonts w:ascii="Times New Roman" w:hAnsi="Times New Roman" w:cs="Times New Roman"/>
          <w:b/>
          <w:bCs/>
          <w:color w:val="000000"/>
        </w:rPr>
        <w:t>-</w:t>
      </w:r>
      <w:r w:rsidRPr="0087535A">
        <w:rPr>
          <w:rFonts w:ascii="Times New Roman" w:hAnsi="Times New Roman" w:cs="Times New Roman"/>
          <w:color w:val="000000"/>
        </w:rPr>
        <w:t xml:space="preserve"> Although the value of AI has been acknowledged by companies, the literature shows challenges concerning AI-enabled B2B marketing innovation, as well as the diversity of roles AI can play in this regard. Accordingly, this study investigates the approaches that AI can be used for enabling B2B marketing innovation.</w:t>
      </w:r>
    </w:p>
    <w:p w:rsidR="003F21A5" w:rsidRPr="0087535A" w:rsidRDefault="003F21A5" w:rsidP="00440970">
      <w:pPr>
        <w:spacing w:line="360" w:lineRule="auto"/>
        <w:jc w:val="both"/>
        <w:rPr>
          <w:rFonts w:ascii="Times New Roman" w:hAnsi="Times New Roman" w:cs="Times New Roman"/>
          <w:color w:val="000000"/>
        </w:rPr>
      </w:pPr>
      <w:r w:rsidRPr="0087535A">
        <w:rPr>
          <w:rFonts w:ascii="Times New Roman" w:hAnsi="Times New Roman" w:cs="Times New Roman"/>
          <w:b/>
          <w:bCs/>
          <w:color w:val="000000"/>
        </w:rPr>
        <w:t>Design/methodology/approach</w:t>
      </w:r>
      <w:r w:rsidRPr="0087535A">
        <w:rPr>
          <w:rFonts w:ascii="Times New Roman" w:hAnsi="Times New Roman" w:cs="Times New Roman"/>
          <w:color w:val="000000"/>
        </w:rPr>
        <w:t xml:space="preserve"> </w:t>
      </w:r>
      <w:r w:rsidRPr="0087535A">
        <w:rPr>
          <w:rFonts w:ascii="Times New Roman" w:hAnsi="Times New Roman" w:cs="Times New Roman"/>
          <w:b/>
          <w:bCs/>
          <w:color w:val="000000"/>
        </w:rPr>
        <w:t>-</w:t>
      </w:r>
      <w:r w:rsidRPr="0087535A">
        <w:rPr>
          <w:rFonts w:ascii="Times New Roman" w:hAnsi="Times New Roman" w:cs="Times New Roman"/>
          <w:color w:val="000000"/>
        </w:rPr>
        <w:t xml:space="preserve"> Applying a bibliometric research method, this study systematically investigates the literature regarding AI-enabled B2B marketing. It synthesises state-of-the-art knowledge from 221 journal articles published between 1990 and 2021.</w:t>
      </w:r>
    </w:p>
    <w:p w:rsidR="003F21A5" w:rsidRPr="0087535A" w:rsidRDefault="003F21A5" w:rsidP="00440970">
      <w:pPr>
        <w:spacing w:line="360" w:lineRule="auto"/>
        <w:jc w:val="both"/>
        <w:rPr>
          <w:rFonts w:ascii="Times New Roman" w:hAnsi="Times New Roman" w:cs="Times New Roman"/>
          <w:color w:val="000000"/>
        </w:rPr>
      </w:pPr>
      <w:r w:rsidRPr="0087535A">
        <w:rPr>
          <w:rFonts w:ascii="Times New Roman" w:hAnsi="Times New Roman" w:cs="Times New Roman"/>
          <w:b/>
          <w:bCs/>
          <w:color w:val="000000"/>
        </w:rPr>
        <w:t>Findings</w:t>
      </w:r>
      <w:r w:rsidRPr="0087535A">
        <w:rPr>
          <w:rFonts w:ascii="Times New Roman" w:hAnsi="Times New Roman" w:cs="Times New Roman"/>
          <w:color w:val="000000"/>
        </w:rPr>
        <w:t xml:space="preserve"> </w:t>
      </w:r>
      <w:r w:rsidRPr="0087535A">
        <w:rPr>
          <w:rFonts w:ascii="Times New Roman" w:hAnsi="Times New Roman" w:cs="Times New Roman"/>
          <w:b/>
          <w:bCs/>
          <w:color w:val="000000"/>
        </w:rPr>
        <w:t>-</w:t>
      </w:r>
      <w:r w:rsidRPr="0087535A">
        <w:rPr>
          <w:rFonts w:ascii="Times New Roman" w:hAnsi="Times New Roman" w:cs="Times New Roman"/>
          <w:color w:val="000000"/>
        </w:rPr>
        <w:t xml:space="preserve"> Apart from offering specific information regarding the most influential authors and most frequently cited articles, the study further categorises the use of AI for innovation in B2B marketing into five domains, identified the main trends in the literature, and suggest directions for future research.</w:t>
      </w:r>
    </w:p>
    <w:p w:rsidR="003F21A5" w:rsidRPr="0087535A" w:rsidRDefault="003F21A5" w:rsidP="00440970">
      <w:pPr>
        <w:spacing w:line="360" w:lineRule="auto"/>
        <w:jc w:val="both"/>
        <w:rPr>
          <w:rFonts w:ascii="Times New Roman" w:hAnsi="Times New Roman" w:cs="Times New Roman"/>
          <w:color w:val="000000"/>
        </w:rPr>
      </w:pPr>
      <w:r w:rsidRPr="0087535A">
        <w:rPr>
          <w:rFonts w:ascii="Times New Roman" w:hAnsi="Times New Roman" w:cs="Times New Roman"/>
          <w:b/>
          <w:bCs/>
          <w:color w:val="000000"/>
        </w:rPr>
        <w:t>Practical</w:t>
      </w:r>
      <w:r w:rsidRPr="0087535A">
        <w:rPr>
          <w:rFonts w:ascii="Times New Roman" w:hAnsi="Times New Roman" w:cs="Times New Roman"/>
          <w:color w:val="000000"/>
        </w:rPr>
        <w:t xml:space="preserve"> </w:t>
      </w:r>
      <w:r w:rsidRPr="0087535A">
        <w:rPr>
          <w:rFonts w:ascii="Times New Roman" w:hAnsi="Times New Roman" w:cs="Times New Roman"/>
          <w:b/>
          <w:bCs/>
          <w:color w:val="000000"/>
        </w:rPr>
        <w:t>implications</w:t>
      </w:r>
      <w:r w:rsidRPr="0087535A">
        <w:rPr>
          <w:rFonts w:ascii="Times New Roman" w:hAnsi="Times New Roman" w:cs="Times New Roman"/>
          <w:color w:val="000000"/>
        </w:rPr>
        <w:t xml:space="preserve"> </w:t>
      </w:r>
      <w:r w:rsidRPr="0087535A">
        <w:rPr>
          <w:rFonts w:ascii="Times New Roman" w:hAnsi="Times New Roman" w:cs="Times New Roman"/>
          <w:b/>
          <w:bCs/>
          <w:color w:val="000000"/>
        </w:rPr>
        <w:t>-</w:t>
      </w:r>
      <w:r w:rsidRPr="0087535A">
        <w:rPr>
          <w:rFonts w:ascii="Times New Roman" w:hAnsi="Times New Roman" w:cs="Times New Roman"/>
          <w:color w:val="000000"/>
        </w:rPr>
        <w:t xml:space="preserve"> Through our identified five domains, practitioners can assess their current use of AI ability in terms of their conceptualisation capability, technological applications, and identify their future needs in the relevant domains in order to make appropriate decisions on whether to invest in AI. Thus, the research outcomes can help companies to realise their digital marketing innovation strategy through AI.</w:t>
      </w:r>
    </w:p>
    <w:p w:rsidR="003F21A5" w:rsidRPr="0087535A" w:rsidRDefault="003F21A5" w:rsidP="00440970">
      <w:pPr>
        <w:spacing w:line="360" w:lineRule="auto"/>
        <w:jc w:val="both"/>
        <w:rPr>
          <w:rFonts w:ascii="Times New Roman" w:hAnsi="Times New Roman" w:cs="Times New Roman"/>
          <w:color w:val="000000"/>
        </w:rPr>
      </w:pPr>
      <w:r w:rsidRPr="0087535A">
        <w:rPr>
          <w:rFonts w:ascii="Times New Roman" w:hAnsi="Times New Roman" w:cs="Times New Roman"/>
          <w:b/>
          <w:bCs/>
          <w:color w:val="000000"/>
        </w:rPr>
        <w:t>Originality/value</w:t>
      </w:r>
      <w:r w:rsidRPr="0087535A">
        <w:rPr>
          <w:rFonts w:ascii="Times New Roman" w:hAnsi="Times New Roman" w:cs="Times New Roman"/>
          <w:color w:val="000000"/>
        </w:rPr>
        <w:t xml:space="preserve"> </w:t>
      </w:r>
      <w:r w:rsidRPr="0087535A">
        <w:rPr>
          <w:rFonts w:ascii="Times New Roman" w:hAnsi="Times New Roman" w:cs="Times New Roman"/>
          <w:b/>
          <w:bCs/>
          <w:color w:val="000000"/>
        </w:rPr>
        <w:t>-</w:t>
      </w:r>
      <w:r w:rsidRPr="0087535A">
        <w:rPr>
          <w:rFonts w:ascii="Times New Roman" w:hAnsi="Times New Roman" w:cs="Times New Roman"/>
          <w:color w:val="000000"/>
        </w:rPr>
        <w:t xml:space="preserve"> While more and more studies acknowledge the potential value of AI in B2B marketing, few attempts have been made to synthesise the literature. The results from the study can contribute by 1) obtaining and comparing the most influential works based on a series of analyses; 2) identifying five domains of research into how AI can be used for facilitating B2B marketing innovation; and 3) classifying relevant articles into five different time periods in order to identify both past trends and future directions in this specific field.</w:t>
      </w:r>
    </w:p>
    <w:p w:rsidR="003F21A5" w:rsidRPr="0087535A" w:rsidRDefault="003F21A5" w:rsidP="00440970">
      <w:pPr>
        <w:spacing w:line="360" w:lineRule="auto"/>
        <w:jc w:val="both"/>
        <w:rPr>
          <w:rFonts w:ascii="Times New Roman" w:hAnsi="Times New Roman" w:cs="Times New Roman"/>
          <w:color w:val="000000"/>
        </w:rPr>
      </w:pPr>
    </w:p>
    <w:p w:rsidR="003F21A5" w:rsidRPr="0087535A" w:rsidRDefault="003F21A5" w:rsidP="00440970">
      <w:pPr>
        <w:spacing w:line="360" w:lineRule="auto"/>
        <w:jc w:val="both"/>
        <w:rPr>
          <w:rFonts w:ascii="Times New Roman" w:hAnsi="Times New Roman" w:cs="Times New Roman"/>
          <w:color w:val="000000"/>
        </w:rPr>
      </w:pPr>
      <w:r w:rsidRPr="0087535A">
        <w:rPr>
          <w:rFonts w:ascii="Times New Roman" w:hAnsi="Times New Roman" w:cs="Times New Roman"/>
          <w:i/>
          <w:iCs/>
          <w:color w:val="000000"/>
        </w:rPr>
        <w:t>Keywords</w:t>
      </w:r>
      <w:r w:rsidRPr="0087535A">
        <w:rPr>
          <w:rFonts w:ascii="Times New Roman" w:hAnsi="Times New Roman" w:cs="Times New Roman"/>
          <w:color w:val="000000"/>
        </w:rPr>
        <w:t>: Artificial intelligence, business-to-business marketing, innovation, systematic literature review, bibliometric analysis, content analysis.</w:t>
      </w:r>
      <w:bookmarkEnd w:id="0"/>
      <w:bookmarkEnd w:id="1"/>
      <w:bookmarkEnd w:id="2"/>
    </w:p>
    <w:p w:rsidR="003F21A5" w:rsidRPr="0087535A" w:rsidRDefault="003F21A5" w:rsidP="003F21A5">
      <w:pPr>
        <w:jc w:val="both"/>
        <w:rPr>
          <w:rFonts w:ascii="Times New Roman" w:hAnsi="Times New Roman" w:cs="Times New Roman"/>
          <w:color w:val="000000"/>
        </w:rPr>
      </w:pPr>
    </w:p>
    <w:p w:rsidR="003F21A5" w:rsidRPr="0087535A" w:rsidRDefault="003F21A5" w:rsidP="003F21A5">
      <w:pPr>
        <w:jc w:val="both"/>
        <w:rPr>
          <w:rFonts w:ascii="Times New Roman" w:hAnsi="Times New Roman" w:cs="Times New Roman"/>
          <w:color w:val="000000"/>
        </w:rPr>
      </w:pPr>
    </w:p>
    <w:p w:rsidR="003F21A5" w:rsidRPr="0087535A" w:rsidRDefault="003F21A5" w:rsidP="003F21A5">
      <w:pPr>
        <w:jc w:val="both"/>
        <w:rPr>
          <w:rFonts w:ascii="Times New Roman" w:hAnsi="Times New Roman" w:cs="Times New Roman"/>
          <w:color w:val="000000"/>
        </w:rPr>
      </w:pPr>
    </w:p>
    <w:p w:rsidR="003F21A5" w:rsidRPr="0087535A" w:rsidRDefault="003F21A5" w:rsidP="003F21A5">
      <w:pPr>
        <w:jc w:val="both"/>
        <w:rPr>
          <w:rFonts w:ascii="Times New Roman" w:hAnsi="Times New Roman" w:cs="Times New Roman"/>
          <w:color w:val="000000"/>
        </w:rPr>
      </w:pPr>
    </w:p>
    <w:p w:rsidR="003F21A5" w:rsidRPr="0087535A" w:rsidRDefault="003F21A5" w:rsidP="003F21A5">
      <w:pPr>
        <w:jc w:val="both"/>
        <w:rPr>
          <w:rFonts w:ascii="Times New Roman" w:hAnsi="Times New Roman" w:cs="Times New Roman"/>
          <w:color w:val="000000"/>
        </w:rPr>
        <w:sectPr w:rsidR="003F21A5" w:rsidRPr="0087535A" w:rsidSect="00AA7095">
          <w:footerReference w:type="even" r:id="rId7"/>
          <w:footerReference w:type="default" r:id="rId8"/>
          <w:pgSz w:w="11900" w:h="16840"/>
          <w:pgMar w:top="1440" w:right="1440" w:bottom="1440" w:left="1440" w:header="708" w:footer="708" w:gutter="0"/>
          <w:cols w:space="708"/>
          <w:docGrid w:linePitch="360"/>
        </w:sectPr>
      </w:pPr>
    </w:p>
    <w:p w:rsidR="003F21A5" w:rsidRPr="0087535A" w:rsidRDefault="003F21A5" w:rsidP="003F21A5">
      <w:pPr>
        <w:jc w:val="both"/>
        <w:rPr>
          <w:rFonts w:ascii="Times New Roman" w:hAnsi="Times New Roman" w:cs="Times New Roman"/>
          <w:color w:val="000000"/>
        </w:rPr>
      </w:pPr>
    </w:p>
    <w:p w:rsidR="003F21A5" w:rsidRPr="0087535A" w:rsidRDefault="003F21A5" w:rsidP="003F21A5">
      <w:pPr>
        <w:pStyle w:val="Heading1"/>
        <w:numPr>
          <w:ilvl w:val="0"/>
          <w:numId w:val="3"/>
        </w:numPr>
        <w:tabs>
          <w:tab w:val="left" w:pos="2221"/>
        </w:tabs>
        <w:spacing w:before="36" w:line="360" w:lineRule="auto"/>
        <w:ind w:hanging="421"/>
        <w:jc w:val="both"/>
      </w:pPr>
      <w:r w:rsidRPr="0087535A">
        <w:t>Introduction</w:t>
      </w:r>
    </w:p>
    <w:p w:rsidR="003F21A5" w:rsidRPr="0087535A" w:rsidRDefault="003F21A5" w:rsidP="003F21A5">
      <w:pPr>
        <w:pStyle w:val="BodyText"/>
        <w:spacing w:before="91" w:line="360" w:lineRule="auto"/>
        <w:ind w:left="1800" w:right="1734" w:firstLine="479"/>
        <w:jc w:val="both"/>
      </w:pPr>
      <w:r w:rsidRPr="0087535A">
        <w:t>In recent years, technological innovations in business-to-business (B2B) marketing have become a field of increasing research interest (</w:t>
      </w:r>
      <w:proofErr w:type="spellStart"/>
      <w:r w:rsidRPr="0087535A">
        <w:t>Paschen</w:t>
      </w:r>
      <w:proofErr w:type="spellEnd"/>
      <w:r w:rsidRPr="0087535A">
        <w:t xml:space="preserve"> et al., 2019; Kumar et al., 2020; Park and Park, 2003; Wang et al., 2017; Leung et al., 2019). Particularly, the advent of information and communication technologies has</w:t>
      </w:r>
      <w:r w:rsidRPr="0087535A">
        <w:rPr>
          <w:spacing w:val="-26"/>
        </w:rPr>
        <w:t xml:space="preserve"> </w:t>
      </w:r>
      <w:r w:rsidRPr="0087535A">
        <w:t>transformed value-creation</w:t>
      </w:r>
      <w:r w:rsidRPr="0087535A">
        <w:rPr>
          <w:spacing w:val="-16"/>
        </w:rPr>
        <w:t xml:space="preserve"> </w:t>
      </w:r>
      <w:r w:rsidRPr="0087535A">
        <w:t>activities</w:t>
      </w:r>
      <w:r w:rsidRPr="0087535A">
        <w:rPr>
          <w:spacing w:val="-14"/>
        </w:rPr>
        <w:t xml:space="preserve"> </w:t>
      </w:r>
      <w:r w:rsidRPr="0087535A">
        <w:t>at</w:t>
      </w:r>
      <w:r w:rsidRPr="0087535A">
        <w:rPr>
          <w:spacing w:val="-14"/>
        </w:rPr>
        <w:t xml:space="preserve"> </w:t>
      </w:r>
      <w:r w:rsidRPr="0087535A">
        <w:t>every</w:t>
      </w:r>
      <w:r w:rsidRPr="0087535A">
        <w:rPr>
          <w:spacing w:val="-20"/>
        </w:rPr>
        <w:t xml:space="preserve"> </w:t>
      </w:r>
      <w:r w:rsidRPr="0087535A">
        <w:t>stage</w:t>
      </w:r>
      <w:r w:rsidRPr="0087535A">
        <w:rPr>
          <w:spacing w:val="-17"/>
        </w:rPr>
        <w:t xml:space="preserve"> </w:t>
      </w:r>
      <w:r w:rsidRPr="0087535A">
        <w:t>of</w:t>
      </w:r>
      <w:r w:rsidRPr="0087535A">
        <w:rPr>
          <w:spacing w:val="-13"/>
        </w:rPr>
        <w:t xml:space="preserve"> </w:t>
      </w:r>
      <w:r w:rsidRPr="0087535A">
        <w:t>B2B</w:t>
      </w:r>
      <w:r w:rsidRPr="0087535A">
        <w:rPr>
          <w:spacing w:val="-18"/>
        </w:rPr>
        <w:t xml:space="preserve"> </w:t>
      </w:r>
      <w:r w:rsidRPr="0087535A">
        <w:t>marketing</w:t>
      </w:r>
      <w:r w:rsidRPr="0087535A">
        <w:rPr>
          <w:spacing w:val="-16"/>
        </w:rPr>
        <w:t xml:space="preserve"> </w:t>
      </w:r>
      <w:r w:rsidRPr="0087535A">
        <w:t>(Park</w:t>
      </w:r>
      <w:r w:rsidRPr="0087535A">
        <w:rPr>
          <w:spacing w:val="-17"/>
        </w:rPr>
        <w:t xml:space="preserve"> </w:t>
      </w:r>
      <w:r w:rsidRPr="0087535A">
        <w:t>and</w:t>
      </w:r>
      <w:r w:rsidRPr="0087535A">
        <w:rPr>
          <w:spacing w:val="-15"/>
        </w:rPr>
        <w:t xml:space="preserve"> </w:t>
      </w:r>
      <w:r w:rsidRPr="0087535A">
        <w:t>Park,</w:t>
      </w:r>
      <w:r w:rsidRPr="0087535A">
        <w:rPr>
          <w:spacing w:val="-17"/>
        </w:rPr>
        <w:t xml:space="preserve"> </w:t>
      </w:r>
      <w:r w:rsidRPr="0087535A">
        <w:t>2003;</w:t>
      </w:r>
      <w:r w:rsidRPr="0087535A">
        <w:rPr>
          <w:spacing w:val="-13"/>
        </w:rPr>
        <w:t xml:space="preserve"> </w:t>
      </w:r>
      <w:proofErr w:type="spellStart"/>
      <w:r w:rsidRPr="0087535A">
        <w:t>Paschen</w:t>
      </w:r>
      <w:proofErr w:type="spellEnd"/>
      <w:r w:rsidRPr="0087535A">
        <w:t xml:space="preserve"> et al., 2020a). With previous technological revolutions, notably the widespread use of social media (Chan et al., 2017; Dwivedi et al., 2019a; Wang et al., 2020b), the advent of additive manufacturing (van Loon and Van </w:t>
      </w:r>
      <w:proofErr w:type="spellStart"/>
      <w:r w:rsidRPr="0087535A">
        <w:t>Wassenhove</w:t>
      </w:r>
      <w:proofErr w:type="spellEnd"/>
      <w:r w:rsidRPr="0087535A">
        <w:t>, 2018) and the Internet of Things (Leung et al., 2019; Fu et al., 2017), decision-making remained with humans (Chan et al., 2007), albeit supported by enhanced information processing capabilities for data capture, analysis and transformation. However, artificial intelligence (AI) is set to change in</w:t>
      </w:r>
      <w:r w:rsidRPr="0087535A">
        <w:rPr>
          <w:spacing w:val="-39"/>
        </w:rPr>
        <w:t xml:space="preserve"> </w:t>
      </w:r>
      <w:r w:rsidRPr="0087535A">
        <w:t>remarkable ways</w:t>
      </w:r>
      <w:r w:rsidRPr="0087535A">
        <w:rPr>
          <w:spacing w:val="-11"/>
        </w:rPr>
        <w:t xml:space="preserve"> </w:t>
      </w:r>
      <w:r w:rsidRPr="0087535A">
        <w:t>of</w:t>
      </w:r>
      <w:r w:rsidRPr="0087535A">
        <w:rPr>
          <w:spacing w:val="-12"/>
        </w:rPr>
        <w:t xml:space="preserve"> </w:t>
      </w:r>
      <w:r w:rsidRPr="0087535A">
        <w:t>the</w:t>
      </w:r>
      <w:r w:rsidRPr="0087535A">
        <w:rPr>
          <w:spacing w:val="-12"/>
        </w:rPr>
        <w:t xml:space="preserve"> </w:t>
      </w:r>
      <w:r w:rsidRPr="0087535A">
        <w:t>interactions</w:t>
      </w:r>
      <w:r w:rsidRPr="0087535A">
        <w:rPr>
          <w:spacing w:val="-11"/>
        </w:rPr>
        <w:t xml:space="preserve"> </w:t>
      </w:r>
      <w:r w:rsidRPr="0087535A">
        <w:t>between</w:t>
      </w:r>
      <w:r w:rsidRPr="0087535A">
        <w:rPr>
          <w:spacing w:val="-10"/>
        </w:rPr>
        <w:t xml:space="preserve"> </w:t>
      </w:r>
      <w:r w:rsidRPr="0087535A">
        <w:t>machines</w:t>
      </w:r>
      <w:r w:rsidRPr="0087535A">
        <w:rPr>
          <w:spacing w:val="-10"/>
        </w:rPr>
        <w:t xml:space="preserve"> </w:t>
      </w:r>
      <w:r w:rsidRPr="0087535A">
        <w:t>and</w:t>
      </w:r>
      <w:r w:rsidRPr="0087535A">
        <w:rPr>
          <w:spacing w:val="-11"/>
        </w:rPr>
        <w:t xml:space="preserve"> </w:t>
      </w:r>
      <w:r w:rsidRPr="0087535A">
        <w:t>humans</w:t>
      </w:r>
      <w:r w:rsidRPr="0087535A">
        <w:rPr>
          <w:spacing w:val="-10"/>
        </w:rPr>
        <w:t xml:space="preserve"> </w:t>
      </w:r>
      <w:r w:rsidRPr="0087535A">
        <w:t>(</w:t>
      </w:r>
      <w:proofErr w:type="spellStart"/>
      <w:r w:rsidRPr="0087535A">
        <w:t>Paschen</w:t>
      </w:r>
      <w:proofErr w:type="spellEnd"/>
      <w:r w:rsidRPr="0087535A">
        <w:rPr>
          <w:spacing w:val="-11"/>
        </w:rPr>
        <w:t xml:space="preserve"> </w:t>
      </w:r>
      <w:r w:rsidRPr="0087535A">
        <w:t>et</w:t>
      </w:r>
      <w:r w:rsidRPr="0087535A">
        <w:rPr>
          <w:spacing w:val="-11"/>
        </w:rPr>
        <w:t xml:space="preserve"> </w:t>
      </w:r>
      <w:r w:rsidRPr="0087535A">
        <w:t>al.,</w:t>
      </w:r>
      <w:r w:rsidRPr="0087535A">
        <w:rPr>
          <w:spacing w:val="-11"/>
        </w:rPr>
        <w:t xml:space="preserve"> </w:t>
      </w:r>
      <w:r w:rsidRPr="0087535A">
        <w:t>2019),</w:t>
      </w:r>
      <w:r w:rsidRPr="0087535A">
        <w:rPr>
          <w:spacing w:val="-11"/>
        </w:rPr>
        <w:t xml:space="preserve"> </w:t>
      </w:r>
      <w:r w:rsidRPr="0087535A">
        <w:t>allowing computers</w:t>
      </w:r>
      <w:r w:rsidRPr="0087535A">
        <w:rPr>
          <w:spacing w:val="-13"/>
        </w:rPr>
        <w:t xml:space="preserve"> </w:t>
      </w:r>
      <w:r w:rsidRPr="0087535A">
        <w:t>to</w:t>
      </w:r>
      <w:r w:rsidRPr="0087535A">
        <w:rPr>
          <w:spacing w:val="-11"/>
        </w:rPr>
        <w:t xml:space="preserve"> </w:t>
      </w:r>
      <w:r w:rsidRPr="0087535A">
        <w:t>make</w:t>
      </w:r>
      <w:r w:rsidRPr="0087535A">
        <w:rPr>
          <w:spacing w:val="-12"/>
        </w:rPr>
        <w:t xml:space="preserve"> </w:t>
      </w:r>
      <w:r w:rsidRPr="0087535A">
        <w:t>effective</w:t>
      </w:r>
      <w:r w:rsidRPr="0087535A">
        <w:rPr>
          <w:spacing w:val="-12"/>
        </w:rPr>
        <w:t xml:space="preserve"> </w:t>
      </w:r>
      <w:r w:rsidRPr="0087535A">
        <w:t>decisions</w:t>
      </w:r>
      <w:r w:rsidRPr="0087535A">
        <w:rPr>
          <w:spacing w:val="-12"/>
        </w:rPr>
        <w:t xml:space="preserve"> </w:t>
      </w:r>
      <w:r w:rsidRPr="0087535A">
        <w:t>with</w:t>
      </w:r>
      <w:r w:rsidRPr="0087535A">
        <w:rPr>
          <w:spacing w:val="-11"/>
        </w:rPr>
        <w:t xml:space="preserve"> </w:t>
      </w:r>
      <w:r w:rsidRPr="0087535A">
        <w:t>little</w:t>
      </w:r>
      <w:r w:rsidRPr="0087535A">
        <w:rPr>
          <w:spacing w:val="-13"/>
        </w:rPr>
        <w:t xml:space="preserve"> </w:t>
      </w:r>
      <w:r w:rsidRPr="0087535A">
        <w:t>or</w:t>
      </w:r>
      <w:r w:rsidRPr="0087535A">
        <w:rPr>
          <w:spacing w:val="-14"/>
        </w:rPr>
        <w:t xml:space="preserve"> </w:t>
      </w:r>
      <w:r w:rsidRPr="0087535A">
        <w:t>no</w:t>
      </w:r>
      <w:r w:rsidRPr="0087535A">
        <w:rPr>
          <w:spacing w:val="-11"/>
        </w:rPr>
        <w:t xml:space="preserve"> </w:t>
      </w:r>
      <w:r w:rsidRPr="0087535A">
        <w:t>human</w:t>
      </w:r>
      <w:r w:rsidRPr="0087535A">
        <w:rPr>
          <w:spacing w:val="-12"/>
        </w:rPr>
        <w:t xml:space="preserve"> </w:t>
      </w:r>
      <w:r w:rsidRPr="0087535A">
        <w:t>involvement</w:t>
      </w:r>
      <w:r w:rsidRPr="0087535A">
        <w:rPr>
          <w:spacing w:val="-11"/>
        </w:rPr>
        <w:t xml:space="preserve"> </w:t>
      </w:r>
      <w:r w:rsidRPr="0087535A">
        <w:t>(</w:t>
      </w:r>
      <w:proofErr w:type="spellStart"/>
      <w:r w:rsidRPr="0087535A">
        <w:t>Duan</w:t>
      </w:r>
      <w:proofErr w:type="spellEnd"/>
      <w:r w:rsidRPr="0087535A">
        <w:rPr>
          <w:spacing w:val="-11"/>
        </w:rPr>
        <w:t xml:space="preserve"> </w:t>
      </w:r>
      <w:r w:rsidRPr="0087535A">
        <w:t>et</w:t>
      </w:r>
      <w:r w:rsidRPr="0087535A">
        <w:rPr>
          <w:spacing w:val="-12"/>
        </w:rPr>
        <w:t xml:space="preserve"> </w:t>
      </w:r>
      <w:r w:rsidRPr="0087535A">
        <w:t>al., 2019; Dwivedi et al., 2019b; Park and Park,</w:t>
      </w:r>
      <w:r w:rsidRPr="0087535A">
        <w:rPr>
          <w:spacing w:val="-1"/>
        </w:rPr>
        <w:t xml:space="preserve"> </w:t>
      </w:r>
      <w:r w:rsidRPr="0087535A">
        <w:t>2003).</w:t>
      </w:r>
    </w:p>
    <w:p w:rsidR="003F21A5" w:rsidRPr="0087535A" w:rsidRDefault="003F21A5" w:rsidP="003F21A5">
      <w:pPr>
        <w:pStyle w:val="BodyText"/>
        <w:spacing w:before="1" w:line="360" w:lineRule="auto"/>
        <w:ind w:left="1800" w:right="1731" w:firstLine="479"/>
        <w:jc w:val="both"/>
      </w:pPr>
      <w:r w:rsidRPr="0087535A">
        <w:t>According to Martínez-López and Casillas (2013), AI refers to computer systems that develop feasible automated solutions to tasks which typically require human intelligence. AI is becoming a major disruptive force in commercial terms. It can radically</w:t>
      </w:r>
      <w:r w:rsidRPr="0087535A">
        <w:rPr>
          <w:spacing w:val="-11"/>
        </w:rPr>
        <w:t xml:space="preserve"> </w:t>
      </w:r>
      <w:r w:rsidRPr="0087535A">
        <w:t>improve</w:t>
      </w:r>
      <w:r w:rsidRPr="0087535A">
        <w:rPr>
          <w:spacing w:val="-6"/>
        </w:rPr>
        <w:t xml:space="preserve"> </w:t>
      </w:r>
      <w:r w:rsidRPr="0087535A">
        <w:t>an</w:t>
      </w:r>
      <w:r w:rsidRPr="0087535A">
        <w:rPr>
          <w:spacing w:val="-6"/>
        </w:rPr>
        <w:t xml:space="preserve"> </w:t>
      </w:r>
      <w:r w:rsidRPr="0087535A">
        <w:t>existing</w:t>
      </w:r>
      <w:r w:rsidRPr="0087535A">
        <w:rPr>
          <w:spacing w:val="-8"/>
        </w:rPr>
        <w:t xml:space="preserve"> </w:t>
      </w:r>
      <w:r w:rsidRPr="0087535A">
        <w:t>company’s</w:t>
      </w:r>
      <w:r w:rsidRPr="0087535A">
        <w:rPr>
          <w:spacing w:val="-6"/>
        </w:rPr>
        <w:t xml:space="preserve"> </w:t>
      </w:r>
      <w:r w:rsidRPr="0087535A">
        <w:t>operations</w:t>
      </w:r>
      <w:r w:rsidRPr="0087535A">
        <w:rPr>
          <w:spacing w:val="-6"/>
        </w:rPr>
        <w:t xml:space="preserve"> </w:t>
      </w:r>
      <w:r w:rsidRPr="0087535A">
        <w:t>and</w:t>
      </w:r>
      <w:r w:rsidRPr="0087535A">
        <w:rPr>
          <w:spacing w:val="-6"/>
        </w:rPr>
        <w:t xml:space="preserve"> </w:t>
      </w:r>
      <w:r w:rsidRPr="0087535A">
        <w:t>create</w:t>
      </w:r>
      <w:r w:rsidRPr="0087535A">
        <w:rPr>
          <w:spacing w:val="-7"/>
        </w:rPr>
        <w:t xml:space="preserve"> </w:t>
      </w:r>
      <w:r w:rsidRPr="0087535A">
        <w:t>a</w:t>
      </w:r>
      <w:r w:rsidRPr="0087535A">
        <w:rPr>
          <w:spacing w:val="-7"/>
        </w:rPr>
        <w:t xml:space="preserve"> </w:t>
      </w:r>
      <w:r w:rsidRPr="0087535A">
        <w:t>space</w:t>
      </w:r>
      <w:r w:rsidRPr="0087535A">
        <w:rPr>
          <w:spacing w:val="-7"/>
        </w:rPr>
        <w:t xml:space="preserve"> </w:t>
      </w:r>
      <w:r w:rsidRPr="0087535A">
        <w:t>for</w:t>
      </w:r>
      <w:r w:rsidRPr="0087535A">
        <w:rPr>
          <w:spacing w:val="-5"/>
        </w:rPr>
        <w:t xml:space="preserve"> </w:t>
      </w:r>
      <w:r w:rsidRPr="0087535A">
        <w:t>entirely</w:t>
      </w:r>
      <w:r w:rsidRPr="0087535A">
        <w:rPr>
          <w:spacing w:val="-11"/>
        </w:rPr>
        <w:t xml:space="preserve"> </w:t>
      </w:r>
      <w:r w:rsidRPr="0087535A">
        <w:t>new businesses (</w:t>
      </w:r>
      <w:proofErr w:type="spellStart"/>
      <w:r w:rsidRPr="0087535A">
        <w:t>Dadouchi</w:t>
      </w:r>
      <w:proofErr w:type="spellEnd"/>
      <w:r w:rsidRPr="0087535A">
        <w:t xml:space="preserve"> and </w:t>
      </w:r>
      <w:proofErr w:type="spellStart"/>
      <w:r w:rsidRPr="0087535A">
        <w:t>Agard</w:t>
      </w:r>
      <w:proofErr w:type="spellEnd"/>
      <w:r w:rsidRPr="0087535A">
        <w:t>, 2018; Davenport et al., 2020; Dwivedi et al., 2020; Grover</w:t>
      </w:r>
      <w:r w:rsidRPr="0087535A">
        <w:rPr>
          <w:spacing w:val="-12"/>
        </w:rPr>
        <w:t xml:space="preserve"> </w:t>
      </w:r>
      <w:r w:rsidRPr="0087535A">
        <w:t>et</w:t>
      </w:r>
      <w:r w:rsidRPr="0087535A">
        <w:rPr>
          <w:spacing w:val="-10"/>
        </w:rPr>
        <w:t xml:space="preserve"> </w:t>
      </w:r>
      <w:r w:rsidRPr="0087535A">
        <w:t>al.,</w:t>
      </w:r>
      <w:r w:rsidRPr="0087535A">
        <w:rPr>
          <w:spacing w:val="-12"/>
        </w:rPr>
        <w:t xml:space="preserve"> </w:t>
      </w:r>
      <w:r w:rsidRPr="0087535A">
        <w:t>2020;</w:t>
      </w:r>
      <w:r w:rsidRPr="0087535A">
        <w:rPr>
          <w:spacing w:val="-13"/>
        </w:rPr>
        <w:t xml:space="preserve"> </w:t>
      </w:r>
      <w:r w:rsidRPr="0087535A">
        <w:t>Pillai</w:t>
      </w:r>
      <w:r w:rsidRPr="0087535A">
        <w:rPr>
          <w:spacing w:val="-13"/>
        </w:rPr>
        <w:t xml:space="preserve"> </w:t>
      </w:r>
      <w:r w:rsidRPr="0087535A">
        <w:t>et</w:t>
      </w:r>
      <w:r w:rsidRPr="0087535A">
        <w:rPr>
          <w:spacing w:val="-12"/>
        </w:rPr>
        <w:t xml:space="preserve"> </w:t>
      </w:r>
      <w:r w:rsidRPr="0087535A">
        <w:t>al.,</w:t>
      </w:r>
      <w:r w:rsidRPr="0087535A">
        <w:rPr>
          <w:spacing w:val="-10"/>
        </w:rPr>
        <w:t xml:space="preserve"> </w:t>
      </w:r>
      <w:r w:rsidRPr="0087535A">
        <w:t>2020;</w:t>
      </w:r>
      <w:r w:rsidRPr="0087535A">
        <w:rPr>
          <w:spacing w:val="-12"/>
        </w:rPr>
        <w:t xml:space="preserve"> </w:t>
      </w:r>
      <w:r w:rsidRPr="0087535A">
        <w:t>Wilson</w:t>
      </w:r>
      <w:r w:rsidRPr="0087535A">
        <w:rPr>
          <w:spacing w:val="-13"/>
        </w:rPr>
        <w:t xml:space="preserve"> </w:t>
      </w:r>
      <w:r w:rsidRPr="0087535A">
        <w:t>and</w:t>
      </w:r>
      <w:r w:rsidRPr="0087535A">
        <w:rPr>
          <w:spacing w:val="-13"/>
        </w:rPr>
        <w:t xml:space="preserve"> </w:t>
      </w:r>
      <w:r w:rsidRPr="0087535A">
        <w:t>Bettis-Outland,</w:t>
      </w:r>
      <w:r w:rsidRPr="0087535A">
        <w:rPr>
          <w:spacing w:val="-13"/>
        </w:rPr>
        <w:t xml:space="preserve"> </w:t>
      </w:r>
      <w:r w:rsidRPr="0087535A">
        <w:t>2019).</w:t>
      </w:r>
      <w:r w:rsidRPr="0087535A">
        <w:rPr>
          <w:spacing w:val="-13"/>
        </w:rPr>
        <w:t xml:space="preserve"> </w:t>
      </w:r>
      <w:r w:rsidRPr="0087535A">
        <w:t>Notably,</w:t>
      </w:r>
      <w:r w:rsidRPr="0087535A">
        <w:rPr>
          <w:spacing w:val="-9"/>
        </w:rPr>
        <w:t xml:space="preserve"> </w:t>
      </w:r>
      <w:r w:rsidRPr="0087535A">
        <w:t>there is increasing interest in the application of AI technologies to B2B marketing innovation (</w:t>
      </w:r>
      <w:proofErr w:type="spellStart"/>
      <w:r w:rsidRPr="0087535A">
        <w:t>Kot</w:t>
      </w:r>
      <w:proofErr w:type="spellEnd"/>
      <w:r w:rsidRPr="0087535A">
        <w:t xml:space="preserve"> and </w:t>
      </w:r>
      <w:proofErr w:type="spellStart"/>
      <w:r w:rsidRPr="0087535A">
        <w:t>Leszczyński</w:t>
      </w:r>
      <w:proofErr w:type="spellEnd"/>
      <w:r w:rsidRPr="0087535A">
        <w:t>, 2020; Dong et al., 2014; Tan et al., 2012; Hosseini et al., 2010; Gessner and Scott, 2009). For instance, a survey conducted by Google and MIT Technology Review collected data from over 1,400 executives and found that industrial marketing services ranked among the top areas regarding the implementation of AI for innovation (</w:t>
      </w:r>
      <w:proofErr w:type="spellStart"/>
      <w:r w:rsidRPr="0087535A">
        <w:t>Simonite</w:t>
      </w:r>
      <w:proofErr w:type="spellEnd"/>
      <w:r w:rsidRPr="0087535A">
        <w:t>,</w:t>
      </w:r>
      <w:r w:rsidRPr="0087535A">
        <w:rPr>
          <w:spacing w:val="-5"/>
        </w:rPr>
        <w:t xml:space="preserve"> </w:t>
      </w:r>
      <w:r w:rsidRPr="0087535A">
        <w:t>2018).</w:t>
      </w:r>
      <w:r w:rsidRPr="0087535A">
        <w:rPr>
          <w:spacing w:val="-4"/>
        </w:rPr>
        <w:t xml:space="preserve"> </w:t>
      </w:r>
      <w:r w:rsidRPr="0087535A">
        <w:t>Specifically,</w:t>
      </w:r>
      <w:r w:rsidRPr="0087535A">
        <w:rPr>
          <w:spacing w:val="-16"/>
        </w:rPr>
        <w:t xml:space="preserve"> </w:t>
      </w:r>
      <w:r w:rsidRPr="0087535A">
        <w:t>AI</w:t>
      </w:r>
      <w:r w:rsidRPr="0087535A">
        <w:rPr>
          <w:spacing w:val="-5"/>
        </w:rPr>
        <w:t xml:space="preserve"> </w:t>
      </w:r>
      <w:r w:rsidRPr="0087535A">
        <w:t>can</w:t>
      </w:r>
      <w:r w:rsidRPr="0087535A">
        <w:rPr>
          <w:spacing w:val="-4"/>
        </w:rPr>
        <w:t xml:space="preserve"> </w:t>
      </w:r>
      <w:r w:rsidRPr="0087535A">
        <w:t>be</w:t>
      </w:r>
      <w:r w:rsidRPr="0087535A">
        <w:rPr>
          <w:spacing w:val="-4"/>
        </w:rPr>
        <w:t xml:space="preserve"> </w:t>
      </w:r>
      <w:r w:rsidRPr="0087535A">
        <w:t>used</w:t>
      </w:r>
      <w:r w:rsidRPr="0087535A">
        <w:rPr>
          <w:spacing w:val="-4"/>
        </w:rPr>
        <w:t xml:space="preserve"> </w:t>
      </w:r>
      <w:r w:rsidRPr="0087535A">
        <w:t>by</w:t>
      </w:r>
      <w:r w:rsidRPr="0087535A">
        <w:rPr>
          <w:spacing w:val="-6"/>
        </w:rPr>
        <w:t xml:space="preserve"> </w:t>
      </w:r>
      <w:r w:rsidRPr="0087535A">
        <w:t>B2B</w:t>
      </w:r>
      <w:r w:rsidRPr="0087535A">
        <w:rPr>
          <w:spacing w:val="-4"/>
        </w:rPr>
        <w:t xml:space="preserve"> </w:t>
      </w:r>
      <w:r w:rsidRPr="0087535A">
        <w:t>marketing</w:t>
      </w:r>
      <w:r w:rsidRPr="0087535A">
        <w:rPr>
          <w:spacing w:val="-3"/>
        </w:rPr>
        <w:t xml:space="preserve"> </w:t>
      </w:r>
      <w:r w:rsidRPr="0087535A">
        <w:t>firms</w:t>
      </w:r>
      <w:r w:rsidRPr="0087535A">
        <w:rPr>
          <w:spacing w:val="-4"/>
        </w:rPr>
        <w:t xml:space="preserve"> </w:t>
      </w:r>
      <w:r w:rsidRPr="0087535A">
        <w:t>to</w:t>
      </w:r>
      <w:r w:rsidRPr="0087535A">
        <w:rPr>
          <w:spacing w:val="-3"/>
        </w:rPr>
        <w:t xml:space="preserve"> </w:t>
      </w:r>
      <w:r w:rsidRPr="0087535A">
        <w:t xml:space="preserve">extract information from vast amounts of data, which hitherto would have been difficult and expensive, if not impossible, for B2B marketers (Hosseini et al., 2010; Dong et al., 2014). The information collected can be used to improve their data management, </w:t>
      </w:r>
      <w:proofErr w:type="spellStart"/>
      <w:r w:rsidRPr="0087535A">
        <w:t>customisation</w:t>
      </w:r>
      <w:proofErr w:type="spellEnd"/>
      <w:r w:rsidRPr="0087535A">
        <w:t>, operations and marketing</w:t>
      </w:r>
      <w:r w:rsidRPr="0087535A">
        <w:rPr>
          <w:spacing w:val="-4"/>
        </w:rPr>
        <w:t xml:space="preserve"> </w:t>
      </w:r>
      <w:r w:rsidRPr="0087535A">
        <w:t>strategies.</w:t>
      </w:r>
    </w:p>
    <w:p w:rsidR="003F21A5" w:rsidRPr="0087535A" w:rsidRDefault="003F21A5" w:rsidP="003F21A5">
      <w:pPr>
        <w:pStyle w:val="BodyText"/>
        <w:spacing w:before="1" w:line="360" w:lineRule="auto"/>
        <w:ind w:left="1800" w:right="1731" w:firstLine="479"/>
        <w:jc w:val="both"/>
        <w:rPr>
          <w:lang w:val="en-GB" w:eastAsia="zh-CN"/>
        </w:rPr>
      </w:pPr>
      <w:bookmarkStart w:id="4" w:name="OLE_LINK10"/>
      <w:bookmarkStart w:id="5" w:name="OLE_LINK11"/>
      <w:r w:rsidRPr="0087535A">
        <w:t xml:space="preserve">Nonetheless, the literature shows an inconsistency between B2B companies’ </w:t>
      </w:r>
      <w:r w:rsidRPr="0087535A">
        <w:lastRenderedPageBreak/>
        <w:t>enthusiasm for AI’s business opportunities and practical guidelines regarding how companies should embrace it (</w:t>
      </w:r>
      <w:proofErr w:type="spellStart"/>
      <w:r w:rsidRPr="0087535A">
        <w:t>Daskou</w:t>
      </w:r>
      <w:proofErr w:type="spellEnd"/>
      <w:r w:rsidRPr="0087535A">
        <w:t xml:space="preserve"> and </w:t>
      </w:r>
      <w:proofErr w:type="spellStart"/>
      <w:r w:rsidRPr="0087535A">
        <w:t>Mangina</w:t>
      </w:r>
      <w:proofErr w:type="spellEnd"/>
      <w:r w:rsidRPr="0087535A">
        <w:t xml:space="preserve">, 2003; </w:t>
      </w:r>
      <w:proofErr w:type="spellStart"/>
      <w:r w:rsidRPr="0087535A">
        <w:t>Paschen</w:t>
      </w:r>
      <w:proofErr w:type="spellEnd"/>
      <w:r w:rsidRPr="0087535A">
        <w:t xml:space="preserve"> et al., 2019; Martínez-López and Casillas, 2013). While more and more studies acknowledge the potential value of AI in B2B marketing, few attempts have been made to </w:t>
      </w:r>
      <w:proofErr w:type="spellStart"/>
      <w:r w:rsidRPr="0087535A">
        <w:t>synthesise</w:t>
      </w:r>
      <w:proofErr w:type="spellEnd"/>
      <w:r w:rsidRPr="0087535A">
        <w:t xml:space="preserve"> the literature. This is problematic as the results generated from different studies tend to be limited, and there is a lack of comprehensive management guidelines to enable companies to integrate AI as an enabler for innovation into their B2B marketing. For instance, </w:t>
      </w:r>
      <w:proofErr w:type="spellStart"/>
      <w:r w:rsidRPr="0087535A">
        <w:t>Paschen</w:t>
      </w:r>
      <w:proofErr w:type="spellEnd"/>
      <w:r w:rsidRPr="0087535A">
        <w:t xml:space="preserve"> et al. (2019) and Pandey et al. (2020) propose conceptual frameworks for AI-supported marketing innovation, but their research focuses mainly on market knowledge management. In a B2B marketing context, the emphasis of most studies is on digital mediation via specific technologies such as social media, the Internet of Things and augmented reality (Dwivedi et al., 2019a; Kumar et al., 2020; </w:t>
      </w:r>
      <w:proofErr w:type="spellStart"/>
      <w:r w:rsidRPr="0087535A">
        <w:t>Brosan</w:t>
      </w:r>
      <w:proofErr w:type="spellEnd"/>
      <w:r w:rsidRPr="0087535A">
        <w:t>, 2012). Therefore, no previous study has comprehensively investigated the literature on how AI can be used for innovation and gaining a competitive edge in B2B marketing.</w:t>
      </w:r>
    </w:p>
    <w:bookmarkEnd w:id="4"/>
    <w:bookmarkEnd w:id="5"/>
    <w:p w:rsidR="003F21A5" w:rsidRPr="0087535A" w:rsidRDefault="003F21A5" w:rsidP="003F21A5">
      <w:pPr>
        <w:pStyle w:val="BodyText"/>
        <w:spacing w:line="360" w:lineRule="auto"/>
        <w:ind w:left="1800" w:right="1671" w:firstLine="479"/>
        <w:jc w:val="both"/>
      </w:pPr>
      <w:r w:rsidRPr="0087535A">
        <w:t xml:space="preserve">Additionally, recent studies have revealed the significance to further explore the use of AI in B2B marketing innovation, asking for more research to be conducted in this field (Chan et al., 2011; </w:t>
      </w:r>
      <w:proofErr w:type="spellStart"/>
      <w:r w:rsidRPr="0087535A">
        <w:t>Paschen</w:t>
      </w:r>
      <w:proofErr w:type="spellEnd"/>
      <w:r w:rsidRPr="0087535A">
        <w:t xml:space="preserve"> et al., 2020b; </w:t>
      </w:r>
      <w:proofErr w:type="spellStart"/>
      <w:r w:rsidRPr="0087535A">
        <w:t>Giri</w:t>
      </w:r>
      <w:proofErr w:type="spellEnd"/>
      <w:r w:rsidRPr="0087535A">
        <w:t xml:space="preserve"> et al., 2019). Typically, discussion of the use of AI as an enabler for innovation in B2B marketing has generated a great diversity of suggestions (</w:t>
      </w:r>
      <w:proofErr w:type="spellStart"/>
      <w:r w:rsidRPr="0087535A">
        <w:t>Giri</w:t>
      </w:r>
      <w:proofErr w:type="spellEnd"/>
      <w:r w:rsidRPr="0087535A">
        <w:t xml:space="preserve"> et al., 2019)</w:t>
      </w:r>
      <w:r w:rsidRPr="0087535A">
        <w:rPr>
          <w:spacing w:val="-11"/>
        </w:rPr>
        <w:t xml:space="preserve"> </w:t>
      </w:r>
      <w:r w:rsidRPr="0087535A">
        <w:t>because</w:t>
      </w:r>
      <w:r w:rsidRPr="0087535A">
        <w:rPr>
          <w:spacing w:val="-12"/>
        </w:rPr>
        <w:t xml:space="preserve"> </w:t>
      </w:r>
      <w:r w:rsidRPr="0087535A">
        <w:t>a</w:t>
      </w:r>
      <w:r w:rsidRPr="0087535A">
        <w:rPr>
          <w:spacing w:val="-11"/>
        </w:rPr>
        <w:t xml:space="preserve"> </w:t>
      </w:r>
      <w:r w:rsidRPr="0087535A">
        <w:t>wide</w:t>
      </w:r>
      <w:r w:rsidRPr="0087535A">
        <w:rPr>
          <w:spacing w:val="-11"/>
        </w:rPr>
        <w:t xml:space="preserve"> </w:t>
      </w:r>
      <w:r w:rsidRPr="0087535A">
        <w:t>variety</w:t>
      </w:r>
      <w:r w:rsidRPr="0087535A">
        <w:rPr>
          <w:spacing w:val="-15"/>
        </w:rPr>
        <w:t xml:space="preserve"> </w:t>
      </w:r>
      <w:r w:rsidRPr="0087535A">
        <w:t>of</w:t>
      </w:r>
      <w:r w:rsidRPr="0087535A">
        <w:rPr>
          <w:spacing w:val="-14"/>
        </w:rPr>
        <w:t xml:space="preserve"> </w:t>
      </w:r>
      <w:r w:rsidRPr="0087535A">
        <w:t>AI</w:t>
      </w:r>
      <w:r w:rsidRPr="0087535A">
        <w:rPr>
          <w:spacing w:val="-13"/>
        </w:rPr>
        <w:t xml:space="preserve"> </w:t>
      </w:r>
      <w:r w:rsidRPr="0087535A">
        <w:t>technologies</w:t>
      </w:r>
      <w:r w:rsidRPr="0087535A">
        <w:rPr>
          <w:spacing w:val="-9"/>
        </w:rPr>
        <w:t xml:space="preserve"> </w:t>
      </w:r>
      <w:r w:rsidRPr="0087535A">
        <w:t>can</w:t>
      </w:r>
      <w:r w:rsidRPr="0087535A">
        <w:rPr>
          <w:spacing w:val="-10"/>
        </w:rPr>
        <w:t xml:space="preserve"> </w:t>
      </w:r>
      <w:r w:rsidRPr="0087535A">
        <w:t>be</w:t>
      </w:r>
      <w:r w:rsidRPr="0087535A">
        <w:rPr>
          <w:spacing w:val="-11"/>
        </w:rPr>
        <w:t xml:space="preserve"> </w:t>
      </w:r>
      <w:r w:rsidRPr="0087535A">
        <w:t>applied</w:t>
      </w:r>
      <w:r w:rsidRPr="0087535A">
        <w:rPr>
          <w:spacing w:val="-10"/>
        </w:rPr>
        <w:t xml:space="preserve"> </w:t>
      </w:r>
      <w:r w:rsidRPr="0087535A">
        <w:t>to</w:t>
      </w:r>
      <w:r w:rsidRPr="0087535A">
        <w:rPr>
          <w:spacing w:val="-9"/>
        </w:rPr>
        <w:t xml:space="preserve"> </w:t>
      </w:r>
      <w:r w:rsidRPr="0087535A">
        <w:t>a</w:t>
      </w:r>
      <w:r w:rsidRPr="0087535A">
        <w:rPr>
          <w:spacing w:val="-11"/>
        </w:rPr>
        <w:t xml:space="preserve"> </w:t>
      </w:r>
      <w:r w:rsidRPr="0087535A">
        <w:t>broad</w:t>
      </w:r>
      <w:r w:rsidRPr="0087535A">
        <w:rPr>
          <w:spacing w:val="-10"/>
        </w:rPr>
        <w:t xml:space="preserve"> </w:t>
      </w:r>
      <w:r w:rsidRPr="0087535A">
        <w:t>range</w:t>
      </w:r>
      <w:r w:rsidRPr="0087535A">
        <w:rPr>
          <w:spacing w:val="-11"/>
        </w:rPr>
        <w:t xml:space="preserve"> </w:t>
      </w:r>
      <w:r w:rsidRPr="0087535A">
        <w:t>of</w:t>
      </w:r>
      <w:r w:rsidRPr="0087535A">
        <w:rPr>
          <w:spacing w:val="-11"/>
        </w:rPr>
        <w:t xml:space="preserve"> </w:t>
      </w:r>
      <w:r w:rsidRPr="0087535A">
        <w:t>B2B marketing activities.</w:t>
      </w:r>
      <w:r w:rsidRPr="0087535A">
        <w:rPr>
          <w:spacing w:val="-16"/>
        </w:rPr>
        <w:t xml:space="preserve"> </w:t>
      </w:r>
      <w:r w:rsidRPr="0087535A">
        <w:t>Accordingly,</w:t>
      </w:r>
      <w:r w:rsidRPr="0087535A">
        <w:rPr>
          <w:spacing w:val="-5"/>
        </w:rPr>
        <w:t xml:space="preserve"> </w:t>
      </w:r>
      <w:r w:rsidRPr="0087535A">
        <w:t>a</w:t>
      </w:r>
      <w:r w:rsidRPr="0087535A">
        <w:rPr>
          <w:spacing w:val="-8"/>
        </w:rPr>
        <w:t xml:space="preserve"> </w:t>
      </w:r>
      <w:r w:rsidRPr="0087535A">
        <w:t>summary</w:t>
      </w:r>
      <w:r w:rsidRPr="0087535A">
        <w:rPr>
          <w:spacing w:val="-12"/>
        </w:rPr>
        <w:t xml:space="preserve"> </w:t>
      </w:r>
      <w:r w:rsidRPr="0087535A">
        <w:t>of</w:t>
      </w:r>
      <w:r w:rsidRPr="0087535A">
        <w:rPr>
          <w:spacing w:val="-7"/>
        </w:rPr>
        <w:t xml:space="preserve"> </w:t>
      </w:r>
      <w:r w:rsidRPr="0087535A">
        <w:t>the</w:t>
      </w:r>
      <w:r w:rsidRPr="0087535A">
        <w:rPr>
          <w:spacing w:val="-8"/>
        </w:rPr>
        <w:t xml:space="preserve"> </w:t>
      </w:r>
      <w:r w:rsidRPr="0087535A">
        <w:t>uses of different</w:t>
      </w:r>
      <w:r w:rsidRPr="0087535A">
        <w:rPr>
          <w:spacing w:val="-7"/>
        </w:rPr>
        <w:t xml:space="preserve"> AI </w:t>
      </w:r>
      <w:r w:rsidRPr="0087535A">
        <w:t xml:space="preserve">technologies for innovation in B2B marketing is needed. Furthermore, no study has </w:t>
      </w:r>
      <w:proofErr w:type="spellStart"/>
      <w:r w:rsidRPr="0087535A">
        <w:t>analysed</w:t>
      </w:r>
      <w:proofErr w:type="spellEnd"/>
      <w:r w:rsidRPr="0087535A">
        <w:t xml:space="preserve"> trends in research on the application of AI for B2B marketing innovation or provided suggestions for directions in future research. Chan et al. (2011) call for further work to explore the challenges in the application of AI for B2B marketing innovation, especially in relation to the workforce to support</w:t>
      </w:r>
      <w:r w:rsidRPr="0087535A">
        <w:rPr>
          <w:spacing w:val="-17"/>
        </w:rPr>
        <w:t xml:space="preserve"> </w:t>
      </w:r>
      <w:r w:rsidRPr="0087535A">
        <w:t>businesses</w:t>
      </w:r>
      <w:r w:rsidRPr="0087535A">
        <w:rPr>
          <w:spacing w:val="-16"/>
        </w:rPr>
        <w:t xml:space="preserve"> </w:t>
      </w:r>
      <w:r w:rsidRPr="0087535A">
        <w:t>in</w:t>
      </w:r>
      <w:r w:rsidRPr="0087535A">
        <w:rPr>
          <w:spacing w:val="-15"/>
        </w:rPr>
        <w:t xml:space="preserve"> </w:t>
      </w:r>
      <w:r w:rsidRPr="0087535A">
        <w:t>developing</w:t>
      </w:r>
      <w:r w:rsidRPr="0087535A">
        <w:rPr>
          <w:spacing w:val="-18"/>
        </w:rPr>
        <w:t xml:space="preserve"> </w:t>
      </w:r>
      <w:r w:rsidRPr="0087535A">
        <w:t>their</w:t>
      </w:r>
      <w:r w:rsidRPr="0087535A">
        <w:rPr>
          <w:spacing w:val="-17"/>
        </w:rPr>
        <w:t xml:space="preserve"> </w:t>
      </w:r>
      <w:r w:rsidRPr="0087535A">
        <w:t>innovative</w:t>
      </w:r>
      <w:r w:rsidRPr="0087535A">
        <w:rPr>
          <w:spacing w:val="-17"/>
        </w:rPr>
        <w:t xml:space="preserve"> </w:t>
      </w:r>
      <w:r w:rsidRPr="0087535A">
        <w:t>practices</w:t>
      </w:r>
      <w:r w:rsidRPr="0087535A">
        <w:rPr>
          <w:spacing w:val="-11"/>
        </w:rPr>
        <w:t xml:space="preserve"> </w:t>
      </w:r>
      <w:r w:rsidRPr="0087535A">
        <w:t>(</w:t>
      </w:r>
      <w:proofErr w:type="spellStart"/>
      <w:r w:rsidRPr="0087535A">
        <w:t>Daskou</w:t>
      </w:r>
      <w:proofErr w:type="spellEnd"/>
      <w:r w:rsidRPr="0087535A">
        <w:rPr>
          <w:spacing w:val="-13"/>
        </w:rPr>
        <w:t xml:space="preserve"> </w:t>
      </w:r>
      <w:r w:rsidRPr="0087535A">
        <w:t>and</w:t>
      </w:r>
      <w:r w:rsidRPr="0087535A">
        <w:rPr>
          <w:spacing w:val="-16"/>
        </w:rPr>
        <w:t xml:space="preserve"> </w:t>
      </w:r>
      <w:proofErr w:type="spellStart"/>
      <w:r w:rsidRPr="0087535A">
        <w:t>Mangina</w:t>
      </w:r>
      <w:proofErr w:type="spellEnd"/>
      <w:r w:rsidRPr="0087535A">
        <w:t>,</w:t>
      </w:r>
      <w:r w:rsidRPr="0087535A">
        <w:rPr>
          <w:spacing w:val="-16"/>
        </w:rPr>
        <w:t xml:space="preserve"> </w:t>
      </w:r>
      <w:r w:rsidRPr="0087535A">
        <w:t xml:space="preserve">2003; </w:t>
      </w:r>
      <w:proofErr w:type="spellStart"/>
      <w:r w:rsidRPr="0087535A">
        <w:t>Paschen</w:t>
      </w:r>
      <w:proofErr w:type="spellEnd"/>
      <w:r w:rsidRPr="0087535A">
        <w:t xml:space="preserve"> et al., 2020a; Fish et al., 1995). In light of the above, the present study sought to address two research</w:t>
      </w:r>
      <w:r w:rsidRPr="0087535A">
        <w:rPr>
          <w:spacing w:val="-2"/>
        </w:rPr>
        <w:t xml:space="preserve"> </w:t>
      </w:r>
      <w:r w:rsidRPr="0087535A">
        <w:t>questions:</w:t>
      </w:r>
    </w:p>
    <w:p w:rsidR="003F21A5" w:rsidRPr="0087535A" w:rsidRDefault="003F21A5" w:rsidP="003F21A5">
      <w:pPr>
        <w:spacing w:line="360" w:lineRule="auto"/>
        <w:ind w:left="2220" w:right="1731"/>
        <w:jc w:val="both"/>
        <w:rPr>
          <w:rFonts w:ascii="Times New Roman" w:hAnsi="Times New Roman" w:cs="Times New Roman"/>
          <w:i/>
        </w:rPr>
      </w:pPr>
      <w:r w:rsidRPr="0087535A">
        <w:rPr>
          <w:rFonts w:ascii="Times New Roman" w:hAnsi="Times New Roman" w:cs="Times New Roman"/>
          <w:i/>
        </w:rPr>
        <w:t>RQ 1: How AI can be implemented to enable B2B marketing</w:t>
      </w:r>
      <w:r w:rsidRPr="0087535A">
        <w:rPr>
          <w:rFonts w:ascii="Times New Roman" w:hAnsi="Times New Roman" w:cs="Times New Roman"/>
          <w:i/>
          <w:spacing w:val="-1"/>
        </w:rPr>
        <w:t xml:space="preserve"> </w:t>
      </w:r>
      <w:r w:rsidRPr="0087535A">
        <w:rPr>
          <w:rFonts w:ascii="Times New Roman" w:hAnsi="Times New Roman" w:cs="Times New Roman"/>
          <w:i/>
        </w:rPr>
        <w:t>innovations?</w:t>
      </w:r>
    </w:p>
    <w:p w:rsidR="003F21A5" w:rsidRPr="0087535A" w:rsidRDefault="003F21A5" w:rsidP="003F21A5">
      <w:pPr>
        <w:spacing w:line="360" w:lineRule="auto"/>
        <w:ind w:left="2220" w:right="1731"/>
        <w:jc w:val="both"/>
        <w:rPr>
          <w:rFonts w:ascii="Times New Roman" w:hAnsi="Times New Roman" w:cs="Times New Roman"/>
          <w:i/>
        </w:rPr>
      </w:pPr>
      <w:r w:rsidRPr="0087535A">
        <w:rPr>
          <w:rFonts w:ascii="Times New Roman" w:hAnsi="Times New Roman" w:cs="Times New Roman"/>
          <w:i/>
        </w:rPr>
        <w:t>RQ</w:t>
      </w:r>
      <w:r w:rsidRPr="0087535A">
        <w:rPr>
          <w:rFonts w:ascii="Times New Roman" w:hAnsi="Times New Roman" w:cs="Times New Roman"/>
          <w:i/>
          <w:spacing w:val="-7"/>
        </w:rPr>
        <w:t xml:space="preserve"> </w:t>
      </w:r>
      <w:r w:rsidRPr="0087535A">
        <w:rPr>
          <w:rFonts w:ascii="Times New Roman" w:hAnsi="Times New Roman" w:cs="Times New Roman"/>
          <w:i/>
        </w:rPr>
        <w:t>2:</w:t>
      </w:r>
      <w:r w:rsidRPr="0087535A">
        <w:rPr>
          <w:rFonts w:ascii="Times New Roman" w:hAnsi="Times New Roman" w:cs="Times New Roman"/>
          <w:i/>
          <w:spacing w:val="-4"/>
        </w:rPr>
        <w:t xml:space="preserve"> </w:t>
      </w:r>
      <w:r w:rsidRPr="0087535A">
        <w:rPr>
          <w:rFonts w:ascii="Times New Roman" w:hAnsi="Times New Roman" w:cs="Times New Roman"/>
          <w:i/>
        </w:rPr>
        <w:t>What</w:t>
      </w:r>
      <w:r w:rsidRPr="0087535A">
        <w:rPr>
          <w:rFonts w:ascii="Times New Roman" w:hAnsi="Times New Roman" w:cs="Times New Roman"/>
          <w:i/>
          <w:spacing w:val="-4"/>
        </w:rPr>
        <w:t xml:space="preserve"> </w:t>
      </w:r>
      <w:r w:rsidRPr="0087535A">
        <w:rPr>
          <w:rFonts w:ascii="Times New Roman" w:hAnsi="Times New Roman" w:cs="Times New Roman"/>
          <w:i/>
        </w:rPr>
        <w:t>are</w:t>
      </w:r>
      <w:r w:rsidRPr="0087535A">
        <w:rPr>
          <w:rFonts w:ascii="Times New Roman" w:hAnsi="Times New Roman" w:cs="Times New Roman"/>
          <w:i/>
          <w:spacing w:val="-7"/>
        </w:rPr>
        <w:t xml:space="preserve"> </w:t>
      </w:r>
      <w:r w:rsidRPr="0087535A">
        <w:rPr>
          <w:rFonts w:ascii="Times New Roman" w:hAnsi="Times New Roman" w:cs="Times New Roman"/>
          <w:i/>
        </w:rPr>
        <w:t>the</w:t>
      </w:r>
      <w:r w:rsidRPr="0087535A">
        <w:rPr>
          <w:rFonts w:ascii="Times New Roman" w:hAnsi="Times New Roman" w:cs="Times New Roman"/>
          <w:i/>
          <w:spacing w:val="-5"/>
        </w:rPr>
        <w:t xml:space="preserve"> </w:t>
      </w:r>
      <w:r w:rsidRPr="0087535A">
        <w:rPr>
          <w:rFonts w:ascii="Times New Roman" w:hAnsi="Times New Roman" w:cs="Times New Roman"/>
          <w:i/>
        </w:rPr>
        <w:t>main</w:t>
      </w:r>
      <w:r w:rsidRPr="0087535A">
        <w:rPr>
          <w:rFonts w:ascii="Times New Roman" w:hAnsi="Times New Roman" w:cs="Times New Roman"/>
          <w:i/>
          <w:spacing w:val="-3"/>
        </w:rPr>
        <w:t xml:space="preserve"> </w:t>
      </w:r>
      <w:r w:rsidRPr="0087535A">
        <w:rPr>
          <w:rFonts w:ascii="Times New Roman" w:hAnsi="Times New Roman" w:cs="Times New Roman"/>
          <w:i/>
        </w:rPr>
        <w:t>trends</w:t>
      </w:r>
      <w:r w:rsidRPr="0087535A">
        <w:rPr>
          <w:rFonts w:ascii="Times New Roman" w:hAnsi="Times New Roman" w:cs="Times New Roman"/>
          <w:i/>
          <w:spacing w:val="-6"/>
        </w:rPr>
        <w:t xml:space="preserve"> </w:t>
      </w:r>
      <w:r w:rsidRPr="0087535A">
        <w:rPr>
          <w:rFonts w:ascii="Times New Roman" w:hAnsi="Times New Roman" w:cs="Times New Roman"/>
          <w:i/>
        </w:rPr>
        <w:t>in</w:t>
      </w:r>
      <w:r w:rsidRPr="0087535A">
        <w:rPr>
          <w:rFonts w:ascii="Times New Roman" w:hAnsi="Times New Roman" w:cs="Times New Roman"/>
          <w:i/>
          <w:spacing w:val="-4"/>
        </w:rPr>
        <w:t xml:space="preserve"> </w:t>
      </w:r>
      <w:r w:rsidRPr="0087535A">
        <w:rPr>
          <w:rFonts w:ascii="Times New Roman" w:hAnsi="Times New Roman" w:cs="Times New Roman"/>
          <w:i/>
        </w:rPr>
        <w:t>the</w:t>
      </w:r>
      <w:r w:rsidRPr="0087535A">
        <w:rPr>
          <w:rFonts w:ascii="Times New Roman" w:hAnsi="Times New Roman" w:cs="Times New Roman"/>
          <w:i/>
          <w:spacing w:val="-6"/>
        </w:rPr>
        <w:t xml:space="preserve"> </w:t>
      </w:r>
      <w:r w:rsidRPr="0087535A">
        <w:rPr>
          <w:rFonts w:ascii="Times New Roman" w:hAnsi="Times New Roman" w:cs="Times New Roman"/>
          <w:i/>
        </w:rPr>
        <w:t>research</w:t>
      </w:r>
      <w:r w:rsidRPr="0087535A">
        <w:rPr>
          <w:rFonts w:ascii="Times New Roman" w:hAnsi="Times New Roman" w:cs="Times New Roman"/>
          <w:i/>
          <w:spacing w:val="-5"/>
        </w:rPr>
        <w:t xml:space="preserve"> </w:t>
      </w:r>
      <w:r w:rsidRPr="0087535A">
        <w:rPr>
          <w:rFonts w:ascii="Times New Roman" w:hAnsi="Times New Roman" w:cs="Times New Roman"/>
          <w:i/>
        </w:rPr>
        <w:t>on</w:t>
      </w:r>
      <w:r w:rsidRPr="0087535A">
        <w:rPr>
          <w:rFonts w:ascii="Times New Roman" w:hAnsi="Times New Roman" w:cs="Times New Roman"/>
          <w:i/>
          <w:spacing w:val="-4"/>
        </w:rPr>
        <w:t xml:space="preserve"> </w:t>
      </w:r>
      <w:r w:rsidRPr="0087535A">
        <w:rPr>
          <w:rFonts w:ascii="Times New Roman" w:hAnsi="Times New Roman" w:cs="Times New Roman"/>
          <w:i/>
        </w:rPr>
        <w:t>the</w:t>
      </w:r>
      <w:r w:rsidRPr="0087535A">
        <w:rPr>
          <w:rFonts w:ascii="Times New Roman" w:hAnsi="Times New Roman" w:cs="Times New Roman"/>
          <w:i/>
          <w:spacing w:val="-4"/>
        </w:rPr>
        <w:t xml:space="preserve"> </w:t>
      </w:r>
      <w:r w:rsidRPr="0087535A">
        <w:rPr>
          <w:rFonts w:ascii="Times New Roman" w:hAnsi="Times New Roman" w:cs="Times New Roman"/>
          <w:i/>
        </w:rPr>
        <w:t>use</w:t>
      </w:r>
      <w:r w:rsidRPr="0087535A">
        <w:rPr>
          <w:rFonts w:ascii="Times New Roman" w:hAnsi="Times New Roman" w:cs="Times New Roman"/>
          <w:i/>
          <w:spacing w:val="-7"/>
        </w:rPr>
        <w:t xml:space="preserve"> </w:t>
      </w:r>
      <w:r w:rsidRPr="0087535A">
        <w:rPr>
          <w:rFonts w:ascii="Times New Roman" w:hAnsi="Times New Roman" w:cs="Times New Roman"/>
          <w:i/>
        </w:rPr>
        <w:t>of</w:t>
      </w:r>
      <w:r w:rsidRPr="0087535A">
        <w:rPr>
          <w:rFonts w:ascii="Times New Roman" w:hAnsi="Times New Roman" w:cs="Times New Roman"/>
          <w:i/>
          <w:spacing w:val="-7"/>
        </w:rPr>
        <w:t xml:space="preserve"> </w:t>
      </w:r>
      <w:r w:rsidRPr="0087535A">
        <w:rPr>
          <w:rFonts w:ascii="Times New Roman" w:hAnsi="Times New Roman" w:cs="Times New Roman"/>
          <w:i/>
        </w:rPr>
        <w:t>AI as an enabler for innovation</w:t>
      </w:r>
      <w:r w:rsidRPr="0087535A">
        <w:rPr>
          <w:rFonts w:ascii="Times New Roman" w:hAnsi="Times New Roman" w:cs="Times New Roman"/>
          <w:i/>
          <w:spacing w:val="-7"/>
        </w:rPr>
        <w:t xml:space="preserve"> </w:t>
      </w:r>
      <w:r w:rsidRPr="0087535A">
        <w:rPr>
          <w:rFonts w:ascii="Times New Roman" w:hAnsi="Times New Roman" w:cs="Times New Roman"/>
          <w:i/>
        </w:rPr>
        <w:t>in</w:t>
      </w:r>
      <w:r w:rsidRPr="0087535A">
        <w:rPr>
          <w:rFonts w:ascii="Times New Roman" w:hAnsi="Times New Roman" w:cs="Times New Roman"/>
          <w:i/>
          <w:spacing w:val="-4"/>
        </w:rPr>
        <w:t xml:space="preserve"> </w:t>
      </w:r>
      <w:r w:rsidRPr="0087535A">
        <w:rPr>
          <w:rFonts w:ascii="Times New Roman" w:hAnsi="Times New Roman" w:cs="Times New Roman"/>
          <w:i/>
        </w:rPr>
        <w:t>B2B</w:t>
      </w:r>
      <w:r w:rsidRPr="0087535A">
        <w:rPr>
          <w:rFonts w:ascii="Times New Roman" w:hAnsi="Times New Roman" w:cs="Times New Roman"/>
          <w:i/>
          <w:spacing w:val="-6"/>
        </w:rPr>
        <w:t xml:space="preserve"> </w:t>
      </w:r>
      <w:r w:rsidRPr="0087535A">
        <w:rPr>
          <w:rFonts w:ascii="Times New Roman" w:hAnsi="Times New Roman" w:cs="Times New Roman"/>
          <w:i/>
        </w:rPr>
        <w:t>marketing, and what directions is future research likely to</w:t>
      </w:r>
      <w:r w:rsidRPr="0087535A">
        <w:rPr>
          <w:rFonts w:ascii="Times New Roman" w:hAnsi="Times New Roman" w:cs="Times New Roman"/>
          <w:i/>
          <w:spacing w:val="-7"/>
        </w:rPr>
        <w:t xml:space="preserve"> </w:t>
      </w:r>
      <w:r w:rsidRPr="0087535A">
        <w:rPr>
          <w:rFonts w:ascii="Times New Roman" w:hAnsi="Times New Roman" w:cs="Times New Roman"/>
          <w:i/>
        </w:rPr>
        <w:t>take?</w:t>
      </w:r>
    </w:p>
    <w:p w:rsidR="003F21A5" w:rsidRPr="0087535A" w:rsidRDefault="003F21A5" w:rsidP="003F21A5">
      <w:pPr>
        <w:pStyle w:val="BodyText"/>
        <w:spacing w:line="360" w:lineRule="auto"/>
        <w:ind w:left="1800" w:right="1678" w:firstLine="479"/>
        <w:jc w:val="both"/>
      </w:pPr>
      <w:r w:rsidRPr="0087535A">
        <w:t>To</w:t>
      </w:r>
      <w:r w:rsidRPr="0087535A">
        <w:rPr>
          <w:spacing w:val="-13"/>
        </w:rPr>
        <w:t xml:space="preserve"> </w:t>
      </w:r>
      <w:r w:rsidRPr="0087535A">
        <w:t>address</w:t>
      </w:r>
      <w:r w:rsidRPr="0087535A">
        <w:rPr>
          <w:spacing w:val="-12"/>
        </w:rPr>
        <w:t xml:space="preserve"> </w:t>
      </w:r>
      <w:r w:rsidRPr="0087535A">
        <w:t>these</w:t>
      </w:r>
      <w:r w:rsidRPr="0087535A">
        <w:rPr>
          <w:spacing w:val="-13"/>
        </w:rPr>
        <w:t xml:space="preserve"> </w:t>
      </w:r>
      <w:r w:rsidRPr="0087535A">
        <w:t>questions,</w:t>
      </w:r>
      <w:r w:rsidRPr="0087535A">
        <w:rPr>
          <w:spacing w:val="-12"/>
        </w:rPr>
        <w:t xml:space="preserve"> </w:t>
      </w:r>
      <w:r w:rsidRPr="0087535A">
        <w:t>the</w:t>
      </w:r>
      <w:r w:rsidRPr="0087535A">
        <w:rPr>
          <w:spacing w:val="-13"/>
        </w:rPr>
        <w:t xml:space="preserve"> </w:t>
      </w:r>
      <w:r w:rsidRPr="0087535A">
        <w:t>study</w:t>
      </w:r>
      <w:r w:rsidRPr="0087535A">
        <w:rPr>
          <w:spacing w:val="-16"/>
        </w:rPr>
        <w:t xml:space="preserve"> </w:t>
      </w:r>
      <w:r w:rsidRPr="0087535A">
        <w:t>adopts</w:t>
      </w:r>
      <w:r w:rsidRPr="0087535A">
        <w:rPr>
          <w:spacing w:val="-12"/>
        </w:rPr>
        <w:t xml:space="preserve"> </w:t>
      </w:r>
      <w:r w:rsidRPr="0087535A">
        <w:t>a</w:t>
      </w:r>
      <w:r w:rsidRPr="0087535A">
        <w:rPr>
          <w:spacing w:val="-13"/>
        </w:rPr>
        <w:t xml:space="preserve"> </w:t>
      </w:r>
      <w:r w:rsidRPr="0087535A">
        <w:t>bibliometric</w:t>
      </w:r>
      <w:r w:rsidRPr="0087535A">
        <w:rPr>
          <w:spacing w:val="-13"/>
        </w:rPr>
        <w:t xml:space="preserve"> </w:t>
      </w:r>
      <w:r w:rsidRPr="0087535A">
        <w:t>research</w:t>
      </w:r>
      <w:r w:rsidRPr="0087535A">
        <w:rPr>
          <w:spacing w:val="-12"/>
        </w:rPr>
        <w:t xml:space="preserve"> </w:t>
      </w:r>
      <w:r w:rsidRPr="0087535A">
        <w:t>method.</w:t>
      </w:r>
      <w:r w:rsidRPr="0087535A">
        <w:rPr>
          <w:spacing w:val="-13"/>
        </w:rPr>
        <w:t xml:space="preserve"> </w:t>
      </w:r>
      <w:r w:rsidRPr="0087535A">
        <w:t xml:space="preserve">Apart from offering specific information regarding the most influential authors and most frequently cited articles, the thematic analysis </w:t>
      </w:r>
      <w:proofErr w:type="spellStart"/>
      <w:r w:rsidRPr="0087535A">
        <w:t>summarises</w:t>
      </w:r>
      <w:proofErr w:type="spellEnd"/>
      <w:r w:rsidRPr="0087535A">
        <w:t xml:space="preserve"> the AI-enabled B2B </w:t>
      </w:r>
      <w:r w:rsidRPr="0087535A">
        <w:lastRenderedPageBreak/>
        <w:t>marketing literature within five domains for innovation: 1) AI-enabled customer relationship management,</w:t>
      </w:r>
      <w:r w:rsidRPr="0087535A">
        <w:rPr>
          <w:spacing w:val="-16"/>
        </w:rPr>
        <w:t xml:space="preserve"> </w:t>
      </w:r>
      <w:r w:rsidRPr="0087535A">
        <w:t>2)</w:t>
      </w:r>
      <w:r w:rsidRPr="0087535A">
        <w:rPr>
          <w:spacing w:val="-14"/>
        </w:rPr>
        <w:t xml:space="preserve"> </w:t>
      </w:r>
      <w:r w:rsidRPr="0087535A">
        <w:t>B2B</w:t>
      </w:r>
      <w:r w:rsidRPr="0087535A">
        <w:rPr>
          <w:spacing w:val="-18"/>
        </w:rPr>
        <w:t xml:space="preserve"> </w:t>
      </w:r>
      <w:r w:rsidRPr="0087535A">
        <w:t>sales</w:t>
      </w:r>
      <w:r w:rsidRPr="0087535A">
        <w:rPr>
          <w:spacing w:val="-16"/>
        </w:rPr>
        <w:t xml:space="preserve"> </w:t>
      </w:r>
      <w:r w:rsidRPr="0087535A">
        <w:t>forecasting</w:t>
      </w:r>
      <w:r w:rsidRPr="0087535A">
        <w:rPr>
          <w:spacing w:val="-18"/>
        </w:rPr>
        <w:t xml:space="preserve"> </w:t>
      </w:r>
      <w:r w:rsidRPr="0087535A">
        <w:t>through</w:t>
      </w:r>
      <w:r w:rsidRPr="0087535A">
        <w:rPr>
          <w:spacing w:val="-16"/>
        </w:rPr>
        <w:t xml:space="preserve"> </w:t>
      </w:r>
      <w:r w:rsidRPr="0087535A">
        <w:t>AI,</w:t>
      </w:r>
      <w:r w:rsidRPr="0087535A">
        <w:rPr>
          <w:spacing w:val="-13"/>
        </w:rPr>
        <w:t xml:space="preserve"> </w:t>
      </w:r>
      <w:r w:rsidRPr="0087535A">
        <w:t>3)</w:t>
      </w:r>
      <w:r w:rsidRPr="0087535A">
        <w:rPr>
          <w:spacing w:val="-17"/>
        </w:rPr>
        <w:t xml:space="preserve"> </w:t>
      </w:r>
      <w:r w:rsidRPr="0087535A">
        <w:t>the</w:t>
      </w:r>
      <w:r w:rsidRPr="0087535A">
        <w:rPr>
          <w:spacing w:val="-16"/>
        </w:rPr>
        <w:t xml:space="preserve"> </w:t>
      </w:r>
      <w:r w:rsidRPr="0087535A">
        <w:t>use</w:t>
      </w:r>
      <w:r w:rsidRPr="0087535A">
        <w:rPr>
          <w:spacing w:val="-17"/>
        </w:rPr>
        <w:t xml:space="preserve"> </w:t>
      </w:r>
      <w:r w:rsidRPr="0087535A">
        <w:t>of</w:t>
      </w:r>
      <w:r w:rsidRPr="0087535A">
        <w:rPr>
          <w:spacing w:val="-17"/>
        </w:rPr>
        <w:t xml:space="preserve"> </w:t>
      </w:r>
      <w:r w:rsidRPr="0087535A">
        <w:t>AI</w:t>
      </w:r>
      <w:r w:rsidRPr="0087535A">
        <w:rPr>
          <w:spacing w:val="-17"/>
        </w:rPr>
        <w:t xml:space="preserve"> </w:t>
      </w:r>
      <w:r w:rsidRPr="0087535A">
        <w:t>for</w:t>
      </w:r>
      <w:r w:rsidRPr="0087535A">
        <w:rPr>
          <w:spacing w:val="-16"/>
        </w:rPr>
        <w:t xml:space="preserve"> </w:t>
      </w:r>
      <w:r w:rsidRPr="0087535A">
        <w:t>value</w:t>
      </w:r>
      <w:r w:rsidRPr="0087535A">
        <w:rPr>
          <w:spacing w:val="-14"/>
        </w:rPr>
        <w:t xml:space="preserve"> </w:t>
      </w:r>
      <w:r w:rsidRPr="0087535A">
        <w:t>co-creation, 4)</w:t>
      </w:r>
      <w:r w:rsidRPr="0087535A">
        <w:rPr>
          <w:spacing w:val="-17"/>
        </w:rPr>
        <w:t xml:space="preserve"> </w:t>
      </w:r>
      <w:r w:rsidRPr="0087535A">
        <w:t>AI-enabled</w:t>
      </w:r>
      <w:r w:rsidRPr="0087535A">
        <w:rPr>
          <w:spacing w:val="-16"/>
        </w:rPr>
        <w:t xml:space="preserve"> </w:t>
      </w:r>
      <w:r w:rsidRPr="0087535A">
        <w:t>operations</w:t>
      </w:r>
      <w:r w:rsidRPr="0087535A">
        <w:rPr>
          <w:spacing w:val="-13"/>
        </w:rPr>
        <w:t xml:space="preserve"> </w:t>
      </w:r>
      <w:r w:rsidRPr="0087535A">
        <w:t>management,</w:t>
      </w:r>
      <w:r w:rsidRPr="0087535A">
        <w:rPr>
          <w:spacing w:val="-15"/>
        </w:rPr>
        <w:t xml:space="preserve"> </w:t>
      </w:r>
      <w:r w:rsidRPr="0087535A">
        <w:t>and</w:t>
      </w:r>
      <w:r w:rsidRPr="0087535A">
        <w:rPr>
          <w:spacing w:val="-13"/>
        </w:rPr>
        <w:t xml:space="preserve"> </w:t>
      </w:r>
      <w:r w:rsidRPr="0087535A">
        <w:t>5)</w:t>
      </w:r>
      <w:r w:rsidRPr="0087535A">
        <w:rPr>
          <w:spacing w:val="-16"/>
        </w:rPr>
        <w:t xml:space="preserve"> </w:t>
      </w:r>
      <w:r w:rsidRPr="0087535A">
        <w:t>conceptual</w:t>
      </w:r>
      <w:r w:rsidRPr="0087535A">
        <w:rPr>
          <w:spacing w:val="-16"/>
        </w:rPr>
        <w:t xml:space="preserve"> </w:t>
      </w:r>
      <w:r w:rsidRPr="0087535A">
        <w:t>frameworks</w:t>
      </w:r>
      <w:r w:rsidRPr="0087535A">
        <w:rPr>
          <w:spacing w:val="-15"/>
        </w:rPr>
        <w:t xml:space="preserve"> </w:t>
      </w:r>
      <w:r w:rsidRPr="0087535A">
        <w:t>for</w:t>
      </w:r>
      <w:r w:rsidRPr="0087535A">
        <w:rPr>
          <w:spacing w:val="-15"/>
        </w:rPr>
        <w:t xml:space="preserve"> </w:t>
      </w:r>
      <w:r w:rsidRPr="0087535A">
        <w:t>AI in</w:t>
      </w:r>
      <w:r w:rsidRPr="0087535A">
        <w:rPr>
          <w:spacing w:val="-12"/>
        </w:rPr>
        <w:t xml:space="preserve"> </w:t>
      </w:r>
      <w:r w:rsidRPr="0087535A">
        <w:t>B2B marketing. In addition, this study identifies the main research trends that have been in the</w:t>
      </w:r>
      <w:r w:rsidRPr="0087535A">
        <w:rPr>
          <w:spacing w:val="-7"/>
        </w:rPr>
        <w:t xml:space="preserve"> </w:t>
      </w:r>
      <w:r w:rsidRPr="0087535A">
        <w:t>application</w:t>
      </w:r>
      <w:r w:rsidRPr="0087535A">
        <w:rPr>
          <w:spacing w:val="-5"/>
        </w:rPr>
        <w:t xml:space="preserve"> </w:t>
      </w:r>
      <w:r w:rsidRPr="0087535A">
        <w:t>of</w:t>
      </w:r>
      <w:r w:rsidRPr="0087535A">
        <w:rPr>
          <w:spacing w:val="-16"/>
        </w:rPr>
        <w:t xml:space="preserve"> </w:t>
      </w:r>
      <w:r w:rsidRPr="0087535A">
        <w:t>AI as an enabler for innovation</w:t>
      </w:r>
      <w:r w:rsidRPr="0087535A">
        <w:rPr>
          <w:spacing w:val="-8"/>
        </w:rPr>
        <w:t xml:space="preserve"> </w:t>
      </w:r>
      <w:r w:rsidRPr="0087535A">
        <w:t>within</w:t>
      </w:r>
      <w:r w:rsidRPr="0087535A">
        <w:rPr>
          <w:spacing w:val="-5"/>
        </w:rPr>
        <w:t xml:space="preserve"> </w:t>
      </w:r>
      <w:r w:rsidRPr="0087535A">
        <w:t>B2B</w:t>
      </w:r>
      <w:r w:rsidRPr="0087535A">
        <w:rPr>
          <w:spacing w:val="-7"/>
        </w:rPr>
        <w:t xml:space="preserve"> </w:t>
      </w:r>
      <w:r w:rsidRPr="0087535A">
        <w:t>marketing,</w:t>
      </w:r>
      <w:r w:rsidRPr="0087535A">
        <w:rPr>
          <w:spacing w:val="-5"/>
        </w:rPr>
        <w:t xml:space="preserve"> </w:t>
      </w:r>
      <w:r w:rsidRPr="0087535A">
        <w:t>as</w:t>
      </w:r>
      <w:r w:rsidRPr="0087535A">
        <w:rPr>
          <w:spacing w:val="-3"/>
        </w:rPr>
        <w:t xml:space="preserve"> </w:t>
      </w:r>
      <w:r w:rsidRPr="0087535A">
        <w:t>well</w:t>
      </w:r>
      <w:r w:rsidRPr="0087535A">
        <w:rPr>
          <w:spacing w:val="-5"/>
        </w:rPr>
        <w:t xml:space="preserve"> </w:t>
      </w:r>
      <w:r w:rsidRPr="0087535A">
        <w:t>as</w:t>
      </w:r>
      <w:r w:rsidRPr="0087535A">
        <w:rPr>
          <w:spacing w:val="-5"/>
        </w:rPr>
        <w:t xml:space="preserve"> </w:t>
      </w:r>
      <w:r w:rsidRPr="0087535A">
        <w:t>likely</w:t>
      </w:r>
      <w:r w:rsidRPr="0087535A">
        <w:rPr>
          <w:spacing w:val="-4"/>
        </w:rPr>
        <w:t xml:space="preserve"> </w:t>
      </w:r>
      <w:r w:rsidRPr="0087535A">
        <w:t>future</w:t>
      </w:r>
      <w:r w:rsidRPr="0087535A">
        <w:rPr>
          <w:spacing w:val="-4"/>
        </w:rPr>
        <w:t xml:space="preserve"> </w:t>
      </w:r>
      <w:r w:rsidRPr="0087535A">
        <w:t>research</w:t>
      </w:r>
      <w:r w:rsidRPr="0087535A">
        <w:rPr>
          <w:spacing w:val="-2"/>
        </w:rPr>
        <w:t xml:space="preserve"> </w:t>
      </w:r>
      <w:r w:rsidRPr="0087535A">
        <w:t>directions by</w:t>
      </w:r>
      <w:r w:rsidRPr="0087535A">
        <w:rPr>
          <w:spacing w:val="-11"/>
        </w:rPr>
        <w:t xml:space="preserve"> </w:t>
      </w:r>
      <w:r w:rsidRPr="0087535A">
        <w:t>conducting</w:t>
      </w:r>
      <w:r w:rsidRPr="0087535A">
        <w:rPr>
          <w:spacing w:val="-8"/>
        </w:rPr>
        <w:t xml:space="preserve"> </w:t>
      </w:r>
      <w:r w:rsidRPr="0087535A">
        <w:t>a</w:t>
      </w:r>
      <w:r w:rsidRPr="0087535A">
        <w:rPr>
          <w:spacing w:val="-7"/>
        </w:rPr>
        <w:t xml:space="preserve"> </w:t>
      </w:r>
      <w:r w:rsidRPr="0087535A">
        <w:t>content</w:t>
      </w:r>
      <w:r w:rsidRPr="0087535A">
        <w:rPr>
          <w:spacing w:val="-6"/>
        </w:rPr>
        <w:t xml:space="preserve"> </w:t>
      </w:r>
      <w:r w:rsidRPr="0087535A">
        <w:t>analysis</w:t>
      </w:r>
      <w:r w:rsidRPr="0087535A">
        <w:rPr>
          <w:spacing w:val="-6"/>
        </w:rPr>
        <w:t xml:space="preserve"> </w:t>
      </w:r>
      <w:r w:rsidRPr="0087535A">
        <w:t>of</w:t>
      </w:r>
      <w:r w:rsidRPr="0087535A">
        <w:rPr>
          <w:spacing w:val="-6"/>
        </w:rPr>
        <w:t xml:space="preserve"> </w:t>
      </w:r>
      <w:r w:rsidRPr="0087535A">
        <w:t>the</w:t>
      </w:r>
      <w:r w:rsidRPr="0087535A">
        <w:rPr>
          <w:spacing w:val="-7"/>
        </w:rPr>
        <w:t xml:space="preserve"> </w:t>
      </w:r>
      <w:r w:rsidRPr="0087535A">
        <w:t>literature</w:t>
      </w:r>
      <w:r w:rsidRPr="0087535A">
        <w:rPr>
          <w:spacing w:val="-5"/>
        </w:rPr>
        <w:t xml:space="preserve"> </w:t>
      </w:r>
      <w:r w:rsidRPr="0087535A">
        <w:t>published</w:t>
      </w:r>
      <w:r w:rsidRPr="0087535A">
        <w:rPr>
          <w:spacing w:val="-6"/>
        </w:rPr>
        <w:t xml:space="preserve"> </w:t>
      </w:r>
      <w:r w:rsidRPr="0087535A">
        <w:t>over</w:t>
      </w:r>
      <w:r w:rsidRPr="0087535A">
        <w:rPr>
          <w:spacing w:val="-7"/>
        </w:rPr>
        <w:t xml:space="preserve"> </w:t>
      </w:r>
      <w:r w:rsidRPr="0087535A">
        <w:t>the</w:t>
      </w:r>
      <w:r w:rsidRPr="0087535A">
        <w:rPr>
          <w:spacing w:val="-7"/>
        </w:rPr>
        <w:t xml:space="preserve"> </w:t>
      </w:r>
      <w:r w:rsidRPr="0087535A">
        <w:t>past</w:t>
      </w:r>
      <w:r w:rsidRPr="0087535A">
        <w:rPr>
          <w:spacing w:val="-4"/>
        </w:rPr>
        <w:t xml:space="preserve"> </w:t>
      </w:r>
      <w:r w:rsidRPr="0087535A">
        <w:t>three</w:t>
      </w:r>
      <w:r w:rsidRPr="0087535A">
        <w:rPr>
          <w:spacing w:val="-6"/>
        </w:rPr>
        <w:t xml:space="preserve"> </w:t>
      </w:r>
      <w:r w:rsidRPr="0087535A">
        <w:t>decades. The</w:t>
      </w:r>
      <w:r w:rsidRPr="0087535A">
        <w:rPr>
          <w:spacing w:val="-12"/>
        </w:rPr>
        <w:t xml:space="preserve"> </w:t>
      </w:r>
      <w:r w:rsidRPr="0087535A">
        <w:t>results</w:t>
      </w:r>
      <w:r w:rsidRPr="0087535A">
        <w:rPr>
          <w:spacing w:val="-9"/>
        </w:rPr>
        <w:t xml:space="preserve"> </w:t>
      </w:r>
      <w:r w:rsidRPr="0087535A">
        <w:t>offer</w:t>
      </w:r>
      <w:r w:rsidRPr="0087535A">
        <w:rPr>
          <w:spacing w:val="-10"/>
        </w:rPr>
        <w:t xml:space="preserve"> </w:t>
      </w:r>
      <w:r w:rsidRPr="0087535A">
        <w:t>insights</w:t>
      </w:r>
      <w:r w:rsidRPr="0087535A">
        <w:rPr>
          <w:spacing w:val="-9"/>
        </w:rPr>
        <w:t xml:space="preserve"> </w:t>
      </w:r>
      <w:r w:rsidRPr="0087535A">
        <w:t>to</w:t>
      </w:r>
      <w:r w:rsidRPr="0087535A">
        <w:rPr>
          <w:spacing w:val="-8"/>
        </w:rPr>
        <w:t xml:space="preserve"> </w:t>
      </w:r>
      <w:r w:rsidRPr="0087535A">
        <w:t>researchers</w:t>
      </w:r>
      <w:r w:rsidRPr="0087535A">
        <w:rPr>
          <w:spacing w:val="-10"/>
        </w:rPr>
        <w:t xml:space="preserve"> </w:t>
      </w:r>
      <w:r w:rsidRPr="0087535A">
        <w:t>as</w:t>
      </w:r>
      <w:r w:rsidRPr="0087535A">
        <w:rPr>
          <w:spacing w:val="-10"/>
        </w:rPr>
        <w:t xml:space="preserve"> </w:t>
      </w:r>
      <w:r w:rsidRPr="0087535A">
        <w:t>well</w:t>
      </w:r>
      <w:r w:rsidRPr="0087535A">
        <w:rPr>
          <w:spacing w:val="-9"/>
        </w:rPr>
        <w:t xml:space="preserve"> </w:t>
      </w:r>
      <w:r w:rsidRPr="0087535A">
        <w:t>as</w:t>
      </w:r>
      <w:r w:rsidRPr="0087535A">
        <w:rPr>
          <w:spacing w:val="-7"/>
        </w:rPr>
        <w:t xml:space="preserve"> </w:t>
      </w:r>
      <w:r w:rsidRPr="0087535A">
        <w:t>managerial</w:t>
      </w:r>
      <w:r w:rsidRPr="0087535A">
        <w:rPr>
          <w:spacing w:val="-7"/>
        </w:rPr>
        <w:t xml:space="preserve"> </w:t>
      </w:r>
      <w:r w:rsidRPr="0087535A">
        <w:t>guidance</w:t>
      </w:r>
      <w:r w:rsidRPr="0087535A">
        <w:rPr>
          <w:spacing w:val="-9"/>
        </w:rPr>
        <w:t xml:space="preserve"> </w:t>
      </w:r>
      <w:r w:rsidRPr="0087535A">
        <w:t>for</w:t>
      </w:r>
      <w:r w:rsidRPr="0087535A">
        <w:rPr>
          <w:spacing w:val="-9"/>
        </w:rPr>
        <w:t xml:space="preserve"> </w:t>
      </w:r>
      <w:r w:rsidRPr="0087535A">
        <w:t>practitioners.</w:t>
      </w:r>
    </w:p>
    <w:p w:rsidR="003F21A5" w:rsidRPr="0087535A" w:rsidRDefault="003F21A5" w:rsidP="003F21A5">
      <w:pPr>
        <w:pStyle w:val="BodyText"/>
        <w:spacing w:line="360" w:lineRule="auto"/>
        <w:ind w:left="1800" w:right="1678" w:firstLine="479"/>
        <w:jc w:val="both"/>
      </w:pPr>
      <w:r w:rsidRPr="0087535A">
        <w:t>The rest of this paper is structured as follows. Section 2 reviews the literature on AI, specifically its application for B2B marketing innovation, and that on bibliometrics as a research method. Section 3 introduces the research methods applied in this study, and Section 4 conducts a series of analyses (key authors and journals, citation and co-citation analysis) to identify the prominent domains of the research. Section 5 presents the findings of a cluster analysis of the five ‘domains’ identified for the use of AI as an enabler for innovation in B2B marketing. Section 6 determines the main trends in the literature and directions for future research through content analysis. Finally, Section 7 concludes by highlighting the implications of the findings as well as the study’s limitations.</w:t>
      </w:r>
    </w:p>
    <w:p w:rsidR="003F21A5" w:rsidRPr="0087535A" w:rsidRDefault="003F21A5" w:rsidP="003F21A5">
      <w:pPr>
        <w:spacing w:line="360" w:lineRule="auto"/>
        <w:jc w:val="both"/>
        <w:rPr>
          <w:rFonts w:ascii="Times New Roman" w:hAnsi="Times New Roman" w:cs="Times New Roman"/>
        </w:rPr>
      </w:pPr>
    </w:p>
    <w:p w:rsidR="003F21A5" w:rsidRPr="0087535A" w:rsidRDefault="003F21A5" w:rsidP="003F21A5">
      <w:pPr>
        <w:pStyle w:val="Heading1"/>
        <w:numPr>
          <w:ilvl w:val="0"/>
          <w:numId w:val="3"/>
        </w:numPr>
        <w:tabs>
          <w:tab w:val="left" w:pos="2221"/>
        </w:tabs>
        <w:spacing w:before="156" w:line="360" w:lineRule="auto"/>
        <w:ind w:left="2160" w:right="1743" w:hanging="360"/>
        <w:jc w:val="both"/>
      </w:pPr>
      <w:r w:rsidRPr="0087535A">
        <w:t>An introductory overview of AI and its application for B2B marketing innovation, and of bibliometric</w:t>
      </w:r>
      <w:r w:rsidRPr="0087535A">
        <w:rPr>
          <w:spacing w:val="-1"/>
        </w:rPr>
        <w:t xml:space="preserve"> </w:t>
      </w:r>
      <w:r w:rsidRPr="0087535A">
        <w:t>analysis</w:t>
      </w:r>
    </w:p>
    <w:p w:rsidR="003F21A5" w:rsidRPr="0087535A" w:rsidRDefault="003F21A5" w:rsidP="003F21A5">
      <w:pPr>
        <w:pStyle w:val="BodyText"/>
        <w:spacing w:before="19" w:line="360" w:lineRule="auto"/>
        <w:ind w:left="1800" w:right="1732" w:firstLine="479"/>
        <w:jc w:val="both"/>
      </w:pPr>
      <w:r w:rsidRPr="0087535A">
        <w:t xml:space="preserve">The literature on AI has expanded to such an extent that </w:t>
      </w:r>
      <w:proofErr w:type="spellStart"/>
      <w:r w:rsidRPr="0087535A">
        <w:t>summarising</w:t>
      </w:r>
      <w:proofErr w:type="spellEnd"/>
      <w:r w:rsidRPr="0087535A">
        <w:t xml:space="preserve"> the proliferation of research is a complex issue (</w:t>
      </w:r>
      <w:proofErr w:type="spellStart"/>
      <w:r w:rsidRPr="0087535A">
        <w:t>Wamba</w:t>
      </w:r>
      <w:proofErr w:type="spellEnd"/>
      <w:r w:rsidRPr="0087535A">
        <w:t xml:space="preserve"> et al., 2020; </w:t>
      </w:r>
      <w:proofErr w:type="spellStart"/>
      <w:r w:rsidRPr="0087535A">
        <w:t>Duan</w:t>
      </w:r>
      <w:proofErr w:type="spellEnd"/>
      <w:r w:rsidRPr="0087535A">
        <w:t xml:space="preserve"> et al., 2019; Wu et al., 2014; </w:t>
      </w:r>
      <w:proofErr w:type="spellStart"/>
      <w:r w:rsidRPr="0087535A">
        <w:t>Belanche</w:t>
      </w:r>
      <w:proofErr w:type="spellEnd"/>
      <w:r w:rsidRPr="0087535A">
        <w:t xml:space="preserve"> et al., 2019). The term ‘AI’ itself can cause confusion. In popular usage, it often indicates a computer’s capacity for human-like creativity (</w:t>
      </w:r>
      <w:proofErr w:type="spellStart"/>
      <w:r w:rsidRPr="0087535A">
        <w:t>Simonite</w:t>
      </w:r>
      <w:proofErr w:type="spellEnd"/>
      <w:r w:rsidRPr="0087535A">
        <w:t xml:space="preserve">, 2018; </w:t>
      </w:r>
      <w:proofErr w:type="spellStart"/>
      <w:r w:rsidRPr="0087535A">
        <w:t>Paschen</w:t>
      </w:r>
      <w:proofErr w:type="spellEnd"/>
      <w:r w:rsidRPr="0087535A">
        <w:t xml:space="preserve"> et al., 2019), but in a business context, AI normally refers to machine learning and expert systems that process</w:t>
      </w:r>
      <w:r w:rsidRPr="0087535A">
        <w:rPr>
          <w:spacing w:val="-17"/>
        </w:rPr>
        <w:t xml:space="preserve"> </w:t>
      </w:r>
      <w:r w:rsidRPr="0087535A">
        <w:t>vast</w:t>
      </w:r>
      <w:r w:rsidRPr="0087535A">
        <w:rPr>
          <w:spacing w:val="-16"/>
        </w:rPr>
        <w:t xml:space="preserve"> </w:t>
      </w:r>
      <w:r w:rsidRPr="0087535A">
        <w:t>amounts</w:t>
      </w:r>
      <w:r w:rsidRPr="0087535A">
        <w:rPr>
          <w:spacing w:val="-18"/>
        </w:rPr>
        <w:t xml:space="preserve"> </w:t>
      </w:r>
      <w:r w:rsidRPr="0087535A">
        <w:t>of</w:t>
      </w:r>
      <w:r w:rsidRPr="0087535A">
        <w:rPr>
          <w:spacing w:val="-15"/>
        </w:rPr>
        <w:t xml:space="preserve"> </w:t>
      </w:r>
      <w:r w:rsidRPr="0087535A">
        <w:t>data</w:t>
      </w:r>
      <w:r w:rsidRPr="0087535A">
        <w:rPr>
          <w:spacing w:val="-16"/>
        </w:rPr>
        <w:t xml:space="preserve"> </w:t>
      </w:r>
      <w:r w:rsidRPr="0087535A">
        <w:t>using</w:t>
      </w:r>
      <w:r w:rsidRPr="0087535A">
        <w:rPr>
          <w:spacing w:val="-19"/>
        </w:rPr>
        <w:t xml:space="preserve"> </w:t>
      </w:r>
      <w:r w:rsidRPr="0087535A">
        <w:t>embedded</w:t>
      </w:r>
      <w:r w:rsidRPr="0087535A">
        <w:rPr>
          <w:spacing w:val="-16"/>
        </w:rPr>
        <w:t xml:space="preserve"> </w:t>
      </w:r>
      <w:r w:rsidRPr="0087535A">
        <w:t>algorithms</w:t>
      </w:r>
      <w:r w:rsidRPr="0087535A">
        <w:rPr>
          <w:spacing w:val="-17"/>
        </w:rPr>
        <w:t xml:space="preserve"> </w:t>
      </w:r>
      <w:r w:rsidRPr="0087535A">
        <w:t>(Yang</w:t>
      </w:r>
      <w:r w:rsidRPr="0087535A">
        <w:rPr>
          <w:spacing w:val="-19"/>
        </w:rPr>
        <w:t xml:space="preserve"> </w:t>
      </w:r>
      <w:r w:rsidRPr="0087535A">
        <w:t>et</w:t>
      </w:r>
      <w:r w:rsidRPr="0087535A">
        <w:rPr>
          <w:spacing w:val="-15"/>
        </w:rPr>
        <w:t xml:space="preserve"> </w:t>
      </w:r>
      <w:r w:rsidRPr="0087535A">
        <w:t>al.,</w:t>
      </w:r>
      <w:r w:rsidRPr="0087535A">
        <w:rPr>
          <w:spacing w:val="-16"/>
        </w:rPr>
        <w:t xml:space="preserve"> </w:t>
      </w:r>
      <w:r w:rsidRPr="0087535A">
        <w:t>2010;</w:t>
      </w:r>
      <w:r w:rsidRPr="0087535A">
        <w:rPr>
          <w:spacing w:val="-15"/>
        </w:rPr>
        <w:t xml:space="preserve"> </w:t>
      </w:r>
      <w:proofErr w:type="spellStart"/>
      <w:r w:rsidRPr="0087535A">
        <w:t>Schellhorn</w:t>
      </w:r>
      <w:proofErr w:type="spellEnd"/>
      <w:r w:rsidRPr="0087535A">
        <w:t>, 2009; Piao et al., 2009). Thus, it is helpful to consider general AI and narrow AI. General</w:t>
      </w:r>
      <w:r w:rsidRPr="0087535A">
        <w:rPr>
          <w:spacing w:val="-15"/>
        </w:rPr>
        <w:t xml:space="preserve"> </w:t>
      </w:r>
      <w:r w:rsidRPr="0087535A">
        <w:t>AI</w:t>
      </w:r>
      <w:r w:rsidRPr="0087535A">
        <w:rPr>
          <w:spacing w:val="-11"/>
        </w:rPr>
        <w:t xml:space="preserve"> </w:t>
      </w:r>
      <w:r w:rsidRPr="0087535A">
        <w:t>refers</w:t>
      </w:r>
      <w:r w:rsidRPr="0087535A">
        <w:rPr>
          <w:spacing w:val="-9"/>
        </w:rPr>
        <w:t xml:space="preserve"> </w:t>
      </w:r>
      <w:r w:rsidRPr="0087535A">
        <w:t>to</w:t>
      </w:r>
      <w:r w:rsidRPr="0087535A">
        <w:rPr>
          <w:spacing w:val="-10"/>
        </w:rPr>
        <w:t xml:space="preserve"> </w:t>
      </w:r>
      <w:r w:rsidRPr="0087535A">
        <w:t>the</w:t>
      </w:r>
      <w:r w:rsidRPr="0087535A">
        <w:rPr>
          <w:spacing w:val="-11"/>
        </w:rPr>
        <w:t xml:space="preserve"> </w:t>
      </w:r>
      <w:r w:rsidRPr="0087535A">
        <w:t>intelligence</w:t>
      </w:r>
      <w:r w:rsidRPr="0087535A">
        <w:rPr>
          <w:spacing w:val="-12"/>
        </w:rPr>
        <w:t xml:space="preserve"> </w:t>
      </w:r>
      <w:r w:rsidRPr="0087535A">
        <w:t>displayed</w:t>
      </w:r>
      <w:r w:rsidRPr="0087535A">
        <w:rPr>
          <w:spacing w:val="-8"/>
        </w:rPr>
        <w:t xml:space="preserve"> </w:t>
      </w:r>
      <w:r w:rsidRPr="0087535A">
        <w:t>by</w:t>
      </w:r>
      <w:r w:rsidRPr="0087535A">
        <w:rPr>
          <w:spacing w:val="-13"/>
        </w:rPr>
        <w:t xml:space="preserve"> </w:t>
      </w:r>
      <w:r w:rsidRPr="0087535A">
        <w:t>a</w:t>
      </w:r>
      <w:r w:rsidRPr="0087535A">
        <w:rPr>
          <w:spacing w:val="-11"/>
        </w:rPr>
        <w:t xml:space="preserve"> </w:t>
      </w:r>
      <w:r w:rsidRPr="0087535A">
        <w:t>computer</w:t>
      </w:r>
      <w:r w:rsidRPr="0087535A">
        <w:rPr>
          <w:spacing w:val="-9"/>
        </w:rPr>
        <w:t xml:space="preserve"> </w:t>
      </w:r>
      <w:r w:rsidRPr="0087535A">
        <w:t>capable</w:t>
      </w:r>
      <w:r w:rsidRPr="0087535A">
        <w:rPr>
          <w:spacing w:val="-9"/>
        </w:rPr>
        <w:t xml:space="preserve"> </w:t>
      </w:r>
      <w:r w:rsidRPr="0087535A">
        <w:t>of</w:t>
      </w:r>
      <w:r w:rsidRPr="0087535A">
        <w:rPr>
          <w:spacing w:val="-8"/>
        </w:rPr>
        <w:t xml:space="preserve"> </w:t>
      </w:r>
      <w:r w:rsidRPr="0087535A">
        <w:t>addressing</w:t>
      </w:r>
      <w:r w:rsidRPr="0087535A">
        <w:rPr>
          <w:spacing w:val="-10"/>
        </w:rPr>
        <w:t xml:space="preserve"> </w:t>
      </w:r>
      <w:r w:rsidRPr="0087535A">
        <w:t>any intellectual problem that a human being can (</w:t>
      </w:r>
      <w:proofErr w:type="spellStart"/>
      <w:r w:rsidRPr="0087535A">
        <w:t>Paschen</w:t>
      </w:r>
      <w:proofErr w:type="spellEnd"/>
      <w:r w:rsidRPr="0087535A">
        <w:t xml:space="preserve"> et al., 2019), while narrow AI indicates a particular kind of intelligence in which a computer performs better than humans on some narrowly specified tasks (Wilson and Bettis-Outland, 2019). This study looks solely at narrow AI. Therefore, </w:t>
      </w:r>
      <w:r w:rsidRPr="0087535A">
        <w:lastRenderedPageBreak/>
        <w:t>the definition of AI in this study differs from the notion of AI typically conveyed in the media and</w:t>
      </w:r>
      <w:r w:rsidRPr="0087535A">
        <w:rPr>
          <w:spacing w:val="-25"/>
        </w:rPr>
        <w:t xml:space="preserve"> </w:t>
      </w:r>
      <w:r w:rsidRPr="0087535A">
        <w:t>press.</w:t>
      </w:r>
    </w:p>
    <w:p w:rsidR="003F21A5" w:rsidRPr="0087535A" w:rsidRDefault="003F21A5" w:rsidP="003F21A5">
      <w:pPr>
        <w:pStyle w:val="BodyText"/>
        <w:spacing w:before="19" w:line="360" w:lineRule="auto"/>
        <w:ind w:left="1800" w:right="1732" w:firstLine="479"/>
        <w:jc w:val="both"/>
      </w:pPr>
      <w:r w:rsidRPr="0087535A">
        <w:t xml:space="preserve">AI has knocked on the doors of enterprises in different sectors as a critical technology (Dwivedi et al., 2019b; </w:t>
      </w:r>
      <w:proofErr w:type="spellStart"/>
      <w:r w:rsidRPr="0087535A">
        <w:t>Giri</w:t>
      </w:r>
      <w:proofErr w:type="spellEnd"/>
      <w:r w:rsidRPr="0087535A">
        <w:t xml:space="preserve"> et al., 2019; </w:t>
      </w:r>
      <w:proofErr w:type="spellStart"/>
      <w:r w:rsidRPr="0087535A">
        <w:t>Bottani</w:t>
      </w:r>
      <w:proofErr w:type="spellEnd"/>
      <w:r w:rsidRPr="0087535A">
        <w:t xml:space="preserve"> et al., 2019; Choy et al., 2003). According to </w:t>
      </w:r>
      <w:proofErr w:type="spellStart"/>
      <w:r w:rsidRPr="0087535A">
        <w:t>Paschen</w:t>
      </w:r>
      <w:proofErr w:type="spellEnd"/>
      <w:r w:rsidRPr="0087535A">
        <w:t xml:space="preserve"> et al. (2020a), the business value generated by AI will reach $3.9tn in 2022, while it was $1.2tn in 2018 - increased by over 70% from 2017. Notably, decision support systems and machine learning techniques are two of the most representative technologies in AI for companies (</w:t>
      </w:r>
      <w:proofErr w:type="spellStart"/>
      <w:r w:rsidRPr="0087535A">
        <w:t>Duan</w:t>
      </w:r>
      <w:proofErr w:type="spellEnd"/>
      <w:r w:rsidRPr="0087535A">
        <w:t xml:space="preserve"> et al., 2019; </w:t>
      </w:r>
      <w:proofErr w:type="spellStart"/>
      <w:r w:rsidRPr="0087535A">
        <w:t>Bohanec</w:t>
      </w:r>
      <w:proofErr w:type="spellEnd"/>
      <w:r w:rsidRPr="0087535A">
        <w:t xml:space="preserve"> et al., 2017a; </w:t>
      </w:r>
      <w:proofErr w:type="spellStart"/>
      <w:r w:rsidRPr="0087535A">
        <w:t>Gentner</w:t>
      </w:r>
      <w:proofErr w:type="spellEnd"/>
      <w:r w:rsidRPr="0087535A">
        <w:t xml:space="preserve"> et al., 2018; Lu et al., 2019). On the one hand, decision support systems are usually applied in companies at the commercial level for supporting managerial decision-making. The implementation of decision support systems usually involves analytical models (Chan and Ip, 2011; </w:t>
      </w:r>
      <w:proofErr w:type="spellStart"/>
      <w:r w:rsidRPr="0087535A">
        <w:t>Duan</w:t>
      </w:r>
      <w:proofErr w:type="spellEnd"/>
      <w:r w:rsidRPr="0087535A">
        <w:t xml:space="preserve"> et al., 2019), and can be automatized or operated by managers, or a blend of both (Chang et al., 2019; Choi et al., 2016; Lin et al., 2019). On the other hand, machine learning refers to an analytical approach by which embedded algorithms are built to conduct the given task without human interaction. The algorithm learns from the patterns in historical data (</w:t>
      </w:r>
      <w:proofErr w:type="spellStart"/>
      <w:r w:rsidRPr="0087535A">
        <w:t>Duan</w:t>
      </w:r>
      <w:proofErr w:type="spellEnd"/>
      <w:r w:rsidRPr="0087535A">
        <w:t xml:space="preserve"> et al., 2019). In this way, analytical models based on historical data are established to determine unknown patterns and to make forecasts. These patterns and forecasts support evidence- based decision making. Overlapping with these two representative technologies are several other technologies such as big data analytics, genetic algorithms, and expert and agent-based systems (Kumar et al., 2016; </w:t>
      </w:r>
      <w:proofErr w:type="spellStart"/>
      <w:r w:rsidRPr="0087535A">
        <w:t>Dikow</w:t>
      </w:r>
      <w:proofErr w:type="spellEnd"/>
      <w:r w:rsidRPr="0087535A">
        <w:t xml:space="preserve"> et al., 2015; Chan, 2010).</w:t>
      </w:r>
    </w:p>
    <w:p w:rsidR="003F21A5" w:rsidRPr="00440970" w:rsidRDefault="003F21A5" w:rsidP="003F21A5">
      <w:pPr>
        <w:spacing w:line="360" w:lineRule="auto"/>
        <w:jc w:val="both"/>
        <w:rPr>
          <w:rFonts w:ascii="Times New Roman" w:hAnsi="Times New Roman" w:cs="Times New Roman"/>
          <w:lang w:val="en-US"/>
        </w:rPr>
      </w:pPr>
    </w:p>
    <w:p w:rsidR="003F21A5" w:rsidRPr="0087535A" w:rsidRDefault="003F21A5" w:rsidP="003F21A5">
      <w:pPr>
        <w:pStyle w:val="ListParagraph"/>
        <w:numPr>
          <w:ilvl w:val="1"/>
          <w:numId w:val="3"/>
        </w:numPr>
        <w:tabs>
          <w:tab w:val="left" w:pos="2281"/>
        </w:tabs>
        <w:spacing w:line="360" w:lineRule="auto"/>
        <w:ind w:hanging="481"/>
        <w:rPr>
          <w:sz w:val="24"/>
          <w:szCs w:val="24"/>
        </w:rPr>
      </w:pPr>
      <w:r w:rsidRPr="0087535A">
        <w:rPr>
          <w:sz w:val="24"/>
          <w:szCs w:val="24"/>
        </w:rPr>
        <w:t xml:space="preserve">AI for </w:t>
      </w:r>
      <w:bookmarkStart w:id="6" w:name="OLE_LINK30"/>
      <w:bookmarkStart w:id="7" w:name="OLE_LINK31"/>
      <w:r w:rsidRPr="0087535A">
        <w:rPr>
          <w:sz w:val="24"/>
          <w:szCs w:val="24"/>
        </w:rPr>
        <w:t xml:space="preserve">B2B marketing </w:t>
      </w:r>
      <w:bookmarkEnd w:id="6"/>
      <w:bookmarkEnd w:id="7"/>
      <w:r w:rsidRPr="0087535A">
        <w:rPr>
          <w:sz w:val="24"/>
          <w:szCs w:val="24"/>
        </w:rPr>
        <w:t>innovation</w:t>
      </w:r>
    </w:p>
    <w:p w:rsidR="003F21A5" w:rsidRPr="0087535A" w:rsidRDefault="003F21A5" w:rsidP="003F21A5">
      <w:pPr>
        <w:pStyle w:val="BodyText"/>
        <w:spacing w:before="82" w:line="360" w:lineRule="auto"/>
        <w:ind w:left="1800" w:right="1735" w:firstLine="479"/>
        <w:jc w:val="both"/>
        <w:rPr>
          <w:lang w:val="en-GB" w:eastAsia="zh-CN"/>
        </w:rPr>
      </w:pPr>
      <w:r w:rsidRPr="0087535A">
        <w:t>Rapidly changing customer needs have forced companies to re-evaluate their marketing</w:t>
      </w:r>
      <w:r w:rsidRPr="0087535A">
        <w:rPr>
          <w:spacing w:val="-5"/>
        </w:rPr>
        <w:t xml:space="preserve"> </w:t>
      </w:r>
      <w:r w:rsidRPr="0087535A">
        <w:t>tactics</w:t>
      </w:r>
      <w:r w:rsidRPr="0087535A">
        <w:rPr>
          <w:spacing w:val="-5"/>
        </w:rPr>
        <w:t xml:space="preserve"> </w:t>
      </w:r>
      <w:r w:rsidRPr="0087535A">
        <w:t>in</w:t>
      </w:r>
      <w:r w:rsidRPr="0087535A">
        <w:rPr>
          <w:spacing w:val="-4"/>
        </w:rPr>
        <w:t xml:space="preserve"> </w:t>
      </w:r>
      <w:r w:rsidRPr="0087535A">
        <w:t>today’s</w:t>
      </w:r>
      <w:r w:rsidRPr="0087535A">
        <w:rPr>
          <w:spacing w:val="-5"/>
        </w:rPr>
        <w:t xml:space="preserve"> </w:t>
      </w:r>
      <w:r w:rsidRPr="0087535A">
        <w:t>digital</w:t>
      </w:r>
      <w:r w:rsidRPr="0087535A">
        <w:rPr>
          <w:spacing w:val="-3"/>
        </w:rPr>
        <w:t xml:space="preserve"> </w:t>
      </w:r>
      <w:r w:rsidRPr="0087535A">
        <w:t>era</w:t>
      </w:r>
      <w:r w:rsidRPr="0087535A">
        <w:rPr>
          <w:spacing w:val="-6"/>
        </w:rPr>
        <w:t xml:space="preserve"> </w:t>
      </w:r>
      <w:r w:rsidRPr="0087535A">
        <w:t>(Hausman</w:t>
      </w:r>
      <w:r w:rsidRPr="0087535A">
        <w:rPr>
          <w:spacing w:val="-2"/>
        </w:rPr>
        <w:t xml:space="preserve"> </w:t>
      </w:r>
      <w:r w:rsidRPr="0087535A">
        <w:t>et</w:t>
      </w:r>
      <w:r w:rsidRPr="0087535A">
        <w:rPr>
          <w:spacing w:val="-4"/>
        </w:rPr>
        <w:t xml:space="preserve"> </w:t>
      </w:r>
      <w:r w:rsidRPr="0087535A">
        <w:t>al.,</w:t>
      </w:r>
      <w:r w:rsidRPr="0087535A">
        <w:rPr>
          <w:spacing w:val="-3"/>
        </w:rPr>
        <w:t xml:space="preserve"> </w:t>
      </w:r>
      <w:r w:rsidRPr="0087535A">
        <w:t>2005;</w:t>
      </w:r>
      <w:r w:rsidRPr="0087535A">
        <w:rPr>
          <w:spacing w:val="-4"/>
        </w:rPr>
        <w:t xml:space="preserve"> </w:t>
      </w:r>
      <w:proofErr w:type="spellStart"/>
      <w:r w:rsidRPr="0087535A">
        <w:t>Gentner</w:t>
      </w:r>
      <w:proofErr w:type="spellEnd"/>
      <w:r w:rsidRPr="0087535A">
        <w:rPr>
          <w:spacing w:val="-2"/>
        </w:rPr>
        <w:t xml:space="preserve"> </w:t>
      </w:r>
      <w:r w:rsidRPr="0087535A">
        <w:t>et</w:t>
      </w:r>
      <w:r w:rsidRPr="0087535A">
        <w:rPr>
          <w:spacing w:val="-4"/>
        </w:rPr>
        <w:t xml:space="preserve"> </w:t>
      </w:r>
      <w:r w:rsidRPr="0087535A">
        <w:t>al.,</w:t>
      </w:r>
      <w:r w:rsidRPr="0087535A">
        <w:rPr>
          <w:spacing w:val="-5"/>
        </w:rPr>
        <w:t xml:space="preserve"> </w:t>
      </w:r>
      <w:r w:rsidRPr="0087535A">
        <w:t>2018).</w:t>
      </w:r>
      <w:r w:rsidRPr="0087535A">
        <w:rPr>
          <w:spacing w:val="-16"/>
        </w:rPr>
        <w:t xml:space="preserve"> </w:t>
      </w:r>
      <w:r w:rsidRPr="0087535A">
        <w:t xml:space="preserve">As a result, the implementation of different cutting-edge technologies for innovation in B2B marketing has become a critical research area (Pandey et al., 2020; </w:t>
      </w:r>
      <w:proofErr w:type="spellStart"/>
      <w:r w:rsidRPr="0087535A">
        <w:t>Brosan</w:t>
      </w:r>
      <w:proofErr w:type="spellEnd"/>
      <w:r w:rsidRPr="0087535A">
        <w:t xml:space="preserve">, 2012; Kumar et al., 2020). Studies show that AI has provided a </w:t>
      </w:r>
      <w:r w:rsidRPr="0087535A">
        <w:rPr>
          <w:lang w:val="en-GB" w:eastAsia="zh-CN"/>
        </w:rPr>
        <w:t xml:space="preserve">novel way for B2B marketers to do business, process information and communicate with customers in almost every field </w:t>
      </w:r>
      <w:r w:rsidRPr="0087535A">
        <w:t>(</w:t>
      </w:r>
      <w:proofErr w:type="spellStart"/>
      <w:r w:rsidRPr="0087535A">
        <w:t>Gentner</w:t>
      </w:r>
      <w:proofErr w:type="spellEnd"/>
      <w:r w:rsidRPr="0087535A">
        <w:t xml:space="preserve"> et al., 2018; Leung et al., 2020; Pandey et al., 2020).</w:t>
      </w:r>
      <w:r w:rsidRPr="0087535A">
        <w:rPr>
          <w:lang w:val="en-GB" w:eastAsia="zh-CN"/>
        </w:rPr>
        <w:t xml:space="preserve"> For example, AI can significantly increase the efficiency of the existing processes and has an even more enormous impact by serving as a new general-purpose “method of invention” that can reshape the companies’ R&amp;D process and marketing strategies. Particularly, </w:t>
      </w:r>
      <w:r w:rsidRPr="0087535A">
        <w:rPr>
          <w:lang w:val="en-GB"/>
        </w:rPr>
        <w:t>t</w:t>
      </w:r>
      <w:r w:rsidRPr="0087535A">
        <w:t xml:space="preserve">he </w:t>
      </w:r>
      <w:r w:rsidRPr="0087535A">
        <w:lastRenderedPageBreak/>
        <w:t xml:space="preserve">implications of AI for B2B marketing innovation can be </w:t>
      </w:r>
      <w:proofErr w:type="spellStart"/>
      <w:r w:rsidRPr="0087535A">
        <w:t>summarised</w:t>
      </w:r>
      <w:proofErr w:type="spellEnd"/>
      <w:r w:rsidRPr="0087535A">
        <w:t xml:space="preserve"> in three categories: helping companies to gain information about their customers, users and external</w:t>
      </w:r>
      <w:r w:rsidRPr="0087535A">
        <w:rPr>
          <w:spacing w:val="-2"/>
        </w:rPr>
        <w:t xml:space="preserve"> </w:t>
      </w:r>
      <w:r w:rsidRPr="0087535A">
        <w:t>stakeholders.</w:t>
      </w:r>
    </w:p>
    <w:p w:rsidR="003F21A5" w:rsidRPr="0087535A" w:rsidRDefault="003F21A5" w:rsidP="003F21A5">
      <w:pPr>
        <w:pStyle w:val="BodyText"/>
        <w:spacing w:before="2" w:line="360" w:lineRule="auto"/>
        <w:ind w:left="1800" w:right="1736" w:firstLine="479"/>
        <w:jc w:val="both"/>
      </w:pPr>
      <w:r w:rsidRPr="0087535A">
        <w:t>First, customer information plays a critical role for B2B companies as it is</w:t>
      </w:r>
      <w:r w:rsidRPr="0087535A">
        <w:rPr>
          <w:spacing w:val="-30"/>
        </w:rPr>
        <w:t xml:space="preserve"> </w:t>
      </w:r>
      <w:r w:rsidRPr="0087535A">
        <w:t>related to</w:t>
      </w:r>
      <w:r w:rsidRPr="0087535A">
        <w:rPr>
          <w:spacing w:val="-9"/>
        </w:rPr>
        <w:t xml:space="preserve"> </w:t>
      </w:r>
      <w:r w:rsidRPr="0087535A">
        <w:t>the</w:t>
      </w:r>
      <w:r w:rsidRPr="0087535A">
        <w:rPr>
          <w:spacing w:val="-9"/>
        </w:rPr>
        <w:t xml:space="preserve"> </w:t>
      </w:r>
      <w:r w:rsidRPr="0087535A">
        <w:t>short-term</w:t>
      </w:r>
      <w:r w:rsidRPr="0087535A">
        <w:rPr>
          <w:spacing w:val="-8"/>
        </w:rPr>
        <w:t xml:space="preserve"> </w:t>
      </w:r>
      <w:r w:rsidRPr="0087535A">
        <w:t>business</w:t>
      </w:r>
      <w:r w:rsidRPr="0087535A">
        <w:rPr>
          <w:spacing w:val="-6"/>
        </w:rPr>
        <w:t xml:space="preserve"> </w:t>
      </w:r>
      <w:r w:rsidRPr="0087535A">
        <w:t>performance</w:t>
      </w:r>
      <w:r w:rsidRPr="0087535A">
        <w:rPr>
          <w:spacing w:val="-11"/>
        </w:rPr>
        <w:t xml:space="preserve"> </w:t>
      </w:r>
      <w:r w:rsidRPr="0087535A">
        <w:t>of</w:t>
      </w:r>
      <w:r w:rsidRPr="0087535A">
        <w:rPr>
          <w:spacing w:val="-8"/>
        </w:rPr>
        <w:t xml:space="preserve"> </w:t>
      </w:r>
      <w:r w:rsidRPr="0087535A">
        <w:t>specific</w:t>
      </w:r>
      <w:r w:rsidRPr="0087535A">
        <w:rPr>
          <w:spacing w:val="-6"/>
        </w:rPr>
        <w:t xml:space="preserve"> </w:t>
      </w:r>
      <w:r w:rsidRPr="0087535A">
        <w:t>products/services</w:t>
      </w:r>
      <w:r w:rsidRPr="0087535A">
        <w:rPr>
          <w:spacing w:val="-6"/>
        </w:rPr>
        <w:t xml:space="preserve"> </w:t>
      </w:r>
      <w:r w:rsidRPr="0087535A">
        <w:t>and</w:t>
      </w:r>
      <w:r w:rsidRPr="0087535A">
        <w:rPr>
          <w:spacing w:val="-10"/>
        </w:rPr>
        <w:t xml:space="preserve"> </w:t>
      </w:r>
      <w:r w:rsidRPr="0087535A">
        <w:t>can</w:t>
      </w:r>
      <w:r w:rsidRPr="0087535A">
        <w:rPr>
          <w:spacing w:val="-7"/>
        </w:rPr>
        <w:t xml:space="preserve"> </w:t>
      </w:r>
      <w:r w:rsidRPr="0087535A">
        <w:t>be</w:t>
      </w:r>
      <w:r w:rsidRPr="0087535A">
        <w:rPr>
          <w:spacing w:val="-8"/>
        </w:rPr>
        <w:t xml:space="preserve"> </w:t>
      </w:r>
      <w:r w:rsidRPr="0087535A">
        <w:t>used</w:t>
      </w:r>
      <w:r w:rsidRPr="0087535A">
        <w:rPr>
          <w:spacing w:val="-9"/>
        </w:rPr>
        <w:t xml:space="preserve"> </w:t>
      </w:r>
      <w:r w:rsidRPr="0087535A">
        <w:t>as an</w:t>
      </w:r>
      <w:r w:rsidRPr="0087535A">
        <w:rPr>
          <w:spacing w:val="-6"/>
        </w:rPr>
        <w:t xml:space="preserve"> </w:t>
      </w:r>
      <w:r w:rsidRPr="0087535A">
        <w:t>essential</w:t>
      </w:r>
      <w:r w:rsidRPr="0087535A">
        <w:rPr>
          <w:spacing w:val="-5"/>
        </w:rPr>
        <w:t xml:space="preserve"> </w:t>
      </w:r>
      <w:r w:rsidRPr="0087535A">
        <w:t>resource</w:t>
      </w:r>
      <w:r w:rsidRPr="0087535A">
        <w:rPr>
          <w:spacing w:val="-6"/>
        </w:rPr>
        <w:t xml:space="preserve"> </w:t>
      </w:r>
      <w:r w:rsidRPr="0087535A">
        <w:t>for</w:t>
      </w:r>
      <w:r w:rsidRPr="0087535A">
        <w:rPr>
          <w:spacing w:val="-3"/>
        </w:rPr>
        <w:t xml:space="preserve"> </w:t>
      </w:r>
      <w:r w:rsidRPr="0087535A">
        <w:t>enhancing</w:t>
      </w:r>
      <w:r w:rsidRPr="0087535A">
        <w:rPr>
          <w:spacing w:val="-7"/>
        </w:rPr>
        <w:t xml:space="preserve"> </w:t>
      </w:r>
      <w:r w:rsidRPr="0087535A">
        <w:t>a</w:t>
      </w:r>
      <w:r w:rsidRPr="0087535A">
        <w:rPr>
          <w:spacing w:val="-4"/>
        </w:rPr>
        <w:t xml:space="preserve"> </w:t>
      </w:r>
      <w:r w:rsidRPr="0087535A">
        <w:t>company’s</w:t>
      </w:r>
      <w:r w:rsidRPr="0087535A">
        <w:rPr>
          <w:spacing w:val="-4"/>
        </w:rPr>
        <w:t xml:space="preserve"> </w:t>
      </w:r>
      <w:r w:rsidRPr="0087535A">
        <w:t>offerings</w:t>
      </w:r>
      <w:r w:rsidRPr="0087535A">
        <w:rPr>
          <w:spacing w:val="-2"/>
        </w:rPr>
        <w:t xml:space="preserve"> </w:t>
      </w:r>
      <w:r w:rsidRPr="0087535A">
        <w:t>(McColl et al., 2019; Sheikh</w:t>
      </w:r>
      <w:r w:rsidRPr="0087535A">
        <w:rPr>
          <w:spacing w:val="-4"/>
        </w:rPr>
        <w:t xml:space="preserve"> </w:t>
      </w:r>
      <w:r w:rsidRPr="0087535A">
        <w:t>et</w:t>
      </w:r>
      <w:r w:rsidRPr="0087535A">
        <w:rPr>
          <w:spacing w:val="-4"/>
        </w:rPr>
        <w:t xml:space="preserve"> </w:t>
      </w:r>
      <w:r w:rsidRPr="0087535A">
        <w:t>al.,</w:t>
      </w:r>
      <w:r w:rsidRPr="0087535A">
        <w:rPr>
          <w:spacing w:val="-4"/>
        </w:rPr>
        <w:t xml:space="preserve"> </w:t>
      </w:r>
      <w:r w:rsidRPr="0087535A">
        <w:t>2019).</w:t>
      </w:r>
      <w:r w:rsidRPr="0087535A">
        <w:rPr>
          <w:spacing w:val="-17"/>
        </w:rPr>
        <w:t xml:space="preserve"> </w:t>
      </w:r>
      <w:r w:rsidRPr="0087535A">
        <w:t>AI</w:t>
      </w:r>
      <w:r w:rsidRPr="0087535A">
        <w:rPr>
          <w:spacing w:val="-6"/>
        </w:rPr>
        <w:t xml:space="preserve"> </w:t>
      </w:r>
      <w:r w:rsidRPr="0087535A">
        <w:t xml:space="preserve">can help B2B companies to </w:t>
      </w:r>
      <w:proofErr w:type="spellStart"/>
      <w:r w:rsidRPr="0087535A">
        <w:t>analyse</w:t>
      </w:r>
      <w:proofErr w:type="spellEnd"/>
      <w:r w:rsidRPr="0087535A">
        <w:t xml:space="preserve"> both structured and unstructured customer-generated information (e.g., demographic characteristics and online browsing history) to</w:t>
      </w:r>
      <w:r w:rsidRPr="0087535A">
        <w:rPr>
          <w:spacing w:val="-31"/>
        </w:rPr>
        <w:t xml:space="preserve"> </w:t>
      </w:r>
      <w:r w:rsidRPr="0087535A">
        <w:t>develop sophisticated profiles of existing or potential customers (</w:t>
      </w:r>
      <w:proofErr w:type="spellStart"/>
      <w:r w:rsidRPr="0087535A">
        <w:t>Meire</w:t>
      </w:r>
      <w:proofErr w:type="spellEnd"/>
      <w:r w:rsidRPr="0087535A">
        <w:t xml:space="preserve"> et al., 2017; </w:t>
      </w:r>
      <w:proofErr w:type="spellStart"/>
      <w:r w:rsidRPr="0087535A">
        <w:t>Baesens</w:t>
      </w:r>
      <w:proofErr w:type="spellEnd"/>
      <w:r w:rsidRPr="0087535A">
        <w:rPr>
          <w:spacing w:val="-16"/>
        </w:rPr>
        <w:t xml:space="preserve"> </w:t>
      </w:r>
      <w:r w:rsidRPr="0087535A">
        <w:t>et al.,</w:t>
      </w:r>
      <w:r w:rsidRPr="0087535A">
        <w:rPr>
          <w:spacing w:val="-1"/>
        </w:rPr>
        <w:t xml:space="preserve"> </w:t>
      </w:r>
      <w:r w:rsidRPr="0087535A">
        <w:t>2004). Second, user information can be a critical resource for marketing, product innovation and operational improvement (</w:t>
      </w:r>
      <w:proofErr w:type="spellStart"/>
      <w:r w:rsidRPr="0087535A">
        <w:t>Søilen</w:t>
      </w:r>
      <w:proofErr w:type="spellEnd"/>
      <w:r w:rsidRPr="0087535A">
        <w:t xml:space="preserve">, 2016; </w:t>
      </w:r>
      <w:proofErr w:type="spellStart"/>
      <w:r w:rsidRPr="0087535A">
        <w:t>Calosso</w:t>
      </w:r>
      <w:proofErr w:type="spellEnd"/>
      <w:r w:rsidRPr="0087535A">
        <w:t xml:space="preserve"> et al., 2004; </w:t>
      </w:r>
      <w:proofErr w:type="spellStart"/>
      <w:r w:rsidRPr="0087535A">
        <w:t>Lv</w:t>
      </w:r>
      <w:proofErr w:type="spellEnd"/>
      <w:r w:rsidRPr="0087535A">
        <w:t xml:space="preserve"> and Lin, 2017). For instance, the vast amount of information on social media channels can be captured and </w:t>
      </w:r>
      <w:proofErr w:type="spellStart"/>
      <w:r w:rsidRPr="0087535A">
        <w:t>analysed</w:t>
      </w:r>
      <w:proofErr w:type="spellEnd"/>
      <w:r w:rsidRPr="0087535A">
        <w:t xml:space="preserve"> by AI in order to generate valuable insights for B2B companies about their users, including their preferences, online </w:t>
      </w:r>
      <w:proofErr w:type="spellStart"/>
      <w:r w:rsidRPr="0087535A">
        <w:t>behaviours</w:t>
      </w:r>
      <w:proofErr w:type="spellEnd"/>
      <w:r w:rsidRPr="0087535A">
        <w:t>, requirements and attitudes (</w:t>
      </w:r>
      <w:proofErr w:type="spellStart"/>
      <w:r w:rsidRPr="0087535A">
        <w:t>Søilen</w:t>
      </w:r>
      <w:proofErr w:type="spellEnd"/>
      <w:r w:rsidRPr="0087535A">
        <w:t xml:space="preserve">, 2016). Third, based on the market orientation paradigm, studies suggest that B2B companies should generate and apply information from external stakeholders, such as policymakers and competitors (Hosseini et al., 2010; </w:t>
      </w:r>
      <w:proofErr w:type="spellStart"/>
      <w:r w:rsidRPr="0087535A">
        <w:t>Kerkkanen</w:t>
      </w:r>
      <w:proofErr w:type="spellEnd"/>
      <w:r w:rsidRPr="0087535A">
        <w:t xml:space="preserve"> et al., 2012). Hence, the use of AI can enable companies to collect market information for example by harvesting the data generated from different sources (e.g., social media, the Internet of Things</w:t>
      </w:r>
      <w:r w:rsidRPr="0087535A">
        <w:rPr>
          <w:spacing w:val="-12"/>
        </w:rPr>
        <w:t xml:space="preserve"> </w:t>
      </w:r>
      <w:r w:rsidRPr="0087535A">
        <w:t>and</w:t>
      </w:r>
      <w:r w:rsidRPr="0087535A">
        <w:rPr>
          <w:spacing w:val="-12"/>
        </w:rPr>
        <w:t xml:space="preserve"> </w:t>
      </w:r>
      <w:r w:rsidRPr="0087535A">
        <w:t>third-party</w:t>
      </w:r>
      <w:r w:rsidRPr="0087535A">
        <w:rPr>
          <w:spacing w:val="-17"/>
        </w:rPr>
        <w:t xml:space="preserve"> </w:t>
      </w:r>
      <w:r w:rsidRPr="0087535A">
        <w:t>channels)</w:t>
      </w:r>
      <w:r w:rsidRPr="0087535A">
        <w:rPr>
          <w:spacing w:val="-12"/>
        </w:rPr>
        <w:t xml:space="preserve"> </w:t>
      </w:r>
      <w:r w:rsidRPr="0087535A">
        <w:t>(Wang</w:t>
      </w:r>
      <w:r w:rsidRPr="0087535A">
        <w:rPr>
          <w:spacing w:val="-14"/>
        </w:rPr>
        <w:t xml:space="preserve"> </w:t>
      </w:r>
      <w:r w:rsidRPr="0087535A">
        <w:t>et</w:t>
      </w:r>
      <w:r w:rsidRPr="0087535A">
        <w:rPr>
          <w:spacing w:val="-9"/>
        </w:rPr>
        <w:t xml:space="preserve"> </w:t>
      </w:r>
      <w:r w:rsidRPr="0087535A">
        <w:t>al.,</w:t>
      </w:r>
      <w:r w:rsidRPr="0087535A">
        <w:rPr>
          <w:spacing w:val="-12"/>
        </w:rPr>
        <w:t xml:space="preserve"> </w:t>
      </w:r>
      <w:r w:rsidRPr="0087535A">
        <w:t>2017;</w:t>
      </w:r>
      <w:r w:rsidRPr="0087535A">
        <w:rPr>
          <w:spacing w:val="-12"/>
        </w:rPr>
        <w:t xml:space="preserve"> </w:t>
      </w:r>
      <w:proofErr w:type="spellStart"/>
      <w:r w:rsidRPr="0087535A">
        <w:t>Shambour</w:t>
      </w:r>
      <w:proofErr w:type="spellEnd"/>
      <w:r w:rsidRPr="0087535A">
        <w:rPr>
          <w:spacing w:val="-12"/>
        </w:rPr>
        <w:t xml:space="preserve"> </w:t>
      </w:r>
      <w:r w:rsidRPr="0087535A">
        <w:t>and</w:t>
      </w:r>
      <w:r w:rsidRPr="0087535A">
        <w:rPr>
          <w:spacing w:val="-10"/>
        </w:rPr>
        <w:t xml:space="preserve"> </w:t>
      </w:r>
      <w:r w:rsidRPr="0087535A">
        <w:t>Lu,</w:t>
      </w:r>
      <w:r w:rsidRPr="0087535A">
        <w:rPr>
          <w:spacing w:val="-12"/>
        </w:rPr>
        <w:t xml:space="preserve"> </w:t>
      </w:r>
      <w:r w:rsidRPr="0087535A">
        <w:t>2015; Chan et al., 2016).</w:t>
      </w:r>
      <w:r w:rsidRPr="0087535A">
        <w:rPr>
          <w:spacing w:val="-15"/>
        </w:rPr>
        <w:t xml:space="preserve"> </w:t>
      </w:r>
      <w:r w:rsidRPr="0087535A">
        <w:t>This</w:t>
      </w:r>
      <w:r w:rsidRPr="0087535A">
        <w:rPr>
          <w:spacing w:val="-12"/>
        </w:rPr>
        <w:t xml:space="preserve"> </w:t>
      </w:r>
      <w:r w:rsidRPr="0087535A">
        <w:t>can lead to valuable insights for more competitive marketing strategies and more effective product/service innovation (Wang et al.,</w:t>
      </w:r>
      <w:r w:rsidRPr="0087535A">
        <w:rPr>
          <w:spacing w:val="-3"/>
        </w:rPr>
        <w:t xml:space="preserve"> </w:t>
      </w:r>
      <w:r w:rsidRPr="0087535A">
        <w:t>2017).</w:t>
      </w:r>
    </w:p>
    <w:p w:rsidR="003F21A5" w:rsidRPr="0087535A" w:rsidRDefault="003F21A5" w:rsidP="003F21A5">
      <w:pPr>
        <w:pStyle w:val="BodyText"/>
        <w:spacing w:before="3" w:line="360" w:lineRule="auto"/>
        <w:jc w:val="both"/>
      </w:pPr>
    </w:p>
    <w:p w:rsidR="003F21A5" w:rsidRPr="0087535A" w:rsidRDefault="003F21A5" w:rsidP="003F21A5">
      <w:pPr>
        <w:pStyle w:val="ListParagraph"/>
        <w:numPr>
          <w:ilvl w:val="1"/>
          <w:numId w:val="3"/>
        </w:numPr>
        <w:tabs>
          <w:tab w:val="left" w:pos="2281"/>
        </w:tabs>
        <w:spacing w:before="1" w:line="360" w:lineRule="auto"/>
        <w:ind w:hanging="481"/>
        <w:rPr>
          <w:sz w:val="24"/>
          <w:szCs w:val="24"/>
        </w:rPr>
      </w:pPr>
      <w:r w:rsidRPr="0087535A">
        <w:rPr>
          <w:sz w:val="24"/>
          <w:szCs w:val="24"/>
        </w:rPr>
        <w:t>Bibliometrics research</w:t>
      </w:r>
      <w:r w:rsidRPr="0087535A">
        <w:rPr>
          <w:spacing w:val="-4"/>
          <w:sz w:val="24"/>
          <w:szCs w:val="24"/>
        </w:rPr>
        <w:t xml:space="preserve"> </w:t>
      </w:r>
      <w:r w:rsidRPr="0087535A">
        <w:rPr>
          <w:sz w:val="24"/>
          <w:szCs w:val="24"/>
        </w:rPr>
        <w:t>method</w:t>
      </w:r>
    </w:p>
    <w:p w:rsidR="003F21A5" w:rsidRPr="0087535A" w:rsidRDefault="003F21A5" w:rsidP="003F21A5">
      <w:pPr>
        <w:pStyle w:val="BodyText"/>
        <w:spacing w:before="79" w:line="360" w:lineRule="auto"/>
        <w:ind w:left="1800" w:right="1674" w:firstLine="479"/>
        <w:jc w:val="both"/>
      </w:pPr>
      <w:r w:rsidRPr="0087535A">
        <w:t>In all disciplines, the sheer quantity of academic research has grown enormously, and scholars may be overwhelmed by the need to keep track of all the studies in their area. According to University World News (2018), there are around 30,000 scientific journals,</w:t>
      </w:r>
      <w:r w:rsidRPr="0087535A">
        <w:rPr>
          <w:spacing w:val="-14"/>
        </w:rPr>
        <w:t xml:space="preserve"> </w:t>
      </w:r>
      <w:r w:rsidRPr="0087535A">
        <w:t>which</w:t>
      </w:r>
      <w:r w:rsidRPr="0087535A">
        <w:rPr>
          <w:spacing w:val="-13"/>
        </w:rPr>
        <w:t xml:space="preserve"> </w:t>
      </w:r>
      <w:r w:rsidRPr="0087535A">
        <w:t>publish</w:t>
      </w:r>
      <w:r w:rsidRPr="0087535A">
        <w:rPr>
          <w:spacing w:val="-12"/>
        </w:rPr>
        <w:t xml:space="preserve"> </w:t>
      </w:r>
      <w:r w:rsidRPr="0087535A">
        <w:t>approximately</w:t>
      </w:r>
      <w:r w:rsidRPr="0087535A">
        <w:rPr>
          <w:spacing w:val="-18"/>
        </w:rPr>
        <w:t xml:space="preserve"> </w:t>
      </w:r>
      <w:r w:rsidRPr="0087535A">
        <w:t>2</w:t>
      </w:r>
      <w:r w:rsidRPr="0087535A">
        <w:rPr>
          <w:spacing w:val="-13"/>
        </w:rPr>
        <w:t xml:space="preserve"> </w:t>
      </w:r>
      <w:r w:rsidRPr="0087535A">
        <w:t>million</w:t>
      </w:r>
      <w:r w:rsidRPr="0087535A">
        <w:rPr>
          <w:spacing w:val="-14"/>
        </w:rPr>
        <w:t xml:space="preserve"> </w:t>
      </w:r>
      <w:r w:rsidRPr="0087535A">
        <w:t>research</w:t>
      </w:r>
      <w:r w:rsidRPr="0087535A">
        <w:rPr>
          <w:spacing w:val="-11"/>
        </w:rPr>
        <w:t xml:space="preserve"> </w:t>
      </w:r>
      <w:r w:rsidRPr="0087535A">
        <w:t>articles</w:t>
      </w:r>
      <w:r w:rsidRPr="0087535A">
        <w:rPr>
          <w:spacing w:val="-14"/>
        </w:rPr>
        <w:t xml:space="preserve"> </w:t>
      </w:r>
      <w:r w:rsidRPr="0087535A">
        <w:t>every</w:t>
      </w:r>
      <w:r w:rsidRPr="0087535A">
        <w:rPr>
          <w:spacing w:val="-13"/>
        </w:rPr>
        <w:t xml:space="preserve"> </w:t>
      </w:r>
      <w:r w:rsidRPr="0087535A">
        <w:t>year.</w:t>
      </w:r>
      <w:r w:rsidRPr="0087535A">
        <w:rPr>
          <w:spacing w:val="-13"/>
        </w:rPr>
        <w:t xml:space="preserve"> </w:t>
      </w:r>
      <w:r w:rsidRPr="0087535A">
        <w:t xml:space="preserve">Hence, examining and </w:t>
      </w:r>
      <w:proofErr w:type="spellStart"/>
      <w:r w:rsidRPr="0087535A">
        <w:t>summarising</w:t>
      </w:r>
      <w:proofErr w:type="spellEnd"/>
      <w:r w:rsidRPr="0087535A">
        <w:t xml:space="preserve"> the literature has become critical for enhancing a specific stream of research (</w:t>
      </w:r>
      <w:proofErr w:type="spellStart"/>
      <w:r w:rsidRPr="0087535A">
        <w:t>Behzadian</w:t>
      </w:r>
      <w:proofErr w:type="spellEnd"/>
      <w:r w:rsidRPr="0087535A">
        <w:t xml:space="preserve"> et al., 2010; Evans and </w:t>
      </w:r>
      <w:proofErr w:type="spellStart"/>
      <w:r w:rsidRPr="0087535A">
        <w:t>Kowanko</w:t>
      </w:r>
      <w:proofErr w:type="spellEnd"/>
      <w:r w:rsidRPr="0087535A">
        <w:t>,</w:t>
      </w:r>
      <w:r w:rsidRPr="0087535A">
        <w:rPr>
          <w:spacing w:val="-1"/>
        </w:rPr>
        <w:t xml:space="preserve"> </w:t>
      </w:r>
      <w:r w:rsidRPr="0087535A">
        <w:t>2000).</w:t>
      </w:r>
    </w:p>
    <w:p w:rsidR="003F21A5" w:rsidRPr="0087535A" w:rsidRDefault="003F21A5" w:rsidP="003F21A5">
      <w:pPr>
        <w:pStyle w:val="BodyText"/>
        <w:spacing w:line="360" w:lineRule="auto"/>
        <w:ind w:left="1800" w:right="1731" w:firstLine="479"/>
        <w:jc w:val="both"/>
      </w:pPr>
      <w:r w:rsidRPr="0087535A">
        <w:t>Traditionally, two main methods have been used for reviewing and evaluating</w:t>
      </w:r>
      <w:r w:rsidRPr="0087535A">
        <w:rPr>
          <w:spacing w:val="-41"/>
        </w:rPr>
        <w:t xml:space="preserve"> </w:t>
      </w:r>
      <w:r w:rsidRPr="0087535A">
        <w:t xml:space="preserve">the scientific literature: the structured literature review (Morioka and de Carvalho, 2016; </w:t>
      </w:r>
      <w:proofErr w:type="spellStart"/>
      <w:r w:rsidRPr="0087535A">
        <w:lastRenderedPageBreak/>
        <w:t>Behzadian</w:t>
      </w:r>
      <w:proofErr w:type="spellEnd"/>
      <w:r w:rsidRPr="0087535A">
        <w:rPr>
          <w:spacing w:val="-13"/>
        </w:rPr>
        <w:t xml:space="preserve"> </w:t>
      </w:r>
      <w:r w:rsidRPr="0087535A">
        <w:t>et</w:t>
      </w:r>
      <w:r w:rsidRPr="0087535A">
        <w:rPr>
          <w:spacing w:val="-11"/>
        </w:rPr>
        <w:t xml:space="preserve"> </w:t>
      </w:r>
      <w:r w:rsidRPr="0087535A">
        <w:t>al.,</w:t>
      </w:r>
      <w:r w:rsidRPr="0087535A">
        <w:rPr>
          <w:spacing w:val="-12"/>
        </w:rPr>
        <w:t xml:space="preserve"> </w:t>
      </w:r>
      <w:r w:rsidRPr="0087535A">
        <w:t>2010)</w:t>
      </w:r>
      <w:r w:rsidRPr="0087535A">
        <w:rPr>
          <w:spacing w:val="-12"/>
        </w:rPr>
        <w:t xml:space="preserve"> </w:t>
      </w:r>
      <w:r w:rsidRPr="0087535A">
        <w:t>and</w:t>
      </w:r>
      <w:r w:rsidRPr="0087535A">
        <w:rPr>
          <w:spacing w:val="-11"/>
        </w:rPr>
        <w:t xml:space="preserve"> </w:t>
      </w:r>
      <w:r w:rsidRPr="0087535A">
        <w:t>meta-analysis</w:t>
      </w:r>
      <w:r w:rsidRPr="0087535A">
        <w:rPr>
          <w:spacing w:val="-11"/>
        </w:rPr>
        <w:t xml:space="preserve"> </w:t>
      </w:r>
      <w:r w:rsidRPr="0087535A">
        <w:t>(Crain</w:t>
      </w:r>
      <w:r w:rsidRPr="0087535A">
        <w:rPr>
          <w:spacing w:val="-11"/>
        </w:rPr>
        <w:t xml:space="preserve"> </w:t>
      </w:r>
      <w:r w:rsidRPr="0087535A">
        <w:t>and</w:t>
      </w:r>
      <w:r w:rsidRPr="0087535A">
        <w:rPr>
          <w:spacing w:val="-11"/>
        </w:rPr>
        <w:t xml:space="preserve"> </w:t>
      </w:r>
      <w:proofErr w:type="spellStart"/>
      <w:r w:rsidRPr="0087535A">
        <w:t>Mahard</w:t>
      </w:r>
      <w:proofErr w:type="spellEnd"/>
      <w:r w:rsidRPr="0087535A">
        <w:t>,</w:t>
      </w:r>
      <w:r w:rsidRPr="0087535A">
        <w:rPr>
          <w:spacing w:val="-13"/>
        </w:rPr>
        <w:t xml:space="preserve"> </w:t>
      </w:r>
      <w:r w:rsidRPr="0087535A">
        <w:t>1983;</w:t>
      </w:r>
      <w:r w:rsidRPr="0087535A">
        <w:rPr>
          <w:spacing w:val="-11"/>
        </w:rPr>
        <w:t xml:space="preserve"> </w:t>
      </w:r>
      <w:r w:rsidRPr="0087535A">
        <w:t>Crain</w:t>
      </w:r>
      <w:r w:rsidRPr="0087535A">
        <w:rPr>
          <w:spacing w:val="-12"/>
        </w:rPr>
        <w:t xml:space="preserve"> </w:t>
      </w:r>
      <w:r w:rsidRPr="0087535A">
        <w:t>and</w:t>
      </w:r>
      <w:r w:rsidRPr="0087535A">
        <w:rPr>
          <w:spacing w:val="-11"/>
        </w:rPr>
        <w:t xml:space="preserve"> </w:t>
      </w:r>
      <w:proofErr w:type="spellStart"/>
      <w:r w:rsidRPr="0087535A">
        <w:t>Mahard</w:t>
      </w:r>
      <w:proofErr w:type="spellEnd"/>
      <w:r w:rsidRPr="0087535A">
        <w:t>, 1983). While a structured literature review enables researchers to manage a diverse range of studies (Morioka and de Carvalho, 2016), the approach tends to be time- consuming,</w:t>
      </w:r>
      <w:r w:rsidRPr="0087535A">
        <w:rPr>
          <w:spacing w:val="-11"/>
        </w:rPr>
        <w:t xml:space="preserve"> </w:t>
      </w:r>
      <w:r w:rsidRPr="0087535A">
        <w:t>the</w:t>
      </w:r>
      <w:r w:rsidRPr="0087535A">
        <w:rPr>
          <w:spacing w:val="-12"/>
        </w:rPr>
        <w:t xml:space="preserve"> </w:t>
      </w:r>
      <w:r w:rsidRPr="0087535A">
        <w:t>volume</w:t>
      </w:r>
      <w:r w:rsidRPr="0087535A">
        <w:rPr>
          <w:spacing w:val="-11"/>
        </w:rPr>
        <w:t xml:space="preserve"> </w:t>
      </w:r>
      <w:r w:rsidRPr="0087535A">
        <w:t>of</w:t>
      </w:r>
      <w:r w:rsidRPr="0087535A">
        <w:rPr>
          <w:spacing w:val="-12"/>
        </w:rPr>
        <w:t xml:space="preserve"> </w:t>
      </w:r>
      <w:r w:rsidRPr="0087535A">
        <w:t>examined</w:t>
      </w:r>
      <w:r w:rsidRPr="0087535A">
        <w:rPr>
          <w:spacing w:val="-10"/>
        </w:rPr>
        <w:t xml:space="preserve"> </w:t>
      </w:r>
      <w:r w:rsidRPr="0087535A">
        <w:t>articles</w:t>
      </w:r>
      <w:r w:rsidRPr="0087535A">
        <w:rPr>
          <w:spacing w:val="-11"/>
        </w:rPr>
        <w:t xml:space="preserve"> </w:t>
      </w:r>
      <w:r w:rsidRPr="0087535A">
        <w:t>is</w:t>
      </w:r>
      <w:r w:rsidRPr="0087535A">
        <w:rPr>
          <w:spacing w:val="-10"/>
        </w:rPr>
        <w:t xml:space="preserve"> </w:t>
      </w:r>
      <w:r w:rsidRPr="0087535A">
        <w:t>constrained,</w:t>
      </w:r>
      <w:r w:rsidRPr="0087535A">
        <w:rPr>
          <w:spacing w:val="-10"/>
        </w:rPr>
        <w:t xml:space="preserve"> </w:t>
      </w:r>
      <w:r w:rsidRPr="0087535A">
        <w:t>and</w:t>
      </w:r>
      <w:r w:rsidRPr="0087535A">
        <w:rPr>
          <w:spacing w:val="-11"/>
        </w:rPr>
        <w:t xml:space="preserve"> </w:t>
      </w:r>
      <w:r w:rsidRPr="0087535A">
        <w:t>study</w:t>
      </w:r>
      <w:r w:rsidRPr="0087535A">
        <w:rPr>
          <w:spacing w:val="-15"/>
        </w:rPr>
        <w:t xml:space="preserve"> </w:t>
      </w:r>
      <w:r w:rsidRPr="0087535A">
        <w:t>selection</w:t>
      </w:r>
      <w:r w:rsidRPr="0087535A">
        <w:rPr>
          <w:spacing w:val="-11"/>
        </w:rPr>
        <w:t xml:space="preserve"> </w:t>
      </w:r>
      <w:r w:rsidRPr="0087535A">
        <w:t>is</w:t>
      </w:r>
      <w:r w:rsidRPr="0087535A">
        <w:rPr>
          <w:spacing w:val="-8"/>
        </w:rPr>
        <w:t xml:space="preserve"> </w:t>
      </w:r>
      <w:r w:rsidRPr="0087535A">
        <w:t>prone to researchers’ biases (</w:t>
      </w:r>
      <w:proofErr w:type="spellStart"/>
      <w:r w:rsidRPr="0087535A">
        <w:t>Behzadian</w:t>
      </w:r>
      <w:proofErr w:type="spellEnd"/>
      <w:r w:rsidRPr="0087535A">
        <w:t xml:space="preserve"> et al., 2010). In contrast, meta-analysis is a quantitative</w:t>
      </w:r>
      <w:r w:rsidRPr="0087535A">
        <w:rPr>
          <w:spacing w:val="-17"/>
        </w:rPr>
        <w:t xml:space="preserve"> </w:t>
      </w:r>
      <w:r w:rsidRPr="0087535A">
        <w:t>review</w:t>
      </w:r>
      <w:r w:rsidRPr="0087535A">
        <w:rPr>
          <w:spacing w:val="-15"/>
        </w:rPr>
        <w:t xml:space="preserve"> </w:t>
      </w:r>
      <w:r w:rsidRPr="0087535A">
        <w:t>method</w:t>
      </w:r>
      <w:r w:rsidRPr="0087535A">
        <w:rPr>
          <w:spacing w:val="-17"/>
        </w:rPr>
        <w:t xml:space="preserve"> </w:t>
      </w:r>
      <w:r w:rsidRPr="0087535A">
        <w:t>(Crain</w:t>
      </w:r>
      <w:r w:rsidRPr="0087535A">
        <w:rPr>
          <w:spacing w:val="-15"/>
        </w:rPr>
        <w:t xml:space="preserve"> </w:t>
      </w:r>
      <w:r w:rsidRPr="0087535A">
        <w:t>and</w:t>
      </w:r>
      <w:r w:rsidRPr="0087535A">
        <w:rPr>
          <w:spacing w:val="-17"/>
        </w:rPr>
        <w:t xml:space="preserve"> </w:t>
      </w:r>
      <w:proofErr w:type="spellStart"/>
      <w:r w:rsidRPr="0087535A">
        <w:t>Mahard</w:t>
      </w:r>
      <w:proofErr w:type="spellEnd"/>
      <w:r w:rsidRPr="0087535A">
        <w:t>,</w:t>
      </w:r>
      <w:r w:rsidRPr="0087535A">
        <w:rPr>
          <w:spacing w:val="-14"/>
        </w:rPr>
        <w:t xml:space="preserve"> </w:t>
      </w:r>
      <w:r w:rsidRPr="0087535A">
        <w:t>1983;</w:t>
      </w:r>
      <w:r w:rsidRPr="0087535A">
        <w:rPr>
          <w:spacing w:val="-16"/>
        </w:rPr>
        <w:t xml:space="preserve"> </w:t>
      </w:r>
      <w:proofErr w:type="spellStart"/>
      <w:r w:rsidRPr="0087535A">
        <w:t>Maggin</w:t>
      </w:r>
      <w:proofErr w:type="spellEnd"/>
      <w:r w:rsidRPr="0087535A">
        <w:rPr>
          <w:spacing w:val="-13"/>
        </w:rPr>
        <w:t xml:space="preserve"> </w:t>
      </w:r>
      <w:r w:rsidRPr="0087535A">
        <w:t>et</w:t>
      </w:r>
      <w:r w:rsidRPr="0087535A">
        <w:rPr>
          <w:spacing w:val="-16"/>
        </w:rPr>
        <w:t xml:space="preserve"> </w:t>
      </w:r>
      <w:r w:rsidRPr="0087535A">
        <w:t>al.,</w:t>
      </w:r>
      <w:r w:rsidRPr="0087535A">
        <w:rPr>
          <w:spacing w:val="-15"/>
        </w:rPr>
        <w:t xml:space="preserve"> </w:t>
      </w:r>
      <w:r w:rsidRPr="0087535A">
        <w:t>2011)</w:t>
      </w:r>
      <w:r w:rsidRPr="0087535A">
        <w:rPr>
          <w:spacing w:val="-12"/>
        </w:rPr>
        <w:t xml:space="preserve"> </w:t>
      </w:r>
      <w:r w:rsidRPr="0087535A">
        <w:t>that</w:t>
      </w:r>
      <w:r w:rsidRPr="0087535A">
        <w:rPr>
          <w:spacing w:val="-17"/>
        </w:rPr>
        <w:t xml:space="preserve"> </w:t>
      </w:r>
      <w:r w:rsidRPr="0087535A">
        <w:t>is</w:t>
      </w:r>
      <w:r w:rsidRPr="0087535A">
        <w:rPr>
          <w:spacing w:val="-15"/>
        </w:rPr>
        <w:t xml:space="preserve"> </w:t>
      </w:r>
      <w:r w:rsidRPr="0087535A">
        <w:t xml:space="preserve">robust in exploring relationships among factors. Nevertheless, it is inherently limited in the type and diversity of studies it can examine (Crain and </w:t>
      </w:r>
      <w:proofErr w:type="spellStart"/>
      <w:r w:rsidRPr="0087535A">
        <w:t>Mahard</w:t>
      </w:r>
      <w:proofErr w:type="spellEnd"/>
      <w:r w:rsidRPr="0087535A">
        <w:t>, 1983). Therefore, the present study adopts a novel approach, namely bibliometric research methods overcome the challenges (Kumar et al., 2020; Liang and Liu,</w:t>
      </w:r>
      <w:r w:rsidRPr="0087535A">
        <w:rPr>
          <w:spacing w:val="-1"/>
        </w:rPr>
        <w:t xml:space="preserve"> </w:t>
      </w:r>
      <w:r w:rsidRPr="0087535A">
        <w:t>2018).</w:t>
      </w:r>
    </w:p>
    <w:p w:rsidR="003F21A5" w:rsidRPr="0087535A" w:rsidRDefault="003F21A5" w:rsidP="003F21A5">
      <w:pPr>
        <w:pStyle w:val="BodyText"/>
        <w:spacing w:before="77" w:line="360" w:lineRule="auto"/>
        <w:ind w:left="1800" w:right="1736" w:firstLine="479"/>
        <w:jc w:val="both"/>
      </w:pPr>
      <w:r w:rsidRPr="0087535A">
        <w:t>Bibliometric methods are effective ways of evaluating and monitoring dynamic changes</w:t>
      </w:r>
      <w:r w:rsidRPr="0087535A">
        <w:rPr>
          <w:spacing w:val="-9"/>
        </w:rPr>
        <w:t xml:space="preserve"> </w:t>
      </w:r>
      <w:r w:rsidRPr="0087535A">
        <w:t>in</w:t>
      </w:r>
      <w:r w:rsidRPr="0087535A">
        <w:rPr>
          <w:spacing w:val="-11"/>
        </w:rPr>
        <w:t xml:space="preserve"> </w:t>
      </w:r>
      <w:r w:rsidRPr="0087535A">
        <w:t>research</w:t>
      </w:r>
      <w:r w:rsidRPr="0087535A">
        <w:rPr>
          <w:spacing w:val="-10"/>
        </w:rPr>
        <w:t xml:space="preserve"> </w:t>
      </w:r>
      <w:r w:rsidRPr="0087535A">
        <w:t>topics</w:t>
      </w:r>
      <w:r w:rsidRPr="0087535A">
        <w:rPr>
          <w:spacing w:val="-11"/>
        </w:rPr>
        <w:t xml:space="preserve"> </w:t>
      </w:r>
      <w:r w:rsidRPr="0087535A">
        <w:t>in</w:t>
      </w:r>
      <w:r w:rsidRPr="0087535A">
        <w:rPr>
          <w:spacing w:val="-10"/>
        </w:rPr>
        <w:t xml:space="preserve"> </w:t>
      </w:r>
      <w:r w:rsidRPr="0087535A">
        <w:t>a</w:t>
      </w:r>
      <w:r w:rsidRPr="0087535A">
        <w:rPr>
          <w:spacing w:val="-10"/>
        </w:rPr>
        <w:t xml:space="preserve"> </w:t>
      </w:r>
      <w:r w:rsidRPr="0087535A">
        <w:t>given</w:t>
      </w:r>
      <w:r w:rsidRPr="0087535A">
        <w:rPr>
          <w:spacing w:val="-10"/>
        </w:rPr>
        <w:t xml:space="preserve"> </w:t>
      </w:r>
      <w:r w:rsidRPr="0087535A">
        <w:t>field</w:t>
      </w:r>
      <w:r w:rsidRPr="0087535A">
        <w:rPr>
          <w:spacing w:val="-11"/>
        </w:rPr>
        <w:t xml:space="preserve"> </w:t>
      </w:r>
      <w:r w:rsidRPr="0087535A">
        <w:t>of</w:t>
      </w:r>
      <w:r w:rsidRPr="0087535A">
        <w:rPr>
          <w:spacing w:val="-9"/>
        </w:rPr>
        <w:t xml:space="preserve"> </w:t>
      </w:r>
      <w:r w:rsidRPr="0087535A">
        <w:t>study</w:t>
      </w:r>
      <w:r w:rsidRPr="0087535A">
        <w:rPr>
          <w:spacing w:val="-11"/>
        </w:rPr>
        <w:t xml:space="preserve"> </w:t>
      </w:r>
      <w:r w:rsidRPr="0087535A">
        <w:t>(</w:t>
      </w:r>
      <w:proofErr w:type="spellStart"/>
      <w:r w:rsidRPr="0087535A">
        <w:t>Ardito</w:t>
      </w:r>
      <w:proofErr w:type="spellEnd"/>
      <w:r w:rsidRPr="0087535A">
        <w:rPr>
          <w:spacing w:val="-10"/>
        </w:rPr>
        <w:t xml:space="preserve"> </w:t>
      </w:r>
      <w:r w:rsidRPr="0087535A">
        <w:t>et</w:t>
      </w:r>
      <w:r w:rsidRPr="0087535A">
        <w:rPr>
          <w:spacing w:val="-8"/>
        </w:rPr>
        <w:t xml:space="preserve"> </w:t>
      </w:r>
      <w:r w:rsidRPr="0087535A">
        <w:t>al.,</w:t>
      </w:r>
      <w:r w:rsidRPr="0087535A">
        <w:rPr>
          <w:spacing w:val="-10"/>
        </w:rPr>
        <w:t xml:space="preserve"> </w:t>
      </w:r>
      <w:r w:rsidRPr="0087535A">
        <w:t>2019;</w:t>
      </w:r>
      <w:r w:rsidRPr="0087535A">
        <w:rPr>
          <w:spacing w:val="-11"/>
        </w:rPr>
        <w:t xml:space="preserve"> </w:t>
      </w:r>
      <w:r w:rsidRPr="0087535A">
        <w:t>Sun</w:t>
      </w:r>
      <w:r w:rsidRPr="0087535A">
        <w:rPr>
          <w:spacing w:val="-7"/>
        </w:rPr>
        <w:t xml:space="preserve"> </w:t>
      </w:r>
      <w:r w:rsidRPr="0087535A">
        <w:t>et</w:t>
      </w:r>
      <w:r w:rsidRPr="0087535A">
        <w:rPr>
          <w:spacing w:val="-11"/>
        </w:rPr>
        <w:t xml:space="preserve"> </w:t>
      </w:r>
      <w:r w:rsidRPr="0087535A">
        <w:t>al.,</w:t>
      </w:r>
      <w:r w:rsidRPr="0087535A">
        <w:rPr>
          <w:spacing w:val="-10"/>
        </w:rPr>
        <w:t xml:space="preserve"> </w:t>
      </w:r>
      <w:r w:rsidRPr="0087535A">
        <w:t>2014; Xu et al., 2018). They enable a quantitative perspective and examine the scientific impact and quality of studies and resources (</w:t>
      </w:r>
      <w:proofErr w:type="spellStart"/>
      <w:r w:rsidRPr="0087535A">
        <w:t>Lacka</w:t>
      </w:r>
      <w:proofErr w:type="spellEnd"/>
      <w:r w:rsidRPr="0087535A">
        <w:t xml:space="preserve"> et al., 2020; Liang and Liu, 2018). Compared with other approaches, bibliometrics allows the analysis of any studies as long</w:t>
      </w:r>
      <w:r w:rsidRPr="0087535A">
        <w:rPr>
          <w:spacing w:val="-11"/>
        </w:rPr>
        <w:t xml:space="preserve"> </w:t>
      </w:r>
      <w:r w:rsidRPr="0087535A">
        <w:t>as</w:t>
      </w:r>
      <w:r w:rsidRPr="0087535A">
        <w:rPr>
          <w:spacing w:val="-9"/>
        </w:rPr>
        <w:t xml:space="preserve"> </w:t>
      </w:r>
      <w:r w:rsidRPr="0087535A">
        <w:t>their</w:t>
      </w:r>
      <w:r w:rsidRPr="0087535A">
        <w:rPr>
          <w:spacing w:val="-9"/>
        </w:rPr>
        <w:t xml:space="preserve"> </w:t>
      </w:r>
      <w:r w:rsidRPr="0087535A">
        <w:t>composite</w:t>
      </w:r>
      <w:r w:rsidRPr="0087535A">
        <w:rPr>
          <w:spacing w:val="-7"/>
        </w:rPr>
        <w:t xml:space="preserve"> </w:t>
      </w:r>
      <w:r w:rsidRPr="0087535A">
        <w:t>elements</w:t>
      </w:r>
      <w:r w:rsidRPr="0087535A">
        <w:rPr>
          <w:spacing w:val="-8"/>
        </w:rPr>
        <w:t xml:space="preserve"> </w:t>
      </w:r>
      <w:r w:rsidRPr="0087535A">
        <w:t>are</w:t>
      </w:r>
      <w:r w:rsidRPr="0087535A">
        <w:rPr>
          <w:spacing w:val="-10"/>
        </w:rPr>
        <w:t xml:space="preserve"> </w:t>
      </w:r>
      <w:r w:rsidRPr="0087535A">
        <w:t>related</w:t>
      </w:r>
      <w:r w:rsidRPr="0087535A">
        <w:rPr>
          <w:spacing w:val="-7"/>
        </w:rPr>
        <w:t xml:space="preserve"> </w:t>
      </w:r>
      <w:r w:rsidRPr="0087535A">
        <w:t>(</w:t>
      </w:r>
      <w:proofErr w:type="spellStart"/>
      <w:r w:rsidRPr="0087535A">
        <w:t>Ardito</w:t>
      </w:r>
      <w:proofErr w:type="spellEnd"/>
      <w:r w:rsidRPr="0087535A">
        <w:rPr>
          <w:spacing w:val="-9"/>
        </w:rPr>
        <w:t xml:space="preserve"> </w:t>
      </w:r>
      <w:r w:rsidRPr="0087535A">
        <w:t>et</w:t>
      </w:r>
      <w:r w:rsidRPr="0087535A">
        <w:rPr>
          <w:spacing w:val="-8"/>
        </w:rPr>
        <w:t xml:space="preserve"> </w:t>
      </w:r>
      <w:r w:rsidRPr="0087535A">
        <w:t>al.,</w:t>
      </w:r>
      <w:r w:rsidRPr="0087535A">
        <w:rPr>
          <w:spacing w:val="-7"/>
        </w:rPr>
        <w:t xml:space="preserve"> </w:t>
      </w:r>
      <w:r w:rsidRPr="0087535A">
        <w:t>2019).</w:t>
      </w:r>
      <w:r w:rsidRPr="0087535A">
        <w:rPr>
          <w:spacing w:val="-16"/>
        </w:rPr>
        <w:t xml:space="preserve"> </w:t>
      </w:r>
      <w:r w:rsidRPr="0087535A">
        <w:t>Also,</w:t>
      </w:r>
      <w:r w:rsidRPr="0087535A">
        <w:rPr>
          <w:spacing w:val="-8"/>
        </w:rPr>
        <w:t xml:space="preserve"> </w:t>
      </w:r>
      <w:r w:rsidRPr="0087535A">
        <w:t>the</w:t>
      </w:r>
      <w:r w:rsidRPr="0087535A">
        <w:rPr>
          <w:spacing w:val="-8"/>
        </w:rPr>
        <w:t xml:space="preserve"> </w:t>
      </w:r>
      <w:r w:rsidRPr="0087535A">
        <w:t xml:space="preserve">bibliometric analysis generally focuses more on the macro level and tries to determine hidden patterns in studies. In this way, while conventional methods of literature review can offer in-depth analysis, bibliometric approaches can deal with a broader range and larger number of studies (into the hundreds or even thousands) (Xu et al., 2018). Additionally, the use of the bibliometric approach can </w:t>
      </w:r>
      <w:proofErr w:type="spellStart"/>
      <w:r w:rsidRPr="0087535A">
        <w:t>minimise</w:t>
      </w:r>
      <w:proofErr w:type="spellEnd"/>
      <w:r w:rsidRPr="0087535A">
        <w:t xml:space="preserve"> researcher bias and effectively takes the perspective of the research community as a whole (Fernandez et al., 2019). Thus, it has been increasingly applied to map the development of specific scientific fields. It also lends itself well to the graphical depiction of its findings (Feng et al., 2017; Liang and Liu,</w:t>
      </w:r>
      <w:r w:rsidRPr="0087535A">
        <w:rPr>
          <w:spacing w:val="2"/>
        </w:rPr>
        <w:t xml:space="preserve"> </w:t>
      </w:r>
      <w:r w:rsidRPr="0087535A">
        <w:t>2018). Besides, the use of bibliometric</w:t>
      </w:r>
      <w:r w:rsidRPr="0087535A">
        <w:rPr>
          <w:spacing w:val="-13"/>
        </w:rPr>
        <w:t xml:space="preserve"> </w:t>
      </w:r>
      <w:r w:rsidRPr="0087535A">
        <w:t>analysis</w:t>
      </w:r>
      <w:r w:rsidRPr="0087535A">
        <w:rPr>
          <w:spacing w:val="-8"/>
        </w:rPr>
        <w:t xml:space="preserve"> </w:t>
      </w:r>
      <w:r w:rsidRPr="0087535A">
        <w:t>has</w:t>
      </w:r>
      <w:r w:rsidRPr="0087535A">
        <w:rPr>
          <w:spacing w:val="-12"/>
        </w:rPr>
        <w:t xml:space="preserve"> </w:t>
      </w:r>
      <w:r w:rsidRPr="0087535A">
        <w:t>been</w:t>
      </w:r>
      <w:r w:rsidRPr="0087535A">
        <w:rPr>
          <w:spacing w:val="-12"/>
        </w:rPr>
        <w:t xml:space="preserve"> </w:t>
      </w:r>
      <w:r w:rsidRPr="0087535A">
        <w:t>previously</w:t>
      </w:r>
      <w:r w:rsidRPr="0087535A">
        <w:rPr>
          <w:spacing w:val="-13"/>
        </w:rPr>
        <w:t xml:space="preserve"> </w:t>
      </w:r>
      <w:r w:rsidRPr="0087535A">
        <w:t>applied</w:t>
      </w:r>
      <w:r w:rsidRPr="0087535A">
        <w:rPr>
          <w:spacing w:val="-11"/>
        </w:rPr>
        <w:t xml:space="preserve"> </w:t>
      </w:r>
      <w:r w:rsidRPr="0087535A">
        <w:t>within</w:t>
      </w:r>
      <w:r w:rsidRPr="0087535A">
        <w:rPr>
          <w:spacing w:val="-12"/>
        </w:rPr>
        <w:t xml:space="preserve"> </w:t>
      </w:r>
      <w:r w:rsidRPr="0087535A">
        <w:t>operations</w:t>
      </w:r>
      <w:r w:rsidRPr="0087535A">
        <w:rPr>
          <w:spacing w:val="-11"/>
        </w:rPr>
        <w:t xml:space="preserve"> </w:t>
      </w:r>
      <w:r w:rsidRPr="0087535A">
        <w:t>and</w:t>
      </w:r>
      <w:r w:rsidRPr="0087535A">
        <w:rPr>
          <w:spacing w:val="-11"/>
        </w:rPr>
        <w:t xml:space="preserve"> </w:t>
      </w:r>
      <w:r w:rsidRPr="0087535A">
        <w:t xml:space="preserve">marketing (Fernandez et al., 2019; Xu et al., 2018), customer </w:t>
      </w:r>
      <w:proofErr w:type="spellStart"/>
      <w:r w:rsidRPr="0087535A">
        <w:t>behaviour</w:t>
      </w:r>
      <w:proofErr w:type="spellEnd"/>
      <w:r w:rsidRPr="0087535A">
        <w:t xml:space="preserve"> research (Leung et al., 2017),</w:t>
      </w:r>
      <w:r w:rsidRPr="0087535A">
        <w:rPr>
          <w:spacing w:val="22"/>
        </w:rPr>
        <w:t xml:space="preserve"> </w:t>
      </w:r>
      <w:r w:rsidRPr="0087535A">
        <w:t>information</w:t>
      </w:r>
      <w:r w:rsidRPr="0087535A">
        <w:rPr>
          <w:spacing w:val="24"/>
        </w:rPr>
        <w:t xml:space="preserve"> </w:t>
      </w:r>
      <w:r w:rsidRPr="0087535A">
        <w:t>technology</w:t>
      </w:r>
      <w:r w:rsidRPr="0087535A">
        <w:rPr>
          <w:spacing w:val="17"/>
        </w:rPr>
        <w:t xml:space="preserve"> </w:t>
      </w:r>
      <w:r w:rsidRPr="0087535A">
        <w:t>management</w:t>
      </w:r>
      <w:r w:rsidRPr="0087535A">
        <w:rPr>
          <w:spacing w:val="23"/>
        </w:rPr>
        <w:t xml:space="preserve"> </w:t>
      </w:r>
      <w:r w:rsidRPr="0087535A">
        <w:t>(</w:t>
      </w:r>
      <w:proofErr w:type="spellStart"/>
      <w:r w:rsidRPr="0087535A">
        <w:t>Lacka</w:t>
      </w:r>
      <w:proofErr w:type="spellEnd"/>
      <w:r w:rsidRPr="0087535A">
        <w:rPr>
          <w:spacing w:val="22"/>
        </w:rPr>
        <w:t xml:space="preserve"> </w:t>
      </w:r>
      <w:r w:rsidRPr="0087535A">
        <w:t>et</w:t>
      </w:r>
      <w:r w:rsidRPr="0087535A">
        <w:rPr>
          <w:spacing w:val="23"/>
        </w:rPr>
        <w:t xml:space="preserve"> </w:t>
      </w:r>
      <w:r w:rsidRPr="0087535A">
        <w:t>al.,</w:t>
      </w:r>
      <w:r w:rsidRPr="0087535A">
        <w:rPr>
          <w:spacing w:val="24"/>
        </w:rPr>
        <w:t xml:space="preserve"> </w:t>
      </w:r>
      <w:r w:rsidRPr="0087535A">
        <w:t>2020)</w:t>
      </w:r>
      <w:r w:rsidRPr="0087535A">
        <w:rPr>
          <w:spacing w:val="24"/>
        </w:rPr>
        <w:t xml:space="preserve"> </w:t>
      </w:r>
      <w:r w:rsidRPr="0087535A">
        <w:t>and</w:t>
      </w:r>
      <w:r w:rsidRPr="0087535A">
        <w:rPr>
          <w:spacing w:val="23"/>
        </w:rPr>
        <w:t xml:space="preserve"> </w:t>
      </w:r>
      <w:r w:rsidRPr="0087535A">
        <w:t>innovation</w:t>
      </w:r>
      <w:r w:rsidRPr="0087535A">
        <w:rPr>
          <w:spacing w:val="23"/>
        </w:rPr>
        <w:t xml:space="preserve"> </w:t>
      </w:r>
      <w:r w:rsidRPr="0087535A">
        <w:t>management (</w:t>
      </w:r>
      <w:proofErr w:type="spellStart"/>
      <w:r w:rsidRPr="0087535A">
        <w:t>Ardito</w:t>
      </w:r>
      <w:proofErr w:type="spellEnd"/>
      <w:r w:rsidRPr="0087535A">
        <w:t xml:space="preserve"> et al., 2019) but not yet to the use of AI in a B2B marketing</w:t>
      </w:r>
      <w:r w:rsidRPr="0087535A">
        <w:rPr>
          <w:spacing w:val="-2"/>
        </w:rPr>
        <w:t xml:space="preserve"> innovation </w:t>
      </w:r>
      <w:r w:rsidRPr="0087535A">
        <w:t>context.</w:t>
      </w:r>
    </w:p>
    <w:p w:rsidR="003F21A5" w:rsidRPr="0087535A" w:rsidRDefault="003F21A5" w:rsidP="003F21A5">
      <w:pPr>
        <w:pStyle w:val="BodyText"/>
        <w:spacing w:before="9" w:line="360" w:lineRule="auto"/>
        <w:jc w:val="both"/>
      </w:pPr>
    </w:p>
    <w:p w:rsidR="003F21A5" w:rsidRPr="0087535A" w:rsidRDefault="003F21A5" w:rsidP="003F21A5">
      <w:pPr>
        <w:pStyle w:val="Heading1"/>
        <w:numPr>
          <w:ilvl w:val="0"/>
          <w:numId w:val="3"/>
        </w:numPr>
        <w:tabs>
          <w:tab w:val="left" w:pos="2161"/>
        </w:tabs>
        <w:spacing w:line="360" w:lineRule="auto"/>
        <w:ind w:left="2160" w:hanging="361"/>
        <w:jc w:val="both"/>
      </w:pPr>
      <w:r w:rsidRPr="0087535A">
        <w:t>Research</w:t>
      </w:r>
      <w:r w:rsidRPr="0087535A">
        <w:rPr>
          <w:spacing w:val="-10"/>
        </w:rPr>
        <w:t xml:space="preserve"> </w:t>
      </w:r>
      <w:r w:rsidRPr="0087535A">
        <w:t>methodology</w:t>
      </w:r>
    </w:p>
    <w:p w:rsidR="003F21A5" w:rsidRPr="0087535A" w:rsidRDefault="003F21A5" w:rsidP="003F21A5">
      <w:pPr>
        <w:pStyle w:val="ListParagraph"/>
        <w:numPr>
          <w:ilvl w:val="1"/>
          <w:numId w:val="3"/>
        </w:numPr>
        <w:tabs>
          <w:tab w:val="left" w:pos="2281"/>
        </w:tabs>
        <w:spacing w:line="360" w:lineRule="auto"/>
        <w:ind w:hanging="481"/>
        <w:rPr>
          <w:sz w:val="24"/>
          <w:szCs w:val="24"/>
        </w:rPr>
      </w:pPr>
      <w:r w:rsidRPr="0087535A">
        <w:rPr>
          <w:sz w:val="24"/>
          <w:szCs w:val="24"/>
        </w:rPr>
        <w:t>Defining the appropriate search</w:t>
      </w:r>
      <w:r w:rsidRPr="0087535A">
        <w:rPr>
          <w:spacing w:val="-10"/>
          <w:sz w:val="24"/>
          <w:szCs w:val="24"/>
        </w:rPr>
        <w:t xml:space="preserve"> </w:t>
      </w:r>
      <w:r w:rsidRPr="0087535A">
        <w:rPr>
          <w:sz w:val="24"/>
          <w:szCs w:val="24"/>
        </w:rPr>
        <w:t>terms</w:t>
      </w:r>
    </w:p>
    <w:p w:rsidR="003F21A5" w:rsidRPr="0087535A" w:rsidRDefault="003F21A5" w:rsidP="003F21A5">
      <w:pPr>
        <w:pStyle w:val="BodyText"/>
        <w:spacing w:before="82" w:line="360" w:lineRule="auto"/>
        <w:ind w:left="1800" w:right="1732" w:firstLine="479"/>
        <w:jc w:val="both"/>
      </w:pPr>
      <w:r w:rsidRPr="0087535A">
        <w:t xml:space="preserve">A bibliometric analysis was conducted to address the research questions. The </w:t>
      </w:r>
      <w:r w:rsidRPr="0087535A">
        <w:lastRenderedPageBreak/>
        <w:t>terms used in this study cover two cross-disciplinary elements: AI and B2B marketing. It was necessary to include the keywords associated with each element to ensure that all the aspects could be captured. Also, this study considers the third element as innovation related keywords. The three strings and sets of keywords are shown in Table 1. These keywords were identified by the authors after a preliminary survey of key relevant</w:t>
      </w:r>
      <w:r w:rsidRPr="0087535A">
        <w:rPr>
          <w:spacing w:val="-9"/>
        </w:rPr>
        <w:t xml:space="preserve"> </w:t>
      </w:r>
      <w:r w:rsidRPr="0087535A">
        <w:t>articles.</w:t>
      </w:r>
    </w:p>
    <w:p w:rsidR="003F21A5" w:rsidRPr="0087535A" w:rsidRDefault="003F21A5" w:rsidP="003F21A5">
      <w:pPr>
        <w:pStyle w:val="BodyText"/>
        <w:spacing w:before="1" w:line="360" w:lineRule="auto"/>
        <w:jc w:val="both"/>
      </w:pPr>
    </w:p>
    <w:p w:rsidR="003F21A5" w:rsidRPr="0087535A" w:rsidRDefault="003F21A5" w:rsidP="003F21A5">
      <w:pPr>
        <w:spacing w:line="360" w:lineRule="auto"/>
        <w:jc w:val="both"/>
        <w:rPr>
          <w:rFonts w:ascii="Times New Roman" w:hAnsi="Times New Roman" w:cs="Times New Roman"/>
        </w:rPr>
      </w:pPr>
      <w:r w:rsidRPr="0087535A">
        <w:rPr>
          <w:rFonts w:ascii="Times New Roman" w:hAnsi="Times New Roman" w:cs="Times New Roman"/>
        </w:rPr>
        <w:t xml:space="preserve">                                </w:t>
      </w:r>
      <w:bookmarkStart w:id="8" w:name="OLE_LINK62"/>
      <w:bookmarkStart w:id="9" w:name="OLE_LINK63"/>
      <w:bookmarkStart w:id="10" w:name="OLE_LINK64"/>
      <w:r w:rsidRPr="0087535A">
        <w:rPr>
          <w:rFonts w:ascii="Times New Roman" w:hAnsi="Times New Roman" w:cs="Times New Roman"/>
        </w:rPr>
        <w:t>Table 1: The search string and keywords</w:t>
      </w:r>
    </w:p>
    <w:tbl>
      <w:tblPr>
        <w:tblStyle w:val="PlainTable2"/>
        <w:tblW w:w="0" w:type="auto"/>
        <w:tblInd w:w="1811" w:type="dxa"/>
        <w:tblLook w:val="04A0" w:firstRow="1" w:lastRow="0" w:firstColumn="1" w:lastColumn="0" w:noHBand="0" w:noVBand="1"/>
      </w:tblPr>
      <w:tblGrid>
        <w:gridCol w:w="8290"/>
      </w:tblGrid>
      <w:tr w:rsidR="003F21A5" w:rsidRPr="0087535A" w:rsidTr="008753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0" w:type="dxa"/>
            <w:tcBorders>
              <w:top w:val="single" w:sz="4" w:space="0" w:color="auto"/>
              <w:bottom w:val="nil"/>
            </w:tcBorders>
          </w:tcPr>
          <w:p w:rsidR="003F21A5" w:rsidRPr="0087535A" w:rsidRDefault="003F21A5" w:rsidP="0087535A">
            <w:pPr>
              <w:spacing w:line="360" w:lineRule="auto"/>
              <w:jc w:val="both"/>
              <w:rPr>
                <w:rFonts w:ascii="Times New Roman" w:hAnsi="Times New Roman" w:cs="Times New Roman"/>
                <w:b w:val="0"/>
                <w:bCs w:val="0"/>
                <w:kern w:val="0"/>
                <w:sz w:val="22"/>
                <w:szCs w:val="22"/>
                <w:lang w:eastAsia="en-US"/>
              </w:rPr>
            </w:pPr>
            <w:r w:rsidRPr="0087535A">
              <w:rPr>
                <w:rFonts w:ascii="Times New Roman" w:hAnsi="Times New Roman" w:cs="Times New Roman"/>
                <w:b w:val="0"/>
                <w:bCs w:val="0"/>
                <w:i/>
                <w:iCs/>
                <w:kern w:val="0"/>
                <w:sz w:val="22"/>
                <w:szCs w:val="22"/>
                <w:lang w:eastAsia="en-US"/>
              </w:rPr>
              <w:t>Keywords relating to artificial intelligence</w:t>
            </w:r>
            <w:r w:rsidRPr="0087535A">
              <w:rPr>
                <w:rFonts w:ascii="Times New Roman" w:hAnsi="Times New Roman" w:cs="Times New Roman"/>
                <w:b w:val="0"/>
                <w:bCs w:val="0"/>
                <w:kern w:val="0"/>
                <w:sz w:val="22"/>
                <w:szCs w:val="22"/>
                <w:lang w:eastAsia="en-US"/>
              </w:rPr>
              <w:t>: (artificial intelligence) OR (machine learning) OR (algorithms) OR (decision support system) OR (business intelligence) OR (business analytics)</w:t>
            </w:r>
          </w:p>
        </w:tc>
      </w:tr>
      <w:tr w:rsidR="003F21A5" w:rsidRPr="0087535A" w:rsidTr="00875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0" w:type="dxa"/>
            <w:tcBorders>
              <w:top w:val="nil"/>
              <w:bottom w:val="nil"/>
            </w:tcBorders>
          </w:tcPr>
          <w:p w:rsidR="003F21A5" w:rsidRPr="0087535A" w:rsidRDefault="003F21A5" w:rsidP="0087535A">
            <w:pPr>
              <w:spacing w:line="360" w:lineRule="auto"/>
              <w:ind w:firstLine="480"/>
              <w:jc w:val="both"/>
              <w:rPr>
                <w:rFonts w:ascii="Times New Roman" w:hAnsi="Times New Roman" w:cs="Times New Roman"/>
                <w:b w:val="0"/>
                <w:bCs w:val="0"/>
                <w:kern w:val="0"/>
                <w:sz w:val="22"/>
                <w:szCs w:val="22"/>
                <w:lang w:eastAsia="en-US"/>
              </w:rPr>
            </w:pPr>
            <w:r w:rsidRPr="0087535A">
              <w:rPr>
                <w:rFonts w:ascii="Times New Roman" w:hAnsi="Times New Roman" w:cs="Times New Roman"/>
                <w:b w:val="0"/>
                <w:bCs w:val="0"/>
                <w:kern w:val="0"/>
                <w:sz w:val="22"/>
                <w:szCs w:val="22"/>
                <w:lang w:eastAsia="en-US"/>
              </w:rPr>
              <w:t>AND</w:t>
            </w:r>
          </w:p>
        </w:tc>
      </w:tr>
      <w:tr w:rsidR="003F21A5" w:rsidRPr="0087535A" w:rsidTr="0087535A">
        <w:tc>
          <w:tcPr>
            <w:cnfStyle w:val="001000000000" w:firstRow="0" w:lastRow="0" w:firstColumn="1" w:lastColumn="0" w:oddVBand="0" w:evenVBand="0" w:oddHBand="0" w:evenHBand="0" w:firstRowFirstColumn="0" w:firstRowLastColumn="0" w:lastRowFirstColumn="0" w:lastRowLastColumn="0"/>
            <w:tcW w:w="8290" w:type="dxa"/>
            <w:tcBorders>
              <w:top w:val="nil"/>
              <w:bottom w:val="nil"/>
            </w:tcBorders>
          </w:tcPr>
          <w:p w:rsidR="003F21A5" w:rsidRPr="0087535A" w:rsidRDefault="003F21A5" w:rsidP="0087535A">
            <w:pPr>
              <w:spacing w:line="360" w:lineRule="auto"/>
              <w:jc w:val="both"/>
              <w:rPr>
                <w:rFonts w:ascii="Times New Roman" w:hAnsi="Times New Roman" w:cs="Times New Roman"/>
                <w:b w:val="0"/>
                <w:bCs w:val="0"/>
                <w:kern w:val="0"/>
                <w:sz w:val="22"/>
                <w:szCs w:val="22"/>
                <w:lang w:eastAsia="en-US"/>
              </w:rPr>
            </w:pPr>
            <w:bookmarkStart w:id="11" w:name="OLE_LINK65"/>
            <w:bookmarkStart w:id="12" w:name="OLE_LINK68"/>
            <w:r w:rsidRPr="0087535A">
              <w:rPr>
                <w:rFonts w:ascii="Times New Roman" w:hAnsi="Times New Roman" w:cs="Times New Roman"/>
                <w:b w:val="0"/>
                <w:bCs w:val="0"/>
                <w:i/>
                <w:iCs/>
                <w:kern w:val="0"/>
                <w:sz w:val="22"/>
                <w:szCs w:val="22"/>
                <w:lang w:eastAsia="en-US"/>
              </w:rPr>
              <w:t>Keywords relating to</w:t>
            </w:r>
            <w:bookmarkEnd w:id="11"/>
            <w:bookmarkEnd w:id="12"/>
            <w:r w:rsidRPr="0087535A">
              <w:rPr>
                <w:rFonts w:ascii="Times New Roman" w:hAnsi="Times New Roman" w:cs="Times New Roman"/>
                <w:b w:val="0"/>
                <w:bCs w:val="0"/>
                <w:i/>
                <w:iCs/>
                <w:kern w:val="0"/>
                <w:sz w:val="22"/>
                <w:szCs w:val="22"/>
                <w:lang w:eastAsia="en-US"/>
              </w:rPr>
              <w:t xml:space="preserve"> business-to-business marketing</w:t>
            </w:r>
            <w:r w:rsidRPr="0087535A">
              <w:rPr>
                <w:rFonts w:ascii="Times New Roman" w:hAnsi="Times New Roman" w:cs="Times New Roman"/>
                <w:b w:val="0"/>
                <w:bCs w:val="0"/>
                <w:kern w:val="0"/>
                <w:sz w:val="22"/>
                <w:szCs w:val="22"/>
                <w:lang w:eastAsia="en-US"/>
              </w:rPr>
              <w:t>: (business-to-business marketing) OR (b2b marketing) OR (business-to-business) OR (b2b) OR (industrial marketing) OR (relationship marketing)</w:t>
            </w:r>
          </w:p>
        </w:tc>
      </w:tr>
      <w:tr w:rsidR="003F21A5" w:rsidRPr="0087535A" w:rsidTr="00875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0" w:type="dxa"/>
            <w:tcBorders>
              <w:top w:val="nil"/>
              <w:bottom w:val="nil"/>
            </w:tcBorders>
          </w:tcPr>
          <w:p w:rsidR="003F21A5" w:rsidRPr="0087535A" w:rsidRDefault="003F21A5" w:rsidP="0087535A">
            <w:pPr>
              <w:spacing w:line="360" w:lineRule="auto"/>
              <w:ind w:firstLine="480"/>
              <w:jc w:val="both"/>
              <w:rPr>
                <w:rFonts w:ascii="Times New Roman" w:hAnsi="Times New Roman" w:cs="Times New Roman"/>
                <w:b w:val="0"/>
                <w:bCs w:val="0"/>
                <w:kern w:val="0"/>
                <w:sz w:val="22"/>
                <w:szCs w:val="22"/>
                <w:lang w:eastAsia="en-US"/>
              </w:rPr>
            </w:pPr>
            <w:r w:rsidRPr="0087535A">
              <w:rPr>
                <w:rFonts w:ascii="Times New Roman" w:hAnsi="Times New Roman" w:cs="Times New Roman"/>
                <w:b w:val="0"/>
                <w:bCs w:val="0"/>
                <w:kern w:val="0"/>
                <w:sz w:val="22"/>
                <w:szCs w:val="22"/>
                <w:lang w:eastAsia="en-US"/>
              </w:rPr>
              <w:t>AND</w:t>
            </w:r>
          </w:p>
        </w:tc>
      </w:tr>
      <w:tr w:rsidR="003F21A5" w:rsidRPr="0087535A" w:rsidTr="0087535A">
        <w:tc>
          <w:tcPr>
            <w:cnfStyle w:val="001000000000" w:firstRow="0" w:lastRow="0" w:firstColumn="1" w:lastColumn="0" w:oddVBand="0" w:evenVBand="0" w:oddHBand="0" w:evenHBand="0" w:firstRowFirstColumn="0" w:firstRowLastColumn="0" w:lastRowFirstColumn="0" w:lastRowLastColumn="0"/>
            <w:tcW w:w="8290" w:type="dxa"/>
            <w:tcBorders>
              <w:top w:val="nil"/>
            </w:tcBorders>
          </w:tcPr>
          <w:p w:rsidR="003F21A5" w:rsidRPr="0087535A" w:rsidRDefault="003F21A5" w:rsidP="0087535A">
            <w:pPr>
              <w:spacing w:line="360" w:lineRule="auto"/>
              <w:jc w:val="both"/>
              <w:rPr>
                <w:rFonts w:ascii="Times New Roman" w:hAnsi="Times New Roman" w:cs="Times New Roman"/>
                <w:b w:val="0"/>
                <w:bCs w:val="0"/>
                <w:kern w:val="0"/>
                <w:sz w:val="22"/>
                <w:szCs w:val="22"/>
                <w:lang w:eastAsia="en-US"/>
              </w:rPr>
            </w:pPr>
            <w:r w:rsidRPr="0087535A">
              <w:rPr>
                <w:rFonts w:ascii="Times New Roman" w:hAnsi="Times New Roman" w:cs="Times New Roman"/>
                <w:b w:val="0"/>
                <w:bCs w:val="0"/>
                <w:i/>
                <w:iCs/>
                <w:kern w:val="0"/>
                <w:sz w:val="22"/>
                <w:szCs w:val="22"/>
                <w:lang w:eastAsia="en-US"/>
              </w:rPr>
              <w:t>Keywords relating to innovation</w:t>
            </w:r>
            <w:r w:rsidRPr="0087535A">
              <w:rPr>
                <w:rFonts w:ascii="Times New Roman" w:hAnsi="Times New Roman" w:cs="Times New Roman"/>
                <w:b w:val="0"/>
                <w:bCs w:val="0"/>
                <w:kern w:val="0"/>
                <w:sz w:val="22"/>
                <w:szCs w:val="22"/>
                <w:lang w:eastAsia="en-US"/>
              </w:rPr>
              <w:t>: (innovation) OR (innovator) OR (Idea) OR (invention)</w:t>
            </w:r>
          </w:p>
        </w:tc>
      </w:tr>
      <w:bookmarkEnd w:id="8"/>
      <w:bookmarkEnd w:id="9"/>
      <w:bookmarkEnd w:id="10"/>
    </w:tbl>
    <w:p w:rsidR="003F21A5" w:rsidRPr="0087535A" w:rsidRDefault="003F21A5" w:rsidP="003F21A5">
      <w:pPr>
        <w:pStyle w:val="BodyText"/>
        <w:spacing w:before="1" w:line="360" w:lineRule="auto"/>
        <w:jc w:val="both"/>
      </w:pPr>
    </w:p>
    <w:p w:rsidR="003F21A5" w:rsidRPr="0087535A" w:rsidRDefault="003F21A5" w:rsidP="003F21A5">
      <w:pPr>
        <w:pStyle w:val="ListParagraph"/>
        <w:numPr>
          <w:ilvl w:val="1"/>
          <w:numId w:val="3"/>
        </w:numPr>
        <w:tabs>
          <w:tab w:val="left" w:pos="2281"/>
        </w:tabs>
        <w:spacing w:before="90" w:line="360" w:lineRule="auto"/>
        <w:ind w:hanging="481"/>
        <w:rPr>
          <w:sz w:val="24"/>
          <w:szCs w:val="24"/>
        </w:rPr>
      </w:pPr>
      <w:r w:rsidRPr="0087535A">
        <w:rPr>
          <w:sz w:val="24"/>
          <w:szCs w:val="24"/>
        </w:rPr>
        <w:t>Search</w:t>
      </w:r>
      <w:r w:rsidRPr="0087535A">
        <w:rPr>
          <w:spacing w:val="-5"/>
          <w:sz w:val="24"/>
          <w:szCs w:val="24"/>
        </w:rPr>
        <w:t xml:space="preserve"> </w:t>
      </w:r>
      <w:r w:rsidRPr="0087535A">
        <w:rPr>
          <w:sz w:val="24"/>
          <w:szCs w:val="24"/>
        </w:rPr>
        <w:t>results</w:t>
      </w:r>
    </w:p>
    <w:p w:rsidR="003F21A5" w:rsidRPr="0087535A" w:rsidRDefault="003F21A5" w:rsidP="003F21A5">
      <w:pPr>
        <w:pStyle w:val="BodyText"/>
        <w:spacing w:before="84" w:line="360" w:lineRule="auto"/>
        <w:ind w:left="1800" w:right="1738" w:firstLine="479"/>
        <w:jc w:val="both"/>
      </w:pPr>
      <w:r w:rsidRPr="0087535A">
        <w:t>A</w:t>
      </w:r>
      <w:r w:rsidRPr="0087535A">
        <w:rPr>
          <w:spacing w:val="-28"/>
        </w:rPr>
        <w:t xml:space="preserve"> </w:t>
      </w:r>
      <w:r w:rsidRPr="0087535A">
        <w:t>three-step</w:t>
      </w:r>
      <w:r w:rsidRPr="0087535A">
        <w:rPr>
          <w:spacing w:val="-14"/>
        </w:rPr>
        <w:t xml:space="preserve"> </w:t>
      </w:r>
      <w:r w:rsidRPr="0087535A">
        <w:t>approach</w:t>
      </w:r>
      <w:r w:rsidRPr="0087535A">
        <w:rPr>
          <w:spacing w:val="-14"/>
        </w:rPr>
        <w:t xml:space="preserve"> </w:t>
      </w:r>
      <w:r w:rsidRPr="0087535A">
        <w:t>was</w:t>
      </w:r>
      <w:r w:rsidRPr="0087535A">
        <w:rPr>
          <w:spacing w:val="-13"/>
        </w:rPr>
        <w:t xml:space="preserve"> </w:t>
      </w:r>
      <w:r w:rsidRPr="0087535A">
        <w:t>conducted</w:t>
      </w:r>
      <w:r w:rsidRPr="0087535A">
        <w:rPr>
          <w:spacing w:val="-15"/>
        </w:rPr>
        <w:t xml:space="preserve"> </w:t>
      </w:r>
      <w:r w:rsidRPr="0087535A">
        <w:t>to</w:t>
      </w:r>
      <w:r w:rsidRPr="0087535A">
        <w:rPr>
          <w:spacing w:val="-14"/>
        </w:rPr>
        <w:t xml:space="preserve"> </w:t>
      </w:r>
      <w:r w:rsidRPr="0087535A">
        <w:t>determine</w:t>
      </w:r>
      <w:r w:rsidRPr="0087535A">
        <w:rPr>
          <w:spacing w:val="-15"/>
        </w:rPr>
        <w:t xml:space="preserve"> </w:t>
      </w:r>
      <w:r w:rsidRPr="0087535A">
        <w:t>relevant</w:t>
      </w:r>
      <w:r w:rsidRPr="0087535A">
        <w:rPr>
          <w:spacing w:val="-13"/>
        </w:rPr>
        <w:t xml:space="preserve"> </w:t>
      </w:r>
      <w:r w:rsidRPr="0087535A">
        <w:t>articles</w:t>
      </w:r>
      <w:r w:rsidRPr="0087535A">
        <w:rPr>
          <w:spacing w:val="-14"/>
        </w:rPr>
        <w:t xml:space="preserve"> </w:t>
      </w:r>
      <w:r w:rsidRPr="0087535A">
        <w:t xml:space="preserve">systematically. First of all, Scopus and </w:t>
      </w:r>
      <w:proofErr w:type="spellStart"/>
      <w:r w:rsidRPr="0087535A">
        <w:t>WoS</w:t>
      </w:r>
      <w:proofErr w:type="spellEnd"/>
      <w:r w:rsidRPr="0087535A">
        <w:t xml:space="preserve"> databases were selected for the search. Their key advantage is their comprehensive coverage of relevant studies (Xu et al., 2018; Sun et al., 2014). Follow the approaches suggested by </w:t>
      </w:r>
      <w:proofErr w:type="spellStart"/>
      <w:r w:rsidRPr="0087535A">
        <w:t>Ramons</w:t>
      </w:r>
      <w:proofErr w:type="spellEnd"/>
      <w:r w:rsidRPr="0087535A">
        <w:t>-Rodriguez and Ruiz-Navarro (2004), this study examines only published journal articles and excludes books, book chapters and conference papers. The search initially had a free time setting such that it would</w:t>
      </w:r>
      <w:r w:rsidRPr="0087535A">
        <w:rPr>
          <w:spacing w:val="-13"/>
        </w:rPr>
        <w:t xml:space="preserve"> </w:t>
      </w:r>
      <w:r w:rsidRPr="0087535A">
        <w:t>include</w:t>
      </w:r>
      <w:r w:rsidRPr="0087535A">
        <w:rPr>
          <w:spacing w:val="-13"/>
        </w:rPr>
        <w:t xml:space="preserve"> </w:t>
      </w:r>
      <w:r w:rsidRPr="0087535A">
        <w:t>as</w:t>
      </w:r>
      <w:r w:rsidRPr="0087535A">
        <w:rPr>
          <w:spacing w:val="-10"/>
        </w:rPr>
        <w:t xml:space="preserve"> </w:t>
      </w:r>
      <w:r w:rsidRPr="0087535A">
        <w:t>many</w:t>
      </w:r>
      <w:r w:rsidRPr="0087535A">
        <w:rPr>
          <w:spacing w:val="-15"/>
        </w:rPr>
        <w:t xml:space="preserve"> </w:t>
      </w:r>
      <w:r w:rsidRPr="0087535A">
        <w:t>articles</w:t>
      </w:r>
      <w:r w:rsidRPr="0087535A">
        <w:rPr>
          <w:spacing w:val="-13"/>
        </w:rPr>
        <w:t xml:space="preserve"> </w:t>
      </w:r>
      <w:r w:rsidRPr="0087535A">
        <w:t>as</w:t>
      </w:r>
      <w:r w:rsidRPr="0087535A">
        <w:rPr>
          <w:spacing w:val="-12"/>
        </w:rPr>
        <w:t xml:space="preserve"> </w:t>
      </w:r>
      <w:r w:rsidRPr="0087535A">
        <w:t>possible</w:t>
      </w:r>
      <w:r w:rsidRPr="0087535A">
        <w:rPr>
          <w:spacing w:val="-14"/>
        </w:rPr>
        <w:t xml:space="preserve"> </w:t>
      </w:r>
      <w:r w:rsidRPr="0087535A">
        <w:t>up</w:t>
      </w:r>
      <w:r w:rsidRPr="0087535A">
        <w:rPr>
          <w:spacing w:val="-12"/>
        </w:rPr>
        <w:t xml:space="preserve"> </w:t>
      </w:r>
      <w:r w:rsidRPr="0087535A">
        <w:t>to</w:t>
      </w:r>
      <w:r w:rsidRPr="0087535A">
        <w:rPr>
          <w:spacing w:val="-10"/>
        </w:rPr>
        <w:t xml:space="preserve"> </w:t>
      </w:r>
      <w:r w:rsidRPr="0087535A">
        <w:t>March</w:t>
      </w:r>
      <w:r w:rsidRPr="0087535A">
        <w:rPr>
          <w:spacing w:val="-15"/>
        </w:rPr>
        <w:t xml:space="preserve"> </w:t>
      </w:r>
      <w:r w:rsidRPr="0087535A">
        <w:t>2021.</w:t>
      </w:r>
      <w:r w:rsidRPr="0087535A">
        <w:rPr>
          <w:spacing w:val="-12"/>
        </w:rPr>
        <w:t xml:space="preserve"> </w:t>
      </w:r>
      <w:r w:rsidRPr="0087535A">
        <w:t>This</w:t>
      </w:r>
      <w:r w:rsidRPr="0087535A">
        <w:rPr>
          <w:spacing w:val="-10"/>
        </w:rPr>
        <w:t xml:space="preserve"> </w:t>
      </w:r>
      <w:r w:rsidRPr="0087535A">
        <w:t>generated</w:t>
      </w:r>
      <w:r w:rsidRPr="0087535A">
        <w:rPr>
          <w:spacing w:val="-14"/>
        </w:rPr>
        <w:t xml:space="preserve"> </w:t>
      </w:r>
      <w:r w:rsidRPr="0087535A">
        <w:t>1128</w:t>
      </w:r>
      <w:r w:rsidRPr="0087535A">
        <w:rPr>
          <w:spacing w:val="-12"/>
        </w:rPr>
        <w:t xml:space="preserve"> </w:t>
      </w:r>
      <w:r w:rsidRPr="0087535A">
        <w:t xml:space="preserve">articles in total (859 articles in Scopus and 269 articles in </w:t>
      </w:r>
      <w:proofErr w:type="spellStart"/>
      <w:r w:rsidRPr="0087535A">
        <w:t>WoS</w:t>
      </w:r>
      <w:proofErr w:type="spellEnd"/>
      <w:r w:rsidRPr="0087535A">
        <w:t>). All the results were saved in multiple formats (e.g., CVS, TXT and DOC), including all the essential information such as titles, author names, affiliations, keywords and</w:t>
      </w:r>
      <w:r w:rsidRPr="0087535A">
        <w:rPr>
          <w:spacing w:val="-3"/>
        </w:rPr>
        <w:t xml:space="preserve"> </w:t>
      </w:r>
      <w:r w:rsidRPr="0087535A">
        <w:t>abstracts.</w:t>
      </w:r>
    </w:p>
    <w:p w:rsidR="003F21A5" w:rsidRPr="0087535A" w:rsidRDefault="003F21A5" w:rsidP="00440970">
      <w:pPr>
        <w:pStyle w:val="BodyText"/>
        <w:spacing w:before="1" w:line="360" w:lineRule="auto"/>
        <w:ind w:left="1800" w:right="1734" w:firstLine="479"/>
        <w:jc w:val="both"/>
      </w:pPr>
      <w:r w:rsidRPr="0087535A">
        <w:t>The second step was to eliminate duplicate and irrelevant articles. The articles were</w:t>
      </w:r>
      <w:r w:rsidRPr="0087535A">
        <w:rPr>
          <w:spacing w:val="-6"/>
        </w:rPr>
        <w:t xml:space="preserve"> </w:t>
      </w:r>
      <w:r w:rsidRPr="0087535A">
        <w:t>screened</w:t>
      </w:r>
      <w:r w:rsidRPr="0087535A">
        <w:rPr>
          <w:spacing w:val="-4"/>
        </w:rPr>
        <w:t xml:space="preserve"> </w:t>
      </w:r>
      <w:r w:rsidRPr="0087535A">
        <w:t>by</w:t>
      </w:r>
      <w:r w:rsidRPr="0087535A">
        <w:rPr>
          <w:spacing w:val="-8"/>
        </w:rPr>
        <w:t xml:space="preserve"> </w:t>
      </w:r>
      <w:r w:rsidRPr="0087535A">
        <w:t>examining</w:t>
      </w:r>
      <w:r w:rsidRPr="0087535A">
        <w:rPr>
          <w:spacing w:val="-8"/>
        </w:rPr>
        <w:t xml:space="preserve"> </w:t>
      </w:r>
      <w:r w:rsidRPr="0087535A">
        <w:t>their</w:t>
      </w:r>
      <w:r w:rsidRPr="0087535A">
        <w:rPr>
          <w:spacing w:val="-5"/>
        </w:rPr>
        <w:t xml:space="preserve"> </w:t>
      </w:r>
      <w:r w:rsidRPr="0087535A">
        <w:t>titles</w:t>
      </w:r>
      <w:r w:rsidRPr="0087535A">
        <w:rPr>
          <w:spacing w:val="-5"/>
        </w:rPr>
        <w:t xml:space="preserve"> </w:t>
      </w:r>
      <w:r w:rsidRPr="0087535A">
        <w:t>and</w:t>
      </w:r>
      <w:r w:rsidRPr="0087535A">
        <w:rPr>
          <w:spacing w:val="-4"/>
        </w:rPr>
        <w:t xml:space="preserve"> </w:t>
      </w:r>
      <w:r w:rsidRPr="0087535A">
        <w:t>abstracts</w:t>
      </w:r>
      <w:r w:rsidRPr="0087535A">
        <w:rPr>
          <w:spacing w:val="-1"/>
        </w:rPr>
        <w:t xml:space="preserve"> </w:t>
      </w:r>
      <w:r w:rsidRPr="0087535A">
        <w:t>and</w:t>
      </w:r>
      <w:r w:rsidRPr="0087535A">
        <w:rPr>
          <w:spacing w:val="-4"/>
        </w:rPr>
        <w:t xml:space="preserve"> </w:t>
      </w:r>
      <w:r w:rsidRPr="0087535A">
        <w:t>applying</w:t>
      </w:r>
      <w:r w:rsidRPr="0087535A">
        <w:rPr>
          <w:spacing w:val="-6"/>
        </w:rPr>
        <w:t xml:space="preserve"> </w:t>
      </w:r>
      <w:r w:rsidRPr="0087535A">
        <w:t>a</w:t>
      </w:r>
      <w:r w:rsidRPr="0087535A">
        <w:rPr>
          <w:spacing w:val="-6"/>
        </w:rPr>
        <w:t xml:space="preserve"> </w:t>
      </w:r>
      <w:r w:rsidRPr="0087535A">
        <w:t>series</w:t>
      </w:r>
      <w:r w:rsidRPr="0087535A">
        <w:rPr>
          <w:spacing w:val="-4"/>
        </w:rPr>
        <w:t xml:space="preserve"> </w:t>
      </w:r>
      <w:r w:rsidRPr="0087535A">
        <w:t>of</w:t>
      </w:r>
      <w:r w:rsidRPr="0087535A">
        <w:rPr>
          <w:spacing w:val="-7"/>
        </w:rPr>
        <w:t xml:space="preserve"> </w:t>
      </w:r>
      <w:r w:rsidRPr="0087535A">
        <w:t>inclusion and</w:t>
      </w:r>
      <w:r w:rsidRPr="0087535A">
        <w:rPr>
          <w:spacing w:val="-12"/>
        </w:rPr>
        <w:t xml:space="preserve"> </w:t>
      </w:r>
      <w:r w:rsidRPr="0087535A">
        <w:t>exclusion</w:t>
      </w:r>
      <w:r w:rsidRPr="0087535A">
        <w:rPr>
          <w:spacing w:val="-12"/>
        </w:rPr>
        <w:t xml:space="preserve"> </w:t>
      </w:r>
      <w:r w:rsidRPr="0087535A">
        <w:t>criteria</w:t>
      </w:r>
      <w:r w:rsidRPr="0087535A">
        <w:rPr>
          <w:spacing w:val="-10"/>
        </w:rPr>
        <w:t xml:space="preserve"> </w:t>
      </w:r>
      <w:r w:rsidRPr="0087535A">
        <w:t>(see</w:t>
      </w:r>
      <w:r w:rsidRPr="0087535A">
        <w:rPr>
          <w:spacing w:val="-13"/>
        </w:rPr>
        <w:t xml:space="preserve"> </w:t>
      </w:r>
      <w:r w:rsidRPr="0087535A">
        <w:t>Table</w:t>
      </w:r>
      <w:r w:rsidRPr="0087535A">
        <w:rPr>
          <w:spacing w:val="-11"/>
        </w:rPr>
        <w:t xml:space="preserve"> </w:t>
      </w:r>
      <w:r w:rsidRPr="0087535A">
        <w:t>2).</w:t>
      </w:r>
      <w:r w:rsidRPr="0087535A">
        <w:rPr>
          <w:spacing w:val="-13"/>
        </w:rPr>
        <w:t xml:space="preserve"> </w:t>
      </w:r>
      <w:r w:rsidRPr="0087535A">
        <w:t>These</w:t>
      </w:r>
      <w:r w:rsidRPr="0087535A">
        <w:rPr>
          <w:spacing w:val="-13"/>
        </w:rPr>
        <w:t xml:space="preserve"> </w:t>
      </w:r>
      <w:r w:rsidRPr="0087535A">
        <w:t>criteria</w:t>
      </w:r>
      <w:r w:rsidRPr="0087535A">
        <w:rPr>
          <w:spacing w:val="-11"/>
        </w:rPr>
        <w:t xml:space="preserve"> </w:t>
      </w:r>
      <w:r w:rsidRPr="0087535A">
        <w:t>were</w:t>
      </w:r>
      <w:r w:rsidRPr="0087535A">
        <w:rPr>
          <w:spacing w:val="-12"/>
        </w:rPr>
        <w:t xml:space="preserve"> </w:t>
      </w:r>
      <w:r w:rsidRPr="0087535A">
        <w:t>identified</w:t>
      </w:r>
      <w:r w:rsidRPr="0087535A">
        <w:rPr>
          <w:spacing w:val="-12"/>
        </w:rPr>
        <w:t xml:space="preserve"> </w:t>
      </w:r>
      <w:r w:rsidRPr="0087535A">
        <w:t>based</w:t>
      </w:r>
      <w:r w:rsidRPr="0087535A">
        <w:rPr>
          <w:spacing w:val="-12"/>
        </w:rPr>
        <w:t xml:space="preserve"> </w:t>
      </w:r>
      <w:r w:rsidRPr="0087535A">
        <w:t>on</w:t>
      </w:r>
      <w:r w:rsidRPr="0087535A">
        <w:rPr>
          <w:spacing w:val="-12"/>
        </w:rPr>
        <w:t xml:space="preserve"> </w:t>
      </w:r>
      <w:r w:rsidRPr="0087535A">
        <w:t>the</w:t>
      </w:r>
      <w:r w:rsidRPr="0087535A">
        <w:rPr>
          <w:spacing w:val="-13"/>
        </w:rPr>
        <w:t xml:space="preserve"> </w:t>
      </w:r>
      <w:r w:rsidRPr="0087535A">
        <w:t>research context</w:t>
      </w:r>
      <w:r w:rsidRPr="0087535A">
        <w:rPr>
          <w:spacing w:val="-6"/>
        </w:rPr>
        <w:t xml:space="preserve"> </w:t>
      </w:r>
      <w:r w:rsidRPr="0087535A">
        <w:t>and</w:t>
      </w:r>
      <w:r w:rsidRPr="0087535A">
        <w:rPr>
          <w:spacing w:val="-6"/>
        </w:rPr>
        <w:t xml:space="preserve"> </w:t>
      </w:r>
      <w:r w:rsidRPr="0087535A">
        <w:t>previous</w:t>
      </w:r>
      <w:r w:rsidRPr="0087535A">
        <w:rPr>
          <w:spacing w:val="-6"/>
        </w:rPr>
        <w:t xml:space="preserve"> </w:t>
      </w:r>
      <w:r w:rsidRPr="0087535A">
        <w:t>studies</w:t>
      </w:r>
      <w:r w:rsidRPr="0087535A">
        <w:rPr>
          <w:spacing w:val="-6"/>
        </w:rPr>
        <w:t xml:space="preserve"> </w:t>
      </w:r>
      <w:r w:rsidRPr="0087535A">
        <w:t>(Kumar</w:t>
      </w:r>
      <w:r w:rsidRPr="0087535A">
        <w:rPr>
          <w:spacing w:val="-7"/>
        </w:rPr>
        <w:t xml:space="preserve"> </w:t>
      </w:r>
      <w:r w:rsidRPr="0087535A">
        <w:t>et</w:t>
      </w:r>
      <w:r w:rsidRPr="0087535A">
        <w:rPr>
          <w:spacing w:val="-6"/>
        </w:rPr>
        <w:t xml:space="preserve"> </w:t>
      </w:r>
      <w:r w:rsidRPr="0087535A">
        <w:t>al.,</w:t>
      </w:r>
      <w:r w:rsidRPr="0087535A">
        <w:rPr>
          <w:spacing w:val="-6"/>
        </w:rPr>
        <w:t xml:space="preserve"> </w:t>
      </w:r>
      <w:r w:rsidRPr="0087535A">
        <w:t>2020;</w:t>
      </w:r>
      <w:r w:rsidRPr="0087535A">
        <w:rPr>
          <w:spacing w:val="-6"/>
        </w:rPr>
        <w:t xml:space="preserve"> </w:t>
      </w:r>
      <w:r w:rsidRPr="0087535A">
        <w:t>Xu</w:t>
      </w:r>
      <w:r w:rsidRPr="0087535A">
        <w:rPr>
          <w:spacing w:val="-7"/>
        </w:rPr>
        <w:t xml:space="preserve"> </w:t>
      </w:r>
      <w:r w:rsidRPr="0087535A">
        <w:t>et</w:t>
      </w:r>
      <w:r w:rsidRPr="0087535A">
        <w:rPr>
          <w:spacing w:val="-6"/>
        </w:rPr>
        <w:t xml:space="preserve"> </w:t>
      </w:r>
      <w:r w:rsidRPr="0087535A">
        <w:t>al.,</w:t>
      </w:r>
      <w:r w:rsidRPr="0087535A">
        <w:rPr>
          <w:spacing w:val="-6"/>
        </w:rPr>
        <w:t xml:space="preserve"> </w:t>
      </w:r>
      <w:r w:rsidRPr="0087535A">
        <w:t>2018).</w:t>
      </w:r>
      <w:r w:rsidRPr="0087535A">
        <w:rPr>
          <w:spacing w:val="-9"/>
        </w:rPr>
        <w:t xml:space="preserve"> </w:t>
      </w:r>
      <w:r w:rsidRPr="0087535A">
        <w:t>This</w:t>
      </w:r>
      <w:r w:rsidRPr="0087535A">
        <w:rPr>
          <w:spacing w:val="-6"/>
        </w:rPr>
        <w:t xml:space="preserve"> </w:t>
      </w:r>
      <w:r w:rsidRPr="0087535A">
        <w:t>left</w:t>
      </w:r>
      <w:r w:rsidRPr="0087535A">
        <w:rPr>
          <w:spacing w:val="-8"/>
        </w:rPr>
        <w:t xml:space="preserve"> </w:t>
      </w:r>
      <w:r w:rsidRPr="0087535A">
        <w:t>304</w:t>
      </w:r>
      <w:r w:rsidRPr="0087535A">
        <w:rPr>
          <w:spacing w:val="-6"/>
        </w:rPr>
        <w:t xml:space="preserve"> </w:t>
      </w:r>
      <w:r w:rsidRPr="0087535A">
        <w:t xml:space="preserve">articles for the third step of selection. </w:t>
      </w:r>
    </w:p>
    <w:tbl>
      <w:tblPr>
        <w:tblStyle w:val="PlainTable2"/>
        <w:tblW w:w="8204" w:type="dxa"/>
        <w:tblInd w:w="1811" w:type="dxa"/>
        <w:tblBorders>
          <w:top w:val="none" w:sz="0" w:space="0" w:color="auto"/>
          <w:bottom w:val="none" w:sz="0" w:space="0" w:color="auto"/>
        </w:tblBorders>
        <w:tblLook w:val="04A0" w:firstRow="1" w:lastRow="0" w:firstColumn="1" w:lastColumn="0" w:noHBand="0" w:noVBand="1"/>
      </w:tblPr>
      <w:tblGrid>
        <w:gridCol w:w="3576"/>
        <w:gridCol w:w="4628"/>
      </w:tblGrid>
      <w:tr w:rsidR="003F21A5" w:rsidRPr="0087535A" w:rsidTr="0087535A">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0" w:type="auto"/>
            <w:gridSpan w:val="2"/>
            <w:tcBorders>
              <w:bottom w:val="single" w:sz="4" w:space="0" w:color="auto"/>
            </w:tcBorders>
          </w:tcPr>
          <w:p w:rsidR="003F21A5" w:rsidRPr="0087535A" w:rsidRDefault="003F21A5" w:rsidP="0087535A">
            <w:pPr>
              <w:spacing w:line="360" w:lineRule="auto"/>
              <w:jc w:val="both"/>
              <w:rPr>
                <w:rFonts w:ascii="Times New Roman" w:hAnsi="Times New Roman" w:cs="Times New Roman"/>
                <w:b w:val="0"/>
                <w:bCs w:val="0"/>
                <w:sz w:val="22"/>
                <w:szCs w:val="22"/>
              </w:rPr>
            </w:pPr>
            <w:r w:rsidRPr="0087535A">
              <w:rPr>
                <w:rFonts w:ascii="Times New Roman" w:hAnsi="Times New Roman" w:cs="Times New Roman"/>
                <w:b w:val="0"/>
                <w:bCs w:val="0"/>
                <w:sz w:val="22"/>
                <w:szCs w:val="22"/>
              </w:rPr>
              <w:lastRenderedPageBreak/>
              <w:t>Table 2: Inclusion and exclusion criteria in the refinement</w:t>
            </w:r>
          </w:p>
        </w:tc>
      </w:tr>
      <w:tr w:rsidR="003F21A5" w:rsidRPr="0087535A" w:rsidTr="0087535A">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576" w:type="dxa"/>
            <w:tcBorders>
              <w:top w:val="single" w:sz="4" w:space="0" w:color="auto"/>
              <w:bottom w:val="single" w:sz="4" w:space="0" w:color="auto"/>
            </w:tcBorders>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kern w:val="0"/>
                <w:sz w:val="22"/>
                <w:szCs w:val="22"/>
                <w:lang w:eastAsia="en-US"/>
              </w:rPr>
              <w:t>Inclusion criteria</w:t>
            </w:r>
          </w:p>
        </w:tc>
        <w:tc>
          <w:tcPr>
            <w:tcW w:w="4628" w:type="dxa"/>
            <w:tcBorders>
              <w:top w:val="single" w:sz="4" w:space="0" w:color="auto"/>
              <w:bottom w:val="single" w:sz="4" w:space="0" w:color="auto"/>
            </w:tcBorders>
          </w:tcPr>
          <w:p w:rsidR="003F21A5" w:rsidRPr="0087535A" w:rsidRDefault="003F21A5" w:rsidP="0087535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87535A">
              <w:rPr>
                <w:rFonts w:ascii="Times New Roman" w:hAnsi="Times New Roman" w:cs="Times New Roman"/>
                <w:b/>
                <w:bCs/>
                <w:sz w:val="22"/>
                <w:szCs w:val="22"/>
              </w:rPr>
              <w:t>Exclusion criteria</w:t>
            </w:r>
          </w:p>
        </w:tc>
      </w:tr>
      <w:tr w:rsidR="003F21A5" w:rsidRPr="0087535A" w:rsidTr="0087535A">
        <w:trPr>
          <w:trHeight w:val="329"/>
        </w:trPr>
        <w:tc>
          <w:tcPr>
            <w:cnfStyle w:val="001000000000" w:firstRow="0" w:lastRow="0" w:firstColumn="1" w:lastColumn="0" w:oddVBand="0" w:evenVBand="0" w:oddHBand="0" w:evenHBand="0" w:firstRowFirstColumn="0" w:firstRowLastColumn="0" w:lastRowFirstColumn="0" w:lastRowLastColumn="0"/>
            <w:tcW w:w="3576" w:type="dxa"/>
            <w:tcBorders>
              <w:top w:val="single" w:sz="4" w:space="0" w:color="auto"/>
              <w:bottom w:val="single" w:sz="4" w:space="0" w:color="auto"/>
            </w:tcBorders>
          </w:tcPr>
          <w:p w:rsidR="003F21A5" w:rsidRPr="0087535A" w:rsidRDefault="003F21A5" w:rsidP="0087535A">
            <w:pPr>
              <w:pStyle w:val="ListParagraph"/>
              <w:widowControl/>
              <w:numPr>
                <w:ilvl w:val="0"/>
                <w:numId w:val="4"/>
              </w:numPr>
              <w:autoSpaceDE/>
              <w:autoSpaceDN/>
              <w:spacing w:line="360" w:lineRule="auto"/>
              <w:rPr>
                <w:b w:val="0"/>
                <w:bCs w:val="0"/>
              </w:rPr>
            </w:pPr>
            <w:r w:rsidRPr="0087535A">
              <w:rPr>
                <w:b w:val="0"/>
                <w:bCs w:val="0"/>
              </w:rPr>
              <w:t>Focus on the use of artificial intelligence for innovation in business-to-business marketing;</w:t>
            </w:r>
          </w:p>
          <w:p w:rsidR="003F21A5" w:rsidRPr="0087535A" w:rsidRDefault="003F21A5" w:rsidP="0087535A">
            <w:pPr>
              <w:pStyle w:val="ListParagraph"/>
              <w:widowControl/>
              <w:numPr>
                <w:ilvl w:val="0"/>
                <w:numId w:val="4"/>
              </w:numPr>
              <w:autoSpaceDE/>
              <w:autoSpaceDN/>
              <w:spacing w:line="360" w:lineRule="auto"/>
            </w:pPr>
            <w:r w:rsidRPr="0087535A">
              <w:rPr>
                <w:b w:val="0"/>
                <w:bCs w:val="0"/>
              </w:rPr>
              <w:t>Peer-reviewed journal paper in English.</w:t>
            </w:r>
          </w:p>
        </w:tc>
        <w:tc>
          <w:tcPr>
            <w:tcW w:w="4628" w:type="dxa"/>
            <w:tcBorders>
              <w:top w:val="single" w:sz="4" w:space="0" w:color="auto"/>
              <w:bottom w:val="single" w:sz="4" w:space="0" w:color="auto"/>
            </w:tcBorders>
          </w:tcPr>
          <w:p w:rsidR="003F21A5" w:rsidRPr="0087535A" w:rsidRDefault="003F21A5" w:rsidP="0087535A">
            <w:pPr>
              <w:pStyle w:val="ListParagraph"/>
              <w:widowControl/>
              <w:numPr>
                <w:ilvl w:val="0"/>
                <w:numId w:val="4"/>
              </w:numPr>
              <w:autoSpaceDE/>
              <w:autoSpaceDN/>
              <w:spacing w:line="360" w:lineRule="auto"/>
              <w:cnfStyle w:val="000000000000" w:firstRow="0" w:lastRow="0" w:firstColumn="0" w:lastColumn="0" w:oddVBand="0" w:evenVBand="0" w:oddHBand="0" w:evenHBand="0" w:firstRowFirstColumn="0" w:firstRowLastColumn="0" w:lastRowFirstColumn="0" w:lastRowLastColumn="0"/>
            </w:pPr>
            <w:r w:rsidRPr="0087535A">
              <w:t>Artificial intelligence not related to business-to-business marketing innovation;</w:t>
            </w:r>
          </w:p>
          <w:p w:rsidR="003F21A5" w:rsidRPr="0087535A" w:rsidRDefault="003F21A5" w:rsidP="0087535A">
            <w:pPr>
              <w:pStyle w:val="ListParagraph"/>
              <w:widowControl/>
              <w:numPr>
                <w:ilvl w:val="0"/>
                <w:numId w:val="4"/>
              </w:numPr>
              <w:autoSpaceDE/>
              <w:autoSpaceDN/>
              <w:spacing w:line="360" w:lineRule="auto"/>
              <w:cnfStyle w:val="000000000000" w:firstRow="0" w:lastRow="0" w:firstColumn="0" w:lastColumn="0" w:oddVBand="0" w:evenVBand="0" w:oddHBand="0" w:evenHBand="0" w:firstRowFirstColumn="0" w:firstRowLastColumn="0" w:lastRowFirstColumn="0" w:lastRowLastColumn="0"/>
            </w:pPr>
            <w:r w:rsidRPr="0087535A">
              <w:t>Business-to-business marketing activities not related to the use of artificial intelligence;</w:t>
            </w:r>
          </w:p>
          <w:p w:rsidR="003F21A5" w:rsidRPr="0087535A" w:rsidRDefault="003F21A5" w:rsidP="0087535A">
            <w:pPr>
              <w:pStyle w:val="ListParagraph"/>
              <w:widowControl/>
              <w:numPr>
                <w:ilvl w:val="0"/>
                <w:numId w:val="4"/>
              </w:numPr>
              <w:autoSpaceDE/>
              <w:autoSpaceDN/>
              <w:spacing w:line="360" w:lineRule="auto"/>
              <w:cnfStyle w:val="000000000000" w:firstRow="0" w:lastRow="0" w:firstColumn="0" w:lastColumn="0" w:oddVBand="0" w:evenVBand="0" w:oddHBand="0" w:evenHBand="0" w:firstRowFirstColumn="0" w:firstRowLastColumn="0" w:lastRowFirstColumn="0" w:lastRowLastColumn="0"/>
            </w:pPr>
            <w:r w:rsidRPr="0087535A">
              <w:t>Non-English language journals.</w:t>
            </w:r>
          </w:p>
        </w:tc>
      </w:tr>
    </w:tbl>
    <w:p w:rsidR="003F21A5" w:rsidRPr="0087535A" w:rsidRDefault="003F21A5" w:rsidP="003F21A5">
      <w:pPr>
        <w:pStyle w:val="BodyText"/>
        <w:spacing w:before="1" w:line="360" w:lineRule="auto"/>
        <w:ind w:left="1800" w:right="1734" w:firstLine="479"/>
        <w:jc w:val="both"/>
      </w:pPr>
    </w:p>
    <w:p w:rsidR="003F21A5" w:rsidRPr="0087535A" w:rsidRDefault="003F21A5" w:rsidP="003F21A5">
      <w:pPr>
        <w:pStyle w:val="BodyText"/>
        <w:spacing w:before="79" w:line="360" w:lineRule="auto"/>
        <w:ind w:left="1800" w:right="1734" w:firstLine="479"/>
        <w:jc w:val="both"/>
      </w:pPr>
      <w:r w:rsidRPr="0087535A">
        <w:t>Finally, the authors prepared a table that included all 304 articles and a column</w:t>
      </w:r>
      <w:r w:rsidRPr="0087535A">
        <w:rPr>
          <w:spacing w:val="-24"/>
        </w:rPr>
        <w:t xml:space="preserve"> </w:t>
      </w:r>
      <w:r w:rsidRPr="0087535A">
        <w:t>to record</w:t>
      </w:r>
      <w:r w:rsidRPr="0087535A">
        <w:rPr>
          <w:spacing w:val="-14"/>
        </w:rPr>
        <w:t xml:space="preserve"> </w:t>
      </w:r>
      <w:r w:rsidRPr="0087535A">
        <w:t>whether</w:t>
      </w:r>
      <w:r w:rsidRPr="0087535A">
        <w:rPr>
          <w:spacing w:val="-15"/>
        </w:rPr>
        <w:t xml:space="preserve"> </w:t>
      </w:r>
      <w:r w:rsidRPr="0087535A">
        <w:t>each</w:t>
      </w:r>
      <w:r w:rsidRPr="0087535A">
        <w:rPr>
          <w:spacing w:val="-11"/>
        </w:rPr>
        <w:t xml:space="preserve"> </w:t>
      </w:r>
      <w:r w:rsidRPr="0087535A">
        <w:t>article</w:t>
      </w:r>
      <w:r w:rsidRPr="0087535A">
        <w:rPr>
          <w:spacing w:val="-14"/>
        </w:rPr>
        <w:t xml:space="preserve"> </w:t>
      </w:r>
      <w:r w:rsidRPr="0087535A">
        <w:t>should</w:t>
      </w:r>
      <w:r w:rsidRPr="0087535A">
        <w:rPr>
          <w:spacing w:val="-12"/>
        </w:rPr>
        <w:t xml:space="preserve"> </w:t>
      </w:r>
      <w:r w:rsidRPr="0087535A">
        <w:t>be</w:t>
      </w:r>
      <w:r w:rsidRPr="0087535A">
        <w:rPr>
          <w:spacing w:val="-14"/>
        </w:rPr>
        <w:t xml:space="preserve"> </w:t>
      </w:r>
      <w:r w:rsidRPr="0087535A">
        <w:t>included</w:t>
      </w:r>
      <w:r w:rsidRPr="0087535A">
        <w:rPr>
          <w:spacing w:val="-11"/>
        </w:rPr>
        <w:t xml:space="preserve"> </w:t>
      </w:r>
      <w:r w:rsidRPr="0087535A">
        <w:t>or</w:t>
      </w:r>
      <w:r w:rsidRPr="0087535A">
        <w:rPr>
          <w:spacing w:val="-14"/>
        </w:rPr>
        <w:t xml:space="preserve"> </w:t>
      </w:r>
      <w:r w:rsidRPr="0087535A">
        <w:t>excluded,</w:t>
      </w:r>
      <w:r w:rsidRPr="0087535A">
        <w:rPr>
          <w:spacing w:val="-12"/>
        </w:rPr>
        <w:t xml:space="preserve"> </w:t>
      </w:r>
      <w:r w:rsidRPr="0087535A">
        <w:t>or</w:t>
      </w:r>
      <w:r w:rsidRPr="0087535A">
        <w:rPr>
          <w:spacing w:val="-14"/>
        </w:rPr>
        <w:t xml:space="preserve"> </w:t>
      </w:r>
      <w:r w:rsidRPr="0087535A">
        <w:t>whether</w:t>
      </w:r>
      <w:r w:rsidRPr="0087535A">
        <w:rPr>
          <w:spacing w:val="-14"/>
        </w:rPr>
        <w:t xml:space="preserve"> </w:t>
      </w:r>
      <w:r w:rsidRPr="0087535A">
        <w:t>the</w:t>
      </w:r>
      <w:r w:rsidRPr="0087535A">
        <w:rPr>
          <w:spacing w:val="-14"/>
        </w:rPr>
        <w:t xml:space="preserve"> </w:t>
      </w:r>
      <w:r w:rsidRPr="0087535A">
        <w:t>authors</w:t>
      </w:r>
      <w:r w:rsidRPr="0087535A">
        <w:rPr>
          <w:spacing w:val="-13"/>
        </w:rPr>
        <w:t xml:space="preserve"> </w:t>
      </w:r>
      <w:r w:rsidRPr="0087535A">
        <w:t>were unsure, based on a full-text evaluation of its topic and research context. Differences were resolved through discussion. This led to a final sample of 221 articles for the bibliometric analysis. Figure 1 shows a summary of the data sampling</w:t>
      </w:r>
      <w:r w:rsidRPr="0087535A">
        <w:rPr>
          <w:spacing w:val="-11"/>
        </w:rPr>
        <w:t xml:space="preserve"> </w:t>
      </w:r>
      <w:r w:rsidRPr="0087535A">
        <w:t>process.</w:t>
      </w:r>
    </w:p>
    <w:p w:rsidR="003F21A5" w:rsidRPr="0087535A" w:rsidRDefault="003F21A5" w:rsidP="003F21A5">
      <w:pPr>
        <w:pStyle w:val="BodyText"/>
        <w:spacing w:line="360" w:lineRule="auto"/>
        <w:jc w:val="both"/>
      </w:pPr>
      <w:r w:rsidRPr="0087535A">
        <w:rPr>
          <w:noProof/>
          <w:lang w:val="en-IN" w:eastAsia="en-IN"/>
        </w:rPr>
        <mc:AlternateContent>
          <mc:Choice Requires="wpg">
            <w:drawing>
              <wp:anchor distT="0" distB="0" distL="0" distR="0" simplePos="0" relativeHeight="251665408" behindDoc="1" locked="0" layoutInCell="1" allowOverlap="1" wp14:anchorId="33741F8C" wp14:editId="08EB1707">
                <wp:simplePos x="0" y="0"/>
                <wp:positionH relativeFrom="page">
                  <wp:posOffset>2018665</wp:posOffset>
                </wp:positionH>
                <wp:positionV relativeFrom="paragraph">
                  <wp:posOffset>201295</wp:posOffset>
                </wp:positionV>
                <wp:extent cx="3401695" cy="3561715"/>
                <wp:effectExtent l="12700" t="12700" r="14605" b="6985"/>
                <wp:wrapTopAndBottom/>
                <wp:docPr id="3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1695" cy="3561715"/>
                          <a:chOff x="3181" y="325"/>
                          <a:chExt cx="5357" cy="5609"/>
                        </a:xfrm>
                      </wpg:grpSpPr>
                      <wps:wsp>
                        <wps:cNvPr id="37" name="Freeform 41"/>
                        <wps:cNvSpPr>
                          <a:spLocks/>
                        </wps:cNvSpPr>
                        <wps:spPr bwMode="auto">
                          <a:xfrm>
                            <a:off x="3181" y="325"/>
                            <a:ext cx="2165" cy="1032"/>
                          </a:xfrm>
                          <a:custGeom>
                            <a:avLst/>
                            <a:gdLst>
                              <a:gd name="T0" fmla="+- 0 3181 3181"/>
                              <a:gd name="T1" fmla="*/ T0 w 2165"/>
                              <a:gd name="T2" fmla="+- 0 497 325"/>
                              <a:gd name="T3" fmla="*/ 497 h 1032"/>
                              <a:gd name="T4" fmla="+- 0 3195 3181"/>
                              <a:gd name="T5" fmla="*/ T4 w 2165"/>
                              <a:gd name="T6" fmla="+- 0 430 325"/>
                              <a:gd name="T7" fmla="*/ 430 h 1032"/>
                              <a:gd name="T8" fmla="+- 0 3232 3181"/>
                              <a:gd name="T9" fmla="*/ T8 w 2165"/>
                              <a:gd name="T10" fmla="+- 0 376 325"/>
                              <a:gd name="T11" fmla="*/ 376 h 1032"/>
                              <a:gd name="T12" fmla="+- 0 3286 3181"/>
                              <a:gd name="T13" fmla="*/ T12 w 2165"/>
                              <a:gd name="T14" fmla="+- 0 339 325"/>
                              <a:gd name="T15" fmla="*/ 339 h 1032"/>
                              <a:gd name="T16" fmla="+- 0 3353 3181"/>
                              <a:gd name="T17" fmla="*/ T16 w 2165"/>
                              <a:gd name="T18" fmla="+- 0 325 325"/>
                              <a:gd name="T19" fmla="*/ 325 h 1032"/>
                              <a:gd name="T20" fmla="+- 0 5174 3181"/>
                              <a:gd name="T21" fmla="*/ T20 w 2165"/>
                              <a:gd name="T22" fmla="+- 0 325 325"/>
                              <a:gd name="T23" fmla="*/ 325 h 1032"/>
                              <a:gd name="T24" fmla="+- 0 5241 3181"/>
                              <a:gd name="T25" fmla="*/ T24 w 2165"/>
                              <a:gd name="T26" fmla="+- 0 339 325"/>
                              <a:gd name="T27" fmla="*/ 339 h 1032"/>
                              <a:gd name="T28" fmla="+- 0 5296 3181"/>
                              <a:gd name="T29" fmla="*/ T28 w 2165"/>
                              <a:gd name="T30" fmla="+- 0 376 325"/>
                              <a:gd name="T31" fmla="*/ 376 h 1032"/>
                              <a:gd name="T32" fmla="+- 0 5332 3181"/>
                              <a:gd name="T33" fmla="*/ T32 w 2165"/>
                              <a:gd name="T34" fmla="+- 0 430 325"/>
                              <a:gd name="T35" fmla="*/ 430 h 1032"/>
                              <a:gd name="T36" fmla="+- 0 5346 3181"/>
                              <a:gd name="T37" fmla="*/ T36 w 2165"/>
                              <a:gd name="T38" fmla="+- 0 497 325"/>
                              <a:gd name="T39" fmla="*/ 497 h 1032"/>
                              <a:gd name="T40" fmla="+- 0 5346 3181"/>
                              <a:gd name="T41" fmla="*/ T40 w 2165"/>
                              <a:gd name="T42" fmla="+- 0 1185 325"/>
                              <a:gd name="T43" fmla="*/ 1185 h 1032"/>
                              <a:gd name="T44" fmla="+- 0 5332 3181"/>
                              <a:gd name="T45" fmla="*/ T44 w 2165"/>
                              <a:gd name="T46" fmla="+- 0 1252 325"/>
                              <a:gd name="T47" fmla="*/ 1252 h 1032"/>
                              <a:gd name="T48" fmla="+- 0 5296 3181"/>
                              <a:gd name="T49" fmla="*/ T48 w 2165"/>
                              <a:gd name="T50" fmla="+- 0 1307 325"/>
                              <a:gd name="T51" fmla="*/ 1307 h 1032"/>
                              <a:gd name="T52" fmla="+- 0 5241 3181"/>
                              <a:gd name="T53" fmla="*/ T52 w 2165"/>
                              <a:gd name="T54" fmla="+- 0 1344 325"/>
                              <a:gd name="T55" fmla="*/ 1344 h 1032"/>
                              <a:gd name="T56" fmla="+- 0 5174 3181"/>
                              <a:gd name="T57" fmla="*/ T56 w 2165"/>
                              <a:gd name="T58" fmla="+- 0 1357 325"/>
                              <a:gd name="T59" fmla="*/ 1357 h 1032"/>
                              <a:gd name="T60" fmla="+- 0 3353 3181"/>
                              <a:gd name="T61" fmla="*/ T60 w 2165"/>
                              <a:gd name="T62" fmla="+- 0 1357 325"/>
                              <a:gd name="T63" fmla="*/ 1357 h 1032"/>
                              <a:gd name="T64" fmla="+- 0 3286 3181"/>
                              <a:gd name="T65" fmla="*/ T64 w 2165"/>
                              <a:gd name="T66" fmla="+- 0 1344 325"/>
                              <a:gd name="T67" fmla="*/ 1344 h 1032"/>
                              <a:gd name="T68" fmla="+- 0 3232 3181"/>
                              <a:gd name="T69" fmla="*/ T68 w 2165"/>
                              <a:gd name="T70" fmla="+- 0 1307 325"/>
                              <a:gd name="T71" fmla="*/ 1307 h 1032"/>
                              <a:gd name="T72" fmla="+- 0 3195 3181"/>
                              <a:gd name="T73" fmla="*/ T72 w 2165"/>
                              <a:gd name="T74" fmla="+- 0 1252 325"/>
                              <a:gd name="T75" fmla="*/ 1252 h 1032"/>
                              <a:gd name="T76" fmla="+- 0 3181 3181"/>
                              <a:gd name="T77" fmla="*/ T76 w 2165"/>
                              <a:gd name="T78" fmla="+- 0 1185 325"/>
                              <a:gd name="T79" fmla="*/ 1185 h 1032"/>
                              <a:gd name="T80" fmla="+- 0 3181 3181"/>
                              <a:gd name="T81" fmla="*/ T80 w 2165"/>
                              <a:gd name="T82" fmla="+- 0 497 325"/>
                              <a:gd name="T83" fmla="*/ 497 h 1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65" h="1032">
                                <a:moveTo>
                                  <a:pt x="0" y="172"/>
                                </a:moveTo>
                                <a:lnTo>
                                  <a:pt x="14" y="105"/>
                                </a:lnTo>
                                <a:lnTo>
                                  <a:pt x="51" y="51"/>
                                </a:lnTo>
                                <a:lnTo>
                                  <a:pt x="105" y="14"/>
                                </a:lnTo>
                                <a:lnTo>
                                  <a:pt x="172" y="0"/>
                                </a:lnTo>
                                <a:lnTo>
                                  <a:pt x="1993" y="0"/>
                                </a:lnTo>
                                <a:lnTo>
                                  <a:pt x="2060" y="14"/>
                                </a:lnTo>
                                <a:lnTo>
                                  <a:pt x="2115" y="51"/>
                                </a:lnTo>
                                <a:lnTo>
                                  <a:pt x="2151" y="105"/>
                                </a:lnTo>
                                <a:lnTo>
                                  <a:pt x="2165" y="172"/>
                                </a:lnTo>
                                <a:lnTo>
                                  <a:pt x="2165" y="860"/>
                                </a:lnTo>
                                <a:lnTo>
                                  <a:pt x="2151" y="927"/>
                                </a:lnTo>
                                <a:lnTo>
                                  <a:pt x="2115" y="982"/>
                                </a:lnTo>
                                <a:lnTo>
                                  <a:pt x="2060" y="1019"/>
                                </a:lnTo>
                                <a:lnTo>
                                  <a:pt x="1993" y="1032"/>
                                </a:lnTo>
                                <a:lnTo>
                                  <a:pt x="172" y="1032"/>
                                </a:lnTo>
                                <a:lnTo>
                                  <a:pt x="105" y="1019"/>
                                </a:lnTo>
                                <a:lnTo>
                                  <a:pt x="51" y="982"/>
                                </a:lnTo>
                                <a:lnTo>
                                  <a:pt x="14" y="927"/>
                                </a:lnTo>
                                <a:lnTo>
                                  <a:pt x="0" y="860"/>
                                </a:lnTo>
                                <a:lnTo>
                                  <a:pt x="0" y="172"/>
                                </a:lnTo>
                                <a:close/>
                              </a:path>
                            </a:pathLst>
                          </a:custGeom>
                          <a:noFill/>
                          <a:ln w="259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Picture 40"/>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5752" y="1696"/>
                            <a:ext cx="226"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Freeform 39"/>
                        <wps:cNvSpPr>
                          <a:spLocks/>
                        </wps:cNvSpPr>
                        <wps:spPr bwMode="auto">
                          <a:xfrm>
                            <a:off x="6361" y="356"/>
                            <a:ext cx="2177" cy="1032"/>
                          </a:xfrm>
                          <a:custGeom>
                            <a:avLst/>
                            <a:gdLst>
                              <a:gd name="T0" fmla="+- 0 6361 6361"/>
                              <a:gd name="T1" fmla="*/ T0 w 2177"/>
                              <a:gd name="T2" fmla="+- 0 528 356"/>
                              <a:gd name="T3" fmla="*/ 528 h 1032"/>
                              <a:gd name="T4" fmla="+- 0 6375 6361"/>
                              <a:gd name="T5" fmla="*/ T4 w 2177"/>
                              <a:gd name="T6" fmla="+- 0 461 356"/>
                              <a:gd name="T7" fmla="*/ 461 h 1032"/>
                              <a:gd name="T8" fmla="+- 0 6412 6361"/>
                              <a:gd name="T9" fmla="*/ T8 w 2177"/>
                              <a:gd name="T10" fmla="+- 0 407 356"/>
                              <a:gd name="T11" fmla="*/ 407 h 1032"/>
                              <a:gd name="T12" fmla="+- 0 6466 6361"/>
                              <a:gd name="T13" fmla="*/ T12 w 2177"/>
                              <a:gd name="T14" fmla="+- 0 370 356"/>
                              <a:gd name="T15" fmla="*/ 370 h 1032"/>
                              <a:gd name="T16" fmla="+- 0 6533 6361"/>
                              <a:gd name="T17" fmla="*/ T16 w 2177"/>
                              <a:gd name="T18" fmla="+- 0 356 356"/>
                              <a:gd name="T19" fmla="*/ 356 h 1032"/>
                              <a:gd name="T20" fmla="+- 0 8366 6361"/>
                              <a:gd name="T21" fmla="*/ T20 w 2177"/>
                              <a:gd name="T22" fmla="+- 0 356 356"/>
                              <a:gd name="T23" fmla="*/ 356 h 1032"/>
                              <a:gd name="T24" fmla="+- 0 8433 6361"/>
                              <a:gd name="T25" fmla="*/ T24 w 2177"/>
                              <a:gd name="T26" fmla="+- 0 370 356"/>
                              <a:gd name="T27" fmla="*/ 370 h 1032"/>
                              <a:gd name="T28" fmla="+- 0 8488 6361"/>
                              <a:gd name="T29" fmla="*/ T28 w 2177"/>
                              <a:gd name="T30" fmla="+- 0 407 356"/>
                              <a:gd name="T31" fmla="*/ 407 h 1032"/>
                              <a:gd name="T32" fmla="+- 0 8524 6361"/>
                              <a:gd name="T33" fmla="*/ T32 w 2177"/>
                              <a:gd name="T34" fmla="+- 0 461 356"/>
                              <a:gd name="T35" fmla="*/ 461 h 1032"/>
                              <a:gd name="T36" fmla="+- 0 8538 6361"/>
                              <a:gd name="T37" fmla="*/ T36 w 2177"/>
                              <a:gd name="T38" fmla="+- 0 528 356"/>
                              <a:gd name="T39" fmla="*/ 528 h 1032"/>
                              <a:gd name="T40" fmla="+- 0 8538 6361"/>
                              <a:gd name="T41" fmla="*/ T40 w 2177"/>
                              <a:gd name="T42" fmla="+- 0 1216 356"/>
                              <a:gd name="T43" fmla="*/ 1216 h 1032"/>
                              <a:gd name="T44" fmla="+- 0 8524 6361"/>
                              <a:gd name="T45" fmla="*/ T44 w 2177"/>
                              <a:gd name="T46" fmla="+- 0 1283 356"/>
                              <a:gd name="T47" fmla="*/ 1283 h 1032"/>
                              <a:gd name="T48" fmla="+- 0 8488 6361"/>
                              <a:gd name="T49" fmla="*/ T48 w 2177"/>
                              <a:gd name="T50" fmla="+- 0 1338 356"/>
                              <a:gd name="T51" fmla="*/ 1338 h 1032"/>
                              <a:gd name="T52" fmla="+- 0 8433 6361"/>
                              <a:gd name="T53" fmla="*/ T52 w 2177"/>
                              <a:gd name="T54" fmla="+- 0 1375 356"/>
                              <a:gd name="T55" fmla="*/ 1375 h 1032"/>
                              <a:gd name="T56" fmla="+- 0 8366 6361"/>
                              <a:gd name="T57" fmla="*/ T56 w 2177"/>
                              <a:gd name="T58" fmla="+- 0 1388 356"/>
                              <a:gd name="T59" fmla="*/ 1388 h 1032"/>
                              <a:gd name="T60" fmla="+- 0 6533 6361"/>
                              <a:gd name="T61" fmla="*/ T60 w 2177"/>
                              <a:gd name="T62" fmla="+- 0 1388 356"/>
                              <a:gd name="T63" fmla="*/ 1388 h 1032"/>
                              <a:gd name="T64" fmla="+- 0 6466 6361"/>
                              <a:gd name="T65" fmla="*/ T64 w 2177"/>
                              <a:gd name="T66" fmla="+- 0 1375 356"/>
                              <a:gd name="T67" fmla="*/ 1375 h 1032"/>
                              <a:gd name="T68" fmla="+- 0 6412 6361"/>
                              <a:gd name="T69" fmla="*/ T68 w 2177"/>
                              <a:gd name="T70" fmla="+- 0 1338 356"/>
                              <a:gd name="T71" fmla="*/ 1338 h 1032"/>
                              <a:gd name="T72" fmla="+- 0 6375 6361"/>
                              <a:gd name="T73" fmla="*/ T72 w 2177"/>
                              <a:gd name="T74" fmla="+- 0 1283 356"/>
                              <a:gd name="T75" fmla="*/ 1283 h 1032"/>
                              <a:gd name="T76" fmla="+- 0 6361 6361"/>
                              <a:gd name="T77" fmla="*/ T76 w 2177"/>
                              <a:gd name="T78" fmla="+- 0 1216 356"/>
                              <a:gd name="T79" fmla="*/ 1216 h 1032"/>
                              <a:gd name="T80" fmla="+- 0 6361 6361"/>
                              <a:gd name="T81" fmla="*/ T80 w 2177"/>
                              <a:gd name="T82" fmla="+- 0 528 356"/>
                              <a:gd name="T83" fmla="*/ 528 h 1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77" h="1032">
                                <a:moveTo>
                                  <a:pt x="0" y="172"/>
                                </a:moveTo>
                                <a:lnTo>
                                  <a:pt x="14" y="105"/>
                                </a:lnTo>
                                <a:lnTo>
                                  <a:pt x="51" y="51"/>
                                </a:lnTo>
                                <a:lnTo>
                                  <a:pt x="105" y="14"/>
                                </a:lnTo>
                                <a:lnTo>
                                  <a:pt x="172" y="0"/>
                                </a:lnTo>
                                <a:lnTo>
                                  <a:pt x="2005" y="0"/>
                                </a:lnTo>
                                <a:lnTo>
                                  <a:pt x="2072" y="14"/>
                                </a:lnTo>
                                <a:lnTo>
                                  <a:pt x="2127" y="51"/>
                                </a:lnTo>
                                <a:lnTo>
                                  <a:pt x="2163" y="105"/>
                                </a:lnTo>
                                <a:lnTo>
                                  <a:pt x="2177" y="172"/>
                                </a:lnTo>
                                <a:lnTo>
                                  <a:pt x="2177" y="860"/>
                                </a:lnTo>
                                <a:lnTo>
                                  <a:pt x="2163" y="927"/>
                                </a:lnTo>
                                <a:lnTo>
                                  <a:pt x="2127" y="982"/>
                                </a:lnTo>
                                <a:lnTo>
                                  <a:pt x="2072" y="1019"/>
                                </a:lnTo>
                                <a:lnTo>
                                  <a:pt x="2005" y="1032"/>
                                </a:lnTo>
                                <a:lnTo>
                                  <a:pt x="172" y="1032"/>
                                </a:lnTo>
                                <a:lnTo>
                                  <a:pt x="105" y="1019"/>
                                </a:lnTo>
                                <a:lnTo>
                                  <a:pt x="51" y="982"/>
                                </a:lnTo>
                                <a:lnTo>
                                  <a:pt x="14" y="927"/>
                                </a:lnTo>
                                <a:lnTo>
                                  <a:pt x="0" y="860"/>
                                </a:lnTo>
                                <a:lnTo>
                                  <a:pt x="0" y="172"/>
                                </a:lnTo>
                                <a:close/>
                              </a:path>
                            </a:pathLst>
                          </a:custGeom>
                          <a:noFill/>
                          <a:ln w="259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AutoShape 38"/>
                        <wps:cNvSpPr>
                          <a:spLocks/>
                        </wps:cNvSpPr>
                        <wps:spPr bwMode="auto">
                          <a:xfrm>
                            <a:off x="4246" y="1390"/>
                            <a:ext cx="3222" cy="300"/>
                          </a:xfrm>
                          <a:custGeom>
                            <a:avLst/>
                            <a:gdLst>
                              <a:gd name="T0" fmla="+- 0 7456 4247"/>
                              <a:gd name="T1" fmla="*/ T0 w 3222"/>
                              <a:gd name="T2" fmla="+- 0 1391 1391"/>
                              <a:gd name="T3" fmla="*/ 1391 h 300"/>
                              <a:gd name="T4" fmla="+- 0 7456 4247"/>
                              <a:gd name="T5" fmla="*/ T4 w 3222"/>
                              <a:gd name="T6" fmla="+- 0 1688 1391"/>
                              <a:gd name="T7" fmla="*/ 1688 h 300"/>
                              <a:gd name="T8" fmla="+- 0 4247 4247"/>
                              <a:gd name="T9" fmla="*/ T8 w 3222"/>
                              <a:gd name="T10" fmla="+- 0 1691 1391"/>
                              <a:gd name="T11" fmla="*/ 1691 h 300"/>
                              <a:gd name="T12" fmla="+- 0 7468 4247"/>
                              <a:gd name="T13" fmla="*/ T12 w 3222"/>
                              <a:gd name="T14" fmla="+- 0 1691 1391"/>
                              <a:gd name="T15" fmla="*/ 1691 h 300"/>
                            </a:gdLst>
                            <a:ahLst/>
                            <a:cxnLst>
                              <a:cxn ang="0">
                                <a:pos x="T1" y="T3"/>
                              </a:cxn>
                              <a:cxn ang="0">
                                <a:pos x="T5" y="T7"/>
                              </a:cxn>
                              <a:cxn ang="0">
                                <a:pos x="T9" y="T11"/>
                              </a:cxn>
                              <a:cxn ang="0">
                                <a:pos x="T13" y="T15"/>
                              </a:cxn>
                            </a:cxnLst>
                            <a:rect l="0" t="0" r="r" b="b"/>
                            <a:pathLst>
                              <a:path w="3222" h="300">
                                <a:moveTo>
                                  <a:pt x="3209" y="0"/>
                                </a:moveTo>
                                <a:lnTo>
                                  <a:pt x="3209" y="297"/>
                                </a:lnTo>
                                <a:moveTo>
                                  <a:pt x="0" y="300"/>
                                </a:moveTo>
                                <a:lnTo>
                                  <a:pt x="3221" y="300"/>
                                </a:lnTo>
                              </a:path>
                            </a:pathLst>
                          </a:custGeom>
                          <a:noFill/>
                          <a:ln w="228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AutoShape 37"/>
                        <wps:cNvSpPr>
                          <a:spLocks/>
                        </wps:cNvSpPr>
                        <wps:spPr bwMode="auto">
                          <a:xfrm>
                            <a:off x="4681" y="2065"/>
                            <a:ext cx="2427" cy="2475"/>
                          </a:xfrm>
                          <a:custGeom>
                            <a:avLst/>
                            <a:gdLst>
                              <a:gd name="T0" fmla="+- 0 4681 4681"/>
                              <a:gd name="T1" fmla="*/ T0 w 2427"/>
                              <a:gd name="T2" fmla="+- 0 2210 2065"/>
                              <a:gd name="T3" fmla="*/ 2210 h 2475"/>
                              <a:gd name="T4" fmla="+- 0 4693 4681"/>
                              <a:gd name="T5" fmla="*/ T4 w 2427"/>
                              <a:gd name="T6" fmla="+- 0 2154 2065"/>
                              <a:gd name="T7" fmla="*/ 2154 h 2475"/>
                              <a:gd name="T8" fmla="+- 0 4724 4681"/>
                              <a:gd name="T9" fmla="*/ T8 w 2427"/>
                              <a:gd name="T10" fmla="+- 0 2108 2065"/>
                              <a:gd name="T11" fmla="*/ 2108 h 2475"/>
                              <a:gd name="T12" fmla="+- 0 4770 4681"/>
                              <a:gd name="T13" fmla="*/ T12 w 2427"/>
                              <a:gd name="T14" fmla="+- 0 2077 2065"/>
                              <a:gd name="T15" fmla="*/ 2077 h 2475"/>
                              <a:gd name="T16" fmla="+- 0 4826 4681"/>
                              <a:gd name="T17" fmla="*/ T16 w 2427"/>
                              <a:gd name="T18" fmla="+- 0 2065 2065"/>
                              <a:gd name="T19" fmla="*/ 2065 h 2475"/>
                              <a:gd name="T20" fmla="+- 0 6862 4681"/>
                              <a:gd name="T21" fmla="*/ T20 w 2427"/>
                              <a:gd name="T22" fmla="+- 0 2065 2065"/>
                              <a:gd name="T23" fmla="*/ 2065 h 2475"/>
                              <a:gd name="T24" fmla="+- 0 6918 4681"/>
                              <a:gd name="T25" fmla="*/ T24 w 2427"/>
                              <a:gd name="T26" fmla="+- 0 2077 2065"/>
                              <a:gd name="T27" fmla="*/ 2077 h 2475"/>
                              <a:gd name="T28" fmla="+- 0 6964 4681"/>
                              <a:gd name="T29" fmla="*/ T28 w 2427"/>
                              <a:gd name="T30" fmla="+- 0 2108 2065"/>
                              <a:gd name="T31" fmla="*/ 2108 h 2475"/>
                              <a:gd name="T32" fmla="+- 0 6995 4681"/>
                              <a:gd name="T33" fmla="*/ T32 w 2427"/>
                              <a:gd name="T34" fmla="+- 0 2154 2065"/>
                              <a:gd name="T35" fmla="*/ 2154 h 2475"/>
                              <a:gd name="T36" fmla="+- 0 7007 4681"/>
                              <a:gd name="T37" fmla="*/ T36 w 2427"/>
                              <a:gd name="T38" fmla="+- 0 2210 2065"/>
                              <a:gd name="T39" fmla="*/ 2210 h 2475"/>
                              <a:gd name="T40" fmla="+- 0 7007 4681"/>
                              <a:gd name="T41" fmla="*/ T40 w 2427"/>
                              <a:gd name="T42" fmla="+- 0 2789 2065"/>
                              <a:gd name="T43" fmla="*/ 2789 h 2475"/>
                              <a:gd name="T44" fmla="+- 0 6995 4681"/>
                              <a:gd name="T45" fmla="*/ T44 w 2427"/>
                              <a:gd name="T46" fmla="+- 0 2846 2065"/>
                              <a:gd name="T47" fmla="*/ 2846 h 2475"/>
                              <a:gd name="T48" fmla="+- 0 6964 4681"/>
                              <a:gd name="T49" fmla="*/ T48 w 2427"/>
                              <a:gd name="T50" fmla="+- 0 2892 2065"/>
                              <a:gd name="T51" fmla="*/ 2892 h 2475"/>
                              <a:gd name="T52" fmla="+- 0 6918 4681"/>
                              <a:gd name="T53" fmla="*/ T52 w 2427"/>
                              <a:gd name="T54" fmla="+- 0 2923 2065"/>
                              <a:gd name="T55" fmla="*/ 2923 h 2475"/>
                              <a:gd name="T56" fmla="+- 0 6862 4681"/>
                              <a:gd name="T57" fmla="*/ T56 w 2427"/>
                              <a:gd name="T58" fmla="+- 0 2934 2065"/>
                              <a:gd name="T59" fmla="*/ 2934 h 2475"/>
                              <a:gd name="T60" fmla="+- 0 4826 4681"/>
                              <a:gd name="T61" fmla="*/ T60 w 2427"/>
                              <a:gd name="T62" fmla="+- 0 2934 2065"/>
                              <a:gd name="T63" fmla="*/ 2934 h 2475"/>
                              <a:gd name="T64" fmla="+- 0 4770 4681"/>
                              <a:gd name="T65" fmla="*/ T64 w 2427"/>
                              <a:gd name="T66" fmla="+- 0 2923 2065"/>
                              <a:gd name="T67" fmla="*/ 2923 h 2475"/>
                              <a:gd name="T68" fmla="+- 0 4724 4681"/>
                              <a:gd name="T69" fmla="*/ T68 w 2427"/>
                              <a:gd name="T70" fmla="+- 0 2892 2065"/>
                              <a:gd name="T71" fmla="*/ 2892 h 2475"/>
                              <a:gd name="T72" fmla="+- 0 4693 4681"/>
                              <a:gd name="T73" fmla="*/ T72 w 2427"/>
                              <a:gd name="T74" fmla="+- 0 2846 2065"/>
                              <a:gd name="T75" fmla="*/ 2846 h 2475"/>
                              <a:gd name="T76" fmla="+- 0 4681 4681"/>
                              <a:gd name="T77" fmla="*/ T76 w 2427"/>
                              <a:gd name="T78" fmla="+- 0 2789 2065"/>
                              <a:gd name="T79" fmla="*/ 2789 h 2475"/>
                              <a:gd name="T80" fmla="+- 0 4681 4681"/>
                              <a:gd name="T81" fmla="*/ T80 w 2427"/>
                              <a:gd name="T82" fmla="+- 0 2210 2065"/>
                              <a:gd name="T83" fmla="*/ 2210 h 2475"/>
                              <a:gd name="T84" fmla="+- 0 4712 4681"/>
                              <a:gd name="T85" fmla="*/ T84 w 2427"/>
                              <a:gd name="T86" fmla="+- 0 3514 2065"/>
                              <a:gd name="T87" fmla="*/ 3514 h 2475"/>
                              <a:gd name="T88" fmla="+- 0 4729 4681"/>
                              <a:gd name="T89" fmla="*/ T88 w 2427"/>
                              <a:gd name="T90" fmla="+- 0 3434 2065"/>
                              <a:gd name="T91" fmla="*/ 3434 h 2475"/>
                              <a:gd name="T92" fmla="+- 0 4772 4681"/>
                              <a:gd name="T93" fmla="*/ T92 w 2427"/>
                              <a:gd name="T94" fmla="+- 0 3368 2065"/>
                              <a:gd name="T95" fmla="*/ 3368 h 2475"/>
                              <a:gd name="T96" fmla="+- 0 4838 4681"/>
                              <a:gd name="T97" fmla="*/ T96 w 2427"/>
                              <a:gd name="T98" fmla="+- 0 3324 2065"/>
                              <a:gd name="T99" fmla="*/ 3324 h 2475"/>
                              <a:gd name="T100" fmla="+- 0 4918 4681"/>
                              <a:gd name="T101" fmla="*/ T100 w 2427"/>
                              <a:gd name="T102" fmla="+- 0 3308 2065"/>
                              <a:gd name="T103" fmla="*/ 3308 h 2475"/>
                              <a:gd name="T104" fmla="+- 0 6902 4681"/>
                              <a:gd name="T105" fmla="*/ T104 w 2427"/>
                              <a:gd name="T106" fmla="+- 0 3308 2065"/>
                              <a:gd name="T107" fmla="*/ 3308 h 2475"/>
                              <a:gd name="T108" fmla="+- 0 6982 4681"/>
                              <a:gd name="T109" fmla="*/ T108 w 2427"/>
                              <a:gd name="T110" fmla="+- 0 3324 2065"/>
                              <a:gd name="T111" fmla="*/ 3324 h 2475"/>
                              <a:gd name="T112" fmla="+- 0 7048 4681"/>
                              <a:gd name="T113" fmla="*/ T112 w 2427"/>
                              <a:gd name="T114" fmla="+- 0 3368 2065"/>
                              <a:gd name="T115" fmla="*/ 3368 h 2475"/>
                              <a:gd name="T116" fmla="+- 0 7091 4681"/>
                              <a:gd name="T117" fmla="*/ T116 w 2427"/>
                              <a:gd name="T118" fmla="+- 0 3434 2065"/>
                              <a:gd name="T119" fmla="*/ 3434 h 2475"/>
                              <a:gd name="T120" fmla="+- 0 7108 4681"/>
                              <a:gd name="T121" fmla="*/ T120 w 2427"/>
                              <a:gd name="T122" fmla="+- 0 3514 2065"/>
                              <a:gd name="T123" fmla="*/ 3514 h 2475"/>
                              <a:gd name="T124" fmla="+- 0 7108 4681"/>
                              <a:gd name="T125" fmla="*/ T124 w 2427"/>
                              <a:gd name="T126" fmla="+- 0 4334 2065"/>
                              <a:gd name="T127" fmla="*/ 4334 h 2475"/>
                              <a:gd name="T128" fmla="+- 0 7091 4681"/>
                              <a:gd name="T129" fmla="*/ T128 w 2427"/>
                              <a:gd name="T130" fmla="+- 0 4414 2065"/>
                              <a:gd name="T131" fmla="*/ 4414 h 2475"/>
                              <a:gd name="T132" fmla="+- 0 7048 4681"/>
                              <a:gd name="T133" fmla="*/ T132 w 2427"/>
                              <a:gd name="T134" fmla="+- 0 4479 2065"/>
                              <a:gd name="T135" fmla="*/ 4479 h 2475"/>
                              <a:gd name="T136" fmla="+- 0 6982 4681"/>
                              <a:gd name="T137" fmla="*/ T136 w 2427"/>
                              <a:gd name="T138" fmla="+- 0 4523 2065"/>
                              <a:gd name="T139" fmla="*/ 4523 h 2475"/>
                              <a:gd name="T140" fmla="+- 0 6902 4681"/>
                              <a:gd name="T141" fmla="*/ T140 w 2427"/>
                              <a:gd name="T142" fmla="+- 0 4540 2065"/>
                              <a:gd name="T143" fmla="*/ 4540 h 2475"/>
                              <a:gd name="T144" fmla="+- 0 4918 4681"/>
                              <a:gd name="T145" fmla="*/ T144 w 2427"/>
                              <a:gd name="T146" fmla="+- 0 4540 2065"/>
                              <a:gd name="T147" fmla="*/ 4540 h 2475"/>
                              <a:gd name="T148" fmla="+- 0 4838 4681"/>
                              <a:gd name="T149" fmla="*/ T148 w 2427"/>
                              <a:gd name="T150" fmla="+- 0 4523 2065"/>
                              <a:gd name="T151" fmla="*/ 4523 h 2475"/>
                              <a:gd name="T152" fmla="+- 0 4772 4681"/>
                              <a:gd name="T153" fmla="*/ T152 w 2427"/>
                              <a:gd name="T154" fmla="+- 0 4479 2065"/>
                              <a:gd name="T155" fmla="*/ 4479 h 2475"/>
                              <a:gd name="T156" fmla="+- 0 4729 4681"/>
                              <a:gd name="T157" fmla="*/ T156 w 2427"/>
                              <a:gd name="T158" fmla="+- 0 4414 2065"/>
                              <a:gd name="T159" fmla="*/ 4414 h 2475"/>
                              <a:gd name="T160" fmla="+- 0 4712 4681"/>
                              <a:gd name="T161" fmla="*/ T160 w 2427"/>
                              <a:gd name="T162" fmla="+- 0 4334 2065"/>
                              <a:gd name="T163" fmla="*/ 4334 h 2475"/>
                              <a:gd name="T164" fmla="+- 0 4712 4681"/>
                              <a:gd name="T165" fmla="*/ T164 w 2427"/>
                              <a:gd name="T166" fmla="+- 0 3514 2065"/>
                              <a:gd name="T167" fmla="*/ 3514 h 2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427" h="2475">
                                <a:moveTo>
                                  <a:pt x="0" y="145"/>
                                </a:moveTo>
                                <a:lnTo>
                                  <a:pt x="12" y="89"/>
                                </a:lnTo>
                                <a:lnTo>
                                  <a:pt x="43" y="43"/>
                                </a:lnTo>
                                <a:lnTo>
                                  <a:pt x="89" y="12"/>
                                </a:lnTo>
                                <a:lnTo>
                                  <a:pt x="145" y="0"/>
                                </a:lnTo>
                                <a:lnTo>
                                  <a:pt x="2181" y="0"/>
                                </a:lnTo>
                                <a:lnTo>
                                  <a:pt x="2237" y="12"/>
                                </a:lnTo>
                                <a:lnTo>
                                  <a:pt x="2283" y="43"/>
                                </a:lnTo>
                                <a:lnTo>
                                  <a:pt x="2314" y="89"/>
                                </a:lnTo>
                                <a:lnTo>
                                  <a:pt x="2326" y="145"/>
                                </a:lnTo>
                                <a:lnTo>
                                  <a:pt x="2326" y="724"/>
                                </a:lnTo>
                                <a:lnTo>
                                  <a:pt x="2314" y="781"/>
                                </a:lnTo>
                                <a:lnTo>
                                  <a:pt x="2283" y="827"/>
                                </a:lnTo>
                                <a:lnTo>
                                  <a:pt x="2237" y="858"/>
                                </a:lnTo>
                                <a:lnTo>
                                  <a:pt x="2181" y="869"/>
                                </a:lnTo>
                                <a:lnTo>
                                  <a:pt x="145" y="869"/>
                                </a:lnTo>
                                <a:lnTo>
                                  <a:pt x="89" y="858"/>
                                </a:lnTo>
                                <a:lnTo>
                                  <a:pt x="43" y="827"/>
                                </a:lnTo>
                                <a:lnTo>
                                  <a:pt x="12" y="781"/>
                                </a:lnTo>
                                <a:lnTo>
                                  <a:pt x="0" y="724"/>
                                </a:lnTo>
                                <a:lnTo>
                                  <a:pt x="0" y="145"/>
                                </a:lnTo>
                                <a:close/>
                                <a:moveTo>
                                  <a:pt x="31" y="1449"/>
                                </a:moveTo>
                                <a:lnTo>
                                  <a:pt x="48" y="1369"/>
                                </a:lnTo>
                                <a:lnTo>
                                  <a:pt x="91" y="1303"/>
                                </a:lnTo>
                                <a:lnTo>
                                  <a:pt x="157" y="1259"/>
                                </a:lnTo>
                                <a:lnTo>
                                  <a:pt x="237" y="1243"/>
                                </a:lnTo>
                                <a:lnTo>
                                  <a:pt x="2221" y="1243"/>
                                </a:lnTo>
                                <a:lnTo>
                                  <a:pt x="2301" y="1259"/>
                                </a:lnTo>
                                <a:lnTo>
                                  <a:pt x="2367" y="1303"/>
                                </a:lnTo>
                                <a:lnTo>
                                  <a:pt x="2410" y="1369"/>
                                </a:lnTo>
                                <a:lnTo>
                                  <a:pt x="2427" y="1449"/>
                                </a:lnTo>
                                <a:lnTo>
                                  <a:pt x="2427" y="2269"/>
                                </a:lnTo>
                                <a:lnTo>
                                  <a:pt x="2410" y="2349"/>
                                </a:lnTo>
                                <a:lnTo>
                                  <a:pt x="2367" y="2414"/>
                                </a:lnTo>
                                <a:lnTo>
                                  <a:pt x="2301" y="2458"/>
                                </a:lnTo>
                                <a:lnTo>
                                  <a:pt x="2221" y="2475"/>
                                </a:lnTo>
                                <a:lnTo>
                                  <a:pt x="237" y="2475"/>
                                </a:lnTo>
                                <a:lnTo>
                                  <a:pt x="157" y="2458"/>
                                </a:lnTo>
                                <a:lnTo>
                                  <a:pt x="91" y="2414"/>
                                </a:lnTo>
                                <a:lnTo>
                                  <a:pt x="48" y="2349"/>
                                </a:lnTo>
                                <a:lnTo>
                                  <a:pt x="31" y="2269"/>
                                </a:lnTo>
                                <a:lnTo>
                                  <a:pt x="31" y="1449"/>
                                </a:lnTo>
                                <a:close/>
                              </a:path>
                            </a:pathLst>
                          </a:custGeom>
                          <a:noFill/>
                          <a:ln w="259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 name="Picture 3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5767" y="2925"/>
                            <a:ext cx="226"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3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812" y="4545"/>
                            <a:ext cx="226"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Freeform 34"/>
                        <wps:cNvSpPr>
                          <a:spLocks/>
                        </wps:cNvSpPr>
                        <wps:spPr bwMode="auto">
                          <a:xfrm>
                            <a:off x="4712" y="4947"/>
                            <a:ext cx="2460" cy="987"/>
                          </a:xfrm>
                          <a:custGeom>
                            <a:avLst/>
                            <a:gdLst>
                              <a:gd name="T0" fmla="+- 0 4712 4712"/>
                              <a:gd name="T1" fmla="*/ T0 w 2460"/>
                              <a:gd name="T2" fmla="+- 0 5112 4948"/>
                              <a:gd name="T3" fmla="*/ 5112 h 987"/>
                              <a:gd name="T4" fmla="+- 0 4725 4712"/>
                              <a:gd name="T5" fmla="*/ T4 w 2460"/>
                              <a:gd name="T6" fmla="+- 0 5048 4948"/>
                              <a:gd name="T7" fmla="*/ 5048 h 987"/>
                              <a:gd name="T8" fmla="+- 0 4761 4712"/>
                              <a:gd name="T9" fmla="*/ T8 w 2460"/>
                              <a:gd name="T10" fmla="+- 0 4996 4948"/>
                              <a:gd name="T11" fmla="*/ 4996 h 987"/>
                              <a:gd name="T12" fmla="+- 0 4813 4712"/>
                              <a:gd name="T13" fmla="*/ T12 w 2460"/>
                              <a:gd name="T14" fmla="+- 0 4960 4948"/>
                              <a:gd name="T15" fmla="*/ 4960 h 987"/>
                              <a:gd name="T16" fmla="+- 0 4877 4712"/>
                              <a:gd name="T17" fmla="*/ T16 w 2460"/>
                              <a:gd name="T18" fmla="+- 0 4948 4948"/>
                              <a:gd name="T19" fmla="*/ 4948 h 987"/>
                              <a:gd name="T20" fmla="+- 0 7008 4712"/>
                              <a:gd name="T21" fmla="*/ T20 w 2460"/>
                              <a:gd name="T22" fmla="+- 0 4948 4948"/>
                              <a:gd name="T23" fmla="*/ 4948 h 987"/>
                              <a:gd name="T24" fmla="+- 0 7072 4712"/>
                              <a:gd name="T25" fmla="*/ T24 w 2460"/>
                              <a:gd name="T26" fmla="+- 0 4960 4948"/>
                              <a:gd name="T27" fmla="*/ 4960 h 987"/>
                              <a:gd name="T28" fmla="+- 0 7124 4712"/>
                              <a:gd name="T29" fmla="*/ T28 w 2460"/>
                              <a:gd name="T30" fmla="+- 0 4996 4948"/>
                              <a:gd name="T31" fmla="*/ 4996 h 987"/>
                              <a:gd name="T32" fmla="+- 0 7159 4712"/>
                              <a:gd name="T33" fmla="*/ T32 w 2460"/>
                              <a:gd name="T34" fmla="+- 0 5048 4948"/>
                              <a:gd name="T35" fmla="*/ 5048 h 987"/>
                              <a:gd name="T36" fmla="+- 0 7172 4712"/>
                              <a:gd name="T37" fmla="*/ T36 w 2460"/>
                              <a:gd name="T38" fmla="+- 0 5112 4948"/>
                              <a:gd name="T39" fmla="*/ 5112 h 987"/>
                              <a:gd name="T40" fmla="+- 0 7172 4712"/>
                              <a:gd name="T41" fmla="*/ T40 w 2460"/>
                              <a:gd name="T42" fmla="+- 0 5770 4948"/>
                              <a:gd name="T43" fmla="*/ 5770 h 987"/>
                              <a:gd name="T44" fmla="+- 0 7159 4712"/>
                              <a:gd name="T45" fmla="*/ T44 w 2460"/>
                              <a:gd name="T46" fmla="+- 0 5834 4948"/>
                              <a:gd name="T47" fmla="*/ 5834 h 987"/>
                              <a:gd name="T48" fmla="+- 0 7124 4712"/>
                              <a:gd name="T49" fmla="*/ T48 w 2460"/>
                              <a:gd name="T50" fmla="+- 0 5886 4948"/>
                              <a:gd name="T51" fmla="*/ 5886 h 987"/>
                              <a:gd name="T52" fmla="+- 0 7072 4712"/>
                              <a:gd name="T53" fmla="*/ T52 w 2460"/>
                              <a:gd name="T54" fmla="+- 0 5921 4948"/>
                              <a:gd name="T55" fmla="*/ 5921 h 987"/>
                              <a:gd name="T56" fmla="+- 0 7008 4712"/>
                              <a:gd name="T57" fmla="*/ T56 w 2460"/>
                              <a:gd name="T58" fmla="+- 0 5934 4948"/>
                              <a:gd name="T59" fmla="*/ 5934 h 987"/>
                              <a:gd name="T60" fmla="+- 0 4877 4712"/>
                              <a:gd name="T61" fmla="*/ T60 w 2460"/>
                              <a:gd name="T62" fmla="+- 0 5934 4948"/>
                              <a:gd name="T63" fmla="*/ 5934 h 987"/>
                              <a:gd name="T64" fmla="+- 0 4813 4712"/>
                              <a:gd name="T65" fmla="*/ T64 w 2460"/>
                              <a:gd name="T66" fmla="+- 0 5921 4948"/>
                              <a:gd name="T67" fmla="*/ 5921 h 987"/>
                              <a:gd name="T68" fmla="+- 0 4761 4712"/>
                              <a:gd name="T69" fmla="*/ T68 w 2460"/>
                              <a:gd name="T70" fmla="+- 0 5886 4948"/>
                              <a:gd name="T71" fmla="*/ 5886 h 987"/>
                              <a:gd name="T72" fmla="+- 0 4725 4712"/>
                              <a:gd name="T73" fmla="*/ T72 w 2460"/>
                              <a:gd name="T74" fmla="+- 0 5834 4948"/>
                              <a:gd name="T75" fmla="*/ 5834 h 987"/>
                              <a:gd name="T76" fmla="+- 0 4712 4712"/>
                              <a:gd name="T77" fmla="*/ T76 w 2460"/>
                              <a:gd name="T78" fmla="+- 0 5770 4948"/>
                              <a:gd name="T79" fmla="*/ 5770 h 987"/>
                              <a:gd name="T80" fmla="+- 0 4712 4712"/>
                              <a:gd name="T81" fmla="*/ T80 w 2460"/>
                              <a:gd name="T82" fmla="+- 0 5112 4948"/>
                              <a:gd name="T83" fmla="*/ 5112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0" h="987">
                                <a:moveTo>
                                  <a:pt x="0" y="164"/>
                                </a:moveTo>
                                <a:lnTo>
                                  <a:pt x="13" y="100"/>
                                </a:lnTo>
                                <a:lnTo>
                                  <a:pt x="49" y="48"/>
                                </a:lnTo>
                                <a:lnTo>
                                  <a:pt x="101" y="12"/>
                                </a:lnTo>
                                <a:lnTo>
                                  <a:pt x="165" y="0"/>
                                </a:lnTo>
                                <a:lnTo>
                                  <a:pt x="2296" y="0"/>
                                </a:lnTo>
                                <a:lnTo>
                                  <a:pt x="2360" y="12"/>
                                </a:lnTo>
                                <a:lnTo>
                                  <a:pt x="2412" y="48"/>
                                </a:lnTo>
                                <a:lnTo>
                                  <a:pt x="2447" y="100"/>
                                </a:lnTo>
                                <a:lnTo>
                                  <a:pt x="2460" y="164"/>
                                </a:lnTo>
                                <a:lnTo>
                                  <a:pt x="2460" y="822"/>
                                </a:lnTo>
                                <a:lnTo>
                                  <a:pt x="2447" y="886"/>
                                </a:lnTo>
                                <a:lnTo>
                                  <a:pt x="2412" y="938"/>
                                </a:lnTo>
                                <a:lnTo>
                                  <a:pt x="2360" y="973"/>
                                </a:lnTo>
                                <a:lnTo>
                                  <a:pt x="2296" y="986"/>
                                </a:lnTo>
                                <a:lnTo>
                                  <a:pt x="165" y="986"/>
                                </a:lnTo>
                                <a:lnTo>
                                  <a:pt x="101" y="973"/>
                                </a:lnTo>
                                <a:lnTo>
                                  <a:pt x="49" y="938"/>
                                </a:lnTo>
                                <a:lnTo>
                                  <a:pt x="13" y="886"/>
                                </a:lnTo>
                                <a:lnTo>
                                  <a:pt x="0" y="822"/>
                                </a:lnTo>
                                <a:lnTo>
                                  <a:pt x="0" y="164"/>
                                </a:lnTo>
                                <a:close/>
                              </a:path>
                            </a:pathLst>
                          </a:custGeom>
                          <a:noFill/>
                          <a:ln w="259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Line 33"/>
                        <wps:cNvCnPr>
                          <a:cxnSpLocks/>
                        </wps:cNvCnPr>
                        <wps:spPr bwMode="auto">
                          <a:xfrm>
                            <a:off x="4261" y="1391"/>
                            <a:ext cx="0" cy="297"/>
                          </a:xfrm>
                          <a:prstGeom prst="line">
                            <a:avLst/>
                          </a:prstGeom>
                          <a:noFill/>
                          <a:ln w="228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Text Box 32"/>
                        <wps:cNvSpPr txBox="1">
                          <a:spLocks/>
                        </wps:cNvSpPr>
                        <wps:spPr bwMode="auto">
                          <a:xfrm>
                            <a:off x="3463" y="572"/>
                            <a:ext cx="1618"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535A" w:rsidRDefault="0087535A" w:rsidP="003F21A5">
                              <w:pPr>
                                <w:spacing w:line="234" w:lineRule="exact"/>
                                <w:ind w:right="18"/>
                                <w:jc w:val="center"/>
                                <w:rPr>
                                  <w:b/>
                                  <w:sz w:val="21"/>
                                </w:rPr>
                              </w:pPr>
                              <w:r>
                                <w:rPr>
                                  <w:b/>
                                  <w:sz w:val="21"/>
                                </w:rPr>
                                <w:t>Scopus</w:t>
                              </w:r>
                              <w:r>
                                <w:rPr>
                                  <w:b/>
                                  <w:spacing w:val="-14"/>
                                  <w:sz w:val="21"/>
                                </w:rPr>
                                <w:t xml:space="preserve"> </w:t>
                              </w:r>
                              <w:r>
                                <w:rPr>
                                  <w:b/>
                                  <w:sz w:val="21"/>
                                </w:rPr>
                                <w:t>Databases</w:t>
                              </w:r>
                            </w:p>
                            <w:p w:rsidR="0087535A" w:rsidRDefault="0087535A" w:rsidP="003F21A5">
                              <w:pPr>
                                <w:spacing w:before="68"/>
                                <w:ind w:right="15"/>
                                <w:jc w:val="center"/>
                                <w:rPr>
                                  <w:sz w:val="21"/>
                                </w:rPr>
                              </w:pPr>
                              <w:r>
                                <w:rPr>
                                  <w:sz w:val="21"/>
                                </w:rPr>
                                <w:t>859</w:t>
                              </w:r>
                              <w:r>
                                <w:rPr>
                                  <w:spacing w:val="-14"/>
                                  <w:sz w:val="21"/>
                                </w:rPr>
                                <w:t xml:space="preserve"> </w:t>
                              </w:r>
                              <w:r>
                                <w:rPr>
                                  <w:sz w:val="21"/>
                                </w:rPr>
                                <w:t>Articles</w:t>
                              </w:r>
                            </w:p>
                          </w:txbxContent>
                        </wps:txbx>
                        <wps:bodyPr rot="0" vert="horz" wrap="square" lIns="0" tIns="0" rIns="0" bIns="0" anchor="t" anchorCtr="0" upright="1">
                          <a:noAutofit/>
                        </wps:bodyPr>
                      </wps:wsp>
                      <wps:wsp>
                        <wps:cNvPr id="47" name="Text Box 31"/>
                        <wps:cNvSpPr txBox="1">
                          <a:spLocks/>
                        </wps:cNvSpPr>
                        <wps:spPr bwMode="auto">
                          <a:xfrm>
                            <a:off x="6757" y="601"/>
                            <a:ext cx="1406"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535A" w:rsidRDefault="0087535A" w:rsidP="003F21A5">
                              <w:pPr>
                                <w:spacing w:line="234" w:lineRule="exact"/>
                                <w:ind w:left="-1" w:right="18"/>
                                <w:jc w:val="center"/>
                                <w:rPr>
                                  <w:b/>
                                  <w:sz w:val="21"/>
                                </w:rPr>
                              </w:pPr>
                              <w:r>
                                <w:rPr>
                                  <w:b/>
                                  <w:sz w:val="21"/>
                                </w:rPr>
                                <w:t>WoS</w:t>
                              </w:r>
                              <w:r>
                                <w:rPr>
                                  <w:b/>
                                  <w:spacing w:val="-26"/>
                                  <w:sz w:val="21"/>
                                </w:rPr>
                                <w:t xml:space="preserve"> </w:t>
                              </w:r>
                              <w:r>
                                <w:rPr>
                                  <w:b/>
                                  <w:sz w:val="21"/>
                                </w:rPr>
                                <w:t>Databases</w:t>
                              </w:r>
                            </w:p>
                            <w:p w:rsidR="0087535A" w:rsidRDefault="0087535A" w:rsidP="003F21A5">
                              <w:pPr>
                                <w:spacing w:before="65"/>
                                <w:ind w:left="163" w:right="183"/>
                                <w:jc w:val="center"/>
                                <w:rPr>
                                  <w:sz w:val="21"/>
                                </w:rPr>
                              </w:pPr>
                              <w:r>
                                <w:rPr>
                                  <w:sz w:val="21"/>
                                </w:rPr>
                                <w:t>269</w:t>
                              </w:r>
                              <w:r>
                                <w:rPr>
                                  <w:spacing w:val="-14"/>
                                  <w:sz w:val="21"/>
                                </w:rPr>
                                <w:t xml:space="preserve"> </w:t>
                              </w:r>
                              <w:r>
                                <w:rPr>
                                  <w:sz w:val="21"/>
                                </w:rPr>
                                <w:t>Articles</w:t>
                              </w:r>
                            </w:p>
                          </w:txbxContent>
                        </wps:txbx>
                        <wps:bodyPr rot="0" vert="horz" wrap="square" lIns="0" tIns="0" rIns="0" bIns="0" anchor="t" anchorCtr="0" upright="1">
                          <a:noAutofit/>
                        </wps:bodyPr>
                      </wps:wsp>
                      <wps:wsp>
                        <wps:cNvPr id="48" name="Text Box 30"/>
                        <wps:cNvSpPr txBox="1">
                          <a:spLocks/>
                        </wps:cNvSpPr>
                        <wps:spPr bwMode="auto">
                          <a:xfrm>
                            <a:off x="5247" y="2243"/>
                            <a:ext cx="1212"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535A" w:rsidRDefault="0087535A" w:rsidP="003F21A5">
                              <w:pPr>
                                <w:spacing w:line="234" w:lineRule="exact"/>
                                <w:rPr>
                                  <w:b/>
                                  <w:sz w:val="21"/>
                                </w:rPr>
                              </w:pPr>
                              <w:r>
                                <w:rPr>
                                  <w:b/>
                                  <w:sz w:val="21"/>
                                </w:rPr>
                                <w:t>Initial</w:t>
                              </w:r>
                              <w:r>
                                <w:rPr>
                                  <w:b/>
                                  <w:spacing w:val="-9"/>
                                  <w:sz w:val="21"/>
                                </w:rPr>
                                <w:t xml:space="preserve"> </w:t>
                              </w:r>
                              <w:r>
                                <w:rPr>
                                  <w:b/>
                                  <w:sz w:val="21"/>
                                </w:rPr>
                                <w:t>results</w:t>
                              </w:r>
                            </w:p>
                            <w:p w:rsidR="0087535A" w:rsidRDefault="0087535A" w:rsidP="003F21A5">
                              <w:pPr>
                                <w:spacing w:before="68"/>
                                <w:ind w:left="33"/>
                                <w:rPr>
                                  <w:sz w:val="21"/>
                                </w:rPr>
                              </w:pPr>
                              <w:r>
                                <w:rPr>
                                  <w:sz w:val="21"/>
                                </w:rPr>
                                <w:t>1128</w:t>
                              </w:r>
                              <w:r>
                                <w:rPr>
                                  <w:spacing w:val="-16"/>
                                  <w:sz w:val="21"/>
                                </w:rPr>
                                <w:t xml:space="preserve"> </w:t>
                              </w:r>
                              <w:r>
                                <w:rPr>
                                  <w:sz w:val="21"/>
                                </w:rPr>
                                <w:t>Articles</w:t>
                              </w:r>
                            </w:p>
                          </w:txbxContent>
                        </wps:txbx>
                        <wps:bodyPr rot="0" vert="horz" wrap="square" lIns="0" tIns="0" rIns="0" bIns="0" anchor="t" anchorCtr="0" upright="1">
                          <a:noAutofit/>
                        </wps:bodyPr>
                      </wps:wsp>
                      <wps:wsp>
                        <wps:cNvPr id="49" name="Text Box 29"/>
                        <wps:cNvSpPr txBox="1">
                          <a:spLocks/>
                        </wps:cNvSpPr>
                        <wps:spPr bwMode="auto">
                          <a:xfrm>
                            <a:off x="4964" y="3506"/>
                            <a:ext cx="1910" cy="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535A" w:rsidRDefault="0087535A" w:rsidP="003F21A5">
                              <w:pPr>
                                <w:spacing w:line="309" w:lineRule="auto"/>
                                <w:ind w:right="18"/>
                                <w:jc w:val="center"/>
                                <w:rPr>
                                  <w:b/>
                                  <w:sz w:val="21"/>
                                </w:rPr>
                              </w:pPr>
                              <w:r>
                                <w:rPr>
                                  <w:b/>
                                  <w:spacing w:val="-1"/>
                                  <w:sz w:val="21"/>
                                </w:rPr>
                                <w:t>Duplicates/irrelevant</w:t>
                              </w:r>
                              <w:r>
                                <w:rPr>
                                  <w:b/>
                                  <w:spacing w:val="-51"/>
                                  <w:sz w:val="21"/>
                                </w:rPr>
                                <w:t xml:space="preserve"> </w:t>
                              </w:r>
                              <w:r>
                                <w:rPr>
                                  <w:b/>
                                  <w:sz w:val="21"/>
                                </w:rPr>
                                <w:t>articles</w:t>
                              </w:r>
                              <w:r>
                                <w:rPr>
                                  <w:b/>
                                  <w:spacing w:val="-2"/>
                                  <w:sz w:val="21"/>
                                </w:rPr>
                                <w:t xml:space="preserve"> </w:t>
                              </w:r>
                              <w:r>
                                <w:rPr>
                                  <w:b/>
                                  <w:sz w:val="21"/>
                                </w:rPr>
                                <w:t>exclusion</w:t>
                              </w:r>
                            </w:p>
                            <w:p w:rsidR="0087535A" w:rsidRDefault="0087535A" w:rsidP="003F21A5">
                              <w:pPr>
                                <w:spacing w:line="240" w:lineRule="exact"/>
                                <w:ind w:right="20"/>
                                <w:jc w:val="center"/>
                                <w:rPr>
                                  <w:sz w:val="21"/>
                                </w:rPr>
                              </w:pPr>
                              <w:r>
                                <w:rPr>
                                  <w:sz w:val="21"/>
                                </w:rPr>
                                <w:t>304 Articles</w:t>
                              </w:r>
                              <w:r>
                                <w:rPr>
                                  <w:spacing w:val="-19"/>
                                  <w:sz w:val="21"/>
                                </w:rPr>
                                <w:t xml:space="preserve"> </w:t>
                              </w:r>
                              <w:r>
                                <w:rPr>
                                  <w:sz w:val="21"/>
                                </w:rPr>
                                <w:t>Left</w:t>
                              </w:r>
                            </w:p>
                          </w:txbxContent>
                        </wps:txbx>
                        <wps:bodyPr rot="0" vert="horz" wrap="square" lIns="0" tIns="0" rIns="0" bIns="0" anchor="t" anchorCtr="0" upright="1">
                          <a:noAutofit/>
                        </wps:bodyPr>
                      </wps:wsp>
                      <wps:wsp>
                        <wps:cNvPr id="50" name="Text Box 28"/>
                        <wps:cNvSpPr txBox="1">
                          <a:spLocks/>
                        </wps:cNvSpPr>
                        <wps:spPr bwMode="auto">
                          <a:xfrm>
                            <a:off x="5072" y="5174"/>
                            <a:ext cx="1760"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535A" w:rsidRDefault="0087535A" w:rsidP="003F21A5">
                              <w:pPr>
                                <w:spacing w:line="234" w:lineRule="exact"/>
                                <w:ind w:left="-1" w:right="18"/>
                                <w:jc w:val="center"/>
                                <w:rPr>
                                  <w:b/>
                                  <w:sz w:val="21"/>
                                </w:rPr>
                              </w:pPr>
                              <w:r>
                                <w:rPr>
                                  <w:b/>
                                  <w:sz w:val="21"/>
                                </w:rPr>
                                <w:t>Full text</w:t>
                              </w:r>
                              <w:r>
                                <w:rPr>
                                  <w:b/>
                                  <w:spacing w:val="-16"/>
                                  <w:sz w:val="21"/>
                                </w:rPr>
                                <w:t xml:space="preserve"> </w:t>
                              </w:r>
                              <w:r>
                                <w:rPr>
                                  <w:b/>
                                  <w:sz w:val="21"/>
                                </w:rPr>
                                <w:t>evaluation</w:t>
                              </w:r>
                            </w:p>
                            <w:p w:rsidR="0087535A" w:rsidRDefault="0087535A" w:rsidP="003F21A5">
                              <w:pPr>
                                <w:spacing w:before="68"/>
                                <w:ind w:left="140" w:right="163"/>
                                <w:jc w:val="center"/>
                                <w:rPr>
                                  <w:sz w:val="21"/>
                                </w:rPr>
                              </w:pPr>
                              <w:r>
                                <w:rPr>
                                  <w:sz w:val="21"/>
                                </w:rPr>
                                <w:t>221 Articles</w:t>
                              </w:r>
                              <w:r>
                                <w:rPr>
                                  <w:spacing w:val="-19"/>
                                  <w:sz w:val="21"/>
                                </w:rPr>
                                <w:t xml:space="preserve"> </w:t>
                              </w:r>
                              <w:r>
                                <w:rPr>
                                  <w:sz w:val="21"/>
                                </w:rPr>
                                <w:t>Left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741F8C" id="Group 27" o:spid="_x0000_s1026" style="position:absolute;left:0;text-align:left;margin-left:158.95pt;margin-top:15.85pt;width:267.85pt;height:280.45pt;z-index:-251651072;mso-wrap-distance-left:0;mso-wrap-distance-right:0;mso-position-horizontal-relative:page" coordorigin="3181,325" coordsize="5357,5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">
                <v:shape id="Freeform 41" o:spid="_x0000_s1027" style="position:absolute;left:3181;top:325;width:2165;height:1032;visibility:visible;mso-wrap-style:square;v-text-anchor:top" coordsize="2165,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" path="m,172l14,105,51,51,105,14,172,,1993,r67,14l2115,51r36,54l2165,172r,688l2151,927r-36,55l2060,1019r-67,13l172,1032r-67,-13l51,982,14,927,,860,,172xe" filled="f" strokeweight="2.04pt">
                  <v:path arrowok="t" o:connecttype="custom" o:connectlocs="0,497;14,430;51,376;105,339;172,325;1993,325;2060,339;2115,376;2151,430;2165,497;2165,1185;2151,1252;2115,1307;2060,1344;1993,1357;172,1357;105,1344;51,1307;14,1252;0,1185;0,497"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8" type="#_x0000_t75" style="position:absolute;left:5752;top:1696;width:226;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">
                  <v:imagedata r:id="rId11" o:title=""/>
                  <v:path arrowok="t"/>
                  <o:lock v:ext="edit" aspectratio="f"/>
                </v:shape>
                <v:shape id="Freeform 39" o:spid="_x0000_s1029" style="position:absolute;left:6361;top:356;width:2177;height:1032;visibility:visible;mso-wrap-style:square;v-text-anchor:top" coordsize="2177,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" path="m,172l14,105,51,51,105,14,172,,2005,r67,14l2127,51r36,54l2177,172r,688l2163,927r-36,55l2072,1019r-67,13l172,1032r-67,-13l51,982,14,927,,860,,172xe" filled="f" strokeweight="2.04pt">
                  <v:path arrowok="t" o:connecttype="custom" o:connectlocs="0,528;14,461;51,407;105,370;172,356;2005,356;2072,370;2127,407;2163,461;2177,528;2177,1216;2163,1283;2127,1338;2072,1375;2005,1388;172,1388;105,1375;51,1338;14,1283;0,1216;0,528" o:connectangles="0,0,0,0,0,0,0,0,0,0,0,0,0,0,0,0,0,0,0,0,0"/>
                </v:shape>
                <v:shape id="AutoShape 38" o:spid="_x0000_s1030" style="position:absolute;left:4246;top:1390;width:3222;height:300;visibility:visible;mso-wrap-style:square;v-text-anchor:top" coordsize="32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" path="m3209,r,297m,300r3221,e" filled="f" strokeweight="1.8pt">
                  <v:path arrowok="t" o:connecttype="custom" o:connectlocs="3209,1391;3209,1688;0,1691;3221,1691" o:connectangles="0,0,0,0"/>
                </v:shape>
                <v:shape id="AutoShape 37" o:spid="_x0000_s1031" style="position:absolute;left:4681;top:2065;width:2427;height:2475;visibility:visible;mso-wrap-style:square;v-text-anchor:top" coordsize="2427,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" path="m,145l12,89,43,43,89,12,145,,2181,r56,12l2283,43r31,46l2326,145r,579l2314,781r-31,46l2237,858r-56,11l145,869,89,858,43,827,12,781,,724,,145xm31,1449r17,-80l91,1303r66,-44l237,1243r1984,l2301,1259r66,44l2410,1369r17,80l2427,2269r-17,80l2367,2414r-66,44l2221,2475r-1984,l157,2458,91,2414,48,2349,31,2269r,-820xe" filled="f" strokeweight="2.04pt">
                  <v:path arrowok="t" o:connecttype="custom" o:connectlocs="0,2210;12,2154;43,2108;89,2077;145,2065;2181,2065;2237,2077;2283,2108;2314,2154;2326,2210;2326,2789;2314,2846;2283,2892;2237,2923;2181,2934;145,2934;89,2923;43,2892;12,2846;0,2789;0,2210;31,3514;48,3434;91,3368;157,3324;237,3308;2221,3308;2301,3324;2367,3368;2410,3434;2427,3514;2427,4334;2410,4414;2367,4479;2301,4523;2221,4540;237,4540;157,4523;91,4479;48,4414;31,4334;31,3514" o:connectangles="0,0,0,0,0,0,0,0,0,0,0,0,0,0,0,0,0,0,0,0,0,0,0,0,0,0,0,0,0,0,0,0,0,0,0,0,0,0,0,0,0,0"/>
                </v:shape>
                <v:shape id="Picture 36" o:spid="_x0000_s1032" type="#_x0000_t75" style="position:absolute;left:5767;top:2925;width:226;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">
                  <v:imagedata r:id="rId11" o:title=""/>
                  <v:path arrowok="t"/>
                  <o:lock v:ext="edit" aspectratio="f"/>
                </v:shape>
                <v:shape id="Picture 35" o:spid="_x0000_s1033" type="#_x0000_t75" style="position:absolute;left:5812;top:4545;width:226;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">
                  <v:imagedata r:id="rId12" o:title=""/>
                  <v:path arrowok="t"/>
                  <o:lock v:ext="edit" aspectratio="f"/>
                </v:shape>
                <v:shape id="Freeform 34" o:spid="_x0000_s1034" style="position:absolute;left:4712;top:4947;width:2460;height:987;visibility:visible;mso-wrap-style:square;v-text-anchor:top" coordsize="246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" path="m,164l13,100,49,48,101,12,165,,2296,r64,12l2412,48r35,52l2460,164r,658l2447,886r-35,52l2360,973r-64,13l165,986,101,973,49,938,13,886,,822,,164xe" filled="f" strokeweight="2.04pt">
                  <v:path arrowok="t" o:connecttype="custom" o:connectlocs="0,5112;13,5048;49,4996;101,4960;165,4948;2296,4948;2360,4960;2412,4996;2447,5048;2460,5112;2460,5770;2447,5834;2412,5886;2360,5921;2296,5934;165,5934;101,5921;49,5886;13,5834;0,5770;0,5112" o:connectangles="0,0,0,0,0,0,0,0,0,0,0,0,0,0,0,0,0,0,0,0,0"/>
                </v:shape>
                <v:line id="Line 33" o:spid="_x0000_s1035" style="position:absolute;visibility:visible;mso-wrap-style:square" from="4261,1391" to="4261,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" strokeweight="1.8pt">
                  <o:lock v:ext="edit" shapetype="f"/>
                </v:line>
                <v:shapetype id="_x0000_t202" coordsize="21600,21600" o:spt="202" path="m,l,21600r21600,l21600,xe">
                  <v:stroke joinstyle="miter"/>
                  <v:path gradientshapeok="t" o:connecttype="rect"/>
                </v:shapetype>
                <v:shape id="Text Box 32" o:spid="_x0000_s1036" type="#_x0000_t202" style="position:absolute;left:3463;top:572;width:1618;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" filled="f" stroked="f">
                  <v:path arrowok="t"/>
                  <v:textbox inset="0,0,0,0">
                    <w:txbxContent>
                      <w:p w:rsidR="0087535A" w:rsidRDefault="0087535A" w:rsidP="003F21A5">
                        <w:pPr>
                          <w:spacing w:line="234" w:lineRule="exact"/>
                          <w:ind w:right="18"/>
                          <w:jc w:val="center"/>
                          <w:rPr>
                            <w:b/>
                            <w:sz w:val="21"/>
                          </w:rPr>
                        </w:pPr>
                        <w:r>
                          <w:rPr>
                            <w:b/>
                            <w:sz w:val="21"/>
                          </w:rPr>
                          <w:t>Scopus</w:t>
                        </w:r>
                        <w:r>
                          <w:rPr>
                            <w:b/>
                            <w:spacing w:val="-14"/>
                            <w:sz w:val="21"/>
                          </w:rPr>
                          <w:t xml:space="preserve"> </w:t>
                        </w:r>
                        <w:r>
                          <w:rPr>
                            <w:b/>
                            <w:sz w:val="21"/>
                          </w:rPr>
                          <w:t>Databases</w:t>
                        </w:r>
                      </w:p>
                      <w:p w:rsidR="0087535A" w:rsidRDefault="0087535A" w:rsidP="003F21A5">
                        <w:pPr>
                          <w:spacing w:before="68"/>
                          <w:ind w:right="15"/>
                          <w:jc w:val="center"/>
                          <w:rPr>
                            <w:sz w:val="21"/>
                          </w:rPr>
                        </w:pPr>
                        <w:r>
                          <w:rPr>
                            <w:sz w:val="21"/>
                          </w:rPr>
                          <w:t>859</w:t>
                        </w:r>
                        <w:r>
                          <w:rPr>
                            <w:spacing w:val="-14"/>
                            <w:sz w:val="21"/>
                          </w:rPr>
                          <w:t xml:space="preserve"> </w:t>
                        </w:r>
                        <w:r>
                          <w:rPr>
                            <w:sz w:val="21"/>
                          </w:rPr>
                          <w:t>Articles</w:t>
                        </w:r>
                      </w:p>
                    </w:txbxContent>
                  </v:textbox>
                </v:shape>
                <v:shape id="Text Box 31" o:spid="_x0000_s1037" type="#_x0000_t202" style="position:absolute;left:6757;top:601;width:1406;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" filled="f" stroked="f">
                  <v:path arrowok="t"/>
                  <v:textbox inset="0,0,0,0">
                    <w:txbxContent>
                      <w:p w:rsidR="0087535A" w:rsidRDefault="0087535A" w:rsidP="003F21A5">
                        <w:pPr>
                          <w:spacing w:line="234" w:lineRule="exact"/>
                          <w:ind w:left="-1" w:right="18"/>
                          <w:jc w:val="center"/>
                          <w:rPr>
                            <w:b/>
                            <w:sz w:val="21"/>
                          </w:rPr>
                        </w:pPr>
                        <w:proofErr w:type="spellStart"/>
                        <w:r>
                          <w:rPr>
                            <w:b/>
                            <w:sz w:val="21"/>
                          </w:rPr>
                          <w:t>WoS</w:t>
                        </w:r>
                        <w:proofErr w:type="spellEnd"/>
                        <w:r>
                          <w:rPr>
                            <w:b/>
                            <w:spacing w:val="-26"/>
                            <w:sz w:val="21"/>
                          </w:rPr>
                          <w:t xml:space="preserve"> </w:t>
                        </w:r>
                        <w:r>
                          <w:rPr>
                            <w:b/>
                            <w:sz w:val="21"/>
                          </w:rPr>
                          <w:t>Databases</w:t>
                        </w:r>
                      </w:p>
                      <w:p w:rsidR="0087535A" w:rsidRDefault="0087535A" w:rsidP="003F21A5">
                        <w:pPr>
                          <w:spacing w:before="65"/>
                          <w:ind w:left="163" w:right="183"/>
                          <w:jc w:val="center"/>
                          <w:rPr>
                            <w:sz w:val="21"/>
                          </w:rPr>
                        </w:pPr>
                        <w:r>
                          <w:rPr>
                            <w:sz w:val="21"/>
                          </w:rPr>
                          <w:t>269</w:t>
                        </w:r>
                        <w:r>
                          <w:rPr>
                            <w:spacing w:val="-14"/>
                            <w:sz w:val="21"/>
                          </w:rPr>
                          <w:t xml:space="preserve"> </w:t>
                        </w:r>
                        <w:r>
                          <w:rPr>
                            <w:sz w:val="21"/>
                          </w:rPr>
                          <w:t>Articles</w:t>
                        </w:r>
                      </w:p>
                    </w:txbxContent>
                  </v:textbox>
                </v:shape>
                <v:shape id="Text Box 30" o:spid="_x0000_s1038" type="#_x0000_t202" style="position:absolute;left:5247;top:2243;width:1212;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" filled="f" stroked="f">
                  <v:path arrowok="t"/>
                  <v:textbox inset="0,0,0,0">
                    <w:txbxContent>
                      <w:p w:rsidR="0087535A" w:rsidRDefault="0087535A" w:rsidP="003F21A5">
                        <w:pPr>
                          <w:spacing w:line="234" w:lineRule="exact"/>
                          <w:rPr>
                            <w:b/>
                            <w:sz w:val="21"/>
                          </w:rPr>
                        </w:pPr>
                        <w:r>
                          <w:rPr>
                            <w:b/>
                            <w:sz w:val="21"/>
                          </w:rPr>
                          <w:t>Initial</w:t>
                        </w:r>
                        <w:r>
                          <w:rPr>
                            <w:b/>
                            <w:spacing w:val="-9"/>
                            <w:sz w:val="21"/>
                          </w:rPr>
                          <w:t xml:space="preserve"> </w:t>
                        </w:r>
                        <w:r>
                          <w:rPr>
                            <w:b/>
                            <w:sz w:val="21"/>
                          </w:rPr>
                          <w:t>results</w:t>
                        </w:r>
                      </w:p>
                      <w:p w:rsidR="0087535A" w:rsidRDefault="0087535A" w:rsidP="003F21A5">
                        <w:pPr>
                          <w:spacing w:before="68"/>
                          <w:ind w:left="33"/>
                          <w:rPr>
                            <w:sz w:val="21"/>
                          </w:rPr>
                        </w:pPr>
                        <w:r>
                          <w:rPr>
                            <w:sz w:val="21"/>
                          </w:rPr>
                          <w:t>1128</w:t>
                        </w:r>
                        <w:r>
                          <w:rPr>
                            <w:spacing w:val="-16"/>
                            <w:sz w:val="21"/>
                          </w:rPr>
                          <w:t xml:space="preserve"> </w:t>
                        </w:r>
                        <w:r>
                          <w:rPr>
                            <w:sz w:val="21"/>
                          </w:rPr>
                          <w:t>Articles</w:t>
                        </w:r>
                      </w:p>
                    </w:txbxContent>
                  </v:textbox>
                </v:shape>
                <v:shape id="Text Box 29" o:spid="_x0000_s1039" type="#_x0000_t202" style="position:absolute;left:4964;top:3506;width:1910;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" filled="f" stroked="f">
                  <v:path arrowok="t"/>
                  <v:textbox inset="0,0,0,0">
                    <w:txbxContent>
                      <w:p w:rsidR="0087535A" w:rsidRDefault="0087535A" w:rsidP="003F21A5">
                        <w:pPr>
                          <w:spacing w:line="309" w:lineRule="auto"/>
                          <w:ind w:right="18"/>
                          <w:jc w:val="center"/>
                          <w:rPr>
                            <w:b/>
                            <w:sz w:val="21"/>
                          </w:rPr>
                        </w:pPr>
                        <w:r>
                          <w:rPr>
                            <w:b/>
                            <w:spacing w:val="-1"/>
                            <w:sz w:val="21"/>
                          </w:rPr>
                          <w:t>Duplicates/irrelevant</w:t>
                        </w:r>
                        <w:r>
                          <w:rPr>
                            <w:b/>
                            <w:spacing w:val="-51"/>
                            <w:sz w:val="21"/>
                          </w:rPr>
                          <w:t xml:space="preserve"> </w:t>
                        </w:r>
                        <w:r>
                          <w:rPr>
                            <w:b/>
                            <w:sz w:val="21"/>
                          </w:rPr>
                          <w:t>articles</w:t>
                        </w:r>
                        <w:r>
                          <w:rPr>
                            <w:b/>
                            <w:spacing w:val="-2"/>
                            <w:sz w:val="21"/>
                          </w:rPr>
                          <w:t xml:space="preserve"> </w:t>
                        </w:r>
                        <w:r>
                          <w:rPr>
                            <w:b/>
                            <w:sz w:val="21"/>
                          </w:rPr>
                          <w:t>exclusion</w:t>
                        </w:r>
                      </w:p>
                      <w:p w:rsidR="0087535A" w:rsidRDefault="0087535A" w:rsidP="003F21A5">
                        <w:pPr>
                          <w:spacing w:line="240" w:lineRule="exact"/>
                          <w:ind w:right="20"/>
                          <w:jc w:val="center"/>
                          <w:rPr>
                            <w:sz w:val="21"/>
                          </w:rPr>
                        </w:pPr>
                        <w:r>
                          <w:rPr>
                            <w:sz w:val="21"/>
                          </w:rPr>
                          <w:t>304 Articles</w:t>
                        </w:r>
                        <w:r>
                          <w:rPr>
                            <w:spacing w:val="-19"/>
                            <w:sz w:val="21"/>
                          </w:rPr>
                          <w:t xml:space="preserve"> </w:t>
                        </w:r>
                        <w:r>
                          <w:rPr>
                            <w:sz w:val="21"/>
                          </w:rPr>
                          <w:t>Left</w:t>
                        </w:r>
                      </w:p>
                    </w:txbxContent>
                  </v:textbox>
                </v:shape>
                <v:shape id="Text Box 28" o:spid="_x0000_s1040" type="#_x0000_t202" style="position:absolute;left:5072;top:5174;width:1760;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" filled="f" stroked="f">
                  <v:path arrowok="t"/>
                  <v:textbox inset="0,0,0,0">
                    <w:txbxContent>
                      <w:p w:rsidR="0087535A" w:rsidRDefault="0087535A" w:rsidP="003F21A5">
                        <w:pPr>
                          <w:spacing w:line="234" w:lineRule="exact"/>
                          <w:ind w:left="-1" w:right="18"/>
                          <w:jc w:val="center"/>
                          <w:rPr>
                            <w:b/>
                            <w:sz w:val="21"/>
                          </w:rPr>
                        </w:pPr>
                        <w:r>
                          <w:rPr>
                            <w:b/>
                            <w:sz w:val="21"/>
                          </w:rPr>
                          <w:t>Full text</w:t>
                        </w:r>
                        <w:r>
                          <w:rPr>
                            <w:b/>
                            <w:spacing w:val="-16"/>
                            <w:sz w:val="21"/>
                          </w:rPr>
                          <w:t xml:space="preserve"> </w:t>
                        </w:r>
                        <w:r>
                          <w:rPr>
                            <w:b/>
                            <w:sz w:val="21"/>
                          </w:rPr>
                          <w:t>evaluation</w:t>
                        </w:r>
                      </w:p>
                      <w:p w:rsidR="0087535A" w:rsidRDefault="0087535A" w:rsidP="003F21A5">
                        <w:pPr>
                          <w:spacing w:before="68"/>
                          <w:ind w:left="140" w:right="163"/>
                          <w:jc w:val="center"/>
                          <w:rPr>
                            <w:sz w:val="21"/>
                          </w:rPr>
                        </w:pPr>
                        <w:r>
                          <w:rPr>
                            <w:sz w:val="21"/>
                          </w:rPr>
                          <w:t>221 Articles</w:t>
                        </w:r>
                        <w:r>
                          <w:rPr>
                            <w:spacing w:val="-19"/>
                            <w:sz w:val="21"/>
                          </w:rPr>
                          <w:t xml:space="preserve"> </w:t>
                        </w:r>
                        <w:r>
                          <w:rPr>
                            <w:sz w:val="21"/>
                          </w:rPr>
                          <w:t>Left</w:t>
                        </w:r>
                      </w:p>
                    </w:txbxContent>
                  </v:textbox>
                </v:shape>
                <w10:wrap type="topAndBottom" anchorx="page"/>
              </v:group>
            </w:pict>
          </mc:Fallback>
        </mc:AlternateContent>
      </w:r>
    </w:p>
    <w:p w:rsidR="003F21A5" w:rsidRPr="0087535A" w:rsidRDefault="003F21A5" w:rsidP="003F21A5">
      <w:pPr>
        <w:pStyle w:val="BodyText"/>
        <w:spacing w:before="1" w:line="360" w:lineRule="auto"/>
        <w:jc w:val="both"/>
      </w:pPr>
    </w:p>
    <w:p w:rsidR="003F21A5" w:rsidRPr="0087535A" w:rsidRDefault="003F21A5" w:rsidP="003F21A5">
      <w:pPr>
        <w:pStyle w:val="BodyText"/>
        <w:spacing w:before="1" w:line="360" w:lineRule="auto"/>
        <w:ind w:left="3057" w:right="3001"/>
        <w:jc w:val="center"/>
      </w:pPr>
      <w:r w:rsidRPr="0087535A">
        <w:t>Figure 1: Article Screening</w:t>
      </w:r>
      <w:r w:rsidRPr="0087535A">
        <w:rPr>
          <w:spacing w:val="-23"/>
        </w:rPr>
        <w:t xml:space="preserve"> </w:t>
      </w:r>
      <w:r w:rsidRPr="0087535A">
        <w:t>Process</w:t>
      </w:r>
    </w:p>
    <w:p w:rsidR="003F21A5" w:rsidRPr="0087535A" w:rsidRDefault="003F21A5" w:rsidP="003F21A5">
      <w:pPr>
        <w:pStyle w:val="BodyText"/>
        <w:spacing w:before="4" w:line="360" w:lineRule="auto"/>
        <w:jc w:val="both"/>
      </w:pPr>
    </w:p>
    <w:p w:rsidR="003F21A5" w:rsidRPr="0087535A" w:rsidRDefault="003F21A5" w:rsidP="003F21A5">
      <w:pPr>
        <w:pStyle w:val="ListParagraph"/>
        <w:numPr>
          <w:ilvl w:val="1"/>
          <w:numId w:val="3"/>
        </w:numPr>
        <w:tabs>
          <w:tab w:val="left" w:pos="2281"/>
        </w:tabs>
        <w:spacing w:line="360" w:lineRule="auto"/>
        <w:ind w:hanging="481"/>
        <w:rPr>
          <w:sz w:val="24"/>
          <w:szCs w:val="24"/>
        </w:rPr>
      </w:pPr>
      <w:r w:rsidRPr="0087535A">
        <w:rPr>
          <w:sz w:val="24"/>
          <w:szCs w:val="24"/>
        </w:rPr>
        <w:t>Descriptive</w:t>
      </w:r>
      <w:r w:rsidRPr="0087535A">
        <w:rPr>
          <w:spacing w:val="-8"/>
          <w:sz w:val="24"/>
          <w:szCs w:val="24"/>
        </w:rPr>
        <w:t xml:space="preserve"> </w:t>
      </w:r>
      <w:r w:rsidRPr="0087535A">
        <w:rPr>
          <w:sz w:val="24"/>
          <w:szCs w:val="24"/>
        </w:rPr>
        <w:t>analysis</w:t>
      </w:r>
    </w:p>
    <w:p w:rsidR="003F21A5" w:rsidRPr="0087535A" w:rsidRDefault="003F21A5" w:rsidP="003F21A5">
      <w:pPr>
        <w:pStyle w:val="BodyText"/>
        <w:spacing w:before="82" w:line="360" w:lineRule="auto"/>
        <w:ind w:left="1800" w:right="1733" w:firstLine="479"/>
        <w:jc w:val="both"/>
      </w:pPr>
      <w:r w:rsidRPr="0087535A">
        <w:t>Overall,</w:t>
      </w:r>
      <w:r w:rsidRPr="0087535A">
        <w:rPr>
          <w:spacing w:val="-11"/>
        </w:rPr>
        <w:t xml:space="preserve"> </w:t>
      </w:r>
      <w:r w:rsidRPr="0087535A">
        <w:t>the</w:t>
      </w:r>
      <w:r w:rsidRPr="0087535A">
        <w:rPr>
          <w:spacing w:val="-10"/>
        </w:rPr>
        <w:t xml:space="preserve"> </w:t>
      </w:r>
      <w:r w:rsidRPr="0087535A">
        <w:t>221</w:t>
      </w:r>
      <w:r w:rsidRPr="0087535A">
        <w:rPr>
          <w:spacing w:val="-11"/>
        </w:rPr>
        <w:t xml:space="preserve"> </w:t>
      </w:r>
      <w:r w:rsidRPr="0087535A">
        <w:t>journal</w:t>
      </w:r>
      <w:r w:rsidRPr="0087535A">
        <w:rPr>
          <w:spacing w:val="-8"/>
        </w:rPr>
        <w:t xml:space="preserve"> </w:t>
      </w:r>
      <w:r w:rsidRPr="0087535A">
        <w:t>articles</w:t>
      </w:r>
      <w:r w:rsidRPr="0087535A">
        <w:rPr>
          <w:spacing w:val="-11"/>
        </w:rPr>
        <w:t xml:space="preserve"> </w:t>
      </w:r>
      <w:r w:rsidRPr="0087535A">
        <w:t>were</w:t>
      </w:r>
      <w:r w:rsidRPr="0087535A">
        <w:rPr>
          <w:spacing w:val="-13"/>
        </w:rPr>
        <w:t xml:space="preserve"> </w:t>
      </w:r>
      <w:r w:rsidRPr="0087535A">
        <w:t>published</w:t>
      </w:r>
      <w:r w:rsidRPr="0087535A">
        <w:rPr>
          <w:spacing w:val="-9"/>
        </w:rPr>
        <w:t xml:space="preserve"> </w:t>
      </w:r>
      <w:r w:rsidRPr="0087535A">
        <w:t>from</w:t>
      </w:r>
      <w:r w:rsidRPr="0087535A">
        <w:rPr>
          <w:spacing w:val="-11"/>
        </w:rPr>
        <w:t xml:space="preserve"> </w:t>
      </w:r>
      <w:r w:rsidRPr="0087535A">
        <w:t>1990</w:t>
      </w:r>
      <w:r w:rsidRPr="0087535A">
        <w:rPr>
          <w:spacing w:val="-10"/>
        </w:rPr>
        <w:t xml:space="preserve"> </w:t>
      </w:r>
      <w:r w:rsidRPr="0087535A">
        <w:t>to</w:t>
      </w:r>
      <w:r w:rsidRPr="0087535A">
        <w:rPr>
          <w:spacing w:val="-8"/>
        </w:rPr>
        <w:t xml:space="preserve"> </w:t>
      </w:r>
      <w:r w:rsidRPr="0087535A">
        <w:t xml:space="preserve">2021. Figure 2 shows the upward trend in the number of articles published per year since 2000. Thus, while </w:t>
      </w:r>
      <w:r w:rsidRPr="0087535A">
        <w:lastRenderedPageBreak/>
        <w:t>the research topic of AI in B2B marketing innovation has been discussed for a long time, it started to increase in popularity only after 2000. This is not surprising as the beginning of the 21</w:t>
      </w:r>
      <w:r w:rsidRPr="0087535A">
        <w:rPr>
          <w:vertAlign w:val="superscript"/>
        </w:rPr>
        <w:t>st</w:t>
      </w:r>
      <w:r w:rsidRPr="0087535A">
        <w:t xml:space="preserve"> century marked the start of an era of rapid development in IT technology, the Internet and online commerce. Accordingly, both AI technologies and B2B marketing activities grew fast after</w:t>
      </w:r>
      <w:r w:rsidRPr="0087535A">
        <w:rPr>
          <w:spacing w:val="-4"/>
        </w:rPr>
        <w:t xml:space="preserve"> </w:t>
      </w:r>
      <w:r w:rsidRPr="0087535A">
        <w:t>2000.</w:t>
      </w:r>
    </w:p>
    <w:p w:rsidR="003F21A5" w:rsidRPr="0087535A" w:rsidRDefault="003F21A5" w:rsidP="003F21A5">
      <w:pPr>
        <w:pStyle w:val="BodyText"/>
        <w:spacing w:line="360" w:lineRule="auto"/>
        <w:jc w:val="center"/>
      </w:pPr>
      <w:r w:rsidRPr="0087535A">
        <w:rPr>
          <w:noProof/>
          <w:lang w:val="en-IN" w:eastAsia="en-IN"/>
        </w:rPr>
        <w:drawing>
          <wp:inline distT="0" distB="0" distL="0" distR="0" wp14:anchorId="3DDF20DD" wp14:editId="33FC9667">
            <wp:extent cx="4448175" cy="2169795"/>
            <wp:effectExtent l="0" t="0" r="0" b="1905"/>
            <wp:docPr id="5"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F21A5" w:rsidRPr="0087535A" w:rsidRDefault="003F21A5" w:rsidP="003F21A5">
      <w:pPr>
        <w:pStyle w:val="BodyText"/>
        <w:spacing w:before="90" w:line="360" w:lineRule="auto"/>
        <w:ind w:left="3057" w:right="3002"/>
        <w:jc w:val="both"/>
      </w:pPr>
      <w:r w:rsidRPr="0087535A">
        <w:t>Figure 2: Publishing trend between 1990 and 2021</w:t>
      </w:r>
      <w:r w:rsidRPr="0087535A">
        <w:rPr>
          <w:spacing w:val="-8"/>
        </w:rPr>
        <w:t xml:space="preserve"> </w:t>
      </w:r>
      <w:r w:rsidRPr="0087535A">
        <w:t>(N=221)</w:t>
      </w:r>
    </w:p>
    <w:p w:rsidR="003F21A5" w:rsidRPr="0087535A" w:rsidRDefault="003F21A5" w:rsidP="003F21A5">
      <w:pPr>
        <w:pStyle w:val="BodyText"/>
        <w:spacing w:line="360" w:lineRule="auto"/>
        <w:ind w:left="1800" w:right="1733" w:firstLine="479"/>
        <w:jc w:val="both"/>
      </w:pPr>
      <w:r w:rsidRPr="0087535A">
        <w:t xml:space="preserve">To determine the impact of particular journals, </w:t>
      </w:r>
      <w:proofErr w:type="spellStart"/>
      <w:r w:rsidRPr="0087535A">
        <w:t>VOSviewer</w:t>
      </w:r>
      <w:proofErr w:type="spellEnd"/>
      <w:r w:rsidRPr="0087535A">
        <w:t xml:space="preserve"> was applied to formulate a bibliometric coupling graph of various journal sources. </w:t>
      </w:r>
      <w:proofErr w:type="spellStart"/>
      <w:r w:rsidRPr="0087535A">
        <w:t>VOSviewer</w:t>
      </w:r>
      <w:proofErr w:type="spellEnd"/>
      <w:r w:rsidRPr="0087535A">
        <w:t xml:space="preserve"> is a bibliometric analysis tool which is extensively used by the research community to generate bibliographic couplings (Kumar et al., 2020; </w:t>
      </w:r>
      <w:proofErr w:type="spellStart"/>
      <w:r w:rsidRPr="0087535A">
        <w:t>Ardito</w:t>
      </w:r>
      <w:proofErr w:type="spellEnd"/>
      <w:r w:rsidRPr="0087535A">
        <w:t xml:space="preserve"> et al., 2019; Sun et al., 2014). </w:t>
      </w:r>
      <w:r w:rsidRPr="0087535A">
        <w:rPr>
          <w:spacing w:val="-46"/>
        </w:rPr>
        <w:t xml:space="preserve"> </w:t>
      </w:r>
      <w:r w:rsidRPr="0087535A">
        <w:t xml:space="preserve">As Figure 3 displays, journals with significant influence can be </w:t>
      </w:r>
      <w:proofErr w:type="spellStart"/>
      <w:r w:rsidRPr="0087535A">
        <w:t>categorised</w:t>
      </w:r>
      <w:proofErr w:type="spellEnd"/>
      <w:r w:rsidRPr="0087535A">
        <w:t xml:space="preserve"> into three different clusters, here </w:t>
      </w:r>
      <w:proofErr w:type="spellStart"/>
      <w:r w:rsidRPr="0087535A">
        <w:t>coloured</w:t>
      </w:r>
      <w:proofErr w:type="spellEnd"/>
      <w:r w:rsidRPr="0087535A">
        <w:t xml:space="preserve"> red, green and blue. Journals in the same cluster belong to the same research field and frequently cite each other (</w:t>
      </w:r>
      <w:proofErr w:type="spellStart"/>
      <w:r w:rsidRPr="0087535A">
        <w:t>Ardito</w:t>
      </w:r>
      <w:proofErr w:type="spellEnd"/>
      <w:r w:rsidRPr="0087535A">
        <w:t xml:space="preserve"> et al., 2019; Fernandez et al., 2019).</w:t>
      </w:r>
    </w:p>
    <w:p w:rsidR="003F21A5" w:rsidRPr="0087535A" w:rsidRDefault="003F21A5" w:rsidP="003F21A5">
      <w:pPr>
        <w:pStyle w:val="BodyText"/>
        <w:spacing w:line="360" w:lineRule="auto"/>
        <w:jc w:val="center"/>
      </w:pPr>
      <w:r w:rsidRPr="0087535A">
        <w:rPr>
          <w:noProof/>
        </w:rPr>
        <w:drawing>
          <wp:inline distT="0" distB="0" distL="0" distR="0" wp14:anchorId="7C22B845" wp14:editId="5B041A83">
            <wp:extent cx="6229920" cy="2597203"/>
            <wp:effectExtent l="0" t="0" r="6350" b="0"/>
            <wp:docPr id="2" name="Picture 2" descr="A close-up of a ferris whee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1-05-06 at 21.16.54.png"/>
                    <pic:cNvPicPr/>
                  </pic:nvPicPr>
                  <pic:blipFill>
                    <a:blip r:embed="rId14">
                      <a:extLst>
                        <a:ext uri="{28A0092B-C50C-407E-A947-70E740481C1C}">
                          <a14:useLocalDpi xmlns:a14="http://schemas.microsoft.com/office/drawing/2010/main" val="0"/>
                        </a:ext>
                      </a:extLst>
                    </a:blip>
                    <a:stretch>
                      <a:fillRect/>
                    </a:stretch>
                  </pic:blipFill>
                  <pic:spPr>
                    <a:xfrm>
                      <a:off x="0" y="0"/>
                      <a:ext cx="6297683" cy="2625453"/>
                    </a:xfrm>
                    <a:prstGeom prst="rect">
                      <a:avLst/>
                    </a:prstGeom>
                  </pic:spPr>
                </pic:pic>
              </a:graphicData>
            </a:graphic>
          </wp:inline>
        </w:drawing>
      </w:r>
    </w:p>
    <w:p w:rsidR="003F21A5" w:rsidRPr="0087535A" w:rsidRDefault="003F21A5" w:rsidP="00440970">
      <w:pPr>
        <w:pStyle w:val="BodyText"/>
        <w:spacing w:before="1" w:line="360" w:lineRule="auto"/>
        <w:ind w:left="3057" w:right="3002"/>
        <w:jc w:val="center"/>
      </w:pPr>
      <w:r w:rsidRPr="0087535A">
        <w:t>Figure 3: Bibliometric coupling of journal</w:t>
      </w:r>
      <w:r w:rsidRPr="0087535A">
        <w:rPr>
          <w:spacing w:val="-10"/>
        </w:rPr>
        <w:t xml:space="preserve"> </w:t>
      </w:r>
      <w:r w:rsidRPr="0087535A">
        <w:t>sources</w:t>
      </w:r>
    </w:p>
    <w:p w:rsidR="003F21A5" w:rsidRPr="0087535A" w:rsidRDefault="003F21A5" w:rsidP="003F21A5">
      <w:pPr>
        <w:pStyle w:val="BodyText"/>
        <w:spacing w:before="90" w:line="360" w:lineRule="auto"/>
        <w:ind w:left="1800" w:right="1734" w:firstLine="479"/>
        <w:jc w:val="both"/>
      </w:pPr>
      <w:r w:rsidRPr="0087535A">
        <w:lastRenderedPageBreak/>
        <w:t>The journals are connected by links within and between clusters, and the distance between circles (journals) indicates the level of connection (e.g., a shorter distance indicates a stronger connection between two journals). Moreover, the size of circles indicates the influence of journals in terms of their citations (</w:t>
      </w:r>
      <w:proofErr w:type="spellStart"/>
      <w:r w:rsidRPr="0087535A">
        <w:t>Ardito</w:t>
      </w:r>
      <w:proofErr w:type="spellEnd"/>
      <w:r w:rsidRPr="0087535A">
        <w:t xml:space="preserve"> et al., 2019; Fernandez et al., 2019). It is evident that the </w:t>
      </w:r>
      <w:r w:rsidRPr="0087535A">
        <w:rPr>
          <w:i/>
        </w:rPr>
        <w:t xml:space="preserve">Industrial Marketing Management, </w:t>
      </w:r>
      <w:r w:rsidRPr="0087535A">
        <w:rPr>
          <w:i/>
          <w:iCs/>
          <w:lang w:val="en-GB"/>
        </w:rPr>
        <w:t>Industrial Management &amp; Data Systems</w:t>
      </w:r>
      <w:r w:rsidRPr="0087535A">
        <w:rPr>
          <w:i/>
        </w:rPr>
        <w:t xml:space="preserve"> </w:t>
      </w:r>
      <w:r w:rsidRPr="0087535A">
        <w:t xml:space="preserve">contribute the most on the topic of AI and B2B marketing-related research, followed by </w:t>
      </w:r>
      <w:r w:rsidRPr="0087535A">
        <w:rPr>
          <w:i/>
          <w:iCs/>
        </w:rPr>
        <w:t>Technological Forecasting and Social Change, Journal of Product Innovation Management and Decision Support System.</w:t>
      </w:r>
      <w:r w:rsidRPr="0087535A">
        <w:t xml:space="preserve"> </w:t>
      </w:r>
    </w:p>
    <w:p w:rsidR="003F21A5" w:rsidRPr="0087535A" w:rsidRDefault="003F21A5" w:rsidP="003F21A5">
      <w:pPr>
        <w:pStyle w:val="BodyText"/>
        <w:spacing w:before="6" w:line="360" w:lineRule="auto"/>
        <w:jc w:val="both"/>
      </w:pPr>
    </w:p>
    <w:p w:rsidR="003F21A5" w:rsidRPr="0087535A" w:rsidRDefault="003F21A5" w:rsidP="003F21A5">
      <w:pPr>
        <w:pStyle w:val="Heading1"/>
        <w:numPr>
          <w:ilvl w:val="0"/>
          <w:numId w:val="3"/>
        </w:numPr>
        <w:tabs>
          <w:tab w:val="left" w:pos="2161"/>
        </w:tabs>
        <w:spacing w:before="1" w:line="360" w:lineRule="auto"/>
        <w:ind w:left="2160" w:hanging="361"/>
        <w:jc w:val="both"/>
      </w:pPr>
      <w:r w:rsidRPr="0087535A">
        <w:t>Bibliometric and network</w:t>
      </w:r>
      <w:r w:rsidRPr="0087535A">
        <w:rPr>
          <w:spacing w:val="-5"/>
        </w:rPr>
        <w:t xml:space="preserve"> </w:t>
      </w:r>
      <w:r w:rsidRPr="0087535A">
        <w:t>analysis</w:t>
      </w:r>
    </w:p>
    <w:p w:rsidR="003F21A5" w:rsidRPr="0087535A" w:rsidRDefault="003F21A5" w:rsidP="003F21A5">
      <w:pPr>
        <w:pStyle w:val="ListParagraph"/>
        <w:numPr>
          <w:ilvl w:val="1"/>
          <w:numId w:val="3"/>
        </w:numPr>
        <w:tabs>
          <w:tab w:val="left" w:pos="2281"/>
        </w:tabs>
        <w:spacing w:before="79" w:line="360" w:lineRule="auto"/>
        <w:ind w:hanging="481"/>
        <w:rPr>
          <w:sz w:val="24"/>
          <w:szCs w:val="24"/>
        </w:rPr>
      </w:pPr>
      <w:r w:rsidRPr="0087535A">
        <w:rPr>
          <w:sz w:val="24"/>
          <w:szCs w:val="24"/>
        </w:rPr>
        <w:t>Bibliometric</w:t>
      </w:r>
      <w:r w:rsidRPr="0087535A">
        <w:rPr>
          <w:spacing w:val="-7"/>
          <w:sz w:val="24"/>
          <w:szCs w:val="24"/>
        </w:rPr>
        <w:t xml:space="preserve"> </w:t>
      </w:r>
      <w:r w:rsidRPr="0087535A">
        <w:rPr>
          <w:sz w:val="24"/>
          <w:szCs w:val="24"/>
        </w:rPr>
        <w:t>analysis</w:t>
      </w:r>
    </w:p>
    <w:p w:rsidR="003F21A5" w:rsidRPr="0087535A" w:rsidRDefault="003F21A5" w:rsidP="003F21A5">
      <w:pPr>
        <w:pStyle w:val="BodyText"/>
        <w:spacing w:before="81" w:line="360" w:lineRule="auto"/>
        <w:ind w:left="1800" w:right="1736" w:firstLine="479"/>
        <w:jc w:val="both"/>
      </w:pPr>
      <w:r w:rsidRPr="0087535A">
        <w:t>The bibliometric analysis provides a statistical evaluation of published scientific articles (Riley and Kleist, 2005; Fernandez et al., 2019). Its three main categories of findings are regarding author influence, affiliation statistics and keywords</w:t>
      </w:r>
      <w:r w:rsidRPr="0087535A">
        <w:rPr>
          <w:spacing w:val="-11"/>
        </w:rPr>
        <w:t xml:space="preserve"> </w:t>
      </w:r>
      <w:r w:rsidRPr="0087535A">
        <w:t>statistics.</w:t>
      </w:r>
    </w:p>
    <w:p w:rsidR="003F21A5" w:rsidRPr="00440970" w:rsidRDefault="003F21A5" w:rsidP="00440970">
      <w:pPr>
        <w:pStyle w:val="BodyText"/>
        <w:spacing w:before="2" w:line="360" w:lineRule="auto"/>
        <w:ind w:left="1800" w:right="1731" w:firstLine="479"/>
        <w:jc w:val="both"/>
        <w:rPr>
          <w:color w:val="FF0000"/>
        </w:rPr>
      </w:pPr>
      <w:r w:rsidRPr="0087535A">
        <w:rPr>
          <w:b/>
          <w:i/>
        </w:rPr>
        <w:t>Author influence</w:t>
      </w:r>
      <w:r w:rsidRPr="0087535A">
        <w:t>. To identify the most influential authors, an analysis was performed</w:t>
      </w:r>
      <w:r w:rsidRPr="0087535A">
        <w:rPr>
          <w:spacing w:val="-8"/>
        </w:rPr>
        <w:t xml:space="preserve"> </w:t>
      </w:r>
      <w:r w:rsidRPr="0087535A">
        <w:t>based</w:t>
      </w:r>
      <w:r w:rsidRPr="0087535A">
        <w:rPr>
          <w:spacing w:val="-7"/>
        </w:rPr>
        <w:t xml:space="preserve"> </w:t>
      </w:r>
      <w:r w:rsidRPr="0087535A">
        <w:t>on</w:t>
      </w:r>
      <w:r w:rsidRPr="0087535A">
        <w:rPr>
          <w:spacing w:val="-7"/>
        </w:rPr>
        <w:t xml:space="preserve"> </w:t>
      </w:r>
      <w:r w:rsidRPr="0087535A">
        <w:t>the</w:t>
      </w:r>
      <w:r w:rsidRPr="0087535A">
        <w:rPr>
          <w:spacing w:val="-8"/>
        </w:rPr>
        <w:t xml:space="preserve"> </w:t>
      </w:r>
      <w:r w:rsidRPr="0087535A">
        <w:t>frequency</w:t>
      </w:r>
      <w:r w:rsidRPr="0087535A">
        <w:rPr>
          <w:spacing w:val="-12"/>
        </w:rPr>
        <w:t xml:space="preserve"> </w:t>
      </w:r>
      <w:r w:rsidRPr="0087535A">
        <w:t>of</w:t>
      </w:r>
      <w:r w:rsidRPr="0087535A">
        <w:rPr>
          <w:spacing w:val="-9"/>
        </w:rPr>
        <w:t xml:space="preserve"> </w:t>
      </w:r>
      <w:r w:rsidRPr="0087535A">
        <w:t>authors’</w:t>
      </w:r>
      <w:r w:rsidRPr="0087535A">
        <w:rPr>
          <w:spacing w:val="-23"/>
        </w:rPr>
        <w:t xml:space="preserve"> </w:t>
      </w:r>
      <w:r w:rsidRPr="0087535A">
        <w:t>names</w:t>
      </w:r>
      <w:r w:rsidRPr="0087535A">
        <w:rPr>
          <w:spacing w:val="-7"/>
        </w:rPr>
        <w:t xml:space="preserve"> </w:t>
      </w:r>
      <w:r w:rsidRPr="0087535A">
        <w:t>(Sun</w:t>
      </w:r>
      <w:r w:rsidRPr="0087535A">
        <w:rPr>
          <w:spacing w:val="-8"/>
        </w:rPr>
        <w:t xml:space="preserve"> </w:t>
      </w:r>
      <w:r w:rsidRPr="0087535A">
        <w:t>et</w:t>
      </w:r>
      <w:r w:rsidRPr="0087535A">
        <w:rPr>
          <w:spacing w:val="-7"/>
        </w:rPr>
        <w:t xml:space="preserve"> </w:t>
      </w:r>
      <w:r w:rsidRPr="0087535A">
        <w:t>al.,</w:t>
      </w:r>
      <w:r w:rsidRPr="0087535A">
        <w:rPr>
          <w:spacing w:val="-7"/>
        </w:rPr>
        <w:t xml:space="preserve"> </w:t>
      </w:r>
      <w:r w:rsidRPr="0087535A">
        <w:t>2014).</w:t>
      </w:r>
      <w:r w:rsidRPr="0087535A">
        <w:rPr>
          <w:spacing w:val="-13"/>
        </w:rPr>
        <w:t xml:space="preserve"> </w:t>
      </w:r>
      <w:bookmarkStart w:id="13" w:name="OLE_LINK138"/>
      <w:bookmarkStart w:id="14" w:name="OLE_LINK139"/>
      <w:r w:rsidRPr="0087535A">
        <w:rPr>
          <w:color w:val="FF0000"/>
        </w:rPr>
        <w:t>Table</w:t>
      </w:r>
      <w:r w:rsidRPr="0087535A">
        <w:rPr>
          <w:color w:val="FF0000"/>
          <w:spacing w:val="-8"/>
        </w:rPr>
        <w:t xml:space="preserve"> </w:t>
      </w:r>
      <w:r w:rsidRPr="0087535A">
        <w:rPr>
          <w:color w:val="FF0000"/>
        </w:rPr>
        <w:t>3</w:t>
      </w:r>
      <w:r w:rsidRPr="0087535A">
        <w:rPr>
          <w:color w:val="FF0000"/>
          <w:spacing w:val="-7"/>
        </w:rPr>
        <w:t xml:space="preserve"> </w:t>
      </w:r>
      <w:r w:rsidRPr="0087535A">
        <w:rPr>
          <w:color w:val="FF0000"/>
        </w:rPr>
        <w:t>lists</w:t>
      </w:r>
      <w:r w:rsidRPr="0087535A">
        <w:rPr>
          <w:color w:val="FF0000"/>
          <w:spacing w:val="-8"/>
        </w:rPr>
        <w:t xml:space="preserve"> </w:t>
      </w:r>
      <w:r w:rsidRPr="0087535A">
        <w:rPr>
          <w:color w:val="FF0000"/>
        </w:rPr>
        <w:t>the top 10 contributing authors based on the</w:t>
      </w:r>
      <w:r w:rsidR="00440970">
        <w:rPr>
          <w:color w:val="FF0000"/>
        </w:rPr>
        <w:t>ir</w:t>
      </w:r>
      <w:r w:rsidRPr="0087535A">
        <w:rPr>
          <w:color w:val="FF0000"/>
        </w:rPr>
        <w:t xml:space="preserve"> citations of </w:t>
      </w:r>
      <w:r w:rsidR="00440970">
        <w:rPr>
          <w:color w:val="FF0000"/>
        </w:rPr>
        <w:t>relevant publications identified</w:t>
      </w:r>
      <w:r w:rsidRPr="0087535A">
        <w:rPr>
          <w:color w:val="FF0000"/>
        </w:rPr>
        <w:t xml:space="preserve"> in our database. </w:t>
      </w:r>
      <w:r w:rsidR="00440970">
        <w:rPr>
          <w:color w:val="FF0000"/>
        </w:rPr>
        <w:t xml:space="preserve">The table shows that the citations are lower than 1,000 for most of the authors, </w:t>
      </w:r>
      <w:r w:rsidRPr="0087535A">
        <w:rPr>
          <w:color w:val="FF0000"/>
        </w:rPr>
        <w:t xml:space="preserve">indicating that this area is still lacking specialists. </w:t>
      </w:r>
      <w:r w:rsidRPr="0087535A">
        <w:t>This, in turn, suggests that the research field of AI in B2B marketing innovation is still at an early stage and has enormous potential to be explored by researchers.</w:t>
      </w:r>
    </w:p>
    <w:bookmarkEnd w:id="13"/>
    <w:bookmarkEnd w:id="14"/>
    <w:p w:rsidR="003F21A5" w:rsidRPr="0087535A" w:rsidRDefault="003F21A5" w:rsidP="003F21A5">
      <w:pPr>
        <w:spacing w:line="276" w:lineRule="auto"/>
        <w:ind w:left="1908"/>
        <w:jc w:val="both"/>
        <w:rPr>
          <w:rFonts w:ascii="Times New Roman" w:hAnsi="Times New Roman" w:cs="Times New Roman"/>
        </w:rPr>
      </w:pPr>
    </w:p>
    <w:p w:rsidR="003F21A5" w:rsidRPr="0087535A" w:rsidRDefault="003F21A5" w:rsidP="003F21A5">
      <w:pPr>
        <w:spacing w:line="276" w:lineRule="auto"/>
        <w:ind w:left="1908"/>
        <w:jc w:val="both"/>
        <w:rPr>
          <w:rFonts w:ascii="Times New Roman" w:hAnsi="Times New Roman" w:cs="Times New Roman"/>
          <w:color w:val="FF0000"/>
        </w:rPr>
      </w:pPr>
      <w:r w:rsidRPr="0087535A">
        <w:rPr>
          <w:rFonts w:ascii="Times New Roman" w:hAnsi="Times New Roman" w:cs="Times New Roman"/>
          <w:color w:val="FF0000"/>
        </w:rPr>
        <w:t>Table 3: Top 10 contributing</w:t>
      </w:r>
      <w:r w:rsidRPr="0087535A">
        <w:rPr>
          <w:rFonts w:ascii="Times New Roman" w:hAnsi="Times New Roman" w:cs="Times New Roman"/>
          <w:color w:val="FF0000"/>
          <w:spacing w:val="-41"/>
        </w:rPr>
        <w:t xml:space="preserve"> </w:t>
      </w:r>
      <w:r w:rsidRPr="0087535A">
        <w:rPr>
          <w:rFonts w:ascii="Times New Roman" w:hAnsi="Times New Roman" w:cs="Times New Roman"/>
          <w:color w:val="FF0000"/>
        </w:rPr>
        <w:t>authors</w:t>
      </w:r>
    </w:p>
    <w:tbl>
      <w:tblPr>
        <w:tblStyle w:val="TableNormal1"/>
        <w:tblW w:w="0" w:type="auto"/>
        <w:tblInd w:w="1800" w:type="dxa"/>
        <w:tblLayout w:type="fixed"/>
        <w:tblLook w:val="01E0" w:firstRow="1" w:lastRow="1" w:firstColumn="1" w:lastColumn="1" w:noHBand="0" w:noVBand="0"/>
      </w:tblPr>
      <w:tblGrid>
        <w:gridCol w:w="3556"/>
        <w:gridCol w:w="4729"/>
      </w:tblGrid>
      <w:tr w:rsidR="003F21A5" w:rsidRPr="0087535A" w:rsidTr="0087535A">
        <w:trPr>
          <w:trHeight w:val="359"/>
        </w:trPr>
        <w:tc>
          <w:tcPr>
            <w:tcW w:w="3556" w:type="dxa"/>
            <w:tcBorders>
              <w:top w:val="single" w:sz="4" w:space="0" w:color="000000"/>
              <w:bottom w:val="single" w:sz="4" w:space="0" w:color="000000"/>
            </w:tcBorders>
          </w:tcPr>
          <w:p w:rsidR="003F21A5" w:rsidRPr="0087535A" w:rsidRDefault="003F21A5" w:rsidP="0087535A">
            <w:pPr>
              <w:pStyle w:val="TableParagraph"/>
              <w:spacing w:before="56" w:line="276" w:lineRule="auto"/>
              <w:ind w:left="1621" w:right="1209"/>
              <w:jc w:val="both"/>
              <w:rPr>
                <w:b/>
                <w:color w:val="FF0000"/>
              </w:rPr>
            </w:pPr>
            <w:r w:rsidRPr="0087535A">
              <w:rPr>
                <w:b/>
                <w:color w:val="FF0000"/>
              </w:rPr>
              <w:t>Author</w:t>
            </w:r>
          </w:p>
        </w:tc>
        <w:tc>
          <w:tcPr>
            <w:tcW w:w="4729" w:type="dxa"/>
            <w:tcBorders>
              <w:top w:val="single" w:sz="4" w:space="0" w:color="000000"/>
              <w:bottom w:val="single" w:sz="4" w:space="0" w:color="000000"/>
            </w:tcBorders>
          </w:tcPr>
          <w:p w:rsidR="003F21A5" w:rsidRPr="0087535A" w:rsidRDefault="003F21A5" w:rsidP="0087535A">
            <w:pPr>
              <w:pStyle w:val="TableParagraph"/>
              <w:spacing w:before="56" w:line="276" w:lineRule="auto"/>
              <w:ind w:right="804"/>
              <w:jc w:val="center"/>
              <w:rPr>
                <w:b/>
                <w:color w:val="FF0000"/>
              </w:rPr>
            </w:pPr>
            <w:r w:rsidRPr="0087535A">
              <w:rPr>
                <w:b/>
                <w:color w:val="FF0000"/>
              </w:rPr>
              <w:t>Citations in this field</w:t>
            </w:r>
          </w:p>
        </w:tc>
      </w:tr>
      <w:tr w:rsidR="003F21A5" w:rsidRPr="0087535A" w:rsidTr="0087535A">
        <w:trPr>
          <w:trHeight w:val="360"/>
        </w:trPr>
        <w:tc>
          <w:tcPr>
            <w:tcW w:w="3556" w:type="dxa"/>
            <w:tcBorders>
              <w:top w:val="single" w:sz="4" w:space="0" w:color="000000"/>
            </w:tcBorders>
          </w:tcPr>
          <w:p w:rsidR="003F21A5" w:rsidRPr="0087535A" w:rsidRDefault="003F21A5" w:rsidP="0087535A">
            <w:pPr>
              <w:pStyle w:val="TableParagraph"/>
              <w:spacing w:before="51" w:line="276" w:lineRule="auto"/>
              <w:ind w:left="115"/>
              <w:jc w:val="both"/>
              <w:rPr>
                <w:color w:val="FF0000"/>
              </w:rPr>
            </w:pPr>
            <w:r w:rsidRPr="0087535A">
              <w:rPr>
                <w:color w:val="FF0000"/>
              </w:rPr>
              <w:t>Van</w:t>
            </w:r>
            <w:r w:rsidRPr="0087535A">
              <w:rPr>
                <w:color w:val="FF0000"/>
                <w:spacing w:val="-17"/>
              </w:rPr>
              <w:t xml:space="preserve"> </w:t>
            </w:r>
            <w:r w:rsidRPr="0087535A">
              <w:rPr>
                <w:color w:val="FF0000"/>
              </w:rPr>
              <w:t>der</w:t>
            </w:r>
            <w:r w:rsidRPr="0087535A">
              <w:rPr>
                <w:color w:val="FF0000"/>
                <w:spacing w:val="-16"/>
              </w:rPr>
              <w:t xml:space="preserve"> </w:t>
            </w:r>
            <w:proofErr w:type="spellStart"/>
            <w:r w:rsidRPr="0087535A">
              <w:rPr>
                <w:color w:val="FF0000"/>
              </w:rPr>
              <w:t>aalst</w:t>
            </w:r>
            <w:proofErr w:type="spellEnd"/>
            <w:r w:rsidRPr="0087535A">
              <w:rPr>
                <w:color w:val="FF0000"/>
              </w:rPr>
              <w:t>,</w:t>
            </w:r>
            <w:r w:rsidRPr="0087535A">
              <w:rPr>
                <w:color w:val="FF0000"/>
                <w:spacing w:val="-19"/>
              </w:rPr>
              <w:t xml:space="preserve"> </w:t>
            </w:r>
            <w:r w:rsidRPr="0087535A">
              <w:rPr>
                <w:color w:val="FF0000"/>
              </w:rPr>
              <w:t>W.M</w:t>
            </w:r>
          </w:p>
        </w:tc>
        <w:tc>
          <w:tcPr>
            <w:tcW w:w="4729" w:type="dxa"/>
            <w:tcBorders>
              <w:top w:val="single" w:sz="4" w:space="0" w:color="000000"/>
            </w:tcBorders>
          </w:tcPr>
          <w:p w:rsidR="003F21A5" w:rsidRPr="0087535A" w:rsidRDefault="003F21A5" w:rsidP="0087535A">
            <w:pPr>
              <w:pStyle w:val="TableParagraph"/>
              <w:spacing w:before="51" w:line="276" w:lineRule="auto"/>
              <w:ind w:left="405"/>
              <w:jc w:val="center"/>
              <w:rPr>
                <w:color w:val="FF0000"/>
              </w:rPr>
            </w:pPr>
            <w:r w:rsidRPr="0087535A">
              <w:rPr>
                <w:color w:val="FF0000"/>
              </w:rPr>
              <w:t>1466</w:t>
            </w:r>
          </w:p>
        </w:tc>
      </w:tr>
      <w:tr w:rsidR="003F21A5" w:rsidRPr="0087535A" w:rsidTr="0087535A">
        <w:trPr>
          <w:trHeight w:val="358"/>
        </w:trPr>
        <w:tc>
          <w:tcPr>
            <w:tcW w:w="3556" w:type="dxa"/>
          </w:tcPr>
          <w:p w:rsidR="003F21A5" w:rsidRPr="0087535A" w:rsidRDefault="003F21A5" w:rsidP="0087535A">
            <w:pPr>
              <w:pStyle w:val="TableParagraph"/>
              <w:spacing w:line="276" w:lineRule="auto"/>
              <w:ind w:left="115"/>
              <w:jc w:val="both"/>
              <w:rPr>
                <w:color w:val="FF0000"/>
              </w:rPr>
            </w:pPr>
            <w:r w:rsidRPr="0087535A">
              <w:rPr>
                <w:color w:val="FF0000"/>
              </w:rPr>
              <w:t>Li,</w:t>
            </w:r>
            <w:r w:rsidRPr="0087535A">
              <w:rPr>
                <w:color w:val="FF0000"/>
                <w:spacing w:val="1"/>
              </w:rPr>
              <w:t xml:space="preserve"> </w:t>
            </w:r>
            <w:r w:rsidRPr="0087535A">
              <w:rPr>
                <w:color w:val="FF0000"/>
              </w:rPr>
              <w:t>S</w:t>
            </w:r>
          </w:p>
        </w:tc>
        <w:tc>
          <w:tcPr>
            <w:tcW w:w="4729" w:type="dxa"/>
          </w:tcPr>
          <w:p w:rsidR="003F21A5" w:rsidRPr="0087535A" w:rsidRDefault="003F21A5" w:rsidP="0087535A">
            <w:pPr>
              <w:pStyle w:val="TableParagraph"/>
              <w:spacing w:line="276" w:lineRule="auto"/>
              <w:ind w:left="405"/>
              <w:jc w:val="center"/>
              <w:rPr>
                <w:color w:val="FF0000"/>
              </w:rPr>
            </w:pPr>
            <w:r w:rsidRPr="0087535A">
              <w:rPr>
                <w:color w:val="FF0000"/>
              </w:rPr>
              <w:t>560</w:t>
            </w:r>
          </w:p>
        </w:tc>
      </w:tr>
      <w:tr w:rsidR="003F21A5" w:rsidRPr="0087535A" w:rsidTr="0087535A">
        <w:trPr>
          <w:trHeight w:val="358"/>
        </w:trPr>
        <w:tc>
          <w:tcPr>
            <w:tcW w:w="3556" w:type="dxa"/>
          </w:tcPr>
          <w:p w:rsidR="003F21A5" w:rsidRPr="0087535A" w:rsidRDefault="003F21A5" w:rsidP="0087535A">
            <w:pPr>
              <w:pStyle w:val="TableParagraph"/>
              <w:spacing w:before="49" w:line="276" w:lineRule="auto"/>
              <w:ind w:left="115"/>
              <w:jc w:val="both"/>
              <w:rPr>
                <w:color w:val="FF0000"/>
              </w:rPr>
            </w:pPr>
            <w:proofErr w:type="spellStart"/>
            <w:r w:rsidRPr="0087535A">
              <w:rPr>
                <w:color w:val="FF0000"/>
              </w:rPr>
              <w:t>Bohanec</w:t>
            </w:r>
            <w:proofErr w:type="spellEnd"/>
            <w:r w:rsidRPr="0087535A">
              <w:rPr>
                <w:color w:val="FF0000"/>
              </w:rPr>
              <w:t>, M</w:t>
            </w:r>
          </w:p>
        </w:tc>
        <w:tc>
          <w:tcPr>
            <w:tcW w:w="4729" w:type="dxa"/>
          </w:tcPr>
          <w:p w:rsidR="003F21A5" w:rsidRPr="0087535A" w:rsidRDefault="003F21A5" w:rsidP="0087535A">
            <w:pPr>
              <w:pStyle w:val="TableParagraph"/>
              <w:spacing w:before="49" w:line="276" w:lineRule="auto"/>
              <w:ind w:left="405"/>
              <w:jc w:val="center"/>
              <w:rPr>
                <w:color w:val="FF0000"/>
              </w:rPr>
            </w:pPr>
            <w:r w:rsidRPr="0087535A">
              <w:rPr>
                <w:color w:val="FF0000"/>
              </w:rPr>
              <w:t>236</w:t>
            </w:r>
          </w:p>
        </w:tc>
      </w:tr>
      <w:tr w:rsidR="003F21A5" w:rsidRPr="0087535A" w:rsidTr="0087535A">
        <w:trPr>
          <w:trHeight w:val="358"/>
        </w:trPr>
        <w:tc>
          <w:tcPr>
            <w:tcW w:w="3556" w:type="dxa"/>
          </w:tcPr>
          <w:p w:rsidR="003F21A5" w:rsidRPr="0087535A" w:rsidRDefault="003F21A5" w:rsidP="0087535A">
            <w:pPr>
              <w:pStyle w:val="TableParagraph"/>
              <w:spacing w:line="276" w:lineRule="auto"/>
              <w:ind w:left="115"/>
              <w:jc w:val="both"/>
              <w:rPr>
                <w:color w:val="FF0000"/>
              </w:rPr>
            </w:pPr>
            <w:proofErr w:type="spellStart"/>
            <w:r w:rsidRPr="0087535A">
              <w:rPr>
                <w:color w:val="FF0000"/>
              </w:rPr>
              <w:t>Robnik-Šikonja</w:t>
            </w:r>
            <w:proofErr w:type="spellEnd"/>
            <w:r w:rsidRPr="0087535A">
              <w:rPr>
                <w:color w:val="FF0000"/>
              </w:rPr>
              <w:t>,</w:t>
            </w:r>
            <w:r w:rsidRPr="0087535A">
              <w:rPr>
                <w:color w:val="FF0000"/>
                <w:spacing w:val="-4"/>
              </w:rPr>
              <w:t xml:space="preserve"> </w:t>
            </w:r>
            <w:r w:rsidRPr="0087535A">
              <w:rPr>
                <w:color w:val="FF0000"/>
              </w:rPr>
              <w:t>M</w:t>
            </w:r>
          </w:p>
        </w:tc>
        <w:tc>
          <w:tcPr>
            <w:tcW w:w="4729" w:type="dxa"/>
          </w:tcPr>
          <w:p w:rsidR="003F21A5" w:rsidRPr="0087535A" w:rsidRDefault="003F21A5" w:rsidP="0087535A">
            <w:pPr>
              <w:pStyle w:val="TableParagraph"/>
              <w:spacing w:line="276" w:lineRule="auto"/>
              <w:ind w:left="405"/>
              <w:jc w:val="center"/>
              <w:rPr>
                <w:color w:val="FF0000"/>
              </w:rPr>
            </w:pPr>
            <w:r w:rsidRPr="0087535A">
              <w:rPr>
                <w:color w:val="FF0000"/>
              </w:rPr>
              <w:t>236</w:t>
            </w:r>
          </w:p>
        </w:tc>
      </w:tr>
      <w:tr w:rsidR="003F21A5" w:rsidRPr="0087535A" w:rsidTr="0087535A">
        <w:trPr>
          <w:trHeight w:val="358"/>
        </w:trPr>
        <w:tc>
          <w:tcPr>
            <w:tcW w:w="3556" w:type="dxa"/>
          </w:tcPr>
          <w:p w:rsidR="003F21A5" w:rsidRPr="0087535A" w:rsidRDefault="003F21A5" w:rsidP="0087535A">
            <w:pPr>
              <w:pStyle w:val="TableParagraph"/>
              <w:spacing w:before="49" w:line="276" w:lineRule="auto"/>
              <w:ind w:left="115"/>
              <w:jc w:val="both"/>
              <w:rPr>
                <w:color w:val="FF0000"/>
              </w:rPr>
            </w:pPr>
            <w:proofErr w:type="spellStart"/>
            <w:r w:rsidRPr="0087535A">
              <w:rPr>
                <w:color w:val="FF0000"/>
              </w:rPr>
              <w:t>Borštnar</w:t>
            </w:r>
            <w:proofErr w:type="spellEnd"/>
            <w:r w:rsidRPr="0087535A">
              <w:rPr>
                <w:color w:val="FF0000"/>
              </w:rPr>
              <w:t>,</w:t>
            </w:r>
            <w:r w:rsidRPr="0087535A">
              <w:rPr>
                <w:color w:val="FF0000"/>
                <w:spacing w:val="-14"/>
              </w:rPr>
              <w:t xml:space="preserve"> </w:t>
            </w:r>
            <w:proofErr w:type="gramStart"/>
            <w:r w:rsidRPr="0087535A">
              <w:rPr>
                <w:color w:val="FF0000"/>
              </w:rPr>
              <w:t>M.K</w:t>
            </w:r>
            <w:proofErr w:type="gramEnd"/>
          </w:p>
        </w:tc>
        <w:tc>
          <w:tcPr>
            <w:tcW w:w="4729" w:type="dxa"/>
          </w:tcPr>
          <w:p w:rsidR="003F21A5" w:rsidRPr="0087535A" w:rsidRDefault="003F21A5" w:rsidP="0087535A">
            <w:pPr>
              <w:pStyle w:val="TableParagraph"/>
              <w:spacing w:before="49" w:line="276" w:lineRule="auto"/>
              <w:ind w:left="405"/>
              <w:jc w:val="center"/>
              <w:rPr>
                <w:color w:val="FF0000"/>
              </w:rPr>
            </w:pPr>
            <w:r w:rsidRPr="0087535A">
              <w:rPr>
                <w:color w:val="FF0000"/>
              </w:rPr>
              <w:t>236</w:t>
            </w:r>
          </w:p>
        </w:tc>
      </w:tr>
      <w:tr w:rsidR="003F21A5" w:rsidRPr="0087535A" w:rsidTr="0087535A">
        <w:trPr>
          <w:trHeight w:val="359"/>
        </w:trPr>
        <w:tc>
          <w:tcPr>
            <w:tcW w:w="3556" w:type="dxa"/>
          </w:tcPr>
          <w:p w:rsidR="003F21A5" w:rsidRPr="0087535A" w:rsidRDefault="003F21A5" w:rsidP="0087535A">
            <w:pPr>
              <w:pStyle w:val="TableParagraph"/>
              <w:spacing w:line="276" w:lineRule="auto"/>
              <w:ind w:left="115"/>
              <w:jc w:val="both"/>
              <w:rPr>
                <w:color w:val="FF0000"/>
              </w:rPr>
            </w:pPr>
            <w:proofErr w:type="spellStart"/>
            <w:r w:rsidRPr="0087535A">
              <w:rPr>
                <w:color w:val="FF0000"/>
                <w:lang w:val="en-GB"/>
              </w:rPr>
              <w:t>Zahay</w:t>
            </w:r>
            <w:proofErr w:type="spellEnd"/>
            <w:r w:rsidRPr="0087535A">
              <w:rPr>
                <w:color w:val="FF0000"/>
                <w:lang w:val="en-GB"/>
              </w:rPr>
              <w:t>, D</w:t>
            </w:r>
          </w:p>
        </w:tc>
        <w:tc>
          <w:tcPr>
            <w:tcW w:w="4729" w:type="dxa"/>
          </w:tcPr>
          <w:p w:rsidR="003F21A5" w:rsidRPr="0087535A" w:rsidRDefault="003F21A5" w:rsidP="0087535A">
            <w:pPr>
              <w:pStyle w:val="TableParagraph"/>
              <w:spacing w:line="276" w:lineRule="auto"/>
              <w:ind w:left="405"/>
              <w:jc w:val="center"/>
              <w:rPr>
                <w:color w:val="FF0000"/>
              </w:rPr>
            </w:pPr>
            <w:r w:rsidRPr="0087535A">
              <w:rPr>
                <w:color w:val="FF0000"/>
              </w:rPr>
              <w:t>192</w:t>
            </w:r>
          </w:p>
        </w:tc>
      </w:tr>
      <w:tr w:rsidR="003F21A5" w:rsidRPr="0087535A" w:rsidTr="0087535A">
        <w:trPr>
          <w:trHeight w:val="359"/>
        </w:trPr>
        <w:tc>
          <w:tcPr>
            <w:tcW w:w="3556" w:type="dxa"/>
          </w:tcPr>
          <w:p w:rsidR="003F21A5" w:rsidRPr="0087535A" w:rsidRDefault="003F21A5" w:rsidP="0087535A">
            <w:pPr>
              <w:pStyle w:val="TableParagraph"/>
              <w:spacing w:before="49" w:line="276" w:lineRule="auto"/>
              <w:ind w:left="115"/>
              <w:jc w:val="both"/>
              <w:rPr>
                <w:color w:val="FF0000"/>
              </w:rPr>
            </w:pPr>
            <w:r w:rsidRPr="0087535A">
              <w:rPr>
                <w:color w:val="FF0000"/>
                <w:lang w:val="en-GB"/>
              </w:rPr>
              <w:t>Griffin, A</w:t>
            </w:r>
          </w:p>
        </w:tc>
        <w:tc>
          <w:tcPr>
            <w:tcW w:w="4729" w:type="dxa"/>
          </w:tcPr>
          <w:p w:rsidR="003F21A5" w:rsidRPr="0087535A" w:rsidRDefault="003F21A5" w:rsidP="0087535A">
            <w:pPr>
              <w:pStyle w:val="TableParagraph"/>
              <w:spacing w:before="49" w:line="276" w:lineRule="auto"/>
              <w:ind w:left="405"/>
              <w:jc w:val="center"/>
              <w:rPr>
                <w:color w:val="FF0000"/>
              </w:rPr>
            </w:pPr>
            <w:r w:rsidRPr="0087535A">
              <w:rPr>
                <w:color w:val="FF0000"/>
              </w:rPr>
              <w:t>192</w:t>
            </w:r>
          </w:p>
        </w:tc>
      </w:tr>
      <w:tr w:rsidR="003F21A5" w:rsidRPr="0087535A" w:rsidTr="0087535A">
        <w:trPr>
          <w:trHeight w:val="358"/>
        </w:trPr>
        <w:tc>
          <w:tcPr>
            <w:tcW w:w="3556" w:type="dxa"/>
          </w:tcPr>
          <w:p w:rsidR="003F21A5" w:rsidRPr="0087535A" w:rsidRDefault="003F21A5" w:rsidP="0087535A">
            <w:pPr>
              <w:pStyle w:val="TableParagraph"/>
              <w:spacing w:line="276" w:lineRule="auto"/>
              <w:ind w:left="115"/>
              <w:jc w:val="both"/>
              <w:rPr>
                <w:color w:val="FF0000"/>
              </w:rPr>
            </w:pPr>
            <w:proofErr w:type="spellStart"/>
            <w:r w:rsidRPr="0087535A">
              <w:rPr>
                <w:color w:val="FF0000"/>
              </w:rPr>
              <w:t>Cantamessa</w:t>
            </w:r>
            <w:proofErr w:type="spellEnd"/>
            <w:r w:rsidRPr="0087535A">
              <w:rPr>
                <w:color w:val="FF0000"/>
              </w:rPr>
              <w:t>, M</w:t>
            </w:r>
          </w:p>
        </w:tc>
        <w:tc>
          <w:tcPr>
            <w:tcW w:w="4729" w:type="dxa"/>
          </w:tcPr>
          <w:p w:rsidR="003F21A5" w:rsidRPr="0087535A" w:rsidRDefault="003F21A5" w:rsidP="0087535A">
            <w:pPr>
              <w:pStyle w:val="TableParagraph"/>
              <w:spacing w:line="276" w:lineRule="auto"/>
              <w:ind w:left="405"/>
              <w:jc w:val="center"/>
              <w:rPr>
                <w:color w:val="FF0000"/>
              </w:rPr>
            </w:pPr>
            <w:r w:rsidRPr="0087535A">
              <w:rPr>
                <w:color w:val="FF0000"/>
              </w:rPr>
              <w:t>187</w:t>
            </w:r>
          </w:p>
        </w:tc>
      </w:tr>
      <w:tr w:rsidR="003F21A5" w:rsidRPr="0087535A" w:rsidTr="0087535A">
        <w:trPr>
          <w:trHeight w:val="358"/>
        </w:trPr>
        <w:tc>
          <w:tcPr>
            <w:tcW w:w="3556" w:type="dxa"/>
          </w:tcPr>
          <w:p w:rsidR="003F21A5" w:rsidRPr="0087535A" w:rsidRDefault="003F21A5" w:rsidP="0087535A">
            <w:pPr>
              <w:pStyle w:val="TableParagraph"/>
              <w:spacing w:before="49" w:line="276" w:lineRule="auto"/>
              <w:ind w:left="115"/>
              <w:jc w:val="both"/>
              <w:rPr>
                <w:color w:val="FF0000"/>
              </w:rPr>
            </w:pPr>
            <w:proofErr w:type="spellStart"/>
            <w:r w:rsidRPr="0087535A">
              <w:rPr>
                <w:color w:val="FF0000"/>
              </w:rPr>
              <w:t>Calosso</w:t>
            </w:r>
            <w:proofErr w:type="spellEnd"/>
            <w:r w:rsidRPr="0087535A">
              <w:rPr>
                <w:color w:val="FF0000"/>
              </w:rPr>
              <w:t>,</w:t>
            </w:r>
            <w:r w:rsidRPr="0087535A">
              <w:rPr>
                <w:color w:val="FF0000"/>
                <w:spacing w:val="-3"/>
              </w:rPr>
              <w:t xml:space="preserve"> </w:t>
            </w:r>
            <w:r w:rsidRPr="0087535A">
              <w:rPr>
                <w:color w:val="FF0000"/>
              </w:rPr>
              <w:t>T</w:t>
            </w:r>
          </w:p>
        </w:tc>
        <w:tc>
          <w:tcPr>
            <w:tcW w:w="4729" w:type="dxa"/>
          </w:tcPr>
          <w:p w:rsidR="003F21A5" w:rsidRPr="0087535A" w:rsidRDefault="003F21A5" w:rsidP="0087535A">
            <w:pPr>
              <w:pStyle w:val="TableParagraph"/>
              <w:spacing w:before="49" w:line="276" w:lineRule="auto"/>
              <w:ind w:left="405"/>
              <w:jc w:val="center"/>
              <w:rPr>
                <w:color w:val="FF0000"/>
              </w:rPr>
            </w:pPr>
            <w:r w:rsidRPr="0087535A">
              <w:rPr>
                <w:color w:val="FF0000"/>
              </w:rPr>
              <w:t>187</w:t>
            </w:r>
          </w:p>
        </w:tc>
      </w:tr>
      <w:tr w:rsidR="003F21A5" w:rsidRPr="0087535A" w:rsidTr="0087535A">
        <w:trPr>
          <w:trHeight w:val="356"/>
        </w:trPr>
        <w:tc>
          <w:tcPr>
            <w:tcW w:w="3556" w:type="dxa"/>
            <w:tcBorders>
              <w:bottom w:val="single" w:sz="4" w:space="0" w:color="000000"/>
            </w:tcBorders>
          </w:tcPr>
          <w:p w:rsidR="003F21A5" w:rsidRPr="0087535A" w:rsidRDefault="003F21A5" w:rsidP="0087535A">
            <w:pPr>
              <w:pStyle w:val="TableParagraph"/>
              <w:spacing w:line="276" w:lineRule="auto"/>
              <w:ind w:left="115"/>
              <w:jc w:val="both"/>
              <w:rPr>
                <w:color w:val="FF0000"/>
              </w:rPr>
            </w:pPr>
            <w:proofErr w:type="spellStart"/>
            <w:r w:rsidRPr="0087535A">
              <w:rPr>
                <w:color w:val="FF0000"/>
              </w:rPr>
              <w:t>Paschen</w:t>
            </w:r>
            <w:proofErr w:type="spellEnd"/>
            <w:r w:rsidRPr="0087535A">
              <w:rPr>
                <w:color w:val="FF0000"/>
              </w:rPr>
              <w:t>,</w:t>
            </w:r>
            <w:r w:rsidRPr="0087535A">
              <w:rPr>
                <w:color w:val="FF0000"/>
                <w:spacing w:val="-2"/>
              </w:rPr>
              <w:t xml:space="preserve"> </w:t>
            </w:r>
            <w:r w:rsidRPr="0087535A">
              <w:rPr>
                <w:color w:val="FF0000"/>
              </w:rPr>
              <w:t>J</w:t>
            </w:r>
          </w:p>
        </w:tc>
        <w:tc>
          <w:tcPr>
            <w:tcW w:w="4729" w:type="dxa"/>
            <w:tcBorders>
              <w:bottom w:val="single" w:sz="4" w:space="0" w:color="000000"/>
            </w:tcBorders>
          </w:tcPr>
          <w:p w:rsidR="003F21A5" w:rsidRPr="0087535A" w:rsidRDefault="003F21A5" w:rsidP="0087535A">
            <w:pPr>
              <w:pStyle w:val="TableParagraph"/>
              <w:spacing w:line="276" w:lineRule="auto"/>
              <w:ind w:left="405"/>
              <w:jc w:val="center"/>
              <w:rPr>
                <w:color w:val="FF0000"/>
              </w:rPr>
            </w:pPr>
            <w:r w:rsidRPr="0087535A">
              <w:rPr>
                <w:color w:val="FF0000"/>
              </w:rPr>
              <w:t>177</w:t>
            </w:r>
          </w:p>
        </w:tc>
      </w:tr>
    </w:tbl>
    <w:p w:rsidR="003F21A5" w:rsidRPr="0087535A" w:rsidRDefault="003F21A5" w:rsidP="003F21A5">
      <w:pPr>
        <w:pStyle w:val="BodyText"/>
        <w:spacing w:line="360" w:lineRule="auto"/>
        <w:ind w:right="1733"/>
        <w:jc w:val="both"/>
      </w:pPr>
    </w:p>
    <w:p w:rsidR="003F21A5" w:rsidRPr="0087535A" w:rsidRDefault="003F21A5" w:rsidP="003F21A5">
      <w:pPr>
        <w:pStyle w:val="BodyText"/>
        <w:spacing w:line="360" w:lineRule="auto"/>
        <w:ind w:left="1800" w:right="1733"/>
        <w:jc w:val="both"/>
      </w:pPr>
      <w:r w:rsidRPr="0087535A">
        <w:rPr>
          <w:b/>
          <w:i/>
        </w:rPr>
        <w:lastRenderedPageBreak/>
        <w:t>Affiliation</w:t>
      </w:r>
      <w:r w:rsidRPr="0087535A">
        <w:rPr>
          <w:b/>
          <w:i/>
          <w:spacing w:val="-5"/>
        </w:rPr>
        <w:t xml:space="preserve"> </w:t>
      </w:r>
      <w:r w:rsidRPr="0087535A">
        <w:rPr>
          <w:b/>
          <w:i/>
        </w:rPr>
        <w:t>statistics</w:t>
      </w:r>
      <w:r w:rsidRPr="0087535A">
        <w:rPr>
          <w:i/>
        </w:rPr>
        <w:t>.</w:t>
      </w:r>
      <w:r w:rsidRPr="0087535A">
        <w:rPr>
          <w:i/>
          <w:spacing w:val="-5"/>
        </w:rPr>
        <w:t xml:space="preserve"> </w:t>
      </w:r>
      <w:r w:rsidRPr="0087535A">
        <w:t>The</w:t>
      </w:r>
      <w:r w:rsidRPr="0087535A">
        <w:rPr>
          <w:spacing w:val="-8"/>
        </w:rPr>
        <w:t xml:space="preserve"> </w:t>
      </w:r>
      <w:r w:rsidRPr="0087535A">
        <w:t>affiliation</w:t>
      </w:r>
      <w:r w:rsidRPr="0087535A">
        <w:rPr>
          <w:spacing w:val="-4"/>
        </w:rPr>
        <w:t xml:space="preserve"> </w:t>
      </w:r>
      <w:r w:rsidRPr="0087535A">
        <w:t>statistics</w:t>
      </w:r>
      <w:r w:rsidRPr="0087535A">
        <w:rPr>
          <w:spacing w:val="-5"/>
        </w:rPr>
        <w:t xml:space="preserve"> </w:t>
      </w:r>
      <w:r w:rsidRPr="0087535A">
        <w:t>of</w:t>
      </w:r>
      <w:r w:rsidRPr="0087535A">
        <w:rPr>
          <w:spacing w:val="-6"/>
        </w:rPr>
        <w:t xml:space="preserve"> </w:t>
      </w:r>
      <w:r w:rsidRPr="0087535A">
        <w:t>authors</w:t>
      </w:r>
      <w:r w:rsidRPr="0087535A">
        <w:rPr>
          <w:spacing w:val="-5"/>
        </w:rPr>
        <w:t xml:space="preserve"> </w:t>
      </w:r>
      <w:r w:rsidRPr="0087535A">
        <w:t>were</w:t>
      </w:r>
      <w:r w:rsidRPr="0087535A">
        <w:rPr>
          <w:spacing w:val="-8"/>
        </w:rPr>
        <w:t xml:space="preserve"> </w:t>
      </w:r>
      <w:r w:rsidRPr="0087535A">
        <w:t>extracted</w:t>
      </w:r>
      <w:r w:rsidRPr="0087535A">
        <w:rPr>
          <w:spacing w:val="-4"/>
        </w:rPr>
        <w:t xml:space="preserve"> </w:t>
      </w:r>
      <w:r w:rsidRPr="0087535A">
        <w:t>to</w:t>
      </w:r>
      <w:r w:rsidRPr="0087535A">
        <w:rPr>
          <w:spacing w:val="-4"/>
        </w:rPr>
        <w:t xml:space="preserve"> </w:t>
      </w:r>
      <w:r w:rsidRPr="0087535A">
        <w:t>identify the countries in which they were located. Figure 4 shows the results but displays only countries with significant influence. The results suggest that institutions from</w:t>
      </w:r>
      <w:r w:rsidRPr="0087535A">
        <w:rPr>
          <w:spacing w:val="32"/>
        </w:rPr>
        <w:t xml:space="preserve"> </w:t>
      </w:r>
      <w:r w:rsidRPr="0087535A">
        <w:t>the United States have the most impact on this research topic. This is not surprising, as</w:t>
      </w:r>
      <w:r w:rsidRPr="0087535A">
        <w:rPr>
          <w:spacing w:val="-42"/>
        </w:rPr>
        <w:t xml:space="preserve"> </w:t>
      </w:r>
      <w:r w:rsidRPr="0087535A">
        <w:t>the United States has been a leader in the development of AI (</w:t>
      </w:r>
      <w:proofErr w:type="spellStart"/>
      <w:r w:rsidRPr="0087535A">
        <w:t>Paschen</w:t>
      </w:r>
      <w:proofErr w:type="spellEnd"/>
      <w:r w:rsidRPr="0087535A">
        <w:t xml:space="preserve"> et al., 2019). Meanwhile, institutions from China, Hong Kong and the United Kingdom also have a good reputation and large influence in this</w:t>
      </w:r>
      <w:r w:rsidRPr="0087535A">
        <w:rPr>
          <w:spacing w:val="-3"/>
        </w:rPr>
        <w:t xml:space="preserve"> </w:t>
      </w:r>
      <w:r w:rsidRPr="0087535A">
        <w:t>field.</w:t>
      </w:r>
    </w:p>
    <w:p w:rsidR="003F21A5" w:rsidRPr="0087535A" w:rsidRDefault="003F21A5" w:rsidP="003F21A5">
      <w:pPr>
        <w:pStyle w:val="BodyText"/>
        <w:spacing w:line="360" w:lineRule="auto"/>
        <w:ind w:left="1800" w:right="1733" w:firstLine="479"/>
        <w:jc w:val="both"/>
      </w:pPr>
      <w:r w:rsidRPr="0087535A">
        <w:rPr>
          <w:noProof/>
          <w:lang w:val="en-IN" w:eastAsia="en-IN"/>
        </w:rPr>
        <w:drawing>
          <wp:anchor distT="0" distB="0" distL="0" distR="0" simplePos="0" relativeHeight="251659264" behindDoc="0" locked="0" layoutInCell="1" allowOverlap="1" wp14:anchorId="4779FFB6" wp14:editId="2E53C714">
            <wp:simplePos x="0" y="0"/>
            <wp:positionH relativeFrom="page">
              <wp:posOffset>1581150</wp:posOffset>
            </wp:positionH>
            <wp:positionV relativeFrom="paragraph">
              <wp:posOffset>191770</wp:posOffset>
            </wp:positionV>
            <wp:extent cx="4090670" cy="2882900"/>
            <wp:effectExtent l="0" t="0" r="5080" b="0"/>
            <wp:wrapTopAndBottom/>
            <wp:docPr id="7" name="image7.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5" cstate="print"/>
                    <a:stretch>
                      <a:fillRect/>
                    </a:stretch>
                  </pic:blipFill>
                  <pic:spPr>
                    <a:xfrm>
                      <a:off x="0" y="0"/>
                      <a:ext cx="4090670" cy="2882900"/>
                    </a:xfrm>
                    <a:prstGeom prst="rect">
                      <a:avLst/>
                    </a:prstGeom>
                  </pic:spPr>
                </pic:pic>
              </a:graphicData>
            </a:graphic>
          </wp:anchor>
        </w:drawing>
      </w:r>
    </w:p>
    <w:p w:rsidR="003F21A5" w:rsidRPr="0087535A" w:rsidRDefault="003F21A5" w:rsidP="0087535A">
      <w:pPr>
        <w:pStyle w:val="BodyText"/>
        <w:spacing w:before="115" w:line="360" w:lineRule="auto"/>
        <w:ind w:left="3057" w:right="2999"/>
        <w:jc w:val="both"/>
      </w:pPr>
      <w:r w:rsidRPr="0087535A">
        <w:t>Figure 4: Bibliographic coupling of contributing</w:t>
      </w:r>
      <w:r w:rsidRPr="0087535A">
        <w:rPr>
          <w:spacing w:val="-13"/>
        </w:rPr>
        <w:t xml:space="preserve"> </w:t>
      </w:r>
      <w:r w:rsidRPr="0087535A">
        <w:t>countries</w:t>
      </w:r>
    </w:p>
    <w:p w:rsidR="0087535A" w:rsidRPr="0087535A" w:rsidRDefault="0087535A" w:rsidP="0087535A">
      <w:pPr>
        <w:pStyle w:val="BodyText"/>
        <w:spacing w:before="115" w:line="360" w:lineRule="auto"/>
        <w:ind w:left="3057" w:right="2999"/>
        <w:jc w:val="both"/>
      </w:pPr>
    </w:p>
    <w:p w:rsidR="003F21A5" w:rsidRPr="0087535A" w:rsidRDefault="003F21A5" w:rsidP="003F21A5">
      <w:pPr>
        <w:pStyle w:val="ListParagraph"/>
        <w:numPr>
          <w:ilvl w:val="1"/>
          <w:numId w:val="3"/>
        </w:numPr>
        <w:tabs>
          <w:tab w:val="left" w:pos="2281"/>
        </w:tabs>
        <w:spacing w:line="360" w:lineRule="auto"/>
        <w:ind w:hanging="481"/>
        <w:rPr>
          <w:sz w:val="24"/>
          <w:szCs w:val="24"/>
        </w:rPr>
      </w:pPr>
      <w:r w:rsidRPr="0087535A">
        <w:rPr>
          <w:sz w:val="24"/>
          <w:szCs w:val="24"/>
        </w:rPr>
        <w:t>Network</w:t>
      </w:r>
      <w:r w:rsidRPr="0087535A">
        <w:rPr>
          <w:spacing w:val="-7"/>
          <w:sz w:val="24"/>
          <w:szCs w:val="24"/>
        </w:rPr>
        <w:t xml:space="preserve"> </w:t>
      </w:r>
      <w:r w:rsidRPr="0087535A">
        <w:rPr>
          <w:sz w:val="24"/>
          <w:szCs w:val="24"/>
        </w:rPr>
        <w:t>analysis</w:t>
      </w:r>
    </w:p>
    <w:p w:rsidR="003F21A5" w:rsidRPr="0087535A" w:rsidRDefault="003F21A5" w:rsidP="003F21A5">
      <w:pPr>
        <w:pStyle w:val="BodyText"/>
        <w:spacing w:before="82" w:line="360" w:lineRule="auto"/>
        <w:ind w:left="1800" w:right="1734" w:firstLine="479"/>
        <w:jc w:val="both"/>
      </w:pPr>
      <w:r w:rsidRPr="0087535A">
        <w:t>A</w:t>
      </w:r>
      <w:r w:rsidRPr="0087535A">
        <w:rPr>
          <w:spacing w:val="-20"/>
        </w:rPr>
        <w:t xml:space="preserve"> </w:t>
      </w:r>
      <w:r w:rsidRPr="0087535A">
        <w:t>network</w:t>
      </w:r>
      <w:r w:rsidRPr="0087535A">
        <w:rPr>
          <w:spacing w:val="-5"/>
        </w:rPr>
        <w:t xml:space="preserve"> </w:t>
      </w:r>
      <w:r w:rsidRPr="0087535A">
        <w:t>analysis</w:t>
      </w:r>
      <w:r w:rsidRPr="0087535A">
        <w:rPr>
          <w:spacing w:val="1"/>
        </w:rPr>
        <w:t xml:space="preserve"> </w:t>
      </w:r>
      <w:r w:rsidRPr="0087535A">
        <w:t>was</w:t>
      </w:r>
      <w:r w:rsidRPr="0087535A">
        <w:rPr>
          <w:spacing w:val="-5"/>
        </w:rPr>
        <w:t xml:space="preserve"> </w:t>
      </w:r>
      <w:r w:rsidRPr="0087535A">
        <w:t>performed</w:t>
      </w:r>
      <w:r w:rsidRPr="0087535A">
        <w:rPr>
          <w:spacing w:val="-2"/>
        </w:rPr>
        <w:t xml:space="preserve"> </w:t>
      </w:r>
      <w:r w:rsidRPr="0087535A">
        <w:t>to</w:t>
      </w:r>
      <w:r w:rsidRPr="0087535A">
        <w:rPr>
          <w:spacing w:val="-4"/>
        </w:rPr>
        <w:t xml:space="preserve"> </w:t>
      </w:r>
      <w:r w:rsidRPr="0087535A">
        <w:t>complement</w:t>
      </w:r>
      <w:r w:rsidRPr="0087535A">
        <w:rPr>
          <w:spacing w:val="-1"/>
        </w:rPr>
        <w:t xml:space="preserve"> </w:t>
      </w:r>
      <w:r w:rsidRPr="0087535A">
        <w:t>the</w:t>
      </w:r>
      <w:r w:rsidRPr="0087535A">
        <w:rPr>
          <w:spacing w:val="-4"/>
        </w:rPr>
        <w:t xml:space="preserve"> </w:t>
      </w:r>
      <w:r w:rsidRPr="0087535A">
        <w:t>bibliometric</w:t>
      </w:r>
      <w:r w:rsidRPr="0087535A">
        <w:rPr>
          <w:spacing w:val="-5"/>
        </w:rPr>
        <w:t xml:space="preserve"> </w:t>
      </w:r>
      <w:r w:rsidRPr="0087535A">
        <w:t>analysis to</w:t>
      </w:r>
      <w:r w:rsidRPr="0087535A">
        <w:rPr>
          <w:spacing w:val="-15"/>
        </w:rPr>
        <w:t xml:space="preserve"> </w:t>
      </w:r>
      <w:r w:rsidRPr="0087535A">
        <w:t>identify</w:t>
      </w:r>
      <w:r w:rsidRPr="0087535A">
        <w:rPr>
          <w:spacing w:val="-18"/>
        </w:rPr>
        <w:t xml:space="preserve"> </w:t>
      </w:r>
      <w:r w:rsidRPr="0087535A">
        <w:t>connections</w:t>
      </w:r>
      <w:r w:rsidRPr="0087535A">
        <w:rPr>
          <w:spacing w:val="-13"/>
        </w:rPr>
        <w:t xml:space="preserve"> </w:t>
      </w:r>
      <w:r w:rsidRPr="0087535A">
        <w:t>among</w:t>
      </w:r>
      <w:r w:rsidRPr="0087535A">
        <w:rPr>
          <w:spacing w:val="-17"/>
        </w:rPr>
        <w:t xml:space="preserve"> </w:t>
      </w:r>
      <w:r w:rsidRPr="0087535A">
        <w:t>different</w:t>
      </w:r>
      <w:r w:rsidRPr="0087535A">
        <w:rPr>
          <w:spacing w:val="-15"/>
        </w:rPr>
        <w:t xml:space="preserve"> </w:t>
      </w:r>
      <w:r w:rsidRPr="0087535A">
        <w:t>articles</w:t>
      </w:r>
      <w:r w:rsidRPr="0087535A">
        <w:rPr>
          <w:spacing w:val="-14"/>
        </w:rPr>
        <w:t xml:space="preserve"> </w:t>
      </w:r>
      <w:r w:rsidRPr="0087535A">
        <w:t>and</w:t>
      </w:r>
      <w:r w:rsidRPr="0087535A">
        <w:rPr>
          <w:spacing w:val="-16"/>
        </w:rPr>
        <w:t xml:space="preserve"> </w:t>
      </w:r>
      <w:r w:rsidRPr="0087535A">
        <w:t>social</w:t>
      </w:r>
      <w:r w:rsidRPr="0087535A">
        <w:rPr>
          <w:spacing w:val="-15"/>
        </w:rPr>
        <w:t xml:space="preserve"> </w:t>
      </w:r>
      <w:r w:rsidRPr="0087535A">
        <w:t>structures</w:t>
      </w:r>
      <w:r w:rsidRPr="0087535A">
        <w:rPr>
          <w:spacing w:val="-16"/>
        </w:rPr>
        <w:t xml:space="preserve"> </w:t>
      </w:r>
      <w:r w:rsidRPr="0087535A">
        <w:t>that</w:t>
      </w:r>
      <w:r w:rsidRPr="0087535A">
        <w:rPr>
          <w:spacing w:val="-12"/>
        </w:rPr>
        <w:t xml:space="preserve"> </w:t>
      </w:r>
      <w:r w:rsidRPr="0087535A">
        <w:t>underpin</w:t>
      </w:r>
      <w:r w:rsidRPr="0087535A">
        <w:rPr>
          <w:spacing w:val="-15"/>
        </w:rPr>
        <w:t xml:space="preserve"> </w:t>
      </w:r>
      <w:r w:rsidRPr="0087535A">
        <w:t>these connections (Pandey et al., 2020). Specifically, citation, PageRank and co-citation analyses were conducted based on the topical classification of the 221</w:t>
      </w:r>
      <w:r w:rsidRPr="0087535A">
        <w:rPr>
          <w:spacing w:val="-6"/>
        </w:rPr>
        <w:t xml:space="preserve"> </w:t>
      </w:r>
      <w:r w:rsidRPr="0087535A">
        <w:t>articles.</w:t>
      </w:r>
    </w:p>
    <w:p w:rsidR="003F21A5" w:rsidRPr="0087535A" w:rsidRDefault="003F21A5" w:rsidP="003F21A5">
      <w:pPr>
        <w:pStyle w:val="BodyText"/>
        <w:spacing w:line="360" w:lineRule="auto"/>
        <w:ind w:left="1800" w:right="1732" w:firstLine="479"/>
        <w:jc w:val="both"/>
      </w:pPr>
      <w:r w:rsidRPr="0087535A">
        <w:rPr>
          <w:b/>
          <w:i/>
        </w:rPr>
        <w:t>Citation analysis</w:t>
      </w:r>
      <w:r w:rsidRPr="0087535A">
        <w:rPr>
          <w:i/>
        </w:rPr>
        <w:t xml:space="preserve">. </w:t>
      </w:r>
      <w:r w:rsidRPr="0087535A">
        <w:t>To evaluate the significance of publications, an analysis of citation</w:t>
      </w:r>
      <w:r w:rsidRPr="0087535A">
        <w:rPr>
          <w:spacing w:val="-10"/>
        </w:rPr>
        <w:t xml:space="preserve"> </w:t>
      </w:r>
      <w:r w:rsidRPr="0087535A">
        <w:t>numbers</w:t>
      </w:r>
      <w:r w:rsidRPr="0087535A">
        <w:rPr>
          <w:spacing w:val="-8"/>
        </w:rPr>
        <w:t xml:space="preserve"> </w:t>
      </w:r>
      <w:r w:rsidRPr="0087535A">
        <w:t>was</w:t>
      </w:r>
      <w:r w:rsidRPr="0087535A">
        <w:rPr>
          <w:spacing w:val="-8"/>
        </w:rPr>
        <w:t xml:space="preserve"> </w:t>
      </w:r>
      <w:r w:rsidRPr="0087535A">
        <w:t>performed</w:t>
      </w:r>
      <w:r w:rsidRPr="0087535A">
        <w:rPr>
          <w:spacing w:val="-8"/>
        </w:rPr>
        <w:t xml:space="preserve"> </w:t>
      </w:r>
      <w:r w:rsidRPr="0087535A">
        <w:t>based</w:t>
      </w:r>
      <w:r w:rsidRPr="0087535A">
        <w:rPr>
          <w:spacing w:val="-10"/>
        </w:rPr>
        <w:t xml:space="preserve"> </w:t>
      </w:r>
      <w:r w:rsidRPr="0087535A">
        <w:t>on</w:t>
      </w:r>
      <w:r w:rsidRPr="0087535A">
        <w:rPr>
          <w:spacing w:val="-9"/>
        </w:rPr>
        <w:t xml:space="preserve"> </w:t>
      </w:r>
      <w:r w:rsidRPr="0087535A">
        <w:t>Google</w:t>
      </w:r>
      <w:r w:rsidRPr="0087535A">
        <w:rPr>
          <w:spacing w:val="-7"/>
        </w:rPr>
        <w:t xml:space="preserve"> </w:t>
      </w:r>
      <w:r w:rsidRPr="0087535A">
        <w:t>Scholar</w:t>
      </w:r>
      <w:r w:rsidRPr="0087535A">
        <w:rPr>
          <w:spacing w:val="-10"/>
        </w:rPr>
        <w:t xml:space="preserve"> </w:t>
      </w:r>
      <w:r w:rsidRPr="0087535A">
        <w:t>citations</w:t>
      </w:r>
      <w:r w:rsidRPr="0087535A">
        <w:rPr>
          <w:spacing w:val="-7"/>
        </w:rPr>
        <w:t xml:space="preserve"> </w:t>
      </w:r>
      <w:r w:rsidRPr="0087535A">
        <w:t>(Leung</w:t>
      </w:r>
      <w:r w:rsidRPr="0087535A">
        <w:rPr>
          <w:spacing w:val="-9"/>
        </w:rPr>
        <w:t xml:space="preserve"> </w:t>
      </w:r>
      <w:r w:rsidRPr="0087535A">
        <w:t>et</w:t>
      </w:r>
      <w:r w:rsidRPr="0087535A">
        <w:rPr>
          <w:spacing w:val="-8"/>
        </w:rPr>
        <w:t xml:space="preserve"> </w:t>
      </w:r>
      <w:r w:rsidRPr="0087535A">
        <w:t>al.,</w:t>
      </w:r>
      <w:r w:rsidRPr="0087535A">
        <w:rPr>
          <w:spacing w:val="-8"/>
        </w:rPr>
        <w:t xml:space="preserve"> </w:t>
      </w:r>
      <w:r w:rsidRPr="0087535A">
        <w:t>2017; Riley</w:t>
      </w:r>
      <w:r w:rsidRPr="0087535A">
        <w:rPr>
          <w:spacing w:val="-12"/>
        </w:rPr>
        <w:t xml:space="preserve"> </w:t>
      </w:r>
      <w:r w:rsidRPr="0087535A">
        <w:t>and</w:t>
      </w:r>
      <w:r w:rsidRPr="0087535A">
        <w:rPr>
          <w:spacing w:val="-4"/>
        </w:rPr>
        <w:t xml:space="preserve"> </w:t>
      </w:r>
      <w:r w:rsidRPr="0087535A">
        <w:t>Kleist,</w:t>
      </w:r>
      <w:r w:rsidRPr="0087535A">
        <w:rPr>
          <w:spacing w:val="-6"/>
        </w:rPr>
        <w:t xml:space="preserve"> </w:t>
      </w:r>
      <w:r w:rsidRPr="0087535A">
        <w:t>2005;</w:t>
      </w:r>
      <w:r w:rsidRPr="0087535A">
        <w:rPr>
          <w:spacing w:val="-15"/>
        </w:rPr>
        <w:t xml:space="preserve"> </w:t>
      </w:r>
      <w:proofErr w:type="spellStart"/>
      <w:r w:rsidRPr="0087535A">
        <w:t>Ardito</w:t>
      </w:r>
      <w:proofErr w:type="spellEnd"/>
      <w:r w:rsidRPr="0087535A">
        <w:rPr>
          <w:spacing w:val="-6"/>
        </w:rPr>
        <w:t xml:space="preserve"> </w:t>
      </w:r>
      <w:r w:rsidRPr="0087535A">
        <w:t>et</w:t>
      </w:r>
      <w:r w:rsidRPr="0087535A">
        <w:rPr>
          <w:spacing w:val="-6"/>
        </w:rPr>
        <w:t xml:space="preserve"> </w:t>
      </w:r>
      <w:r w:rsidRPr="0087535A">
        <w:t>al.,</w:t>
      </w:r>
      <w:r w:rsidRPr="0087535A">
        <w:rPr>
          <w:spacing w:val="-7"/>
        </w:rPr>
        <w:t xml:space="preserve"> </w:t>
      </w:r>
      <w:r w:rsidRPr="0087535A">
        <w:t>2019).</w:t>
      </w:r>
      <w:r w:rsidRPr="0087535A">
        <w:rPr>
          <w:spacing w:val="-6"/>
        </w:rPr>
        <w:t xml:space="preserve"> </w:t>
      </w:r>
      <w:r w:rsidRPr="0087535A">
        <w:t>Table</w:t>
      </w:r>
      <w:r w:rsidRPr="0087535A">
        <w:rPr>
          <w:spacing w:val="-4"/>
        </w:rPr>
        <w:t xml:space="preserve"> </w:t>
      </w:r>
      <w:r w:rsidR="00DC0325">
        <w:t>4</w:t>
      </w:r>
      <w:r w:rsidRPr="0087535A">
        <w:rPr>
          <w:spacing w:val="-6"/>
        </w:rPr>
        <w:t xml:space="preserve"> </w:t>
      </w:r>
      <w:r w:rsidRPr="0087535A">
        <w:t>lists</w:t>
      </w:r>
      <w:r w:rsidRPr="0087535A">
        <w:rPr>
          <w:spacing w:val="-6"/>
        </w:rPr>
        <w:t xml:space="preserve"> </w:t>
      </w:r>
      <w:r w:rsidRPr="0087535A">
        <w:t>the</w:t>
      </w:r>
      <w:r w:rsidRPr="0087535A">
        <w:rPr>
          <w:spacing w:val="-8"/>
        </w:rPr>
        <w:t xml:space="preserve"> </w:t>
      </w:r>
      <w:r w:rsidRPr="0087535A">
        <w:t>10</w:t>
      </w:r>
      <w:r w:rsidRPr="0087535A">
        <w:rPr>
          <w:spacing w:val="-6"/>
        </w:rPr>
        <w:t xml:space="preserve"> </w:t>
      </w:r>
      <w:r w:rsidRPr="0087535A">
        <w:t>articles</w:t>
      </w:r>
      <w:r w:rsidRPr="0087535A">
        <w:rPr>
          <w:spacing w:val="-5"/>
        </w:rPr>
        <w:t xml:space="preserve"> </w:t>
      </w:r>
      <w:r w:rsidRPr="0087535A">
        <w:t>most</w:t>
      </w:r>
      <w:r w:rsidRPr="0087535A">
        <w:rPr>
          <w:spacing w:val="-6"/>
        </w:rPr>
        <w:t xml:space="preserve"> </w:t>
      </w:r>
      <w:r w:rsidRPr="0087535A">
        <w:t xml:space="preserve">frequently cited. Particularly, the most cited paper describes a logical and intelligent system for strategic marketing analysis (Li, 2000). This is followed by a paper on the application of artificial neural networks to the industrial marketing segmentation problem (Fish et al., 1995). The third most frequently cited paper develops a decision support system </w:t>
      </w:r>
      <w:r w:rsidRPr="0087535A">
        <w:lastRenderedPageBreak/>
        <w:t>and</w:t>
      </w:r>
      <w:r w:rsidRPr="0087535A">
        <w:rPr>
          <w:spacing w:val="-4"/>
        </w:rPr>
        <w:t xml:space="preserve"> </w:t>
      </w:r>
      <w:r w:rsidRPr="0087535A">
        <w:t>uses</w:t>
      </w:r>
      <w:r w:rsidRPr="0087535A">
        <w:rPr>
          <w:spacing w:val="-4"/>
        </w:rPr>
        <w:t xml:space="preserve"> </w:t>
      </w:r>
      <w:r w:rsidRPr="0087535A">
        <w:t>customer</w:t>
      </w:r>
      <w:r w:rsidRPr="0087535A">
        <w:rPr>
          <w:spacing w:val="-5"/>
        </w:rPr>
        <w:t xml:space="preserve"> </w:t>
      </w:r>
      <w:r w:rsidRPr="0087535A">
        <w:t>purchasing</w:t>
      </w:r>
      <w:r w:rsidRPr="0087535A">
        <w:rPr>
          <w:spacing w:val="-6"/>
        </w:rPr>
        <w:t xml:space="preserve"> </w:t>
      </w:r>
      <w:proofErr w:type="spellStart"/>
      <w:r w:rsidRPr="0087535A">
        <w:t>behaviour</w:t>
      </w:r>
      <w:proofErr w:type="spellEnd"/>
      <w:r w:rsidRPr="0087535A">
        <w:rPr>
          <w:spacing w:val="-4"/>
        </w:rPr>
        <w:t xml:space="preserve"> </w:t>
      </w:r>
      <w:r w:rsidRPr="0087535A">
        <w:t>together</w:t>
      </w:r>
      <w:r w:rsidRPr="0087535A">
        <w:rPr>
          <w:spacing w:val="-4"/>
        </w:rPr>
        <w:t xml:space="preserve"> </w:t>
      </w:r>
      <w:r w:rsidRPr="0087535A">
        <w:t>with</w:t>
      </w:r>
      <w:r w:rsidRPr="0087535A">
        <w:rPr>
          <w:spacing w:val="-3"/>
        </w:rPr>
        <w:t xml:space="preserve"> </w:t>
      </w:r>
      <w:r w:rsidRPr="0087535A">
        <w:t>product</w:t>
      </w:r>
      <w:r w:rsidRPr="0087535A">
        <w:rPr>
          <w:spacing w:val="-3"/>
        </w:rPr>
        <w:t xml:space="preserve"> </w:t>
      </w:r>
      <w:r w:rsidRPr="0087535A">
        <w:t>sales</w:t>
      </w:r>
      <w:r w:rsidRPr="0087535A">
        <w:rPr>
          <w:spacing w:val="-4"/>
        </w:rPr>
        <w:t xml:space="preserve"> </w:t>
      </w:r>
      <w:r w:rsidRPr="0087535A">
        <w:t>data</w:t>
      </w:r>
      <w:r w:rsidRPr="0087535A">
        <w:rPr>
          <w:spacing w:val="-4"/>
        </w:rPr>
        <w:t xml:space="preserve"> </w:t>
      </w:r>
      <w:r w:rsidRPr="0087535A">
        <w:t>to</w:t>
      </w:r>
      <w:r w:rsidRPr="0087535A">
        <w:rPr>
          <w:spacing w:val="-1"/>
        </w:rPr>
        <w:t xml:space="preserve"> </w:t>
      </w:r>
      <w:r w:rsidRPr="0087535A">
        <w:t>predict</w:t>
      </w:r>
      <w:r w:rsidRPr="0087535A">
        <w:rPr>
          <w:spacing w:val="-3"/>
        </w:rPr>
        <w:t xml:space="preserve"> </w:t>
      </w:r>
      <w:r w:rsidRPr="0087535A">
        <w:t>the net customer lifetime value (Chan and Ip, 2011). All these papers focused on developing novel AI technologies for B2B marketing innovation. The top ten papers were cited from 29 to 158 times, indicating that the topic is still in its</w:t>
      </w:r>
      <w:r w:rsidRPr="0087535A">
        <w:rPr>
          <w:spacing w:val="-10"/>
        </w:rPr>
        <w:t xml:space="preserve"> </w:t>
      </w:r>
      <w:r w:rsidRPr="0087535A">
        <w:t>infancy.</w:t>
      </w:r>
    </w:p>
    <w:p w:rsidR="003F21A5" w:rsidRPr="0087535A" w:rsidRDefault="003F21A5" w:rsidP="003F21A5">
      <w:pPr>
        <w:spacing w:line="360" w:lineRule="auto"/>
        <w:jc w:val="both"/>
        <w:rPr>
          <w:rFonts w:ascii="Times New Roman" w:hAnsi="Times New Roman" w:cs="Times New Roman"/>
        </w:rPr>
        <w:sectPr w:rsidR="003F21A5" w:rsidRPr="0087535A">
          <w:pgSz w:w="11900" w:h="16850"/>
          <w:pgMar w:top="1600" w:right="60" w:bottom="1300" w:left="0" w:header="0" w:footer="1038" w:gutter="0"/>
          <w:cols w:space="720"/>
        </w:sectPr>
      </w:pPr>
    </w:p>
    <w:tbl>
      <w:tblPr>
        <w:tblStyle w:val="TableGrid"/>
        <w:tblpPr w:leftFromText="180" w:rightFromText="180" w:vertAnchor="text" w:horzAnchor="margin" w:tblpXSpec="center" w:tblpY="2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5"/>
        <w:gridCol w:w="1591"/>
        <w:gridCol w:w="7446"/>
        <w:gridCol w:w="1368"/>
      </w:tblGrid>
      <w:tr w:rsidR="003F21A5" w:rsidRPr="00440970" w:rsidTr="0087535A">
        <w:trPr>
          <w:trHeight w:val="353"/>
        </w:trPr>
        <w:tc>
          <w:tcPr>
            <w:tcW w:w="0" w:type="auto"/>
            <w:gridSpan w:val="3"/>
            <w:tcBorders>
              <w:bottom w:val="single" w:sz="4" w:space="0" w:color="auto"/>
            </w:tcBorders>
          </w:tcPr>
          <w:p w:rsidR="003F21A5" w:rsidRPr="00440970" w:rsidRDefault="003F21A5" w:rsidP="0087535A">
            <w:pPr>
              <w:spacing w:line="360" w:lineRule="auto"/>
              <w:jc w:val="both"/>
              <w:rPr>
                <w:rFonts w:ascii="Times New Roman" w:hAnsi="Times New Roman" w:cs="Times New Roman"/>
                <w:b/>
                <w:bCs/>
                <w:sz w:val="22"/>
                <w:szCs w:val="22"/>
              </w:rPr>
            </w:pPr>
            <w:r w:rsidRPr="00440970">
              <w:rPr>
                <w:rFonts w:ascii="Times New Roman" w:hAnsi="Times New Roman" w:cs="Times New Roman"/>
                <w:color w:val="FF0000"/>
                <w:sz w:val="22"/>
                <w:szCs w:val="22"/>
                <w:lang w:val="en-GB"/>
              </w:rPr>
              <w:lastRenderedPageBreak/>
              <w:t xml:space="preserve">Table </w:t>
            </w:r>
            <w:r w:rsidR="0087535A" w:rsidRPr="00440970">
              <w:rPr>
                <w:rFonts w:ascii="Times New Roman" w:hAnsi="Times New Roman" w:cs="Times New Roman"/>
                <w:color w:val="FF0000"/>
                <w:sz w:val="22"/>
                <w:szCs w:val="22"/>
                <w:lang w:val="en-GB"/>
              </w:rPr>
              <w:t>4</w:t>
            </w:r>
            <w:r w:rsidRPr="00440970">
              <w:rPr>
                <w:rFonts w:ascii="Times New Roman" w:hAnsi="Times New Roman" w:cs="Times New Roman"/>
                <w:color w:val="FF0000"/>
                <w:sz w:val="22"/>
                <w:szCs w:val="22"/>
                <w:lang w:val="en-GB"/>
              </w:rPr>
              <w:t>: Top 10 papers based on their citation</w:t>
            </w:r>
          </w:p>
        </w:tc>
        <w:tc>
          <w:tcPr>
            <w:tcW w:w="0" w:type="auto"/>
            <w:tcBorders>
              <w:bottom w:val="single" w:sz="4" w:space="0" w:color="auto"/>
            </w:tcBorders>
          </w:tcPr>
          <w:p w:rsidR="003F21A5" w:rsidRPr="00440970" w:rsidRDefault="003F21A5" w:rsidP="0087535A">
            <w:pPr>
              <w:spacing w:line="360" w:lineRule="auto"/>
              <w:jc w:val="both"/>
              <w:rPr>
                <w:rFonts w:ascii="Times New Roman" w:hAnsi="Times New Roman" w:cs="Times New Roman"/>
                <w:b/>
                <w:bCs/>
                <w:sz w:val="22"/>
                <w:szCs w:val="22"/>
              </w:rPr>
            </w:pPr>
          </w:p>
        </w:tc>
      </w:tr>
      <w:tr w:rsidR="003F21A5" w:rsidRPr="00440970" w:rsidTr="0087535A">
        <w:trPr>
          <w:trHeight w:val="353"/>
        </w:trPr>
        <w:tc>
          <w:tcPr>
            <w:tcW w:w="0" w:type="auto"/>
            <w:tcBorders>
              <w:top w:val="single" w:sz="4" w:space="0" w:color="000000"/>
              <w:bottom w:val="single" w:sz="4" w:space="0" w:color="auto"/>
            </w:tcBorders>
          </w:tcPr>
          <w:p w:rsidR="003F21A5" w:rsidRPr="00440970" w:rsidRDefault="003F21A5" w:rsidP="0087535A">
            <w:pPr>
              <w:spacing w:line="360" w:lineRule="auto"/>
              <w:jc w:val="both"/>
              <w:rPr>
                <w:rFonts w:ascii="Times New Roman" w:hAnsi="Times New Roman" w:cs="Times New Roman"/>
                <w:b/>
                <w:bCs/>
                <w:sz w:val="22"/>
                <w:szCs w:val="22"/>
              </w:rPr>
            </w:pPr>
            <w:r w:rsidRPr="00440970">
              <w:rPr>
                <w:rFonts w:ascii="Times New Roman" w:hAnsi="Times New Roman" w:cs="Times New Roman"/>
                <w:b/>
                <w:bCs/>
                <w:sz w:val="22"/>
                <w:szCs w:val="22"/>
              </w:rPr>
              <w:t>Author</w:t>
            </w:r>
          </w:p>
        </w:tc>
        <w:tc>
          <w:tcPr>
            <w:tcW w:w="0" w:type="auto"/>
            <w:tcBorders>
              <w:top w:val="single" w:sz="4" w:space="0" w:color="000000"/>
              <w:bottom w:val="single" w:sz="4" w:space="0" w:color="auto"/>
            </w:tcBorders>
          </w:tcPr>
          <w:p w:rsidR="003F21A5" w:rsidRPr="00440970" w:rsidRDefault="003F21A5" w:rsidP="0087535A">
            <w:pPr>
              <w:spacing w:line="360" w:lineRule="auto"/>
              <w:jc w:val="both"/>
              <w:rPr>
                <w:rFonts w:ascii="Times New Roman" w:hAnsi="Times New Roman" w:cs="Times New Roman"/>
                <w:b/>
                <w:bCs/>
                <w:sz w:val="22"/>
                <w:szCs w:val="22"/>
              </w:rPr>
            </w:pPr>
            <w:r w:rsidRPr="00440970">
              <w:rPr>
                <w:rFonts w:ascii="Times New Roman" w:hAnsi="Times New Roman" w:cs="Times New Roman"/>
                <w:b/>
                <w:bCs/>
                <w:sz w:val="22"/>
                <w:szCs w:val="22"/>
              </w:rPr>
              <w:t xml:space="preserve">Publication year </w:t>
            </w:r>
          </w:p>
        </w:tc>
        <w:tc>
          <w:tcPr>
            <w:tcW w:w="0" w:type="auto"/>
            <w:tcBorders>
              <w:top w:val="single" w:sz="4" w:space="0" w:color="000000"/>
              <w:bottom w:val="single" w:sz="4" w:space="0" w:color="auto"/>
            </w:tcBorders>
          </w:tcPr>
          <w:p w:rsidR="003F21A5" w:rsidRPr="00440970" w:rsidRDefault="003F21A5" w:rsidP="0087535A">
            <w:pPr>
              <w:spacing w:line="360" w:lineRule="auto"/>
              <w:jc w:val="both"/>
              <w:rPr>
                <w:rFonts w:ascii="Times New Roman" w:hAnsi="Times New Roman" w:cs="Times New Roman"/>
                <w:b/>
                <w:bCs/>
                <w:sz w:val="22"/>
                <w:szCs w:val="22"/>
              </w:rPr>
            </w:pPr>
            <w:r w:rsidRPr="00440970">
              <w:rPr>
                <w:rFonts w:ascii="Times New Roman" w:hAnsi="Times New Roman" w:cs="Times New Roman"/>
                <w:b/>
                <w:bCs/>
                <w:sz w:val="22"/>
                <w:szCs w:val="22"/>
              </w:rPr>
              <w:t>Paper title</w:t>
            </w:r>
          </w:p>
        </w:tc>
        <w:tc>
          <w:tcPr>
            <w:tcW w:w="0" w:type="auto"/>
            <w:tcBorders>
              <w:top w:val="single" w:sz="4" w:space="0" w:color="000000"/>
              <w:bottom w:val="single" w:sz="4" w:space="0" w:color="auto"/>
            </w:tcBorders>
          </w:tcPr>
          <w:p w:rsidR="003F21A5" w:rsidRPr="00440970" w:rsidRDefault="003F21A5" w:rsidP="0087535A">
            <w:pPr>
              <w:spacing w:line="360" w:lineRule="auto"/>
              <w:jc w:val="both"/>
              <w:rPr>
                <w:rFonts w:ascii="Times New Roman" w:hAnsi="Times New Roman" w:cs="Times New Roman"/>
                <w:b/>
                <w:bCs/>
                <w:sz w:val="22"/>
                <w:szCs w:val="22"/>
              </w:rPr>
            </w:pPr>
            <w:r w:rsidRPr="00440970">
              <w:rPr>
                <w:rFonts w:ascii="Times New Roman" w:hAnsi="Times New Roman" w:cs="Times New Roman"/>
                <w:b/>
                <w:bCs/>
                <w:sz w:val="22"/>
                <w:szCs w:val="22"/>
              </w:rPr>
              <w:t>Global citation</w:t>
            </w:r>
          </w:p>
        </w:tc>
      </w:tr>
      <w:tr w:rsidR="003F21A5" w:rsidRPr="00440970" w:rsidTr="0087535A">
        <w:trPr>
          <w:trHeight w:val="351"/>
        </w:trPr>
        <w:tc>
          <w:tcPr>
            <w:tcW w:w="0" w:type="auto"/>
            <w:tcBorders>
              <w:top w:val="single" w:sz="4" w:space="0" w:color="auto"/>
            </w:tcBorders>
          </w:tcPr>
          <w:p w:rsidR="003F21A5" w:rsidRPr="00440970" w:rsidRDefault="003F21A5" w:rsidP="0087535A">
            <w:pPr>
              <w:spacing w:line="360" w:lineRule="auto"/>
              <w:jc w:val="both"/>
              <w:rPr>
                <w:rFonts w:ascii="Times New Roman" w:hAnsi="Times New Roman" w:cs="Times New Roman"/>
                <w:color w:val="FF0000"/>
                <w:sz w:val="22"/>
                <w:szCs w:val="22"/>
                <w:lang w:val="en-GB"/>
              </w:rPr>
            </w:pPr>
            <w:bookmarkStart w:id="15" w:name="OLE_LINK124"/>
            <w:bookmarkStart w:id="16" w:name="OLE_LINK125"/>
            <w:proofErr w:type="spellStart"/>
            <w:r w:rsidRPr="00440970">
              <w:rPr>
                <w:rFonts w:ascii="Times New Roman" w:hAnsi="Times New Roman" w:cs="Times New Roman"/>
                <w:color w:val="FF0000"/>
                <w:sz w:val="22"/>
                <w:szCs w:val="22"/>
                <w:lang w:val="en-GB"/>
              </w:rPr>
              <w:t>Zahay</w:t>
            </w:r>
            <w:proofErr w:type="spellEnd"/>
            <w:r w:rsidRPr="00440970">
              <w:rPr>
                <w:rFonts w:ascii="Times New Roman" w:hAnsi="Times New Roman" w:cs="Times New Roman"/>
                <w:color w:val="FF0000"/>
                <w:sz w:val="22"/>
                <w:szCs w:val="22"/>
                <w:lang w:val="en-GB"/>
              </w:rPr>
              <w:t xml:space="preserve">, D. </w:t>
            </w:r>
            <w:bookmarkEnd w:id="15"/>
            <w:bookmarkEnd w:id="16"/>
            <w:r w:rsidRPr="00440970">
              <w:rPr>
                <w:rFonts w:ascii="Times New Roman" w:hAnsi="Times New Roman" w:cs="Times New Roman"/>
                <w:color w:val="FF0000"/>
                <w:sz w:val="22"/>
                <w:szCs w:val="22"/>
                <w:lang w:val="en-GB"/>
              </w:rPr>
              <w:t xml:space="preserve">and </w:t>
            </w:r>
            <w:bookmarkStart w:id="17" w:name="OLE_LINK126"/>
            <w:bookmarkStart w:id="18" w:name="OLE_LINK127"/>
            <w:r w:rsidRPr="00440970">
              <w:rPr>
                <w:rFonts w:ascii="Times New Roman" w:hAnsi="Times New Roman" w:cs="Times New Roman"/>
                <w:color w:val="FF0000"/>
                <w:sz w:val="22"/>
                <w:szCs w:val="22"/>
                <w:lang w:val="en-GB"/>
              </w:rPr>
              <w:t>Griffin, A.</w:t>
            </w:r>
            <w:bookmarkEnd w:id="17"/>
            <w:bookmarkEnd w:id="18"/>
          </w:p>
        </w:tc>
        <w:tc>
          <w:tcPr>
            <w:tcW w:w="0" w:type="auto"/>
            <w:tcBorders>
              <w:top w:val="single" w:sz="4" w:space="0" w:color="auto"/>
            </w:tcBorders>
          </w:tcPr>
          <w:p w:rsidR="003F21A5" w:rsidRPr="00440970" w:rsidRDefault="003F21A5" w:rsidP="0087535A">
            <w:pPr>
              <w:spacing w:line="360" w:lineRule="auto"/>
              <w:jc w:val="both"/>
              <w:rPr>
                <w:rFonts w:ascii="Times New Roman" w:hAnsi="Times New Roman" w:cs="Times New Roman"/>
                <w:color w:val="FF0000"/>
                <w:sz w:val="22"/>
                <w:szCs w:val="22"/>
              </w:rPr>
            </w:pPr>
            <w:r w:rsidRPr="00440970">
              <w:rPr>
                <w:rFonts w:ascii="Times New Roman" w:hAnsi="Times New Roman" w:cs="Times New Roman"/>
                <w:color w:val="FF0000"/>
                <w:sz w:val="22"/>
                <w:szCs w:val="22"/>
              </w:rPr>
              <w:t>2004</w:t>
            </w:r>
          </w:p>
        </w:tc>
        <w:tc>
          <w:tcPr>
            <w:tcW w:w="0" w:type="auto"/>
            <w:tcBorders>
              <w:top w:val="single" w:sz="4" w:space="0" w:color="auto"/>
            </w:tcBorders>
          </w:tcPr>
          <w:p w:rsidR="003F21A5" w:rsidRPr="00440970" w:rsidRDefault="003F21A5" w:rsidP="0087535A">
            <w:pPr>
              <w:spacing w:line="360" w:lineRule="auto"/>
              <w:jc w:val="both"/>
              <w:rPr>
                <w:rFonts w:ascii="Times New Roman" w:eastAsia="SimSun" w:hAnsi="Times New Roman" w:cs="Times New Roman"/>
                <w:color w:val="FF0000"/>
                <w:sz w:val="22"/>
                <w:szCs w:val="22"/>
                <w:shd w:val="clear" w:color="auto" w:fill="FFFFFF"/>
                <w:lang w:val="en-GB"/>
              </w:rPr>
            </w:pPr>
            <w:r w:rsidRPr="00440970">
              <w:rPr>
                <w:rFonts w:ascii="Times New Roman" w:eastAsia="SimSun" w:hAnsi="Times New Roman" w:cs="Times New Roman"/>
                <w:color w:val="FF0000"/>
                <w:sz w:val="22"/>
                <w:szCs w:val="22"/>
                <w:shd w:val="clear" w:color="auto" w:fill="FFFFFF"/>
                <w:lang w:val="en-GB"/>
              </w:rPr>
              <w:t>Customer learning processes, strategy selection, and performance in business‐to‐business service firms.</w:t>
            </w:r>
          </w:p>
        </w:tc>
        <w:tc>
          <w:tcPr>
            <w:tcW w:w="0" w:type="auto"/>
            <w:tcBorders>
              <w:top w:val="single" w:sz="4" w:space="0" w:color="auto"/>
            </w:tcBorders>
          </w:tcPr>
          <w:p w:rsidR="003F21A5" w:rsidRPr="00440970" w:rsidRDefault="003F21A5" w:rsidP="0087535A">
            <w:pPr>
              <w:spacing w:line="360" w:lineRule="auto"/>
              <w:jc w:val="both"/>
              <w:rPr>
                <w:rFonts w:ascii="Times New Roman" w:hAnsi="Times New Roman" w:cs="Times New Roman"/>
                <w:color w:val="FF0000"/>
                <w:sz w:val="22"/>
                <w:szCs w:val="22"/>
              </w:rPr>
            </w:pPr>
            <w:r w:rsidRPr="00440970">
              <w:rPr>
                <w:rFonts w:ascii="Times New Roman" w:hAnsi="Times New Roman" w:cs="Times New Roman"/>
                <w:color w:val="FF0000"/>
                <w:sz w:val="22"/>
                <w:szCs w:val="22"/>
              </w:rPr>
              <w:t>192</w:t>
            </w:r>
          </w:p>
        </w:tc>
      </w:tr>
      <w:tr w:rsidR="003F21A5" w:rsidRPr="00440970" w:rsidTr="0087535A">
        <w:trPr>
          <w:trHeight w:val="351"/>
        </w:trPr>
        <w:tc>
          <w:tcPr>
            <w:tcW w:w="0" w:type="auto"/>
          </w:tcPr>
          <w:p w:rsidR="003F21A5" w:rsidRPr="00440970" w:rsidRDefault="003F21A5" w:rsidP="0087535A">
            <w:pPr>
              <w:spacing w:line="360" w:lineRule="auto"/>
              <w:jc w:val="both"/>
              <w:rPr>
                <w:rFonts w:ascii="Times New Roman" w:hAnsi="Times New Roman" w:cs="Times New Roman"/>
                <w:color w:val="FF0000"/>
                <w:sz w:val="22"/>
                <w:szCs w:val="22"/>
                <w:lang w:val="en-GB"/>
              </w:rPr>
            </w:pPr>
            <w:r w:rsidRPr="00440970">
              <w:rPr>
                <w:rFonts w:ascii="Times New Roman" w:hAnsi="Times New Roman" w:cs="Times New Roman"/>
                <w:color w:val="FF0000"/>
                <w:sz w:val="22"/>
                <w:szCs w:val="22"/>
                <w:lang w:val="en-GB"/>
              </w:rPr>
              <w:t>Hsu, L.L. and Chen, M.</w:t>
            </w:r>
          </w:p>
        </w:tc>
        <w:tc>
          <w:tcPr>
            <w:tcW w:w="0" w:type="auto"/>
          </w:tcPr>
          <w:p w:rsidR="003F21A5" w:rsidRPr="00440970" w:rsidRDefault="003F21A5" w:rsidP="0087535A">
            <w:pPr>
              <w:spacing w:line="360" w:lineRule="auto"/>
              <w:jc w:val="both"/>
              <w:rPr>
                <w:rFonts w:ascii="Times New Roman" w:hAnsi="Times New Roman" w:cs="Times New Roman"/>
                <w:color w:val="FF0000"/>
                <w:sz w:val="22"/>
                <w:szCs w:val="22"/>
              </w:rPr>
            </w:pPr>
            <w:r w:rsidRPr="00440970">
              <w:rPr>
                <w:rFonts w:ascii="Times New Roman" w:hAnsi="Times New Roman" w:cs="Times New Roman"/>
                <w:color w:val="FF0000"/>
                <w:sz w:val="22"/>
                <w:szCs w:val="22"/>
              </w:rPr>
              <w:t>2004</w:t>
            </w:r>
          </w:p>
        </w:tc>
        <w:tc>
          <w:tcPr>
            <w:tcW w:w="0" w:type="auto"/>
          </w:tcPr>
          <w:p w:rsidR="003F21A5" w:rsidRPr="00440970" w:rsidRDefault="003F21A5" w:rsidP="0087535A">
            <w:pPr>
              <w:spacing w:line="360" w:lineRule="auto"/>
              <w:jc w:val="both"/>
              <w:rPr>
                <w:rFonts w:ascii="Times New Roman" w:eastAsia="SimSun" w:hAnsi="Times New Roman" w:cs="Times New Roman"/>
                <w:color w:val="FF0000"/>
                <w:sz w:val="22"/>
                <w:szCs w:val="22"/>
                <w:shd w:val="clear" w:color="auto" w:fill="FFFFFF"/>
                <w:lang w:val="en-GB"/>
              </w:rPr>
            </w:pPr>
            <w:r w:rsidRPr="00440970">
              <w:rPr>
                <w:rFonts w:ascii="Times New Roman" w:eastAsia="SimSun" w:hAnsi="Times New Roman" w:cs="Times New Roman"/>
                <w:color w:val="FF0000"/>
                <w:sz w:val="22"/>
                <w:szCs w:val="22"/>
                <w:shd w:val="clear" w:color="auto" w:fill="FFFFFF"/>
                <w:lang w:val="en-GB"/>
              </w:rPr>
              <w:t>Impacts of ERP systems on the integrated‐interaction performance of manufacturing and marketing.</w:t>
            </w:r>
          </w:p>
        </w:tc>
        <w:tc>
          <w:tcPr>
            <w:tcW w:w="0" w:type="auto"/>
          </w:tcPr>
          <w:p w:rsidR="003F21A5" w:rsidRPr="00440970" w:rsidRDefault="003F21A5" w:rsidP="0087535A">
            <w:pPr>
              <w:spacing w:line="360" w:lineRule="auto"/>
              <w:jc w:val="both"/>
              <w:rPr>
                <w:rFonts w:ascii="Times New Roman" w:hAnsi="Times New Roman" w:cs="Times New Roman"/>
                <w:color w:val="FF0000"/>
                <w:sz w:val="22"/>
                <w:szCs w:val="22"/>
              </w:rPr>
            </w:pPr>
            <w:r w:rsidRPr="00440970">
              <w:rPr>
                <w:rFonts w:ascii="Times New Roman" w:hAnsi="Times New Roman" w:cs="Times New Roman"/>
                <w:color w:val="FF0000"/>
                <w:sz w:val="22"/>
                <w:szCs w:val="22"/>
              </w:rPr>
              <w:t>171</w:t>
            </w:r>
          </w:p>
        </w:tc>
      </w:tr>
      <w:tr w:rsidR="003F21A5" w:rsidRPr="00440970" w:rsidTr="0087535A">
        <w:trPr>
          <w:trHeight w:val="351"/>
        </w:trPr>
        <w:tc>
          <w:tcPr>
            <w:tcW w:w="0" w:type="auto"/>
          </w:tcPr>
          <w:p w:rsidR="003F21A5" w:rsidRPr="00440970" w:rsidRDefault="003F21A5" w:rsidP="0087535A">
            <w:pPr>
              <w:spacing w:line="360" w:lineRule="auto"/>
              <w:jc w:val="both"/>
              <w:rPr>
                <w:rFonts w:ascii="Times New Roman" w:hAnsi="Times New Roman" w:cs="Times New Roman"/>
                <w:sz w:val="22"/>
                <w:szCs w:val="22"/>
              </w:rPr>
            </w:pPr>
            <w:r w:rsidRPr="00440970">
              <w:rPr>
                <w:rFonts w:ascii="Times New Roman" w:hAnsi="Times New Roman" w:cs="Times New Roman"/>
                <w:sz w:val="22"/>
                <w:szCs w:val="22"/>
              </w:rPr>
              <w:t>Li, S</w:t>
            </w:r>
          </w:p>
        </w:tc>
        <w:tc>
          <w:tcPr>
            <w:tcW w:w="0" w:type="auto"/>
          </w:tcPr>
          <w:p w:rsidR="003F21A5" w:rsidRPr="00440970" w:rsidRDefault="003F21A5" w:rsidP="0087535A">
            <w:pPr>
              <w:spacing w:line="360" w:lineRule="auto"/>
              <w:jc w:val="both"/>
              <w:rPr>
                <w:rFonts w:ascii="Times New Roman" w:hAnsi="Times New Roman" w:cs="Times New Roman"/>
                <w:sz w:val="22"/>
                <w:szCs w:val="22"/>
              </w:rPr>
            </w:pPr>
            <w:r w:rsidRPr="00440970">
              <w:rPr>
                <w:rFonts w:ascii="Times New Roman" w:hAnsi="Times New Roman" w:cs="Times New Roman"/>
                <w:sz w:val="22"/>
                <w:szCs w:val="22"/>
              </w:rPr>
              <w:t>2000</w:t>
            </w:r>
          </w:p>
        </w:tc>
        <w:tc>
          <w:tcPr>
            <w:tcW w:w="0" w:type="auto"/>
          </w:tcPr>
          <w:p w:rsidR="003F21A5" w:rsidRPr="00440970" w:rsidRDefault="003F21A5" w:rsidP="0087535A">
            <w:pPr>
              <w:spacing w:line="360" w:lineRule="auto"/>
              <w:jc w:val="both"/>
              <w:rPr>
                <w:rFonts w:ascii="Times New Roman" w:hAnsi="Times New Roman" w:cs="Times New Roman"/>
                <w:sz w:val="22"/>
                <w:szCs w:val="22"/>
              </w:rPr>
            </w:pPr>
            <w:bookmarkStart w:id="19" w:name="OLE_LINK184"/>
            <w:r w:rsidRPr="00440970">
              <w:rPr>
                <w:rFonts w:ascii="Times New Roman" w:eastAsia="SimSun" w:hAnsi="Times New Roman" w:cs="Times New Roman"/>
                <w:kern w:val="0"/>
                <w:sz w:val="22"/>
                <w:szCs w:val="22"/>
                <w:shd w:val="clear" w:color="auto" w:fill="FFFFFF"/>
              </w:rPr>
              <w:t>The development of a hybrid intelligent system for developing marketing strategy</w:t>
            </w:r>
            <w:bookmarkEnd w:id="19"/>
            <w:r w:rsidRPr="00440970">
              <w:rPr>
                <w:rFonts w:ascii="Times New Roman" w:eastAsia="SimSun" w:hAnsi="Times New Roman" w:cs="Times New Roman"/>
                <w:kern w:val="0"/>
                <w:sz w:val="22"/>
                <w:szCs w:val="22"/>
                <w:shd w:val="clear" w:color="auto" w:fill="FFFFFF"/>
              </w:rPr>
              <w:t>.</w:t>
            </w:r>
          </w:p>
        </w:tc>
        <w:tc>
          <w:tcPr>
            <w:tcW w:w="0" w:type="auto"/>
          </w:tcPr>
          <w:p w:rsidR="003F21A5" w:rsidRPr="00440970" w:rsidRDefault="003F21A5" w:rsidP="0087535A">
            <w:pPr>
              <w:spacing w:line="360" w:lineRule="auto"/>
              <w:jc w:val="both"/>
              <w:rPr>
                <w:rFonts w:ascii="Times New Roman" w:hAnsi="Times New Roman" w:cs="Times New Roman"/>
                <w:sz w:val="22"/>
                <w:szCs w:val="22"/>
              </w:rPr>
            </w:pPr>
            <w:r w:rsidRPr="00440970">
              <w:rPr>
                <w:rFonts w:ascii="Times New Roman" w:hAnsi="Times New Roman" w:cs="Times New Roman"/>
                <w:color w:val="FF0000"/>
                <w:sz w:val="22"/>
                <w:szCs w:val="22"/>
              </w:rPr>
              <w:t>161</w:t>
            </w:r>
          </w:p>
        </w:tc>
      </w:tr>
      <w:tr w:rsidR="003F21A5" w:rsidRPr="00440970" w:rsidTr="0087535A">
        <w:trPr>
          <w:trHeight w:val="334"/>
        </w:trPr>
        <w:tc>
          <w:tcPr>
            <w:tcW w:w="0" w:type="auto"/>
          </w:tcPr>
          <w:p w:rsidR="003F21A5" w:rsidRPr="00440970" w:rsidRDefault="003F21A5" w:rsidP="0087535A">
            <w:pPr>
              <w:spacing w:line="360" w:lineRule="auto"/>
              <w:jc w:val="both"/>
              <w:rPr>
                <w:rFonts w:ascii="Times New Roman" w:hAnsi="Times New Roman" w:cs="Times New Roman"/>
                <w:sz w:val="22"/>
                <w:szCs w:val="22"/>
              </w:rPr>
            </w:pPr>
            <w:r w:rsidRPr="00440970">
              <w:rPr>
                <w:rFonts w:ascii="Times New Roman" w:hAnsi="Times New Roman" w:cs="Times New Roman"/>
                <w:sz w:val="22"/>
                <w:szCs w:val="22"/>
              </w:rPr>
              <w:t xml:space="preserve">Fish, K.E., Barnes, J.H. and </w:t>
            </w:r>
            <w:proofErr w:type="spellStart"/>
            <w:r w:rsidRPr="00440970">
              <w:rPr>
                <w:rFonts w:ascii="Times New Roman" w:hAnsi="Times New Roman" w:cs="Times New Roman"/>
                <w:sz w:val="22"/>
                <w:szCs w:val="22"/>
              </w:rPr>
              <w:t>AikenAssistant</w:t>
            </w:r>
            <w:proofErr w:type="spellEnd"/>
            <w:r w:rsidRPr="00440970">
              <w:rPr>
                <w:rFonts w:ascii="Times New Roman" w:hAnsi="Times New Roman" w:cs="Times New Roman"/>
                <w:sz w:val="22"/>
                <w:szCs w:val="22"/>
              </w:rPr>
              <w:t>, M.W.</w:t>
            </w:r>
          </w:p>
        </w:tc>
        <w:tc>
          <w:tcPr>
            <w:tcW w:w="0" w:type="auto"/>
          </w:tcPr>
          <w:p w:rsidR="003F21A5" w:rsidRPr="00440970" w:rsidRDefault="003F21A5" w:rsidP="0087535A">
            <w:pPr>
              <w:spacing w:line="360" w:lineRule="auto"/>
              <w:jc w:val="both"/>
              <w:rPr>
                <w:rFonts w:ascii="Times New Roman" w:hAnsi="Times New Roman" w:cs="Times New Roman"/>
                <w:sz w:val="22"/>
                <w:szCs w:val="22"/>
              </w:rPr>
            </w:pPr>
            <w:r w:rsidRPr="00440970">
              <w:rPr>
                <w:rFonts w:ascii="Times New Roman" w:hAnsi="Times New Roman" w:cs="Times New Roman"/>
                <w:sz w:val="22"/>
                <w:szCs w:val="22"/>
              </w:rPr>
              <w:t>1995</w:t>
            </w:r>
          </w:p>
        </w:tc>
        <w:tc>
          <w:tcPr>
            <w:tcW w:w="0" w:type="auto"/>
          </w:tcPr>
          <w:p w:rsidR="003F21A5" w:rsidRPr="00440970" w:rsidRDefault="003F21A5" w:rsidP="0087535A">
            <w:pPr>
              <w:spacing w:line="360" w:lineRule="auto"/>
              <w:jc w:val="both"/>
              <w:rPr>
                <w:rFonts w:ascii="Times New Roman" w:hAnsi="Times New Roman" w:cs="Times New Roman"/>
                <w:sz w:val="22"/>
                <w:szCs w:val="22"/>
              </w:rPr>
            </w:pPr>
            <w:r w:rsidRPr="00440970">
              <w:rPr>
                <w:rFonts w:ascii="Times New Roman" w:hAnsi="Times New Roman" w:cs="Times New Roman"/>
                <w:sz w:val="22"/>
                <w:szCs w:val="22"/>
              </w:rPr>
              <w:t>Artificial neural networks: a new methodology for industrial market segmentation.</w:t>
            </w:r>
          </w:p>
        </w:tc>
        <w:tc>
          <w:tcPr>
            <w:tcW w:w="0" w:type="auto"/>
          </w:tcPr>
          <w:p w:rsidR="003F21A5" w:rsidRPr="00440970" w:rsidRDefault="003F21A5" w:rsidP="0087535A">
            <w:pPr>
              <w:spacing w:line="360" w:lineRule="auto"/>
              <w:jc w:val="both"/>
              <w:rPr>
                <w:rFonts w:ascii="Times New Roman" w:hAnsi="Times New Roman" w:cs="Times New Roman"/>
                <w:sz w:val="22"/>
                <w:szCs w:val="22"/>
              </w:rPr>
            </w:pPr>
            <w:r w:rsidRPr="00440970">
              <w:rPr>
                <w:rFonts w:ascii="Times New Roman" w:hAnsi="Times New Roman" w:cs="Times New Roman"/>
                <w:color w:val="FF0000"/>
                <w:sz w:val="22"/>
                <w:szCs w:val="22"/>
              </w:rPr>
              <w:t>157</w:t>
            </w:r>
          </w:p>
        </w:tc>
      </w:tr>
      <w:tr w:rsidR="003F21A5" w:rsidRPr="00440970" w:rsidTr="0087535A">
        <w:trPr>
          <w:trHeight w:val="334"/>
        </w:trPr>
        <w:tc>
          <w:tcPr>
            <w:tcW w:w="0" w:type="auto"/>
          </w:tcPr>
          <w:p w:rsidR="003F21A5" w:rsidRPr="00440970" w:rsidRDefault="003F21A5" w:rsidP="0087535A">
            <w:pPr>
              <w:spacing w:line="360" w:lineRule="auto"/>
              <w:jc w:val="both"/>
              <w:rPr>
                <w:rFonts w:ascii="Times New Roman" w:hAnsi="Times New Roman" w:cs="Times New Roman"/>
                <w:sz w:val="22"/>
                <w:szCs w:val="22"/>
              </w:rPr>
            </w:pPr>
            <w:r w:rsidRPr="00440970">
              <w:rPr>
                <w:rFonts w:ascii="Times New Roman" w:hAnsi="Times New Roman" w:cs="Times New Roman"/>
                <w:sz w:val="22"/>
                <w:szCs w:val="22"/>
              </w:rPr>
              <w:t>Chan, S.L. and Ip, W.H.</w:t>
            </w:r>
          </w:p>
        </w:tc>
        <w:tc>
          <w:tcPr>
            <w:tcW w:w="0" w:type="auto"/>
          </w:tcPr>
          <w:p w:rsidR="003F21A5" w:rsidRPr="00440970" w:rsidRDefault="003F21A5" w:rsidP="0087535A">
            <w:pPr>
              <w:spacing w:line="360" w:lineRule="auto"/>
              <w:jc w:val="both"/>
              <w:rPr>
                <w:rFonts w:ascii="Times New Roman" w:hAnsi="Times New Roman" w:cs="Times New Roman"/>
                <w:sz w:val="22"/>
                <w:szCs w:val="22"/>
              </w:rPr>
            </w:pPr>
            <w:r w:rsidRPr="00440970">
              <w:rPr>
                <w:rFonts w:ascii="Times New Roman" w:hAnsi="Times New Roman" w:cs="Times New Roman"/>
                <w:sz w:val="22"/>
                <w:szCs w:val="22"/>
              </w:rPr>
              <w:t>2011</w:t>
            </w:r>
          </w:p>
        </w:tc>
        <w:tc>
          <w:tcPr>
            <w:tcW w:w="0" w:type="auto"/>
          </w:tcPr>
          <w:p w:rsidR="003F21A5" w:rsidRPr="00440970" w:rsidRDefault="003F21A5" w:rsidP="0087535A">
            <w:pPr>
              <w:spacing w:line="360" w:lineRule="auto"/>
              <w:jc w:val="both"/>
              <w:rPr>
                <w:rFonts w:ascii="Times New Roman" w:hAnsi="Times New Roman" w:cs="Times New Roman"/>
                <w:sz w:val="22"/>
                <w:szCs w:val="22"/>
              </w:rPr>
            </w:pPr>
            <w:r w:rsidRPr="00440970">
              <w:rPr>
                <w:rFonts w:ascii="Times New Roman" w:hAnsi="Times New Roman" w:cs="Times New Roman"/>
                <w:sz w:val="22"/>
                <w:szCs w:val="22"/>
              </w:rPr>
              <w:t>A dynamic decision support system to predict the value of customer for new product development.</w:t>
            </w:r>
          </w:p>
        </w:tc>
        <w:tc>
          <w:tcPr>
            <w:tcW w:w="0" w:type="auto"/>
          </w:tcPr>
          <w:p w:rsidR="003F21A5" w:rsidRPr="00440970" w:rsidRDefault="003F21A5" w:rsidP="0087535A">
            <w:pPr>
              <w:spacing w:line="360" w:lineRule="auto"/>
              <w:jc w:val="both"/>
              <w:rPr>
                <w:rFonts w:ascii="Times New Roman" w:hAnsi="Times New Roman" w:cs="Times New Roman"/>
                <w:sz w:val="22"/>
                <w:szCs w:val="22"/>
                <w:lang w:val="en-GB"/>
              </w:rPr>
            </w:pPr>
            <w:r w:rsidRPr="00440970">
              <w:rPr>
                <w:rFonts w:ascii="Times New Roman" w:hAnsi="Times New Roman" w:cs="Times New Roman"/>
                <w:color w:val="FF0000"/>
                <w:sz w:val="22"/>
                <w:szCs w:val="22"/>
              </w:rPr>
              <w:t>140</w:t>
            </w:r>
          </w:p>
        </w:tc>
      </w:tr>
      <w:tr w:rsidR="003F21A5" w:rsidRPr="00440970" w:rsidTr="0087535A">
        <w:trPr>
          <w:trHeight w:val="334"/>
        </w:trPr>
        <w:tc>
          <w:tcPr>
            <w:tcW w:w="0" w:type="auto"/>
          </w:tcPr>
          <w:p w:rsidR="003F21A5" w:rsidRPr="00440970" w:rsidRDefault="003F21A5" w:rsidP="0087535A">
            <w:pPr>
              <w:widowControl w:val="0"/>
              <w:autoSpaceDE w:val="0"/>
              <w:autoSpaceDN w:val="0"/>
              <w:spacing w:line="360" w:lineRule="auto"/>
              <w:jc w:val="both"/>
              <w:rPr>
                <w:rFonts w:ascii="Times New Roman" w:hAnsi="Times New Roman" w:cs="Times New Roman"/>
                <w:color w:val="FF0000"/>
                <w:sz w:val="22"/>
                <w:szCs w:val="22"/>
                <w:lang w:val="en-GB"/>
              </w:rPr>
            </w:pPr>
            <w:r w:rsidRPr="00440970">
              <w:rPr>
                <w:rFonts w:ascii="Times New Roman" w:hAnsi="Times New Roman" w:cs="Times New Roman"/>
                <w:color w:val="FF0000"/>
                <w:sz w:val="22"/>
                <w:szCs w:val="22"/>
                <w:lang w:val="en-GB"/>
              </w:rPr>
              <w:t>Martínez-López, F.J. and Casillas, J.</w:t>
            </w:r>
          </w:p>
          <w:p w:rsidR="003F21A5" w:rsidRPr="00440970" w:rsidRDefault="003F21A5" w:rsidP="0087535A">
            <w:pPr>
              <w:spacing w:line="360" w:lineRule="auto"/>
              <w:jc w:val="both"/>
              <w:rPr>
                <w:rFonts w:ascii="Times New Roman" w:hAnsi="Times New Roman" w:cs="Times New Roman"/>
                <w:color w:val="FF0000"/>
                <w:sz w:val="22"/>
                <w:szCs w:val="22"/>
                <w:lang w:val="en-GB"/>
              </w:rPr>
            </w:pPr>
          </w:p>
        </w:tc>
        <w:tc>
          <w:tcPr>
            <w:tcW w:w="0" w:type="auto"/>
          </w:tcPr>
          <w:p w:rsidR="003F21A5" w:rsidRPr="00440970" w:rsidRDefault="003F21A5" w:rsidP="0087535A">
            <w:pPr>
              <w:spacing w:line="360" w:lineRule="auto"/>
              <w:jc w:val="both"/>
              <w:rPr>
                <w:rFonts w:ascii="Times New Roman" w:hAnsi="Times New Roman" w:cs="Times New Roman"/>
                <w:color w:val="FF0000"/>
                <w:sz w:val="22"/>
                <w:szCs w:val="22"/>
              </w:rPr>
            </w:pPr>
            <w:r w:rsidRPr="00440970">
              <w:rPr>
                <w:rFonts w:ascii="Times New Roman" w:hAnsi="Times New Roman" w:cs="Times New Roman"/>
                <w:color w:val="FF0000"/>
                <w:sz w:val="22"/>
                <w:szCs w:val="22"/>
              </w:rPr>
              <w:t>2013</w:t>
            </w:r>
          </w:p>
        </w:tc>
        <w:tc>
          <w:tcPr>
            <w:tcW w:w="0" w:type="auto"/>
          </w:tcPr>
          <w:p w:rsidR="003F21A5" w:rsidRPr="00440970" w:rsidRDefault="003F21A5" w:rsidP="0087535A">
            <w:pPr>
              <w:spacing w:line="360" w:lineRule="auto"/>
              <w:jc w:val="both"/>
              <w:rPr>
                <w:rFonts w:ascii="Times New Roman" w:hAnsi="Times New Roman" w:cs="Times New Roman"/>
                <w:color w:val="FF0000"/>
                <w:sz w:val="22"/>
                <w:szCs w:val="22"/>
                <w:lang w:val="en-GB"/>
              </w:rPr>
            </w:pPr>
            <w:r w:rsidRPr="00440970">
              <w:rPr>
                <w:rFonts w:ascii="Times New Roman" w:hAnsi="Times New Roman" w:cs="Times New Roman"/>
                <w:color w:val="FF0000"/>
                <w:sz w:val="22"/>
                <w:szCs w:val="22"/>
                <w:lang w:val="en-GB"/>
              </w:rPr>
              <w:t>Artificial intelligence-based systems applied in industrial marketing: An historical overview, current and future insights.</w:t>
            </w:r>
          </w:p>
        </w:tc>
        <w:tc>
          <w:tcPr>
            <w:tcW w:w="0" w:type="auto"/>
          </w:tcPr>
          <w:p w:rsidR="003F21A5" w:rsidRPr="00440970" w:rsidRDefault="003F21A5" w:rsidP="0087535A">
            <w:pPr>
              <w:spacing w:line="360" w:lineRule="auto"/>
              <w:jc w:val="both"/>
              <w:rPr>
                <w:rFonts w:ascii="Times New Roman" w:hAnsi="Times New Roman" w:cs="Times New Roman"/>
                <w:color w:val="FF0000"/>
                <w:sz w:val="22"/>
                <w:szCs w:val="22"/>
              </w:rPr>
            </w:pPr>
            <w:r w:rsidRPr="00440970">
              <w:rPr>
                <w:rFonts w:ascii="Times New Roman" w:hAnsi="Times New Roman" w:cs="Times New Roman"/>
                <w:color w:val="FF0000"/>
                <w:sz w:val="22"/>
                <w:szCs w:val="22"/>
              </w:rPr>
              <w:t>114</w:t>
            </w:r>
          </w:p>
        </w:tc>
      </w:tr>
      <w:tr w:rsidR="003F21A5" w:rsidRPr="00440970" w:rsidTr="0087535A">
        <w:trPr>
          <w:trHeight w:val="334"/>
        </w:trPr>
        <w:tc>
          <w:tcPr>
            <w:tcW w:w="0" w:type="auto"/>
          </w:tcPr>
          <w:p w:rsidR="003F21A5" w:rsidRPr="00440970" w:rsidRDefault="003F21A5" w:rsidP="0087535A">
            <w:pPr>
              <w:spacing w:line="360" w:lineRule="auto"/>
              <w:jc w:val="both"/>
              <w:rPr>
                <w:rFonts w:ascii="Times New Roman" w:hAnsi="Times New Roman" w:cs="Times New Roman"/>
                <w:sz w:val="22"/>
                <w:szCs w:val="22"/>
              </w:rPr>
            </w:pPr>
            <w:r w:rsidRPr="00440970">
              <w:rPr>
                <w:rFonts w:ascii="Times New Roman" w:hAnsi="Times New Roman" w:cs="Times New Roman"/>
                <w:sz w:val="22"/>
                <w:szCs w:val="22"/>
              </w:rPr>
              <w:t>Wu, D., Zhang, G. and Lu, J.</w:t>
            </w:r>
          </w:p>
        </w:tc>
        <w:tc>
          <w:tcPr>
            <w:tcW w:w="0" w:type="auto"/>
          </w:tcPr>
          <w:p w:rsidR="003F21A5" w:rsidRPr="00440970" w:rsidRDefault="003F21A5" w:rsidP="0087535A">
            <w:pPr>
              <w:spacing w:line="360" w:lineRule="auto"/>
              <w:jc w:val="both"/>
              <w:rPr>
                <w:rFonts w:ascii="Times New Roman" w:hAnsi="Times New Roman" w:cs="Times New Roman"/>
                <w:sz w:val="22"/>
                <w:szCs w:val="22"/>
              </w:rPr>
            </w:pPr>
            <w:r w:rsidRPr="00440970">
              <w:rPr>
                <w:rFonts w:ascii="Times New Roman" w:hAnsi="Times New Roman" w:cs="Times New Roman"/>
                <w:sz w:val="22"/>
                <w:szCs w:val="22"/>
              </w:rPr>
              <w:t>2015</w:t>
            </w:r>
          </w:p>
        </w:tc>
        <w:tc>
          <w:tcPr>
            <w:tcW w:w="0" w:type="auto"/>
          </w:tcPr>
          <w:p w:rsidR="003F21A5" w:rsidRPr="00440970" w:rsidRDefault="003F21A5" w:rsidP="0087535A">
            <w:pPr>
              <w:spacing w:line="360" w:lineRule="auto"/>
              <w:jc w:val="both"/>
              <w:rPr>
                <w:rFonts w:ascii="Times New Roman" w:hAnsi="Times New Roman" w:cs="Times New Roman"/>
                <w:sz w:val="22"/>
                <w:szCs w:val="22"/>
              </w:rPr>
            </w:pPr>
            <w:r w:rsidRPr="00440970">
              <w:rPr>
                <w:rFonts w:ascii="Times New Roman" w:hAnsi="Times New Roman" w:cs="Times New Roman"/>
                <w:sz w:val="22"/>
                <w:szCs w:val="22"/>
              </w:rPr>
              <w:t>A fuzzy preference tree-based recommender system for personalized business-to-business e-services.</w:t>
            </w:r>
          </w:p>
        </w:tc>
        <w:tc>
          <w:tcPr>
            <w:tcW w:w="0" w:type="auto"/>
          </w:tcPr>
          <w:p w:rsidR="003F21A5" w:rsidRPr="00440970" w:rsidRDefault="003F21A5" w:rsidP="0087535A">
            <w:pPr>
              <w:spacing w:line="360" w:lineRule="auto"/>
              <w:jc w:val="both"/>
              <w:rPr>
                <w:rFonts w:ascii="Times New Roman" w:hAnsi="Times New Roman" w:cs="Times New Roman"/>
                <w:color w:val="FF0000"/>
                <w:sz w:val="22"/>
                <w:szCs w:val="22"/>
              </w:rPr>
            </w:pPr>
            <w:r w:rsidRPr="00440970">
              <w:rPr>
                <w:rFonts w:ascii="Times New Roman" w:hAnsi="Times New Roman" w:cs="Times New Roman"/>
                <w:color w:val="FF0000"/>
                <w:sz w:val="22"/>
                <w:szCs w:val="22"/>
              </w:rPr>
              <w:t>99</w:t>
            </w:r>
          </w:p>
        </w:tc>
      </w:tr>
      <w:tr w:rsidR="003F21A5" w:rsidRPr="00440970" w:rsidTr="0087535A">
        <w:trPr>
          <w:trHeight w:val="801"/>
        </w:trPr>
        <w:tc>
          <w:tcPr>
            <w:tcW w:w="0" w:type="auto"/>
          </w:tcPr>
          <w:p w:rsidR="003F21A5" w:rsidRPr="00440970" w:rsidRDefault="003F21A5" w:rsidP="0087535A">
            <w:pPr>
              <w:spacing w:line="360" w:lineRule="auto"/>
              <w:jc w:val="both"/>
              <w:rPr>
                <w:rFonts w:ascii="Times New Roman" w:hAnsi="Times New Roman" w:cs="Times New Roman"/>
                <w:sz w:val="22"/>
                <w:szCs w:val="22"/>
              </w:rPr>
            </w:pPr>
            <w:r w:rsidRPr="00440970">
              <w:rPr>
                <w:rFonts w:ascii="Times New Roman" w:hAnsi="Times New Roman" w:cs="Times New Roman"/>
                <w:sz w:val="22"/>
                <w:szCs w:val="22"/>
              </w:rPr>
              <w:t>Li, S., &amp; Li, J. Z.</w:t>
            </w:r>
          </w:p>
        </w:tc>
        <w:tc>
          <w:tcPr>
            <w:tcW w:w="0" w:type="auto"/>
          </w:tcPr>
          <w:p w:rsidR="003F21A5" w:rsidRPr="00440970" w:rsidRDefault="003F21A5" w:rsidP="0087535A">
            <w:pPr>
              <w:spacing w:line="360" w:lineRule="auto"/>
              <w:jc w:val="both"/>
              <w:rPr>
                <w:rFonts w:ascii="Times New Roman" w:hAnsi="Times New Roman" w:cs="Times New Roman"/>
                <w:sz w:val="22"/>
                <w:szCs w:val="22"/>
              </w:rPr>
            </w:pPr>
            <w:r w:rsidRPr="00440970">
              <w:rPr>
                <w:rFonts w:ascii="Times New Roman" w:hAnsi="Times New Roman" w:cs="Times New Roman"/>
                <w:sz w:val="22"/>
                <w:szCs w:val="22"/>
              </w:rPr>
              <w:t>2009</w:t>
            </w:r>
          </w:p>
        </w:tc>
        <w:tc>
          <w:tcPr>
            <w:tcW w:w="0" w:type="auto"/>
          </w:tcPr>
          <w:p w:rsidR="003F21A5" w:rsidRPr="00440970" w:rsidRDefault="003F21A5" w:rsidP="0087535A">
            <w:pPr>
              <w:spacing w:line="360" w:lineRule="auto"/>
              <w:jc w:val="both"/>
              <w:rPr>
                <w:rFonts w:ascii="Times New Roman" w:hAnsi="Times New Roman" w:cs="Times New Roman"/>
                <w:sz w:val="22"/>
                <w:szCs w:val="22"/>
              </w:rPr>
            </w:pPr>
            <w:proofErr w:type="spellStart"/>
            <w:r w:rsidRPr="00440970">
              <w:rPr>
                <w:rFonts w:ascii="Times New Roman" w:hAnsi="Times New Roman" w:cs="Times New Roman"/>
                <w:sz w:val="22"/>
                <w:szCs w:val="22"/>
              </w:rPr>
              <w:t>Hybridising</w:t>
            </w:r>
            <w:proofErr w:type="spellEnd"/>
            <w:r w:rsidRPr="00440970">
              <w:rPr>
                <w:rFonts w:ascii="Times New Roman" w:hAnsi="Times New Roman" w:cs="Times New Roman"/>
                <w:sz w:val="22"/>
                <w:szCs w:val="22"/>
              </w:rPr>
              <w:t xml:space="preserve"> human judgment, AHP, simulation and a fuzzy expert system for strategy formulation under uncertainty.</w:t>
            </w:r>
          </w:p>
        </w:tc>
        <w:tc>
          <w:tcPr>
            <w:tcW w:w="0" w:type="auto"/>
          </w:tcPr>
          <w:p w:rsidR="003F21A5" w:rsidRPr="00440970" w:rsidRDefault="003F21A5" w:rsidP="0087535A">
            <w:pPr>
              <w:spacing w:line="360" w:lineRule="auto"/>
              <w:jc w:val="both"/>
              <w:rPr>
                <w:rFonts w:ascii="Times New Roman" w:hAnsi="Times New Roman" w:cs="Times New Roman"/>
                <w:sz w:val="22"/>
                <w:szCs w:val="22"/>
              </w:rPr>
            </w:pPr>
            <w:r w:rsidRPr="00440970">
              <w:rPr>
                <w:rFonts w:ascii="Times New Roman" w:hAnsi="Times New Roman" w:cs="Times New Roman"/>
                <w:color w:val="000000" w:themeColor="text1"/>
                <w:sz w:val="22"/>
                <w:szCs w:val="22"/>
              </w:rPr>
              <w:t>96</w:t>
            </w:r>
          </w:p>
        </w:tc>
      </w:tr>
      <w:tr w:rsidR="003F21A5" w:rsidRPr="00440970" w:rsidTr="0087535A">
        <w:trPr>
          <w:trHeight w:val="334"/>
        </w:trPr>
        <w:tc>
          <w:tcPr>
            <w:tcW w:w="0" w:type="auto"/>
          </w:tcPr>
          <w:p w:rsidR="003F21A5" w:rsidRPr="00440970" w:rsidRDefault="003F21A5" w:rsidP="0087535A">
            <w:pPr>
              <w:spacing w:line="360" w:lineRule="auto"/>
              <w:jc w:val="both"/>
              <w:rPr>
                <w:rFonts w:ascii="Times New Roman" w:hAnsi="Times New Roman" w:cs="Times New Roman"/>
                <w:color w:val="FF0000"/>
                <w:sz w:val="22"/>
                <w:szCs w:val="22"/>
                <w:lang w:val="en-GB"/>
              </w:rPr>
            </w:pPr>
            <w:proofErr w:type="spellStart"/>
            <w:r w:rsidRPr="00440970">
              <w:rPr>
                <w:rFonts w:ascii="Times New Roman" w:hAnsi="Times New Roman" w:cs="Times New Roman"/>
                <w:color w:val="FF0000"/>
                <w:sz w:val="22"/>
                <w:szCs w:val="22"/>
                <w:lang w:val="en-GB"/>
              </w:rPr>
              <w:t>Calosso</w:t>
            </w:r>
            <w:proofErr w:type="spellEnd"/>
            <w:r w:rsidRPr="00440970">
              <w:rPr>
                <w:rFonts w:ascii="Times New Roman" w:hAnsi="Times New Roman" w:cs="Times New Roman"/>
                <w:color w:val="FF0000"/>
                <w:sz w:val="22"/>
                <w:szCs w:val="22"/>
                <w:lang w:val="en-GB"/>
              </w:rPr>
              <w:t xml:space="preserve">, T., </w:t>
            </w:r>
            <w:proofErr w:type="spellStart"/>
            <w:r w:rsidRPr="00440970">
              <w:rPr>
                <w:rFonts w:ascii="Times New Roman" w:hAnsi="Times New Roman" w:cs="Times New Roman"/>
                <w:color w:val="FF0000"/>
                <w:sz w:val="22"/>
                <w:szCs w:val="22"/>
                <w:lang w:val="en-GB"/>
              </w:rPr>
              <w:t>Cantamessa</w:t>
            </w:r>
            <w:proofErr w:type="spellEnd"/>
            <w:r w:rsidRPr="00440970">
              <w:rPr>
                <w:rFonts w:ascii="Times New Roman" w:hAnsi="Times New Roman" w:cs="Times New Roman"/>
                <w:color w:val="FF0000"/>
                <w:sz w:val="22"/>
                <w:szCs w:val="22"/>
                <w:lang w:val="en-GB"/>
              </w:rPr>
              <w:t>, M., Vu, D. and Villa, A.</w:t>
            </w:r>
          </w:p>
        </w:tc>
        <w:tc>
          <w:tcPr>
            <w:tcW w:w="0" w:type="auto"/>
          </w:tcPr>
          <w:p w:rsidR="003F21A5" w:rsidRPr="00440970" w:rsidRDefault="003F21A5" w:rsidP="0087535A">
            <w:pPr>
              <w:spacing w:line="360" w:lineRule="auto"/>
              <w:jc w:val="both"/>
              <w:rPr>
                <w:rFonts w:ascii="Times New Roman" w:hAnsi="Times New Roman" w:cs="Times New Roman"/>
                <w:color w:val="FF0000"/>
                <w:sz w:val="22"/>
                <w:szCs w:val="22"/>
              </w:rPr>
            </w:pPr>
            <w:r w:rsidRPr="00440970">
              <w:rPr>
                <w:rFonts w:ascii="Times New Roman" w:hAnsi="Times New Roman" w:cs="Times New Roman"/>
                <w:color w:val="FF0000"/>
                <w:sz w:val="22"/>
                <w:szCs w:val="22"/>
              </w:rPr>
              <w:t>2003</w:t>
            </w:r>
          </w:p>
        </w:tc>
        <w:tc>
          <w:tcPr>
            <w:tcW w:w="0" w:type="auto"/>
          </w:tcPr>
          <w:p w:rsidR="003F21A5" w:rsidRPr="00440970" w:rsidRDefault="003F21A5" w:rsidP="0087535A">
            <w:pPr>
              <w:spacing w:line="360" w:lineRule="auto"/>
              <w:jc w:val="both"/>
              <w:rPr>
                <w:rFonts w:ascii="Times New Roman" w:hAnsi="Times New Roman" w:cs="Times New Roman"/>
                <w:color w:val="FF0000"/>
                <w:sz w:val="22"/>
                <w:szCs w:val="22"/>
                <w:lang w:val="en-GB"/>
              </w:rPr>
            </w:pPr>
            <w:r w:rsidRPr="00440970">
              <w:rPr>
                <w:rFonts w:ascii="Times New Roman" w:hAnsi="Times New Roman" w:cs="Times New Roman"/>
                <w:color w:val="FF0000"/>
                <w:sz w:val="22"/>
                <w:szCs w:val="22"/>
                <w:lang w:val="en-GB"/>
              </w:rPr>
              <w:t>Production planning and order acceptance in business to business electronic commerce.</w:t>
            </w:r>
          </w:p>
        </w:tc>
        <w:tc>
          <w:tcPr>
            <w:tcW w:w="0" w:type="auto"/>
          </w:tcPr>
          <w:p w:rsidR="003F21A5" w:rsidRPr="00440970" w:rsidRDefault="003F21A5" w:rsidP="0087535A">
            <w:pPr>
              <w:spacing w:line="360" w:lineRule="auto"/>
              <w:jc w:val="both"/>
              <w:rPr>
                <w:rFonts w:ascii="Times New Roman" w:hAnsi="Times New Roman" w:cs="Times New Roman"/>
                <w:color w:val="FF0000"/>
                <w:sz w:val="22"/>
                <w:szCs w:val="22"/>
              </w:rPr>
            </w:pPr>
            <w:r w:rsidRPr="00440970">
              <w:rPr>
                <w:rFonts w:ascii="Times New Roman" w:hAnsi="Times New Roman" w:cs="Times New Roman"/>
                <w:color w:val="FF0000"/>
                <w:sz w:val="22"/>
                <w:szCs w:val="22"/>
              </w:rPr>
              <w:t>75</w:t>
            </w:r>
          </w:p>
        </w:tc>
      </w:tr>
      <w:tr w:rsidR="003F21A5" w:rsidRPr="00440970" w:rsidTr="0087535A">
        <w:trPr>
          <w:trHeight w:val="334"/>
        </w:trPr>
        <w:tc>
          <w:tcPr>
            <w:tcW w:w="0" w:type="auto"/>
            <w:tcBorders>
              <w:bottom w:val="single" w:sz="4" w:space="0" w:color="auto"/>
            </w:tcBorders>
          </w:tcPr>
          <w:p w:rsidR="003F21A5" w:rsidRPr="00440970" w:rsidRDefault="003F21A5" w:rsidP="0087535A">
            <w:pPr>
              <w:spacing w:line="360" w:lineRule="auto"/>
              <w:jc w:val="both"/>
              <w:rPr>
                <w:rFonts w:ascii="Times New Roman" w:hAnsi="Times New Roman" w:cs="Times New Roman"/>
                <w:sz w:val="22"/>
                <w:szCs w:val="22"/>
                <w:lang w:val="en-GB"/>
              </w:rPr>
            </w:pPr>
            <w:proofErr w:type="spellStart"/>
            <w:r w:rsidRPr="00440970">
              <w:rPr>
                <w:rFonts w:ascii="Times New Roman" w:hAnsi="Times New Roman" w:cs="Times New Roman"/>
                <w:sz w:val="22"/>
                <w:szCs w:val="22"/>
                <w:lang w:val="en-GB"/>
              </w:rPr>
              <w:t>Paschen</w:t>
            </w:r>
            <w:proofErr w:type="spellEnd"/>
            <w:r w:rsidRPr="00440970">
              <w:rPr>
                <w:rFonts w:ascii="Times New Roman" w:hAnsi="Times New Roman" w:cs="Times New Roman"/>
                <w:sz w:val="22"/>
                <w:szCs w:val="22"/>
                <w:lang w:val="en-GB"/>
              </w:rPr>
              <w:t xml:space="preserve">, J., </w:t>
            </w:r>
            <w:proofErr w:type="spellStart"/>
            <w:r w:rsidRPr="00440970">
              <w:rPr>
                <w:rFonts w:ascii="Times New Roman" w:hAnsi="Times New Roman" w:cs="Times New Roman"/>
                <w:sz w:val="22"/>
                <w:szCs w:val="22"/>
                <w:lang w:val="en-GB"/>
              </w:rPr>
              <w:t>Kietzmann</w:t>
            </w:r>
            <w:proofErr w:type="spellEnd"/>
            <w:r w:rsidRPr="00440970">
              <w:rPr>
                <w:rFonts w:ascii="Times New Roman" w:hAnsi="Times New Roman" w:cs="Times New Roman"/>
                <w:sz w:val="22"/>
                <w:szCs w:val="22"/>
                <w:lang w:val="en-GB"/>
              </w:rPr>
              <w:t xml:space="preserve">, J. and </w:t>
            </w:r>
            <w:proofErr w:type="spellStart"/>
            <w:r w:rsidRPr="00440970">
              <w:rPr>
                <w:rFonts w:ascii="Times New Roman" w:hAnsi="Times New Roman" w:cs="Times New Roman"/>
                <w:sz w:val="22"/>
                <w:szCs w:val="22"/>
                <w:lang w:val="en-GB"/>
              </w:rPr>
              <w:t>Kietzmann</w:t>
            </w:r>
            <w:proofErr w:type="spellEnd"/>
            <w:r w:rsidRPr="00440970">
              <w:rPr>
                <w:rFonts w:ascii="Times New Roman" w:hAnsi="Times New Roman" w:cs="Times New Roman"/>
                <w:sz w:val="22"/>
                <w:szCs w:val="22"/>
                <w:lang w:val="en-GB"/>
              </w:rPr>
              <w:t>, T.C.</w:t>
            </w:r>
          </w:p>
        </w:tc>
        <w:tc>
          <w:tcPr>
            <w:tcW w:w="0" w:type="auto"/>
            <w:tcBorders>
              <w:bottom w:val="single" w:sz="4" w:space="0" w:color="auto"/>
            </w:tcBorders>
          </w:tcPr>
          <w:p w:rsidR="003F21A5" w:rsidRPr="00440970" w:rsidRDefault="003F21A5" w:rsidP="0087535A">
            <w:pPr>
              <w:spacing w:line="360" w:lineRule="auto"/>
              <w:jc w:val="both"/>
              <w:rPr>
                <w:rFonts w:ascii="Times New Roman" w:hAnsi="Times New Roman" w:cs="Times New Roman"/>
                <w:sz w:val="22"/>
                <w:szCs w:val="22"/>
              </w:rPr>
            </w:pPr>
            <w:r w:rsidRPr="00440970">
              <w:rPr>
                <w:rFonts w:ascii="Times New Roman" w:hAnsi="Times New Roman" w:cs="Times New Roman"/>
                <w:sz w:val="22"/>
                <w:szCs w:val="22"/>
              </w:rPr>
              <w:t>2019</w:t>
            </w:r>
          </w:p>
        </w:tc>
        <w:tc>
          <w:tcPr>
            <w:tcW w:w="0" w:type="auto"/>
            <w:tcBorders>
              <w:bottom w:val="single" w:sz="4" w:space="0" w:color="auto"/>
            </w:tcBorders>
          </w:tcPr>
          <w:p w:rsidR="003F21A5" w:rsidRPr="00440970" w:rsidRDefault="003F21A5" w:rsidP="0087535A">
            <w:pPr>
              <w:spacing w:line="360" w:lineRule="auto"/>
              <w:jc w:val="both"/>
              <w:rPr>
                <w:rFonts w:ascii="Times New Roman" w:hAnsi="Times New Roman" w:cs="Times New Roman"/>
                <w:sz w:val="22"/>
                <w:szCs w:val="22"/>
                <w:lang w:val="en-GB"/>
              </w:rPr>
            </w:pPr>
            <w:r w:rsidRPr="00440970">
              <w:rPr>
                <w:rFonts w:ascii="Times New Roman" w:hAnsi="Times New Roman" w:cs="Times New Roman"/>
                <w:sz w:val="22"/>
                <w:szCs w:val="22"/>
                <w:lang w:val="en-GB"/>
              </w:rPr>
              <w:t>Artificial intelligence (AI) and its implications for market knowledge in B2B marketing.</w:t>
            </w:r>
          </w:p>
        </w:tc>
        <w:tc>
          <w:tcPr>
            <w:tcW w:w="0" w:type="auto"/>
            <w:tcBorders>
              <w:bottom w:val="single" w:sz="4" w:space="0" w:color="auto"/>
            </w:tcBorders>
          </w:tcPr>
          <w:p w:rsidR="003F21A5" w:rsidRPr="00440970" w:rsidRDefault="003F21A5" w:rsidP="0087535A">
            <w:pPr>
              <w:spacing w:line="360" w:lineRule="auto"/>
              <w:jc w:val="both"/>
              <w:rPr>
                <w:rFonts w:ascii="Times New Roman" w:hAnsi="Times New Roman" w:cs="Times New Roman"/>
                <w:sz w:val="22"/>
                <w:szCs w:val="22"/>
              </w:rPr>
            </w:pPr>
            <w:r w:rsidRPr="00440970">
              <w:rPr>
                <w:rFonts w:ascii="Times New Roman" w:hAnsi="Times New Roman" w:cs="Times New Roman"/>
                <w:color w:val="FF0000"/>
                <w:sz w:val="22"/>
                <w:szCs w:val="22"/>
              </w:rPr>
              <w:t>66</w:t>
            </w:r>
          </w:p>
        </w:tc>
      </w:tr>
    </w:tbl>
    <w:p w:rsidR="003F21A5" w:rsidRPr="0087535A" w:rsidRDefault="003F21A5" w:rsidP="003F21A5">
      <w:pPr>
        <w:pStyle w:val="BodyText"/>
        <w:spacing w:before="4" w:line="360" w:lineRule="auto"/>
        <w:jc w:val="both"/>
        <w:rPr>
          <w:sz w:val="22"/>
          <w:szCs w:val="22"/>
        </w:rPr>
      </w:pPr>
    </w:p>
    <w:p w:rsidR="003F21A5" w:rsidRPr="0087535A" w:rsidRDefault="003F21A5" w:rsidP="003F21A5">
      <w:pPr>
        <w:spacing w:line="360" w:lineRule="auto"/>
        <w:jc w:val="both"/>
        <w:rPr>
          <w:rFonts w:ascii="Times New Roman" w:hAnsi="Times New Roman" w:cs="Times New Roman"/>
        </w:rPr>
        <w:sectPr w:rsidR="003F21A5" w:rsidRPr="0087535A" w:rsidSect="0087535A">
          <w:footerReference w:type="default" r:id="rId16"/>
          <w:pgSz w:w="16850" w:h="11900" w:orient="landscape"/>
          <w:pgMar w:top="1440" w:right="1440" w:bottom="1440" w:left="1440" w:header="0" w:footer="1035" w:gutter="0"/>
          <w:cols w:space="720"/>
          <w:docGrid w:linePitch="299"/>
        </w:sectPr>
      </w:pPr>
    </w:p>
    <w:p w:rsidR="003F21A5" w:rsidRPr="0087535A" w:rsidRDefault="003F21A5" w:rsidP="003F21A5">
      <w:pPr>
        <w:spacing w:line="360" w:lineRule="auto"/>
        <w:jc w:val="both"/>
        <w:rPr>
          <w:rFonts w:ascii="Times New Roman" w:hAnsi="Times New Roman" w:cs="Times New Roman"/>
        </w:rPr>
        <w:sectPr w:rsidR="003F21A5" w:rsidRPr="0087535A">
          <w:type w:val="continuous"/>
          <w:pgSz w:w="16850" w:h="11900" w:orient="landscape"/>
          <w:pgMar w:top="620" w:right="1440" w:bottom="0" w:left="1380" w:header="720" w:footer="720" w:gutter="0"/>
          <w:cols w:space="720"/>
        </w:sectPr>
      </w:pPr>
    </w:p>
    <w:p w:rsidR="003F21A5" w:rsidRPr="0087535A" w:rsidRDefault="003F21A5" w:rsidP="003F21A5">
      <w:pPr>
        <w:pStyle w:val="BodyText"/>
        <w:spacing w:before="79" w:line="360" w:lineRule="auto"/>
        <w:ind w:left="120" w:right="169" w:firstLine="479"/>
        <w:jc w:val="both"/>
        <w:sectPr w:rsidR="003F21A5" w:rsidRPr="0087535A">
          <w:footerReference w:type="default" r:id="rId17"/>
          <w:pgSz w:w="11900" w:h="16850"/>
          <w:pgMar w:top="1400" w:right="1680" w:bottom="1300" w:left="1680" w:header="0" w:footer="1118" w:gutter="0"/>
          <w:cols w:space="720"/>
        </w:sectPr>
      </w:pPr>
      <w:r w:rsidRPr="0087535A">
        <w:rPr>
          <w:b/>
          <w:i/>
        </w:rPr>
        <w:lastRenderedPageBreak/>
        <w:t>PageRank analysis</w:t>
      </w:r>
      <w:r w:rsidRPr="0087535A">
        <w:rPr>
          <w:i/>
        </w:rPr>
        <w:t xml:space="preserve">. </w:t>
      </w:r>
      <w:r w:rsidRPr="0087535A">
        <w:t>To supplement the citation analysis, a PageRank analysis was performed as a measure of both the prestige and the popularity of the articles (</w:t>
      </w:r>
      <w:proofErr w:type="spellStart"/>
      <w:r w:rsidRPr="0087535A">
        <w:t>Bolle</w:t>
      </w:r>
      <w:proofErr w:type="spellEnd"/>
      <w:r w:rsidRPr="0087535A">
        <w:t xml:space="preserve"> et al., 2006; Kumar et al., 2020). The PageRank analysis was developed to </w:t>
      </w:r>
      <w:proofErr w:type="spellStart"/>
      <w:r w:rsidRPr="0087535A">
        <w:t>prioritise</w:t>
      </w:r>
      <w:proofErr w:type="spellEnd"/>
      <w:r w:rsidRPr="0087535A">
        <w:t xml:space="preserve"> web information when a keyword is entered into a search engine (Liang and Liu, 2018). Thus, it can not only be used to find the connectivity between web pages but also to identify the citation connection among different articles. For instance, suppose article A has been cited by articles </w:t>
      </w:r>
      <w:r w:rsidRPr="0087535A">
        <w:rPr>
          <w:i/>
        </w:rPr>
        <w:t xml:space="preserve">Y1, Y2, Y3 …, </w:t>
      </w:r>
      <w:proofErr w:type="spellStart"/>
      <w:r w:rsidRPr="0087535A">
        <w:rPr>
          <w:i/>
        </w:rPr>
        <w:t>Yn</w:t>
      </w:r>
      <w:proofErr w:type="spellEnd"/>
      <w:r w:rsidRPr="0087535A">
        <w:t xml:space="preserve">, where article </w:t>
      </w:r>
      <w:r w:rsidRPr="0087535A">
        <w:rPr>
          <w:i/>
        </w:rPr>
        <w:t xml:space="preserve">Yi </w:t>
      </w:r>
      <w:r w:rsidRPr="0087535A">
        <w:t xml:space="preserve">has citations </w:t>
      </w:r>
      <w:r w:rsidRPr="0087535A">
        <w:rPr>
          <w:i/>
        </w:rPr>
        <w:t>C (Yi)</w:t>
      </w:r>
      <w:r w:rsidRPr="0087535A">
        <w:t xml:space="preserve">. Under this circumstance, the PageRank of article </w:t>
      </w:r>
      <w:r w:rsidRPr="0087535A">
        <w:rPr>
          <w:i/>
        </w:rPr>
        <w:t xml:space="preserve">A </w:t>
      </w:r>
      <w:r w:rsidRPr="0087535A">
        <w:t xml:space="preserve">(represented by </w:t>
      </w:r>
      <w:r w:rsidRPr="0087535A">
        <w:rPr>
          <w:i/>
        </w:rPr>
        <w:t>PR (A)</w:t>
      </w:r>
      <w:r w:rsidRPr="0087535A">
        <w:t xml:space="preserve">) in a network of </w:t>
      </w:r>
      <w:r w:rsidRPr="0087535A">
        <w:rPr>
          <w:i/>
        </w:rPr>
        <w:t xml:space="preserve">N </w:t>
      </w:r>
      <w:r w:rsidRPr="0087535A">
        <w:t>articles, can be determined</w:t>
      </w:r>
      <w:r w:rsidRPr="0087535A">
        <w:rPr>
          <w:spacing w:val="-5"/>
        </w:rPr>
        <w:t xml:space="preserve"> </w:t>
      </w:r>
      <w:r w:rsidRPr="0087535A">
        <w:t>as:</w:t>
      </w:r>
    </w:p>
    <w:p w:rsidR="003F21A5" w:rsidRPr="0087535A" w:rsidRDefault="003F21A5" w:rsidP="003F21A5">
      <w:pPr>
        <w:spacing w:line="360" w:lineRule="auto"/>
        <w:jc w:val="both"/>
        <w:rPr>
          <w:rFonts w:ascii="Times New Roman" w:hAnsi="Times New Roman" w:cs="Times New Roman"/>
        </w:rPr>
      </w:pPr>
      <m:oMathPara>
        <m:oMath>
          <m:r>
            <w:rPr>
              <w:rFonts w:ascii="Cambria Math" w:hAnsi="Cambria Math" w:cs="Times New Roman"/>
            </w:rPr>
            <m:t xml:space="preserve">PR </m:t>
          </m:r>
          <m:d>
            <m:dPr>
              <m:ctrlPr>
                <w:rPr>
                  <w:rFonts w:ascii="Cambria Math" w:hAnsi="Cambria Math" w:cs="Times New Roman"/>
                  <w:i/>
                </w:rPr>
              </m:ctrlPr>
            </m:dPr>
            <m:e>
              <m:r>
                <w:rPr>
                  <w:rFonts w:ascii="Cambria Math" w:hAnsi="Cambria Math" w:cs="Times New Roman"/>
                </w:rPr>
                <m:t>A</m:t>
              </m:r>
            </m:e>
          </m:d>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(1-d)</m:t>
              </m:r>
            </m:num>
            <m:den>
              <m:r>
                <w:rPr>
                  <w:rFonts w:ascii="Cambria Math" w:hAnsi="Cambria Math" w:cs="Times New Roman"/>
                </w:rPr>
                <m:t>N</m:t>
              </m:r>
            </m:den>
          </m:f>
          <m:r>
            <w:rPr>
              <w:rFonts w:ascii="Cambria Math" w:hAnsi="Cambria Math" w:cs="Times New Roman"/>
            </w:rPr>
            <m:t xml:space="preserve"> +d</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PR (</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1</m:t>
                      </m:r>
                    </m:sub>
                  </m:sSub>
                  <m:r>
                    <w:rPr>
                      <w:rFonts w:ascii="Cambria Math" w:hAnsi="Cambria Math" w:cs="Times New Roman"/>
                    </w:rPr>
                    <m:t>)</m:t>
                  </m:r>
                </m:num>
                <m:den>
                  <m:r>
                    <w:rPr>
                      <w:rFonts w:ascii="Cambria Math" w:hAnsi="Cambria Math" w:cs="Times New Roman"/>
                    </w:rPr>
                    <m:t>C (</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1</m:t>
                      </m:r>
                    </m:sub>
                  </m:sSub>
                  <m:r>
                    <w:rPr>
                      <w:rFonts w:ascii="Cambria Math" w:hAnsi="Cambria Math" w:cs="Times New Roman"/>
                    </w:rPr>
                    <m:t>)</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PR(</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n</m:t>
                      </m:r>
                    </m:sub>
                  </m:sSub>
                  <m:r>
                    <w:rPr>
                      <w:rFonts w:ascii="Cambria Math" w:hAnsi="Cambria Math" w:cs="Times New Roman"/>
                    </w:rPr>
                    <m:t>)</m:t>
                  </m:r>
                </m:num>
                <m:den>
                  <m:r>
                    <w:rPr>
                      <w:rFonts w:ascii="Cambria Math" w:hAnsi="Cambria Math" w:cs="Times New Roman"/>
                    </w:rPr>
                    <m:t>C(</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n</m:t>
                      </m:r>
                    </m:sub>
                  </m:sSub>
                  <m:r>
                    <w:rPr>
                      <w:rFonts w:ascii="Cambria Math" w:hAnsi="Cambria Math" w:cs="Times New Roman"/>
                    </w:rPr>
                    <m:t>)</m:t>
                  </m:r>
                </m:den>
              </m:f>
            </m:e>
          </m:d>
        </m:oMath>
      </m:oMathPara>
    </w:p>
    <w:p w:rsidR="003F21A5" w:rsidRPr="0087535A" w:rsidRDefault="003F21A5" w:rsidP="003F21A5">
      <w:pPr>
        <w:pStyle w:val="BodyText"/>
        <w:spacing w:before="90" w:line="360" w:lineRule="auto"/>
        <w:ind w:left="120"/>
        <w:jc w:val="both"/>
      </w:pPr>
      <w:r w:rsidRPr="0087535A">
        <w:t>the</w:t>
      </w:r>
      <w:r w:rsidRPr="0087535A">
        <w:rPr>
          <w:spacing w:val="-12"/>
        </w:rPr>
        <w:t xml:space="preserve"> </w:t>
      </w:r>
      <w:r w:rsidRPr="0087535A">
        <w:t>parameter</w:t>
      </w:r>
      <w:r w:rsidRPr="0087535A">
        <w:rPr>
          <w:spacing w:val="-10"/>
        </w:rPr>
        <w:t xml:space="preserve"> </w:t>
      </w:r>
      <w:r w:rsidRPr="0087535A">
        <w:rPr>
          <w:i/>
        </w:rPr>
        <w:t>d</w:t>
      </w:r>
      <w:r w:rsidRPr="0087535A">
        <w:rPr>
          <w:i/>
          <w:spacing w:val="-8"/>
        </w:rPr>
        <w:t xml:space="preserve"> </w:t>
      </w:r>
      <w:r w:rsidRPr="0087535A">
        <w:t>is</w:t>
      </w:r>
      <w:r w:rsidRPr="0087535A">
        <w:rPr>
          <w:spacing w:val="-9"/>
        </w:rPr>
        <w:t xml:space="preserve"> </w:t>
      </w:r>
      <w:r w:rsidRPr="0087535A">
        <w:t>a</w:t>
      </w:r>
      <w:r w:rsidRPr="0087535A">
        <w:rPr>
          <w:spacing w:val="-11"/>
        </w:rPr>
        <w:t xml:space="preserve"> </w:t>
      </w:r>
      <w:r w:rsidRPr="0087535A">
        <w:t>damping</w:t>
      </w:r>
      <w:r w:rsidRPr="0087535A">
        <w:rPr>
          <w:spacing w:val="-10"/>
        </w:rPr>
        <w:t xml:space="preserve"> </w:t>
      </w:r>
      <w:r w:rsidRPr="0087535A">
        <w:t>ratio,</w:t>
      </w:r>
      <w:r w:rsidRPr="0087535A">
        <w:rPr>
          <w:spacing w:val="-10"/>
        </w:rPr>
        <w:t xml:space="preserve"> </w:t>
      </w:r>
      <w:r w:rsidRPr="0087535A">
        <w:t>which</w:t>
      </w:r>
      <w:r w:rsidRPr="0087535A">
        <w:rPr>
          <w:spacing w:val="-9"/>
        </w:rPr>
        <w:t xml:space="preserve"> </w:t>
      </w:r>
      <w:r w:rsidRPr="0087535A">
        <w:t>ranges</w:t>
      </w:r>
      <w:r w:rsidRPr="0087535A">
        <w:rPr>
          <w:spacing w:val="-10"/>
        </w:rPr>
        <w:t xml:space="preserve"> </w:t>
      </w:r>
      <w:r w:rsidRPr="0087535A">
        <w:t>from</w:t>
      </w:r>
      <w:r w:rsidRPr="0087535A">
        <w:rPr>
          <w:spacing w:val="-10"/>
        </w:rPr>
        <w:t xml:space="preserve"> </w:t>
      </w:r>
      <w:r w:rsidRPr="0087535A">
        <w:t>0</w:t>
      </w:r>
      <w:r w:rsidRPr="0087535A">
        <w:rPr>
          <w:spacing w:val="-10"/>
        </w:rPr>
        <w:t xml:space="preserve"> </w:t>
      </w:r>
      <w:r w:rsidRPr="0087535A">
        <w:t>to</w:t>
      </w:r>
      <w:r w:rsidRPr="0087535A">
        <w:rPr>
          <w:spacing w:val="-10"/>
        </w:rPr>
        <w:t xml:space="preserve"> </w:t>
      </w:r>
      <w:r w:rsidRPr="0087535A">
        <w:t>1,</w:t>
      </w:r>
      <w:r w:rsidRPr="0087535A">
        <w:rPr>
          <w:spacing w:val="-8"/>
        </w:rPr>
        <w:t xml:space="preserve"> </w:t>
      </w:r>
      <w:r w:rsidRPr="0087535A">
        <w:t>that</w:t>
      </w:r>
      <w:r w:rsidRPr="0087535A">
        <w:rPr>
          <w:spacing w:val="-10"/>
        </w:rPr>
        <w:t xml:space="preserve"> </w:t>
      </w:r>
      <w:r w:rsidRPr="0087535A">
        <w:t>indicates</w:t>
      </w:r>
      <w:r w:rsidRPr="0087535A">
        <w:rPr>
          <w:spacing w:val="-7"/>
        </w:rPr>
        <w:t xml:space="preserve"> </w:t>
      </w:r>
      <w:r w:rsidRPr="0087535A">
        <w:t>the</w:t>
      </w:r>
      <w:r w:rsidRPr="0087535A">
        <w:rPr>
          <w:spacing w:val="-12"/>
        </w:rPr>
        <w:t xml:space="preserve"> </w:t>
      </w:r>
      <w:r w:rsidRPr="0087535A">
        <w:t>fraction of random walks that keep propagating along with the</w:t>
      </w:r>
      <w:r w:rsidRPr="0087535A">
        <w:rPr>
          <w:spacing w:val="-3"/>
        </w:rPr>
        <w:t xml:space="preserve"> </w:t>
      </w:r>
      <w:r w:rsidRPr="0087535A">
        <w:t>citations.</w:t>
      </w:r>
    </w:p>
    <w:p w:rsidR="003F21A5" w:rsidRPr="0087535A" w:rsidRDefault="003F21A5" w:rsidP="003F21A5">
      <w:pPr>
        <w:pStyle w:val="BodyText"/>
        <w:spacing w:line="360" w:lineRule="auto"/>
        <w:ind w:left="120" w:right="111" w:firstLine="479"/>
        <w:jc w:val="both"/>
      </w:pPr>
      <w:r w:rsidRPr="0087535A">
        <w:t xml:space="preserve">The PageRank analysis generates a probability distribution over articles, so the PageRank of all articles can be determined by using an iterative algorithm and the corresponding principal eigenvector of the </w:t>
      </w:r>
      <w:proofErr w:type="spellStart"/>
      <w:r w:rsidRPr="0087535A">
        <w:t>normalised</w:t>
      </w:r>
      <w:proofErr w:type="spellEnd"/>
      <w:r w:rsidRPr="0087535A">
        <w:t xml:space="preserve"> citation matrix of the articles (Feng</w:t>
      </w:r>
      <w:r w:rsidRPr="0087535A">
        <w:rPr>
          <w:spacing w:val="-9"/>
        </w:rPr>
        <w:t xml:space="preserve"> </w:t>
      </w:r>
      <w:r w:rsidRPr="0087535A">
        <w:t>et</w:t>
      </w:r>
      <w:r w:rsidRPr="0087535A">
        <w:rPr>
          <w:spacing w:val="-7"/>
        </w:rPr>
        <w:t xml:space="preserve"> </w:t>
      </w:r>
      <w:r w:rsidRPr="0087535A">
        <w:t>al.,</w:t>
      </w:r>
      <w:r w:rsidRPr="0087535A">
        <w:rPr>
          <w:spacing w:val="-8"/>
        </w:rPr>
        <w:t xml:space="preserve"> </w:t>
      </w:r>
      <w:r w:rsidRPr="0087535A">
        <w:t>2017;</w:t>
      </w:r>
      <w:r w:rsidRPr="0087535A">
        <w:rPr>
          <w:spacing w:val="-6"/>
        </w:rPr>
        <w:t xml:space="preserve"> </w:t>
      </w:r>
      <w:r w:rsidRPr="0087535A">
        <w:t>Xu</w:t>
      </w:r>
      <w:r w:rsidRPr="0087535A">
        <w:rPr>
          <w:spacing w:val="-9"/>
        </w:rPr>
        <w:t xml:space="preserve"> </w:t>
      </w:r>
      <w:r w:rsidRPr="0087535A">
        <w:t>et</w:t>
      </w:r>
      <w:r w:rsidRPr="0087535A">
        <w:rPr>
          <w:spacing w:val="-4"/>
        </w:rPr>
        <w:t xml:space="preserve"> </w:t>
      </w:r>
      <w:r w:rsidRPr="0087535A">
        <w:t>al.,</w:t>
      </w:r>
      <w:r w:rsidRPr="0087535A">
        <w:rPr>
          <w:spacing w:val="-8"/>
        </w:rPr>
        <w:t xml:space="preserve"> </w:t>
      </w:r>
      <w:r w:rsidRPr="0087535A">
        <w:t>2018).</w:t>
      </w:r>
      <w:r w:rsidRPr="0087535A">
        <w:rPr>
          <w:spacing w:val="-6"/>
        </w:rPr>
        <w:t xml:space="preserve"> </w:t>
      </w:r>
      <w:r w:rsidRPr="0087535A">
        <w:t>For</w:t>
      </w:r>
      <w:r w:rsidRPr="0087535A">
        <w:rPr>
          <w:spacing w:val="-7"/>
        </w:rPr>
        <w:t xml:space="preserve"> </w:t>
      </w:r>
      <w:r w:rsidRPr="0087535A">
        <w:t>citation</w:t>
      </w:r>
      <w:r w:rsidRPr="0087535A">
        <w:rPr>
          <w:spacing w:val="-6"/>
        </w:rPr>
        <w:t xml:space="preserve"> </w:t>
      </w:r>
      <w:r w:rsidRPr="0087535A">
        <w:t>analysis,</w:t>
      </w:r>
      <w:r w:rsidRPr="0087535A">
        <w:rPr>
          <w:spacing w:val="-9"/>
        </w:rPr>
        <w:t xml:space="preserve"> </w:t>
      </w:r>
      <w:r w:rsidRPr="0087535A">
        <w:t>the</w:t>
      </w:r>
      <w:r w:rsidRPr="0087535A">
        <w:rPr>
          <w:spacing w:val="-7"/>
        </w:rPr>
        <w:t xml:space="preserve"> </w:t>
      </w:r>
      <w:r w:rsidRPr="0087535A">
        <w:t>references</w:t>
      </w:r>
      <w:r w:rsidRPr="0087535A">
        <w:rPr>
          <w:spacing w:val="-8"/>
        </w:rPr>
        <w:t xml:space="preserve"> </w:t>
      </w:r>
      <w:r w:rsidRPr="0087535A">
        <w:t>of</w:t>
      </w:r>
      <w:r w:rsidRPr="0087535A">
        <w:rPr>
          <w:spacing w:val="-7"/>
        </w:rPr>
        <w:t xml:space="preserve"> </w:t>
      </w:r>
      <w:r w:rsidRPr="0087535A">
        <w:t>an</w:t>
      </w:r>
      <w:r w:rsidRPr="0087535A">
        <w:rPr>
          <w:spacing w:val="-9"/>
        </w:rPr>
        <w:t xml:space="preserve"> </w:t>
      </w:r>
      <w:r w:rsidRPr="0087535A">
        <w:t>article</w:t>
      </w:r>
      <w:r w:rsidRPr="0087535A">
        <w:rPr>
          <w:spacing w:val="-7"/>
        </w:rPr>
        <w:t xml:space="preserve"> </w:t>
      </w:r>
      <w:r w:rsidRPr="0087535A">
        <w:t>are captured according to a path of average length 2 (as suggested by Mishra et al., 2018), leading</w:t>
      </w:r>
      <w:r w:rsidRPr="0087535A">
        <w:rPr>
          <w:spacing w:val="-13"/>
        </w:rPr>
        <w:t xml:space="preserve"> </w:t>
      </w:r>
      <w:r w:rsidRPr="0087535A">
        <w:t>to</w:t>
      </w:r>
      <w:r w:rsidRPr="0087535A">
        <w:rPr>
          <w:spacing w:val="-13"/>
        </w:rPr>
        <w:t xml:space="preserve"> </w:t>
      </w:r>
      <w:r w:rsidRPr="0087535A">
        <w:t>the</w:t>
      </w:r>
      <w:r w:rsidRPr="0087535A">
        <w:rPr>
          <w:spacing w:val="-11"/>
        </w:rPr>
        <w:t xml:space="preserve"> </w:t>
      </w:r>
      <w:r w:rsidRPr="0087535A">
        <w:t>parameter</w:t>
      </w:r>
      <w:r w:rsidRPr="0087535A">
        <w:rPr>
          <w:spacing w:val="-8"/>
        </w:rPr>
        <w:t xml:space="preserve"> </w:t>
      </w:r>
      <w:r w:rsidRPr="0087535A">
        <w:rPr>
          <w:i/>
        </w:rPr>
        <w:t>d</w:t>
      </w:r>
      <w:r w:rsidRPr="0087535A">
        <w:rPr>
          <w:i/>
          <w:spacing w:val="-12"/>
        </w:rPr>
        <w:t xml:space="preserve"> </w:t>
      </w:r>
      <w:r w:rsidRPr="0087535A">
        <w:rPr>
          <w:i/>
        </w:rPr>
        <w:t>=</w:t>
      </w:r>
      <w:r w:rsidRPr="0087535A">
        <w:rPr>
          <w:i/>
          <w:spacing w:val="-15"/>
        </w:rPr>
        <w:t xml:space="preserve"> </w:t>
      </w:r>
      <w:r w:rsidRPr="0087535A">
        <w:t>0.5,</w:t>
      </w:r>
      <w:r w:rsidRPr="0087535A">
        <w:rPr>
          <w:spacing w:val="-10"/>
        </w:rPr>
        <w:t xml:space="preserve"> </w:t>
      </w:r>
      <w:r w:rsidRPr="0087535A">
        <w:t>which</w:t>
      </w:r>
      <w:r w:rsidRPr="0087535A">
        <w:rPr>
          <w:spacing w:val="-11"/>
        </w:rPr>
        <w:t xml:space="preserve"> </w:t>
      </w:r>
      <w:r w:rsidRPr="0087535A">
        <w:t>has</w:t>
      </w:r>
      <w:r w:rsidRPr="0087535A">
        <w:rPr>
          <w:spacing w:val="-11"/>
        </w:rPr>
        <w:t xml:space="preserve"> </w:t>
      </w:r>
      <w:r w:rsidRPr="0087535A">
        <w:t>been</w:t>
      </w:r>
      <w:r w:rsidRPr="0087535A">
        <w:rPr>
          <w:spacing w:val="-6"/>
        </w:rPr>
        <w:t xml:space="preserve"> </w:t>
      </w:r>
      <w:r w:rsidRPr="0087535A">
        <w:t>widely</w:t>
      </w:r>
      <w:r w:rsidRPr="0087535A">
        <w:rPr>
          <w:spacing w:val="-16"/>
        </w:rPr>
        <w:t xml:space="preserve"> </w:t>
      </w:r>
      <w:r w:rsidRPr="0087535A">
        <w:t>accepted</w:t>
      </w:r>
      <w:r w:rsidRPr="0087535A">
        <w:rPr>
          <w:spacing w:val="-11"/>
        </w:rPr>
        <w:t xml:space="preserve"> </w:t>
      </w:r>
      <w:r w:rsidRPr="0087535A">
        <w:t>for</w:t>
      </w:r>
      <w:r w:rsidRPr="0087535A">
        <w:rPr>
          <w:spacing w:val="-13"/>
        </w:rPr>
        <w:t xml:space="preserve"> </w:t>
      </w:r>
      <w:r w:rsidRPr="0087535A">
        <w:t>similar</w:t>
      </w:r>
      <w:r w:rsidRPr="0087535A">
        <w:rPr>
          <w:spacing w:val="-11"/>
        </w:rPr>
        <w:t xml:space="preserve"> </w:t>
      </w:r>
      <w:r w:rsidRPr="0087535A">
        <w:t xml:space="preserve">algorithms used for </w:t>
      </w:r>
      <w:proofErr w:type="spellStart"/>
      <w:r w:rsidRPr="0087535A">
        <w:t>analysing</w:t>
      </w:r>
      <w:proofErr w:type="spellEnd"/>
      <w:r w:rsidRPr="0087535A">
        <w:t xml:space="preserve"> citation networks (Lee et al., 2013). Table </w:t>
      </w:r>
      <w:r w:rsidR="00DC0325">
        <w:t>5</w:t>
      </w:r>
      <w:r w:rsidRPr="0087535A">
        <w:t xml:space="preserve"> lists the top 10 articles based</w:t>
      </w:r>
      <w:r w:rsidRPr="0087535A">
        <w:rPr>
          <w:spacing w:val="-4"/>
        </w:rPr>
        <w:t xml:space="preserve"> </w:t>
      </w:r>
      <w:r w:rsidRPr="0087535A">
        <w:t>on</w:t>
      </w:r>
      <w:r w:rsidRPr="0087535A">
        <w:rPr>
          <w:spacing w:val="-4"/>
        </w:rPr>
        <w:t xml:space="preserve"> </w:t>
      </w:r>
      <w:r w:rsidRPr="0087535A">
        <w:t>the</w:t>
      </w:r>
      <w:r w:rsidRPr="0087535A">
        <w:rPr>
          <w:spacing w:val="-4"/>
        </w:rPr>
        <w:t xml:space="preserve"> </w:t>
      </w:r>
      <w:r w:rsidRPr="0087535A">
        <w:t>PageRank</w:t>
      </w:r>
      <w:r w:rsidRPr="0087535A">
        <w:rPr>
          <w:spacing w:val="-4"/>
        </w:rPr>
        <w:t xml:space="preserve"> </w:t>
      </w:r>
      <w:r w:rsidRPr="0087535A">
        <w:t>analysis.</w:t>
      </w:r>
      <w:r w:rsidRPr="0087535A">
        <w:rPr>
          <w:spacing w:val="-1"/>
        </w:rPr>
        <w:t xml:space="preserve"> </w:t>
      </w:r>
      <w:r w:rsidRPr="0087535A">
        <w:t>91out</w:t>
      </w:r>
      <w:r w:rsidRPr="0087535A">
        <w:rPr>
          <w:spacing w:val="-3"/>
        </w:rPr>
        <w:t xml:space="preserve"> </w:t>
      </w:r>
      <w:r w:rsidRPr="0087535A">
        <w:t>of</w:t>
      </w:r>
      <w:r w:rsidRPr="0087535A">
        <w:rPr>
          <w:spacing w:val="-5"/>
        </w:rPr>
        <w:t xml:space="preserve"> </w:t>
      </w:r>
      <w:r w:rsidRPr="0087535A">
        <w:t>221</w:t>
      </w:r>
      <w:r w:rsidRPr="0087535A">
        <w:rPr>
          <w:spacing w:val="-4"/>
        </w:rPr>
        <w:t xml:space="preserve"> </w:t>
      </w:r>
      <w:r w:rsidRPr="0087535A">
        <w:t>articles</w:t>
      </w:r>
      <w:r w:rsidRPr="0087535A">
        <w:rPr>
          <w:spacing w:val="-4"/>
        </w:rPr>
        <w:t xml:space="preserve"> </w:t>
      </w:r>
      <w:r w:rsidRPr="0087535A">
        <w:t>in</w:t>
      </w:r>
      <w:r w:rsidRPr="0087535A">
        <w:rPr>
          <w:spacing w:val="-2"/>
        </w:rPr>
        <w:t xml:space="preserve"> </w:t>
      </w:r>
      <w:r w:rsidRPr="0087535A">
        <w:t>our</w:t>
      </w:r>
      <w:r w:rsidRPr="0087535A">
        <w:rPr>
          <w:spacing w:val="-5"/>
        </w:rPr>
        <w:t xml:space="preserve"> </w:t>
      </w:r>
      <w:r w:rsidRPr="0087535A">
        <w:t>database</w:t>
      </w:r>
      <w:r w:rsidRPr="0087535A">
        <w:rPr>
          <w:spacing w:val="-4"/>
        </w:rPr>
        <w:t xml:space="preserve"> </w:t>
      </w:r>
      <w:r w:rsidRPr="0087535A">
        <w:t>were</w:t>
      </w:r>
      <w:r w:rsidRPr="0087535A">
        <w:rPr>
          <w:spacing w:val="-2"/>
        </w:rPr>
        <w:t xml:space="preserve"> </w:t>
      </w:r>
      <w:r w:rsidRPr="0087535A">
        <w:t>co-cited</w:t>
      </w:r>
      <w:r w:rsidRPr="0087535A">
        <w:rPr>
          <w:spacing w:val="-3"/>
        </w:rPr>
        <w:t xml:space="preserve"> </w:t>
      </w:r>
      <w:r w:rsidRPr="0087535A">
        <w:t>by other studies, and the PageRank values for the articles are between 0.008997 and 0.068655, suggesting the results are significant (Lee et al., 2013; Mishra et al., 2018; Kumar et al.,</w:t>
      </w:r>
      <w:r w:rsidRPr="0087535A">
        <w:rPr>
          <w:spacing w:val="-1"/>
        </w:rPr>
        <w:t xml:space="preserve"> </w:t>
      </w:r>
      <w:r w:rsidRPr="0087535A">
        <w:t>2020).</w:t>
      </w:r>
    </w:p>
    <w:p w:rsidR="003F21A5" w:rsidRPr="0087535A" w:rsidRDefault="003F21A5" w:rsidP="003F21A5">
      <w:pPr>
        <w:spacing w:line="360" w:lineRule="auto"/>
        <w:jc w:val="both"/>
        <w:rPr>
          <w:rFonts w:ascii="Times New Roman" w:hAnsi="Times New Roman" w:cs="Times New Roman"/>
        </w:rPr>
        <w:sectPr w:rsidR="003F21A5" w:rsidRPr="0087535A">
          <w:type w:val="continuous"/>
          <w:pgSz w:w="11900" w:h="16850"/>
          <w:pgMar w:top="620" w:right="1680" w:bottom="0" w:left="1680" w:header="720" w:footer="720" w:gutter="0"/>
          <w:cols w:space="720"/>
        </w:sectPr>
      </w:pPr>
    </w:p>
    <w:tbl>
      <w:tblPr>
        <w:tblStyle w:val="TableGrid"/>
        <w:tblpPr w:leftFromText="180" w:rightFromText="180" w:vertAnchor="page" w:horzAnchor="margin" w:tblpY="1831"/>
        <w:tblW w:w="13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3"/>
        <w:gridCol w:w="1585"/>
        <w:gridCol w:w="7284"/>
        <w:gridCol w:w="1182"/>
      </w:tblGrid>
      <w:tr w:rsidR="003F21A5" w:rsidRPr="0087535A" w:rsidTr="0087535A">
        <w:trPr>
          <w:trHeight w:val="388"/>
        </w:trPr>
        <w:tc>
          <w:tcPr>
            <w:tcW w:w="0" w:type="auto"/>
            <w:gridSpan w:val="4"/>
            <w:tcBorders>
              <w:bottom w:val="single" w:sz="4" w:space="0" w:color="000000"/>
            </w:tcBorders>
          </w:tcPr>
          <w:p w:rsidR="003F21A5" w:rsidRPr="0087535A" w:rsidRDefault="003F21A5" w:rsidP="0087535A">
            <w:pPr>
              <w:spacing w:line="360" w:lineRule="auto"/>
              <w:jc w:val="both"/>
              <w:rPr>
                <w:rFonts w:ascii="Times New Roman" w:hAnsi="Times New Roman" w:cs="Times New Roman"/>
                <w:sz w:val="22"/>
                <w:szCs w:val="22"/>
              </w:rPr>
            </w:pPr>
            <w:r w:rsidRPr="00DC0325">
              <w:rPr>
                <w:rFonts w:ascii="Times New Roman" w:hAnsi="Times New Roman" w:cs="Times New Roman"/>
                <w:color w:val="FF0000"/>
                <w:sz w:val="22"/>
                <w:szCs w:val="22"/>
              </w:rPr>
              <w:lastRenderedPageBreak/>
              <w:t xml:space="preserve">Table </w:t>
            </w:r>
            <w:r w:rsidR="00DC0325" w:rsidRPr="00DC0325">
              <w:rPr>
                <w:rFonts w:ascii="Times New Roman" w:hAnsi="Times New Roman" w:cs="Times New Roman"/>
                <w:color w:val="FF0000"/>
                <w:sz w:val="22"/>
                <w:szCs w:val="22"/>
              </w:rPr>
              <w:t>5</w:t>
            </w:r>
            <w:r w:rsidRPr="00DC0325">
              <w:rPr>
                <w:rFonts w:ascii="Times New Roman" w:hAnsi="Times New Roman" w:cs="Times New Roman"/>
                <w:color w:val="FF0000"/>
                <w:sz w:val="22"/>
                <w:szCs w:val="22"/>
              </w:rPr>
              <w:t>: Top 10 papers ranked by PageRank</w:t>
            </w:r>
          </w:p>
        </w:tc>
      </w:tr>
      <w:tr w:rsidR="003F21A5" w:rsidRPr="0087535A" w:rsidTr="0087535A">
        <w:trPr>
          <w:trHeight w:val="404"/>
        </w:trPr>
        <w:tc>
          <w:tcPr>
            <w:tcW w:w="0" w:type="auto"/>
            <w:tcBorders>
              <w:top w:val="single" w:sz="4" w:space="0" w:color="000000"/>
              <w:bottom w:val="single" w:sz="4" w:space="0" w:color="000000"/>
            </w:tcBorders>
          </w:tcPr>
          <w:p w:rsidR="003F21A5" w:rsidRPr="0087535A" w:rsidRDefault="003F21A5" w:rsidP="0087535A">
            <w:pPr>
              <w:spacing w:line="360" w:lineRule="auto"/>
              <w:jc w:val="both"/>
              <w:rPr>
                <w:rFonts w:ascii="Times New Roman" w:hAnsi="Times New Roman" w:cs="Times New Roman"/>
                <w:b/>
                <w:bCs/>
                <w:sz w:val="22"/>
                <w:szCs w:val="22"/>
              </w:rPr>
            </w:pPr>
            <w:r w:rsidRPr="0087535A">
              <w:rPr>
                <w:rFonts w:ascii="Times New Roman" w:hAnsi="Times New Roman" w:cs="Times New Roman"/>
                <w:b/>
                <w:bCs/>
                <w:sz w:val="22"/>
                <w:szCs w:val="22"/>
              </w:rPr>
              <w:t>Author</w:t>
            </w:r>
          </w:p>
        </w:tc>
        <w:tc>
          <w:tcPr>
            <w:tcW w:w="0" w:type="auto"/>
            <w:tcBorders>
              <w:top w:val="single" w:sz="4" w:space="0" w:color="000000"/>
              <w:bottom w:val="single" w:sz="4" w:space="0" w:color="000000"/>
            </w:tcBorders>
          </w:tcPr>
          <w:p w:rsidR="003F21A5" w:rsidRPr="0087535A" w:rsidRDefault="003F21A5" w:rsidP="0087535A">
            <w:pPr>
              <w:spacing w:line="360" w:lineRule="auto"/>
              <w:jc w:val="both"/>
              <w:rPr>
                <w:rFonts w:ascii="Times New Roman" w:hAnsi="Times New Roman" w:cs="Times New Roman"/>
                <w:b/>
                <w:bCs/>
                <w:sz w:val="22"/>
                <w:szCs w:val="22"/>
              </w:rPr>
            </w:pPr>
            <w:r w:rsidRPr="0087535A">
              <w:rPr>
                <w:rFonts w:ascii="Times New Roman" w:hAnsi="Times New Roman" w:cs="Times New Roman"/>
                <w:b/>
                <w:bCs/>
                <w:sz w:val="22"/>
                <w:szCs w:val="22"/>
              </w:rPr>
              <w:t>Publication Year</w:t>
            </w:r>
          </w:p>
        </w:tc>
        <w:tc>
          <w:tcPr>
            <w:tcW w:w="0" w:type="auto"/>
            <w:tcBorders>
              <w:top w:val="single" w:sz="4" w:space="0" w:color="000000"/>
              <w:bottom w:val="single" w:sz="4" w:space="0" w:color="000000"/>
            </w:tcBorders>
          </w:tcPr>
          <w:p w:rsidR="003F21A5" w:rsidRPr="0087535A" w:rsidRDefault="003F21A5" w:rsidP="0087535A">
            <w:pPr>
              <w:spacing w:line="360" w:lineRule="auto"/>
              <w:jc w:val="both"/>
              <w:rPr>
                <w:rFonts w:ascii="Times New Roman" w:hAnsi="Times New Roman" w:cs="Times New Roman"/>
                <w:b/>
                <w:bCs/>
                <w:sz w:val="22"/>
                <w:szCs w:val="22"/>
              </w:rPr>
            </w:pPr>
            <w:r w:rsidRPr="0087535A">
              <w:rPr>
                <w:rFonts w:ascii="Times New Roman" w:hAnsi="Times New Roman" w:cs="Times New Roman"/>
                <w:b/>
                <w:bCs/>
                <w:sz w:val="22"/>
                <w:szCs w:val="22"/>
              </w:rPr>
              <w:t>Title</w:t>
            </w:r>
          </w:p>
        </w:tc>
        <w:tc>
          <w:tcPr>
            <w:tcW w:w="0" w:type="auto"/>
            <w:tcBorders>
              <w:top w:val="single" w:sz="4" w:space="0" w:color="000000"/>
              <w:bottom w:val="single" w:sz="4" w:space="0" w:color="000000"/>
            </w:tcBorders>
          </w:tcPr>
          <w:p w:rsidR="003F21A5" w:rsidRPr="0087535A" w:rsidRDefault="003F21A5" w:rsidP="0087535A">
            <w:pPr>
              <w:spacing w:line="360" w:lineRule="auto"/>
              <w:jc w:val="both"/>
              <w:rPr>
                <w:rFonts w:ascii="Times New Roman" w:hAnsi="Times New Roman" w:cs="Times New Roman"/>
                <w:b/>
                <w:bCs/>
                <w:sz w:val="22"/>
                <w:szCs w:val="22"/>
              </w:rPr>
            </w:pPr>
            <w:r w:rsidRPr="0087535A">
              <w:rPr>
                <w:rFonts w:ascii="Times New Roman" w:hAnsi="Times New Roman" w:cs="Times New Roman"/>
                <w:b/>
                <w:bCs/>
                <w:sz w:val="22"/>
                <w:szCs w:val="22"/>
              </w:rPr>
              <w:t>PageRank</w:t>
            </w:r>
          </w:p>
        </w:tc>
      </w:tr>
      <w:tr w:rsidR="003F21A5" w:rsidRPr="0087535A" w:rsidTr="0087535A">
        <w:trPr>
          <w:trHeight w:val="388"/>
        </w:trPr>
        <w:tc>
          <w:tcPr>
            <w:tcW w:w="0" w:type="auto"/>
            <w:tcBorders>
              <w:top w:val="single" w:sz="4" w:space="0" w:color="000000"/>
            </w:tcBorders>
          </w:tcPr>
          <w:p w:rsidR="003F21A5" w:rsidRPr="0087535A" w:rsidRDefault="003F21A5" w:rsidP="0087535A">
            <w:pPr>
              <w:spacing w:line="360" w:lineRule="auto"/>
              <w:jc w:val="both"/>
              <w:rPr>
                <w:rFonts w:ascii="Times New Roman" w:hAnsi="Times New Roman" w:cs="Times New Roman"/>
                <w:sz w:val="22"/>
                <w:szCs w:val="22"/>
              </w:rPr>
            </w:pPr>
            <w:proofErr w:type="spellStart"/>
            <w:r w:rsidRPr="0087535A">
              <w:rPr>
                <w:rFonts w:ascii="Times New Roman" w:hAnsi="Times New Roman" w:cs="Times New Roman"/>
                <w:sz w:val="22"/>
                <w:szCs w:val="22"/>
              </w:rPr>
              <w:t>Zahay</w:t>
            </w:r>
            <w:proofErr w:type="spellEnd"/>
            <w:r w:rsidRPr="0087535A">
              <w:rPr>
                <w:rFonts w:ascii="Times New Roman" w:hAnsi="Times New Roman" w:cs="Times New Roman"/>
                <w:sz w:val="22"/>
                <w:szCs w:val="22"/>
              </w:rPr>
              <w:t>, D. and Griffin, A.</w:t>
            </w:r>
          </w:p>
        </w:tc>
        <w:tc>
          <w:tcPr>
            <w:tcW w:w="0" w:type="auto"/>
            <w:tcBorders>
              <w:top w:val="single" w:sz="4" w:space="0" w:color="000000"/>
            </w:tcBorders>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2004</w:t>
            </w:r>
          </w:p>
        </w:tc>
        <w:tc>
          <w:tcPr>
            <w:tcW w:w="0" w:type="auto"/>
            <w:tcBorders>
              <w:top w:val="single" w:sz="4" w:space="0" w:color="000000"/>
            </w:tcBorders>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Customer learning processes, strategy selection, and performance in business‐to‐business service firms.</w:t>
            </w:r>
          </w:p>
        </w:tc>
        <w:tc>
          <w:tcPr>
            <w:tcW w:w="0" w:type="auto"/>
            <w:tcBorders>
              <w:top w:val="single" w:sz="4" w:space="0" w:color="000000"/>
            </w:tcBorders>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0.068655</w:t>
            </w:r>
          </w:p>
        </w:tc>
      </w:tr>
      <w:tr w:rsidR="003F21A5" w:rsidRPr="0087535A" w:rsidTr="0087535A">
        <w:trPr>
          <w:trHeight w:val="794"/>
        </w:trPr>
        <w:tc>
          <w:tcPr>
            <w:tcW w:w="0" w:type="auto"/>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Wilson, R.D. and Bettis-Outland, H.</w:t>
            </w:r>
          </w:p>
        </w:tc>
        <w:tc>
          <w:tcPr>
            <w:tcW w:w="0" w:type="auto"/>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2019</w:t>
            </w:r>
          </w:p>
        </w:tc>
        <w:tc>
          <w:tcPr>
            <w:tcW w:w="0" w:type="auto"/>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Can artificial neural network models be used to improve the analysis of B2B marketing research data?</w:t>
            </w:r>
          </w:p>
        </w:tc>
        <w:tc>
          <w:tcPr>
            <w:tcW w:w="0" w:type="auto"/>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0.03574</w:t>
            </w:r>
          </w:p>
        </w:tc>
      </w:tr>
      <w:tr w:rsidR="003F21A5" w:rsidRPr="0087535A" w:rsidTr="0087535A">
        <w:trPr>
          <w:trHeight w:val="404"/>
        </w:trPr>
        <w:tc>
          <w:tcPr>
            <w:tcW w:w="0" w:type="auto"/>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Yin, J., Cao, B., Deng, S. and Wu, Z.</w:t>
            </w:r>
          </w:p>
        </w:tc>
        <w:tc>
          <w:tcPr>
            <w:tcW w:w="0" w:type="auto"/>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2012</w:t>
            </w:r>
          </w:p>
        </w:tc>
        <w:tc>
          <w:tcPr>
            <w:tcW w:w="0" w:type="auto"/>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Process Discovery from the Log of Business Rule Engine.</w:t>
            </w:r>
          </w:p>
        </w:tc>
        <w:tc>
          <w:tcPr>
            <w:tcW w:w="0" w:type="auto"/>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0.028856</w:t>
            </w:r>
          </w:p>
        </w:tc>
      </w:tr>
      <w:tr w:rsidR="003F21A5" w:rsidRPr="0087535A" w:rsidTr="0087535A">
        <w:trPr>
          <w:trHeight w:val="388"/>
        </w:trPr>
        <w:tc>
          <w:tcPr>
            <w:tcW w:w="0" w:type="auto"/>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 xml:space="preserve">Steinhoff, L., </w:t>
            </w:r>
            <w:proofErr w:type="spellStart"/>
            <w:r w:rsidRPr="0087535A">
              <w:rPr>
                <w:rFonts w:ascii="Times New Roman" w:hAnsi="Times New Roman" w:cs="Times New Roman"/>
                <w:sz w:val="22"/>
                <w:szCs w:val="22"/>
              </w:rPr>
              <w:t>Arli</w:t>
            </w:r>
            <w:proofErr w:type="spellEnd"/>
            <w:r w:rsidRPr="0087535A">
              <w:rPr>
                <w:rFonts w:ascii="Times New Roman" w:hAnsi="Times New Roman" w:cs="Times New Roman"/>
                <w:sz w:val="22"/>
                <w:szCs w:val="22"/>
              </w:rPr>
              <w:t xml:space="preserve">, D., </w:t>
            </w:r>
            <w:proofErr w:type="spellStart"/>
            <w:r w:rsidRPr="0087535A">
              <w:rPr>
                <w:rFonts w:ascii="Times New Roman" w:hAnsi="Times New Roman" w:cs="Times New Roman"/>
                <w:sz w:val="22"/>
                <w:szCs w:val="22"/>
              </w:rPr>
              <w:t>Weaven</w:t>
            </w:r>
            <w:proofErr w:type="spellEnd"/>
            <w:r w:rsidRPr="0087535A">
              <w:rPr>
                <w:rFonts w:ascii="Times New Roman" w:hAnsi="Times New Roman" w:cs="Times New Roman"/>
                <w:sz w:val="22"/>
                <w:szCs w:val="22"/>
              </w:rPr>
              <w:t xml:space="preserve">, S. and </w:t>
            </w:r>
            <w:proofErr w:type="spellStart"/>
            <w:r w:rsidRPr="0087535A">
              <w:rPr>
                <w:rFonts w:ascii="Times New Roman" w:hAnsi="Times New Roman" w:cs="Times New Roman"/>
                <w:sz w:val="22"/>
                <w:szCs w:val="22"/>
              </w:rPr>
              <w:t>Kozlenkova</w:t>
            </w:r>
            <w:proofErr w:type="spellEnd"/>
            <w:r w:rsidRPr="0087535A">
              <w:rPr>
                <w:rFonts w:ascii="Times New Roman" w:hAnsi="Times New Roman" w:cs="Times New Roman"/>
                <w:sz w:val="22"/>
                <w:szCs w:val="22"/>
              </w:rPr>
              <w:t>, I.V.</w:t>
            </w:r>
          </w:p>
        </w:tc>
        <w:tc>
          <w:tcPr>
            <w:tcW w:w="0" w:type="auto"/>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2019</w:t>
            </w:r>
          </w:p>
        </w:tc>
        <w:tc>
          <w:tcPr>
            <w:tcW w:w="0" w:type="auto"/>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Online relationship marketing.</w:t>
            </w:r>
          </w:p>
        </w:tc>
        <w:tc>
          <w:tcPr>
            <w:tcW w:w="0" w:type="auto"/>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0.027465</w:t>
            </w:r>
          </w:p>
        </w:tc>
      </w:tr>
      <w:tr w:rsidR="003F21A5" w:rsidRPr="0087535A" w:rsidTr="0087535A">
        <w:trPr>
          <w:trHeight w:val="404"/>
        </w:trPr>
        <w:tc>
          <w:tcPr>
            <w:tcW w:w="0" w:type="auto"/>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Wang, Y., Rod, M., Deng, Q. and Ji, S.</w:t>
            </w:r>
          </w:p>
        </w:tc>
        <w:tc>
          <w:tcPr>
            <w:tcW w:w="0" w:type="auto"/>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2020</w:t>
            </w:r>
          </w:p>
        </w:tc>
        <w:tc>
          <w:tcPr>
            <w:tcW w:w="0" w:type="auto"/>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Exploiting business networks in the age of social media: the use and integration of social media analytics in B2B marketing.</w:t>
            </w:r>
          </w:p>
        </w:tc>
        <w:tc>
          <w:tcPr>
            <w:tcW w:w="0" w:type="auto"/>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0.026203</w:t>
            </w:r>
          </w:p>
        </w:tc>
      </w:tr>
      <w:tr w:rsidR="003F21A5" w:rsidRPr="0087535A" w:rsidTr="0087535A">
        <w:trPr>
          <w:trHeight w:val="388"/>
        </w:trPr>
        <w:tc>
          <w:tcPr>
            <w:tcW w:w="0" w:type="auto"/>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 xml:space="preserve">Pandey, N., </w:t>
            </w:r>
            <w:proofErr w:type="spellStart"/>
            <w:r w:rsidRPr="0087535A">
              <w:rPr>
                <w:rFonts w:ascii="Times New Roman" w:hAnsi="Times New Roman" w:cs="Times New Roman"/>
                <w:sz w:val="22"/>
                <w:szCs w:val="22"/>
              </w:rPr>
              <w:t>Nayal</w:t>
            </w:r>
            <w:proofErr w:type="spellEnd"/>
            <w:r w:rsidRPr="0087535A">
              <w:rPr>
                <w:rFonts w:ascii="Times New Roman" w:hAnsi="Times New Roman" w:cs="Times New Roman"/>
                <w:sz w:val="22"/>
                <w:szCs w:val="22"/>
              </w:rPr>
              <w:t>, P. and Rathore, A.S.</w:t>
            </w:r>
          </w:p>
        </w:tc>
        <w:tc>
          <w:tcPr>
            <w:tcW w:w="0" w:type="auto"/>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2020</w:t>
            </w:r>
          </w:p>
        </w:tc>
        <w:tc>
          <w:tcPr>
            <w:tcW w:w="0" w:type="auto"/>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Digital marketing for B2B organizations: structured literature review and future research directions.</w:t>
            </w:r>
          </w:p>
        </w:tc>
        <w:tc>
          <w:tcPr>
            <w:tcW w:w="0" w:type="auto"/>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0.020403</w:t>
            </w:r>
          </w:p>
        </w:tc>
      </w:tr>
      <w:tr w:rsidR="003F21A5" w:rsidRPr="0087535A" w:rsidTr="0087535A">
        <w:trPr>
          <w:trHeight w:val="404"/>
        </w:trPr>
        <w:tc>
          <w:tcPr>
            <w:tcW w:w="0" w:type="auto"/>
          </w:tcPr>
          <w:p w:rsidR="003F21A5" w:rsidRPr="0087535A" w:rsidRDefault="003F21A5" w:rsidP="0087535A">
            <w:pPr>
              <w:spacing w:line="360" w:lineRule="auto"/>
              <w:jc w:val="both"/>
              <w:rPr>
                <w:rFonts w:ascii="Times New Roman" w:hAnsi="Times New Roman" w:cs="Times New Roman"/>
                <w:sz w:val="22"/>
                <w:szCs w:val="22"/>
              </w:rPr>
            </w:pPr>
            <w:proofErr w:type="spellStart"/>
            <w:r w:rsidRPr="0087535A">
              <w:rPr>
                <w:rFonts w:ascii="Times New Roman" w:hAnsi="Times New Roman" w:cs="Times New Roman"/>
                <w:sz w:val="22"/>
                <w:szCs w:val="22"/>
              </w:rPr>
              <w:t>Teich</w:t>
            </w:r>
            <w:proofErr w:type="spellEnd"/>
            <w:r w:rsidRPr="0087535A">
              <w:rPr>
                <w:rFonts w:ascii="Times New Roman" w:hAnsi="Times New Roman" w:cs="Times New Roman"/>
                <w:sz w:val="22"/>
                <w:szCs w:val="22"/>
              </w:rPr>
              <w:t xml:space="preserve">, J.E., </w:t>
            </w:r>
            <w:proofErr w:type="spellStart"/>
            <w:r w:rsidRPr="0087535A">
              <w:rPr>
                <w:rFonts w:ascii="Times New Roman" w:hAnsi="Times New Roman" w:cs="Times New Roman"/>
                <w:sz w:val="22"/>
                <w:szCs w:val="22"/>
              </w:rPr>
              <w:t>Wallenius</w:t>
            </w:r>
            <w:proofErr w:type="spellEnd"/>
            <w:r w:rsidRPr="0087535A">
              <w:rPr>
                <w:rFonts w:ascii="Times New Roman" w:hAnsi="Times New Roman" w:cs="Times New Roman"/>
                <w:sz w:val="22"/>
                <w:szCs w:val="22"/>
              </w:rPr>
              <w:t xml:space="preserve">, H., </w:t>
            </w:r>
            <w:proofErr w:type="spellStart"/>
            <w:r w:rsidRPr="0087535A">
              <w:rPr>
                <w:rFonts w:ascii="Times New Roman" w:hAnsi="Times New Roman" w:cs="Times New Roman"/>
                <w:sz w:val="22"/>
                <w:szCs w:val="22"/>
              </w:rPr>
              <w:t>Wallenius</w:t>
            </w:r>
            <w:proofErr w:type="spellEnd"/>
            <w:r w:rsidRPr="0087535A">
              <w:rPr>
                <w:rFonts w:ascii="Times New Roman" w:hAnsi="Times New Roman" w:cs="Times New Roman"/>
                <w:sz w:val="22"/>
                <w:szCs w:val="22"/>
              </w:rPr>
              <w:t xml:space="preserve">, J. and </w:t>
            </w:r>
            <w:proofErr w:type="spellStart"/>
            <w:r w:rsidRPr="0087535A">
              <w:rPr>
                <w:rFonts w:ascii="Times New Roman" w:hAnsi="Times New Roman" w:cs="Times New Roman"/>
                <w:sz w:val="22"/>
                <w:szCs w:val="22"/>
              </w:rPr>
              <w:t>Koppius</w:t>
            </w:r>
            <w:proofErr w:type="spellEnd"/>
            <w:r w:rsidRPr="0087535A">
              <w:rPr>
                <w:rFonts w:ascii="Times New Roman" w:hAnsi="Times New Roman" w:cs="Times New Roman"/>
                <w:sz w:val="22"/>
                <w:szCs w:val="22"/>
              </w:rPr>
              <w:t>, O.R.</w:t>
            </w:r>
          </w:p>
        </w:tc>
        <w:tc>
          <w:tcPr>
            <w:tcW w:w="0" w:type="auto"/>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2004</w:t>
            </w:r>
          </w:p>
        </w:tc>
        <w:tc>
          <w:tcPr>
            <w:tcW w:w="0" w:type="auto"/>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Emerging multiple issue e-auctions.</w:t>
            </w:r>
          </w:p>
        </w:tc>
        <w:tc>
          <w:tcPr>
            <w:tcW w:w="0" w:type="auto"/>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0.017843</w:t>
            </w:r>
          </w:p>
        </w:tc>
      </w:tr>
      <w:tr w:rsidR="003F21A5" w:rsidRPr="0087535A" w:rsidTr="0087535A">
        <w:trPr>
          <w:trHeight w:val="388"/>
        </w:trPr>
        <w:tc>
          <w:tcPr>
            <w:tcW w:w="0" w:type="auto"/>
          </w:tcPr>
          <w:p w:rsidR="003F21A5" w:rsidRPr="0087535A" w:rsidRDefault="003F21A5" w:rsidP="0087535A">
            <w:pPr>
              <w:spacing w:line="360" w:lineRule="auto"/>
              <w:jc w:val="both"/>
              <w:rPr>
                <w:rFonts w:ascii="Times New Roman" w:hAnsi="Times New Roman" w:cs="Times New Roman"/>
                <w:sz w:val="22"/>
                <w:szCs w:val="22"/>
              </w:rPr>
            </w:pPr>
            <w:proofErr w:type="spellStart"/>
            <w:r w:rsidRPr="0087535A">
              <w:rPr>
                <w:rFonts w:ascii="Times New Roman" w:hAnsi="Times New Roman" w:cs="Times New Roman"/>
                <w:sz w:val="22"/>
                <w:szCs w:val="22"/>
              </w:rPr>
              <w:t>Paschen</w:t>
            </w:r>
            <w:proofErr w:type="spellEnd"/>
            <w:r w:rsidRPr="0087535A">
              <w:rPr>
                <w:rFonts w:ascii="Times New Roman" w:hAnsi="Times New Roman" w:cs="Times New Roman"/>
                <w:sz w:val="22"/>
                <w:szCs w:val="22"/>
              </w:rPr>
              <w:t xml:space="preserve">, J., </w:t>
            </w:r>
            <w:proofErr w:type="spellStart"/>
            <w:r w:rsidRPr="0087535A">
              <w:rPr>
                <w:rFonts w:ascii="Times New Roman" w:hAnsi="Times New Roman" w:cs="Times New Roman"/>
                <w:sz w:val="22"/>
                <w:szCs w:val="22"/>
              </w:rPr>
              <w:t>Paschen</w:t>
            </w:r>
            <w:proofErr w:type="spellEnd"/>
            <w:r w:rsidRPr="0087535A">
              <w:rPr>
                <w:rFonts w:ascii="Times New Roman" w:hAnsi="Times New Roman" w:cs="Times New Roman"/>
                <w:sz w:val="22"/>
                <w:szCs w:val="22"/>
              </w:rPr>
              <w:t xml:space="preserve">, U., Pala, E. and </w:t>
            </w:r>
            <w:proofErr w:type="spellStart"/>
            <w:r w:rsidRPr="0087535A">
              <w:rPr>
                <w:rFonts w:ascii="Times New Roman" w:hAnsi="Times New Roman" w:cs="Times New Roman"/>
                <w:sz w:val="22"/>
                <w:szCs w:val="22"/>
              </w:rPr>
              <w:t>Kietzmann</w:t>
            </w:r>
            <w:proofErr w:type="spellEnd"/>
            <w:r w:rsidRPr="0087535A">
              <w:rPr>
                <w:rFonts w:ascii="Times New Roman" w:hAnsi="Times New Roman" w:cs="Times New Roman"/>
                <w:sz w:val="22"/>
                <w:szCs w:val="22"/>
              </w:rPr>
              <w:t>, J.</w:t>
            </w:r>
          </w:p>
        </w:tc>
        <w:tc>
          <w:tcPr>
            <w:tcW w:w="0" w:type="auto"/>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2020</w:t>
            </w:r>
          </w:p>
        </w:tc>
        <w:tc>
          <w:tcPr>
            <w:tcW w:w="0" w:type="auto"/>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Artificial intelligence (AI) and value co-creation in B2B sales: Activities, actors and resources.</w:t>
            </w:r>
          </w:p>
        </w:tc>
        <w:tc>
          <w:tcPr>
            <w:tcW w:w="0" w:type="auto"/>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0.017315</w:t>
            </w:r>
          </w:p>
        </w:tc>
      </w:tr>
      <w:tr w:rsidR="003F21A5" w:rsidRPr="0087535A" w:rsidTr="0087535A">
        <w:trPr>
          <w:trHeight w:val="388"/>
        </w:trPr>
        <w:tc>
          <w:tcPr>
            <w:tcW w:w="0" w:type="auto"/>
          </w:tcPr>
          <w:p w:rsidR="003F21A5" w:rsidRPr="0087535A" w:rsidRDefault="003F21A5" w:rsidP="0087535A">
            <w:pPr>
              <w:spacing w:line="360" w:lineRule="auto"/>
              <w:jc w:val="both"/>
              <w:rPr>
                <w:rFonts w:ascii="Times New Roman" w:hAnsi="Times New Roman" w:cs="Times New Roman"/>
                <w:sz w:val="22"/>
                <w:szCs w:val="22"/>
              </w:rPr>
            </w:pPr>
            <w:proofErr w:type="spellStart"/>
            <w:r w:rsidRPr="0087535A">
              <w:rPr>
                <w:rFonts w:ascii="Times New Roman" w:hAnsi="Times New Roman" w:cs="Times New Roman"/>
                <w:sz w:val="22"/>
                <w:szCs w:val="22"/>
              </w:rPr>
              <w:t>Wierenga</w:t>
            </w:r>
            <w:proofErr w:type="spellEnd"/>
            <w:r w:rsidRPr="0087535A">
              <w:rPr>
                <w:rFonts w:ascii="Times New Roman" w:hAnsi="Times New Roman" w:cs="Times New Roman"/>
                <w:sz w:val="22"/>
                <w:szCs w:val="22"/>
              </w:rPr>
              <w:t xml:space="preserve">, B. and </w:t>
            </w:r>
            <w:proofErr w:type="spellStart"/>
            <w:r w:rsidRPr="0087535A">
              <w:rPr>
                <w:rFonts w:ascii="Times New Roman" w:hAnsi="Times New Roman" w:cs="Times New Roman"/>
                <w:sz w:val="22"/>
                <w:szCs w:val="22"/>
              </w:rPr>
              <w:t>Ophuis</w:t>
            </w:r>
            <w:proofErr w:type="spellEnd"/>
            <w:r w:rsidRPr="0087535A">
              <w:rPr>
                <w:rFonts w:ascii="Times New Roman" w:hAnsi="Times New Roman" w:cs="Times New Roman"/>
                <w:sz w:val="22"/>
                <w:szCs w:val="22"/>
              </w:rPr>
              <w:t>, P.A.O.</w:t>
            </w:r>
          </w:p>
        </w:tc>
        <w:tc>
          <w:tcPr>
            <w:tcW w:w="0" w:type="auto"/>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1997</w:t>
            </w:r>
          </w:p>
        </w:tc>
        <w:tc>
          <w:tcPr>
            <w:tcW w:w="0" w:type="auto"/>
          </w:tcPr>
          <w:p w:rsidR="003F21A5" w:rsidRPr="0087535A" w:rsidRDefault="003F21A5" w:rsidP="0087535A">
            <w:pPr>
              <w:spacing w:line="360" w:lineRule="auto"/>
              <w:jc w:val="both"/>
              <w:rPr>
                <w:rFonts w:ascii="Times New Roman" w:hAnsi="Times New Roman" w:cs="Times New Roman"/>
                <w:sz w:val="22"/>
                <w:szCs w:val="22"/>
                <w:lang w:val="en-GB"/>
              </w:rPr>
            </w:pPr>
            <w:r w:rsidRPr="0087535A">
              <w:rPr>
                <w:rFonts w:ascii="Times New Roman" w:hAnsi="Times New Roman" w:cs="Times New Roman"/>
                <w:sz w:val="22"/>
                <w:szCs w:val="22"/>
              </w:rPr>
              <w:t>Marketing decision support systems: Adoption, use, and satisfaction.</w:t>
            </w:r>
          </w:p>
        </w:tc>
        <w:tc>
          <w:tcPr>
            <w:tcW w:w="0" w:type="auto"/>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0.016527</w:t>
            </w:r>
          </w:p>
        </w:tc>
      </w:tr>
      <w:tr w:rsidR="003F21A5" w:rsidRPr="0087535A" w:rsidTr="0087535A">
        <w:trPr>
          <w:trHeight w:val="388"/>
        </w:trPr>
        <w:tc>
          <w:tcPr>
            <w:tcW w:w="0" w:type="auto"/>
            <w:tcBorders>
              <w:bottom w:val="single" w:sz="4" w:space="0" w:color="000000"/>
            </w:tcBorders>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 xml:space="preserve">Xia, M., </w:t>
            </w:r>
            <w:proofErr w:type="spellStart"/>
            <w:r w:rsidRPr="0087535A">
              <w:rPr>
                <w:rFonts w:ascii="Times New Roman" w:hAnsi="Times New Roman" w:cs="Times New Roman"/>
                <w:sz w:val="22"/>
                <w:szCs w:val="22"/>
              </w:rPr>
              <w:t>Stallaert</w:t>
            </w:r>
            <w:proofErr w:type="spellEnd"/>
            <w:r w:rsidRPr="0087535A">
              <w:rPr>
                <w:rFonts w:ascii="Times New Roman" w:hAnsi="Times New Roman" w:cs="Times New Roman"/>
                <w:sz w:val="22"/>
                <w:szCs w:val="22"/>
              </w:rPr>
              <w:t xml:space="preserve">, J. and </w:t>
            </w:r>
            <w:proofErr w:type="spellStart"/>
            <w:r w:rsidRPr="0087535A">
              <w:rPr>
                <w:rFonts w:ascii="Times New Roman" w:hAnsi="Times New Roman" w:cs="Times New Roman"/>
                <w:sz w:val="22"/>
                <w:szCs w:val="22"/>
              </w:rPr>
              <w:t>Whinston</w:t>
            </w:r>
            <w:proofErr w:type="spellEnd"/>
            <w:r w:rsidRPr="0087535A">
              <w:rPr>
                <w:rFonts w:ascii="Times New Roman" w:hAnsi="Times New Roman" w:cs="Times New Roman"/>
                <w:sz w:val="22"/>
                <w:szCs w:val="22"/>
              </w:rPr>
              <w:t>, A.B.</w:t>
            </w:r>
          </w:p>
        </w:tc>
        <w:tc>
          <w:tcPr>
            <w:tcW w:w="0" w:type="auto"/>
            <w:tcBorders>
              <w:bottom w:val="single" w:sz="4" w:space="0" w:color="000000"/>
            </w:tcBorders>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2005</w:t>
            </w:r>
          </w:p>
        </w:tc>
        <w:tc>
          <w:tcPr>
            <w:tcW w:w="0" w:type="auto"/>
            <w:tcBorders>
              <w:bottom w:val="single" w:sz="4" w:space="0" w:color="000000"/>
            </w:tcBorders>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Solving the combinatorial double auction problem.</w:t>
            </w:r>
          </w:p>
        </w:tc>
        <w:tc>
          <w:tcPr>
            <w:tcW w:w="0" w:type="auto"/>
            <w:tcBorders>
              <w:bottom w:val="single" w:sz="4" w:space="0" w:color="000000"/>
            </w:tcBorders>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0.015385</w:t>
            </w:r>
          </w:p>
        </w:tc>
      </w:tr>
    </w:tbl>
    <w:p w:rsidR="003F21A5" w:rsidRPr="0087535A" w:rsidRDefault="003F21A5" w:rsidP="003F21A5">
      <w:pPr>
        <w:spacing w:line="360" w:lineRule="auto"/>
        <w:jc w:val="both"/>
        <w:rPr>
          <w:rFonts w:ascii="Times New Roman" w:hAnsi="Times New Roman" w:cs="Times New Roman"/>
        </w:rPr>
        <w:sectPr w:rsidR="003F21A5" w:rsidRPr="0087535A" w:rsidSect="0087535A">
          <w:footerReference w:type="default" r:id="rId18"/>
          <w:pgSz w:w="16850" w:h="11900" w:orient="landscape"/>
          <w:pgMar w:top="1440" w:right="1440" w:bottom="1440" w:left="1440" w:header="720" w:footer="720" w:gutter="0"/>
          <w:cols w:num="3" w:space="720" w:equalWidth="0">
            <w:col w:w="4856" w:space="475"/>
            <w:col w:w="7295" w:space="83"/>
            <w:col w:w="1261"/>
          </w:cols>
          <w:docGrid w:linePitch="299"/>
        </w:sectPr>
      </w:pPr>
    </w:p>
    <w:p w:rsidR="003F21A5" w:rsidRPr="0087535A" w:rsidRDefault="003F21A5" w:rsidP="003F21A5">
      <w:pPr>
        <w:pStyle w:val="BodyText"/>
        <w:spacing w:before="79" w:line="360" w:lineRule="auto"/>
        <w:ind w:left="120" w:right="246" w:firstLine="479"/>
        <w:jc w:val="both"/>
      </w:pPr>
      <w:r w:rsidRPr="0087535A">
        <w:rPr>
          <w:b/>
          <w:i/>
        </w:rPr>
        <w:lastRenderedPageBreak/>
        <w:t>Co-citation analysis</w:t>
      </w:r>
      <w:r w:rsidRPr="0087535A">
        <w:rPr>
          <w:i/>
        </w:rPr>
        <w:t xml:space="preserve">. </w:t>
      </w:r>
      <w:r w:rsidRPr="0087535A">
        <w:t xml:space="preserve">Co-citation analysis constructs a set of nodes representing the journal papers and links to show their co-citation in other articles (Lee et al., 2013). We say two journal articles are co-cited if each is listed in the other’s references. Data clustering or data modularity can be adopted as a classification method for </w:t>
      </w:r>
      <w:proofErr w:type="spellStart"/>
      <w:r w:rsidRPr="0087535A">
        <w:t>categorising</w:t>
      </w:r>
      <w:proofErr w:type="spellEnd"/>
      <w:r w:rsidRPr="0087535A">
        <w:t xml:space="preserve"> a given set of articles (Fernandez et al., 2019). This enables</w:t>
      </w:r>
      <w:r w:rsidRPr="0087535A">
        <w:rPr>
          <w:spacing w:val="-17"/>
        </w:rPr>
        <w:t xml:space="preserve"> </w:t>
      </w:r>
      <w:r w:rsidRPr="0087535A">
        <w:t xml:space="preserve">a concept analysis of co-citation networks, determining key themes, interrelationships and hidden patterns (Leung et al., 2017; Sun et al., 2014; </w:t>
      </w:r>
      <w:proofErr w:type="spellStart"/>
      <w:r w:rsidRPr="0087535A">
        <w:t>Lacka</w:t>
      </w:r>
      <w:proofErr w:type="spellEnd"/>
      <w:r w:rsidRPr="0087535A">
        <w:t xml:space="preserve"> et al., 2020). In this way, the nodes generated in a co-citation network can be </w:t>
      </w:r>
      <w:proofErr w:type="spellStart"/>
      <w:r w:rsidRPr="0087535A">
        <w:t>categorised</w:t>
      </w:r>
      <w:proofErr w:type="spellEnd"/>
      <w:r w:rsidRPr="0087535A">
        <w:t xml:space="preserve"> into clusters based on the density or strength of links between nodes (Liang and Liu, 2018; Xu et al., 2018, Mishra et al.,</w:t>
      </w:r>
      <w:r w:rsidRPr="0087535A">
        <w:rPr>
          <w:spacing w:val="-1"/>
        </w:rPr>
        <w:t xml:space="preserve"> </w:t>
      </w:r>
      <w:r w:rsidRPr="0087535A">
        <w:t>2018).</w:t>
      </w:r>
    </w:p>
    <w:p w:rsidR="003F21A5" w:rsidRPr="0087535A" w:rsidRDefault="003F21A5" w:rsidP="003F21A5">
      <w:pPr>
        <w:pStyle w:val="BodyText"/>
        <w:spacing w:before="1" w:line="360" w:lineRule="auto"/>
        <w:ind w:left="120" w:right="209" w:firstLine="479"/>
        <w:jc w:val="both"/>
      </w:pPr>
      <w:r w:rsidRPr="0087535A">
        <w:t xml:space="preserve">The most commonly used algorithm for data clustering is the Louvain algorithm, which is an iterative </w:t>
      </w:r>
      <w:proofErr w:type="spellStart"/>
      <w:r w:rsidRPr="0087535A">
        <w:t>optimisation</w:t>
      </w:r>
      <w:proofErr w:type="spellEnd"/>
      <w:r w:rsidRPr="0087535A">
        <w:t xml:space="preserve"> model for identifying the number of partitions that </w:t>
      </w:r>
      <w:proofErr w:type="spellStart"/>
      <w:r w:rsidRPr="0087535A">
        <w:t>maximises</w:t>
      </w:r>
      <w:proofErr w:type="spellEnd"/>
      <w:r w:rsidRPr="0087535A">
        <w:t xml:space="preserve"> the index of modularity (Mishra et al., 2018; Riley and Kleist, 2005). The index of modularity is a scalar measure ranging from −1 to + 1 that evaluates the density of edges within clusters against edges between clusters (Kumar et al., 2020). According to Mishra et al. (2018), for weighted networks, the index of modularity, </w:t>
      </w:r>
      <w:r w:rsidRPr="0087535A">
        <w:rPr>
          <w:i/>
        </w:rPr>
        <w:t>Q</w:t>
      </w:r>
      <w:r w:rsidRPr="0087535A">
        <w:t>, can be determined</w:t>
      </w:r>
      <w:r w:rsidRPr="0087535A">
        <w:rPr>
          <w:spacing w:val="-2"/>
        </w:rPr>
        <w:t xml:space="preserve"> </w:t>
      </w:r>
      <w:r w:rsidRPr="0087535A">
        <w:t>as:</w:t>
      </w:r>
    </w:p>
    <w:p w:rsidR="003F21A5" w:rsidRPr="0087535A" w:rsidRDefault="003F21A5" w:rsidP="003F21A5">
      <w:pPr>
        <w:spacing w:line="360" w:lineRule="auto"/>
        <w:jc w:val="both"/>
        <w:rPr>
          <w:rFonts w:ascii="Times New Roman" w:hAnsi="Times New Roman" w:cs="Times New Roman"/>
        </w:rPr>
      </w:pPr>
      <w:bookmarkStart w:id="20" w:name="OLE_LINK80"/>
      <w:bookmarkStart w:id="21" w:name="OLE_LINK81"/>
      <m:oMathPara>
        <m:oMath>
          <m:r>
            <w:rPr>
              <w:rFonts w:ascii="Cambria Math" w:hAnsi="Cambria Math" w:cs="Times New Roman"/>
            </w:rPr>
            <m:t xml:space="preserve">Q=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m:t>
              </m:r>
            </m:den>
          </m:f>
          <m:nary>
            <m:naryPr>
              <m:chr m:val="∑"/>
              <m:limLoc m:val="undOvr"/>
              <m:supHide m:val="1"/>
              <m:ctrlPr>
                <w:rPr>
                  <w:rFonts w:ascii="Cambria Math" w:hAnsi="Cambria Math" w:cs="Times New Roman"/>
                </w:rPr>
              </m:ctrlPr>
            </m:naryPr>
            <m:sub>
              <m:r>
                <w:rPr>
                  <w:rFonts w:ascii="Cambria Math" w:hAnsi="Cambria Math" w:cs="Times New Roman"/>
                </w:rPr>
                <m:t>ij</m:t>
              </m:r>
            </m:sub>
            <m:sup/>
            <m:e>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ij</m:t>
                      </m:r>
                    </m:sub>
                  </m:sSub>
                  <m:r>
                    <w:rPr>
                      <w:rFonts w:ascii="Cambria Math" w:hAnsi="Cambria Math" w:cs="Times New Roman"/>
                    </w:rPr>
                    <m:t xml:space="preserve">- </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i</m:t>
                          </m:r>
                        </m:sub>
                      </m:sSub>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j</m:t>
                          </m:r>
                        </m:sub>
                      </m:sSub>
                    </m:num>
                    <m:den>
                      <m:r>
                        <w:rPr>
                          <w:rFonts w:ascii="Cambria Math" w:hAnsi="Cambria Math" w:cs="Times New Roman"/>
                        </w:rPr>
                        <m:t>2m</m:t>
                      </m:r>
                    </m:den>
                  </m:f>
                </m:e>
              </m:d>
              <m:r>
                <w:rPr>
                  <w:rFonts w:ascii="Cambria Math" w:hAnsi="Cambria Math" w:cs="Times New Roman"/>
                </w:rPr>
                <m:t>δ(</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r>
                <w:rPr>
                  <w:rFonts w:ascii="Cambria Math" w:hAnsi="Cambria Math" w:cs="Times New Roman"/>
                </w:rPr>
                <m:t>)</m:t>
              </m:r>
            </m:e>
          </m:nary>
        </m:oMath>
      </m:oMathPara>
    </w:p>
    <w:bookmarkEnd w:id="20"/>
    <w:bookmarkEnd w:id="21"/>
    <w:p w:rsidR="003F21A5" w:rsidRPr="0087535A" w:rsidRDefault="003F21A5" w:rsidP="003F21A5">
      <w:pPr>
        <w:pStyle w:val="BodyText"/>
        <w:spacing w:before="120" w:line="360" w:lineRule="auto"/>
        <w:ind w:left="120" w:right="173"/>
        <w:jc w:val="both"/>
      </w:pPr>
      <w:r w:rsidRPr="0087535A">
        <w:t xml:space="preserve">where </w:t>
      </w:r>
      <w:r w:rsidRPr="0087535A">
        <w:rPr>
          <w:rFonts w:ascii="Cambria Math" w:hAnsi="Cambria Math" w:cs="Cambria Math"/>
        </w:rPr>
        <w:t>𝐴𝑖𝑗</w:t>
      </w:r>
      <w:r w:rsidRPr="0087535A">
        <w:t xml:space="preserve"> is the weight of the link between nodes j and i, </w:t>
      </w:r>
      <w:r w:rsidRPr="0087535A">
        <w:rPr>
          <w:rFonts w:ascii="Cambria Math" w:hAnsi="Cambria Math" w:cs="Cambria Math"/>
        </w:rPr>
        <w:t>𝑘𝑖</w:t>
      </w:r>
      <w:r w:rsidRPr="0087535A">
        <w:t xml:space="preserve"> is the total weight of the links associated with node i (</w:t>
      </w:r>
      <w:r w:rsidRPr="0087535A">
        <w:rPr>
          <w:rFonts w:ascii="Cambria Math" w:hAnsi="Cambria Math" w:cs="Cambria Math"/>
        </w:rPr>
        <w:t>𝑘𝑖</w:t>
      </w:r>
      <w:r w:rsidRPr="0087535A">
        <w:t xml:space="preserve"> = ∑</w:t>
      </w:r>
      <w:r w:rsidRPr="0087535A">
        <w:rPr>
          <w:rFonts w:ascii="Cambria Math" w:hAnsi="Cambria Math" w:cs="Cambria Math"/>
          <w:vertAlign w:val="subscript"/>
        </w:rPr>
        <w:t>𝑖</w:t>
      </w:r>
      <w:r w:rsidRPr="0087535A">
        <w:t xml:space="preserve"> </w:t>
      </w:r>
      <w:r w:rsidRPr="0087535A">
        <w:rPr>
          <w:rFonts w:ascii="Cambria Math" w:hAnsi="Cambria Math" w:cs="Cambria Math"/>
        </w:rPr>
        <w:t>𝐴</w:t>
      </w:r>
      <w:r w:rsidRPr="0087535A">
        <w:rPr>
          <w:rFonts w:ascii="Cambria Math" w:hAnsi="Cambria Math" w:cs="Cambria Math"/>
          <w:vertAlign w:val="subscript"/>
        </w:rPr>
        <w:t>𝑖𝑗</w:t>
      </w:r>
      <w:r w:rsidRPr="0087535A">
        <w:t xml:space="preserve">), and </w:t>
      </w:r>
      <w:r w:rsidRPr="0087535A">
        <w:rPr>
          <w:rFonts w:ascii="Cambria Math" w:hAnsi="Cambria Math" w:cs="Cambria Math"/>
        </w:rPr>
        <w:t>𝑐𝑖</w:t>
      </w:r>
      <w:r w:rsidRPr="0087535A">
        <w:t xml:space="preserve"> is the cluster to which vertex i is </w:t>
      </w:r>
      <w:proofErr w:type="gramStart"/>
      <w:r w:rsidRPr="0087535A">
        <w:t xml:space="preserve">allocated;  </w:t>
      </w:r>
      <w:r w:rsidRPr="0087535A">
        <w:rPr>
          <w:rFonts w:ascii="Cambria Math" w:hAnsi="Cambria Math" w:cs="Cambria Math"/>
        </w:rPr>
        <w:t>𝛿</w:t>
      </w:r>
      <w:proofErr w:type="gramEnd"/>
      <w:r w:rsidRPr="0087535A">
        <w:t xml:space="preserve">(u, v) will be 1 as long as u = v and 0 otherwise. </w:t>
      </w:r>
      <w:r w:rsidRPr="0087535A">
        <w:rPr>
          <w:lang w:val="en-GB"/>
        </w:rPr>
        <w:t xml:space="preserve">Additionally, </w:t>
      </w:r>
      <m:oMath>
        <m:r>
          <w:rPr>
            <w:rFonts w:ascii="Cambria Math" w:hAnsi="Cambria Math"/>
            <w:lang w:val="en-GB"/>
          </w:rPr>
          <m:t>m</m:t>
        </m:r>
        <m:r>
          <m:rPr>
            <m:sty m:val="p"/>
          </m:rPr>
          <w:rPr>
            <w:rFonts w:ascii="Cambria Math" w:hAnsi="Cambria Math"/>
            <w:lang w:val="en-GB"/>
          </w:rPr>
          <m:t>=</m:t>
        </m:r>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2</m:t>
                </m:r>
              </m:den>
            </m:f>
          </m:e>
        </m:d>
        <m:r>
          <m:rPr>
            <m:sty m:val="p"/>
          </m:rPr>
          <w:rPr>
            <w:rFonts w:ascii="Cambria Math" w:hAnsi="Cambria Math"/>
            <w:lang w:val="en-GB"/>
          </w:rPr>
          <m:t xml:space="preserve"> </m:t>
        </m:r>
        <m:nary>
          <m:naryPr>
            <m:chr m:val="∑"/>
            <m:limLoc m:val="subSup"/>
            <m:supHide m:val="1"/>
            <m:ctrlPr>
              <w:rPr>
                <w:rFonts w:ascii="Cambria Math" w:hAnsi="Cambria Math"/>
                <w:lang w:val="en-GB"/>
              </w:rPr>
            </m:ctrlPr>
          </m:naryPr>
          <m:sub>
            <m:r>
              <w:rPr>
                <w:rFonts w:ascii="Cambria Math" w:hAnsi="Cambria Math"/>
                <w:lang w:val="en-GB"/>
              </w:rPr>
              <m:t>ij</m:t>
            </m:r>
          </m:sub>
          <m:sup/>
          <m:e>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ij</m:t>
                </m:r>
              </m:sub>
            </m:sSub>
          </m:e>
        </m:nary>
      </m:oMath>
      <w:r w:rsidRPr="0087535A">
        <w:rPr>
          <w:lang w:val="en-GB"/>
        </w:rPr>
        <w:t xml:space="preserve">, </w:t>
      </w:r>
      <w:r w:rsidRPr="0087535A">
        <w:t xml:space="preserve">which indicates the total weights of all the links, as each link is examined twice when all the </w:t>
      </w:r>
      <w:r w:rsidRPr="0087535A">
        <w:rPr>
          <w:rFonts w:ascii="Cambria Math" w:hAnsi="Cambria Math" w:cs="Cambria Math"/>
        </w:rPr>
        <w:t>𝐴</w:t>
      </w:r>
      <w:r w:rsidRPr="0087535A">
        <w:rPr>
          <w:rFonts w:ascii="Cambria Math" w:hAnsi="Cambria Math" w:cs="Cambria Math"/>
          <w:vertAlign w:val="subscript"/>
        </w:rPr>
        <w:t>𝑖𝑗</w:t>
      </w:r>
      <w:r w:rsidRPr="0087535A">
        <w:t xml:space="preserve"> are added up.</w:t>
      </w:r>
    </w:p>
    <w:p w:rsidR="003F21A5" w:rsidRPr="0087535A" w:rsidRDefault="003F21A5" w:rsidP="003F21A5">
      <w:pPr>
        <w:pStyle w:val="BodyText"/>
        <w:spacing w:before="1" w:line="360" w:lineRule="auto"/>
        <w:ind w:left="120" w:right="209" w:firstLine="479"/>
        <w:jc w:val="both"/>
      </w:pPr>
      <w:r w:rsidRPr="0087535A">
        <w:t>To generate the results effectively, the Louvain algorithm keeps iterating two steps: 1) every node in the network is allocated to a random cluster, and for node i the gain in modularity is calculated when it is eliminated from its cluster (</w:t>
      </w:r>
      <w:proofErr w:type="spellStart"/>
      <w:r w:rsidRPr="0087535A">
        <w:t>Bolle</w:t>
      </w:r>
      <w:proofErr w:type="spellEnd"/>
      <w:r w:rsidRPr="0087535A">
        <w:t xml:space="preserve"> et al., 2006); and 2) node i is allocated to different clusters until the maximum gain in modularity is achieved (Liang and Liu, 2018) (otherwise, node i remains in its original cluster). The iteration ends when the modularity value reaches a local maximum (</w:t>
      </w:r>
      <w:proofErr w:type="spellStart"/>
      <w:r w:rsidRPr="0087535A">
        <w:t>Ardito</w:t>
      </w:r>
      <w:proofErr w:type="spellEnd"/>
      <w:r w:rsidRPr="0087535A">
        <w:t xml:space="preserve"> et al., 2019). By performing the analysis, the pre-identified 91 articles (nodes) lead to the determination of five different clusters (See Table </w:t>
      </w:r>
      <w:r w:rsidR="00DC0325">
        <w:t>6</w:t>
      </w:r>
      <w:r w:rsidRPr="0087535A">
        <w:t xml:space="preserve"> below). These clusters are further explained and discussed in the next section.</w:t>
      </w:r>
    </w:p>
    <w:p w:rsidR="003F21A5" w:rsidRPr="0087535A" w:rsidRDefault="003F21A5" w:rsidP="003F21A5">
      <w:pPr>
        <w:pStyle w:val="BodyText"/>
        <w:spacing w:line="360" w:lineRule="auto"/>
        <w:jc w:val="both"/>
      </w:pPr>
    </w:p>
    <w:p w:rsidR="003F21A5" w:rsidRPr="0087535A" w:rsidRDefault="003F21A5" w:rsidP="003F21A5">
      <w:pPr>
        <w:spacing w:line="360" w:lineRule="auto"/>
        <w:jc w:val="both"/>
        <w:rPr>
          <w:rFonts w:ascii="Times New Roman" w:hAnsi="Times New Roman" w:cs="Times New Roman"/>
        </w:rPr>
        <w:sectPr w:rsidR="003F21A5" w:rsidRPr="0087535A" w:rsidSect="0087535A">
          <w:footerReference w:type="default" r:id="rId19"/>
          <w:pgSz w:w="11900" w:h="16850"/>
          <w:pgMar w:top="1440" w:right="1440" w:bottom="1440" w:left="1440" w:header="720" w:footer="720" w:gutter="0"/>
          <w:cols w:space="720"/>
          <w:docGrid w:linePitch="299"/>
        </w:sectPr>
      </w:pPr>
    </w:p>
    <w:p w:rsidR="003F21A5" w:rsidRPr="0087535A" w:rsidRDefault="003F21A5" w:rsidP="003F21A5">
      <w:pPr>
        <w:pStyle w:val="BodyText"/>
        <w:spacing w:line="360" w:lineRule="auto"/>
        <w:jc w:val="both"/>
      </w:pPr>
    </w:p>
    <w:tbl>
      <w:tblPr>
        <w:tblStyle w:val="TableGrid"/>
        <w:tblpPr w:leftFromText="180" w:rightFromText="180" w:vertAnchor="page" w:horzAnchor="margin" w:tblpY="1681"/>
        <w:tblW w:w="13502" w:type="dxa"/>
        <w:tblLook w:val="04A0" w:firstRow="1" w:lastRow="0" w:firstColumn="1" w:lastColumn="0" w:noHBand="0" w:noVBand="1"/>
      </w:tblPr>
      <w:tblGrid>
        <w:gridCol w:w="2868"/>
        <w:gridCol w:w="2800"/>
        <w:gridCol w:w="2617"/>
        <w:gridCol w:w="2384"/>
        <w:gridCol w:w="2833"/>
      </w:tblGrid>
      <w:tr w:rsidR="003F21A5" w:rsidRPr="0087535A" w:rsidTr="0087535A">
        <w:trPr>
          <w:trHeight w:val="370"/>
        </w:trPr>
        <w:tc>
          <w:tcPr>
            <w:tcW w:w="13502" w:type="dxa"/>
            <w:gridSpan w:val="5"/>
            <w:tcBorders>
              <w:top w:val="nil"/>
              <w:left w:val="nil"/>
              <w:bottom w:val="single" w:sz="4" w:space="0" w:color="000000"/>
              <w:right w:val="nil"/>
            </w:tcBorders>
          </w:tcPr>
          <w:p w:rsidR="003F21A5" w:rsidRPr="0087535A" w:rsidRDefault="003F21A5" w:rsidP="0087535A">
            <w:pPr>
              <w:spacing w:line="360" w:lineRule="auto"/>
              <w:jc w:val="both"/>
              <w:rPr>
                <w:rFonts w:ascii="Times New Roman" w:hAnsi="Times New Roman" w:cs="Times New Roman"/>
                <w:sz w:val="22"/>
                <w:szCs w:val="22"/>
              </w:rPr>
            </w:pPr>
            <w:r w:rsidRPr="00DC0325">
              <w:rPr>
                <w:rFonts w:ascii="Times New Roman" w:hAnsi="Times New Roman" w:cs="Times New Roman"/>
                <w:color w:val="FF0000"/>
                <w:sz w:val="22"/>
                <w:szCs w:val="22"/>
              </w:rPr>
              <w:t xml:space="preserve">Table </w:t>
            </w:r>
            <w:r w:rsidR="00DC0325" w:rsidRPr="00DC0325">
              <w:rPr>
                <w:rFonts w:ascii="Times New Roman" w:hAnsi="Times New Roman" w:cs="Times New Roman"/>
                <w:color w:val="FF0000"/>
                <w:sz w:val="22"/>
                <w:szCs w:val="22"/>
              </w:rPr>
              <w:t>6</w:t>
            </w:r>
            <w:r w:rsidRPr="00DC0325">
              <w:rPr>
                <w:rFonts w:ascii="Times New Roman" w:hAnsi="Times New Roman" w:cs="Times New Roman"/>
                <w:color w:val="FF0000"/>
                <w:sz w:val="22"/>
                <w:szCs w:val="22"/>
              </w:rPr>
              <w:t>: A summary of cluster analysis: Top 10 articles based on its PageRank values</w:t>
            </w:r>
          </w:p>
        </w:tc>
      </w:tr>
      <w:tr w:rsidR="003F21A5" w:rsidRPr="0087535A" w:rsidTr="0087535A">
        <w:trPr>
          <w:trHeight w:val="370"/>
        </w:trPr>
        <w:tc>
          <w:tcPr>
            <w:tcW w:w="2868" w:type="dxa"/>
            <w:tcBorders>
              <w:top w:val="single" w:sz="4" w:space="0" w:color="000000"/>
              <w:left w:val="nil"/>
              <w:bottom w:val="single" w:sz="4" w:space="0" w:color="000000"/>
              <w:right w:val="nil"/>
            </w:tcBorders>
          </w:tcPr>
          <w:p w:rsidR="003F21A5" w:rsidRPr="0087535A" w:rsidRDefault="003F21A5" w:rsidP="0087535A">
            <w:pPr>
              <w:spacing w:line="360" w:lineRule="auto"/>
              <w:jc w:val="both"/>
              <w:rPr>
                <w:rFonts w:ascii="Times New Roman" w:hAnsi="Times New Roman" w:cs="Times New Roman"/>
                <w:b/>
                <w:bCs/>
                <w:sz w:val="22"/>
                <w:szCs w:val="22"/>
              </w:rPr>
            </w:pPr>
            <w:r w:rsidRPr="0087535A">
              <w:rPr>
                <w:rFonts w:ascii="Times New Roman" w:hAnsi="Times New Roman" w:cs="Times New Roman"/>
                <w:b/>
                <w:bCs/>
                <w:sz w:val="22"/>
                <w:szCs w:val="22"/>
              </w:rPr>
              <w:t>Cluster 1</w:t>
            </w:r>
          </w:p>
        </w:tc>
        <w:tc>
          <w:tcPr>
            <w:tcW w:w="2800" w:type="dxa"/>
            <w:tcBorders>
              <w:top w:val="single" w:sz="4" w:space="0" w:color="000000"/>
              <w:left w:val="nil"/>
              <w:bottom w:val="single" w:sz="4" w:space="0" w:color="000000"/>
              <w:right w:val="nil"/>
            </w:tcBorders>
          </w:tcPr>
          <w:p w:rsidR="003F21A5" w:rsidRPr="0087535A" w:rsidRDefault="003F21A5" w:rsidP="0087535A">
            <w:pPr>
              <w:spacing w:line="360" w:lineRule="auto"/>
              <w:jc w:val="both"/>
              <w:rPr>
                <w:rFonts w:ascii="Times New Roman" w:hAnsi="Times New Roman" w:cs="Times New Roman"/>
                <w:b/>
                <w:bCs/>
                <w:sz w:val="22"/>
                <w:szCs w:val="22"/>
              </w:rPr>
            </w:pPr>
            <w:r w:rsidRPr="0087535A">
              <w:rPr>
                <w:rFonts w:ascii="Times New Roman" w:hAnsi="Times New Roman" w:cs="Times New Roman"/>
                <w:b/>
                <w:bCs/>
                <w:sz w:val="22"/>
                <w:szCs w:val="22"/>
              </w:rPr>
              <w:t>Cluster 2</w:t>
            </w:r>
          </w:p>
        </w:tc>
        <w:tc>
          <w:tcPr>
            <w:tcW w:w="2617" w:type="dxa"/>
            <w:tcBorders>
              <w:top w:val="single" w:sz="4" w:space="0" w:color="000000"/>
              <w:left w:val="nil"/>
              <w:bottom w:val="single" w:sz="4" w:space="0" w:color="000000"/>
              <w:right w:val="nil"/>
            </w:tcBorders>
          </w:tcPr>
          <w:p w:rsidR="003F21A5" w:rsidRPr="0087535A" w:rsidRDefault="003F21A5" w:rsidP="0087535A">
            <w:pPr>
              <w:spacing w:line="360" w:lineRule="auto"/>
              <w:jc w:val="both"/>
              <w:rPr>
                <w:rFonts w:ascii="Times New Roman" w:hAnsi="Times New Roman" w:cs="Times New Roman"/>
                <w:b/>
                <w:bCs/>
                <w:sz w:val="22"/>
                <w:szCs w:val="22"/>
              </w:rPr>
            </w:pPr>
            <w:r w:rsidRPr="0087535A">
              <w:rPr>
                <w:rFonts w:ascii="Times New Roman" w:hAnsi="Times New Roman" w:cs="Times New Roman"/>
                <w:b/>
                <w:bCs/>
                <w:sz w:val="22"/>
                <w:szCs w:val="22"/>
              </w:rPr>
              <w:t>Cluster 3</w:t>
            </w:r>
          </w:p>
        </w:tc>
        <w:tc>
          <w:tcPr>
            <w:tcW w:w="2384" w:type="dxa"/>
            <w:tcBorders>
              <w:top w:val="single" w:sz="4" w:space="0" w:color="000000"/>
              <w:left w:val="nil"/>
              <w:bottom w:val="single" w:sz="4" w:space="0" w:color="000000"/>
              <w:right w:val="nil"/>
            </w:tcBorders>
          </w:tcPr>
          <w:p w:rsidR="003F21A5" w:rsidRPr="0087535A" w:rsidRDefault="003F21A5" w:rsidP="0087535A">
            <w:pPr>
              <w:spacing w:line="360" w:lineRule="auto"/>
              <w:jc w:val="both"/>
              <w:rPr>
                <w:rFonts w:ascii="Times New Roman" w:hAnsi="Times New Roman" w:cs="Times New Roman"/>
                <w:b/>
                <w:bCs/>
                <w:sz w:val="22"/>
                <w:szCs w:val="22"/>
              </w:rPr>
            </w:pPr>
            <w:r w:rsidRPr="0087535A">
              <w:rPr>
                <w:rFonts w:ascii="Times New Roman" w:hAnsi="Times New Roman" w:cs="Times New Roman"/>
                <w:b/>
                <w:bCs/>
                <w:sz w:val="22"/>
                <w:szCs w:val="22"/>
              </w:rPr>
              <w:t>Cluster 4</w:t>
            </w:r>
          </w:p>
        </w:tc>
        <w:tc>
          <w:tcPr>
            <w:tcW w:w="2833" w:type="dxa"/>
            <w:tcBorders>
              <w:top w:val="nil"/>
              <w:left w:val="nil"/>
              <w:bottom w:val="single" w:sz="4" w:space="0" w:color="000000"/>
              <w:right w:val="nil"/>
            </w:tcBorders>
          </w:tcPr>
          <w:p w:rsidR="003F21A5" w:rsidRPr="0087535A" w:rsidRDefault="003F21A5" w:rsidP="0087535A">
            <w:pPr>
              <w:spacing w:line="360" w:lineRule="auto"/>
              <w:jc w:val="both"/>
              <w:rPr>
                <w:rFonts w:ascii="Times New Roman" w:hAnsi="Times New Roman" w:cs="Times New Roman"/>
                <w:b/>
                <w:bCs/>
                <w:sz w:val="22"/>
                <w:szCs w:val="22"/>
              </w:rPr>
            </w:pPr>
            <w:r w:rsidRPr="0087535A">
              <w:rPr>
                <w:rFonts w:ascii="Times New Roman" w:hAnsi="Times New Roman" w:cs="Times New Roman"/>
                <w:b/>
                <w:bCs/>
                <w:sz w:val="22"/>
                <w:szCs w:val="22"/>
              </w:rPr>
              <w:t>Cluster 5</w:t>
            </w:r>
          </w:p>
        </w:tc>
      </w:tr>
      <w:tr w:rsidR="003F21A5" w:rsidRPr="0087535A" w:rsidTr="0087535A">
        <w:trPr>
          <w:trHeight w:val="367"/>
        </w:trPr>
        <w:tc>
          <w:tcPr>
            <w:tcW w:w="2868" w:type="dxa"/>
            <w:tcBorders>
              <w:top w:val="single" w:sz="4" w:space="0" w:color="000000"/>
              <w:left w:val="nil"/>
              <w:bottom w:val="nil"/>
              <w:right w:val="nil"/>
            </w:tcBorders>
          </w:tcPr>
          <w:p w:rsidR="003F21A5" w:rsidRPr="0087535A" w:rsidRDefault="003F21A5" w:rsidP="0087535A">
            <w:pPr>
              <w:spacing w:line="360" w:lineRule="auto"/>
              <w:jc w:val="both"/>
              <w:rPr>
                <w:rFonts w:ascii="Times New Roman" w:hAnsi="Times New Roman" w:cs="Times New Roman"/>
                <w:sz w:val="22"/>
                <w:szCs w:val="22"/>
              </w:rPr>
            </w:pPr>
            <w:proofErr w:type="spellStart"/>
            <w:r w:rsidRPr="0087535A">
              <w:rPr>
                <w:rFonts w:ascii="Times New Roman" w:hAnsi="Times New Roman" w:cs="Times New Roman"/>
                <w:sz w:val="22"/>
                <w:szCs w:val="22"/>
              </w:rPr>
              <w:t>Zahay</w:t>
            </w:r>
            <w:proofErr w:type="spellEnd"/>
            <w:r w:rsidRPr="0087535A">
              <w:rPr>
                <w:rFonts w:ascii="Times New Roman" w:hAnsi="Times New Roman" w:cs="Times New Roman"/>
                <w:sz w:val="22"/>
                <w:szCs w:val="22"/>
              </w:rPr>
              <w:t xml:space="preserve"> and Griffin (2004)</w:t>
            </w:r>
          </w:p>
        </w:tc>
        <w:tc>
          <w:tcPr>
            <w:tcW w:w="2800" w:type="dxa"/>
            <w:tcBorders>
              <w:top w:val="single" w:sz="4" w:space="0" w:color="000000"/>
              <w:left w:val="nil"/>
              <w:bottom w:val="nil"/>
              <w:right w:val="nil"/>
            </w:tcBorders>
          </w:tcPr>
          <w:p w:rsidR="003F21A5" w:rsidRPr="0087535A" w:rsidRDefault="003F21A5" w:rsidP="0087535A">
            <w:pPr>
              <w:spacing w:line="360" w:lineRule="auto"/>
              <w:jc w:val="both"/>
              <w:rPr>
                <w:rFonts w:ascii="Times New Roman" w:hAnsi="Times New Roman" w:cs="Times New Roman"/>
                <w:sz w:val="22"/>
                <w:szCs w:val="22"/>
              </w:rPr>
            </w:pPr>
            <w:proofErr w:type="spellStart"/>
            <w:r w:rsidRPr="0087535A">
              <w:rPr>
                <w:rFonts w:ascii="Times New Roman" w:hAnsi="Times New Roman" w:cs="Times New Roman"/>
                <w:kern w:val="0"/>
                <w:sz w:val="22"/>
                <w:szCs w:val="22"/>
              </w:rPr>
              <w:t>Bohanec</w:t>
            </w:r>
            <w:proofErr w:type="spellEnd"/>
            <w:r w:rsidRPr="0087535A">
              <w:rPr>
                <w:rFonts w:ascii="Times New Roman" w:hAnsi="Times New Roman" w:cs="Times New Roman"/>
                <w:kern w:val="0"/>
                <w:sz w:val="22"/>
                <w:szCs w:val="22"/>
              </w:rPr>
              <w:t xml:space="preserve"> et al. (2017a)</w:t>
            </w:r>
          </w:p>
        </w:tc>
        <w:tc>
          <w:tcPr>
            <w:tcW w:w="2617" w:type="dxa"/>
            <w:tcBorders>
              <w:top w:val="single" w:sz="4" w:space="0" w:color="000000"/>
              <w:left w:val="nil"/>
              <w:bottom w:val="nil"/>
              <w:right w:val="nil"/>
            </w:tcBorders>
          </w:tcPr>
          <w:p w:rsidR="003F21A5" w:rsidRPr="0087535A" w:rsidRDefault="003F21A5" w:rsidP="0087535A">
            <w:pPr>
              <w:spacing w:line="360" w:lineRule="auto"/>
              <w:jc w:val="both"/>
              <w:rPr>
                <w:rFonts w:ascii="Times New Roman" w:hAnsi="Times New Roman" w:cs="Times New Roman"/>
                <w:sz w:val="22"/>
                <w:szCs w:val="22"/>
              </w:rPr>
            </w:pPr>
            <w:proofErr w:type="spellStart"/>
            <w:r w:rsidRPr="0087535A">
              <w:rPr>
                <w:rFonts w:ascii="Times New Roman" w:hAnsi="Times New Roman" w:cs="Times New Roman"/>
                <w:sz w:val="22"/>
                <w:szCs w:val="22"/>
              </w:rPr>
              <w:t>Teich</w:t>
            </w:r>
            <w:proofErr w:type="spellEnd"/>
            <w:r w:rsidRPr="0087535A">
              <w:rPr>
                <w:rFonts w:ascii="Times New Roman" w:hAnsi="Times New Roman" w:cs="Times New Roman"/>
                <w:sz w:val="22"/>
                <w:szCs w:val="22"/>
              </w:rPr>
              <w:t xml:space="preserve"> et al. (2004)</w:t>
            </w:r>
          </w:p>
        </w:tc>
        <w:tc>
          <w:tcPr>
            <w:tcW w:w="2384" w:type="dxa"/>
            <w:tcBorders>
              <w:top w:val="single" w:sz="4" w:space="0" w:color="000000"/>
              <w:left w:val="nil"/>
              <w:bottom w:val="nil"/>
              <w:right w:val="nil"/>
            </w:tcBorders>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Xu and Wang (2002)</w:t>
            </w:r>
          </w:p>
        </w:tc>
        <w:tc>
          <w:tcPr>
            <w:tcW w:w="2833" w:type="dxa"/>
            <w:tcBorders>
              <w:top w:val="single" w:sz="4" w:space="0" w:color="000000"/>
              <w:left w:val="nil"/>
              <w:bottom w:val="nil"/>
              <w:right w:val="nil"/>
            </w:tcBorders>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Steinhoff et al. (2019)</w:t>
            </w:r>
          </w:p>
        </w:tc>
      </w:tr>
      <w:tr w:rsidR="003F21A5" w:rsidRPr="0087535A" w:rsidTr="0087535A">
        <w:trPr>
          <w:trHeight w:val="370"/>
        </w:trPr>
        <w:tc>
          <w:tcPr>
            <w:tcW w:w="2868" w:type="dxa"/>
            <w:tcBorders>
              <w:top w:val="nil"/>
              <w:left w:val="nil"/>
              <w:bottom w:val="nil"/>
              <w:right w:val="nil"/>
            </w:tcBorders>
          </w:tcPr>
          <w:p w:rsidR="003F21A5" w:rsidRPr="0087535A" w:rsidRDefault="003F21A5" w:rsidP="0087535A">
            <w:pPr>
              <w:spacing w:line="360" w:lineRule="auto"/>
              <w:jc w:val="both"/>
              <w:rPr>
                <w:rFonts w:ascii="Times New Roman" w:hAnsi="Times New Roman" w:cs="Times New Roman"/>
                <w:sz w:val="22"/>
                <w:szCs w:val="22"/>
              </w:rPr>
            </w:pPr>
            <w:proofErr w:type="spellStart"/>
            <w:r w:rsidRPr="0087535A">
              <w:rPr>
                <w:rFonts w:ascii="Times New Roman" w:hAnsi="Times New Roman" w:cs="Times New Roman"/>
                <w:sz w:val="22"/>
                <w:szCs w:val="22"/>
              </w:rPr>
              <w:t>Moliner</w:t>
            </w:r>
            <w:proofErr w:type="spellEnd"/>
            <w:r w:rsidRPr="0087535A">
              <w:rPr>
                <w:rFonts w:ascii="Times New Roman" w:hAnsi="Times New Roman" w:cs="Times New Roman"/>
                <w:sz w:val="22"/>
                <w:szCs w:val="22"/>
              </w:rPr>
              <w:t>-Velazquez et al. (2014)</w:t>
            </w:r>
          </w:p>
        </w:tc>
        <w:tc>
          <w:tcPr>
            <w:tcW w:w="2800" w:type="dxa"/>
            <w:tcBorders>
              <w:top w:val="nil"/>
              <w:left w:val="nil"/>
              <w:bottom w:val="nil"/>
              <w:right w:val="nil"/>
            </w:tcBorders>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Fillmore (2010)</w:t>
            </w:r>
          </w:p>
        </w:tc>
        <w:tc>
          <w:tcPr>
            <w:tcW w:w="2617" w:type="dxa"/>
            <w:tcBorders>
              <w:top w:val="nil"/>
              <w:left w:val="nil"/>
              <w:bottom w:val="nil"/>
              <w:right w:val="nil"/>
            </w:tcBorders>
          </w:tcPr>
          <w:p w:rsidR="003F21A5" w:rsidRPr="0087535A" w:rsidRDefault="003F21A5" w:rsidP="0087535A">
            <w:pPr>
              <w:spacing w:line="360" w:lineRule="auto"/>
              <w:jc w:val="both"/>
              <w:rPr>
                <w:rFonts w:ascii="Times New Roman" w:hAnsi="Times New Roman" w:cs="Times New Roman"/>
                <w:sz w:val="22"/>
                <w:szCs w:val="22"/>
              </w:rPr>
            </w:pPr>
            <w:bookmarkStart w:id="22" w:name="OLE_LINK170"/>
            <w:bookmarkStart w:id="23" w:name="OLE_LINK171"/>
            <w:proofErr w:type="spellStart"/>
            <w:r w:rsidRPr="0087535A">
              <w:rPr>
                <w:rFonts w:ascii="Times New Roman" w:hAnsi="Times New Roman" w:cs="Times New Roman"/>
                <w:sz w:val="22"/>
                <w:szCs w:val="22"/>
              </w:rPr>
              <w:t>Paschen</w:t>
            </w:r>
            <w:proofErr w:type="spellEnd"/>
            <w:r w:rsidRPr="0087535A">
              <w:rPr>
                <w:rFonts w:ascii="Times New Roman" w:hAnsi="Times New Roman" w:cs="Times New Roman"/>
                <w:sz w:val="22"/>
                <w:szCs w:val="22"/>
              </w:rPr>
              <w:t xml:space="preserve"> et al. (2020a)</w:t>
            </w:r>
            <w:bookmarkEnd w:id="22"/>
            <w:bookmarkEnd w:id="23"/>
          </w:p>
        </w:tc>
        <w:tc>
          <w:tcPr>
            <w:tcW w:w="2384" w:type="dxa"/>
            <w:tcBorders>
              <w:top w:val="nil"/>
              <w:left w:val="nil"/>
              <w:bottom w:val="nil"/>
              <w:right w:val="nil"/>
            </w:tcBorders>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 xml:space="preserve">Van Loon and Van </w:t>
            </w:r>
            <w:proofErr w:type="spellStart"/>
            <w:r w:rsidRPr="0087535A">
              <w:rPr>
                <w:rFonts w:ascii="Times New Roman" w:hAnsi="Times New Roman" w:cs="Times New Roman"/>
                <w:sz w:val="22"/>
                <w:szCs w:val="22"/>
              </w:rPr>
              <w:t>Wassenhove</w:t>
            </w:r>
            <w:proofErr w:type="spellEnd"/>
            <w:r w:rsidRPr="0087535A">
              <w:rPr>
                <w:rFonts w:ascii="Times New Roman" w:hAnsi="Times New Roman" w:cs="Times New Roman"/>
                <w:sz w:val="22"/>
                <w:szCs w:val="22"/>
              </w:rPr>
              <w:t xml:space="preserve"> (2018)</w:t>
            </w:r>
          </w:p>
        </w:tc>
        <w:tc>
          <w:tcPr>
            <w:tcW w:w="2833" w:type="dxa"/>
            <w:tcBorders>
              <w:top w:val="nil"/>
              <w:left w:val="nil"/>
              <w:bottom w:val="nil"/>
              <w:right w:val="nil"/>
            </w:tcBorders>
          </w:tcPr>
          <w:p w:rsidR="003F21A5" w:rsidRPr="0087535A" w:rsidRDefault="003F21A5" w:rsidP="0087535A">
            <w:pPr>
              <w:spacing w:line="360" w:lineRule="auto"/>
              <w:jc w:val="both"/>
              <w:rPr>
                <w:rFonts w:ascii="Times New Roman" w:hAnsi="Times New Roman" w:cs="Times New Roman"/>
                <w:sz w:val="22"/>
                <w:szCs w:val="22"/>
              </w:rPr>
            </w:pPr>
            <w:proofErr w:type="spellStart"/>
            <w:r w:rsidRPr="0087535A">
              <w:rPr>
                <w:rFonts w:ascii="Times New Roman" w:hAnsi="Times New Roman" w:cs="Times New Roman"/>
                <w:sz w:val="22"/>
                <w:szCs w:val="22"/>
              </w:rPr>
              <w:t>Paschen</w:t>
            </w:r>
            <w:proofErr w:type="spellEnd"/>
            <w:r w:rsidRPr="0087535A">
              <w:rPr>
                <w:rFonts w:ascii="Times New Roman" w:hAnsi="Times New Roman" w:cs="Times New Roman"/>
                <w:sz w:val="22"/>
                <w:szCs w:val="22"/>
              </w:rPr>
              <w:t xml:space="preserve"> et al. (2019)</w:t>
            </w:r>
          </w:p>
        </w:tc>
      </w:tr>
      <w:tr w:rsidR="003F21A5" w:rsidRPr="0087535A" w:rsidTr="0087535A">
        <w:trPr>
          <w:trHeight w:val="370"/>
        </w:trPr>
        <w:tc>
          <w:tcPr>
            <w:tcW w:w="2868" w:type="dxa"/>
            <w:tcBorders>
              <w:top w:val="nil"/>
              <w:left w:val="nil"/>
              <w:bottom w:val="nil"/>
              <w:right w:val="nil"/>
            </w:tcBorders>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Vincent (2017)</w:t>
            </w:r>
          </w:p>
        </w:tc>
        <w:tc>
          <w:tcPr>
            <w:tcW w:w="2800" w:type="dxa"/>
            <w:tcBorders>
              <w:top w:val="nil"/>
              <w:left w:val="nil"/>
              <w:bottom w:val="nil"/>
              <w:right w:val="nil"/>
            </w:tcBorders>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Leung et al. (2019)</w:t>
            </w:r>
          </w:p>
        </w:tc>
        <w:tc>
          <w:tcPr>
            <w:tcW w:w="2617" w:type="dxa"/>
            <w:tcBorders>
              <w:top w:val="nil"/>
              <w:left w:val="nil"/>
              <w:bottom w:val="nil"/>
              <w:right w:val="nil"/>
            </w:tcBorders>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Xia et al. (2005)</w:t>
            </w:r>
          </w:p>
        </w:tc>
        <w:tc>
          <w:tcPr>
            <w:tcW w:w="2384" w:type="dxa"/>
            <w:tcBorders>
              <w:top w:val="nil"/>
              <w:left w:val="nil"/>
              <w:bottom w:val="nil"/>
              <w:right w:val="nil"/>
            </w:tcBorders>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Van Der Aalst et al. (2007)</w:t>
            </w:r>
          </w:p>
        </w:tc>
        <w:tc>
          <w:tcPr>
            <w:tcW w:w="2833" w:type="dxa"/>
            <w:tcBorders>
              <w:top w:val="nil"/>
              <w:left w:val="nil"/>
              <w:bottom w:val="nil"/>
              <w:right w:val="nil"/>
            </w:tcBorders>
          </w:tcPr>
          <w:p w:rsidR="003F21A5" w:rsidRPr="0087535A" w:rsidRDefault="003F21A5" w:rsidP="0087535A">
            <w:pPr>
              <w:spacing w:line="360" w:lineRule="auto"/>
              <w:jc w:val="both"/>
              <w:rPr>
                <w:rFonts w:ascii="Times New Roman" w:hAnsi="Times New Roman" w:cs="Times New Roman"/>
                <w:sz w:val="22"/>
                <w:szCs w:val="22"/>
              </w:rPr>
            </w:pPr>
            <w:proofErr w:type="spellStart"/>
            <w:r w:rsidRPr="0087535A">
              <w:rPr>
                <w:rFonts w:ascii="Times New Roman" w:hAnsi="Times New Roman" w:cs="Times New Roman"/>
                <w:sz w:val="22"/>
                <w:szCs w:val="22"/>
              </w:rPr>
              <w:t>Wierenga</w:t>
            </w:r>
            <w:proofErr w:type="spellEnd"/>
            <w:r w:rsidRPr="0087535A">
              <w:rPr>
                <w:rFonts w:ascii="Times New Roman" w:hAnsi="Times New Roman" w:cs="Times New Roman"/>
                <w:sz w:val="22"/>
                <w:szCs w:val="22"/>
              </w:rPr>
              <w:t xml:space="preserve"> and </w:t>
            </w:r>
            <w:proofErr w:type="spellStart"/>
            <w:r w:rsidRPr="0087535A">
              <w:rPr>
                <w:rFonts w:ascii="Times New Roman" w:hAnsi="Times New Roman" w:cs="Times New Roman"/>
                <w:sz w:val="22"/>
                <w:szCs w:val="22"/>
              </w:rPr>
              <w:t>Ophuis</w:t>
            </w:r>
            <w:proofErr w:type="spellEnd"/>
          </w:p>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(1997)</w:t>
            </w:r>
          </w:p>
        </w:tc>
      </w:tr>
      <w:tr w:rsidR="003F21A5" w:rsidRPr="0087535A" w:rsidTr="0087535A">
        <w:trPr>
          <w:trHeight w:val="370"/>
        </w:trPr>
        <w:tc>
          <w:tcPr>
            <w:tcW w:w="2868" w:type="dxa"/>
            <w:tcBorders>
              <w:top w:val="nil"/>
              <w:left w:val="nil"/>
              <w:bottom w:val="nil"/>
              <w:right w:val="nil"/>
            </w:tcBorders>
          </w:tcPr>
          <w:p w:rsidR="003F21A5" w:rsidRPr="0087535A" w:rsidRDefault="003F21A5" w:rsidP="0087535A">
            <w:pPr>
              <w:spacing w:line="360" w:lineRule="auto"/>
              <w:jc w:val="both"/>
              <w:rPr>
                <w:rFonts w:ascii="Times New Roman" w:hAnsi="Times New Roman" w:cs="Times New Roman"/>
                <w:sz w:val="22"/>
                <w:szCs w:val="22"/>
              </w:rPr>
            </w:pPr>
            <w:proofErr w:type="spellStart"/>
            <w:r w:rsidRPr="0087535A">
              <w:rPr>
                <w:rFonts w:ascii="Times New Roman" w:hAnsi="Times New Roman" w:cs="Times New Roman"/>
                <w:sz w:val="22"/>
                <w:szCs w:val="22"/>
              </w:rPr>
              <w:t>Baesens</w:t>
            </w:r>
            <w:proofErr w:type="spellEnd"/>
            <w:r w:rsidRPr="0087535A">
              <w:rPr>
                <w:rFonts w:ascii="Times New Roman" w:hAnsi="Times New Roman" w:cs="Times New Roman"/>
                <w:sz w:val="22"/>
                <w:szCs w:val="22"/>
              </w:rPr>
              <w:t xml:space="preserve"> et al. (2004)</w:t>
            </w:r>
          </w:p>
        </w:tc>
        <w:tc>
          <w:tcPr>
            <w:tcW w:w="2800" w:type="dxa"/>
            <w:tcBorders>
              <w:top w:val="nil"/>
              <w:left w:val="nil"/>
              <w:bottom w:val="nil"/>
              <w:right w:val="nil"/>
            </w:tcBorders>
          </w:tcPr>
          <w:p w:rsidR="003F21A5" w:rsidRPr="0087535A" w:rsidRDefault="003F21A5" w:rsidP="0087535A">
            <w:pPr>
              <w:spacing w:line="360" w:lineRule="auto"/>
              <w:jc w:val="both"/>
              <w:rPr>
                <w:rFonts w:ascii="Times New Roman" w:hAnsi="Times New Roman" w:cs="Times New Roman"/>
                <w:sz w:val="22"/>
                <w:szCs w:val="22"/>
              </w:rPr>
            </w:pPr>
            <w:proofErr w:type="spellStart"/>
            <w:r w:rsidRPr="0087535A">
              <w:rPr>
                <w:rFonts w:ascii="Times New Roman" w:hAnsi="Times New Roman" w:cs="Times New Roman"/>
                <w:sz w:val="22"/>
                <w:szCs w:val="22"/>
              </w:rPr>
              <w:t>Kerkkanen</w:t>
            </w:r>
            <w:proofErr w:type="spellEnd"/>
            <w:r w:rsidRPr="0087535A">
              <w:rPr>
                <w:rFonts w:ascii="Times New Roman" w:hAnsi="Times New Roman" w:cs="Times New Roman"/>
                <w:sz w:val="22"/>
                <w:szCs w:val="22"/>
              </w:rPr>
              <w:t xml:space="preserve"> et al. (2012)</w:t>
            </w:r>
          </w:p>
        </w:tc>
        <w:tc>
          <w:tcPr>
            <w:tcW w:w="2617" w:type="dxa"/>
            <w:tcBorders>
              <w:top w:val="nil"/>
              <w:left w:val="nil"/>
              <w:bottom w:val="nil"/>
              <w:right w:val="nil"/>
            </w:tcBorders>
          </w:tcPr>
          <w:p w:rsidR="003F21A5" w:rsidRPr="0087535A" w:rsidRDefault="003F21A5" w:rsidP="0087535A">
            <w:pPr>
              <w:spacing w:line="360" w:lineRule="auto"/>
              <w:jc w:val="both"/>
              <w:rPr>
                <w:rFonts w:ascii="Times New Roman" w:hAnsi="Times New Roman" w:cs="Times New Roman"/>
                <w:sz w:val="22"/>
                <w:szCs w:val="22"/>
              </w:rPr>
            </w:pPr>
            <w:bookmarkStart w:id="24" w:name="OLE_LINK176"/>
            <w:bookmarkStart w:id="25" w:name="OLE_LINK177"/>
            <w:proofErr w:type="spellStart"/>
            <w:r w:rsidRPr="0087535A">
              <w:rPr>
                <w:rFonts w:ascii="Times New Roman" w:hAnsi="Times New Roman" w:cs="Times New Roman"/>
                <w:sz w:val="22"/>
                <w:szCs w:val="22"/>
              </w:rPr>
              <w:t>Teich</w:t>
            </w:r>
            <w:proofErr w:type="spellEnd"/>
            <w:r w:rsidRPr="0087535A">
              <w:rPr>
                <w:rFonts w:ascii="Times New Roman" w:hAnsi="Times New Roman" w:cs="Times New Roman"/>
                <w:sz w:val="22"/>
                <w:szCs w:val="22"/>
              </w:rPr>
              <w:t xml:space="preserve"> et al. (1999)</w:t>
            </w:r>
            <w:bookmarkEnd w:id="24"/>
            <w:bookmarkEnd w:id="25"/>
          </w:p>
        </w:tc>
        <w:tc>
          <w:tcPr>
            <w:tcW w:w="2384" w:type="dxa"/>
            <w:tcBorders>
              <w:top w:val="nil"/>
              <w:left w:val="nil"/>
              <w:bottom w:val="nil"/>
              <w:right w:val="nil"/>
            </w:tcBorders>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kern w:val="0"/>
                <w:sz w:val="22"/>
                <w:szCs w:val="22"/>
              </w:rPr>
              <w:t>Li et al. (2003)</w:t>
            </w:r>
          </w:p>
        </w:tc>
        <w:tc>
          <w:tcPr>
            <w:tcW w:w="2833" w:type="dxa"/>
            <w:tcBorders>
              <w:top w:val="nil"/>
              <w:left w:val="nil"/>
              <w:bottom w:val="nil"/>
              <w:right w:val="nil"/>
            </w:tcBorders>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Pathak and Zeng (2003)</w:t>
            </w:r>
          </w:p>
        </w:tc>
      </w:tr>
      <w:tr w:rsidR="003F21A5" w:rsidRPr="0087535A" w:rsidTr="0087535A">
        <w:trPr>
          <w:trHeight w:val="353"/>
        </w:trPr>
        <w:tc>
          <w:tcPr>
            <w:tcW w:w="2868" w:type="dxa"/>
            <w:tcBorders>
              <w:top w:val="nil"/>
              <w:left w:val="nil"/>
              <w:bottom w:val="nil"/>
              <w:right w:val="nil"/>
            </w:tcBorders>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Chang et al. (2008)</w:t>
            </w:r>
          </w:p>
        </w:tc>
        <w:tc>
          <w:tcPr>
            <w:tcW w:w="2800" w:type="dxa"/>
            <w:tcBorders>
              <w:top w:val="nil"/>
              <w:left w:val="nil"/>
              <w:bottom w:val="nil"/>
              <w:right w:val="nil"/>
            </w:tcBorders>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Fu et al. (2017)</w:t>
            </w:r>
          </w:p>
        </w:tc>
        <w:tc>
          <w:tcPr>
            <w:tcW w:w="2617" w:type="dxa"/>
            <w:tcBorders>
              <w:top w:val="nil"/>
              <w:left w:val="nil"/>
              <w:bottom w:val="nil"/>
              <w:right w:val="nil"/>
            </w:tcBorders>
          </w:tcPr>
          <w:p w:rsidR="003F21A5" w:rsidRPr="0087535A" w:rsidRDefault="003F21A5" w:rsidP="0087535A">
            <w:pPr>
              <w:spacing w:line="360" w:lineRule="auto"/>
              <w:jc w:val="both"/>
              <w:rPr>
                <w:rFonts w:ascii="Times New Roman" w:hAnsi="Times New Roman" w:cs="Times New Roman"/>
                <w:sz w:val="22"/>
                <w:szCs w:val="22"/>
              </w:rPr>
            </w:pPr>
            <w:proofErr w:type="spellStart"/>
            <w:r w:rsidRPr="0087535A">
              <w:rPr>
                <w:rFonts w:ascii="Times New Roman" w:hAnsi="Times New Roman" w:cs="Times New Roman"/>
                <w:sz w:val="22"/>
                <w:szCs w:val="22"/>
              </w:rPr>
              <w:t>Paschen</w:t>
            </w:r>
            <w:proofErr w:type="spellEnd"/>
            <w:r w:rsidRPr="0087535A">
              <w:rPr>
                <w:rFonts w:ascii="Times New Roman" w:hAnsi="Times New Roman" w:cs="Times New Roman"/>
                <w:sz w:val="22"/>
                <w:szCs w:val="22"/>
              </w:rPr>
              <w:t xml:space="preserve"> et al. (2020b)</w:t>
            </w:r>
          </w:p>
        </w:tc>
        <w:tc>
          <w:tcPr>
            <w:tcW w:w="2384" w:type="dxa"/>
            <w:tcBorders>
              <w:top w:val="nil"/>
              <w:left w:val="nil"/>
              <w:bottom w:val="nil"/>
              <w:right w:val="nil"/>
            </w:tcBorders>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 xml:space="preserve">De </w:t>
            </w:r>
            <w:proofErr w:type="spellStart"/>
            <w:r w:rsidRPr="0087535A">
              <w:rPr>
                <w:rFonts w:ascii="Times New Roman" w:hAnsi="Times New Roman" w:cs="Times New Roman"/>
                <w:sz w:val="22"/>
                <w:szCs w:val="22"/>
              </w:rPr>
              <w:t>Heer</w:t>
            </w:r>
            <w:proofErr w:type="spellEnd"/>
            <w:r w:rsidRPr="0087535A">
              <w:rPr>
                <w:rFonts w:ascii="Times New Roman" w:hAnsi="Times New Roman" w:cs="Times New Roman"/>
                <w:sz w:val="22"/>
                <w:szCs w:val="22"/>
              </w:rPr>
              <w:t xml:space="preserve"> (2003)</w:t>
            </w:r>
          </w:p>
        </w:tc>
        <w:tc>
          <w:tcPr>
            <w:tcW w:w="2833" w:type="dxa"/>
            <w:tcBorders>
              <w:top w:val="nil"/>
              <w:left w:val="nil"/>
              <w:bottom w:val="nil"/>
              <w:right w:val="nil"/>
            </w:tcBorders>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 xml:space="preserve">Prior and </w:t>
            </w:r>
            <w:proofErr w:type="spellStart"/>
            <w:r w:rsidRPr="0087535A">
              <w:rPr>
                <w:rFonts w:ascii="Times New Roman" w:hAnsi="Times New Roman" w:cs="Times New Roman"/>
                <w:sz w:val="22"/>
                <w:szCs w:val="22"/>
              </w:rPr>
              <w:t>Keränen</w:t>
            </w:r>
            <w:proofErr w:type="spellEnd"/>
            <w:r w:rsidRPr="0087535A">
              <w:rPr>
                <w:rFonts w:ascii="Times New Roman" w:hAnsi="Times New Roman" w:cs="Times New Roman"/>
                <w:sz w:val="22"/>
                <w:szCs w:val="22"/>
              </w:rPr>
              <w:t xml:space="preserve"> (2020)</w:t>
            </w:r>
          </w:p>
        </w:tc>
      </w:tr>
      <w:tr w:rsidR="003F21A5" w:rsidRPr="0087535A" w:rsidTr="0087535A">
        <w:trPr>
          <w:trHeight w:val="370"/>
        </w:trPr>
        <w:tc>
          <w:tcPr>
            <w:tcW w:w="2868" w:type="dxa"/>
            <w:tcBorders>
              <w:top w:val="nil"/>
              <w:left w:val="nil"/>
              <w:bottom w:val="nil"/>
              <w:right w:val="nil"/>
            </w:tcBorders>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Hausman et al. (2005)</w:t>
            </w:r>
          </w:p>
        </w:tc>
        <w:tc>
          <w:tcPr>
            <w:tcW w:w="2800" w:type="dxa"/>
            <w:tcBorders>
              <w:top w:val="nil"/>
              <w:left w:val="nil"/>
              <w:bottom w:val="nil"/>
              <w:right w:val="nil"/>
            </w:tcBorders>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Dong et al. (2014)</w:t>
            </w:r>
          </w:p>
        </w:tc>
        <w:tc>
          <w:tcPr>
            <w:tcW w:w="2617" w:type="dxa"/>
            <w:tcBorders>
              <w:top w:val="nil"/>
              <w:left w:val="nil"/>
              <w:bottom w:val="nil"/>
              <w:right w:val="nil"/>
            </w:tcBorders>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Xu and Huang (2017)</w:t>
            </w:r>
          </w:p>
        </w:tc>
        <w:tc>
          <w:tcPr>
            <w:tcW w:w="2384" w:type="dxa"/>
            <w:tcBorders>
              <w:top w:val="nil"/>
              <w:left w:val="nil"/>
              <w:bottom w:val="nil"/>
              <w:right w:val="nil"/>
            </w:tcBorders>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Park and Park (2003)</w:t>
            </w:r>
          </w:p>
        </w:tc>
        <w:tc>
          <w:tcPr>
            <w:tcW w:w="2833" w:type="dxa"/>
            <w:tcBorders>
              <w:top w:val="nil"/>
              <w:left w:val="nil"/>
              <w:bottom w:val="nil"/>
              <w:right w:val="nil"/>
            </w:tcBorders>
          </w:tcPr>
          <w:p w:rsidR="003F21A5" w:rsidRPr="0087535A" w:rsidRDefault="003F21A5" w:rsidP="0087535A">
            <w:pPr>
              <w:spacing w:line="360" w:lineRule="auto"/>
              <w:jc w:val="both"/>
              <w:rPr>
                <w:rFonts w:ascii="Times New Roman" w:hAnsi="Times New Roman" w:cs="Times New Roman"/>
                <w:sz w:val="22"/>
                <w:szCs w:val="22"/>
              </w:rPr>
            </w:pPr>
            <w:proofErr w:type="spellStart"/>
            <w:r w:rsidRPr="0087535A">
              <w:rPr>
                <w:rFonts w:ascii="Times New Roman" w:hAnsi="Times New Roman" w:cs="Times New Roman"/>
                <w:sz w:val="22"/>
                <w:szCs w:val="22"/>
              </w:rPr>
              <w:t>Kot</w:t>
            </w:r>
            <w:proofErr w:type="spellEnd"/>
            <w:r w:rsidRPr="0087535A">
              <w:rPr>
                <w:rFonts w:ascii="Times New Roman" w:hAnsi="Times New Roman" w:cs="Times New Roman"/>
                <w:sz w:val="22"/>
                <w:szCs w:val="22"/>
              </w:rPr>
              <w:t xml:space="preserve"> and </w:t>
            </w:r>
            <w:proofErr w:type="spellStart"/>
            <w:r w:rsidRPr="0087535A">
              <w:rPr>
                <w:rFonts w:ascii="Times New Roman" w:hAnsi="Times New Roman" w:cs="Times New Roman"/>
                <w:sz w:val="22"/>
                <w:szCs w:val="22"/>
              </w:rPr>
              <w:t>Leszczyński</w:t>
            </w:r>
            <w:proofErr w:type="spellEnd"/>
          </w:p>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(2020)</w:t>
            </w:r>
          </w:p>
        </w:tc>
      </w:tr>
      <w:tr w:rsidR="003F21A5" w:rsidRPr="0087535A" w:rsidTr="0087535A">
        <w:trPr>
          <w:trHeight w:val="370"/>
        </w:trPr>
        <w:tc>
          <w:tcPr>
            <w:tcW w:w="2868" w:type="dxa"/>
            <w:tcBorders>
              <w:top w:val="nil"/>
              <w:left w:val="nil"/>
              <w:bottom w:val="nil"/>
              <w:right w:val="nil"/>
            </w:tcBorders>
          </w:tcPr>
          <w:p w:rsidR="003F21A5" w:rsidRPr="0087535A" w:rsidRDefault="003F21A5" w:rsidP="0087535A">
            <w:pPr>
              <w:spacing w:line="360" w:lineRule="auto"/>
              <w:jc w:val="both"/>
              <w:rPr>
                <w:rFonts w:ascii="Times New Roman" w:hAnsi="Times New Roman" w:cs="Times New Roman"/>
                <w:sz w:val="22"/>
                <w:szCs w:val="22"/>
              </w:rPr>
            </w:pPr>
            <w:proofErr w:type="spellStart"/>
            <w:r w:rsidRPr="0087535A">
              <w:rPr>
                <w:rFonts w:ascii="Times New Roman" w:hAnsi="Times New Roman" w:cs="Times New Roman"/>
                <w:sz w:val="22"/>
                <w:szCs w:val="22"/>
              </w:rPr>
              <w:t>Meire</w:t>
            </w:r>
            <w:proofErr w:type="spellEnd"/>
            <w:r w:rsidRPr="0087535A">
              <w:rPr>
                <w:rFonts w:ascii="Times New Roman" w:hAnsi="Times New Roman" w:cs="Times New Roman"/>
                <w:sz w:val="22"/>
                <w:szCs w:val="22"/>
              </w:rPr>
              <w:t xml:space="preserve"> et al. (2017)</w:t>
            </w:r>
          </w:p>
        </w:tc>
        <w:tc>
          <w:tcPr>
            <w:tcW w:w="2800" w:type="dxa"/>
            <w:tcBorders>
              <w:top w:val="nil"/>
              <w:left w:val="nil"/>
              <w:bottom w:val="nil"/>
              <w:right w:val="nil"/>
            </w:tcBorders>
          </w:tcPr>
          <w:p w:rsidR="003F21A5" w:rsidRPr="0087535A" w:rsidRDefault="003F21A5" w:rsidP="0087535A">
            <w:pPr>
              <w:spacing w:line="360" w:lineRule="auto"/>
              <w:jc w:val="both"/>
              <w:rPr>
                <w:rFonts w:ascii="Times New Roman" w:hAnsi="Times New Roman" w:cs="Times New Roman"/>
                <w:sz w:val="22"/>
                <w:szCs w:val="22"/>
              </w:rPr>
            </w:pPr>
            <w:proofErr w:type="spellStart"/>
            <w:r w:rsidRPr="0087535A">
              <w:rPr>
                <w:rFonts w:ascii="Times New Roman" w:hAnsi="Times New Roman" w:cs="Times New Roman"/>
                <w:kern w:val="0"/>
                <w:sz w:val="22"/>
                <w:szCs w:val="22"/>
              </w:rPr>
              <w:t>Shambour</w:t>
            </w:r>
            <w:proofErr w:type="spellEnd"/>
            <w:r w:rsidRPr="0087535A">
              <w:rPr>
                <w:rFonts w:ascii="Times New Roman" w:hAnsi="Times New Roman" w:cs="Times New Roman"/>
                <w:kern w:val="0"/>
                <w:sz w:val="22"/>
                <w:szCs w:val="22"/>
              </w:rPr>
              <w:t xml:space="preserve"> and Lu (2015)</w:t>
            </w:r>
          </w:p>
        </w:tc>
        <w:tc>
          <w:tcPr>
            <w:tcW w:w="2617" w:type="dxa"/>
            <w:tcBorders>
              <w:top w:val="nil"/>
              <w:left w:val="nil"/>
              <w:bottom w:val="nil"/>
              <w:right w:val="nil"/>
            </w:tcBorders>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Sen et al. (2020)</w:t>
            </w:r>
          </w:p>
        </w:tc>
        <w:tc>
          <w:tcPr>
            <w:tcW w:w="2384" w:type="dxa"/>
            <w:tcBorders>
              <w:top w:val="nil"/>
              <w:left w:val="nil"/>
              <w:bottom w:val="nil"/>
              <w:right w:val="nil"/>
            </w:tcBorders>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Choi and Kim (2008)</w:t>
            </w:r>
          </w:p>
        </w:tc>
        <w:tc>
          <w:tcPr>
            <w:tcW w:w="2833" w:type="dxa"/>
            <w:tcBorders>
              <w:top w:val="nil"/>
              <w:left w:val="nil"/>
              <w:bottom w:val="nil"/>
              <w:right w:val="nil"/>
            </w:tcBorders>
          </w:tcPr>
          <w:p w:rsidR="003F21A5" w:rsidRPr="0087535A" w:rsidRDefault="003F21A5" w:rsidP="0087535A">
            <w:pPr>
              <w:spacing w:line="360" w:lineRule="auto"/>
              <w:jc w:val="both"/>
              <w:rPr>
                <w:rFonts w:ascii="Times New Roman" w:hAnsi="Times New Roman" w:cs="Times New Roman"/>
                <w:sz w:val="22"/>
                <w:szCs w:val="22"/>
              </w:rPr>
            </w:pPr>
            <w:proofErr w:type="spellStart"/>
            <w:r w:rsidRPr="0087535A">
              <w:rPr>
                <w:rFonts w:ascii="Times New Roman" w:hAnsi="Times New Roman" w:cs="Times New Roman"/>
                <w:sz w:val="22"/>
                <w:szCs w:val="22"/>
              </w:rPr>
              <w:t>Klimanov</w:t>
            </w:r>
            <w:proofErr w:type="spellEnd"/>
            <w:r w:rsidRPr="0087535A">
              <w:rPr>
                <w:rFonts w:ascii="Times New Roman" w:hAnsi="Times New Roman" w:cs="Times New Roman"/>
                <w:sz w:val="22"/>
                <w:szCs w:val="22"/>
              </w:rPr>
              <w:t xml:space="preserve"> and </w:t>
            </w:r>
            <w:proofErr w:type="spellStart"/>
            <w:r w:rsidRPr="0087535A">
              <w:rPr>
                <w:rFonts w:ascii="Times New Roman" w:hAnsi="Times New Roman" w:cs="Times New Roman"/>
                <w:sz w:val="22"/>
                <w:szCs w:val="22"/>
              </w:rPr>
              <w:t>Tretyak</w:t>
            </w:r>
            <w:proofErr w:type="spellEnd"/>
          </w:p>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(2019)</w:t>
            </w:r>
          </w:p>
        </w:tc>
      </w:tr>
      <w:tr w:rsidR="003F21A5" w:rsidRPr="0087535A" w:rsidTr="0087535A">
        <w:trPr>
          <w:trHeight w:val="370"/>
        </w:trPr>
        <w:tc>
          <w:tcPr>
            <w:tcW w:w="2868" w:type="dxa"/>
            <w:tcBorders>
              <w:top w:val="nil"/>
              <w:left w:val="nil"/>
              <w:bottom w:val="nil"/>
              <w:right w:val="nil"/>
            </w:tcBorders>
          </w:tcPr>
          <w:p w:rsidR="003F21A5" w:rsidRPr="0087535A" w:rsidRDefault="003F21A5" w:rsidP="0087535A">
            <w:pPr>
              <w:spacing w:line="360" w:lineRule="auto"/>
              <w:jc w:val="both"/>
              <w:rPr>
                <w:rFonts w:ascii="Times New Roman" w:hAnsi="Times New Roman" w:cs="Times New Roman"/>
                <w:sz w:val="22"/>
                <w:szCs w:val="22"/>
              </w:rPr>
            </w:pPr>
            <w:proofErr w:type="spellStart"/>
            <w:r w:rsidRPr="0087535A">
              <w:rPr>
                <w:rFonts w:ascii="Times New Roman" w:hAnsi="Times New Roman" w:cs="Times New Roman"/>
                <w:sz w:val="22"/>
                <w:szCs w:val="22"/>
              </w:rPr>
              <w:t>Tsafarakis</w:t>
            </w:r>
            <w:proofErr w:type="spellEnd"/>
            <w:r w:rsidRPr="0087535A">
              <w:rPr>
                <w:rFonts w:ascii="Times New Roman" w:hAnsi="Times New Roman" w:cs="Times New Roman"/>
                <w:sz w:val="22"/>
                <w:szCs w:val="22"/>
              </w:rPr>
              <w:t xml:space="preserve"> et al. (2013)</w:t>
            </w:r>
          </w:p>
        </w:tc>
        <w:tc>
          <w:tcPr>
            <w:tcW w:w="2800" w:type="dxa"/>
            <w:tcBorders>
              <w:top w:val="nil"/>
              <w:left w:val="nil"/>
              <w:bottom w:val="nil"/>
              <w:right w:val="nil"/>
            </w:tcBorders>
          </w:tcPr>
          <w:p w:rsidR="003F21A5" w:rsidRPr="0087535A" w:rsidRDefault="003F21A5" w:rsidP="0087535A">
            <w:pPr>
              <w:spacing w:line="360" w:lineRule="auto"/>
              <w:jc w:val="both"/>
              <w:rPr>
                <w:rFonts w:ascii="Times New Roman" w:hAnsi="Times New Roman" w:cs="Times New Roman"/>
                <w:sz w:val="22"/>
                <w:szCs w:val="22"/>
              </w:rPr>
            </w:pPr>
            <w:bookmarkStart w:id="26" w:name="OLE_LINK160"/>
            <w:bookmarkStart w:id="27" w:name="OLE_LINK161"/>
            <w:r w:rsidRPr="0087535A">
              <w:rPr>
                <w:rFonts w:ascii="Times New Roman" w:hAnsi="Times New Roman" w:cs="Times New Roman"/>
                <w:sz w:val="22"/>
                <w:szCs w:val="22"/>
              </w:rPr>
              <w:t>Noori (2013)</w:t>
            </w:r>
            <w:bookmarkEnd w:id="26"/>
            <w:bookmarkEnd w:id="27"/>
          </w:p>
        </w:tc>
        <w:tc>
          <w:tcPr>
            <w:tcW w:w="2617" w:type="dxa"/>
            <w:tcBorders>
              <w:top w:val="nil"/>
              <w:left w:val="nil"/>
              <w:bottom w:val="nil"/>
              <w:right w:val="nil"/>
            </w:tcBorders>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Lee and Kwon (2008)</w:t>
            </w:r>
          </w:p>
        </w:tc>
        <w:tc>
          <w:tcPr>
            <w:tcW w:w="2384" w:type="dxa"/>
            <w:tcBorders>
              <w:top w:val="nil"/>
              <w:left w:val="nil"/>
              <w:bottom w:val="nil"/>
              <w:right w:val="nil"/>
            </w:tcBorders>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 xml:space="preserve">Jooste and </w:t>
            </w:r>
            <w:proofErr w:type="spellStart"/>
            <w:r w:rsidRPr="0087535A">
              <w:rPr>
                <w:rFonts w:ascii="Times New Roman" w:hAnsi="Times New Roman" w:cs="Times New Roman"/>
                <w:sz w:val="22"/>
                <w:szCs w:val="22"/>
              </w:rPr>
              <w:t>Vlok</w:t>
            </w:r>
            <w:proofErr w:type="spellEnd"/>
            <w:r w:rsidRPr="0087535A">
              <w:rPr>
                <w:rFonts w:ascii="Times New Roman" w:hAnsi="Times New Roman" w:cs="Times New Roman"/>
                <w:sz w:val="22"/>
                <w:szCs w:val="22"/>
              </w:rPr>
              <w:t xml:space="preserve"> (2015)</w:t>
            </w:r>
          </w:p>
        </w:tc>
        <w:tc>
          <w:tcPr>
            <w:tcW w:w="2833" w:type="dxa"/>
            <w:tcBorders>
              <w:top w:val="nil"/>
              <w:left w:val="nil"/>
              <w:bottom w:val="nil"/>
              <w:right w:val="nil"/>
            </w:tcBorders>
          </w:tcPr>
          <w:p w:rsidR="003F21A5" w:rsidRPr="0087535A" w:rsidRDefault="003F21A5" w:rsidP="0087535A">
            <w:pPr>
              <w:spacing w:line="360" w:lineRule="auto"/>
              <w:jc w:val="both"/>
              <w:rPr>
                <w:rFonts w:ascii="Times New Roman" w:hAnsi="Times New Roman" w:cs="Times New Roman"/>
                <w:sz w:val="22"/>
                <w:szCs w:val="22"/>
              </w:rPr>
            </w:pPr>
            <w:proofErr w:type="spellStart"/>
            <w:r w:rsidRPr="0087535A">
              <w:rPr>
                <w:rFonts w:ascii="Times New Roman" w:hAnsi="Times New Roman" w:cs="Times New Roman"/>
                <w:sz w:val="22"/>
                <w:szCs w:val="22"/>
              </w:rPr>
              <w:t>Bohanec</w:t>
            </w:r>
            <w:proofErr w:type="spellEnd"/>
            <w:r w:rsidRPr="0087535A">
              <w:rPr>
                <w:rFonts w:ascii="Times New Roman" w:hAnsi="Times New Roman" w:cs="Times New Roman"/>
                <w:sz w:val="22"/>
                <w:szCs w:val="22"/>
              </w:rPr>
              <w:t xml:space="preserve"> et al. (2017c)</w:t>
            </w:r>
          </w:p>
        </w:tc>
      </w:tr>
      <w:tr w:rsidR="003F21A5" w:rsidRPr="0087535A" w:rsidTr="0087535A">
        <w:trPr>
          <w:trHeight w:val="370"/>
        </w:trPr>
        <w:tc>
          <w:tcPr>
            <w:tcW w:w="2868" w:type="dxa"/>
            <w:tcBorders>
              <w:top w:val="nil"/>
              <w:left w:val="nil"/>
              <w:bottom w:val="nil"/>
              <w:right w:val="nil"/>
            </w:tcBorders>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Schaeffer and Sanchez (2020)</w:t>
            </w:r>
          </w:p>
        </w:tc>
        <w:tc>
          <w:tcPr>
            <w:tcW w:w="2800" w:type="dxa"/>
            <w:tcBorders>
              <w:top w:val="nil"/>
              <w:left w:val="nil"/>
              <w:bottom w:val="nil"/>
              <w:right w:val="nil"/>
            </w:tcBorders>
          </w:tcPr>
          <w:p w:rsidR="003F21A5" w:rsidRPr="0087535A" w:rsidRDefault="003F21A5" w:rsidP="0087535A">
            <w:pPr>
              <w:spacing w:line="360" w:lineRule="auto"/>
              <w:jc w:val="both"/>
              <w:rPr>
                <w:rFonts w:ascii="Times New Roman" w:hAnsi="Times New Roman" w:cs="Times New Roman"/>
                <w:sz w:val="22"/>
                <w:szCs w:val="22"/>
              </w:rPr>
            </w:pPr>
            <w:proofErr w:type="spellStart"/>
            <w:r w:rsidRPr="0087535A">
              <w:rPr>
                <w:rFonts w:ascii="Times New Roman" w:hAnsi="Times New Roman" w:cs="Times New Roman"/>
                <w:sz w:val="22"/>
                <w:szCs w:val="22"/>
              </w:rPr>
              <w:t>Bohanec</w:t>
            </w:r>
            <w:proofErr w:type="spellEnd"/>
            <w:r w:rsidRPr="0087535A">
              <w:rPr>
                <w:rFonts w:ascii="Times New Roman" w:hAnsi="Times New Roman" w:cs="Times New Roman"/>
                <w:sz w:val="22"/>
                <w:szCs w:val="22"/>
              </w:rPr>
              <w:t xml:space="preserve"> et al. (2018)</w:t>
            </w:r>
          </w:p>
        </w:tc>
        <w:tc>
          <w:tcPr>
            <w:tcW w:w="2617" w:type="dxa"/>
            <w:tcBorders>
              <w:top w:val="nil"/>
              <w:left w:val="nil"/>
              <w:bottom w:val="nil"/>
              <w:right w:val="nil"/>
            </w:tcBorders>
          </w:tcPr>
          <w:p w:rsidR="003F21A5" w:rsidRPr="0087535A" w:rsidRDefault="003F21A5" w:rsidP="0087535A">
            <w:pPr>
              <w:spacing w:line="360" w:lineRule="auto"/>
              <w:jc w:val="both"/>
              <w:rPr>
                <w:rFonts w:ascii="Times New Roman" w:hAnsi="Times New Roman" w:cs="Times New Roman"/>
                <w:sz w:val="22"/>
                <w:szCs w:val="22"/>
              </w:rPr>
            </w:pPr>
            <w:proofErr w:type="spellStart"/>
            <w:r w:rsidRPr="0087535A">
              <w:rPr>
                <w:rFonts w:ascii="Times New Roman" w:hAnsi="Times New Roman" w:cs="Times New Roman"/>
                <w:sz w:val="22"/>
                <w:szCs w:val="22"/>
              </w:rPr>
              <w:t>Leskelä</w:t>
            </w:r>
            <w:proofErr w:type="spellEnd"/>
            <w:r w:rsidRPr="0087535A">
              <w:rPr>
                <w:rFonts w:ascii="Times New Roman" w:hAnsi="Times New Roman" w:cs="Times New Roman"/>
                <w:sz w:val="22"/>
                <w:szCs w:val="22"/>
              </w:rPr>
              <w:t xml:space="preserve"> et al. (2007)</w:t>
            </w:r>
          </w:p>
        </w:tc>
        <w:tc>
          <w:tcPr>
            <w:tcW w:w="2384" w:type="dxa"/>
            <w:tcBorders>
              <w:top w:val="nil"/>
              <w:left w:val="nil"/>
              <w:bottom w:val="nil"/>
              <w:right w:val="nil"/>
            </w:tcBorders>
          </w:tcPr>
          <w:p w:rsidR="003F21A5" w:rsidRPr="0087535A" w:rsidRDefault="003F21A5" w:rsidP="0087535A">
            <w:pPr>
              <w:spacing w:line="360" w:lineRule="auto"/>
              <w:jc w:val="both"/>
              <w:rPr>
                <w:rFonts w:ascii="Times New Roman" w:hAnsi="Times New Roman" w:cs="Times New Roman"/>
                <w:sz w:val="22"/>
                <w:szCs w:val="22"/>
              </w:rPr>
            </w:pPr>
            <w:proofErr w:type="spellStart"/>
            <w:r w:rsidRPr="0087535A">
              <w:rPr>
                <w:rFonts w:ascii="Times New Roman" w:hAnsi="Times New Roman" w:cs="Times New Roman"/>
                <w:sz w:val="22"/>
                <w:szCs w:val="22"/>
              </w:rPr>
              <w:t>Dadouchi</w:t>
            </w:r>
            <w:proofErr w:type="spellEnd"/>
            <w:r w:rsidRPr="0087535A">
              <w:rPr>
                <w:rFonts w:ascii="Times New Roman" w:hAnsi="Times New Roman" w:cs="Times New Roman"/>
                <w:sz w:val="22"/>
                <w:szCs w:val="22"/>
              </w:rPr>
              <w:t xml:space="preserve"> and </w:t>
            </w:r>
            <w:proofErr w:type="spellStart"/>
            <w:r w:rsidRPr="0087535A">
              <w:rPr>
                <w:rFonts w:ascii="Times New Roman" w:hAnsi="Times New Roman" w:cs="Times New Roman"/>
                <w:sz w:val="22"/>
                <w:szCs w:val="22"/>
              </w:rPr>
              <w:t>Agard</w:t>
            </w:r>
            <w:proofErr w:type="spellEnd"/>
            <w:r w:rsidRPr="0087535A">
              <w:rPr>
                <w:rFonts w:ascii="Times New Roman" w:hAnsi="Times New Roman" w:cs="Times New Roman"/>
                <w:sz w:val="22"/>
                <w:szCs w:val="22"/>
              </w:rPr>
              <w:t xml:space="preserve"> (2018)</w:t>
            </w:r>
          </w:p>
        </w:tc>
        <w:tc>
          <w:tcPr>
            <w:tcW w:w="2833" w:type="dxa"/>
            <w:tcBorders>
              <w:top w:val="nil"/>
              <w:left w:val="nil"/>
              <w:bottom w:val="nil"/>
              <w:right w:val="nil"/>
            </w:tcBorders>
          </w:tcPr>
          <w:p w:rsidR="003F21A5" w:rsidRPr="0087535A" w:rsidRDefault="003F21A5" w:rsidP="0087535A">
            <w:pPr>
              <w:spacing w:line="360" w:lineRule="auto"/>
              <w:jc w:val="both"/>
              <w:rPr>
                <w:rFonts w:ascii="Times New Roman" w:hAnsi="Times New Roman" w:cs="Times New Roman"/>
                <w:sz w:val="22"/>
                <w:szCs w:val="22"/>
              </w:rPr>
            </w:pPr>
            <w:proofErr w:type="spellStart"/>
            <w:r w:rsidRPr="0087535A">
              <w:rPr>
                <w:rFonts w:ascii="Times New Roman" w:hAnsi="Times New Roman" w:cs="Times New Roman"/>
                <w:sz w:val="22"/>
                <w:szCs w:val="22"/>
              </w:rPr>
              <w:t>Giri</w:t>
            </w:r>
            <w:proofErr w:type="spellEnd"/>
            <w:r w:rsidRPr="0087535A">
              <w:rPr>
                <w:rFonts w:ascii="Times New Roman" w:hAnsi="Times New Roman" w:cs="Times New Roman"/>
                <w:sz w:val="22"/>
                <w:szCs w:val="22"/>
              </w:rPr>
              <w:t xml:space="preserve"> et al. (2019)</w:t>
            </w:r>
          </w:p>
        </w:tc>
      </w:tr>
      <w:tr w:rsidR="003F21A5" w:rsidRPr="0087535A" w:rsidTr="0087535A">
        <w:trPr>
          <w:trHeight w:val="370"/>
        </w:trPr>
        <w:tc>
          <w:tcPr>
            <w:tcW w:w="2868" w:type="dxa"/>
            <w:tcBorders>
              <w:top w:val="nil"/>
              <w:left w:val="nil"/>
              <w:bottom w:val="single" w:sz="4" w:space="0" w:color="000000"/>
              <w:right w:val="nil"/>
            </w:tcBorders>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Sheikh et al. (2019)</w:t>
            </w:r>
          </w:p>
        </w:tc>
        <w:tc>
          <w:tcPr>
            <w:tcW w:w="2800" w:type="dxa"/>
            <w:tcBorders>
              <w:top w:val="nil"/>
              <w:left w:val="nil"/>
              <w:bottom w:val="single" w:sz="4" w:space="0" w:color="000000"/>
              <w:right w:val="nil"/>
            </w:tcBorders>
          </w:tcPr>
          <w:p w:rsidR="003F21A5" w:rsidRPr="0087535A" w:rsidRDefault="003F21A5" w:rsidP="0087535A">
            <w:pPr>
              <w:spacing w:line="360" w:lineRule="auto"/>
              <w:jc w:val="both"/>
              <w:rPr>
                <w:rFonts w:ascii="Times New Roman" w:hAnsi="Times New Roman" w:cs="Times New Roman"/>
                <w:sz w:val="22"/>
                <w:szCs w:val="22"/>
              </w:rPr>
            </w:pPr>
            <w:bookmarkStart w:id="28" w:name="OLE_LINK165"/>
            <w:proofErr w:type="spellStart"/>
            <w:r w:rsidRPr="0087535A">
              <w:rPr>
                <w:rFonts w:ascii="Times New Roman" w:hAnsi="Times New Roman" w:cs="Times New Roman"/>
                <w:sz w:val="22"/>
                <w:szCs w:val="22"/>
              </w:rPr>
              <w:t>Bohanec</w:t>
            </w:r>
            <w:proofErr w:type="spellEnd"/>
            <w:r w:rsidRPr="0087535A">
              <w:rPr>
                <w:rFonts w:ascii="Times New Roman" w:hAnsi="Times New Roman" w:cs="Times New Roman"/>
                <w:sz w:val="22"/>
                <w:szCs w:val="22"/>
              </w:rPr>
              <w:t xml:space="preserve"> et al. (2017b)</w:t>
            </w:r>
            <w:bookmarkEnd w:id="28"/>
          </w:p>
        </w:tc>
        <w:tc>
          <w:tcPr>
            <w:tcW w:w="2617" w:type="dxa"/>
            <w:tcBorders>
              <w:top w:val="nil"/>
              <w:left w:val="nil"/>
              <w:bottom w:val="single" w:sz="4" w:space="0" w:color="000000"/>
              <w:right w:val="nil"/>
            </w:tcBorders>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Chiu et al. (2005)</w:t>
            </w:r>
          </w:p>
        </w:tc>
        <w:tc>
          <w:tcPr>
            <w:tcW w:w="2384" w:type="dxa"/>
            <w:tcBorders>
              <w:top w:val="nil"/>
              <w:left w:val="nil"/>
              <w:bottom w:val="single" w:sz="4" w:space="0" w:color="000000"/>
              <w:right w:val="nil"/>
            </w:tcBorders>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Biehl and Kim (2003)</w:t>
            </w:r>
          </w:p>
        </w:tc>
        <w:tc>
          <w:tcPr>
            <w:tcW w:w="2833" w:type="dxa"/>
            <w:tcBorders>
              <w:top w:val="nil"/>
              <w:left w:val="nil"/>
              <w:bottom w:val="single" w:sz="4" w:space="0" w:color="000000"/>
              <w:right w:val="nil"/>
            </w:tcBorders>
          </w:tcPr>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 xml:space="preserve">Ozturk and </w:t>
            </w:r>
            <w:proofErr w:type="spellStart"/>
            <w:r w:rsidRPr="0087535A">
              <w:rPr>
                <w:rFonts w:ascii="Times New Roman" w:hAnsi="Times New Roman" w:cs="Times New Roman"/>
                <w:sz w:val="22"/>
                <w:szCs w:val="22"/>
              </w:rPr>
              <w:t>Karabatı</w:t>
            </w:r>
            <w:proofErr w:type="spellEnd"/>
          </w:p>
          <w:p w:rsidR="003F21A5" w:rsidRPr="0087535A" w:rsidRDefault="003F21A5" w:rsidP="0087535A">
            <w:pPr>
              <w:spacing w:line="360" w:lineRule="auto"/>
              <w:jc w:val="both"/>
              <w:rPr>
                <w:rFonts w:ascii="Times New Roman" w:hAnsi="Times New Roman" w:cs="Times New Roman"/>
                <w:sz w:val="22"/>
                <w:szCs w:val="22"/>
              </w:rPr>
            </w:pPr>
            <w:r w:rsidRPr="0087535A">
              <w:rPr>
                <w:rFonts w:ascii="Times New Roman" w:hAnsi="Times New Roman" w:cs="Times New Roman"/>
                <w:sz w:val="22"/>
                <w:szCs w:val="22"/>
              </w:rPr>
              <w:t>(2017)</w:t>
            </w:r>
          </w:p>
        </w:tc>
      </w:tr>
    </w:tbl>
    <w:p w:rsidR="003F21A5" w:rsidRPr="0087535A" w:rsidRDefault="003F21A5" w:rsidP="003F21A5">
      <w:pPr>
        <w:spacing w:line="360" w:lineRule="auto"/>
        <w:jc w:val="both"/>
        <w:rPr>
          <w:rFonts w:ascii="Times New Roman" w:hAnsi="Times New Roman" w:cs="Times New Roman"/>
        </w:rPr>
      </w:pPr>
    </w:p>
    <w:p w:rsidR="003F21A5" w:rsidRPr="0087535A" w:rsidRDefault="003F21A5" w:rsidP="003F21A5">
      <w:pPr>
        <w:spacing w:line="360" w:lineRule="auto"/>
        <w:jc w:val="both"/>
        <w:rPr>
          <w:rFonts w:ascii="Times New Roman" w:hAnsi="Times New Roman" w:cs="Times New Roman"/>
        </w:rPr>
        <w:sectPr w:rsidR="003F21A5" w:rsidRPr="0087535A" w:rsidSect="0087535A">
          <w:footerReference w:type="default" r:id="rId20"/>
          <w:pgSz w:w="16850" w:h="11900" w:orient="landscape"/>
          <w:pgMar w:top="1440" w:right="1440" w:bottom="1440" w:left="1440" w:header="720" w:footer="720" w:gutter="0"/>
          <w:cols w:space="720"/>
          <w:docGrid w:linePitch="299"/>
        </w:sectPr>
      </w:pPr>
    </w:p>
    <w:p w:rsidR="003F21A5" w:rsidRPr="0087535A" w:rsidRDefault="003F21A5" w:rsidP="003F21A5">
      <w:pPr>
        <w:pStyle w:val="Heading1"/>
        <w:numPr>
          <w:ilvl w:val="0"/>
          <w:numId w:val="3"/>
        </w:numPr>
        <w:tabs>
          <w:tab w:val="left" w:pos="481"/>
        </w:tabs>
        <w:spacing w:before="64" w:line="360" w:lineRule="auto"/>
        <w:ind w:left="480" w:hanging="361"/>
        <w:jc w:val="both"/>
      </w:pPr>
      <w:r w:rsidRPr="0087535A">
        <w:lastRenderedPageBreak/>
        <w:t>Findings</w:t>
      </w:r>
    </w:p>
    <w:p w:rsidR="003F21A5" w:rsidRPr="0087535A" w:rsidRDefault="003F21A5" w:rsidP="003F21A5">
      <w:pPr>
        <w:pStyle w:val="BodyText"/>
        <w:spacing w:before="77" w:line="360" w:lineRule="auto"/>
        <w:ind w:left="120" w:right="194" w:firstLine="479"/>
        <w:jc w:val="both"/>
      </w:pPr>
      <w:r w:rsidRPr="0087535A">
        <w:t>The</w:t>
      </w:r>
      <w:r w:rsidRPr="0087535A">
        <w:rPr>
          <w:spacing w:val="-17"/>
        </w:rPr>
        <w:t xml:space="preserve"> </w:t>
      </w:r>
      <w:r w:rsidRPr="0087535A">
        <w:t>results</w:t>
      </w:r>
      <w:r w:rsidRPr="0087535A">
        <w:rPr>
          <w:spacing w:val="-15"/>
        </w:rPr>
        <w:t xml:space="preserve"> </w:t>
      </w:r>
      <w:r w:rsidRPr="0087535A">
        <w:t>indicate</w:t>
      </w:r>
      <w:r w:rsidRPr="0087535A">
        <w:rPr>
          <w:spacing w:val="-16"/>
        </w:rPr>
        <w:t xml:space="preserve"> </w:t>
      </w:r>
      <w:r w:rsidRPr="0087535A">
        <w:t>the</w:t>
      </w:r>
      <w:r w:rsidRPr="0087535A">
        <w:rPr>
          <w:spacing w:val="-16"/>
        </w:rPr>
        <w:t xml:space="preserve"> </w:t>
      </w:r>
      <w:r w:rsidRPr="0087535A">
        <w:t>presence</w:t>
      </w:r>
      <w:r w:rsidRPr="0087535A">
        <w:rPr>
          <w:spacing w:val="-15"/>
        </w:rPr>
        <w:t xml:space="preserve"> </w:t>
      </w:r>
      <w:r w:rsidRPr="0087535A">
        <w:t>of</w:t>
      </w:r>
      <w:r w:rsidRPr="0087535A">
        <w:rPr>
          <w:spacing w:val="-12"/>
        </w:rPr>
        <w:t xml:space="preserve"> </w:t>
      </w:r>
      <w:r w:rsidRPr="0087535A">
        <w:t>five</w:t>
      </w:r>
      <w:r w:rsidRPr="0087535A">
        <w:rPr>
          <w:spacing w:val="-17"/>
        </w:rPr>
        <w:t xml:space="preserve"> </w:t>
      </w:r>
      <w:r w:rsidRPr="0087535A">
        <w:t>different</w:t>
      </w:r>
      <w:r w:rsidRPr="0087535A">
        <w:rPr>
          <w:spacing w:val="-15"/>
        </w:rPr>
        <w:t xml:space="preserve"> </w:t>
      </w:r>
      <w:r w:rsidRPr="0087535A">
        <w:t>clusters,</w:t>
      </w:r>
      <w:r w:rsidRPr="0087535A">
        <w:rPr>
          <w:spacing w:val="-16"/>
        </w:rPr>
        <w:t xml:space="preserve"> </w:t>
      </w:r>
      <w:r w:rsidRPr="0087535A">
        <w:t>which</w:t>
      </w:r>
      <w:r w:rsidRPr="0087535A">
        <w:rPr>
          <w:spacing w:val="-13"/>
        </w:rPr>
        <w:t xml:space="preserve"> </w:t>
      </w:r>
      <w:r w:rsidRPr="0087535A">
        <w:t>can</w:t>
      </w:r>
      <w:r w:rsidRPr="0087535A">
        <w:rPr>
          <w:spacing w:val="-15"/>
        </w:rPr>
        <w:t xml:space="preserve"> </w:t>
      </w:r>
      <w:r w:rsidRPr="0087535A">
        <w:t>be</w:t>
      </w:r>
      <w:r w:rsidRPr="0087535A">
        <w:rPr>
          <w:spacing w:val="-17"/>
        </w:rPr>
        <w:t xml:space="preserve"> </w:t>
      </w:r>
      <w:r w:rsidRPr="0087535A">
        <w:t>interpreted as</w:t>
      </w:r>
      <w:r w:rsidRPr="0087535A">
        <w:rPr>
          <w:spacing w:val="-11"/>
        </w:rPr>
        <w:t xml:space="preserve"> </w:t>
      </w:r>
      <w:r w:rsidRPr="0087535A">
        <w:t>domains</w:t>
      </w:r>
      <w:r w:rsidRPr="0087535A">
        <w:rPr>
          <w:spacing w:val="-9"/>
        </w:rPr>
        <w:t xml:space="preserve"> </w:t>
      </w:r>
      <w:r w:rsidRPr="0087535A">
        <w:t>in</w:t>
      </w:r>
      <w:r w:rsidRPr="0087535A">
        <w:rPr>
          <w:spacing w:val="-9"/>
        </w:rPr>
        <w:t xml:space="preserve"> </w:t>
      </w:r>
      <w:r w:rsidRPr="0087535A">
        <w:t>which</w:t>
      </w:r>
      <w:r w:rsidRPr="0087535A">
        <w:rPr>
          <w:spacing w:val="-12"/>
        </w:rPr>
        <w:t xml:space="preserve"> </w:t>
      </w:r>
      <w:r w:rsidRPr="0087535A">
        <w:t>the</w:t>
      </w:r>
      <w:r w:rsidRPr="0087535A">
        <w:rPr>
          <w:spacing w:val="-10"/>
        </w:rPr>
        <w:t xml:space="preserve"> </w:t>
      </w:r>
      <w:proofErr w:type="spellStart"/>
      <w:r w:rsidRPr="0087535A">
        <w:t>analysed</w:t>
      </w:r>
      <w:proofErr w:type="spellEnd"/>
      <w:r w:rsidRPr="0087535A">
        <w:rPr>
          <w:spacing w:val="-11"/>
        </w:rPr>
        <w:t xml:space="preserve"> </w:t>
      </w:r>
      <w:r w:rsidRPr="0087535A">
        <w:t>articles</w:t>
      </w:r>
      <w:r w:rsidRPr="0087535A">
        <w:rPr>
          <w:spacing w:val="-10"/>
        </w:rPr>
        <w:t xml:space="preserve"> </w:t>
      </w:r>
      <w:r w:rsidRPr="0087535A">
        <w:t>appear.</w:t>
      </w:r>
      <w:r w:rsidRPr="0087535A">
        <w:rPr>
          <w:spacing w:val="-10"/>
        </w:rPr>
        <w:t xml:space="preserve"> </w:t>
      </w:r>
      <w:r w:rsidRPr="0087535A">
        <w:t>While</w:t>
      </w:r>
      <w:r w:rsidRPr="0087535A">
        <w:rPr>
          <w:spacing w:val="-11"/>
        </w:rPr>
        <w:t xml:space="preserve"> </w:t>
      </w:r>
      <w:r w:rsidRPr="0087535A">
        <w:t>there</w:t>
      </w:r>
      <w:r w:rsidRPr="0087535A">
        <w:rPr>
          <w:spacing w:val="-11"/>
        </w:rPr>
        <w:t xml:space="preserve"> </w:t>
      </w:r>
      <w:r w:rsidRPr="0087535A">
        <w:t>is</w:t>
      </w:r>
      <w:r w:rsidRPr="0087535A">
        <w:rPr>
          <w:spacing w:val="-9"/>
        </w:rPr>
        <w:t xml:space="preserve"> </w:t>
      </w:r>
      <w:r w:rsidRPr="0087535A">
        <w:t>broad</w:t>
      </w:r>
      <w:r w:rsidRPr="0087535A">
        <w:rPr>
          <w:spacing w:val="-11"/>
        </w:rPr>
        <w:t xml:space="preserve"> </w:t>
      </w:r>
      <w:r w:rsidRPr="0087535A">
        <w:t>consensus</w:t>
      </w:r>
      <w:r w:rsidRPr="0087535A">
        <w:rPr>
          <w:spacing w:val="-9"/>
        </w:rPr>
        <w:t xml:space="preserve"> </w:t>
      </w:r>
      <w:r w:rsidRPr="0087535A">
        <w:t>on</w:t>
      </w:r>
      <w:r w:rsidRPr="0087535A">
        <w:rPr>
          <w:spacing w:val="-10"/>
        </w:rPr>
        <w:t xml:space="preserve"> </w:t>
      </w:r>
      <w:r w:rsidRPr="0087535A">
        <w:t>the central theme of each cluster, the clustering results may seem fuzzy; nevertheless, the analysis identifies the central themes regarding the implementation of AI as an enabler for innovation in B2B marketing from diverse</w:t>
      </w:r>
      <w:r w:rsidRPr="0087535A">
        <w:rPr>
          <w:spacing w:val="-3"/>
        </w:rPr>
        <w:t xml:space="preserve"> </w:t>
      </w:r>
      <w:r w:rsidRPr="0087535A">
        <w:t>perspectives.</w:t>
      </w:r>
    </w:p>
    <w:p w:rsidR="003F21A5" w:rsidRPr="0087535A" w:rsidRDefault="003F21A5" w:rsidP="003F21A5">
      <w:pPr>
        <w:pStyle w:val="BodyText"/>
        <w:spacing w:before="2" w:line="360" w:lineRule="auto"/>
        <w:jc w:val="both"/>
      </w:pPr>
    </w:p>
    <w:p w:rsidR="003F21A5" w:rsidRPr="0087535A" w:rsidRDefault="003F21A5" w:rsidP="003F21A5">
      <w:pPr>
        <w:pStyle w:val="ListParagraph"/>
        <w:numPr>
          <w:ilvl w:val="1"/>
          <w:numId w:val="3"/>
        </w:numPr>
        <w:tabs>
          <w:tab w:val="left" w:pos="601"/>
        </w:tabs>
        <w:spacing w:line="360" w:lineRule="auto"/>
        <w:ind w:left="600" w:hanging="481"/>
        <w:rPr>
          <w:sz w:val="24"/>
          <w:szCs w:val="24"/>
        </w:rPr>
      </w:pPr>
      <w:bookmarkStart w:id="29" w:name="OLE_LINK14"/>
      <w:bookmarkStart w:id="30" w:name="OLE_LINK15"/>
      <w:r w:rsidRPr="0087535A">
        <w:rPr>
          <w:sz w:val="24"/>
          <w:szCs w:val="24"/>
        </w:rPr>
        <w:t>AI-enabled customer relationship management in B2B</w:t>
      </w:r>
      <w:r w:rsidRPr="0087535A">
        <w:rPr>
          <w:spacing w:val="-14"/>
          <w:sz w:val="24"/>
          <w:szCs w:val="24"/>
        </w:rPr>
        <w:t xml:space="preserve"> </w:t>
      </w:r>
      <w:r w:rsidRPr="0087535A">
        <w:rPr>
          <w:sz w:val="24"/>
          <w:szCs w:val="24"/>
        </w:rPr>
        <w:t>marketing</w:t>
      </w:r>
    </w:p>
    <w:bookmarkEnd w:id="29"/>
    <w:bookmarkEnd w:id="30"/>
    <w:p w:rsidR="003F21A5" w:rsidRPr="0087535A" w:rsidRDefault="003F21A5" w:rsidP="003F21A5">
      <w:pPr>
        <w:pStyle w:val="BodyText"/>
        <w:spacing w:before="84" w:line="360" w:lineRule="auto"/>
        <w:ind w:left="120" w:right="196" w:firstLine="479"/>
        <w:jc w:val="both"/>
      </w:pPr>
      <w:r w:rsidRPr="0087535A">
        <w:t xml:space="preserve">There are 23 articles in this cluster, focusing on explaining the implementation of AI technologies for innovative customer relationship management (CRM). According to </w:t>
      </w:r>
      <w:proofErr w:type="spellStart"/>
      <w:r w:rsidRPr="0087535A">
        <w:t>Meire</w:t>
      </w:r>
      <w:proofErr w:type="spellEnd"/>
      <w:r w:rsidRPr="0087535A">
        <w:t xml:space="preserve"> et al.</w:t>
      </w:r>
      <w:r w:rsidRPr="0087535A">
        <w:rPr>
          <w:spacing w:val="-15"/>
        </w:rPr>
        <w:t xml:space="preserve"> </w:t>
      </w:r>
      <w:r w:rsidRPr="0087535A">
        <w:t>(2017),</w:t>
      </w:r>
      <w:r w:rsidRPr="0087535A">
        <w:rPr>
          <w:spacing w:val="-16"/>
        </w:rPr>
        <w:t xml:space="preserve"> </w:t>
      </w:r>
      <w:r w:rsidRPr="0087535A">
        <w:t>CRM</w:t>
      </w:r>
      <w:r w:rsidRPr="0087535A">
        <w:rPr>
          <w:spacing w:val="-15"/>
        </w:rPr>
        <w:t xml:space="preserve"> </w:t>
      </w:r>
      <w:r w:rsidRPr="0087535A">
        <w:t>refers</w:t>
      </w:r>
      <w:r w:rsidRPr="0087535A">
        <w:rPr>
          <w:spacing w:val="-16"/>
        </w:rPr>
        <w:t xml:space="preserve"> </w:t>
      </w:r>
      <w:r w:rsidRPr="0087535A">
        <w:t>to</w:t>
      </w:r>
      <w:r w:rsidRPr="0087535A">
        <w:rPr>
          <w:spacing w:val="-12"/>
        </w:rPr>
        <w:t xml:space="preserve"> </w:t>
      </w:r>
      <w:r w:rsidRPr="0087535A">
        <w:t>a</w:t>
      </w:r>
      <w:r w:rsidRPr="0087535A">
        <w:rPr>
          <w:spacing w:val="-17"/>
        </w:rPr>
        <w:t xml:space="preserve"> </w:t>
      </w:r>
      <w:r w:rsidRPr="0087535A">
        <w:t>managerial</w:t>
      </w:r>
      <w:r w:rsidRPr="0087535A">
        <w:rPr>
          <w:spacing w:val="-15"/>
        </w:rPr>
        <w:t xml:space="preserve"> </w:t>
      </w:r>
      <w:r w:rsidRPr="0087535A">
        <w:t>strategy</w:t>
      </w:r>
      <w:r w:rsidRPr="0087535A">
        <w:rPr>
          <w:spacing w:val="-20"/>
        </w:rPr>
        <w:t xml:space="preserve"> </w:t>
      </w:r>
      <w:r w:rsidRPr="0087535A">
        <w:t>which</w:t>
      </w:r>
      <w:r w:rsidRPr="0087535A">
        <w:rPr>
          <w:spacing w:val="-12"/>
        </w:rPr>
        <w:t xml:space="preserve"> </w:t>
      </w:r>
      <w:r w:rsidRPr="0087535A">
        <w:t>evaluates</w:t>
      </w:r>
      <w:r w:rsidRPr="0087535A">
        <w:rPr>
          <w:spacing w:val="-15"/>
        </w:rPr>
        <w:t xml:space="preserve"> </w:t>
      </w:r>
      <w:r w:rsidRPr="0087535A">
        <w:t>the</w:t>
      </w:r>
      <w:r w:rsidRPr="0087535A">
        <w:rPr>
          <w:spacing w:val="-14"/>
        </w:rPr>
        <w:t xml:space="preserve"> </w:t>
      </w:r>
      <w:r w:rsidRPr="0087535A">
        <w:t>business</w:t>
      </w:r>
      <w:r w:rsidRPr="0087535A">
        <w:rPr>
          <w:spacing w:val="-13"/>
        </w:rPr>
        <w:t xml:space="preserve"> </w:t>
      </w:r>
      <w:r w:rsidRPr="0087535A">
        <w:t>interaction with consumers by combining customer management technologies and business operations processes. Studies suggest that AI as an innovative method can help marketers to gain valuable information from customers, keep existing customers and increase their satisfaction (</w:t>
      </w:r>
      <w:proofErr w:type="spellStart"/>
      <w:r w:rsidRPr="0087535A">
        <w:t>Meire</w:t>
      </w:r>
      <w:proofErr w:type="spellEnd"/>
      <w:r w:rsidRPr="0087535A">
        <w:t xml:space="preserve"> et al., 2017; </w:t>
      </w:r>
      <w:proofErr w:type="spellStart"/>
      <w:r w:rsidRPr="0087535A">
        <w:t>Tsafarakis</w:t>
      </w:r>
      <w:proofErr w:type="spellEnd"/>
      <w:r w:rsidRPr="0087535A">
        <w:t xml:space="preserve"> et al., 2013; </w:t>
      </w:r>
      <w:proofErr w:type="spellStart"/>
      <w:r w:rsidRPr="0087535A">
        <w:t>Baesens</w:t>
      </w:r>
      <w:proofErr w:type="spellEnd"/>
      <w:r w:rsidRPr="0087535A">
        <w:t xml:space="preserve"> et al., 2004; Hosseini et al., 2010; Castellano and Del Gobbo,</w:t>
      </w:r>
      <w:r w:rsidRPr="0087535A">
        <w:rPr>
          <w:spacing w:val="-1"/>
        </w:rPr>
        <w:t xml:space="preserve"> </w:t>
      </w:r>
      <w:r w:rsidRPr="0087535A">
        <w:t>2018). Compared to traditional CRM, AI-enabled technologies allow B2B managers to gain more accurate customer related innovation for keeping their existing customers as well as exploring the opportunities for more potential new customers (</w:t>
      </w:r>
      <w:proofErr w:type="spellStart"/>
      <w:r w:rsidRPr="0087535A">
        <w:t>Baesens</w:t>
      </w:r>
      <w:proofErr w:type="spellEnd"/>
      <w:r w:rsidRPr="0087535A">
        <w:rPr>
          <w:spacing w:val="-17"/>
        </w:rPr>
        <w:t xml:space="preserve"> </w:t>
      </w:r>
      <w:r w:rsidRPr="0087535A">
        <w:t>et</w:t>
      </w:r>
      <w:r w:rsidRPr="0087535A">
        <w:rPr>
          <w:spacing w:val="-15"/>
        </w:rPr>
        <w:t xml:space="preserve"> </w:t>
      </w:r>
      <w:r w:rsidRPr="0087535A">
        <w:t>al.,</w:t>
      </w:r>
      <w:r w:rsidRPr="0087535A">
        <w:rPr>
          <w:spacing w:val="-14"/>
        </w:rPr>
        <w:t xml:space="preserve"> </w:t>
      </w:r>
      <w:r w:rsidRPr="0087535A">
        <w:t xml:space="preserve">2004; </w:t>
      </w:r>
      <w:proofErr w:type="spellStart"/>
      <w:r w:rsidRPr="0087535A">
        <w:t>Ahn</w:t>
      </w:r>
      <w:proofErr w:type="spellEnd"/>
      <w:r w:rsidRPr="0087535A">
        <w:t xml:space="preserve"> et al., 2003). </w:t>
      </w:r>
    </w:p>
    <w:p w:rsidR="003F21A5" w:rsidRPr="0087535A" w:rsidRDefault="003F21A5" w:rsidP="003F21A5">
      <w:pPr>
        <w:pStyle w:val="BodyText"/>
        <w:spacing w:before="1" w:line="360" w:lineRule="auto"/>
        <w:ind w:left="120" w:right="132" w:firstLine="479"/>
        <w:jc w:val="both"/>
      </w:pPr>
      <w:r w:rsidRPr="0087535A">
        <w:t>The articles in this cluster show that AI technologies can help companies to gain comprehensive and useful insights for innovation from the massive information pool on customers (</w:t>
      </w:r>
      <w:proofErr w:type="spellStart"/>
      <w:r w:rsidRPr="0087535A">
        <w:t>Zahay</w:t>
      </w:r>
      <w:proofErr w:type="spellEnd"/>
      <w:r w:rsidRPr="0087535A">
        <w:t xml:space="preserve"> and Griffin, 2004; Schaeffer and Rodriguez Sanchez, 2020). For instance, </w:t>
      </w:r>
      <w:proofErr w:type="spellStart"/>
      <w:r w:rsidRPr="0087535A">
        <w:t>Zahay</w:t>
      </w:r>
      <w:proofErr w:type="spellEnd"/>
      <w:r w:rsidRPr="0087535A">
        <w:t xml:space="preserve"> and Griffin (2004) develop a novel measurement system based on </w:t>
      </w:r>
      <w:proofErr w:type="spellStart"/>
      <w:r w:rsidRPr="0087535A">
        <w:t>organisational</w:t>
      </w:r>
      <w:proofErr w:type="spellEnd"/>
      <w:r w:rsidRPr="0087535A">
        <w:t xml:space="preserve"> learning</w:t>
      </w:r>
      <w:r w:rsidRPr="0087535A">
        <w:rPr>
          <w:spacing w:val="-10"/>
        </w:rPr>
        <w:t xml:space="preserve"> </w:t>
      </w:r>
      <w:r w:rsidRPr="0087535A">
        <w:t>theory</w:t>
      </w:r>
      <w:r w:rsidRPr="0087535A">
        <w:rPr>
          <w:spacing w:val="-12"/>
        </w:rPr>
        <w:t xml:space="preserve"> </w:t>
      </w:r>
      <w:r w:rsidRPr="0087535A">
        <w:t>for</w:t>
      </w:r>
      <w:r w:rsidRPr="0087535A">
        <w:rPr>
          <w:spacing w:val="-7"/>
        </w:rPr>
        <w:t xml:space="preserve"> </w:t>
      </w:r>
      <w:r w:rsidRPr="0087535A">
        <w:t>handling</w:t>
      </w:r>
      <w:r w:rsidRPr="0087535A">
        <w:rPr>
          <w:spacing w:val="-8"/>
        </w:rPr>
        <w:t xml:space="preserve"> </w:t>
      </w:r>
      <w:r w:rsidRPr="0087535A">
        <w:t>a</w:t>
      </w:r>
      <w:r w:rsidRPr="0087535A">
        <w:rPr>
          <w:spacing w:val="-8"/>
        </w:rPr>
        <w:t xml:space="preserve"> </w:t>
      </w:r>
      <w:r w:rsidRPr="0087535A">
        <w:t>wide</w:t>
      </w:r>
      <w:r w:rsidRPr="0087535A">
        <w:rPr>
          <w:spacing w:val="-9"/>
        </w:rPr>
        <w:t xml:space="preserve"> </w:t>
      </w:r>
      <w:r w:rsidRPr="0087535A">
        <w:t>range</w:t>
      </w:r>
      <w:r w:rsidRPr="0087535A">
        <w:rPr>
          <w:spacing w:val="-8"/>
        </w:rPr>
        <w:t xml:space="preserve"> </w:t>
      </w:r>
      <w:r w:rsidRPr="0087535A">
        <w:t>of</w:t>
      </w:r>
      <w:r w:rsidRPr="0087535A">
        <w:rPr>
          <w:spacing w:val="-6"/>
        </w:rPr>
        <w:t xml:space="preserve"> </w:t>
      </w:r>
      <w:r w:rsidRPr="0087535A">
        <w:t>customer</w:t>
      </w:r>
      <w:r w:rsidRPr="0087535A">
        <w:rPr>
          <w:spacing w:val="-7"/>
        </w:rPr>
        <w:t xml:space="preserve"> </w:t>
      </w:r>
      <w:r w:rsidRPr="0087535A">
        <w:t>information.</w:t>
      </w:r>
      <w:r w:rsidRPr="0087535A">
        <w:rPr>
          <w:spacing w:val="-10"/>
        </w:rPr>
        <w:t xml:space="preserve"> </w:t>
      </w:r>
      <w:r w:rsidRPr="0087535A">
        <w:t>This</w:t>
      </w:r>
      <w:r w:rsidRPr="0087535A">
        <w:rPr>
          <w:spacing w:val="-4"/>
        </w:rPr>
        <w:t xml:space="preserve"> </w:t>
      </w:r>
      <w:r w:rsidRPr="0087535A">
        <w:t>process</w:t>
      </w:r>
      <w:r w:rsidRPr="0087535A">
        <w:rPr>
          <w:spacing w:val="-7"/>
        </w:rPr>
        <w:t xml:space="preserve"> </w:t>
      </w:r>
      <w:r w:rsidRPr="0087535A">
        <w:t>can</w:t>
      </w:r>
      <w:r w:rsidRPr="0087535A">
        <w:rPr>
          <w:spacing w:val="-7"/>
        </w:rPr>
        <w:t xml:space="preserve"> </w:t>
      </w:r>
      <w:r w:rsidRPr="0087535A">
        <w:t xml:space="preserve">be seen as a customer learning process which allows marketers to gain knowledge and </w:t>
      </w:r>
      <w:proofErr w:type="spellStart"/>
      <w:r w:rsidRPr="0087535A">
        <w:t>summarise</w:t>
      </w:r>
      <w:proofErr w:type="spellEnd"/>
      <w:r w:rsidRPr="0087535A">
        <w:t xml:space="preserve"> hidden patterns within customer information. Moreover, studies also illustrate that B2B marketers can use AI to help them keep their existing valuable customers</w:t>
      </w:r>
      <w:r w:rsidRPr="0087535A">
        <w:rPr>
          <w:spacing w:val="-17"/>
        </w:rPr>
        <w:t xml:space="preserve"> </w:t>
      </w:r>
      <w:r w:rsidRPr="0087535A">
        <w:t>(</w:t>
      </w:r>
      <w:bookmarkStart w:id="31" w:name="OLE_LINK230"/>
      <w:bookmarkStart w:id="32" w:name="OLE_LINK231"/>
      <w:proofErr w:type="spellStart"/>
      <w:r w:rsidRPr="0087535A">
        <w:t>Baesens</w:t>
      </w:r>
      <w:proofErr w:type="spellEnd"/>
      <w:r w:rsidRPr="0087535A">
        <w:rPr>
          <w:spacing w:val="-17"/>
        </w:rPr>
        <w:t xml:space="preserve"> </w:t>
      </w:r>
      <w:r w:rsidRPr="0087535A">
        <w:t>et</w:t>
      </w:r>
      <w:r w:rsidRPr="0087535A">
        <w:rPr>
          <w:spacing w:val="-15"/>
        </w:rPr>
        <w:t xml:space="preserve"> </w:t>
      </w:r>
      <w:r w:rsidRPr="0087535A">
        <w:t>al.,</w:t>
      </w:r>
      <w:r w:rsidRPr="0087535A">
        <w:rPr>
          <w:spacing w:val="-14"/>
        </w:rPr>
        <w:t xml:space="preserve"> </w:t>
      </w:r>
      <w:r w:rsidRPr="0087535A">
        <w:t>2004</w:t>
      </w:r>
      <w:bookmarkEnd w:id="31"/>
      <w:bookmarkEnd w:id="32"/>
      <w:r w:rsidRPr="0087535A">
        <w:t>;</w:t>
      </w:r>
      <w:r w:rsidRPr="0087535A">
        <w:rPr>
          <w:spacing w:val="-16"/>
        </w:rPr>
        <w:t xml:space="preserve"> </w:t>
      </w:r>
      <w:r w:rsidRPr="0087535A">
        <w:t>Schaeffer</w:t>
      </w:r>
      <w:r w:rsidRPr="0087535A">
        <w:rPr>
          <w:spacing w:val="-17"/>
        </w:rPr>
        <w:t xml:space="preserve"> </w:t>
      </w:r>
      <w:r w:rsidRPr="0087535A">
        <w:t>and</w:t>
      </w:r>
      <w:r w:rsidRPr="0087535A">
        <w:rPr>
          <w:spacing w:val="-17"/>
        </w:rPr>
        <w:t xml:space="preserve"> </w:t>
      </w:r>
      <w:r w:rsidRPr="0087535A">
        <w:t>Sanchez,</w:t>
      </w:r>
      <w:r w:rsidRPr="0087535A">
        <w:rPr>
          <w:spacing w:val="-17"/>
        </w:rPr>
        <w:t xml:space="preserve"> </w:t>
      </w:r>
      <w:r w:rsidRPr="0087535A">
        <w:t>2020;</w:t>
      </w:r>
      <w:r w:rsidRPr="0087535A">
        <w:rPr>
          <w:spacing w:val="-15"/>
        </w:rPr>
        <w:t xml:space="preserve"> </w:t>
      </w:r>
      <w:r w:rsidRPr="0087535A">
        <w:t>Moghaddam</w:t>
      </w:r>
      <w:r w:rsidRPr="0087535A">
        <w:rPr>
          <w:spacing w:val="-16"/>
        </w:rPr>
        <w:t xml:space="preserve"> </w:t>
      </w:r>
      <w:r w:rsidRPr="0087535A">
        <w:t>et</w:t>
      </w:r>
      <w:r w:rsidRPr="0087535A">
        <w:rPr>
          <w:spacing w:val="-15"/>
        </w:rPr>
        <w:t xml:space="preserve"> </w:t>
      </w:r>
      <w:r w:rsidRPr="0087535A">
        <w:t>al.,</w:t>
      </w:r>
      <w:r w:rsidRPr="0087535A">
        <w:rPr>
          <w:spacing w:val="-16"/>
        </w:rPr>
        <w:t xml:space="preserve"> </w:t>
      </w:r>
      <w:r w:rsidRPr="0087535A">
        <w:t xml:space="preserve">2017). According to Chang et al. (2008), obtaining new consumers is many times more expensive than retaining business with existing consumers. Therefore, B2B marketers should concentrate on maintaining customers’ loyalty through AI technologies. For instance, </w:t>
      </w:r>
      <w:proofErr w:type="spellStart"/>
      <w:r w:rsidRPr="0087535A">
        <w:t>Baesens</w:t>
      </w:r>
      <w:proofErr w:type="spellEnd"/>
      <w:r w:rsidRPr="0087535A">
        <w:t xml:space="preserve"> et al. (2004) studied various Bayesian network classifiers and determined an innovative model that can be used to present customers’ long-term loyalty lifecycle. In</w:t>
      </w:r>
      <w:r w:rsidRPr="0087535A">
        <w:rPr>
          <w:spacing w:val="-7"/>
        </w:rPr>
        <w:t xml:space="preserve"> </w:t>
      </w:r>
      <w:r w:rsidRPr="0087535A">
        <w:t>this</w:t>
      </w:r>
      <w:r w:rsidRPr="0087535A">
        <w:rPr>
          <w:spacing w:val="-6"/>
        </w:rPr>
        <w:t xml:space="preserve"> </w:t>
      </w:r>
      <w:r w:rsidRPr="0087535A">
        <w:t>way,</w:t>
      </w:r>
      <w:r w:rsidRPr="0087535A">
        <w:rPr>
          <w:spacing w:val="-15"/>
        </w:rPr>
        <w:t xml:space="preserve"> </w:t>
      </w:r>
      <w:r w:rsidRPr="0087535A">
        <w:t>AI</w:t>
      </w:r>
      <w:r w:rsidRPr="0087535A">
        <w:rPr>
          <w:spacing w:val="-10"/>
        </w:rPr>
        <w:t xml:space="preserve"> </w:t>
      </w:r>
      <w:r w:rsidRPr="0087535A">
        <w:t>can</w:t>
      </w:r>
      <w:r w:rsidRPr="0087535A">
        <w:rPr>
          <w:spacing w:val="-6"/>
        </w:rPr>
        <w:t xml:space="preserve"> </w:t>
      </w:r>
      <w:r w:rsidRPr="0087535A">
        <w:t>help</w:t>
      </w:r>
      <w:r w:rsidRPr="0087535A">
        <w:rPr>
          <w:spacing w:val="-4"/>
        </w:rPr>
        <w:t xml:space="preserve"> </w:t>
      </w:r>
      <w:r w:rsidRPr="0087535A">
        <w:t>managers</w:t>
      </w:r>
      <w:r w:rsidRPr="0087535A">
        <w:rPr>
          <w:spacing w:val="-6"/>
        </w:rPr>
        <w:t xml:space="preserve"> </w:t>
      </w:r>
      <w:r w:rsidRPr="0087535A">
        <w:t>to</w:t>
      </w:r>
      <w:r w:rsidRPr="0087535A">
        <w:rPr>
          <w:spacing w:val="-6"/>
        </w:rPr>
        <w:t xml:space="preserve"> </w:t>
      </w:r>
      <w:r w:rsidRPr="0087535A">
        <w:t>devise</w:t>
      </w:r>
      <w:r w:rsidRPr="0087535A">
        <w:rPr>
          <w:spacing w:val="-7"/>
        </w:rPr>
        <w:t xml:space="preserve"> </w:t>
      </w:r>
      <w:r w:rsidRPr="0087535A">
        <w:rPr>
          <w:spacing w:val="-7"/>
        </w:rPr>
        <w:lastRenderedPageBreak/>
        <w:t xml:space="preserve">better </w:t>
      </w:r>
      <w:r w:rsidRPr="0087535A">
        <w:t>strategies</w:t>
      </w:r>
      <w:r w:rsidRPr="0087535A">
        <w:rPr>
          <w:spacing w:val="-6"/>
        </w:rPr>
        <w:t xml:space="preserve"> </w:t>
      </w:r>
      <w:r w:rsidRPr="0087535A">
        <w:t>to</w:t>
      </w:r>
      <w:r w:rsidRPr="0087535A">
        <w:rPr>
          <w:spacing w:val="-6"/>
        </w:rPr>
        <w:t xml:space="preserve"> </w:t>
      </w:r>
      <w:r w:rsidRPr="0087535A">
        <w:t>satisfy</w:t>
      </w:r>
      <w:r w:rsidRPr="0087535A">
        <w:rPr>
          <w:spacing w:val="-12"/>
        </w:rPr>
        <w:t xml:space="preserve"> </w:t>
      </w:r>
      <w:r w:rsidRPr="0087535A">
        <w:t>and</w:t>
      </w:r>
      <w:r w:rsidRPr="0087535A">
        <w:rPr>
          <w:spacing w:val="-6"/>
        </w:rPr>
        <w:t xml:space="preserve"> </w:t>
      </w:r>
      <w:r w:rsidRPr="0087535A">
        <w:t>keep</w:t>
      </w:r>
      <w:r w:rsidRPr="0087535A">
        <w:rPr>
          <w:spacing w:val="-5"/>
        </w:rPr>
        <w:t xml:space="preserve"> </w:t>
      </w:r>
      <w:r w:rsidRPr="0087535A">
        <w:t>their</w:t>
      </w:r>
      <w:r w:rsidRPr="0087535A">
        <w:rPr>
          <w:spacing w:val="-7"/>
        </w:rPr>
        <w:t xml:space="preserve"> </w:t>
      </w:r>
      <w:r w:rsidRPr="0087535A">
        <w:t>valuable customers.</w:t>
      </w:r>
    </w:p>
    <w:p w:rsidR="003F21A5" w:rsidRPr="0087535A" w:rsidRDefault="003F21A5" w:rsidP="003F21A5">
      <w:pPr>
        <w:pStyle w:val="BodyText"/>
        <w:spacing w:before="1" w:line="360" w:lineRule="auto"/>
        <w:ind w:left="120" w:right="132" w:firstLine="479"/>
        <w:jc w:val="both"/>
      </w:pPr>
      <w:r w:rsidRPr="0087535A">
        <w:t xml:space="preserve">It is documented that the implementation of AI for innovation can significantly improve customer satisfaction in B2B marketing (Moghaddam et al., 2017; Joh and Lee, 2003; </w:t>
      </w:r>
      <w:proofErr w:type="spellStart"/>
      <w:r w:rsidRPr="0087535A">
        <w:t>Zahay</w:t>
      </w:r>
      <w:proofErr w:type="spellEnd"/>
      <w:r w:rsidRPr="0087535A">
        <w:t xml:space="preserve"> and Griffin, 2004). Indeed, customer satisfaction is one of the most critical indicators of CRM, and AI technologies often take less time to improve customer satisfaction compared with the conventional management processes (</w:t>
      </w:r>
      <w:proofErr w:type="spellStart"/>
      <w:r w:rsidRPr="0087535A">
        <w:t>Meire</w:t>
      </w:r>
      <w:proofErr w:type="spellEnd"/>
      <w:r w:rsidRPr="0087535A">
        <w:t xml:space="preserve"> et al., 2017; Moghaddam et al., 2017; </w:t>
      </w:r>
      <w:proofErr w:type="spellStart"/>
      <w:r w:rsidRPr="0087535A">
        <w:t>Baesens</w:t>
      </w:r>
      <w:proofErr w:type="spellEnd"/>
      <w:r w:rsidRPr="0087535A">
        <w:t xml:space="preserve"> et al., 2004). For example, Moghaddam et al. (2017) develop a novel model (i.e., RFMV) to classify customers into different groups based on different criteria. In this way, B2B marketers can understand their customers and </w:t>
      </w:r>
      <w:proofErr w:type="spellStart"/>
      <w:r w:rsidRPr="0087535A">
        <w:t>personalise</w:t>
      </w:r>
      <w:proofErr w:type="spellEnd"/>
      <w:r w:rsidRPr="0087535A">
        <w:t xml:space="preserve"> the company’s services in order to increase customer satisfaction.</w:t>
      </w:r>
    </w:p>
    <w:p w:rsidR="003F21A5" w:rsidRPr="0087535A" w:rsidRDefault="003F21A5" w:rsidP="003F21A5">
      <w:pPr>
        <w:pStyle w:val="BodyText"/>
        <w:spacing w:before="2" w:line="360" w:lineRule="auto"/>
        <w:ind w:right="194"/>
        <w:jc w:val="both"/>
      </w:pPr>
    </w:p>
    <w:p w:rsidR="003F21A5" w:rsidRPr="0087535A" w:rsidRDefault="003F21A5" w:rsidP="003F21A5">
      <w:pPr>
        <w:pStyle w:val="ListParagraph"/>
        <w:numPr>
          <w:ilvl w:val="1"/>
          <w:numId w:val="3"/>
        </w:numPr>
        <w:tabs>
          <w:tab w:val="left" w:pos="601"/>
        </w:tabs>
        <w:spacing w:before="1" w:line="360" w:lineRule="auto"/>
        <w:ind w:left="600" w:hanging="481"/>
        <w:rPr>
          <w:sz w:val="24"/>
          <w:szCs w:val="24"/>
        </w:rPr>
      </w:pPr>
      <w:bookmarkStart w:id="33" w:name="OLE_LINK16"/>
      <w:bookmarkStart w:id="34" w:name="OLE_LINK17"/>
      <w:r w:rsidRPr="0087535A">
        <w:rPr>
          <w:sz w:val="24"/>
          <w:szCs w:val="24"/>
        </w:rPr>
        <w:t>B2B sales forecasting through</w:t>
      </w:r>
      <w:r w:rsidRPr="0087535A">
        <w:rPr>
          <w:spacing w:val="-22"/>
          <w:sz w:val="24"/>
          <w:szCs w:val="24"/>
        </w:rPr>
        <w:t xml:space="preserve"> </w:t>
      </w:r>
      <w:r w:rsidRPr="0087535A">
        <w:rPr>
          <w:sz w:val="24"/>
          <w:szCs w:val="24"/>
        </w:rPr>
        <w:t xml:space="preserve">AI </w:t>
      </w:r>
    </w:p>
    <w:bookmarkEnd w:id="33"/>
    <w:bookmarkEnd w:id="34"/>
    <w:p w:rsidR="003F21A5" w:rsidRPr="0087535A" w:rsidRDefault="003F21A5" w:rsidP="003F21A5">
      <w:pPr>
        <w:pStyle w:val="BodyText"/>
        <w:spacing w:before="81" w:line="360" w:lineRule="auto"/>
        <w:ind w:left="120" w:right="193" w:firstLine="479"/>
        <w:jc w:val="both"/>
      </w:pPr>
      <w:r w:rsidRPr="0087535A">
        <w:t>This cluster contains 11 articles. Accurate and rapid sales forecasting enables companies to make the right business decisions and achieve better business performance (</w:t>
      </w:r>
      <w:proofErr w:type="spellStart"/>
      <w:r w:rsidRPr="0087535A">
        <w:t>Sohrabpour</w:t>
      </w:r>
      <w:proofErr w:type="spellEnd"/>
      <w:r w:rsidRPr="0087535A">
        <w:t xml:space="preserve"> et al., 2021; </w:t>
      </w:r>
      <w:proofErr w:type="spellStart"/>
      <w:r w:rsidRPr="0087535A">
        <w:t>Bohanec</w:t>
      </w:r>
      <w:proofErr w:type="spellEnd"/>
      <w:r w:rsidRPr="0087535A">
        <w:t xml:space="preserve"> et al., 2017a). However, forecasting is not easy, as it can be influenced</w:t>
      </w:r>
      <w:r w:rsidRPr="0087535A">
        <w:rPr>
          <w:spacing w:val="-11"/>
        </w:rPr>
        <w:t xml:space="preserve"> </w:t>
      </w:r>
      <w:r w:rsidRPr="0087535A">
        <w:t>by</w:t>
      </w:r>
      <w:r w:rsidRPr="0087535A">
        <w:rPr>
          <w:spacing w:val="-13"/>
        </w:rPr>
        <w:t xml:space="preserve"> </w:t>
      </w:r>
      <w:r w:rsidRPr="0087535A">
        <w:t>diverse</w:t>
      </w:r>
      <w:r w:rsidRPr="0087535A">
        <w:rPr>
          <w:spacing w:val="-12"/>
        </w:rPr>
        <w:t xml:space="preserve"> </w:t>
      </w:r>
      <w:r w:rsidRPr="0087535A">
        <w:t>interrelated</w:t>
      </w:r>
      <w:r w:rsidRPr="0087535A">
        <w:rPr>
          <w:spacing w:val="-12"/>
        </w:rPr>
        <w:t xml:space="preserve"> </w:t>
      </w:r>
      <w:r w:rsidRPr="0087535A">
        <w:t>elements</w:t>
      </w:r>
      <w:r w:rsidRPr="0087535A">
        <w:rPr>
          <w:spacing w:val="-10"/>
        </w:rPr>
        <w:t xml:space="preserve"> </w:t>
      </w:r>
      <w:r w:rsidRPr="0087535A">
        <w:t>such</w:t>
      </w:r>
      <w:r w:rsidRPr="0087535A">
        <w:rPr>
          <w:spacing w:val="-9"/>
        </w:rPr>
        <w:t xml:space="preserve"> </w:t>
      </w:r>
      <w:r w:rsidRPr="0087535A">
        <w:t>as</w:t>
      </w:r>
      <w:r w:rsidRPr="0087535A">
        <w:rPr>
          <w:spacing w:val="-11"/>
        </w:rPr>
        <w:t xml:space="preserve"> </w:t>
      </w:r>
      <w:r w:rsidRPr="0087535A">
        <w:t>the</w:t>
      </w:r>
      <w:r w:rsidRPr="0087535A">
        <w:rPr>
          <w:spacing w:val="-12"/>
        </w:rPr>
        <w:t xml:space="preserve"> </w:t>
      </w:r>
      <w:r w:rsidRPr="0087535A">
        <w:t>conflict</w:t>
      </w:r>
      <w:r w:rsidRPr="0087535A">
        <w:rPr>
          <w:spacing w:val="-8"/>
        </w:rPr>
        <w:t xml:space="preserve"> </w:t>
      </w:r>
      <w:r w:rsidRPr="0087535A">
        <w:t>interests</w:t>
      </w:r>
      <w:r w:rsidRPr="0087535A">
        <w:rPr>
          <w:spacing w:val="-9"/>
        </w:rPr>
        <w:t xml:space="preserve"> </w:t>
      </w:r>
      <w:r w:rsidRPr="0087535A">
        <w:t>of</w:t>
      </w:r>
      <w:r w:rsidRPr="0087535A">
        <w:rPr>
          <w:spacing w:val="-7"/>
        </w:rPr>
        <w:t xml:space="preserve"> </w:t>
      </w:r>
      <w:r w:rsidRPr="0087535A">
        <w:t xml:space="preserve">participants, the dynamic business environment and multiple stages of sales (Fu et al., 2017; Fillmore, 2010). Accordingly, AI technologies can be applied as a new way to overcome the challenges by </w:t>
      </w:r>
      <w:proofErr w:type="spellStart"/>
      <w:r w:rsidRPr="0087535A">
        <w:t>analysing</w:t>
      </w:r>
      <w:proofErr w:type="spellEnd"/>
      <w:r w:rsidRPr="0087535A">
        <w:t xml:space="preserve"> various information such as companies’ past sales records, economic trends and industry-wide comparisons (</w:t>
      </w:r>
      <w:proofErr w:type="spellStart"/>
      <w:r w:rsidRPr="0087535A">
        <w:t>Bohanec</w:t>
      </w:r>
      <w:proofErr w:type="spellEnd"/>
      <w:r w:rsidRPr="0087535A">
        <w:t xml:space="preserve"> et al., 2017b; </w:t>
      </w:r>
      <w:proofErr w:type="spellStart"/>
      <w:r w:rsidRPr="0087535A">
        <w:t>Kerkkanen</w:t>
      </w:r>
      <w:proofErr w:type="spellEnd"/>
      <w:r w:rsidRPr="0087535A">
        <w:t xml:space="preserve"> et al., 2012; Dong et al., 2014; Leung et al.,</w:t>
      </w:r>
      <w:r w:rsidRPr="0087535A">
        <w:rPr>
          <w:spacing w:val="-1"/>
        </w:rPr>
        <w:t xml:space="preserve"> </w:t>
      </w:r>
      <w:r w:rsidRPr="0087535A">
        <w:t xml:space="preserve">2019). </w:t>
      </w:r>
    </w:p>
    <w:p w:rsidR="003F21A5" w:rsidRPr="0087535A" w:rsidRDefault="003F21A5" w:rsidP="003F21A5">
      <w:pPr>
        <w:pStyle w:val="BodyText"/>
        <w:spacing w:before="1" w:line="360" w:lineRule="auto"/>
        <w:ind w:left="120" w:right="193" w:firstLine="479"/>
        <w:jc w:val="both"/>
      </w:pPr>
      <w:r w:rsidRPr="0087535A">
        <w:t xml:space="preserve">Studies in this cluster primarily focus on the innovative use of intelligent sales forecasting systems which can not only study the past sales data but also serve real-time sales data as feedback to improve the accuracy of predictions. For instance, </w:t>
      </w:r>
      <w:proofErr w:type="spellStart"/>
      <w:r w:rsidRPr="0087535A">
        <w:t>Bohanec</w:t>
      </w:r>
      <w:proofErr w:type="spellEnd"/>
      <w:r w:rsidRPr="0087535A">
        <w:t xml:space="preserve"> et al. (2017a) develop a machine learning model to use B2B marketers’ past data as inputs for the development of classification models, then verify the results of the models, and use those</w:t>
      </w:r>
      <w:r w:rsidRPr="0087535A">
        <w:rPr>
          <w:spacing w:val="-10"/>
        </w:rPr>
        <w:t xml:space="preserve"> </w:t>
      </w:r>
      <w:r w:rsidRPr="0087535A">
        <w:t>results</w:t>
      </w:r>
      <w:r w:rsidRPr="0087535A">
        <w:rPr>
          <w:spacing w:val="-8"/>
        </w:rPr>
        <w:t xml:space="preserve"> </w:t>
      </w:r>
      <w:r w:rsidRPr="0087535A">
        <w:t>to</w:t>
      </w:r>
      <w:r w:rsidRPr="0087535A">
        <w:rPr>
          <w:spacing w:val="-9"/>
        </w:rPr>
        <w:t xml:space="preserve"> </w:t>
      </w:r>
      <w:r w:rsidRPr="0087535A">
        <w:t>improve</w:t>
      </w:r>
      <w:r w:rsidRPr="0087535A">
        <w:rPr>
          <w:spacing w:val="-9"/>
        </w:rPr>
        <w:t xml:space="preserve"> </w:t>
      </w:r>
      <w:r w:rsidRPr="0087535A">
        <w:t>marketing</w:t>
      </w:r>
      <w:r w:rsidRPr="0087535A">
        <w:rPr>
          <w:spacing w:val="-11"/>
        </w:rPr>
        <w:t xml:space="preserve"> </w:t>
      </w:r>
      <w:r w:rsidRPr="0087535A">
        <w:t>decisions.</w:t>
      </w:r>
      <w:r w:rsidRPr="0087535A">
        <w:rPr>
          <w:spacing w:val="-9"/>
        </w:rPr>
        <w:t xml:space="preserve"> </w:t>
      </w:r>
      <w:r w:rsidRPr="0087535A">
        <w:t>New</w:t>
      </w:r>
      <w:r w:rsidRPr="0087535A">
        <w:rPr>
          <w:spacing w:val="-9"/>
        </w:rPr>
        <w:t xml:space="preserve"> </w:t>
      </w:r>
      <w:r w:rsidRPr="0087535A">
        <w:t>findings</w:t>
      </w:r>
      <w:r w:rsidRPr="0087535A">
        <w:rPr>
          <w:spacing w:val="-8"/>
        </w:rPr>
        <w:t xml:space="preserve"> </w:t>
      </w:r>
      <w:r w:rsidRPr="0087535A">
        <w:t>and</w:t>
      </w:r>
      <w:r w:rsidRPr="0087535A">
        <w:rPr>
          <w:spacing w:val="-10"/>
        </w:rPr>
        <w:t xml:space="preserve"> </w:t>
      </w:r>
      <w:r w:rsidRPr="0087535A">
        <w:t>feedback</w:t>
      </w:r>
      <w:r w:rsidRPr="0087535A">
        <w:rPr>
          <w:spacing w:val="-6"/>
        </w:rPr>
        <w:t xml:space="preserve"> </w:t>
      </w:r>
      <w:r w:rsidRPr="0087535A">
        <w:t>generated</w:t>
      </w:r>
      <w:r w:rsidRPr="0087535A">
        <w:rPr>
          <w:spacing w:val="-9"/>
        </w:rPr>
        <w:t xml:space="preserve"> </w:t>
      </w:r>
      <w:r w:rsidRPr="0087535A">
        <w:t>will be fed back into the models for further enhancement. Also, the use of AI can help</w:t>
      </w:r>
      <w:r w:rsidRPr="0087535A">
        <w:rPr>
          <w:spacing w:val="-40"/>
        </w:rPr>
        <w:t xml:space="preserve"> </w:t>
      </w:r>
      <w:r w:rsidRPr="0087535A">
        <w:t xml:space="preserve">B2B marketers by </w:t>
      </w:r>
      <w:proofErr w:type="spellStart"/>
      <w:r w:rsidRPr="0087535A">
        <w:t>minimising</w:t>
      </w:r>
      <w:proofErr w:type="spellEnd"/>
      <w:r w:rsidRPr="0087535A">
        <w:t xml:space="preserve"> bias and subjectivity, in that it can provide an entirely objective analysis (</w:t>
      </w:r>
      <w:bookmarkStart w:id="35" w:name="OLE_LINK234"/>
      <w:bookmarkStart w:id="36" w:name="OLE_LINK235"/>
      <w:r w:rsidRPr="0087535A">
        <w:t>Dong et al., 2014</w:t>
      </w:r>
      <w:bookmarkEnd w:id="35"/>
      <w:bookmarkEnd w:id="36"/>
      <w:r w:rsidRPr="0087535A">
        <w:t xml:space="preserve">). Such a data-based decision model can comprehensively support the interactive evaluation of marketers’ decisions within the dynamic business environment. Additionally, AI technologies have become essential for B2B sales forecasting with the development of e-commerce (Leung et al., 2019; </w:t>
      </w:r>
      <w:proofErr w:type="spellStart"/>
      <w:r w:rsidRPr="0087535A">
        <w:t>Kerkkänen</w:t>
      </w:r>
      <w:proofErr w:type="spellEnd"/>
      <w:r w:rsidRPr="0087535A">
        <w:t xml:space="preserve"> et al., </w:t>
      </w:r>
      <w:r w:rsidRPr="0087535A">
        <w:lastRenderedPageBreak/>
        <w:t>2012). The online market allows B2B marketers potentially to reach billions</w:t>
      </w:r>
      <w:r w:rsidRPr="0087535A">
        <w:rPr>
          <w:spacing w:val="-17"/>
        </w:rPr>
        <w:t xml:space="preserve"> </w:t>
      </w:r>
      <w:r w:rsidRPr="0087535A">
        <w:t>of</w:t>
      </w:r>
      <w:r w:rsidRPr="0087535A">
        <w:rPr>
          <w:spacing w:val="-18"/>
        </w:rPr>
        <w:t xml:space="preserve"> </w:t>
      </w:r>
      <w:r w:rsidRPr="0087535A">
        <w:t>consumers</w:t>
      </w:r>
      <w:r w:rsidRPr="0087535A">
        <w:rPr>
          <w:spacing w:val="-16"/>
        </w:rPr>
        <w:t xml:space="preserve"> </w:t>
      </w:r>
      <w:r w:rsidRPr="0087535A">
        <w:t>without</w:t>
      </w:r>
      <w:r w:rsidRPr="0087535A">
        <w:rPr>
          <w:spacing w:val="-16"/>
        </w:rPr>
        <w:t xml:space="preserve"> </w:t>
      </w:r>
      <w:r w:rsidRPr="0087535A">
        <w:t>any</w:t>
      </w:r>
      <w:r w:rsidRPr="0087535A">
        <w:rPr>
          <w:spacing w:val="-21"/>
        </w:rPr>
        <w:t xml:space="preserve"> </w:t>
      </w:r>
      <w:r w:rsidRPr="0087535A">
        <w:t>boundaries.</w:t>
      </w:r>
      <w:r w:rsidRPr="0087535A">
        <w:rPr>
          <w:spacing w:val="-17"/>
        </w:rPr>
        <w:t xml:space="preserve"> </w:t>
      </w:r>
      <w:r w:rsidRPr="0087535A">
        <w:t>However,</w:t>
      </w:r>
      <w:r w:rsidRPr="0087535A">
        <w:rPr>
          <w:spacing w:val="-17"/>
        </w:rPr>
        <w:t xml:space="preserve"> </w:t>
      </w:r>
      <w:r w:rsidRPr="0087535A">
        <w:t>the</w:t>
      </w:r>
      <w:r w:rsidRPr="0087535A">
        <w:rPr>
          <w:spacing w:val="-16"/>
        </w:rPr>
        <w:t xml:space="preserve"> </w:t>
      </w:r>
      <w:r w:rsidRPr="0087535A">
        <w:t>vast</w:t>
      </w:r>
      <w:r w:rsidRPr="0087535A">
        <w:rPr>
          <w:spacing w:val="-16"/>
        </w:rPr>
        <w:t xml:space="preserve"> </w:t>
      </w:r>
      <w:r w:rsidRPr="0087535A">
        <w:t>amount</w:t>
      </w:r>
      <w:r w:rsidRPr="0087535A">
        <w:rPr>
          <w:spacing w:val="-15"/>
        </w:rPr>
        <w:t xml:space="preserve"> </w:t>
      </w:r>
      <w:r w:rsidRPr="0087535A">
        <w:t>of</w:t>
      </w:r>
      <w:r w:rsidRPr="0087535A">
        <w:rPr>
          <w:spacing w:val="-18"/>
        </w:rPr>
        <w:t xml:space="preserve"> </w:t>
      </w:r>
      <w:r w:rsidRPr="0087535A">
        <w:t>information would be impossible for marketers to understand and process. As a result, AI has become an innovative tool for sales forecasting in B2B e-commerce (</w:t>
      </w:r>
      <w:proofErr w:type="spellStart"/>
      <w:r w:rsidRPr="0087535A">
        <w:t>Shambour</w:t>
      </w:r>
      <w:proofErr w:type="spellEnd"/>
      <w:r w:rsidRPr="0087535A">
        <w:t xml:space="preserve"> and Lu, 2015;</w:t>
      </w:r>
      <w:r w:rsidRPr="0087535A">
        <w:rPr>
          <w:spacing w:val="-9"/>
        </w:rPr>
        <w:t xml:space="preserve"> </w:t>
      </w:r>
      <w:r w:rsidRPr="0087535A">
        <w:t>Fillmore,</w:t>
      </w:r>
      <w:r w:rsidRPr="0087535A">
        <w:rPr>
          <w:spacing w:val="-9"/>
        </w:rPr>
        <w:t xml:space="preserve"> </w:t>
      </w:r>
      <w:r w:rsidRPr="0087535A">
        <w:t>2010).</w:t>
      </w:r>
      <w:r w:rsidRPr="0087535A">
        <w:rPr>
          <w:spacing w:val="-7"/>
        </w:rPr>
        <w:t xml:space="preserve"> </w:t>
      </w:r>
      <w:r w:rsidRPr="0087535A">
        <w:t>Leung</w:t>
      </w:r>
      <w:r w:rsidRPr="0087535A">
        <w:rPr>
          <w:spacing w:val="-9"/>
        </w:rPr>
        <w:t xml:space="preserve"> </w:t>
      </w:r>
      <w:r w:rsidRPr="0087535A">
        <w:t>et</w:t>
      </w:r>
      <w:r w:rsidRPr="0087535A">
        <w:rPr>
          <w:spacing w:val="-9"/>
        </w:rPr>
        <w:t xml:space="preserve"> </w:t>
      </w:r>
      <w:r w:rsidRPr="0087535A">
        <w:t>al.</w:t>
      </w:r>
      <w:r w:rsidRPr="0087535A">
        <w:rPr>
          <w:spacing w:val="-8"/>
        </w:rPr>
        <w:t xml:space="preserve"> </w:t>
      </w:r>
      <w:r w:rsidRPr="0087535A">
        <w:t>(2019)</w:t>
      </w:r>
      <w:r w:rsidRPr="0087535A">
        <w:rPr>
          <w:spacing w:val="-9"/>
        </w:rPr>
        <w:t xml:space="preserve"> </w:t>
      </w:r>
      <w:r w:rsidRPr="0087535A">
        <w:t>developed</w:t>
      </w:r>
      <w:r w:rsidRPr="0087535A">
        <w:rPr>
          <w:spacing w:val="-8"/>
        </w:rPr>
        <w:t xml:space="preserve"> </w:t>
      </w:r>
      <w:r w:rsidRPr="0087535A">
        <w:t>a</w:t>
      </w:r>
      <w:r w:rsidRPr="0087535A">
        <w:rPr>
          <w:spacing w:val="-11"/>
        </w:rPr>
        <w:t xml:space="preserve"> </w:t>
      </w:r>
      <w:r w:rsidRPr="0087535A">
        <w:t>pricing</w:t>
      </w:r>
      <w:r w:rsidRPr="0087535A">
        <w:rPr>
          <w:spacing w:val="-11"/>
        </w:rPr>
        <w:t xml:space="preserve"> </w:t>
      </w:r>
      <w:r w:rsidRPr="0087535A">
        <w:t>decision</w:t>
      </w:r>
      <w:r w:rsidRPr="0087535A">
        <w:rPr>
          <w:spacing w:val="-9"/>
        </w:rPr>
        <w:t xml:space="preserve"> </w:t>
      </w:r>
      <w:r w:rsidRPr="0087535A">
        <w:t>support</w:t>
      </w:r>
      <w:r w:rsidRPr="0087535A">
        <w:rPr>
          <w:spacing w:val="-9"/>
        </w:rPr>
        <w:t xml:space="preserve"> </w:t>
      </w:r>
      <w:r w:rsidRPr="0087535A">
        <w:t>system named Smart-Quo for the B2B online market. This system analyses the sales records and past pricing data to forecast future sales. By using this AI system, the best pricing decision can be generated and provided to marketers in real-time.</w:t>
      </w:r>
    </w:p>
    <w:p w:rsidR="003F21A5" w:rsidRPr="0087535A" w:rsidRDefault="003F21A5" w:rsidP="003F21A5">
      <w:pPr>
        <w:pStyle w:val="BodyText"/>
        <w:spacing w:before="5" w:line="360" w:lineRule="auto"/>
        <w:jc w:val="both"/>
      </w:pPr>
      <w:bookmarkStart w:id="37" w:name="OLE_LINK18"/>
      <w:bookmarkStart w:id="38" w:name="OLE_LINK19"/>
    </w:p>
    <w:p w:rsidR="003F21A5" w:rsidRPr="0087535A" w:rsidRDefault="003F21A5" w:rsidP="003F21A5">
      <w:pPr>
        <w:pStyle w:val="ListParagraph"/>
        <w:numPr>
          <w:ilvl w:val="1"/>
          <w:numId w:val="3"/>
        </w:numPr>
        <w:tabs>
          <w:tab w:val="left" w:pos="601"/>
        </w:tabs>
        <w:spacing w:line="360" w:lineRule="auto"/>
        <w:ind w:left="600" w:hanging="481"/>
        <w:rPr>
          <w:sz w:val="24"/>
          <w:szCs w:val="24"/>
        </w:rPr>
      </w:pPr>
      <w:r w:rsidRPr="0087535A">
        <w:rPr>
          <w:sz w:val="24"/>
          <w:szCs w:val="24"/>
        </w:rPr>
        <w:t>AI for value co-creation in B2B</w:t>
      </w:r>
      <w:r w:rsidRPr="0087535A">
        <w:rPr>
          <w:spacing w:val="-10"/>
          <w:sz w:val="24"/>
          <w:szCs w:val="24"/>
        </w:rPr>
        <w:t xml:space="preserve"> </w:t>
      </w:r>
      <w:r w:rsidRPr="0087535A">
        <w:rPr>
          <w:sz w:val="24"/>
          <w:szCs w:val="24"/>
        </w:rPr>
        <w:t xml:space="preserve">marketing </w:t>
      </w:r>
    </w:p>
    <w:bookmarkEnd w:id="37"/>
    <w:bookmarkEnd w:id="38"/>
    <w:p w:rsidR="003F21A5" w:rsidRPr="0087535A" w:rsidRDefault="003F21A5" w:rsidP="003F21A5">
      <w:pPr>
        <w:pStyle w:val="BodyText"/>
        <w:spacing w:before="82" w:line="360" w:lineRule="auto"/>
        <w:ind w:left="120" w:right="118" w:firstLine="479"/>
        <w:jc w:val="both"/>
        <w:rPr>
          <w:lang w:val="en-GB" w:eastAsia="zh-CN"/>
        </w:rPr>
      </w:pPr>
      <w:r w:rsidRPr="0087535A">
        <w:t xml:space="preserve">This cluster contains 22 articles. These studies indicate that </w:t>
      </w:r>
      <w:r w:rsidRPr="0087535A">
        <w:rPr>
          <w:lang w:val="en-GB" w:eastAsia="zh-CN"/>
        </w:rPr>
        <w:t xml:space="preserve">AI-enable technologies provide business participants </w:t>
      </w:r>
      <w:proofErr w:type="gramStart"/>
      <w:r w:rsidRPr="0087535A">
        <w:rPr>
          <w:lang w:val="en-GB" w:eastAsia="zh-CN"/>
        </w:rPr>
        <w:t>an</w:t>
      </w:r>
      <w:proofErr w:type="gramEnd"/>
      <w:r w:rsidRPr="0087535A">
        <w:rPr>
          <w:lang w:val="en-GB" w:eastAsia="zh-CN"/>
        </w:rPr>
        <w:t xml:space="preserve"> unique way for exchanging knowledge, information and resources. </w:t>
      </w:r>
      <w:r w:rsidRPr="0087535A">
        <w:t>Notably,</w:t>
      </w:r>
      <w:r w:rsidRPr="0087535A">
        <w:rPr>
          <w:spacing w:val="-13"/>
        </w:rPr>
        <w:t xml:space="preserve"> </w:t>
      </w:r>
      <w:r w:rsidRPr="0087535A">
        <w:t>the</w:t>
      </w:r>
      <w:r w:rsidRPr="0087535A">
        <w:rPr>
          <w:spacing w:val="-18"/>
        </w:rPr>
        <w:t xml:space="preserve"> </w:t>
      </w:r>
      <w:r w:rsidRPr="0087535A">
        <w:t>AI</w:t>
      </w:r>
      <w:r w:rsidRPr="0087535A">
        <w:rPr>
          <w:spacing w:val="-15"/>
        </w:rPr>
        <w:t xml:space="preserve"> </w:t>
      </w:r>
      <w:r w:rsidRPr="0087535A">
        <w:t>value</w:t>
      </w:r>
      <w:r w:rsidRPr="0087535A">
        <w:rPr>
          <w:spacing w:val="-14"/>
        </w:rPr>
        <w:t xml:space="preserve"> </w:t>
      </w:r>
      <w:r w:rsidRPr="0087535A">
        <w:t>co-creation process</w:t>
      </w:r>
      <w:r w:rsidRPr="0087535A">
        <w:rPr>
          <w:spacing w:val="-11"/>
        </w:rPr>
        <w:t xml:space="preserve"> </w:t>
      </w:r>
      <w:r w:rsidRPr="0087535A">
        <w:t>involves</w:t>
      </w:r>
      <w:r w:rsidRPr="0087535A">
        <w:rPr>
          <w:spacing w:val="-12"/>
        </w:rPr>
        <w:t xml:space="preserve"> </w:t>
      </w:r>
      <w:r w:rsidRPr="0087535A">
        <w:t>three</w:t>
      </w:r>
      <w:r w:rsidRPr="0087535A">
        <w:rPr>
          <w:spacing w:val="-14"/>
        </w:rPr>
        <w:t xml:space="preserve"> </w:t>
      </w:r>
      <w:r w:rsidRPr="0087535A">
        <w:t>types</w:t>
      </w:r>
      <w:r w:rsidRPr="0087535A">
        <w:rPr>
          <w:spacing w:val="-13"/>
        </w:rPr>
        <w:t xml:space="preserve"> </w:t>
      </w:r>
      <w:r w:rsidRPr="0087535A">
        <w:t>of</w:t>
      </w:r>
      <w:r w:rsidRPr="0087535A">
        <w:rPr>
          <w:spacing w:val="-12"/>
        </w:rPr>
        <w:t xml:space="preserve"> </w:t>
      </w:r>
      <w:r w:rsidRPr="0087535A">
        <w:t>actor</w:t>
      </w:r>
      <w:r w:rsidRPr="0087535A">
        <w:rPr>
          <w:spacing w:val="-13"/>
        </w:rPr>
        <w:t xml:space="preserve"> </w:t>
      </w:r>
      <w:r w:rsidRPr="0087535A">
        <w:t>–</w:t>
      </w:r>
      <w:r w:rsidRPr="0087535A">
        <w:rPr>
          <w:spacing w:val="-12"/>
        </w:rPr>
        <w:t xml:space="preserve"> </w:t>
      </w:r>
      <w:r w:rsidRPr="0087535A">
        <w:t>‘bot’,</w:t>
      </w:r>
      <w:r w:rsidRPr="0087535A">
        <w:rPr>
          <w:spacing w:val="-13"/>
        </w:rPr>
        <w:t xml:space="preserve"> </w:t>
      </w:r>
      <w:r w:rsidRPr="0087535A">
        <w:t>‘curators’ and</w:t>
      </w:r>
      <w:r w:rsidRPr="0087535A">
        <w:rPr>
          <w:spacing w:val="-11"/>
        </w:rPr>
        <w:t xml:space="preserve"> </w:t>
      </w:r>
      <w:r w:rsidRPr="0087535A">
        <w:t>‘</w:t>
      </w:r>
      <w:proofErr w:type="gramStart"/>
      <w:r w:rsidRPr="0087535A">
        <w:t>consumers’</w:t>
      </w:r>
      <w:proofErr w:type="gramEnd"/>
      <w:r w:rsidRPr="0087535A">
        <w:t>.</w:t>
      </w:r>
      <w:r w:rsidRPr="0087535A">
        <w:rPr>
          <w:spacing w:val="-13"/>
        </w:rPr>
        <w:t xml:space="preserve"> </w:t>
      </w:r>
      <w:r w:rsidRPr="0087535A">
        <w:t>The</w:t>
      </w:r>
      <w:r w:rsidRPr="0087535A">
        <w:rPr>
          <w:spacing w:val="-12"/>
        </w:rPr>
        <w:t xml:space="preserve"> </w:t>
      </w:r>
      <w:r w:rsidRPr="0087535A">
        <w:t>‘bot’</w:t>
      </w:r>
      <w:r w:rsidRPr="0087535A">
        <w:rPr>
          <w:spacing w:val="-28"/>
        </w:rPr>
        <w:t xml:space="preserve"> </w:t>
      </w:r>
      <w:r w:rsidRPr="0087535A">
        <w:t>represents</w:t>
      </w:r>
      <w:r w:rsidRPr="0087535A">
        <w:rPr>
          <w:spacing w:val="-10"/>
        </w:rPr>
        <w:t xml:space="preserve"> </w:t>
      </w:r>
      <w:r w:rsidRPr="0087535A">
        <w:t>the</w:t>
      </w:r>
      <w:r w:rsidRPr="0087535A">
        <w:rPr>
          <w:spacing w:val="-11"/>
        </w:rPr>
        <w:t xml:space="preserve"> </w:t>
      </w:r>
      <w:r w:rsidRPr="0087535A">
        <w:t>data</w:t>
      </w:r>
      <w:r w:rsidRPr="0087535A">
        <w:rPr>
          <w:spacing w:val="-9"/>
        </w:rPr>
        <w:t xml:space="preserve"> </w:t>
      </w:r>
      <w:r w:rsidRPr="0087535A">
        <w:t>collection</w:t>
      </w:r>
      <w:r w:rsidRPr="0087535A">
        <w:rPr>
          <w:spacing w:val="-11"/>
        </w:rPr>
        <w:t xml:space="preserve"> </w:t>
      </w:r>
      <w:r w:rsidRPr="0087535A">
        <w:t>and</w:t>
      </w:r>
      <w:r w:rsidRPr="0087535A">
        <w:rPr>
          <w:spacing w:val="-11"/>
        </w:rPr>
        <w:t xml:space="preserve"> </w:t>
      </w:r>
      <w:proofErr w:type="spellStart"/>
      <w:r w:rsidRPr="0087535A">
        <w:t>analysing</w:t>
      </w:r>
      <w:proofErr w:type="spellEnd"/>
      <w:r w:rsidRPr="0087535A">
        <w:rPr>
          <w:spacing w:val="-12"/>
        </w:rPr>
        <w:t xml:space="preserve"> </w:t>
      </w:r>
      <w:r w:rsidRPr="0087535A">
        <w:t>algorithms.</w:t>
      </w:r>
      <w:r w:rsidRPr="0087535A">
        <w:rPr>
          <w:spacing w:val="-13"/>
        </w:rPr>
        <w:t xml:space="preserve"> </w:t>
      </w:r>
      <w:r w:rsidRPr="0087535A">
        <w:t>The ‘curators’ represents employees who provide support services such as knowledge creation and information management to the end-users. The ‘consumers’ are the end-users who get the final information from the ‘bot’ and ‘</w:t>
      </w:r>
      <w:proofErr w:type="gramStart"/>
      <w:r w:rsidRPr="0087535A">
        <w:t>curators’</w:t>
      </w:r>
      <w:proofErr w:type="gramEnd"/>
      <w:r w:rsidRPr="0087535A">
        <w:t>. These three actors achieve an interlocking, effective and practical AI value co-creation process in B2B marketing (</w:t>
      </w:r>
      <w:proofErr w:type="spellStart"/>
      <w:r w:rsidRPr="0087535A">
        <w:t>Paschen</w:t>
      </w:r>
      <w:proofErr w:type="spellEnd"/>
      <w:r w:rsidRPr="0087535A">
        <w:t xml:space="preserve"> et al.</w:t>
      </w:r>
      <w:r w:rsidRPr="0087535A">
        <w:rPr>
          <w:spacing w:val="3"/>
        </w:rPr>
        <w:t xml:space="preserve"> </w:t>
      </w:r>
      <w:r w:rsidRPr="0087535A">
        <w:t>2020a).</w:t>
      </w:r>
    </w:p>
    <w:p w:rsidR="003F21A5" w:rsidRPr="0087535A" w:rsidRDefault="003F21A5" w:rsidP="003F21A5">
      <w:pPr>
        <w:pStyle w:val="BodyText"/>
        <w:spacing w:line="360" w:lineRule="auto"/>
        <w:ind w:left="120" w:right="194" w:firstLine="479"/>
        <w:jc w:val="both"/>
        <w:rPr>
          <w:spacing w:val="-9"/>
          <w:lang w:val="en-GB" w:eastAsia="zh-CN"/>
        </w:rPr>
      </w:pPr>
      <w:r w:rsidRPr="0087535A">
        <w:t>Regarding</w:t>
      </w:r>
      <w:r w:rsidRPr="0087535A">
        <w:rPr>
          <w:spacing w:val="-19"/>
        </w:rPr>
        <w:t xml:space="preserve"> </w:t>
      </w:r>
      <w:r w:rsidRPr="0087535A">
        <w:t>the</w:t>
      </w:r>
      <w:r w:rsidRPr="0087535A">
        <w:rPr>
          <w:spacing w:val="-17"/>
        </w:rPr>
        <w:t xml:space="preserve"> </w:t>
      </w:r>
      <w:r w:rsidRPr="0087535A">
        <w:t>articles</w:t>
      </w:r>
      <w:r w:rsidRPr="0087535A">
        <w:rPr>
          <w:spacing w:val="-16"/>
        </w:rPr>
        <w:t xml:space="preserve"> </w:t>
      </w:r>
      <w:r w:rsidRPr="0087535A">
        <w:t>in</w:t>
      </w:r>
      <w:r w:rsidRPr="0087535A">
        <w:rPr>
          <w:spacing w:val="-16"/>
        </w:rPr>
        <w:t xml:space="preserve"> </w:t>
      </w:r>
      <w:r w:rsidRPr="0087535A">
        <w:t>this</w:t>
      </w:r>
      <w:r w:rsidRPr="0087535A">
        <w:rPr>
          <w:spacing w:val="-15"/>
        </w:rPr>
        <w:t xml:space="preserve"> </w:t>
      </w:r>
      <w:r w:rsidRPr="0087535A">
        <w:t>cluster,</w:t>
      </w:r>
      <w:r w:rsidRPr="0087535A">
        <w:rPr>
          <w:spacing w:val="-17"/>
        </w:rPr>
        <w:t xml:space="preserve"> </w:t>
      </w:r>
      <w:r w:rsidRPr="0087535A">
        <w:t>e-auction and e-negotiation are two innovative approaches for value co-creation by using AI technologies.</w:t>
      </w:r>
      <w:r w:rsidRPr="0087535A">
        <w:rPr>
          <w:spacing w:val="-9"/>
          <w:lang w:val="en-GB" w:eastAsia="zh-CN"/>
        </w:rPr>
        <w:t xml:space="preserve"> </w:t>
      </w:r>
      <w:r w:rsidRPr="0087535A">
        <w:t>The</w:t>
      </w:r>
      <w:r w:rsidRPr="0087535A">
        <w:rPr>
          <w:spacing w:val="-7"/>
        </w:rPr>
        <w:t xml:space="preserve"> </w:t>
      </w:r>
      <w:r w:rsidRPr="0087535A">
        <w:t>B2B</w:t>
      </w:r>
      <w:r w:rsidRPr="0087535A">
        <w:rPr>
          <w:spacing w:val="-8"/>
        </w:rPr>
        <w:t xml:space="preserve"> </w:t>
      </w:r>
      <w:r w:rsidRPr="0087535A">
        <w:t>e-auction</w:t>
      </w:r>
      <w:r w:rsidRPr="0087535A">
        <w:rPr>
          <w:spacing w:val="-8"/>
        </w:rPr>
        <w:t xml:space="preserve"> </w:t>
      </w:r>
      <w:r w:rsidRPr="0087535A">
        <w:t>is</w:t>
      </w:r>
      <w:r w:rsidRPr="0087535A">
        <w:rPr>
          <w:spacing w:val="-8"/>
        </w:rPr>
        <w:t xml:space="preserve"> </w:t>
      </w:r>
      <w:r w:rsidRPr="0087535A">
        <w:t>one</w:t>
      </w:r>
      <w:r w:rsidRPr="0087535A">
        <w:rPr>
          <w:spacing w:val="-9"/>
        </w:rPr>
        <w:t xml:space="preserve"> </w:t>
      </w:r>
      <w:r w:rsidRPr="0087535A">
        <w:t>of</w:t>
      </w:r>
      <w:r w:rsidRPr="0087535A">
        <w:rPr>
          <w:spacing w:val="-9"/>
        </w:rPr>
        <w:t xml:space="preserve"> </w:t>
      </w:r>
      <w:r w:rsidRPr="0087535A">
        <w:t>the</w:t>
      </w:r>
      <w:r w:rsidRPr="0087535A">
        <w:rPr>
          <w:spacing w:val="-8"/>
        </w:rPr>
        <w:t xml:space="preserve"> </w:t>
      </w:r>
      <w:r w:rsidRPr="0087535A">
        <w:t>important ways to co-create value between participants, whereby both sellers and buyers can sell or get products at their expected profit and price (</w:t>
      </w:r>
      <w:proofErr w:type="spellStart"/>
      <w:r w:rsidRPr="0087535A">
        <w:t>Teich</w:t>
      </w:r>
      <w:proofErr w:type="spellEnd"/>
      <w:r w:rsidRPr="0087535A">
        <w:t xml:space="preserve"> et al., 1999). For instance, Sen et al. (2020) provide a decision support approach for bidders to offer real-time information feedback on multi-unit e-auction platforms. It overcomes a critical challenge with live information and memory requirements in procurement and sales processes in B2B marketing. Besides, the high-quality B2B negotiation process can significantly benefit from the implementation of AI technologies (Chiu et al., 2005; </w:t>
      </w:r>
      <w:proofErr w:type="spellStart"/>
      <w:r w:rsidRPr="0087535A">
        <w:t>Calosso</w:t>
      </w:r>
      <w:proofErr w:type="spellEnd"/>
      <w:r w:rsidRPr="0087535A">
        <w:rPr>
          <w:spacing w:val="-15"/>
        </w:rPr>
        <w:t xml:space="preserve"> </w:t>
      </w:r>
      <w:r w:rsidRPr="0087535A">
        <w:t>et</w:t>
      </w:r>
      <w:r w:rsidRPr="0087535A">
        <w:rPr>
          <w:spacing w:val="-14"/>
        </w:rPr>
        <w:t xml:space="preserve"> </w:t>
      </w:r>
      <w:r w:rsidRPr="0087535A">
        <w:t>al.,</w:t>
      </w:r>
      <w:r w:rsidRPr="0087535A">
        <w:rPr>
          <w:spacing w:val="-14"/>
        </w:rPr>
        <w:t xml:space="preserve"> </w:t>
      </w:r>
      <w:r w:rsidRPr="0087535A">
        <w:t>2004;</w:t>
      </w:r>
      <w:r w:rsidRPr="0087535A">
        <w:rPr>
          <w:spacing w:val="-12"/>
        </w:rPr>
        <w:t xml:space="preserve"> </w:t>
      </w:r>
      <w:r w:rsidRPr="0087535A">
        <w:t>Lee</w:t>
      </w:r>
      <w:r w:rsidRPr="0087535A">
        <w:rPr>
          <w:spacing w:val="-13"/>
        </w:rPr>
        <w:t xml:space="preserve"> </w:t>
      </w:r>
      <w:r w:rsidRPr="0087535A">
        <w:t>and</w:t>
      </w:r>
      <w:r w:rsidRPr="0087535A">
        <w:rPr>
          <w:spacing w:val="-14"/>
        </w:rPr>
        <w:t xml:space="preserve"> </w:t>
      </w:r>
      <w:r w:rsidRPr="0087535A">
        <w:t>Kwon,</w:t>
      </w:r>
      <w:r w:rsidRPr="0087535A">
        <w:rPr>
          <w:spacing w:val="-12"/>
        </w:rPr>
        <w:t xml:space="preserve"> </w:t>
      </w:r>
      <w:r w:rsidRPr="0087535A">
        <w:t>2008).</w:t>
      </w:r>
      <w:r w:rsidRPr="0087535A">
        <w:rPr>
          <w:spacing w:val="-13"/>
        </w:rPr>
        <w:t xml:space="preserve"> </w:t>
      </w:r>
      <w:r w:rsidRPr="0087535A">
        <w:t>Specifically,</w:t>
      </w:r>
      <w:r w:rsidRPr="0087535A">
        <w:rPr>
          <w:spacing w:val="-17"/>
        </w:rPr>
        <w:t xml:space="preserve"> </w:t>
      </w:r>
      <w:r w:rsidRPr="0087535A">
        <w:t>AI</w:t>
      </w:r>
      <w:r w:rsidRPr="0087535A">
        <w:rPr>
          <w:spacing w:val="-18"/>
        </w:rPr>
        <w:t xml:space="preserve"> </w:t>
      </w:r>
      <w:r w:rsidRPr="0087535A">
        <w:t>technologies</w:t>
      </w:r>
      <w:r w:rsidRPr="0087535A">
        <w:rPr>
          <w:spacing w:val="-11"/>
        </w:rPr>
        <w:t xml:space="preserve"> </w:t>
      </w:r>
      <w:r w:rsidRPr="0087535A">
        <w:t>can</w:t>
      </w:r>
      <w:r w:rsidRPr="0087535A">
        <w:rPr>
          <w:spacing w:val="-12"/>
        </w:rPr>
        <w:t xml:space="preserve"> </w:t>
      </w:r>
      <w:r w:rsidRPr="0087535A">
        <w:t>be</w:t>
      </w:r>
      <w:r w:rsidRPr="0087535A">
        <w:rPr>
          <w:spacing w:val="-15"/>
        </w:rPr>
        <w:t xml:space="preserve"> </w:t>
      </w:r>
      <w:r w:rsidRPr="0087535A">
        <w:t>applied in B2B negotiation processes for avoiding mistakes, improving the quality of cooperation</w:t>
      </w:r>
      <w:r w:rsidRPr="0087535A">
        <w:rPr>
          <w:spacing w:val="-10"/>
        </w:rPr>
        <w:t xml:space="preserve"> </w:t>
      </w:r>
      <w:r w:rsidRPr="0087535A">
        <w:t>and</w:t>
      </w:r>
      <w:r w:rsidRPr="0087535A">
        <w:rPr>
          <w:spacing w:val="-13"/>
        </w:rPr>
        <w:t xml:space="preserve"> </w:t>
      </w:r>
      <w:r w:rsidRPr="0087535A">
        <w:t>promoting</w:t>
      </w:r>
      <w:r w:rsidRPr="0087535A">
        <w:rPr>
          <w:spacing w:val="-12"/>
        </w:rPr>
        <w:t xml:space="preserve"> </w:t>
      </w:r>
      <w:r w:rsidRPr="0087535A">
        <w:t>efficiency</w:t>
      </w:r>
      <w:r w:rsidRPr="0087535A">
        <w:rPr>
          <w:spacing w:val="-18"/>
        </w:rPr>
        <w:t xml:space="preserve"> </w:t>
      </w:r>
      <w:r w:rsidRPr="0087535A">
        <w:t>(Wilson</w:t>
      </w:r>
      <w:r w:rsidRPr="0087535A">
        <w:rPr>
          <w:spacing w:val="-12"/>
        </w:rPr>
        <w:t xml:space="preserve"> </w:t>
      </w:r>
      <w:r w:rsidRPr="0087535A">
        <w:t>and</w:t>
      </w:r>
      <w:r w:rsidRPr="0087535A">
        <w:rPr>
          <w:spacing w:val="-13"/>
        </w:rPr>
        <w:t xml:space="preserve"> </w:t>
      </w:r>
      <w:r w:rsidRPr="0087535A">
        <w:t>Bettis-Outland,</w:t>
      </w:r>
      <w:r w:rsidRPr="0087535A">
        <w:rPr>
          <w:spacing w:val="-13"/>
        </w:rPr>
        <w:t xml:space="preserve"> </w:t>
      </w:r>
      <w:r w:rsidRPr="0087535A">
        <w:t>2019).</w:t>
      </w:r>
      <w:r w:rsidRPr="0087535A">
        <w:rPr>
          <w:spacing w:val="-9"/>
        </w:rPr>
        <w:t xml:space="preserve"> </w:t>
      </w:r>
      <w:r w:rsidRPr="0087535A">
        <w:t>For</w:t>
      </w:r>
      <w:r w:rsidRPr="0087535A">
        <w:rPr>
          <w:spacing w:val="-14"/>
        </w:rPr>
        <w:t xml:space="preserve"> </w:t>
      </w:r>
      <w:r w:rsidRPr="0087535A">
        <w:t>example, Chiu</w:t>
      </w:r>
      <w:r w:rsidRPr="0087535A">
        <w:rPr>
          <w:spacing w:val="-11"/>
        </w:rPr>
        <w:t xml:space="preserve"> </w:t>
      </w:r>
      <w:r w:rsidRPr="0087535A">
        <w:t>et</w:t>
      </w:r>
      <w:r w:rsidRPr="0087535A">
        <w:rPr>
          <w:spacing w:val="-11"/>
        </w:rPr>
        <w:t xml:space="preserve"> </w:t>
      </w:r>
      <w:r w:rsidRPr="0087535A">
        <w:t>al.</w:t>
      </w:r>
      <w:r w:rsidRPr="0087535A">
        <w:rPr>
          <w:spacing w:val="-11"/>
        </w:rPr>
        <w:t xml:space="preserve"> </w:t>
      </w:r>
      <w:r w:rsidRPr="0087535A">
        <w:t>(2005)</w:t>
      </w:r>
      <w:r w:rsidRPr="0087535A">
        <w:rPr>
          <w:spacing w:val="-12"/>
        </w:rPr>
        <w:t xml:space="preserve"> </w:t>
      </w:r>
      <w:r w:rsidRPr="0087535A">
        <w:t>develop</w:t>
      </w:r>
      <w:r w:rsidRPr="0087535A">
        <w:rPr>
          <w:spacing w:val="-9"/>
        </w:rPr>
        <w:t xml:space="preserve"> </w:t>
      </w:r>
      <w:r w:rsidRPr="0087535A">
        <w:t>a</w:t>
      </w:r>
      <w:r w:rsidRPr="0087535A">
        <w:rPr>
          <w:spacing w:val="-12"/>
        </w:rPr>
        <w:t xml:space="preserve"> </w:t>
      </w:r>
      <w:r w:rsidRPr="0087535A">
        <w:t>meta-model</w:t>
      </w:r>
      <w:r w:rsidRPr="0087535A">
        <w:rPr>
          <w:spacing w:val="-9"/>
        </w:rPr>
        <w:t xml:space="preserve"> </w:t>
      </w:r>
      <w:r w:rsidRPr="0087535A">
        <w:t>for</w:t>
      </w:r>
      <w:r w:rsidRPr="0087535A">
        <w:rPr>
          <w:spacing w:val="-13"/>
        </w:rPr>
        <w:t xml:space="preserve"> </w:t>
      </w:r>
      <w:r w:rsidRPr="0087535A">
        <w:t>e-negotiation.</w:t>
      </w:r>
      <w:r w:rsidRPr="0087535A">
        <w:rPr>
          <w:spacing w:val="-8"/>
        </w:rPr>
        <w:t xml:space="preserve"> </w:t>
      </w:r>
      <w:r w:rsidRPr="0087535A">
        <w:t>In</w:t>
      </w:r>
      <w:r w:rsidRPr="0087535A">
        <w:rPr>
          <w:spacing w:val="-11"/>
        </w:rPr>
        <w:t xml:space="preserve"> </w:t>
      </w:r>
      <w:r w:rsidRPr="0087535A">
        <w:t>a</w:t>
      </w:r>
      <w:r w:rsidRPr="0087535A">
        <w:rPr>
          <w:spacing w:val="-10"/>
        </w:rPr>
        <w:t xml:space="preserve"> </w:t>
      </w:r>
      <w:r w:rsidRPr="0087535A">
        <w:t>B2B</w:t>
      </w:r>
      <w:r w:rsidRPr="0087535A">
        <w:rPr>
          <w:spacing w:val="-13"/>
        </w:rPr>
        <w:t xml:space="preserve"> </w:t>
      </w:r>
      <w:r w:rsidRPr="0087535A">
        <w:t>context,</w:t>
      </w:r>
      <w:r w:rsidRPr="0087535A">
        <w:rPr>
          <w:spacing w:val="-10"/>
        </w:rPr>
        <w:t xml:space="preserve"> </w:t>
      </w:r>
      <w:r w:rsidRPr="0087535A">
        <w:t>this</w:t>
      </w:r>
      <w:r w:rsidRPr="0087535A">
        <w:rPr>
          <w:spacing w:val="-11"/>
        </w:rPr>
        <w:t xml:space="preserve"> </w:t>
      </w:r>
      <w:r w:rsidRPr="0087535A">
        <w:t xml:space="preserve">model can be used to protect the negotiation process within a systematically supported environment to achieve both efficient negotiation and </w:t>
      </w:r>
      <w:r w:rsidRPr="0087535A">
        <w:lastRenderedPageBreak/>
        <w:t>satisfying</w:t>
      </w:r>
      <w:r w:rsidRPr="0087535A">
        <w:rPr>
          <w:spacing w:val="-6"/>
        </w:rPr>
        <w:t xml:space="preserve"> </w:t>
      </w:r>
      <w:r w:rsidRPr="0087535A">
        <w:t>results.</w:t>
      </w:r>
    </w:p>
    <w:p w:rsidR="003F21A5" w:rsidRPr="0087535A" w:rsidRDefault="003F21A5" w:rsidP="003F21A5">
      <w:pPr>
        <w:pStyle w:val="BodyText"/>
        <w:spacing w:before="4" w:line="360" w:lineRule="auto"/>
        <w:jc w:val="both"/>
      </w:pPr>
    </w:p>
    <w:p w:rsidR="003F21A5" w:rsidRPr="0087535A" w:rsidRDefault="003F21A5" w:rsidP="003F21A5">
      <w:pPr>
        <w:pStyle w:val="ListParagraph"/>
        <w:numPr>
          <w:ilvl w:val="1"/>
          <w:numId w:val="3"/>
        </w:numPr>
        <w:tabs>
          <w:tab w:val="left" w:pos="601"/>
        </w:tabs>
        <w:spacing w:line="360" w:lineRule="auto"/>
        <w:ind w:left="600" w:hanging="481"/>
        <w:rPr>
          <w:sz w:val="24"/>
          <w:szCs w:val="24"/>
        </w:rPr>
      </w:pPr>
      <w:bookmarkStart w:id="39" w:name="OLE_LINK20"/>
      <w:bookmarkStart w:id="40" w:name="OLE_LINK21"/>
      <w:r w:rsidRPr="0087535A">
        <w:rPr>
          <w:sz w:val="24"/>
          <w:szCs w:val="24"/>
        </w:rPr>
        <w:t>AI-enabled operations</w:t>
      </w:r>
      <w:r w:rsidRPr="0087535A">
        <w:rPr>
          <w:spacing w:val="-11"/>
          <w:sz w:val="24"/>
          <w:szCs w:val="24"/>
        </w:rPr>
        <w:t xml:space="preserve"> </w:t>
      </w:r>
      <w:r w:rsidRPr="0087535A">
        <w:rPr>
          <w:sz w:val="24"/>
          <w:szCs w:val="24"/>
        </w:rPr>
        <w:t>management in B2B marketing</w:t>
      </w:r>
    </w:p>
    <w:bookmarkEnd w:id="39"/>
    <w:bookmarkEnd w:id="40"/>
    <w:p w:rsidR="003F21A5" w:rsidRPr="0087535A" w:rsidRDefault="003F21A5" w:rsidP="003F21A5">
      <w:pPr>
        <w:pStyle w:val="BodyText"/>
        <w:spacing w:before="84" w:line="360" w:lineRule="auto"/>
        <w:ind w:left="120" w:right="195" w:firstLine="479"/>
        <w:jc w:val="both"/>
      </w:pPr>
      <w:r w:rsidRPr="0087535A">
        <w:t>Cluster 4 consists of 17 articles on the implementation of AI-enabled decision support systems or algorithms for innovation in different parts</w:t>
      </w:r>
      <w:r w:rsidRPr="0087535A">
        <w:rPr>
          <w:spacing w:val="-13"/>
        </w:rPr>
        <w:t xml:space="preserve"> </w:t>
      </w:r>
      <w:r w:rsidRPr="0087535A">
        <w:t>of</w:t>
      </w:r>
      <w:r w:rsidRPr="0087535A">
        <w:rPr>
          <w:spacing w:val="-12"/>
        </w:rPr>
        <w:t xml:space="preserve"> </w:t>
      </w:r>
      <w:r w:rsidRPr="0087535A">
        <w:t>operations</w:t>
      </w:r>
      <w:r w:rsidRPr="0087535A">
        <w:rPr>
          <w:spacing w:val="-14"/>
        </w:rPr>
        <w:t xml:space="preserve"> </w:t>
      </w:r>
      <w:r w:rsidRPr="0087535A">
        <w:t>management.</w:t>
      </w:r>
      <w:r w:rsidRPr="0087535A">
        <w:rPr>
          <w:spacing w:val="-11"/>
        </w:rPr>
        <w:t xml:space="preserve"> </w:t>
      </w:r>
      <w:r w:rsidRPr="0087535A">
        <w:t xml:space="preserve">Operations management has been identified as end-to-end </w:t>
      </w:r>
      <w:proofErr w:type="spellStart"/>
      <w:r w:rsidRPr="0087535A">
        <w:t>organisational</w:t>
      </w:r>
      <w:proofErr w:type="spellEnd"/>
      <w:r w:rsidRPr="0087535A">
        <w:t xml:space="preserve"> business management service chains which include many activities, such as product design, product manufacturing, strategy planning, delivery service, logistics, </w:t>
      </w:r>
      <w:proofErr w:type="spellStart"/>
      <w:r w:rsidRPr="0087535A">
        <w:t>customisation</w:t>
      </w:r>
      <w:proofErr w:type="spellEnd"/>
      <w:r w:rsidRPr="0087535A">
        <w:t xml:space="preserve"> and outsourcing (</w:t>
      </w:r>
      <w:proofErr w:type="spellStart"/>
      <w:r w:rsidRPr="0087535A">
        <w:t>Dadouchi</w:t>
      </w:r>
      <w:proofErr w:type="spellEnd"/>
      <w:r w:rsidRPr="0087535A">
        <w:t xml:space="preserve"> and </w:t>
      </w:r>
      <w:proofErr w:type="spellStart"/>
      <w:r w:rsidRPr="0087535A">
        <w:t>Agard</w:t>
      </w:r>
      <w:proofErr w:type="spellEnd"/>
      <w:r w:rsidRPr="0087535A">
        <w:t>, 2018; Park and Park,</w:t>
      </w:r>
      <w:r w:rsidRPr="0087535A">
        <w:rPr>
          <w:spacing w:val="-16"/>
        </w:rPr>
        <w:t xml:space="preserve"> </w:t>
      </w:r>
      <w:r w:rsidRPr="0087535A">
        <w:t xml:space="preserve">2003). Today, AI-enabled technologies change the traditional process model of operations management and create digital business models which are more competitive in the current market. </w:t>
      </w:r>
    </w:p>
    <w:p w:rsidR="003F21A5" w:rsidRPr="0087535A" w:rsidRDefault="003F21A5" w:rsidP="003F21A5">
      <w:pPr>
        <w:pStyle w:val="BodyText"/>
        <w:spacing w:line="360" w:lineRule="auto"/>
        <w:ind w:left="120" w:right="194" w:firstLine="479"/>
        <w:jc w:val="both"/>
      </w:pPr>
      <w:r w:rsidRPr="0087535A">
        <w:t xml:space="preserve">In the era of </w:t>
      </w:r>
      <w:proofErr w:type="spellStart"/>
      <w:r w:rsidRPr="0087535A">
        <w:t>digitalisation</w:t>
      </w:r>
      <w:proofErr w:type="spellEnd"/>
      <w:r w:rsidRPr="0087535A">
        <w:t>, AI is like the new electricity and data is like the new oil, and both are needed in different activities of operations management. For</w:t>
      </w:r>
      <w:r w:rsidRPr="0087535A">
        <w:rPr>
          <w:spacing w:val="-42"/>
        </w:rPr>
        <w:t xml:space="preserve"> </w:t>
      </w:r>
      <w:r w:rsidRPr="0087535A">
        <w:t>instance, workflow management comprises the design and implementation of workflows according to the company’s needs and goals. Thus, Xu and Wang (2002) propose a collaborative multi-agent system which can identify problems with workflows and solve them. As a result, this intelligent system can respond to business regulations asking for re-</w:t>
      </w:r>
      <w:proofErr w:type="spellStart"/>
      <w:r w:rsidRPr="0087535A">
        <w:t>organisation</w:t>
      </w:r>
      <w:proofErr w:type="spellEnd"/>
      <w:r w:rsidRPr="0087535A">
        <w:t xml:space="preserve"> of the workflow, re-arranging the transaction and procurement process for highly efficient workflow management. Moreover,</w:t>
      </w:r>
      <w:r w:rsidRPr="0087535A">
        <w:rPr>
          <w:spacing w:val="37"/>
        </w:rPr>
        <w:t xml:space="preserve"> </w:t>
      </w:r>
      <w:r w:rsidRPr="0087535A">
        <w:t>inventory management is</w:t>
      </w:r>
      <w:r w:rsidRPr="0087535A">
        <w:rPr>
          <w:spacing w:val="-9"/>
        </w:rPr>
        <w:t xml:space="preserve"> </w:t>
      </w:r>
      <w:r w:rsidRPr="0087535A">
        <w:t>a</w:t>
      </w:r>
      <w:r w:rsidRPr="0087535A">
        <w:rPr>
          <w:spacing w:val="-9"/>
        </w:rPr>
        <w:t xml:space="preserve"> </w:t>
      </w:r>
      <w:r w:rsidRPr="0087535A">
        <w:t>crucial</w:t>
      </w:r>
      <w:r w:rsidRPr="0087535A">
        <w:rPr>
          <w:spacing w:val="-8"/>
        </w:rPr>
        <w:t xml:space="preserve"> </w:t>
      </w:r>
      <w:r w:rsidRPr="0087535A">
        <w:t>part</w:t>
      </w:r>
      <w:r w:rsidRPr="0087535A">
        <w:rPr>
          <w:spacing w:val="-10"/>
        </w:rPr>
        <w:t xml:space="preserve"> </w:t>
      </w:r>
      <w:r w:rsidRPr="0087535A">
        <w:t>of</w:t>
      </w:r>
      <w:r w:rsidRPr="0087535A">
        <w:rPr>
          <w:spacing w:val="-12"/>
        </w:rPr>
        <w:t xml:space="preserve"> </w:t>
      </w:r>
      <w:r w:rsidRPr="0087535A">
        <w:t>operations</w:t>
      </w:r>
      <w:r w:rsidRPr="0087535A">
        <w:rPr>
          <w:spacing w:val="-10"/>
        </w:rPr>
        <w:t xml:space="preserve"> </w:t>
      </w:r>
      <w:r w:rsidRPr="0087535A">
        <w:t>and</w:t>
      </w:r>
      <w:r w:rsidRPr="0087535A">
        <w:rPr>
          <w:spacing w:val="-10"/>
        </w:rPr>
        <w:t xml:space="preserve"> </w:t>
      </w:r>
      <w:r w:rsidRPr="0087535A">
        <w:t>supply</w:t>
      </w:r>
      <w:r w:rsidRPr="0087535A">
        <w:rPr>
          <w:spacing w:val="-15"/>
        </w:rPr>
        <w:t xml:space="preserve"> </w:t>
      </w:r>
      <w:r w:rsidRPr="0087535A">
        <w:t>chain</w:t>
      </w:r>
      <w:r w:rsidRPr="0087535A">
        <w:rPr>
          <w:spacing w:val="-11"/>
        </w:rPr>
        <w:t xml:space="preserve"> </w:t>
      </w:r>
      <w:r w:rsidRPr="0087535A">
        <w:t>management</w:t>
      </w:r>
      <w:r w:rsidRPr="0087535A">
        <w:rPr>
          <w:spacing w:val="-10"/>
        </w:rPr>
        <w:t xml:space="preserve"> </w:t>
      </w:r>
      <w:r w:rsidRPr="0087535A">
        <w:t>(</w:t>
      </w:r>
      <w:proofErr w:type="spellStart"/>
      <w:r w:rsidRPr="0087535A">
        <w:t>Dadochi</w:t>
      </w:r>
      <w:proofErr w:type="spellEnd"/>
      <w:r w:rsidRPr="0087535A">
        <w:rPr>
          <w:spacing w:val="-10"/>
        </w:rPr>
        <w:t xml:space="preserve"> </w:t>
      </w:r>
      <w:r w:rsidRPr="0087535A">
        <w:t xml:space="preserve">and </w:t>
      </w:r>
      <w:proofErr w:type="spellStart"/>
      <w:r w:rsidRPr="0087535A">
        <w:t>Agard</w:t>
      </w:r>
      <w:proofErr w:type="spellEnd"/>
      <w:r w:rsidRPr="0087535A">
        <w:t>,</w:t>
      </w:r>
      <w:r w:rsidRPr="0087535A">
        <w:rPr>
          <w:spacing w:val="-9"/>
        </w:rPr>
        <w:t xml:space="preserve"> </w:t>
      </w:r>
      <w:r w:rsidRPr="0087535A">
        <w:t>2018;</w:t>
      </w:r>
      <w:r w:rsidRPr="0087535A">
        <w:rPr>
          <w:spacing w:val="-10"/>
        </w:rPr>
        <w:t xml:space="preserve"> </w:t>
      </w:r>
      <w:r w:rsidRPr="0087535A">
        <w:t>Wilson</w:t>
      </w:r>
      <w:r w:rsidRPr="0087535A">
        <w:rPr>
          <w:spacing w:val="-8"/>
        </w:rPr>
        <w:t xml:space="preserve"> </w:t>
      </w:r>
      <w:r w:rsidRPr="0087535A">
        <w:t>and</w:t>
      </w:r>
      <w:r w:rsidRPr="0087535A">
        <w:rPr>
          <w:spacing w:val="-11"/>
        </w:rPr>
        <w:t xml:space="preserve"> </w:t>
      </w:r>
      <w:r w:rsidRPr="0087535A">
        <w:t>Bettis-Outland,</w:t>
      </w:r>
      <w:r w:rsidRPr="0087535A">
        <w:rPr>
          <w:spacing w:val="-9"/>
        </w:rPr>
        <w:t xml:space="preserve"> </w:t>
      </w:r>
      <w:r w:rsidRPr="0087535A">
        <w:t>2019).</w:t>
      </w:r>
      <w:r w:rsidRPr="0087535A">
        <w:rPr>
          <w:spacing w:val="-7"/>
        </w:rPr>
        <w:t xml:space="preserve"> </w:t>
      </w:r>
      <w:r w:rsidRPr="0087535A">
        <w:t>In</w:t>
      </w:r>
      <w:r w:rsidRPr="0087535A">
        <w:rPr>
          <w:spacing w:val="-6"/>
        </w:rPr>
        <w:t xml:space="preserve"> </w:t>
      </w:r>
      <w:r w:rsidRPr="0087535A">
        <w:t>particular,</w:t>
      </w:r>
      <w:r w:rsidRPr="0087535A">
        <w:rPr>
          <w:spacing w:val="-8"/>
        </w:rPr>
        <w:t xml:space="preserve"> </w:t>
      </w:r>
      <w:r w:rsidRPr="0087535A">
        <w:t>the</w:t>
      </w:r>
      <w:r w:rsidRPr="0087535A">
        <w:rPr>
          <w:spacing w:val="-9"/>
        </w:rPr>
        <w:t xml:space="preserve"> </w:t>
      </w:r>
      <w:r w:rsidRPr="0087535A">
        <w:t>variability</w:t>
      </w:r>
      <w:r w:rsidRPr="0087535A">
        <w:rPr>
          <w:spacing w:val="-9"/>
        </w:rPr>
        <w:t xml:space="preserve"> </w:t>
      </w:r>
      <w:r w:rsidRPr="0087535A">
        <w:t>in</w:t>
      </w:r>
      <w:r w:rsidRPr="0087535A">
        <w:rPr>
          <w:spacing w:val="-7"/>
        </w:rPr>
        <w:t xml:space="preserve"> </w:t>
      </w:r>
      <w:r w:rsidRPr="0087535A">
        <w:t>product demand</w:t>
      </w:r>
      <w:r w:rsidRPr="0087535A">
        <w:rPr>
          <w:spacing w:val="-8"/>
        </w:rPr>
        <w:t xml:space="preserve"> </w:t>
      </w:r>
      <w:r w:rsidRPr="0087535A">
        <w:t>is</w:t>
      </w:r>
      <w:r w:rsidRPr="0087535A">
        <w:rPr>
          <w:spacing w:val="-6"/>
        </w:rPr>
        <w:t xml:space="preserve"> </w:t>
      </w:r>
      <w:r w:rsidRPr="0087535A">
        <w:t>one</w:t>
      </w:r>
      <w:r w:rsidRPr="0087535A">
        <w:rPr>
          <w:spacing w:val="-5"/>
        </w:rPr>
        <w:t xml:space="preserve"> </w:t>
      </w:r>
      <w:r w:rsidRPr="0087535A">
        <w:t>of</w:t>
      </w:r>
      <w:r w:rsidRPr="0087535A">
        <w:rPr>
          <w:spacing w:val="-7"/>
        </w:rPr>
        <w:t xml:space="preserve"> </w:t>
      </w:r>
      <w:r w:rsidRPr="0087535A">
        <w:t>the</w:t>
      </w:r>
      <w:r w:rsidRPr="0087535A">
        <w:rPr>
          <w:spacing w:val="-7"/>
        </w:rPr>
        <w:t xml:space="preserve"> </w:t>
      </w:r>
      <w:r w:rsidRPr="0087535A">
        <w:t>important</w:t>
      </w:r>
      <w:r w:rsidRPr="0087535A">
        <w:rPr>
          <w:spacing w:val="-6"/>
        </w:rPr>
        <w:t xml:space="preserve"> </w:t>
      </w:r>
      <w:r w:rsidRPr="0087535A">
        <w:t>sources</w:t>
      </w:r>
      <w:r w:rsidRPr="0087535A">
        <w:rPr>
          <w:spacing w:val="-6"/>
        </w:rPr>
        <w:t xml:space="preserve"> </w:t>
      </w:r>
      <w:r w:rsidRPr="0087535A">
        <w:t>of</w:t>
      </w:r>
      <w:r w:rsidRPr="0087535A">
        <w:rPr>
          <w:spacing w:val="-5"/>
        </w:rPr>
        <w:t xml:space="preserve"> </w:t>
      </w:r>
      <w:r w:rsidRPr="0087535A">
        <w:t>uncertainty</w:t>
      </w:r>
      <w:r w:rsidRPr="0087535A">
        <w:rPr>
          <w:spacing w:val="-11"/>
        </w:rPr>
        <w:t xml:space="preserve"> </w:t>
      </w:r>
      <w:r w:rsidRPr="0087535A">
        <w:t>in</w:t>
      </w:r>
      <w:r w:rsidRPr="0087535A">
        <w:rPr>
          <w:spacing w:val="-6"/>
        </w:rPr>
        <w:t xml:space="preserve"> </w:t>
      </w:r>
      <w:r w:rsidRPr="0087535A">
        <w:t>supply</w:t>
      </w:r>
      <w:r w:rsidRPr="0087535A">
        <w:rPr>
          <w:spacing w:val="-9"/>
        </w:rPr>
        <w:t xml:space="preserve"> </w:t>
      </w:r>
      <w:r w:rsidRPr="0087535A">
        <w:t>chain</w:t>
      </w:r>
      <w:r w:rsidRPr="0087535A">
        <w:rPr>
          <w:spacing w:val="-6"/>
        </w:rPr>
        <w:t xml:space="preserve"> </w:t>
      </w:r>
      <w:r w:rsidRPr="0087535A">
        <w:t>management.</w:t>
      </w:r>
      <w:r w:rsidRPr="0087535A">
        <w:rPr>
          <w:spacing w:val="-8"/>
        </w:rPr>
        <w:t xml:space="preserve"> </w:t>
      </w:r>
      <w:r w:rsidRPr="0087535A">
        <w:t xml:space="preserve">To address this issue, </w:t>
      </w:r>
      <w:proofErr w:type="spellStart"/>
      <w:r w:rsidRPr="0087535A">
        <w:t>Dadouchi</w:t>
      </w:r>
      <w:proofErr w:type="spellEnd"/>
      <w:r w:rsidRPr="0087535A">
        <w:t xml:space="preserve"> and </w:t>
      </w:r>
      <w:proofErr w:type="spellStart"/>
      <w:r w:rsidRPr="0087535A">
        <w:t>Agard</w:t>
      </w:r>
      <w:proofErr w:type="spellEnd"/>
      <w:r w:rsidRPr="0087535A">
        <w:t xml:space="preserve"> (2018) propose an algorithm for </w:t>
      </w:r>
      <w:proofErr w:type="spellStart"/>
      <w:r w:rsidRPr="0087535A">
        <w:t>analysing</w:t>
      </w:r>
      <w:proofErr w:type="spellEnd"/>
      <w:r w:rsidRPr="0087535A">
        <w:t xml:space="preserve"> the effect of stock levels on product recommendation. It enables companies to manage the demand for specific items from particular consumers. Furthermore, merchandise management also plays a vital role in operations management, especially in the retail industry (De </w:t>
      </w:r>
      <w:proofErr w:type="spellStart"/>
      <w:r w:rsidRPr="0087535A">
        <w:t>Heer</w:t>
      </w:r>
      <w:proofErr w:type="spellEnd"/>
      <w:r w:rsidRPr="0087535A">
        <w:t xml:space="preserve">, 2003; Park and Park, 2003). Accordingly, Park and Park (2003) develop an AI system which can conduct merchandise management efficiently, autonomously and in a timely manner. Compared with traditional merchandise management systems, an AI system can bring high-class merchandise management with lower inventory levels and greater sales and profits. Last but not least, some articles in this cluster pay attention to the selection of suppliers and vendors in e- procurement management. For instance, Choi and Kim (2008) present a two-stage decision support system for hybrid e-procurement management. This system enables buyers to specify their </w:t>
      </w:r>
      <w:r w:rsidRPr="0087535A">
        <w:lastRenderedPageBreak/>
        <w:t>requirements more precisely and choose the best suppliers to fulfil those</w:t>
      </w:r>
      <w:r w:rsidRPr="0087535A">
        <w:rPr>
          <w:spacing w:val="-2"/>
        </w:rPr>
        <w:t xml:space="preserve"> </w:t>
      </w:r>
      <w:r w:rsidRPr="0087535A">
        <w:t>requirements.</w:t>
      </w:r>
    </w:p>
    <w:p w:rsidR="003F21A5" w:rsidRPr="0087535A" w:rsidRDefault="003F21A5" w:rsidP="003F21A5">
      <w:pPr>
        <w:pStyle w:val="BodyText"/>
        <w:spacing w:before="3" w:line="360" w:lineRule="auto"/>
        <w:jc w:val="both"/>
      </w:pPr>
    </w:p>
    <w:p w:rsidR="003F21A5" w:rsidRPr="0087535A" w:rsidRDefault="003F21A5" w:rsidP="003F21A5">
      <w:pPr>
        <w:pStyle w:val="ListParagraph"/>
        <w:numPr>
          <w:ilvl w:val="1"/>
          <w:numId w:val="3"/>
        </w:numPr>
        <w:tabs>
          <w:tab w:val="left" w:pos="601"/>
        </w:tabs>
        <w:spacing w:before="1" w:line="360" w:lineRule="auto"/>
        <w:ind w:left="600" w:hanging="481"/>
        <w:rPr>
          <w:sz w:val="24"/>
          <w:szCs w:val="24"/>
        </w:rPr>
      </w:pPr>
      <w:bookmarkStart w:id="41" w:name="OLE_LINK22"/>
      <w:bookmarkStart w:id="42" w:name="OLE_LINK23"/>
      <w:r w:rsidRPr="0087535A">
        <w:rPr>
          <w:sz w:val="24"/>
          <w:szCs w:val="24"/>
        </w:rPr>
        <w:t>Conceptual frameworks for AI in B2B</w:t>
      </w:r>
      <w:r w:rsidRPr="0087535A">
        <w:rPr>
          <w:spacing w:val="-24"/>
          <w:sz w:val="24"/>
          <w:szCs w:val="24"/>
        </w:rPr>
        <w:t xml:space="preserve"> </w:t>
      </w:r>
      <w:r w:rsidRPr="0087535A">
        <w:rPr>
          <w:sz w:val="24"/>
          <w:szCs w:val="24"/>
        </w:rPr>
        <w:t>marketing</w:t>
      </w:r>
    </w:p>
    <w:bookmarkEnd w:id="41"/>
    <w:bookmarkEnd w:id="42"/>
    <w:p w:rsidR="003F21A5" w:rsidRPr="0087535A" w:rsidRDefault="003F21A5" w:rsidP="003F21A5">
      <w:pPr>
        <w:pStyle w:val="BodyText"/>
        <w:spacing w:before="81" w:line="360" w:lineRule="auto"/>
        <w:ind w:left="120" w:right="196" w:firstLine="479"/>
        <w:jc w:val="both"/>
      </w:pPr>
      <w:r w:rsidRPr="0087535A">
        <w:t>Cluster 5 has 18 articles, generally offering an overview of different conceptual frameworks for supporting the use of AI</w:t>
      </w:r>
      <w:r w:rsidRPr="0087535A">
        <w:rPr>
          <w:lang w:val="en-GB" w:eastAsia="zh-CN"/>
        </w:rPr>
        <w:t xml:space="preserve"> as an enabler for innovation</w:t>
      </w:r>
      <w:r w:rsidRPr="0087535A">
        <w:t xml:space="preserve"> in B2B marketing. According to </w:t>
      </w:r>
      <w:proofErr w:type="spellStart"/>
      <w:r w:rsidRPr="0087535A">
        <w:t>Daskou</w:t>
      </w:r>
      <w:proofErr w:type="spellEnd"/>
      <w:r w:rsidRPr="0087535A">
        <w:t xml:space="preserve"> and </w:t>
      </w:r>
      <w:proofErr w:type="spellStart"/>
      <w:r w:rsidRPr="0087535A">
        <w:t>Mangina</w:t>
      </w:r>
      <w:proofErr w:type="spellEnd"/>
      <w:r w:rsidRPr="0087535A">
        <w:rPr>
          <w:spacing w:val="-5"/>
        </w:rPr>
        <w:t xml:space="preserve"> </w:t>
      </w:r>
      <w:r w:rsidRPr="0087535A">
        <w:t>(2003),</w:t>
      </w:r>
      <w:r w:rsidRPr="0087535A">
        <w:rPr>
          <w:spacing w:val="-7"/>
        </w:rPr>
        <w:t xml:space="preserve"> </w:t>
      </w:r>
      <w:r w:rsidRPr="0087535A">
        <w:t>conceptual</w:t>
      </w:r>
      <w:r w:rsidRPr="0087535A">
        <w:rPr>
          <w:spacing w:val="-6"/>
        </w:rPr>
        <w:t xml:space="preserve"> </w:t>
      </w:r>
      <w:r w:rsidRPr="0087535A">
        <w:t>frameworks</w:t>
      </w:r>
      <w:r w:rsidRPr="0087535A">
        <w:rPr>
          <w:spacing w:val="-7"/>
        </w:rPr>
        <w:t xml:space="preserve"> </w:t>
      </w:r>
      <w:r w:rsidRPr="0087535A">
        <w:t>are</w:t>
      </w:r>
      <w:r w:rsidRPr="0087535A">
        <w:rPr>
          <w:spacing w:val="-7"/>
        </w:rPr>
        <w:t xml:space="preserve"> </w:t>
      </w:r>
      <w:r w:rsidRPr="0087535A">
        <w:t>structures</w:t>
      </w:r>
      <w:r w:rsidRPr="0087535A">
        <w:rPr>
          <w:spacing w:val="-7"/>
        </w:rPr>
        <w:t xml:space="preserve"> </w:t>
      </w:r>
      <w:r w:rsidRPr="0087535A">
        <w:t>which</w:t>
      </w:r>
      <w:r w:rsidRPr="0087535A">
        <w:rPr>
          <w:spacing w:val="-6"/>
        </w:rPr>
        <w:t xml:space="preserve"> </w:t>
      </w:r>
      <w:r w:rsidRPr="0087535A">
        <w:t>scholars</w:t>
      </w:r>
      <w:r w:rsidRPr="0087535A">
        <w:rPr>
          <w:spacing w:val="-7"/>
        </w:rPr>
        <w:t xml:space="preserve"> </w:t>
      </w:r>
      <w:r w:rsidRPr="0087535A">
        <w:t>believe</w:t>
      </w:r>
      <w:r w:rsidRPr="0087535A">
        <w:rPr>
          <w:spacing w:val="-7"/>
        </w:rPr>
        <w:t xml:space="preserve"> </w:t>
      </w:r>
      <w:r w:rsidRPr="0087535A">
        <w:t>can</w:t>
      </w:r>
      <w:r w:rsidRPr="0087535A">
        <w:rPr>
          <w:spacing w:val="-6"/>
        </w:rPr>
        <w:t xml:space="preserve"> </w:t>
      </w:r>
      <w:r w:rsidRPr="0087535A">
        <w:t xml:space="preserve">best </w:t>
      </w:r>
      <w:proofErr w:type="spellStart"/>
      <w:r w:rsidRPr="0087535A">
        <w:t>summarise</w:t>
      </w:r>
      <w:proofErr w:type="spellEnd"/>
      <w:r w:rsidRPr="0087535A">
        <w:t xml:space="preserve"> the natural progression of the phenomenon</w:t>
      </w:r>
      <w:r w:rsidRPr="0087535A">
        <w:rPr>
          <w:spacing w:val="-5"/>
        </w:rPr>
        <w:t xml:space="preserve"> </w:t>
      </w:r>
      <w:r w:rsidRPr="0087535A">
        <w:t>investigated.</w:t>
      </w:r>
    </w:p>
    <w:p w:rsidR="003F21A5" w:rsidRPr="0087535A" w:rsidRDefault="003F21A5" w:rsidP="003F21A5">
      <w:pPr>
        <w:pStyle w:val="BodyText"/>
        <w:spacing w:before="1" w:line="360" w:lineRule="auto"/>
        <w:ind w:left="120" w:right="196" w:firstLine="479"/>
        <w:jc w:val="both"/>
      </w:pPr>
      <w:r w:rsidRPr="0087535A">
        <w:t>Most of these articles use a comprehensive literature review to develop their frameworks.</w:t>
      </w:r>
      <w:r w:rsidRPr="0087535A">
        <w:rPr>
          <w:spacing w:val="-38"/>
        </w:rPr>
        <w:t xml:space="preserve"> </w:t>
      </w:r>
      <w:r w:rsidRPr="0087535A">
        <w:t xml:space="preserve">Pandey et al. (2020) supplement their systematic literature review on B2B digital marketing with semi-structured interviews with B2B digital marketing professionals. Their analysis produced an innovative framework to help companies align their digital marketing strategies with changing B2B market dynamics, by developing a decision support system, paying attention to value co-creation and exploiting the capability of social media applications. </w:t>
      </w:r>
      <w:proofErr w:type="spellStart"/>
      <w:r w:rsidRPr="0087535A">
        <w:t>Paschen</w:t>
      </w:r>
      <w:proofErr w:type="spellEnd"/>
      <w:r w:rsidRPr="0087535A">
        <w:t xml:space="preserve"> et al. (2019) propose a novel framework to explain the use of AI as a series of building blocks. Their article systematically discusses the implementation</w:t>
      </w:r>
      <w:r w:rsidRPr="0087535A">
        <w:rPr>
          <w:spacing w:val="-12"/>
        </w:rPr>
        <w:t xml:space="preserve"> </w:t>
      </w:r>
      <w:r w:rsidRPr="0087535A">
        <w:t>of</w:t>
      </w:r>
      <w:r w:rsidRPr="0087535A">
        <w:rPr>
          <w:spacing w:val="-17"/>
        </w:rPr>
        <w:t xml:space="preserve"> </w:t>
      </w:r>
      <w:r w:rsidRPr="0087535A">
        <w:t>AI</w:t>
      </w:r>
      <w:r w:rsidRPr="0087535A">
        <w:rPr>
          <w:spacing w:val="-14"/>
        </w:rPr>
        <w:t xml:space="preserve"> </w:t>
      </w:r>
      <w:r w:rsidRPr="0087535A">
        <w:t>in</w:t>
      </w:r>
      <w:r w:rsidRPr="0087535A">
        <w:rPr>
          <w:spacing w:val="-8"/>
        </w:rPr>
        <w:t xml:space="preserve"> </w:t>
      </w:r>
      <w:r w:rsidRPr="0087535A">
        <w:t>relation</w:t>
      </w:r>
      <w:r w:rsidRPr="0087535A">
        <w:rPr>
          <w:spacing w:val="-11"/>
        </w:rPr>
        <w:t xml:space="preserve"> </w:t>
      </w:r>
      <w:r w:rsidRPr="0087535A">
        <w:t>to</w:t>
      </w:r>
      <w:r w:rsidRPr="0087535A">
        <w:rPr>
          <w:spacing w:val="-12"/>
        </w:rPr>
        <w:t xml:space="preserve"> </w:t>
      </w:r>
      <w:r w:rsidRPr="0087535A">
        <w:t>three</w:t>
      </w:r>
      <w:r w:rsidRPr="0087535A">
        <w:rPr>
          <w:spacing w:val="-10"/>
        </w:rPr>
        <w:t xml:space="preserve"> </w:t>
      </w:r>
      <w:r w:rsidRPr="0087535A">
        <w:t>different</w:t>
      </w:r>
      <w:r w:rsidRPr="0087535A">
        <w:rPr>
          <w:spacing w:val="-6"/>
        </w:rPr>
        <w:t xml:space="preserve"> </w:t>
      </w:r>
      <w:r w:rsidRPr="0087535A">
        <w:t>kinds</w:t>
      </w:r>
      <w:r w:rsidRPr="0087535A">
        <w:rPr>
          <w:spacing w:val="-11"/>
        </w:rPr>
        <w:t xml:space="preserve"> </w:t>
      </w:r>
      <w:r w:rsidRPr="0087535A">
        <w:t>of</w:t>
      </w:r>
      <w:r w:rsidRPr="0087535A">
        <w:rPr>
          <w:spacing w:val="-12"/>
        </w:rPr>
        <w:t xml:space="preserve"> </w:t>
      </w:r>
      <w:r w:rsidRPr="0087535A">
        <w:t>market</w:t>
      </w:r>
      <w:r w:rsidRPr="0087535A">
        <w:rPr>
          <w:spacing w:val="-12"/>
        </w:rPr>
        <w:t xml:space="preserve"> </w:t>
      </w:r>
      <w:r w:rsidRPr="0087535A">
        <w:t>knowledge</w:t>
      </w:r>
      <w:r w:rsidRPr="0087535A">
        <w:rPr>
          <w:spacing w:val="-10"/>
        </w:rPr>
        <w:t xml:space="preserve"> </w:t>
      </w:r>
      <w:r w:rsidRPr="0087535A">
        <w:t>(i.e.,</w:t>
      </w:r>
      <w:r w:rsidRPr="0087535A">
        <w:rPr>
          <w:spacing w:val="-9"/>
        </w:rPr>
        <w:t xml:space="preserve"> </w:t>
      </w:r>
      <w:r w:rsidRPr="0087535A">
        <w:t xml:space="preserve">user knowledge, external marketing knowledge and customer knowledge) within a B2B marketing environment. </w:t>
      </w:r>
      <w:proofErr w:type="spellStart"/>
      <w:r w:rsidRPr="0087535A">
        <w:t>Daskou</w:t>
      </w:r>
      <w:proofErr w:type="spellEnd"/>
      <w:r w:rsidRPr="0087535A">
        <w:t xml:space="preserve"> and </w:t>
      </w:r>
      <w:proofErr w:type="spellStart"/>
      <w:r w:rsidRPr="0087535A">
        <w:t>Mangina</w:t>
      </w:r>
      <w:proofErr w:type="spellEnd"/>
      <w:r w:rsidRPr="0087535A">
        <w:t xml:space="preserve"> (2003) formulate </w:t>
      </w:r>
      <w:proofErr w:type="gramStart"/>
      <w:r w:rsidRPr="0087535A">
        <w:t>an</w:t>
      </w:r>
      <w:proofErr w:type="gramEnd"/>
      <w:r w:rsidRPr="0087535A">
        <w:t xml:space="preserve"> unique framework of a new AI system designed for integrating customer surveys and a database of customer loyalty programs. This model can help companies to establish</w:t>
      </w:r>
      <w:r w:rsidRPr="0087535A">
        <w:rPr>
          <w:spacing w:val="-13"/>
        </w:rPr>
        <w:t xml:space="preserve"> </w:t>
      </w:r>
      <w:r w:rsidRPr="0087535A">
        <w:t>an</w:t>
      </w:r>
      <w:r w:rsidRPr="0087535A">
        <w:rPr>
          <w:spacing w:val="-13"/>
        </w:rPr>
        <w:t xml:space="preserve"> </w:t>
      </w:r>
      <w:r w:rsidRPr="0087535A">
        <w:t>information-based</w:t>
      </w:r>
      <w:r w:rsidRPr="0087535A">
        <w:rPr>
          <w:spacing w:val="-13"/>
        </w:rPr>
        <w:t xml:space="preserve"> </w:t>
      </w:r>
      <w:r w:rsidRPr="0087535A">
        <w:t>connection</w:t>
      </w:r>
      <w:r w:rsidRPr="0087535A">
        <w:rPr>
          <w:spacing w:val="-13"/>
        </w:rPr>
        <w:t xml:space="preserve"> </w:t>
      </w:r>
      <w:r w:rsidRPr="0087535A">
        <w:t>with</w:t>
      </w:r>
      <w:r w:rsidRPr="0087535A">
        <w:rPr>
          <w:spacing w:val="-12"/>
        </w:rPr>
        <w:t xml:space="preserve"> </w:t>
      </w:r>
      <w:r w:rsidRPr="0087535A">
        <w:t>both</w:t>
      </w:r>
      <w:r w:rsidRPr="0087535A">
        <w:rPr>
          <w:spacing w:val="-13"/>
        </w:rPr>
        <w:t xml:space="preserve"> </w:t>
      </w:r>
      <w:r w:rsidRPr="0087535A">
        <w:t>their</w:t>
      </w:r>
      <w:r w:rsidRPr="0087535A">
        <w:rPr>
          <w:spacing w:val="-14"/>
        </w:rPr>
        <w:t xml:space="preserve"> </w:t>
      </w:r>
      <w:r w:rsidRPr="0087535A">
        <w:t>retailers</w:t>
      </w:r>
      <w:r w:rsidRPr="0087535A">
        <w:rPr>
          <w:spacing w:val="-11"/>
        </w:rPr>
        <w:t xml:space="preserve"> </w:t>
      </w:r>
      <w:r w:rsidRPr="0087535A">
        <w:t>and</w:t>
      </w:r>
      <w:r w:rsidRPr="0087535A">
        <w:rPr>
          <w:spacing w:val="-13"/>
        </w:rPr>
        <w:t xml:space="preserve"> </w:t>
      </w:r>
      <w:r w:rsidRPr="0087535A">
        <w:t>their</w:t>
      </w:r>
      <w:r w:rsidRPr="0087535A">
        <w:rPr>
          <w:spacing w:val="-11"/>
        </w:rPr>
        <w:t xml:space="preserve"> </w:t>
      </w:r>
      <w:r w:rsidRPr="0087535A">
        <w:t>consumers. Many other types of the conceptual framework have been developed (e.g., Ozturk</w:t>
      </w:r>
      <w:r w:rsidRPr="0087535A">
        <w:rPr>
          <w:spacing w:val="28"/>
        </w:rPr>
        <w:t xml:space="preserve"> </w:t>
      </w:r>
      <w:r w:rsidRPr="0087535A">
        <w:t xml:space="preserve">and </w:t>
      </w:r>
      <w:proofErr w:type="spellStart"/>
      <w:r w:rsidRPr="0087535A">
        <w:t>Karabti</w:t>
      </w:r>
      <w:proofErr w:type="spellEnd"/>
      <w:r w:rsidRPr="0087535A">
        <w:t>, 2017; Wang et al., 2017, Wang et al., 2020a, Martínez-López and Casillas, 2013) and in this cluster the subject of AI in B2B marketing has been examined from diverse</w:t>
      </w:r>
      <w:r w:rsidRPr="0087535A">
        <w:rPr>
          <w:spacing w:val="-2"/>
        </w:rPr>
        <w:t xml:space="preserve"> </w:t>
      </w:r>
      <w:r w:rsidRPr="0087535A">
        <w:t>perspectives.</w:t>
      </w:r>
    </w:p>
    <w:p w:rsidR="003F21A5" w:rsidRPr="0087535A" w:rsidRDefault="003F21A5" w:rsidP="003F21A5">
      <w:pPr>
        <w:pStyle w:val="BodyText"/>
        <w:spacing w:before="7" w:line="360" w:lineRule="auto"/>
        <w:jc w:val="both"/>
      </w:pPr>
    </w:p>
    <w:p w:rsidR="003F21A5" w:rsidRPr="0087535A" w:rsidRDefault="003F21A5" w:rsidP="003F21A5">
      <w:pPr>
        <w:pStyle w:val="BodyText"/>
        <w:spacing w:before="7" w:line="360" w:lineRule="auto"/>
        <w:jc w:val="both"/>
      </w:pPr>
    </w:p>
    <w:p w:rsidR="003F21A5" w:rsidRPr="0087535A" w:rsidRDefault="003F21A5" w:rsidP="003F21A5">
      <w:pPr>
        <w:pStyle w:val="Heading1"/>
        <w:numPr>
          <w:ilvl w:val="0"/>
          <w:numId w:val="3"/>
        </w:numPr>
        <w:tabs>
          <w:tab w:val="left" w:pos="481"/>
        </w:tabs>
        <w:spacing w:line="360" w:lineRule="auto"/>
        <w:ind w:left="480" w:hanging="361"/>
        <w:jc w:val="both"/>
      </w:pPr>
      <w:r w:rsidRPr="0087535A">
        <w:t>Research trends and future</w:t>
      </w:r>
      <w:r w:rsidRPr="0087535A">
        <w:rPr>
          <w:spacing w:val="-32"/>
        </w:rPr>
        <w:t xml:space="preserve"> </w:t>
      </w:r>
      <w:r w:rsidRPr="0087535A">
        <w:t>directions</w:t>
      </w:r>
    </w:p>
    <w:p w:rsidR="003F21A5" w:rsidRPr="0087535A" w:rsidRDefault="003F21A5" w:rsidP="003F21A5">
      <w:pPr>
        <w:pStyle w:val="BodyText"/>
        <w:spacing w:before="77" w:line="360" w:lineRule="auto"/>
        <w:ind w:left="120" w:right="195" w:firstLine="479"/>
        <w:jc w:val="both"/>
      </w:pPr>
      <w:r w:rsidRPr="0087535A">
        <w:t xml:space="preserve">To identify trends in the literature, as well as to determine likely the future directions of research on AI-enabled B2B marketing innovation, this study uses Leximancer to conduct a content analysis. Leximancer applies a Bayesian learning algorithm to </w:t>
      </w:r>
      <w:proofErr w:type="spellStart"/>
      <w:r w:rsidRPr="0087535A">
        <w:t>analyse</w:t>
      </w:r>
      <w:proofErr w:type="spellEnd"/>
      <w:r w:rsidRPr="0087535A">
        <w:t xml:space="preserve"> the proximity values of textual data. Concepts and themes are the main outputs (Kumar et al., 2020). It uses articles’ information as input and generates concept maps describing key</w:t>
      </w:r>
      <w:r w:rsidRPr="0087535A">
        <w:rPr>
          <w:spacing w:val="-14"/>
        </w:rPr>
        <w:t xml:space="preserve"> </w:t>
      </w:r>
      <w:r w:rsidRPr="0087535A">
        <w:lastRenderedPageBreak/>
        <w:t>themes</w:t>
      </w:r>
      <w:r w:rsidRPr="0087535A">
        <w:rPr>
          <w:spacing w:val="-9"/>
        </w:rPr>
        <w:t xml:space="preserve"> </w:t>
      </w:r>
      <w:r w:rsidRPr="0087535A">
        <w:t>and</w:t>
      </w:r>
      <w:r w:rsidRPr="0087535A">
        <w:rPr>
          <w:spacing w:val="-11"/>
        </w:rPr>
        <w:t xml:space="preserve"> </w:t>
      </w:r>
      <w:r w:rsidRPr="0087535A">
        <w:t>linkages</w:t>
      </w:r>
      <w:r w:rsidRPr="0087535A">
        <w:rPr>
          <w:spacing w:val="-9"/>
        </w:rPr>
        <w:t xml:space="preserve"> </w:t>
      </w:r>
      <w:r w:rsidRPr="0087535A">
        <w:t>among</w:t>
      </w:r>
      <w:r w:rsidRPr="0087535A">
        <w:rPr>
          <w:spacing w:val="-11"/>
        </w:rPr>
        <w:t xml:space="preserve"> </w:t>
      </w:r>
      <w:r w:rsidRPr="0087535A">
        <w:t>them.</w:t>
      </w:r>
      <w:r w:rsidRPr="0087535A">
        <w:rPr>
          <w:spacing w:val="-8"/>
        </w:rPr>
        <w:t xml:space="preserve"> </w:t>
      </w:r>
      <w:r w:rsidRPr="0087535A">
        <w:t>In</w:t>
      </w:r>
      <w:r w:rsidRPr="0087535A">
        <w:rPr>
          <w:spacing w:val="-9"/>
        </w:rPr>
        <w:t xml:space="preserve"> </w:t>
      </w:r>
      <w:r w:rsidRPr="0087535A">
        <w:t>this</w:t>
      </w:r>
      <w:r w:rsidRPr="0087535A">
        <w:rPr>
          <w:spacing w:val="-12"/>
        </w:rPr>
        <w:t xml:space="preserve"> </w:t>
      </w:r>
      <w:r w:rsidRPr="0087535A">
        <w:t>study,</w:t>
      </w:r>
      <w:r w:rsidRPr="0087535A">
        <w:rPr>
          <w:spacing w:val="-12"/>
        </w:rPr>
        <w:t xml:space="preserve"> </w:t>
      </w:r>
      <w:r w:rsidRPr="0087535A">
        <w:t>the</w:t>
      </w:r>
      <w:r w:rsidRPr="0087535A">
        <w:rPr>
          <w:spacing w:val="-12"/>
        </w:rPr>
        <w:t xml:space="preserve"> </w:t>
      </w:r>
      <w:r w:rsidRPr="0087535A">
        <w:t>articles</w:t>
      </w:r>
      <w:r w:rsidRPr="0087535A">
        <w:rPr>
          <w:spacing w:val="-11"/>
        </w:rPr>
        <w:t xml:space="preserve"> </w:t>
      </w:r>
      <w:r w:rsidRPr="0087535A">
        <w:t>were</w:t>
      </w:r>
      <w:r w:rsidRPr="0087535A">
        <w:rPr>
          <w:spacing w:val="-11"/>
        </w:rPr>
        <w:t xml:space="preserve"> </w:t>
      </w:r>
      <w:r w:rsidRPr="0087535A">
        <w:t>separated</w:t>
      </w:r>
      <w:r w:rsidRPr="0087535A">
        <w:rPr>
          <w:spacing w:val="-12"/>
        </w:rPr>
        <w:t xml:space="preserve"> </w:t>
      </w:r>
      <w:r w:rsidRPr="0087535A">
        <w:t>into</w:t>
      </w:r>
      <w:r w:rsidRPr="0087535A">
        <w:rPr>
          <w:spacing w:val="-11"/>
        </w:rPr>
        <w:t xml:space="preserve"> </w:t>
      </w:r>
      <w:r w:rsidRPr="0087535A">
        <w:t>five groups for the analysis based on their different years of publication: before 2001 (8 articles), 2001-2005 (37 articles), 2006-2010 (45 articles), 2011-2015 (41 articles)</w:t>
      </w:r>
      <w:r w:rsidRPr="0087535A">
        <w:rPr>
          <w:spacing w:val="-7"/>
        </w:rPr>
        <w:t xml:space="preserve"> </w:t>
      </w:r>
      <w:r w:rsidRPr="0087535A">
        <w:t>and 2016-2021 (90</w:t>
      </w:r>
      <w:r w:rsidRPr="0087535A">
        <w:rPr>
          <w:spacing w:val="-5"/>
        </w:rPr>
        <w:t xml:space="preserve"> </w:t>
      </w:r>
      <w:r w:rsidRPr="0087535A">
        <w:t>articles).</w:t>
      </w:r>
    </w:p>
    <w:p w:rsidR="003F21A5" w:rsidRPr="0087535A" w:rsidRDefault="003F21A5" w:rsidP="003F21A5">
      <w:pPr>
        <w:pStyle w:val="BodyText"/>
        <w:spacing w:before="5" w:line="360" w:lineRule="auto"/>
        <w:jc w:val="both"/>
      </w:pPr>
    </w:p>
    <w:p w:rsidR="003F21A5" w:rsidRPr="0087535A" w:rsidRDefault="003F21A5" w:rsidP="003F21A5">
      <w:pPr>
        <w:pStyle w:val="ListParagraph"/>
        <w:numPr>
          <w:ilvl w:val="1"/>
          <w:numId w:val="3"/>
        </w:numPr>
        <w:tabs>
          <w:tab w:val="left" w:pos="601"/>
        </w:tabs>
        <w:spacing w:line="360" w:lineRule="auto"/>
        <w:ind w:left="600" w:hanging="481"/>
        <w:rPr>
          <w:sz w:val="24"/>
          <w:szCs w:val="24"/>
        </w:rPr>
      </w:pPr>
      <w:r w:rsidRPr="0087535A">
        <w:rPr>
          <w:sz w:val="24"/>
          <w:szCs w:val="24"/>
        </w:rPr>
        <w:t>Before 2001: The emergence of research on AI</w:t>
      </w:r>
      <w:r w:rsidRPr="0087535A">
        <w:rPr>
          <w:spacing w:val="-36"/>
          <w:sz w:val="24"/>
          <w:szCs w:val="24"/>
        </w:rPr>
        <w:t xml:space="preserve"> </w:t>
      </w:r>
      <w:r w:rsidRPr="0087535A">
        <w:rPr>
          <w:sz w:val="24"/>
          <w:szCs w:val="24"/>
        </w:rPr>
        <w:t>technologies</w:t>
      </w:r>
    </w:p>
    <w:p w:rsidR="003F21A5" w:rsidRPr="0087535A" w:rsidRDefault="003F21A5" w:rsidP="003F21A5">
      <w:pPr>
        <w:pStyle w:val="BodyText"/>
        <w:spacing w:before="84" w:line="360" w:lineRule="auto"/>
        <w:ind w:left="120" w:right="191" w:firstLine="479"/>
        <w:jc w:val="both"/>
      </w:pPr>
      <w:r w:rsidRPr="0087535A">
        <w:rPr>
          <w:noProof/>
          <w:lang w:val="en-IN" w:eastAsia="en-IN"/>
        </w:rPr>
        <w:drawing>
          <wp:anchor distT="0" distB="0" distL="0" distR="0" simplePos="0" relativeHeight="251660288" behindDoc="0" locked="0" layoutInCell="1" allowOverlap="1" wp14:anchorId="5F091B90" wp14:editId="7B734038">
            <wp:simplePos x="0" y="0"/>
            <wp:positionH relativeFrom="page">
              <wp:posOffset>2676525</wp:posOffset>
            </wp:positionH>
            <wp:positionV relativeFrom="paragraph">
              <wp:posOffset>2015490</wp:posOffset>
            </wp:positionV>
            <wp:extent cx="2295525" cy="2973705"/>
            <wp:effectExtent l="0" t="0" r="9525" b="0"/>
            <wp:wrapTopAndBottom/>
            <wp:docPr id="9" name="image8.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1" cstate="print"/>
                    <a:stretch>
                      <a:fillRect/>
                    </a:stretch>
                  </pic:blipFill>
                  <pic:spPr>
                    <a:xfrm>
                      <a:off x="0" y="0"/>
                      <a:ext cx="2295525" cy="2973705"/>
                    </a:xfrm>
                    <a:prstGeom prst="rect">
                      <a:avLst/>
                    </a:prstGeom>
                  </pic:spPr>
                </pic:pic>
              </a:graphicData>
            </a:graphic>
            <wp14:sizeRelH relativeFrom="margin">
              <wp14:pctWidth>0</wp14:pctWidth>
            </wp14:sizeRelH>
            <wp14:sizeRelV relativeFrom="margin">
              <wp14:pctHeight>0</wp14:pctHeight>
            </wp14:sizeRelV>
          </wp:anchor>
        </w:drawing>
      </w:r>
      <w:r w:rsidRPr="0087535A">
        <w:t>This period saw the emergence of AI research within B2B marketing. As shown in Figure 5, the theme ‘artificial’ is the most important aspect of this research (as indicated</w:t>
      </w:r>
      <w:r w:rsidRPr="0087535A">
        <w:rPr>
          <w:spacing w:val="-15"/>
        </w:rPr>
        <w:t xml:space="preserve"> </w:t>
      </w:r>
      <w:r w:rsidRPr="0087535A">
        <w:t>by</w:t>
      </w:r>
      <w:r w:rsidRPr="0087535A">
        <w:rPr>
          <w:spacing w:val="-18"/>
        </w:rPr>
        <w:t xml:space="preserve"> </w:t>
      </w:r>
      <w:r w:rsidRPr="0087535A">
        <w:t>the</w:t>
      </w:r>
      <w:r w:rsidRPr="0087535A">
        <w:rPr>
          <w:spacing w:val="-14"/>
        </w:rPr>
        <w:t xml:space="preserve"> </w:t>
      </w:r>
      <w:r w:rsidRPr="0087535A">
        <w:t>large</w:t>
      </w:r>
      <w:r w:rsidRPr="0087535A">
        <w:rPr>
          <w:spacing w:val="-15"/>
        </w:rPr>
        <w:t xml:space="preserve"> </w:t>
      </w:r>
      <w:r w:rsidRPr="0087535A">
        <w:t>size</w:t>
      </w:r>
      <w:r w:rsidRPr="0087535A">
        <w:rPr>
          <w:spacing w:val="-14"/>
        </w:rPr>
        <w:t xml:space="preserve"> </w:t>
      </w:r>
      <w:r w:rsidRPr="0087535A">
        <w:t>of</w:t>
      </w:r>
      <w:r w:rsidRPr="0087535A">
        <w:rPr>
          <w:spacing w:val="-13"/>
        </w:rPr>
        <w:t xml:space="preserve"> </w:t>
      </w:r>
      <w:r w:rsidRPr="0087535A">
        <w:t>the</w:t>
      </w:r>
      <w:r w:rsidRPr="0087535A">
        <w:rPr>
          <w:spacing w:val="-15"/>
        </w:rPr>
        <w:t xml:space="preserve"> </w:t>
      </w:r>
      <w:r w:rsidRPr="0087535A">
        <w:t>circle,</w:t>
      </w:r>
      <w:r w:rsidRPr="0087535A">
        <w:rPr>
          <w:spacing w:val="-13"/>
        </w:rPr>
        <w:t xml:space="preserve"> </w:t>
      </w:r>
      <w:proofErr w:type="spellStart"/>
      <w:r w:rsidRPr="0087535A">
        <w:t>coloured</w:t>
      </w:r>
      <w:proofErr w:type="spellEnd"/>
      <w:r w:rsidRPr="0087535A">
        <w:rPr>
          <w:spacing w:val="-13"/>
        </w:rPr>
        <w:t xml:space="preserve"> </w:t>
      </w:r>
      <w:r w:rsidRPr="0087535A">
        <w:t>red).</w:t>
      </w:r>
      <w:r w:rsidRPr="0087535A">
        <w:rPr>
          <w:spacing w:val="-17"/>
        </w:rPr>
        <w:t xml:space="preserve"> </w:t>
      </w:r>
      <w:r w:rsidRPr="0087535A">
        <w:t>According</w:t>
      </w:r>
      <w:r w:rsidRPr="0087535A">
        <w:rPr>
          <w:spacing w:val="-16"/>
        </w:rPr>
        <w:t xml:space="preserve"> </w:t>
      </w:r>
      <w:r w:rsidRPr="0087535A">
        <w:t>to</w:t>
      </w:r>
      <w:r w:rsidRPr="0087535A">
        <w:rPr>
          <w:spacing w:val="-13"/>
        </w:rPr>
        <w:t xml:space="preserve"> </w:t>
      </w:r>
      <w:r w:rsidRPr="0087535A">
        <w:t>Steinberg</w:t>
      </w:r>
      <w:r w:rsidRPr="0087535A">
        <w:rPr>
          <w:spacing w:val="-17"/>
        </w:rPr>
        <w:t xml:space="preserve"> </w:t>
      </w:r>
      <w:r w:rsidRPr="0087535A">
        <w:t>and</w:t>
      </w:r>
      <w:r w:rsidRPr="0087535A">
        <w:rPr>
          <w:spacing w:val="-13"/>
        </w:rPr>
        <w:t xml:space="preserve"> </w:t>
      </w:r>
      <w:r w:rsidRPr="0087535A">
        <w:t>Plank (1990), AI technologies such as knowledge or expert systems began to influence and change</w:t>
      </w:r>
      <w:r w:rsidRPr="0087535A">
        <w:rPr>
          <w:spacing w:val="-1"/>
        </w:rPr>
        <w:t xml:space="preserve"> </w:t>
      </w:r>
      <w:r w:rsidRPr="0087535A">
        <w:t>B2B</w:t>
      </w:r>
      <w:r w:rsidRPr="0087535A">
        <w:rPr>
          <w:spacing w:val="-4"/>
        </w:rPr>
        <w:t xml:space="preserve"> </w:t>
      </w:r>
      <w:r w:rsidRPr="0087535A">
        <w:t>marketing</w:t>
      </w:r>
      <w:r w:rsidRPr="0087535A">
        <w:rPr>
          <w:spacing w:val="-4"/>
        </w:rPr>
        <w:t xml:space="preserve"> </w:t>
      </w:r>
      <w:r w:rsidRPr="0087535A">
        <w:t>decision-making</w:t>
      </w:r>
      <w:r w:rsidRPr="0087535A">
        <w:rPr>
          <w:spacing w:val="-4"/>
        </w:rPr>
        <w:t xml:space="preserve"> </w:t>
      </w:r>
      <w:r w:rsidRPr="0087535A">
        <w:t>in</w:t>
      </w:r>
      <w:r w:rsidRPr="0087535A">
        <w:rPr>
          <w:spacing w:val="-1"/>
        </w:rPr>
        <w:t xml:space="preserve"> </w:t>
      </w:r>
      <w:r w:rsidRPr="0087535A">
        <w:t>the early</w:t>
      </w:r>
      <w:r w:rsidRPr="0087535A">
        <w:rPr>
          <w:spacing w:val="-7"/>
        </w:rPr>
        <w:t xml:space="preserve"> </w:t>
      </w:r>
      <w:r w:rsidRPr="0087535A">
        <w:t>1900s.</w:t>
      </w:r>
      <w:r w:rsidRPr="0087535A">
        <w:rPr>
          <w:spacing w:val="-4"/>
        </w:rPr>
        <w:t xml:space="preserve"> </w:t>
      </w:r>
      <w:r w:rsidRPr="0087535A">
        <w:t>The use</w:t>
      </w:r>
      <w:r w:rsidRPr="0087535A">
        <w:rPr>
          <w:spacing w:val="-3"/>
        </w:rPr>
        <w:t xml:space="preserve"> </w:t>
      </w:r>
      <w:r w:rsidRPr="0087535A">
        <w:t>of</w:t>
      </w:r>
      <w:r w:rsidRPr="0087535A">
        <w:rPr>
          <w:spacing w:val="-15"/>
        </w:rPr>
        <w:t xml:space="preserve"> </w:t>
      </w:r>
      <w:r w:rsidRPr="0087535A">
        <w:t>AI</w:t>
      </w:r>
      <w:r w:rsidRPr="0087535A">
        <w:rPr>
          <w:spacing w:val="-4"/>
        </w:rPr>
        <w:t xml:space="preserve"> as an enabler for innovation </w:t>
      </w:r>
      <w:r w:rsidRPr="0087535A">
        <w:t>can</w:t>
      </w:r>
      <w:r w:rsidRPr="0087535A">
        <w:rPr>
          <w:spacing w:val="-2"/>
        </w:rPr>
        <w:t xml:space="preserve"> </w:t>
      </w:r>
      <w:r w:rsidRPr="0087535A">
        <w:t>not</w:t>
      </w:r>
      <w:r w:rsidRPr="0087535A">
        <w:rPr>
          <w:spacing w:val="-1"/>
        </w:rPr>
        <w:t xml:space="preserve"> </w:t>
      </w:r>
      <w:r w:rsidRPr="0087535A">
        <w:t>only provide the scientific, operational disciplines for B2B marketing but also significantly improve the efficiency of B2B</w:t>
      </w:r>
      <w:r w:rsidRPr="0087535A">
        <w:rPr>
          <w:spacing w:val="-9"/>
        </w:rPr>
        <w:t xml:space="preserve"> </w:t>
      </w:r>
      <w:r w:rsidRPr="0087535A">
        <w:t>marketing.</w:t>
      </w:r>
    </w:p>
    <w:p w:rsidR="003F21A5" w:rsidRPr="0087535A" w:rsidRDefault="003F21A5" w:rsidP="003F21A5">
      <w:pPr>
        <w:pStyle w:val="BodyText"/>
        <w:spacing w:before="79" w:line="360" w:lineRule="auto"/>
        <w:ind w:left="1514" w:right="1595"/>
        <w:jc w:val="both"/>
      </w:pPr>
      <w:r w:rsidRPr="0087535A">
        <w:t>Figure 5: Research themes during the period before</w:t>
      </w:r>
      <w:r w:rsidRPr="0087535A">
        <w:rPr>
          <w:spacing w:val="-9"/>
        </w:rPr>
        <w:t xml:space="preserve"> </w:t>
      </w:r>
      <w:r w:rsidRPr="0087535A">
        <w:t>2001</w:t>
      </w:r>
    </w:p>
    <w:p w:rsidR="003F21A5" w:rsidRPr="0087535A" w:rsidRDefault="003F21A5" w:rsidP="003F21A5">
      <w:pPr>
        <w:pStyle w:val="BodyText"/>
        <w:spacing w:before="79" w:line="360" w:lineRule="auto"/>
        <w:ind w:left="1514" w:right="1595"/>
        <w:jc w:val="both"/>
      </w:pPr>
    </w:p>
    <w:p w:rsidR="003F21A5" w:rsidRPr="0087535A" w:rsidRDefault="003F21A5" w:rsidP="003F21A5">
      <w:pPr>
        <w:pStyle w:val="BodyText"/>
        <w:spacing w:before="77" w:line="360" w:lineRule="auto"/>
        <w:ind w:left="120" w:right="195" w:firstLine="479"/>
        <w:jc w:val="both"/>
      </w:pPr>
      <w:r w:rsidRPr="0087535A">
        <w:t>The other themes are less significant. These themes are B2B ‘sales’ (Fish et al., 1995), ‘marketing’ (Mentzer and Gandhi, 1993; Li, 2000), ‘data’ (Michel, 2000) and ‘MDSS’ (</w:t>
      </w:r>
      <w:proofErr w:type="spellStart"/>
      <w:r w:rsidRPr="0087535A">
        <w:t>Wierenga</w:t>
      </w:r>
      <w:proofErr w:type="spellEnd"/>
      <w:r w:rsidRPr="0087535A">
        <w:t xml:space="preserve"> and </w:t>
      </w:r>
      <w:proofErr w:type="spellStart"/>
      <w:r w:rsidRPr="0087535A">
        <w:t>Ophuis</w:t>
      </w:r>
      <w:proofErr w:type="spellEnd"/>
      <w:r w:rsidRPr="0087535A">
        <w:t>, 1997). Interestingly, the theme ‘artificial’ overlaps with the theme ‘sales’, indicating that research on these two themes had a robust connection</w:t>
      </w:r>
      <w:r w:rsidRPr="0087535A">
        <w:rPr>
          <w:spacing w:val="-4"/>
        </w:rPr>
        <w:t xml:space="preserve"> </w:t>
      </w:r>
      <w:r w:rsidRPr="0087535A">
        <w:t>in</w:t>
      </w:r>
      <w:r w:rsidRPr="0087535A">
        <w:rPr>
          <w:spacing w:val="-3"/>
        </w:rPr>
        <w:t xml:space="preserve"> </w:t>
      </w:r>
      <w:r w:rsidRPr="0087535A">
        <w:t>this</w:t>
      </w:r>
      <w:r w:rsidRPr="0087535A">
        <w:rPr>
          <w:spacing w:val="-3"/>
        </w:rPr>
        <w:t xml:space="preserve"> </w:t>
      </w:r>
      <w:r w:rsidRPr="0087535A">
        <w:t>period.</w:t>
      </w:r>
      <w:r w:rsidRPr="0087535A">
        <w:rPr>
          <w:spacing w:val="-2"/>
        </w:rPr>
        <w:t xml:space="preserve"> </w:t>
      </w:r>
      <w:r w:rsidRPr="0087535A">
        <w:t>For</w:t>
      </w:r>
      <w:r w:rsidRPr="0087535A">
        <w:rPr>
          <w:spacing w:val="-5"/>
        </w:rPr>
        <w:t xml:space="preserve"> </w:t>
      </w:r>
      <w:r w:rsidRPr="0087535A">
        <w:t>example,</w:t>
      </w:r>
      <w:r w:rsidRPr="0087535A">
        <w:rPr>
          <w:spacing w:val="-3"/>
        </w:rPr>
        <w:t xml:space="preserve"> </w:t>
      </w:r>
      <w:r w:rsidRPr="0087535A">
        <w:t>Fish</w:t>
      </w:r>
      <w:r w:rsidRPr="0087535A">
        <w:rPr>
          <w:spacing w:val="-1"/>
        </w:rPr>
        <w:t xml:space="preserve"> </w:t>
      </w:r>
      <w:r w:rsidRPr="0087535A">
        <w:t>et</w:t>
      </w:r>
      <w:r w:rsidRPr="0087535A">
        <w:rPr>
          <w:spacing w:val="-4"/>
        </w:rPr>
        <w:t xml:space="preserve"> </w:t>
      </w:r>
      <w:r w:rsidRPr="0087535A">
        <w:t>al.</w:t>
      </w:r>
      <w:r w:rsidRPr="0087535A">
        <w:rPr>
          <w:spacing w:val="-3"/>
        </w:rPr>
        <w:t xml:space="preserve"> </w:t>
      </w:r>
      <w:r w:rsidRPr="0087535A">
        <w:t>(1995)</w:t>
      </w:r>
      <w:r w:rsidRPr="0087535A">
        <w:rPr>
          <w:spacing w:val="-3"/>
        </w:rPr>
        <w:t xml:space="preserve"> </w:t>
      </w:r>
      <w:r w:rsidRPr="0087535A">
        <w:t>suggest</w:t>
      </w:r>
      <w:r w:rsidRPr="0087535A">
        <w:rPr>
          <w:spacing w:val="-2"/>
        </w:rPr>
        <w:t xml:space="preserve"> </w:t>
      </w:r>
      <w:r w:rsidRPr="0087535A">
        <w:t>that</w:t>
      </w:r>
      <w:r w:rsidRPr="0087535A">
        <w:rPr>
          <w:spacing w:val="-16"/>
        </w:rPr>
        <w:t xml:space="preserve"> </w:t>
      </w:r>
      <w:r w:rsidRPr="0087535A">
        <w:t>AI</w:t>
      </w:r>
      <w:r w:rsidRPr="0087535A">
        <w:rPr>
          <w:spacing w:val="-5"/>
        </w:rPr>
        <w:t xml:space="preserve"> </w:t>
      </w:r>
      <w:r w:rsidRPr="0087535A">
        <w:t>can</w:t>
      </w:r>
      <w:r w:rsidRPr="0087535A">
        <w:rPr>
          <w:spacing w:val="-2"/>
        </w:rPr>
        <w:t xml:space="preserve"> </w:t>
      </w:r>
      <w:r w:rsidRPr="0087535A">
        <w:t>help</w:t>
      </w:r>
      <w:r w:rsidRPr="0087535A">
        <w:rPr>
          <w:spacing w:val="-2"/>
        </w:rPr>
        <w:t xml:space="preserve"> </w:t>
      </w:r>
      <w:r w:rsidRPr="0087535A">
        <w:t xml:space="preserve">B2B marketers to extract and </w:t>
      </w:r>
      <w:proofErr w:type="spellStart"/>
      <w:r w:rsidRPr="0087535A">
        <w:t>analyse</w:t>
      </w:r>
      <w:proofErr w:type="spellEnd"/>
      <w:r w:rsidRPr="0087535A">
        <w:t xml:space="preserve"> the most useful information from the vast data pool, which</w:t>
      </w:r>
      <w:r w:rsidRPr="0087535A">
        <w:rPr>
          <w:spacing w:val="-5"/>
        </w:rPr>
        <w:t xml:space="preserve"> </w:t>
      </w:r>
      <w:r w:rsidRPr="0087535A">
        <w:t>can</w:t>
      </w:r>
      <w:r w:rsidRPr="0087535A">
        <w:rPr>
          <w:spacing w:val="-4"/>
        </w:rPr>
        <w:t xml:space="preserve"> </w:t>
      </w:r>
      <w:r w:rsidRPr="0087535A">
        <w:t>help</w:t>
      </w:r>
      <w:r w:rsidRPr="0087535A">
        <w:rPr>
          <w:spacing w:val="-3"/>
        </w:rPr>
        <w:t xml:space="preserve"> </w:t>
      </w:r>
      <w:r w:rsidRPr="0087535A">
        <w:t>B2B</w:t>
      </w:r>
      <w:r w:rsidRPr="0087535A">
        <w:rPr>
          <w:spacing w:val="-6"/>
        </w:rPr>
        <w:t xml:space="preserve"> </w:t>
      </w:r>
      <w:r w:rsidRPr="0087535A">
        <w:t>marketers</w:t>
      </w:r>
      <w:r w:rsidRPr="0087535A">
        <w:rPr>
          <w:spacing w:val="-2"/>
        </w:rPr>
        <w:t xml:space="preserve"> </w:t>
      </w:r>
      <w:r w:rsidRPr="0087535A">
        <w:lastRenderedPageBreak/>
        <w:t>obtain</w:t>
      </w:r>
      <w:r w:rsidRPr="0087535A">
        <w:rPr>
          <w:spacing w:val="-4"/>
        </w:rPr>
        <w:t xml:space="preserve"> </w:t>
      </w:r>
      <w:r w:rsidRPr="0087535A">
        <w:t>useful</w:t>
      </w:r>
      <w:r w:rsidRPr="0087535A">
        <w:rPr>
          <w:spacing w:val="-4"/>
        </w:rPr>
        <w:t xml:space="preserve"> </w:t>
      </w:r>
      <w:r w:rsidRPr="0087535A">
        <w:t>marketing</w:t>
      </w:r>
      <w:r w:rsidRPr="0087535A">
        <w:rPr>
          <w:spacing w:val="-5"/>
        </w:rPr>
        <w:t xml:space="preserve"> </w:t>
      </w:r>
      <w:r w:rsidRPr="0087535A">
        <w:t>advice</w:t>
      </w:r>
      <w:r w:rsidRPr="0087535A">
        <w:rPr>
          <w:spacing w:val="-4"/>
        </w:rPr>
        <w:t xml:space="preserve"> </w:t>
      </w:r>
      <w:r w:rsidRPr="0087535A">
        <w:t>or</w:t>
      </w:r>
      <w:r w:rsidRPr="0087535A">
        <w:rPr>
          <w:spacing w:val="-5"/>
        </w:rPr>
        <w:t xml:space="preserve"> </w:t>
      </w:r>
      <w:r w:rsidRPr="0087535A">
        <w:t>sales</w:t>
      </w:r>
      <w:r w:rsidRPr="0087535A">
        <w:rPr>
          <w:spacing w:val="-4"/>
        </w:rPr>
        <w:t xml:space="preserve"> </w:t>
      </w:r>
      <w:r w:rsidRPr="0087535A">
        <w:t>forecasts.</w:t>
      </w:r>
      <w:r w:rsidRPr="0087535A">
        <w:rPr>
          <w:spacing w:val="-4"/>
        </w:rPr>
        <w:t xml:space="preserve"> </w:t>
      </w:r>
      <w:r w:rsidRPr="0087535A">
        <w:t xml:space="preserve">Since AI is always more rational in processing and </w:t>
      </w:r>
      <w:proofErr w:type="spellStart"/>
      <w:r w:rsidRPr="0087535A">
        <w:t>analysing</w:t>
      </w:r>
      <w:proofErr w:type="spellEnd"/>
      <w:r w:rsidRPr="0087535A">
        <w:t xml:space="preserve"> problems than humans, it can also help B2B marketers to make strategies and decisions in a more rational and effective manner (</w:t>
      </w:r>
      <w:proofErr w:type="spellStart"/>
      <w:r w:rsidRPr="0087535A">
        <w:t>Wierenga</w:t>
      </w:r>
      <w:proofErr w:type="spellEnd"/>
      <w:r w:rsidRPr="0087535A">
        <w:t xml:space="preserve"> and </w:t>
      </w:r>
      <w:proofErr w:type="spellStart"/>
      <w:r w:rsidRPr="0087535A">
        <w:t>Ophuis</w:t>
      </w:r>
      <w:proofErr w:type="spellEnd"/>
      <w:r w:rsidRPr="0087535A">
        <w:t xml:space="preserve">, 1997). Overall, artificial technology was the </w:t>
      </w:r>
      <w:proofErr w:type="spellStart"/>
      <w:r w:rsidRPr="0087535A">
        <w:t>centre</w:t>
      </w:r>
      <w:proofErr w:type="spellEnd"/>
      <w:r w:rsidRPr="0087535A">
        <w:rPr>
          <w:spacing w:val="-5"/>
        </w:rPr>
        <w:t xml:space="preserve"> </w:t>
      </w:r>
      <w:r w:rsidRPr="0087535A">
        <w:t xml:space="preserve">of academic research in this period, and researchers started to </w:t>
      </w:r>
      <w:proofErr w:type="spellStart"/>
      <w:r w:rsidRPr="0087535A">
        <w:t>realise</w:t>
      </w:r>
      <w:proofErr w:type="spellEnd"/>
      <w:r w:rsidRPr="0087535A">
        <w:t xml:space="preserve"> that AI can be used as an enabler for innovation to advise and improve B2B sales in different ways.</w:t>
      </w:r>
    </w:p>
    <w:p w:rsidR="003F21A5" w:rsidRPr="0087535A" w:rsidRDefault="003F21A5" w:rsidP="003F21A5">
      <w:pPr>
        <w:pStyle w:val="BodyText"/>
        <w:spacing w:before="77" w:line="360" w:lineRule="auto"/>
        <w:ind w:left="120" w:right="195" w:firstLine="479"/>
        <w:jc w:val="both"/>
      </w:pPr>
    </w:p>
    <w:p w:rsidR="003F21A5" w:rsidRPr="0087535A" w:rsidRDefault="003F21A5" w:rsidP="003F21A5">
      <w:pPr>
        <w:pStyle w:val="ListParagraph"/>
        <w:numPr>
          <w:ilvl w:val="1"/>
          <w:numId w:val="3"/>
        </w:numPr>
        <w:tabs>
          <w:tab w:val="left" w:pos="601"/>
        </w:tabs>
        <w:spacing w:line="360" w:lineRule="auto"/>
        <w:ind w:left="600" w:hanging="481"/>
        <w:rPr>
          <w:sz w:val="24"/>
          <w:szCs w:val="24"/>
        </w:rPr>
      </w:pPr>
      <w:r w:rsidRPr="0087535A">
        <w:rPr>
          <w:sz w:val="24"/>
          <w:szCs w:val="24"/>
        </w:rPr>
        <w:t>2001-2005: Development of intelligent B2B marketing</w:t>
      </w:r>
    </w:p>
    <w:p w:rsidR="003F21A5" w:rsidRPr="0087535A" w:rsidRDefault="003F21A5" w:rsidP="003F21A5">
      <w:pPr>
        <w:pStyle w:val="BodyText"/>
        <w:spacing w:before="77" w:line="360" w:lineRule="auto"/>
        <w:ind w:left="120" w:right="195" w:firstLine="479"/>
        <w:jc w:val="both"/>
      </w:pPr>
      <w:r w:rsidRPr="0087535A">
        <w:t xml:space="preserve">Research in this period indicates the development of intelligent B2B marketing. Compared with the period before 2001, the critical research theme shifted away from AI technologies to B2B marketing. As shown in Figure 6, the theme of B2B ‘marketing’ was the hottest research topic. This is not surprising, as e-commerce was being increasingly implemented in a variety of business activities during the period (Silverman et al., 2001; </w:t>
      </w:r>
      <w:proofErr w:type="spellStart"/>
      <w:r w:rsidRPr="0087535A">
        <w:t>Fensel</w:t>
      </w:r>
      <w:proofErr w:type="spellEnd"/>
      <w:r w:rsidRPr="0087535A">
        <w:t xml:space="preserve"> et al., 2001). As a result, interactions between two business partners produced the managerial problems and challenges that AI technologies are well suited to solving (</w:t>
      </w:r>
      <w:proofErr w:type="spellStart"/>
      <w:r w:rsidRPr="0087535A">
        <w:t>Kuechler</w:t>
      </w:r>
      <w:proofErr w:type="spellEnd"/>
      <w:r w:rsidRPr="0087535A">
        <w:t xml:space="preserve"> et al., 2001).</w:t>
      </w:r>
    </w:p>
    <w:p w:rsidR="003F21A5" w:rsidRPr="0087535A" w:rsidRDefault="003F21A5" w:rsidP="003F21A5">
      <w:pPr>
        <w:pStyle w:val="BodyText"/>
        <w:spacing w:before="77" w:line="360" w:lineRule="auto"/>
        <w:ind w:right="195"/>
        <w:jc w:val="center"/>
      </w:pPr>
      <w:r w:rsidRPr="0087535A">
        <w:rPr>
          <w:noProof/>
          <w:lang w:val="en-IN" w:eastAsia="en-IN"/>
        </w:rPr>
        <w:drawing>
          <wp:anchor distT="0" distB="0" distL="0" distR="0" simplePos="0" relativeHeight="251661312" behindDoc="0" locked="0" layoutInCell="1" allowOverlap="1" wp14:anchorId="0F73AD8A" wp14:editId="63D55116">
            <wp:simplePos x="0" y="0"/>
            <wp:positionH relativeFrom="page">
              <wp:align>center</wp:align>
            </wp:positionH>
            <wp:positionV relativeFrom="paragraph">
              <wp:posOffset>73025</wp:posOffset>
            </wp:positionV>
            <wp:extent cx="3152775" cy="3448050"/>
            <wp:effectExtent l="0" t="0" r="9525" b="0"/>
            <wp:wrapTopAndBottom/>
            <wp:docPr id="11" name="image9.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2" cstate="print"/>
                    <a:stretch>
                      <a:fillRect/>
                    </a:stretch>
                  </pic:blipFill>
                  <pic:spPr>
                    <a:xfrm>
                      <a:off x="0" y="0"/>
                      <a:ext cx="3152775" cy="3448050"/>
                    </a:xfrm>
                    <a:prstGeom prst="rect">
                      <a:avLst/>
                    </a:prstGeom>
                  </pic:spPr>
                </pic:pic>
              </a:graphicData>
            </a:graphic>
            <wp14:sizeRelH relativeFrom="margin">
              <wp14:pctWidth>0</wp14:pctWidth>
            </wp14:sizeRelH>
            <wp14:sizeRelV relativeFrom="margin">
              <wp14:pctHeight>0</wp14:pctHeight>
            </wp14:sizeRelV>
          </wp:anchor>
        </w:drawing>
      </w:r>
      <w:r w:rsidRPr="0087535A">
        <w:t>Figure 6: Research themes during the period</w:t>
      </w:r>
      <w:r w:rsidRPr="0087535A">
        <w:rPr>
          <w:spacing w:val="-7"/>
        </w:rPr>
        <w:t xml:space="preserve"> </w:t>
      </w:r>
      <w:r w:rsidRPr="0087535A">
        <w:t>2001-2005</w:t>
      </w:r>
    </w:p>
    <w:p w:rsidR="003F21A5" w:rsidRPr="0087535A" w:rsidRDefault="003F21A5" w:rsidP="003F21A5">
      <w:pPr>
        <w:pStyle w:val="BodyText"/>
        <w:spacing w:before="77" w:line="360" w:lineRule="auto"/>
        <w:ind w:right="195"/>
        <w:jc w:val="center"/>
      </w:pPr>
    </w:p>
    <w:p w:rsidR="003F21A5" w:rsidRPr="0087535A" w:rsidRDefault="003F21A5" w:rsidP="003F21A5">
      <w:pPr>
        <w:pStyle w:val="BodyText"/>
        <w:spacing w:line="360" w:lineRule="auto"/>
        <w:ind w:left="120" w:right="136" w:firstLine="479"/>
        <w:jc w:val="both"/>
      </w:pPr>
      <w:r w:rsidRPr="0087535A">
        <w:t xml:space="preserve">Research in this period paid more attention to the support of B2B innovative activities </w:t>
      </w:r>
      <w:r w:rsidRPr="0087535A">
        <w:lastRenderedPageBreak/>
        <w:t>from various perspectives through the use of AI technologies. Other themes include</w:t>
      </w:r>
      <w:r w:rsidRPr="0087535A">
        <w:rPr>
          <w:spacing w:val="-8"/>
        </w:rPr>
        <w:t xml:space="preserve"> </w:t>
      </w:r>
      <w:r w:rsidRPr="0087535A">
        <w:t>‘service’</w:t>
      </w:r>
      <w:r w:rsidRPr="0087535A">
        <w:rPr>
          <w:spacing w:val="-24"/>
        </w:rPr>
        <w:t xml:space="preserve"> </w:t>
      </w:r>
      <w:r w:rsidRPr="0087535A">
        <w:t>(Chiu</w:t>
      </w:r>
      <w:r w:rsidRPr="0087535A">
        <w:rPr>
          <w:spacing w:val="-6"/>
        </w:rPr>
        <w:t xml:space="preserve"> </w:t>
      </w:r>
      <w:r w:rsidRPr="0087535A">
        <w:t>et</w:t>
      </w:r>
      <w:r w:rsidRPr="0087535A">
        <w:rPr>
          <w:spacing w:val="-5"/>
        </w:rPr>
        <w:t xml:space="preserve"> </w:t>
      </w:r>
      <w:r w:rsidRPr="0087535A">
        <w:t>al.,</w:t>
      </w:r>
      <w:r w:rsidRPr="0087535A">
        <w:rPr>
          <w:spacing w:val="-6"/>
        </w:rPr>
        <w:t xml:space="preserve"> </w:t>
      </w:r>
      <w:r w:rsidRPr="0087535A">
        <w:t>2005;</w:t>
      </w:r>
      <w:r w:rsidRPr="0087535A">
        <w:rPr>
          <w:spacing w:val="-3"/>
        </w:rPr>
        <w:t xml:space="preserve"> </w:t>
      </w:r>
      <w:proofErr w:type="spellStart"/>
      <w:r w:rsidRPr="0087535A">
        <w:t>Zahay</w:t>
      </w:r>
      <w:proofErr w:type="spellEnd"/>
      <w:r w:rsidRPr="0087535A">
        <w:rPr>
          <w:spacing w:val="-10"/>
        </w:rPr>
        <w:t xml:space="preserve"> </w:t>
      </w:r>
      <w:r w:rsidRPr="0087535A">
        <w:t>and</w:t>
      </w:r>
      <w:r w:rsidRPr="0087535A">
        <w:rPr>
          <w:spacing w:val="-6"/>
        </w:rPr>
        <w:t xml:space="preserve"> </w:t>
      </w:r>
      <w:r w:rsidRPr="0087535A">
        <w:t>Griffin,</w:t>
      </w:r>
      <w:r w:rsidRPr="0087535A">
        <w:rPr>
          <w:spacing w:val="-7"/>
        </w:rPr>
        <w:t xml:space="preserve"> </w:t>
      </w:r>
      <w:r w:rsidRPr="0087535A">
        <w:t>2004),</w:t>
      </w:r>
      <w:r w:rsidRPr="0087535A">
        <w:rPr>
          <w:spacing w:val="-3"/>
        </w:rPr>
        <w:t xml:space="preserve"> </w:t>
      </w:r>
      <w:r w:rsidRPr="0087535A">
        <w:t>‘approach’</w:t>
      </w:r>
      <w:r w:rsidRPr="0087535A">
        <w:rPr>
          <w:spacing w:val="-24"/>
        </w:rPr>
        <w:t xml:space="preserve"> </w:t>
      </w:r>
      <w:r w:rsidRPr="0087535A">
        <w:t>(Joh</w:t>
      </w:r>
      <w:r w:rsidRPr="0087535A">
        <w:rPr>
          <w:spacing w:val="-6"/>
        </w:rPr>
        <w:t xml:space="preserve"> </w:t>
      </w:r>
      <w:r w:rsidRPr="0087535A">
        <w:t>and</w:t>
      </w:r>
      <w:r w:rsidRPr="0087535A">
        <w:rPr>
          <w:spacing w:val="-5"/>
        </w:rPr>
        <w:t xml:space="preserve"> </w:t>
      </w:r>
      <w:r w:rsidRPr="0087535A">
        <w:t xml:space="preserve">Lee, 2003; Hausman et al., 2005) and intelligent ‘system’ (Xia et al., 2005; </w:t>
      </w:r>
      <w:proofErr w:type="spellStart"/>
      <w:r w:rsidRPr="0087535A">
        <w:t>Calosso</w:t>
      </w:r>
      <w:proofErr w:type="spellEnd"/>
      <w:r w:rsidRPr="0087535A">
        <w:t xml:space="preserve"> et al., 2004).</w:t>
      </w:r>
      <w:r w:rsidRPr="0087535A">
        <w:rPr>
          <w:spacing w:val="-16"/>
        </w:rPr>
        <w:t xml:space="preserve"> </w:t>
      </w:r>
      <w:r w:rsidRPr="0087535A">
        <w:t>Notably,</w:t>
      </w:r>
      <w:r w:rsidRPr="0087535A">
        <w:rPr>
          <w:spacing w:val="-12"/>
        </w:rPr>
        <w:t xml:space="preserve"> </w:t>
      </w:r>
      <w:r w:rsidRPr="0087535A">
        <w:t>‘approach’</w:t>
      </w:r>
      <w:r w:rsidRPr="0087535A">
        <w:rPr>
          <w:spacing w:val="-31"/>
        </w:rPr>
        <w:t xml:space="preserve"> </w:t>
      </w:r>
      <w:r w:rsidRPr="0087535A">
        <w:t>and</w:t>
      </w:r>
      <w:r w:rsidRPr="0087535A">
        <w:rPr>
          <w:spacing w:val="-12"/>
        </w:rPr>
        <w:t xml:space="preserve"> </w:t>
      </w:r>
      <w:r w:rsidRPr="0087535A">
        <w:t>‘system’</w:t>
      </w:r>
      <w:r w:rsidRPr="0087535A">
        <w:rPr>
          <w:spacing w:val="-31"/>
        </w:rPr>
        <w:t xml:space="preserve"> </w:t>
      </w:r>
      <w:r w:rsidRPr="0087535A">
        <w:t>overlapped</w:t>
      </w:r>
      <w:r w:rsidRPr="0087535A">
        <w:rPr>
          <w:spacing w:val="-14"/>
        </w:rPr>
        <w:t xml:space="preserve"> </w:t>
      </w:r>
      <w:r w:rsidRPr="0087535A">
        <w:t>with</w:t>
      </w:r>
      <w:r w:rsidRPr="0087535A">
        <w:rPr>
          <w:spacing w:val="-14"/>
        </w:rPr>
        <w:t xml:space="preserve"> </w:t>
      </w:r>
      <w:r w:rsidRPr="0087535A">
        <w:t>the</w:t>
      </w:r>
      <w:r w:rsidRPr="0087535A">
        <w:rPr>
          <w:spacing w:val="-15"/>
        </w:rPr>
        <w:t xml:space="preserve"> </w:t>
      </w:r>
      <w:r w:rsidRPr="0087535A">
        <w:t>theme</w:t>
      </w:r>
      <w:r w:rsidRPr="0087535A">
        <w:rPr>
          <w:spacing w:val="-16"/>
        </w:rPr>
        <w:t xml:space="preserve"> </w:t>
      </w:r>
      <w:r w:rsidRPr="0087535A">
        <w:t>of</w:t>
      </w:r>
      <w:r w:rsidRPr="0087535A">
        <w:rPr>
          <w:spacing w:val="-13"/>
        </w:rPr>
        <w:t xml:space="preserve"> </w:t>
      </w:r>
      <w:r w:rsidRPr="0087535A">
        <w:t>B2B</w:t>
      </w:r>
      <w:r w:rsidRPr="0087535A">
        <w:rPr>
          <w:spacing w:val="-12"/>
        </w:rPr>
        <w:t xml:space="preserve"> </w:t>
      </w:r>
      <w:r w:rsidRPr="0087535A">
        <w:t>‘marketing’, as they both focus on the development of novel methods to improve B2B marketing. Research on ‘intelligence agents’ in B2B marketing started to be conducted in this period. An agent-based system can help B2B marketers to evaluate their products’ performance, predict the seasonal sales trend and select appropriate merchandise (</w:t>
      </w:r>
      <w:proofErr w:type="spellStart"/>
      <w:r w:rsidRPr="0087535A">
        <w:t>Daskou</w:t>
      </w:r>
      <w:proofErr w:type="spellEnd"/>
      <w:r w:rsidRPr="0087535A">
        <w:t xml:space="preserve"> and </w:t>
      </w:r>
      <w:proofErr w:type="spellStart"/>
      <w:r w:rsidRPr="0087535A">
        <w:t>Mangina</w:t>
      </w:r>
      <w:proofErr w:type="spellEnd"/>
      <w:r w:rsidRPr="0087535A">
        <w:t>, 2003; Xia et al., 2005; Park and Park, 2003). In short, the numbers of research themes are much larger than in the preceding period (before 2000), suggesting increasing interactions between B2B marketing innovation and AI technologies. Moreover, the application of AI as an enabler for innovation in the B2B field tended to be more practical during this period.</w:t>
      </w:r>
    </w:p>
    <w:p w:rsidR="003F21A5" w:rsidRPr="0087535A" w:rsidRDefault="003F21A5" w:rsidP="003F21A5">
      <w:pPr>
        <w:pStyle w:val="BodyText"/>
        <w:spacing w:before="2" w:line="360" w:lineRule="auto"/>
        <w:jc w:val="both"/>
      </w:pPr>
    </w:p>
    <w:p w:rsidR="003F21A5" w:rsidRPr="0087535A" w:rsidRDefault="003F21A5" w:rsidP="003F21A5">
      <w:pPr>
        <w:pStyle w:val="ListParagraph"/>
        <w:numPr>
          <w:ilvl w:val="1"/>
          <w:numId w:val="3"/>
        </w:numPr>
        <w:tabs>
          <w:tab w:val="left" w:pos="601"/>
        </w:tabs>
        <w:spacing w:line="360" w:lineRule="auto"/>
        <w:ind w:left="600" w:hanging="481"/>
        <w:rPr>
          <w:sz w:val="24"/>
          <w:szCs w:val="24"/>
        </w:rPr>
      </w:pPr>
      <w:r w:rsidRPr="0087535A">
        <w:rPr>
          <w:sz w:val="24"/>
          <w:szCs w:val="24"/>
        </w:rPr>
        <w:t>2006-2010: Development of B2B support</w:t>
      </w:r>
      <w:r w:rsidRPr="0087535A">
        <w:rPr>
          <w:spacing w:val="-6"/>
          <w:sz w:val="24"/>
          <w:szCs w:val="24"/>
        </w:rPr>
        <w:t xml:space="preserve"> </w:t>
      </w:r>
      <w:r w:rsidRPr="0087535A">
        <w:rPr>
          <w:sz w:val="24"/>
          <w:szCs w:val="24"/>
        </w:rPr>
        <w:t>systems</w:t>
      </w:r>
    </w:p>
    <w:p w:rsidR="003F21A5" w:rsidRPr="0087535A" w:rsidRDefault="003F21A5" w:rsidP="003F21A5">
      <w:pPr>
        <w:pStyle w:val="BodyText"/>
        <w:spacing w:before="84" w:line="360" w:lineRule="auto"/>
        <w:ind w:left="120" w:right="192" w:firstLine="479"/>
        <w:jc w:val="both"/>
      </w:pPr>
      <w:r w:rsidRPr="0087535A">
        <w:t>Research</w:t>
      </w:r>
      <w:r w:rsidRPr="0087535A">
        <w:rPr>
          <w:spacing w:val="-4"/>
        </w:rPr>
        <w:t xml:space="preserve"> </w:t>
      </w:r>
      <w:r w:rsidRPr="0087535A">
        <w:t>in</w:t>
      </w:r>
      <w:r w:rsidRPr="0087535A">
        <w:rPr>
          <w:spacing w:val="-6"/>
        </w:rPr>
        <w:t xml:space="preserve"> </w:t>
      </w:r>
      <w:r w:rsidRPr="0087535A">
        <w:t>this</w:t>
      </w:r>
      <w:r w:rsidRPr="0087535A">
        <w:rPr>
          <w:spacing w:val="-6"/>
        </w:rPr>
        <w:t xml:space="preserve"> </w:t>
      </w:r>
      <w:r w:rsidRPr="0087535A">
        <w:t>period</w:t>
      </w:r>
      <w:r w:rsidRPr="0087535A">
        <w:rPr>
          <w:spacing w:val="-4"/>
        </w:rPr>
        <w:t xml:space="preserve"> </w:t>
      </w:r>
      <w:r w:rsidRPr="0087535A">
        <w:t>concentrated</w:t>
      </w:r>
      <w:r w:rsidRPr="0087535A">
        <w:rPr>
          <w:spacing w:val="-4"/>
        </w:rPr>
        <w:t xml:space="preserve"> </w:t>
      </w:r>
      <w:r w:rsidRPr="0087535A">
        <w:t>on</w:t>
      </w:r>
      <w:r w:rsidRPr="0087535A">
        <w:rPr>
          <w:spacing w:val="-5"/>
        </w:rPr>
        <w:t xml:space="preserve"> </w:t>
      </w:r>
      <w:r w:rsidRPr="0087535A">
        <w:t>the</w:t>
      </w:r>
      <w:r w:rsidRPr="0087535A">
        <w:rPr>
          <w:spacing w:val="-5"/>
        </w:rPr>
        <w:t xml:space="preserve"> </w:t>
      </w:r>
      <w:r w:rsidRPr="0087535A">
        <w:t>development</w:t>
      </w:r>
      <w:r w:rsidRPr="0087535A">
        <w:rPr>
          <w:spacing w:val="-6"/>
        </w:rPr>
        <w:t xml:space="preserve"> </w:t>
      </w:r>
      <w:r w:rsidRPr="0087535A">
        <w:t>of</w:t>
      </w:r>
      <w:r w:rsidRPr="0087535A">
        <w:rPr>
          <w:spacing w:val="-5"/>
        </w:rPr>
        <w:t xml:space="preserve"> </w:t>
      </w:r>
      <w:r w:rsidRPr="0087535A">
        <w:t>B2B</w:t>
      </w:r>
      <w:r w:rsidRPr="0087535A">
        <w:rPr>
          <w:spacing w:val="-6"/>
        </w:rPr>
        <w:t xml:space="preserve"> </w:t>
      </w:r>
      <w:r w:rsidRPr="0087535A">
        <w:t>support</w:t>
      </w:r>
      <w:r w:rsidRPr="0087535A">
        <w:rPr>
          <w:spacing w:val="-5"/>
        </w:rPr>
        <w:t xml:space="preserve"> </w:t>
      </w:r>
      <w:r w:rsidRPr="0087535A">
        <w:t>systems, although the primary research theme was still B2B marketing, as in the preceding period</w:t>
      </w:r>
      <w:r w:rsidRPr="0087535A">
        <w:rPr>
          <w:spacing w:val="-10"/>
        </w:rPr>
        <w:t xml:space="preserve"> </w:t>
      </w:r>
      <w:r w:rsidRPr="0087535A">
        <w:t>(2005-2010).</w:t>
      </w:r>
      <w:r w:rsidRPr="0087535A">
        <w:rPr>
          <w:spacing w:val="-10"/>
        </w:rPr>
        <w:t xml:space="preserve"> </w:t>
      </w:r>
      <w:r w:rsidRPr="0087535A">
        <w:t>However,</w:t>
      </w:r>
      <w:r w:rsidRPr="0087535A">
        <w:rPr>
          <w:spacing w:val="-9"/>
        </w:rPr>
        <w:t xml:space="preserve"> </w:t>
      </w:r>
      <w:r w:rsidRPr="0087535A">
        <w:t>intelligent</w:t>
      </w:r>
      <w:r w:rsidRPr="0087535A">
        <w:rPr>
          <w:spacing w:val="-9"/>
        </w:rPr>
        <w:t xml:space="preserve"> </w:t>
      </w:r>
      <w:r w:rsidRPr="0087535A">
        <w:t>B2B</w:t>
      </w:r>
      <w:r w:rsidRPr="0087535A">
        <w:rPr>
          <w:spacing w:val="-11"/>
        </w:rPr>
        <w:t xml:space="preserve"> </w:t>
      </w:r>
      <w:r w:rsidRPr="0087535A">
        <w:t>marketing</w:t>
      </w:r>
      <w:r w:rsidRPr="0087535A">
        <w:rPr>
          <w:spacing w:val="-11"/>
        </w:rPr>
        <w:t xml:space="preserve"> </w:t>
      </w:r>
      <w:r w:rsidRPr="0087535A">
        <w:t>management</w:t>
      </w:r>
      <w:r w:rsidRPr="0087535A">
        <w:rPr>
          <w:spacing w:val="-10"/>
        </w:rPr>
        <w:t xml:space="preserve"> </w:t>
      </w:r>
      <w:r w:rsidRPr="0087535A">
        <w:t>with</w:t>
      </w:r>
      <w:r w:rsidRPr="0087535A">
        <w:rPr>
          <w:spacing w:val="-9"/>
        </w:rPr>
        <w:t xml:space="preserve"> </w:t>
      </w:r>
      <w:r w:rsidRPr="0087535A">
        <w:t>most</w:t>
      </w:r>
      <w:r w:rsidRPr="0087535A">
        <w:rPr>
          <w:spacing w:val="-9"/>
        </w:rPr>
        <w:t xml:space="preserve"> </w:t>
      </w:r>
      <w:r w:rsidRPr="0087535A">
        <w:t xml:space="preserve">state- of-art technologies was more widely studied (e.g. Van Der Aalst et al., 2007; Lee and Kwon, 2008; Rich and </w:t>
      </w:r>
      <w:proofErr w:type="spellStart"/>
      <w:r w:rsidRPr="0087535A">
        <w:t>Latusek</w:t>
      </w:r>
      <w:proofErr w:type="spellEnd"/>
      <w:r w:rsidRPr="0087535A">
        <w:t>, 2010). In other words, B2B marketers were not only seeking to adopt AI technologies in general B2B administration but also wanted more value-added services to increase profits (Backhaus et al.,</w:t>
      </w:r>
      <w:r w:rsidRPr="0087535A">
        <w:rPr>
          <w:spacing w:val="-2"/>
        </w:rPr>
        <w:t xml:space="preserve"> </w:t>
      </w:r>
      <w:r w:rsidRPr="0087535A">
        <w:t>2010).</w:t>
      </w:r>
    </w:p>
    <w:p w:rsidR="003F21A5" w:rsidRPr="0087535A" w:rsidRDefault="003F21A5" w:rsidP="003F21A5">
      <w:pPr>
        <w:spacing w:line="360" w:lineRule="auto"/>
        <w:jc w:val="both"/>
        <w:rPr>
          <w:rFonts w:ascii="Times New Roman" w:hAnsi="Times New Roman" w:cs="Times New Roman"/>
        </w:rPr>
      </w:pPr>
      <w:r w:rsidRPr="0087535A">
        <w:rPr>
          <w:rFonts w:ascii="Times New Roman" w:hAnsi="Times New Roman" w:cs="Times New Roman"/>
          <w:noProof/>
          <w:lang w:val="en-IN" w:eastAsia="en-IN"/>
        </w:rPr>
        <w:lastRenderedPageBreak/>
        <w:drawing>
          <wp:anchor distT="0" distB="0" distL="0" distR="0" simplePos="0" relativeHeight="251662336" behindDoc="0" locked="0" layoutInCell="1" allowOverlap="1" wp14:anchorId="09949D8D" wp14:editId="256CD48F">
            <wp:simplePos x="0" y="0"/>
            <wp:positionH relativeFrom="page">
              <wp:align>center</wp:align>
            </wp:positionH>
            <wp:positionV relativeFrom="paragraph">
              <wp:posOffset>221615</wp:posOffset>
            </wp:positionV>
            <wp:extent cx="3507105" cy="3305175"/>
            <wp:effectExtent l="0" t="0" r="0" b="9525"/>
            <wp:wrapTopAndBottom/>
            <wp:docPr id="13" name="image10.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3" cstate="print"/>
                    <a:stretch>
                      <a:fillRect/>
                    </a:stretch>
                  </pic:blipFill>
                  <pic:spPr>
                    <a:xfrm>
                      <a:off x="0" y="0"/>
                      <a:ext cx="3507105" cy="3305175"/>
                    </a:xfrm>
                    <a:prstGeom prst="rect">
                      <a:avLst/>
                    </a:prstGeom>
                  </pic:spPr>
                </pic:pic>
              </a:graphicData>
            </a:graphic>
            <wp14:sizeRelV relativeFrom="margin">
              <wp14:pctHeight>0</wp14:pctHeight>
            </wp14:sizeRelV>
          </wp:anchor>
        </w:drawing>
      </w:r>
    </w:p>
    <w:p w:rsidR="003F21A5" w:rsidRPr="0087535A" w:rsidRDefault="003F21A5" w:rsidP="003F21A5">
      <w:pPr>
        <w:pStyle w:val="BodyText"/>
        <w:spacing w:before="79" w:line="360" w:lineRule="auto"/>
        <w:ind w:left="1586"/>
        <w:jc w:val="both"/>
      </w:pPr>
      <w:r w:rsidRPr="0087535A">
        <w:t>Figure 7: Research themes during the period</w:t>
      </w:r>
      <w:r w:rsidRPr="0087535A">
        <w:rPr>
          <w:spacing w:val="-7"/>
        </w:rPr>
        <w:t xml:space="preserve"> </w:t>
      </w:r>
      <w:r w:rsidRPr="0087535A">
        <w:t>2006-2010</w:t>
      </w:r>
    </w:p>
    <w:p w:rsidR="003F21A5" w:rsidRPr="0087535A" w:rsidRDefault="003F21A5" w:rsidP="003F21A5">
      <w:pPr>
        <w:pStyle w:val="BodyText"/>
        <w:spacing w:before="79" w:line="360" w:lineRule="auto"/>
        <w:ind w:left="1586"/>
        <w:jc w:val="both"/>
      </w:pPr>
    </w:p>
    <w:p w:rsidR="003F21A5" w:rsidRPr="0087535A" w:rsidRDefault="003F21A5" w:rsidP="003F21A5">
      <w:pPr>
        <w:pStyle w:val="BodyText"/>
        <w:spacing w:before="82" w:line="360" w:lineRule="auto"/>
        <w:ind w:left="120" w:right="118" w:firstLine="479"/>
        <w:jc w:val="both"/>
      </w:pPr>
      <w:r w:rsidRPr="0087535A">
        <w:t>Other themes were of less salient, including ‘algorithm’ (</w:t>
      </w:r>
      <w:proofErr w:type="spellStart"/>
      <w:r w:rsidRPr="0087535A">
        <w:t>Schellhorn</w:t>
      </w:r>
      <w:proofErr w:type="spellEnd"/>
      <w:r w:rsidRPr="0087535A">
        <w:t>, 2009; Piao et</w:t>
      </w:r>
      <w:r w:rsidRPr="0087535A">
        <w:rPr>
          <w:spacing w:val="-10"/>
        </w:rPr>
        <w:t xml:space="preserve"> </w:t>
      </w:r>
      <w:r w:rsidRPr="0087535A">
        <w:t>al.,</w:t>
      </w:r>
      <w:r w:rsidRPr="0087535A">
        <w:rPr>
          <w:spacing w:val="-9"/>
        </w:rPr>
        <w:t xml:space="preserve"> </w:t>
      </w:r>
      <w:r w:rsidRPr="0087535A">
        <w:t>2009),</w:t>
      </w:r>
      <w:r w:rsidRPr="0087535A">
        <w:rPr>
          <w:spacing w:val="-10"/>
        </w:rPr>
        <w:t xml:space="preserve"> </w:t>
      </w:r>
      <w:r w:rsidRPr="0087535A">
        <w:t>‘service’</w:t>
      </w:r>
      <w:r w:rsidRPr="0087535A">
        <w:rPr>
          <w:spacing w:val="-27"/>
        </w:rPr>
        <w:t xml:space="preserve"> </w:t>
      </w:r>
      <w:r w:rsidRPr="0087535A">
        <w:t>(Lei</w:t>
      </w:r>
      <w:r w:rsidRPr="0087535A">
        <w:rPr>
          <w:spacing w:val="-9"/>
        </w:rPr>
        <w:t xml:space="preserve"> </w:t>
      </w:r>
      <w:r w:rsidRPr="0087535A">
        <w:t>et</w:t>
      </w:r>
      <w:r w:rsidRPr="0087535A">
        <w:rPr>
          <w:spacing w:val="-10"/>
        </w:rPr>
        <w:t xml:space="preserve"> </w:t>
      </w:r>
      <w:r w:rsidRPr="0087535A">
        <w:t>al.,</w:t>
      </w:r>
      <w:r w:rsidRPr="0087535A">
        <w:rPr>
          <w:spacing w:val="-9"/>
        </w:rPr>
        <w:t xml:space="preserve"> </w:t>
      </w:r>
      <w:r w:rsidRPr="0087535A">
        <w:t>2008;</w:t>
      </w:r>
      <w:r w:rsidRPr="0087535A">
        <w:rPr>
          <w:spacing w:val="-9"/>
        </w:rPr>
        <w:t xml:space="preserve"> </w:t>
      </w:r>
      <w:r w:rsidRPr="0087535A">
        <w:t>Chun</w:t>
      </w:r>
      <w:r w:rsidRPr="0087535A">
        <w:rPr>
          <w:spacing w:val="-11"/>
        </w:rPr>
        <w:t xml:space="preserve"> </w:t>
      </w:r>
      <w:r w:rsidRPr="0087535A">
        <w:t>and</w:t>
      </w:r>
      <w:r w:rsidRPr="0087535A">
        <w:rPr>
          <w:spacing w:val="-14"/>
        </w:rPr>
        <w:t xml:space="preserve"> </w:t>
      </w:r>
      <w:r w:rsidRPr="0087535A">
        <w:t>Wong,</w:t>
      </w:r>
      <w:r w:rsidRPr="0087535A">
        <w:rPr>
          <w:spacing w:val="-10"/>
        </w:rPr>
        <w:t xml:space="preserve"> </w:t>
      </w:r>
      <w:r w:rsidRPr="0087535A">
        <w:t>2007)</w:t>
      </w:r>
      <w:r w:rsidRPr="0087535A">
        <w:rPr>
          <w:spacing w:val="-10"/>
        </w:rPr>
        <w:t xml:space="preserve"> </w:t>
      </w:r>
      <w:r w:rsidRPr="0087535A">
        <w:t>and</w:t>
      </w:r>
      <w:r w:rsidRPr="0087535A">
        <w:rPr>
          <w:spacing w:val="-9"/>
        </w:rPr>
        <w:t xml:space="preserve"> </w:t>
      </w:r>
      <w:r w:rsidRPr="0087535A">
        <w:t>‘marketing’</w:t>
      </w:r>
      <w:r w:rsidRPr="0087535A">
        <w:rPr>
          <w:spacing w:val="-26"/>
        </w:rPr>
        <w:t xml:space="preserve"> </w:t>
      </w:r>
      <w:r w:rsidRPr="0087535A">
        <w:t>(</w:t>
      </w:r>
      <w:proofErr w:type="spellStart"/>
      <w:r w:rsidRPr="0087535A">
        <w:t>Laínez</w:t>
      </w:r>
      <w:proofErr w:type="spellEnd"/>
      <w:r w:rsidRPr="0087535A">
        <w:t xml:space="preserve"> et al., 2010; Li and Li, 2009; Li, 2007). As shown in Figure 7, most of these overlap with the major theme ‘B2B’, indicating they are significantly connected to B2B marketing</w:t>
      </w:r>
      <w:r w:rsidRPr="0087535A">
        <w:rPr>
          <w:spacing w:val="-12"/>
        </w:rPr>
        <w:t xml:space="preserve"> </w:t>
      </w:r>
      <w:r w:rsidRPr="0087535A">
        <w:t>(e.g.,</w:t>
      </w:r>
      <w:r w:rsidRPr="0087535A">
        <w:rPr>
          <w:spacing w:val="-11"/>
        </w:rPr>
        <w:t xml:space="preserve"> </w:t>
      </w:r>
      <w:r w:rsidRPr="0087535A">
        <w:t>such</w:t>
      </w:r>
      <w:r w:rsidRPr="0087535A">
        <w:rPr>
          <w:spacing w:val="-11"/>
        </w:rPr>
        <w:t xml:space="preserve"> </w:t>
      </w:r>
      <w:r w:rsidRPr="0087535A">
        <w:t>as</w:t>
      </w:r>
      <w:r w:rsidRPr="0087535A">
        <w:rPr>
          <w:spacing w:val="-11"/>
        </w:rPr>
        <w:t xml:space="preserve"> </w:t>
      </w:r>
      <w:r w:rsidRPr="0087535A">
        <w:t>adopting</w:t>
      </w:r>
      <w:r w:rsidRPr="0087535A">
        <w:rPr>
          <w:spacing w:val="-14"/>
        </w:rPr>
        <w:t xml:space="preserve"> </w:t>
      </w:r>
      <w:r w:rsidRPr="0087535A">
        <w:t>novel</w:t>
      </w:r>
      <w:r w:rsidRPr="0087535A">
        <w:rPr>
          <w:spacing w:val="-11"/>
        </w:rPr>
        <w:t xml:space="preserve"> </w:t>
      </w:r>
      <w:r w:rsidRPr="0087535A">
        <w:t>algorithms</w:t>
      </w:r>
      <w:r w:rsidRPr="0087535A">
        <w:rPr>
          <w:spacing w:val="-11"/>
        </w:rPr>
        <w:t xml:space="preserve"> </w:t>
      </w:r>
      <w:r w:rsidRPr="0087535A">
        <w:t>to</w:t>
      </w:r>
      <w:r w:rsidRPr="0087535A">
        <w:rPr>
          <w:spacing w:val="-8"/>
        </w:rPr>
        <w:t xml:space="preserve"> </w:t>
      </w:r>
      <w:r w:rsidRPr="0087535A">
        <w:t>improve</w:t>
      </w:r>
      <w:r w:rsidRPr="0087535A">
        <w:rPr>
          <w:spacing w:val="-13"/>
        </w:rPr>
        <w:t xml:space="preserve"> </w:t>
      </w:r>
      <w:r w:rsidRPr="0087535A">
        <w:t>B2B</w:t>
      </w:r>
      <w:r w:rsidRPr="0087535A">
        <w:rPr>
          <w:spacing w:val="-14"/>
        </w:rPr>
        <w:t xml:space="preserve"> </w:t>
      </w:r>
      <w:r w:rsidRPr="0087535A">
        <w:t>marketing</w:t>
      </w:r>
      <w:r w:rsidRPr="0087535A">
        <w:rPr>
          <w:spacing w:val="-13"/>
        </w:rPr>
        <w:t xml:space="preserve"> </w:t>
      </w:r>
      <w:r w:rsidRPr="0087535A">
        <w:t>services). Among these themes, ‘algorithm’ is a new one to emerge in the period. Algorithms require</w:t>
      </w:r>
      <w:r w:rsidRPr="0087535A">
        <w:rPr>
          <w:spacing w:val="-10"/>
        </w:rPr>
        <w:t xml:space="preserve"> </w:t>
      </w:r>
      <w:r w:rsidRPr="0087535A">
        <w:t>both</w:t>
      </w:r>
      <w:r w:rsidRPr="0087535A">
        <w:rPr>
          <w:spacing w:val="-7"/>
        </w:rPr>
        <w:t xml:space="preserve"> </w:t>
      </w:r>
      <w:r w:rsidRPr="0087535A">
        <w:t>inputs</w:t>
      </w:r>
      <w:r w:rsidRPr="0087535A">
        <w:rPr>
          <w:spacing w:val="-6"/>
        </w:rPr>
        <w:t xml:space="preserve"> </w:t>
      </w:r>
      <w:r w:rsidRPr="0087535A">
        <w:t>and</w:t>
      </w:r>
      <w:r w:rsidRPr="0087535A">
        <w:rPr>
          <w:spacing w:val="-8"/>
        </w:rPr>
        <w:t xml:space="preserve"> </w:t>
      </w:r>
      <w:r w:rsidRPr="0087535A">
        <w:t>outputs</w:t>
      </w:r>
      <w:r w:rsidRPr="0087535A">
        <w:rPr>
          <w:spacing w:val="-8"/>
        </w:rPr>
        <w:t xml:space="preserve"> </w:t>
      </w:r>
      <w:r w:rsidRPr="0087535A">
        <w:t>in</w:t>
      </w:r>
      <w:r w:rsidRPr="0087535A">
        <w:rPr>
          <w:spacing w:val="-7"/>
        </w:rPr>
        <w:t xml:space="preserve"> </w:t>
      </w:r>
      <w:r w:rsidRPr="0087535A">
        <w:t>order</w:t>
      </w:r>
      <w:r w:rsidRPr="0087535A">
        <w:rPr>
          <w:spacing w:val="-9"/>
        </w:rPr>
        <w:t xml:space="preserve"> </w:t>
      </w:r>
      <w:r w:rsidRPr="0087535A">
        <w:t>to</w:t>
      </w:r>
      <w:r w:rsidRPr="0087535A">
        <w:rPr>
          <w:spacing w:val="-6"/>
        </w:rPr>
        <w:t xml:space="preserve"> </w:t>
      </w:r>
      <w:r w:rsidRPr="0087535A">
        <w:t>‘learn’</w:t>
      </w:r>
      <w:r w:rsidRPr="0087535A">
        <w:rPr>
          <w:spacing w:val="-25"/>
        </w:rPr>
        <w:t xml:space="preserve"> </w:t>
      </w:r>
      <w:r w:rsidRPr="0087535A">
        <w:t>the</w:t>
      </w:r>
      <w:r w:rsidRPr="0087535A">
        <w:rPr>
          <w:spacing w:val="-10"/>
        </w:rPr>
        <w:t xml:space="preserve"> </w:t>
      </w:r>
      <w:r w:rsidRPr="0087535A">
        <w:t>information</w:t>
      </w:r>
      <w:r w:rsidRPr="0087535A">
        <w:rPr>
          <w:spacing w:val="-7"/>
        </w:rPr>
        <w:t xml:space="preserve"> </w:t>
      </w:r>
      <w:r w:rsidRPr="0087535A">
        <w:t>or</w:t>
      </w:r>
      <w:r w:rsidRPr="0087535A">
        <w:rPr>
          <w:spacing w:val="-7"/>
        </w:rPr>
        <w:t xml:space="preserve"> </w:t>
      </w:r>
      <w:r w:rsidRPr="0087535A">
        <w:t>data</w:t>
      </w:r>
      <w:r w:rsidRPr="0087535A">
        <w:rPr>
          <w:spacing w:val="-6"/>
        </w:rPr>
        <w:t xml:space="preserve"> </w:t>
      </w:r>
      <w:r w:rsidRPr="0087535A">
        <w:t>and</w:t>
      </w:r>
      <w:r w:rsidRPr="0087535A">
        <w:rPr>
          <w:spacing w:val="-9"/>
        </w:rPr>
        <w:t xml:space="preserve"> </w:t>
      </w:r>
      <w:r w:rsidRPr="0087535A">
        <w:t>formulate the</w:t>
      </w:r>
      <w:r w:rsidRPr="0087535A">
        <w:rPr>
          <w:spacing w:val="-16"/>
        </w:rPr>
        <w:t xml:space="preserve"> </w:t>
      </w:r>
      <w:r w:rsidRPr="0087535A">
        <w:t>new</w:t>
      </w:r>
      <w:r w:rsidRPr="0087535A">
        <w:rPr>
          <w:spacing w:val="-16"/>
        </w:rPr>
        <w:t xml:space="preserve"> </w:t>
      </w:r>
      <w:r w:rsidRPr="0087535A">
        <w:t>outputs</w:t>
      </w:r>
      <w:r w:rsidRPr="0087535A">
        <w:rPr>
          <w:spacing w:val="-15"/>
        </w:rPr>
        <w:t xml:space="preserve"> </w:t>
      </w:r>
      <w:r w:rsidRPr="0087535A">
        <w:t>when</w:t>
      </w:r>
      <w:r w:rsidRPr="0087535A">
        <w:rPr>
          <w:spacing w:val="-13"/>
        </w:rPr>
        <w:t xml:space="preserve"> </w:t>
      </w:r>
      <w:r w:rsidRPr="0087535A">
        <w:t>given</w:t>
      </w:r>
      <w:r w:rsidRPr="0087535A">
        <w:rPr>
          <w:spacing w:val="-15"/>
        </w:rPr>
        <w:t xml:space="preserve"> </w:t>
      </w:r>
      <w:r w:rsidRPr="0087535A">
        <w:t>new</w:t>
      </w:r>
      <w:r w:rsidRPr="0087535A">
        <w:rPr>
          <w:spacing w:val="-16"/>
        </w:rPr>
        <w:t xml:space="preserve"> </w:t>
      </w:r>
      <w:r w:rsidRPr="0087535A">
        <w:t>inputs</w:t>
      </w:r>
      <w:r w:rsidRPr="0087535A">
        <w:rPr>
          <w:spacing w:val="-15"/>
        </w:rPr>
        <w:t xml:space="preserve"> </w:t>
      </w:r>
      <w:r w:rsidRPr="0087535A">
        <w:t>(</w:t>
      </w:r>
      <w:proofErr w:type="spellStart"/>
      <w:r w:rsidRPr="0087535A">
        <w:t>Yagüe</w:t>
      </w:r>
      <w:proofErr w:type="spellEnd"/>
      <w:r w:rsidRPr="0087535A">
        <w:rPr>
          <w:spacing w:val="-16"/>
        </w:rPr>
        <w:t xml:space="preserve"> </w:t>
      </w:r>
      <w:r w:rsidRPr="0087535A">
        <w:t>et</w:t>
      </w:r>
      <w:r w:rsidRPr="0087535A">
        <w:rPr>
          <w:spacing w:val="-13"/>
        </w:rPr>
        <w:t xml:space="preserve"> </w:t>
      </w:r>
      <w:r w:rsidRPr="0087535A">
        <w:t>al.,</w:t>
      </w:r>
      <w:r w:rsidRPr="0087535A">
        <w:rPr>
          <w:spacing w:val="-14"/>
        </w:rPr>
        <w:t xml:space="preserve"> </w:t>
      </w:r>
      <w:r w:rsidRPr="0087535A">
        <w:t>2007).</w:t>
      </w:r>
      <w:r w:rsidRPr="0087535A">
        <w:rPr>
          <w:spacing w:val="-16"/>
        </w:rPr>
        <w:t xml:space="preserve"> </w:t>
      </w:r>
      <w:proofErr w:type="spellStart"/>
      <w:r w:rsidRPr="0087535A">
        <w:t>Argoneto</w:t>
      </w:r>
      <w:proofErr w:type="spellEnd"/>
      <w:r w:rsidRPr="0087535A">
        <w:rPr>
          <w:spacing w:val="-15"/>
        </w:rPr>
        <w:t xml:space="preserve"> </w:t>
      </w:r>
      <w:r w:rsidRPr="0087535A">
        <w:t>and</w:t>
      </w:r>
      <w:r w:rsidRPr="0087535A">
        <w:rPr>
          <w:spacing w:val="-15"/>
        </w:rPr>
        <w:t xml:space="preserve"> </w:t>
      </w:r>
      <w:r w:rsidRPr="0087535A">
        <w:t>Renna</w:t>
      </w:r>
      <w:r w:rsidRPr="0087535A">
        <w:rPr>
          <w:spacing w:val="-16"/>
        </w:rPr>
        <w:t xml:space="preserve"> </w:t>
      </w:r>
      <w:r w:rsidRPr="0087535A">
        <w:t xml:space="preserve">(2010) develop an algorithm based on the general e-marketplace business model to facilitate trade between sellers and buyers in the B2B context. Piao et al. (2009) propose a new entropy-based algorithm to </w:t>
      </w:r>
      <w:proofErr w:type="spellStart"/>
      <w:r w:rsidRPr="0087535A">
        <w:t>customise</w:t>
      </w:r>
      <w:proofErr w:type="spellEnd"/>
      <w:r w:rsidRPr="0087535A">
        <w:t xml:space="preserve"> recommendations for B2B e-commerce marketing. Research in this period proposed many new, innovative intelligent algorithms</w:t>
      </w:r>
      <w:r w:rsidRPr="0087535A">
        <w:rPr>
          <w:spacing w:val="-6"/>
        </w:rPr>
        <w:t xml:space="preserve"> </w:t>
      </w:r>
      <w:r w:rsidRPr="0087535A">
        <w:t>for</w:t>
      </w:r>
      <w:r w:rsidRPr="0087535A">
        <w:rPr>
          <w:spacing w:val="-8"/>
        </w:rPr>
        <w:t xml:space="preserve"> </w:t>
      </w:r>
      <w:r w:rsidRPr="0087535A">
        <w:t>B2B</w:t>
      </w:r>
      <w:r w:rsidRPr="0087535A">
        <w:rPr>
          <w:spacing w:val="-8"/>
        </w:rPr>
        <w:t xml:space="preserve"> </w:t>
      </w:r>
      <w:r w:rsidRPr="0087535A">
        <w:t>marketing,</w:t>
      </w:r>
      <w:r w:rsidRPr="0087535A">
        <w:rPr>
          <w:spacing w:val="-6"/>
        </w:rPr>
        <w:t xml:space="preserve"> </w:t>
      </w:r>
      <w:r w:rsidRPr="0087535A">
        <w:t>and</w:t>
      </w:r>
      <w:r w:rsidRPr="0087535A">
        <w:rPr>
          <w:spacing w:val="-6"/>
        </w:rPr>
        <w:t xml:space="preserve"> </w:t>
      </w:r>
      <w:r w:rsidRPr="0087535A">
        <w:t>algorithms</w:t>
      </w:r>
      <w:r w:rsidRPr="0087535A">
        <w:rPr>
          <w:spacing w:val="-6"/>
        </w:rPr>
        <w:t xml:space="preserve"> </w:t>
      </w:r>
      <w:r w:rsidRPr="0087535A">
        <w:t>came</w:t>
      </w:r>
      <w:r w:rsidRPr="0087535A">
        <w:rPr>
          <w:spacing w:val="-6"/>
        </w:rPr>
        <w:t xml:space="preserve"> </w:t>
      </w:r>
      <w:r w:rsidRPr="0087535A">
        <w:t>to</w:t>
      </w:r>
      <w:r w:rsidRPr="0087535A">
        <w:rPr>
          <w:spacing w:val="-6"/>
        </w:rPr>
        <w:t xml:space="preserve"> </w:t>
      </w:r>
      <w:r w:rsidRPr="0087535A">
        <w:t>represent</w:t>
      </w:r>
      <w:r w:rsidRPr="0087535A">
        <w:rPr>
          <w:spacing w:val="-15"/>
        </w:rPr>
        <w:t xml:space="preserve"> </w:t>
      </w:r>
      <w:r w:rsidRPr="0087535A">
        <w:t>AI</w:t>
      </w:r>
      <w:r w:rsidRPr="0087535A">
        <w:rPr>
          <w:spacing w:val="-9"/>
        </w:rPr>
        <w:t xml:space="preserve"> </w:t>
      </w:r>
      <w:r w:rsidRPr="0087535A">
        <w:t>more</w:t>
      </w:r>
      <w:r w:rsidRPr="0087535A">
        <w:rPr>
          <w:spacing w:val="-5"/>
        </w:rPr>
        <w:t xml:space="preserve"> </w:t>
      </w:r>
      <w:r w:rsidRPr="0087535A">
        <w:t>widely</w:t>
      </w:r>
      <w:r w:rsidRPr="0087535A">
        <w:rPr>
          <w:spacing w:val="-9"/>
        </w:rPr>
        <w:t xml:space="preserve"> </w:t>
      </w:r>
      <w:r w:rsidRPr="0087535A">
        <w:t>in</w:t>
      </w:r>
      <w:r w:rsidRPr="0087535A">
        <w:rPr>
          <w:spacing w:val="-6"/>
        </w:rPr>
        <w:t xml:space="preserve"> </w:t>
      </w:r>
      <w:r w:rsidRPr="0087535A">
        <w:t>the B2B marketing</w:t>
      </w:r>
      <w:r w:rsidRPr="0087535A">
        <w:rPr>
          <w:spacing w:val="-6"/>
        </w:rPr>
        <w:t xml:space="preserve"> </w:t>
      </w:r>
      <w:r w:rsidRPr="0087535A">
        <w:t>field.</w:t>
      </w:r>
    </w:p>
    <w:p w:rsidR="003F21A5" w:rsidRPr="0087535A" w:rsidRDefault="003F21A5" w:rsidP="003F21A5">
      <w:pPr>
        <w:pStyle w:val="BodyText"/>
        <w:spacing w:before="4" w:line="360" w:lineRule="auto"/>
        <w:jc w:val="both"/>
      </w:pPr>
    </w:p>
    <w:p w:rsidR="003F21A5" w:rsidRPr="0087535A" w:rsidRDefault="003F21A5" w:rsidP="003F21A5">
      <w:pPr>
        <w:pStyle w:val="ListParagraph"/>
        <w:numPr>
          <w:ilvl w:val="1"/>
          <w:numId w:val="3"/>
        </w:numPr>
        <w:tabs>
          <w:tab w:val="left" w:pos="601"/>
        </w:tabs>
        <w:spacing w:line="360" w:lineRule="auto"/>
        <w:ind w:left="600" w:hanging="481"/>
        <w:rPr>
          <w:sz w:val="24"/>
          <w:szCs w:val="24"/>
        </w:rPr>
      </w:pPr>
      <w:r w:rsidRPr="0087535A">
        <w:rPr>
          <w:sz w:val="24"/>
          <w:szCs w:val="24"/>
        </w:rPr>
        <w:t>2011-2015: Discovery of intelligent approaches in B2B</w:t>
      </w:r>
      <w:r w:rsidRPr="0087535A">
        <w:rPr>
          <w:spacing w:val="-21"/>
          <w:sz w:val="24"/>
          <w:szCs w:val="24"/>
        </w:rPr>
        <w:t xml:space="preserve"> </w:t>
      </w:r>
      <w:r w:rsidRPr="0087535A">
        <w:rPr>
          <w:sz w:val="24"/>
          <w:szCs w:val="24"/>
        </w:rPr>
        <w:t>marketing</w:t>
      </w:r>
    </w:p>
    <w:p w:rsidR="003F21A5" w:rsidRPr="0087535A" w:rsidRDefault="003F21A5" w:rsidP="003F21A5">
      <w:pPr>
        <w:pStyle w:val="BodyText"/>
        <w:spacing w:before="82" w:line="360" w:lineRule="auto"/>
        <w:ind w:left="120" w:right="193" w:firstLine="479"/>
        <w:jc w:val="both"/>
      </w:pPr>
      <w:r w:rsidRPr="0087535A">
        <w:t>Research</w:t>
      </w:r>
      <w:r w:rsidRPr="0087535A">
        <w:rPr>
          <w:spacing w:val="-10"/>
        </w:rPr>
        <w:t xml:space="preserve"> </w:t>
      </w:r>
      <w:r w:rsidRPr="0087535A">
        <w:t>in</w:t>
      </w:r>
      <w:r w:rsidRPr="0087535A">
        <w:rPr>
          <w:spacing w:val="-11"/>
        </w:rPr>
        <w:t xml:space="preserve"> </w:t>
      </w:r>
      <w:r w:rsidRPr="0087535A">
        <w:t>this</w:t>
      </w:r>
      <w:r w:rsidRPr="0087535A">
        <w:rPr>
          <w:spacing w:val="-11"/>
        </w:rPr>
        <w:t xml:space="preserve"> </w:t>
      </w:r>
      <w:r w:rsidRPr="0087535A">
        <w:t>period</w:t>
      </w:r>
      <w:r w:rsidRPr="0087535A">
        <w:rPr>
          <w:spacing w:val="-10"/>
        </w:rPr>
        <w:t xml:space="preserve"> </w:t>
      </w:r>
      <w:r w:rsidRPr="0087535A">
        <w:t>shifts</w:t>
      </w:r>
      <w:r w:rsidRPr="0087535A">
        <w:rPr>
          <w:spacing w:val="-10"/>
        </w:rPr>
        <w:t xml:space="preserve"> </w:t>
      </w:r>
      <w:r w:rsidRPr="0087535A">
        <w:t>from</w:t>
      </w:r>
      <w:r w:rsidRPr="0087535A">
        <w:rPr>
          <w:spacing w:val="-11"/>
        </w:rPr>
        <w:t xml:space="preserve"> </w:t>
      </w:r>
      <w:r w:rsidRPr="0087535A">
        <w:t>B2B</w:t>
      </w:r>
      <w:r w:rsidRPr="0087535A">
        <w:rPr>
          <w:spacing w:val="-13"/>
        </w:rPr>
        <w:t xml:space="preserve"> </w:t>
      </w:r>
      <w:r w:rsidRPr="0087535A">
        <w:t>marketing</w:t>
      </w:r>
      <w:r w:rsidRPr="0087535A">
        <w:rPr>
          <w:spacing w:val="-10"/>
        </w:rPr>
        <w:t xml:space="preserve"> </w:t>
      </w:r>
      <w:r w:rsidRPr="0087535A">
        <w:t>activities</w:t>
      </w:r>
      <w:r w:rsidRPr="0087535A">
        <w:rPr>
          <w:spacing w:val="-11"/>
        </w:rPr>
        <w:t xml:space="preserve"> </w:t>
      </w:r>
      <w:r w:rsidRPr="0087535A">
        <w:t>to</w:t>
      </w:r>
      <w:r w:rsidRPr="0087535A">
        <w:rPr>
          <w:spacing w:val="-9"/>
        </w:rPr>
        <w:t xml:space="preserve"> </w:t>
      </w:r>
      <w:r w:rsidRPr="0087535A">
        <w:t>focus</w:t>
      </w:r>
      <w:r w:rsidRPr="0087535A">
        <w:rPr>
          <w:spacing w:val="-11"/>
        </w:rPr>
        <w:t xml:space="preserve"> </w:t>
      </w:r>
      <w:r w:rsidRPr="0087535A">
        <w:t>on</w:t>
      </w:r>
      <w:r w:rsidRPr="0087535A">
        <w:rPr>
          <w:spacing w:val="-10"/>
        </w:rPr>
        <w:t xml:space="preserve"> </w:t>
      </w:r>
      <w:r w:rsidRPr="0087535A">
        <w:t>intelligent approaches.</w:t>
      </w:r>
      <w:r w:rsidRPr="0087535A">
        <w:rPr>
          <w:spacing w:val="-16"/>
        </w:rPr>
        <w:t xml:space="preserve"> </w:t>
      </w:r>
      <w:r w:rsidRPr="0087535A">
        <w:t>As</w:t>
      </w:r>
      <w:r w:rsidRPr="0087535A">
        <w:rPr>
          <w:spacing w:val="-14"/>
        </w:rPr>
        <w:t xml:space="preserve"> </w:t>
      </w:r>
      <w:r w:rsidRPr="0087535A">
        <w:t>shown</w:t>
      </w:r>
      <w:r w:rsidRPr="0087535A">
        <w:rPr>
          <w:spacing w:val="-14"/>
        </w:rPr>
        <w:t xml:space="preserve"> </w:t>
      </w:r>
      <w:r w:rsidRPr="0087535A">
        <w:t>in</w:t>
      </w:r>
      <w:r w:rsidRPr="0087535A">
        <w:rPr>
          <w:spacing w:val="-10"/>
        </w:rPr>
        <w:t xml:space="preserve"> </w:t>
      </w:r>
      <w:r w:rsidRPr="0087535A">
        <w:t>Figure</w:t>
      </w:r>
      <w:r w:rsidRPr="0087535A">
        <w:rPr>
          <w:spacing w:val="-15"/>
        </w:rPr>
        <w:t xml:space="preserve"> </w:t>
      </w:r>
      <w:r w:rsidRPr="0087535A">
        <w:t>8,</w:t>
      </w:r>
      <w:r w:rsidRPr="0087535A">
        <w:rPr>
          <w:spacing w:val="-13"/>
        </w:rPr>
        <w:t xml:space="preserve"> </w:t>
      </w:r>
      <w:r w:rsidRPr="0087535A">
        <w:t>the</w:t>
      </w:r>
      <w:r w:rsidRPr="0087535A">
        <w:rPr>
          <w:spacing w:val="-14"/>
        </w:rPr>
        <w:t xml:space="preserve"> </w:t>
      </w:r>
      <w:r w:rsidRPr="0087535A">
        <w:t>theme</w:t>
      </w:r>
      <w:r w:rsidRPr="0087535A">
        <w:rPr>
          <w:spacing w:val="-14"/>
        </w:rPr>
        <w:t xml:space="preserve"> </w:t>
      </w:r>
      <w:r w:rsidRPr="0087535A">
        <w:t>‘approach’</w:t>
      </w:r>
      <w:r w:rsidRPr="0087535A">
        <w:rPr>
          <w:spacing w:val="-30"/>
        </w:rPr>
        <w:t xml:space="preserve"> </w:t>
      </w:r>
      <w:r w:rsidRPr="0087535A">
        <w:t>(which</w:t>
      </w:r>
      <w:r w:rsidRPr="0087535A">
        <w:rPr>
          <w:spacing w:val="-11"/>
        </w:rPr>
        <w:t xml:space="preserve"> </w:t>
      </w:r>
      <w:r w:rsidRPr="0087535A">
        <w:t>incorporates</w:t>
      </w:r>
      <w:r w:rsidRPr="0087535A">
        <w:rPr>
          <w:spacing w:val="-12"/>
        </w:rPr>
        <w:t xml:space="preserve"> </w:t>
      </w:r>
      <w:r w:rsidRPr="0087535A">
        <w:t xml:space="preserve">algorithm, </w:t>
      </w:r>
      <w:r w:rsidRPr="0087535A">
        <w:lastRenderedPageBreak/>
        <w:t xml:space="preserve">service support system and problem-solving application) becomes the most important research topic in this period. These studies pay particular attention to the development of advanced, efficient AI approaches to support B2B decision-making. Notably, the price negotiation approach becomes an important area in management and economic science for B2B marketers to gain competitiveness. Fu et al. (2015) proposed a systematic fuzzy approach, which was the first intelligent approach to provide the boundary of a negotiation price by learning and </w:t>
      </w:r>
      <w:proofErr w:type="spellStart"/>
      <w:r w:rsidRPr="0087535A">
        <w:t>analysing</w:t>
      </w:r>
      <w:proofErr w:type="spellEnd"/>
      <w:r w:rsidRPr="0087535A">
        <w:t xml:space="preserve"> transaction records. That intelligent approach can help managers to improve their pricing strategies by taking account of a wide range of factors, such as consumers’ needs, operation costs and companies’</w:t>
      </w:r>
      <w:r w:rsidRPr="0087535A">
        <w:rPr>
          <w:spacing w:val="-19"/>
        </w:rPr>
        <w:t xml:space="preserve"> </w:t>
      </w:r>
      <w:r w:rsidRPr="0087535A">
        <w:t>demands.</w:t>
      </w:r>
    </w:p>
    <w:p w:rsidR="003F21A5" w:rsidRPr="0087535A" w:rsidRDefault="003F21A5" w:rsidP="003F21A5">
      <w:pPr>
        <w:tabs>
          <w:tab w:val="left" w:pos="4875"/>
        </w:tabs>
        <w:spacing w:line="360" w:lineRule="auto"/>
        <w:jc w:val="center"/>
        <w:rPr>
          <w:rFonts w:ascii="Times New Roman" w:hAnsi="Times New Roman" w:cs="Times New Roman"/>
        </w:rPr>
      </w:pPr>
      <w:r w:rsidRPr="0087535A">
        <w:rPr>
          <w:rFonts w:ascii="Times New Roman" w:hAnsi="Times New Roman" w:cs="Times New Roman"/>
          <w:noProof/>
          <w:lang w:val="en-IN" w:eastAsia="en-IN"/>
        </w:rPr>
        <w:drawing>
          <wp:anchor distT="0" distB="0" distL="114300" distR="114300" simplePos="0" relativeHeight="251666432" behindDoc="0" locked="0" layoutInCell="1" allowOverlap="1" wp14:anchorId="5B233D7A" wp14:editId="71FA4EC1">
            <wp:simplePos x="0" y="0"/>
            <wp:positionH relativeFrom="column">
              <wp:posOffset>1552575</wp:posOffset>
            </wp:positionH>
            <wp:positionV relativeFrom="paragraph">
              <wp:posOffset>139700</wp:posOffset>
            </wp:positionV>
            <wp:extent cx="2388271" cy="3093339"/>
            <wp:effectExtent l="0" t="0" r="0" b="0"/>
            <wp:wrapTopAndBottom/>
            <wp:docPr id="15" name="image11.jpeg"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88271" cy="3093339"/>
                    </a:xfrm>
                    <a:prstGeom prst="rect">
                      <a:avLst/>
                    </a:prstGeom>
                  </pic:spPr>
                </pic:pic>
              </a:graphicData>
            </a:graphic>
            <wp14:sizeRelH relativeFrom="page">
              <wp14:pctWidth>0</wp14:pctWidth>
            </wp14:sizeRelH>
            <wp14:sizeRelV relativeFrom="page">
              <wp14:pctHeight>0</wp14:pctHeight>
            </wp14:sizeRelV>
          </wp:anchor>
        </w:drawing>
      </w:r>
      <w:r w:rsidRPr="0087535A">
        <w:rPr>
          <w:rFonts w:ascii="Times New Roman" w:hAnsi="Times New Roman" w:cs="Times New Roman"/>
        </w:rPr>
        <w:t>Figure 8: Research themes during the period</w:t>
      </w:r>
      <w:r w:rsidRPr="0087535A">
        <w:rPr>
          <w:rFonts w:ascii="Times New Roman" w:hAnsi="Times New Roman" w:cs="Times New Roman"/>
          <w:spacing w:val="-17"/>
        </w:rPr>
        <w:t xml:space="preserve"> </w:t>
      </w:r>
      <w:r w:rsidRPr="0087535A">
        <w:rPr>
          <w:rFonts w:ascii="Times New Roman" w:hAnsi="Times New Roman" w:cs="Times New Roman"/>
        </w:rPr>
        <w:t>2011-2015</w:t>
      </w:r>
    </w:p>
    <w:p w:rsidR="003F21A5" w:rsidRPr="0087535A" w:rsidRDefault="003F21A5" w:rsidP="003F21A5">
      <w:pPr>
        <w:tabs>
          <w:tab w:val="left" w:pos="4875"/>
        </w:tabs>
        <w:spacing w:line="360" w:lineRule="auto"/>
        <w:jc w:val="center"/>
        <w:rPr>
          <w:rFonts w:ascii="Times New Roman" w:hAnsi="Times New Roman" w:cs="Times New Roman"/>
        </w:rPr>
      </w:pPr>
    </w:p>
    <w:p w:rsidR="003F21A5" w:rsidRPr="0087535A" w:rsidRDefault="003F21A5" w:rsidP="003F21A5">
      <w:pPr>
        <w:pStyle w:val="BodyText"/>
        <w:spacing w:line="360" w:lineRule="auto"/>
        <w:ind w:left="120" w:right="193" w:firstLine="479"/>
        <w:jc w:val="both"/>
      </w:pPr>
      <w:r w:rsidRPr="0087535A">
        <w:t xml:space="preserve">Apart from the </w:t>
      </w:r>
      <w:proofErr w:type="gramStart"/>
      <w:r w:rsidRPr="0087535A">
        <w:t>themes</w:t>
      </w:r>
      <w:proofErr w:type="gramEnd"/>
      <w:r w:rsidRPr="0087535A">
        <w:t xml:space="preserve"> ‘approach’ and ‘business-to-business’, themes such as ‘process’ (Yin et al., 2012; </w:t>
      </w:r>
      <w:proofErr w:type="spellStart"/>
      <w:r w:rsidRPr="0087535A">
        <w:t>Kerkkanen</w:t>
      </w:r>
      <w:proofErr w:type="spellEnd"/>
      <w:r w:rsidRPr="0087535A">
        <w:t xml:space="preserve"> et al., 2012), ‘model’ (</w:t>
      </w:r>
      <w:proofErr w:type="spellStart"/>
      <w:r w:rsidRPr="0087535A">
        <w:t>Paulraj</w:t>
      </w:r>
      <w:proofErr w:type="spellEnd"/>
      <w:r w:rsidRPr="0087535A">
        <w:t xml:space="preserve"> et al., 2012; </w:t>
      </w:r>
      <w:proofErr w:type="spellStart"/>
      <w:r w:rsidRPr="0087535A">
        <w:t>Hamichi</w:t>
      </w:r>
      <w:proofErr w:type="spellEnd"/>
      <w:r w:rsidRPr="0087535A">
        <w:rPr>
          <w:spacing w:val="-3"/>
        </w:rPr>
        <w:t xml:space="preserve"> </w:t>
      </w:r>
      <w:r w:rsidRPr="0087535A">
        <w:t>et</w:t>
      </w:r>
      <w:r w:rsidRPr="0087535A">
        <w:rPr>
          <w:spacing w:val="-2"/>
        </w:rPr>
        <w:t xml:space="preserve"> </w:t>
      </w:r>
      <w:r w:rsidRPr="0087535A">
        <w:t>al.,</w:t>
      </w:r>
      <w:r w:rsidRPr="0087535A">
        <w:rPr>
          <w:spacing w:val="-2"/>
        </w:rPr>
        <w:t xml:space="preserve"> </w:t>
      </w:r>
      <w:r w:rsidRPr="0087535A">
        <w:t>2013)</w:t>
      </w:r>
      <w:r w:rsidRPr="0087535A">
        <w:rPr>
          <w:spacing w:val="-2"/>
        </w:rPr>
        <w:t xml:space="preserve"> </w:t>
      </w:r>
      <w:r w:rsidRPr="0087535A">
        <w:t>and</w:t>
      </w:r>
      <w:r w:rsidRPr="0087535A">
        <w:rPr>
          <w:spacing w:val="-2"/>
        </w:rPr>
        <w:t xml:space="preserve"> </w:t>
      </w:r>
      <w:r w:rsidRPr="0087535A">
        <w:t>‘business’</w:t>
      </w:r>
      <w:r w:rsidRPr="0087535A">
        <w:rPr>
          <w:spacing w:val="-20"/>
        </w:rPr>
        <w:t xml:space="preserve"> </w:t>
      </w:r>
      <w:r w:rsidRPr="0087535A">
        <w:t>(</w:t>
      </w:r>
      <w:proofErr w:type="spellStart"/>
      <w:r w:rsidRPr="0087535A">
        <w:t>Demirkan</w:t>
      </w:r>
      <w:proofErr w:type="spellEnd"/>
      <w:r w:rsidRPr="0087535A">
        <w:rPr>
          <w:spacing w:val="-2"/>
        </w:rPr>
        <w:t xml:space="preserve"> </w:t>
      </w:r>
      <w:r w:rsidRPr="0087535A">
        <w:t>et</w:t>
      </w:r>
      <w:r w:rsidRPr="0087535A">
        <w:rPr>
          <w:spacing w:val="-2"/>
        </w:rPr>
        <w:t xml:space="preserve"> </w:t>
      </w:r>
      <w:r w:rsidRPr="0087535A">
        <w:t>al.,</w:t>
      </w:r>
      <w:r w:rsidRPr="0087535A">
        <w:rPr>
          <w:spacing w:val="-2"/>
        </w:rPr>
        <w:t xml:space="preserve"> </w:t>
      </w:r>
      <w:r w:rsidRPr="0087535A">
        <w:t>2012;</w:t>
      </w:r>
      <w:r w:rsidRPr="0087535A">
        <w:rPr>
          <w:spacing w:val="-2"/>
        </w:rPr>
        <w:t xml:space="preserve"> </w:t>
      </w:r>
      <w:r w:rsidRPr="0087535A">
        <w:t>Chan</w:t>
      </w:r>
      <w:r w:rsidRPr="0087535A">
        <w:rPr>
          <w:spacing w:val="-2"/>
        </w:rPr>
        <w:t xml:space="preserve"> </w:t>
      </w:r>
      <w:r w:rsidRPr="0087535A">
        <w:t>et</w:t>
      </w:r>
      <w:r w:rsidRPr="0087535A">
        <w:rPr>
          <w:spacing w:val="-3"/>
        </w:rPr>
        <w:t xml:space="preserve"> </w:t>
      </w:r>
      <w:r w:rsidRPr="0087535A">
        <w:t>al.,</w:t>
      </w:r>
      <w:r w:rsidRPr="0087535A">
        <w:rPr>
          <w:spacing w:val="-2"/>
        </w:rPr>
        <w:t xml:space="preserve"> </w:t>
      </w:r>
      <w:r w:rsidRPr="0087535A">
        <w:t>2011)</w:t>
      </w:r>
      <w:r w:rsidRPr="0087535A">
        <w:rPr>
          <w:spacing w:val="-2"/>
        </w:rPr>
        <w:t xml:space="preserve"> </w:t>
      </w:r>
      <w:r w:rsidRPr="0087535A">
        <w:t>are</w:t>
      </w:r>
      <w:r w:rsidRPr="0087535A">
        <w:rPr>
          <w:spacing w:val="-4"/>
        </w:rPr>
        <w:t xml:space="preserve"> </w:t>
      </w:r>
      <w:r w:rsidRPr="0087535A">
        <w:t>also important topics for research and overlap with ‘approach’. Articles regarding the themes</w:t>
      </w:r>
      <w:r w:rsidRPr="0087535A">
        <w:rPr>
          <w:spacing w:val="-8"/>
        </w:rPr>
        <w:t xml:space="preserve"> </w:t>
      </w:r>
      <w:r w:rsidRPr="0087535A">
        <w:t>‘process’</w:t>
      </w:r>
      <w:r w:rsidRPr="0087535A">
        <w:rPr>
          <w:spacing w:val="-24"/>
        </w:rPr>
        <w:t xml:space="preserve"> </w:t>
      </w:r>
      <w:r w:rsidRPr="0087535A">
        <w:t>and</w:t>
      </w:r>
      <w:r w:rsidRPr="0087535A">
        <w:rPr>
          <w:spacing w:val="-7"/>
        </w:rPr>
        <w:t xml:space="preserve"> </w:t>
      </w:r>
      <w:r w:rsidRPr="0087535A">
        <w:t>‘model’</w:t>
      </w:r>
      <w:r w:rsidRPr="0087535A">
        <w:rPr>
          <w:spacing w:val="-26"/>
        </w:rPr>
        <w:t xml:space="preserve"> </w:t>
      </w:r>
      <w:r w:rsidRPr="0087535A">
        <w:t>concentrate</w:t>
      </w:r>
      <w:r w:rsidRPr="0087535A">
        <w:rPr>
          <w:spacing w:val="-5"/>
        </w:rPr>
        <w:t xml:space="preserve"> </w:t>
      </w:r>
      <w:r w:rsidRPr="0087535A">
        <w:t>on</w:t>
      </w:r>
      <w:r w:rsidRPr="0087535A">
        <w:rPr>
          <w:spacing w:val="-9"/>
        </w:rPr>
        <w:t xml:space="preserve"> </w:t>
      </w:r>
      <w:r w:rsidRPr="0087535A">
        <w:t>the</w:t>
      </w:r>
      <w:r w:rsidRPr="0087535A">
        <w:rPr>
          <w:spacing w:val="-7"/>
        </w:rPr>
        <w:t xml:space="preserve"> </w:t>
      </w:r>
      <w:r w:rsidRPr="0087535A">
        <w:t>development</w:t>
      </w:r>
      <w:r w:rsidRPr="0087535A">
        <w:rPr>
          <w:spacing w:val="-7"/>
        </w:rPr>
        <w:t xml:space="preserve"> </w:t>
      </w:r>
      <w:r w:rsidRPr="0087535A">
        <w:t>of</w:t>
      </w:r>
      <w:r w:rsidRPr="0087535A">
        <w:rPr>
          <w:spacing w:val="-9"/>
        </w:rPr>
        <w:t xml:space="preserve"> </w:t>
      </w:r>
      <w:r w:rsidRPr="0087535A">
        <w:t>novel</w:t>
      </w:r>
      <w:r w:rsidRPr="0087535A">
        <w:rPr>
          <w:spacing w:val="-15"/>
        </w:rPr>
        <w:t xml:space="preserve"> </w:t>
      </w:r>
      <w:r w:rsidRPr="0087535A">
        <w:t>AI</w:t>
      </w:r>
      <w:r w:rsidRPr="0087535A">
        <w:rPr>
          <w:spacing w:val="-8"/>
        </w:rPr>
        <w:t xml:space="preserve"> </w:t>
      </w:r>
      <w:r w:rsidRPr="0087535A">
        <w:t>applications for innovation, while</w:t>
      </w:r>
      <w:r w:rsidRPr="0087535A">
        <w:rPr>
          <w:spacing w:val="-17"/>
        </w:rPr>
        <w:t xml:space="preserve"> </w:t>
      </w:r>
      <w:r w:rsidRPr="0087535A">
        <w:t>articles</w:t>
      </w:r>
      <w:r w:rsidRPr="0087535A">
        <w:rPr>
          <w:spacing w:val="-14"/>
        </w:rPr>
        <w:t xml:space="preserve"> </w:t>
      </w:r>
      <w:r w:rsidRPr="0087535A">
        <w:t>regarding</w:t>
      </w:r>
      <w:r w:rsidRPr="0087535A">
        <w:rPr>
          <w:spacing w:val="-18"/>
        </w:rPr>
        <w:t xml:space="preserve"> </w:t>
      </w:r>
      <w:r w:rsidRPr="0087535A">
        <w:t>the</w:t>
      </w:r>
      <w:r w:rsidRPr="0087535A">
        <w:rPr>
          <w:spacing w:val="-17"/>
        </w:rPr>
        <w:t xml:space="preserve"> </w:t>
      </w:r>
      <w:r w:rsidRPr="0087535A">
        <w:t>themes</w:t>
      </w:r>
      <w:r w:rsidRPr="0087535A">
        <w:rPr>
          <w:spacing w:val="-11"/>
        </w:rPr>
        <w:t xml:space="preserve"> </w:t>
      </w:r>
      <w:r w:rsidRPr="0087535A">
        <w:t>‘business’</w:t>
      </w:r>
      <w:r w:rsidRPr="0087535A">
        <w:rPr>
          <w:spacing w:val="-33"/>
        </w:rPr>
        <w:t xml:space="preserve"> </w:t>
      </w:r>
      <w:r w:rsidRPr="0087535A">
        <w:t>and</w:t>
      </w:r>
      <w:r w:rsidRPr="0087535A">
        <w:rPr>
          <w:spacing w:val="-11"/>
        </w:rPr>
        <w:t xml:space="preserve"> </w:t>
      </w:r>
      <w:r w:rsidRPr="0087535A">
        <w:t>‘business-to-</w:t>
      </w:r>
      <w:proofErr w:type="gramStart"/>
      <w:r w:rsidRPr="0087535A">
        <w:t>business’</w:t>
      </w:r>
      <w:proofErr w:type="gramEnd"/>
      <w:r w:rsidRPr="0087535A">
        <w:rPr>
          <w:spacing w:val="-29"/>
        </w:rPr>
        <w:t xml:space="preserve"> </w:t>
      </w:r>
      <w:r w:rsidRPr="0087535A">
        <w:t>generally</w:t>
      </w:r>
      <w:r w:rsidRPr="0087535A">
        <w:rPr>
          <w:spacing w:val="-21"/>
        </w:rPr>
        <w:t xml:space="preserve"> </w:t>
      </w:r>
      <w:r w:rsidRPr="0087535A">
        <w:t xml:space="preserve">refer to the advancement of existing B2B activities. In addition, information security becomes an important issue, and especially the privacy of customers’ information and companies’ confidential business information. Accordingly, </w:t>
      </w:r>
      <w:proofErr w:type="spellStart"/>
      <w:r w:rsidRPr="0087535A">
        <w:t>Sambour</w:t>
      </w:r>
      <w:proofErr w:type="spellEnd"/>
      <w:r w:rsidRPr="0087535A">
        <w:t xml:space="preserve"> and Lu (2015) develop a practical trust-based user-item recommendation intelligent approach which protects companies’ and </w:t>
      </w:r>
      <w:r w:rsidRPr="0087535A">
        <w:lastRenderedPageBreak/>
        <w:t>consumers’ implicit trust information. Nonetheless, the intelligent approaches developed in this period mainly took the sellers’ perspective. Thus, research was generally focused on developing innovative AI approaches to support sellers in B2B marketing</w:t>
      </w:r>
      <w:r w:rsidRPr="0087535A">
        <w:rPr>
          <w:spacing w:val="-6"/>
        </w:rPr>
        <w:t xml:space="preserve"> </w:t>
      </w:r>
      <w:r w:rsidRPr="0087535A">
        <w:t>activities.</w:t>
      </w:r>
    </w:p>
    <w:p w:rsidR="003F21A5" w:rsidRPr="0087535A" w:rsidRDefault="003F21A5" w:rsidP="003F21A5">
      <w:pPr>
        <w:pStyle w:val="BodyText"/>
        <w:spacing w:before="2" w:line="360" w:lineRule="auto"/>
        <w:jc w:val="both"/>
      </w:pPr>
    </w:p>
    <w:p w:rsidR="003F21A5" w:rsidRPr="0087535A" w:rsidRDefault="003F21A5" w:rsidP="003F21A5">
      <w:pPr>
        <w:pStyle w:val="ListParagraph"/>
        <w:numPr>
          <w:ilvl w:val="1"/>
          <w:numId w:val="3"/>
        </w:numPr>
        <w:tabs>
          <w:tab w:val="left" w:pos="601"/>
        </w:tabs>
        <w:spacing w:before="1" w:line="360" w:lineRule="auto"/>
        <w:ind w:left="600" w:hanging="481"/>
        <w:rPr>
          <w:sz w:val="24"/>
          <w:szCs w:val="24"/>
        </w:rPr>
      </w:pPr>
      <w:r w:rsidRPr="0087535A">
        <w:rPr>
          <w:sz w:val="24"/>
          <w:szCs w:val="24"/>
        </w:rPr>
        <w:t>2016-2021: New horizons for AI in B2B</w:t>
      </w:r>
      <w:r w:rsidRPr="0087535A">
        <w:rPr>
          <w:spacing w:val="-24"/>
          <w:sz w:val="24"/>
          <w:szCs w:val="24"/>
        </w:rPr>
        <w:t xml:space="preserve"> </w:t>
      </w:r>
      <w:r w:rsidRPr="0087535A">
        <w:rPr>
          <w:sz w:val="24"/>
          <w:szCs w:val="24"/>
        </w:rPr>
        <w:t>marketing</w:t>
      </w:r>
    </w:p>
    <w:p w:rsidR="003F21A5" w:rsidRPr="0087535A" w:rsidRDefault="003F21A5" w:rsidP="003F21A5">
      <w:pPr>
        <w:pStyle w:val="BodyText"/>
        <w:spacing w:before="84" w:line="360" w:lineRule="auto"/>
        <w:ind w:left="120" w:right="180" w:firstLine="479"/>
        <w:jc w:val="both"/>
      </w:pPr>
      <w:r w:rsidRPr="0087535A">
        <w:t xml:space="preserve">Studies in this period broadened to include a more holistic view of both information science and business aspects. As shown in Figure 9, the theme ‘B2B’ becomes the most important research topic again. There is </w:t>
      </w:r>
      <w:proofErr w:type="spellStart"/>
      <w:r w:rsidRPr="0087535A">
        <w:t>though</w:t>
      </w:r>
      <w:proofErr w:type="spellEnd"/>
      <w:r w:rsidRPr="0087535A">
        <w:t xml:space="preserve"> a new theme, ‘customer’. Compared with the preceding period (2011-2015), the primary research focus</w:t>
      </w:r>
      <w:r w:rsidRPr="0087535A">
        <w:rPr>
          <w:spacing w:val="-12"/>
        </w:rPr>
        <w:t xml:space="preserve"> </w:t>
      </w:r>
      <w:r w:rsidRPr="0087535A">
        <w:t>moves</w:t>
      </w:r>
      <w:r w:rsidRPr="0087535A">
        <w:rPr>
          <w:spacing w:val="-9"/>
        </w:rPr>
        <w:t xml:space="preserve"> </w:t>
      </w:r>
      <w:r w:rsidRPr="0087535A">
        <w:t>from</w:t>
      </w:r>
      <w:r w:rsidRPr="0087535A">
        <w:rPr>
          <w:spacing w:val="-8"/>
        </w:rPr>
        <w:t xml:space="preserve"> </w:t>
      </w:r>
      <w:r w:rsidRPr="0087535A">
        <w:t>intelligent</w:t>
      </w:r>
      <w:r w:rsidRPr="0087535A">
        <w:rPr>
          <w:spacing w:val="-11"/>
        </w:rPr>
        <w:t xml:space="preserve"> </w:t>
      </w:r>
      <w:r w:rsidRPr="0087535A">
        <w:t>approaches</w:t>
      </w:r>
      <w:r w:rsidRPr="0087535A">
        <w:rPr>
          <w:spacing w:val="-11"/>
        </w:rPr>
        <w:t xml:space="preserve"> </w:t>
      </w:r>
      <w:r w:rsidRPr="0087535A">
        <w:t>to</w:t>
      </w:r>
      <w:r w:rsidRPr="0087535A">
        <w:rPr>
          <w:spacing w:val="-8"/>
        </w:rPr>
        <w:t xml:space="preserve"> </w:t>
      </w:r>
      <w:r w:rsidRPr="0087535A">
        <w:t>comprehensive</w:t>
      </w:r>
      <w:r w:rsidRPr="0087535A">
        <w:rPr>
          <w:spacing w:val="-11"/>
        </w:rPr>
        <w:t xml:space="preserve"> </w:t>
      </w:r>
      <w:r w:rsidRPr="0087535A">
        <w:t>activities</w:t>
      </w:r>
      <w:r w:rsidRPr="0087535A">
        <w:rPr>
          <w:spacing w:val="-9"/>
        </w:rPr>
        <w:t xml:space="preserve"> </w:t>
      </w:r>
      <w:r w:rsidRPr="0087535A">
        <w:t>of</w:t>
      </w:r>
      <w:r w:rsidRPr="0087535A">
        <w:rPr>
          <w:spacing w:val="-9"/>
        </w:rPr>
        <w:t xml:space="preserve"> </w:t>
      </w:r>
      <w:r w:rsidRPr="0087535A">
        <w:t>B2B</w:t>
      </w:r>
      <w:r w:rsidRPr="0087535A">
        <w:rPr>
          <w:spacing w:val="-10"/>
        </w:rPr>
        <w:t xml:space="preserve"> </w:t>
      </w:r>
      <w:r w:rsidRPr="0087535A">
        <w:t>marketing innovation from both the seller’s and the buyer’s</w:t>
      </w:r>
      <w:r w:rsidRPr="0087535A">
        <w:rPr>
          <w:spacing w:val="-19"/>
        </w:rPr>
        <w:t xml:space="preserve"> </w:t>
      </w:r>
      <w:r w:rsidRPr="0087535A">
        <w:t>perspectives.</w:t>
      </w:r>
    </w:p>
    <w:p w:rsidR="003F21A5" w:rsidRPr="0087535A" w:rsidRDefault="003F21A5" w:rsidP="003F21A5">
      <w:pPr>
        <w:pStyle w:val="BodyText"/>
        <w:spacing w:before="84" w:line="360" w:lineRule="auto"/>
        <w:ind w:right="180"/>
        <w:jc w:val="center"/>
      </w:pPr>
      <w:r w:rsidRPr="0087535A">
        <w:rPr>
          <w:noProof/>
          <w:lang w:val="en-IN" w:eastAsia="en-IN"/>
        </w:rPr>
        <w:drawing>
          <wp:anchor distT="0" distB="0" distL="0" distR="0" simplePos="0" relativeHeight="251663360" behindDoc="0" locked="0" layoutInCell="1" allowOverlap="1" wp14:anchorId="2AAC2F5C" wp14:editId="2AA1AFF8">
            <wp:simplePos x="0" y="0"/>
            <wp:positionH relativeFrom="margin">
              <wp:posOffset>1095375</wp:posOffset>
            </wp:positionH>
            <wp:positionV relativeFrom="paragraph">
              <wp:posOffset>149225</wp:posOffset>
            </wp:positionV>
            <wp:extent cx="3162300" cy="3858895"/>
            <wp:effectExtent l="0" t="0" r="0" b="8255"/>
            <wp:wrapTopAndBottom/>
            <wp:docPr id="17" name="image12.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5" cstate="print"/>
                    <a:stretch>
                      <a:fillRect/>
                    </a:stretch>
                  </pic:blipFill>
                  <pic:spPr>
                    <a:xfrm>
                      <a:off x="0" y="0"/>
                      <a:ext cx="3162300" cy="3858895"/>
                    </a:xfrm>
                    <a:prstGeom prst="rect">
                      <a:avLst/>
                    </a:prstGeom>
                  </pic:spPr>
                </pic:pic>
              </a:graphicData>
            </a:graphic>
            <wp14:sizeRelH relativeFrom="margin">
              <wp14:pctWidth>0</wp14:pctWidth>
            </wp14:sizeRelH>
            <wp14:sizeRelV relativeFrom="margin">
              <wp14:pctHeight>0</wp14:pctHeight>
            </wp14:sizeRelV>
          </wp:anchor>
        </w:drawing>
      </w:r>
      <w:r w:rsidRPr="0087535A">
        <w:t>Figure 9: Research themes during the period</w:t>
      </w:r>
      <w:r w:rsidRPr="0087535A">
        <w:rPr>
          <w:spacing w:val="-7"/>
        </w:rPr>
        <w:t xml:space="preserve"> </w:t>
      </w:r>
      <w:r w:rsidRPr="0087535A">
        <w:t>2016-2020</w:t>
      </w:r>
    </w:p>
    <w:p w:rsidR="003F21A5" w:rsidRPr="0087535A" w:rsidRDefault="003F21A5" w:rsidP="003F21A5">
      <w:pPr>
        <w:pStyle w:val="BodyText"/>
        <w:spacing w:before="84" w:line="360" w:lineRule="auto"/>
        <w:ind w:right="180"/>
        <w:jc w:val="center"/>
      </w:pPr>
    </w:p>
    <w:p w:rsidR="003F21A5" w:rsidRPr="0087535A" w:rsidRDefault="003F21A5" w:rsidP="003F21A5">
      <w:pPr>
        <w:pStyle w:val="BodyText"/>
        <w:spacing w:before="1" w:line="360" w:lineRule="auto"/>
        <w:ind w:left="120" w:right="178" w:firstLine="479"/>
        <w:jc w:val="both"/>
      </w:pPr>
      <w:r w:rsidRPr="0087535A">
        <w:t>Research generally took the seller’s perspective in proposing intelligent systems. However,</w:t>
      </w:r>
      <w:r w:rsidRPr="0087535A">
        <w:rPr>
          <w:spacing w:val="-4"/>
        </w:rPr>
        <w:t xml:space="preserve"> </w:t>
      </w:r>
      <w:r w:rsidRPr="0087535A">
        <w:t>the</w:t>
      </w:r>
      <w:r w:rsidRPr="0087535A">
        <w:rPr>
          <w:spacing w:val="-3"/>
        </w:rPr>
        <w:t xml:space="preserve"> </w:t>
      </w:r>
      <w:r w:rsidRPr="0087535A">
        <w:t>buyers’</w:t>
      </w:r>
      <w:r w:rsidRPr="0087535A">
        <w:rPr>
          <w:spacing w:val="-20"/>
        </w:rPr>
        <w:t xml:space="preserve"> </w:t>
      </w:r>
      <w:r w:rsidRPr="0087535A">
        <w:t>(customers’)</w:t>
      </w:r>
      <w:r w:rsidRPr="0087535A">
        <w:rPr>
          <w:spacing w:val="-3"/>
        </w:rPr>
        <w:t xml:space="preserve"> </w:t>
      </w:r>
      <w:r w:rsidRPr="0087535A">
        <w:t>perspective</w:t>
      </w:r>
      <w:r w:rsidRPr="0087535A">
        <w:rPr>
          <w:spacing w:val="-5"/>
        </w:rPr>
        <w:t xml:space="preserve"> </w:t>
      </w:r>
      <w:r w:rsidRPr="0087535A">
        <w:t>has</w:t>
      </w:r>
      <w:r w:rsidRPr="0087535A">
        <w:rPr>
          <w:spacing w:val="-1"/>
        </w:rPr>
        <w:t xml:space="preserve"> </w:t>
      </w:r>
      <w:r w:rsidRPr="0087535A">
        <w:t>become</w:t>
      </w:r>
      <w:r w:rsidRPr="0087535A">
        <w:rPr>
          <w:spacing w:val="-3"/>
        </w:rPr>
        <w:t xml:space="preserve"> </w:t>
      </w:r>
      <w:r w:rsidRPr="0087535A">
        <w:t>more</w:t>
      </w:r>
      <w:r w:rsidRPr="0087535A">
        <w:rPr>
          <w:spacing w:val="-4"/>
        </w:rPr>
        <w:t xml:space="preserve"> </w:t>
      </w:r>
      <w:r w:rsidRPr="0087535A">
        <w:t>important</w:t>
      </w:r>
      <w:r w:rsidRPr="0087535A">
        <w:rPr>
          <w:spacing w:val="-3"/>
        </w:rPr>
        <w:t xml:space="preserve"> </w:t>
      </w:r>
      <w:r w:rsidRPr="0087535A">
        <w:t>and</w:t>
      </w:r>
      <w:r w:rsidRPr="0087535A">
        <w:rPr>
          <w:spacing w:val="-4"/>
        </w:rPr>
        <w:t xml:space="preserve"> </w:t>
      </w:r>
      <w:r w:rsidRPr="0087535A">
        <w:t>gained much</w:t>
      </w:r>
      <w:r w:rsidRPr="0087535A">
        <w:rPr>
          <w:spacing w:val="-4"/>
        </w:rPr>
        <w:t xml:space="preserve"> </w:t>
      </w:r>
      <w:r w:rsidRPr="0087535A">
        <w:t>research</w:t>
      </w:r>
      <w:r w:rsidRPr="0087535A">
        <w:rPr>
          <w:spacing w:val="-1"/>
        </w:rPr>
        <w:t xml:space="preserve"> </w:t>
      </w:r>
      <w:r w:rsidRPr="0087535A">
        <w:t>attention.</w:t>
      </w:r>
      <w:r w:rsidRPr="0087535A">
        <w:rPr>
          <w:spacing w:val="-1"/>
        </w:rPr>
        <w:t xml:space="preserve"> </w:t>
      </w:r>
      <w:r w:rsidRPr="0087535A">
        <w:t>For</w:t>
      </w:r>
      <w:r w:rsidRPr="0087535A">
        <w:rPr>
          <w:spacing w:val="-4"/>
        </w:rPr>
        <w:t xml:space="preserve"> </w:t>
      </w:r>
      <w:r w:rsidRPr="0087535A">
        <w:t>instance,</w:t>
      </w:r>
      <w:r w:rsidRPr="0087535A">
        <w:rPr>
          <w:spacing w:val="-2"/>
        </w:rPr>
        <w:t xml:space="preserve"> </w:t>
      </w:r>
      <w:r w:rsidRPr="0087535A">
        <w:t>Rantala</w:t>
      </w:r>
      <w:r w:rsidRPr="0087535A">
        <w:rPr>
          <w:spacing w:val="-2"/>
        </w:rPr>
        <w:t xml:space="preserve"> </w:t>
      </w:r>
      <w:r w:rsidRPr="0087535A">
        <w:t>et</w:t>
      </w:r>
      <w:r w:rsidRPr="0087535A">
        <w:rPr>
          <w:spacing w:val="-3"/>
        </w:rPr>
        <w:t xml:space="preserve"> </w:t>
      </w:r>
      <w:r w:rsidRPr="0087535A">
        <w:t>al.</w:t>
      </w:r>
      <w:r w:rsidRPr="0087535A">
        <w:rPr>
          <w:spacing w:val="-2"/>
        </w:rPr>
        <w:t xml:space="preserve"> </w:t>
      </w:r>
      <w:r w:rsidRPr="0087535A">
        <w:t>(2020)</w:t>
      </w:r>
      <w:r w:rsidRPr="0087535A">
        <w:rPr>
          <w:spacing w:val="-5"/>
        </w:rPr>
        <w:t xml:space="preserve"> </w:t>
      </w:r>
      <w:r w:rsidRPr="0087535A">
        <w:t>state</w:t>
      </w:r>
      <w:r w:rsidRPr="0087535A">
        <w:rPr>
          <w:spacing w:val="-5"/>
        </w:rPr>
        <w:t xml:space="preserve"> </w:t>
      </w:r>
      <w:r w:rsidRPr="0087535A">
        <w:t>that</w:t>
      </w:r>
      <w:r w:rsidRPr="0087535A">
        <w:rPr>
          <w:spacing w:val="-3"/>
        </w:rPr>
        <w:t xml:space="preserve"> </w:t>
      </w:r>
      <w:r w:rsidRPr="0087535A">
        <w:t>it</w:t>
      </w:r>
      <w:r w:rsidRPr="0087535A">
        <w:rPr>
          <w:spacing w:val="-3"/>
        </w:rPr>
        <w:t xml:space="preserve"> </w:t>
      </w:r>
      <w:r w:rsidRPr="0087535A">
        <w:t>is</w:t>
      </w:r>
      <w:r w:rsidRPr="0087535A">
        <w:rPr>
          <w:spacing w:val="-3"/>
        </w:rPr>
        <w:t xml:space="preserve"> </w:t>
      </w:r>
      <w:r w:rsidRPr="0087535A">
        <w:t>vital</w:t>
      </w:r>
      <w:r w:rsidRPr="0087535A">
        <w:rPr>
          <w:spacing w:val="-3"/>
        </w:rPr>
        <w:t xml:space="preserve"> </w:t>
      </w:r>
      <w:r w:rsidRPr="0087535A">
        <w:t>for</w:t>
      </w:r>
      <w:r w:rsidRPr="0087535A">
        <w:rPr>
          <w:spacing w:val="-3"/>
        </w:rPr>
        <w:t xml:space="preserve"> </w:t>
      </w:r>
      <w:r w:rsidRPr="0087535A">
        <w:t xml:space="preserve">B2B marketers to consider problems from the customers’ perspective and </w:t>
      </w:r>
      <w:proofErr w:type="spellStart"/>
      <w:r w:rsidRPr="0087535A">
        <w:t>analyse</w:t>
      </w:r>
      <w:proofErr w:type="spellEnd"/>
      <w:r w:rsidRPr="0087535A">
        <w:t xml:space="preserve"> the information of buyers. Therefore, prospective research was conducted to concentrate on </w:t>
      </w:r>
      <w:r w:rsidRPr="0087535A">
        <w:lastRenderedPageBreak/>
        <w:t>customer value generation and real-time AI for customer information management (</w:t>
      </w:r>
      <w:proofErr w:type="spellStart"/>
      <w:r w:rsidRPr="0087535A">
        <w:t>Koponen</w:t>
      </w:r>
      <w:proofErr w:type="spellEnd"/>
      <w:r w:rsidRPr="0087535A">
        <w:t xml:space="preserve"> and </w:t>
      </w:r>
      <w:proofErr w:type="spellStart"/>
      <w:r w:rsidRPr="0087535A">
        <w:t>Rytsy</w:t>
      </w:r>
      <w:proofErr w:type="spellEnd"/>
      <w:r w:rsidRPr="0087535A">
        <w:t xml:space="preserve">, 2020; </w:t>
      </w:r>
      <w:proofErr w:type="spellStart"/>
      <w:r w:rsidRPr="0087535A">
        <w:t>Bahrami</w:t>
      </w:r>
      <w:proofErr w:type="spellEnd"/>
      <w:r w:rsidRPr="0087535A">
        <w:t xml:space="preserve"> et al., 2020). It aims to help B2B marketers to develop appropriate strategies for different customer segments, create real-time information management as well as generate recommendations to customers in their buying decisions. Other important themes are ‘data’ (</w:t>
      </w:r>
      <w:proofErr w:type="spellStart"/>
      <w:r w:rsidRPr="0087535A">
        <w:t>Semerádová</w:t>
      </w:r>
      <w:proofErr w:type="spellEnd"/>
      <w:r w:rsidRPr="0087535A">
        <w:t xml:space="preserve"> and</w:t>
      </w:r>
      <w:r w:rsidRPr="0087535A">
        <w:rPr>
          <w:spacing w:val="-43"/>
        </w:rPr>
        <w:t xml:space="preserve"> </w:t>
      </w:r>
      <w:proofErr w:type="spellStart"/>
      <w:r w:rsidRPr="0087535A">
        <w:t>Weinlich</w:t>
      </w:r>
      <w:proofErr w:type="spellEnd"/>
      <w:r w:rsidRPr="0087535A">
        <w:t xml:space="preserve">, 2019; </w:t>
      </w:r>
      <w:proofErr w:type="spellStart"/>
      <w:r w:rsidRPr="0087535A">
        <w:t>Goul</w:t>
      </w:r>
      <w:proofErr w:type="spellEnd"/>
      <w:r w:rsidRPr="0087535A">
        <w:t>, 2018), ‘industry’ (Wang et al., 2020a; Sheikh et al., 2019) and ‘approach’ (</w:t>
      </w:r>
      <w:proofErr w:type="spellStart"/>
      <w:r w:rsidRPr="0087535A">
        <w:t>Klimanov</w:t>
      </w:r>
      <w:proofErr w:type="spellEnd"/>
      <w:r w:rsidRPr="0087535A">
        <w:t xml:space="preserve"> and </w:t>
      </w:r>
      <w:proofErr w:type="spellStart"/>
      <w:r w:rsidRPr="0087535A">
        <w:t>Tretyak</w:t>
      </w:r>
      <w:proofErr w:type="spellEnd"/>
      <w:r w:rsidRPr="0087535A">
        <w:t>, 2019; Chang et al., 2019). For example, the theme ‘industry’ refers to studies conducted in different B2B industries. In short, these themes indicate the maturity of AI as well as the broader implications of AI as an enabler for innovation in various B2B</w:t>
      </w:r>
      <w:r w:rsidRPr="0087535A">
        <w:rPr>
          <w:spacing w:val="37"/>
        </w:rPr>
        <w:t xml:space="preserve"> </w:t>
      </w:r>
      <w:r w:rsidRPr="0087535A">
        <w:t>marketing respects.</w:t>
      </w:r>
    </w:p>
    <w:p w:rsidR="003F21A5" w:rsidRPr="0087535A" w:rsidRDefault="003F21A5" w:rsidP="003F21A5">
      <w:pPr>
        <w:pStyle w:val="BodyText"/>
        <w:spacing w:before="5" w:line="360" w:lineRule="auto"/>
        <w:jc w:val="both"/>
      </w:pPr>
    </w:p>
    <w:p w:rsidR="003F21A5" w:rsidRPr="0087535A" w:rsidRDefault="003F21A5" w:rsidP="003F21A5">
      <w:pPr>
        <w:pStyle w:val="ListParagraph"/>
        <w:numPr>
          <w:ilvl w:val="1"/>
          <w:numId w:val="3"/>
        </w:numPr>
        <w:tabs>
          <w:tab w:val="left" w:pos="601"/>
        </w:tabs>
        <w:spacing w:line="360" w:lineRule="auto"/>
        <w:ind w:left="600" w:hanging="481"/>
        <w:rPr>
          <w:sz w:val="24"/>
          <w:szCs w:val="24"/>
        </w:rPr>
      </w:pPr>
      <w:r w:rsidRPr="0087535A">
        <w:rPr>
          <w:sz w:val="24"/>
          <w:szCs w:val="24"/>
        </w:rPr>
        <w:t>Directions for future</w:t>
      </w:r>
      <w:r w:rsidRPr="0087535A">
        <w:rPr>
          <w:spacing w:val="-8"/>
          <w:sz w:val="24"/>
          <w:szCs w:val="24"/>
        </w:rPr>
        <w:t xml:space="preserve"> </w:t>
      </w:r>
      <w:r w:rsidRPr="0087535A">
        <w:rPr>
          <w:sz w:val="24"/>
          <w:szCs w:val="24"/>
        </w:rPr>
        <w:t>research</w:t>
      </w:r>
    </w:p>
    <w:p w:rsidR="003F21A5" w:rsidRPr="0087535A" w:rsidRDefault="003F21A5" w:rsidP="003F21A5">
      <w:pPr>
        <w:pStyle w:val="BodyText"/>
        <w:spacing w:before="82" w:line="360" w:lineRule="auto"/>
        <w:ind w:left="120" w:right="194" w:firstLine="479"/>
        <w:jc w:val="both"/>
      </w:pPr>
      <w:r w:rsidRPr="0087535A">
        <w:rPr>
          <w:noProof/>
          <w:lang w:val="en-IN" w:eastAsia="en-IN"/>
        </w:rPr>
        <w:drawing>
          <wp:anchor distT="0" distB="0" distL="0" distR="0" simplePos="0" relativeHeight="251664384" behindDoc="0" locked="0" layoutInCell="1" allowOverlap="1" wp14:anchorId="17E884E1" wp14:editId="4E3E5FAA">
            <wp:simplePos x="0" y="0"/>
            <wp:positionH relativeFrom="page">
              <wp:align>center</wp:align>
            </wp:positionH>
            <wp:positionV relativeFrom="paragraph">
              <wp:posOffset>2189480</wp:posOffset>
            </wp:positionV>
            <wp:extent cx="3823831" cy="3763518"/>
            <wp:effectExtent l="0" t="0" r="5715" b="8890"/>
            <wp:wrapTopAndBottom/>
            <wp:docPr id="1" name="image13.jpeg"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6" cstate="print"/>
                    <a:stretch>
                      <a:fillRect/>
                    </a:stretch>
                  </pic:blipFill>
                  <pic:spPr>
                    <a:xfrm>
                      <a:off x="0" y="0"/>
                      <a:ext cx="3823831" cy="3763518"/>
                    </a:xfrm>
                    <a:prstGeom prst="rect">
                      <a:avLst/>
                    </a:prstGeom>
                  </pic:spPr>
                </pic:pic>
              </a:graphicData>
            </a:graphic>
          </wp:anchor>
        </w:drawing>
      </w:r>
      <w:r w:rsidRPr="0087535A">
        <w:t>To identify the directions for future research, a content analysis was performed based on the 90 articles published from 2016 to 2021 (see Figure 10). The articles published before 2016 were removed from the analysis for two main reasons. On the one</w:t>
      </w:r>
      <w:r w:rsidRPr="0087535A">
        <w:rPr>
          <w:spacing w:val="-5"/>
        </w:rPr>
        <w:t xml:space="preserve"> </w:t>
      </w:r>
      <w:r w:rsidRPr="0087535A">
        <w:t>hand,</w:t>
      </w:r>
      <w:r w:rsidRPr="0087535A">
        <w:rPr>
          <w:spacing w:val="-4"/>
        </w:rPr>
        <w:t xml:space="preserve"> </w:t>
      </w:r>
      <w:r w:rsidRPr="0087535A">
        <w:t>most</w:t>
      </w:r>
      <w:r w:rsidRPr="0087535A">
        <w:rPr>
          <w:spacing w:val="-2"/>
        </w:rPr>
        <w:t xml:space="preserve"> </w:t>
      </w:r>
      <w:r w:rsidRPr="0087535A">
        <w:t>of</w:t>
      </w:r>
      <w:r w:rsidRPr="0087535A">
        <w:rPr>
          <w:spacing w:val="-4"/>
        </w:rPr>
        <w:t xml:space="preserve"> </w:t>
      </w:r>
      <w:r w:rsidRPr="0087535A">
        <w:t>the</w:t>
      </w:r>
      <w:r w:rsidRPr="0087535A">
        <w:rPr>
          <w:spacing w:val="-4"/>
        </w:rPr>
        <w:t xml:space="preserve"> </w:t>
      </w:r>
      <w:r w:rsidRPr="0087535A">
        <w:t>‘future’</w:t>
      </w:r>
      <w:r w:rsidRPr="0087535A">
        <w:rPr>
          <w:spacing w:val="-20"/>
        </w:rPr>
        <w:t xml:space="preserve"> </w:t>
      </w:r>
      <w:r w:rsidRPr="0087535A">
        <w:t>directions</w:t>
      </w:r>
      <w:r w:rsidRPr="0087535A">
        <w:rPr>
          <w:spacing w:val="-3"/>
        </w:rPr>
        <w:t xml:space="preserve"> </w:t>
      </w:r>
      <w:r w:rsidRPr="0087535A">
        <w:t>suggested before</w:t>
      </w:r>
      <w:r w:rsidRPr="0087535A">
        <w:rPr>
          <w:spacing w:val="-5"/>
        </w:rPr>
        <w:t xml:space="preserve"> </w:t>
      </w:r>
      <w:r w:rsidRPr="0087535A">
        <w:t>2016</w:t>
      </w:r>
      <w:r w:rsidRPr="0087535A">
        <w:rPr>
          <w:spacing w:val="-4"/>
        </w:rPr>
        <w:t xml:space="preserve"> </w:t>
      </w:r>
      <w:r w:rsidRPr="0087535A">
        <w:t>may</w:t>
      </w:r>
      <w:r w:rsidRPr="0087535A">
        <w:rPr>
          <w:spacing w:val="-7"/>
        </w:rPr>
        <w:t xml:space="preserve"> </w:t>
      </w:r>
      <w:r w:rsidRPr="0087535A">
        <w:t>already</w:t>
      </w:r>
      <w:r w:rsidRPr="0087535A">
        <w:rPr>
          <w:spacing w:val="-6"/>
        </w:rPr>
        <w:t xml:space="preserve"> </w:t>
      </w:r>
      <w:r w:rsidRPr="0087535A">
        <w:t>have</w:t>
      </w:r>
      <w:r w:rsidRPr="0087535A">
        <w:rPr>
          <w:spacing w:val="-4"/>
        </w:rPr>
        <w:t xml:space="preserve"> </w:t>
      </w:r>
      <w:r w:rsidRPr="0087535A">
        <w:t>been addressed. On the other hand, the articles published from 2016 to 2021 suggest a broader perspective compared with the articles published before 2016. Therefore, it is expected</w:t>
      </w:r>
      <w:r w:rsidRPr="0087535A">
        <w:rPr>
          <w:spacing w:val="-6"/>
        </w:rPr>
        <w:t xml:space="preserve"> </w:t>
      </w:r>
      <w:r w:rsidRPr="0087535A">
        <w:t>that</w:t>
      </w:r>
      <w:r w:rsidRPr="0087535A">
        <w:rPr>
          <w:spacing w:val="-6"/>
        </w:rPr>
        <w:t xml:space="preserve"> </w:t>
      </w:r>
      <w:r w:rsidRPr="0087535A">
        <w:t>the</w:t>
      </w:r>
      <w:r w:rsidRPr="0087535A">
        <w:rPr>
          <w:spacing w:val="-5"/>
        </w:rPr>
        <w:t xml:space="preserve"> </w:t>
      </w:r>
      <w:r w:rsidRPr="0087535A">
        <w:t>analysis</w:t>
      </w:r>
      <w:r w:rsidRPr="0087535A">
        <w:rPr>
          <w:spacing w:val="-3"/>
        </w:rPr>
        <w:t xml:space="preserve"> </w:t>
      </w:r>
      <w:r w:rsidRPr="0087535A">
        <w:t>of</w:t>
      </w:r>
      <w:r w:rsidRPr="0087535A">
        <w:rPr>
          <w:spacing w:val="-7"/>
        </w:rPr>
        <w:t xml:space="preserve"> </w:t>
      </w:r>
      <w:r w:rsidRPr="0087535A">
        <w:t>these</w:t>
      </w:r>
      <w:r w:rsidRPr="0087535A">
        <w:rPr>
          <w:spacing w:val="-3"/>
        </w:rPr>
        <w:t xml:space="preserve"> </w:t>
      </w:r>
      <w:r w:rsidRPr="0087535A">
        <w:t>articles</w:t>
      </w:r>
      <w:r w:rsidRPr="0087535A">
        <w:rPr>
          <w:spacing w:val="-4"/>
        </w:rPr>
        <w:t xml:space="preserve"> </w:t>
      </w:r>
      <w:r w:rsidRPr="0087535A">
        <w:t>can</w:t>
      </w:r>
      <w:r w:rsidRPr="0087535A">
        <w:rPr>
          <w:spacing w:val="-2"/>
        </w:rPr>
        <w:t xml:space="preserve"> </w:t>
      </w:r>
      <w:r w:rsidRPr="0087535A">
        <w:t>generate</w:t>
      </w:r>
      <w:r w:rsidRPr="0087535A">
        <w:rPr>
          <w:spacing w:val="-7"/>
        </w:rPr>
        <w:t xml:space="preserve"> </w:t>
      </w:r>
      <w:r w:rsidRPr="0087535A">
        <w:t>more</w:t>
      </w:r>
      <w:r w:rsidRPr="0087535A">
        <w:rPr>
          <w:spacing w:val="-7"/>
        </w:rPr>
        <w:t xml:space="preserve"> </w:t>
      </w:r>
      <w:r w:rsidRPr="0087535A">
        <w:t>insightful</w:t>
      </w:r>
      <w:r w:rsidRPr="0087535A">
        <w:rPr>
          <w:spacing w:val="-6"/>
        </w:rPr>
        <w:t xml:space="preserve"> </w:t>
      </w:r>
      <w:r w:rsidRPr="0087535A">
        <w:t>suggestions</w:t>
      </w:r>
      <w:r w:rsidRPr="0087535A">
        <w:rPr>
          <w:spacing w:val="-6"/>
        </w:rPr>
        <w:t xml:space="preserve"> </w:t>
      </w:r>
      <w:r w:rsidRPr="0087535A">
        <w:t>for future</w:t>
      </w:r>
      <w:r w:rsidRPr="0087535A">
        <w:rPr>
          <w:spacing w:val="-2"/>
        </w:rPr>
        <w:t xml:space="preserve"> </w:t>
      </w:r>
      <w:r w:rsidRPr="0087535A">
        <w:t>research.</w:t>
      </w:r>
    </w:p>
    <w:p w:rsidR="003F21A5" w:rsidRPr="0087535A" w:rsidRDefault="003F21A5" w:rsidP="003F21A5">
      <w:pPr>
        <w:pStyle w:val="BodyText"/>
        <w:spacing w:before="88" w:line="360" w:lineRule="auto"/>
        <w:ind w:left="1514" w:right="1593"/>
        <w:jc w:val="center"/>
      </w:pPr>
      <w:r w:rsidRPr="0087535A">
        <w:t>Fig 10: Future themes for</w:t>
      </w:r>
      <w:r w:rsidRPr="0087535A">
        <w:rPr>
          <w:spacing w:val="-10"/>
        </w:rPr>
        <w:t xml:space="preserve"> </w:t>
      </w:r>
      <w:r w:rsidRPr="0087535A">
        <w:t>research</w:t>
      </w:r>
    </w:p>
    <w:p w:rsidR="003F21A5" w:rsidRPr="0087535A" w:rsidRDefault="003F21A5" w:rsidP="003F21A5">
      <w:pPr>
        <w:pStyle w:val="BodyText"/>
        <w:spacing w:before="88" w:line="360" w:lineRule="auto"/>
        <w:ind w:left="1514" w:right="1593"/>
        <w:jc w:val="center"/>
      </w:pPr>
    </w:p>
    <w:p w:rsidR="003F21A5" w:rsidRPr="0087535A" w:rsidRDefault="003F21A5" w:rsidP="003F21A5">
      <w:pPr>
        <w:pStyle w:val="BodyText"/>
        <w:spacing w:line="360" w:lineRule="auto"/>
        <w:ind w:left="120" w:right="176" w:firstLine="479"/>
        <w:jc w:val="both"/>
      </w:pPr>
      <w:r w:rsidRPr="0087535A">
        <w:t>Overall, the themes ‘B2B’, ‘intelligence’ and ‘marketing’ are still the most significant research topics. Also, the overlaps among these themes indicate that more studies are required to integrate these topics. Other themes are less significant, such as ‘customer’, ‘performance’, ‘online’, ‘strategy’, ‘buyer’, ‘service’, ‘product’, ‘demand’ and</w:t>
      </w:r>
      <w:r w:rsidRPr="0087535A">
        <w:rPr>
          <w:spacing w:val="-7"/>
        </w:rPr>
        <w:t xml:space="preserve"> </w:t>
      </w:r>
      <w:r w:rsidRPr="0087535A">
        <w:t>‘decision’.</w:t>
      </w:r>
      <w:r w:rsidRPr="0087535A">
        <w:rPr>
          <w:spacing w:val="-12"/>
        </w:rPr>
        <w:t xml:space="preserve"> </w:t>
      </w:r>
      <w:r w:rsidRPr="0087535A">
        <w:t>These</w:t>
      </w:r>
      <w:r w:rsidRPr="0087535A">
        <w:rPr>
          <w:spacing w:val="-8"/>
        </w:rPr>
        <w:t xml:space="preserve"> </w:t>
      </w:r>
      <w:r w:rsidRPr="0087535A">
        <w:t>themes</w:t>
      </w:r>
      <w:r w:rsidRPr="0087535A">
        <w:rPr>
          <w:spacing w:val="-6"/>
        </w:rPr>
        <w:t xml:space="preserve"> </w:t>
      </w:r>
      <w:r w:rsidRPr="0087535A">
        <w:t>are</w:t>
      </w:r>
      <w:r w:rsidRPr="0087535A">
        <w:rPr>
          <w:spacing w:val="-9"/>
        </w:rPr>
        <w:t xml:space="preserve"> </w:t>
      </w:r>
      <w:r w:rsidRPr="0087535A">
        <w:t>tightly</w:t>
      </w:r>
      <w:r w:rsidRPr="0087535A">
        <w:rPr>
          <w:spacing w:val="-12"/>
        </w:rPr>
        <w:t xml:space="preserve"> </w:t>
      </w:r>
      <w:r w:rsidRPr="0087535A">
        <w:t>packed</w:t>
      </w:r>
      <w:r w:rsidRPr="0087535A">
        <w:rPr>
          <w:spacing w:val="-7"/>
        </w:rPr>
        <w:t xml:space="preserve"> </w:t>
      </w:r>
      <w:r w:rsidRPr="0087535A">
        <w:t>and</w:t>
      </w:r>
      <w:r w:rsidRPr="0087535A">
        <w:rPr>
          <w:spacing w:val="-7"/>
        </w:rPr>
        <w:t xml:space="preserve"> </w:t>
      </w:r>
      <w:r w:rsidRPr="0087535A">
        <w:t>overlap</w:t>
      </w:r>
      <w:r w:rsidRPr="0087535A">
        <w:rPr>
          <w:spacing w:val="-6"/>
        </w:rPr>
        <w:t xml:space="preserve"> </w:t>
      </w:r>
      <w:r w:rsidRPr="0087535A">
        <w:t>with</w:t>
      </w:r>
      <w:r w:rsidRPr="0087535A">
        <w:rPr>
          <w:spacing w:val="-7"/>
        </w:rPr>
        <w:t xml:space="preserve"> </w:t>
      </w:r>
      <w:r w:rsidRPr="0087535A">
        <w:t>each</w:t>
      </w:r>
      <w:r w:rsidRPr="0087535A">
        <w:rPr>
          <w:spacing w:val="-7"/>
        </w:rPr>
        <w:t xml:space="preserve"> </w:t>
      </w:r>
      <w:r w:rsidRPr="0087535A">
        <w:t>other,</w:t>
      </w:r>
      <w:r w:rsidRPr="0087535A">
        <w:rPr>
          <w:spacing w:val="-7"/>
        </w:rPr>
        <w:t xml:space="preserve"> </w:t>
      </w:r>
      <w:r w:rsidRPr="0087535A">
        <w:t>indicating future</w:t>
      </w:r>
      <w:r w:rsidRPr="0087535A">
        <w:rPr>
          <w:spacing w:val="-4"/>
        </w:rPr>
        <w:t xml:space="preserve"> </w:t>
      </w:r>
      <w:r w:rsidRPr="0087535A">
        <w:t>research</w:t>
      </w:r>
      <w:r w:rsidRPr="0087535A">
        <w:rPr>
          <w:spacing w:val="-1"/>
        </w:rPr>
        <w:t xml:space="preserve"> </w:t>
      </w:r>
      <w:r w:rsidRPr="0087535A">
        <w:t>needs to</w:t>
      </w:r>
      <w:r w:rsidRPr="0087535A">
        <w:rPr>
          <w:spacing w:val="-2"/>
        </w:rPr>
        <w:t xml:space="preserve"> </w:t>
      </w:r>
      <w:r w:rsidRPr="0087535A">
        <w:t>take</w:t>
      </w:r>
      <w:r w:rsidRPr="0087535A">
        <w:rPr>
          <w:spacing w:val="-4"/>
        </w:rPr>
        <w:t xml:space="preserve"> </w:t>
      </w:r>
      <w:r w:rsidRPr="0087535A">
        <w:t>a</w:t>
      </w:r>
      <w:r w:rsidRPr="0087535A">
        <w:rPr>
          <w:spacing w:val="-2"/>
        </w:rPr>
        <w:t xml:space="preserve"> </w:t>
      </w:r>
      <w:r w:rsidRPr="0087535A">
        <w:t>more</w:t>
      </w:r>
      <w:r w:rsidRPr="0087535A">
        <w:rPr>
          <w:spacing w:val="-2"/>
        </w:rPr>
        <w:t xml:space="preserve"> </w:t>
      </w:r>
      <w:r w:rsidRPr="0087535A">
        <w:t>comprehensive</w:t>
      </w:r>
      <w:r w:rsidRPr="0087535A">
        <w:rPr>
          <w:spacing w:val="-4"/>
        </w:rPr>
        <w:t xml:space="preserve"> </w:t>
      </w:r>
      <w:r w:rsidRPr="0087535A">
        <w:t>view</w:t>
      </w:r>
      <w:r w:rsidRPr="0087535A">
        <w:rPr>
          <w:spacing w:val="-1"/>
        </w:rPr>
        <w:t xml:space="preserve"> </w:t>
      </w:r>
      <w:r w:rsidRPr="0087535A">
        <w:t>of</w:t>
      </w:r>
      <w:r w:rsidRPr="0087535A">
        <w:rPr>
          <w:spacing w:val="-4"/>
        </w:rPr>
        <w:t xml:space="preserve"> </w:t>
      </w:r>
      <w:r w:rsidRPr="0087535A">
        <w:t>the</w:t>
      </w:r>
      <w:r w:rsidRPr="0087535A">
        <w:rPr>
          <w:spacing w:val="-1"/>
        </w:rPr>
        <w:t xml:space="preserve"> </w:t>
      </w:r>
      <w:r w:rsidRPr="0087535A">
        <w:t>research</w:t>
      </w:r>
      <w:r w:rsidRPr="0087535A">
        <w:rPr>
          <w:spacing w:val="-3"/>
        </w:rPr>
        <w:t xml:space="preserve"> </w:t>
      </w:r>
      <w:r w:rsidRPr="0087535A">
        <w:t>topic</w:t>
      </w:r>
      <w:r w:rsidRPr="0087535A">
        <w:rPr>
          <w:spacing w:val="-3"/>
        </w:rPr>
        <w:t xml:space="preserve"> </w:t>
      </w:r>
      <w:r w:rsidRPr="0087535A">
        <w:t>of</w:t>
      </w:r>
      <w:r w:rsidRPr="0087535A">
        <w:rPr>
          <w:spacing w:val="-16"/>
        </w:rPr>
        <w:t xml:space="preserve"> </w:t>
      </w:r>
      <w:r w:rsidRPr="0087535A">
        <w:t>AI-enabled B2B</w:t>
      </w:r>
      <w:r w:rsidRPr="0087535A">
        <w:rPr>
          <w:spacing w:val="-6"/>
        </w:rPr>
        <w:t xml:space="preserve"> </w:t>
      </w:r>
      <w:r w:rsidRPr="0087535A">
        <w:t>marketing innovation.</w:t>
      </w:r>
    </w:p>
    <w:p w:rsidR="003F21A5" w:rsidRPr="0087535A" w:rsidRDefault="003F21A5" w:rsidP="003F21A5">
      <w:pPr>
        <w:pStyle w:val="BodyText"/>
        <w:spacing w:before="82" w:line="360" w:lineRule="auto"/>
        <w:ind w:left="120" w:right="178" w:firstLine="479"/>
        <w:jc w:val="both"/>
      </w:pPr>
      <w:r w:rsidRPr="0087535A">
        <w:t>A</w:t>
      </w:r>
      <w:r w:rsidRPr="0087535A">
        <w:rPr>
          <w:spacing w:val="-22"/>
        </w:rPr>
        <w:t xml:space="preserve"> </w:t>
      </w:r>
      <w:r w:rsidRPr="0087535A">
        <w:t>few</w:t>
      </w:r>
      <w:r w:rsidRPr="0087535A">
        <w:rPr>
          <w:spacing w:val="-7"/>
        </w:rPr>
        <w:t xml:space="preserve"> </w:t>
      </w:r>
      <w:r w:rsidRPr="0087535A">
        <w:t>promising</w:t>
      </w:r>
      <w:r w:rsidRPr="0087535A">
        <w:rPr>
          <w:spacing w:val="-9"/>
        </w:rPr>
        <w:t xml:space="preserve"> </w:t>
      </w:r>
      <w:r w:rsidRPr="0087535A">
        <w:t>directions</w:t>
      </w:r>
      <w:r w:rsidRPr="0087535A">
        <w:rPr>
          <w:spacing w:val="-7"/>
        </w:rPr>
        <w:t xml:space="preserve"> </w:t>
      </w:r>
      <w:r w:rsidRPr="0087535A">
        <w:t>have</w:t>
      </w:r>
      <w:r w:rsidRPr="0087535A">
        <w:rPr>
          <w:spacing w:val="-7"/>
        </w:rPr>
        <w:t xml:space="preserve"> </w:t>
      </w:r>
      <w:r w:rsidRPr="0087535A">
        <w:t>been</w:t>
      </w:r>
      <w:r w:rsidRPr="0087535A">
        <w:rPr>
          <w:spacing w:val="-7"/>
        </w:rPr>
        <w:t xml:space="preserve"> </w:t>
      </w:r>
      <w:r w:rsidRPr="0087535A">
        <w:t>determined.</w:t>
      </w:r>
      <w:r w:rsidRPr="0087535A">
        <w:rPr>
          <w:spacing w:val="-5"/>
        </w:rPr>
        <w:t xml:space="preserve"> </w:t>
      </w:r>
      <w:r w:rsidRPr="0087535A">
        <w:t>First,</w:t>
      </w:r>
      <w:r w:rsidRPr="0087535A">
        <w:rPr>
          <w:spacing w:val="-7"/>
        </w:rPr>
        <w:t xml:space="preserve"> </w:t>
      </w:r>
      <w:r w:rsidRPr="0087535A">
        <w:t>the</w:t>
      </w:r>
      <w:r w:rsidRPr="0087535A">
        <w:rPr>
          <w:spacing w:val="-5"/>
        </w:rPr>
        <w:t xml:space="preserve"> </w:t>
      </w:r>
      <w:r w:rsidRPr="0087535A">
        <w:t>analysis</w:t>
      </w:r>
      <w:r w:rsidRPr="0087535A">
        <w:rPr>
          <w:spacing w:val="-7"/>
        </w:rPr>
        <w:t xml:space="preserve"> </w:t>
      </w:r>
      <w:r w:rsidRPr="0087535A">
        <w:t>suggests</w:t>
      </w:r>
      <w:r w:rsidRPr="0087535A">
        <w:rPr>
          <w:spacing w:val="-7"/>
        </w:rPr>
        <w:t xml:space="preserve"> </w:t>
      </w:r>
      <w:r w:rsidRPr="0087535A">
        <w:t xml:space="preserve">that the theme ‘strategy’ should play a critical part in future studies. The theme of strategy overlaps and connects with other themes, such as ‘intelligence’, ‘decision’, ‘product’ and ‘algorithms’. Thus, future research should concentrate on developing more advanced intelligent systems for improving companies’ strategic decision-making and product service management. The theme ‘customer’ is also of particular interest here. CRM is a vital part of B2B marketing, and this suggests that future studies should develop advanced intelligent systems to </w:t>
      </w:r>
      <w:proofErr w:type="spellStart"/>
      <w:r w:rsidRPr="0087535A">
        <w:t>analyse</w:t>
      </w:r>
      <w:proofErr w:type="spellEnd"/>
      <w:r w:rsidRPr="0087535A">
        <w:t xml:space="preserve"> the information from customers (</w:t>
      </w:r>
      <w:proofErr w:type="spellStart"/>
      <w:r w:rsidRPr="0087535A">
        <w:t>Meire</w:t>
      </w:r>
      <w:proofErr w:type="spellEnd"/>
      <w:r w:rsidRPr="0087535A">
        <w:t xml:space="preserve"> et al., 2017; Sheikh et al., 2019; Moghaddam et al., 2017). This is consistent with our</w:t>
      </w:r>
      <w:r w:rsidRPr="0087535A">
        <w:rPr>
          <w:spacing w:val="1"/>
        </w:rPr>
        <w:t xml:space="preserve"> </w:t>
      </w:r>
      <w:r w:rsidRPr="0087535A">
        <w:t>results - the theme ‘customer’ reflects an important area for future research. It also overlaps with themes such as ‘company performance’, ‘online’, ‘product’ and ‘service’. This indicates that companies’ marketing performance and online services will be critical elements for companies in managing their customers effectively in the</w:t>
      </w:r>
      <w:r w:rsidRPr="0087535A">
        <w:rPr>
          <w:spacing w:val="-9"/>
        </w:rPr>
        <w:t xml:space="preserve"> </w:t>
      </w:r>
      <w:r w:rsidRPr="0087535A">
        <w:t>future.</w:t>
      </w:r>
    </w:p>
    <w:p w:rsidR="003F21A5" w:rsidRPr="0087535A" w:rsidRDefault="003F21A5" w:rsidP="003F21A5">
      <w:pPr>
        <w:pStyle w:val="BodyText"/>
        <w:spacing w:before="7" w:line="360" w:lineRule="auto"/>
        <w:jc w:val="both"/>
      </w:pPr>
    </w:p>
    <w:p w:rsidR="003F21A5" w:rsidRPr="0087535A" w:rsidRDefault="003F21A5" w:rsidP="003F21A5">
      <w:pPr>
        <w:pStyle w:val="Heading1"/>
        <w:numPr>
          <w:ilvl w:val="0"/>
          <w:numId w:val="3"/>
        </w:numPr>
        <w:tabs>
          <w:tab w:val="left" w:pos="481"/>
        </w:tabs>
        <w:spacing w:line="360" w:lineRule="auto"/>
        <w:ind w:left="480" w:hanging="361"/>
        <w:jc w:val="both"/>
      </w:pPr>
      <w:r w:rsidRPr="0087535A">
        <w:t>Conclusion and</w:t>
      </w:r>
      <w:r w:rsidRPr="0087535A">
        <w:rPr>
          <w:spacing w:val="-5"/>
        </w:rPr>
        <w:t xml:space="preserve"> </w:t>
      </w:r>
      <w:r w:rsidRPr="0087535A">
        <w:t>limitations</w:t>
      </w:r>
    </w:p>
    <w:p w:rsidR="003F21A5" w:rsidRPr="0087535A" w:rsidRDefault="003F21A5" w:rsidP="003F21A5">
      <w:pPr>
        <w:pStyle w:val="BodyText"/>
        <w:spacing w:before="79" w:line="360" w:lineRule="auto"/>
        <w:ind w:left="120" w:right="195" w:firstLine="479"/>
        <w:jc w:val="both"/>
      </w:pPr>
      <w:r w:rsidRPr="0087535A">
        <w:t xml:space="preserve">The literature on AI-enabled B2B marketing innovation has increased remarkably, to the extent that examining and </w:t>
      </w:r>
      <w:proofErr w:type="spellStart"/>
      <w:r w:rsidRPr="0087535A">
        <w:t>summarising</w:t>
      </w:r>
      <w:proofErr w:type="spellEnd"/>
      <w:r w:rsidRPr="0087535A">
        <w:t xml:space="preserve"> the proliferation of research has become a complex issue. Accordingly, this study provides an extensive and holistic review of the literature. By using a bibliometric analysis, this study reviews the literature published from 1990 to 2021. The results contribute by 1) obtaining and comparing the most influential works based on a series of</w:t>
      </w:r>
      <w:r w:rsidRPr="0087535A">
        <w:rPr>
          <w:spacing w:val="-12"/>
        </w:rPr>
        <w:t xml:space="preserve"> </w:t>
      </w:r>
      <w:r w:rsidRPr="0087535A">
        <w:t>analyses;</w:t>
      </w:r>
      <w:r w:rsidRPr="0087535A">
        <w:rPr>
          <w:spacing w:val="-9"/>
        </w:rPr>
        <w:t xml:space="preserve"> </w:t>
      </w:r>
      <w:r w:rsidRPr="0087535A">
        <w:t>2)</w:t>
      </w:r>
      <w:r w:rsidRPr="0087535A">
        <w:rPr>
          <w:spacing w:val="-9"/>
        </w:rPr>
        <w:t xml:space="preserve"> </w:t>
      </w:r>
      <w:r w:rsidRPr="0087535A">
        <w:t>identifying</w:t>
      </w:r>
      <w:r w:rsidRPr="0087535A">
        <w:rPr>
          <w:spacing w:val="-12"/>
        </w:rPr>
        <w:t xml:space="preserve"> </w:t>
      </w:r>
      <w:r w:rsidRPr="0087535A">
        <w:t>five</w:t>
      </w:r>
      <w:r w:rsidRPr="0087535A">
        <w:rPr>
          <w:spacing w:val="-11"/>
        </w:rPr>
        <w:t xml:space="preserve"> </w:t>
      </w:r>
      <w:r w:rsidRPr="0087535A">
        <w:t>domains</w:t>
      </w:r>
      <w:r w:rsidRPr="0087535A">
        <w:rPr>
          <w:spacing w:val="-8"/>
        </w:rPr>
        <w:t xml:space="preserve"> </w:t>
      </w:r>
      <w:r w:rsidRPr="0087535A">
        <w:t>of</w:t>
      </w:r>
      <w:r w:rsidRPr="0087535A">
        <w:rPr>
          <w:spacing w:val="-9"/>
        </w:rPr>
        <w:t xml:space="preserve"> </w:t>
      </w:r>
      <w:r w:rsidRPr="0087535A">
        <w:t>research</w:t>
      </w:r>
      <w:r w:rsidRPr="0087535A">
        <w:rPr>
          <w:spacing w:val="-10"/>
        </w:rPr>
        <w:t xml:space="preserve"> </w:t>
      </w:r>
      <w:r w:rsidRPr="0087535A">
        <w:t>into</w:t>
      </w:r>
      <w:r w:rsidRPr="0087535A">
        <w:rPr>
          <w:spacing w:val="-9"/>
        </w:rPr>
        <w:t xml:space="preserve"> </w:t>
      </w:r>
      <w:r w:rsidRPr="0087535A">
        <w:t>how</w:t>
      </w:r>
      <w:r w:rsidRPr="0087535A">
        <w:rPr>
          <w:spacing w:val="-15"/>
        </w:rPr>
        <w:t xml:space="preserve"> </w:t>
      </w:r>
      <w:r w:rsidRPr="0087535A">
        <w:t>AI</w:t>
      </w:r>
      <w:r w:rsidRPr="0087535A">
        <w:rPr>
          <w:spacing w:val="-13"/>
        </w:rPr>
        <w:t xml:space="preserve"> </w:t>
      </w:r>
      <w:r w:rsidRPr="0087535A">
        <w:t>can</w:t>
      </w:r>
      <w:r w:rsidRPr="0087535A">
        <w:rPr>
          <w:spacing w:val="-10"/>
        </w:rPr>
        <w:t xml:space="preserve"> </w:t>
      </w:r>
      <w:r w:rsidRPr="0087535A">
        <w:t>be</w:t>
      </w:r>
      <w:r w:rsidRPr="0087535A">
        <w:rPr>
          <w:spacing w:val="-10"/>
        </w:rPr>
        <w:t xml:space="preserve"> </w:t>
      </w:r>
      <w:r w:rsidRPr="0087535A">
        <w:t>used for</w:t>
      </w:r>
      <w:r w:rsidRPr="0087535A">
        <w:rPr>
          <w:spacing w:val="-10"/>
        </w:rPr>
        <w:t xml:space="preserve"> </w:t>
      </w:r>
      <w:r w:rsidRPr="0087535A">
        <w:t>facilitating B2B marketing innovation; and 3) classifying relevant articles into five different time periods in order to identify both past trends and future directions in this specific</w:t>
      </w:r>
      <w:r w:rsidRPr="0087535A">
        <w:rPr>
          <w:spacing w:val="-10"/>
        </w:rPr>
        <w:t xml:space="preserve"> </w:t>
      </w:r>
      <w:r w:rsidRPr="0087535A">
        <w:t>field.</w:t>
      </w:r>
    </w:p>
    <w:p w:rsidR="003F21A5" w:rsidRPr="00DF3D27" w:rsidRDefault="003F21A5" w:rsidP="003F21A5">
      <w:pPr>
        <w:pStyle w:val="BodyText"/>
        <w:spacing w:before="79" w:line="360" w:lineRule="auto"/>
        <w:ind w:left="120" w:right="195" w:firstLine="479"/>
        <w:jc w:val="both"/>
        <w:rPr>
          <w:color w:val="FF0000"/>
        </w:rPr>
      </w:pPr>
      <w:r w:rsidRPr="0087535A">
        <w:rPr>
          <w:color w:val="FF0000"/>
        </w:rPr>
        <w:t xml:space="preserve">The analysis suggests many ways for practitioners as well as companies to leverage </w:t>
      </w:r>
      <w:r w:rsidRPr="0087535A">
        <w:rPr>
          <w:color w:val="FF0000"/>
        </w:rPr>
        <w:lastRenderedPageBreak/>
        <w:t xml:space="preserve">AI technologies to achieve better B2B marketing innovation. The findings can equip B2B marketers with a different perspective on the benefits of using AI for various business activities in their daily operations. For instance, B2B marketers can adopt predictive algorithms and machine learning techniques to create a synthetic profile for both current and potential consumers to improve customer relationship management efforts and explore new customers. Moreover, AI techniques can enable B2B marketers to develop a decision support process for managing and </w:t>
      </w:r>
      <w:proofErr w:type="spellStart"/>
      <w:r w:rsidRPr="0087535A">
        <w:rPr>
          <w:color w:val="FF0000"/>
        </w:rPr>
        <w:t>analysing</w:t>
      </w:r>
      <w:proofErr w:type="spellEnd"/>
      <w:r w:rsidRPr="0087535A">
        <w:rPr>
          <w:color w:val="FF0000"/>
        </w:rPr>
        <w:t xml:space="preserve"> companies’ sales data. The new information given by the decision support system can help B2B marketers to gain more new sales opportunities and decrease their sales forecasting errors. Also, B2B marketers should leverage more AI techniques such as machine learning model in their collaboration and negotiation processes to co-create value with their partner companies. During these value co-creation processes, AI techniques can enhance the connection between business partners and improve the quality of negotiation processes. Additionally, managers </w:t>
      </w:r>
      <w:r w:rsidR="00DF3D27">
        <w:rPr>
          <w:color w:val="FF0000"/>
        </w:rPr>
        <w:t>can</w:t>
      </w:r>
      <w:r w:rsidRPr="0087535A">
        <w:rPr>
          <w:color w:val="FF0000"/>
        </w:rPr>
        <w:t xml:space="preserve"> transform their companies’ operations management model from a traditional model to a digital intelligence model by using AI techniques. For instance, managers can apply AI operation system to their merchandise management, procurement management and workflow management for reaching better operations performance. Last but not the least, managers should choose and learn a framework of using AI in B2B marketing that is most suitable for their companies, and all the related employees (e.g. marketing employees, operations management employees) need to have AI implication training. Improving employees’ AI knowledge can not only accelerate the companies’ innovation development, but also pave the road for companies to overcome challenges in the future. Thus, through our identified five domains, practitioners can assess their current use of AI ability in terms of their </w:t>
      </w:r>
      <w:proofErr w:type="spellStart"/>
      <w:r w:rsidRPr="0087535A">
        <w:rPr>
          <w:color w:val="FF0000"/>
        </w:rPr>
        <w:t>conceptualisation</w:t>
      </w:r>
      <w:proofErr w:type="spellEnd"/>
      <w:r w:rsidRPr="0087535A">
        <w:rPr>
          <w:color w:val="FF0000"/>
        </w:rPr>
        <w:t xml:space="preserve"> capabilit</w:t>
      </w:r>
      <w:r w:rsidR="00DF3D27">
        <w:rPr>
          <w:color w:val="FF0000"/>
        </w:rPr>
        <w:t>ies</w:t>
      </w:r>
      <w:r w:rsidRPr="0087535A">
        <w:rPr>
          <w:color w:val="FF0000"/>
        </w:rPr>
        <w:t xml:space="preserve">, technological applications, and identify their future needs in the relevant domains in order to make appropriate decisions on whether to invest in AI. The research outcomes can help companies to </w:t>
      </w:r>
      <w:r w:rsidR="00AB0CB0">
        <w:rPr>
          <w:color w:val="FF0000"/>
        </w:rPr>
        <w:t xml:space="preserve">better </w:t>
      </w:r>
      <w:proofErr w:type="spellStart"/>
      <w:r w:rsidRPr="0087535A">
        <w:rPr>
          <w:color w:val="FF0000"/>
        </w:rPr>
        <w:t>realise</w:t>
      </w:r>
      <w:proofErr w:type="spellEnd"/>
      <w:r w:rsidRPr="0087535A">
        <w:rPr>
          <w:color w:val="FF0000"/>
        </w:rPr>
        <w:t xml:space="preserve"> their digital marketing innovation strategy </w:t>
      </w:r>
      <w:r w:rsidRPr="00DF3D27">
        <w:rPr>
          <w:color w:val="FF0000"/>
        </w:rPr>
        <w:t xml:space="preserve">through </w:t>
      </w:r>
      <w:r w:rsidR="00AB0CB0">
        <w:rPr>
          <w:color w:val="FF0000"/>
        </w:rPr>
        <w:t xml:space="preserve">the use of </w:t>
      </w:r>
      <w:r w:rsidRPr="00DF3D27">
        <w:rPr>
          <w:color w:val="FF0000"/>
        </w:rPr>
        <w:t>AI.</w:t>
      </w:r>
    </w:p>
    <w:p w:rsidR="003F21A5" w:rsidRPr="0087535A" w:rsidRDefault="003F21A5" w:rsidP="00DC0325">
      <w:pPr>
        <w:pStyle w:val="BodyText"/>
        <w:spacing w:before="79" w:line="360" w:lineRule="auto"/>
        <w:ind w:left="120" w:right="195" w:firstLine="479"/>
        <w:jc w:val="both"/>
      </w:pPr>
      <w:r w:rsidRPr="00DF3D27">
        <w:rPr>
          <w:color w:val="FF0000"/>
        </w:rPr>
        <w:t xml:space="preserve">Nonetheless, there are some limitations to this study. First of all, </w:t>
      </w:r>
      <w:r w:rsidR="00DF3D27" w:rsidRPr="00DF3D27">
        <w:rPr>
          <w:color w:val="FF0000"/>
        </w:rPr>
        <w:t xml:space="preserve">this study pays a particular attention to the B2B market, and </w:t>
      </w:r>
      <w:r w:rsidRPr="00DF3D27">
        <w:rPr>
          <w:color w:val="FF0000"/>
        </w:rPr>
        <w:t xml:space="preserve">the results are based on studies published through to 2021. </w:t>
      </w:r>
      <w:r w:rsidRPr="0087535A">
        <w:t>In the rapidly changing field of AI and B2B marketing studies, similar studies over the near future may produce different results. Secondly, although bibliometric analysis is an effective method to study</w:t>
      </w:r>
      <w:r w:rsidRPr="0087535A">
        <w:rPr>
          <w:spacing w:val="-41"/>
        </w:rPr>
        <w:t xml:space="preserve"> </w:t>
      </w:r>
      <w:r w:rsidRPr="0087535A">
        <w:t>trends in</w:t>
      </w:r>
      <w:r w:rsidRPr="0087535A">
        <w:rPr>
          <w:spacing w:val="35"/>
        </w:rPr>
        <w:t xml:space="preserve"> </w:t>
      </w:r>
      <w:r w:rsidRPr="0087535A">
        <w:t>a</w:t>
      </w:r>
      <w:r w:rsidRPr="0087535A">
        <w:rPr>
          <w:spacing w:val="34"/>
        </w:rPr>
        <w:t xml:space="preserve"> </w:t>
      </w:r>
      <w:r w:rsidRPr="0087535A">
        <w:t>specific</w:t>
      </w:r>
      <w:r w:rsidRPr="0087535A">
        <w:rPr>
          <w:spacing w:val="33"/>
        </w:rPr>
        <w:t xml:space="preserve"> </w:t>
      </w:r>
      <w:r w:rsidRPr="0087535A">
        <w:t>field,</w:t>
      </w:r>
      <w:r w:rsidRPr="0087535A">
        <w:rPr>
          <w:spacing w:val="40"/>
        </w:rPr>
        <w:t xml:space="preserve"> </w:t>
      </w:r>
      <w:r w:rsidRPr="0087535A">
        <w:t>it</w:t>
      </w:r>
      <w:r w:rsidRPr="0087535A">
        <w:rPr>
          <w:spacing w:val="35"/>
        </w:rPr>
        <w:t xml:space="preserve"> </w:t>
      </w:r>
      <w:r w:rsidRPr="0087535A">
        <w:t>has</w:t>
      </w:r>
      <w:r w:rsidRPr="0087535A">
        <w:rPr>
          <w:spacing w:val="37"/>
        </w:rPr>
        <w:t xml:space="preserve"> </w:t>
      </w:r>
      <w:r w:rsidRPr="0087535A">
        <w:t>inherent</w:t>
      </w:r>
      <w:r w:rsidRPr="0087535A">
        <w:rPr>
          <w:spacing w:val="36"/>
        </w:rPr>
        <w:t xml:space="preserve"> </w:t>
      </w:r>
      <w:r w:rsidRPr="0087535A">
        <w:t>weaknesses</w:t>
      </w:r>
      <w:r w:rsidRPr="0087535A">
        <w:rPr>
          <w:spacing w:val="34"/>
        </w:rPr>
        <w:t xml:space="preserve"> </w:t>
      </w:r>
      <w:r w:rsidRPr="0087535A">
        <w:t>due</w:t>
      </w:r>
      <w:r w:rsidRPr="0087535A">
        <w:rPr>
          <w:spacing w:val="34"/>
        </w:rPr>
        <w:t xml:space="preserve"> </w:t>
      </w:r>
      <w:r w:rsidRPr="0087535A">
        <w:t>to</w:t>
      </w:r>
      <w:r w:rsidRPr="0087535A">
        <w:rPr>
          <w:spacing w:val="35"/>
        </w:rPr>
        <w:t xml:space="preserve"> </w:t>
      </w:r>
      <w:r w:rsidRPr="0087535A">
        <w:t>the</w:t>
      </w:r>
      <w:r w:rsidRPr="0087535A">
        <w:rPr>
          <w:spacing w:val="35"/>
        </w:rPr>
        <w:t xml:space="preserve"> </w:t>
      </w:r>
      <w:r w:rsidRPr="0087535A">
        <w:t>specific</w:t>
      </w:r>
      <w:r w:rsidRPr="0087535A">
        <w:rPr>
          <w:spacing w:val="37"/>
        </w:rPr>
        <w:t xml:space="preserve"> </w:t>
      </w:r>
      <w:r w:rsidRPr="0087535A">
        <w:t>characteristics</w:t>
      </w:r>
      <w:r w:rsidRPr="0087535A">
        <w:rPr>
          <w:spacing w:val="34"/>
        </w:rPr>
        <w:t xml:space="preserve"> </w:t>
      </w:r>
      <w:r w:rsidRPr="0087535A">
        <w:t xml:space="preserve">of academic research that may overestimate </w:t>
      </w:r>
      <w:r w:rsidRPr="0087535A">
        <w:lastRenderedPageBreak/>
        <w:t xml:space="preserve">one area and underestimate another (Kumar et al., 2020). Last but not least, the content and </w:t>
      </w:r>
      <w:proofErr w:type="spellStart"/>
      <w:r w:rsidRPr="0087535A">
        <w:t>visualisation</w:t>
      </w:r>
      <w:proofErr w:type="spellEnd"/>
      <w:r w:rsidRPr="0087535A">
        <w:t xml:space="preserve"> analysis in this study was conducted using Leximancer, and the results may be different if other techniques are used. However, despite these specific limitations, the information provided in this research</w:t>
      </w:r>
      <w:r w:rsidRPr="0087535A">
        <w:rPr>
          <w:spacing w:val="-4"/>
        </w:rPr>
        <w:t xml:space="preserve"> </w:t>
      </w:r>
      <w:r w:rsidRPr="0087535A">
        <w:t>will</w:t>
      </w:r>
      <w:r w:rsidRPr="0087535A">
        <w:rPr>
          <w:spacing w:val="-3"/>
        </w:rPr>
        <w:t xml:space="preserve"> </w:t>
      </w:r>
      <w:r w:rsidRPr="0087535A">
        <w:t>be</w:t>
      </w:r>
      <w:r w:rsidRPr="0087535A">
        <w:rPr>
          <w:spacing w:val="-5"/>
        </w:rPr>
        <w:t xml:space="preserve"> </w:t>
      </w:r>
      <w:r w:rsidRPr="0087535A">
        <w:t>of</w:t>
      </w:r>
      <w:r w:rsidRPr="0087535A">
        <w:rPr>
          <w:spacing w:val="-1"/>
        </w:rPr>
        <w:t xml:space="preserve"> </w:t>
      </w:r>
      <w:r w:rsidRPr="0087535A">
        <w:t>great</w:t>
      </w:r>
      <w:r w:rsidRPr="0087535A">
        <w:rPr>
          <w:spacing w:val="-1"/>
        </w:rPr>
        <w:t xml:space="preserve"> </w:t>
      </w:r>
      <w:r w:rsidRPr="0087535A">
        <w:t>utility</w:t>
      </w:r>
      <w:r w:rsidRPr="0087535A">
        <w:rPr>
          <w:spacing w:val="-11"/>
        </w:rPr>
        <w:t xml:space="preserve"> </w:t>
      </w:r>
      <w:r w:rsidRPr="0087535A">
        <w:t>for</w:t>
      </w:r>
      <w:r w:rsidRPr="0087535A">
        <w:rPr>
          <w:spacing w:val="-3"/>
        </w:rPr>
        <w:t xml:space="preserve"> </w:t>
      </w:r>
      <w:r w:rsidRPr="0087535A">
        <w:t>scholars</w:t>
      </w:r>
      <w:r w:rsidRPr="0087535A">
        <w:rPr>
          <w:spacing w:val="-3"/>
        </w:rPr>
        <w:t xml:space="preserve"> </w:t>
      </w:r>
      <w:r w:rsidRPr="0087535A">
        <w:t>as</w:t>
      </w:r>
      <w:r w:rsidRPr="0087535A">
        <w:rPr>
          <w:spacing w:val="-3"/>
        </w:rPr>
        <w:t xml:space="preserve"> </w:t>
      </w:r>
      <w:r w:rsidRPr="0087535A">
        <w:t>well</w:t>
      </w:r>
      <w:r w:rsidRPr="0087535A">
        <w:rPr>
          <w:spacing w:val="-3"/>
        </w:rPr>
        <w:t xml:space="preserve"> </w:t>
      </w:r>
      <w:r w:rsidRPr="0087535A">
        <w:t>as</w:t>
      </w:r>
      <w:r w:rsidRPr="0087535A">
        <w:rPr>
          <w:spacing w:val="-4"/>
        </w:rPr>
        <w:t xml:space="preserve"> </w:t>
      </w:r>
      <w:r w:rsidRPr="0087535A">
        <w:t>practitioners</w:t>
      </w:r>
      <w:r w:rsidRPr="0087535A">
        <w:rPr>
          <w:spacing w:val="-3"/>
        </w:rPr>
        <w:t xml:space="preserve"> </w:t>
      </w:r>
      <w:r w:rsidRPr="0087535A">
        <w:t>interested</w:t>
      </w:r>
      <w:r w:rsidRPr="0087535A">
        <w:rPr>
          <w:spacing w:val="-4"/>
        </w:rPr>
        <w:t xml:space="preserve"> </w:t>
      </w:r>
      <w:r w:rsidRPr="0087535A">
        <w:t>in</w:t>
      </w:r>
      <w:r w:rsidRPr="0087535A">
        <w:rPr>
          <w:spacing w:val="-15"/>
        </w:rPr>
        <w:t xml:space="preserve"> </w:t>
      </w:r>
      <w:r w:rsidRPr="0087535A">
        <w:t>AI</w:t>
      </w:r>
      <w:r w:rsidRPr="0087535A">
        <w:rPr>
          <w:spacing w:val="-7"/>
        </w:rPr>
        <w:t xml:space="preserve"> </w:t>
      </w:r>
      <w:r w:rsidRPr="0087535A">
        <w:t xml:space="preserve">and B2B marketing innovation. </w:t>
      </w:r>
    </w:p>
    <w:p w:rsidR="003F21A5" w:rsidRPr="0087535A" w:rsidRDefault="003F21A5" w:rsidP="00DC0325">
      <w:pPr>
        <w:pStyle w:val="Heading1"/>
        <w:tabs>
          <w:tab w:val="left" w:pos="481"/>
        </w:tabs>
        <w:spacing w:line="360" w:lineRule="auto"/>
        <w:ind w:right="240"/>
        <w:jc w:val="right"/>
      </w:pPr>
    </w:p>
    <w:p w:rsidR="003F21A5" w:rsidRPr="0087535A" w:rsidRDefault="003F21A5" w:rsidP="003F21A5">
      <w:pPr>
        <w:pStyle w:val="Heading1"/>
        <w:numPr>
          <w:ilvl w:val="0"/>
          <w:numId w:val="3"/>
        </w:numPr>
        <w:tabs>
          <w:tab w:val="left" w:pos="481"/>
        </w:tabs>
        <w:spacing w:line="360" w:lineRule="auto"/>
        <w:ind w:left="480" w:hanging="361"/>
        <w:jc w:val="both"/>
      </w:pPr>
      <w:r w:rsidRPr="0087535A">
        <w:t>References</w:t>
      </w:r>
    </w:p>
    <w:p w:rsidR="003F21A5" w:rsidRPr="0087535A" w:rsidRDefault="003F21A5" w:rsidP="003F21A5">
      <w:pPr>
        <w:spacing w:before="163"/>
        <w:ind w:left="840" w:right="193" w:hanging="720"/>
        <w:jc w:val="both"/>
        <w:rPr>
          <w:rFonts w:ascii="Times New Roman" w:hAnsi="Times New Roman" w:cs="Times New Roman"/>
        </w:rPr>
      </w:pPr>
      <w:proofErr w:type="spellStart"/>
      <w:r w:rsidRPr="0087535A">
        <w:rPr>
          <w:rFonts w:ascii="Times New Roman" w:hAnsi="Times New Roman" w:cs="Times New Roman"/>
        </w:rPr>
        <w:t>Ahn</w:t>
      </w:r>
      <w:proofErr w:type="spellEnd"/>
      <w:r w:rsidRPr="0087535A">
        <w:rPr>
          <w:rFonts w:ascii="Times New Roman" w:hAnsi="Times New Roman" w:cs="Times New Roman"/>
        </w:rPr>
        <w:t xml:space="preserve">, J.Y., Kim, S.K. and Han, K.S., 2003. </w:t>
      </w:r>
      <w:bookmarkStart w:id="43" w:name="OLE_LINK12"/>
      <w:r w:rsidRPr="0087535A">
        <w:rPr>
          <w:rFonts w:ascii="Times New Roman" w:hAnsi="Times New Roman" w:cs="Times New Roman"/>
        </w:rPr>
        <w:t>On the design concepts for CRM system.</w:t>
      </w:r>
      <w:bookmarkEnd w:id="43"/>
      <w:r w:rsidRPr="0087535A">
        <w:rPr>
          <w:rFonts w:ascii="Times New Roman" w:hAnsi="Times New Roman" w:cs="Times New Roman"/>
        </w:rPr>
        <w:t> </w:t>
      </w:r>
      <w:r w:rsidRPr="0087535A">
        <w:rPr>
          <w:rFonts w:ascii="Times New Roman" w:hAnsi="Times New Roman" w:cs="Times New Roman"/>
          <w:i/>
          <w:iCs/>
        </w:rPr>
        <w:t>Industrial Management &amp; Data Systems.</w:t>
      </w:r>
    </w:p>
    <w:p w:rsidR="003F21A5" w:rsidRPr="0087535A" w:rsidRDefault="003F21A5" w:rsidP="003F21A5">
      <w:pPr>
        <w:spacing w:before="163"/>
        <w:ind w:left="840" w:right="193" w:hanging="720"/>
        <w:jc w:val="both"/>
        <w:rPr>
          <w:rFonts w:ascii="Times New Roman" w:hAnsi="Times New Roman" w:cs="Times New Roman"/>
        </w:rPr>
      </w:pPr>
      <w:proofErr w:type="spellStart"/>
      <w:r w:rsidRPr="0087535A">
        <w:rPr>
          <w:rFonts w:ascii="Times New Roman" w:hAnsi="Times New Roman" w:cs="Times New Roman"/>
        </w:rPr>
        <w:t>Ardito</w:t>
      </w:r>
      <w:proofErr w:type="spellEnd"/>
      <w:r w:rsidRPr="0087535A">
        <w:rPr>
          <w:rFonts w:ascii="Times New Roman" w:hAnsi="Times New Roman" w:cs="Times New Roman"/>
        </w:rPr>
        <w:t xml:space="preserve">, L., </w:t>
      </w:r>
      <w:proofErr w:type="spellStart"/>
      <w:r w:rsidRPr="0087535A">
        <w:rPr>
          <w:rFonts w:ascii="Times New Roman" w:hAnsi="Times New Roman" w:cs="Times New Roman"/>
        </w:rPr>
        <w:t>Scuotto</w:t>
      </w:r>
      <w:proofErr w:type="spellEnd"/>
      <w:r w:rsidRPr="0087535A">
        <w:rPr>
          <w:rFonts w:ascii="Times New Roman" w:hAnsi="Times New Roman" w:cs="Times New Roman"/>
        </w:rPr>
        <w:t xml:space="preserve">, V., Del Giudice, M. and </w:t>
      </w:r>
      <w:proofErr w:type="spellStart"/>
      <w:r w:rsidRPr="0087535A">
        <w:rPr>
          <w:rFonts w:ascii="Times New Roman" w:hAnsi="Times New Roman" w:cs="Times New Roman"/>
        </w:rPr>
        <w:t>Petruzzelli</w:t>
      </w:r>
      <w:proofErr w:type="spellEnd"/>
      <w:r w:rsidRPr="0087535A">
        <w:rPr>
          <w:rFonts w:ascii="Times New Roman" w:hAnsi="Times New Roman" w:cs="Times New Roman"/>
        </w:rPr>
        <w:t xml:space="preserve">, A.M., 2019. A bibliometric analysis of research on Big Data analytics for business and management. </w:t>
      </w:r>
      <w:r w:rsidRPr="0087535A">
        <w:rPr>
          <w:rFonts w:ascii="Times New Roman" w:hAnsi="Times New Roman" w:cs="Times New Roman"/>
          <w:i/>
          <w:iCs/>
        </w:rPr>
        <w:t>Management Decision, 57(8)</w:t>
      </w:r>
      <w:r w:rsidRPr="0087535A">
        <w:rPr>
          <w:rFonts w:ascii="Times New Roman" w:hAnsi="Times New Roman" w:cs="Times New Roman"/>
        </w:rPr>
        <w:t>, pp. 1993-2009</w:t>
      </w:r>
    </w:p>
    <w:p w:rsidR="003F21A5" w:rsidRPr="0087535A" w:rsidRDefault="003F21A5" w:rsidP="003F21A5">
      <w:pPr>
        <w:spacing w:before="163"/>
        <w:ind w:left="840" w:right="193" w:hanging="720"/>
        <w:jc w:val="both"/>
        <w:rPr>
          <w:rFonts w:ascii="Times New Roman" w:hAnsi="Times New Roman" w:cs="Times New Roman"/>
        </w:rPr>
      </w:pPr>
      <w:proofErr w:type="spellStart"/>
      <w:r w:rsidRPr="0087535A">
        <w:rPr>
          <w:rFonts w:ascii="Times New Roman" w:hAnsi="Times New Roman" w:cs="Times New Roman"/>
        </w:rPr>
        <w:t>Argoneto</w:t>
      </w:r>
      <w:proofErr w:type="spellEnd"/>
      <w:r w:rsidRPr="0087535A">
        <w:rPr>
          <w:rFonts w:ascii="Times New Roman" w:hAnsi="Times New Roman" w:cs="Times New Roman"/>
        </w:rPr>
        <w:t xml:space="preserve">, P. and Renna, P., 2010. Production planning, negotiation and coalition integration: A new tool for an innovative e-business model. </w:t>
      </w:r>
      <w:r w:rsidRPr="0087535A">
        <w:rPr>
          <w:rFonts w:ascii="Times New Roman" w:hAnsi="Times New Roman" w:cs="Times New Roman"/>
          <w:i/>
        </w:rPr>
        <w:t>Robotics and Computer-Integrated Manufacturing</w:t>
      </w:r>
      <w:r w:rsidRPr="0087535A">
        <w:rPr>
          <w:rFonts w:ascii="Times New Roman" w:hAnsi="Times New Roman" w:cs="Times New Roman"/>
        </w:rPr>
        <w:t>, 26(1),</w:t>
      </w:r>
      <w:r w:rsidRPr="0087535A">
        <w:rPr>
          <w:rFonts w:ascii="Times New Roman" w:hAnsi="Times New Roman" w:cs="Times New Roman"/>
          <w:spacing w:val="-1"/>
        </w:rPr>
        <w:t xml:space="preserve"> </w:t>
      </w:r>
      <w:r w:rsidRPr="0087535A">
        <w:rPr>
          <w:rFonts w:ascii="Times New Roman" w:hAnsi="Times New Roman" w:cs="Times New Roman"/>
        </w:rPr>
        <w:t>pp.1-12.</w:t>
      </w:r>
    </w:p>
    <w:p w:rsidR="003F21A5" w:rsidRPr="0087535A" w:rsidRDefault="003F21A5" w:rsidP="003F21A5">
      <w:pPr>
        <w:spacing w:before="163"/>
        <w:ind w:left="840" w:right="193" w:hanging="720"/>
        <w:jc w:val="both"/>
        <w:rPr>
          <w:rFonts w:ascii="Times New Roman" w:hAnsi="Times New Roman" w:cs="Times New Roman"/>
        </w:rPr>
      </w:pPr>
      <w:bookmarkStart w:id="44" w:name="OLE_LINK85"/>
      <w:bookmarkStart w:id="45" w:name="OLE_LINK86"/>
      <w:r w:rsidRPr="0087535A">
        <w:rPr>
          <w:rFonts w:ascii="Times New Roman" w:hAnsi="Times New Roman" w:cs="Times New Roman"/>
        </w:rPr>
        <w:t>Backhaus, K</w:t>
      </w:r>
      <w:bookmarkEnd w:id="44"/>
      <w:bookmarkEnd w:id="45"/>
      <w:r w:rsidRPr="0087535A">
        <w:rPr>
          <w:rFonts w:ascii="Times New Roman" w:hAnsi="Times New Roman" w:cs="Times New Roman"/>
        </w:rPr>
        <w:t xml:space="preserve">., Becker, J., </w:t>
      </w:r>
      <w:proofErr w:type="spellStart"/>
      <w:r w:rsidRPr="0087535A">
        <w:rPr>
          <w:rFonts w:ascii="Times New Roman" w:hAnsi="Times New Roman" w:cs="Times New Roman"/>
        </w:rPr>
        <w:t>Beverungen</w:t>
      </w:r>
      <w:proofErr w:type="spellEnd"/>
      <w:r w:rsidRPr="0087535A">
        <w:rPr>
          <w:rFonts w:ascii="Times New Roman" w:hAnsi="Times New Roman" w:cs="Times New Roman"/>
        </w:rPr>
        <w:t xml:space="preserve">, D., </w:t>
      </w:r>
      <w:proofErr w:type="spellStart"/>
      <w:r w:rsidRPr="0087535A">
        <w:rPr>
          <w:rFonts w:ascii="Times New Roman" w:hAnsi="Times New Roman" w:cs="Times New Roman"/>
        </w:rPr>
        <w:t>Frohs</w:t>
      </w:r>
      <w:proofErr w:type="spellEnd"/>
      <w:r w:rsidRPr="0087535A">
        <w:rPr>
          <w:rFonts w:ascii="Times New Roman" w:hAnsi="Times New Roman" w:cs="Times New Roman"/>
        </w:rPr>
        <w:t xml:space="preserve">, M., Müller, O., </w:t>
      </w:r>
      <w:proofErr w:type="spellStart"/>
      <w:r w:rsidRPr="0087535A">
        <w:rPr>
          <w:rFonts w:ascii="Times New Roman" w:hAnsi="Times New Roman" w:cs="Times New Roman"/>
        </w:rPr>
        <w:t>Weddeling</w:t>
      </w:r>
      <w:proofErr w:type="spellEnd"/>
      <w:r w:rsidRPr="0087535A">
        <w:rPr>
          <w:rFonts w:ascii="Times New Roman" w:hAnsi="Times New Roman" w:cs="Times New Roman"/>
        </w:rPr>
        <w:t xml:space="preserve">, M., </w:t>
      </w:r>
      <w:proofErr w:type="spellStart"/>
      <w:r w:rsidRPr="0087535A">
        <w:rPr>
          <w:rFonts w:ascii="Times New Roman" w:hAnsi="Times New Roman" w:cs="Times New Roman"/>
        </w:rPr>
        <w:t>Knackstedt</w:t>
      </w:r>
      <w:proofErr w:type="spellEnd"/>
      <w:r w:rsidRPr="0087535A">
        <w:rPr>
          <w:rFonts w:ascii="Times New Roman" w:hAnsi="Times New Roman" w:cs="Times New Roman"/>
        </w:rPr>
        <w:t xml:space="preserve">, R. and Steiner, M., 2010. Enabling individualized recommendations and dynamic pricing of value-added services through willingness-to-pay data. </w:t>
      </w:r>
      <w:r w:rsidRPr="0087535A">
        <w:rPr>
          <w:rFonts w:ascii="Times New Roman" w:hAnsi="Times New Roman" w:cs="Times New Roman"/>
          <w:i/>
          <w:iCs/>
        </w:rPr>
        <w:t>Electronic Markets, 20(2)</w:t>
      </w:r>
      <w:r w:rsidRPr="0087535A">
        <w:rPr>
          <w:rFonts w:ascii="Times New Roman" w:hAnsi="Times New Roman" w:cs="Times New Roman"/>
        </w:rPr>
        <w:t>, pp.131-146.</w:t>
      </w:r>
    </w:p>
    <w:p w:rsidR="003F21A5" w:rsidRPr="0087535A" w:rsidRDefault="003F21A5" w:rsidP="003F21A5">
      <w:pPr>
        <w:spacing w:before="161"/>
        <w:ind w:left="840" w:right="196" w:hanging="720"/>
        <w:jc w:val="both"/>
        <w:rPr>
          <w:rFonts w:ascii="Times New Roman" w:hAnsi="Times New Roman" w:cs="Times New Roman"/>
        </w:rPr>
      </w:pPr>
      <w:proofErr w:type="spellStart"/>
      <w:r w:rsidRPr="0087535A">
        <w:rPr>
          <w:rFonts w:ascii="Times New Roman" w:hAnsi="Times New Roman" w:cs="Times New Roman"/>
        </w:rPr>
        <w:t>Baesens</w:t>
      </w:r>
      <w:proofErr w:type="spellEnd"/>
      <w:r w:rsidRPr="0087535A">
        <w:rPr>
          <w:rFonts w:ascii="Times New Roman" w:hAnsi="Times New Roman" w:cs="Times New Roman"/>
        </w:rPr>
        <w:t xml:space="preserve">, B., </w:t>
      </w:r>
      <w:proofErr w:type="spellStart"/>
      <w:r w:rsidRPr="0087535A">
        <w:rPr>
          <w:rFonts w:ascii="Times New Roman" w:hAnsi="Times New Roman" w:cs="Times New Roman"/>
        </w:rPr>
        <w:t>Verstraeten</w:t>
      </w:r>
      <w:proofErr w:type="spellEnd"/>
      <w:r w:rsidRPr="0087535A">
        <w:rPr>
          <w:rFonts w:ascii="Times New Roman" w:hAnsi="Times New Roman" w:cs="Times New Roman"/>
        </w:rPr>
        <w:t xml:space="preserve">, G., Van den Poel, D., Egmont-Petersen, M., Van </w:t>
      </w:r>
      <w:proofErr w:type="spellStart"/>
      <w:r w:rsidRPr="0087535A">
        <w:rPr>
          <w:rFonts w:ascii="Times New Roman" w:hAnsi="Times New Roman" w:cs="Times New Roman"/>
        </w:rPr>
        <w:t>Kenhove</w:t>
      </w:r>
      <w:proofErr w:type="spellEnd"/>
      <w:r w:rsidRPr="0087535A">
        <w:rPr>
          <w:rFonts w:ascii="Times New Roman" w:hAnsi="Times New Roman" w:cs="Times New Roman"/>
        </w:rPr>
        <w:t xml:space="preserve">, P. and </w:t>
      </w:r>
      <w:proofErr w:type="spellStart"/>
      <w:r w:rsidRPr="0087535A">
        <w:rPr>
          <w:rFonts w:ascii="Times New Roman" w:hAnsi="Times New Roman" w:cs="Times New Roman"/>
        </w:rPr>
        <w:t>Vanthienen</w:t>
      </w:r>
      <w:proofErr w:type="spellEnd"/>
      <w:r w:rsidRPr="0087535A">
        <w:rPr>
          <w:rFonts w:ascii="Times New Roman" w:hAnsi="Times New Roman" w:cs="Times New Roman"/>
        </w:rPr>
        <w:t>, J., 2004. Bayesian network classifiers for identifying the slope of the customer lifecycle of long-life customers</w:t>
      </w:r>
      <w:r w:rsidRPr="0087535A">
        <w:rPr>
          <w:rFonts w:ascii="Times New Roman" w:hAnsi="Times New Roman" w:cs="Times New Roman"/>
          <w:i/>
        </w:rPr>
        <w:t>. European Journal of Operational Research</w:t>
      </w:r>
      <w:r w:rsidRPr="0087535A">
        <w:rPr>
          <w:rFonts w:ascii="Times New Roman" w:hAnsi="Times New Roman" w:cs="Times New Roman"/>
        </w:rPr>
        <w:t>, 156(2),</w:t>
      </w:r>
      <w:r w:rsidRPr="0087535A">
        <w:rPr>
          <w:rFonts w:ascii="Times New Roman" w:hAnsi="Times New Roman" w:cs="Times New Roman"/>
          <w:spacing w:val="-1"/>
        </w:rPr>
        <w:t xml:space="preserve"> </w:t>
      </w:r>
      <w:r w:rsidRPr="0087535A">
        <w:rPr>
          <w:rFonts w:ascii="Times New Roman" w:hAnsi="Times New Roman" w:cs="Times New Roman"/>
        </w:rPr>
        <w:t>pp.508-523.</w:t>
      </w:r>
    </w:p>
    <w:p w:rsidR="003F21A5" w:rsidRPr="0087535A" w:rsidRDefault="003F21A5" w:rsidP="003F21A5">
      <w:pPr>
        <w:spacing w:before="164"/>
        <w:ind w:left="840" w:right="201" w:hanging="720"/>
        <w:jc w:val="both"/>
        <w:rPr>
          <w:rFonts w:ascii="Times New Roman" w:hAnsi="Times New Roman" w:cs="Times New Roman"/>
        </w:rPr>
      </w:pPr>
      <w:proofErr w:type="spellStart"/>
      <w:r w:rsidRPr="0087535A">
        <w:rPr>
          <w:rFonts w:ascii="Times New Roman" w:hAnsi="Times New Roman" w:cs="Times New Roman"/>
        </w:rPr>
        <w:t>Bahrami</w:t>
      </w:r>
      <w:proofErr w:type="spellEnd"/>
      <w:r w:rsidRPr="0087535A">
        <w:rPr>
          <w:rFonts w:ascii="Times New Roman" w:hAnsi="Times New Roman" w:cs="Times New Roman"/>
        </w:rPr>
        <w:t xml:space="preserve">, M., </w:t>
      </w:r>
      <w:proofErr w:type="spellStart"/>
      <w:r w:rsidRPr="0087535A">
        <w:rPr>
          <w:rFonts w:ascii="Times New Roman" w:hAnsi="Times New Roman" w:cs="Times New Roman"/>
        </w:rPr>
        <w:t>Bozkaya</w:t>
      </w:r>
      <w:proofErr w:type="spellEnd"/>
      <w:r w:rsidRPr="0087535A">
        <w:rPr>
          <w:rFonts w:ascii="Times New Roman" w:hAnsi="Times New Roman" w:cs="Times New Roman"/>
        </w:rPr>
        <w:t xml:space="preserve">, B. and </w:t>
      </w:r>
      <w:proofErr w:type="spellStart"/>
      <w:r w:rsidRPr="0087535A">
        <w:rPr>
          <w:rFonts w:ascii="Times New Roman" w:hAnsi="Times New Roman" w:cs="Times New Roman"/>
        </w:rPr>
        <w:t>Balcisoy</w:t>
      </w:r>
      <w:proofErr w:type="spellEnd"/>
      <w:r w:rsidRPr="0087535A">
        <w:rPr>
          <w:rFonts w:ascii="Times New Roman" w:hAnsi="Times New Roman" w:cs="Times New Roman"/>
        </w:rPr>
        <w:t xml:space="preserve">, S., 2020. Using </w:t>
      </w:r>
      <w:proofErr w:type="spellStart"/>
      <w:r w:rsidRPr="0087535A">
        <w:rPr>
          <w:rFonts w:ascii="Times New Roman" w:hAnsi="Times New Roman" w:cs="Times New Roman"/>
        </w:rPr>
        <w:t>Behavioral</w:t>
      </w:r>
      <w:proofErr w:type="spellEnd"/>
      <w:r w:rsidRPr="0087535A">
        <w:rPr>
          <w:rFonts w:ascii="Times New Roman" w:hAnsi="Times New Roman" w:cs="Times New Roman"/>
        </w:rPr>
        <w:t xml:space="preserve"> Analytics to Predict Customer Invoice Payment. </w:t>
      </w:r>
      <w:r w:rsidRPr="0087535A">
        <w:rPr>
          <w:rFonts w:ascii="Times New Roman" w:hAnsi="Times New Roman" w:cs="Times New Roman"/>
          <w:i/>
        </w:rPr>
        <w:t>Big Data</w:t>
      </w:r>
      <w:r w:rsidRPr="0087535A">
        <w:rPr>
          <w:rFonts w:ascii="Times New Roman" w:hAnsi="Times New Roman" w:cs="Times New Roman"/>
        </w:rPr>
        <w:t>, 8(1),</w:t>
      </w:r>
      <w:r w:rsidRPr="0087535A">
        <w:rPr>
          <w:rFonts w:ascii="Times New Roman" w:hAnsi="Times New Roman" w:cs="Times New Roman"/>
          <w:spacing w:val="1"/>
        </w:rPr>
        <w:t xml:space="preserve"> </w:t>
      </w:r>
      <w:r w:rsidRPr="0087535A">
        <w:rPr>
          <w:rFonts w:ascii="Times New Roman" w:hAnsi="Times New Roman" w:cs="Times New Roman"/>
        </w:rPr>
        <w:t>pp.25-37.</w:t>
      </w:r>
    </w:p>
    <w:p w:rsidR="003F21A5" w:rsidRPr="0087535A" w:rsidRDefault="003F21A5" w:rsidP="003F21A5">
      <w:pPr>
        <w:spacing w:before="163"/>
        <w:ind w:left="840" w:right="195" w:hanging="720"/>
        <w:jc w:val="both"/>
        <w:rPr>
          <w:rFonts w:ascii="Times New Roman" w:hAnsi="Times New Roman" w:cs="Times New Roman"/>
        </w:rPr>
      </w:pPr>
      <w:proofErr w:type="spellStart"/>
      <w:r w:rsidRPr="0087535A">
        <w:rPr>
          <w:rFonts w:ascii="Times New Roman" w:hAnsi="Times New Roman" w:cs="Times New Roman"/>
        </w:rPr>
        <w:t>Behzadian</w:t>
      </w:r>
      <w:proofErr w:type="spellEnd"/>
      <w:r w:rsidRPr="0087535A">
        <w:rPr>
          <w:rFonts w:ascii="Times New Roman" w:hAnsi="Times New Roman" w:cs="Times New Roman"/>
        </w:rPr>
        <w:t xml:space="preserve">, M., </w:t>
      </w:r>
      <w:proofErr w:type="spellStart"/>
      <w:r w:rsidRPr="0087535A">
        <w:rPr>
          <w:rFonts w:ascii="Times New Roman" w:hAnsi="Times New Roman" w:cs="Times New Roman"/>
        </w:rPr>
        <w:t>Kazemzadeh</w:t>
      </w:r>
      <w:proofErr w:type="spellEnd"/>
      <w:r w:rsidRPr="0087535A">
        <w:rPr>
          <w:rFonts w:ascii="Times New Roman" w:hAnsi="Times New Roman" w:cs="Times New Roman"/>
        </w:rPr>
        <w:t xml:space="preserve">, R.B., </w:t>
      </w:r>
      <w:proofErr w:type="spellStart"/>
      <w:r w:rsidRPr="0087535A">
        <w:rPr>
          <w:rFonts w:ascii="Times New Roman" w:hAnsi="Times New Roman" w:cs="Times New Roman"/>
        </w:rPr>
        <w:t>Albadvi</w:t>
      </w:r>
      <w:proofErr w:type="spellEnd"/>
      <w:r w:rsidRPr="0087535A">
        <w:rPr>
          <w:rFonts w:ascii="Times New Roman" w:hAnsi="Times New Roman" w:cs="Times New Roman"/>
        </w:rPr>
        <w:t xml:space="preserve">, A. and </w:t>
      </w:r>
      <w:proofErr w:type="spellStart"/>
      <w:r w:rsidRPr="0087535A">
        <w:rPr>
          <w:rFonts w:ascii="Times New Roman" w:hAnsi="Times New Roman" w:cs="Times New Roman"/>
        </w:rPr>
        <w:t>Aghdasi</w:t>
      </w:r>
      <w:proofErr w:type="spellEnd"/>
      <w:r w:rsidRPr="0087535A">
        <w:rPr>
          <w:rFonts w:ascii="Times New Roman" w:hAnsi="Times New Roman" w:cs="Times New Roman"/>
        </w:rPr>
        <w:t>, M., 2010. PROMETHEE: A comprehensive</w:t>
      </w:r>
      <w:r w:rsidRPr="0087535A">
        <w:rPr>
          <w:rFonts w:ascii="Times New Roman" w:hAnsi="Times New Roman" w:cs="Times New Roman"/>
          <w:spacing w:val="-10"/>
        </w:rPr>
        <w:t xml:space="preserve"> </w:t>
      </w:r>
      <w:r w:rsidRPr="0087535A">
        <w:rPr>
          <w:rFonts w:ascii="Times New Roman" w:hAnsi="Times New Roman" w:cs="Times New Roman"/>
        </w:rPr>
        <w:t>literature</w:t>
      </w:r>
      <w:r w:rsidRPr="0087535A">
        <w:rPr>
          <w:rFonts w:ascii="Times New Roman" w:hAnsi="Times New Roman" w:cs="Times New Roman"/>
          <w:spacing w:val="-12"/>
        </w:rPr>
        <w:t xml:space="preserve"> </w:t>
      </w:r>
      <w:r w:rsidRPr="0087535A">
        <w:rPr>
          <w:rFonts w:ascii="Times New Roman" w:hAnsi="Times New Roman" w:cs="Times New Roman"/>
        </w:rPr>
        <w:t>review</w:t>
      </w:r>
      <w:r w:rsidRPr="0087535A">
        <w:rPr>
          <w:rFonts w:ascii="Times New Roman" w:hAnsi="Times New Roman" w:cs="Times New Roman"/>
          <w:spacing w:val="-11"/>
        </w:rPr>
        <w:t xml:space="preserve"> </w:t>
      </w:r>
      <w:r w:rsidRPr="0087535A">
        <w:rPr>
          <w:rFonts w:ascii="Times New Roman" w:hAnsi="Times New Roman" w:cs="Times New Roman"/>
        </w:rPr>
        <w:t>on</w:t>
      </w:r>
      <w:r w:rsidRPr="0087535A">
        <w:rPr>
          <w:rFonts w:ascii="Times New Roman" w:hAnsi="Times New Roman" w:cs="Times New Roman"/>
          <w:spacing w:val="-10"/>
        </w:rPr>
        <w:t xml:space="preserve"> </w:t>
      </w:r>
      <w:r w:rsidRPr="0087535A">
        <w:rPr>
          <w:rFonts w:ascii="Times New Roman" w:hAnsi="Times New Roman" w:cs="Times New Roman"/>
        </w:rPr>
        <w:t>methodologies</w:t>
      </w:r>
      <w:r w:rsidRPr="0087535A">
        <w:rPr>
          <w:rFonts w:ascii="Times New Roman" w:hAnsi="Times New Roman" w:cs="Times New Roman"/>
          <w:spacing w:val="-6"/>
        </w:rPr>
        <w:t xml:space="preserve"> </w:t>
      </w:r>
      <w:r w:rsidRPr="0087535A">
        <w:rPr>
          <w:rFonts w:ascii="Times New Roman" w:hAnsi="Times New Roman" w:cs="Times New Roman"/>
        </w:rPr>
        <w:t>and</w:t>
      </w:r>
      <w:r w:rsidRPr="0087535A">
        <w:rPr>
          <w:rFonts w:ascii="Times New Roman" w:hAnsi="Times New Roman" w:cs="Times New Roman"/>
          <w:spacing w:val="-13"/>
        </w:rPr>
        <w:t xml:space="preserve"> </w:t>
      </w:r>
      <w:r w:rsidRPr="0087535A">
        <w:rPr>
          <w:rFonts w:ascii="Times New Roman" w:hAnsi="Times New Roman" w:cs="Times New Roman"/>
        </w:rPr>
        <w:t>applications.</w:t>
      </w:r>
      <w:r w:rsidRPr="0087535A">
        <w:rPr>
          <w:rFonts w:ascii="Times New Roman" w:hAnsi="Times New Roman" w:cs="Times New Roman"/>
          <w:spacing w:val="-1"/>
        </w:rPr>
        <w:t xml:space="preserve"> </w:t>
      </w:r>
      <w:r w:rsidRPr="0087535A">
        <w:rPr>
          <w:rFonts w:ascii="Times New Roman" w:hAnsi="Times New Roman" w:cs="Times New Roman"/>
          <w:i/>
        </w:rPr>
        <w:t>European</w:t>
      </w:r>
      <w:r w:rsidRPr="0087535A">
        <w:rPr>
          <w:rFonts w:ascii="Times New Roman" w:hAnsi="Times New Roman" w:cs="Times New Roman"/>
          <w:i/>
          <w:spacing w:val="-11"/>
        </w:rPr>
        <w:t xml:space="preserve"> </w:t>
      </w:r>
      <w:r w:rsidRPr="0087535A">
        <w:rPr>
          <w:rFonts w:ascii="Times New Roman" w:hAnsi="Times New Roman" w:cs="Times New Roman"/>
          <w:i/>
        </w:rPr>
        <w:t>journal of Operational research</w:t>
      </w:r>
      <w:r w:rsidRPr="0087535A">
        <w:rPr>
          <w:rFonts w:ascii="Times New Roman" w:hAnsi="Times New Roman" w:cs="Times New Roman"/>
        </w:rPr>
        <w:t>, 200(1),</w:t>
      </w:r>
      <w:r w:rsidRPr="0087535A">
        <w:rPr>
          <w:rFonts w:ascii="Times New Roman" w:hAnsi="Times New Roman" w:cs="Times New Roman"/>
          <w:spacing w:val="1"/>
        </w:rPr>
        <w:t xml:space="preserve"> </w:t>
      </w:r>
      <w:r w:rsidRPr="0087535A">
        <w:rPr>
          <w:rFonts w:ascii="Times New Roman" w:hAnsi="Times New Roman" w:cs="Times New Roman"/>
        </w:rPr>
        <w:t>pp.198-215.</w:t>
      </w:r>
    </w:p>
    <w:p w:rsidR="003F21A5" w:rsidRPr="0087535A" w:rsidRDefault="003F21A5" w:rsidP="003F21A5">
      <w:pPr>
        <w:spacing w:before="163"/>
        <w:ind w:left="840" w:right="195" w:hanging="720"/>
        <w:jc w:val="both"/>
        <w:rPr>
          <w:rFonts w:ascii="Times New Roman" w:hAnsi="Times New Roman" w:cs="Times New Roman"/>
        </w:rPr>
      </w:pPr>
      <w:proofErr w:type="spellStart"/>
      <w:r w:rsidRPr="0087535A">
        <w:rPr>
          <w:rFonts w:ascii="Times New Roman" w:hAnsi="Times New Roman" w:cs="Times New Roman"/>
        </w:rPr>
        <w:t>Belanche</w:t>
      </w:r>
      <w:proofErr w:type="spellEnd"/>
      <w:r w:rsidRPr="0087535A">
        <w:rPr>
          <w:rFonts w:ascii="Times New Roman" w:hAnsi="Times New Roman" w:cs="Times New Roman"/>
        </w:rPr>
        <w:t xml:space="preserve">, D., </w:t>
      </w:r>
      <w:proofErr w:type="spellStart"/>
      <w:r w:rsidRPr="0087535A">
        <w:rPr>
          <w:rFonts w:ascii="Times New Roman" w:hAnsi="Times New Roman" w:cs="Times New Roman"/>
        </w:rPr>
        <w:t>Casaló</w:t>
      </w:r>
      <w:proofErr w:type="spellEnd"/>
      <w:r w:rsidRPr="0087535A">
        <w:rPr>
          <w:rFonts w:ascii="Times New Roman" w:hAnsi="Times New Roman" w:cs="Times New Roman"/>
        </w:rPr>
        <w:t xml:space="preserve">, L.V. and </w:t>
      </w:r>
      <w:proofErr w:type="spellStart"/>
      <w:r w:rsidRPr="0087535A">
        <w:rPr>
          <w:rFonts w:ascii="Times New Roman" w:hAnsi="Times New Roman" w:cs="Times New Roman"/>
        </w:rPr>
        <w:t>Flavián</w:t>
      </w:r>
      <w:proofErr w:type="spellEnd"/>
      <w:r w:rsidRPr="0087535A">
        <w:rPr>
          <w:rFonts w:ascii="Times New Roman" w:hAnsi="Times New Roman" w:cs="Times New Roman"/>
        </w:rPr>
        <w:t xml:space="preserve">, C., 2019. Artificial Intelligence in FinTech: understanding </w:t>
      </w:r>
      <w:proofErr w:type="spellStart"/>
      <w:r w:rsidRPr="0087535A">
        <w:rPr>
          <w:rFonts w:ascii="Times New Roman" w:hAnsi="Times New Roman" w:cs="Times New Roman"/>
        </w:rPr>
        <w:t>robo</w:t>
      </w:r>
      <w:proofErr w:type="spellEnd"/>
      <w:r w:rsidRPr="0087535A">
        <w:rPr>
          <w:rFonts w:ascii="Times New Roman" w:hAnsi="Times New Roman" w:cs="Times New Roman"/>
        </w:rPr>
        <w:t>-advisors adoption among customers. </w:t>
      </w:r>
      <w:r w:rsidRPr="0087535A">
        <w:rPr>
          <w:rFonts w:ascii="Times New Roman" w:hAnsi="Times New Roman" w:cs="Times New Roman"/>
          <w:i/>
          <w:iCs/>
        </w:rPr>
        <w:t>Industrial Management &amp; Data Systems</w:t>
      </w:r>
      <w:r w:rsidRPr="0087535A">
        <w:rPr>
          <w:rFonts w:ascii="Times New Roman" w:hAnsi="Times New Roman" w:cs="Times New Roman"/>
        </w:rPr>
        <w:t>.</w:t>
      </w:r>
    </w:p>
    <w:p w:rsidR="003F21A5" w:rsidRPr="0087535A" w:rsidRDefault="003F21A5" w:rsidP="003F21A5">
      <w:pPr>
        <w:spacing w:before="161"/>
        <w:ind w:left="840" w:right="342" w:hanging="720"/>
        <w:jc w:val="both"/>
        <w:rPr>
          <w:rFonts w:ascii="Times New Roman" w:hAnsi="Times New Roman" w:cs="Times New Roman"/>
        </w:rPr>
      </w:pPr>
      <w:r w:rsidRPr="0087535A">
        <w:rPr>
          <w:rFonts w:ascii="Times New Roman" w:hAnsi="Times New Roman" w:cs="Times New Roman"/>
        </w:rPr>
        <w:t xml:space="preserve">Biehl, M. and Kim, H., 2003. Electronic marketplaces versus enterprise resource planning: a comparison and decision methodology for supply chain management. </w:t>
      </w:r>
      <w:r w:rsidRPr="0087535A">
        <w:rPr>
          <w:rFonts w:ascii="Times New Roman" w:hAnsi="Times New Roman" w:cs="Times New Roman"/>
          <w:i/>
        </w:rPr>
        <w:t>International Journal of Technology, Policy and Management</w:t>
      </w:r>
      <w:r w:rsidRPr="0087535A">
        <w:rPr>
          <w:rFonts w:ascii="Times New Roman" w:hAnsi="Times New Roman" w:cs="Times New Roman"/>
        </w:rPr>
        <w:t>, 3(3-4),</w:t>
      </w:r>
      <w:r w:rsidRPr="0087535A">
        <w:rPr>
          <w:rFonts w:ascii="Times New Roman" w:hAnsi="Times New Roman" w:cs="Times New Roman"/>
          <w:spacing w:val="-4"/>
        </w:rPr>
        <w:t xml:space="preserve"> </w:t>
      </w:r>
      <w:r w:rsidRPr="0087535A">
        <w:rPr>
          <w:rFonts w:ascii="Times New Roman" w:hAnsi="Times New Roman" w:cs="Times New Roman"/>
        </w:rPr>
        <w:t>pp.262-284.</w:t>
      </w:r>
    </w:p>
    <w:p w:rsidR="003F21A5" w:rsidRPr="0087535A" w:rsidRDefault="003F21A5" w:rsidP="003F21A5">
      <w:pPr>
        <w:spacing w:before="163"/>
        <w:ind w:left="840" w:right="194" w:hanging="720"/>
        <w:jc w:val="both"/>
        <w:rPr>
          <w:rFonts w:ascii="Times New Roman" w:hAnsi="Times New Roman" w:cs="Times New Roman"/>
        </w:rPr>
      </w:pPr>
      <w:proofErr w:type="spellStart"/>
      <w:r w:rsidRPr="0087535A">
        <w:rPr>
          <w:rFonts w:ascii="Times New Roman" w:hAnsi="Times New Roman" w:cs="Times New Roman"/>
        </w:rPr>
        <w:t>Bohanec</w:t>
      </w:r>
      <w:proofErr w:type="spellEnd"/>
      <w:r w:rsidRPr="0087535A">
        <w:rPr>
          <w:rFonts w:ascii="Times New Roman" w:hAnsi="Times New Roman" w:cs="Times New Roman"/>
        </w:rPr>
        <w:t xml:space="preserve">, M., </w:t>
      </w:r>
      <w:proofErr w:type="spellStart"/>
      <w:r w:rsidRPr="0087535A">
        <w:rPr>
          <w:rFonts w:ascii="Times New Roman" w:hAnsi="Times New Roman" w:cs="Times New Roman"/>
        </w:rPr>
        <w:t>Borštnar</w:t>
      </w:r>
      <w:proofErr w:type="spellEnd"/>
      <w:r w:rsidRPr="0087535A">
        <w:rPr>
          <w:rFonts w:ascii="Times New Roman" w:hAnsi="Times New Roman" w:cs="Times New Roman"/>
        </w:rPr>
        <w:t xml:space="preserve">, M.K. and </w:t>
      </w:r>
      <w:proofErr w:type="spellStart"/>
      <w:r w:rsidRPr="0087535A">
        <w:rPr>
          <w:rFonts w:ascii="Times New Roman" w:hAnsi="Times New Roman" w:cs="Times New Roman"/>
        </w:rPr>
        <w:t>Robnik-Šikonja</w:t>
      </w:r>
      <w:proofErr w:type="spellEnd"/>
      <w:r w:rsidRPr="0087535A">
        <w:rPr>
          <w:rFonts w:ascii="Times New Roman" w:hAnsi="Times New Roman" w:cs="Times New Roman"/>
        </w:rPr>
        <w:t xml:space="preserve">, M., 2017b. Explaining machine learning models in sales predictions. </w:t>
      </w:r>
      <w:r w:rsidRPr="0087535A">
        <w:rPr>
          <w:rFonts w:ascii="Times New Roman" w:hAnsi="Times New Roman" w:cs="Times New Roman"/>
          <w:i/>
        </w:rPr>
        <w:t>Expert Systems with Applications</w:t>
      </w:r>
      <w:r w:rsidRPr="0087535A">
        <w:rPr>
          <w:rFonts w:ascii="Times New Roman" w:hAnsi="Times New Roman" w:cs="Times New Roman"/>
        </w:rPr>
        <w:t>, 71,</w:t>
      </w:r>
      <w:r w:rsidRPr="0087535A">
        <w:rPr>
          <w:rFonts w:ascii="Times New Roman" w:hAnsi="Times New Roman" w:cs="Times New Roman"/>
          <w:spacing w:val="-8"/>
        </w:rPr>
        <w:t xml:space="preserve"> </w:t>
      </w:r>
      <w:r w:rsidRPr="0087535A">
        <w:rPr>
          <w:rFonts w:ascii="Times New Roman" w:hAnsi="Times New Roman" w:cs="Times New Roman"/>
        </w:rPr>
        <w:t>pp.416-428.</w:t>
      </w:r>
    </w:p>
    <w:p w:rsidR="003F21A5" w:rsidRPr="0087535A" w:rsidRDefault="003F21A5" w:rsidP="003F21A5">
      <w:pPr>
        <w:spacing w:before="163"/>
        <w:ind w:left="840" w:right="197" w:hanging="720"/>
        <w:jc w:val="both"/>
        <w:rPr>
          <w:rFonts w:ascii="Times New Roman" w:hAnsi="Times New Roman" w:cs="Times New Roman"/>
        </w:rPr>
      </w:pPr>
      <w:proofErr w:type="spellStart"/>
      <w:r w:rsidRPr="0087535A">
        <w:rPr>
          <w:rFonts w:ascii="Times New Roman" w:hAnsi="Times New Roman" w:cs="Times New Roman"/>
        </w:rPr>
        <w:t>Bohanec</w:t>
      </w:r>
      <w:proofErr w:type="spellEnd"/>
      <w:r w:rsidRPr="0087535A">
        <w:rPr>
          <w:rFonts w:ascii="Times New Roman" w:hAnsi="Times New Roman" w:cs="Times New Roman"/>
        </w:rPr>
        <w:t xml:space="preserve">, M., </w:t>
      </w:r>
      <w:proofErr w:type="spellStart"/>
      <w:r w:rsidRPr="0087535A">
        <w:rPr>
          <w:rFonts w:ascii="Times New Roman" w:hAnsi="Times New Roman" w:cs="Times New Roman"/>
        </w:rPr>
        <w:t>Robnik-Šikonja</w:t>
      </w:r>
      <w:proofErr w:type="spellEnd"/>
      <w:r w:rsidRPr="0087535A">
        <w:rPr>
          <w:rFonts w:ascii="Times New Roman" w:hAnsi="Times New Roman" w:cs="Times New Roman"/>
        </w:rPr>
        <w:t xml:space="preserve">, M. and </w:t>
      </w:r>
      <w:proofErr w:type="spellStart"/>
      <w:r w:rsidRPr="0087535A">
        <w:rPr>
          <w:rFonts w:ascii="Times New Roman" w:hAnsi="Times New Roman" w:cs="Times New Roman"/>
        </w:rPr>
        <w:t>Borštnar</w:t>
      </w:r>
      <w:proofErr w:type="spellEnd"/>
      <w:r w:rsidRPr="0087535A">
        <w:rPr>
          <w:rFonts w:ascii="Times New Roman" w:hAnsi="Times New Roman" w:cs="Times New Roman"/>
        </w:rPr>
        <w:t xml:space="preserve">, M.K., 2017a. Organizational learning supported by machine learning models coupled with general explanation methods: A Case of B2B sales forecasting. </w:t>
      </w:r>
      <w:proofErr w:type="spellStart"/>
      <w:r w:rsidRPr="0087535A">
        <w:rPr>
          <w:rFonts w:ascii="Times New Roman" w:hAnsi="Times New Roman" w:cs="Times New Roman"/>
          <w:i/>
        </w:rPr>
        <w:t>Organizacija</w:t>
      </w:r>
      <w:proofErr w:type="spellEnd"/>
      <w:r w:rsidRPr="0087535A">
        <w:rPr>
          <w:rFonts w:ascii="Times New Roman" w:hAnsi="Times New Roman" w:cs="Times New Roman"/>
        </w:rPr>
        <w:t>, 50(3),</w:t>
      </w:r>
      <w:r w:rsidRPr="0087535A">
        <w:rPr>
          <w:rFonts w:ascii="Times New Roman" w:hAnsi="Times New Roman" w:cs="Times New Roman"/>
          <w:spacing w:val="-7"/>
        </w:rPr>
        <w:t xml:space="preserve"> </w:t>
      </w:r>
      <w:r w:rsidRPr="0087535A">
        <w:rPr>
          <w:rFonts w:ascii="Times New Roman" w:hAnsi="Times New Roman" w:cs="Times New Roman"/>
        </w:rPr>
        <w:t>pp.217-233.</w:t>
      </w:r>
    </w:p>
    <w:p w:rsidR="003F21A5" w:rsidRPr="0087535A" w:rsidRDefault="003F21A5" w:rsidP="003F21A5">
      <w:pPr>
        <w:spacing w:before="161"/>
        <w:ind w:left="840" w:right="193" w:hanging="720"/>
        <w:jc w:val="both"/>
        <w:rPr>
          <w:rFonts w:ascii="Times New Roman" w:hAnsi="Times New Roman" w:cs="Times New Roman"/>
        </w:rPr>
      </w:pPr>
      <w:proofErr w:type="spellStart"/>
      <w:r w:rsidRPr="0087535A">
        <w:rPr>
          <w:rFonts w:ascii="Times New Roman" w:hAnsi="Times New Roman" w:cs="Times New Roman"/>
        </w:rPr>
        <w:lastRenderedPageBreak/>
        <w:t>Bohanec</w:t>
      </w:r>
      <w:proofErr w:type="spellEnd"/>
      <w:r w:rsidRPr="0087535A">
        <w:rPr>
          <w:rFonts w:ascii="Times New Roman" w:hAnsi="Times New Roman" w:cs="Times New Roman"/>
        </w:rPr>
        <w:t xml:space="preserve">, M., </w:t>
      </w:r>
      <w:proofErr w:type="spellStart"/>
      <w:r w:rsidRPr="0087535A">
        <w:rPr>
          <w:rFonts w:ascii="Times New Roman" w:hAnsi="Times New Roman" w:cs="Times New Roman"/>
        </w:rPr>
        <w:t>Robnik-Šikonja</w:t>
      </w:r>
      <w:proofErr w:type="spellEnd"/>
      <w:r w:rsidRPr="0087535A">
        <w:rPr>
          <w:rFonts w:ascii="Times New Roman" w:hAnsi="Times New Roman" w:cs="Times New Roman"/>
        </w:rPr>
        <w:t xml:space="preserve">, M. and </w:t>
      </w:r>
      <w:proofErr w:type="spellStart"/>
      <w:r w:rsidRPr="0087535A">
        <w:rPr>
          <w:rFonts w:ascii="Times New Roman" w:hAnsi="Times New Roman" w:cs="Times New Roman"/>
        </w:rPr>
        <w:t>Borštnar</w:t>
      </w:r>
      <w:proofErr w:type="spellEnd"/>
      <w:r w:rsidRPr="0087535A">
        <w:rPr>
          <w:rFonts w:ascii="Times New Roman" w:hAnsi="Times New Roman" w:cs="Times New Roman"/>
        </w:rPr>
        <w:t xml:space="preserve">, M.K., 2017c. Decision-making framework with double-loop learning through interpretable black-box machine learning models. </w:t>
      </w:r>
      <w:r w:rsidRPr="0087535A">
        <w:rPr>
          <w:rFonts w:ascii="Times New Roman" w:hAnsi="Times New Roman" w:cs="Times New Roman"/>
          <w:i/>
        </w:rPr>
        <w:t>Industrial Management &amp; Data Systems</w:t>
      </w:r>
      <w:r w:rsidRPr="0087535A">
        <w:rPr>
          <w:rFonts w:ascii="Times New Roman" w:hAnsi="Times New Roman" w:cs="Times New Roman"/>
        </w:rPr>
        <w:t>, Vol. 117 No. 7, pp.</w:t>
      </w:r>
      <w:r w:rsidRPr="0087535A">
        <w:rPr>
          <w:rFonts w:ascii="Times New Roman" w:hAnsi="Times New Roman" w:cs="Times New Roman"/>
          <w:spacing w:val="-11"/>
        </w:rPr>
        <w:t xml:space="preserve"> </w:t>
      </w:r>
      <w:r w:rsidRPr="0087535A">
        <w:rPr>
          <w:rFonts w:ascii="Times New Roman" w:hAnsi="Times New Roman" w:cs="Times New Roman"/>
        </w:rPr>
        <w:t>1389-1406.</w:t>
      </w:r>
    </w:p>
    <w:p w:rsidR="003F21A5" w:rsidRPr="0087535A" w:rsidRDefault="003F21A5" w:rsidP="003F21A5">
      <w:pPr>
        <w:spacing w:before="161"/>
        <w:ind w:left="840" w:right="193" w:hanging="720"/>
        <w:jc w:val="both"/>
        <w:rPr>
          <w:rFonts w:ascii="Times New Roman" w:hAnsi="Times New Roman" w:cs="Times New Roman"/>
        </w:rPr>
      </w:pPr>
      <w:proofErr w:type="spellStart"/>
      <w:r w:rsidRPr="0087535A">
        <w:rPr>
          <w:rFonts w:ascii="Times New Roman" w:hAnsi="Times New Roman" w:cs="Times New Roman"/>
        </w:rPr>
        <w:t>Bottani</w:t>
      </w:r>
      <w:proofErr w:type="spellEnd"/>
      <w:r w:rsidRPr="0087535A">
        <w:rPr>
          <w:rFonts w:ascii="Times New Roman" w:hAnsi="Times New Roman" w:cs="Times New Roman"/>
        </w:rPr>
        <w:t xml:space="preserve">, E., </w:t>
      </w:r>
      <w:proofErr w:type="spellStart"/>
      <w:r w:rsidRPr="0087535A">
        <w:rPr>
          <w:rFonts w:ascii="Times New Roman" w:hAnsi="Times New Roman" w:cs="Times New Roman"/>
        </w:rPr>
        <w:t>Centobelli</w:t>
      </w:r>
      <w:proofErr w:type="spellEnd"/>
      <w:r w:rsidRPr="0087535A">
        <w:rPr>
          <w:rFonts w:ascii="Times New Roman" w:hAnsi="Times New Roman" w:cs="Times New Roman"/>
        </w:rPr>
        <w:t xml:space="preserve">, P., Gallo, M., </w:t>
      </w:r>
      <w:proofErr w:type="spellStart"/>
      <w:r w:rsidRPr="0087535A">
        <w:rPr>
          <w:rFonts w:ascii="Times New Roman" w:hAnsi="Times New Roman" w:cs="Times New Roman"/>
        </w:rPr>
        <w:t>Kaviani</w:t>
      </w:r>
      <w:proofErr w:type="spellEnd"/>
      <w:r w:rsidRPr="0087535A">
        <w:rPr>
          <w:rFonts w:ascii="Times New Roman" w:hAnsi="Times New Roman" w:cs="Times New Roman"/>
        </w:rPr>
        <w:t xml:space="preserve">, M.A., Jain, V. and </w:t>
      </w:r>
      <w:proofErr w:type="spellStart"/>
      <w:r w:rsidRPr="0087535A">
        <w:rPr>
          <w:rFonts w:ascii="Times New Roman" w:hAnsi="Times New Roman" w:cs="Times New Roman"/>
        </w:rPr>
        <w:t>Murino</w:t>
      </w:r>
      <w:proofErr w:type="spellEnd"/>
      <w:r w:rsidRPr="0087535A">
        <w:rPr>
          <w:rFonts w:ascii="Times New Roman" w:hAnsi="Times New Roman" w:cs="Times New Roman"/>
        </w:rPr>
        <w:t xml:space="preserve">, T., 2019. </w:t>
      </w:r>
      <w:bookmarkStart w:id="46" w:name="OLE_LINK13"/>
      <w:r w:rsidRPr="0087535A">
        <w:rPr>
          <w:rFonts w:ascii="Times New Roman" w:hAnsi="Times New Roman" w:cs="Times New Roman"/>
        </w:rPr>
        <w:t>Modelling wholesale distribution operations: an artificial intelligence framework.</w:t>
      </w:r>
      <w:bookmarkEnd w:id="46"/>
      <w:r w:rsidRPr="0087535A">
        <w:rPr>
          <w:rFonts w:ascii="Times New Roman" w:hAnsi="Times New Roman" w:cs="Times New Roman"/>
        </w:rPr>
        <w:t> </w:t>
      </w:r>
      <w:r w:rsidRPr="0087535A">
        <w:rPr>
          <w:rFonts w:ascii="Times New Roman" w:hAnsi="Times New Roman" w:cs="Times New Roman"/>
          <w:i/>
          <w:iCs/>
        </w:rPr>
        <w:t>Industrial Management &amp; Data Systems</w:t>
      </w:r>
      <w:r w:rsidRPr="0087535A">
        <w:rPr>
          <w:rFonts w:ascii="Times New Roman" w:hAnsi="Times New Roman" w:cs="Times New Roman"/>
        </w:rPr>
        <w:t>.</w:t>
      </w:r>
    </w:p>
    <w:p w:rsidR="003F21A5" w:rsidRPr="0087535A" w:rsidRDefault="003F21A5" w:rsidP="003F21A5">
      <w:pPr>
        <w:spacing w:before="164"/>
        <w:ind w:left="840" w:right="194" w:hanging="720"/>
        <w:jc w:val="both"/>
        <w:rPr>
          <w:rFonts w:ascii="Times New Roman" w:hAnsi="Times New Roman" w:cs="Times New Roman"/>
        </w:rPr>
      </w:pPr>
      <w:proofErr w:type="spellStart"/>
      <w:r w:rsidRPr="0087535A">
        <w:rPr>
          <w:rFonts w:ascii="Times New Roman" w:hAnsi="Times New Roman" w:cs="Times New Roman"/>
        </w:rPr>
        <w:t>Brosan</w:t>
      </w:r>
      <w:proofErr w:type="spellEnd"/>
      <w:r w:rsidRPr="0087535A">
        <w:rPr>
          <w:rFonts w:ascii="Times New Roman" w:hAnsi="Times New Roman" w:cs="Times New Roman"/>
        </w:rPr>
        <w:t xml:space="preserve">, F., 2012. Business intelligence: What works where in B2B digital marketing. </w:t>
      </w:r>
      <w:r w:rsidRPr="0087535A">
        <w:rPr>
          <w:rFonts w:ascii="Times New Roman" w:hAnsi="Times New Roman" w:cs="Times New Roman"/>
          <w:i/>
        </w:rPr>
        <w:t>Journal of Direct, Data and Digital Marketing Practice</w:t>
      </w:r>
      <w:r w:rsidRPr="0087535A">
        <w:rPr>
          <w:rFonts w:ascii="Times New Roman" w:hAnsi="Times New Roman" w:cs="Times New Roman"/>
        </w:rPr>
        <w:t>, 14(2), pp.</w:t>
      </w:r>
      <w:r w:rsidRPr="0087535A">
        <w:rPr>
          <w:rFonts w:ascii="Times New Roman" w:hAnsi="Times New Roman" w:cs="Times New Roman"/>
          <w:spacing w:val="-10"/>
        </w:rPr>
        <w:t xml:space="preserve"> </w:t>
      </w:r>
      <w:r w:rsidRPr="0087535A">
        <w:rPr>
          <w:rFonts w:ascii="Times New Roman" w:hAnsi="Times New Roman" w:cs="Times New Roman"/>
        </w:rPr>
        <w:t>154-159.</w:t>
      </w:r>
    </w:p>
    <w:p w:rsidR="003F21A5" w:rsidRPr="0087535A" w:rsidRDefault="003F21A5" w:rsidP="003F21A5">
      <w:pPr>
        <w:spacing w:before="66"/>
        <w:ind w:left="840" w:right="192" w:hanging="720"/>
        <w:jc w:val="both"/>
        <w:rPr>
          <w:rFonts w:ascii="Times New Roman" w:hAnsi="Times New Roman" w:cs="Times New Roman"/>
        </w:rPr>
      </w:pPr>
      <w:proofErr w:type="spellStart"/>
      <w:r w:rsidRPr="0087535A">
        <w:rPr>
          <w:rFonts w:ascii="Times New Roman" w:hAnsi="Times New Roman" w:cs="Times New Roman"/>
        </w:rPr>
        <w:t>Calosso</w:t>
      </w:r>
      <w:proofErr w:type="spellEnd"/>
      <w:r w:rsidRPr="0087535A">
        <w:rPr>
          <w:rFonts w:ascii="Times New Roman" w:hAnsi="Times New Roman" w:cs="Times New Roman"/>
        </w:rPr>
        <w:t xml:space="preserve">, T., </w:t>
      </w:r>
      <w:proofErr w:type="spellStart"/>
      <w:r w:rsidRPr="0087535A">
        <w:rPr>
          <w:rFonts w:ascii="Times New Roman" w:hAnsi="Times New Roman" w:cs="Times New Roman"/>
        </w:rPr>
        <w:t>Cantamessa</w:t>
      </w:r>
      <w:proofErr w:type="spellEnd"/>
      <w:r w:rsidRPr="0087535A">
        <w:rPr>
          <w:rFonts w:ascii="Times New Roman" w:hAnsi="Times New Roman" w:cs="Times New Roman"/>
        </w:rPr>
        <w:t xml:space="preserve">, M. and </w:t>
      </w:r>
      <w:proofErr w:type="spellStart"/>
      <w:r w:rsidRPr="0087535A">
        <w:rPr>
          <w:rFonts w:ascii="Times New Roman" w:hAnsi="Times New Roman" w:cs="Times New Roman"/>
        </w:rPr>
        <w:t>Gualano</w:t>
      </w:r>
      <w:proofErr w:type="spellEnd"/>
      <w:r w:rsidRPr="0087535A">
        <w:rPr>
          <w:rFonts w:ascii="Times New Roman" w:hAnsi="Times New Roman" w:cs="Times New Roman"/>
        </w:rPr>
        <w:t xml:space="preserve">, M., 2004. Negotiation support for make-to-order operations in business-to-business electronic commerce. </w:t>
      </w:r>
      <w:r w:rsidRPr="0087535A">
        <w:rPr>
          <w:rFonts w:ascii="Times New Roman" w:hAnsi="Times New Roman" w:cs="Times New Roman"/>
          <w:i/>
        </w:rPr>
        <w:t>Robotics and Computer- Integrated Manufacturing</w:t>
      </w:r>
      <w:r w:rsidRPr="0087535A">
        <w:rPr>
          <w:rFonts w:ascii="Times New Roman" w:hAnsi="Times New Roman" w:cs="Times New Roman"/>
        </w:rPr>
        <w:t>, 20(5),</w:t>
      </w:r>
      <w:r w:rsidRPr="0087535A">
        <w:rPr>
          <w:rFonts w:ascii="Times New Roman" w:hAnsi="Times New Roman" w:cs="Times New Roman"/>
          <w:spacing w:val="-6"/>
        </w:rPr>
        <w:t xml:space="preserve"> </w:t>
      </w:r>
      <w:r w:rsidRPr="0087535A">
        <w:rPr>
          <w:rFonts w:ascii="Times New Roman" w:hAnsi="Times New Roman" w:cs="Times New Roman"/>
        </w:rPr>
        <w:t>pp.405-416.</w:t>
      </w:r>
    </w:p>
    <w:p w:rsidR="003F21A5" w:rsidRPr="0087535A" w:rsidRDefault="003F21A5" w:rsidP="003F21A5">
      <w:pPr>
        <w:ind w:left="839" w:right="193" w:hanging="720"/>
        <w:jc w:val="both"/>
        <w:rPr>
          <w:rFonts w:ascii="Times New Roman" w:hAnsi="Times New Roman" w:cs="Times New Roman"/>
        </w:rPr>
      </w:pPr>
      <w:bookmarkStart w:id="47" w:name="OLE_LINK104"/>
      <w:bookmarkStart w:id="48" w:name="OLE_LINK132"/>
      <w:r w:rsidRPr="0087535A">
        <w:rPr>
          <w:rFonts w:ascii="Times New Roman" w:hAnsi="Times New Roman" w:cs="Times New Roman"/>
        </w:rPr>
        <w:t xml:space="preserve">Castellano, N.G. and Del Gobbo, R., 2018. Strategic mapping: relationships that count. </w:t>
      </w:r>
      <w:bookmarkStart w:id="49" w:name="OLE_LINK134"/>
      <w:bookmarkStart w:id="50" w:name="OLE_LINK135"/>
      <w:r w:rsidRPr="0087535A">
        <w:rPr>
          <w:rFonts w:ascii="Times New Roman" w:hAnsi="Times New Roman" w:cs="Times New Roman"/>
        </w:rPr>
        <w:t>Management Decision</w:t>
      </w:r>
      <w:bookmarkEnd w:id="49"/>
      <w:bookmarkEnd w:id="50"/>
      <w:r w:rsidRPr="0087535A">
        <w:rPr>
          <w:rFonts w:ascii="Times New Roman" w:hAnsi="Times New Roman" w:cs="Times New Roman"/>
        </w:rPr>
        <w:t>.</w:t>
      </w:r>
    </w:p>
    <w:p w:rsidR="003F21A5" w:rsidRPr="0087535A" w:rsidRDefault="003F21A5" w:rsidP="003F21A5">
      <w:pPr>
        <w:ind w:left="839" w:right="193" w:hanging="720"/>
        <w:jc w:val="both"/>
        <w:rPr>
          <w:rFonts w:ascii="Times New Roman" w:hAnsi="Times New Roman" w:cs="Times New Roman"/>
        </w:rPr>
      </w:pPr>
      <w:r w:rsidRPr="0087535A">
        <w:rPr>
          <w:rFonts w:ascii="Times New Roman" w:hAnsi="Times New Roman" w:cs="Times New Roman"/>
        </w:rPr>
        <w:t>Chan, F.T.S., Chan, H.K., Ip, R.W.L. and Lau, H.C.W., 2007. A decision support system for supplier selection in the airline industry. </w:t>
      </w:r>
      <w:r w:rsidRPr="0087535A">
        <w:rPr>
          <w:rFonts w:ascii="Times New Roman" w:hAnsi="Times New Roman" w:cs="Times New Roman"/>
          <w:i/>
          <w:iCs/>
        </w:rPr>
        <w:t>Proceedings of the Institution of Mechanical Engineers, Part B: Journal of Engineering Manufacture</w:t>
      </w:r>
      <w:r w:rsidRPr="0087535A">
        <w:rPr>
          <w:rFonts w:ascii="Times New Roman" w:hAnsi="Times New Roman" w:cs="Times New Roman"/>
        </w:rPr>
        <w:t>, 221(4), pp.741-758.</w:t>
      </w:r>
    </w:p>
    <w:bookmarkEnd w:id="47"/>
    <w:bookmarkEnd w:id="48"/>
    <w:p w:rsidR="003F21A5" w:rsidRPr="0087535A" w:rsidRDefault="003F21A5" w:rsidP="003F21A5">
      <w:pPr>
        <w:ind w:left="840" w:right="194" w:hanging="720"/>
        <w:jc w:val="both"/>
        <w:rPr>
          <w:rFonts w:ascii="Times New Roman" w:hAnsi="Times New Roman" w:cs="Times New Roman"/>
        </w:rPr>
      </w:pPr>
      <w:r w:rsidRPr="0087535A">
        <w:rPr>
          <w:rFonts w:ascii="Times New Roman" w:hAnsi="Times New Roman" w:cs="Times New Roman"/>
        </w:rPr>
        <w:t>Chan,</w:t>
      </w:r>
      <w:r w:rsidRPr="0087535A">
        <w:rPr>
          <w:rFonts w:ascii="Times New Roman" w:hAnsi="Times New Roman" w:cs="Times New Roman"/>
          <w:spacing w:val="-11"/>
        </w:rPr>
        <w:t xml:space="preserve"> </w:t>
      </w:r>
      <w:r w:rsidRPr="0087535A">
        <w:rPr>
          <w:rFonts w:ascii="Times New Roman" w:hAnsi="Times New Roman" w:cs="Times New Roman"/>
        </w:rPr>
        <w:t>F.T.S.,</w:t>
      </w:r>
      <w:r w:rsidRPr="0087535A">
        <w:rPr>
          <w:rFonts w:ascii="Times New Roman" w:hAnsi="Times New Roman" w:cs="Times New Roman"/>
          <w:spacing w:val="-10"/>
        </w:rPr>
        <w:t xml:space="preserve"> </w:t>
      </w:r>
      <w:r w:rsidRPr="0087535A">
        <w:rPr>
          <w:rFonts w:ascii="Times New Roman" w:hAnsi="Times New Roman" w:cs="Times New Roman"/>
        </w:rPr>
        <w:t>Shukla,</w:t>
      </w:r>
      <w:r w:rsidRPr="0087535A">
        <w:rPr>
          <w:rFonts w:ascii="Times New Roman" w:hAnsi="Times New Roman" w:cs="Times New Roman"/>
          <w:spacing w:val="-12"/>
        </w:rPr>
        <w:t xml:space="preserve"> </w:t>
      </w:r>
      <w:r w:rsidRPr="0087535A">
        <w:rPr>
          <w:rFonts w:ascii="Times New Roman" w:hAnsi="Times New Roman" w:cs="Times New Roman"/>
        </w:rPr>
        <w:t>M.,</w:t>
      </w:r>
      <w:r w:rsidRPr="0087535A">
        <w:rPr>
          <w:rFonts w:ascii="Times New Roman" w:hAnsi="Times New Roman" w:cs="Times New Roman"/>
          <w:spacing w:val="-12"/>
        </w:rPr>
        <w:t xml:space="preserve"> </w:t>
      </w:r>
      <w:r w:rsidRPr="0087535A">
        <w:rPr>
          <w:rFonts w:ascii="Times New Roman" w:hAnsi="Times New Roman" w:cs="Times New Roman"/>
        </w:rPr>
        <w:t>Tiwari,</w:t>
      </w:r>
      <w:r w:rsidRPr="0087535A">
        <w:rPr>
          <w:rFonts w:ascii="Times New Roman" w:hAnsi="Times New Roman" w:cs="Times New Roman"/>
          <w:spacing w:val="-10"/>
        </w:rPr>
        <w:t xml:space="preserve"> </w:t>
      </w:r>
      <w:r w:rsidRPr="0087535A">
        <w:rPr>
          <w:rFonts w:ascii="Times New Roman" w:hAnsi="Times New Roman" w:cs="Times New Roman"/>
        </w:rPr>
        <w:t>M.K.,</w:t>
      </w:r>
      <w:r w:rsidRPr="0087535A">
        <w:rPr>
          <w:rFonts w:ascii="Times New Roman" w:hAnsi="Times New Roman" w:cs="Times New Roman"/>
          <w:spacing w:val="-11"/>
        </w:rPr>
        <w:t xml:space="preserve"> </w:t>
      </w:r>
      <w:r w:rsidRPr="0087535A">
        <w:rPr>
          <w:rFonts w:ascii="Times New Roman" w:hAnsi="Times New Roman" w:cs="Times New Roman"/>
        </w:rPr>
        <w:t>Shankar,</w:t>
      </w:r>
      <w:r w:rsidRPr="0087535A">
        <w:rPr>
          <w:rFonts w:ascii="Times New Roman" w:hAnsi="Times New Roman" w:cs="Times New Roman"/>
          <w:spacing w:val="-10"/>
        </w:rPr>
        <w:t xml:space="preserve"> </w:t>
      </w:r>
      <w:r w:rsidRPr="0087535A">
        <w:rPr>
          <w:rFonts w:ascii="Times New Roman" w:hAnsi="Times New Roman" w:cs="Times New Roman"/>
        </w:rPr>
        <w:t>R.</w:t>
      </w:r>
      <w:r w:rsidRPr="0087535A">
        <w:rPr>
          <w:rFonts w:ascii="Times New Roman" w:hAnsi="Times New Roman" w:cs="Times New Roman"/>
          <w:spacing w:val="-10"/>
        </w:rPr>
        <w:t xml:space="preserve"> </w:t>
      </w:r>
      <w:r w:rsidRPr="0087535A">
        <w:rPr>
          <w:rFonts w:ascii="Times New Roman" w:hAnsi="Times New Roman" w:cs="Times New Roman"/>
        </w:rPr>
        <w:t>and</w:t>
      </w:r>
      <w:r w:rsidRPr="0087535A">
        <w:rPr>
          <w:rFonts w:ascii="Times New Roman" w:hAnsi="Times New Roman" w:cs="Times New Roman"/>
          <w:spacing w:val="-10"/>
        </w:rPr>
        <w:t xml:space="preserve"> </w:t>
      </w:r>
      <w:r w:rsidRPr="0087535A">
        <w:rPr>
          <w:rFonts w:ascii="Times New Roman" w:hAnsi="Times New Roman" w:cs="Times New Roman"/>
        </w:rPr>
        <w:t>Choy,</w:t>
      </w:r>
      <w:r w:rsidRPr="0087535A">
        <w:rPr>
          <w:rFonts w:ascii="Times New Roman" w:hAnsi="Times New Roman" w:cs="Times New Roman"/>
          <w:spacing w:val="-10"/>
        </w:rPr>
        <w:t xml:space="preserve"> </w:t>
      </w:r>
      <w:r w:rsidRPr="0087535A">
        <w:rPr>
          <w:rFonts w:ascii="Times New Roman" w:hAnsi="Times New Roman" w:cs="Times New Roman"/>
        </w:rPr>
        <w:t>K.L.,</w:t>
      </w:r>
      <w:r w:rsidRPr="0087535A">
        <w:rPr>
          <w:rFonts w:ascii="Times New Roman" w:hAnsi="Times New Roman" w:cs="Times New Roman"/>
          <w:spacing w:val="-10"/>
        </w:rPr>
        <w:t xml:space="preserve"> </w:t>
      </w:r>
      <w:r w:rsidRPr="0087535A">
        <w:rPr>
          <w:rFonts w:ascii="Times New Roman" w:hAnsi="Times New Roman" w:cs="Times New Roman"/>
        </w:rPr>
        <w:t>2011.</w:t>
      </w:r>
      <w:r w:rsidRPr="0087535A">
        <w:rPr>
          <w:rFonts w:ascii="Times New Roman" w:hAnsi="Times New Roman" w:cs="Times New Roman"/>
          <w:spacing w:val="-11"/>
        </w:rPr>
        <w:t xml:space="preserve"> </w:t>
      </w:r>
      <w:r w:rsidRPr="0087535A">
        <w:rPr>
          <w:rFonts w:ascii="Times New Roman" w:hAnsi="Times New Roman" w:cs="Times New Roman"/>
        </w:rPr>
        <w:t>B2B</w:t>
      </w:r>
      <w:r w:rsidRPr="0087535A">
        <w:rPr>
          <w:rFonts w:ascii="Times New Roman" w:hAnsi="Times New Roman" w:cs="Times New Roman"/>
          <w:spacing w:val="-11"/>
        </w:rPr>
        <w:t xml:space="preserve"> </w:t>
      </w:r>
      <w:r w:rsidRPr="0087535A">
        <w:rPr>
          <w:rFonts w:ascii="Times New Roman" w:hAnsi="Times New Roman" w:cs="Times New Roman"/>
        </w:rPr>
        <w:t xml:space="preserve">multi-attribute e-procurement: an artificial immune </w:t>
      </w:r>
      <w:proofErr w:type="gramStart"/>
      <w:r w:rsidRPr="0087535A">
        <w:rPr>
          <w:rFonts w:ascii="Times New Roman" w:hAnsi="Times New Roman" w:cs="Times New Roman"/>
        </w:rPr>
        <w:t>system based</w:t>
      </w:r>
      <w:proofErr w:type="gramEnd"/>
      <w:r w:rsidRPr="0087535A">
        <w:rPr>
          <w:rFonts w:ascii="Times New Roman" w:hAnsi="Times New Roman" w:cs="Times New Roman"/>
        </w:rPr>
        <w:t xml:space="preserve"> goal programming approach. </w:t>
      </w:r>
      <w:r w:rsidRPr="0087535A">
        <w:rPr>
          <w:rFonts w:ascii="Times New Roman" w:hAnsi="Times New Roman" w:cs="Times New Roman"/>
          <w:i/>
        </w:rPr>
        <w:t>International Journal of Production Research</w:t>
      </w:r>
      <w:r w:rsidRPr="0087535A">
        <w:rPr>
          <w:rFonts w:ascii="Times New Roman" w:hAnsi="Times New Roman" w:cs="Times New Roman"/>
        </w:rPr>
        <w:t>, 49(2),</w:t>
      </w:r>
      <w:r w:rsidRPr="0087535A">
        <w:rPr>
          <w:rFonts w:ascii="Times New Roman" w:hAnsi="Times New Roman" w:cs="Times New Roman"/>
          <w:spacing w:val="-5"/>
        </w:rPr>
        <w:t xml:space="preserve"> </w:t>
      </w:r>
      <w:r w:rsidRPr="0087535A">
        <w:rPr>
          <w:rFonts w:ascii="Times New Roman" w:hAnsi="Times New Roman" w:cs="Times New Roman"/>
        </w:rPr>
        <w:t>pp.321-341.</w:t>
      </w:r>
    </w:p>
    <w:p w:rsidR="003F21A5" w:rsidRPr="0087535A" w:rsidRDefault="003F21A5" w:rsidP="003F21A5">
      <w:pPr>
        <w:ind w:left="840" w:right="194" w:hanging="720"/>
        <w:jc w:val="both"/>
        <w:rPr>
          <w:rFonts w:ascii="Times New Roman" w:hAnsi="Times New Roman" w:cs="Times New Roman"/>
        </w:rPr>
      </w:pPr>
      <w:r w:rsidRPr="0087535A">
        <w:rPr>
          <w:rFonts w:ascii="Times New Roman" w:hAnsi="Times New Roman" w:cs="Times New Roman"/>
        </w:rPr>
        <w:t xml:space="preserve">Chan, H.K., 2010. Agent-based factory level wireless local positioning system with ZigBee technology. </w:t>
      </w:r>
      <w:r w:rsidRPr="0087535A">
        <w:rPr>
          <w:rFonts w:ascii="Times New Roman" w:hAnsi="Times New Roman" w:cs="Times New Roman"/>
          <w:i/>
          <w:iCs/>
        </w:rPr>
        <w:t>IEEE Systems Journal</w:t>
      </w:r>
      <w:r w:rsidRPr="0087535A">
        <w:rPr>
          <w:rFonts w:ascii="Times New Roman" w:hAnsi="Times New Roman" w:cs="Times New Roman"/>
        </w:rPr>
        <w:t>, 4(2), pp.179-185.</w:t>
      </w:r>
    </w:p>
    <w:p w:rsidR="003F21A5" w:rsidRPr="0087535A" w:rsidRDefault="003F21A5" w:rsidP="003F21A5">
      <w:pPr>
        <w:ind w:left="840" w:right="194" w:hanging="720"/>
        <w:jc w:val="both"/>
        <w:rPr>
          <w:rFonts w:ascii="Times New Roman" w:hAnsi="Times New Roman" w:cs="Times New Roman"/>
        </w:rPr>
      </w:pPr>
      <w:r w:rsidRPr="0087535A">
        <w:rPr>
          <w:rFonts w:ascii="Times New Roman" w:hAnsi="Times New Roman" w:cs="Times New Roman"/>
        </w:rPr>
        <w:t xml:space="preserve">Chan, H.K., </w:t>
      </w:r>
      <w:proofErr w:type="spellStart"/>
      <w:r w:rsidRPr="0087535A">
        <w:rPr>
          <w:rFonts w:ascii="Times New Roman" w:hAnsi="Times New Roman" w:cs="Times New Roman"/>
        </w:rPr>
        <w:t>Lacka</w:t>
      </w:r>
      <w:proofErr w:type="spellEnd"/>
      <w:r w:rsidRPr="0087535A">
        <w:rPr>
          <w:rFonts w:ascii="Times New Roman" w:hAnsi="Times New Roman" w:cs="Times New Roman"/>
        </w:rPr>
        <w:t>, E., Yee, R.W. and Lim, M.K., 2017. The role of social media data in operations and production management. </w:t>
      </w:r>
      <w:r w:rsidRPr="0087535A">
        <w:rPr>
          <w:rFonts w:ascii="Times New Roman" w:hAnsi="Times New Roman" w:cs="Times New Roman"/>
          <w:i/>
          <w:iCs/>
        </w:rPr>
        <w:t>International Journal of Production Research</w:t>
      </w:r>
      <w:r w:rsidRPr="0087535A">
        <w:rPr>
          <w:rFonts w:ascii="Times New Roman" w:hAnsi="Times New Roman" w:cs="Times New Roman"/>
        </w:rPr>
        <w:t>, </w:t>
      </w:r>
      <w:r w:rsidRPr="0087535A">
        <w:rPr>
          <w:rFonts w:ascii="Times New Roman" w:hAnsi="Times New Roman" w:cs="Times New Roman"/>
          <w:i/>
          <w:iCs/>
        </w:rPr>
        <w:t>55</w:t>
      </w:r>
      <w:r w:rsidRPr="0087535A">
        <w:rPr>
          <w:rFonts w:ascii="Times New Roman" w:hAnsi="Times New Roman" w:cs="Times New Roman"/>
        </w:rPr>
        <w:t>(17), pp.5027-5036.</w:t>
      </w:r>
    </w:p>
    <w:p w:rsidR="003F21A5" w:rsidRPr="0087535A" w:rsidRDefault="003F21A5" w:rsidP="003F21A5">
      <w:pPr>
        <w:ind w:left="840" w:right="194" w:hanging="720"/>
        <w:jc w:val="both"/>
        <w:rPr>
          <w:rFonts w:ascii="Times New Roman" w:hAnsi="Times New Roman" w:cs="Times New Roman"/>
        </w:rPr>
      </w:pPr>
      <w:r w:rsidRPr="0087535A">
        <w:rPr>
          <w:rFonts w:ascii="Times New Roman" w:hAnsi="Times New Roman" w:cs="Times New Roman"/>
        </w:rPr>
        <w:t xml:space="preserve">Chan, H.K., Wang, X., </w:t>
      </w:r>
      <w:proofErr w:type="spellStart"/>
      <w:r w:rsidRPr="0087535A">
        <w:rPr>
          <w:rFonts w:ascii="Times New Roman" w:hAnsi="Times New Roman" w:cs="Times New Roman"/>
        </w:rPr>
        <w:t>Lacka</w:t>
      </w:r>
      <w:proofErr w:type="spellEnd"/>
      <w:r w:rsidRPr="0087535A">
        <w:rPr>
          <w:rFonts w:ascii="Times New Roman" w:hAnsi="Times New Roman" w:cs="Times New Roman"/>
        </w:rPr>
        <w:t>, E. and Zhang, M., 2016. A mixed‐method approach to extracting the value of social media data. </w:t>
      </w:r>
      <w:r w:rsidRPr="0087535A">
        <w:rPr>
          <w:rFonts w:ascii="Times New Roman" w:hAnsi="Times New Roman" w:cs="Times New Roman"/>
          <w:i/>
          <w:iCs/>
        </w:rPr>
        <w:t>Production and Operations Management</w:t>
      </w:r>
      <w:r w:rsidRPr="0087535A">
        <w:rPr>
          <w:rFonts w:ascii="Times New Roman" w:hAnsi="Times New Roman" w:cs="Times New Roman"/>
        </w:rPr>
        <w:t>, </w:t>
      </w:r>
      <w:r w:rsidRPr="0087535A">
        <w:rPr>
          <w:rFonts w:ascii="Times New Roman" w:hAnsi="Times New Roman" w:cs="Times New Roman"/>
          <w:i/>
          <w:iCs/>
        </w:rPr>
        <w:t>25</w:t>
      </w:r>
      <w:r w:rsidRPr="0087535A">
        <w:rPr>
          <w:rFonts w:ascii="Times New Roman" w:hAnsi="Times New Roman" w:cs="Times New Roman"/>
        </w:rPr>
        <w:t>(3), pp.568-583.</w:t>
      </w:r>
    </w:p>
    <w:p w:rsidR="003F21A5" w:rsidRPr="0087535A" w:rsidRDefault="003F21A5" w:rsidP="003F21A5">
      <w:pPr>
        <w:spacing w:before="164"/>
        <w:ind w:left="840" w:right="193" w:hanging="720"/>
        <w:jc w:val="both"/>
        <w:rPr>
          <w:rFonts w:ascii="Times New Roman" w:hAnsi="Times New Roman" w:cs="Times New Roman"/>
        </w:rPr>
      </w:pPr>
      <w:r w:rsidRPr="0087535A">
        <w:rPr>
          <w:rFonts w:ascii="Times New Roman" w:hAnsi="Times New Roman" w:cs="Times New Roman"/>
        </w:rPr>
        <w:t>Chan, S.L. and Ip, W.H., 2011. A dynamic decision support system to predict the value of customer</w:t>
      </w:r>
      <w:r w:rsidRPr="0087535A">
        <w:rPr>
          <w:rFonts w:ascii="Times New Roman" w:hAnsi="Times New Roman" w:cs="Times New Roman"/>
          <w:spacing w:val="-6"/>
        </w:rPr>
        <w:t xml:space="preserve"> </w:t>
      </w:r>
      <w:r w:rsidRPr="0087535A">
        <w:rPr>
          <w:rFonts w:ascii="Times New Roman" w:hAnsi="Times New Roman" w:cs="Times New Roman"/>
        </w:rPr>
        <w:t>for</w:t>
      </w:r>
      <w:r w:rsidRPr="0087535A">
        <w:rPr>
          <w:rFonts w:ascii="Times New Roman" w:hAnsi="Times New Roman" w:cs="Times New Roman"/>
          <w:spacing w:val="-5"/>
        </w:rPr>
        <w:t xml:space="preserve"> </w:t>
      </w:r>
      <w:r w:rsidRPr="0087535A">
        <w:rPr>
          <w:rFonts w:ascii="Times New Roman" w:hAnsi="Times New Roman" w:cs="Times New Roman"/>
        </w:rPr>
        <w:t>new</w:t>
      </w:r>
      <w:r w:rsidRPr="0087535A">
        <w:rPr>
          <w:rFonts w:ascii="Times New Roman" w:hAnsi="Times New Roman" w:cs="Times New Roman"/>
          <w:spacing w:val="-8"/>
        </w:rPr>
        <w:t xml:space="preserve"> </w:t>
      </w:r>
      <w:r w:rsidRPr="0087535A">
        <w:rPr>
          <w:rFonts w:ascii="Times New Roman" w:hAnsi="Times New Roman" w:cs="Times New Roman"/>
        </w:rPr>
        <w:t>product</w:t>
      </w:r>
      <w:r w:rsidRPr="0087535A">
        <w:rPr>
          <w:rFonts w:ascii="Times New Roman" w:hAnsi="Times New Roman" w:cs="Times New Roman"/>
          <w:spacing w:val="-7"/>
        </w:rPr>
        <w:t xml:space="preserve"> </w:t>
      </w:r>
      <w:r w:rsidRPr="0087535A">
        <w:rPr>
          <w:rFonts w:ascii="Times New Roman" w:hAnsi="Times New Roman" w:cs="Times New Roman"/>
        </w:rPr>
        <w:t xml:space="preserve">development. </w:t>
      </w:r>
      <w:r w:rsidRPr="0087535A">
        <w:rPr>
          <w:rFonts w:ascii="Times New Roman" w:hAnsi="Times New Roman" w:cs="Times New Roman"/>
          <w:i/>
        </w:rPr>
        <w:t>Decision</w:t>
      </w:r>
      <w:r w:rsidRPr="0087535A">
        <w:rPr>
          <w:rFonts w:ascii="Times New Roman" w:hAnsi="Times New Roman" w:cs="Times New Roman"/>
          <w:i/>
          <w:spacing w:val="-6"/>
        </w:rPr>
        <w:t xml:space="preserve"> </w:t>
      </w:r>
      <w:r w:rsidRPr="0087535A">
        <w:rPr>
          <w:rFonts w:ascii="Times New Roman" w:hAnsi="Times New Roman" w:cs="Times New Roman"/>
          <w:i/>
        </w:rPr>
        <w:t>Support</w:t>
      </w:r>
      <w:r w:rsidRPr="0087535A">
        <w:rPr>
          <w:rFonts w:ascii="Times New Roman" w:hAnsi="Times New Roman" w:cs="Times New Roman"/>
          <w:i/>
          <w:spacing w:val="-4"/>
        </w:rPr>
        <w:t xml:space="preserve"> </w:t>
      </w:r>
      <w:r w:rsidRPr="0087535A">
        <w:rPr>
          <w:rFonts w:ascii="Times New Roman" w:hAnsi="Times New Roman" w:cs="Times New Roman"/>
          <w:i/>
        </w:rPr>
        <w:t>Systems</w:t>
      </w:r>
      <w:r w:rsidRPr="0087535A">
        <w:rPr>
          <w:rFonts w:ascii="Times New Roman" w:hAnsi="Times New Roman" w:cs="Times New Roman"/>
        </w:rPr>
        <w:t>,</w:t>
      </w:r>
      <w:r w:rsidRPr="0087535A">
        <w:rPr>
          <w:rFonts w:ascii="Times New Roman" w:hAnsi="Times New Roman" w:cs="Times New Roman"/>
          <w:spacing w:val="-2"/>
        </w:rPr>
        <w:t xml:space="preserve"> </w:t>
      </w:r>
      <w:r w:rsidRPr="0087535A">
        <w:rPr>
          <w:rFonts w:ascii="Times New Roman" w:hAnsi="Times New Roman" w:cs="Times New Roman"/>
        </w:rPr>
        <w:t>52(1),</w:t>
      </w:r>
      <w:r w:rsidRPr="0087535A">
        <w:rPr>
          <w:rFonts w:ascii="Times New Roman" w:hAnsi="Times New Roman" w:cs="Times New Roman"/>
          <w:spacing w:val="-9"/>
        </w:rPr>
        <w:t xml:space="preserve"> </w:t>
      </w:r>
      <w:r w:rsidRPr="0087535A">
        <w:rPr>
          <w:rFonts w:ascii="Times New Roman" w:hAnsi="Times New Roman" w:cs="Times New Roman"/>
        </w:rPr>
        <w:t>pp.178-188.</w:t>
      </w:r>
    </w:p>
    <w:p w:rsidR="003F21A5" w:rsidRPr="0087535A" w:rsidRDefault="003F21A5" w:rsidP="003F21A5">
      <w:pPr>
        <w:spacing w:before="163"/>
        <w:ind w:left="840" w:right="193" w:hanging="720"/>
        <w:jc w:val="both"/>
        <w:rPr>
          <w:rFonts w:ascii="Times New Roman" w:hAnsi="Times New Roman" w:cs="Times New Roman"/>
        </w:rPr>
      </w:pPr>
      <w:r w:rsidRPr="0087535A">
        <w:rPr>
          <w:rFonts w:ascii="Times New Roman" w:hAnsi="Times New Roman" w:cs="Times New Roman"/>
        </w:rPr>
        <w:t xml:space="preserve">Chang, C.T., Zhao, W.X. and </w:t>
      </w:r>
      <w:proofErr w:type="spellStart"/>
      <w:r w:rsidRPr="0087535A">
        <w:rPr>
          <w:rFonts w:ascii="Times New Roman" w:hAnsi="Times New Roman" w:cs="Times New Roman"/>
        </w:rPr>
        <w:t>Hajiyev</w:t>
      </w:r>
      <w:proofErr w:type="spellEnd"/>
      <w:r w:rsidRPr="0087535A">
        <w:rPr>
          <w:rFonts w:ascii="Times New Roman" w:hAnsi="Times New Roman" w:cs="Times New Roman"/>
        </w:rPr>
        <w:t>, J., 2019. An Integrated Smartphone and Tariff Plan Selection</w:t>
      </w:r>
      <w:r w:rsidRPr="0087535A">
        <w:rPr>
          <w:rFonts w:ascii="Times New Roman" w:hAnsi="Times New Roman" w:cs="Times New Roman"/>
          <w:spacing w:val="-6"/>
        </w:rPr>
        <w:t xml:space="preserve"> </w:t>
      </w:r>
      <w:r w:rsidRPr="0087535A">
        <w:rPr>
          <w:rFonts w:ascii="Times New Roman" w:hAnsi="Times New Roman" w:cs="Times New Roman"/>
        </w:rPr>
        <w:t>for</w:t>
      </w:r>
      <w:r w:rsidRPr="0087535A">
        <w:rPr>
          <w:rFonts w:ascii="Times New Roman" w:hAnsi="Times New Roman" w:cs="Times New Roman"/>
          <w:spacing w:val="-7"/>
        </w:rPr>
        <w:t xml:space="preserve"> </w:t>
      </w:r>
      <w:r w:rsidRPr="0087535A">
        <w:rPr>
          <w:rFonts w:ascii="Times New Roman" w:hAnsi="Times New Roman" w:cs="Times New Roman"/>
        </w:rPr>
        <w:t>Taxi</w:t>
      </w:r>
      <w:r w:rsidRPr="0087535A">
        <w:rPr>
          <w:rFonts w:ascii="Times New Roman" w:hAnsi="Times New Roman" w:cs="Times New Roman"/>
          <w:spacing w:val="-5"/>
        </w:rPr>
        <w:t xml:space="preserve"> </w:t>
      </w:r>
      <w:r w:rsidRPr="0087535A">
        <w:rPr>
          <w:rFonts w:ascii="Times New Roman" w:hAnsi="Times New Roman" w:cs="Times New Roman"/>
        </w:rPr>
        <w:t>Service</w:t>
      </w:r>
      <w:r w:rsidRPr="0087535A">
        <w:rPr>
          <w:rFonts w:ascii="Times New Roman" w:hAnsi="Times New Roman" w:cs="Times New Roman"/>
          <w:spacing w:val="-8"/>
        </w:rPr>
        <w:t xml:space="preserve"> </w:t>
      </w:r>
      <w:r w:rsidRPr="0087535A">
        <w:rPr>
          <w:rFonts w:ascii="Times New Roman" w:hAnsi="Times New Roman" w:cs="Times New Roman"/>
        </w:rPr>
        <w:t>Operators:</w:t>
      </w:r>
      <w:r w:rsidRPr="0087535A">
        <w:rPr>
          <w:rFonts w:ascii="Times New Roman" w:hAnsi="Times New Roman" w:cs="Times New Roman"/>
          <w:spacing w:val="-4"/>
        </w:rPr>
        <w:t xml:space="preserve"> </w:t>
      </w:r>
      <w:r w:rsidRPr="0087535A">
        <w:rPr>
          <w:rFonts w:ascii="Times New Roman" w:hAnsi="Times New Roman" w:cs="Times New Roman"/>
        </w:rPr>
        <w:t>MCDM</w:t>
      </w:r>
      <w:r w:rsidRPr="0087535A">
        <w:rPr>
          <w:rFonts w:ascii="Times New Roman" w:hAnsi="Times New Roman" w:cs="Times New Roman"/>
          <w:spacing w:val="-8"/>
        </w:rPr>
        <w:t xml:space="preserve"> </w:t>
      </w:r>
      <w:r w:rsidRPr="0087535A">
        <w:rPr>
          <w:rFonts w:ascii="Times New Roman" w:hAnsi="Times New Roman" w:cs="Times New Roman"/>
        </w:rPr>
        <w:t>and</w:t>
      </w:r>
      <w:r w:rsidRPr="0087535A">
        <w:rPr>
          <w:rFonts w:ascii="Times New Roman" w:hAnsi="Times New Roman" w:cs="Times New Roman"/>
          <w:spacing w:val="-5"/>
        </w:rPr>
        <w:t xml:space="preserve"> </w:t>
      </w:r>
      <w:r w:rsidRPr="0087535A">
        <w:rPr>
          <w:rFonts w:ascii="Times New Roman" w:hAnsi="Times New Roman" w:cs="Times New Roman"/>
        </w:rPr>
        <w:t>RStudio</w:t>
      </w:r>
      <w:r w:rsidRPr="0087535A">
        <w:rPr>
          <w:rFonts w:ascii="Times New Roman" w:hAnsi="Times New Roman" w:cs="Times New Roman"/>
          <w:spacing w:val="-6"/>
        </w:rPr>
        <w:t xml:space="preserve"> </w:t>
      </w:r>
      <w:r w:rsidRPr="0087535A">
        <w:rPr>
          <w:rFonts w:ascii="Times New Roman" w:hAnsi="Times New Roman" w:cs="Times New Roman"/>
        </w:rPr>
        <w:t>Approach.</w:t>
      </w:r>
      <w:r w:rsidRPr="0087535A">
        <w:rPr>
          <w:rFonts w:ascii="Times New Roman" w:hAnsi="Times New Roman" w:cs="Times New Roman"/>
          <w:spacing w:val="-2"/>
        </w:rPr>
        <w:t xml:space="preserve"> </w:t>
      </w:r>
      <w:r w:rsidRPr="0087535A">
        <w:rPr>
          <w:rFonts w:ascii="Times New Roman" w:hAnsi="Times New Roman" w:cs="Times New Roman"/>
          <w:i/>
        </w:rPr>
        <w:t>IEEE</w:t>
      </w:r>
      <w:r w:rsidRPr="0087535A">
        <w:rPr>
          <w:rFonts w:ascii="Times New Roman" w:hAnsi="Times New Roman" w:cs="Times New Roman"/>
          <w:i/>
          <w:spacing w:val="-7"/>
        </w:rPr>
        <w:t xml:space="preserve"> </w:t>
      </w:r>
      <w:r w:rsidRPr="0087535A">
        <w:rPr>
          <w:rFonts w:ascii="Times New Roman" w:hAnsi="Times New Roman" w:cs="Times New Roman"/>
          <w:i/>
        </w:rPr>
        <w:t>Access</w:t>
      </w:r>
      <w:r w:rsidRPr="0087535A">
        <w:rPr>
          <w:rFonts w:ascii="Times New Roman" w:hAnsi="Times New Roman" w:cs="Times New Roman"/>
        </w:rPr>
        <w:t>,</w:t>
      </w:r>
      <w:r w:rsidRPr="0087535A">
        <w:rPr>
          <w:rFonts w:ascii="Times New Roman" w:hAnsi="Times New Roman" w:cs="Times New Roman"/>
          <w:spacing w:val="-5"/>
        </w:rPr>
        <w:t xml:space="preserve"> </w:t>
      </w:r>
      <w:r w:rsidRPr="0087535A">
        <w:rPr>
          <w:rFonts w:ascii="Times New Roman" w:hAnsi="Times New Roman" w:cs="Times New Roman"/>
        </w:rPr>
        <w:t>7, pp.31457-31472.</w:t>
      </w:r>
    </w:p>
    <w:p w:rsidR="003F21A5" w:rsidRPr="0087535A" w:rsidRDefault="003F21A5" w:rsidP="003F21A5">
      <w:pPr>
        <w:spacing w:before="161"/>
        <w:ind w:left="840" w:right="199" w:hanging="720"/>
        <w:jc w:val="both"/>
        <w:rPr>
          <w:rFonts w:ascii="Times New Roman" w:hAnsi="Times New Roman" w:cs="Times New Roman"/>
        </w:rPr>
      </w:pPr>
      <w:r w:rsidRPr="0087535A">
        <w:rPr>
          <w:rFonts w:ascii="Times New Roman" w:hAnsi="Times New Roman" w:cs="Times New Roman"/>
        </w:rPr>
        <w:t xml:space="preserve">Chang, T.H., Lee, J.Y. and Chen, R.H., 2008. The effects of customer value on loyalty and profits in a dynamic competitive market. </w:t>
      </w:r>
      <w:r w:rsidRPr="0087535A">
        <w:rPr>
          <w:rFonts w:ascii="Times New Roman" w:hAnsi="Times New Roman" w:cs="Times New Roman"/>
          <w:i/>
        </w:rPr>
        <w:t>Computational Economics</w:t>
      </w:r>
      <w:r w:rsidRPr="0087535A">
        <w:rPr>
          <w:rFonts w:ascii="Times New Roman" w:hAnsi="Times New Roman" w:cs="Times New Roman"/>
        </w:rPr>
        <w:t>, 32(3),</w:t>
      </w:r>
      <w:r w:rsidRPr="0087535A">
        <w:rPr>
          <w:rFonts w:ascii="Times New Roman" w:hAnsi="Times New Roman" w:cs="Times New Roman"/>
          <w:spacing w:val="-11"/>
        </w:rPr>
        <w:t xml:space="preserve"> </w:t>
      </w:r>
      <w:r w:rsidRPr="0087535A">
        <w:rPr>
          <w:rFonts w:ascii="Times New Roman" w:hAnsi="Times New Roman" w:cs="Times New Roman"/>
        </w:rPr>
        <w:t>p.317.</w:t>
      </w:r>
    </w:p>
    <w:p w:rsidR="003F21A5" w:rsidRPr="0087535A" w:rsidRDefault="003F21A5" w:rsidP="003F21A5">
      <w:pPr>
        <w:spacing w:before="162"/>
        <w:ind w:left="840" w:right="192" w:hanging="720"/>
        <w:jc w:val="both"/>
        <w:rPr>
          <w:rFonts w:ascii="Times New Roman" w:hAnsi="Times New Roman" w:cs="Times New Roman"/>
        </w:rPr>
      </w:pPr>
      <w:r w:rsidRPr="0087535A">
        <w:rPr>
          <w:rFonts w:ascii="Times New Roman" w:hAnsi="Times New Roman" w:cs="Times New Roman"/>
        </w:rPr>
        <w:t>Chiu, D.K., Cheung, S.C., Hung, P.C., Chiu, S.Y. and Chung, A.K., 2005. Developing e- Negotiation support with a meta-</w:t>
      </w:r>
      <w:proofErr w:type="spellStart"/>
      <w:r w:rsidRPr="0087535A">
        <w:rPr>
          <w:rFonts w:ascii="Times New Roman" w:hAnsi="Times New Roman" w:cs="Times New Roman"/>
        </w:rPr>
        <w:t>modeling</w:t>
      </w:r>
      <w:proofErr w:type="spellEnd"/>
      <w:r w:rsidRPr="0087535A">
        <w:rPr>
          <w:rFonts w:ascii="Times New Roman" w:hAnsi="Times New Roman" w:cs="Times New Roman"/>
        </w:rPr>
        <w:t xml:space="preserve"> approach in a web services environment. </w:t>
      </w:r>
      <w:r w:rsidRPr="0087535A">
        <w:rPr>
          <w:rFonts w:ascii="Times New Roman" w:hAnsi="Times New Roman" w:cs="Times New Roman"/>
          <w:i/>
        </w:rPr>
        <w:t>Decision support systems</w:t>
      </w:r>
      <w:r w:rsidRPr="0087535A">
        <w:rPr>
          <w:rFonts w:ascii="Times New Roman" w:hAnsi="Times New Roman" w:cs="Times New Roman"/>
        </w:rPr>
        <w:t>, 40(1),</w:t>
      </w:r>
      <w:r w:rsidRPr="0087535A">
        <w:rPr>
          <w:rFonts w:ascii="Times New Roman" w:hAnsi="Times New Roman" w:cs="Times New Roman"/>
          <w:spacing w:val="-6"/>
        </w:rPr>
        <w:t xml:space="preserve"> </w:t>
      </w:r>
      <w:r w:rsidRPr="0087535A">
        <w:rPr>
          <w:rFonts w:ascii="Times New Roman" w:hAnsi="Times New Roman" w:cs="Times New Roman"/>
        </w:rPr>
        <w:t>pp.51-69.</w:t>
      </w:r>
    </w:p>
    <w:p w:rsidR="003F21A5" w:rsidRPr="0087535A" w:rsidRDefault="003F21A5" w:rsidP="003F21A5">
      <w:pPr>
        <w:spacing w:before="164"/>
        <w:ind w:left="840" w:right="200" w:hanging="720"/>
        <w:jc w:val="both"/>
        <w:rPr>
          <w:rFonts w:ascii="Times New Roman" w:hAnsi="Times New Roman" w:cs="Times New Roman"/>
        </w:rPr>
      </w:pPr>
      <w:r w:rsidRPr="0087535A">
        <w:rPr>
          <w:rFonts w:ascii="Times New Roman" w:hAnsi="Times New Roman" w:cs="Times New Roman"/>
        </w:rPr>
        <w:t>Choi,</w:t>
      </w:r>
      <w:r w:rsidRPr="0087535A">
        <w:rPr>
          <w:rFonts w:ascii="Times New Roman" w:hAnsi="Times New Roman" w:cs="Times New Roman"/>
          <w:spacing w:val="-9"/>
        </w:rPr>
        <w:t xml:space="preserve"> </w:t>
      </w:r>
      <w:r w:rsidRPr="0087535A">
        <w:rPr>
          <w:rFonts w:ascii="Times New Roman" w:hAnsi="Times New Roman" w:cs="Times New Roman"/>
        </w:rPr>
        <w:t>J.H.</w:t>
      </w:r>
      <w:r w:rsidRPr="0087535A">
        <w:rPr>
          <w:rFonts w:ascii="Times New Roman" w:hAnsi="Times New Roman" w:cs="Times New Roman"/>
          <w:spacing w:val="-9"/>
        </w:rPr>
        <w:t xml:space="preserve"> </w:t>
      </w:r>
      <w:r w:rsidRPr="0087535A">
        <w:rPr>
          <w:rFonts w:ascii="Times New Roman" w:hAnsi="Times New Roman" w:cs="Times New Roman"/>
        </w:rPr>
        <w:t>and</w:t>
      </w:r>
      <w:r w:rsidRPr="0087535A">
        <w:rPr>
          <w:rFonts w:ascii="Times New Roman" w:hAnsi="Times New Roman" w:cs="Times New Roman"/>
          <w:spacing w:val="-8"/>
        </w:rPr>
        <w:t xml:space="preserve"> </w:t>
      </w:r>
      <w:r w:rsidRPr="0087535A">
        <w:rPr>
          <w:rFonts w:ascii="Times New Roman" w:hAnsi="Times New Roman" w:cs="Times New Roman"/>
        </w:rPr>
        <w:t>Kim,</w:t>
      </w:r>
      <w:r w:rsidRPr="0087535A">
        <w:rPr>
          <w:rFonts w:ascii="Times New Roman" w:hAnsi="Times New Roman" w:cs="Times New Roman"/>
          <w:spacing w:val="-6"/>
        </w:rPr>
        <w:t xml:space="preserve"> </w:t>
      </w:r>
      <w:r w:rsidRPr="0087535A">
        <w:rPr>
          <w:rFonts w:ascii="Times New Roman" w:hAnsi="Times New Roman" w:cs="Times New Roman"/>
        </w:rPr>
        <w:t>J.W.,</w:t>
      </w:r>
      <w:r w:rsidRPr="0087535A">
        <w:rPr>
          <w:rFonts w:ascii="Times New Roman" w:hAnsi="Times New Roman" w:cs="Times New Roman"/>
          <w:spacing w:val="-8"/>
        </w:rPr>
        <w:t xml:space="preserve"> </w:t>
      </w:r>
      <w:r w:rsidRPr="0087535A">
        <w:rPr>
          <w:rFonts w:ascii="Times New Roman" w:hAnsi="Times New Roman" w:cs="Times New Roman"/>
        </w:rPr>
        <w:t>2008.</w:t>
      </w:r>
      <w:r w:rsidRPr="0087535A">
        <w:rPr>
          <w:rFonts w:ascii="Times New Roman" w:hAnsi="Times New Roman" w:cs="Times New Roman"/>
          <w:spacing w:val="-6"/>
        </w:rPr>
        <w:t xml:space="preserve"> </w:t>
      </w:r>
      <w:r w:rsidRPr="0087535A">
        <w:rPr>
          <w:rFonts w:ascii="Times New Roman" w:hAnsi="Times New Roman" w:cs="Times New Roman"/>
        </w:rPr>
        <w:t>A</w:t>
      </w:r>
      <w:r w:rsidRPr="0087535A">
        <w:rPr>
          <w:rFonts w:ascii="Times New Roman" w:hAnsi="Times New Roman" w:cs="Times New Roman"/>
          <w:spacing w:val="-10"/>
        </w:rPr>
        <w:t xml:space="preserve"> </w:t>
      </w:r>
      <w:r w:rsidRPr="0087535A">
        <w:rPr>
          <w:rFonts w:ascii="Times New Roman" w:hAnsi="Times New Roman" w:cs="Times New Roman"/>
        </w:rPr>
        <w:t>hybrid</w:t>
      </w:r>
      <w:r w:rsidRPr="0087535A">
        <w:rPr>
          <w:rFonts w:ascii="Times New Roman" w:hAnsi="Times New Roman" w:cs="Times New Roman"/>
          <w:spacing w:val="-8"/>
        </w:rPr>
        <w:t xml:space="preserve"> </w:t>
      </w:r>
      <w:r w:rsidRPr="0087535A">
        <w:rPr>
          <w:rFonts w:ascii="Times New Roman" w:hAnsi="Times New Roman" w:cs="Times New Roman"/>
        </w:rPr>
        <w:t>decision</w:t>
      </w:r>
      <w:r w:rsidRPr="0087535A">
        <w:rPr>
          <w:rFonts w:ascii="Times New Roman" w:hAnsi="Times New Roman" w:cs="Times New Roman"/>
          <w:spacing w:val="-9"/>
        </w:rPr>
        <w:t xml:space="preserve"> </w:t>
      </w:r>
      <w:r w:rsidRPr="0087535A">
        <w:rPr>
          <w:rFonts w:ascii="Times New Roman" w:hAnsi="Times New Roman" w:cs="Times New Roman"/>
        </w:rPr>
        <w:t>support</w:t>
      </w:r>
      <w:r w:rsidRPr="0087535A">
        <w:rPr>
          <w:rFonts w:ascii="Times New Roman" w:hAnsi="Times New Roman" w:cs="Times New Roman"/>
          <w:spacing w:val="-7"/>
        </w:rPr>
        <w:t xml:space="preserve"> </w:t>
      </w:r>
      <w:r w:rsidRPr="0087535A">
        <w:rPr>
          <w:rFonts w:ascii="Times New Roman" w:hAnsi="Times New Roman" w:cs="Times New Roman"/>
        </w:rPr>
        <w:t>model</w:t>
      </w:r>
      <w:r w:rsidRPr="0087535A">
        <w:rPr>
          <w:rFonts w:ascii="Times New Roman" w:hAnsi="Times New Roman" w:cs="Times New Roman"/>
          <w:spacing w:val="-7"/>
        </w:rPr>
        <w:t xml:space="preserve"> </w:t>
      </w:r>
      <w:r w:rsidRPr="0087535A">
        <w:rPr>
          <w:rFonts w:ascii="Times New Roman" w:hAnsi="Times New Roman" w:cs="Times New Roman"/>
        </w:rPr>
        <w:t>for</w:t>
      </w:r>
      <w:r w:rsidRPr="0087535A">
        <w:rPr>
          <w:rFonts w:ascii="Times New Roman" w:hAnsi="Times New Roman" w:cs="Times New Roman"/>
          <w:spacing w:val="-8"/>
        </w:rPr>
        <w:t xml:space="preserve"> </w:t>
      </w:r>
      <w:r w:rsidRPr="0087535A">
        <w:rPr>
          <w:rFonts w:ascii="Times New Roman" w:hAnsi="Times New Roman" w:cs="Times New Roman"/>
        </w:rPr>
        <w:t>selecting</w:t>
      </w:r>
      <w:r w:rsidRPr="0087535A">
        <w:rPr>
          <w:rFonts w:ascii="Times New Roman" w:hAnsi="Times New Roman" w:cs="Times New Roman"/>
          <w:spacing w:val="-9"/>
        </w:rPr>
        <w:t xml:space="preserve"> </w:t>
      </w:r>
      <w:r w:rsidRPr="0087535A">
        <w:rPr>
          <w:rFonts w:ascii="Times New Roman" w:hAnsi="Times New Roman" w:cs="Times New Roman"/>
        </w:rPr>
        <w:t>highly</w:t>
      </w:r>
      <w:r w:rsidRPr="0087535A">
        <w:rPr>
          <w:rFonts w:ascii="Times New Roman" w:hAnsi="Times New Roman" w:cs="Times New Roman"/>
          <w:spacing w:val="-9"/>
        </w:rPr>
        <w:t xml:space="preserve"> </w:t>
      </w:r>
      <w:r w:rsidRPr="0087535A">
        <w:rPr>
          <w:rFonts w:ascii="Times New Roman" w:hAnsi="Times New Roman" w:cs="Times New Roman"/>
        </w:rPr>
        <w:t xml:space="preserve">qualified suppliers. </w:t>
      </w:r>
      <w:r w:rsidRPr="0087535A">
        <w:rPr>
          <w:rFonts w:ascii="Times New Roman" w:hAnsi="Times New Roman" w:cs="Times New Roman"/>
          <w:i/>
        </w:rPr>
        <w:t>Journal of Computer Information Systems</w:t>
      </w:r>
      <w:r w:rsidRPr="0087535A">
        <w:rPr>
          <w:rFonts w:ascii="Times New Roman" w:hAnsi="Times New Roman" w:cs="Times New Roman"/>
        </w:rPr>
        <w:t>, 49(1),</w:t>
      </w:r>
      <w:r w:rsidRPr="0087535A">
        <w:rPr>
          <w:rFonts w:ascii="Times New Roman" w:hAnsi="Times New Roman" w:cs="Times New Roman"/>
          <w:spacing w:val="-9"/>
        </w:rPr>
        <w:t xml:space="preserve"> </w:t>
      </w:r>
      <w:r w:rsidRPr="0087535A">
        <w:rPr>
          <w:rFonts w:ascii="Times New Roman" w:hAnsi="Times New Roman" w:cs="Times New Roman"/>
        </w:rPr>
        <w:t>pp.90-100.</w:t>
      </w:r>
    </w:p>
    <w:p w:rsidR="003F21A5" w:rsidRPr="0087535A" w:rsidRDefault="003F21A5" w:rsidP="003F21A5">
      <w:pPr>
        <w:spacing w:before="164"/>
        <w:ind w:left="840" w:right="200" w:hanging="720"/>
        <w:jc w:val="both"/>
        <w:rPr>
          <w:rFonts w:ascii="Times New Roman" w:hAnsi="Times New Roman" w:cs="Times New Roman"/>
        </w:rPr>
      </w:pPr>
      <w:r w:rsidRPr="0087535A">
        <w:rPr>
          <w:rFonts w:ascii="Times New Roman" w:hAnsi="Times New Roman" w:cs="Times New Roman"/>
        </w:rPr>
        <w:t>Choi, T.M., Chan, H.K. and Yue, X., 2016. Recent development in big data analytics for business operations and risk management. </w:t>
      </w:r>
      <w:r w:rsidRPr="0087535A">
        <w:rPr>
          <w:rFonts w:ascii="Times New Roman" w:hAnsi="Times New Roman" w:cs="Times New Roman"/>
          <w:i/>
          <w:iCs/>
        </w:rPr>
        <w:t>IEEE transactions on cybernetics</w:t>
      </w:r>
      <w:r w:rsidRPr="0087535A">
        <w:rPr>
          <w:rFonts w:ascii="Times New Roman" w:hAnsi="Times New Roman" w:cs="Times New Roman"/>
        </w:rPr>
        <w:t>, </w:t>
      </w:r>
      <w:r w:rsidRPr="0087535A">
        <w:rPr>
          <w:rFonts w:ascii="Times New Roman" w:hAnsi="Times New Roman" w:cs="Times New Roman"/>
          <w:i/>
          <w:iCs/>
        </w:rPr>
        <w:t>47</w:t>
      </w:r>
      <w:r w:rsidRPr="0087535A">
        <w:rPr>
          <w:rFonts w:ascii="Times New Roman" w:hAnsi="Times New Roman" w:cs="Times New Roman"/>
        </w:rPr>
        <w:t>(1), pp.81-92.</w:t>
      </w:r>
    </w:p>
    <w:p w:rsidR="003F21A5" w:rsidRPr="0087535A" w:rsidRDefault="003F21A5" w:rsidP="003F21A5">
      <w:pPr>
        <w:spacing w:before="164"/>
        <w:ind w:left="840" w:right="200" w:hanging="720"/>
        <w:jc w:val="both"/>
        <w:rPr>
          <w:rFonts w:ascii="Times New Roman" w:hAnsi="Times New Roman" w:cs="Times New Roman"/>
        </w:rPr>
      </w:pPr>
      <w:r w:rsidRPr="0087535A">
        <w:rPr>
          <w:rFonts w:ascii="Times New Roman" w:hAnsi="Times New Roman" w:cs="Times New Roman"/>
        </w:rPr>
        <w:lastRenderedPageBreak/>
        <w:t xml:space="preserve">Choy, K.L., Fan, K.K. and Lo, V., 2003. </w:t>
      </w:r>
      <w:bookmarkStart w:id="51" w:name="OLE_LINK5"/>
      <w:bookmarkStart w:id="52" w:name="OLE_LINK6"/>
      <w:r w:rsidRPr="0087535A">
        <w:rPr>
          <w:rFonts w:ascii="Times New Roman" w:hAnsi="Times New Roman" w:cs="Times New Roman"/>
        </w:rPr>
        <w:t>Development of an intelligent customer‐supplier relationship management system: the application of case‐based reasoning. </w:t>
      </w:r>
      <w:bookmarkEnd w:id="51"/>
      <w:bookmarkEnd w:id="52"/>
      <w:r w:rsidRPr="0087535A">
        <w:rPr>
          <w:rFonts w:ascii="Times New Roman" w:hAnsi="Times New Roman" w:cs="Times New Roman"/>
          <w:i/>
          <w:iCs/>
        </w:rPr>
        <w:t>Industrial Management &amp; Data Systems</w:t>
      </w:r>
      <w:r w:rsidRPr="0087535A">
        <w:rPr>
          <w:rFonts w:ascii="Times New Roman" w:hAnsi="Times New Roman" w:cs="Times New Roman"/>
        </w:rPr>
        <w:t>.</w:t>
      </w:r>
    </w:p>
    <w:p w:rsidR="003F21A5" w:rsidRPr="0087535A" w:rsidRDefault="003F21A5" w:rsidP="003F21A5">
      <w:pPr>
        <w:spacing w:before="160"/>
        <w:ind w:left="840" w:right="196" w:hanging="720"/>
        <w:jc w:val="both"/>
        <w:rPr>
          <w:rFonts w:ascii="Times New Roman" w:hAnsi="Times New Roman" w:cs="Times New Roman"/>
        </w:rPr>
      </w:pPr>
      <w:r w:rsidRPr="0087535A">
        <w:rPr>
          <w:rFonts w:ascii="Times New Roman" w:hAnsi="Times New Roman" w:cs="Times New Roman"/>
        </w:rPr>
        <w:t xml:space="preserve">Chun, A.H.W. and Wong, R.Y., 2007. Improving quality of crane-lorry assignments with constraint programming. </w:t>
      </w:r>
      <w:r w:rsidRPr="0087535A">
        <w:rPr>
          <w:rFonts w:ascii="Times New Roman" w:hAnsi="Times New Roman" w:cs="Times New Roman"/>
          <w:i/>
        </w:rPr>
        <w:t>IEEE Transactions on Systems, Man, and Cybernetics, Part C (Applications and Reviews)</w:t>
      </w:r>
      <w:r w:rsidRPr="0087535A">
        <w:rPr>
          <w:rFonts w:ascii="Times New Roman" w:hAnsi="Times New Roman" w:cs="Times New Roman"/>
        </w:rPr>
        <w:t>, 37(2),</w:t>
      </w:r>
      <w:r w:rsidRPr="0087535A">
        <w:rPr>
          <w:rFonts w:ascii="Times New Roman" w:hAnsi="Times New Roman" w:cs="Times New Roman"/>
          <w:spacing w:val="-5"/>
        </w:rPr>
        <w:t xml:space="preserve"> </w:t>
      </w:r>
      <w:r w:rsidRPr="0087535A">
        <w:rPr>
          <w:rFonts w:ascii="Times New Roman" w:hAnsi="Times New Roman" w:cs="Times New Roman"/>
        </w:rPr>
        <w:t>pp.268-277.</w:t>
      </w:r>
    </w:p>
    <w:p w:rsidR="003F21A5" w:rsidRPr="0087535A" w:rsidRDefault="003F21A5" w:rsidP="003F21A5">
      <w:pPr>
        <w:spacing w:before="163"/>
        <w:ind w:left="840" w:right="189" w:hanging="720"/>
        <w:jc w:val="both"/>
        <w:rPr>
          <w:rFonts w:ascii="Times New Roman" w:hAnsi="Times New Roman" w:cs="Times New Roman"/>
        </w:rPr>
      </w:pPr>
      <w:r w:rsidRPr="0087535A">
        <w:rPr>
          <w:rFonts w:ascii="Times New Roman" w:hAnsi="Times New Roman" w:cs="Times New Roman"/>
        </w:rPr>
        <w:t xml:space="preserve">Crain, R.L. and </w:t>
      </w:r>
      <w:proofErr w:type="spellStart"/>
      <w:r w:rsidRPr="0087535A">
        <w:rPr>
          <w:rFonts w:ascii="Times New Roman" w:hAnsi="Times New Roman" w:cs="Times New Roman"/>
        </w:rPr>
        <w:t>Mahard</w:t>
      </w:r>
      <w:proofErr w:type="spellEnd"/>
      <w:r w:rsidRPr="0087535A">
        <w:rPr>
          <w:rFonts w:ascii="Times New Roman" w:hAnsi="Times New Roman" w:cs="Times New Roman"/>
        </w:rPr>
        <w:t xml:space="preserve">, R.E., 1983. The effect of research methodology on desegregation- achievement studies: A meta-analysis. </w:t>
      </w:r>
      <w:r w:rsidRPr="0087535A">
        <w:rPr>
          <w:rFonts w:ascii="Times New Roman" w:hAnsi="Times New Roman" w:cs="Times New Roman"/>
          <w:i/>
        </w:rPr>
        <w:t>American Journal of Sociology</w:t>
      </w:r>
      <w:r w:rsidRPr="0087535A">
        <w:rPr>
          <w:rFonts w:ascii="Times New Roman" w:hAnsi="Times New Roman" w:cs="Times New Roman"/>
        </w:rPr>
        <w:t>, 88(5), pp.839- 854.</w:t>
      </w:r>
    </w:p>
    <w:p w:rsidR="003F21A5" w:rsidRPr="0087535A" w:rsidRDefault="003F21A5" w:rsidP="003F21A5">
      <w:pPr>
        <w:spacing w:before="164"/>
        <w:ind w:left="840" w:right="195" w:hanging="720"/>
        <w:jc w:val="both"/>
        <w:rPr>
          <w:rFonts w:ascii="Times New Roman" w:hAnsi="Times New Roman" w:cs="Times New Roman"/>
        </w:rPr>
      </w:pPr>
      <w:proofErr w:type="spellStart"/>
      <w:r w:rsidRPr="0087535A">
        <w:rPr>
          <w:rFonts w:ascii="Times New Roman" w:hAnsi="Times New Roman" w:cs="Times New Roman"/>
        </w:rPr>
        <w:t>Dadouchi</w:t>
      </w:r>
      <w:proofErr w:type="spellEnd"/>
      <w:r w:rsidRPr="0087535A">
        <w:rPr>
          <w:rFonts w:ascii="Times New Roman" w:hAnsi="Times New Roman" w:cs="Times New Roman"/>
        </w:rPr>
        <w:t>,</w:t>
      </w:r>
      <w:r w:rsidRPr="0087535A">
        <w:rPr>
          <w:rFonts w:ascii="Times New Roman" w:hAnsi="Times New Roman" w:cs="Times New Roman"/>
          <w:spacing w:val="-9"/>
        </w:rPr>
        <w:t xml:space="preserve"> </w:t>
      </w:r>
      <w:r w:rsidRPr="0087535A">
        <w:rPr>
          <w:rFonts w:ascii="Times New Roman" w:hAnsi="Times New Roman" w:cs="Times New Roman"/>
        </w:rPr>
        <w:t>C.</w:t>
      </w:r>
      <w:r w:rsidRPr="0087535A">
        <w:rPr>
          <w:rFonts w:ascii="Times New Roman" w:hAnsi="Times New Roman" w:cs="Times New Roman"/>
          <w:spacing w:val="-11"/>
        </w:rPr>
        <w:t xml:space="preserve"> </w:t>
      </w:r>
      <w:r w:rsidRPr="0087535A">
        <w:rPr>
          <w:rFonts w:ascii="Times New Roman" w:hAnsi="Times New Roman" w:cs="Times New Roman"/>
        </w:rPr>
        <w:t>and</w:t>
      </w:r>
      <w:r w:rsidRPr="0087535A">
        <w:rPr>
          <w:rFonts w:ascii="Times New Roman" w:hAnsi="Times New Roman" w:cs="Times New Roman"/>
          <w:spacing w:val="-8"/>
        </w:rPr>
        <w:t xml:space="preserve"> </w:t>
      </w:r>
      <w:proofErr w:type="spellStart"/>
      <w:r w:rsidRPr="0087535A">
        <w:rPr>
          <w:rFonts w:ascii="Times New Roman" w:hAnsi="Times New Roman" w:cs="Times New Roman"/>
        </w:rPr>
        <w:t>Agard</w:t>
      </w:r>
      <w:proofErr w:type="spellEnd"/>
      <w:r w:rsidRPr="0087535A">
        <w:rPr>
          <w:rFonts w:ascii="Times New Roman" w:hAnsi="Times New Roman" w:cs="Times New Roman"/>
        </w:rPr>
        <w:t>,</w:t>
      </w:r>
      <w:r w:rsidRPr="0087535A">
        <w:rPr>
          <w:rFonts w:ascii="Times New Roman" w:hAnsi="Times New Roman" w:cs="Times New Roman"/>
          <w:spacing w:val="-11"/>
        </w:rPr>
        <w:t xml:space="preserve"> </w:t>
      </w:r>
      <w:r w:rsidRPr="0087535A">
        <w:rPr>
          <w:rFonts w:ascii="Times New Roman" w:hAnsi="Times New Roman" w:cs="Times New Roman"/>
        </w:rPr>
        <w:t>B.,</w:t>
      </w:r>
      <w:r w:rsidRPr="0087535A">
        <w:rPr>
          <w:rFonts w:ascii="Times New Roman" w:hAnsi="Times New Roman" w:cs="Times New Roman"/>
          <w:spacing w:val="-9"/>
        </w:rPr>
        <w:t xml:space="preserve"> </w:t>
      </w:r>
      <w:r w:rsidRPr="0087535A">
        <w:rPr>
          <w:rFonts w:ascii="Times New Roman" w:hAnsi="Times New Roman" w:cs="Times New Roman"/>
        </w:rPr>
        <w:t>2018.</w:t>
      </w:r>
      <w:r w:rsidRPr="0087535A">
        <w:rPr>
          <w:rFonts w:ascii="Times New Roman" w:hAnsi="Times New Roman" w:cs="Times New Roman"/>
          <w:spacing w:val="-8"/>
        </w:rPr>
        <w:t xml:space="preserve"> </w:t>
      </w:r>
      <w:r w:rsidRPr="0087535A">
        <w:rPr>
          <w:rFonts w:ascii="Times New Roman" w:hAnsi="Times New Roman" w:cs="Times New Roman"/>
        </w:rPr>
        <w:t>Lowering</w:t>
      </w:r>
      <w:r w:rsidRPr="0087535A">
        <w:rPr>
          <w:rFonts w:ascii="Times New Roman" w:hAnsi="Times New Roman" w:cs="Times New Roman"/>
          <w:spacing w:val="-11"/>
        </w:rPr>
        <w:t xml:space="preserve"> </w:t>
      </w:r>
      <w:r w:rsidRPr="0087535A">
        <w:rPr>
          <w:rFonts w:ascii="Times New Roman" w:hAnsi="Times New Roman" w:cs="Times New Roman"/>
        </w:rPr>
        <w:t>penalties</w:t>
      </w:r>
      <w:r w:rsidRPr="0087535A">
        <w:rPr>
          <w:rFonts w:ascii="Times New Roman" w:hAnsi="Times New Roman" w:cs="Times New Roman"/>
          <w:spacing w:val="-8"/>
        </w:rPr>
        <w:t xml:space="preserve"> </w:t>
      </w:r>
      <w:r w:rsidRPr="0087535A">
        <w:rPr>
          <w:rFonts w:ascii="Times New Roman" w:hAnsi="Times New Roman" w:cs="Times New Roman"/>
        </w:rPr>
        <w:t>related</w:t>
      </w:r>
      <w:r w:rsidRPr="0087535A">
        <w:rPr>
          <w:rFonts w:ascii="Times New Roman" w:hAnsi="Times New Roman" w:cs="Times New Roman"/>
          <w:spacing w:val="-11"/>
        </w:rPr>
        <w:t xml:space="preserve"> </w:t>
      </w:r>
      <w:r w:rsidRPr="0087535A">
        <w:rPr>
          <w:rFonts w:ascii="Times New Roman" w:hAnsi="Times New Roman" w:cs="Times New Roman"/>
        </w:rPr>
        <w:t>to</w:t>
      </w:r>
      <w:r w:rsidRPr="0087535A">
        <w:rPr>
          <w:rFonts w:ascii="Times New Roman" w:hAnsi="Times New Roman" w:cs="Times New Roman"/>
          <w:spacing w:val="-11"/>
        </w:rPr>
        <w:t xml:space="preserve"> </w:t>
      </w:r>
      <w:r w:rsidRPr="0087535A">
        <w:rPr>
          <w:rFonts w:ascii="Times New Roman" w:hAnsi="Times New Roman" w:cs="Times New Roman"/>
        </w:rPr>
        <w:t>stock-outs</w:t>
      </w:r>
      <w:r w:rsidRPr="0087535A">
        <w:rPr>
          <w:rFonts w:ascii="Times New Roman" w:hAnsi="Times New Roman" w:cs="Times New Roman"/>
          <w:spacing w:val="-8"/>
        </w:rPr>
        <w:t xml:space="preserve"> </w:t>
      </w:r>
      <w:r w:rsidRPr="0087535A">
        <w:rPr>
          <w:rFonts w:ascii="Times New Roman" w:hAnsi="Times New Roman" w:cs="Times New Roman"/>
        </w:rPr>
        <w:t>by</w:t>
      </w:r>
      <w:r w:rsidRPr="0087535A">
        <w:rPr>
          <w:rFonts w:ascii="Times New Roman" w:hAnsi="Times New Roman" w:cs="Times New Roman"/>
          <w:spacing w:val="-10"/>
        </w:rPr>
        <w:t xml:space="preserve"> </w:t>
      </w:r>
      <w:r w:rsidRPr="0087535A">
        <w:rPr>
          <w:rFonts w:ascii="Times New Roman" w:hAnsi="Times New Roman" w:cs="Times New Roman"/>
        </w:rPr>
        <w:t>shifting</w:t>
      </w:r>
      <w:r w:rsidRPr="0087535A">
        <w:rPr>
          <w:rFonts w:ascii="Times New Roman" w:hAnsi="Times New Roman" w:cs="Times New Roman"/>
          <w:spacing w:val="-11"/>
        </w:rPr>
        <w:t xml:space="preserve"> </w:t>
      </w:r>
      <w:r w:rsidRPr="0087535A">
        <w:rPr>
          <w:rFonts w:ascii="Times New Roman" w:hAnsi="Times New Roman" w:cs="Times New Roman"/>
        </w:rPr>
        <w:t xml:space="preserve">demand in product recommendation systems. </w:t>
      </w:r>
      <w:r w:rsidRPr="0087535A">
        <w:rPr>
          <w:rFonts w:ascii="Times New Roman" w:hAnsi="Times New Roman" w:cs="Times New Roman"/>
          <w:i/>
        </w:rPr>
        <w:t>Decision Support Systems</w:t>
      </w:r>
      <w:r w:rsidRPr="0087535A">
        <w:rPr>
          <w:rFonts w:ascii="Times New Roman" w:hAnsi="Times New Roman" w:cs="Times New Roman"/>
        </w:rPr>
        <w:t>, 114,</w:t>
      </w:r>
      <w:r w:rsidRPr="0087535A">
        <w:rPr>
          <w:rFonts w:ascii="Times New Roman" w:hAnsi="Times New Roman" w:cs="Times New Roman"/>
          <w:spacing w:val="-10"/>
        </w:rPr>
        <w:t xml:space="preserve"> </w:t>
      </w:r>
      <w:r w:rsidRPr="0087535A">
        <w:rPr>
          <w:rFonts w:ascii="Times New Roman" w:hAnsi="Times New Roman" w:cs="Times New Roman"/>
        </w:rPr>
        <w:t>pp.61-69.</w:t>
      </w:r>
    </w:p>
    <w:p w:rsidR="003F21A5" w:rsidRPr="0087535A" w:rsidRDefault="003F21A5" w:rsidP="003F21A5">
      <w:pPr>
        <w:spacing w:before="160"/>
        <w:ind w:left="840" w:right="202" w:hanging="720"/>
        <w:jc w:val="both"/>
        <w:rPr>
          <w:rFonts w:ascii="Times New Roman" w:hAnsi="Times New Roman" w:cs="Times New Roman"/>
        </w:rPr>
      </w:pPr>
      <w:proofErr w:type="spellStart"/>
      <w:r w:rsidRPr="0087535A">
        <w:rPr>
          <w:rFonts w:ascii="Times New Roman" w:hAnsi="Times New Roman" w:cs="Times New Roman"/>
        </w:rPr>
        <w:t>Daskou</w:t>
      </w:r>
      <w:proofErr w:type="spellEnd"/>
      <w:r w:rsidRPr="0087535A">
        <w:rPr>
          <w:rFonts w:ascii="Times New Roman" w:hAnsi="Times New Roman" w:cs="Times New Roman"/>
        </w:rPr>
        <w:t xml:space="preserve">, S. and </w:t>
      </w:r>
      <w:proofErr w:type="spellStart"/>
      <w:r w:rsidRPr="0087535A">
        <w:rPr>
          <w:rFonts w:ascii="Times New Roman" w:hAnsi="Times New Roman" w:cs="Times New Roman"/>
        </w:rPr>
        <w:t>Mangina</w:t>
      </w:r>
      <w:proofErr w:type="spellEnd"/>
      <w:r w:rsidRPr="0087535A">
        <w:rPr>
          <w:rFonts w:ascii="Times New Roman" w:hAnsi="Times New Roman" w:cs="Times New Roman"/>
        </w:rPr>
        <w:t xml:space="preserve">, E.E., 2003. Artificial intelligence in managing market relationships: the use of intelligence agents. </w:t>
      </w:r>
      <w:r w:rsidRPr="0087535A">
        <w:rPr>
          <w:rFonts w:ascii="Times New Roman" w:hAnsi="Times New Roman" w:cs="Times New Roman"/>
          <w:i/>
        </w:rPr>
        <w:t>Journal of Relationship Marketing</w:t>
      </w:r>
      <w:r w:rsidRPr="0087535A">
        <w:rPr>
          <w:rFonts w:ascii="Times New Roman" w:hAnsi="Times New Roman" w:cs="Times New Roman"/>
        </w:rPr>
        <w:t>, 2(1-2),</w:t>
      </w:r>
      <w:r w:rsidRPr="0087535A">
        <w:rPr>
          <w:rFonts w:ascii="Times New Roman" w:hAnsi="Times New Roman" w:cs="Times New Roman"/>
          <w:spacing w:val="-16"/>
        </w:rPr>
        <w:t xml:space="preserve"> </w:t>
      </w:r>
      <w:r w:rsidRPr="0087535A">
        <w:rPr>
          <w:rFonts w:ascii="Times New Roman" w:hAnsi="Times New Roman" w:cs="Times New Roman"/>
        </w:rPr>
        <w:t>pp.85-102.</w:t>
      </w:r>
    </w:p>
    <w:p w:rsidR="003F21A5" w:rsidRPr="0087535A" w:rsidRDefault="003F21A5" w:rsidP="003F21A5">
      <w:pPr>
        <w:spacing w:before="158"/>
        <w:ind w:left="840" w:right="195" w:hanging="720"/>
        <w:jc w:val="both"/>
        <w:rPr>
          <w:rFonts w:ascii="Times New Roman" w:hAnsi="Times New Roman" w:cs="Times New Roman"/>
        </w:rPr>
      </w:pPr>
      <w:r w:rsidRPr="0087535A">
        <w:rPr>
          <w:rFonts w:ascii="Times New Roman" w:hAnsi="Times New Roman" w:cs="Times New Roman"/>
        </w:rPr>
        <w:t xml:space="preserve">Davenport, T., Guha, A., Grewal, D. and </w:t>
      </w:r>
      <w:proofErr w:type="spellStart"/>
      <w:r w:rsidRPr="0087535A">
        <w:rPr>
          <w:rFonts w:ascii="Times New Roman" w:hAnsi="Times New Roman" w:cs="Times New Roman"/>
        </w:rPr>
        <w:t>Bressgott</w:t>
      </w:r>
      <w:proofErr w:type="spellEnd"/>
      <w:r w:rsidRPr="0087535A">
        <w:rPr>
          <w:rFonts w:ascii="Times New Roman" w:hAnsi="Times New Roman" w:cs="Times New Roman"/>
        </w:rPr>
        <w:t xml:space="preserve">, T., 2020. How artificial intelligence will change the future of marketing. </w:t>
      </w:r>
      <w:r w:rsidRPr="0087535A">
        <w:rPr>
          <w:rFonts w:ascii="Times New Roman" w:hAnsi="Times New Roman" w:cs="Times New Roman"/>
          <w:i/>
        </w:rPr>
        <w:t>Journal of the Academy of Marketing Science</w:t>
      </w:r>
      <w:r w:rsidRPr="0087535A">
        <w:rPr>
          <w:rFonts w:ascii="Times New Roman" w:hAnsi="Times New Roman" w:cs="Times New Roman"/>
        </w:rPr>
        <w:t>, 48(1), pp.24-42.</w:t>
      </w:r>
    </w:p>
    <w:p w:rsidR="003F21A5" w:rsidRPr="0087535A" w:rsidRDefault="003F21A5" w:rsidP="003F21A5">
      <w:pPr>
        <w:spacing w:before="163"/>
        <w:ind w:left="120"/>
        <w:jc w:val="both"/>
        <w:rPr>
          <w:rFonts w:ascii="Times New Roman" w:hAnsi="Times New Roman" w:cs="Times New Roman"/>
        </w:rPr>
      </w:pPr>
      <w:bookmarkStart w:id="53" w:name="OLE_LINK136"/>
      <w:bookmarkStart w:id="54" w:name="OLE_LINK137"/>
      <w:r w:rsidRPr="0087535A">
        <w:rPr>
          <w:rFonts w:ascii="Times New Roman" w:hAnsi="Times New Roman" w:cs="Times New Roman"/>
        </w:rPr>
        <w:t xml:space="preserve">De </w:t>
      </w:r>
      <w:proofErr w:type="spellStart"/>
      <w:r w:rsidRPr="0087535A">
        <w:rPr>
          <w:rFonts w:ascii="Times New Roman" w:hAnsi="Times New Roman" w:cs="Times New Roman"/>
        </w:rPr>
        <w:t>Heer</w:t>
      </w:r>
      <w:bookmarkEnd w:id="53"/>
      <w:bookmarkEnd w:id="54"/>
      <w:proofErr w:type="spellEnd"/>
      <w:r w:rsidRPr="0087535A">
        <w:rPr>
          <w:rFonts w:ascii="Times New Roman" w:hAnsi="Times New Roman" w:cs="Times New Roman"/>
        </w:rPr>
        <w:t>, A.J., Design of a DSS for Business-to-Business Networking in Emerging</w:t>
      </w:r>
      <w:r w:rsidRPr="0087535A">
        <w:rPr>
          <w:rFonts w:ascii="Times New Roman" w:hAnsi="Times New Roman" w:cs="Times New Roman"/>
          <w:spacing w:val="-22"/>
        </w:rPr>
        <w:t xml:space="preserve"> </w:t>
      </w:r>
      <w:r w:rsidRPr="0087535A">
        <w:rPr>
          <w:rFonts w:ascii="Times New Roman" w:hAnsi="Times New Roman" w:cs="Times New Roman"/>
        </w:rPr>
        <w:t>Industries.</w:t>
      </w:r>
    </w:p>
    <w:p w:rsidR="003F21A5" w:rsidRPr="0087535A" w:rsidRDefault="003F21A5" w:rsidP="003F21A5">
      <w:pPr>
        <w:spacing w:before="66"/>
        <w:ind w:left="840" w:right="194" w:hanging="720"/>
        <w:jc w:val="both"/>
        <w:rPr>
          <w:rFonts w:ascii="Times New Roman" w:hAnsi="Times New Roman" w:cs="Times New Roman"/>
        </w:rPr>
      </w:pPr>
      <w:proofErr w:type="spellStart"/>
      <w:r w:rsidRPr="0087535A">
        <w:rPr>
          <w:rFonts w:ascii="Times New Roman" w:hAnsi="Times New Roman" w:cs="Times New Roman"/>
        </w:rPr>
        <w:t>Demirkan</w:t>
      </w:r>
      <w:proofErr w:type="spellEnd"/>
      <w:r w:rsidRPr="0087535A">
        <w:rPr>
          <w:rFonts w:ascii="Times New Roman" w:hAnsi="Times New Roman" w:cs="Times New Roman"/>
        </w:rPr>
        <w:t xml:space="preserve">, H., Sen, S., </w:t>
      </w:r>
      <w:proofErr w:type="spellStart"/>
      <w:r w:rsidRPr="0087535A">
        <w:rPr>
          <w:rFonts w:ascii="Times New Roman" w:hAnsi="Times New Roman" w:cs="Times New Roman"/>
        </w:rPr>
        <w:t>Goul</w:t>
      </w:r>
      <w:proofErr w:type="spellEnd"/>
      <w:r w:rsidRPr="0087535A">
        <w:rPr>
          <w:rFonts w:ascii="Times New Roman" w:hAnsi="Times New Roman" w:cs="Times New Roman"/>
        </w:rPr>
        <w:t xml:space="preserve">, M. and Nichols, J., 2012. Ensuring reliability in B2B services: Fault tolerant inter-organizational workflows. </w:t>
      </w:r>
      <w:r w:rsidRPr="0087535A">
        <w:rPr>
          <w:rFonts w:ascii="Times New Roman" w:hAnsi="Times New Roman" w:cs="Times New Roman"/>
          <w:i/>
        </w:rPr>
        <w:t>Information Systems Frontiers</w:t>
      </w:r>
      <w:r w:rsidRPr="0087535A">
        <w:rPr>
          <w:rFonts w:ascii="Times New Roman" w:hAnsi="Times New Roman" w:cs="Times New Roman"/>
        </w:rPr>
        <w:t>, 14(3), pp.765-788.</w:t>
      </w:r>
    </w:p>
    <w:p w:rsidR="003F21A5" w:rsidRPr="0087535A" w:rsidRDefault="003F21A5" w:rsidP="003F21A5">
      <w:pPr>
        <w:spacing w:before="164"/>
        <w:ind w:left="840" w:right="197" w:hanging="720"/>
        <w:jc w:val="both"/>
        <w:rPr>
          <w:rFonts w:ascii="Times New Roman" w:hAnsi="Times New Roman" w:cs="Times New Roman"/>
        </w:rPr>
      </w:pPr>
      <w:proofErr w:type="spellStart"/>
      <w:r w:rsidRPr="0087535A">
        <w:rPr>
          <w:rFonts w:ascii="Times New Roman" w:hAnsi="Times New Roman" w:cs="Times New Roman"/>
        </w:rPr>
        <w:t>Dikow</w:t>
      </w:r>
      <w:proofErr w:type="spellEnd"/>
      <w:r w:rsidRPr="0087535A">
        <w:rPr>
          <w:rFonts w:ascii="Times New Roman" w:hAnsi="Times New Roman" w:cs="Times New Roman"/>
        </w:rPr>
        <w:t xml:space="preserve">, H., Hasan, O., </w:t>
      </w:r>
      <w:proofErr w:type="spellStart"/>
      <w:r w:rsidRPr="0087535A">
        <w:rPr>
          <w:rFonts w:ascii="Times New Roman" w:hAnsi="Times New Roman" w:cs="Times New Roman"/>
        </w:rPr>
        <w:t>Kosch</w:t>
      </w:r>
      <w:proofErr w:type="spellEnd"/>
      <w:r w:rsidRPr="0087535A">
        <w:rPr>
          <w:rFonts w:ascii="Times New Roman" w:hAnsi="Times New Roman" w:cs="Times New Roman"/>
        </w:rPr>
        <w:t xml:space="preserve">, H., </w:t>
      </w:r>
      <w:proofErr w:type="spellStart"/>
      <w:r w:rsidRPr="0087535A">
        <w:rPr>
          <w:rFonts w:ascii="Times New Roman" w:hAnsi="Times New Roman" w:cs="Times New Roman"/>
        </w:rPr>
        <w:t>Brunie</w:t>
      </w:r>
      <w:proofErr w:type="spellEnd"/>
      <w:r w:rsidRPr="0087535A">
        <w:rPr>
          <w:rFonts w:ascii="Times New Roman" w:hAnsi="Times New Roman" w:cs="Times New Roman"/>
        </w:rPr>
        <w:t xml:space="preserve">, L. and </w:t>
      </w:r>
      <w:proofErr w:type="spellStart"/>
      <w:r w:rsidRPr="0087535A">
        <w:rPr>
          <w:rFonts w:ascii="Times New Roman" w:hAnsi="Times New Roman" w:cs="Times New Roman"/>
        </w:rPr>
        <w:t>Sornin</w:t>
      </w:r>
      <w:proofErr w:type="spellEnd"/>
      <w:r w:rsidRPr="0087535A">
        <w:rPr>
          <w:rFonts w:ascii="Times New Roman" w:hAnsi="Times New Roman" w:cs="Times New Roman"/>
        </w:rPr>
        <w:t xml:space="preserve">, R., 2015. Improving the accuracy of Business-to-Business (B2B) reputation systems through </w:t>
      </w:r>
      <w:proofErr w:type="spellStart"/>
      <w:r w:rsidRPr="0087535A">
        <w:rPr>
          <w:rFonts w:ascii="Times New Roman" w:hAnsi="Times New Roman" w:cs="Times New Roman"/>
        </w:rPr>
        <w:t>rater</w:t>
      </w:r>
      <w:proofErr w:type="spellEnd"/>
      <w:r w:rsidRPr="0087535A">
        <w:rPr>
          <w:rFonts w:ascii="Times New Roman" w:hAnsi="Times New Roman" w:cs="Times New Roman"/>
        </w:rPr>
        <w:t xml:space="preserve"> expertise prediction. </w:t>
      </w:r>
      <w:r w:rsidRPr="0087535A">
        <w:rPr>
          <w:rFonts w:ascii="Times New Roman" w:hAnsi="Times New Roman" w:cs="Times New Roman"/>
          <w:i/>
        </w:rPr>
        <w:t>Computing</w:t>
      </w:r>
      <w:r w:rsidRPr="0087535A">
        <w:rPr>
          <w:rFonts w:ascii="Times New Roman" w:hAnsi="Times New Roman" w:cs="Times New Roman"/>
        </w:rPr>
        <w:t>, 97(1),</w:t>
      </w:r>
      <w:r w:rsidRPr="0087535A">
        <w:rPr>
          <w:rFonts w:ascii="Times New Roman" w:hAnsi="Times New Roman" w:cs="Times New Roman"/>
          <w:spacing w:val="-1"/>
        </w:rPr>
        <w:t xml:space="preserve"> </w:t>
      </w:r>
      <w:r w:rsidRPr="0087535A">
        <w:rPr>
          <w:rFonts w:ascii="Times New Roman" w:hAnsi="Times New Roman" w:cs="Times New Roman"/>
        </w:rPr>
        <w:t>pp.29-49.</w:t>
      </w:r>
    </w:p>
    <w:p w:rsidR="003F21A5" w:rsidRPr="0087535A" w:rsidRDefault="003F21A5" w:rsidP="003F21A5">
      <w:pPr>
        <w:spacing w:before="161"/>
        <w:ind w:left="840" w:right="196" w:hanging="720"/>
        <w:jc w:val="both"/>
        <w:rPr>
          <w:rFonts w:ascii="Times New Roman" w:hAnsi="Times New Roman" w:cs="Times New Roman"/>
        </w:rPr>
      </w:pPr>
      <w:r w:rsidRPr="0087535A">
        <w:rPr>
          <w:rFonts w:ascii="Times New Roman" w:hAnsi="Times New Roman" w:cs="Times New Roman"/>
        </w:rPr>
        <w:t>Dong,</w:t>
      </w:r>
      <w:r w:rsidRPr="0087535A">
        <w:rPr>
          <w:rFonts w:ascii="Times New Roman" w:hAnsi="Times New Roman" w:cs="Times New Roman"/>
          <w:spacing w:val="-8"/>
        </w:rPr>
        <w:t xml:space="preserve"> </w:t>
      </w:r>
      <w:r w:rsidRPr="0087535A">
        <w:rPr>
          <w:rFonts w:ascii="Times New Roman" w:hAnsi="Times New Roman" w:cs="Times New Roman"/>
        </w:rPr>
        <w:t>Y.,</w:t>
      </w:r>
      <w:r w:rsidRPr="0087535A">
        <w:rPr>
          <w:rFonts w:ascii="Times New Roman" w:hAnsi="Times New Roman" w:cs="Times New Roman"/>
          <w:spacing w:val="-7"/>
        </w:rPr>
        <w:t xml:space="preserve"> </w:t>
      </w:r>
      <w:r w:rsidRPr="0087535A">
        <w:rPr>
          <w:rFonts w:ascii="Times New Roman" w:hAnsi="Times New Roman" w:cs="Times New Roman"/>
        </w:rPr>
        <w:t>Huang,</w:t>
      </w:r>
      <w:r w:rsidRPr="0087535A">
        <w:rPr>
          <w:rFonts w:ascii="Times New Roman" w:hAnsi="Times New Roman" w:cs="Times New Roman"/>
          <w:spacing w:val="-7"/>
        </w:rPr>
        <w:t xml:space="preserve"> </w:t>
      </w:r>
      <w:r w:rsidRPr="0087535A">
        <w:rPr>
          <w:rFonts w:ascii="Times New Roman" w:hAnsi="Times New Roman" w:cs="Times New Roman"/>
        </w:rPr>
        <w:t>X.,</w:t>
      </w:r>
      <w:r w:rsidRPr="0087535A">
        <w:rPr>
          <w:rFonts w:ascii="Times New Roman" w:hAnsi="Times New Roman" w:cs="Times New Roman"/>
          <w:spacing w:val="-7"/>
        </w:rPr>
        <w:t xml:space="preserve"> </w:t>
      </w:r>
      <w:r w:rsidRPr="0087535A">
        <w:rPr>
          <w:rFonts w:ascii="Times New Roman" w:hAnsi="Times New Roman" w:cs="Times New Roman"/>
        </w:rPr>
        <w:t>Sinha,</w:t>
      </w:r>
      <w:r w:rsidRPr="0087535A">
        <w:rPr>
          <w:rFonts w:ascii="Times New Roman" w:hAnsi="Times New Roman" w:cs="Times New Roman"/>
          <w:spacing w:val="-7"/>
        </w:rPr>
        <w:t xml:space="preserve"> </w:t>
      </w:r>
      <w:r w:rsidRPr="0087535A">
        <w:rPr>
          <w:rFonts w:ascii="Times New Roman" w:hAnsi="Times New Roman" w:cs="Times New Roman"/>
        </w:rPr>
        <w:t>K.K.</w:t>
      </w:r>
      <w:r w:rsidRPr="0087535A">
        <w:rPr>
          <w:rFonts w:ascii="Times New Roman" w:hAnsi="Times New Roman" w:cs="Times New Roman"/>
          <w:spacing w:val="-10"/>
        </w:rPr>
        <w:t xml:space="preserve"> </w:t>
      </w:r>
      <w:r w:rsidRPr="0087535A">
        <w:rPr>
          <w:rFonts w:ascii="Times New Roman" w:hAnsi="Times New Roman" w:cs="Times New Roman"/>
        </w:rPr>
        <w:t>and</w:t>
      </w:r>
      <w:r w:rsidRPr="0087535A">
        <w:rPr>
          <w:rFonts w:ascii="Times New Roman" w:hAnsi="Times New Roman" w:cs="Times New Roman"/>
          <w:spacing w:val="-9"/>
        </w:rPr>
        <w:t xml:space="preserve"> </w:t>
      </w:r>
      <w:r w:rsidRPr="0087535A">
        <w:rPr>
          <w:rFonts w:ascii="Times New Roman" w:hAnsi="Times New Roman" w:cs="Times New Roman"/>
        </w:rPr>
        <w:t>Xu,</w:t>
      </w:r>
      <w:r w:rsidRPr="0087535A">
        <w:rPr>
          <w:rFonts w:ascii="Times New Roman" w:hAnsi="Times New Roman" w:cs="Times New Roman"/>
          <w:spacing w:val="-10"/>
        </w:rPr>
        <w:t xml:space="preserve"> </w:t>
      </w:r>
      <w:r w:rsidRPr="0087535A">
        <w:rPr>
          <w:rFonts w:ascii="Times New Roman" w:hAnsi="Times New Roman" w:cs="Times New Roman"/>
        </w:rPr>
        <w:t>K.,</w:t>
      </w:r>
      <w:r w:rsidRPr="0087535A">
        <w:rPr>
          <w:rFonts w:ascii="Times New Roman" w:hAnsi="Times New Roman" w:cs="Times New Roman"/>
          <w:spacing w:val="-7"/>
        </w:rPr>
        <w:t xml:space="preserve"> </w:t>
      </w:r>
      <w:r w:rsidRPr="0087535A">
        <w:rPr>
          <w:rFonts w:ascii="Times New Roman" w:hAnsi="Times New Roman" w:cs="Times New Roman"/>
        </w:rPr>
        <w:t>2014.</w:t>
      </w:r>
      <w:r w:rsidRPr="0087535A">
        <w:rPr>
          <w:rFonts w:ascii="Times New Roman" w:hAnsi="Times New Roman" w:cs="Times New Roman"/>
          <w:spacing w:val="-7"/>
        </w:rPr>
        <w:t xml:space="preserve"> </w:t>
      </w:r>
      <w:r w:rsidRPr="0087535A">
        <w:rPr>
          <w:rFonts w:ascii="Times New Roman" w:hAnsi="Times New Roman" w:cs="Times New Roman"/>
        </w:rPr>
        <w:t>Collaborative</w:t>
      </w:r>
      <w:r w:rsidRPr="0087535A">
        <w:rPr>
          <w:rFonts w:ascii="Times New Roman" w:hAnsi="Times New Roman" w:cs="Times New Roman"/>
          <w:spacing w:val="-7"/>
        </w:rPr>
        <w:t xml:space="preserve"> </w:t>
      </w:r>
      <w:r w:rsidRPr="0087535A">
        <w:rPr>
          <w:rFonts w:ascii="Times New Roman" w:hAnsi="Times New Roman" w:cs="Times New Roman"/>
        </w:rPr>
        <w:t>demand</w:t>
      </w:r>
      <w:r w:rsidRPr="0087535A">
        <w:rPr>
          <w:rFonts w:ascii="Times New Roman" w:hAnsi="Times New Roman" w:cs="Times New Roman"/>
          <w:spacing w:val="-7"/>
        </w:rPr>
        <w:t xml:space="preserve"> </w:t>
      </w:r>
      <w:r w:rsidRPr="0087535A">
        <w:rPr>
          <w:rFonts w:ascii="Times New Roman" w:hAnsi="Times New Roman" w:cs="Times New Roman"/>
        </w:rPr>
        <w:t>forecasting:</w:t>
      </w:r>
      <w:r w:rsidRPr="0087535A">
        <w:rPr>
          <w:rFonts w:ascii="Times New Roman" w:hAnsi="Times New Roman" w:cs="Times New Roman"/>
          <w:spacing w:val="-7"/>
        </w:rPr>
        <w:t xml:space="preserve"> </w:t>
      </w:r>
      <w:r w:rsidRPr="0087535A">
        <w:rPr>
          <w:rFonts w:ascii="Times New Roman" w:hAnsi="Times New Roman" w:cs="Times New Roman"/>
        </w:rPr>
        <w:t xml:space="preserve">toward the design of an exception-based forecasting mechanism. </w:t>
      </w:r>
      <w:r w:rsidRPr="0087535A">
        <w:rPr>
          <w:rFonts w:ascii="Times New Roman" w:hAnsi="Times New Roman" w:cs="Times New Roman"/>
          <w:i/>
        </w:rPr>
        <w:t>Journal of Management Information Systems</w:t>
      </w:r>
      <w:r w:rsidRPr="0087535A">
        <w:rPr>
          <w:rFonts w:ascii="Times New Roman" w:hAnsi="Times New Roman" w:cs="Times New Roman"/>
        </w:rPr>
        <w:t>, 31(2),</w:t>
      </w:r>
      <w:r w:rsidRPr="0087535A">
        <w:rPr>
          <w:rFonts w:ascii="Times New Roman" w:hAnsi="Times New Roman" w:cs="Times New Roman"/>
          <w:spacing w:val="-4"/>
        </w:rPr>
        <w:t xml:space="preserve"> </w:t>
      </w:r>
      <w:r w:rsidRPr="0087535A">
        <w:rPr>
          <w:rFonts w:ascii="Times New Roman" w:hAnsi="Times New Roman" w:cs="Times New Roman"/>
        </w:rPr>
        <w:t>pp.245-284.</w:t>
      </w:r>
    </w:p>
    <w:p w:rsidR="003F21A5" w:rsidRPr="0087535A" w:rsidRDefault="003F21A5" w:rsidP="003F21A5">
      <w:pPr>
        <w:spacing w:before="163"/>
        <w:ind w:left="840" w:right="195" w:hanging="720"/>
        <w:jc w:val="both"/>
        <w:rPr>
          <w:rFonts w:ascii="Times New Roman" w:hAnsi="Times New Roman" w:cs="Times New Roman"/>
        </w:rPr>
      </w:pPr>
      <w:proofErr w:type="spellStart"/>
      <w:r w:rsidRPr="0087535A">
        <w:rPr>
          <w:rFonts w:ascii="Times New Roman" w:hAnsi="Times New Roman" w:cs="Times New Roman"/>
        </w:rPr>
        <w:t>Duan</w:t>
      </w:r>
      <w:proofErr w:type="spellEnd"/>
      <w:r w:rsidRPr="0087535A">
        <w:rPr>
          <w:rFonts w:ascii="Times New Roman" w:hAnsi="Times New Roman" w:cs="Times New Roman"/>
        </w:rPr>
        <w:t xml:space="preserve">, Y., Edwards, J.S. and Dwivedi, Y.K., 2019. Artificial intelligence for decision making in the era of Big Data–evolution, challenges and research agenda. </w:t>
      </w:r>
      <w:r w:rsidRPr="0087535A">
        <w:rPr>
          <w:rFonts w:ascii="Times New Roman" w:hAnsi="Times New Roman" w:cs="Times New Roman"/>
          <w:i/>
        </w:rPr>
        <w:t>International Journal of Information Management</w:t>
      </w:r>
      <w:r w:rsidRPr="0087535A">
        <w:rPr>
          <w:rFonts w:ascii="Times New Roman" w:hAnsi="Times New Roman" w:cs="Times New Roman"/>
        </w:rPr>
        <w:t>, 48,</w:t>
      </w:r>
      <w:r w:rsidRPr="0087535A">
        <w:rPr>
          <w:rFonts w:ascii="Times New Roman" w:hAnsi="Times New Roman" w:cs="Times New Roman"/>
          <w:spacing w:val="1"/>
        </w:rPr>
        <w:t xml:space="preserve"> </w:t>
      </w:r>
      <w:r w:rsidRPr="0087535A">
        <w:rPr>
          <w:rFonts w:ascii="Times New Roman" w:hAnsi="Times New Roman" w:cs="Times New Roman"/>
        </w:rPr>
        <w:t>pp.63-71.</w:t>
      </w:r>
    </w:p>
    <w:p w:rsidR="003F21A5" w:rsidRPr="0087535A" w:rsidRDefault="003F21A5" w:rsidP="003F21A5">
      <w:pPr>
        <w:tabs>
          <w:tab w:val="left" w:pos="2195"/>
          <w:tab w:val="left" w:pos="3037"/>
          <w:tab w:val="left" w:pos="4758"/>
          <w:tab w:val="left" w:pos="6634"/>
          <w:tab w:val="left" w:pos="8019"/>
        </w:tabs>
        <w:spacing w:before="164"/>
        <w:ind w:left="840" w:right="193" w:hanging="720"/>
        <w:jc w:val="both"/>
        <w:rPr>
          <w:rFonts w:ascii="Times New Roman" w:hAnsi="Times New Roman" w:cs="Times New Roman"/>
        </w:rPr>
      </w:pPr>
      <w:r w:rsidRPr="0087535A">
        <w:rPr>
          <w:rFonts w:ascii="Times New Roman" w:hAnsi="Times New Roman" w:cs="Times New Roman"/>
        </w:rPr>
        <w:t xml:space="preserve">Dwivedi, Y. K., Hughes, L., </w:t>
      </w:r>
      <w:proofErr w:type="spellStart"/>
      <w:r w:rsidRPr="0087535A">
        <w:rPr>
          <w:rFonts w:ascii="Times New Roman" w:hAnsi="Times New Roman" w:cs="Times New Roman"/>
        </w:rPr>
        <w:t>Ismagilova</w:t>
      </w:r>
      <w:proofErr w:type="spellEnd"/>
      <w:r w:rsidRPr="0087535A">
        <w:rPr>
          <w:rFonts w:ascii="Times New Roman" w:hAnsi="Times New Roman" w:cs="Times New Roman"/>
        </w:rPr>
        <w:t xml:space="preserve">, E., </w:t>
      </w:r>
      <w:proofErr w:type="spellStart"/>
      <w:r w:rsidRPr="0087535A">
        <w:rPr>
          <w:rFonts w:ascii="Times New Roman" w:hAnsi="Times New Roman" w:cs="Times New Roman"/>
        </w:rPr>
        <w:t>Aarts</w:t>
      </w:r>
      <w:proofErr w:type="spellEnd"/>
      <w:r w:rsidRPr="0087535A">
        <w:rPr>
          <w:rFonts w:ascii="Times New Roman" w:hAnsi="Times New Roman" w:cs="Times New Roman"/>
        </w:rPr>
        <w:t xml:space="preserve">, G., Coombs, C., Crick, T., ... &amp; Galanos, V., 2019b. Artificial Intelligence (AI): Multidisciplinary perspectives on emerging challenges, opportunities, and agenda for research, practice and policy. </w:t>
      </w:r>
      <w:r w:rsidRPr="0087535A">
        <w:rPr>
          <w:rFonts w:ascii="Times New Roman" w:hAnsi="Times New Roman" w:cs="Times New Roman"/>
          <w:i/>
        </w:rPr>
        <w:t>International Journal</w:t>
      </w:r>
      <w:r w:rsidRPr="0087535A">
        <w:rPr>
          <w:rFonts w:ascii="Times New Roman" w:hAnsi="Times New Roman" w:cs="Times New Roman"/>
          <w:i/>
        </w:rPr>
        <w:tab/>
        <w:t>of</w:t>
      </w:r>
      <w:r w:rsidRPr="0087535A">
        <w:rPr>
          <w:rFonts w:ascii="Times New Roman" w:hAnsi="Times New Roman" w:cs="Times New Roman"/>
          <w:i/>
        </w:rPr>
        <w:tab/>
        <w:t>Information</w:t>
      </w:r>
      <w:r w:rsidRPr="0087535A">
        <w:rPr>
          <w:rFonts w:ascii="Times New Roman" w:hAnsi="Times New Roman" w:cs="Times New Roman"/>
          <w:i/>
        </w:rPr>
        <w:tab/>
        <w:t>Management</w:t>
      </w:r>
      <w:r w:rsidRPr="0087535A">
        <w:rPr>
          <w:rFonts w:ascii="Times New Roman" w:hAnsi="Times New Roman" w:cs="Times New Roman"/>
        </w:rPr>
        <w:t>,</w:t>
      </w:r>
      <w:r w:rsidRPr="0087535A">
        <w:rPr>
          <w:rFonts w:ascii="Times New Roman" w:hAnsi="Times New Roman" w:cs="Times New Roman"/>
        </w:rPr>
        <w:tab/>
        <w:t>101994.</w:t>
      </w:r>
      <w:r w:rsidRPr="0087535A">
        <w:rPr>
          <w:rFonts w:ascii="Times New Roman" w:hAnsi="Times New Roman" w:cs="Times New Roman"/>
        </w:rPr>
        <w:tab/>
      </w:r>
      <w:proofErr w:type="spellStart"/>
      <w:r w:rsidRPr="0087535A">
        <w:rPr>
          <w:rFonts w:ascii="Times New Roman" w:hAnsi="Times New Roman" w:cs="Times New Roman"/>
          <w:spacing w:val="-1"/>
        </w:rPr>
        <w:t>DoI</w:t>
      </w:r>
      <w:proofErr w:type="spellEnd"/>
      <w:r w:rsidRPr="0087535A">
        <w:rPr>
          <w:rFonts w:ascii="Times New Roman" w:hAnsi="Times New Roman" w:cs="Times New Roman"/>
          <w:spacing w:val="-1"/>
        </w:rPr>
        <w:t>:</w:t>
      </w:r>
      <w:r w:rsidRPr="0087535A">
        <w:rPr>
          <w:rFonts w:ascii="Times New Roman" w:hAnsi="Times New Roman" w:cs="Times New Roman"/>
          <w:spacing w:val="-53"/>
        </w:rPr>
        <w:t xml:space="preserve"> </w:t>
      </w:r>
      <w:r w:rsidRPr="0087535A">
        <w:rPr>
          <w:rFonts w:ascii="Times New Roman" w:hAnsi="Times New Roman" w:cs="Times New Roman"/>
        </w:rPr>
        <w:t>https://doi.org/10.1016/j.ijinfomgt.2019.08.002</w:t>
      </w:r>
    </w:p>
    <w:p w:rsidR="003F21A5" w:rsidRPr="0087535A" w:rsidRDefault="003F21A5" w:rsidP="003F21A5">
      <w:pPr>
        <w:spacing w:before="163"/>
        <w:ind w:left="840" w:right="198" w:hanging="720"/>
        <w:jc w:val="both"/>
        <w:rPr>
          <w:rFonts w:ascii="Times New Roman" w:hAnsi="Times New Roman" w:cs="Times New Roman"/>
        </w:rPr>
      </w:pPr>
      <w:r w:rsidRPr="0087535A">
        <w:rPr>
          <w:rFonts w:ascii="Times New Roman" w:hAnsi="Times New Roman" w:cs="Times New Roman"/>
        </w:rPr>
        <w:t>Dwivedi,</w:t>
      </w:r>
      <w:r w:rsidRPr="0087535A">
        <w:rPr>
          <w:rFonts w:ascii="Times New Roman" w:hAnsi="Times New Roman" w:cs="Times New Roman"/>
          <w:spacing w:val="-10"/>
        </w:rPr>
        <w:t xml:space="preserve"> </w:t>
      </w:r>
      <w:r w:rsidRPr="0087535A">
        <w:rPr>
          <w:rFonts w:ascii="Times New Roman" w:hAnsi="Times New Roman" w:cs="Times New Roman"/>
        </w:rPr>
        <w:t>Y.</w:t>
      </w:r>
      <w:r w:rsidRPr="0087535A">
        <w:rPr>
          <w:rFonts w:ascii="Times New Roman" w:hAnsi="Times New Roman" w:cs="Times New Roman"/>
          <w:spacing w:val="-4"/>
        </w:rPr>
        <w:t xml:space="preserve"> </w:t>
      </w:r>
      <w:r w:rsidRPr="0087535A">
        <w:rPr>
          <w:rFonts w:ascii="Times New Roman" w:hAnsi="Times New Roman" w:cs="Times New Roman"/>
        </w:rPr>
        <w:t>K.,</w:t>
      </w:r>
      <w:r w:rsidRPr="0087535A">
        <w:rPr>
          <w:rFonts w:ascii="Times New Roman" w:hAnsi="Times New Roman" w:cs="Times New Roman"/>
          <w:spacing w:val="-5"/>
        </w:rPr>
        <w:t xml:space="preserve"> </w:t>
      </w:r>
      <w:proofErr w:type="spellStart"/>
      <w:r w:rsidRPr="0087535A">
        <w:rPr>
          <w:rFonts w:ascii="Times New Roman" w:hAnsi="Times New Roman" w:cs="Times New Roman"/>
        </w:rPr>
        <w:t>Ismagilova</w:t>
      </w:r>
      <w:proofErr w:type="spellEnd"/>
      <w:r w:rsidRPr="0087535A">
        <w:rPr>
          <w:rFonts w:ascii="Times New Roman" w:hAnsi="Times New Roman" w:cs="Times New Roman"/>
        </w:rPr>
        <w:t>,</w:t>
      </w:r>
      <w:r w:rsidRPr="0087535A">
        <w:rPr>
          <w:rFonts w:ascii="Times New Roman" w:hAnsi="Times New Roman" w:cs="Times New Roman"/>
          <w:spacing w:val="-4"/>
        </w:rPr>
        <w:t xml:space="preserve"> </w:t>
      </w:r>
      <w:r w:rsidRPr="0087535A">
        <w:rPr>
          <w:rFonts w:ascii="Times New Roman" w:hAnsi="Times New Roman" w:cs="Times New Roman"/>
        </w:rPr>
        <w:t>E.,</w:t>
      </w:r>
      <w:r w:rsidRPr="0087535A">
        <w:rPr>
          <w:rFonts w:ascii="Times New Roman" w:hAnsi="Times New Roman" w:cs="Times New Roman"/>
          <w:spacing w:val="-4"/>
        </w:rPr>
        <w:t xml:space="preserve"> </w:t>
      </w:r>
      <w:r w:rsidRPr="0087535A">
        <w:rPr>
          <w:rFonts w:ascii="Times New Roman" w:hAnsi="Times New Roman" w:cs="Times New Roman"/>
        </w:rPr>
        <w:t>Rana,</w:t>
      </w:r>
      <w:r w:rsidRPr="0087535A">
        <w:rPr>
          <w:rFonts w:ascii="Times New Roman" w:hAnsi="Times New Roman" w:cs="Times New Roman"/>
          <w:spacing w:val="-4"/>
        </w:rPr>
        <w:t xml:space="preserve"> </w:t>
      </w:r>
      <w:r w:rsidRPr="0087535A">
        <w:rPr>
          <w:rFonts w:ascii="Times New Roman" w:hAnsi="Times New Roman" w:cs="Times New Roman"/>
        </w:rPr>
        <w:t>N.</w:t>
      </w:r>
      <w:r w:rsidRPr="0087535A">
        <w:rPr>
          <w:rFonts w:ascii="Times New Roman" w:hAnsi="Times New Roman" w:cs="Times New Roman"/>
          <w:spacing w:val="-3"/>
        </w:rPr>
        <w:t xml:space="preserve"> </w:t>
      </w:r>
      <w:r w:rsidRPr="0087535A">
        <w:rPr>
          <w:rFonts w:ascii="Times New Roman" w:hAnsi="Times New Roman" w:cs="Times New Roman"/>
        </w:rPr>
        <w:t>P.,</w:t>
      </w:r>
      <w:r w:rsidRPr="0087535A">
        <w:rPr>
          <w:rFonts w:ascii="Times New Roman" w:hAnsi="Times New Roman" w:cs="Times New Roman"/>
          <w:spacing w:val="-6"/>
        </w:rPr>
        <w:t xml:space="preserve"> </w:t>
      </w:r>
      <w:r w:rsidRPr="0087535A">
        <w:rPr>
          <w:rFonts w:ascii="Times New Roman" w:hAnsi="Times New Roman" w:cs="Times New Roman"/>
        </w:rPr>
        <w:t>&amp;</w:t>
      </w:r>
      <w:r w:rsidRPr="0087535A">
        <w:rPr>
          <w:rFonts w:ascii="Times New Roman" w:hAnsi="Times New Roman" w:cs="Times New Roman"/>
          <w:spacing w:val="-9"/>
        </w:rPr>
        <w:t xml:space="preserve"> </w:t>
      </w:r>
      <w:proofErr w:type="spellStart"/>
      <w:r w:rsidRPr="0087535A">
        <w:rPr>
          <w:rFonts w:ascii="Times New Roman" w:hAnsi="Times New Roman" w:cs="Times New Roman"/>
        </w:rPr>
        <w:t>Weerakkody</w:t>
      </w:r>
      <w:proofErr w:type="spellEnd"/>
      <w:r w:rsidRPr="0087535A">
        <w:rPr>
          <w:rFonts w:ascii="Times New Roman" w:hAnsi="Times New Roman" w:cs="Times New Roman"/>
        </w:rPr>
        <w:t>,</w:t>
      </w:r>
      <w:r w:rsidRPr="0087535A">
        <w:rPr>
          <w:rFonts w:ascii="Times New Roman" w:hAnsi="Times New Roman" w:cs="Times New Roman"/>
          <w:spacing w:val="-5"/>
        </w:rPr>
        <w:t xml:space="preserve"> </w:t>
      </w:r>
      <w:r w:rsidRPr="0087535A">
        <w:rPr>
          <w:rFonts w:ascii="Times New Roman" w:hAnsi="Times New Roman" w:cs="Times New Roman"/>
        </w:rPr>
        <w:t>V.</w:t>
      </w:r>
      <w:r w:rsidRPr="0087535A">
        <w:rPr>
          <w:rFonts w:ascii="Times New Roman" w:hAnsi="Times New Roman" w:cs="Times New Roman"/>
          <w:spacing w:val="-4"/>
        </w:rPr>
        <w:t xml:space="preserve"> </w:t>
      </w:r>
      <w:r w:rsidRPr="0087535A">
        <w:rPr>
          <w:rFonts w:ascii="Times New Roman" w:hAnsi="Times New Roman" w:cs="Times New Roman"/>
        </w:rPr>
        <w:t>2019a.</w:t>
      </w:r>
      <w:r w:rsidRPr="0087535A">
        <w:rPr>
          <w:rFonts w:ascii="Times New Roman" w:hAnsi="Times New Roman" w:cs="Times New Roman"/>
          <w:spacing w:val="-5"/>
        </w:rPr>
        <w:t xml:space="preserve"> </w:t>
      </w:r>
      <w:r w:rsidRPr="0087535A">
        <w:rPr>
          <w:rFonts w:ascii="Times New Roman" w:hAnsi="Times New Roman" w:cs="Times New Roman"/>
        </w:rPr>
        <w:t>Use</w:t>
      </w:r>
      <w:r w:rsidRPr="0087535A">
        <w:rPr>
          <w:rFonts w:ascii="Times New Roman" w:hAnsi="Times New Roman" w:cs="Times New Roman"/>
          <w:spacing w:val="-5"/>
        </w:rPr>
        <w:t xml:space="preserve"> </w:t>
      </w:r>
      <w:r w:rsidRPr="0087535A">
        <w:rPr>
          <w:rFonts w:ascii="Times New Roman" w:hAnsi="Times New Roman" w:cs="Times New Roman"/>
        </w:rPr>
        <w:t>of</w:t>
      </w:r>
      <w:r w:rsidRPr="0087535A">
        <w:rPr>
          <w:rFonts w:ascii="Times New Roman" w:hAnsi="Times New Roman" w:cs="Times New Roman"/>
          <w:spacing w:val="-5"/>
        </w:rPr>
        <w:t xml:space="preserve"> </w:t>
      </w:r>
      <w:r w:rsidRPr="0087535A">
        <w:rPr>
          <w:rFonts w:ascii="Times New Roman" w:hAnsi="Times New Roman" w:cs="Times New Roman"/>
        </w:rPr>
        <w:t>social</w:t>
      </w:r>
      <w:r w:rsidRPr="0087535A">
        <w:rPr>
          <w:rFonts w:ascii="Times New Roman" w:hAnsi="Times New Roman" w:cs="Times New Roman"/>
          <w:spacing w:val="-3"/>
        </w:rPr>
        <w:t xml:space="preserve"> </w:t>
      </w:r>
      <w:r w:rsidRPr="0087535A">
        <w:rPr>
          <w:rFonts w:ascii="Times New Roman" w:hAnsi="Times New Roman" w:cs="Times New Roman"/>
        </w:rPr>
        <w:t>media</w:t>
      </w:r>
      <w:r w:rsidRPr="0087535A">
        <w:rPr>
          <w:rFonts w:ascii="Times New Roman" w:hAnsi="Times New Roman" w:cs="Times New Roman"/>
          <w:spacing w:val="-5"/>
        </w:rPr>
        <w:t xml:space="preserve"> </w:t>
      </w:r>
      <w:r w:rsidRPr="0087535A">
        <w:rPr>
          <w:rFonts w:ascii="Times New Roman" w:hAnsi="Times New Roman" w:cs="Times New Roman"/>
        </w:rPr>
        <w:t xml:space="preserve">by b2b companies: systematic literature review </w:t>
      </w:r>
      <w:proofErr w:type="gramStart"/>
      <w:r w:rsidRPr="0087535A">
        <w:rPr>
          <w:rFonts w:ascii="Times New Roman" w:hAnsi="Times New Roman" w:cs="Times New Roman"/>
        </w:rPr>
        <w:t>and  suggestions</w:t>
      </w:r>
      <w:proofErr w:type="gramEnd"/>
      <w:r w:rsidRPr="0087535A">
        <w:rPr>
          <w:rFonts w:ascii="Times New Roman" w:hAnsi="Times New Roman" w:cs="Times New Roman"/>
        </w:rPr>
        <w:t xml:space="preserve">  for  future  research. In</w:t>
      </w:r>
      <w:r w:rsidRPr="0087535A">
        <w:rPr>
          <w:rFonts w:ascii="Times New Roman" w:hAnsi="Times New Roman" w:cs="Times New Roman"/>
          <w:spacing w:val="-4"/>
        </w:rPr>
        <w:t xml:space="preserve"> </w:t>
      </w:r>
      <w:r w:rsidRPr="0087535A">
        <w:rPr>
          <w:rFonts w:ascii="Times New Roman" w:hAnsi="Times New Roman" w:cs="Times New Roman"/>
          <w:i/>
        </w:rPr>
        <w:t>Conference</w:t>
      </w:r>
      <w:r w:rsidRPr="0087535A">
        <w:rPr>
          <w:rFonts w:ascii="Times New Roman" w:hAnsi="Times New Roman" w:cs="Times New Roman"/>
          <w:i/>
          <w:spacing w:val="-3"/>
        </w:rPr>
        <w:t xml:space="preserve"> </w:t>
      </w:r>
      <w:r w:rsidRPr="0087535A">
        <w:rPr>
          <w:rFonts w:ascii="Times New Roman" w:hAnsi="Times New Roman" w:cs="Times New Roman"/>
          <w:i/>
        </w:rPr>
        <w:t>on</w:t>
      </w:r>
      <w:r w:rsidRPr="0087535A">
        <w:rPr>
          <w:rFonts w:ascii="Times New Roman" w:hAnsi="Times New Roman" w:cs="Times New Roman"/>
          <w:i/>
          <w:spacing w:val="-6"/>
        </w:rPr>
        <w:t xml:space="preserve"> </w:t>
      </w:r>
      <w:r w:rsidRPr="0087535A">
        <w:rPr>
          <w:rFonts w:ascii="Times New Roman" w:hAnsi="Times New Roman" w:cs="Times New Roman"/>
          <w:i/>
        </w:rPr>
        <w:t>e-Business,</w:t>
      </w:r>
      <w:r w:rsidRPr="0087535A">
        <w:rPr>
          <w:rFonts w:ascii="Times New Roman" w:hAnsi="Times New Roman" w:cs="Times New Roman"/>
          <w:i/>
          <w:spacing w:val="-3"/>
        </w:rPr>
        <w:t xml:space="preserve"> </w:t>
      </w:r>
      <w:r w:rsidRPr="0087535A">
        <w:rPr>
          <w:rFonts w:ascii="Times New Roman" w:hAnsi="Times New Roman" w:cs="Times New Roman"/>
          <w:i/>
        </w:rPr>
        <w:t>e-Services</w:t>
      </w:r>
      <w:r w:rsidRPr="0087535A">
        <w:rPr>
          <w:rFonts w:ascii="Times New Roman" w:hAnsi="Times New Roman" w:cs="Times New Roman"/>
          <w:i/>
          <w:spacing w:val="-6"/>
        </w:rPr>
        <w:t xml:space="preserve"> </w:t>
      </w:r>
      <w:r w:rsidRPr="0087535A">
        <w:rPr>
          <w:rFonts w:ascii="Times New Roman" w:hAnsi="Times New Roman" w:cs="Times New Roman"/>
          <w:i/>
        </w:rPr>
        <w:t>and</w:t>
      </w:r>
      <w:r w:rsidRPr="0087535A">
        <w:rPr>
          <w:rFonts w:ascii="Times New Roman" w:hAnsi="Times New Roman" w:cs="Times New Roman"/>
          <w:i/>
          <w:spacing w:val="-6"/>
        </w:rPr>
        <w:t xml:space="preserve"> </w:t>
      </w:r>
      <w:r w:rsidRPr="0087535A">
        <w:rPr>
          <w:rFonts w:ascii="Times New Roman" w:hAnsi="Times New Roman" w:cs="Times New Roman"/>
          <w:i/>
        </w:rPr>
        <w:t>e-Society</w:t>
      </w:r>
      <w:r w:rsidRPr="0087535A">
        <w:rPr>
          <w:rFonts w:ascii="Times New Roman" w:hAnsi="Times New Roman" w:cs="Times New Roman"/>
          <w:i/>
          <w:spacing w:val="-5"/>
        </w:rPr>
        <w:t xml:space="preserve"> </w:t>
      </w:r>
      <w:r w:rsidRPr="0087535A">
        <w:rPr>
          <w:rFonts w:ascii="Times New Roman" w:hAnsi="Times New Roman" w:cs="Times New Roman"/>
        </w:rPr>
        <w:t>(pp.</w:t>
      </w:r>
      <w:r w:rsidRPr="0087535A">
        <w:rPr>
          <w:rFonts w:ascii="Times New Roman" w:hAnsi="Times New Roman" w:cs="Times New Roman"/>
          <w:spacing w:val="-7"/>
        </w:rPr>
        <w:t xml:space="preserve"> </w:t>
      </w:r>
      <w:r w:rsidRPr="0087535A">
        <w:rPr>
          <w:rFonts w:ascii="Times New Roman" w:hAnsi="Times New Roman" w:cs="Times New Roman"/>
        </w:rPr>
        <w:t>345-355).</w:t>
      </w:r>
      <w:r w:rsidRPr="0087535A">
        <w:rPr>
          <w:rFonts w:ascii="Times New Roman" w:hAnsi="Times New Roman" w:cs="Times New Roman"/>
          <w:spacing w:val="-2"/>
        </w:rPr>
        <w:t xml:space="preserve"> </w:t>
      </w:r>
      <w:r w:rsidRPr="0087535A">
        <w:rPr>
          <w:rFonts w:ascii="Times New Roman" w:hAnsi="Times New Roman" w:cs="Times New Roman"/>
        </w:rPr>
        <w:t>Springer,</w:t>
      </w:r>
      <w:r w:rsidRPr="0087535A">
        <w:rPr>
          <w:rFonts w:ascii="Times New Roman" w:hAnsi="Times New Roman" w:cs="Times New Roman"/>
          <w:spacing w:val="-6"/>
        </w:rPr>
        <w:t xml:space="preserve"> </w:t>
      </w:r>
      <w:r w:rsidRPr="0087535A">
        <w:rPr>
          <w:rFonts w:ascii="Times New Roman" w:hAnsi="Times New Roman" w:cs="Times New Roman"/>
        </w:rPr>
        <w:t>Cham.</w:t>
      </w:r>
    </w:p>
    <w:p w:rsidR="003F21A5" w:rsidRPr="0087535A" w:rsidRDefault="003F21A5" w:rsidP="003F21A5">
      <w:pPr>
        <w:spacing w:before="163"/>
        <w:ind w:left="840" w:right="198" w:hanging="720"/>
        <w:jc w:val="both"/>
        <w:rPr>
          <w:rFonts w:ascii="Times New Roman" w:hAnsi="Times New Roman" w:cs="Times New Roman"/>
        </w:rPr>
      </w:pPr>
      <w:r w:rsidRPr="0087535A">
        <w:rPr>
          <w:rFonts w:ascii="Times New Roman" w:hAnsi="Times New Roman" w:cs="Times New Roman"/>
        </w:rPr>
        <w:t xml:space="preserve">Dwivedi, Y.K., </w:t>
      </w:r>
      <w:proofErr w:type="spellStart"/>
      <w:r w:rsidRPr="0087535A">
        <w:rPr>
          <w:rFonts w:ascii="Times New Roman" w:hAnsi="Times New Roman" w:cs="Times New Roman"/>
        </w:rPr>
        <w:t>Ismagilova</w:t>
      </w:r>
      <w:proofErr w:type="spellEnd"/>
      <w:r w:rsidRPr="0087535A">
        <w:rPr>
          <w:rFonts w:ascii="Times New Roman" w:hAnsi="Times New Roman" w:cs="Times New Roman"/>
        </w:rPr>
        <w:t xml:space="preserve">, E., Hughes, D.L., Carlson, J., </w:t>
      </w:r>
      <w:proofErr w:type="spellStart"/>
      <w:r w:rsidRPr="0087535A">
        <w:rPr>
          <w:rFonts w:ascii="Times New Roman" w:hAnsi="Times New Roman" w:cs="Times New Roman"/>
        </w:rPr>
        <w:t>Filieri</w:t>
      </w:r>
      <w:proofErr w:type="spellEnd"/>
      <w:r w:rsidRPr="0087535A">
        <w:rPr>
          <w:rFonts w:ascii="Times New Roman" w:hAnsi="Times New Roman" w:cs="Times New Roman"/>
        </w:rPr>
        <w:t xml:space="preserve">, R., Jacobson, J., Jain, V., </w:t>
      </w:r>
      <w:proofErr w:type="spellStart"/>
      <w:r w:rsidRPr="0087535A">
        <w:rPr>
          <w:rFonts w:ascii="Times New Roman" w:hAnsi="Times New Roman" w:cs="Times New Roman"/>
        </w:rPr>
        <w:t>Karjaluoto</w:t>
      </w:r>
      <w:proofErr w:type="spellEnd"/>
      <w:r w:rsidRPr="0087535A">
        <w:rPr>
          <w:rFonts w:ascii="Times New Roman" w:hAnsi="Times New Roman" w:cs="Times New Roman"/>
        </w:rPr>
        <w:t xml:space="preserve">, H., </w:t>
      </w:r>
      <w:proofErr w:type="spellStart"/>
      <w:r w:rsidRPr="0087535A">
        <w:rPr>
          <w:rFonts w:ascii="Times New Roman" w:hAnsi="Times New Roman" w:cs="Times New Roman"/>
        </w:rPr>
        <w:t>Kefi</w:t>
      </w:r>
      <w:proofErr w:type="spellEnd"/>
      <w:r w:rsidRPr="0087535A">
        <w:rPr>
          <w:rFonts w:ascii="Times New Roman" w:hAnsi="Times New Roman" w:cs="Times New Roman"/>
        </w:rPr>
        <w:t xml:space="preserve">, H., </w:t>
      </w:r>
      <w:proofErr w:type="spellStart"/>
      <w:r w:rsidRPr="0087535A">
        <w:rPr>
          <w:rFonts w:ascii="Times New Roman" w:hAnsi="Times New Roman" w:cs="Times New Roman"/>
        </w:rPr>
        <w:t>Krishen</w:t>
      </w:r>
      <w:proofErr w:type="spellEnd"/>
      <w:r w:rsidRPr="0087535A">
        <w:rPr>
          <w:rFonts w:ascii="Times New Roman" w:hAnsi="Times New Roman" w:cs="Times New Roman"/>
        </w:rPr>
        <w:t xml:space="preserve">, A.S, Kumar, V., 2020. </w:t>
      </w:r>
      <w:bookmarkStart w:id="55" w:name="OLE_LINK34"/>
      <w:bookmarkStart w:id="56" w:name="OLE_LINK35"/>
      <w:r w:rsidRPr="0087535A">
        <w:rPr>
          <w:rFonts w:ascii="Times New Roman" w:hAnsi="Times New Roman" w:cs="Times New Roman"/>
        </w:rPr>
        <w:t xml:space="preserve">Setting the future of digital and social media marketing research: Perspectives and research propositions. </w:t>
      </w:r>
      <w:bookmarkEnd w:id="55"/>
      <w:bookmarkEnd w:id="56"/>
      <w:r w:rsidRPr="0087535A">
        <w:rPr>
          <w:rFonts w:ascii="Times New Roman" w:hAnsi="Times New Roman" w:cs="Times New Roman"/>
          <w:i/>
        </w:rPr>
        <w:lastRenderedPageBreak/>
        <w:t>International Journal of Information Management</w:t>
      </w:r>
      <w:r w:rsidRPr="0087535A">
        <w:rPr>
          <w:rFonts w:ascii="Times New Roman" w:hAnsi="Times New Roman" w:cs="Times New Roman"/>
        </w:rPr>
        <w:t xml:space="preserve">, p.102168. </w:t>
      </w:r>
      <w:proofErr w:type="spellStart"/>
      <w:r w:rsidRPr="0087535A">
        <w:rPr>
          <w:rFonts w:ascii="Times New Roman" w:hAnsi="Times New Roman" w:cs="Times New Roman"/>
        </w:rPr>
        <w:t>DoI</w:t>
      </w:r>
      <w:proofErr w:type="spellEnd"/>
      <w:r w:rsidRPr="0087535A">
        <w:rPr>
          <w:rFonts w:ascii="Times New Roman" w:hAnsi="Times New Roman" w:cs="Times New Roman"/>
        </w:rPr>
        <w:t>: https://doi.org/10.1016/j.ijinfomgt.2020.102168</w:t>
      </w:r>
    </w:p>
    <w:p w:rsidR="003F21A5" w:rsidRPr="0087535A" w:rsidRDefault="003F21A5" w:rsidP="003F21A5">
      <w:pPr>
        <w:spacing w:before="165"/>
        <w:ind w:left="840" w:right="194" w:hanging="720"/>
        <w:jc w:val="both"/>
        <w:rPr>
          <w:rFonts w:ascii="Times New Roman" w:hAnsi="Times New Roman" w:cs="Times New Roman"/>
        </w:rPr>
      </w:pPr>
      <w:r w:rsidRPr="0087535A">
        <w:rPr>
          <w:rFonts w:ascii="Times New Roman" w:hAnsi="Times New Roman" w:cs="Times New Roman"/>
        </w:rPr>
        <w:t>Evans,</w:t>
      </w:r>
      <w:r w:rsidRPr="0087535A">
        <w:rPr>
          <w:rFonts w:ascii="Times New Roman" w:hAnsi="Times New Roman" w:cs="Times New Roman"/>
          <w:spacing w:val="-14"/>
        </w:rPr>
        <w:t xml:space="preserve"> </w:t>
      </w:r>
      <w:r w:rsidRPr="0087535A">
        <w:rPr>
          <w:rFonts w:ascii="Times New Roman" w:hAnsi="Times New Roman" w:cs="Times New Roman"/>
        </w:rPr>
        <w:t>D.</w:t>
      </w:r>
      <w:r w:rsidRPr="0087535A">
        <w:rPr>
          <w:rFonts w:ascii="Times New Roman" w:hAnsi="Times New Roman" w:cs="Times New Roman"/>
          <w:spacing w:val="-14"/>
        </w:rPr>
        <w:t xml:space="preserve"> </w:t>
      </w:r>
      <w:r w:rsidRPr="0087535A">
        <w:rPr>
          <w:rFonts w:ascii="Times New Roman" w:hAnsi="Times New Roman" w:cs="Times New Roman"/>
        </w:rPr>
        <w:t>and</w:t>
      </w:r>
      <w:r w:rsidRPr="0087535A">
        <w:rPr>
          <w:rFonts w:ascii="Times New Roman" w:hAnsi="Times New Roman" w:cs="Times New Roman"/>
          <w:spacing w:val="-13"/>
        </w:rPr>
        <w:t xml:space="preserve"> </w:t>
      </w:r>
      <w:proofErr w:type="spellStart"/>
      <w:r w:rsidRPr="0087535A">
        <w:rPr>
          <w:rFonts w:ascii="Times New Roman" w:hAnsi="Times New Roman" w:cs="Times New Roman"/>
        </w:rPr>
        <w:t>Kowanko</w:t>
      </w:r>
      <w:proofErr w:type="spellEnd"/>
      <w:r w:rsidRPr="0087535A">
        <w:rPr>
          <w:rFonts w:ascii="Times New Roman" w:hAnsi="Times New Roman" w:cs="Times New Roman"/>
        </w:rPr>
        <w:t>,</w:t>
      </w:r>
      <w:r w:rsidRPr="0087535A">
        <w:rPr>
          <w:rFonts w:ascii="Times New Roman" w:hAnsi="Times New Roman" w:cs="Times New Roman"/>
          <w:spacing w:val="-14"/>
        </w:rPr>
        <w:t xml:space="preserve"> </w:t>
      </w:r>
      <w:r w:rsidRPr="0087535A">
        <w:rPr>
          <w:rFonts w:ascii="Times New Roman" w:hAnsi="Times New Roman" w:cs="Times New Roman"/>
        </w:rPr>
        <w:t>I.,</w:t>
      </w:r>
      <w:r w:rsidRPr="0087535A">
        <w:rPr>
          <w:rFonts w:ascii="Times New Roman" w:hAnsi="Times New Roman" w:cs="Times New Roman"/>
          <w:spacing w:val="-12"/>
        </w:rPr>
        <w:t xml:space="preserve"> </w:t>
      </w:r>
      <w:r w:rsidRPr="0087535A">
        <w:rPr>
          <w:rFonts w:ascii="Times New Roman" w:hAnsi="Times New Roman" w:cs="Times New Roman"/>
        </w:rPr>
        <w:t>2000.</w:t>
      </w:r>
      <w:r w:rsidRPr="0087535A">
        <w:rPr>
          <w:rFonts w:ascii="Times New Roman" w:hAnsi="Times New Roman" w:cs="Times New Roman"/>
          <w:spacing w:val="-14"/>
        </w:rPr>
        <w:t xml:space="preserve"> </w:t>
      </w:r>
      <w:r w:rsidRPr="0087535A">
        <w:rPr>
          <w:rFonts w:ascii="Times New Roman" w:hAnsi="Times New Roman" w:cs="Times New Roman"/>
        </w:rPr>
        <w:t>Literature</w:t>
      </w:r>
      <w:r w:rsidRPr="0087535A">
        <w:rPr>
          <w:rFonts w:ascii="Times New Roman" w:hAnsi="Times New Roman" w:cs="Times New Roman"/>
          <w:spacing w:val="-15"/>
        </w:rPr>
        <w:t xml:space="preserve"> </w:t>
      </w:r>
      <w:r w:rsidRPr="0087535A">
        <w:rPr>
          <w:rFonts w:ascii="Times New Roman" w:hAnsi="Times New Roman" w:cs="Times New Roman"/>
        </w:rPr>
        <w:t>reviews:</w:t>
      </w:r>
      <w:r w:rsidRPr="0087535A">
        <w:rPr>
          <w:rFonts w:ascii="Times New Roman" w:hAnsi="Times New Roman" w:cs="Times New Roman"/>
          <w:spacing w:val="-13"/>
        </w:rPr>
        <w:t xml:space="preserve"> </w:t>
      </w:r>
      <w:r w:rsidRPr="0087535A">
        <w:rPr>
          <w:rFonts w:ascii="Times New Roman" w:hAnsi="Times New Roman" w:cs="Times New Roman"/>
        </w:rPr>
        <w:t>evolution</w:t>
      </w:r>
      <w:r w:rsidRPr="0087535A">
        <w:rPr>
          <w:rFonts w:ascii="Times New Roman" w:hAnsi="Times New Roman" w:cs="Times New Roman"/>
          <w:spacing w:val="-13"/>
        </w:rPr>
        <w:t xml:space="preserve"> </w:t>
      </w:r>
      <w:r w:rsidRPr="0087535A">
        <w:rPr>
          <w:rFonts w:ascii="Times New Roman" w:hAnsi="Times New Roman" w:cs="Times New Roman"/>
        </w:rPr>
        <w:t>of</w:t>
      </w:r>
      <w:r w:rsidRPr="0087535A">
        <w:rPr>
          <w:rFonts w:ascii="Times New Roman" w:hAnsi="Times New Roman" w:cs="Times New Roman"/>
          <w:spacing w:val="-14"/>
        </w:rPr>
        <w:t xml:space="preserve"> </w:t>
      </w:r>
      <w:r w:rsidRPr="0087535A">
        <w:rPr>
          <w:rFonts w:ascii="Times New Roman" w:hAnsi="Times New Roman" w:cs="Times New Roman"/>
        </w:rPr>
        <w:t>a</w:t>
      </w:r>
      <w:r w:rsidRPr="0087535A">
        <w:rPr>
          <w:rFonts w:ascii="Times New Roman" w:hAnsi="Times New Roman" w:cs="Times New Roman"/>
          <w:spacing w:val="-16"/>
        </w:rPr>
        <w:t xml:space="preserve"> </w:t>
      </w:r>
      <w:r w:rsidRPr="0087535A">
        <w:rPr>
          <w:rFonts w:ascii="Times New Roman" w:hAnsi="Times New Roman" w:cs="Times New Roman"/>
        </w:rPr>
        <w:t>research</w:t>
      </w:r>
      <w:r w:rsidRPr="0087535A">
        <w:rPr>
          <w:rFonts w:ascii="Times New Roman" w:hAnsi="Times New Roman" w:cs="Times New Roman"/>
          <w:spacing w:val="-13"/>
        </w:rPr>
        <w:t xml:space="preserve"> </w:t>
      </w:r>
      <w:r w:rsidRPr="0087535A">
        <w:rPr>
          <w:rFonts w:ascii="Times New Roman" w:hAnsi="Times New Roman" w:cs="Times New Roman"/>
        </w:rPr>
        <w:t>methodology.</w:t>
      </w:r>
      <w:r w:rsidRPr="0087535A">
        <w:rPr>
          <w:rFonts w:ascii="Times New Roman" w:hAnsi="Times New Roman" w:cs="Times New Roman"/>
          <w:spacing w:val="1"/>
        </w:rPr>
        <w:t xml:space="preserve"> </w:t>
      </w:r>
      <w:r w:rsidRPr="0087535A">
        <w:rPr>
          <w:rFonts w:ascii="Times New Roman" w:hAnsi="Times New Roman" w:cs="Times New Roman"/>
        </w:rPr>
        <w:t>The Australian</w:t>
      </w:r>
      <w:r w:rsidRPr="0087535A">
        <w:rPr>
          <w:rFonts w:ascii="Times New Roman" w:hAnsi="Times New Roman" w:cs="Times New Roman"/>
          <w:spacing w:val="-12"/>
        </w:rPr>
        <w:t xml:space="preserve"> </w:t>
      </w:r>
      <w:r w:rsidRPr="0087535A">
        <w:rPr>
          <w:rFonts w:ascii="Times New Roman" w:hAnsi="Times New Roman" w:cs="Times New Roman"/>
        </w:rPr>
        <w:t>journal</w:t>
      </w:r>
      <w:r w:rsidRPr="0087535A">
        <w:rPr>
          <w:rFonts w:ascii="Times New Roman" w:hAnsi="Times New Roman" w:cs="Times New Roman"/>
          <w:spacing w:val="-8"/>
        </w:rPr>
        <w:t xml:space="preserve"> </w:t>
      </w:r>
      <w:r w:rsidRPr="0087535A">
        <w:rPr>
          <w:rFonts w:ascii="Times New Roman" w:hAnsi="Times New Roman" w:cs="Times New Roman"/>
        </w:rPr>
        <w:t>of</w:t>
      </w:r>
      <w:r w:rsidRPr="0087535A">
        <w:rPr>
          <w:rFonts w:ascii="Times New Roman" w:hAnsi="Times New Roman" w:cs="Times New Roman"/>
          <w:spacing w:val="-8"/>
        </w:rPr>
        <w:t xml:space="preserve"> </w:t>
      </w:r>
      <w:r w:rsidRPr="0087535A">
        <w:rPr>
          <w:rFonts w:ascii="Times New Roman" w:hAnsi="Times New Roman" w:cs="Times New Roman"/>
        </w:rPr>
        <w:t>advanced</w:t>
      </w:r>
      <w:r w:rsidRPr="0087535A">
        <w:rPr>
          <w:rFonts w:ascii="Times New Roman" w:hAnsi="Times New Roman" w:cs="Times New Roman"/>
          <w:spacing w:val="-10"/>
        </w:rPr>
        <w:t xml:space="preserve"> </w:t>
      </w:r>
      <w:r w:rsidRPr="0087535A">
        <w:rPr>
          <w:rFonts w:ascii="Times New Roman" w:hAnsi="Times New Roman" w:cs="Times New Roman"/>
        </w:rPr>
        <w:t>nursing:</w:t>
      </w:r>
      <w:r w:rsidRPr="0087535A">
        <w:rPr>
          <w:rFonts w:ascii="Times New Roman" w:hAnsi="Times New Roman" w:cs="Times New Roman"/>
          <w:spacing w:val="-9"/>
        </w:rPr>
        <w:t xml:space="preserve"> </w:t>
      </w:r>
      <w:r w:rsidRPr="0087535A">
        <w:rPr>
          <w:rFonts w:ascii="Times New Roman" w:hAnsi="Times New Roman" w:cs="Times New Roman"/>
        </w:rPr>
        <w:t>a</w:t>
      </w:r>
      <w:r w:rsidRPr="0087535A">
        <w:rPr>
          <w:rFonts w:ascii="Times New Roman" w:hAnsi="Times New Roman" w:cs="Times New Roman"/>
          <w:spacing w:val="-9"/>
        </w:rPr>
        <w:t xml:space="preserve"> </w:t>
      </w:r>
      <w:r w:rsidRPr="0087535A">
        <w:rPr>
          <w:rFonts w:ascii="Times New Roman" w:hAnsi="Times New Roman" w:cs="Times New Roman"/>
        </w:rPr>
        <w:t>quarterly</w:t>
      </w:r>
      <w:r w:rsidRPr="0087535A">
        <w:rPr>
          <w:rFonts w:ascii="Times New Roman" w:hAnsi="Times New Roman" w:cs="Times New Roman"/>
          <w:spacing w:val="-11"/>
        </w:rPr>
        <w:t xml:space="preserve"> </w:t>
      </w:r>
      <w:r w:rsidRPr="0087535A">
        <w:rPr>
          <w:rFonts w:ascii="Times New Roman" w:hAnsi="Times New Roman" w:cs="Times New Roman"/>
        </w:rPr>
        <w:t>publication</w:t>
      </w:r>
      <w:r w:rsidRPr="0087535A">
        <w:rPr>
          <w:rFonts w:ascii="Times New Roman" w:hAnsi="Times New Roman" w:cs="Times New Roman"/>
          <w:spacing w:val="-10"/>
        </w:rPr>
        <w:t xml:space="preserve"> </w:t>
      </w:r>
      <w:r w:rsidRPr="0087535A">
        <w:rPr>
          <w:rFonts w:ascii="Times New Roman" w:hAnsi="Times New Roman" w:cs="Times New Roman"/>
        </w:rPr>
        <w:t>of</w:t>
      </w:r>
      <w:r w:rsidRPr="0087535A">
        <w:rPr>
          <w:rFonts w:ascii="Times New Roman" w:hAnsi="Times New Roman" w:cs="Times New Roman"/>
          <w:spacing w:val="-10"/>
        </w:rPr>
        <w:t xml:space="preserve"> </w:t>
      </w:r>
      <w:r w:rsidRPr="0087535A">
        <w:rPr>
          <w:rFonts w:ascii="Times New Roman" w:hAnsi="Times New Roman" w:cs="Times New Roman"/>
        </w:rPr>
        <w:t>the</w:t>
      </w:r>
      <w:r w:rsidRPr="0087535A">
        <w:rPr>
          <w:rFonts w:ascii="Times New Roman" w:hAnsi="Times New Roman" w:cs="Times New Roman"/>
          <w:spacing w:val="-9"/>
        </w:rPr>
        <w:t xml:space="preserve"> </w:t>
      </w:r>
      <w:r w:rsidRPr="0087535A">
        <w:rPr>
          <w:rFonts w:ascii="Times New Roman" w:hAnsi="Times New Roman" w:cs="Times New Roman"/>
        </w:rPr>
        <w:t>Royal</w:t>
      </w:r>
      <w:r w:rsidRPr="0087535A">
        <w:rPr>
          <w:rFonts w:ascii="Times New Roman" w:hAnsi="Times New Roman" w:cs="Times New Roman"/>
          <w:spacing w:val="-8"/>
        </w:rPr>
        <w:t xml:space="preserve"> </w:t>
      </w:r>
      <w:r w:rsidRPr="0087535A">
        <w:rPr>
          <w:rFonts w:ascii="Times New Roman" w:hAnsi="Times New Roman" w:cs="Times New Roman"/>
        </w:rPr>
        <w:t>Australian Nursing Federation, 18(2),</w:t>
      </w:r>
      <w:r w:rsidRPr="0087535A">
        <w:rPr>
          <w:rFonts w:ascii="Times New Roman" w:hAnsi="Times New Roman" w:cs="Times New Roman"/>
          <w:spacing w:val="-6"/>
        </w:rPr>
        <w:t xml:space="preserve"> </w:t>
      </w:r>
      <w:r w:rsidRPr="0087535A">
        <w:rPr>
          <w:rFonts w:ascii="Times New Roman" w:hAnsi="Times New Roman" w:cs="Times New Roman"/>
        </w:rPr>
        <w:t>pp.33-38.</w:t>
      </w:r>
    </w:p>
    <w:p w:rsidR="003F21A5" w:rsidRPr="0087535A" w:rsidRDefault="003F21A5" w:rsidP="003F21A5">
      <w:pPr>
        <w:spacing w:before="161"/>
        <w:ind w:left="840" w:right="194" w:hanging="720"/>
        <w:jc w:val="both"/>
        <w:rPr>
          <w:rFonts w:ascii="Times New Roman" w:hAnsi="Times New Roman" w:cs="Times New Roman"/>
        </w:rPr>
      </w:pPr>
      <w:proofErr w:type="spellStart"/>
      <w:r w:rsidRPr="0087535A">
        <w:rPr>
          <w:rFonts w:ascii="Times New Roman" w:hAnsi="Times New Roman" w:cs="Times New Roman"/>
        </w:rPr>
        <w:t>Fensel</w:t>
      </w:r>
      <w:proofErr w:type="spellEnd"/>
      <w:r w:rsidRPr="0087535A">
        <w:rPr>
          <w:rFonts w:ascii="Times New Roman" w:hAnsi="Times New Roman" w:cs="Times New Roman"/>
        </w:rPr>
        <w:t>,</w:t>
      </w:r>
      <w:r w:rsidRPr="0087535A">
        <w:rPr>
          <w:rFonts w:ascii="Times New Roman" w:hAnsi="Times New Roman" w:cs="Times New Roman"/>
          <w:spacing w:val="-13"/>
        </w:rPr>
        <w:t xml:space="preserve"> </w:t>
      </w:r>
      <w:r w:rsidRPr="0087535A">
        <w:rPr>
          <w:rFonts w:ascii="Times New Roman" w:hAnsi="Times New Roman" w:cs="Times New Roman"/>
        </w:rPr>
        <w:t>D.,</w:t>
      </w:r>
      <w:r w:rsidRPr="0087535A">
        <w:rPr>
          <w:rFonts w:ascii="Times New Roman" w:hAnsi="Times New Roman" w:cs="Times New Roman"/>
          <w:spacing w:val="-13"/>
        </w:rPr>
        <w:t xml:space="preserve"> </w:t>
      </w:r>
      <w:r w:rsidRPr="0087535A">
        <w:rPr>
          <w:rFonts w:ascii="Times New Roman" w:hAnsi="Times New Roman" w:cs="Times New Roman"/>
        </w:rPr>
        <w:t>Ding,</w:t>
      </w:r>
      <w:r w:rsidRPr="0087535A">
        <w:rPr>
          <w:rFonts w:ascii="Times New Roman" w:hAnsi="Times New Roman" w:cs="Times New Roman"/>
          <w:spacing w:val="-12"/>
        </w:rPr>
        <w:t xml:space="preserve"> </w:t>
      </w:r>
      <w:r w:rsidRPr="0087535A">
        <w:rPr>
          <w:rFonts w:ascii="Times New Roman" w:hAnsi="Times New Roman" w:cs="Times New Roman"/>
        </w:rPr>
        <w:t>Y.,</w:t>
      </w:r>
      <w:r w:rsidRPr="0087535A">
        <w:rPr>
          <w:rFonts w:ascii="Times New Roman" w:hAnsi="Times New Roman" w:cs="Times New Roman"/>
          <w:spacing w:val="-13"/>
        </w:rPr>
        <w:t xml:space="preserve"> </w:t>
      </w:r>
      <w:proofErr w:type="spellStart"/>
      <w:r w:rsidRPr="0087535A">
        <w:rPr>
          <w:rFonts w:ascii="Times New Roman" w:hAnsi="Times New Roman" w:cs="Times New Roman"/>
        </w:rPr>
        <w:t>Omelayenko</w:t>
      </w:r>
      <w:proofErr w:type="spellEnd"/>
      <w:r w:rsidRPr="0087535A">
        <w:rPr>
          <w:rFonts w:ascii="Times New Roman" w:hAnsi="Times New Roman" w:cs="Times New Roman"/>
        </w:rPr>
        <w:t>,</w:t>
      </w:r>
      <w:r w:rsidRPr="0087535A">
        <w:rPr>
          <w:rFonts w:ascii="Times New Roman" w:hAnsi="Times New Roman" w:cs="Times New Roman"/>
          <w:spacing w:val="-13"/>
        </w:rPr>
        <w:t xml:space="preserve"> </w:t>
      </w:r>
      <w:r w:rsidRPr="0087535A">
        <w:rPr>
          <w:rFonts w:ascii="Times New Roman" w:hAnsi="Times New Roman" w:cs="Times New Roman"/>
        </w:rPr>
        <w:t>B.,</w:t>
      </w:r>
      <w:r w:rsidRPr="0087535A">
        <w:rPr>
          <w:rFonts w:ascii="Times New Roman" w:hAnsi="Times New Roman" w:cs="Times New Roman"/>
          <w:spacing w:val="-12"/>
        </w:rPr>
        <w:t xml:space="preserve"> </w:t>
      </w:r>
      <w:proofErr w:type="spellStart"/>
      <w:r w:rsidRPr="0087535A">
        <w:rPr>
          <w:rFonts w:ascii="Times New Roman" w:hAnsi="Times New Roman" w:cs="Times New Roman"/>
        </w:rPr>
        <w:t>Schulten</w:t>
      </w:r>
      <w:proofErr w:type="spellEnd"/>
      <w:r w:rsidRPr="0087535A">
        <w:rPr>
          <w:rFonts w:ascii="Times New Roman" w:hAnsi="Times New Roman" w:cs="Times New Roman"/>
        </w:rPr>
        <w:t>,</w:t>
      </w:r>
      <w:r w:rsidRPr="0087535A">
        <w:rPr>
          <w:rFonts w:ascii="Times New Roman" w:hAnsi="Times New Roman" w:cs="Times New Roman"/>
          <w:spacing w:val="-13"/>
        </w:rPr>
        <w:t xml:space="preserve"> </w:t>
      </w:r>
      <w:r w:rsidRPr="0087535A">
        <w:rPr>
          <w:rFonts w:ascii="Times New Roman" w:hAnsi="Times New Roman" w:cs="Times New Roman"/>
        </w:rPr>
        <w:t>E.,</w:t>
      </w:r>
      <w:r w:rsidRPr="0087535A">
        <w:rPr>
          <w:rFonts w:ascii="Times New Roman" w:hAnsi="Times New Roman" w:cs="Times New Roman"/>
          <w:spacing w:val="-13"/>
        </w:rPr>
        <w:t xml:space="preserve"> </w:t>
      </w:r>
      <w:proofErr w:type="spellStart"/>
      <w:r w:rsidRPr="0087535A">
        <w:rPr>
          <w:rFonts w:ascii="Times New Roman" w:hAnsi="Times New Roman" w:cs="Times New Roman"/>
        </w:rPr>
        <w:t>Botquin</w:t>
      </w:r>
      <w:proofErr w:type="spellEnd"/>
      <w:r w:rsidRPr="0087535A">
        <w:rPr>
          <w:rFonts w:ascii="Times New Roman" w:hAnsi="Times New Roman" w:cs="Times New Roman"/>
        </w:rPr>
        <w:t>,</w:t>
      </w:r>
      <w:r w:rsidRPr="0087535A">
        <w:rPr>
          <w:rFonts w:ascii="Times New Roman" w:hAnsi="Times New Roman" w:cs="Times New Roman"/>
          <w:spacing w:val="-13"/>
        </w:rPr>
        <w:t xml:space="preserve"> </w:t>
      </w:r>
      <w:r w:rsidRPr="0087535A">
        <w:rPr>
          <w:rFonts w:ascii="Times New Roman" w:hAnsi="Times New Roman" w:cs="Times New Roman"/>
        </w:rPr>
        <w:t>G.,</w:t>
      </w:r>
      <w:r w:rsidRPr="0087535A">
        <w:rPr>
          <w:rFonts w:ascii="Times New Roman" w:hAnsi="Times New Roman" w:cs="Times New Roman"/>
          <w:spacing w:val="-13"/>
        </w:rPr>
        <w:t xml:space="preserve"> </w:t>
      </w:r>
      <w:r w:rsidRPr="0087535A">
        <w:rPr>
          <w:rFonts w:ascii="Times New Roman" w:hAnsi="Times New Roman" w:cs="Times New Roman"/>
        </w:rPr>
        <w:t>Brown,</w:t>
      </w:r>
      <w:r w:rsidRPr="0087535A">
        <w:rPr>
          <w:rFonts w:ascii="Times New Roman" w:hAnsi="Times New Roman" w:cs="Times New Roman"/>
          <w:spacing w:val="-12"/>
        </w:rPr>
        <w:t xml:space="preserve"> </w:t>
      </w:r>
      <w:r w:rsidRPr="0087535A">
        <w:rPr>
          <w:rFonts w:ascii="Times New Roman" w:hAnsi="Times New Roman" w:cs="Times New Roman"/>
        </w:rPr>
        <w:t>M.</w:t>
      </w:r>
      <w:r w:rsidRPr="0087535A">
        <w:rPr>
          <w:rFonts w:ascii="Times New Roman" w:hAnsi="Times New Roman" w:cs="Times New Roman"/>
          <w:spacing w:val="-13"/>
        </w:rPr>
        <w:t xml:space="preserve"> </w:t>
      </w:r>
      <w:r w:rsidRPr="0087535A">
        <w:rPr>
          <w:rFonts w:ascii="Times New Roman" w:hAnsi="Times New Roman" w:cs="Times New Roman"/>
        </w:rPr>
        <w:t>and</w:t>
      </w:r>
      <w:r w:rsidRPr="0087535A">
        <w:rPr>
          <w:rFonts w:ascii="Times New Roman" w:hAnsi="Times New Roman" w:cs="Times New Roman"/>
          <w:spacing w:val="-13"/>
        </w:rPr>
        <w:t xml:space="preserve"> </w:t>
      </w:r>
      <w:proofErr w:type="spellStart"/>
      <w:r w:rsidRPr="0087535A">
        <w:rPr>
          <w:rFonts w:ascii="Times New Roman" w:hAnsi="Times New Roman" w:cs="Times New Roman"/>
        </w:rPr>
        <w:t>Flett</w:t>
      </w:r>
      <w:proofErr w:type="spellEnd"/>
      <w:r w:rsidRPr="0087535A">
        <w:rPr>
          <w:rFonts w:ascii="Times New Roman" w:hAnsi="Times New Roman" w:cs="Times New Roman"/>
        </w:rPr>
        <w:t>,</w:t>
      </w:r>
      <w:r w:rsidRPr="0087535A">
        <w:rPr>
          <w:rFonts w:ascii="Times New Roman" w:hAnsi="Times New Roman" w:cs="Times New Roman"/>
          <w:spacing w:val="-12"/>
        </w:rPr>
        <w:t xml:space="preserve"> </w:t>
      </w:r>
      <w:r w:rsidRPr="0087535A">
        <w:rPr>
          <w:rFonts w:ascii="Times New Roman" w:hAnsi="Times New Roman" w:cs="Times New Roman"/>
        </w:rPr>
        <w:t>A.,</w:t>
      </w:r>
      <w:r w:rsidRPr="0087535A">
        <w:rPr>
          <w:rFonts w:ascii="Times New Roman" w:hAnsi="Times New Roman" w:cs="Times New Roman"/>
          <w:spacing w:val="-13"/>
        </w:rPr>
        <w:t xml:space="preserve"> </w:t>
      </w:r>
      <w:r w:rsidRPr="0087535A">
        <w:rPr>
          <w:rFonts w:ascii="Times New Roman" w:hAnsi="Times New Roman" w:cs="Times New Roman"/>
        </w:rPr>
        <w:t>2001. Product data integration in B2B e-commerce. IEEE Intelligent Systems, 16(4), pp.54- 59.</w:t>
      </w:r>
    </w:p>
    <w:p w:rsidR="003F21A5" w:rsidRPr="0087535A" w:rsidRDefault="003F21A5" w:rsidP="003F21A5">
      <w:pPr>
        <w:spacing w:before="164"/>
        <w:ind w:left="840" w:right="198" w:hanging="720"/>
        <w:jc w:val="both"/>
        <w:rPr>
          <w:rFonts w:ascii="Times New Roman" w:hAnsi="Times New Roman" w:cs="Times New Roman"/>
        </w:rPr>
      </w:pPr>
      <w:r w:rsidRPr="0087535A">
        <w:rPr>
          <w:rFonts w:ascii="Times New Roman" w:hAnsi="Times New Roman" w:cs="Times New Roman"/>
        </w:rPr>
        <w:t xml:space="preserve">Fernandez, L.M.V., Nicolas, C. and </w:t>
      </w:r>
      <w:proofErr w:type="spellStart"/>
      <w:r w:rsidRPr="0087535A">
        <w:rPr>
          <w:rFonts w:ascii="Times New Roman" w:hAnsi="Times New Roman" w:cs="Times New Roman"/>
        </w:rPr>
        <w:t>Merigó</w:t>
      </w:r>
      <w:proofErr w:type="spellEnd"/>
      <w:r w:rsidRPr="0087535A">
        <w:rPr>
          <w:rFonts w:ascii="Times New Roman" w:hAnsi="Times New Roman" w:cs="Times New Roman"/>
        </w:rPr>
        <w:t>, J.M., 2019. Industrial marketing research: a bibliometric</w:t>
      </w:r>
      <w:r w:rsidRPr="0087535A">
        <w:rPr>
          <w:rFonts w:ascii="Times New Roman" w:hAnsi="Times New Roman" w:cs="Times New Roman"/>
          <w:spacing w:val="-7"/>
        </w:rPr>
        <w:t xml:space="preserve"> </w:t>
      </w:r>
      <w:r w:rsidRPr="0087535A">
        <w:rPr>
          <w:rFonts w:ascii="Times New Roman" w:hAnsi="Times New Roman" w:cs="Times New Roman"/>
        </w:rPr>
        <w:t>analysis</w:t>
      </w:r>
      <w:r w:rsidRPr="0087535A">
        <w:rPr>
          <w:rFonts w:ascii="Times New Roman" w:hAnsi="Times New Roman" w:cs="Times New Roman"/>
          <w:spacing w:val="-9"/>
        </w:rPr>
        <w:t xml:space="preserve"> </w:t>
      </w:r>
      <w:r w:rsidRPr="0087535A">
        <w:rPr>
          <w:rFonts w:ascii="Times New Roman" w:hAnsi="Times New Roman" w:cs="Times New Roman"/>
        </w:rPr>
        <w:t>(1990-2015).</w:t>
      </w:r>
      <w:r w:rsidRPr="0087535A">
        <w:rPr>
          <w:rFonts w:ascii="Times New Roman" w:hAnsi="Times New Roman" w:cs="Times New Roman"/>
          <w:spacing w:val="-1"/>
        </w:rPr>
        <w:t xml:space="preserve"> </w:t>
      </w:r>
      <w:r w:rsidRPr="0087535A">
        <w:rPr>
          <w:rFonts w:ascii="Times New Roman" w:hAnsi="Times New Roman" w:cs="Times New Roman"/>
        </w:rPr>
        <w:t>Journal</w:t>
      </w:r>
      <w:r w:rsidRPr="0087535A">
        <w:rPr>
          <w:rFonts w:ascii="Times New Roman" w:hAnsi="Times New Roman" w:cs="Times New Roman"/>
          <w:spacing w:val="-6"/>
        </w:rPr>
        <w:t xml:space="preserve"> </w:t>
      </w:r>
      <w:r w:rsidRPr="0087535A">
        <w:rPr>
          <w:rFonts w:ascii="Times New Roman" w:hAnsi="Times New Roman" w:cs="Times New Roman"/>
        </w:rPr>
        <w:t>of</w:t>
      </w:r>
      <w:r w:rsidRPr="0087535A">
        <w:rPr>
          <w:rFonts w:ascii="Times New Roman" w:hAnsi="Times New Roman" w:cs="Times New Roman"/>
          <w:spacing w:val="-5"/>
        </w:rPr>
        <w:t xml:space="preserve"> </w:t>
      </w:r>
      <w:r w:rsidRPr="0087535A">
        <w:rPr>
          <w:rFonts w:ascii="Times New Roman" w:hAnsi="Times New Roman" w:cs="Times New Roman"/>
        </w:rPr>
        <w:t>Business</w:t>
      </w:r>
      <w:r w:rsidRPr="0087535A">
        <w:rPr>
          <w:rFonts w:ascii="Times New Roman" w:hAnsi="Times New Roman" w:cs="Times New Roman"/>
          <w:spacing w:val="-9"/>
        </w:rPr>
        <w:t xml:space="preserve"> </w:t>
      </w:r>
      <w:r w:rsidRPr="0087535A">
        <w:rPr>
          <w:rFonts w:ascii="Times New Roman" w:hAnsi="Times New Roman" w:cs="Times New Roman"/>
        </w:rPr>
        <w:t>&amp;</w:t>
      </w:r>
      <w:r w:rsidRPr="0087535A">
        <w:rPr>
          <w:rFonts w:ascii="Times New Roman" w:hAnsi="Times New Roman" w:cs="Times New Roman"/>
          <w:spacing w:val="-6"/>
        </w:rPr>
        <w:t xml:space="preserve"> </w:t>
      </w:r>
      <w:r w:rsidRPr="0087535A">
        <w:rPr>
          <w:rFonts w:ascii="Times New Roman" w:hAnsi="Times New Roman" w:cs="Times New Roman"/>
        </w:rPr>
        <w:t>Industrial</w:t>
      </w:r>
      <w:r w:rsidRPr="0087535A">
        <w:rPr>
          <w:rFonts w:ascii="Times New Roman" w:hAnsi="Times New Roman" w:cs="Times New Roman"/>
          <w:spacing w:val="-7"/>
        </w:rPr>
        <w:t xml:space="preserve"> </w:t>
      </w:r>
      <w:r w:rsidRPr="0087535A">
        <w:rPr>
          <w:rFonts w:ascii="Times New Roman" w:hAnsi="Times New Roman" w:cs="Times New Roman"/>
        </w:rPr>
        <w:t>Marketing,</w:t>
      </w:r>
      <w:r w:rsidRPr="0087535A">
        <w:rPr>
          <w:rFonts w:ascii="Times New Roman" w:hAnsi="Times New Roman" w:cs="Times New Roman"/>
          <w:spacing w:val="-7"/>
        </w:rPr>
        <w:t xml:space="preserve"> </w:t>
      </w:r>
      <w:r w:rsidRPr="0087535A">
        <w:rPr>
          <w:rFonts w:ascii="Times New Roman" w:hAnsi="Times New Roman" w:cs="Times New Roman"/>
        </w:rPr>
        <w:t>34</w:t>
      </w:r>
      <w:r w:rsidRPr="0087535A">
        <w:rPr>
          <w:rFonts w:ascii="Times New Roman" w:hAnsi="Times New Roman" w:cs="Times New Roman"/>
          <w:spacing w:val="-6"/>
        </w:rPr>
        <w:t xml:space="preserve"> </w:t>
      </w:r>
      <w:r w:rsidRPr="0087535A">
        <w:rPr>
          <w:rFonts w:ascii="Times New Roman" w:hAnsi="Times New Roman" w:cs="Times New Roman"/>
        </w:rPr>
        <w:t>(3), pp. 550-560.</w:t>
      </w:r>
    </w:p>
    <w:p w:rsidR="003F21A5" w:rsidRPr="0087535A" w:rsidRDefault="003F21A5" w:rsidP="003F21A5">
      <w:pPr>
        <w:spacing w:before="164"/>
        <w:ind w:left="840" w:right="249" w:hanging="720"/>
        <w:jc w:val="both"/>
        <w:rPr>
          <w:rFonts w:ascii="Times New Roman" w:hAnsi="Times New Roman" w:cs="Times New Roman"/>
        </w:rPr>
      </w:pPr>
      <w:r w:rsidRPr="0087535A">
        <w:rPr>
          <w:rFonts w:ascii="Times New Roman" w:hAnsi="Times New Roman" w:cs="Times New Roman"/>
        </w:rPr>
        <w:t>Fillmore, P.R., Fillmore Peter R, 2010. Method for Sales Forecasting in Business-to-Business Sales Management. U.S. Patent Application</w:t>
      </w:r>
      <w:r w:rsidRPr="0087535A">
        <w:rPr>
          <w:rFonts w:ascii="Times New Roman" w:hAnsi="Times New Roman" w:cs="Times New Roman"/>
          <w:spacing w:val="-3"/>
        </w:rPr>
        <w:t xml:space="preserve"> </w:t>
      </w:r>
      <w:r w:rsidRPr="0087535A">
        <w:rPr>
          <w:rFonts w:ascii="Times New Roman" w:hAnsi="Times New Roman" w:cs="Times New Roman"/>
        </w:rPr>
        <w:t>12/711,097.</w:t>
      </w:r>
    </w:p>
    <w:p w:rsidR="003F21A5" w:rsidRPr="0087535A" w:rsidRDefault="003F21A5" w:rsidP="003F21A5">
      <w:pPr>
        <w:spacing w:before="66"/>
        <w:ind w:left="840" w:right="192" w:hanging="720"/>
        <w:jc w:val="both"/>
        <w:rPr>
          <w:rFonts w:ascii="Times New Roman" w:hAnsi="Times New Roman" w:cs="Times New Roman"/>
        </w:rPr>
      </w:pPr>
      <w:r w:rsidRPr="0087535A">
        <w:rPr>
          <w:rFonts w:ascii="Times New Roman" w:hAnsi="Times New Roman" w:cs="Times New Roman"/>
        </w:rPr>
        <w:t xml:space="preserve">Fish, K.E., Barnes, J.H. and </w:t>
      </w:r>
      <w:proofErr w:type="spellStart"/>
      <w:r w:rsidRPr="0087535A">
        <w:rPr>
          <w:rFonts w:ascii="Times New Roman" w:hAnsi="Times New Roman" w:cs="Times New Roman"/>
        </w:rPr>
        <w:t>AikenAssistant</w:t>
      </w:r>
      <w:proofErr w:type="spellEnd"/>
      <w:r w:rsidRPr="0087535A">
        <w:rPr>
          <w:rFonts w:ascii="Times New Roman" w:hAnsi="Times New Roman" w:cs="Times New Roman"/>
        </w:rPr>
        <w:t>, M.W., 1995. Artificial neural networks: a new methodology for industrial market segmentation. Industrial Marketing Management, 24(5), pp.431-438.</w:t>
      </w:r>
    </w:p>
    <w:p w:rsidR="003F21A5" w:rsidRPr="0087535A" w:rsidRDefault="003F21A5" w:rsidP="003F21A5">
      <w:pPr>
        <w:spacing w:before="164"/>
        <w:ind w:left="840" w:right="198" w:hanging="720"/>
        <w:jc w:val="both"/>
        <w:rPr>
          <w:rFonts w:ascii="Times New Roman" w:hAnsi="Times New Roman" w:cs="Times New Roman"/>
        </w:rPr>
      </w:pPr>
      <w:r w:rsidRPr="0087535A">
        <w:rPr>
          <w:rFonts w:ascii="Times New Roman" w:hAnsi="Times New Roman" w:cs="Times New Roman"/>
        </w:rPr>
        <w:t>Fu, X., Zeng, X.J., Luo, X.R., Wang, D., Xu, D. and Fan, Q.L., 2017. Designing an intelligent decision support system for effective negotiation pricing: A systematic and learning approach. Decision Support Systems, 96,</w:t>
      </w:r>
      <w:r w:rsidRPr="0087535A">
        <w:rPr>
          <w:rFonts w:ascii="Times New Roman" w:hAnsi="Times New Roman" w:cs="Times New Roman"/>
          <w:spacing w:val="-3"/>
        </w:rPr>
        <w:t xml:space="preserve"> </w:t>
      </w:r>
      <w:r w:rsidRPr="0087535A">
        <w:rPr>
          <w:rFonts w:ascii="Times New Roman" w:hAnsi="Times New Roman" w:cs="Times New Roman"/>
        </w:rPr>
        <w:t>pp.49-66.</w:t>
      </w:r>
    </w:p>
    <w:p w:rsidR="003F21A5" w:rsidRPr="0087535A" w:rsidRDefault="003F21A5" w:rsidP="003F21A5">
      <w:pPr>
        <w:spacing w:before="161"/>
        <w:ind w:left="840" w:right="195" w:hanging="720"/>
        <w:jc w:val="both"/>
        <w:rPr>
          <w:rFonts w:ascii="Times New Roman" w:hAnsi="Times New Roman" w:cs="Times New Roman"/>
        </w:rPr>
      </w:pPr>
      <w:proofErr w:type="spellStart"/>
      <w:r w:rsidRPr="0087535A">
        <w:rPr>
          <w:rFonts w:ascii="Times New Roman" w:hAnsi="Times New Roman" w:cs="Times New Roman"/>
        </w:rPr>
        <w:t>Gentner</w:t>
      </w:r>
      <w:proofErr w:type="spellEnd"/>
      <w:r w:rsidRPr="0087535A">
        <w:rPr>
          <w:rFonts w:ascii="Times New Roman" w:hAnsi="Times New Roman" w:cs="Times New Roman"/>
        </w:rPr>
        <w:t xml:space="preserve">, D., </w:t>
      </w:r>
      <w:proofErr w:type="spellStart"/>
      <w:r w:rsidRPr="0087535A">
        <w:rPr>
          <w:rFonts w:ascii="Times New Roman" w:hAnsi="Times New Roman" w:cs="Times New Roman"/>
        </w:rPr>
        <w:t>Stelzer</w:t>
      </w:r>
      <w:proofErr w:type="spellEnd"/>
      <w:r w:rsidRPr="0087535A">
        <w:rPr>
          <w:rFonts w:ascii="Times New Roman" w:hAnsi="Times New Roman" w:cs="Times New Roman"/>
        </w:rPr>
        <w:t xml:space="preserve">, B., </w:t>
      </w:r>
      <w:proofErr w:type="spellStart"/>
      <w:r w:rsidRPr="0087535A">
        <w:rPr>
          <w:rFonts w:ascii="Times New Roman" w:hAnsi="Times New Roman" w:cs="Times New Roman"/>
        </w:rPr>
        <w:t>Ramosaj</w:t>
      </w:r>
      <w:proofErr w:type="spellEnd"/>
      <w:r w:rsidRPr="0087535A">
        <w:rPr>
          <w:rFonts w:ascii="Times New Roman" w:hAnsi="Times New Roman" w:cs="Times New Roman"/>
        </w:rPr>
        <w:t>, B. and Brecht, L., 2018. Strategic Foresight of Future B2B Customer Opportunities through Machine Learning. Technology Innovation Management Review, 8(10), pp. 5-17.</w:t>
      </w:r>
    </w:p>
    <w:p w:rsidR="003F21A5" w:rsidRPr="0087535A" w:rsidRDefault="003F21A5" w:rsidP="003F21A5">
      <w:pPr>
        <w:spacing w:before="163"/>
        <w:ind w:left="840" w:right="197" w:hanging="720"/>
        <w:jc w:val="both"/>
        <w:rPr>
          <w:rFonts w:ascii="Times New Roman" w:hAnsi="Times New Roman" w:cs="Times New Roman"/>
        </w:rPr>
      </w:pPr>
      <w:r w:rsidRPr="0087535A">
        <w:rPr>
          <w:rFonts w:ascii="Times New Roman" w:hAnsi="Times New Roman" w:cs="Times New Roman"/>
        </w:rPr>
        <w:t>Gessner, G. and Scott Jr, R.A., 2009. Using business intelligence tools to help manage costs and effectiveness of business-to-business inside-sales programs. Information Systems Management, 26(2),</w:t>
      </w:r>
      <w:r w:rsidRPr="0087535A">
        <w:rPr>
          <w:rFonts w:ascii="Times New Roman" w:hAnsi="Times New Roman" w:cs="Times New Roman"/>
          <w:spacing w:val="-1"/>
        </w:rPr>
        <w:t xml:space="preserve"> </w:t>
      </w:r>
      <w:r w:rsidRPr="0087535A">
        <w:rPr>
          <w:rFonts w:ascii="Times New Roman" w:hAnsi="Times New Roman" w:cs="Times New Roman"/>
        </w:rPr>
        <w:t>pp.199-208.</w:t>
      </w:r>
    </w:p>
    <w:p w:rsidR="003F21A5" w:rsidRPr="0087535A" w:rsidRDefault="003F21A5" w:rsidP="003F21A5">
      <w:pPr>
        <w:spacing w:before="164"/>
        <w:ind w:left="840" w:right="194" w:hanging="720"/>
        <w:jc w:val="both"/>
        <w:rPr>
          <w:rFonts w:ascii="Times New Roman" w:hAnsi="Times New Roman" w:cs="Times New Roman"/>
        </w:rPr>
      </w:pPr>
      <w:proofErr w:type="spellStart"/>
      <w:r w:rsidRPr="0087535A">
        <w:rPr>
          <w:rFonts w:ascii="Times New Roman" w:hAnsi="Times New Roman" w:cs="Times New Roman"/>
        </w:rPr>
        <w:t>Giri</w:t>
      </w:r>
      <w:proofErr w:type="spellEnd"/>
      <w:r w:rsidRPr="0087535A">
        <w:rPr>
          <w:rFonts w:ascii="Times New Roman" w:hAnsi="Times New Roman" w:cs="Times New Roman"/>
        </w:rPr>
        <w:t>,</w:t>
      </w:r>
      <w:r w:rsidRPr="0087535A">
        <w:rPr>
          <w:rFonts w:ascii="Times New Roman" w:hAnsi="Times New Roman" w:cs="Times New Roman"/>
          <w:spacing w:val="-10"/>
        </w:rPr>
        <w:t xml:space="preserve"> </w:t>
      </w:r>
      <w:r w:rsidRPr="0087535A">
        <w:rPr>
          <w:rFonts w:ascii="Times New Roman" w:hAnsi="Times New Roman" w:cs="Times New Roman"/>
        </w:rPr>
        <w:t>C.,</w:t>
      </w:r>
      <w:r w:rsidRPr="0087535A">
        <w:rPr>
          <w:rFonts w:ascii="Times New Roman" w:hAnsi="Times New Roman" w:cs="Times New Roman"/>
          <w:spacing w:val="-9"/>
        </w:rPr>
        <w:t xml:space="preserve"> </w:t>
      </w:r>
      <w:r w:rsidRPr="0087535A">
        <w:rPr>
          <w:rFonts w:ascii="Times New Roman" w:hAnsi="Times New Roman" w:cs="Times New Roman"/>
        </w:rPr>
        <w:t>Jain,</w:t>
      </w:r>
      <w:r w:rsidRPr="0087535A">
        <w:rPr>
          <w:rFonts w:ascii="Times New Roman" w:hAnsi="Times New Roman" w:cs="Times New Roman"/>
          <w:spacing w:val="-7"/>
        </w:rPr>
        <w:t xml:space="preserve"> </w:t>
      </w:r>
      <w:r w:rsidRPr="0087535A">
        <w:rPr>
          <w:rFonts w:ascii="Times New Roman" w:hAnsi="Times New Roman" w:cs="Times New Roman"/>
        </w:rPr>
        <w:t>S.,</w:t>
      </w:r>
      <w:r w:rsidRPr="0087535A">
        <w:rPr>
          <w:rFonts w:ascii="Times New Roman" w:hAnsi="Times New Roman" w:cs="Times New Roman"/>
          <w:spacing w:val="-6"/>
        </w:rPr>
        <w:t xml:space="preserve"> </w:t>
      </w:r>
      <w:r w:rsidRPr="0087535A">
        <w:rPr>
          <w:rFonts w:ascii="Times New Roman" w:hAnsi="Times New Roman" w:cs="Times New Roman"/>
        </w:rPr>
        <w:t>Zeng,</w:t>
      </w:r>
      <w:r w:rsidRPr="0087535A">
        <w:rPr>
          <w:rFonts w:ascii="Times New Roman" w:hAnsi="Times New Roman" w:cs="Times New Roman"/>
          <w:spacing w:val="-6"/>
        </w:rPr>
        <w:t xml:space="preserve"> </w:t>
      </w:r>
      <w:r w:rsidRPr="0087535A">
        <w:rPr>
          <w:rFonts w:ascii="Times New Roman" w:hAnsi="Times New Roman" w:cs="Times New Roman"/>
        </w:rPr>
        <w:t>X.</w:t>
      </w:r>
      <w:r w:rsidRPr="0087535A">
        <w:rPr>
          <w:rFonts w:ascii="Times New Roman" w:hAnsi="Times New Roman" w:cs="Times New Roman"/>
          <w:spacing w:val="-7"/>
        </w:rPr>
        <w:t xml:space="preserve"> </w:t>
      </w:r>
      <w:r w:rsidRPr="0087535A">
        <w:rPr>
          <w:rFonts w:ascii="Times New Roman" w:hAnsi="Times New Roman" w:cs="Times New Roman"/>
        </w:rPr>
        <w:t>and</w:t>
      </w:r>
      <w:r w:rsidRPr="0087535A">
        <w:rPr>
          <w:rFonts w:ascii="Times New Roman" w:hAnsi="Times New Roman" w:cs="Times New Roman"/>
          <w:spacing w:val="-6"/>
        </w:rPr>
        <w:t xml:space="preserve"> </w:t>
      </w:r>
      <w:proofErr w:type="spellStart"/>
      <w:r w:rsidRPr="0087535A">
        <w:rPr>
          <w:rFonts w:ascii="Times New Roman" w:hAnsi="Times New Roman" w:cs="Times New Roman"/>
        </w:rPr>
        <w:t>Bruniaux</w:t>
      </w:r>
      <w:proofErr w:type="spellEnd"/>
      <w:r w:rsidRPr="0087535A">
        <w:rPr>
          <w:rFonts w:ascii="Times New Roman" w:hAnsi="Times New Roman" w:cs="Times New Roman"/>
        </w:rPr>
        <w:t>,</w:t>
      </w:r>
      <w:r w:rsidRPr="0087535A">
        <w:rPr>
          <w:rFonts w:ascii="Times New Roman" w:hAnsi="Times New Roman" w:cs="Times New Roman"/>
          <w:spacing w:val="-9"/>
        </w:rPr>
        <w:t xml:space="preserve"> </w:t>
      </w:r>
      <w:r w:rsidRPr="0087535A">
        <w:rPr>
          <w:rFonts w:ascii="Times New Roman" w:hAnsi="Times New Roman" w:cs="Times New Roman"/>
        </w:rPr>
        <w:t>P.,</w:t>
      </w:r>
      <w:r w:rsidRPr="0087535A">
        <w:rPr>
          <w:rFonts w:ascii="Times New Roman" w:hAnsi="Times New Roman" w:cs="Times New Roman"/>
          <w:spacing w:val="-6"/>
        </w:rPr>
        <w:t xml:space="preserve"> </w:t>
      </w:r>
      <w:r w:rsidRPr="0087535A">
        <w:rPr>
          <w:rFonts w:ascii="Times New Roman" w:hAnsi="Times New Roman" w:cs="Times New Roman"/>
        </w:rPr>
        <w:t>2019.</w:t>
      </w:r>
      <w:r w:rsidRPr="0087535A">
        <w:rPr>
          <w:rFonts w:ascii="Times New Roman" w:hAnsi="Times New Roman" w:cs="Times New Roman"/>
          <w:spacing w:val="-6"/>
        </w:rPr>
        <w:t xml:space="preserve"> </w:t>
      </w:r>
      <w:r w:rsidRPr="0087535A">
        <w:rPr>
          <w:rFonts w:ascii="Times New Roman" w:hAnsi="Times New Roman" w:cs="Times New Roman"/>
        </w:rPr>
        <w:t>A</w:t>
      </w:r>
      <w:r w:rsidRPr="0087535A">
        <w:rPr>
          <w:rFonts w:ascii="Times New Roman" w:hAnsi="Times New Roman" w:cs="Times New Roman"/>
          <w:spacing w:val="-8"/>
        </w:rPr>
        <w:t xml:space="preserve"> </w:t>
      </w:r>
      <w:r w:rsidRPr="0087535A">
        <w:rPr>
          <w:rFonts w:ascii="Times New Roman" w:hAnsi="Times New Roman" w:cs="Times New Roman"/>
        </w:rPr>
        <w:t>Detailed</w:t>
      </w:r>
      <w:r w:rsidRPr="0087535A">
        <w:rPr>
          <w:rFonts w:ascii="Times New Roman" w:hAnsi="Times New Roman" w:cs="Times New Roman"/>
          <w:spacing w:val="-6"/>
        </w:rPr>
        <w:t xml:space="preserve"> </w:t>
      </w:r>
      <w:r w:rsidRPr="0087535A">
        <w:rPr>
          <w:rFonts w:ascii="Times New Roman" w:hAnsi="Times New Roman" w:cs="Times New Roman"/>
        </w:rPr>
        <w:t>Review</w:t>
      </w:r>
      <w:r w:rsidRPr="0087535A">
        <w:rPr>
          <w:rFonts w:ascii="Times New Roman" w:hAnsi="Times New Roman" w:cs="Times New Roman"/>
          <w:spacing w:val="-8"/>
        </w:rPr>
        <w:t xml:space="preserve"> </w:t>
      </w:r>
      <w:r w:rsidRPr="0087535A">
        <w:rPr>
          <w:rFonts w:ascii="Times New Roman" w:hAnsi="Times New Roman" w:cs="Times New Roman"/>
        </w:rPr>
        <w:t>of</w:t>
      </w:r>
      <w:r w:rsidRPr="0087535A">
        <w:rPr>
          <w:rFonts w:ascii="Times New Roman" w:hAnsi="Times New Roman" w:cs="Times New Roman"/>
          <w:spacing w:val="-5"/>
        </w:rPr>
        <w:t xml:space="preserve"> </w:t>
      </w:r>
      <w:r w:rsidRPr="0087535A">
        <w:rPr>
          <w:rFonts w:ascii="Times New Roman" w:hAnsi="Times New Roman" w:cs="Times New Roman"/>
        </w:rPr>
        <w:t>Artificial</w:t>
      </w:r>
      <w:r w:rsidRPr="0087535A">
        <w:rPr>
          <w:rFonts w:ascii="Times New Roman" w:hAnsi="Times New Roman" w:cs="Times New Roman"/>
          <w:spacing w:val="-3"/>
        </w:rPr>
        <w:t xml:space="preserve"> </w:t>
      </w:r>
      <w:r w:rsidRPr="0087535A">
        <w:rPr>
          <w:rFonts w:ascii="Times New Roman" w:hAnsi="Times New Roman" w:cs="Times New Roman"/>
        </w:rPr>
        <w:t>Intelligence Applied in the Fashion and Apparel Industry. IEEE Access, 7,</w:t>
      </w:r>
      <w:r w:rsidRPr="0087535A">
        <w:rPr>
          <w:rFonts w:ascii="Times New Roman" w:hAnsi="Times New Roman" w:cs="Times New Roman"/>
          <w:spacing w:val="-13"/>
        </w:rPr>
        <w:t xml:space="preserve"> </w:t>
      </w:r>
      <w:r w:rsidRPr="0087535A">
        <w:rPr>
          <w:rFonts w:ascii="Times New Roman" w:hAnsi="Times New Roman" w:cs="Times New Roman"/>
        </w:rPr>
        <w:t>pp.95364-95384.</w:t>
      </w:r>
    </w:p>
    <w:p w:rsidR="003F21A5" w:rsidRPr="0087535A" w:rsidRDefault="003F21A5" w:rsidP="003F21A5">
      <w:pPr>
        <w:spacing w:before="160"/>
        <w:ind w:left="840" w:right="204" w:hanging="720"/>
        <w:jc w:val="both"/>
        <w:rPr>
          <w:rFonts w:ascii="Times New Roman" w:hAnsi="Times New Roman" w:cs="Times New Roman"/>
        </w:rPr>
      </w:pPr>
      <w:proofErr w:type="spellStart"/>
      <w:r w:rsidRPr="0087535A">
        <w:rPr>
          <w:rFonts w:ascii="Times New Roman" w:hAnsi="Times New Roman" w:cs="Times New Roman"/>
        </w:rPr>
        <w:t>Goul</w:t>
      </w:r>
      <w:proofErr w:type="spellEnd"/>
      <w:r w:rsidRPr="0087535A">
        <w:rPr>
          <w:rFonts w:ascii="Times New Roman" w:hAnsi="Times New Roman" w:cs="Times New Roman"/>
        </w:rPr>
        <w:t xml:space="preserve">, M., 2018. APC Forum: Poised </w:t>
      </w:r>
      <w:proofErr w:type="spellStart"/>
      <w:r w:rsidRPr="0087535A">
        <w:rPr>
          <w:rFonts w:ascii="Times New Roman" w:hAnsi="Times New Roman" w:cs="Times New Roman"/>
        </w:rPr>
        <w:t>Between'a</w:t>
      </w:r>
      <w:proofErr w:type="spellEnd"/>
      <w:r w:rsidRPr="0087535A">
        <w:rPr>
          <w:rFonts w:ascii="Times New Roman" w:hAnsi="Times New Roman" w:cs="Times New Roman"/>
        </w:rPr>
        <w:t xml:space="preserve"> Wild West of Predictive Analytics' </w:t>
      </w:r>
      <w:proofErr w:type="spellStart"/>
      <w:r w:rsidRPr="0087535A">
        <w:rPr>
          <w:rFonts w:ascii="Times New Roman" w:hAnsi="Times New Roman" w:cs="Times New Roman"/>
        </w:rPr>
        <w:t>and'an</w:t>
      </w:r>
      <w:proofErr w:type="spellEnd"/>
      <w:r w:rsidRPr="0087535A">
        <w:rPr>
          <w:rFonts w:ascii="Times New Roman" w:hAnsi="Times New Roman" w:cs="Times New Roman"/>
        </w:rPr>
        <w:t xml:space="preserve"> Analytics of Things Westworld Frontier'. MIS Quarterly Executive,</w:t>
      </w:r>
      <w:r w:rsidRPr="0087535A">
        <w:rPr>
          <w:rFonts w:ascii="Times New Roman" w:hAnsi="Times New Roman" w:cs="Times New Roman"/>
          <w:spacing w:val="-9"/>
        </w:rPr>
        <w:t xml:space="preserve"> </w:t>
      </w:r>
      <w:r w:rsidRPr="0087535A">
        <w:rPr>
          <w:rFonts w:ascii="Times New Roman" w:hAnsi="Times New Roman" w:cs="Times New Roman"/>
        </w:rPr>
        <w:t>17(4).</w:t>
      </w:r>
    </w:p>
    <w:p w:rsidR="003F21A5" w:rsidRPr="0087535A" w:rsidRDefault="003F21A5" w:rsidP="003F21A5">
      <w:pPr>
        <w:spacing w:before="163"/>
        <w:ind w:left="840" w:right="197" w:hanging="720"/>
        <w:jc w:val="both"/>
        <w:rPr>
          <w:rFonts w:ascii="Times New Roman" w:hAnsi="Times New Roman" w:cs="Times New Roman"/>
        </w:rPr>
      </w:pPr>
      <w:r w:rsidRPr="0087535A">
        <w:rPr>
          <w:rFonts w:ascii="Times New Roman" w:hAnsi="Times New Roman" w:cs="Times New Roman"/>
        </w:rPr>
        <w:t xml:space="preserve">Grover, P., Kar, A.K. and Dwivedi, Y.K., 2020. Understanding artificial intelligence adoption in operations management: insights from the review of academic literature and social media discussions. Annals of Operations Research, pp.1-37. </w:t>
      </w:r>
      <w:proofErr w:type="spellStart"/>
      <w:r w:rsidRPr="0087535A">
        <w:rPr>
          <w:rFonts w:ascii="Times New Roman" w:hAnsi="Times New Roman" w:cs="Times New Roman"/>
        </w:rPr>
        <w:t>DoI</w:t>
      </w:r>
      <w:proofErr w:type="spellEnd"/>
      <w:r w:rsidRPr="0087535A">
        <w:rPr>
          <w:rFonts w:ascii="Times New Roman" w:hAnsi="Times New Roman" w:cs="Times New Roman"/>
        </w:rPr>
        <w:t>: https://doi.org/10.1007/s10479-020-03683-9</w:t>
      </w:r>
    </w:p>
    <w:p w:rsidR="003F21A5" w:rsidRPr="0087535A" w:rsidRDefault="003F21A5" w:rsidP="003F21A5">
      <w:pPr>
        <w:spacing w:before="164"/>
        <w:ind w:left="840" w:right="193" w:hanging="720"/>
        <w:jc w:val="both"/>
        <w:rPr>
          <w:rFonts w:ascii="Times New Roman" w:hAnsi="Times New Roman" w:cs="Times New Roman"/>
        </w:rPr>
      </w:pPr>
      <w:proofErr w:type="spellStart"/>
      <w:r w:rsidRPr="0087535A">
        <w:rPr>
          <w:rFonts w:ascii="Times New Roman" w:hAnsi="Times New Roman" w:cs="Times New Roman"/>
        </w:rPr>
        <w:t>Hamichi</w:t>
      </w:r>
      <w:proofErr w:type="spellEnd"/>
      <w:r w:rsidRPr="0087535A">
        <w:rPr>
          <w:rFonts w:ascii="Times New Roman" w:hAnsi="Times New Roman" w:cs="Times New Roman"/>
        </w:rPr>
        <w:t xml:space="preserve">, S., </w:t>
      </w:r>
      <w:proofErr w:type="spellStart"/>
      <w:r w:rsidRPr="0087535A">
        <w:rPr>
          <w:rFonts w:ascii="Times New Roman" w:hAnsi="Times New Roman" w:cs="Times New Roman"/>
        </w:rPr>
        <w:t>Mangalagiu</w:t>
      </w:r>
      <w:proofErr w:type="spellEnd"/>
      <w:r w:rsidRPr="0087535A">
        <w:rPr>
          <w:rFonts w:ascii="Times New Roman" w:hAnsi="Times New Roman" w:cs="Times New Roman"/>
        </w:rPr>
        <w:t xml:space="preserve">, D. and </w:t>
      </w:r>
      <w:proofErr w:type="spellStart"/>
      <w:r w:rsidRPr="0087535A">
        <w:rPr>
          <w:rFonts w:ascii="Times New Roman" w:hAnsi="Times New Roman" w:cs="Times New Roman"/>
        </w:rPr>
        <w:t>Guessoum</w:t>
      </w:r>
      <w:proofErr w:type="spellEnd"/>
      <w:r w:rsidRPr="0087535A">
        <w:rPr>
          <w:rFonts w:ascii="Times New Roman" w:hAnsi="Times New Roman" w:cs="Times New Roman"/>
        </w:rPr>
        <w:t xml:space="preserve">, Z., 2013. A Multi-Agent System for production networks simulation: Toward a pheromone-based model </w:t>
      </w:r>
      <w:proofErr w:type="gramStart"/>
      <w:r w:rsidRPr="0087535A">
        <w:rPr>
          <w:rFonts w:ascii="Times New Roman" w:hAnsi="Times New Roman" w:cs="Times New Roman"/>
        </w:rPr>
        <w:t>for  agents</w:t>
      </w:r>
      <w:proofErr w:type="gramEnd"/>
      <w:r w:rsidRPr="0087535A">
        <w:rPr>
          <w:rFonts w:ascii="Times New Roman" w:hAnsi="Times New Roman" w:cs="Times New Roman"/>
        </w:rPr>
        <w:t>’  coordination. In</w:t>
      </w:r>
      <w:r w:rsidRPr="0087535A">
        <w:rPr>
          <w:rFonts w:ascii="Times New Roman" w:hAnsi="Times New Roman" w:cs="Times New Roman"/>
          <w:spacing w:val="-2"/>
        </w:rPr>
        <w:t xml:space="preserve"> </w:t>
      </w:r>
      <w:r w:rsidRPr="0087535A">
        <w:rPr>
          <w:rFonts w:ascii="Times New Roman" w:hAnsi="Times New Roman" w:cs="Times New Roman"/>
        </w:rPr>
        <w:t>Supply</w:t>
      </w:r>
      <w:r w:rsidRPr="0087535A">
        <w:rPr>
          <w:rFonts w:ascii="Times New Roman" w:hAnsi="Times New Roman" w:cs="Times New Roman"/>
          <w:spacing w:val="-11"/>
        </w:rPr>
        <w:t xml:space="preserve"> </w:t>
      </w:r>
      <w:r w:rsidRPr="0087535A">
        <w:rPr>
          <w:rFonts w:ascii="Times New Roman" w:hAnsi="Times New Roman" w:cs="Times New Roman"/>
        </w:rPr>
        <w:t>Chain</w:t>
      </w:r>
      <w:r w:rsidRPr="0087535A">
        <w:rPr>
          <w:rFonts w:ascii="Times New Roman" w:hAnsi="Times New Roman" w:cs="Times New Roman"/>
          <w:spacing w:val="-9"/>
        </w:rPr>
        <w:t xml:space="preserve"> </w:t>
      </w:r>
      <w:r w:rsidRPr="0087535A">
        <w:rPr>
          <w:rFonts w:ascii="Times New Roman" w:hAnsi="Times New Roman" w:cs="Times New Roman"/>
        </w:rPr>
        <w:t>Management:</w:t>
      </w:r>
      <w:r w:rsidRPr="0087535A">
        <w:rPr>
          <w:rFonts w:ascii="Times New Roman" w:hAnsi="Times New Roman" w:cs="Times New Roman"/>
          <w:spacing w:val="-9"/>
        </w:rPr>
        <w:t xml:space="preserve"> </w:t>
      </w:r>
      <w:r w:rsidRPr="0087535A">
        <w:rPr>
          <w:rFonts w:ascii="Times New Roman" w:hAnsi="Times New Roman" w:cs="Times New Roman"/>
        </w:rPr>
        <w:t>Concepts,</w:t>
      </w:r>
      <w:r w:rsidRPr="0087535A">
        <w:rPr>
          <w:rFonts w:ascii="Times New Roman" w:hAnsi="Times New Roman" w:cs="Times New Roman"/>
          <w:spacing w:val="-9"/>
        </w:rPr>
        <w:t xml:space="preserve"> </w:t>
      </w:r>
      <w:r w:rsidRPr="0087535A">
        <w:rPr>
          <w:rFonts w:ascii="Times New Roman" w:hAnsi="Times New Roman" w:cs="Times New Roman"/>
        </w:rPr>
        <w:t>Methodologies,</w:t>
      </w:r>
      <w:r w:rsidRPr="0087535A">
        <w:rPr>
          <w:rFonts w:ascii="Times New Roman" w:hAnsi="Times New Roman" w:cs="Times New Roman"/>
          <w:spacing w:val="-11"/>
        </w:rPr>
        <w:t xml:space="preserve"> </w:t>
      </w:r>
      <w:r w:rsidRPr="0087535A">
        <w:rPr>
          <w:rFonts w:ascii="Times New Roman" w:hAnsi="Times New Roman" w:cs="Times New Roman"/>
        </w:rPr>
        <w:t>Tools,</w:t>
      </w:r>
      <w:r w:rsidRPr="0087535A">
        <w:rPr>
          <w:rFonts w:ascii="Times New Roman" w:hAnsi="Times New Roman" w:cs="Times New Roman"/>
          <w:spacing w:val="-8"/>
        </w:rPr>
        <w:t xml:space="preserve"> </w:t>
      </w:r>
      <w:r w:rsidRPr="0087535A">
        <w:rPr>
          <w:rFonts w:ascii="Times New Roman" w:hAnsi="Times New Roman" w:cs="Times New Roman"/>
        </w:rPr>
        <w:t>and</w:t>
      </w:r>
      <w:r w:rsidRPr="0087535A">
        <w:rPr>
          <w:rFonts w:ascii="Times New Roman" w:hAnsi="Times New Roman" w:cs="Times New Roman"/>
          <w:spacing w:val="-8"/>
        </w:rPr>
        <w:t xml:space="preserve"> </w:t>
      </w:r>
      <w:r w:rsidRPr="0087535A">
        <w:rPr>
          <w:rFonts w:ascii="Times New Roman" w:hAnsi="Times New Roman" w:cs="Times New Roman"/>
        </w:rPr>
        <w:t>Applications</w:t>
      </w:r>
      <w:r w:rsidRPr="0087535A">
        <w:rPr>
          <w:rFonts w:ascii="Times New Roman" w:hAnsi="Times New Roman" w:cs="Times New Roman"/>
          <w:spacing w:val="-3"/>
        </w:rPr>
        <w:t xml:space="preserve"> </w:t>
      </w:r>
      <w:r w:rsidRPr="0087535A">
        <w:rPr>
          <w:rFonts w:ascii="Times New Roman" w:hAnsi="Times New Roman" w:cs="Times New Roman"/>
        </w:rPr>
        <w:t>(pp. 1666-1682). IGI</w:t>
      </w:r>
      <w:r w:rsidRPr="0087535A">
        <w:rPr>
          <w:rFonts w:ascii="Times New Roman" w:hAnsi="Times New Roman" w:cs="Times New Roman"/>
          <w:spacing w:val="-3"/>
        </w:rPr>
        <w:t xml:space="preserve"> </w:t>
      </w:r>
      <w:r w:rsidRPr="0087535A">
        <w:rPr>
          <w:rFonts w:ascii="Times New Roman" w:hAnsi="Times New Roman" w:cs="Times New Roman"/>
        </w:rPr>
        <w:t>Global.</w:t>
      </w:r>
    </w:p>
    <w:p w:rsidR="003F21A5" w:rsidRPr="0087535A" w:rsidRDefault="003F21A5" w:rsidP="003F21A5">
      <w:pPr>
        <w:spacing w:before="158"/>
        <w:ind w:left="840" w:right="193" w:hanging="720"/>
        <w:jc w:val="both"/>
        <w:rPr>
          <w:rFonts w:ascii="Times New Roman" w:hAnsi="Times New Roman" w:cs="Times New Roman"/>
        </w:rPr>
      </w:pPr>
      <w:r w:rsidRPr="0087535A">
        <w:rPr>
          <w:rFonts w:ascii="Times New Roman" w:hAnsi="Times New Roman" w:cs="Times New Roman"/>
        </w:rPr>
        <w:t xml:space="preserve">Hausman, A., Noori, B. and </w:t>
      </w:r>
      <w:proofErr w:type="spellStart"/>
      <w:r w:rsidRPr="0087535A">
        <w:rPr>
          <w:rFonts w:ascii="Times New Roman" w:hAnsi="Times New Roman" w:cs="Times New Roman"/>
        </w:rPr>
        <w:t>Salimi</w:t>
      </w:r>
      <w:proofErr w:type="spellEnd"/>
      <w:r w:rsidRPr="0087535A">
        <w:rPr>
          <w:rFonts w:ascii="Times New Roman" w:hAnsi="Times New Roman" w:cs="Times New Roman"/>
        </w:rPr>
        <w:t>, M.H., 2005. A decision‐ support system for business‐ to‐ business</w:t>
      </w:r>
      <w:r w:rsidRPr="0087535A">
        <w:rPr>
          <w:rFonts w:ascii="Times New Roman" w:hAnsi="Times New Roman" w:cs="Times New Roman"/>
          <w:spacing w:val="-12"/>
        </w:rPr>
        <w:t xml:space="preserve"> </w:t>
      </w:r>
      <w:r w:rsidRPr="0087535A">
        <w:rPr>
          <w:rFonts w:ascii="Times New Roman" w:hAnsi="Times New Roman" w:cs="Times New Roman"/>
        </w:rPr>
        <w:t>marketing.</w:t>
      </w:r>
      <w:r w:rsidRPr="0087535A">
        <w:rPr>
          <w:rFonts w:ascii="Times New Roman" w:hAnsi="Times New Roman" w:cs="Times New Roman"/>
          <w:spacing w:val="-9"/>
        </w:rPr>
        <w:t xml:space="preserve"> </w:t>
      </w:r>
      <w:r w:rsidRPr="0087535A">
        <w:rPr>
          <w:rFonts w:ascii="Times New Roman" w:hAnsi="Times New Roman" w:cs="Times New Roman"/>
        </w:rPr>
        <w:t>Journal</w:t>
      </w:r>
      <w:r w:rsidRPr="0087535A">
        <w:rPr>
          <w:rFonts w:ascii="Times New Roman" w:hAnsi="Times New Roman" w:cs="Times New Roman"/>
          <w:spacing w:val="-10"/>
        </w:rPr>
        <w:t xml:space="preserve"> </w:t>
      </w:r>
      <w:r w:rsidRPr="0087535A">
        <w:rPr>
          <w:rFonts w:ascii="Times New Roman" w:hAnsi="Times New Roman" w:cs="Times New Roman"/>
        </w:rPr>
        <w:t>of</w:t>
      </w:r>
      <w:r w:rsidRPr="0087535A">
        <w:rPr>
          <w:rFonts w:ascii="Times New Roman" w:hAnsi="Times New Roman" w:cs="Times New Roman"/>
          <w:spacing w:val="-9"/>
        </w:rPr>
        <w:t xml:space="preserve"> </w:t>
      </w:r>
      <w:r w:rsidRPr="0087535A">
        <w:rPr>
          <w:rFonts w:ascii="Times New Roman" w:hAnsi="Times New Roman" w:cs="Times New Roman"/>
        </w:rPr>
        <w:t>Business</w:t>
      </w:r>
      <w:r w:rsidRPr="0087535A">
        <w:rPr>
          <w:rFonts w:ascii="Times New Roman" w:hAnsi="Times New Roman" w:cs="Times New Roman"/>
          <w:spacing w:val="-8"/>
        </w:rPr>
        <w:t xml:space="preserve"> </w:t>
      </w:r>
      <w:r w:rsidRPr="0087535A">
        <w:rPr>
          <w:rFonts w:ascii="Times New Roman" w:hAnsi="Times New Roman" w:cs="Times New Roman"/>
        </w:rPr>
        <w:t>&amp;</w:t>
      </w:r>
      <w:r w:rsidRPr="0087535A">
        <w:rPr>
          <w:rFonts w:ascii="Times New Roman" w:hAnsi="Times New Roman" w:cs="Times New Roman"/>
          <w:spacing w:val="-10"/>
        </w:rPr>
        <w:t xml:space="preserve"> </w:t>
      </w:r>
      <w:r w:rsidRPr="0087535A">
        <w:rPr>
          <w:rFonts w:ascii="Times New Roman" w:hAnsi="Times New Roman" w:cs="Times New Roman"/>
        </w:rPr>
        <w:t>Industrial</w:t>
      </w:r>
      <w:r w:rsidRPr="0087535A">
        <w:rPr>
          <w:rFonts w:ascii="Times New Roman" w:hAnsi="Times New Roman" w:cs="Times New Roman"/>
          <w:spacing w:val="-8"/>
        </w:rPr>
        <w:t xml:space="preserve"> </w:t>
      </w:r>
      <w:r w:rsidRPr="0087535A">
        <w:rPr>
          <w:rFonts w:ascii="Times New Roman" w:hAnsi="Times New Roman" w:cs="Times New Roman"/>
        </w:rPr>
        <w:t>Marketing,</w:t>
      </w:r>
      <w:r w:rsidRPr="0087535A">
        <w:rPr>
          <w:rFonts w:ascii="Times New Roman" w:hAnsi="Times New Roman" w:cs="Times New Roman"/>
          <w:spacing w:val="-4"/>
        </w:rPr>
        <w:t xml:space="preserve"> </w:t>
      </w:r>
      <w:r w:rsidRPr="0087535A">
        <w:rPr>
          <w:rFonts w:ascii="Times New Roman" w:hAnsi="Times New Roman" w:cs="Times New Roman"/>
        </w:rPr>
        <w:t>20</w:t>
      </w:r>
      <w:r w:rsidRPr="0087535A">
        <w:rPr>
          <w:rFonts w:ascii="Times New Roman" w:hAnsi="Times New Roman" w:cs="Times New Roman"/>
          <w:spacing w:val="-11"/>
        </w:rPr>
        <w:t xml:space="preserve"> </w:t>
      </w:r>
      <w:r w:rsidRPr="0087535A">
        <w:rPr>
          <w:rFonts w:ascii="Times New Roman" w:hAnsi="Times New Roman" w:cs="Times New Roman"/>
        </w:rPr>
        <w:t>(4/5),</w:t>
      </w:r>
      <w:r w:rsidRPr="0087535A">
        <w:rPr>
          <w:rFonts w:ascii="Times New Roman" w:hAnsi="Times New Roman" w:cs="Times New Roman"/>
          <w:spacing w:val="-11"/>
        </w:rPr>
        <w:t xml:space="preserve"> </w:t>
      </w:r>
      <w:r w:rsidRPr="0087535A">
        <w:rPr>
          <w:rFonts w:ascii="Times New Roman" w:hAnsi="Times New Roman" w:cs="Times New Roman"/>
        </w:rPr>
        <w:t>pp.</w:t>
      </w:r>
      <w:r w:rsidRPr="0087535A">
        <w:rPr>
          <w:rFonts w:ascii="Times New Roman" w:hAnsi="Times New Roman" w:cs="Times New Roman"/>
          <w:spacing w:val="-9"/>
        </w:rPr>
        <w:t xml:space="preserve"> </w:t>
      </w:r>
      <w:r w:rsidRPr="0087535A">
        <w:rPr>
          <w:rFonts w:ascii="Times New Roman" w:hAnsi="Times New Roman" w:cs="Times New Roman"/>
        </w:rPr>
        <w:t>226-236.</w:t>
      </w:r>
    </w:p>
    <w:p w:rsidR="003F21A5" w:rsidRPr="0087535A" w:rsidRDefault="003F21A5" w:rsidP="003F21A5">
      <w:pPr>
        <w:spacing w:before="165"/>
        <w:ind w:left="840" w:right="198" w:hanging="720"/>
        <w:jc w:val="both"/>
        <w:rPr>
          <w:rFonts w:ascii="Times New Roman" w:hAnsi="Times New Roman" w:cs="Times New Roman"/>
        </w:rPr>
      </w:pPr>
      <w:r w:rsidRPr="0087535A">
        <w:rPr>
          <w:rFonts w:ascii="Times New Roman" w:hAnsi="Times New Roman" w:cs="Times New Roman"/>
        </w:rPr>
        <w:lastRenderedPageBreak/>
        <w:t xml:space="preserve">Hosseini, S.M.S., </w:t>
      </w:r>
      <w:proofErr w:type="spellStart"/>
      <w:r w:rsidRPr="0087535A">
        <w:rPr>
          <w:rFonts w:ascii="Times New Roman" w:hAnsi="Times New Roman" w:cs="Times New Roman"/>
        </w:rPr>
        <w:t>Maleki</w:t>
      </w:r>
      <w:proofErr w:type="spellEnd"/>
      <w:r w:rsidRPr="0087535A">
        <w:rPr>
          <w:rFonts w:ascii="Times New Roman" w:hAnsi="Times New Roman" w:cs="Times New Roman"/>
        </w:rPr>
        <w:t xml:space="preserve">, A. and </w:t>
      </w:r>
      <w:proofErr w:type="spellStart"/>
      <w:r w:rsidRPr="0087535A">
        <w:rPr>
          <w:rFonts w:ascii="Times New Roman" w:hAnsi="Times New Roman" w:cs="Times New Roman"/>
        </w:rPr>
        <w:t>Gholamian</w:t>
      </w:r>
      <w:proofErr w:type="spellEnd"/>
      <w:r w:rsidRPr="0087535A">
        <w:rPr>
          <w:rFonts w:ascii="Times New Roman" w:hAnsi="Times New Roman" w:cs="Times New Roman"/>
        </w:rPr>
        <w:t>, M.R., 2010. Cluster analysis using data mining approach</w:t>
      </w:r>
      <w:r w:rsidRPr="0087535A">
        <w:rPr>
          <w:rFonts w:ascii="Times New Roman" w:hAnsi="Times New Roman" w:cs="Times New Roman"/>
          <w:spacing w:val="-13"/>
        </w:rPr>
        <w:t xml:space="preserve"> </w:t>
      </w:r>
      <w:r w:rsidRPr="0087535A">
        <w:rPr>
          <w:rFonts w:ascii="Times New Roman" w:hAnsi="Times New Roman" w:cs="Times New Roman"/>
        </w:rPr>
        <w:t>to</w:t>
      </w:r>
      <w:r w:rsidRPr="0087535A">
        <w:rPr>
          <w:rFonts w:ascii="Times New Roman" w:hAnsi="Times New Roman" w:cs="Times New Roman"/>
          <w:spacing w:val="-13"/>
        </w:rPr>
        <w:t xml:space="preserve"> </w:t>
      </w:r>
      <w:r w:rsidRPr="0087535A">
        <w:rPr>
          <w:rFonts w:ascii="Times New Roman" w:hAnsi="Times New Roman" w:cs="Times New Roman"/>
        </w:rPr>
        <w:t>develop</w:t>
      </w:r>
      <w:r w:rsidRPr="0087535A">
        <w:rPr>
          <w:rFonts w:ascii="Times New Roman" w:hAnsi="Times New Roman" w:cs="Times New Roman"/>
          <w:spacing w:val="-13"/>
        </w:rPr>
        <w:t xml:space="preserve"> </w:t>
      </w:r>
      <w:r w:rsidRPr="0087535A">
        <w:rPr>
          <w:rFonts w:ascii="Times New Roman" w:hAnsi="Times New Roman" w:cs="Times New Roman"/>
        </w:rPr>
        <w:t>CRM</w:t>
      </w:r>
      <w:r w:rsidRPr="0087535A">
        <w:rPr>
          <w:rFonts w:ascii="Times New Roman" w:hAnsi="Times New Roman" w:cs="Times New Roman"/>
          <w:spacing w:val="-12"/>
        </w:rPr>
        <w:t xml:space="preserve"> </w:t>
      </w:r>
      <w:r w:rsidRPr="0087535A">
        <w:rPr>
          <w:rFonts w:ascii="Times New Roman" w:hAnsi="Times New Roman" w:cs="Times New Roman"/>
        </w:rPr>
        <w:t>methodology</w:t>
      </w:r>
      <w:r w:rsidRPr="0087535A">
        <w:rPr>
          <w:rFonts w:ascii="Times New Roman" w:hAnsi="Times New Roman" w:cs="Times New Roman"/>
          <w:spacing w:val="-16"/>
        </w:rPr>
        <w:t xml:space="preserve"> </w:t>
      </w:r>
      <w:r w:rsidRPr="0087535A">
        <w:rPr>
          <w:rFonts w:ascii="Times New Roman" w:hAnsi="Times New Roman" w:cs="Times New Roman"/>
        </w:rPr>
        <w:t>to</w:t>
      </w:r>
      <w:r w:rsidRPr="0087535A">
        <w:rPr>
          <w:rFonts w:ascii="Times New Roman" w:hAnsi="Times New Roman" w:cs="Times New Roman"/>
          <w:spacing w:val="-13"/>
        </w:rPr>
        <w:t xml:space="preserve"> </w:t>
      </w:r>
      <w:r w:rsidRPr="0087535A">
        <w:rPr>
          <w:rFonts w:ascii="Times New Roman" w:hAnsi="Times New Roman" w:cs="Times New Roman"/>
        </w:rPr>
        <w:t>assess</w:t>
      </w:r>
      <w:r w:rsidRPr="0087535A">
        <w:rPr>
          <w:rFonts w:ascii="Times New Roman" w:hAnsi="Times New Roman" w:cs="Times New Roman"/>
          <w:spacing w:val="-12"/>
        </w:rPr>
        <w:t xml:space="preserve"> </w:t>
      </w:r>
      <w:r w:rsidRPr="0087535A">
        <w:rPr>
          <w:rFonts w:ascii="Times New Roman" w:hAnsi="Times New Roman" w:cs="Times New Roman"/>
        </w:rPr>
        <w:t>the</w:t>
      </w:r>
      <w:r w:rsidRPr="0087535A">
        <w:rPr>
          <w:rFonts w:ascii="Times New Roman" w:hAnsi="Times New Roman" w:cs="Times New Roman"/>
          <w:spacing w:val="-12"/>
        </w:rPr>
        <w:t xml:space="preserve"> </w:t>
      </w:r>
      <w:r w:rsidRPr="0087535A">
        <w:rPr>
          <w:rFonts w:ascii="Times New Roman" w:hAnsi="Times New Roman" w:cs="Times New Roman"/>
        </w:rPr>
        <w:t>customer</w:t>
      </w:r>
      <w:r w:rsidRPr="0087535A">
        <w:rPr>
          <w:rFonts w:ascii="Times New Roman" w:hAnsi="Times New Roman" w:cs="Times New Roman"/>
          <w:spacing w:val="-12"/>
        </w:rPr>
        <w:t xml:space="preserve"> </w:t>
      </w:r>
      <w:r w:rsidRPr="0087535A">
        <w:rPr>
          <w:rFonts w:ascii="Times New Roman" w:hAnsi="Times New Roman" w:cs="Times New Roman"/>
        </w:rPr>
        <w:t>loyalty.</w:t>
      </w:r>
      <w:r w:rsidRPr="0087535A">
        <w:rPr>
          <w:rFonts w:ascii="Times New Roman" w:hAnsi="Times New Roman" w:cs="Times New Roman"/>
          <w:spacing w:val="-13"/>
        </w:rPr>
        <w:t xml:space="preserve"> </w:t>
      </w:r>
      <w:r w:rsidRPr="0087535A">
        <w:rPr>
          <w:rFonts w:ascii="Times New Roman" w:hAnsi="Times New Roman" w:cs="Times New Roman"/>
        </w:rPr>
        <w:t>Expert</w:t>
      </w:r>
      <w:r w:rsidRPr="0087535A">
        <w:rPr>
          <w:rFonts w:ascii="Times New Roman" w:hAnsi="Times New Roman" w:cs="Times New Roman"/>
          <w:spacing w:val="-12"/>
        </w:rPr>
        <w:t xml:space="preserve"> </w:t>
      </w:r>
      <w:r w:rsidRPr="0087535A">
        <w:rPr>
          <w:rFonts w:ascii="Times New Roman" w:hAnsi="Times New Roman" w:cs="Times New Roman"/>
        </w:rPr>
        <w:t>Systems with Applications, 37(7),</w:t>
      </w:r>
      <w:r w:rsidRPr="0087535A">
        <w:rPr>
          <w:rFonts w:ascii="Times New Roman" w:hAnsi="Times New Roman" w:cs="Times New Roman"/>
          <w:spacing w:val="-4"/>
        </w:rPr>
        <w:t xml:space="preserve"> </w:t>
      </w:r>
      <w:r w:rsidRPr="0087535A">
        <w:rPr>
          <w:rFonts w:ascii="Times New Roman" w:hAnsi="Times New Roman" w:cs="Times New Roman"/>
        </w:rPr>
        <w:t>pp.5259-5264.</w:t>
      </w:r>
    </w:p>
    <w:p w:rsidR="003F21A5" w:rsidRPr="0087535A" w:rsidRDefault="003F21A5" w:rsidP="003F21A5">
      <w:pPr>
        <w:spacing w:before="164"/>
        <w:ind w:left="840" w:right="192" w:hanging="720"/>
        <w:jc w:val="both"/>
        <w:rPr>
          <w:rFonts w:ascii="Times New Roman" w:hAnsi="Times New Roman" w:cs="Times New Roman"/>
        </w:rPr>
      </w:pPr>
      <w:r w:rsidRPr="0087535A">
        <w:rPr>
          <w:rFonts w:ascii="Times New Roman" w:hAnsi="Times New Roman" w:cs="Times New Roman"/>
        </w:rPr>
        <w:t xml:space="preserve">Joh, Y.H. and Lee, J.K., 2003. Buyer's customized directory management over </w:t>
      </w:r>
      <w:proofErr w:type="spellStart"/>
      <w:r w:rsidRPr="0087535A">
        <w:rPr>
          <w:rFonts w:ascii="Times New Roman" w:hAnsi="Times New Roman" w:cs="Times New Roman"/>
        </w:rPr>
        <w:t>sellers'e</w:t>
      </w:r>
      <w:proofErr w:type="spellEnd"/>
      <w:r w:rsidRPr="0087535A">
        <w:rPr>
          <w:rFonts w:ascii="Times New Roman" w:hAnsi="Times New Roman" w:cs="Times New Roman"/>
        </w:rPr>
        <w:t xml:space="preserve">- </w:t>
      </w:r>
      <w:proofErr w:type="spellStart"/>
      <w:r w:rsidRPr="0087535A">
        <w:rPr>
          <w:rFonts w:ascii="Times New Roman" w:hAnsi="Times New Roman" w:cs="Times New Roman"/>
        </w:rPr>
        <w:t>catalogs</w:t>
      </w:r>
      <w:proofErr w:type="spellEnd"/>
      <w:r w:rsidRPr="0087535A">
        <w:rPr>
          <w:rFonts w:ascii="Times New Roman" w:hAnsi="Times New Roman" w:cs="Times New Roman"/>
        </w:rPr>
        <w:t>: logic programming approach. Decision Support Systems, 34(2),</w:t>
      </w:r>
      <w:r w:rsidRPr="0087535A">
        <w:rPr>
          <w:rFonts w:ascii="Times New Roman" w:hAnsi="Times New Roman" w:cs="Times New Roman"/>
          <w:spacing w:val="-19"/>
        </w:rPr>
        <w:t xml:space="preserve"> </w:t>
      </w:r>
      <w:r w:rsidRPr="0087535A">
        <w:rPr>
          <w:rFonts w:ascii="Times New Roman" w:hAnsi="Times New Roman" w:cs="Times New Roman"/>
        </w:rPr>
        <w:t>pp.197-212.</w:t>
      </w:r>
    </w:p>
    <w:p w:rsidR="003F21A5" w:rsidRPr="0087535A" w:rsidRDefault="003F21A5" w:rsidP="003F21A5">
      <w:pPr>
        <w:spacing w:before="155"/>
        <w:ind w:left="840" w:right="194" w:hanging="720"/>
        <w:jc w:val="both"/>
        <w:rPr>
          <w:rFonts w:ascii="Times New Roman" w:hAnsi="Times New Roman" w:cs="Times New Roman"/>
        </w:rPr>
      </w:pPr>
      <w:r w:rsidRPr="0087535A">
        <w:rPr>
          <w:rFonts w:ascii="Times New Roman" w:hAnsi="Times New Roman" w:cs="Times New Roman"/>
        </w:rPr>
        <w:t xml:space="preserve">Jooste, J.L. and </w:t>
      </w:r>
      <w:proofErr w:type="spellStart"/>
      <w:r w:rsidRPr="0087535A">
        <w:rPr>
          <w:rFonts w:ascii="Times New Roman" w:hAnsi="Times New Roman" w:cs="Times New Roman"/>
        </w:rPr>
        <w:t>Vlok</w:t>
      </w:r>
      <w:proofErr w:type="spellEnd"/>
      <w:r w:rsidRPr="0087535A">
        <w:rPr>
          <w:rFonts w:ascii="Times New Roman" w:hAnsi="Times New Roman" w:cs="Times New Roman"/>
        </w:rPr>
        <w:t>, P.J., 2015. A decision support model to determine the critical success factors of asset management services. South African Journal of Industrial Engineering, 26(1), pp.27-43.</w:t>
      </w:r>
    </w:p>
    <w:p w:rsidR="003F21A5" w:rsidRPr="0087535A" w:rsidRDefault="003F21A5" w:rsidP="003F21A5">
      <w:pPr>
        <w:spacing w:before="164"/>
        <w:ind w:left="840" w:right="199" w:hanging="720"/>
        <w:jc w:val="both"/>
        <w:rPr>
          <w:rFonts w:ascii="Times New Roman" w:hAnsi="Times New Roman" w:cs="Times New Roman"/>
        </w:rPr>
      </w:pPr>
      <w:proofErr w:type="spellStart"/>
      <w:r w:rsidRPr="0087535A">
        <w:rPr>
          <w:rFonts w:ascii="Times New Roman" w:hAnsi="Times New Roman" w:cs="Times New Roman"/>
        </w:rPr>
        <w:t>Kerkkanen</w:t>
      </w:r>
      <w:proofErr w:type="spellEnd"/>
      <w:r w:rsidRPr="0087535A">
        <w:rPr>
          <w:rFonts w:ascii="Times New Roman" w:hAnsi="Times New Roman" w:cs="Times New Roman"/>
        </w:rPr>
        <w:t>,</w:t>
      </w:r>
      <w:r w:rsidRPr="0087535A">
        <w:rPr>
          <w:rFonts w:ascii="Times New Roman" w:hAnsi="Times New Roman" w:cs="Times New Roman"/>
          <w:spacing w:val="-7"/>
        </w:rPr>
        <w:t xml:space="preserve"> </w:t>
      </w:r>
      <w:r w:rsidRPr="0087535A">
        <w:rPr>
          <w:rFonts w:ascii="Times New Roman" w:hAnsi="Times New Roman" w:cs="Times New Roman"/>
        </w:rPr>
        <w:t>A.,</w:t>
      </w:r>
      <w:r w:rsidRPr="0087535A">
        <w:rPr>
          <w:rFonts w:ascii="Times New Roman" w:hAnsi="Times New Roman" w:cs="Times New Roman"/>
          <w:spacing w:val="-6"/>
        </w:rPr>
        <w:t xml:space="preserve"> </w:t>
      </w:r>
      <w:proofErr w:type="spellStart"/>
      <w:r w:rsidRPr="0087535A">
        <w:rPr>
          <w:rFonts w:ascii="Times New Roman" w:hAnsi="Times New Roman" w:cs="Times New Roman"/>
        </w:rPr>
        <w:t>Huiskonen</w:t>
      </w:r>
      <w:proofErr w:type="spellEnd"/>
      <w:r w:rsidRPr="0087535A">
        <w:rPr>
          <w:rFonts w:ascii="Times New Roman" w:hAnsi="Times New Roman" w:cs="Times New Roman"/>
        </w:rPr>
        <w:t>,</w:t>
      </w:r>
      <w:r w:rsidRPr="0087535A">
        <w:rPr>
          <w:rFonts w:ascii="Times New Roman" w:hAnsi="Times New Roman" w:cs="Times New Roman"/>
          <w:spacing w:val="-8"/>
        </w:rPr>
        <w:t xml:space="preserve"> </w:t>
      </w:r>
      <w:r w:rsidRPr="0087535A">
        <w:rPr>
          <w:rFonts w:ascii="Times New Roman" w:hAnsi="Times New Roman" w:cs="Times New Roman"/>
        </w:rPr>
        <w:t>J.,</w:t>
      </w:r>
      <w:r w:rsidRPr="0087535A">
        <w:rPr>
          <w:rFonts w:ascii="Times New Roman" w:hAnsi="Times New Roman" w:cs="Times New Roman"/>
          <w:spacing w:val="-11"/>
        </w:rPr>
        <w:t xml:space="preserve"> </w:t>
      </w:r>
      <w:proofErr w:type="spellStart"/>
      <w:r w:rsidRPr="0087535A">
        <w:rPr>
          <w:rFonts w:ascii="Times New Roman" w:hAnsi="Times New Roman" w:cs="Times New Roman"/>
        </w:rPr>
        <w:t>Korpela</w:t>
      </w:r>
      <w:proofErr w:type="spellEnd"/>
      <w:r w:rsidRPr="0087535A">
        <w:rPr>
          <w:rFonts w:ascii="Times New Roman" w:hAnsi="Times New Roman" w:cs="Times New Roman"/>
        </w:rPr>
        <w:t>,</w:t>
      </w:r>
      <w:r w:rsidRPr="0087535A">
        <w:rPr>
          <w:rFonts w:ascii="Times New Roman" w:hAnsi="Times New Roman" w:cs="Times New Roman"/>
          <w:spacing w:val="-8"/>
        </w:rPr>
        <w:t xml:space="preserve"> </w:t>
      </w:r>
      <w:r w:rsidRPr="0087535A">
        <w:rPr>
          <w:rFonts w:ascii="Times New Roman" w:hAnsi="Times New Roman" w:cs="Times New Roman"/>
        </w:rPr>
        <w:t>J.</w:t>
      </w:r>
      <w:r w:rsidRPr="0087535A">
        <w:rPr>
          <w:rFonts w:ascii="Times New Roman" w:hAnsi="Times New Roman" w:cs="Times New Roman"/>
          <w:spacing w:val="-8"/>
        </w:rPr>
        <w:t xml:space="preserve"> </w:t>
      </w:r>
      <w:r w:rsidRPr="0087535A">
        <w:rPr>
          <w:rFonts w:ascii="Times New Roman" w:hAnsi="Times New Roman" w:cs="Times New Roman"/>
        </w:rPr>
        <w:t>and</w:t>
      </w:r>
      <w:r w:rsidRPr="0087535A">
        <w:rPr>
          <w:rFonts w:ascii="Times New Roman" w:hAnsi="Times New Roman" w:cs="Times New Roman"/>
          <w:spacing w:val="-8"/>
        </w:rPr>
        <w:t xml:space="preserve"> </w:t>
      </w:r>
      <w:proofErr w:type="spellStart"/>
      <w:r w:rsidRPr="0087535A">
        <w:rPr>
          <w:rFonts w:ascii="Times New Roman" w:hAnsi="Times New Roman" w:cs="Times New Roman"/>
        </w:rPr>
        <w:t>Pirttila</w:t>
      </w:r>
      <w:proofErr w:type="spellEnd"/>
      <w:r w:rsidRPr="0087535A">
        <w:rPr>
          <w:rFonts w:ascii="Times New Roman" w:hAnsi="Times New Roman" w:cs="Times New Roman"/>
        </w:rPr>
        <w:t>,</w:t>
      </w:r>
      <w:r w:rsidRPr="0087535A">
        <w:rPr>
          <w:rFonts w:ascii="Times New Roman" w:hAnsi="Times New Roman" w:cs="Times New Roman"/>
          <w:spacing w:val="-10"/>
        </w:rPr>
        <w:t xml:space="preserve"> </w:t>
      </w:r>
      <w:r w:rsidRPr="0087535A">
        <w:rPr>
          <w:rFonts w:ascii="Times New Roman" w:hAnsi="Times New Roman" w:cs="Times New Roman"/>
        </w:rPr>
        <w:t>T.,</w:t>
      </w:r>
      <w:r w:rsidRPr="0087535A">
        <w:rPr>
          <w:rFonts w:ascii="Times New Roman" w:hAnsi="Times New Roman" w:cs="Times New Roman"/>
          <w:spacing w:val="-8"/>
        </w:rPr>
        <w:t xml:space="preserve"> </w:t>
      </w:r>
      <w:r w:rsidRPr="0087535A">
        <w:rPr>
          <w:rFonts w:ascii="Times New Roman" w:hAnsi="Times New Roman" w:cs="Times New Roman"/>
        </w:rPr>
        <w:t>2012.</w:t>
      </w:r>
      <w:r w:rsidRPr="0087535A">
        <w:rPr>
          <w:rFonts w:ascii="Times New Roman" w:hAnsi="Times New Roman" w:cs="Times New Roman"/>
          <w:spacing w:val="-9"/>
        </w:rPr>
        <w:t xml:space="preserve"> </w:t>
      </w:r>
      <w:r w:rsidRPr="0087535A">
        <w:rPr>
          <w:rFonts w:ascii="Times New Roman" w:hAnsi="Times New Roman" w:cs="Times New Roman"/>
        </w:rPr>
        <w:t>How</w:t>
      </w:r>
      <w:r w:rsidRPr="0087535A">
        <w:rPr>
          <w:rFonts w:ascii="Times New Roman" w:hAnsi="Times New Roman" w:cs="Times New Roman"/>
          <w:spacing w:val="-7"/>
        </w:rPr>
        <w:t xml:space="preserve"> </w:t>
      </w:r>
      <w:r w:rsidRPr="0087535A">
        <w:rPr>
          <w:rFonts w:ascii="Times New Roman" w:hAnsi="Times New Roman" w:cs="Times New Roman"/>
        </w:rPr>
        <w:t>do</w:t>
      </w:r>
      <w:r w:rsidRPr="0087535A">
        <w:rPr>
          <w:rFonts w:ascii="Times New Roman" w:hAnsi="Times New Roman" w:cs="Times New Roman"/>
          <w:spacing w:val="-6"/>
        </w:rPr>
        <w:t xml:space="preserve"> </w:t>
      </w:r>
      <w:r w:rsidRPr="0087535A">
        <w:rPr>
          <w:rFonts w:ascii="Times New Roman" w:hAnsi="Times New Roman" w:cs="Times New Roman"/>
        </w:rPr>
        <w:t>managers</w:t>
      </w:r>
      <w:r w:rsidRPr="0087535A">
        <w:rPr>
          <w:rFonts w:ascii="Times New Roman" w:hAnsi="Times New Roman" w:cs="Times New Roman"/>
          <w:spacing w:val="-8"/>
        </w:rPr>
        <w:t xml:space="preserve"> </w:t>
      </w:r>
      <w:r w:rsidRPr="0087535A">
        <w:rPr>
          <w:rFonts w:ascii="Times New Roman" w:hAnsi="Times New Roman" w:cs="Times New Roman"/>
        </w:rPr>
        <w:t>perceive</w:t>
      </w:r>
      <w:r w:rsidRPr="0087535A">
        <w:rPr>
          <w:rFonts w:ascii="Times New Roman" w:hAnsi="Times New Roman" w:cs="Times New Roman"/>
          <w:spacing w:val="-6"/>
        </w:rPr>
        <w:t xml:space="preserve"> </w:t>
      </w:r>
      <w:r w:rsidRPr="0087535A">
        <w:rPr>
          <w:rFonts w:ascii="Times New Roman" w:hAnsi="Times New Roman" w:cs="Times New Roman"/>
        </w:rPr>
        <w:t xml:space="preserve">the needs of sales forecasting process improvement in a B2B </w:t>
      </w:r>
      <w:proofErr w:type="gramStart"/>
      <w:r w:rsidRPr="0087535A">
        <w:rPr>
          <w:rFonts w:ascii="Times New Roman" w:hAnsi="Times New Roman" w:cs="Times New Roman"/>
        </w:rPr>
        <w:t>environment.</w:t>
      </w:r>
      <w:proofErr w:type="gramEnd"/>
      <w:r w:rsidRPr="0087535A">
        <w:rPr>
          <w:rFonts w:ascii="Times New Roman" w:hAnsi="Times New Roman" w:cs="Times New Roman"/>
        </w:rPr>
        <w:t xml:space="preserve"> International Journal of Management Practice, 5(2),</w:t>
      </w:r>
      <w:r w:rsidRPr="0087535A">
        <w:rPr>
          <w:rFonts w:ascii="Times New Roman" w:hAnsi="Times New Roman" w:cs="Times New Roman"/>
          <w:spacing w:val="1"/>
        </w:rPr>
        <w:t xml:space="preserve"> </w:t>
      </w:r>
      <w:r w:rsidRPr="0087535A">
        <w:rPr>
          <w:rFonts w:ascii="Times New Roman" w:hAnsi="Times New Roman" w:cs="Times New Roman"/>
        </w:rPr>
        <w:t>pp.107-124.</w:t>
      </w:r>
    </w:p>
    <w:p w:rsidR="003F21A5" w:rsidRPr="0087535A" w:rsidRDefault="003F21A5" w:rsidP="003F21A5">
      <w:pPr>
        <w:spacing w:before="66"/>
        <w:ind w:left="840" w:right="198" w:hanging="720"/>
        <w:jc w:val="both"/>
        <w:rPr>
          <w:rFonts w:ascii="Times New Roman" w:hAnsi="Times New Roman" w:cs="Times New Roman"/>
        </w:rPr>
      </w:pPr>
      <w:proofErr w:type="spellStart"/>
      <w:r w:rsidRPr="0087535A">
        <w:rPr>
          <w:rFonts w:ascii="Times New Roman" w:hAnsi="Times New Roman" w:cs="Times New Roman"/>
        </w:rPr>
        <w:t>Klimanov</w:t>
      </w:r>
      <w:proofErr w:type="spellEnd"/>
      <w:r w:rsidRPr="0087535A">
        <w:rPr>
          <w:rFonts w:ascii="Times New Roman" w:hAnsi="Times New Roman" w:cs="Times New Roman"/>
        </w:rPr>
        <w:t xml:space="preserve">, D. and </w:t>
      </w:r>
      <w:proofErr w:type="spellStart"/>
      <w:r w:rsidRPr="0087535A">
        <w:rPr>
          <w:rFonts w:ascii="Times New Roman" w:hAnsi="Times New Roman" w:cs="Times New Roman"/>
        </w:rPr>
        <w:t>Tretyak</w:t>
      </w:r>
      <w:proofErr w:type="spellEnd"/>
      <w:r w:rsidRPr="0087535A">
        <w:rPr>
          <w:rFonts w:ascii="Times New Roman" w:hAnsi="Times New Roman" w:cs="Times New Roman"/>
        </w:rPr>
        <w:t>, O., 2019. Linking business model research and marketing: new network-based approach to business model analysis. Journal of Business &amp; Industrial Marketing, 34 (1), pp.</w:t>
      </w:r>
      <w:r w:rsidRPr="0087535A">
        <w:rPr>
          <w:rFonts w:ascii="Times New Roman" w:hAnsi="Times New Roman" w:cs="Times New Roman"/>
          <w:spacing w:val="-3"/>
        </w:rPr>
        <w:t xml:space="preserve"> </w:t>
      </w:r>
      <w:r w:rsidRPr="0087535A">
        <w:rPr>
          <w:rFonts w:ascii="Times New Roman" w:hAnsi="Times New Roman" w:cs="Times New Roman"/>
        </w:rPr>
        <w:t>117-136.</w:t>
      </w:r>
    </w:p>
    <w:p w:rsidR="003F21A5" w:rsidRPr="0087535A" w:rsidRDefault="003F21A5" w:rsidP="003F21A5">
      <w:pPr>
        <w:spacing w:before="164"/>
        <w:ind w:left="840" w:right="196" w:hanging="720"/>
        <w:jc w:val="both"/>
        <w:rPr>
          <w:rFonts w:ascii="Times New Roman" w:hAnsi="Times New Roman" w:cs="Times New Roman"/>
        </w:rPr>
      </w:pPr>
      <w:proofErr w:type="spellStart"/>
      <w:r w:rsidRPr="0087535A">
        <w:rPr>
          <w:rFonts w:ascii="Times New Roman" w:hAnsi="Times New Roman" w:cs="Times New Roman"/>
        </w:rPr>
        <w:t>Koponen</w:t>
      </w:r>
      <w:proofErr w:type="spellEnd"/>
      <w:r w:rsidRPr="0087535A">
        <w:rPr>
          <w:rFonts w:ascii="Times New Roman" w:hAnsi="Times New Roman" w:cs="Times New Roman"/>
        </w:rPr>
        <w:t xml:space="preserve">, J.P. and </w:t>
      </w:r>
      <w:proofErr w:type="spellStart"/>
      <w:r w:rsidRPr="0087535A">
        <w:rPr>
          <w:rFonts w:ascii="Times New Roman" w:hAnsi="Times New Roman" w:cs="Times New Roman"/>
        </w:rPr>
        <w:t>Rytsy</w:t>
      </w:r>
      <w:proofErr w:type="spellEnd"/>
      <w:r w:rsidRPr="0087535A">
        <w:rPr>
          <w:rFonts w:ascii="Times New Roman" w:hAnsi="Times New Roman" w:cs="Times New Roman"/>
        </w:rPr>
        <w:t>, S.</w:t>
      </w:r>
      <w:proofErr w:type="gramStart"/>
      <w:r w:rsidRPr="0087535A">
        <w:rPr>
          <w:rFonts w:ascii="Times New Roman" w:hAnsi="Times New Roman" w:cs="Times New Roman"/>
        </w:rPr>
        <w:t>,  2020</w:t>
      </w:r>
      <w:proofErr w:type="gramEnd"/>
      <w:r w:rsidRPr="0087535A">
        <w:rPr>
          <w:rFonts w:ascii="Times New Roman" w:hAnsi="Times New Roman" w:cs="Times New Roman"/>
        </w:rPr>
        <w:t xml:space="preserve">.  Social </w:t>
      </w:r>
      <w:proofErr w:type="gramStart"/>
      <w:r w:rsidRPr="0087535A">
        <w:rPr>
          <w:rFonts w:ascii="Times New Roman" w:hAnsi="Times New Roman" w:cs="Times New Roman"/>
        </w:rPr>
        <w:t>presence  and</w:t>
      </w:r>
      <w:proofErr w:type="gramEnd"/>
      <w:r w:rsidRPr="0087535A">
        <w:rPr>
          <w:rFonts w:ascii="Times New Roman" w:hAnsi="Times New Roman" w:cs="Times New Roman"/>
        </w:rPr>
        <w:t xml:space="preserve">  e-commerce  B2B  chat  functions. European Journal of Marketing, 54 (6), pp. 1205-1224</w:t>
      </w:r>
      <w:r w:rsidRPr="0087535A">
        <w:rPr>
          <w:rFonts w:ascii="Times New Roman" w:hAnsi="Times New Roman" w:cs="Times New Roman"/>
          <w:spacing w:val="-8"/>
        </w:rPr>
        <w:t>.</w:t>
      </w:r>
    </w:p>
    <w:p w:rsidR="003F21A5" w:rsidRPr="0087535A" w:rsidRDefault="003F21A5" w:rsidP="003F21A5">
      <w:pPr>
        <w:spacing w:before="160"/>
        <w:ind w:left="840" w:right="196" w:hanging="720"/>
        <w:jc w:val="both"/>
        <w:rPr>
          <w:rFonts w:ascii="Times New Roman" w:hAnsi="Times New Roman" w:cs="Times New Roman"/>
        </w:rPr>
      </w:pPr>
      <w:proofErr w:type="spellStart"/>
      <w:r w:rsidRPr="0087535A">
        <w:rPr>
          <w:rFonts w:ascii="Times New Roman" w:hAnsi="Times New Roman" w:cs="Times New Roman"/>
        </w:rPr>
        <w:t>Kot</w:t>
      </w:r>
      <w:proofErr w:type="spellEnd"/>
      <w:r w:rsidRPr="0087535A">
        <w:rPr>
          <w:rFonts w:ascii="Times New Roman" w:hAnsi="Times New Roman" w:cs="Times New Roman"/>
        </w:rPr>
        <w:t>,</w:t>
      </w:r>
      <w:r w:rsidRPr="0087535A">
        <w:rPr>
          <w:rFonts w:ascii="Times New Roman" w:hAnsi="Times New Roman" w:cs="Times New Roman"/>
          <w:spacing w:val="-7"/>
        </w:rPr>
        <w:t xml:space="preserve"> </w:t>
      </w:r>
      <w:r w:rsidRPr="0087535A">
        <w:rPr>
          <w:rFonts w:ascii="Times New Roman" w:hAnsi="Times New Roman" w:cs="Times New Roman"/>
        </w:rPr>
        <w:t>M.T.</w:t>
      </w:r>
      <w:r w:rsidRPr="0087535A">
        <w:rPr>
          <w:rFonts w:ascii="Times New Roman" w:hAnsi="Times New Roman" w:cs="Times New Roman"/>
          <w:spacing w:val="-7"/>
        </w:rPr>
        <w:t xml:space="preserve"> </w:t>
      </w:r>
      <w:r w:rsidRPr="0087535A">
        <w:rPr>
          <w:rFonts w:ascii="Times New Roman" w:hAnsi="Times New Roman" w:cs="Times New Roman"/>
        </w:rPr>
        <w:t>and</w:t>
      </w:r>
      <w:r w:rsidRPr="0087535A">
        <w:rPr>
          <w:rFonts w:ascii="Times New Roman" w:hAnsi="Times New Roman" w:cs="Times New Roman"/>
          <w:spacing w:val="-7"/>
        </w:rPr>
        <w:t xml:space="preserve"> </w:t>
      </w:r>
      <w:proofErr w:type="spellStart"/>
      <w:r w:rsidRPr="0087535A">
        <w:rPr>
          <w:rFonts w:ascii="Times New Roman" w:hAnsi="Times New Roman" w:cs="Times New Roman"/>
        </w:rPr>
        <w:t>Leszczyński</w:t>
      </w:r>
      <w:proofErr w:type="spellEnd"/>
      <w:r w:rsidRPr="0087535A">
        <w:rPr>
          <w:rFonts w:ascii="Times New Roman" w:hAnsi="Times New Roman" w:cs="Times New Roman"/>
        </w:rPr>
        <w:t>,</w:t>
      </w:r>
      <w:r w:rsidRPr="0087535A">
        <w:rPr>
          <w:rFonts w:ascii="Times New Roman" w:hAnsi="Times New Roman" w:cs="Times New Roman"/>
          <w:spacing w:val="-5"/>
        </w:rPr>
        <w:t xml:space="preserve"> </w:t>
      </w:r>
      <w:r w:rsidRPr="0087535A">
        <w:rPr>
          <w:rFonts w:ascii="Times New Roman" w:hAnsi="Times New Roman" w:cs="Times New Roman"/>
        </w:rPr>
        <w:t>G.,</w:t>
      </w:r>
      <w:r w:rsidRPr="0087535A">
        <w:rPr>
          <w:rFonts w:ascii="Times New Roman" w:hAnsi="Times New Roman" w:cs="Times New Roman"/>
          <w:spacing w:val="-4"/>
        </w:rPr>
        <w:t xml:space="preserve"> </w:t>
      </w:r>
      <w:r w:rsidRPr="0087535A">
        <w:rPr>
          <w:rFonts w:ascii="Times New Roman" w:hAnsi="Times New Roman" w:cs="Times New Roman"/>
        </w:rPr>
        <w:t>2020.</w:t>
      </w:r>
      <w:r w:rsidRPr="0087535A">
        <w:rPr>
          <w:rFonts w:ascii="Times New Roman" w:hAnsi="Times New Roman" w:cs="Times New Roman"/>
          <w:spacing w:val="-7"/>
        </w:rPr>
        <w:t xml:space="preserve"> </w:t>
      </w:r>
      <w:r w:rsidRPr="0087535A">
        <w:rPr>
          <w:rFonts w:ascii="Times New Roman" w:hAnsi="Times New Roman" w:cs="Times New Roman"/>
        </w:rPr>
        <w:t>The</w:t>
      </w:r>
      <w:r w:rsidRPr="0087535A">
        <w:rPr>
          <w:rFonts w:ascii="Times New Roman" w:hAnsi="Times New Roman" w:cs="Times New Roman"/>
          <w:spacing w:val="-7"/>
        </w:rPr>
        <w:t xml:space="preserve"> </w:t>
      </w:r>
      <w:r w:rsidRPr="0087535A">
        <w:rPr>
          <w:rFonts w:ascii="Times New Roman" w:hAnsi="Times New Roman" w:cs="Times New Roman"/>
        </w:rPr>
        <w:t>concept</w:t>
      </w:r>
      <w:r w:rsidRPr="0087535A">
        <w:rPr>
          <w:rFonts w:ascii="Times New Roman" w:hAnsi="Times New Roman" w:cs="Times New Roman"/>
          <w:spacing w:val="-6"/>
        </w:rPr>
        <w:t xml:space="preserve"> </w:t>
      </w:r>
      <w:r w:rsidRPr="0087535A">
        <w:rPr>
          <w:rFonts w:ascii="Times New Roman" w:hAnsi="Times New Roman" w:cs="Times New Roman"/>
        </w:rPr>
        <w:t>of</w:t>
      </w:r>
      <w:r w:rsidRPr="0087535A">
        <w:rPr>
          <w:rFonts w:ascii="Times New Roman" w:hAnsi="Times New Roman" w:cs="Times New Roman"/>
          <w:spacing w:val="-5"/>
        </w:rPr>
        <w:t xml:space="preserve"> </w:t>
      </w:r>
      <w:r w:rsidRPr="0087535A">
        <w:rPr>
          <w:rFonts w:ascii="Times New Roman" w:hAnsi="Times New Roman" w:cs="Times New Roman"/>
        </w:rPr>
        <w:t>intelligent</w:t>
      </w:r>
      <w:r w:rsidRPr="0087535A">
        <w:rPr>
          <w:rFonts w:ascii="Times New Roman" w:hAnsi="Times New Roman" w:cs="Times New Roman"/>
          <w:spacing w:val="-4"/>
        </w:rPr>
        <w:t xml:space="preserve"> </w:t>
      </w:r>
      <w:r w:rsidRPr="0087535A">
        <w:rPr>
          <w:rFonts w:ascii="Times New Roman" w:hAnsi="Times New Roman" w:cs="Times New Roman"/>
        </w:rPr>
        <w:t>agent</w:t>
      </w:r>
      <w:r w:rsidRPr="0087535A">
        <w:rPr>
          <w:rFonts w:ascii="Times New Roman" w:hAnsi="Times New Roman" w:cs="Times New Roman"/>
          <w:spacing w:val="-6"/>
        </w:rPr>
        <w:t xml:space="preserve"> </w:t>
      </w:r>
      <w:r w:rsidRPr="0087535A">
        <w:rPr>
          <w:rFonts w:ascii="Times New Roman" w:hAnsi="Times New Roman" w:cs="Times New Roman"/>
        </w:rPr>
        <w:t>in</w:t>
      </w:r>
      <w:r w:rsidRPr="0087535A">
        <w:rPr>
          <w:rFonts w:ascii="Times New Roman" w:hAnsi="Times New Roman" w:cs="Times New Roman"/>
          <w:spacing w:val="-7"/>
        </w:rPr>
        <w:t xml:space="preserve"> </w:t>
      </w:r>
      <w:r w:rsidRPr="0087535A">
        <w:rPr>
          <w:rFonts w:ascii="Times New Roman" w:hAnsi="Times New Roman" w:cs="Times New Roman"/>
        </w:rPr>
        <w:t>business</w:t>
      </w:r>
      <w:r w:rsidRPr="0087535A">
        <w:rPr>
          <w:rFonts w:ascii="Times New Roman" w:hAnsi="Times New Roman" w:cs="Times New Roman"/>
          <w:spacing w:val="-6"/>
        </w:rPr>
        <w:t xml:space="preserve"> </w:t>
      </w:r>
      <w:r w:rsidRPr="0087535A">
        <w:rPr>
          <w:rFonts w:ascii="Times New Roman" w:hAnsi="Times New Roman" w:cs="Times New Roman"/>
        </w:rPr>
        <w:t>interactions: is virtual assistant an actor or a boundary object? Journal of Business &amp; Industrial Marketing, 35 (7), 1155-1164.</w:t>
      </w:r>
    </w:p>
    <w:p w:rsidR="003F21A5" w:rsidRPr="0087535A" w:rsidRDefault="003F21A5" w:rsidP="003F21A5">
      <w:pPr>
        <w:spacing w:before="163"/>
        <w:ind w:left="840" w:right="192" w:hanging="720"/>
        <w:jc w:val="both"/>
        <w:rPr>
          <w:rFonts w:ascii="Times New Roman" w:hAnsi="Times New Roman" w:cs="Times New Roman"/>
        </w:rPr>
      </w:pPr>
      <w:proofErr w:type="spellStart"/>
      <w:r w:rsidRPr="0087535A">
        <w:rPr>
          <w:rFonts w:ascii="Times New Roman" w:hAnsi="Times New Roman" w:cs="Times New Roman"/>
        </w:rPr>
        <w:t>Kuechler</w:t>
      </w:r>
      <w:proofErr w:type="spellEnd"/>
      <w:r w:rsidRPr="0087535A">
        <w:rPr>
          <w:rFonts w:ascii="Times New Roman" w:hAnsi="Times New Roman" w:cs="Times New Roman"/>
          <w:spacing w:val="-11"/>
        </w:rPr>
        <w:t xml:space="preserve"> </w:t>
      </w:r>
      <w:r w:rsidRPr="0087535A">
        <w:rPr>
          <w:rFonts w:ascii="Times New Roman" w:hAnsi="Times New Roman" w:cs="Times New Roman"/>
        </w:rPr>
        <w:t>Jr,</w:t>
      </w:r>
      <w:r w:rsidRPr="0087535A">
        <w:rPr>
          <w:rFonts w:ascii="Times New Roman" w:hAnsi="Times New Roman" w:cs="Times New Roman"/>
          <w:spacing w:val="-10"/>
        </w:rPr>
        <w:t xml:space="preserve"> </w:t>
      </w:r>
      <w:r w:rsidRPr="0087535A">
        <w:rPr>
          <w:rFonts w:ascii="Times New Roman" w:hAnsi="Times New Roman" w:cs="Times New Roman"/>
        </w:rPr>
        <w:t>W.,</w:t>
      </w:r>
      <w:r w:rsidRPr="0087535A">
        <w:rPr>
          <w:rFonts w:ascii="Times New Roman" w:hAnsi="Times New Roman" w:cs="Times New Roman"/>
          <w:spacing w:val="-12"/>
        </w:rPr>
        <w:t xml:space="preserve"> </w:t>
      </w:r>
      <w:r w:rsidRPr="0087535A">
        <w:rPr>
          <w:rFonts w:ascii="Times New Roman" w:hAnsi="Times New Roman" w:cs="Times New Roman"/>
        </w:rPr>
        <w:t>Vaishnavi,</w:t>
      </w:r>
      <w:r w:rsidRPr="0087535A">
        <w:rPr>
          <w:rFonts w:ascii="Times New Roman" w:hAnsi="Times New Roman" w:cs="Times New Roman"/>
          <w:spacing w:val="-9"/>
        </w:rPr>
        <w:t xml:space="preserve"> </w:t>
      </w:r>
      <w:r w:rsidRPr="0087535A">
        <w:rPr>
          <w:rFonts w:ascii="Times New Roman" w:hAnsi="Times New Roman" w:cs="Times New Roman"/>
        </w:rPr>
        <w:t>V.K.</w:t>
      </w:r>
      <w:r w:rsidRPr="0087535A">
        <w:rPr>
          <w:rFonts w:ascii="Times New Roman" w:hAnsi="Times New Roman" w:cs="Times New Roman"/>
          <w:spacing w:val="-10"/>
        </w:rPr>
        <w:t xml:space="preserve"> </w:t>
      </w:r>
      <w:r w:rsidRPr="0087535A">
        <w:rPr>
          <w:rFonts w:ascii="Times New Roman" w:hAnsi="Times New Roman" w:cs="Times New Roman"/>
        </w:rPr>
        <w:t>and</w:t>
      </w:r>
      <w:r w:rsidRPr="0087535A">
        <w:rPr>
          <w:rFonts w:ascii="Times New Roman" w:hAnsi="Times New Roman" w:cs="Times New Roman"/>
          <w:spacing w:val="-12"/>
        </w:rPr>
        <w:t xml:space="preserve"> </w:t>
      </w:r>
      <w:proofErr w:type="spellStart"/>
      <w:r w:rsidRPr="0087535A">
        <w:rPr>
          <w:rFonts w:ascii="Times New Roman" w:hAnsi="Times New Roman" w:cs="Times New Roman"/>
        </w:rPr>
        <w:t>Kuechler</w:t>
      </w:r>
      <w:proofErr w:type="spellEnd"/>
      <w:r w:rsidRPr="0087535A">
        <w:rPr>
          <w:rFonts w:ascii="Times New Roman" w:hAnsi="Times New Roman" w:cs="Times New Roman"/>
        </w:rPr>
        <w:t>,</w:t>
      </w:r>
      <w:r w:rsidRPr="0087535A">
        <w:rPr>
          <w:rFonts w:ascii="Times New Roman" w:hAnsi="Times New Roman" w:cs="Times New Roman"/>
          <w:spacing w:val="-9"/>
        </w:rPr>
        <w:t xml:space="preserve"> </w:t>
      </w:r>
      <w:r w:rsidRPr="0087535A">
        <w:rPr>
          <w:rFonts w:ascii="Times New Roman" w:hAnsi="Times New Roman" w:cs="Times New Roman"/>
        </w:rPr>
        <w:t>D.,</w:t>
      </w:r>
      <w:r w:rsidRPr="0087535A">
        <w:rPr>
          <w:rFonts w:ascii="Times New Roman" w:hAnsi="Times New Roman" w:cs="Times New Roman"/>
          <w:spacing w:val="-10"/>
        </w:rPr>
        <w:t xml:space="preserve"> </w:t>
      </w:r>
      <w:r w:rsidRPr="0087535A">
        <w:rPr>
          <w:rFonts w:ascii="Times New Roman" w:hAnsi="Times New Roman" w:cs="Times New Roman"/>
        </w:rPr>
        <w:t>2001.</w:t>
      </w:r>
      <w:r w:rsidRPr="0087535A">
        <w:rPr>
          <w:rFonts w:ascii="Times New Roman" w:hAnsi="Times New Roman" w:cs="Times New Roman"/>
          <w:spacing w:val="-10"/>
        </w:rPr>
        <w:t xml:space="preserve"> </w:t>
      </w:r>
      <w:r w:rsidRPr="0087535A">
        <w:rPr>
          <w:rFonts w:ascii="Times New Roman" w:hAnsi="Times New Roman" w:cs="Times New Roman"/>
        </w:rPr>
        <w:t>Supporting</w:t>
      </w:r>
      <w:r w:rsidRPr="0087535A">
        <w:rPr>
          <w:rFonts w:ascii="Times New Roman" w:hAnsi="Times New Roman" w:cs="Times New Roman"/>
          <w:spacing w:val="-12"/>
        </w:rPr>
        <w:t xml:space="preserve"> </w:t>
      </w:r>
      <w:r w:rsidRPr="0087535A">
        <w:rPr>
          <w:rFonts w:ascii="Times New Roman" w:hAnsi="Times New Roman" w:cs="Times New Roman"/>
        </w:rPr>
        <w:t>optimization</w:t>
      </w:r>
      <w:r w:rsidRPr="0087535A">
        <w:rPr>
          <w:rFonts w:ascii="Times New Roman" w:hAnsi="Times New Roman" w:cs="Times New Roman"/>
          <w:spacing w:val="-11"/>
        </w:rPr>
        <w:t xml:space="preserve"> </w:t>
      </w:r>
      <w:r w:rsidRPr="0087535A">
        <w:rPr>
          <w:rFonts w:ascii="Times New Roman" w:hAnsi="Times New Roman" w:cs="Times New Roman"/>
        </w:rPr>
        <w:t>of</w:t>
      </w:r>
      <w:r w:rsidRPr="0087535A">
        <w:rPr>
          <w:rFonts w:ascii="Times New Roman" w:hAnsi="Times New Roman" w:cs="Times New Roman"/>
          <w:spacing w:val="-9"/>
        </w:rPr>
        <w:t xml:space="preserve"> </w:t>
      </w:r>
      <w:r w:rsidRPr="0087535A">
        <w:rPr>
          <w:rFonts w:ascii="Times New Roman" w:hAnsi="Times New Roman" w:cs="Times New Roman"/>
        </w:rPr>
        <w:t>business- to-business e-commerce relationships. Decision Support Systems, 31(3),</w:t>
      </w:r>
      <w:r w:rsidRPr="0087535A">
        <w:rPr>
          <w:rFonts w:ascii="Times New Roman" w:hAnsi="Times New Roman" w:cs="Times New Roman"/>
          <w:spacing w:val="-12"/>
        </w:rPr>
        <w:t xml:space="preserve"> </w:t>
      </w:r>
      <w:r w:rsidRPr="0087535A">
        <w:rPr>
          <w:rFonts w:ascii="Times New Roman" w:hAnsi="Times New Roman" w:cs="Times New Roman"/>
        </w:rPr>
        <w:t>pp.363-377.</w:t>
      </w:r>
    </w:p>
    <w:p w:rsidR="003F21A5" w:rsidRPr="0087535A" w:rsidRDefault="003F21A5" w:rsidP="003F21A5">
      <w:pPr>
        <w:spacing w:before="163"/>
        <w:ind w:left="840" w:right="193" w:hanging="720"/>
        <w:jc w:val="both"/>
        <w:rPr>
          <w:rFonts w:ascii="Times New Roman" w:hAnsi="Times New Roman" w:cs="Times New Roman"/>
        </w:rPr>
      </w:pPr>
      <w:r w:rsidRPr="0087535A">
        <w:rPr>
          <w:rFonts w:ascii="Times New Roman" w:hAnsi="Times New Roman" w:cs="Times New Roman"/>
        </w:rPr>
        <w:t xml:space="preserve">Kumar, B., Sharma, A., </w:t>
      </w:r>
      <w:proofErr w:type="spellStart"/>
      <w:r w:rsidRPr="0087535A">
        <w:rPr>
          <w:rFonts w:ascii="Times New Roman" w:hAnsi="Times New Roman" w:cs="Times New Roman"/>
        </w:rPr>
        <w:t>Vatavwala</w:t>
      </w:r>
      <w:proofErr w:type="spellEnd"/>
      <w:r w:rsidRPr="0087535A">
        <w:rPr>
          <w:rFonts w:ascii="Times New Roman" w:hAnsi="Times New Roman" w:cs="Times New Roman"/>
        </w:rPr>
        <w:t>, S. and Kumar, P., 2020. Digital mediation in business-to- business marketing: A bibliometric analysis. Industrial Marketing Management, 85, pp.126-140.</w:t>
      </w:r>
    </w:p>
    <w:p w:rsidR="003F21A5" w:rsidRPr="0087535A" w:rsidRDefault="003F21A5" w:rsidP="003F21A5">
      <w:pPr>
        <w:spacing w:before="161"/>
        <w:ind w:left="840" w:right="198" w:hanging="720"/>
        <w:jc w:val="both"/>
        <w:rPr>
          <w:rFonts w:ascii="Times New Roman" w:hAnsi="Times New Roman" w:cs="Times New Roman"/>
        </w:rPr>
      </w:pPr>
      <w:r w:rsidRPr="0087535A">
        <w:rPr>
          <w:rFonts w:ascii="Times New Roman" w:hAnsi="Times New Roman" w:cs="Times New Roman"/>
        </w:rPr>
        <w:t xml:space="preserve">Kumar, R.R.V., Kumar, M.A. and </w:t>
      </w:r>
      <w:proofErr w:type="spellStart"/>
      <w:r w:rsidRPr="0087535A">
        <w:rPr>
          <w:rFonts w:ascii="Times New Roman" w:hAnsi="Times New Roman" w:cs="Times New Roman"/>
        </w:rPr>
        <w:t>Soman</w:t>
      </w:r>
      <w:proofErr w:type="spellEnd"/>
      <w:r w:rsidRPr="0087535A">
        <w:rPr>
          <w:rFonts w:ascii="Times New Roman" w:hAnsi="Times New Roman" w:cs="Times New Roman"/>
        </w:rPr>
        <w:t>, K.P., 2016. Cuisine prediction based on</w:t>
      </w:r>
      <w:r w:rsidRPr="0087535A">
        <w:rPr>
          <w:rFonts w:ascii="Times New Roman" w:hAnsi="Times New Roman" w:cs="Times New Roman"/>
          <w:spacing w:val="-35"/>
        </w:rPr>
        <w:t xml:space="preserve"> </w:t>
      </w:r>
      <w:r w:rsidRPr="0087535A">
        <w:rPr>
          <w:rFonts w:ascii="Times New Roman" w:hAnsi="Times New Roman" w:cs="Times New Roman"/>
        </w:rPr>
        <w:t>ingredients using</w:t>
      </w:r>
      <w:r w:rsidRPr="0087535A">
        <w:rPr>
          <w:rFonts w:ascii="Times New Roman" w:hAnsi="Times New Roman" w:cs="Times New Roman"/>
          <w:spacing w:val="-9"/>
        </w:rPr>
        <w:t xml:space="preserve"> </w:t>
      </w:r>
      <w:r w:rsidRPr="0087535A">
        <w:rPr>
          <w:rFonts w:ascii="Times New Roman" w:hAnsi="Times New Roman" w:cs="Times New Roman"/>
        </w:rPr>
        <w:t>tree</w:t>
      </w:r>
      <w:r w:rsidRPr="0087535A">
        <w:rPr>
          <w:rFonts w:ascii="Times New Roman" w:hAnsi="Times New Roman" w:cs="Times New Roman"/>
          <w:spacing w:val="-8"/>
        </w:rPr>
        <w:t xml:space="preserve"> </w:t>
      </w:r>
      <w:r w:rsidRPr="0087535A">
        <w:rPr>
          <w:rFonts w:ascii="Times New Roman" w:hAnsi="Times New Roman" w:cs="Times New Roman"/>
        </w:rPr>
        <w:t>boosting</w:t>
      </w:r>
      <w:r w:rsidRPr="0087535A">
        <w:rPr>
          <w:rFonts w:ascii="Times New Roman" w:hAnsi="Times New Roman" w:cs="Times New Roman"/>
          <w:spacing w:val="-9"/>
        </w:rPr>
        <w:t xml:space="preserve"> </w:t>
      </w:r>
      <w:r w:rsidRPr="0087535A">
        <w:rPr>
          <w:rFonts w:ascii="Times New Roman" w:hAnsi="Times New Roman" w:cs="Times New Roman"/>
        </w:rPr>
        <w:t>algorithms.</w:t>
      </w:r>
      <w:r w:rsidRPr="0087535A">
        <w:rPr>
          <w:rFonts w:ascii="Times New Roman" w:hAnsi="Times New Roman" w:cs="Times New Roman"/>
          <w:spacing w:val="-3"/>
        </w:rPr>
        <w:t xml:space="preserve"> </w:t>
      </w:r>
      <w:r w:rsidRPr="0087535A">
        <w:rPr>
          <w:rFonts w:ascii="Times New Roman" w:hAnsi="Times New Roman" w:cs="Times New Roman"/>
        </w:rPr>
        <w:t>Indian</w:t>
      </w:r>
      <w:r w:rsidRPr="0087535A">
        <w:rPr>
          <w:rFonts w:ascii="Times New Roman" w:hAnsi="Times New Roman" w:cs="Times New Roman"/>
          <w:spacing w:val="-8"/>
        </w:rPr>
        <w:t xml:space="preserve"> </w:t>
      </w:r>
      <w:r w:rsidRPr="0087535A">
        <w:rPr>
          <w:rFonts w:ascii="Times New Roman" w:hAnsi="Times New Roman" w:cs="Times New Roman"/>
        </w:rPr>
        <w:t>Journal</w:t>
      </w:r>
      <w:r w:rsidRPr="0087535A">
        <w:rPr>
          <w:rFonts w:ascii="Times New Roman" w:hAnsi="Times New Roman" w:cs="Times New Roman"/>
          <w:spacing w:val="-6"/>
        </w:rPr>
        <w:t xml:space="preserve"> </w:t>
      </w:r>
      <w:r w:rsidRPr="0087535A">
        <w:rPr>
          <w:rFonts w:ascii="Times New Roman" w:hAnsi="Times New Roman" w:cs="Times New Roman"/>
        </w:rPr>
        <w:t>of</w:t>
      </w:r>
      <w:r w:rsidRPr="0087535A">
        <w:rPr>
          <w:rFonts w:ascii="Times New Roman" w:hAnsi="Times New Roman" w:cs="Times New Roman"/>
          <w:spacing w:val="-8"/>
        </w:rPr>
        <w:t xml:space="preserve"> </w:t>
      </w:r>
      <w:r w:rsidRPr="0087535A">
        <w:rPr>
          <w:rFonts w:ascii="Times New Roman" w:hAnsi="Times New Roman" w:cs="Times New Roman"/>
        </w:rPr>
        <w:t>Science</w:t>
      </w:r>
      <w:r w:rsidRPr="0087535A">
        <w:rPr>
          <w:rFonts w:ascii="Times New Roman" w:hAnsi="Times New Roman" w:cs="Times New Roman"/>
          <w:spacing w:val="-6"/>
        </w:rPr>
        <w:t xml:space="preserve"> </w:t>
      </w:r>
      <w:r w:rsidRPr="0087535A">
        <w:rPr>
          <w:rFonts w:ascii="Times New Roman" w:hAnsi="Times New Roman" w:cs="Times New Roman"/>
        </w:rPr>
        <w:t>and</w:t>
      </w:r>
      <w:r w:rsidRPr="0087535A">
        <w:rPr>
          <w:rFonts w:ascii="Times New Roman" w:hAnsi="Times New Roman" w:cs="Times New Roman"/>
          <w:spacing w:val="-9"/>
        </w:rPr>
        <w:t xml:space="preserve"> </w:t>
      </w:r>
      <w:r w:rsidRPr="0087535A">
        <w:rPr>
          <w:rFonts w:ascii="Times New Roman" w:hAnsi="Times New Roman" w:cs="Times New Roman"/>
        </w:rPr>
        <w:t>Technology,</w:t>
      </w:r>
      <w:r w:rsidRPr="0087535A">
        <w:rPr>
          <w:rFonts w:ascii="Times New Roman" w:hAnsi="Times New Roman" w:cs="Times New Roman"/>
          <w:spacing w:val="-6"/>
        </w:rPr>
        <w:t xml:space="preserve"> </w:t>
      </w:r>
      <w:r w:rsidRPr="0087535A">
        <w:rPr>
          <w:rFonts w:ascii="Times New Roman" w:hAnsi="Times New Roman" w:cs="Times New Roman"/>
        </w:rPr>
        <w:t>9(45),</w:t>
      </w:r>
      <w:r w:rsidRPr="0087535A">
        <w:rPr>
          <w:rFonts w:ascii="Times New Roman" w:hAnsi="Times New Roman" w:cs="Times New Roman"/>
          <w:spacing w:val="-9"/>
        </w:rPr>
        <w:t xml:space="preserve"> </w:t>
      </w:r>
      <w:r w:rsidRPr="0087535A">
        <w:rPr>
          <w:rFonts w:ascii="Times New Roman" w:hAnsi="Times New Roman" w:cs="Times New Roman"/>
        </w:rPr>
        <w:t>p.12.</w:t>
      </w:r>
    </w:p>
    <w:p w:rsidR="003F21A5" w:rsidRPr="0087535A" w:rsidRDefault="003F21A5" w:rsidP="003F21A5">
      <w:pPr>
        <w:tabs>
          <w:tab w:val="left" w:pos="3088"/>
          <w:tab w:val="left" w:pos="5953"/>
          <w:tab w:val="left" w:pos="8017"/>
        </w:tabs>
        <w:spacing w:before="163"/>
        <w:ind w:left="840" w:right="194" w:hanging="720"/>
        <w:jc w:val="both"/>
        <w:rPr>
          <w:rFonts w:ascii="Times New Roman" w:hAnsi="Times New Roman" w:cs="Times New Roman"/>
        </w:rPr>
      </w:pPr>
      <w:proofErr w:type="spellStart"/>
      <w:r w:rsidRPr="0087535A">
        <w:rPr>
          <w:rFonts w:ascii="Times New Roman" w:hAnsi="Times New Roman" w:cs="Times New Roman"/>
        </w:rPr>
        <w:t>Lacka</w:t>
      </w:r>
      <w:proofErr w:type="spellEnd"/>
      <w:r w:rsidRPr="0087535A">
        <w:rPr>
          <w:rFonts w:ascii="Times New Roman" w:hAnsi="Times New Roman" w:cs="Times New Roman"/>
        </w:rPr>
        <w:t>,</w:t>
      </w:r>
      <w:r w:rsidRPr="0087535A">
        <w:rPr>
          <w:rFonts w:ascii="Times New Roman" w:hAnsi="Times New Roman" w:cs="Times New Roman"/>
          <w:spacing w:val="-13"/>
        </w:rPr>
        <w:t xml:space="preserve"> </w:t>
      </w:r>
      <w:r w:rsidRPr="0087535A">
        <w:rPr>
          <w:rFonts w:ascii="Times New Roman" w:hAnsi="Times New Roman" w:cs="Times New Roman"/>
        </w:rPr>
        <w:t>E.,</w:t>
      </w:r>
      <w:r w:rsidRPr="0087535A">
        <w:rPr>
          <w:rFonts w:ascii="Times New Roman" w:hAnsi="Times New Roman" w:cs="Times New Roman"/>
          <w:spacing w:val="-14"/>
        </w:rPr>
        <w:t xml:space="preserve"> </w:t>
      </w:r>
      <w:r w:rsidRPr="0087535A">
        <w:rPr>
          <w:rFonts w:ascii="Times New Roman" w:hAnsi="Times New Roman" w:cs="Times New Roman"/>
        </w:rPr>
        <w:t>Chan,</w:t>
      </w:r>
      <w:r w:rsidRPr="0087535A">
        <w:rPr>
          <w:rFonts w:ascii="Times New Roman" w:hAnsi="Times New Roman" w:cs="Times New Roman"/>
          <w:spacing w:val="-13"/>
        </w:rPr>
        <w:t xml:space="preserve"> </w:t>
      </w:r>
      <w:r w:rsidRPr="0087535A">
        <w:rPr>
          <w:rFonts w:ascii="Times New Roman" w:hAnsi="Times New Roman" w:cs="Times New Roman"/>
        </w:rPr>
        <w:t>H.K.</w:t>
      </w:r>
      <w:r w:rsidRPr="0087535A">
        <w:rPr>
          <w:rFonts w:ascii="Times New Roman" w:hAnsi="Times New Roman" w:cs="Times New Roman"/>
          <w:spacing w:val="-12"/>
        </w:rPr>
        <w:t xml:space="preserve"> </w:t>
      </w:r>
      <w:r w:rsidRPr="0087535A">
        <w:rPr>
          <w:rFonts w:ascii="Times New Roman" w:hAnsi="Times New Roman" w:cs="Times New Roman"/>
        </w:rPr>
        <w:t>and</w:t>
      </w:r>
      <w:r w:rsidRPr="0087535A">
        <w:rPr>
          <w:rFonts w:ascii="Times New Roman" w:hAnsi="Times New Roman" w:cs="Times New Roman"/>
          <w:spacing w:val="-16"/>
        </w:rPr>
        <w:t xml:space="preserve"> </w:t>
      </w:r>
      <w:r w:rsidRPr="0087535A">
        <w:rPr>
          <w:rFonts w:ascii="Times New Roman" w:hAnsi="Times New Roman" w:cs="Times New Roman"/>
        </w:rPr>
        <w:t>Wang,</w:t>
      </w:r>
      <w:r w:rsidRPr="0087535A">
        <w:rPr>
          <w:rFonts w:ascii="Times New Roman" w:hAnsi="Times New Roman" w:cs="Times New Roman"/>
          <w:spacing w:val="-13"/>
        </w:rPr>
        <w:t xml:space="preserve"> </w:t>
      </w:r>
      <w:r w:rsidRPr="0087535A">
        <w:rPr>
          <w:rFonts w:ascii="Times New Roman" w:hAnsi="Times New Roman" w:cs="Times New Roman"/>
        </w:rPr>
        <w:t>X.,</w:t>
      </w:r>
      <w:r w:rsidRPr="0087535A">
        <w:rPr>
          <w:rFonts w:ascii="Times New Roman" w:hAnsi="Times New Roman" w:cs="Times New Roman"/>
          <w:spacing w:val="-12"/>
        </w:rPr>
        <w:t xml:space="preserve"> </w:t>
      </w:r>
      <w:r w:rsidRPr="0087535A">
        <w:rPr>
          <w:rFonts w:ascii="Times New Roman" w:hAnsi="Times New Roman" w:cs="Times New Roman"/>
        </w:rPr>
        <w:t>2020.</w:t>
      </w:r>
      <w:r w:rsidRPr="0087535A">
        <w:rPr>
          <w:rFonts w:ascii="Times New Roman" w:hAnsi="Times New Roman" w:cs="Times New Roman"/>
          <w:spacing w:val="-16"/>
        </w:rPr>
        <w:t xml:space="preserve"> </w:t>
      </w:r>
      <w:r w:rsidRPr="0087535A">
        <w:rPr>
          <w:rFonts w:ascii="Times New Roman" w:hAnsi="Times New Roman" w:cs="Times New Roman"/>
        </w:rPr>
        <w:t>Technological</w:t>
      </w:r>
      <w:r w:rsidRPr="0087535A">
        <w:rPr>
          <w:rFonts w:ascii="Times New Roman" w:hAnsi="Times New Roman" w:cs="Times New Roman"/>
          <w:spacing w:val="-12"/>
        </w:rPr>
        <w:t xml:space="preserve"> </w:t>
      </w:r>
      <w:r w:rsidRPr="0087535A">
        <w:rPr>
          <w:rFonts w:ascii="Times New Roman" w:hAnsi="Times New Roman" w:cs="Times New Roman"/>
        </w:rPr>
        <w:t>advancements</w:t>
      </w:r>
      <w:r w:rsidRPr="0087535A">
        <w:rPr>
          <w:rFonts w:ascii="Times New Roman" w:hAnsi="Times New Roman" w:cs="Times New Roman"/>
          <w:spacing w:val="-14"/>
        </w:rPr>
        <w:t xml:space="preserve"> </w:t>
      </w:r>
      <w:r w:rsidRPr="0087535A">
        <w:rPr>
          <w:rFonts w:ascii="Times New Roman" w:hAnsi="Times New Roman" w:cs="Times New Roman"/>
        </w:rPr>
        <w:t>and</w:t>
      </w:r>
      <w:r w:rsidRPr="0087535A">
        <w:rPr>
          <w:rFonts w:ascii="Times New Roman" w:hAnsi="Times New Roman" w:cs="Times New Roman"/>
          <w:spacing w:val="-13"/>
        </w:rPr>
        <w:t xml:space="preserve"> </w:t>
      </w:r>
      <w:r w:rsidRPr="0087535A">
        <w:rPr>
          <w:rFonts w:ascii="Times New Roman" w:hAnsi="Times New Roman" w:cs="Times New Roman"/>
        </w:rPr>
        <w:t>B2B</w:t>
      </w:r>
      <w:r w:rsidRPr="0087535A">
        <w:rPr>
          <w:rFonts w:ascii="Times New Roman" w:hAnsi="Times New Roman" w:cs="Times New Roman"/>
          <w:spacing w:val="-17"/>
        </w:rPr>
        <w:t xml:space="preserve"> </w:t>
      </w:r>
      <w:r w:rsidRPr="0087535A">
        <w:rPr>
          <w:rFonts w:ascii="Times New Roman" w:hAnsi="Times New Roman" w:cs="Times New Roman"/>
        </w:rPr>
        <w:t>international trade: A bibliometric analysis and review of industrial marketing research. Industrial Marketing</w:t>
      </w:r>
      <w:r w:rsidRPr="0087535A">
        <w:rPr>
          <w:rFonts w:ascii="Times New Roman" w:hAnsi="Times New Roman" w:cs="Times New Roman"/>
        </w:rPr>
        <w:tab/>
        <w:t>Management, 88,</w:t>
      </w:r>
      <w:r w:rsidRPr="0087535A">
        <w:rPr>
          <w:rFonts w:ascii="Times New Roman" w:hAnsi="Times New Roman" w:cs="Times New Roman"/>
        </w:rPr>
        <w:tab/>
        <w:t>pp.1-11.</w:t>
      </w:r>
      <w:r w:rsidRPr="0087535A">
        <w:rPr>
          <w:rFonts w:ascii="Times New Roman" w:hAnsi="Times New Roman" w:cs="Times New Roman"/>
        </w:rPr>
        <w:tab/>
      </w:r>
      <w:proofErr w:type="spellStart"/>
      <w:r w:rsidRPr="0087535A">
        <w:rPr>
          <w:rFonts w:ascii="Times New Roman" w:hAnsi="Times New Roman" w:cs="Times New Roman"/>
          <w:spacing w:val="-1"/>
        </w:rPr>
        <w:t>DoI</w:t>
      </w:r>
      <w:proofErr w:type="spellEnd"/>
      <w:r w:rsidRPr="0087535A">
        <w:rPr>
          <w:rFonts w:ascii="Times New Roman" w:hAnsi="Times New Roman" w:cs="Times New Roman"/>
          <w:spacing w:val="-1"/>
        </w:rPr>
        <w:t>:</w:t>
      </w:r>
      <w:r w:rsidRPr="0087535A">
        <w:rPr>
          <w:rFonts w:ascii="Times New Roman" w:hAnsi="Times New Roman" w:cs="Times New Roman"/>
          <w:spacing w:val="-53"/>
        </w:rPr>
        <w:t xml:space="preserve"> </w:t>
      </w:r>
      <w:r w:rsidRPr="0087535A">
        <w:rPr>
          <w:rFonts w:ascii="Times New Roman" w:hAnsi="Times New Roman" w:cs="Times New Roman"/>
        </w:rPr>
        <w:t>https://doi.org/10.1016/j.indmarman.2020.04.007</w:t>
      </w:r>
    </w:p>
    <w:p w:rsidR="003F21A5" w:rsidRPr="0087535A" w:rsidRDefault="003F21A5" w:rsidP="003F21A5">
      <w:pPr>
        <w:spacing w:before="164"/>
        <w:ind w:left="840" w:right="195" w:hanging="720"/>
        <w:jc w:val="both"/>
        <w:rPr>
          <w:rFonts w:ascii="Times New Roman" w:hAnsi="Times New Roman" w:cs="Times New Roman"/>
        </w:rPr>
      </w:pPr>
      <w:proofErr w:type="spellStart"/>
      <w:r w:rsidRPr="0087535A">
        <w:rPr>
          <w:rFonts w:ascii="Times New Roman" w:hAnsi="Times New Roman" w:cs="Times New Roman"/>
        </w:rPr>
        <w:t>Laínez</w:t>
      </w:r>
      <w:proofErr w:type="spellEnd"/>
      <w:r w:rsidRPr="0087535A">
        <w:rPr>
          <w:rFonts w:ascii="Times New Roman" w:hAnsi="Times New Roman" w:cs="Times New Roman"/>
        </w:rPr>
        <w:t xml:space="preserve">, J.M., </w:t>
      </w:r>
      <w:proofErr w:type="spellStart"/>
      <w:r w:rsidRPr="0087535A">
        <w:rPr>
          <w:rFonts w:ascii="Times New Roman" w:hAnsi="Times New Roman" w:cs="Times New Roman"/>
        </w:rPr>
        <w:t>Reklaitis</w:t>
      </w:r>
      <w:proofErr w:type="spellEnd"/>
      <w:r w:rsidRPr="0087535A">
        <w:rPr>
          <w:rFonts w:ascii="Times New Roman" w:hAnsi="Times New Roman" w:cs="Times New Roman"/>
        </w:rPr>
        <w:t xml:space="preserve">, G.V. and </w:t>
      </w:r>
      <w:proofErr w:type="spellStart"/>
      <w:r w:rsidRPr="0087535A">
        <w:rPr>
          <w:rFonts w:ascii="Times New Roman" w:hAnsi="Times New Roman" w:cs="Times New Roman"/>
        </w:rPr>
        <w:t>Puigjaner</w:t>
      </w:r>
      <w:proofErr w:type="spellEnd"/>
      <w:r w:rsidRPr="0087535A">
        <w:rPr>
          <w:rFonts w:ascii="Times New Roman" w:hAnsi="Times New Roman" w:cs="Times New Roman"/>
        </w:rPr>
        <w:t>, L., 2010. Linking marketing and supply chain models for improved business strategic decision support. Computers &amp; Chemical Engineering, 34(12),</w:t>
      </w:r>
      <w:r w:rsidRPr="0087535A">
        <w:rPr>
          <w:rFonts w:ascii="Times New Roman" w:hAnsi="Times New Roman" w:cs="Times New Roman"/>
          <w:spacing w:val="-1"/>
        </w:rPr>
        <w:t xml:space="preserve"> </w:t>
      </w:r>
      <w:r w:rsidRPr="0087535A">
        <w:rPr>
          <w:rFonts w:ascii="Times New Roman" w:hAnsi="Times New Roman" w:cs="Times New Roman"/>
        </w:rPr>
        <w:t>pp.2107-2117.</w:t>
      </w:r>
    </w:p>
    <w:p w:rsidR="003F21A5" w:rsidRPr="0087535A" w:rsidRDefault="003F21A5" w:rsidP="003F21A5">
      <w:pPr>
        <w:spacing w:before="161"/>
        <w:ind w:left="840" w:right="196" w:hanging="720"/>
        <w:jc w:val="both"/>
        <w:rPr>
          <w:rFonts w:ascii="Times New Roman" w:hAnsi="Times New Roman" w:cs="Times New Roman"/>
        </w:rPr>
      </w:pPr>
      <w:r w:rsidRPr="0087535A">
        <w:rPr>
          <w:rFonts w:ascii="Times New Roman" w:hAnsi="Times New Roman" w:cs="Times New Roman"/>
        </w:rPr>
        <w:t>Lee, K.C. and Kwon, S., 2008. CAKES-NEGO: Causal knowledge-based expert system for B2B negotiation. Expert Systems with Applications, 35(1-2),</w:t>
      </w:r>
      <w:r w:rsidRPr="0087535A">
        <w:rPr>
          <w:rFonts w:ascii="Times New Roman" w:hAnsi="Times New Roman" w:cs="Times New Roman"/>
          <w:spacing w:val="-5"/>
        </w:rPr>
        <w:t xml:space="preserve"> </w:t>
      </w:r>
      <w:r w:rsidRPr="0087535A">
        <w:rPr>
          <w:rFonts w:ascii="Times New Roman" w:hAnsi="Times New Roman" w:cs="Times New Roman"/>
        </w:rPr>
        <w:t>pp.459-471.</w:t>
      </w:r>
    </w:p>
    <w:p w:rsidR="003F21A5" w:rsidRPr="0087535A" w:rsidRDefault="003F21A5" w:rsidP="003F21A5">
      <w:pPr>
        <w:spacing w:before="163"/>
        <w:ind w:left="840" w:right="195" w:hanging="720"/>
        <w:jc w:val="both"/>
        <w:rPr>
          <w:rFonts w:ascii="Times New Roman" w:hAnsi="Times New Roman" w:cs="Times New Roman"/>
        </w:rPr>
      </w:pPr>
      <w:r w:rsidRPr="0087535A">
        <w:rPr>
          <w:rFonts w:ascii="Times New Roman" w:hAnsi="Times New Roman" w:cs="Times New Roman"/>
        </w:rPr>
        <w:t xml:space="preserve">Lee, Y., </w:t>
      </w:r>
      <w:proofErr w:type="spellStart"/>
      <w:r w:rsidRPr="0087535A">
        <w:rPr>
          <w:rFonts w:ascii="Times New Roman" w:hAnsi="Times New Roman" w:cs="Times New Roman"/>
        </w:rPr>
        <w:t>Filliben</w:t>
      </w:r>
      <w:proofErr w:type="spellEnd"/>
      <w:r w:rsidRPr="0087535A">
        <w:rPr>
          <w:rFonts w:ascii="Times New Roman" w:hAnsi="Times New Roman" w:cs="Times New Roman"/>
        </w:rPr>
        <w:t>,</w:t>
      </w:r>
      <w:r w:rsidRPr="0087535A">
        <w:rPr>
          <w:rFonts w:ascii="Times New Roman" w:hAnsi="Times New Roman" w:cs="Times New Roman"/>
          <w:spacing w:val="-40"/>
        </w:rPr>
        <w:t xml:space="preserve"> </w:t>
      </w:r>
      <w:r w:rsidRPr="0087535A">
        <w:rPr>
          <w:rFonts w:ascii="Times New Roman" w:hAnsi="Times New Roman" w:cs="Times New Roman"/>
        </w:rPr>
        <w:t xml:space="preserve">J.J., </w:t>
      </w:r>
      <w:proofErr w:type="spellStart"/>
      <w:r w:rsidRPr="0087535A">
        <w:rPr>
          <w:rFonts w:ascii="Times New Roman" w:hAnsi="Times New Roman" w:cs="Times New Roman"/>
        </w:rPr>
        <w:t>Micheals</w:t>
      </w:r>
      <w:proofErr w:type="spellEnd"/>
      <w:r w:rsidRPr="0087535A">
        <w:rPr>
          <w:rFonts w:ascii="Times New Roman" w:hAnsi="Times New Roman" w:cs="Times New Roman"/>
        </w:rPr>
        <w:t>, R.J. and Phillips, P.J., 2013. Sensitivity analysis for biometric systems: A methodology based on orthogonal experiment designs. Computer Vision and Image Understanding, 117(5), pp.532-550.</w:t>
      </w:r>
    </w:p>
    <w:p w:rsidR="003F21A5" w:rsidRPr="0087535A" w:rsidRDefault="003F21A5" w:rsidP="003F21A5">
      <w:pPr>
        <w:spacing w:before="163"/>
        <w:ind w:left="840" w:right="197" w:hanging="720"/>
        <w:jc w:val="both"/>
        <w:rPr>
          <w:rFonts w:ascii="Times New Roman" w:hAnsi="Times New Roman" w:cs="Times New Roman"/>
        </w:rPr>
      </w:pPr>
      <w:r w:rsidRPr="0087535A">
        <w:rPr>
          <w:rFonts w:ascii="Times New Roman" w:hAnsi="Times New Roman" w:cs="Times New Roman"/>
        </w:rPr>
        <w:lastRenderedPageBreak/>
        <w:t xml:space="preserve">Lei, T., </w:t>
      </w:r>
      <w:proofErr w:type="spellStart"/>
      <w:r w:rsidRPr="0087535A">
        <w:rPr>
          <w:rFonts w:ascii="Times New Roman" w:hAnsi="Times New Roman" w:cs="Times New Roman"/>
        </w:rPr>
        <w:t>Xiaoyong</w:t>
      </w:r>
      <w:proofErr w:type="spellEnd"/>
      <w:r w:rsidRPr="0087535A">
        <w:rPr>
          <w:rFonts w:ascii="Times New Roman" w:hAnsi="Times New Roman" w:cs="Times New Roman"/>
        </w:rPr>
        <w:t xml:space="preserve">, H. and </w:t>
      </w:r>
      <w:proofErr w:type="spellStart"/>
      <w:r w:rsidRPr="0087535A">
        <w:rPr>
          <w:rFonts w:ascii="Times New Roman" w:hAnsi="Times New Roman" w:cs="Times New Roman"/>
        </w:rPr>
        <w:t>Mingshu</w:t>
      </w:r>
      <w:proofErr w:type="spellEnd"/>
      <w:r w:rsidRPr="0087535A">
        <w:rPr>
          <w:rFonts w:ascii="Times New Roman" w:hAnsi="Times New Roman" w:cs="Times New Roman"/>
        </w:rPr>
        <w:t>, L., 2008. An approach to dynamic service composition based</w:t>
      </w:r>
      <w:r w:rsidRPr="0087535A">
        <w:rPr>
          <w:rFonts w:ascii="Times New Roman" w:hAnsi="Times New Roman" w:cs="Times New Roman"/>
          <w:spacing w:val="-14"/>
        </w:rPr>
        <w:t xml:space="preserve"> </w:t>
      </w:r>
      <w:r w:rsidRPr="0087535A">
        <w:rPr>
          <w:rFonts w:ascii="Times New Roman" w:hAnsi="Times New Roman" w:cs="Times New Roman"/>
        </w:rPr>
        <w:t>on</w:t>
      </w:r>
      <w:r w:rsidRPr="0087535A">
        <w:rPr>
          <w:rFonts w:ascii="Times New Roman" w:hAnsi="Times New Roman" w:cs="Times New Roman"/>
          <w:spacing w:val="-11"/>
        </w:rPr>
        <w:t xml:space="preserve"> </w:t>
      </w:r>
      <w:r w:rsidRPr="0087535A">
        <w:rPr>
          <w:rFonts w:ascii="Times New Roman" w:hAnsi="Times New Roman" w:cs="Times New Roman"/>
        </w:rPr>
        <w:t>context</w:t>
      </w:r>
      <w:r w:rsidRPr="0087535A">
        <w:rPr>
          <w:rFonts w:ascii="Times New Roman" w:hAnsi="Times New Roman" w:cs="Times New Roman"/>
          <w:spacing w:val="-12"/>
        </w:rPr>
        <w:t xml:space="preserve"> </w:t>
      </w:r>
      <w:r w:rsidRPr="0087535A">
        <w:rPr>
          <w:rFonts w:ascii="Times New Roman" w:hAnsi="Times New Roman" w:cs="Times New Roman"/>
        </w:rPr>
        <w:t>negotiation.</w:t>
      </w:r>
      <w:r w:rsidRPr="0087535A">
        <w:rPr>
          <w:rFonts w:ascii="Times New Roman" w:hAnsi="Times New Roman" w:cs="Times New Roman"/>
          <w:spacing w:val="-13"/>
        </w:rPr>
        <w:t xml:space="preserve"> </w:t>
      </w:r>
      <w:r w:rsidRPr="0087535A">
        <w:rPr>
          <w:rFonts w:ascii="Times New Roman" w:hAnsi="Times New Roman" w:cs="Times New Roman"/>
        </w:rPr>
        <w:t>Journal</w:t>
      </w:r>
      <w:r w:rsidRPr="0087535A">
        <w:rPr>
          <w:rFonts w:ascii="Times New Roman" w:hAnsi="Times New Roman" w:cs="Times New Roman"/>
          <w:spacing w:val="-11"/>
        </w:rPr>
        <w:t xml:space="preserve"> </w:t>
      </w:r>
      <w:r w:rsidRPr="0087535A">
        <w:rPr>
          <w:rFonts w:ascii="Times New Roman" w:hAnsi="Times New Roman" w:cs="Times New Roman"/>
        </w:rPr>
        <w:t>of</w:t>
      </w:r>
      <w:r w:rsidRPr="0087535A">
        <w:rPr>
          <w:rFonts w:ascii="Times New Roman" w:hAnsi="Times New Roman" w:cs="Times New Roman"/>
          <w:spacing w:val="-12"/>
        </w:rPr>
        <w:t xml:space="preserve"> </w:t>
      </w:r>
      <w:r w:rsidRPr="0087535A">
        <w:rPr>
          <w:rFonts w:ascii="Times New Roman" w:hAnsi="Times New Roman" w:cs="Times New Roman"/>
        </w:rPr>
        <w:t>Computer</w:t>
      </w:r>
      <w:r w:rsidRPr="0087535A">
        <w:rPr>
          <w:rFonts w:ascii="Times New Roman" w:hAnsi="Times New Roman" w:cs="Times New Roman"/>
          <w:spacing w:val="-10"/>
        </w:rPr>
        <w:t xml:space="preserve"> </w:t>
      </w:r>
      <w:r w:rsidRPr="0087535A">
        <w:rPr>
          <w:rFonts w:ascii="Times New Roman" w:hAnsi="Times New Roman" w:cs="Times New Roman"/>
        </w:rPr>
        <w:t>Research</w:t>
      </w:r>
      <w:r w:rsidRPr="0087535A">
        <w:rPr>
          <w:rFonts w:ascii="Times New Roman" w:hAnsi="Times New Roman" w:cs="Times New Roman"/>
          <w:spacing w:val="-12"/>
        </w:rPr>
        <w:t xml:space="preserve"> </w:t>
      </w:r>
      <w:r w:rsidRPr="0087535A">
        <w:rPr>
          <w:rFonts w:ascii="Times New Roman" w:hAnsi="Times New Roman" w:cs="Times New Roman"/>
        </w:rPr>
        <w:t>and</w:t>
      </w:r>
      <w:r w:rsidRPr="0087535A">
        <w:rPr>
          <w:rFonts w:ascii="Times New Roman" w:hAnsi="Times New Roman" w:cs="Times New Roman"/>
          <w:spacing w:val="-13"/>
        </w:rPr>
        <w:t xml:space="preserve"> </w:t>
      </w:r>
      <w:r w:rsidRPr="0087535A">
        <w:rPr>
          <w:rFonts w:ascii="Times New Roman" w:hAnsi="Times New Roman" w:cs="Times New Roman"/>
        </w:rPr>
        <w:t>Development,</w:t>
      </w:r>
      <w:r w:rsidRPr="0087535A">
        <w:rPr>
          <w:rFonts w:ascii="Times New Roman" w:hAnsi="Times New Roman" w:cs="Times New Roman"/>
          <w:spacing w:val="-11"/>
        </w:rPr>
        <w:t xml:space="preserve"> </w:t>
      </w:r>
      <w:r w:rsidRPr="0087535A">
        <w:rPr>
          <w:rFonts w:ascii="Times New Roman" w:hAnsi="Times New Roman" w:cs="Times New Roman"/>
        </w:rPr>
        <w:t>45(11), p.1902.</w:t>
      </w:r>
    </w:p>
    <w:p w:rsidR="003F21A5" w:rsidRPr="0087535A" w:rsidRDefault="003F21A5" w:rsidP="003F21A5">
      <w:pPr>
        <w:spacing w:before="162"/>
        <w:ind w:left="840" w:right="194" w:hanging="720"/>
        <w:jc w:val="both"/>
        <w:rPr>
          <w:rFonts w:ascii="Times New Roman" w:hAnsi="Times New Roman" w:cs="Times New Roman"/>
        </w:rPr>
      </w:pPr>
      <w:proofErr w:type="spellStart"/>
      <w:r w:rsidRPr="0087535A">
        <w:rPr>
          <w:rFonts w:ascii="Times New Roman" w:hAnsi="Times New Roman" w:cs="Times New Roman"/>
        </w:rPr>
        <w:t>Leskelä</w:t>
      </w:r>
      <w:proofErr w:type="spellEnd"/>
      <w:r w:rsidRPr="0087535A">
        <w:rPr>
          <w:rFonts w:ascii="Times New Roman" w:hAnsi="Times New Roman" w:cs="Times New Roman"/>
        </w:rPr>
        <w:t>,</w:t>
      </w:r>
      <w:r w:rsidRPr="0087535A">
        <w:rPr>
          <w:rFonts w:ascii="Times New Roman" w:hAnsi="Times New Roman" w:cs="Times New Roman"/>
          <w:spacing w:val="-6"/>
        </w:rPr>
        <w:t xml:space="preserve"> </w:t>
      </w:r>
      <w:r w:rsidRPr="0087535A">
        <w:rPr>
          <w:rFonts w:ascii="Times New Roman" w:hAnsi="Times New Roman" w:cs="Times New Roman"/>
        </w:rPr>
        <w:t>R.L.,</w:t>
      </w:r>
      <w:r w:rsidRPr="0087535A">
        <w:rPr>
          <w:rFonts w:ascii="Times New Roman" w:hAnsi="Times New Roman" w:cs="Times New Roman"/>
          <w:spacing w:val="-7"/>
        </w:rPr>
        <w:t xml:space="preserve"> </w:t>
      </w:r>
      <w:proofErr w:type="spellStart"/>
      <w:r w:rsidRPr="0087535A">
        <w:rPr>
          <w:rFonts w:ascii="Times New Roman" w:hAnsi="Times New Roman" w:cs="Times New Roman"/>
        </w:rPr>
        <w:t>Teich</w:t>
      </w:r>
      <w:proofErr w:type="spellEnd"/>
      <w:r w:rsidRPr="0087535A">
        <w:rPr>
          <w:rFonts w:ascii="Times New Roman" w:hAnsi="Times New Roman" w:cs="Times New Roman"/>
        </w:rPr>
        <w:t>,</w:t>
      </w:r>
      <w:r w:rsidRPr="0087535A">
        <w:rPr>
          <w:rFonts w:ascii="Times New Roman" w:hAnsi="Times New Roman" w:cs="Times New Roman"/>
          <w:spacing w:val="-5"/>
        </w:rPr>
        <w:t xml:space="preserve"> </w:t>
      </w:r>
      <w:r w:rsidRPr="0087535A">
        <w:rPr>
          <w:rFonts w:ascii="Times New Roman" w:hAnsi="Times New Roman" w:cs="Times New Roman"/>
        </w:rPr>
        <w:t>J.,</w:t>
      </w:r>
      <w:r w:rsidRPr="0087535A">
        <w:rPr>
          <w:rFonts w:ascii="Times New Roman" w:hAnsi="Times New Roman" w:cs="Times New Roman"/>
          <w:spacing w:val="-5"/>
        </w:rPr>
        <w:t xml:space="preserve"> </w:t>
      </w:r>
      <w:proofErr w:type="spellStart"/>
      <w:r w:rsidRPr="0087535A">
        <w:rPr>
          <w:rFonts w:ascii="Times New Roman" w:hAnsi="Times New Roman" w:cs="Times New Roman"/>
        </w:rPr>
        <w:t>Wallenius</w:t>
      </w:r>
      <w:proofErr w:type="spellEnd"/>
      <w:r w:rsidRPr="0087535A">
        <w:rPr>
          <w:rFonts w:ascii="Times New Roman" w:hAnsi="Times New Roman" w:cs="Times New Roman"/>
        </w:rPr>
        <w:t>,</w:t>
      </w:r>
      <w:r w:rsidRPr="0087535A">
        <w:rPr>
          <w:rFonts w:ascii="Times New Roman" w:hAnsi="Times New Roman" w:cs="Times New Roman"/>
          <w:spacing w:val="-3"/>
        </w:rPr>
        <w:t xml:space="preserve"> </w:t>
      </w:r>
      <w:r w:rsidRPr="0087535A">
        <w:rPr>
          <w:rFonts w:ascii="Times New Roman" w:hAnsi="Times New Roman" w:cs="Times New Roman"/>
        </w:rPr>
        <w:t>H.</w:t>
      </w:r>
      <w:r w:rsidRPr="0087535A">
        <w:rPr>
          <w:rFonts w:ascii="Times New Roman" w:hAnsi="Times New Roman" w:cs="Times New Roman"/>
          <w:spacing w:val="-5"/>
        </w:rPr>
        <w:t xml:space="preserve"> </w:t>
      </w:r>
      <w:r w:rsidRPr="0087535A">
        <w:rPr>
          <w:rFonts w:ascii="Times New Roman" w:hAnsi="Times New Roman" w:cs="Times New Roman"/>
        </w:rPr>
        <w:t>and</w:t>
      </w:r>
      <w:r w:rsidRPr="0087535A">
        <w:rPr>
          <w:rFonts w:ascii="Times New Roman" w:hAnsi="Times New Roman" w:cs="Times New Roman"/>
          <w:spacing w:val="-6"/>
        </w:rPr>
        <w:t xml:space="preserve"> </w:t>
      </w:r>
      <w:proofErr w:type="spellStart"/>
      <w:r w:rsidRPr="0087535A">
        <w:rPr>
          <w:rFonts w:ascii="Times New Roman" w:hAnsi="Times New Roman" w:cs="Times New Roman"/>
        </w:rPr>
        <w:t>Wallenius</w:t>
      </w:r>
      <w:proofErr w:type="spellEnd"/>
      <w:r w:rsidRPr="0087535A">
        <w:rPr>
          <w:rFonts w:ascii="Times New Roman" w:hAnsi="Times New Roman" w:cs="Times New Roman"/>
        </w:rPr>
        <w:t>,</w:t>
      </w:r>
      <w:r w:rsidRPr="0087535A">
        <w:rPr>
          <w:rFonts w:ascii="Times New Roman" w:hAnsi="Times New Roman" w:cs="Times New Roman"/>
          <w:spacing w:val="-8"/>
        </w:rPr>
        <w:t xml:space="preserve"> </w:t>
      </w:r>
      <w:r w:rsidRPr="0087535A">
        <w:rPr>
          <w:rFonts w:ascii="Times New Roman" w:hAnsi="Times New Roman" w:cs="Times New Roman"/>
        </w:rPr>
        <w:t>J.,</w:t>
      </w:r>
      <w:r w:rsidRPr="0087535A">
        <w:rPr>
          <w:rFonts w:ascii="Times New Roman" w:hAnsi="Times New Roman" w:cs="Times New Roman"/>
          <w:spacing w:val="-2"/>
        </w:rPr>
        <w:t xml:space="preserve"> </w:t>
      </w:r>
      <w:r w:rsidRPr="0087535A">
        <w:rPr>
          <w:rFonts w:ascii="Times New Roman" w:hAnsi="Times New Roman" w:cs="Times New Roman"/>
        </w:rPr>
        <w:t>2007.</w:t>
      </w:r>
      <w:r w:rsidRPr="0087535A">
        <w:rPr>
          <w:rFonts w:ascii="Times New Roman" w:hAnsi="Times New Roman" w:cs="Times New Roman"/>
          <w:spacing w:val="-6"/>
        </w:rPr>
        <w:t xml:space="preserve"> </w:t>
      </w:r>
      <w:r w:rsidRPr="0087535A">
        <w:rPr>
          <w:rFonts w:ascii="Times New Roman" w:hAnsi="Times New Roman" w:cs="Times New Roman"/>
        </w:rPr>
        <w:t>Decision</w:t>
      </w:r>
      <w:r w:rsidRPr="0087535A">
        <w:rPr>
          <w:rFonts w:ascii="Times New Roman" w:hAnsi="Times New Roman" w:cs="Times New Roman"/>
          <w:spacing w:val="-5"/>
        </w:rPr>
        <w:t xml:space="preserve"> </w:t>
      </w:r>
      <w:r w:rsidRPr="0087535A">
        <w:rPr>
          <w:rFonts w:ascii="Times New Roman" w:hAnsi="Times New Roman" w:cs="Times New Roman"/>
        </w:rPr>
        <w:t>support</w:t>
      </w:r>
      <w:r w:rsidRPr="0087535A">
        <w:rPr>
          <w:rFonts w:ascii="Times New Roman" w:hAnsi="Times New Roman" w:cs="Times New Roman"/>
          <w:spacing w:val="-5"/>
        </w:rPr>
        <w:t xml:space="preserve"> </w:t>
      </w:r>
      <w:r w:rsidRPr="0087535A">
        <w:rPr>
          <w:rFonts w:ascii="Times New Roman" w:hAnsi="Times New Roman" w:cs="Times New Roman"/>
        </w:rPr>
        <w:t>for</w:t>
      </w:r>
      <w:r w:rsidRPr="0087535A">
        <w:rPr>
          <w:rFonts w:ascii="Times New Roman" w:hAnsi="Times New Roman" w:cs="Times New Roman"/>
          <w:spacing w:val="-3"/>
        </w:rPr>
        <w:t xml:space="preserve"> </w:t>
      </w:r>
      <w:r w:rsidRPr="0087535A">
        <w:rPr>
          <w:rFonts w:ascii="Times New Roman" w:hAnsi="Times New Roman" w:cs="Times New Roman"/>
        </w:rPr>
        <w:t>multi-unit combinatorial bundle auctions. Decision Support Systems, 43(2),</w:t>
      </w:r>
      <w:r w:rsidRPr="0087535A">
        <w:rPr>
          <w:rFonts w:ascii="Times New Roman" w:hAnsi="Times New Roman" w:cs="Times New Roman"/>
          <w:spacing w:val="-2"/>
        </w:rPr>
        <w:t xml:space="preserve"> </w:t>
      </w:r>
      <w:r w:rsidRPr="0087535A">
        <w:rPr>
          <w:rFonts w:ascii="Times New Roman" w:hAnsi="Times New Roman" w:cs="Times New Roman"/>
        </w:rPr>
        <w:t>pp.420-434.</w:t>
      </w:r>
    </w:p>
    <w:p w:rsidR="003F21A5" w:rsidRPr="0087535A" w:rsidRDefault="003F21A5" w:rsidP="003F21A5">
      <w:pPr>
        <w:spacing w:before="162"/>
        <w:ind w:left="840" w:right="138" w:hanging="720"/>
        <w:jc w:val="both"/>
        <w:rPr>
          <w:rFonts w:ascii="Times New Roman" w:hAnsi="Times New Roman" w:cs="Times New Roman"/>
        </w:rPr>
      </w:pPr>
      <w:r w:rsidRPr="0087535A">
        <w:rPr>
          <w:rFonts w:ascii="Times New Roman" w:hAnsi="Times New Roman" w:cs="Times New Roman"/>
        </w:rPr>
        <w:t xml:space="preserve">Leung, K.H., </w:t>
      </w:r>
      <w:proofErr w:type="spellStart"/>
      <w:r w:rsidRPr="0087535A">
        <w:rPr>
          <w:rFonts w:ascii="Times New Roman" w:hAnsi="Times New Roman" w:cs="Times New Roman"/>
        </w:rPr>
        <w:t>Luk</w:t>
      </w:r>
      <w:proofErr w:type="spellEnd"/>
      <w:r w:rsidRPr="0087535A">
        <w:rPr>
          <w:rFonts w:ascii="Times New Roman" w:hAnsi="Times New Roman" w:cs="Times New Roman"/>
        </w:rPr>
        <w:t>, C.C., Choy, K.L., Lam, H.Y. and Lee, C.K., 2019. A B2B flexible pricing decision support system for managing the request for quotation process under e- commerce</w:t>
      </w:r>
      <w:r w:rsidRPr="0087535A">
        <w:rPr>
          <w:rFonts w:ascii="Times New Roman" w:hAnsi="Times New Roman" w:cs="Times New Roman"/>
          <w:spacing w:val="-9"/>
        </w:rPr>
        <w:t xml:space="preserve"> </w:t>
      </w:r>
      <w:r w:rsidRPr="0087535A">
        <w:rPr>
          <w:rFonts w:ascii="Times New Roman" w:hAnsi="Times New Roman" w:cs="Times New Roman"/>
        </w:rPr>
        <w:t>business</w:t>
      </w:r>
      <w:r w:rsidRPr="0087535A">
        <w:rPr>
          <w:rFonts w:ascii="Times New Roman" w:hAnsi="Times New Roman" w:cs="Times New Roman"/>
          <w:spacing w:val="-9"/>
        </w:rPr>
        <w:t xml:space="preserve"> </w:t>
      </w:r>
      <w:r w:rsidRPr="0087535A">
        <w:rPr>
          <w:rFonts w:ascii="Times New Roman" w:hAnsi="Times New Roman" w:cs="Times New Roman"/>
        </w:rPr>
        <w:t>environment.</w:t>
      </w:r>
      <w:r w:rsidRPr="0087535A">
        <w:rPr>
          <w:rFonts w:ascii="Times New Roman" w:hAnsi="Times New Roman" w:cs="Times New Roman"/>
          <w:spacing w:val="-6"/>
        </w:rPr>
        <w:t xml:space="preserve"> </w:t>
      </w:r>
      <w:r w:rsidRPr="0087535A">
        <w:rPr>
          <w:rFonts w:ascii="Times New Roman" w:hAnsi="Times New Roman" w:cs="Times New Roman"/>
        </w:rPr>
        <w:t>International</w:t>
      </w:r>
      <w:r w:rsidRPr="0087535A">
        <w:rPr>
          <w:rFonts w:ascii="Times New Roman" w:hAnsi="Times New Roman" w:cs="Times New Roman"/>
          <w:spacing w:val="-13"/>
        </w:rPr>
        <w:t xml:space="preserve"> </w:t>
      </w:r>
      <w:r w:rsidRPr="0087535A">
        <w:rPr>
          <w:rFonts w:ascii="Times New Roman" w:hAnsi="Times New Roman" w:cs="Times New Roman"/>
        </w:rPr>
        <w:t>Journal</w:t>
      </w:r>
      <w:r w:rsidRPr="0087535A">
        <w:rPr>
          <w:rFonts w:ascii="Times New Roman" w:hAnsi="Times New Roman" w:cs="Times New Roman"/>
          <w:spacing w:val="-10"/>
        </w:rPr>
        <w:t xml:space="preserve"> </w:t>
      </w:r>
      <w:r w:rsidRPr="0087535A">
        <w:rPr>
          <w:rFonts w:ascii="Times New Roman" w:hAnsi="Times New Roman" w:cs="Times New Roman"/>
        </w:rPr>
        <w:t>of</w:t>
      </w:r>
      <w:r w:rsidRPr="0087535A">
        <w:rPr>
          <w:rFonts w:ascii="Times New Roman" w:hAnsi="Times New Roman" w:cs="Times New Roman"/>
          <w:spacing w:val="-9"/>
        </w:rPr>
        <w:t xml:space="preserve"> </w:t>
      </w:r>
      <w:r w:rsidRPr="0087535A">
        <w:rPr>
          <w:rFonts w:ascii="Times New Roman" w:hAnsi="Times New Roman" w:cs="Times New Roman"/>
        </w:rPr>
        <w:t>Production</w:t>
      </w:r>
      <w:r w:rsidRPr="0087535A">
        <w:rPr>
          <w:rFonts w:ascii="Times New Roman" w:hAnsi="Times New Roman" w:cs="Times New Roman"/>
          <w:spacing w:val="-9"/>
        </w:rPr>
        <w:t xml:space="preserve"> </w:t>
      </w:r>
      <w:r w:rsidRPr="0087535A">
        <w:rPr>
          <w:rFonts w:ascii="Times New Roman" w:hAnsi="Times New Roman" w:cs="Times New Roman"/>
        </w:rPr>
        <w:t>Research,</w:t>
      </w:r>
      <w:r w:rsidRPr="0087535A">
        <w:rPr>
          <w:rFonts w:ascii="Times New Roman" w:hAnsi="Times New Roman" w:cs="Times New Roman"/>
          <w:spacing w:val="-10"/>
        </w:rPr>
        <w:t xml:space="preserve"> </w:t>
      </w:r>
      <w:r w:rsidRPr="0087535A">
        <w:rPr>
          <w:rFonts w:ascii="Times New Roman" w:hAnsi="Times New Roman" w:cs="Times New Roman"/>
        </w:rPr>
        <w:t>57(20), pp.6528-6551.</w:t>
      </w:r>
    </w:p>
    <w:p w:rsidR="003F21A5" w:rsidRPr="0087535A" w:rsidRDefault="003F21A5" w:rsidP="003F21A5">
      <w:pPr>
        <w:spacing w:before="66"/>
        <w:ind w:left="840" w:right="194" w:hanging="720"/>
        <w:jc w:val="both"/>
        <w:rPr>
          <w:rFonts w:ascii="Times New Roman" w:hAnsi="Times New Roman" w:cs="Times New Roman"/>
        </w:rPr>
      </w:pPr>
      <w:r w:rsidRPr="0087535A">
        <w:rPr>
          <w:rFonts w:ascii="Times New Roman" w:hAnsi="Times New Roman" w:cs="Times New Roman"/>
        </w:rPr>
        <w:t>Leung, X.Y., Sun, J. and Bai, B., 2017. Bibliometrics of social media research: A co-citation and co-word analysis. International Journal of Hospitality Management, 66,</w:t>
      </w:r>
      <w:r w:rsidRPr="0087535A">
        <w:rPr>
          <w:rFonts w:ascii="Times New Roman" w:hAnsi="Times New Roman" w:cs="Times New Roman"/>
          <w:spacing w:val="-18"/>
        </w:rPr>
        <w:t xml:space="preserve"> </w:t>
      </w:r>
      <w:r w:rsidRPr="0087535A">
        <w:rPr>
          <w:rFonts w:ascii="Times New Roman" w:hAnsi="Times New Roman" w:cs="Times New Roman"/>
        </w:rPr>
        <w:t>pp.35-45.</w:t>
      </w:r>
    </w:p>
    <w:p w:rsidR="003F21A5" w:rsidRPr="0087535A" w:rsidRDefault="003F21A5" w:rsidP="003F21A5">
      <w:pPr>
        <w:spacing w:before="163"/>
        <w:ind w:left="840" w:right="195" w:hanging="720"/>
        <w:jc w:val="both"/>
        <w:rPr>
          <w:rFonts w:ascii="Times New Roman" w:hAnsi="Times New Roman" w:cs="Times New Roman"/>
        </w:rPr>
      </w:pPr>
      <w:r w:rsidRPr="0087535A">
        <w:rPr>
          <w:rFonts w:ascii="Times New Roman" w:hAnsi="Times New Roman" w:cs="Times New Roman"/>
        </w:rPr>
        <w:t xml:space="preserve">Li, S. and Li, J.Z., 2009. Hybridising human judgment, AHP, simulation and a fuzzy expert system for strategy formulation under uncertainty. Expert Systems </w:t>
      </w:r>
      <w:proofErr w:type="gramStart"/>
      <w:r w:rsidRPr="0087535A">
        <w:rPr>
          <w:rFonts w:ascii="Times New Roman" w:hAnsi="Times New Roman" w:cs="Times New Roman"/>
        </w:rPr>
        <w:t>with  Applications</w:t>
      </w:r>
      <w:proofErr w:type="gramEnd"/>
      <w:r w:rsidRPr="0087535A">
        <w:rPr>
          <w:rFonts w:ascii="Times New Roman" w:hAnsi="Times New Roman" w:cs="Times New Roman"/>
        </w:rPr>
        <w:t>, 36(3),</w:t>
      </w:r>
      <w:r w:rsidRPr="0087535A">
        <w:rPr>
          <w:rFonts w:ascii="Times New Roman" w:hAnsi="Times New Roman" w:cs="Times New Roman"/>
          <w:spacing w:val="1"/>
        </w:rPr>
        <w:t xml:space="preserve"> </w:t>
      </w:r>
      <w:r w:rsidRPr="0087535A">
        <w:rPr>
          <w:rFonts w:ascii="Times New Roman" w:hAnsi="Times New Roman" w:cs="Times New Roman"/>
        </w:rPr>
        <w:t>pp.5557-5564.</w:t>
      </w:r>
    </w:p>
    <w:p w:rsidR="003F21A5" w:rsidRPr="0087535A" w:rsidRDefault="003F21A5" w:rsidP="003F21A5">
      <w:pPr>
        <w:spacing w:before="161"/>
        <w:ind w:left="840" w:right="203" w:hanging="720"/>
        <w:jc w:val="both"/>
        <w:rPr>
          <w:rFonts w:ascii="Times New Roman" w:hAnsi="Times New Roman" w:cs="Times New Roman"/>
        </w:rPr>
      </w:pPr>
      <w:r w:rsidRPr="0087535A">
        <w:rPr>
          <w:rFonts w:ascii="Times New Roman" w:hAnsi="Times New Roman" w:cs="Times New Roman"/>
        </w:rPr>
        <w:t>Li, S., 2000. The development of a hybrid intelligent system for developing marketing strategy. Decision Support Systems, 27(4),</w:t>
      </w:r>
      <w:r w:rsidRPr="0087535A">
        <w:rPr>
          <w:rFonts w:ascii="Times New Roman" w:hAnsi="Times New Roman" w:cs="Times New Roman"/>
          <w:spacing w:val="-1"/>
        </w:rPr>
        <w:t xml:space="preserve"> </w:t>
      </w:r>
      <w:r w:rsidRPr="0087535A">
        <w:rPr>
          <w:rFonts w:ascii="Times New Roman" w:hAnsi="Times New Roman" w:cs="Times New Roman"/>
        </w:rPr>
        <w:t>pp.395-409.</w:t>
      </w:r>
    </w:p>
    <w:p w:rsidR="003F21A5" w:rsidRPr="0087535A" w:rsidRDefault="003F21A5" w:rsidP="003F21A5">
      <w:pPr>
        <w:spacing w:before="163"/>
        <w:ind w:left="840" w:right="189" w:hanging="720"/>
        <w:jc w:val="both"/>
        <w:rPr>
          <w:rFonts w:ascii="Times New Roman" w:hAnsi="Times New Roman" w:cs="Times New Roman"/>
        </w:rPr>
      </w:pPr>
      <w:r w:rsidRPr="0087535A">
        <w:rPr>
          <w:rFonts w:ascii="Times New Roman" w:hAnsi="Times New Roman" w:cs="Times New Roman"/>
        </w:rPr>
        <w:t>Li,</w:t>
      </w:r>
      <w:r w:rsidRPr="0087535A">
        <w:rPr>
          <w:rFonts w:ascii="Times New Roman" w:hAnsi="Times New Roman" w:cs="Times New Roman"/>
          <w:spacing w:val="-4"/>
        </w:rPr>
        <w:t xml:space="preserve"> </w:t>
      </w:r>
      <w:r w:rsidRPr="0087535A">
        <w:rPr>
          <w:rFonts w:ascii="Times New Roman" w:hAnsi="Times New Roman" w:cs="Times New Roman"/>
        </w:rPr>
        <w:t>S.,</w:t>
      </w:r>
      <w:r w:rsidRPr="0087535A">
        <w:rPr>
          <w:rFonts w:ascii="Times New Roman" w:hAnsi="Times New Roman" w:cs="Times New Roman"/>
          <w:spacing w:val="-4"/>
        </w:rPr>
        <w:t xml:space="preserve"> </w:t>
      </w:r>
      <w:r w:rsidRPr="0087535A">
        <w:rPr>
          <w:rFonts w:ascii="Times New Roman" w:hAnsi="Times New Roman" w:cs="Times New Roman"/>
        </w:rPr>
        <w:t>2007.</w:t>
      </w:r>
      <w:r w:rsidRPr="0087535A">
        <w:rPr>
          <w:rFonts w:ascii="Times New Roman" w:hAnsi="Times New Roman" w:cs="Times New Roman"/>
          <w:spacing w:val="-4"/>
        </w:rPr>
        <w:t xml:space="preserve"> </w:t>
      </w:r>
      <w:proofErr w:type="spellStart"/>
      <w:r w:rsidRPr="0087535A">
        <w:rPr>
          <w:rFonts w:ascii="Times New Roman" w:hAnsi="Times New Roman" w:cs="Times New Roman"/>
        </w:rPr>
        <w:t>AgentStra</w:t>
      </w:r>
      <w:proofErr w:type="spellEnd"/>
      <w:r w:rsidRPr="0087535A">
        <w:rPr>
          <w:rFonts w:ascii="Times New Roman" w:hAnsi="Times New Roman" w:cs="Times New Roman"/>
        </w:rPr>
        <w:t>:</w:t>
      </w:r>
      <w:r w:rsidRPr="0087535A">
        <w:rPr>
          <w:rFonts w:ascii="Times New Roman" w:hAnsi="Times New Roman" w:cs="Times New Roman"/>
          <w:spacing w:val="-3"/>
        </w:rPr>
        <w:t xml:space="preserve"> </w:t>
      </w:r>
      <w:proofErr w:type="gramStart"/>
      <w:r w:rsidRPr="0087535A">
        <w:rPr>
          <w:rFonts w:ascii="Times New Roman" w:hAnsi="Times New Roman" w:cs="Times New Roman"/>
        </w:rPr>
        <w:t>an</w:t>
      </w:r>
      <w:proofErr w:type="gramEnd"/>
      <w:r w:rsidRPr="0087535A">
        <w:rPr>
          <w:rFonts w:ascii="Times New Roman" w:hAnsi="Times New Roman" w:cs="Times New Roman"/>
          <w:spacing w:val="-6"/>
        </w:rPr>
        <w:t xml:space="preserve"> </w:t>
      </w:r>
      <w:r w:rsidRPr="0087535A">
        <w:rPr>
          <w:rFonts w:ascii="Times New Roman" w:hAnsi="Times New Roman" w:cs="Times New Roman"/>
        </w:rPr>
        <w:t>Internet-based</w:t>
      </w:r>
      <w:r w:rsidRPr="0087535A">
        <w:rPr>
          <w:rFonts w:ascii="Times New Roman" w:hAnsi="Times New Roman" w:cs="Times New Roman"/>
          <w:spacing w:val="-3"/>
        </w:rPr>
        <w:t xml:space="preserve"> </w:t>
      </w:r>
      <w:r w:rsidRPr="0087535A">
        <w:rPr>
          <w:rFonts w:ascii="Times New Roman" w:hAnsi="Times New Roman" w:cs="Times New Roman"/>
        </w:rPr>
        <w:t>multi-agent</w:t>
      </w:r>
      <w:r w:rsidRPr="0087535A">
        <w:rPr>
          <w:rFonts w:ascii="Times New Roman" w:hAnsi="Times New Roman" w:cs="Times New Roman"/>
          <w:spacing w:val="-4"/>
        </w:rPr>
        <w:t xml:space="preserve"> </w:t>
      </w:r>
      <w:r w:rsidRPr="0087535A">
        <w:rPr>
          <w:rFonts w:ascii="Times New Roman" w:hAnsi="Times New Roman" w:cs="Times New Roman"/>
        </w:rPr>
        <w:t>intelligent</w:t>
      </w:r>
      <w:r w:rsidRPr="0087535A">
        <w:rPr>
          <w:rFonts w:ascii="Times New Roman" w:hAnsi="Times New Roman" w:cs="Times New Roman"/>
          <w:spacing w:val="-3"/>
        </w:rPr>
        <w:t xml:space="preserve"> </w:t>
      </w:r>
      <w:r w:rsidRPr="0087535A">
        <w:rPr>
          <w:rFonts w:ascii="Times New Roman" w:hAnsi="Times New Roman" w:cs="Times New Roman"/>
        </w:rPr>
        <w:t>system</w:t>
      </w:r>
      <w:r w:rsidRPr="0087535A">
        <w:rPr>
          <w:rFonts w:ascii="Times New Roman" w:hAnsi="Times New Roman" w:cs="Times New Roman"/>
          <w:spacing w:val="-7"/>
        </w:rPr>
        <w:t xml:space="preserve"> </w:t>
      </w:r>
      <w:r w:rsidRPr="0087535A">
        <w:rPr>
          <w:rFonts w:ascii="Times New Roman" w:hAnsi="Times New Roman" w:cs="Times New Roman"/>
        </w:rPr>
        <w:t>for</w:t>
      </w:r>
      <w:r w:rsidRPr="0087535A">
        <w:rPr>
          <w:rFonts w:ascii="Times New Roman" w:hAnsi="Times New Roman" w:cs="Times New Roman"/>
          <w:spacing w:val="-3"/>
        </w:rPr>
        <w:t xml:space="preserve"> </w:t>
      </w:r>
      <w:r w:rsidRPr="0087535A">
        <w:rPr>
          <w:rFonts w:ascii="Times New Roman" w:hAnsi="Times New Roman" w:cs="Times New Roman"/>
        </w:rPr>
        <w:t>strategic</w:t>
      </w:r>
      <w:r w:rsidRPr="0087535A">
        <w:rPr>
          <w:rFonts w:ascii="Times New Roman" w:hAnsi="Times New Roman" w:cs="Times New Roman"/>
          <w:spacing w:val="-3"/>
        </w:rPr>
        <w:t xml:space="preserve"> </w:t>
      </w:r>
      <w:r w:rsidRPr="0087535A">
        <w:rPr>
          <w:rFonts w:ascii="Times New Roman" w:hAnsi="Times New Roman" w:cs="Times New Roman"/>
        </w:rPr>
        <w:t>decision- making. Expert Systems with Applications, 33(3),</w:t>
      </w:r>
      <w:r w:rsidRPr="0087535A">
        <w:rPr>
          <w:rFonts w:ascii="Times New Roman" w:hAnsi="Times New Roman" w:cs="Times New Roman"/>
          <w:spacing w:val="-2"/>
        </w:rPr>
        <w:t xml:space="preserve"> </w:t>
      </w:r>
      <w:r w:rsidRPr="0087535A">
        <w:rPr>
          <w:rFonts w:ascii="Times New Roman" w:hAnsi="Times New Roman" w:cs="Times New Roman"/>
        </w:rPr>
        <w:t>pp.565-571.</w:t>
      </w:r>
    </w:p>
    <w:p w:rsidR="003F21A5" w:rsidRPr="0087535A" w:rsidRDefault="003F21A5" w:rsidP="003F21A5">
      <w:pPr>
        <w:spacing w:before="162"/>
        <w:ind w:left="840" w:right="192" w:hanging="720"/>
        <w:jc w:val="both"/>
        <w:rPr>
          <w:rFonts w:ascii="Times New Roman" w:hAnsi="Times New Roman" w:cs="Times New Roman"/>
        </w:rPr>
      </w:pPr>
      <w:r w:rsidRPr="0087535A">
        <w:rPr>
          <w:rFonts w:ascii="Times New Roman" w:hAnsi="Times New Roman" w:cs="Times New Roman"/>
        </w:rPr>
        <w:t xml:space="preserve">Li, X., Wu, C. and Liu, L.C., 2003. Research on vendor selection in vertical business-to- business marketplace. </w:t>
      </w:r>
      <w:proofErr w:type="spellStart"/>
      <w:r w:rsidRPr="0087535A">
        <w:rPr>
          <w:rFonts w:ascii="Times New Roman" w:hAnsi="Times New Roman" w:cs="Times New Roman"/>
        </w:rPr>
        <w:t>Jisuanji</w:t>
      </w:r>
      <w:proofErr w:type="spellEnd"/>
      <w:r w:rsidRPr="0087535A">
        <w:rPr>
          <w:rFonts w:ascii="Times New Roman" w:hAnsi="Times New Roman" w:cs="Times New Roman"/>
        </w:rPr>
        <w:t xml:space="preserve"> </w:t>
      </w:r>
      <w:proofErr w:type="spellStart"/>
      <w:r w:rsidRPr="0087535A">
        <w:rPr>
          <w:rFonts w:ascii="Times New Roman" w:hAnsi="Times New Roman" w:cs="Times New Roman"/>
        </w:rPr>
        <w:t>Jicheng</w:t>
      </w:r>
      <w:proofErr w:type="spellEnd"/>
      <w:r w:rsidRPr="0087535A">
        <w:rPr>
          <w:rFonts w:ascii="Times New Roman" w:hAnsi="Times New Roman" w:cs="Times New Roman"/>
        </w:rPr>
        <w:t xml:space="preserve"> </w:t>
      </w:r>
      <w:proofErr w:type="spellStart"/>
      <w:r w:rsidRPr="0087535A">
        <w:rPr>
          <w:rFonts w:ascii="Times New Roman" w:hAnsi="Times New Roman" w:cs="Times New Roman"/>
        </w:rPr>
        <w:t>Zhizao</w:t>
      </w:r>
      <w:proofErr w:type="spellEnd"/>
      <w:r w:rsidRPr="0087535A">
        <w:rPr>
          <w:rFonts w:ascii="Times New Roman" w:hAnsi="Times New Roman" w:cs="Times New Roman"/>
        </w:rPr>
        <w:t xml:space="preserve"> Xitong/Computer Integrated Manufacturing </w:t>
      </w:r>
      <w:proofErr w:type="gramStart"/>
      <w:r w:rsidRPr="0087535A">
        <w:rPr>
          <w:rFonts w:ascii="Times New Roman" w:hAnsi="Times New Roman" w:cs="Times New Roman"/>
        </w:rPr>
        <w:t>System(</w:t>
      </w:r>
      <w:proofErr w:type="gramEnd"/>
      <w:r w:rsidRPr="0087535A">
        <w:rPr>
          <w:rFonts w:ascii="Times New Roman" w:hAnsi="Times New Roman" w:cs="Times New Roman"/>
        </w:rPr>
        <w:t>China), 9(4),</w:t>
      </w:r>
      <w:r w:rsidRPr="0087535A">
        <w:rPr>
          <w:rFonts w:ascii="Times New Roman" w:hAnsi="Times New Roman" w:cs="Times New Roman"/>
          <w:spacing w:val="-5"/>
        </w:rPr>
        <w:t xml:space="preserve"> </w:t>
      </w:r>
      <w:r w:rsidRPr="0087535A">
        <w:rPr>
          <w:rFonts w:ascii="Times New Roman" w:hAnsi="Times New Roman" w:cs="Times New Roman"/>
        </w:rPr>
        <w:t>pp.270-275.</w:t>
      </w:r>
    </w:p>
    <w:p w:rsidR="003F21A5" w:rsidRPr="0087535A" w:rsidRDefault="003F21A5" w:rsidP="003F21A5">
      <w:pPr>
        <w:spacing w:before="162"/>
        <w:ind w:left="840" w:right="202" w:hanging="720"/>
        <w:jc w:val="both"/>
        <w:rPr>
          <w:rFonts w:ascii="Times New Roman" w:hAnsi="Times New Roman" w:cs="Times New Roman"/>
        </w:rPr>
      </w:pPr>
      <w:r w:rsidRPr="0087535A">
        <w:rPr>
          <w:rFonts w:ascii="Times New Roman" w:hAnsi="Times New Roman" w:cs="Times New Roman"/>
        </w:rPr>
        <w:t>Liang, T.P. and Liu, Y.H., 2018. Research landscape of business intelligence and big data analytics: A bibliometrics study. Expert Systems with Applications, 111,</w:t>
      </w:r>
      <w:r w:rsidRPr="0087535A">
        <w:rPr>
          <w:rFonts w:ascii="Times New Roman" w:hAnsi="Times New Roman" w:cs="Times New Roman"/>
          <w:spacing w:val="-9"/>
        </w:rPr>
        <w:t xml:space="preserve"> </w:t>
      </w:r>
      <w:r w:rsidRPr="0087535A">
        <w:rPr>
          <w:rFonts w:ascii="Times New Roman" w:hAnsi="Times New Roman" w:cs="Times New Roman"/>
        </w:rPr>
        <w:t>pp.2-10.</w:t>
      </w:r>
    </w:p>
    <w:p w:rsidR="003F21A5" w:rsidRPr="0087535A" w:rsidRDefault="003F21A5" w:rsidP="003F21A5">
      <w:pPr>
        <w:spacing w:before="162"/>
        <w:ind w:left="840" w:right="202" w:hanging="720"/>
        <w:jc w:val="both"/>
        <w:rPr>
          <w:rFonts w:ascii="Times New Roman" w:hAnsi="Times New Roman" w:cs="Times New Roman"/>
        </w:rPr>
      </w:pPr>
      <w:r w:rsidRPr="0087535A">
        <w:rPr>
          <w:rFonts w:ascii="Times New Roman" w:hAnsi="Times New Roman" w:cs="Times New Roman"/>
        </w:rPr>
        <w:t xml:space="preserve">Lin, K.P., Yu, C.M. and Chen, K.S., 2019. </w:t>
      </w:r>
      <w:bookmarkStart w:id="57" w:name="OLE_LINK3"/>
      <w:bookmarkStart w:id="58" w:name="OLE_LINK4"/>
      <w:r w:rsidRPr="0087535A">
        <w:rPr>
          <w:rFonts w:ascii="Times New Roman" w:hAnsi="Times New Roman" w:cs="Times New Roman"/>
        </w:rPr>
        <w:t>Production data analysis system using novel process capability indices-based circular economy</w:t>
      </w:r>
      <w:bookmarkEnd w:id="57"/>
      <w:bookmarkEnd w:id="58"/>
      <w:r w:rsidRPr="0087535A">
        <w:rPr>
          <w:rFonts w:ascii="Times New Roman" w:hAnsi="Times New Roman" w:cs="Times New Roman"/>
        </w:rPr>
        <w:t>. </w:t>
      </w:r>
      <w:r w:rsidRPr="0087535A">
        <w:rPr>
          <w:rFonts w:ascii="Times New Roman" w:hAnsi="Times New Roman" w:cs="Times New Roman"/>
          <w:i/>
          <w:iCs/>
        </w:rPr>
        <w:t>Industrial Management &amp; Data Systems</w:t>
      </w:r>
      <w:r w:rsidRPr="0087535A">
        <w:rPr>
          <w:rFonts w:ascii="Times New Roman" w:hAnsi="Times New Roman" w:cs="Times New Roman"/>
        </w:rPr>
        <w:t>.</w:t>
      </w:r>
    </w:p>
    <w:p w:rsidR="003F21A5" w:rsidRPr="0087535A" w:rsidRDefault="003F21A5" w:rsidP="003F21A5">
      <w:pPr>
        <w:spacing w:before="162"/>
        <w:ind w:left="840" w:right="200" w:hanging="720"/>
        <w:jc w:val="both"/>
        <w:rPr>
          <w:rFonts w:ascii="Times New Roman" w:hAnsi="Times New Roman" w:cs="Times New Roman"/>
        </w:rPr>
      </w:pPr>
      <w:r w:rsidRPr="0087535A">
        <w:rPr>
          <w:rFonts w:ascii="Times New Roman" w:hAnsi="Times New Roman" w:cs="Times New Roman"/>
        </w:rPr>
        <w:t>Lin, P.C., Wang, J. and Chin, S.S., 2009. Dynamic optimisation of price, warranty length and production rate. International Journal of Systems Science, 40(4),</w:t>
      </w:r>
      <w:r w:rsidRPr="0087535A">
        <w:rPr>
          <w:rFonts w:ascii="Times New Roman" w:hAnsi="Times New Roman" w:cs="Times New Roman"/>
          <w:spacing w:val="-6"/>
        </w:rPr>
        <w:t xml:space="preserve"> </w:t>
      </w:r>
      <w:r w:rsidRPr="0087535A">
        <w:rPr>
          <w:rFonts w:ascii="Times New Roman" w:hAnsi="Times New Roman" w:cs="Times New Roman"/>
        </w:rPr>
        <w:t>pp.411-420.</w:t>
      </w:r>
    </w:p>
    <w:p w:rsidR="003F21A5" w:rsidRPr="0087535A" w:rsidRDefault="003F21A5" w:rsidP="003F21A5">
      <w:pPr>
        <w:spacing w:before="162"/>
        <w:ind w:left="840" w:right="200" w:hanging="720"/>
        <w:jc w:val="both"/>
        <w:rPr>
          <w:rFonts w:ascii="Times New Roman" w:hAnsi="Times New Roman" w:cs="Times New Roman"/>
        </w:rPr>
      </w:pPr>
      <w:proofErr w:type="spellStart"/>
      <w:r w:rsidRPr="0087535A">
        <w:rPr>
          <w:rFonts w:ascii="Times New Roman" w:hAnsi="Times New Roman" w:cs="Times New Roman"/>
        </w:rPr>
        <w:t>Lv</w:t>
      </w:r>
      <w:proofErr w:type="spellEnd"/>
      <w:r w:rsidRPr="0087535A">
        <w:rPr>
          <w:rFonts w:ascii="Times New Roman" w:hAnsi="Times New Roman" w:cs="Times New Roman"/>
        </w:rPr>
        <w:t xml:space="preserve">, Y. and Lin, D., 2017. </w:t>
      </w:r>
      <w:bookmarkStart w:id="59" w:name="OLE_LINK1"/>
      <w:bookmarkStart w:id="60" w:name="OLE_LINK2"/>
      <w:r w:rsidRPr="0087535A">
        <w:rPr>
          <w:rFonts w:ascii="Times New Roman" w:hAnsi="Times New Roman" w:cs="Times New Roman"/>
        </w:rPr>
        <w:t>Design an intelligent real-time operation planning system in distributed manufacturing network</w:t>
      </w:r>
      <w:bookmarkEnd w:id="59"/>
      <w:bookmarkEnd w:id="60"/>
      <w:r w:rsidRPr="0087535A">
        <w:rPr>
          <w:rFonts w:ascii="Times New Roman" w:hAnsi="Times New Roman" w:cs="Times New Roman"/>
        </w:rPr>
        <w:t>. </w:t>
      </w:r>
      <w:r w:rsidRPr="0087535A">
        <w:rPr>
          <w:rFonts w:ascii="Times New Roman" w:hAnsi="Times New Roman" w:cs="Times New Roman"/>
          <w:i/>
          <w:iCs/>
        </w:rPr>
        <w:t>Industrial Management &amp; Data Systems</w:t>
      </w:r>
      <w:r w:rsidRPr="0087535A">
        <w:rPr>
          <w:rFonts w:ascii="Times New Roman" w:hAnsi="Times New Roman" w:cs="Times New Roman"/>
        </w:rPr>
        <w:t>.</w:t>
      </w:r>
    </w:p>
    <w:p w:rsidR="003F21A5" w:rsidRPr="0087535A" w:rsidRDefault="003F21A5" w:rsidP="003F21A5">
      <w:pPr>
        <w:spacing w:before="162"/>
        <w:ind w:left="840" w:right="197" w:hanging="720"/>
        <w:jc w:val="both"/>
        <w:rPr>
          <w:rFonts w:ascii="Times New Roman" w:hAnsi="Times New Roman" w:cs="Times New Roman"/>
        </w:rPr>
      </w:pPr>
      <w:proofErr w:type="spellStart"/>
      <w:r w:rsidRPr="0087535A">
        <w:rPr>
          <w:rFonts w:ascii="Times New Roman" w:hAnsi="Times New Roman" w:cs="Times New Roman"/>
        </w:rPr>
        <w:t>Maggin</w:t>
      </w:r>
      <w:proofErr w:type="spellEnd"/>
      <w:r w:rsidRPr="0087535A">
        <w:rPr>
          <w:rFonts w:ascii="Times New Roman" w:hAnsi="Times New Roman" w:cs="Times New Roman"/>
        </w:rPr>
        <w:t>, D.M., O'Keeffe, B.V. and Johnson, A.H., 2011. A quantitative synthesis of methodology in the meta-analysis of single-subject research for students with disabilities: 1985–2009. Exceptionality, 19(2),</w:t>
      </w:r>
      <w:r w:rsidRPr="0087535A">
        <w:rPr>
          <w:rFonts w:ascii="Times New Roman" w:hAnsi="Times New Roman" w:cs="Times New Roman"/>
          <w:spacing w:val="-3"/>
        </w:rPr>
        <w:t xml:space="preserve"> </w:t>
      </w:r>
      <w:r w:rsidRPr="0087535A">
        <w:rPr>
          <w:rFonts w:ascii="Times New Roman" w:hAnsi="Times New Roman" w:cs="Times New Roman"/>
        </w:rPr>
        <w:t>pp.109-135.</w:t>
      </w:r>
    </w:p>
    <w:p w:rsidR="003F21A5" w:rsidRPr="0087535A" w:rsidRDefault="003F21A5" w:rsidP="003F21A5">
      <w:pPr>
        <w:spacing w:before="161"/>
        <w:ind w:left="840" w:right="195" w:hanging="720"/>
        <w:jc w:val="both"/>
        <w:rPr>
          <w:rFonts w:ascii="Times New Roman" w:hAnsi="Times New Roman" w:cs="Times New Roman"/>
        </w:rPr>
      </w:pPr>
      <w:r w:rsidRPr="0087535A">
        <w:rPr>
          <w:rFonts w:ascii="Times New Roman" w:hAnsi="Times New Roman" w:cs="Times New Roman"/>
        </w:rPr>
        <w:t>Martínez-López, F.J. and Casillas, J., 2013. Artificial intelligence-based systems applied in industrial marketing: An historical overview, current and future insights. Industrial Marketing Management, 42(4),</w:t>
      </w:r>
      <w:r w:rsidRPr="0087535A">
        <w:rPr>
          <w:rFonts w:ascii="Times New Roman" w:hAnsi="Times New Roman" w:cs="Times New Roman"/>
          <w:spacing w:val="-4"/>
        </w:rPr>
        <w:t xml:space="preserve"> </w:t>
      </w:r>
      <w:r w:rsidRPr="0087535A">
        <w:rPr>
          <w:rFonts w:ascii="Times New Roman" w:hAnsi="Times New Roman" w:cs="Times New Roman"/>
        </w:rPr>
        <w:t>pp.489-495.</w:t>
      </w:r>
    </w:p>
    <w:p w:rsidR="003F21A5" w:rsidRPr="0087535A" w:rsidRDefault="003F21A5" w:rsidP="003F21A5">
      <w:pPr>
        <w:spacing w:before="164"/>
        <w:ind w:left="840" w:right="201" w:hanging="720"/>
        <w:jc w:val="both"/>
        <w:rPr>
          <w:rFonts w:ascii="Times New Roman" w:hAnsi="Times New Roman" w:cs="Times New Roman"/>
        </w:rPr>
      </w:pPr>
      <w:proofErr w:type="spellStart"/>
      <w:r w:rsidRPr="0087535A">
        <w:rPr>
          <w:rFonts w:ascii="Times New Roman" w:hAnsi="Times New Roman" w:cs="Times New Roman"/>
        </w:rPr>
        <w:t>Meire</w:t>
      </w:r>
      <w:proofErr w:type="spellEnd"/>
      <w:r w:rsidRPr="0087535A">
        <w:rPr>
          <w:rFonts w:ascii="Times New Roman" w:hAnsi="Times New Roman" w:cs="Times New Roman"/>
        </w:rPr>
        <w:t xml:space="preserve">, M., </w:t>
      </w:r>
      <w:proofErr w:type="spellStart"/>
      <w:r w:rsidRPr="0087535A">
        <w:rPr>
          <w:rFonts w:ascii="Times New Roman" w:hAnsi="Times New Roman" w:cs="Times New Roman"/>
        </w:rPr>
        <w:t>Ballings</w:t>
      </w:r>
      <w:proofErr w:type="spellEnd"/>
      <w:r w:rsidRPr="0087535A">
        <w:rPr>
          <w:rFonts w:ascii="Times New Roman" w:hAnsi="Times New Roman" w:cs="Times New Roman"/>
        </w:rPr>
        <w:t>, M. and Van den Poel, D., 2017. The added value of social media data in B2B</w:t>
      </w:r>
      <w:r w:rsidRPr="0087535A">
        <w:rPr>
          <w:rFonts w:ascii="Times New Roman" w:hAnsi="Times New Roman" w:cs="Times New Roman"/>
          <w:spacing w:val="-7"/>
        </w:rPr>
        <w:t xml:space="preserve"> </w:t>
      </w:r>
      <w:r w:rsidRPr="0087535A">
        <w:rPr>
          <w:rFonts w:ascii="Times New Roman" w:hAnsi="Times New Roman" w:cs="Times New Roman"/>
        </w:rPr>
        <w:t>customer</w:t>
      </w:r>
      <w:r w:rsidRPr="0087535A">
        <w:rPr>
          <w:rFonts w:ascii="Times New Roman" w:hAnsi="Times New Roman" w:cs="Times New Roman"/>
          <w:spacing w:val="-4"/>
        </w:rPr>
        <w:t xml:space="preserve"> </w:t>
      </w:r>
      <w:r w:rsidRPr="0087535A">
        <w:rPr>
          <w:rFonts w:ascii="Times New Roman" w:hAnsi="Times New Roman" w:cs="Times New Roman"/>
        </w:rPr>
        <w:t>acquisition</w:t>
      </w:r>
      <w:r w:rsidRPr="0087535A">
        <w:rPr>
          <w:rFonts w:ascii="Times New Roman" w:hAnsi="Times New Roman" w:cs="Times New Roman"/>
          <w:spacing w:val="-5"/>
        </w:rPr>
        <w:t xml:space="preserve"> </w:t>
      </w:r>
      <w:r w:rsidRPr="0087535A">
        <w:rPr>
          <w:rFonts w:ascii="Times New Roman" w:hAnsi="Times New Roman" w:cs="Times New Roman"/>
        </w:rPr>
        <w:t>systems:</w:t>
      </w:r>
      <w:r w:rsidRPr="0087535A">
        <w:rPr>
          <w:rFonts w:ascii="Times New Roman" w:hAnsi="Times New Roman" w:cs="Times New Roman"/>
          <w:spacing w:val="-3"/>
        </w:rPr>
        <w:t xml:space="preserve"> </w:t>
      </w:r>
      <w:r w:rsidRPr="0087535A">
        <w:rPr>
          <w:rFonts w:ascii="Times New Roman" w:hAnsi="Times New Roman" w:cs="Times New Roman"/>
        </w:rPr>
        <w:t>A</w:t>
      </w:r>
      <w:r w:rsidRPr="0087535A">
        <w:rPr>
          <w:rFonts w:ascii="Times New Roman" w:hAnsi="Times New Roman" w:cs="Times New Roman"/>
          <w:spacing w:val="-6"/>
        </w:rPr>
        <w:t xml:space="preserve"> </w:t>
      </w:r>
      <w:r w:rsidRPr="0087535A">
        <w:rPr>
          <w:rFonts w:ascii="Times New Roman" w:hAnsi="Times New Roman" w:cs="Times New Roman"/>
        </w:rPr>
        <w:t>real-life</w:t>
      </w:r>
      <w:r w:rsidRPr="0087535A">
        <w:rPr>
          <w:rFonts w:ascii="Times New Roman" w:hAnsi="Times New Roman" w:cs="Times New Roman"/>
          <w:spacing w:val="-4"/>
        </w:rPr>
        <w:t xml:space="preserve"> </w:t>
      </w:r>
      <w:r w:rsidRPr="0087535A">
        <w:rPr>
          <w:rFonts w:ascii="Times New Roman" w:hAnsi="Times New Roman" w:cs="Times New Roman"/>
        </w:rPr>
        <w:t>experiment.</w:t>
      </w:r>
      <w:r w:rsidRPr="0087535A">
        <w:rPr>
          <w:rFonts w:ascii="Times New Roman" w:hAnsi="Times New Roman" w:cs="Times New Roman"/>
          <w:spacing w:val="-6"/>
        </w:rPr>
        <w:t xml:space="preserve"> </w:t>
      </w:r>
      <w:r w:rsidRPr="0087535A">
        <w:rPr>
          <w:rFonts w:ascii="Times New Roman" w:hAnsi="Times New Roman" w:cs="Times New Roman"/>
        </w:rPr>
        <w:t>Decision</w:t>
      </w:r>
      <w:r w:rsidRPr="0087535A">
        <w:rPr>
          <w:rFonts w:ascii="Times New Roman" w:hAnsi="Times New Roman" w:cs="Times New Roman"/>
          <w:spacing w:val="-5"/>
        </w:rPr>
        <w:t xml:space="preserve"> </w:t>
      </w:r>
      <w:r w:rsidRPr="0087535A">
        <w:rPr>
          <w:rFonts w:ascii="Times New Roman" w:hAnsi="Times New Roman" w:cs="Times New Roman"/>
        </w:rPr>
        <w:t>Support</w:t>
      </w:r>
      <w:r w:rsidRPr="0087535A">
        <w:rPr>
          <w:rFonts w:ascii="Times New Roman" w:hAnsi="Times New Roman" w:cs="Times New Roman"/>
          <w:spacing w:val="-4"/>
        </w:rPr>
        <w:t xml:space="preserve"> </w:t>
      </w:r>
      <w:r w:rsidRPr="0087535A">
        <w:rPr>
          <w:rFonts w:ascii="Times New Roman" w:hAnsi="Times New Roman" w:cs="Times New Roman"/>
        </w:rPr>
        <w:t>Systems, 104, pp.26-37.</w:t>
      </w:r>
    </w:p>
    <w:p w:rsidR="003F21A5" w:rsidRPr="0087535A" w:rsidRDefault="003F21A5" w:rsidP="003F21A5">
      <w:pPr>
        <w:spacing w:before="163"/>
        <w:ind w:left="840" w:right="195" w:hanging="720"/>
        <w:jc w:val="both"/>
        <w:rPr>
          <w:rFonts w:ascii="Times New Roman" w:hAnsi="Times New Roman" w:cs="Times New Roman"/>
        </w:rPr>
      </w:pPr>
      <w:r w:rsidRPr="0087535A">
        <w:rPr>
          <w:rFonts w:ascii="Times New Roman" w:hAnsi="Times New Roman" w:cs="Times New Roman"/>
        </w:rPr>
        <w:t>Mentzer, J.T. and Gandhi, N., 1993. Expert systems in industrial marketing. Industrial marketing management, 22(2), pp.109-116.</w:t>
      </w:r>
    </w:p>
    <w:p w:rsidR="003F21A5" w:rsidRPr="0087535A" w:rsidRDefault="003F21A5" w:rsidP="003F21A5">
      <w:pPr>
        <w:spacing w:before="160"/>
        <w:ind w:left="840" w:right="198" w:hanging="720"/>
        <w:jc w:val="both"/>
        <w:rPr>
          <w:rFonts w:ascii="Times New Roman" w:hAnsi="Times New Roman" w:cs="Times New Roman"/>
        </w:rPr>
      </w:pPr>
      <w:r w:rsidRPr="0087535A">
        <w:rPr>
          <w:rFonts w:ascii="Times New Roman" w:hAnsi="Times New Roman" w:cs="Times New Roman"/>
        </w:rPr>
        <w:lastRenderedPageBreak/>
        <w:t>Michel, R., 2000. Business intelligence solutions from reports, to data warehouse tools, to analytic apps for e-business. Manufacturing Systems, 18(12), pp. 80,</w:t>
      </w:r>
      <w:r w:rsidRPr="0087535A">
        <w:rPr>
          <w:rFonts w:ascii="Times New Roman" w:hAnsi="Times New Roman" w:cs="Times New Roman"/>
          <w:spacing w:val="-9"/>
        </w:rPr>
        <w:t xml:space="preserve"> </w:t>
      </w:r>
      <w:r w:rsidRPr="0087535A">
        <w:rPr>
          <w:rFonts w:ascii="Times New Roman" w:hAnsi="Times New Roman" w:cs="Times New Roman"/>
        </w:rPr>
        <w:t>82.</w:t>
      </w:r>
    </w:p>
    <w:p w:rsidR="003F21A5" w:rsidRPr="0087535A" w:rsidRDefault="003F21A5" w:rsidP="003F21A5">
      <w:pPr>
        <w:spacing w:before="164"/>
        <w:ind w:left="840" w:right="195" w:hanging="720"/>
        <w:jc w:val="both"/>
        <w:rPr>
          <w:rFonts w:ascii="Times New Roman" w:hAnsi="Times New Roman" w:cs="Times New Roman"/>
        </w:rPr>
      </w:pPr>
      <w:r w:rsidRPr="0087535A">
        <w:rPr>
          <w:rFonts w:ascii="Times New Roman" w:hAnsi="Times New Roman" w:cs="Times New Roman"/>
        </w:rPr>
        <w:t>Mishra, D., Gunasekaran, A., Papadopoulos, T. and Childe, S.J., 2018. Big Data and supply chain management: a review and bibliometric analysis. Annals of Operations Research, 270(1-2), pp.313-336.</w:t>
      </w:r>
    </w:p>
    <w:p w:rsidR="003F21A5" w:rsidRPr="0087535A" w:rsidRDefault="003F21A5" w:rsidP="003F21A5">
      <w:pPr>
        <w:spacing w:before="163"/>
        <w:ind w:left="840" w:right="200" w:hanging="720"/>
        <w:jc w:val="both"/>
        <w:rPr>
          <w:rFonts w:ascii="Times New Roman" w:hAnsi="Times New Roman" w:cs="Times New Roman"/>
        </w:rPr>
      </w:pPr>
      <w:r w:rsidRPr="0087535A">
        <w:rPr>
          <w:rFonts w:ascii="Times New Roman" w:hAnsi="Times New Roman" w:cs="Times New Roman"/>
        </w:rPr>
        <w:t xml:space="preserve">Moghaddam, S.Q., </w:t>
      </w:r>
      <w:proofErr w:type="spellStart"/>
      <w:r w:rsidRPr="0087535A">
        <w:rPr>
          <w:rFonts w:ascii="Times New Roman" w:hAnsi="Times New Roman" w:cs="Times New Roman"/>
        </w:rPr>
        <w:t>Abdolvand</w:t>
      </w:r>
      <w:proofErr w:type="spellEnd"/>
      <w:r w:rsidRPr="0087535A">
        <w:rPr>
          <w:rFonts w:ascii="Times New Roman" w:hAnsi="Times New Roman" w:cs="Times New Roman"/>
        </w:rPr>
        <w:t xml:space="preserve">, N. and </w:t>
      </w:r>
      <w:proofErr w:type="spellStart"/>
      <w:r w:rsidRPr="0087535A">
        <w:rPr>
          <w:rFonts w:ascii="Times New Roman" w:hAnsi="Times New Roman" w:cs="Times New Roman"/>
        </w:rPr>
        <w:t>Harandi</w:t>
      </w:r>
      <w:proofErr w:type="spellEnd"/>
      <w:r w:rsidRPr="0087535A">
        <w:rPr>
          <w:rFonts w:ascii="Times New Roman" w:hAnsi="Times New Roman" w:cs="Times New Roman"/>
        </w:rPr>
        <w:t xml:space="preserve">, S.R., 2017. A RFMV Model and Customer Segmentation Based on Variety of Products. </w:t>
      </w:r>
      <w:r w:rsidRPr="0087535A">
        <w:rPr>
          <w:rFonts w:ascii="Times New Roman" w:hAnsi="Times New Roman" w:cs="Times New Roman"/>
          <w:i/>
          <w:iCs/>
        </w:rPr>
        <w:t>Information Systems &amp; Telecommunication</w:t>
      </w:r>
      <w:r w:rsidRPr="0087535A">
        <w:rPr>
          <w:rFonts w:ascii="Times New Roman" w:hAnsi="Times New Roman" w:cs="Times New Roman"/>
        </w:rPr>
        <w:t>,</w:t>
      </w:r>
      <w:r w:rsidRPr="0087535A">
        <w:rPr>
          <w:rFonts w:ascii="Times New Roman" w:hAnsi="Times New Roman" w:cs="Times New Roman"/>
          <w:spacing w:val="-1"/>
        </w:rPr>
        <w:t xml:space="preserve"> </w:t>
      </w:r>
      <w:r w:rsidRPr="0087535A">
        <w:rPr>
          <w:rFonts w:ascii="Times New Roman" w:hAnsi="Times New Roman" w:cs="Times New Roman"/>
        </w:rPr>
        <w:t>p.155.</w:t>
      </w:r>
    </w:p>
    <w:p w:rsidR="003F21A5" w:rsidRPr="0087535A" w:rsidRDefault="003F21A5" w:rsidP="003F21A5">
      <w:pPr>
        <w:spacing w:before="161"/>
        <w:ind w:left="840" w:right="196" w:hanging="720"/>
        <w:jc w:val="both"/>
        <w:rPr>
          <w:rFonts w:ascii="Times New Roman" w:hAnsi="Times New Roman" w:cs="Times New Roman"/>
          <w:i/>
          <w:iCs/>
        </w:rPr>
      </w:pPr>
      <w:bookmarkStart w:id="61" w:name="OLE_LINK206"/>
      <w:bookmarkStart w:id="62" w:name="OLE_LINK207"/>
      <w:proofErr w:type="spellStart"/>
      <w:r w:rsidRPr="0087535A">
        <w:rPr>
          <w:rFonts w:ascii="Times New Roman" w:hAnsi="Times New Roman" w:cs="Times New Roman"/>
        </w:rPr>
        <w:t>Moliner</w:t>
      </w:r>
      <w:proofErr w:type="spellEnd"/>
      <w:r w:rsidRPr="0087535A">
        <w:rPr>
          <w:rFonts w:ascii="Times New Roman" w:hAnsi="Times New Roman" w:cs="Times New Roman"/>
        </w:rPr>
        <w:t>-Velazquez, B., Fuentes-</w:t>
      </w:r>
      <w:proofErr w:type="spellStart"/>
      <w:r w:rsidRPr="0087535A">
        <w:rPr>
          <w:rFonts w:ascii="Times New Roman" w:hAnsi="Times New Roman" w:cs="Times New Roman"/>
        </w:rPr>
        <w:t>Blasco</w:t>
      </w:r>
      <w:proofErr w:type="spellEnd"/>
      <w:r w:rsidRPr="0087535A">
        <w:rPr>
          <w:rFonts w:ascii="Times New Roman" w:hAnsi="Times New Roman" w:cs="Times New Roman"/>
        </w:rPr>
        <w:t>, M. and Gil-</w:t>
      </w:r>
      <w:proofErr w:type="spellStart"/>
      <w:r w:rsidRPr="0087535A">
        <w:rPr>
          <w:rFonts w:ascii="Times New Roman" w:hAnsi="Times New Roman" w:cs="Times New Roman"/>
        </w:rPr>
        <w:t>Saura</w:t>
      </w:r>
      <w:proofErr w:type="spellEnd"/>
      <w:r w:rsidRPr="0087535A">
        <w:rPr>
          <w:rFonts w:ascii="Times New Roman" w:hAnsi="Times New Roman" w:cs="Times New Roman"/>
        </w:rPr>
        <w:t>, I., 2014. Value antecedents in relationship between tourism companies. </w:t>
      </w:r>
      <w:r w:rsidRPr="0087535A">
        <w:rPr>
          <w:rFonts w:ascii="Times New Roman" w:hAnsi="Times New Roman" w:cs="Times New Roman"/>
          <w:i/>
          <w:iCs/>
        </w:rPr>
        <w:t>Journal of Business &amp; Industrial Marketing.</w:t>
      </w:r>
      <w:bookmarkEnd w:id="61"/>
      <w:bookmarkEnd w:id="62"/>
    </w:p>
    <w:p w:rsidR="003F21A5" w:rsidRPr="0087535A" w:rsidRDefault="003F21A5" w:rsidP="003F21A5">
      <w:pPr>
        <w:spacing w:before="161"/>
        <w:ind w:left="840" w:right="196" w:hanging="720"/>
        <w:jc w:val="both"/>
        <w:rPr>
          <w:rFonts w:ascii="Times New Roman" w:hAnsi="Times New Roman" w:cs="Times New Roman"/>
        </w:rPr>
      </w:pPr>
      <w:r w:rsidRPr="0087535A">
        <w:rPr>
          <w:rFonts w:ascii="Times New Roman" w:hAnsi="Times New Roman" w:cs="Times New Roman"/>
        </w:rPr>
        <w:t xml:space="preserve">Morioka, S.N. and de Carvalho, M.M., 2016. A systematic literature review towards a conceptual framework for integrating sustainability performance into business. </w:t>
      </w:r>
      <w:r w:rsidRPr="0087535A">
        <w:rPr>
          <w:rFonts w:ascii="Times New Roman" w:hAnsi="Times New Roman" w:cs="Times New Roman"/>
          <w:i/>
          <w:iCs/>
        </w:rPr>
        <w:t>Journal of Cleaner Production, 136</w:t>
      </w:r>
      <w:r w:rsidRPr="0087535A">
        <w:rPr>
          <w:rFonts w:ascii="Times New Roman" w:hAnsi="Times New Roman" w:cs="Times New Roman"/>
        </w:rPr>
        <w:t>, pp.134-146.</w:t>
      </w:r>
    </w:p>
    <w:p w:rsidR="003F21A5" w:rsidRPr="0087535A" w:rsidRDefault="003F21A5" w:rsidP="003F21A5">
      <w:pPr>
        <w:spacing w:before="161"/>
        <w:ind w:left="840" w:right="196" w:hanging="720"/>
        <w:jc w:val="both"/>
        <w:rPr>
          <w:rFonts w:ascii="Times New Roman" w:hAnsi="Times New Roman" w:cs="Times New Roman"/>
        </w:rPr>
      </w:pPr>
      <w:r w:rsidRPr="0087535A">
        <w:rPr>
          <w:rFonts w:ascii="Times New Roman" w:hAnsi="Times New Roman" w:cs="Times New Roman"/>
        </w:rPr>
        <w:t xml:space="preserve">Noori, B., 2013. A case-based reasoning system for adapting selling. </w:t>
      </w:r>
      <w:r w:rsidRPr="0087535A">
        <w:rPr>
          <w:rFonts w:ascii="Times New Roman" w:hAnsi="Times New Roman" w:cs="Times New Roman"/>
          <w:i/>
          <w:iCs/>
        </w:rPr>
        <w:t>International Journal of Electronic Customer Relationship Management, 7(3-4),</w:t>
      </w:r>
      <w:r w:rsidRPr="0087535A">
        <w:rPr>
          <w:rFonts w:ascii="Times New Roman" w:hAnsi="Times New Roman" w:cs="Times New Roman"/>
          <w:spacing w:val="-1"/>
        </w:rPr>
        <w:t xml:space="preserve"> </w:t>
      </w:r>
      <w:r w:rsidRPr="0087535A">
        <w:rPr>
          <w:rFonts w:ascii="Times New Roman" w:hAnsi="Times New Roman" w:cs="Times New Roman"/>
        </w:rPr>
        <w:t>pp.219-230.</w:t>
      </w:r>
    </w:p>
    <w:p w:rsidR="003F21A5" w:rsidRPr="0087535A" w:rsidRDefault="003F21A5" w:rsidP="003F21A5">
      <w:pPr>
        <w:spacing w:before="162"/>
        <w:ind w:left="840" w:right="200" w:hanging="720"/>
        <w:jc w:val="both"/>
        <w:rPr>
          <w:rFonts w:ascii="Times New Roman" w:hAnsi="Times New Roman" w:cs="Times New Roman"/>
        </w:rPr>
      </w:pPr>
      <w:r w:rsidRPr="0087535A">
        <w:rPr>
          <w:rFonts w:ascii="Times New Roman" w:hAnsi="Times New Roman" w:cs="Times New Roman"/>
        </w:rPr>
        <w:t xml:space="preserve">Ozturk, O.C. and </w:t>
      </w:r>
      <w:proofErr w:type="spellStart"/>
      <w:r w:rsidRPr="0087535A">
        <w:rPr>
          <w:rFonts w:ascii="Times New Roman" w:hAnsi="Times New Roman" w:cs="Times New Roman"/>
        </w:rPr>
        <w:t>Karabatı</w:t>
      </w:r>
      <w:proofErr w:type="spellEnd"/>
      <w:r w:rsidRPr="0087535A">
        <w:rPr>
          <w:rFonts w:ascii="Times New Roman" w:hAnsi="Times New Roman" w:cs="Times New Roman"/>
        </w:rPr>
        <w:t>, S., 2017. A decision support framework for evaluating revenue performance in sequential purchase contexts. European Journal of Operational Research, 263(3),</w:t>
      </w:r>
      <w:r w:rsidRPr="0087535A">
        <w:rPr>
          <w:rFonts w:ascii="Times New Roman" w:hAnsi="Times New Roman" w:cs="Times New Roman"/>
          <w:spacing w:val="-1"/>
        </w:rPr>
        <w:t xml:space="preserve"> </w:t>
      </w:r>
      <w:r w:rsidRPr="0087535A">
        <w:rPr>
          <w:rFonts w:ascii="Times New Roman" w:hAnsi="Times New Roman" w:cs="Times New Roman"/>
        </w:rPr>
        <w:t>pp.922-934.</w:t>
      </w:r>
    </w:p>
    <w:p w:rsidR="003F21A5" w:rsidRPr="0087535A" w:rsidRDefault="003F21A5" w:rsidP="003F21A5">
      <w:pPr>
        <w:spacing w:before="164"/>
        <w:ind w:left="840" w:right="201" w:hanging="720"/>
        <w:jc w:val="both"/>
        <w:rPr>
          <w:rFonts w:ascii="Times New Roman" w:hAnsi="Times New Roman" w:cs="Times New Roman"/>
        </w:rPr>
      </w:pPr>
      <w:r w:rsidRPr="0087535A">
        <w:rPr>
          <w:rFonts w:ascii="Times New Roman" w:hAnsi="Times New Roman" w:cs="Times New Roman"/>
        </w:rPr>
        <w:t xml:space="preserve">Pandey, N., </w:t>
      </w:r>
      <w:proofErr w:type="spellStart"/>
      <w:r w:rsidRPr="0087535A">
        <w:rPr>
          <w:rFonts w:ascii="Times New Roman" w:hAnsi="Times New Roman" w:cs="Times New Roman"/>
        </w:rPr>
        <w:t>Nayal</w:t>
      </w:r>
      <w:proofErr w:type="spellEnd"/>
      <w:r w:rsidRPr="0087535A">
        <w:rPr>
          <w:rFonts w:ascii="Times New Roman" w:hAnsi="Times New Roman" w:cs="Times New Roman"/>
        </w:rPr>
        <w:t xml:space="preserve">, P. and Rathore, A.S., 2020. Digital marketing for B2B organizations: structured literature review and future research directions. Journal of Business &amp; Industrial Marketing. </w:t>
      </w:r>
      <w:proofErr w:type="spellStart"/>
      <w:r w:rsidRPr="0087535A">
        <w:rPr>
          <w:rFonts w:ascii="Times New Roman" w:hAnsi="Times New Roman" w:cs="Times New Roman"/>
        </w:rPr>
        <w:t>DoI</w:t>
      </w:r>
      <w:proofErr w:type="spellEnd"/>
      <w:r w:rsidRPr="0087535A">
        <w:rPr>
          <w:rFonts w:ascii="Times New Roman" w:hAnsi="Times New Roman" w:cs="Times New Roman"/>
        </w:rPr>
        <w:t>:</w:t>
      </w:r>
      <w:r w:rsidRPr="0087535A">
        <w:rPr>
          <w:rFonts w:ascii="Times New Roman" w:hAnsi="Times New Roman" w:cs="Times New Roman"/>
          <w:spacing w:val="-1"/>
        </w:rPr>
        <w:t xml:space="preserve"> </w:t>
      </w:r>
      <w:r w:rsidRPr="0087535A">
        <w:rPr>
          <w:rFonts w:ascii="Times New Roman" w:hAnsi="Times New Roman" w:cs="Times New Roman"/>
        </w:rPr>
        <w:t>https://doi.org/10.1108/JBIM-06-2019-0283</w:t>
      </w:r>
    </w:p>
    <w:p w:rsidR="003F21A5" w:rsidRPr="0087535A" w:rsidRDefault="003F21A5" w:rsidP="003F21A5">
      <w:pPr>
        <w:spacing w:before="161"/>
        <w:ind w:left="840" w:right="194" w:hanging="720"/>
        <w:jc w:val="both"/>
        <w:rPr>
          <w:rFonts w:ascii="Times New Roman" w:hAnsi="Times New Roman" w:cs="Times New Roman"/>
        </w:rPr>
      </w:pPr>
      <w:r w:rsidRPr="0087535A">
        <w:rPr>
          <w:rFonts w:ascii="Times New Roman" w:hAnsi="Times New Roman" w:cs="Times New Roman"/>
        </w:rPr>
        <w:t>Park,</w:t>
      </w:r>
      <w:r w:rsidRPr="0087535A">
        <w:rPr>
          <w:rFonts w:ascii="Times New Roman" w:hAnsi="Times New Roman" w:cs="Times New Roman"/>
          <w:spacing w:val="-12"/>
        </w:rPr>
        <w:t xml:space="preserve"> </w:t>
      </w:r>
      <w:r w:rsidRPr="0087535A">
        <w:rPr>
          <w:rFonts w:ascii="Times New Roman" w:hAnsi="Times New Roman" w:cs="Times New Roman"/>
        </w:rPr>
        <w:t>J.H.</w:t>
      </w:r>
      <w:r w:rsidRPr="0087535A">
        <w:rPr>
          <w:rFonts w:ascii="Times New Roman" w:hAnsi="Times New Roman" w:cs="Times New Roman"/>
          <w:spacing w:val="-14"/>
        </w:rPr>
        <w:t xml:space="preserve"> </w:t>
      </w:r>
      <w:r w:rsidRPr="0087535A">
        <w:rPr>
          <w:rFonts w:ascii="Times New Roman" w:hAnsi="Times New Roman" w:cs="Times New Roman"/>
        </w:rPr>
        <w:t>and</w:t>
      </w:r>
      <w:r w:rsidRPr="0087535A">
        <w:rPr>
          <w:rFonts w:ascii="Times New Roman" w:hAnsi="Times New Roman" w:cs="Times New Roman"/>
          <w:spacing w:val="-11"/>
        </w:rPr>
        <w:t xml:space="preserve"> </w:t>
      </w:r>
      <w:r w:rsidRPr="0087535A">
        <w:rPr>
          <w:rFonts w:ascii="Times New Roman" w:hAnsi="Times New Roman" w:cs="Times New Roman"/>
        </w:rPr>
        <w:t>Park,</w:t>
      </w:r>
      <w:r w:rsidRPr="0087535A">
        <w:rPr>
          <w:rFonts w:ascii="Times New Roman" w:hAnsi="Times New Roman" w:cs="Times New Roman"/>
          <w:spacing w:val="-12"/>
        </w:rPr>
        <w:t xml:space="preserve"> </w:t>
      </w:r>
      <w:r w:rsidRPr="0087535A">
        <w:rPr>
          <w:rFonts w:ascii="Times New Roman" w:hAnsi="Times New Roman" w:cs="Times New Roman"/>
        </w:rPr>
        <w:t>S.C.,</w:t>
      </w:r>
      <w:r w:rsidRPr="0087535A">
        <w:rPr>
          <w:rFonts w:ascii="Times New Roman" w:hAnsi="Times New Roman" w:cs="Times New Roman"/>
          <w:spacing w:val="-12"/>
        </w:rPr>
        <w:t xml:space="preserve"> </w:t>
      </w:r>
      <w:r w:rsidRPr="0087535A">
        <w:rPr>
          <w:rFonts w:ascii="Times New Roman" w:hAnsi="Times New Roman" w:cs="Times New Roman"/>
        </w:rPr>
        <w:t>2003.</w:t>
      </w:r>
      <w:r w:rsidRPr="0087535A">
        <w:rPr>
          <w:rFonts w:ascii="Times New Roman" w:hAnsi="Times New Roman" w:cs="Times New Roman"/>
          <w:spacing w:val="-11"/>
        </w:rPr>
        <w:t xml:space="preserve"> </w:t>
      </w:r>
      <w:r w:rsidRPr="0087535A">
        <w:rPr>
          <w:rFonts w:ascii="Times New Roman" w:hAnsi="Times New Roman" w:cs="Times New Roman"/>
        </w:rPr>
        <w:t>Agent-based</w:t>
      </w:r>
      <w:r w:rsidRPr="0087535A">
        <w:rPr>
          <w:rFonts w:ascii="Times New Roman" w:hAnsi="Times New Roman" w:cs="Times New Roman"/>
          <w:spacing w:val="-11"/>
        </w:rPr>
        <w:t xml:space="preserve"> </w:t>
      </w:r>
      <w:r w:rsidRPr="0087535A">
        <w:rPr>
          <w:rFonts w:ascii="Times New Roman" w:hAnsi="Times New Roman" w:cs="Times New Roman"/>
        </w:rPr>
        <w:t>merchandise</w:t>
      </w:r>
      <w:r w:rsidRPr="0087535A">
        <w:rPr>
          <w:rFonts w:ascii="Times New Roman" w:hAnsi="Times New Roman" w:cs="Times New Roman"/>
          <w:spacing w:val="-11"/>
        </w:rPr>
        <w:t xml:space="preserve"> </w:t>
      </w:r>
      <w:r w:rsidRPr="0087535A">
        <w:rPr>
          <w:rFonts w:ascii="Times New Roman" w:hAnsi="Times New Roman" w:cs="Times New Roman"/>
        </w:rPr>
        <w:t>management</w:t>
      </w:r>
      <w:r w:rsidRPr="0087535A">
        <w:rPr>
          <w:rFonts w:ascii="Times New Roman" w:hAnsi="Times New Roman" w:cs="Times New Roman"/>
          <w:spacing w:val="-11"/>
        </w:rPr>
        <w:t xml:space="preserve"> </w:t>
      </w:r>
      <w:r w:rsidRPr="0087535A">
        <w:rPr>
          <w:rFonts w:ascii="Times New Roman" w:hAnsi="Times New Roman" w:cs="Times New Roman"/>
        </w:rPr>
        <w:t>in</w:t>
      </w:r>
      <w:r w:rsidRPr="0087535A">
        <w:rPr>
          <w:rFonts w:ascii="Times New Roman" w:hAnsi="Times New Roman" w:cs="Times New Roman"/>
          <w:spacing w:val="-11"/>
        </w:rPr>
        <w:t xml:space="preserve"> </w:t>
      </w:r>
      <w:r w:rsidRPr="0087535A">
        <w:rPr>
          <w:rFonts w:ascii="Times New Roman" w:hAnsi="Times New Roman" w:cs="Times New Roman"/>
        </w:rPr>
        <w:t xml:space="preserve">business-to-business electronic commerce. </w:t>
      </w:r>
      <w:r w:rsidRPr="0087535A">
        <w:rPr>
          <w:rFonts w:ascii="Times New Roman" w:hAnsi="Times New Roman" w:cs="Times New Roman"/>
          <w:i/>
          <w:iCs/>
        </w:rPr>
        <w:t>Decision Support Systems, 35(3)</w:t>
      </w:r>
      <w:r w:rsidRPr="0087535A">
        <w:rPr>
          <w:rFonts w:ascii="Times New Roman" w:hAnsi="Times New Roman" w:cs="Times New Roman"/>
        </w:rPr>
        <w:t>,</w:t>
      </w:r>
      <w:r w:rsidRPr="0087535A">
        <w:rPr>
          <w:rFonts w:ascii="Times New Roman" w:hAnsi="Times New Roman" w:cs="Times New Roman"/>
          <w:spacing w:val="2"/>
        </w:rPr>
        <w:t xml:space="preserve"> </w:t>
      </w:r>
      <w:r w:rsidRPr="0087535A">
        <w:rPr>
          <w:rFonts w:ascii="Times New Roman" w:hAnsi="Times New Roman" w:cs="Times New Roman"/>
        </w:rPr>
        <w:t>pp.311-333.</w:t>
      </w:r>
    </w:p>
    <w:p w:rsidR="003F21A5" w:rsidRPr="0087535A" w:rsidRDefault="003F21A5" w:rsidP="003F21A5">
      <w:pPr>
        <w:spacing w:before="163"/>
        <w:ind w:left="840" w:right="196" w:hanging="720"/>
        <w:jc w:val="both"/>
        <w:rPr>
          <w:rFonts w:ascii="Times New Roman" w:hAnsi="Times New Roman" w:cs="Times New Roman"/>
        </w:rPr>
      </w:pPr>
      <w:proofErr w:type="spellStart"/>
      <w:r w:rsidRPr="0087535A">
        <w:rPr>
          <w:rFonts w:ascii="Times New Roman" w:hAnsi="Times New Roman" w:cs="Times New Roman"/>
        </w:rPr>
        <w:t>Paschen</w:t>
      </w:r>
      <w:proofErr w:type="spellEnd"/>
      <w:r w:rsidRPr="0087535A">
        <w:rPr>
          <w:rFonts w:ascii="Times New Roman" w:hAnsi="Times New Roman" w:cs="Times New Roman"/>
        </w:rPr>
        <w:t xml:space="preserve">, J., </w:t>
      </w:r>
      <w:proofErr w:type="spellStart"/>
      <w:r w:rsidRPr="0087535A">
        <w:rPr>
          <w:rFonts w:ascii="Times New Roman" w:hAnsi="Times New Roman" w:cs="Times New Roman"/>
        </w:rPr>
        <w:t>Kietzmann</w:t>
      </w:r>
      <w:proofErr w:type="spellEnd"/>
      <w:r w:rsidRPr="0087535A">
        <w:rPr>
          <w:rFonts w:ascii="Times New Roman" w:hAnsi="Times New Roman" w:cs="Times New Roman"/>
        </w:rPr>
        <w:t xml:space="preserve">, J. and </w:t>
      </w:r>
      <w:proofErr w:type="spellStart"/>
      <w:r w:rsidRPr="0087535A">
        <w:rPr>
          <w:rFonts w:ascii="Times New Roman" w:hAnsi="Times New Roman" w:cs="Times New Roman"/>
        </w:rPr>
        <w:t>Kietzmann</w:t>
      </w:r>
      <w:proofErr w:type="spellEnd"/>
      <w:r w:rsidRPr="0087535A">
        <w:rPr>
          <w:rFonts w:ascii="Times New Roman" w:hAnsi="Times New Roman" w:cs="Times New Roman"/>
        </w:rPr>
        <w:t>, T.C., 2019. Artificial intelligence (AI) and its implications</w:t>
      </w:r>
      <w:r w:rsidRPr="0087535A">
        <w:rPr>
          <w:rFonts w:ascii="Times New Roman" w:hAnsi="Times New Roman" w:cs="Times New Roman"/>
          <w:spacing w:val="-11"/>
        </w:rPr>
        <w:t xml:space="preserve"> </w:t>
      </w:r>
      <w:r w:rsidRPr="0087535A">
        <w:rPr>
          <w:rFonts w:ascii="Times New Roman" w:hAnsi="Times New Roman" w:cs="Times New Roman"/>
        </w:rPr>
        <w:t>for</w:t>
      </w:r>
      <w:r w:rsidRPr="0087535A">
        <w:rPr>
          <w:rFonts w:ascii="Times New Roman" w:hAnsi="Times New Roman" w:cs="Times New Roman"/>
          <w:spacing w:val="-11"/>
        </w:rPr>
        <w:t xml:space="preserve"> </w:t>
      </w:r>
      <w:r w:rsidRPr="0087535A">
        <w:rPr>
          <w:rFonts w:ascii="Times New Roman" w:hAnsi="Times New Roman" w:cs="Times New Roman"/>
        </w:rPr>
        <w:t>market</w:t>
      </w:r>
      <w:r w:rsidRPr="0087535A">
        <w:rPr>
          <w:rFonts w:ascii="Times New Roman" w:hAnsi="Times New Roman" w:cs="Times New Roman"/>
          <w:spacing w:val="-11"/>
        </w:rPr>
        <w:t xml:space="preserve"> </w:t>
      </w:r>
      <w:r w:rsidRPr="0087535A">
        <w:rPr>
          <w:rFonts w:ascii="Times New Roman" w:hAnsi="Times New Roman" w:cs="Times New Roman"/>
        </w:rPr>
        <w:t>knowledge</w:t>
      </w:r>
      <w:r w:rsidRPr="0087535A">
        <w:rPr>
          <w:rFonts w:ascii="Times New Roman" w:hAnsi="Times New Roman" w:cs="Times New Roman"/>
          <w:spacing w:val="-12"/>
        </w:rPr>
        <w:t xml:space="preserve"> </w:t>
      </w:r>
      <w:r w:rsidRPr="0087535A">
        <w:rPr>
          <w:rFonts w:ascii="Times New Roman" w:hAnsi="Times New Roman" w:cs="Times New Roman"/>
        </w:rPr>
        <w:t>in</w:t>
      </w:r>
      <w:r w:rsidRPr="0087535A">
        <w:rPr>
          <w:rFonts w:ascii="Times New Roman" w:hAnsi="Times New Roman" w:cs="Times New Roman"/>
          <w:spacing w:val="-12"/>
        </w:rPr>
        <w:t xml:space="preserve"> </w:t>
      </w:r>
      <w:r w:rsidRPr="0087535A">
        <w:rPr>
          <w:rFonts w:ascii="Times New Roman" w:hAnsi="Times New Roman" w:cs="Times New Roman"/>
        </w:rPr>
        <w:t>B2B</w:t>
      </w:r>
      <w:r w:rsidRPr="0087535A">
        <w:rPr>
          <w:rFonts w:ascii="Times New Roman" w:hAnsi="Times New Roman" w:cs="Times New Roman"/>
          <w:spacing w:val="-10"/>
        </w:rPr>
        <w:t xml:space="preserve"> </w:t>
      </w:r>
      <w:r w:rsidRPr="0087535A">
        <w:rPr>
          <w:rFonts w:ascii="Times New Roman" w:hAnsi="Times New Roman" w:cs="Times New Roman"/>
        </w:rPr>
        <w:t>marketing.</w:t>
      </w:r>
      <w:r w:rsidRPr="0087535A">
        <w:rPr>
          <w:rFonts w:ascii="Times New Roman" w:hAnsi="Times New Roman" w:cs="Times New Roman"/>
          <w:spacing w:val="-4"/>
        </w:rPr>
        <w:t xml:space="preserve"> </w:t>
      </w:r>
      <w:r w:rsidRPr="0087535A">
        <w:rPr>
          <w:rFonts w:ascii="Times New Roman" w:hAnsi="Times New Roman" w:cs="Times New Roman"/>
          <w:i/>
          <w:iCs/>
        </w:rPr>
        <w:t>Journal</w:t>
      </w:r>
      <w:r w:rsidRPr="0087535A">
        <w:rPr>
          <w:rFonts w:ascii="Times New Roman" w:hAnsi="Times New Roman" w:cs="Times New Roman"/>
          <w:i/>
          <w:iCs/>
          <w:spacing w:val="-11"/>
        </w:rPr>
        <w:t xml:space="preserve"> </w:t>
      </w:r>
      <w:r w:rsidRPr="0087535A">
        <w:rPr>
          <w:rFonts w:ascii="Times New Roman" w:hAnsi="Times New Roman" w:cs="Times New Roman"/>
          <w:i/>
          <w:iCs/>
        </w:rPr>
        <w:t>of</w:t>
      </w:r>
      <w:r w:rsidRPr="0087535A">
        <w:rPr>
          <w:rFonts w:ascii="Times New Roman" w:hAnsi="Times New Roman" w:cs="Times New Roman"/>
          <w:i/>
          <w:iCs/>
          <w:spacing w:val="-11"/>
        </w:rPr>
        <w:t xml:space="preserve"> </w:t>
      </w:r>
      <w:r w:rsidRPr="0087535A">
        <w:rPr>
          <w:rFonts w:ascii="Times New Roman" w:hAnsi="Times New Roman" w:cs="Times New Roman"/>
          <w:i/>
          <w:iCs/>
        </w:rPr>
        <w:t>Business</w:t>
      </w:r>
      <w:r w:rsidRPr="0087535A">
        <w:rPr>
          <w:rFonts w:ascii="Times New Roman" w:hAnsi="Times New Roman" w:cs="Times New Roman"/>
          <w:i/>
          <w:iCs/>
          <w:spacing w:val="-11"/>
        </w:rPr>
        <w:t xml:space="preserve"> </w:t>
      </w:r>
      <w:r w:rsidRPr="0087535A">
        <w:rPr>
          <w:rFonts w:ascii="Times New Roman" w:hAnsi="Times New Roman" w:cs="Times New Roman"/>
          <w:i/>
          <w:iCs/>
        </w:rPr>
        <w:t>&amp;</w:t>
      </w:r>
      <w:r w:rsidRPr="0087535A">
        <w:rPr>
          <w:rFonts w:ascii="Times New Roman" w:hAnsi="Times New Roman" w:cs="Times New Roman"/>
          <w:i/>
          <w:iCs/>
          <w:spacing w:val="-13"/>
        </w:rPr>
        <w:t xml:space="preserve"> </w:t>
      </w:r>
      <w:r w:rsidRPr="0087535A">
        <w:rPr>
          <w:rFonts w:ascii="Times New Roman" w:hAnsi="Times New Roman" w:cs="Times New Roman"/>
          <w:i/>
          <w:iCs/>
        </w:rPr>
        <w:t>Industrial Marketing, 34(7),</w:t>
      </w:r>
      <w:r w:rsidRPr="0087535A">
        <w:rPr>
          <w:rFonts w:ascii="Times New Roman" w:hAnsi="Times New Roman" w:cs="Times New Roman"/>
        </w:rPr>
        <w:t xml:space="preserve"> pp.</w:t>
      </w:r>
      <w:r w:rsidRPr="0087535A">
        <w:rPr>
          <w:rFonts w:ascii="Times New Roman" w:hAnsi="Times New Roman" w:cs="Times New Roman"/>
          <w:spacing w:val="-4"/>
        </w:rPr>
        <w:t xml:space="preserve"> </w:t>
      </w:r>
      <w:r w:rsidRPr="0087535A">
        <w:rPr>
          <w:rFonts w:ascii="Times New Roman" w:hAnsi="Times New Roman" w:cs="Times New Roman"/>
        </w:rPr>
        <w:t>1410-1419.</w:t>
      </w:r>
    </w:p>
    <w:p w:rsidR="003F21A5" w:rsidRPr="0087535A" w:rsidRDefault="003F21A5" w:rsidP="003F21A5">
      <w:pPr>
        <w:spacing w:before="163"/>
        <w:ind w:left="840" w:right="192" w:hanging="720"/>
        <w:jc w:val="both"/>
        <w:rPr>
          <w:rFonts w:ascii="Times New Roman" w:hAnsi="Times New Roman" w:cs="Times New Roman"/>
        </w:rPr>
      </w:pPr>
      <w:proofErr w:type="spellStart"/>
      <w:r w:rsidRPr="0087535A">
        <w:rPr>
          <w:rFonts w:ascii="Times New Roman" w:hAnsi="Times New Roman" w:cs="Times New Roman"/>
        </w:rPr>
        <w:t>Paschen</w:t>
      </w:r>
      <w:proofErr w:type="spellEnd"/>
      <w:r w:rsidRPr="0087535A">
        <w:rPr>
          <w:rFonts w:ascii="Times New Roman" w:hAnsi="Times New Roman" w:cs="Times New Roman"/>
        </w:rPr>
        <w:t xml:space="preserve">, J., </w:t>
      </w:r>
      <w:proofErr w:type="spellStart"/>
      <w:r w:rsidRPr="0087535A">
        <w:rPr>
          <w:rFonts w:ascii="Times New Roman" w:hAnsi="Times New Roman" w:cs="Times New Roman"/>
        </w:rPr>
        <w:t>Paschen</w:t>
      </w:r>
      <w:proofErr w:type="spellEnd"/>
      <w:r w:rsidRPr="0087535A">
        <w:rPr>
          <w:rFonts w:ascii="Times New Roman" w:hAnsi="Times New Roman" w:cs="Times New Roman"/>
        </w:rPr>
        <w:t xml:space="preserve">, U., Pala, E. and </w:t>
      </w:r>
      <w:proofErr w:type="spellStart"/>
      <w:r w:rsidRPr="0087535A">
        <w:rPr>
          <w:rFonts w:ascii="Times New Roman" w:hAnsi="Times New Roman" w:cs="Times New Roman"/>
        </w:rPr>
        <w:t>Kietzmann</w:t>
      </w:r>
      <w:proofErr w:type="spellEnd"/>
      <w:r w:rsidRPr="0087535A">
        <w:rPr>
          <w:rFonts w:ascii="Times New Roman" w:hAnsi="Times New Roman" w:cs="Times New Roman"/>
        </w:rPr>
        <w:t>, J., 2020b. Artificial intelligence (AI) and value co-creation in B2B sales: Activities, actors and resources. https://www.diva- portal.org/smash/get/diva2: 1400549/FULLTEXT01.pdf</w:t>
      </w:r>
    </w:p>
    <w:p w:rsidR="003F21A5" w:rsidRPr="0087535A" w:rsidRDefault="003F21A5" w:rsidP="003F21A5">
      <w:pPr>
        <w:spacing w:before="161"/>
        <w:ind w:left="840" w:right="201" w:hanging="720"/>
        <w:jc w:val="both"/>
        <w:rPr>
          <w:rFonts w:ascii="Times New Roman" w:hAnsi="Times New Roman" w:cs="Times New Roman"/>
        </w:rPr>
      </w:pPr>
      <w:proofErr w:type="spellStart"/>
      <w:r w:rsidRPr="0087535A">
        <w:rPr>
          <w:rFonts w:ascii="Times New Roman" w:hAnsi="Times New Roman" w:cs="Times New Roman"/>
        </w:rPr>
        <w:t>Paschen</w:t>
      </w:r>
      <w:proofErr w:type="spellEnd"/>
      <w:r w:rsidRPr="0087535A">
        <w:rPr>
          <w:rFonts w:ascii="Times New Roman" w:hAnsi="Times New Roman" w:cs="Times New Roman"/>
        </w:rPr>
        <w:t>, J., Wilson, M. and Ferreira, J.J., 2020a. Collaborative intelligence: How human and artificial</w:t>
      </w:r>
      <w:r w:rsidRPr="0087535A">
        <w:rPr>
          <w:rFonts w:ascii="Times New Roman" w:hAnsi="Times New Roman" w:cs="Times New Roman"/>
          <w:spacing w:val="-6"/>
        </w:rPr>
        <w:t xml:space="preserve"> </w:t>
      </w:r>
      <w:r w:rsidRPr="0087535A">
        <w:rPr>
          <w:rFonts w:ascii="Times New Roman" w:hAnsi="Times New Roman" w:cs="Times New Roman"/>
        </w:rPr>
        <w:t>intelligence</w:t>
      </w:r>
      <w:r w:rsidRPr="0087535A">
        <w:rPr>
          <w:rFonts w:ascii="Times New Roman" w:hAnsi="Times New Roman" w:cs="Times New Roman"/>
          <w:spacing w:val="-7"/>
        </w:rPr>
        <w:t xml:space="preserve"> </w:t>
      </w:r>
      <w:r w:rsidRPr="0087535A">
        <w:rPr>
          <w:rFonts w:ascii="Times New Roman" w:hAnsi="Times New Roman" w:cs="Times New Roman"/>
        </w:rPr>
        <w:t>create</w:t>
      </w:r>
      <w:r w:rsidRPr="0087535A">
        <w:rPr>
          <w:rFonts w:ascii="Times New Roman" w:hAnsi="Times New Roman" w:cs="Times New Roman"/>
          <w:spacing w:val="-9"/>
        </w:rPr>
        <w:t xml:space="preserve"> </w:t>
      </w:r>
      <w:r w:rsidRPr="0087535A">
        <w:rPr>
          <w:rFonts w:ascii="Times New Roman" w:hAnsi="Times New Roman" w:cs="Times New Roman"/>
        </w:rPr>
        <w:t>value</w:t>
      </w:r>
      <w:r w:rsidRPr="0087535A">
        <w:rPr>
          <w:rFonts w:ascii="Times New Roman" w:hAnsi="Times New Roman" w:cs="Times New Roman"/>
          <w:spacing w:val="-7"/>
        </w:rPr>
        <w:t xml:space="preserve"> </w:t>
      </w:r>
      <w:r w:rsidRPr="0087535A">
        <w:rPr>
          <w:rFonts w:ascii="Times New Roman" w:hAnsi="Times New Roman" w:cs="Times New Roman"/>
        </w:rPr>
        <w:t>along</w:t>
      </w:r>
      <w:r w:rsidRPr="0087535A">
        <w:rPr>
          <w:rFonts w:ascii="Times New Roman" w:hAnsi="Times New Roman" w:cs="Times New Roman"/>
          <w:spacing w:val="-9"/>
        </w:rPr>
        <w:t xml:space="preserve"> </w:t>
      </w:r>
      <w:r w:rsidRPr="0087535A">
        <w:rPr>
          <w:rFonts w:ascii="Times New Roman" w:hAnsi="Times New Roman" w:cs="Times New Roman"/>
        </w:rPr>
        <w:t>the</w:t>
      </w:r>
      <w:r w:rsidRPr="0087535A">
        <w:rPr>
          <w:rFonts w:ascii="Times New Roman" w:hAnsi="Times New Roman" w:cs="Times New Roman"/>
          <w:spacing w:val="-7"/>
        </w:rPr>
        <w:t xml:space="preserve"> </w:t>
      </w:r>
      <w:r w:rsidRPr="0087535A">
        <w:rPr>
          <w:rFonts w:ascii="Times New Roman" w:hAnsi="Times New Roman" w:cs="Times New Roman"/>
        </w:rPr>
        <w:t>B2B</w:t>
      </w:r>
      <w:r w:rsidRPr="0087535A">
        <w:rPr>
          <w:rFonts w:ascii="Times New Roman" w:hAnsi="Times New Roman" w:cs="Times New Roman"/>
          <w:spacing w:val="-8"/>
        </w:rPr>
        <w:t xml:space="preserve"> </w:t>
      </w:r>
      <w:r w:rsidRPr="0087535A">
        <w:rPr>
          <w:rFonts w:ascii="Times New Roman" w:hAnsi="Times New Roman" w:cs="Times New Roman"/>
        </w:rPr>
        <w:t>sales</w:t>
      </w:r>
      <w:r w:rsidRPr="0087535A">
        <w:rPr>
          <w:rFonts w:ascii="Times New Roman" w:hAnsi="Times New Roman" w:cs="Times New Roman"/>
          <w:spacing w:val="-9"/>
        </w:rPr>
        <w:t xml:space="preserve"> </w:t>
      </w:r>
      <w:r w:rsidRPr="0087535A">
        <w:rPr>
          <w:rFonts w:ascii="Times New Roman" w:hAnsi="Times New Roman" w:cs="Times New Roman"/>
        </w:rPr>
        <w:t>funnel.</w:t>
      </w:r>
      <w:r w:rsidRPr="0087535A">
        <w:rPr>
          <w:rFonts w:ascii="Times New Roman" w:hAnsi="Times New Roman" w:cs="Times New Roman"/>
          <w:spacing w:val="-6"/>
        </w:rPr>
        <w:t xml:space="preserve"> </w:t>
      </w:r>
      <w:r w:rsidRPr="0087535A">
        <w:rPr>
          <w:rFonts w:ascii="Times New Roman" w:hAnsi="Times New Roman" w:cs="Times New Roman"/>
        </w:rPr>
        <w:t>Business</w:t>
      </w:r>
      <w:r w:rsidRPr="0087535A">
        <w:rPr>
          <w:rFonts w:ascii="Times New Roman" w:hAnsi="Times New Roman" w:cs="Times New Roman"/>
          <w:spacing w:val="-6"/>
        </w:rPr>
        <w:t xml:space="preserve"> </w:t>
      </w:r>
      <w:r w:rsidRPr="0087535A">
        <w:rPr>
          <w:rFonts w:ascii="Times New Roman" w:hAnsi="Times New Roman" w:cs="Times New Roman"/>
        </w:rPr>
        <w:t>Horizons.</w:t>
      </w:r>
      <w:r w:rsidRPr="0087535A">
        <w:rPr>
          <w:rFonts w:ascii="Times New Roman" w:hAnsi="Times New Roman" w:cs="Times New Roman"/>
          <w:spacing w:val="-9"/>
        </w:rPr>
        <w:t xml:space="preserve"> </w:t>
      </w:r>
      <w:proofErr w:type="spellStart"/>
      <w:r w:rsidRPr="0087535A">
        <w:rPr>
          <w:rFonts w:ascii="Times New Roman" w:hAnsi="Times New Roman" w:cs="Times New Roman"/>
        </w:rPr>
        <w:t>DoI</w:t>
      </w:r>
      <w:proofErr w:type="spellEnd"/>
      <w:r w:rsidRPr="0087535A">
        <w:rPr>
          <w:rFonts w:ascii="Times New Roman" w:hAnsi="Times New Roman" w:cs="Times New Roman"/>
        </w:rPr>
        <w:t xml:space="preserve">: </w:t>
      </w:r>
      <w:hyperlink r:id="rId27">
        <w:r w:rsidRPr="0087535A">
          <w:rPr>
            <w:rFonts w:ascii="Times New Roman" w:hAnsi="Times New Roman" w:cs="Times New Roman"/>
          </w:rPr>
          <w:t>https://doi.org/10.1016/j.bushor.2020.01.003</w:t>
        </w:r>
      </w:hyperlink>
    </w:p>
    <w:p w:rsidR="003F21A5" w:rsidRPr="0087535A" w:rsidRDefault="003F21A5" w:rsidP="003F21A5">
      <w:pPr>
        <w:spacing w:before="164"/>
        <w:ind w:left="840" w:right="200" w:hanging="720"/>
        <w:jc w:val="both"/>
        <w:rPr>
          <w:rFonts w:ascii="Times New Roman" w:hAnsi="Times New Roman" w:cs="Times New Roman"/>
        </w:rPr>
      </w:pPr>
      <w:r w:rsidRPr="0087535A">
        <w:rPr>
          <w:rFonts w:ascii="Times New Roman" w:hAnsi="Times New Roman" w:cs="Times New Roman"/>
        </w:rPr>
        <w:t>Pathak, B.K. and Zeng, A.Z., 2001. Achieving Information Integration in Supply Chain Management Through E-Hubs: Concepts and</w:t>
      </w:r>
      <w:r w:rsidRPr="0087535A">
        <w:rPr>
          <w:rFonts w:ascii="Times New Roman" w:hAnsi="Times New Roman" w:cs="Times New Roman"/>
          <w:spacing w:val="-17"/>
        </w:rPr>
        <w:t xml:space="preserve"> </w:t>
      </w:r>
      <w:r w:rsidRPr="0087535A">
        <w:rPr>
          <w:rFonts w:ascii="Times New Roman" w:hAnsi="Times New Roman" w:cs="Times New Roman"/>
        </w:rPr>
        <w:t>Analysis.</w:t>
      </w:r>
    </w:p>
    <w:p w:rsidR="003F21A5" w:rsidRPr="0087535A" w:rsidRDefault="003F21A5" w:rsidP="003F21A5">
      <w:pPr>
        <w:spacing w:before="162"/>
        <w:ind w:left="840" w:right="196" w:hanging="720"/>
        <w:jc w:val="both"/>
        <w:rPr>
          <w:rFonts w:ascii="Times New Roman" w:hAnsi="Times New Roman" w:cs="Times New Roman"/>
        </w:rPr>
      </w:pPr>
      <w:proofErr w:type="spellStart"/>
      <w:r w:rsidRPr="0087535A">
        <w:rPr>
          <w:rFonts w:ascii="Times New Roman" w:hAnsi="Times New Roman" w:cs="Times New Roman"/>
        </w:rPr>
        <w:t>Paulraj</w:t>
      </w:r>
      <w:proofErr w:type="spellEnd"/>
      <w:r w:rsidRPr="0087535A">
        <w:rPr>
          <w:rFonts w:ascii="Times New Roman" w:hAnsi="Times New Roman" w:cs="Times New Roman"/>
        </w:rPr>
        <w:t xml:space="preserve">, D., </w:t>
      </w:r>
      <w:proofErr w:type="spellStart"/>
      <w:r w:rsidRPr="0087535A">
        <w:rPr>
          <w:rFonts w:ascii="Times New Roman" w:hAnsi="Times New Roman" w:cs="Times New Roman"/>
        </w:rPr>
        <w:t>Swamynathan</w:t>
      </w:r>
      <w:proofErr w:type="spellEnd"/>
      <w:r w:rsidRPr="0087535A">
        <w:rPr>
          <w:rFonts w:ascii="Times New Roman" w:hAnsi="Times New Roman" w:cs="Times New Roman"/>
        </w:rPr>
        <w:t xml:space="preserve">, S. and </w:t>
      </w:r>
      <w:proofErr w:type="spellStart"/>
      <w:r w:rsidRPr="0087535A">
        <w:rPr>
          <w:rFonts w:ascii="Times New Roman" w:hAnsi="Times New Roman" w:cs="Times New Roman"/>
        </w:rPr>
        <w:t>Madhaiyan</w:t>
      </w:r>
      <w:proofErr w:type="spellEnd"/>
      <w:r w:rsidRPr="0087535A">
        <w:rPr>
          <w:rFonts w:ascii="Times New Roman" w:hAnsi="Times New Roman" w:cs="Times New Roman"/>
        </w:rPr>
        <w:t>, M., 2012. Process model-based atomic service discovery and composition of composite semantic web services using web ontology language for services (OWL-S). Enterprise Information Systems, 6(4),</w:t>
      </w:r>
      <w:r w:rsidRPr="0087535A">
        <w:rPr>
          <w:rFonts w:ascii="Times New Roman" w:hAnsi="Times New Roman" w:cs="Times New Roman"/>
          <w:spacing w:val="-11"/>
        </w:rPr>
        <w:t xml:space="preserve"> </w:t>
      </w:r>
      <w:r w:rsidRPr="0087535A">
        <w:rPr>
          <w:rFonts w:ascii="Times New Roman" w:hAnsi="Times New Roman" w:cs="Times New Roman"/>
        </w:rPr>
        <w:t>pp.445-471.</w:t>
      </w:r>
    </w:p>
    <w:p w:rsidR="003F21A5" w:rsidRPr="0087535A" w:rsidRDefault="003F21A5" w:rsidP="003F21A5">
      <w:pPr>
        <w:spacing w:before="161"/>
        <w:ind w:left="840" w:right="193" w:hanging="720"/>
        <w:jc w:val="both"/>
        <w:rPr>
          <w:rFonts w:ascii="Times New Roman" w:hAnsi="Times New Roman" w:cs="Times New Roman"/>
        </w:rPr>
      </w:pPr>
      <w:r w:rsidRPr="0087535A">
        <w:rPr>
          <w:rFonts w:ascii="Times New Roman" w:hAnsi="Times New Roman" w:cs="Times New Roman"/>
        </w:rPr>
        <w:t xml:space="preserve">Piao, C.H., Zhao, J. and Zheng, L.J., 2009. Research on entropy-based collaborative filtering algorithm and personalized recommendation in e-commerce. </w:t>
      </w:r>
      <w:r w:rsidRPr="0087535A">
        <w:rPr>
          <w:rFonts w:ascii="Times New Roman" w:hAnsi="Times New Roman" w:cs="Times New Roman"/>
          <w:i/>
          <w:iCs/>
        </w:rPr>
        <w:t>Service Oriented Computing and Applications, 3(2),</w:t>
      </w:r>
      <w:r w:rsidRPr="0087535A">
        <w:rPr>
          <w:rFonts w:ascii="Times New Roman" w:hAnsi="Times New Roman" w:cs="Times New Roman"/>
          <w:spacing w:val="-4"/>
        </w:rPr>
        <w:t xml:space="preserve"> </w:t>
      </w:r>
      <w:r w:rsidRPr="0087535A">
        <w:rPr>
          <w:rFonts w:ascii="Times New Roman" w:hAnsi="Times New Roman" w:cs="Times New Roman"/>
        </w:rPr>
        <w:t>pp.147-157.</w:t>
      </w:r>
    </w:p>
    <w:p w:rsidR="003F21A5" w:rsidRPr="0087535A" w:rsidRDefault="003F21A5" w:rsidP="003F21A5">
      <w:pPr>
        <w:spacing w:before="164"/>
        <w:ind w:left="840" w:right="194" w:hanging="720"/>
        <w:jc w:val="both"/>
        <w:rPr>
          <w:rFonts w:ascii="Times New Roman" w:hAnsi="Times New Roman" w:cs="Times New Roman"/>
        </w:rPr>
      </w:pPr>
      <w:r w:rsidRPr="0087535A">
        <w:rPr>
          <w:rFonts w:ascii="Times New Roman" w:hAnsi="Times New Roman" w:cs="Times New Roman"/>
        </w:rPr>
        <w:lastRenderedPageBreak/>
        <w:t>Pillai,</w:t>
      </w:r>
      <w:r w:rsidRPr="0087535A">
        <w:rPr>
          <w:rFonts w:ascii="Times New Roman" w:hAnsi="Times New Roman" w:cs="Times New Roman"/>
          <w:spacing w:val="-13"/>
        </w:rPr>
        <w:t xml:space="preserve"> </w:t>
      </w:r>
      <w:r w:rsidRPr="0087535A">
        <w:rPr>
          <w:rFonts w:ascii="Times New Roman" w:hAnsi="Times New Roman" w:cs="Times New Roman"/>
        </w:rPr>
        <w:t>R.,</w:t>
      </w:r>
      <w:r w:rsidRPr="0087535A">
        <w:rPr>
          <w:rFonts w:ascii="Times New Roman" w:hAnsi="Times New Roman" w:cs="Times New Roman"/>
          <w:spacing w:val="-13"/>
        </w:rPr>
        <w:t xml:space="preserve"> </w:t>
      </w:r>
      <w:proofErr w:type="spellStart"/>
      <w:r w:rsidRPr="0087535A">
        <w:rPr>
          <w:rFonts w:ascii="Times New Roman" w:hAnsi="Times New Roman" w:cs="Times New Roman"/>
        </w:rPr>
        <w:t>Sivathanu</w:t>
      </w:r>
      <w:proofErr w:type="spellEnd"/>
      <w:r w:rsidRPr="0087535A">
        <w:rPr>
          <w:rFonts w:ascii="Times New Roman" w:hAnsi="Times New Roman" w:cs="Times New Roman"/>
        </w:rPr>
        <w:t>,</w:t>
      </w:r>
      <w:r w:rsidRPr="0087535A">
        <w:rPr>
          <w:rFonts w:ascii="Times New Roman" w:hAnsi="Times New Roman" w:cs="Times New Roman"/>
          <w:spacing w:val="-12"/>
        </w:rPr>
        <w:t xml:space="preserve"> </w:t>
      </w:r>
      <w:r w:rsidRPr="0087535A">
        <w:rPr>
          <w:rFonts w:ascii="Times New Roman" w:hAnsi="Times New Roman" w:cs="Times New Roman"/>
        </w:rPr>
        <w:t>B.</w:t>
      </w:r>
      <w:r w:rsidRPr="0087535A">
        <w:rPr>
          <w:rFonts w:ascii="Times New Roman" w:hAnsi="Times New Roman" w:cs="Times New Roman"/>
          <w:spacing w:val="-16"/>
        </w:rPr>
        <w:t xml:space="preserve"> </w:t>
      </w:r>
      <w:r w:rsidRPr="0087535A">
        <w:rPr>
          <w:rFonts w:ascii="Times New Roman" w:hAnsi="Times New Roman" w:cs="Times New Roman"/>
        </w:rPr>
        <w:t>and</w:t>
      </w:r>
      <w:r w:rsidRPr="0087535A">
        <w:rPr>
          <w:rFonts w:ascii="Times New Roman" w:hAnsi="Times New Roman" w:cs="Times New Roman"/>
          <w:spacing w:val="-14"/>
        </w:rPr>
        <w:t xml:space="preserve"> </w:t>
      </w:r>
      <w:r w:rsidRPr="0087535A">
        <w:rPr>
          <w:rFonts w:ascii="Times New Roman" w:hAnsi="Times New Roman" w:cs="Times New Roman"/>
        </w:rPr>
        <w:t>Dwivedi,</w:t>
      </w:r>
      <w:r w:rsidRPr="0087535A">
        <w:rPr>
          <w:rFonts w:ascii="Times New Roman" w:hAnsi="Times New Roman" w:cs="Times New Roman"/>
          <w:spacing w:val="-13"/>
        </w:rPr>
        <w:t xml:space="preserve"> </w:t>
      </w:r>
      <w:r w:rsidRPr="0087535A">
        <w:rPr>
          <w:rFonts w:ascii="Times New Roman" w:hAnsi="Times New Roman" w:cs="Times New Roman"/>
        </w:rPr>
        <w:t>Y.K.,</w:t>
      </w:r>
      <w:r w:rsidRPr="0087535A">
        <w:rPr>
          <w:rFonts w:ascii="Times New Roman" w:hAnsi="Times New Roman" w:cs="Times New Roman"/>
          <w:spacing w:val="-15"/>
        </w:rPr>
        <w:t xml:space="preserve"> </w:t>
      </w:r>
      <w:r w:rsidRPr="0087535A">
        <w:rPr>
          <w:rFonts w:ascii="Times New Roman" w:hAnsi="Times New Roman" w:cs="Times New Roman"/>
        </w:rPr>
        <w:t>2020.</w:t>
      </w:r>
      <w:r w:rsidRPr="0087535A">
        <w:rPr>
          <w:rFonts w:ascii="Times New Roman" w:hAnsi="Times New Roman" w:cs="Times New Roman"/>
          <w:spacing w:val="-13"/>
        </w:rPr>
        <w:t xml:space="preserve"> </w:t>
      </w:r>
      <w:r w:rsidRPr="0087535A">
        <w:rPr>
          <w:rFonts w:ascii="Times New Roman" w:hAnsi="Times New Roman" w:cs="Times New Roman"/>
        </w:rPr>
        <w:t>Shopping</w:t>
      </w:r>
      <w:r w:rsidRPr="0087535A">
        <w:rPr>
          <w:rFonts w:ascii="Times New Roman" w:hAnsi="Times New Roman" w:cs="Times New Roman"/>
          <w:spacing w:val="-15"/>
        </w:rPr>
        <w:t xml:space="preserve"> </w:t>
      </w:r>
      <w:r w:rsidRPr="0087535A">
        <w:rPr>
          <w:rFonts w:ascii="Times New Roman" w:hAnsi="Times New Roman" w:cs="Times New Roman"/>
        </w:rPr>
        <w:t>intention</w:t>
      </w:r>
      <w:r w:rsidRPr="0087535A">
        <w:rPr>
          <w:rFonts w:ascii="Times New Roman" w:hAnsi="Times New Roman" w:cs="Times New Roman"/>
          <w:spacing w:val="-16"/>
        </w:rPr>
        <w:t xml:space="preserve"> </w:t>
      </w:r>
      <w:r w:rsidRPr="0087535A">
        <w:rPr>
          <w:rFonts w:ascii="Times New Roman" w:hAnsi="Times New Roman" w:cs="Times New Roman"/>
        </w:rPr>
        <w:t>at</w:t>
      </w:r>
      <w:r w:rsidRPr="0087535A">
        <w:rPr>
          <w:rFonts w:ascii="Times New Roman" w:hAnsi="Times New Roman" w:cs="Times New Roman"/>
          <w:spacing w:val="-12"/>
        </w:rPr>
        <w:t xml:space="preserve"> </w:t>
      </w:r>
      <w:r w:rsidRPr="0087535A">
        <w:rPr>
          <w:rFonts w:ascii="Times New Roman" w:hAnsi="Times New Roman" w:cs="Times New Roman"/>
        </w:rPr>
        <w:t>AI-powered</w:t>
      </w:r>
      <w:r w:rsidRPr="0087535A">
        <w:rPr>
          <w:rFonts w:ascii="Times New Roman" w:hAnsi="Times New Roman" w:cs="Times New Roman"/>
          <w:spacing w:val="-12"/>
        </w:rPr>
        <w:t xml:space="preserve"> </w:t>
      </w:r>
      <w:r w:rsidRPr="0087535A">
        <w:rPr>
          <w:rFonts w:ascii="Times New Roman" w:hAnsi="Times New Roman" w:cs="Times New Roman"/>
        </w:rPr>
        <w:t xml:space="preserve">automated retail stores (AIPARS). </w:t>
      </w:r>
      <w:r w:rsidRPr="0087535A">
        <w:rPr>
          <w:rFonts w:ascii="Times New Roman" w:hAnsi="Times New Roman" w:cs="Times New Roman"/>
          <w:i/>
          <w:iCs/>
        </w:rPr>
        <w:t>Journal of Retailing and Consumer Services, 57</w:t>
      </w:r>
      <w:r w:rsidRPr="0087535A">
        <w:rPr>
          <w:rFonts w:ascii="Times New Roman" w:hAnsi="Times New Roman" w:cs="Times New Roman"/>
        </w:rPr>
        <w:t>,</w:t>
      </w:r>
      <w:r w:rsidRPr="0087535A">
        <w:rPr>
          <w:rFonts w:ascii="Times New Roman" w:hAnsi="Times New Roman" w:cs="Times New Roman"/>
          <w:spacing w:val="-17"/>
        </w:rPr>
        <w:t xml:space="preserve"> </w:t>
      </w:r>
      <w:r w:rsidRPr="0087535A">
        <w:rPr>
          <w:rFonts w:ascii="Times New Roman" w:hAnsi="Times New Roman" w:cs="Times New Roman"/>
        </w:rPr>
        <w:t>p.102207.</w:t>
      </w:r>
    </w:p>
    <w:p w:rsidR="003F21A5" w:rsidRPr="0087535A" w:rsidRDefault="003F21A5" w:rsidP="003F21A5">
      <w:pPr>
        <w:spacing w:before="162"/>
        <w:ind w:left="840" w:right="192" w:hanging="720"/>
        <w:jc w:val="both"/>
        <w:rPr>
          <w:rFonts w:ascii="Times New Roman" w:hAnsi="Times New Roman" w:cs="Times New Roman"/>
        </w:rPr>
      </w:pPr>
      <w:r w:rsidRPr="0087535A">
        <w:rPr>
          <w:rFonts w:ascii="Times New Roman" w:hAnsi="Times New Roman" w:cs="Times New Roman"/>
        </w:rPr>
        <w:t xml:space="preserve">Prior, D.D. and </w:t>
      </w:r>
      <w:proofErr w:type="spellStart"/>
      <w:r w:rsidRPr="0087535A">
        <w:rPr>
          <w:rFonts w:ascii="Times New Roman" w:hAnsi="Times New Roman" w:cs="Times New Roman"/>
        </w:rPr>
        <w:t>Keränen</w:t>
      </w:r>
      <w:proofErr w:type="spellEnd"/>
      <w:r w:rsidRPr="0087535A">
        <w:rPr>
          <w:rFonts w:ascii="Times New Roman" w:hAnsi="Times New Roman" w:cs="Times New Roman"/>
        </w:rPr>
        <w:t xml:space="preserve">, J., 2020. Revisiting contemporary issues in B2B marketing: It's not just about artificial intelligence. </w:t>
      </w:r>
      <w:r w:rsidRPr="0087535A">
        <w:rPr>
          <w:rFonts w:ascii="Times New Roman" w:hAnsi="Times New Roman" w:cs="Times New Roman"/>
          <w:i/>
          <w:iCs/>
        </w:rPr>
        <w:t>Australasian Marketing Journal (AMJ), 28(2),</w:t>
      </w:r>
      <w:r w:rsidRPr="0087535A">
        <w:rPr>
          <w:rFonts w:ascii="Times New Roman" w:hAnsi="Times New Roman" w:cs="Times New Roman"/>
        </w:rPr>
        <w:t xml:space="preserve"> pp.83- 89.</w:t>
      </w:r>
    </w:p>
    <w:p w:rsidR="003F21A5" w:rsidRPr="0087535A" w:rsidRDefault="003F21A5" w:rsidP="003F21A5">
      <w:pPr>
        <w:spacing w:before="66"/>
        <w:ind w:left="840" w:right="200" w:hanging="720"/>
        <w:jc w:val="both"/>
        <w:rPr>
          <w:rFonts w:ascii="Times New Roman" w:hAnsi="Times New Roman" w:cs="Times New Roman"/>
        </w:rPr>
      </w:pPr>
      <w:r w:rsidRPr="0087535A">
        <w:rPr>
          <w:rFonts w:ascii="Times New Roman" w:hAnsi="Times New Roman" w:cs="Times New Roman"/>
        </w:rPr>
        <w:t>Ramos-Rodriguez, A. R., &amp; Ruiz-Navarro, J. (2004). Changes in the intellectual structure of strategic management research: A bibliometric study of the Strategic Management Journal, 1980–2000.</w:t>
      </w:r>
      <w:r w:rsidRPr="0087535A">
        <w:rPr>
          <w:rFonts w:ascii="Times New Roman" w:hAnsi="Times New Roman" w:cs="Times New Roman"/>
          <w:i/>
          <w:iCs/>
        </w:rPr>
        <w:t xml:space="preserve"> Strategic Management Journal, 25(10),</w:t>
      </w:r>
      <w:r w:rsidRPr="0087535A">
        <w:rPr>
          <w:rFonts w:ascii="Times New Roman" w:hAnsi="Times New Roman" w:cs="Times New Roman"/>
          <w:spacing w:val="-5"/>
        </w:rPr>
        <w:t xml:space="preserve"> </w:t>
      </w:r>
      <w:r w:rsidRPr="0087535A">
        <w:rPr>
          <w:rFonts w:ascii="Times New Roman" w:hAnsi="Times New Roman" w:cs="Times New Roman"/>
        </w:rPr>
        <w:t>981–1004.</w:t>
      </w:r>
    </w:p>
    <w:p w:rsidR="003F21A5" w:rsidRPr="0087535A" w:rsidRDefault="003F21A5" w:rsidP="003F21A5">
      <w:pPr>
        <w:spacing w:before="164"/>
        <w:ind w:left="840" w:right="142" w:hanging="720"/>
        <w:jc w:val="both"/>
        <w:rPr>
          <w:rFonts w:ascii="Times New Roman" w:hAnsi="Times New Roman" w:cs="Times New Roman"/>
        </w:rPr>
      </w:pPr>
      <w:r w:rsidRPr="0087535A">
        <w:rPr>
          <w:rFonts w:ascii="Times New Roman" w:hAnsi="Times New Roman" w:cs="Times New Roman"/>
        </w:rPr>
        <w:t xml:space="preserve">Rantala, T., </w:t>
      </w:r>
      <w:proofErr w:type="spellStart"/>
      <w:r w:rsidRPr="0087535A">
        <w:rPr>
          <w:rFonts w:ascii="Times New Roman" w:hAnsi="Times New Roman" w:cs="Times New Roman"/>
        </w:rPr>
        <w:t>Apilo</w:t>
      </w:r>
      <w:proofErr w:type="spellEnd"/>
      <w:r w:rsidRPr="0087535A">
        <w:rPr>
          <w:rFonts w:ascii="Times New Roman" w:hAnsi="Times New Roman" w:cs="Times New Roman"/>
        </w:rPr>
        <w:t xml:space="preserve">, T., </w:t>
      </w:r>
      <w:proofErr w:type="spellStart"/>
      <w:r w:rsidRPr="0087535A">
        <w:rPr>
          <w:rFonts w:ascii="Times New Roman" w:hAnsi="Times New Roman" w:cs="Times New Roman"/>
        </w:rPr>
        <w:t>Palomäki</w:t>
      </w:r>
      <w:proofErr w:type="spellEnd"/>
      <w:r w:rsidRPr="0087535A">
        <w:rPr>
          <w:rFonts w:ascii="Times New Roman" w:hAnsi="Times New Roman" w:cs="Times New Roman"/>
        </w:rPr>
        <w:t xml:space="preserve">, K. and </w:t>
      </w:r>
      <w:proofErr w:type="spellStart"/>
      <w:r w:rsidRPr="0087535A">
        <w:rPr>
          <w:rFonts w:ascii="Times New Roman" w:hAnsi="Times New Roman" w:cs="Times New Roman"/>
        </w:rPr>
        <w:t>Valkokari</w:t>
      </w:r>
      <w:proofErr w:type="spellEnd"/>
      <w:r w:rsidRPr="0087535A">
        <w:rPr>
          <w:rFonts w:ascii="Times New Roman" w:hAnsi="Times New Roman" w:cs="Times New Roman"/>
        </w:rPr>
        <w:t>, K., 2020. Selling Data-Based Value in Business-to-Business</w:t>
      </w:r>
      <w:r w:rsidRPr="0087535A">
        <w:rPr>
          <w:rFonts w:ascii="Times New Roman" w:hAnsi="Times New Roman" w:cs="Times New Roman"/>
          <w:spacing w:val="-15"/>
        </w:rPr>
        <w:t xml:space="preserve"> </w:t>
      </w:r>
      <w:r w:rsidRPr="0087535A">
        <w:rPr>
          <w:rFonts w:ascii="Times New Roman" w:hAnsi="Times New Roman" w:cs="Times New Roman"/>
        </w:rPr>
        <w:t>Markets.</w:t>
      </w:r>
      <w:r w:rsidRPr="0087535A">
        <w:rPr>
          <w:rFonts w:ascii="Times New Roman" w:hAnsi="Times New Roman" w:cs="Times New Roman"/>
          <w:spacing w:val="-18"/>
        </w:rPr>
        <w:t xml:space="preserve"> </w:t>
      </w:r>
      <w:r w:rsidRPr="0087535A">
        <w:rPr>
          <w:rFonts w:ascii="Times New Roman" w:hAnsi="Times New Roman" w:cs="Times New Roman"/>
          <w:i/>
          <w:iCs/>
        </w:rPr>
        <w:t>Technology</w:t>
      </w:r>
      <w:r w:rsidRPr="0087535A">
        <w:rPr>
          <w:rFonts w:ascii="Times New Roman" w:hAnsi="Times New Roman" w:cs="Times New Roman"/>
          <w:i/>
          <w:iCs/>
          <w:spacing w:val="-16"/>
        </w:rPr>
        <w:t xml:space="preserve"> </w:t>
      </w:r>
      <w:r w:rsidRPr="0087535A">
        <w:rPr>
          <w:rFonts w:ascii="Times New Roman" w:hAnsi="Times New Roman" w:cs="Times New Roman"/>
          <w:i/>
          <w:iCs/>
        </w:rPr>
        <w:t>Innovation</w:t>
      </w:r>
      <w:r w:rsidRPr="0087535A">
        <w:rPr>
          <w:rFonts w:ascii="Times New Roman" w:hAnsi="Times New Roman" w:cs="Times New Roman"/>
          <w:i/>
          <w:iCs/>
          <w:spacing w:val="-16"/>
        </w:rPr>
        <w:t xml:space="preserve"> </w:t>
      </w:r>
      <w:r w:rsidRPr="0087535A">
        <w:rPr>
          <w:rFonts w:ascii="Times New Roman" w:hAnsi="Times New Roman" w:cs="Times New Roman"/>
          <w:i/>
          <w:iCs/>
        </w:rPr>
        <w:t>Management</w:t>
      </w:r>
      <w:r w:rsidRPr="0087535A">
        <w:rPr>
          <w:rFonts w:ascii="Times New Roman" w:hAnsi="Times New Roman" w:cs="Times New Roman"/>
          <w:i/>
          <w:iCs/>
          <w:spacing w:val="-15"/>
        </w:rPr>
        <w:t xml:space="preserve"> </w:t>
      </w:r>
      <w:r w:rsidRPr="0087535A">
        <w:rPr>
          <w:rFonts w:ascii="Times New Roman" w:hAnsi="Times New Roman" w:cs="Times New Roman"/>
          <w:i/>
          <w:iCs/>
        </w:rPr>
        <w:t>Review,</w:t>
      </w:r>
      <w:r w:rsidRPr="0087535A">
        <w:rPr>
          <w:rFonts w:ascii="Times New Roman" w:hAnsi="Times New Roman" w:cs="Times New Roman"/>
          <w:i/>
          <w:iCs/>
          <w:spacing w:val="-16"/>
        </w:rPr>
        <w:t xml:space="preserve"> </w:t>
      </w:r>
      <w:r w:rsidRPr="0087535A">
        <w:rPr>
          <w:rFonts w:ascii="Times New Roman" w:hAnsi="Times New Roman" w:cs="Times New Roman"/>
          <w:i/>
          <w:iCs/>
        </w:rPr>
        <w:t>10(1)</w:t>
      </w:r>
      <w:r w:rsidRPr="0087535A">
        <w:rPr>
          <w:rFonts w:ascii="Times New Roman" w:hAnsi="Times New Roman" w:cs="Times New Roman"/>
        </w:rPr>
        <w:t>,</w:t>
      </w:r>
      <w:r w:rsidRPr="0087535A">
        <w:rPr>
          <w:rFonts w:ascii="Times New Roman" w:hAnsi="Times New Roman" w:cs="Times New Roman"/>
          <w:spacing w:val="-16"/>
        </w:rPr>
        <w:t xml:space="preserve"> </w:t>
      </w:r>
      <w:r w:rsidRPr="0087535A">
        <w:rPr>
          <w:rFonts w:ascii="Times New Roman" w:hAnsi="Times New Roman" w:cs="Times New Roman"/>
        </w:rPr>
        <w:t>pp. 45-53.</w:t>
      </w:r>
    </w:p>
    <w:p w:rsidR="003F21A5" w:rsidRPr="0087535A" w:rsidRDefault="003F21A5" w:rsidP="003F21A5">
      <w:pPr>
        <w:spacing w:before="163"/>
        <w:ind w:left="840" w:right="202" w:hanging="720"/>
        <w:jc w:val="both"/>
        <w:rPr>
          <w:rFonts w:ascii="Times New Roman" w:hAnsi="Times New Roman" w:cs="Times New Roman"/>
        </w:rPr>
      </w:pPr>
      <w:r w:rsidRPr="0087535A">
        <w:rPr>
          <w:rFonts w:ascii="Times New Roman" w:hAnsi="Times New Roman" w:cs="Times New Roman"/>
        </w:rPr>
        <w:t>Renna, P.</w:t>
      </w:r>
      <w:proofErr w:type="gramStart"/>
      <w:r w:rsidRPr="0087535A">
        <w:rPr>
          <w:rFonts w:ascii="Times New Roman" w:hAnsi="Times New Roman" w:cs="Times New Roman"/>
        </w:rPr>
        <w:t>,  2009</w:t>
      </w:r>
      <w:proofErr w:type="gramEnd"/>
      <w:r w:rsidRPr="0087535A">
        <w:rPr>
          <w:rFonts w:ascii="Times New Roman" w:hAnsi="Times New Roman" w:cs="Times New Roman"/>
        </w:rPr>
        <w:t>.  A multi-</w:t>
      </w:r>
      <w:proofErr w:type="gramStart"/>
      <w:r w:rsidRPr="0087535A">
        <w:rPr>
          <w:rFonts w:ascii="Times New Roman" w:hAnsi="Times New Roman" w:cs="Times New Roman"/>
        </w:rPr>
        <w:t>agent  system</w:t>
      </w:r>
      <w:proofErr w:type="gramEnd"/>
      <w:r w:rsidRPr="0087535A">
        <w:rPr>
          <w:rFonts w:ascii="Times New Roman" w:hAnsi="Times New Roman" w:cs="Times New Roman"/>
        </w:rPr>
        <w:t xml:space="preserve">  architecture  for  business-to-business applications.</w:t>
      </w:r>
    </w:p>
    <w:p w:rsidR="003F21A5" w:rsidRPr="0087535A" w:rsidRDefault="003F21A5" w:rsidP="003F21A5">
      <w:pPr>
        <w:spacing w:before="163"/>
        <w:ind w:left="840" w:right="202" w:hanging="720"/>
        <w:jc w:val="both"/>
        <w:rPr>
          <w:rFonts w:ascii="Times New Roman" w:hAnsi="Times New Roman" w:cs="Times New Roman"/>
        </w:rPr>
      </w:pPr>
      <w:r w:rsidRPr="0087535A">
        <w:rPr>
          <w:rFonts w:ascii="Times New Roman" w:hAnsi="Times New Roman" w:cs="Times New Roman"/>
        </w:rPr>
        <w:t xml:space="preserve">Rich, M. and </w:t>
      </w:r>
      <w:proofErr w:type="spellStart"/>
      <w:r w:rsidRPr="0087535A">
        <w:rPr>
          <w:rFonts w:ascii="Times New Roman" w:hAnsi="Times New Roman" w:cs="Times New Roman"/>
        </w:rPr>
        <w:t>Latusek</w:t>
      </w:r>
      <w:proofErr w:type="spellEnd"/>
      <w:r w:rsidRPr="0087535A">
        <w:rPr>
          <w:rFonts w:ascii="Times New Roman" w:hAnsi="Times New Roman" w:cs="Times New Roman"/>
        </w:rPr>
        <w:t xml:space="preserve">, W.P., 2010. B2B relationship marketing analytical support with GBC </w:t>
      </w:r>
      <w:proofErr w:type="spellStart"/>
      <w:r w:rsidRPr="0087535A">
        <w:rPr>
          <w:rFonts w:ascii="Times New Roman" w:hAnsi="Times New Roman" w:cs="Times New Roman"/>
        </w:rPr>
        <w:t>modeling</w:t>
      </w:r>
      <w:proofErr w:type="spellEnd"/>
      <w:r w:rsidRPr="0087535A">
        <w:rPr>
          <w:rFonts w:ascii="Times New Roman" w:hAnsi="Times New Roman" w:cs="Times New Roman"/>
        </w:rPr>
        <w:t>. Journal of Business &amp; industrial marketing, 25(3), pp. 209-219</w:t>
      </w:r>
    </w:p>
    <w:p w:rsidR="003F21A5" w:rsidRPr="0087535A" w:rsidRDefault="003F21A5" w:rsidP="003F21A5">
      <w:pPr>
        <w:spacing w:before="163"/>
        <w:ind w:left="840" w:right="202" w:hanging="720"/>
        <w:jc w:val="both"/>
        <w:rPr>
          <w:rFonts w:ascii="Times New Roman" w:hAnsi="Times New Roman" w:cs="Times New Roman"/>
        </w:rPr>
      </w:pPr>
      <w:r w:rsidRPr="0087535A">
        <w:rPr>
          <w:rFonts w:ascii="Times New Roman" w:hAnsi="Times New Roman" w:cs="Times New Roman"/>
        </w:rPr>
        <w:t xml:space="preserve">Riley, R.A. and Kleist, V.F., 2005. The biometric technologies business case: a systematic approach. </w:t>
      </w:r>
      <w:r w:rsidRPr="0087535A">
        <w:rPr>
          <w:rFonts w:ascii="Times New Roman" w:hAnsi="Times New Roman" w:cs="Times New Roman"/>
          <w:i/>
          <w:iCs/>
        </w:rPr>
        <w:t>Information Management &amp; Computer Security, 13(2), pp.</w:t>
      </w:r>
      <w:r w:rsidRPr="0087535A">
        <w:rPr>
          <w:rFonts w:ascii="Times New Roman" w:hAnsi="Times New Roman" w:cs="Times New Roman"/>
          <w:spacing w:val="-9"/>
        </w:rPr>
        <w:t xml:space="preserve"> </w:t>
      </w:r>
      <w:r w:rsidRPr="0087535A">
        <w:rPr>
          <w:rFonts w:ascii="Times New Roman" w:hAnsi="Times New Roman" w:cs="Times New Roman"/>
        </w:rPr>
        <w:t>89-105.</w:t>
      </w:r>
    </w:p>
    <w:p w:rsidR="003F21A5" w:rsidRPr="0087535A" w:rsidRDefault="003F21A5" w:rsidP="003F21A5">
      <w:pPr>
        <w:spacing w:before="160"/>
        <w:ind w:left="840" w:right="195" w:hanging="720"/>
        <w:jc w:val="both"/>
        <w:rPr>
          <w:rFonts w:ascii="Times New Roman" w:hAnsi="Times New Roman" w:cs="Times New Roman"/>
        </w:rPr>
      </w:pPr>
      <w:r w:rsidRPr="0087535A">
        <w:rPr>
          <w:rFonts w:ascii="Times New Roman" w:hAnsi="Times New Roman" w:cs="Times New Roman"/>
        </w:rPr>
        <w:t>Schaeffer, S.E. and Sanchez, S.V.R., 2020. Forecasting client retention—A machine-learning approach.</w:t>
      </w:r>
      <w:r w:rsidRPr="0087535A">
        <w:rPr>
          <w:rFonts w:ascii="Times New Roman" w:hAnsi="Times New Roman" w:cs="Times New Roman"/>
          <w:i/>
          <w:iCs/>
        </w:rPr>
        <w:t xml:space="preserve"> Journal of Retailing and Consumer Services, 52,</w:t>
      </w:r>
      <w:r w:rsidRPr="0087535A">
        <w:rPr>
          <w:rFonts w:ascii="Times New Roman" w:hAnsi="Times New Roman" w:cs="Times New Roman"/>
          <w:spacing w:val="-11"/>
        </w:rPr>
        <w:t xml:space="preserve"> </w:t>
      </w:r>
      <w:r w:rsidRPr="0087535A">
        <w:rPr>
          <w:rFonts w:ascii="Times New Roman" w:hAnsi="Times New Roman" w:cs="Times New Roman"/>
        </w:rPr>
        <w:t>p.101918.</w:t>
      </w:r>
    </w:p>
    <w:p w:rsidR="003F21A5" w:rsidRPr="0087535A" w:rsidRDefault="003F21A5" w:rsidP="003F21A5">
      <w:pPr>
        <w:spacing w:before="163"/>
        <w:ind w:left="840" w:right="198" w:hanging="720"/>
        <w:jc w:val="both"/>
        <w:rPr>
          <w:rFonts w:ascii="Times New Roman" w:hAnsi="Times New Roman" w:cs="Times New Roman"/>
        </w:rPr>
      </w:pPr>
      <w:proofErr w:type="spellStart"/>
      <w:r w:rsidRPr="0087535A">
        <w:rPr>
          <w:rFonts w:ascii="Times New Roman" w:hAnsi="Times New Roman" w:cs="Times New Roman"/>
        </w:rPr>
        <w:t>Schellhorn</w:t>
      </w:r>
      <w:proofErr w:type="spellEnd"/>
      <w:r w:rsidRPr="0087535A">
        <w:rPr>
          <w:rFonts w:ascii="Times New Roman" w:hAnsi="Times New Roman" w:cs="Times New Roman"/>
        </w:rPr>
        <w:t xml:space="preserve">, H., 2009. A double-sided multiunit combinatorial auction for substitutes: Theory and algorithms. </w:t>
      </w:r>
      <w:r w:rsidRPr="0087535A">
        <w:rPr>
          <w:rFonts w:ascii="Times New Roman" w:hAnsi="Times New Roman" w:cs="Times New Roman"/>
          <w:i/>
          <w:iCs/>
        </w:rPr>
        <w:t>European Journal of Operational Research, 197(2),</w:t>
      </w:r>
      <w:r w:rsidRPr="0087535A">
        <w:rPr>
          <w:rFonts w:ascii="Times New Roman" w:hAnsi="Times New Roman" w:cs="Times New Roman"/>
          <w:spacing w:val="-8"/>
        </w:rPr>
        <w:t xml:space="preserve"> </w:t>
      </w:r>
      <w:r w:rsidRPr="0087535A">
        <w:rPr>
          <w:rFonts w:ascii="Times New Roman" w:hAnsi="Times New Roman" w:cs="Times New Roman"/>
        </w:rPr>
        <w:t>pp.799-808.</w:t>
      </w:r>
    </w:p>
    <w:p w:rsidR="003F21A5" w:rsidRPr="0087535A" w:rsidRDefault="003F21A5" w:rsidP="003F21A5">
      <w:pPr>
        <w:spacing w:before="162"/>
        <w:ind w:left="840" w:right="195" w:hanging="720"/>
        <w:jc w:val="both"/>
        <w:rPr>
          <w:rFonts w:ascii="Times New Roman" w:hAnsi="Times New Roman" w:cs="Times New Roman"/>
        </w:rPr>
      </w:pPr>
      <w:proofErr w:type="spellStart"/>
      <w:r w:rsidRPr="0087535A">
        <w:rPr>
          <w:rFonts w:ascii="Times New Roman" w:hAnsi="Times New Roman" w:cs="Times New Roman"/>
        </w:rPr>
        <w:t>Semerádová</w:t>
      </w:r>
      <w:proofErr w:type="spellEnd"/>
      <w:r w:rsidRPr="0087535A">
        <w:rPr>
          <w:rFonts w:ascii="Times New Roman" w:hAnsi="Times New Roman" w:cs="Times New Roman"/>
        </w:rPr>
        <w:t xml:space="preserve">, T. and </w:t>
      </w:r>
      <w:proofErr w:type="spellStart"/>
      <w:r w:rsidRPr="0087535A">
        <w:rPr>
          <w:rFonts w:ascii="Times New Roman" w:hAnsi="Times New Roman" w:cs="Times New Roman"/>
        </w:rPr>
        <w:t>Weinlich</w:t>
      </w:r>
      <w:proofErr w:type="spellEnd"/>
      <w:r w:rsidRPr="0087535A">
        <w:rPr>
          <w:rFonts w:ascii="Times New Roman" w:hAnsi="Times New Roman" w:cs="Times New Roman"/>
        </w:rPr>
        <w:t xml:space="preserve">, P., 2019. Computer estimation of customer similarity with Facebook lookalikes: Advantages and disadvantages of hyper-targeting. </w:t>
      </w:r>
      <w:r w:rsidRPr="0087535A">
        <w:rPr>
          <w:rFonts w:ascii="Times New Roman" w:hAnsi="Times New Roman" w:cs="Times New Roman"/>
          <w:i/>
          <w:iCs/>
        </w:rPr>
        <w:t>IEEE</w:t>
      </w:r>
      <w:r w:rsidRPr="0087535A">
        <w:rPr>
          <w:rFonts w:ascii="Times New Roman" w:hAnsi="Times New Roman" w:cs="Times New Roman"/>
          <w:i/>
          <w:iCs/>
          <w:spacing w:val="-40"/>
        </w:rPr>
        <w:t xml:space="preserve"> </w:t>
      </w:r>
      <w:r w:rsidRPr="0087535A">
        <w:rPr>
          <w:rFonts w:ascii="Times New Roman" w:hAnsi="Times New Roman" w:cs="Times New Roman"/>
          <w:i/>
          <w:iCs/>
        </w:rPr>
        <w:t>Access, 7,</w:t>
      </w:r>
      <w:r w:rsidRPr="0087535A">
        <w:rPr>
          <w:rFonts w:ascii="Times New Roman" w:hAnsi="Times New Roman" w:cs="Times New Roman"/>
        </w:rPr>
        <w:t xml:space="preserve"> pp.153365-153377.</w:t>
      </w:r>
    </w:p>
    <w:p w:rsidR="003F21A5" w:rsidRPr="0087535A" w:rsidRDefault="003F21A5" w:rsidP="003F21A5">
      <w:pPr>
        <w:spacing w:before="161"/>
        <w:ind w:left="840" w:right="195" w:hanging="720"/>
        <w:jc w:val="both"/>
        <w:rPr>
          <w:rFonts w:ascii="Times New Roman" w:hAnsi="Times New Roman" w:cs="Times New Roman"/>
        </w:rPr>
      </w:pPr>
      <w:r w:rsidRPr="0087535A">
        <w:rPr>
          <w:rFonts w:ascii="Times New Roman" w:hAnsi="Times New Roman" w:cs="Times New Roman"/>
        </w:rPr>
        <w:t xml:space="preserve">Sen, A.K., </w:t>
      </w:r>
      <w:proofErr w:type="spellStart"/>
      <w:r w:rsidRPr="0087535A">
        <w:rPr>
          <w:rFonts w:ascii="Times New Roman" w:hAnsi="Times New Roman" w:cs="Times New Roman"/>
        </w:rPr>
        <w:t>Bagchi</w:t>
      </w:r>
      <w:proofErr w:type="spellEnd"/>
      <w:r w:rsidRPr="0087535A">
        <w:rPr>
          <w:rFonts w:ascii="Times New Roman" w:hAnsi="Times New Roman" w:cs="Times New Roman"/>
        </w:rPr>
        <w:t xml:space="preserve">, A. and Chakraborty, S., 2020. Designing information feedback for bidders in multi-item multi-unit combinatorial auctions. </w:t>
      </w:r>
      <w:r w:rsidRPr="0087535A">
        <w:rPr>
          <w:rFonts w:ascii="Times New Roman" w:hAnsi="Times New Roman" w:cs="Times New Roman"/>
          <w:i/>
          <w:iCs/>
        </w:rPr>
        <w:t>Decision Support Systems, 130</w:t>
      </w:r>
      <w:r w:rsidRPr="0087535A">
        <w:rPr>
          <w:rFonts w:ascii="Times New Roman" w:hAnsi="Times New Roman" w:cs="Times New Roman"/>
        </w:rPr>
        <w:t>, p.113230.</w:t>
      </w:r>
    </w:p>
    <w:p w:rsidR="003F21A5" w:rsidRPr="0087535A" w:rsidRDefault="003F21A5" w:rsidP="003F21A5">
      <w:pPr>
        <w:spacing w:before="164"/>
        <w:ind w:left="840" w:right="193" w:hanging="720"/>
        <w:jc w:val="both"/>
        <w:rPr>
          <w:rFonts w:ascii="Times New Roman" w:hAnsi="Times New Roman" w:cs="Times New Roman"/>
        </w:rPr>
      </w:pPr>
      <w:proofErr w:type="spellStart"/>
      <w:r w:rsidRPr="0087535A">
        <w:rPr>
          <w:rFonts w:ascii="Times New Roman" w:hAnsi="Times New Roman" w:cs="Times New Roman"/>
        </w:rPr>
        <w:t>Shambour</w:t>
      </w:r>
      <w:proofErr w:type="spellEnd"/>
      <w:r w:rsidRPr="0087535A">
        <w:rPr>
          <w:rFonts w:ascii="Times New Roman" w:hAnsi="Times New Roman" w:cs="Times New Roman"/>
        </w:rPr>
        <w:t xml:space="preserve">, Q. and Lu, J., 2015. An effective recommender system by unifying user and item trust information for B2B applications. </w:t>
      </w:r>
      <w:r w:rsidRPr="0087535A">
        <w:rPr>
          <w:rFonts w:ascii="Times New Roman" w:hAnsi="Times New Roman" w:cs="Times New Roman"/>
          <w:i/>
          <w:iCs/>
        </w:rPr>
        <w:t xml:space="preserve">Journal </w:t>
      </w:r>
      <w:proofErr w:type="gramStart"/>
      <w:r w:rsidRPr="0087535A">
        <w:rPr>
          <w:rFonts w:ascii="Times New Roman" w:hAnsi="Times New Roman" w:cs="Times New Roman"/>
          <w:i/>
          <w:iCs/>
        </w:rPr>
        <w:t>of  Computer</w:t>
      </w:r>
      <w:proofErr w:type="gramEnd"/>
      <w:r w:rsidRPr="0087535A">
        <w:rPr>
          <w:rFonts w:ascii="Times New Roman" w:hAnsi="Times New Roman" w:cs="Times New Roman"/>
          <w:i/>
          <w:iCs/>
        </w:rPr>
        <w:t xml:space="preserve">  and  System  Sciences, 81(7),</w:t>
      </w:r>
      <w:r w:rsidRPr="0087535A">
        <w:rPr>
          <w:rFonts w:ascii="Times New Roman" w:hAnsi="Times New Roman" w:cs="Times New Roman"/>
          <w:spacing w:val="-3"/>
        </w:rPr>
        <w:t xml:space="preserve"> </w:t>
      </w:r>
      <w:r w:rsidRPr="0087535A">
        <w:rPr>
          <w:rFonts w:ascii="Times New Roman" w:hAnsi="Times New Roman" w:cs="Times New Roman"/>
        </w:rPr>
        <w:t>pp.1110-1126.</w:t>
      </w:r>
    </w:p>
    <w:p w:rsidR="003F21A5" w:rsidRPr="0087535A" w:rsidRDefault="003F21A5" w:rsidP="003F21A5">
      <w:pPr>
        <w:spacing w:before="163"/>
        <w:ind w:left="840" w:right="197" w:hanging="720"/>
        <w:jc w:val="both"/>
        <w:rPr>
          <w:rFonts w:ascii="Times New Roman" w:hAnsi="Times New Roman" w:cs="Times New Roman"/>
        </w:rPr>
      </w:pPr>
      <w:r w:rsidRPr="0087535A">
        <w:rPr>
          <w:rFonts w:ascii="Times New Roman" w:hAnsi="Times New Roman" w:cs="Times New Roman"/>
        </w:rPr>
        <w:t>Sheikh,</w:t>
      </w:r>
      <w:r w:rsidRPr="0087535A">
        <w:rPr>
          <w:rFonts w:ascii="Times New Roman" w:hAnsi="Times New Roman" w:cs="Times New Roman"/>
          <w:spacing w:val="-9"/>
        </w:rPr>
        <w:t xml:space="preserve"> </w:t>
      </w:r>
      <w:r w:rsidRPr="0087535A">
        <w:rPr>
          <w:rFonts w:ascii="Times New Roman" w:hAnsi="Times New Roman" w:cs="Times New Roman"/>
        </w:rPr>
        <w:t>A.,</w:t>
      </w:r>
      <w:r w:rsidRPr="0087535A">
        <w:rPr>
          <w:rFonts w:ascii="Times New Roman" w:hAnsi="Times New Roman" w:cs="Times New Roman"/>
          <w:spacing w:val="-8"/>
        </w:rPr>
        <w:t xml:space="preserve"> </w:t>
      </w:r>
      <w:proofErr w:type="spellStart"/>
      <w:r w:rsidRPr="0087535A">
        <w:rPr>
          <w:rFonts w:ascii="Times New Roman" w:hAnsi="Times New Roman" w:cs="Times New Roman"/>
        </w:rPr>
        <w:t>Ghanbarpour</w:t>
      </w:r>
      <w:proofErr w:type="spellEnd"/>
      <w:r w:rsidRPr="0087535A">
        <w:rPr>
          <w:rFonts w:ascii="Times New Roman" w:hAnsi="Times New Roman" w:cs="Times New Roman"/>
        </w:rPr>
        <w:t>,</w:t>
      </w:r>
      <w:r w:rsidRPr="0087535A">
        <w:rPr>
          <w:rFonts w:ascii="Times New Roman" w:hAnsi="Times New Roman" w:cs="Times New Roman"/>
          <w:spacing w:val="-10"/>
        </w:rPr>
        <w:t xml:space="preserve"> </w:t>
      </w:r>
      <w:r w:rsidRPr="0087535A">
        <w:rPr>
          <w:rFonts w:ascii="Times New Roman" w:hAnsi="Times New Roman" w:cs="Times New Roman"/>
        </w:rPr>
        <w:t>T.</w:t>
      </w:r>
      <w:r w:rsidRPr="0087535A">
        <w:rPr>
          <w:rFonts w:ascii="Times New Roman" w:hAnsi="Times New Roman" w:cs="Times New Roman"/>
          <w:spacing w:val="-9"/>
        </w:rPr>
        <w:t xml:space="preserve"> </w:t>
      </w:r>
      <w:r w:rsidRPr="0087535A">
        <w:rPr>
          <w:rFonts w:ascii="Times New Roman" w:hAnsi="Times New Roman" w:cs="Times New Roman"/>
        </w:rPr>
        <w:t>and</w:t>
      </w:r>
      <w:r w:rsidRPr="0087535A">
        <w:rPr>
          <w:rFonts w:ascii="Times New Roman" w:hAnsi="Times New Roman" w:cs="Times New Roman"/>
          <w:spacing w:val="-7"/>
        </w:rPr>
        <w:t xml:space="preserve"> </w:t>
      </w:r>
      <w:proofErr w:type="spellStart"/>
      <w:r w:rsidRPr="0087535A">
        <w:rPr>
          <w:rFonts w:ascii="Times New Roman" w:hAnsi="Times New Roman" w:cs="Times New Roman"/>
        </w:rPr>
        <w:t>Gholamiangonabadi</w:t>
      </w:r>
      <w:proofErr w:type="spellEnd"/>
      <w:r w:rsidRPr="0087535A">
        <w:rPr>
          <w:rFonts w:ascii="Times New Roman" w:hAnsi="Times New Roman" w:cs="Times New Roman"/>
        </w:rPr>
        <w:t>,</w:t>
      </w:r>
      <w:r w:rsidRPr="0087535A">
        <w:rPr>
          <w:rFonts w:ascii="Times New Roman" w:hAnsi="Times New Roman" w:cs="Times New Roman"/>
          <w:spacing w:val="-10"/>
        </w:rPr>
        <w:t xml:space="preserve"> </w:t>
      </w:r>
      <w:r w:rsidRPr="0087535A">
        <w:rPr>
          <w:rFonts w:ascii="Times New Roman" w:hAnsi="Times New Roman" w:cs="Times New Roman"/>
        </w:rPr>
        <w:t>D.,</w:t>
      </w:r>
      <w:r w:rsidRPr="0087535A">
        <w:rPr>
          <w:rFonts w:ascii="Times New Roman" w:hAnsi="Times New Roman" w:cs="Times New Roman"/>
          <w:spacing w:val="-9"/>
        </w:rPr>
        <w:t xml:space="preserve"> </w:t>
      </w:r>
      <w:r w:rsidRPr="0087535A">
        <w:rPr>
          <w:rFonts w:ascii="Times New Roman" w:hAnsi="Times New Roman" w:cs="Times New Roman"/>
        </w:rPr>
        <w:t>2019.</w:t>
      </w:r>
      <w:r w:rsidRPr="0087535A">
        <w:rPr>
          <w:rFonts w:ascii="Times New Roman" w:hAnsi="Times New Roman" w:cs="Times New Roman"/>
          <w:spacing w:val="-8"/>
        </w:rPr>
        <w:t xml:space="preserve"> </w:t>
      </w:r>
      <w:r w:rsidRPr="0087535A">
        <w:rPr>
          <w:rFonts w:ascii="Times New Roman" w:hAnsi="Times New Roman" w:cs="Times New Roman"/>
        </w:rPr>
        <w:t>A</w:t>
      </w:r>
      <w:r w:rsidRPr="0087535A">
        <w:rPr>
          <w:rFonts w:ascii="Times New Roman" w:hAnsi="Times New Roman" w:cs="Times New Roman"/>
          <w:spacing w:val="-9"/>
        </w:rPr>
        <w:t xml:space="preserve"> </w:t>
      </w:r>
      <w:r w:rsidRPr="0087535A">
        <w:rPr>
          <w:rFonts w:ascii="Times New Roman" w:hAnsi="Times New Roman" w:cs="Times New Roman"/>
        </w:rPr>
        <w:t>preliminary</w:t>
      </w:r>
      <w:r w:rsidRPr="0087535A">
        <w:rPr>
          <w:rFonts w:ascii="Times New Roman" w:hAnsi="Times New Roman" w:cs="Times New Roman"/>
          <w:spacing w:val="-11"/>
        </w:rPr>
        <w:t xml:space="preserve"> </w:t>
      </w:r>
      <w:r w:rsidRPr="0087535A">
        <w:rPr>
          <w:rFonts w:ascii="Times New Roman" w:hAnsi="Times New Roman" w:cs="Times New Roman"/>
        </w:rPr>
        <w:t>study</w:t>
      </w:r>
      <w:r w:rsidRPr="0087535A">
        <w:rPr>
          <w:rFonts w:ascii="Times New Roman" w:hAnsi="Times New Roman" w:cs="Times New Roman"/>
          <w:spacing w:val="-10"/>
        </w:rPr>
        <w:t xml:space="preserve"> </w:t>
      </w:r>
      <w:r w:rsidRPr="0087535A">
        <w:rPr>
          <w:rFonts w:ascii="Times New Roman" w:hAnsi="Times New Roman" w:cs="Times New Roman"/>
        </w:rPr>
        <w:t>of</w:t>
      </w:r>
      <w:r w:rsidRPr="0087535A">
        <w:rPr>
          <w:rFonts w:ascii="Times New Roman" w:hAnsi="Times New Roman" w:cs="Times New Roman"/>
          <w:spacing w:val="-7"/>
        </w:rPr>
        <w:t xml:space="preserve"> </w:t>
      </w:r>
      <w:r w:rsidRPr="0087535A">
        <w:rPr>
          <w:rFonts w:ascii="Times New Roman" w:hAnsi="Times New Roman" w:cs="Times New Roman"/>
        </w:rPr>
        <w:t>fintech industry:</w:t>
      </w:r>
      <w:r w:rsidRPr="0087535A">
        <w:rPr>
          <w:rFonts w:ascii="Times New Roman" w:hAnsi="Times New Roman" w:cs="Times New Roman"/>
          <w:spacing w:val="-13"/>
        </w:rPr>
        <w:t xml:space="preserve"> </w:t>
      </w:r>
      <w:r w:rsidRPr="0087535A">
        <w:rPr>
          <w:rFonts w:ascii="Times New Roman" w:hAnsi="Times New Roman" w:cs="Times New Roman"/>
        </w:rPr>
        <w:t>A</w:t>
      </w:r>
      <w:r w:rsidRPr="0087535A">
        <w:rPr>
          <w:rFonts w:ascii="Times New Roman" w:hAnsi="Times New Roman" w:cs="Times New Roman"/>
          <w:spacing w:val="-14"/>
        </w:rPr>
        <w:t xml:space="preserve"> </w:t>
      </w:r>
      <w:r w:rsidRPr="0087535A">
        <w:rPr>
          <w:rFonts w:ascii="Times New Roman" w:hAnsi="Times New Roman" w:cs="Times New Roman"/>
        </w:rPr>
        <w:t>two-stage</w:t>
      </w:r>
      <w:r w:rsidRPr="0087535A">
        <w:rPr>
          <w:rFonts w:ascii="Times New Roman" w:hAnsi="Times New Roman" w:cs="Times New Roman"/>
          <w:spacing w:val="-12"/>
        </w:rPr>
        <w:t xml:space="preserve"> </w:t>
      </w:r>
      <w:r w:rsidRPr="0087535A">
        <w:rPr>
          <w:rFonts w:ascii="Times New Roman" w:hAnsi="Times New Roman" w:cs="Times New Roman"/>
        </w:rPr>
        <w:t>clustering</w:t>
      </w:r>
      <w:r w:rsidRPr="0087535A">
        <w:rPr>
          <w:rFonts w:ascii="Times New Roman" w:hAnsi="Times New Roman" w:cs="Times New Roman"/>
          <w:spacing w:val="-13"/>
        </w:rPr>
        <w:t xml:space="preserve"> </w:t>
      </w:r>
      <w:r w:rsidRPr="0087535A">
        <w:rPr>
          <w:rFonts w:ascii="Times New Roman" w:hAnsi="Times New Roman" w:cs="Times New Roman"/>
        </w:rPr>
        <w:t>analysis</w:t>
      </w:r>
      <w:r w:rsidRPr="0087535A">
        <w:rPr>
          <w:rFonts w:ascii="Times New Roman" w:hAnsi="Times New Roman" w:cs="Times New Roman"/>
          <w:spacing w:val="-14"/>
        </w:rPr>
        <w:t xml:space="preserve"> </w:t>
      </w:r>
      <w:r w:rsidRPr="0087535A">
        <w:rPr>
          <w:rFonts w:ascii="Times New Roman" w:hAnsi="Times New Roman" w:cs="Times New Roman"/>
        </w:rPr>
        <w:t>for</w:t>
      </w:r>
      <w:r w:rsidRPr="0087535A">
        <w:rPr>
          <w:rFonts w:ascii="Times New Roman" w:hAnsi="Times New Roman" w:cs="Times New Roman"/>
          <w:spacing w:val="-12"/>
        </w:rPr>
        <w:t xml:space="preserve"> </w:t>
      </w:r>
      <w:r w:rsidRPr="0087535A">
        <w:rPr>
          <w:rFonts w:ascii="Times New Roman" w:hAnsi="Times New Roman" w:cs="Times New Roman"/>
        </w:rPr>
        <w:t>customer</w:t>
      </w:r>
      <w:r w:rsidRPr="0087535A">
        <w:rPr>
          <w:rFonts w:ascii="Times New Roman" w:hAnsi="Times New Roman" w:cs="Times New Roman"/>
          <w:spacing w:val="-12"/>
        </w:rPr>
        <w:t xml:space="preserve"> </w:t>
      </w:r>
      <w:r w:rsidRPr="0087535A">
        <w:rPr>
          <w:rFonts w:ascii="Times New Roman" w:hAnsi="Times New Roman" w:cs="Times New Roman"/>
        </w:rPr>
        <w:t>segmentation</w:t>
      </w:r>
      <w:r w:rsidRPr="0087535A">
        <w:rPr>
          <w:rFonts w:ascii="Times New Roman" w:hAnsi="Times New Roman" w:cs="Times New Roman"/>
          <w:spacing w:val="-14"/>
        </w:rPr>
        <w:t xml:space="preserve"> </w:t>
      </w:r>
      <w:r w:rsidRPr="0087535A">
        <w:rPr>
          <w:rFonts w:ascii="Times New Roman" w:hAnsi="Times New Roman" w:cs="Times New Roman"/>
        </w:rPr>
        <w:t>in</w:t>
      </w:r>
      <w:r w:rsidRPr="0087535A">
        <w:rPr>
          <w:rFonts w:ascii="Times New Roman" w:hAnsi="Times New Roman" w:cs="Times New Roman"/>
          <w:spacing w:val="-13"/>
        </w:rPr>
        <w:t xml:space="preserve"> </w:t>
      </w:r>
      <w:r w:rsidRPr="0087535A">
        <w:rPr>
          <w:rFonts w:ascii="Times New Roman" w:hAnsi="Times New Roman" w:cs="Times New Roman"/>
        </w:rPr>
        <w:t>the</w:t>
      </w:r>
      <w:r w:rsidRPr="0087535A">
        <w:rPr>
          <w:rFonts w:ascii="Times New Roman" w:hAnsi="Times New Roman" w:cs="Times New Roman"/>
          <w:spacing w:val="-12"/>
        </w:rPr>
        <w:t xml:space="preserve"> </w:t>
      </w:r>
      <w:r w:rsidRPr="0087535A">
        <w:rPr>
          <w:rFonts w:ascii="Times New Roman" w:hAnsi="Times New Roman" w:cs="Times New Roman"/>
        </w:rPr>
        <w:t>B2B</w:t>
      </w:r>
      <w:r w:rsidRPr="0087535A">
        <w:rPr>
          <w:rFonts w:ascii="Times New Roman" w:hAnsi="Times New Roman" w:cs="Times New Roman"/>
          <w:spacing w:val="-14"/>
        </w:rPr>
        <w:t xml:space="preserve"> </w:t>
      </w:r>
      <w:r w:rsidRPr="0087535A">
        <w:rPr>
          <w:rFonts w:ascii="Times New Roman" w:hAnsi="Times New Roman" w:cs="Times New Roman"/>
        </w:rPr>
        <w:t xml:space="preserve">setting. </w:t>
      </w:r>
      <w:r w:rsidRPr="0087535A">
        <w:rPr>
          <w:rFonts w:ascii="Times New Roman" w:hAnsi="Times New Roman" w:cs="Times New Roman"/>
          <w:i/>
          <w:iCs/>
        </w:rPr>
        <w:t>Journal of Business-to-Business Marketing, 26(2)</w:t>
      </w:r>
      <w:r w:rsidRPr="0087535A">
        <w:rPr>
          <w:rFonts w:ascii="Times New Roman" w:hAnsi="Times New Roman" w:cs="Times New Roman"/>
        </w:rPr>
        <w:t>,</w:t>
      </w:r>
      <w:r w:rsidRPr="0087535A">
        <w:rPr>
          <w:rFonts w:ascii="Times New Roman" w:hAnsi="Times New Roman" w:cs="Times New Roman"/>
          <w:spacing w:val="-3"/>
        </w:rPr>
        <w:t xml:space="preserve"> </w:t>
      </w:r>
      <w:r w:rsidRPr="0087535A">
        <w:rPr>
          <w:rFonts w:ascii="Times New Roman" w:hAnsi="Times New Roman" w:cs="Times New Roman"/>
        </w:rPr>
        <w:t>pp.197-207.</w:t>
      </w:r>
    </w:p>
    <w:p w:rsidR="003F21A5" w:rsidRPr="0087535A" w:rsidRDefault="003F21A5" w:rsidP="003F21A5">
      <w:pPr>
        <w:spacing w:before="161"/>
        <w:ind w:left="840" w:right="194" w:hanging="720"/>
        <w:jc w:val="both"/>
        <w:rPr>
          <w:rFonts w:ascii="Times New Roman" w:hAnsi="Times New Roman" w:cs="Times New Roman"/>
        </w:rPr>
      </w:pPr>
      <w:r w:rsidRPr="0087535A">
        <w:rPr>
          <w:rFonts w:ascii="Times New Roman" w:hAnsi="Times New Roman" w:cs="Times New Roman"/>
        </w:rPr>
        <w:t>Silverman,</w:t>
      </w:r>
      <w:r w:rsidRPr="0087535A">
        <w:rPr>
          <w:rFonts w:ascii="Times New Roman" w:hAnsi="Times New Roman" w:cs="Times New Roman"/>
          <w:spacing w:val="-11"/>
        </w:rPr>
        <w:t xml:space="preserve"> </w:t>
      </w:r>
      <w:r w:rsidRPr="0087535A">
        <w:rPr>
          <w:rFonts w:ascii="Times New Roman" w:hAnsi="Times New Roman" w:cs="Times New Roman"/>
        </w:rPr>
        <w:t>B.G.,</w:t>
      </w:r>
      <w:r w:rsidRPr="0087535A">
        <w:rPr>
          <w:rFonts w:ascii="Times New Roman" w:hAnsi="Times New Roman" w:cs="Times New Roman"/>
          <w:spacing w:val="-11"/>
        </w:rPr>
        <w:t xml:space="preserve"> </w:t>
      </w:r>
      <w:proofErr w:type="spellStart"/>
      <w:r w:rsidRPr="0087535A">
        <w:rPr>
          <w:rFonts w:ascii="Times New Roman" w:hAnsi="Times New Roman" w:cs="Times New Roman"/>
        </w:rPr>
        <w:t>Bachann</w:t>
      </w:r>
      <w:proofErr w:type="spellEnd"/>
      <w:r w:rsidRPr="0087535A">
        <w:rPr>
          <w:rFonts w:ascii="Times New Roman" w:hAnsi="Times New Roman" w:cs="Times New Roman"/>
        </w:rPr>
        <w:t>,</w:t>
      </w:r>
      <w:r w:rsidRPr="0087535A">
        <w:rPr>
          <w:rFonts w:ascii="Times New Roman" w:hAnsi="Times New Roman" w:cs="Times New Roman"/>
          <w:spacing w:val="-13"/>
        </w:rPr>
        <w:t xml:space="preserve"> </w:t>
      </w:r>
      <w:r w:rsidRPr="0087535A">
        <w:rPr>
          <w:rFonts w:ascii="Times New Roman" w:hAnsi="Times New Roman" w:cs="Times New Roman"/>
        </w:rPr>
        <w:t>M.</w:t>
      </w:r>
      <w:r w:rsidRPr="0087535A">
        <w:rPr>
          <w:rFonts w:ascii="Times New Roman" w:hAnsi="Times New Roman" w:cs="Times New Roman"/>
          <w:spacing w:val="-10"/>
        </w:rPr>
        <w:t xml:space="preserve"> </w:t>
      </w:r>
      <w:r w:rsidRPr="0087535A">
        <w:rPr>
          <w:rFonts w:ascii="Times New Roman" w:hAnsi="Times New Roman" w:cs="Times New Roman"/>
        </w:rPr>
        <w:t>and</w:t>
      </w:r>
      <w:r w:rsidRPr="0087535A">
        <w:rPr>
          <w:rFonts w:ascii="Times New Roman" w:hAnsi="Times New Roman" w:cs="Times New Roman"/>
          <w:spacing w:val="-11"/>
        </w:rPr>
        <w:t xml:space="preserve"> </w:t>
      </w:r>
      <w:r w:rsidRPr="0087535A">
        <w:rPr>
          <w:rFonts w:ascii="Times New Roman" w:hAnsi="Times New Roman" w:cs="Times New Roman"/>
        </w:rPr>
        <w:t>Al-Akharas,</w:t>
      </w:r>
      <w:r w:rsidRPr="0087535A">
        <w:rPr>
          <w:rFonts w:ascii="Times New Roman" w:hAnsi="Times New Roman" w:cs="Times New Roman"/>
          <w:spacing w:val="-11"/>
        </w:rPr>
        <w:t xml:space="preserve"> </w:t>
      </w:r>
      <w:r w:rsidRPr="0087535A">
        <w:rPr>
          <w:rFonts w:ascii="Times New Roman" w:hAnsi="Times New Roman" w:cs="Times New Roman"/>
        </w:rPr>
        <w:t>K.,</w:t>
      </w:r>
      <w:r w:rsidRPr="0087535A">
        <w:rPr>
          <w:rFonts w:ascii="Times New Roman" w:hAnsi="Times New Roman" w:cs="Times New Roman"/>
          <w:spacing w:val="-11"/>
        </w:rPr>
        <w:t xml:space="preserve"> </w:t>
      </w:r>
      <w:r w:rsidRPr="0087535A">
        <w:rPr>
          <w:rFonts w:ascii="Times New Roman" w:hAnsi="Times New Roman" w:cs="Times New Roman"/>
        </w:rPr>
        <w:t>2001.</w:t>
      </w:r>
      <w:r w:rsidRPr="0087535A">
        <w:rPr>
          <w:rFonts w:ascii="Times New Roman" w:hAnsi="Times New Roman" w:cs="Times New Roman"/>
          <w:spacing w:val="-11"/>
        </w:rPr>
        <w:t xml:space="preserve"> </w:t>
      </w:r>
      <w:r w:rsidRPr="0087535A">
        <w:rPr>
          <w:rFonts w:ascii="Times New Roman" w:hAnsi="Times New Roman" w:cs="Times New Roman"/>
        </w:rPr>
        <w:t>Implications</w:t>
      </w:r>
      <w:r w:rsidRPr="0087535A">
        <w:rPr>
          <w:rFonts w:ascii="Times New Roman" w:hAnsi="Times New Roman" w:cs="Times New Roman"/>
          <w:spacing w:val="-9"/>
        </w:rPr>
        <w:t xml:space="preserve"> </w:t>
      </w:r>
      <w:r w:rsidRPr="0087535A">
        <w:rPr>
          <w:rFonts w:ascii="Times New Roman" w:hAnsi="Times New Roman" w:cs="Times New Roman"/>
        </w:rPr>
        <w:t>of</w:t>
      </w:r>
      <w:r w:rsidRPr="0087535A">
        <w:rPr>
          <w:rFonts w:ascii="Times New Roman" w:hAnsi="Times New Roman" w:cs="Times New Roman"/>
          <w:spacing w:val="-10"/>
        </w:rPr>
        <w:t xml:space="preserve"> </w:t>
      </w:r>
      <w:r w:rsidRPr="0087535A">
        <w:rPr>
          <w:rFonts w:ascii="Times New Roman" w:hAnsi="Times New Roman" w:cs="Times New Roman"/>
        </w:rPr>
        <w:t>buyer</w:t>
      </w:r>
      <w:r w:rsidRPr="0087535A">
        <w:rPr>
          <w:rFonts w:ascii="Times New Roman" w:hAnsi="Times New Roman" w:cs="Times New Roman"/>
          <w:spacing w:val="-10"/>
        </w:rPr>
        <w:t xml:space="preserve"> </w:t>
      </w:r>
      <w:r w:rsidRPr="0087535A">
        <w:rPr>
          <w:rFonts w:ascii="Times New Roman" w:hAnsi="Times New Roman" w:cs="Times New Roman"/>
        </w:rPr>
        <w:t>decision</w:t>
      </w:r>
      <w:r w:rsidRPr="0087535A">
        <w:rPr>
          <w:rFonts w:ascii="Times New Roman" w:hAnsi="Times New Roman" w:cs="Times New Roman"/>
          <w:spacing w:val="-11"/>
        </w:rPr>
        <w:t xml:space="preserve"> </w:t>
      </w:r>
      <w:r w:rsidRPr="0087535A">
        <w:rPr>
          <w:rFonts w:ascii="Times New Roman" w:hAnsi="Times New Roman" w:cs="Times New Roman"/>
        </w:rPr>
        <w:t xml:space="preserve">theory for design of e-commerce websites. </w:t>
      </w:r>
      <w:r w:rsidRPr="0087535A">
        <w:rPr>
          <w:rFonts w:ascii="Times New Roman" w:hAnsi="Times New Roman" w:cs="Times New Roman"/>
          <w:i/>
          <w:iCs/>
        </w:rPr>
        <w:t>International Journal of Human-Computer Studies, 55(5)</w:t>
      </w:r>
      <w:r w:rsidRPr="0087535A">
        <w:rPr>
          <w:rFonts w:ascii="Times New Roman" w:hAnsi="Times New Roman" w:cs="Times New Roman"/>
        </w:rPr>
        <w:t>,</w:t>
      </w:r>
      <w:r w:rsidRPr="0087535A">
        <w:rPr>
          <w:rFonts w:ascii="Times New Roman" w:hAnsi="Times New Roman" w:cs="Times New Roman"/>
          <w:spacing w:val="-1"/>
        </w:rPr>
        <w:t xml:space="preserve"> </w:t>
      </w:r>
      <w:r w:rsidRPr="0087535A">
        <w:rPr>
          <w:rFonts w:ascii="Times New Roman" w:hAnsi="Times New Roman" w:cs="Times New Roman"/>
        </w:rPr>
        <w:t>pp.815-844.</w:t>
      </w:r>
    </w:p>
    <w:p w:rsidR="003F21A5" w:rsidRPr="0087535A" w:rsidRDefault="003F21A5" w:rsidP="003F21A5">
      <w:pPr>
        <w:spacing w:before="164"/>
        <w:ind w:left="840" w:right="200" w:hanging="720"/>
        <w:jc w:val="both"/>
        <w:rPr>
          <w:rFonts w:ascii="Times New Roman" w:hAnsi="Times New Roman" w:cs="Times New Roman"/>
        </w:rPr>
      </w:pPr>
      <w:proofErr w:type="spellStart"/>
      <w:r w:rsidRPr="0087535A">
        <w:rPr>
          <w:rFonts w:ascii="Times New Roman" w:hAnsi="Times New Roman" w:cs="Times New Roman"/>
        </w:rPr>
        <w:t>Simonite</w:t>
      </w:r>
      <w:proofErr w:type="spellEnd"/>
      <w:r w:rsidRPr="0087535A">
        <w:rPr>
          <w:rFonts w:ascii="Times New Roman" w:hAnsi="Times New Roman" w:cs="Times New Roman"/>
        </w:rPr>
        <w:t>, T., 2018. Google’s AI software is learning to make AI software. [online] MIT Technology</w:t>
      </w:r>
      <w:r w:rsidRPr="0087535A">
        <w:rPr>
          <w:rFonts w:ascii="Times New Roman" w:hAnsi="Times New Roman" w:cs="Times New Roman"/>
          <w:spacing w:val="-4"/>
        </w:rPr>
        <w:t xml:space="preserve"> </w:t>
      </w:r>
      <w:r w:rsidRPr="0087535A">
        <w:rPr>
          <w:rFonts w:ascii="Times New Roman" w:hAnsi="Times New Roman" w:cs="Times New Roman"/>
        </w:rPr>
        <w:t>Review.</w:t>
      </w:r>
    </w:p>
    <w:p w:rsidR="003F21A5" w:rsidRPr="0087535A" w:rsidRDefault="003F21A5" w:rsidP="003F21A5">
      <w:pPr>
        <w:spacing w:before="161"/>
        <w:ind w:left="840" w:right="193" w:hanging="720"/>
        <w:jc w:val="both"/>
        <w:rPr>
          <w:rFonts w:ascii="Times New Roman" w:hAnsi="Times New Roman" w:cs="Times New Roman"/>
        </w:rPr>
      </w:pPr>
      <w:proofErr w:type="spellStart"/>
      <w:r w:rsidRPr="0087535A">
        <w:rPr>
          <w:rFonts w:ascii="Times New Roman" w:hAnsi="Times New Roman" w:cs="Times New Roman"/>
        </w:rPr>
        <w:lastRenderedPageBreak/>
        <w:t>Sohrabpour</w:t>
      </w:r>
      <w:proofErr w:type="spellEnd"/>
      <w:r w:rsidRPr="0087535A">
        <w:rPr>
          <w:rFonts w:ascii="Times New Roman" w:hAnsi="Times New Roman" w:cs="Times New Roman"/>
        </w:rPr>
        <w:t xml:space="preserve">, V., </w:t>
      </w:r>
      <w:proofErr w:type="spellStart"/>
      <w:r w:rsidRPr="0087535A">
        <w:rPr>
          <w:rFonts w:ascii="Times New Roman" w:hAnsi="Times New Roman" w:cs="Times New Roman"/>
        </w:rPr>
        <w:t>Oghazi</w:t>
      </w:r>
      <w:proofErr w:type="spellEnd"/>
      <w:r w:rsidRPr="0087535A">
        <w:rPr>
          <w:rFonts w:ascii="Times New Roman" w:hAnsi="Times New Roman" w:cs="Times New Roman"/>
        </w:rPr>
        <w:t xml:space="preserve">, P., </w:t>
      </w:r>
      <w:proofErr w:type="spellStart"/>
      <w:r w:rsidRPr="0087535A">
        <w:rPr>
          <w:rFonts w:ascii="Times New Roman" w:hAnsi="Times New Roman" w:cs="Times New Roman"/>
        </w:rPr>
        <w:t>Toorajipour</w:t>
      </w:r>
      <w:proofErr w:type="spellEnd"/>
      <w:r w:rsidRPr="0087535A">
        <w:rPr>
          <w:rFonts w:ascii="Times New Roman" w:hAnsi="Times New Roman" w:cs="Times New Roman"/>
        </w:rPr>
        <w:t xml:space="preserve">, R. and </w:t>
      </w:r>
      <w:proofErr w:type="spellStart"/>
      <w:r w:rsidRPr="0087535A">
        <w:rPr>
          <w:rFonts w:ascii="Times New Roman" w:hAnsi="Times New Roman" w:cs="Times New Roman"/>
        </w:rPr>
        <w:t>Nazarpour</w:t>
      </w:r>
      <w:proofErr w:type="spellEnd"/>
      <w:r w:rsidRPr="0087535A">
        <w:rPr>
          <w:rFonts w:ascii="Times New Roman" w:hAnsi="Times New Roman" w:cs="Times New Roman"/>
        </w:rPr>
        <w:t>, A., 2021. Export sales forecasting using artificial intelligence. </w:t>
      </w:r>
      <w:r w:rsidRPr="0087535A">
        <w:rPr>
          <w:rFonts w:ascii="Times New Roman" w:hAnsi="Times New Roman" w:cs="Times New Roman"/>
          <w:i/>
          <w:iCs/>
        </w:rPr>
        <w:t>Technological Forecasting and Social Change, 163</w:t>
      </w:r>
      <w:r w:rsidRPr="0087535A">
        <w:rPr>
          <w:rFonts w:ascii="Times New Roman" w:hAnsi="Times New Roman" w:cs="Times New Roman"/>
        </w:rPr>
        <w:t>, p.120480.</w:t>
      </w:r>
    </w:p>
    <w:p w:rsidR="003F21A5" w:rsidRPr="0087535A" w:rsidRDefault="003F21A5" w:rsidP="003F21A5">
      <w:pPr>
        <w:spacing w:before="163"/>
        <w:ind w:left="840" w:right="202" w:hanging="720"/>
        <w:jc w:val="both"/>
        <w:rPr>
          <w:rFonts w:ascii="Times New Roman" w:hAnsi="Times New Roman" w:cs="Times New Roman"/>
        </w:rPr>
      </w:pPr>
      <w:proofErr w:type="spellStart"/>
      <w:r w:rsidRPr="0087535A">
        <w:rPr>
          <w:rFonts w:ascii="Times New Roman" w:hAnsi="Times New Roman" w:cs="Times New Roman"/>
        </w:rPr>
        <w:t>Søilen</w:t>
      </w:r>
      <w:proofErr w:type="spellEnd"/>
      <w:r w:rsidRPr="0087535A">
        <w:rPr>
          <w:rFonts w:ascii="Times New Roman" w:hAnsi="Times New Roman" w:cs="Times New Roman"/>
        </w:rPr>
        <w:t>, K.S., 2016. Users’ perceptions of Data as a Service (</w:t>
      </w:r>
      <w:proofErr w:type="spellStart"/>
      <w:r w:rsidRPr="0087535A">
        <w:rPr>
          <w:rFonts w:ascii="Times New Roman" w:hAnsi="Times New Roman" w:cs="Times New Roman"/>
        </w:rPr>
        <w:t>DaaS</w:t>
      </w:r>
      <w:proofErr w:type="spellEnd"/>
      <w:r w:rsidRPr="0087535A">
        <w:rPr>
          <w:rFonts w:ascii="Times New Roman" w:hAnsi="Times New Roman" w:cs="Times New Roman"/>
        </w:rPr>
        <w:t>). Journal of Intelligence Studies in Business, 6(2), pp.</w:t>
      </w:r>
      <w:r w:rsidRPr="0087535A">
        <w:rPr>
          <w:rFonts w:ascii="Times New Roman" w:hAnsi="Times New Roman" w:cs="Times New Roman"/>
          <w:spacing w:val="-6"/>
        </w:rPr>
        <w:t xml:space="preserve"> </w:t>
      </w:r>
      <w:r w:rsidRPr="0087535A">
        <w:rPr>
          <w:rFonts w:ascii="Times New Roman" w:hAnsi="Times New Roman" w:cs="Times New Roman"/>
        </w:rPr>
        <w:t>43-51.</w:t>
      </w:r>
    </w:p>
    <w:p w:rsidR="003F21A5" w:rsidRPr="0087535A" w:rsidRDefault="003F21A5" w:rsidP="003F21A5">
      <w:pPr>
        <w:spacing w:before="83"/>
        <w:ind w:left="840" w:right="194" w:hanging="720"/>
        <w:jc w:val="both"/>
        <w:rPr>
          <w:rFonts w:ascii="Times New Roman" w:hAnsi="Times New Roman" w:cs="Times New Roman"/>
        </w:rPr>
      </w:pPr>
      <w:r w:rsidRPr="0087535A">
        <w:rPr>
          <w:rFonts w:ascii="Times New Roman" w:hAnsi="Times New Roman" w:cs="Times New Roman"/>
        </w:rPr>
        <w:t>Steinberg, M. and Plank, R.E., 1990. Implementing expert systems into business‐ to‐</w:t>
      </w:r>
      <w:r w:rsidRPr="0087535A">
        <w:rPr>
          <w:rFonts w:ascii="Times New Roman" w:hAnsi="Times New Roman" w:cs="Times New Roman"/>
          <w:spacing w:val="-7"/>
        </w:rPr>
        <w:t xml:space="preserve"> </w:t>
      </w:r>
      <w:r w:rsidRPr="0087535A">
        <w:rPr>
          <w:rFonts w:ascii="Times New Roman" w:hAnsi="Times New Roman" w:cs="Times New Roman"/>
        </w:rPr>
        <w:t>business marketing practice. Journal of Business &amp; Industrial Marketing, 5 (2), pp.</w:t>
      </w:r>
      <w:r w:rsidRPr="0087535A">
        <w:rPr>
          <w:rFonts w:ascii="Times New Roman" w:hAnsi="Times New Roman" w:cs="Times New Roman"/>
          <w:spacing w:val="-18"/>
        </w:rPr>
        <w:t xml:space="preserve"> </w:t>
      </w:r>
      <w:r w:rsidRPr="0087535A">
        <w:rPr>
          <w:rFonts w:ascii="Times New Roman" w:hAnsi="Times New Roman" w:cs="Times New Roman"/>
        </w:rPr>
        <w:t>15-26.</w:t>
      </w:r>
    </w:p>
    <w:p w:rsidR="003F21A5" w:rsidRPr="0087535A" w:rsidRDefault="003F21A5" w:rsidP="003F21A5">
      <w:pPr>
        <w:spacing w:before="163"/>
        <w:ind w:left="840" w:right="202" w:hanging="720"/>
        <w:jc w:val="both"/>
        <w:rPr>
          <w:rFonts w:ascii="Times New Roman" w:hAnsi="Times New Roman" w:cs="Times New Roman"/>
          <w:i/>
          <w:iCs/>
        </w:rPr>
      </w:pPr>
      <w:bookmarkStart w:id="63" w:name="OLE_LINK146"/>
      <w:bookmarkStart w:id="64" w:name="OLE_LINK147"/>
      <w:bookmarkStart w:id="65" w:name="OLE_LINK148"/>
      <w:r w:rsidRPr="0087535A">
        <w:rPr>
          <w:rFonts w:ascii="Times New Roman" w:hAnsi="Times New Roman" w:cs="Times New Roman"/>
        </w:rPr>
        <w:t xml:space="preserve">Steinhoff, L., </w:t>
      </w:r>
      <w:proofErr w:type="spellStart"/>
      <w:r w:rsidRPr="0087535A">
        <w:rPr>
          <w:rFonts w:ascii="Times New Roman" w:hAnsi="Times New Roman" w:cs="Times New Roman"/>
        </w:rPr>
        <w:t>Arli</w:t>
      </w:r>
      <w:proofErr w:type="spellEnd"/>
      <w:r w:rsidRPr="0087535A">
        <w:rPr>
          <w:rFonts w:ascii="Times New Roman" w:hAnsi="Times New Roman" w:cs="Times New Roman"/>
        </w:rPr>
        <w:t xml:space="preserve">, D., </w:t>
      </w:r>
      <w:proofErr w:type="spellStart"/>
      <w:r w:rsidRPr="0087535A">
        <w:rPr>
          <w:rFonts w:ascii="Times New Roman" w:hAnsi="Times New Roman" w:cs="Times New Roman"/>
        </w:rPr>
        <w:t>Weaven</w:t>
      </w:r>
      <w:proofErr w:type="spellEnd"/>
      <w:r w:rsidRPr="0087535A">
        <w:rPr>
          <w:rFonts w:ascii="Times New Roman" w:hAnsi="Times New Roman" w:cs="Times New Roman"/>
        </w:rPr>
        <w:t xml:space="preserve">, S. and </w:t>
      </w:r>
      <w:proofErr w:type="spellStart"/>
      <w:r w:rsidRPr="0087535A">
        <w:rPr>
          <w:rFonts w:ascii="Times New Roman" w:hAnsi="Times New Roman" w:cs="Times New Roman"/>
        </w:rPr>
        <w:t>Kozlenkova</w:t>
      </w:r>
      <w:proofErr w:type="spellEnd"/>
      <w:r w:rsidRPr="0087535A">
        <w:rPr>
          <w:rFonts w:ascii="Times New Roman" w:hAnsi="Times New Roman" w:cs="Times New Roman"/>
        </w:rPr>
        <w:t xml:space="preserve">, I.V., 2019. </w:t>
      </w:r>
      <w:r w:rsidRPr="0087535A">
        <w:rPr>
          <w:rFonts w:ascii="Times New Roman" w:hAnsi="Times New Roman" w:cs="Times New Roman"/>
          <w:i/>
          <w:iCs/>
        </w:rPr>
        <w:t>Online relationship marketing. Journal of the Academy of Marketing Science, 47(3)</w:t>
      </w:r>
      <w:r w:rsidRPr="0087535A">
        <w:rPr>
          <w:rFonts w:ascii="Times New Roman" w:hAnsi="Times New Roman" w:cs="Times New Roman"/>
        </w:rPr>
        <w:t>, pp.369-393.</w:t>
      </w:r>
      <w:bookmarkEnd w:id="63"/>
      <w:bookmarkEnd w:id="64"/>
      <w:bookmarkEnd w:id="65"/>
    </w:p>
    <w:p w:rsidR="003F21A5" w:rsidRPr="0087535A" w:rsidRDefault="003F21A5" w:rsidP="003F21A5">
      <w:pPr>
        <w:spacing w:before="163"/>
        <w:ind w:left="840" w:right="202" w:hanging="720"/>
        <w:jc w:val="both"/>
        <w:rPr>
          <w:rFonts w:ascii="Times New Roman" w:hAnsi="Times New Roman" w:cs="Times New Roman"/>
        </w:rPr>
      </w:pPr>
      <w:r w:rsidRPr="0087535A">
        <w:rPr>
          <w:rFonts w:ascii="Times New Roman" w:hAnsi="Times New Roman" w:cs="Times New Roman"/>
        </w:rPr>
        <w:t xml:space="preserve">Sun, X., Tang, W., Ye, T., Zhang, Y., Wen, B. and Zhang, L., 2014. Integrated care: a comprehensive bibliometric analysis and literature review. </w:t>
      </w:r>
      <w:r w:rsidRPr="0087535A">
        <w:rPr>
          <w:rFonts w:ascii="Times New Roman" w:hAnsi="Times New Roman" w:cs="Times New Roman"/>
          <w:i/>
          <w:iCs/>
        </w:rPr>
        <w:t>International journal of integrated care</w:t>
      </w:r>
      <w:r w:rsidRPr="0087535A">
        <w:rPr>
          <w:rFonts w:ascii="Times New Roman" w:hAnsi="Times New Roman" w:cs="Times New Roman"/>
        </w:rPr>
        <w:t>, 14.</w:t>
      </w:r>
    </w:p>
    <w:p w:rsidR="003F21A5" w:rsidRPr="0087535A" w:rsidRDefault="003F21A5" w:rsidP="003F21A5">
      <w:pPr>
        <w:spacing w:before="163"/>
        <w:ind w:left="840" w:right="202" w:hanging="720"/>
        <w:jc w:val="both"/>
        <w:rPr>
          <w:rFonts w:ascii="Times New Roman" w:hAnsi="Times New Roman" w:cs="Times New Roman"/>
        </w:rPr>
      </w:pPr>
      <w:proofErr w:type="spellStart"/>
      <w:r w:rsidRPr="0087535A">
        <w:rPr>
          <w:rFonts w:ascii="Times New Roman" w:hAnsi="Times New Roman" w:cs="Times New Roman"/>
        </w:rPr>
        <w:t>Talluri</w:t>
      </w:r>
      <w:proofErr w:type="spellEnd"/>
      <w:r w:rsidRPr="0087535A">
        <w:rPr>
          <w:rFonts w:ascii="Times New Roman" w:hAnsi="Times New Roman" w:cs="Times New Roman"/>
        </w:rPr>
        <w:t xml:space="preserve">, S., Narasimhan, R. and Viswanathan, S., 2007. Information technologies for procurement decisions: a decision support system for multi-attribute e-reverse auctions. </w:t>
      </w:r>
      <w:r w:rsidRPr="0087535A">
        <w:rPr>
          <w:rFonts w:ascii="Times New Roman" w:hAnsi="Times New Roman" w:cs="Times New Roman"/>
          <w:i/>
          <w:iCs/>
        </w:rPr>
        <w:t>International Journal of Production Research, 45(11)</w:t>
      </w:r>
      <w:r w:rsidRPr="0087535A">
        <w:rPr>
          <w:rFonts w:ascii="Times New Roman" w:hAnsi="Times New Roman" w:cs="Times New Roman"/>
        </w:rPr>
        <w:t>, pp.2615-2628.</w:t>
      </w:r>
    </w:p>
    <w:p w:rsidR="003F21A5" w:rsidRPr="0087535A" w:rsidRDefault="003F21A5" w:rsidP="003F21A5">
      <w:pPr>
        <w:spacing w:before="164"/>
        <w:ind w:left="840" w:right="192" w:hanging="720"/>
        <w:jc w:val="both"/>
        <w:rPr>
          <w:rFonts w:ascii="Times New Roman" w:hAnsi="Times New Roman" w:cs="Times New Roman"/>
        </w:rPr>
      </w:pPr>
      <w:r w:rsidRPr="0087535A">
        <w:rPr>
          <w:rFonts w:ascii="Times New Roman" w:hAnsi="Times New Roman" w:cs="Times New Roman"/>
        </w:rPr>
        <w:t xml:space="preserve">Tan, P.S., Lee, S.S.G. and Goh, A.E.S., 2012. Multi-criteria decision techniques for context- aware B2B collaboration in supply chains. </w:t>
      </w:r>
      <w:r w:rsidRPr="0087535A">
        <w:rPr>
          <w:rFonts w:ascii="Times New Roman" w:hAnsi="Times New Roman" w:cs="Times New Roman"/>
          <w:i/>
          <w:iCs/>
        </w:rPr>
        <w:t>Decision Support Systems, 52(4),</w:t>
      </w:r>
      <w:r w:rsidRPr="0087535A">
        <w:rPr>
          <w:rFonts w:ascii="Times New Roman" w:hAnsi="Times New Roman" w:cs="Times New Roman"/>
        </w:rPr>
        <w:t xml:space="preserve"> pp.779- 789.</w:t>
      </w:r>
    </w:p>
    <w:p w:rsidR="003F21A5" w:rsidRPr="0087535A" w:rsidRDefault="003F21A5" w:rsidP="003F21A5">
      <w:pPr>
        <w:spacing w:before="161"/>
        <w:ind w:left="840" w:right="197" w:hanging="720"/>
        <w:jc w:val="both"/>
        <w:rPr>
          <w:rFonts w:ascii="Times New Roman" w:hAnsi="Times New Roman" w:cs="Times New Roman"/>
        </w:rPr>
      </w:pPr>
      <w:proofErr w:type="spellStart"/>
      <w:r w:rsidRPr="0087535A">
        <w:rPr>
          <w:rFonts w:ascii="Times New Roman" w:hAnsi="Times New Roman" w:cs="Times New Roman"/>
        </w:rPr>
        <w:t>Teich</w:t>
      </w:r>
      <w:proofErr w:type="spellEnd"/>
      <w:r w:rsidRPr="0087535A">
        <w:rPr>
          <w:rFonts w:ascii="Times New Roman" w:hAnsi="Times New Roman" w:cs="Times New Roman"/>
        </w:rPr>
        <w:t>,</w:t>
      </w:r>
      <w:r w:rsidRPr="0087535A">
        <w:rPr>
          <w:rFonts w:ascii="Times New Roman" w:hAnsi="Times New Roman" w:cs="Times New Roman"/>
          <w:spacing w:val="-5"/>
        </w:rPr>
        <w:t xml:space="preserve"> </w:t>
      </w:r>
      <w:r w:rsidRPr="0087535A">
        <w:rPr>
          <w:rFonts w:ascii="Times New Roman" w:hAnsi="Times New Roman" w:cs="Times New Roman"/>
        </w:rPr>
        <w:t>J.,</w:t>
      </w:r>
      <w:r w:rsidRPr="0087535A">
        <w:rPr>
          <w:rFonts w:ascii="Times New Roman" w:hAnsi="Times New Roman" w:cs="Times New Roman"/>
          <w:spacing w:val="-7"/>
        </w:rPr>
        <w:t xml:space="preserve"> </w:t>
      </w:r>
      <w:proofErr w:type="spellStart"/>
      <w:r w:rsidRPr="0087535A">
        <w:rPr>
          <w:rFonts w:ascii="Times New Roman" w:hAnsi="Times New Roman" w:cs="Times New Roman"/>
        </w:rPr>
        <w:t>Wallenius</w:t>
      </w:r>
      <w:proofErr w:type="spellEnd"/>
      <w:r w:rsidRPr="0087535A">
        <w:rPr>
          <w:rFonts w:ascii="Times New Roman" w:hAnsi="Times New Roman" w:cs="Times New Roman"/>
        </w:rPr>
        <w:t>,</w:t>
      </w:r>
      <w:r w:rsidRPr="0087535A">
        <w:rPr>
          <w:rFonts w:ascii="Times New Roman" w:hAnsi="Times New Roman" w:cs="Times New Roman"/>
          <w:spacing w:val="-3"/>
        </w:rPr>
        <w:t xml:space="preserve"> </w:t>
      </w:r>
      <w:r w:rsidRPr="0087535A">
        <w:rPr>
          <w:rFonts w:ascii="Times New Roman" w:hAnsi="Times New Roman" w:cs="Times New Roman"/>
        </w:rPr>
        <w:t>H.</w:t>
      </w:r>
      <w:r w:rsidRPr="0087535A">
        <w:rPr>
          <w:rFonts w:ascii="Times New Roman" w:hAnsi="Times New Roman" w:cs="Times New Roman"/>
          <w:spacing w:val="-3"/>
        </w:rPr>
        <w:t xml:space="preserve"> </w:t>
      </w:r>
      <w:r w:rsidRPr="0087535A">
        <w:rPr>
          <w:rFonts w:ascii="Times New Roman" w:hAnsi="Times New Roman" w:cs="Times New Roman"/>
        </w:rPr>
        <w:t>and</w:t>
      </w:r>
      <w:r w:rsidRPr="0087535A">
        <w:rPr>
          <w:rFonts w:ascii="Times New Roman" w:hAnsi="Times New Roman" w:cs="Times New Roman"/>
          <w:spacing w:val="-4"/>
        </w:rPr>
        <w:t xml:space="preserve"> </w:t>
      </w:r>
      <w:proofErr w:type="spellStart"/>
      <w:r w:rsidRPr="0087535A">
        <w:rPr>
          <w:rFonts w:ascii="Times New Roman" w:hAnsi="Times New Roman" w:cs="Times New Roman"/>
        </w:rPr>
        <w:t>Wallenius</w:t>
      </w:r>
      <w:proofErr w:type="spellEnd"/>
      <w:r w:rsidRPr="0087535A">
        <w:rPr>
          <w:rFonts w:ascii="Times New Roman" w:hAnsi="Times New Roman" w:cs="Times New Roman"/>
        </w:rPr>
        <w:t>,</w:t>
      </w:r>
      <w:r w:rsidRPr="0087535A">
        <w:rPr>
          <w:rFonts w:ascii="Times New Roman" w:hAnsi="Times New Roman" w:cs="Times New Roman"/>
          <w:spacing w:val="-5"/>
        </w:rPr>
        <w:t xml:space="preserve"> </w:t>
      </w:r>
      <w:r w:rsidRPr="0087535A">
        <w:rPr>
          <w:rFonts w:ascii="Times New Roman" w:hAnsi="Times New Roman" w:cs="Times New Roman"/>
        </w:rPr>
        <w:t>J.,</w:t>
      </w:r>
      <w:r w:rsidRPr="0087535A">
        <w:rPr>
          <w:rFonts w:ascii="Times New Roman" w:hAnsi="Times New Roman" w:cs="Times New Roman"/>
          <w:spacing w:val="-3"/>
        </w:rPr>
        <w:t xml:space="preserve"> </w:t>
      </w:r>
      <w:r w:rsidRPr="0087535A">
        <w:rPr>
          <w:rFonts w:ascii="Times New Roman" w:hAnsi="Times New Roman" w:cs="Times New Roman"/>
        </w:rPr>
        <w:t>1999.</w:t>
      </w:r>
      <w:r w:rsidRPr="0087535A">
        <w:rPr>
          <w:rFonts w:ascii="Times New Roman" w:hAnsi="Times New Roman" w:cs="Times New Roman"/>
          <w:spacing w:val="-2"/>
        </w:rPr>
        <w:t xml:space="preserve"> </w:t>
      </w:r>
      <w:r w:rsidRPr="0087535A">
        <w:rPr>
          <w:rFonts w:ascii="Times New Roman" w:hAnsi="Times New Roman" w:cs="Times New Roman"/>
        </w:rPr>
        <w:t>Multiple-issue</w:t>
      </w:r>
      <w:r w:rsidRPr="0087535A">
        <w:rPr>
          <w:rFonts w:ascii="Times New Roman" w:hAnsi="Times New Roman" w:cs="Times New Roman"/>
          <w:spacing w:val="-3"/>
        </w:rPr>
        <w:t xml:space="preserve"> </w:t>
      </w:r>
      <w:r w:rsidRPr="0087535A">
        <w:rPr>
          <w:rFonts w:ascii="Times New Roman" w:hAnsi="Times New Roman" w:cs="Times New Roman"/>
        </w:rPr>
        <w:t>auction</w:t>
      </w:r>
      <w:r w:rsidRPr="0087535A">
        <w:rPr>
          <w:rFonts w:ascii="Times New Roman" w:hAnsi="Times New Roman" w:cs="Times New Roman"/>
          <w:spacing w:val="-3"/>
        </w:rPr>
        <w:t xml:space="preserve"> </w:t>
      </w:r>
      <w:r w:rsidRPr="0087535A">
        <w:rPr>
          <w:rFonts w:ascii="Times New Roman" w:hAnsi="Times New Roman" w:cs="Times New Roman"/>
        </w:rPr>
        <w:t>and</w:t>
      </w:r>
      <w:r w:rsidRPr="0087535A">
        <w:rPr>
          <w:rFonts w:ascii="Times New Roman" w:hAnsi="Times New Roman" w:cs="Times New Roman"/>
          <w:spacing w:val="-2"/>
        </w:rPr>
        <w:t xml:space="preserve"> </w:t>
      </w:r>
      <w:r w:rsidRPr="0087535A">
        <w:rPr>
          <w:rFonts w:ascii="Times New Roman" w:hAnsi="Times New Roman" w:cs="Times New Roman"/>
        </w:rPr>
        <w:t>market</w:t>
      </w:r>
      <w:r w:rsidRPr="0087535A">
        <w:rPr>
          <w:rFonts w:ascii="Times New Roman" w:hAnsi="Times New Roman" w:cs="Times New Roman"/>
          <w:spacing w:val="-2"/>
        </w:rPr>
        <w:t xml:space="preserve"> </w:t>
      </w:r>
      <w:r w:rsidRPr="0087535A">
        <w:rPr>
          <w:rFonts w:ascii="Times New Roman" w:hAnsi="Times New Roman" w:cs="Times New Roman"/>
        </w:rPr>
        <w:t xml:space="preserve">algorithms for the world wide web. </w:t>
      </w:r>
      <w:r w:rsidRPr="0087535A">
        <w:rPr>
          <w:rFonts w:ascii="Times New Roman" w:hAnsi="Times New Roman" w:cs="Times New Roman"/>
          <w:i/>
          <w:iCs/>
        </w:rPr>
        <w:t>Decision support systems, 26(1)</w:t>
      </w:r>
      <w:r w:rsidRPr="0087535A">
        <w:rPr>
          <w:rFonts w:ascii="Times New Roman" w:hAnsi="Times New Roman" w:cs="Times New Roman"/>
        </w:rPr>
        <w:t>,</w:t>
      </w:r>
      <w:r w:rsidRPr="0087535A">
        <w:rPr>
          <w:rFonts w:ascii="Times New Roman" w:hAnsi="Times New Roman" w:cs="Times New Roman"/>
          <w:spacing w:val="-3"/>
        </w:rPr>
        <w:t xml:space="preserve"> </w:t>
      </w:r>
      <w:r w:rsidRPr="0087535A">
        <w:rPr>
          <w:rFonts w:ascii="Times New Roman" w:hAnsi="Times New Roman" w:cs="Times New Roman"/>
        </w:rPr>
        <w:t>pp.49-66.</w:t>
      </w:r>
    </w:p>
    <w:p w:rsidR="003F21A5" w:rsidRPr="0087535A" w:rsidRDefault="003F21A5" w:rsidP="003F21A5">
      <w:pPr>
        <w:spacing w:before="162"/>
        <w:ind w:left="840" w:right="192" w:hanging="720"/>
        <w:jc w:val="both"/>
        <w:rPr>
          <w:rFonts w:ascii="Times New Roman" w:hAnsi="Times New Roman" w:cs="Times New Roman"/>
        </w:rPr>
      </w:pPr>
      <w:proofErr w:type="spellStart"/>
      <w:r w:rsidRPr="0087535A">
        <w:rPr>
          <w:rFonts w:ascii="Times New Roman" w:hAnsi="Times New Roman" w:cs="Times New Roman"/>
        </w:rPr>
        <w:t>Teich</w:t>
      </w:r>
      <w:proofErr w:type="spellEnd"/>
      <w:r w:rsidRPr="0087535A">
        <w:rPr>
          <w:rFonts w:ascii="Times New Roman" w:hAnsi="Times New Roman" w:cs="Times New Roman"/>
        </w:rPr>
        <w:t xml:space="preserve">, J.E., </w:t>
      </w:r>
      <w:proofErr w:type="spellStart"/>
      <w:r w:rsidRPr="0087535A">
        <w:rPr>
          <w:rFonts w:ascii="Times New Roman" w:hAnsi="Times New Roman" w:cs="Times New Roman"/>
        </w:rPr>
        <w:t>Wallenius</w:t>
      </w:r>
      <w:proofErr w:type="spellEnd"/>
      <w:r w:rsidRPr="0087535A">
        <w:rPr>
          <w:rFonts w:ascii="Times New Roman" w:hAnsi="Times New Roman" w:cs="Times New Roman"/>
        </w:rPr>
        <w:t xml:space="preserve">, H., </w:t>
      </w:r>
      <w:proofErr w:type="spellStart"/>
      <w:r w:rsidRPr="0087535A">
        <w:rPr>
          <w:rFonts w:ascii="Times New Roman" w:hAnsi="Times New Roman" w:cs="Times New Roman"/>
        </w:rPr>
        <w:t>Wallenius</w:t>
      </w:r>
      <w:proofErr w:type="spellEnd"/>
      <w:r w:rsidRPr="0087535A">
        <w:rPr>
          <w:rFonts w:ascii="Times New Roman" w:hAnsi="Times New Roman" w:cs="Times New Roman"/>
        </w:rPr>
        <w:t xml:space="preserve">, J. and </w:t>
      </w:r>
      <w:proofErr w:type="spellStart"/>
      <w:r w:rsidRPr="0087535A">
        <w:rPr>
          <w:rFonts w:ascii="Times New Roman" w:hAnsi="Times New Roman" w:cs="Times New Roman"/>
        </w:rPr>
        <w:t>Koppius</w:t>
      </w:r>
      <w:proofErr w:type="spellEnd"/>
      <w:r w:rsidRPr="0087535A">
        <w:rPr>
          <w:rFonts w:ascii="Times New Roman" w:hAnsi="Times New Roman" w:cs="Times New Roman"/>
        </w:rPr>
        <w:t xml:space="preserve">, O.R., 2004. Emerging multiple issue e- auctions. </w:t>
      </w:r>
      <w:r w:rsidRPr="0087535A">
        <w:rPr>
          <w:rFonts w:ascii="Times New Roman" w:hAnsi="Times New Roman" w:cs="Times New Roman"/>
          <w:i/>
          <w:iCs/>
        </w:rPr>
        <w:t>European Journal of Operational Research, 159(1),</w:t>
      </w:r>
      <w:r w:rsidRPr="0087535A">
        <w:rPr>
          <w:rFonts w:ascii="Times New Roman" w:hAnsi="Times New Roman" w:cs="Times New Roman"/>
          <w:spacing w:val="-4"/>
        </w:rPr>
        <w:t xml:space="preserve"> </w:t>
      </w:r>
      <w:r w:rsidRPr="0087535A">
        <w:rPr>
          <w:rFonts w:ascii="Times New Roman" w:hAnsi="Times New Roman" w:cs="Times New Roman"/>
        </w:rPr>
        <w:t>pp.1-16.</w:t>
      </w:r>
    </w:p>
    <w:p w:rsidR="003F21A5" w:rsidRPr="0087535A" w:rsidRDefault="003F21A5" w:rsidP="003F21A5">
      <w:pPr>
        <w:spacing w:before="163"/>
        <w:ind w:left="840" w:right="195" w:hanging="720"/>
        <w:jc w:val="both"/>
        <w:rPr>
          <w:rFonts w:ascii="Times New Roman" w:hAnsi="Times New Roman" w:cs="Times New Roman"/>
        </w:rPr>
      </w:pPr>
      <w:proofErr w:type="spellStart"/>
      <w:r w:rsidRPr="0087535A">
        <w:rPr>
          <w:rFonts w:ascii="Times New Roman" w:hAnsi="Times New Roman" w:cs="Times New Roman"/>
        </w:rPr>
        <w:t>Tsafarakis</w:t>
      </w:r>
      <w:proofErr w:type="spellEnd"/>
      <w:r w:rsidRPr="0087535A">
        <w:rPr>
          <w:rFonts w:ascii="Times New Roman" w:hAnsi="Times New Roman" w:cs="Times New Roman"/>
        </w:rPr>
        <w:t xml:space="preserve">, S., </w:t>
      </w:r>
      <w:proofErr w:type="spellStart"/>
      <w:r w:rsidRPr="0087535A">
        <w:rPr>
          <w:rFonts w:ascii="Times New Roman" w:hAnsi="Times New Roman" w:cs="Times New Roman"/>
        </w:rPr>
        <w:t>Saridakis</w:t>
      </w:r>
      <w:proofErr w:type="spellEnd"/>
      <w:r w:rsidRPr="0087535A">
        <w:rPr>
          <w:rFonts w:ascii="Times New Roman" w:hAnsi="Times New Roman" w:cs="Times New Roman"/>
        </w:rPr>
        <w:t xml:space="preserve">, C., </w:t>
      </w:r>
      <w:proofErr w:type="spellStart"/>
      <w:r w:rsidRPr="0087535A">
        <w:rPr>
          <w:rFonts w:ascii="Times New Roman" w:hAnsi="Times New Roman" w:cs="Times New Roman"/>
        </w:rPr>
        <w:t>Baltas</w:t>
      </w:r>
      <w:proofErr w:type="spellEnd"/>
      <w:r w:rsidRPr="0087535A">
        <w:rPr>
          <w:rFonts w:ascii="Times New Roman" w:hAnsi="Times New Roman" w:cs="Times New Roman"/>
        </w:rPr>
        <w:t xml:space="preserve">, G. and </w:t>
      </w:r>
      <w:proofErr w:type="spellStart"/>
      <w:r w:rsidRPr="0087535A">
        <w:rPr>
          <w:rFonts w:ascii="Times New Roman" w:hAnsi="Times New Roman" w:cs="Times New Roman"/>
        </w:rPr>
        <w:t>Matsatsinis</w:t>
      </w:r>
      <w:proofErr w:type="spellEnd"/>
      <w:r w:rsidRPr="0087535A">
        <w:rPr>
          <w:rFonts w:ascii="Times New Roman" w:hAnsi="Times New Roman" w:cs="Times New Roman"/>
        </w:rPr>
        <w:t>, N., 2013. Hybrid particle swarm optimization</w:t>
      </w:r>
      <w:r w:rsidRPr="0087535A">
        <w:rPr>
          <w:rFonts w:ascii="Times New Roman" w:hAnsi="Times New Roman" w:cs="Times New Roman"/>
          <w:spacing w:val="-5"/>
        </w:rPr>
        <w:t xml:space="preserve"> </w:t>
      </w:r>
      <w:r w:rsidRPr="0087535A">
        <w:rPr>
          <w:rFonts w:ascii="Times New Roman" w:hAnsi="Times New Roman" w:cs="Times New Roman"/>
        </w:rPr>
        <w:t>with</w:t>
      </w:r>
      <w:r w:rsidRPr="0087535A">
        <w:rPr>
          <w:rFonts w:ascii="Times New Roman" w:hAnsi="Times New Roman" w:cs="Times New Roman"/>
          <w:spacing w:val="-4"/>
        </w:rPr>
        <w:t xml:space="preserve"> </w:t>
      </w:r>
      <w:r w:rsidRPr="0087535A">
        <w:rPr>
          <w:rFonts w:ascii="Times New Roman" w:hAnsi="Times New Roman" w:cs="Times New Roman"/>
        </w:rPr>
        <w:t>mutation</w:t>
      </w:r>
      <w:r w:rsidRPr="0087535A">
        <w:rPr>
          <w:rFonts w:ascii="Times New Roman" w:hAnsi="Times New Roman" w:cs="Times New Roman"/>
          <w:spacing w:val="-6"/>
        </w:rPr>
        <w:t xml:space="preserve"> </w:t>
      </w:r>
      <w:r w:rsidRPr="0087535A">
        <w:rPr>
          <w:rFonts w:ascii="Times New Roman" w:hAnsi="Times New Roman" w:cs="Times New Roman"/>
        </w:rPr>
        <w:t>for</w:t>
      </w:r>
      <w:r w:rsidRPr="0087535A">
        <w:rPr>
          <w:rFonts w:ascii="Times New Roman" w:hAnsi="Times New Roman" w:cs="Times New Roman"/>
          <w:spacing w:val="-4"/>
        </w:rPr>
        <w:t xml:space="preserve"> </w:t>
      </w:r>
      <w:r w:rsidRPr="0087535A">
        <w:rPr>
          <w:rFonts w:ascii="Times New Roman" w:hAnsi="Times New Roman" w:cs="Times New Roman"/>
        </w:rPr>
        <w:t>optimizing</w:t>
      </w:r>
      <w:r w:rsidRPr="0087535A">
        <w:rPr>
          <w:rFonts w:ascii="Times New Roman" w:hAnsi="Times New Roman" w:cs="Times New Roman"/>
          <w:spacing w:val="-6"/>
        </w:rPr>
        <w:t xml:space="preserve"> </w:t>
      </w:r>
      <w:r w:rsidRPr="0087535A">
        <w:rPr>
          <w:rFonts w:ascii="Times New Roman" w:hAnsi="Times New Roman" w:cs="Times New Roman"/>
        </w:rPr>
        <w:t>industrial</w:t>
      </w:r>
      <w:r w:rsidRPr="0087535A">
        <w:rPr>
          <w:rFonts w:ascii="Times New Roman" w:hAnsi="Times New Roman" w:cs="Times New Roman"/>
          <w:spacing w:val="-3"/>
        </w:rPr>
        <w:t xml:space="preserve"> </w:t>
      </w:r>
      <w:r w:rsidRPr="0087535A">
        <w:rPr>
          <w:rFonts w:ascii="Times New Roman" w:hAnsi="Times New Roman" w:cs="Times New Roman"/>
        </w:rPr>
        <w:t>product</w:t>
      </w:r>
      <w:r w:rsidRPr="0087535A">
        <w:rPr>
          <w:rFonts w:ascii="Times New Roman" w:hAnsi="Times New Roman" w:cs="Times New Roman"/>
          <w:spacing w:val="-6"/>
        </w:rPr>
        <w:t xml:space="preserve"> </w:t>
      </w:r>
      <w:r w:rsidRPr="0087535A">
        <w:rPr>
          <w:rFonts w:ascii="Times New Roman" w:hAnsi="Times New Roman" w:cs="Times New Roman"/>
        </w:rPr>
        <w:t>lines:</w:t>
      </w:r>
      <w:r w:rsidRPr="0087535A">
        <w:rPr>
          <w:rFonts w:ascii="Times New Roman" w:hAnsi="Times New Roman" w:cs="Times New Roman"/>
          <w:spacing w:val="-3"/>
        </w:rPr>
        <w:t xml:space="preserve"> </w:t>
      </w:r>
      <w:r w:rsidRPr="0087535A">
        <w:rPr>
          <w:rFonts w:ascii="Times New Roman" w:hAnsi="Times New Roman" w:cs="Times New Roman"/>
        </w:rPr>
        <w:t>An</w:t>
      </w:r>
      <w:r w:rsidRPr="0087535A">
        <w:rPr>
          <w:rFonts w:ascii="Times New Roman" w:hAnsi="Times New Roman" w:cs="Times New Roman"/>
          <w:spacing w:val="-4"/>
        </w:rPr>
        <w:t xml:space="preserve"> </w:t>
      </w:r>
      <w:r w:rsidRPr="0087535A">
        <w:rPr>
          <w:rFonts w:ascii="Times New Roman" w:hAnsi="Times New Roman" w:cs="Times New Roman"/>
        </w:rPr>
        <w:t>application</w:t>
      </w:r>
      <w:r w:rsidRPr="0087535A">
        <w:rPr>
          <w:rFonts w:ascii="Times New Roman" w:hAnsi="Times New Roman" w:cs="Times New Roman"/>
          <w:spacing w:val="-7"/>
        </w:rPr>
        <w:t xml:space="preserve"> </w:t>
      </w:r>
      <w:r w:rsidRPr="0087535A">
        <w:rPr>
          <w:rFonts w:ascii="Times New Roman" w:hAnsi="Times New Roman" w:cs="Times New Roman"/>
        </w:rPr>
        <w:t>to</w:t>
      </w:r>
      <w:r w:rsidRPr="0087535A">
        <w:rPr>
          <w:rFonts w:ascii="Times New Roman" w:hAnsi="Times New Roman" w:cs="Times New Roman"/>
          <w:spacing w:val="-4"/>
        </w:rPr>
        <w:t xml:space="preserve"> </w:t>
      </w:r>
      <w:r w:rsidRPr="0087535A">
        <w:rPr>
          <w:rFonts w:ascii="Times New Roman" w:hAnsi="Times New Roman" w:cs="Times New Roman"/>
        </w:rPr>
        <w:t xml:space="preserve">a mixed solution space considering both discrete and continuous design variables. </w:t>
      </w:r>
      <w:r w:rsidRPr="0087535A">
        <w:rPr>
          <w:rFonts w:ascii="Times New Roman" w:hAnsi="Times New Roman" w:cs="Times New Roman"/>
          <w:i/>
        </w:rPr>
        <w:t>Industrial Marketing Management</w:t>
      </w:r>
      <w:r w:rsidRPr="0087535A">
        <w:rPr>
          <w:rFonts w:ascii="Times New Roman" w:hAnsi="Times New Roman" w:cs="Times New Roman"/>
        </w:rPr>
        <w:t>, 42(4),</w:t>
      </w:r>
      <w:r w:rsidRPr="0087535A">
        <w:rPr>
          <w:rFonts w:ascii="Times New Roman" w:hAnsi="Times New Roman" w:cs="Times New Roman"/>
          <w:spacing w:val="-6"/>
        </w:rPr>
        <w:t xml:space="preserve"> </w:t>
      </w:r>
      <w:r w:rsidRPr="0087535A">
        <w:rPr>
          <w:rFonts w:ascii="Times New Roman" w:hAnsi="Times New Roman" w:cs="Times New Roman"/>
        </w:rPr>
        <w:t>pp.496-506.</w:t>
      </w:r>
    </w:p>
    <w:p w:rsidR="003F21A5" w:rsidRPr="0087535A" w:rsidRDefault="003F21A5" w:rsidP="003F21A5">
      <w:pPr>
        <w:spacing w:before="162"/>
        <w:ind w:left="840" w:right="202" w:hanging="720"/>
        <w:jc w:val="both"/>
        <w:rPr>
          <w:rFonts w:ascii="Times New Roman" w:hAnsi="Times New Roman" w:cs="Times New Roman"/>
        </w:rPr>
      </w:pPr>
      <w:r w:rsidRPr="0087535A">
        <w:rPr>
          <w:rFonts w:ascii="Times New Roman" w:hAnsi="Times New Roman" w:cs="Times New Roman"/>
        </w:rPr>
        <w:t xml:space="preserve">University </w:t>
      </w:r>
      <w:proofErr w:type="spellStart"/>
      <w:r w:rsidRPr="0087535A">
        <w:rPr>
          <w:rFonts w:ascii="Times New Roman" w:hAnsi="Times New Roman" w:cs="Times New Roman"/>
        </w:rPr>
        <w:t>Wrold</w:t>
      </w:r>
      <w:proofErr w:type="spellEnd"/>
      <w:r w:rsidRPr="0087535A">
        <w:rPr>
          <w:rFonts w:ascii="Times New Roman" w:hAnsi="Times New Roman" w:cs="Times New Roman"/>
        </w:rPr>
        <w:t xml:space="preserve"> News, 2018. Too much academic research is being published, available at: </w:t>
      </w:r>
      <w:hyperlink r:id="rId28">
        <w:r w:rsidRPr="0087535A">
          <w:rPr>
            <w:rFonts w:ascii="Times New Roman" w:hAnsi="Times New Roman" w:cs="Times New Roman"/>
          </w:rPr>
          <w:t>https://www.universityworldnews.com/post.php?story=20180905095203579</w:t>
        </w:r>
      </w:hyperlink>
    </w:p>
    <w:p w:rsidR="003F21A5" w:rsidRPr="0087535A" w:rsidRDefault="003F21A5" w:rsidP="003F21A5">
      <w:pPr>
        <w:spacing w:before="162"/>
        <w:ind w:left="840" w:right="199" w:hanging="720"/>
        <w:jc w:val="both"/>
        <w:rPr>
          <w:rFonts w:ascii="Times New Roman" w:hAnsi="Times New Roman" w:cs="Times New Roman"/>
        </w:rPr>
      </w:pPr>
      <w:r w:rsidRPr="0087535A">
        <w:rPr>
          <w:rFonts w:ascii="Times New Roman" w:hAnsi="Times New Roman" w:cs="Times New Roman"/>
        </w:rPr>
        <w:t xml:space="preserve">Van Der Aalst, W.M., </w:t>
      </w:r>
      <w:proofErr w:type="spellStart"/>
      <w:r w:rsidRPr="0087535A">
        <w:rPr>
          <w:rFonts w:ascii="Times New Roman" w:hAnsi="Times New Roman" w:cs="Times New Roman"/>
        </w:rPr>
        <w:t>Reijers</w:t>
      </w:r>
      <w:proofErr w:type="spellEnd"/>
      <w:r w:rsidRPr="0087535A">
        <w:rPr>
          <w:rFonts w:ascii="Times New Roman" w:hAnsi="Times New Roman" w:cs="Times New Roman"/>
        </w:rPr>
        <w:t xml:space="preserve">, H.A., </w:t>
      </w:r>
      <w:proofErr w:type="spellStart"/>
      <w:r w:rsidRPr="0087535A">
        <w:rPr>
          <w:rFonts w:ascii="Times New Roman" w:hAnsi="Times New Roman" w:cs="Times New Roman"/>
        </w:rPr>
        <w:t>Weijters</w:t>
      </w:r>
      <w:proofErr w:type="spellEnd"/>
      <w:r w:rsidRPr="0087535A">
        <w:rPr>
          <w:rFonts w:ascii="Times New Roman" w:hAnsi="Times New Roman" w:cs="Times New Roman"/>
        </w:rPr>
        <w:t xml:space="preserve">, A.J., van </w:t>
      </w:r>
      <w:proofErr w:type="spellStart"/>
      <w:r w:rsidRPr="0087535A">
        <w:rPr>
          <w:rFonts w:ascii="Times New Roman" w:hAnsi="Times New Roman" w:cs="Times New Roman"/>
        </w:rPr>
        <w:t>Dongen</w:t>
      </w:r>
      <w:proofErr w:type="spellEnd"/>
      <w:r w:rsidRPr="0087535A">
        <w:rPr>
          <w:rFonts w:ascii="Times New Roman" w:hAnsi="Times New Roman" w:cs="Times New Roman"/>
        </w:rPr>
        <w:t xml:space="preserve">, B.F., De Medeiros, A.A., Song, M. and Verbeek, H.M.W., 2007. Business process mining: An industrial application. </w:t>
      </w:r>
      <w:r w:rsidRPr="0087535A">
        <w:rPr>
          <w:rFonts w:ascii="Times New Roman" w:hAnsi="Times New Roman" w:cs="Times New Roman"/>
          <w:i/>
        </w:rPr>
        <w:t>Information Systems</w:t>
      </w:r>
      <w:r w:rsidRPr="0087535A">
        <w:rPr>
          <w:rFonts w:ascii="Times New Roman" w:hAnsi="Times New Roman" w:cs="Times New Roman"/>
        </w:rPr>
        <w:t>, 32(5),</w:t>
      </w:r>
      <w:r w:rsidRPr="0087535A">
        <w:rPr>
          <w:rFonts w:ascii="Times New Roman" w:hAnsi="Times New Roman" w:cs="Times New Roman"/>
          <w:spacing w:val="-4"/>
        </w:rPr>
        <w:t xml:space="preserve"> </w:t>
      </w:r>
      <w:r w:rsidRPr="0087535A">
        <w:rPr>
          <w:rFonts w:ascii="Times New Roman" w:hAnsi="Times New Roman" w:cs="Times New Roman"/>
        </w:rPr>
        <w:t>pp.713-732.</w:t>
      </w:r>
    </w:p>
    <w:p w:rsidR="003F21A5" w:rsidRPr="0087535A" w:rsidRDefault="003F21A5" w:rsidP="003F21A5">
      <w:pPr>
        <w:spacing w:before="164"/>
        <w:ind w:left="840" w:right="195" w:hanging="720"/>
        <w:jc w:val="both"/>
        <w:rPr>
          <w:rFonts w:ascii="Times New Roman" w:hAnsi="Times New Roman" w:cs="Times New Roman"/>
        </w:rPr>
      </w:pPr>
      <w:r w:rsidRPr="0087535A">
        <w:rPr>
          <w:rFonts w:ascii="Times New Roman" w:hAnsi="Times New Roman" w:cs="Times New Roman"/>
        </w:rPr>
        <w:t xml:space="preserve">van Loon, P. and Van </w:t>
      </w:r>
      <w:proofErr w:type="spellStart"/>
      <w:r w:rsidRPr="0087535A">
        <w:rPr>
          <w:rFonts w:ascii="Times New Roman" w:hAnsi="Times New Roman" w:cs="Times New Roman"/>
        </w:rPr>
        <w:t>Wassenhove</w:t>
      </w:r>
      <w:proofErr w:type="spellEnd"/>
      <w:r w:rsidRPr="0087535A">
        <w:rPr>
          <w:rFonts w:ascii="Times New Roman" w:hAnsi="Times New Roman" w:cs="Times New Roman"/>
        </w:rPr>
        <w:t xml:space="preserve">, L.N., 2018. Assessing the economic and environmental impact of remanufacturing: a decision support tool for OEM suppliers. </w:t>
      </w:r>
      <w:r w:rsidRPr="0087535A">
        <w:rPr>
          <w:rFonts w:ascii="Times New Roman" w:hAnsi="Times New Roman" w:cs="Times New Roman"/>
          <w:i/>
        </w:rPr>
        <w:t>International Journal of Production Research</w:t>
      </w:r>
      <w:r w:rsidRPr="0087535A">
        <w:rPr>
          <w:rFonts w:ascii="Times New Roman" w:hAnsi="Times New Roman" w:cs="Times New Roman"/>
        </w:rPr>
        <w:t>, 56(4), pp.1662-1674.</w:t>
      </w:r>
    </w:p>
    <w:p w:rsidR="003F21A5" w:rsidRPr="0087535A" w:rsidRDefault="003F21A5" w:rsidP="003F21A5">
      <w:pPr>
        <w:spacing w:before="161"/>
        <w:ind w:left="840" w:right="193" w:hanging="720"/>
        <w:jc w:val="both"/>
        <w:rPr>
          <w:rFonts w:ascii="Times New Roman" w:hAnsi="Times New Roman" w:cs="Times New Roman"/>
        </w:rPr>
      </w:pPr>
      <w:r w:rsidRPr="0087535A">
        <w:rPr>
          <w:rFonts w:ascii="Times New Roman" w:hAnsi="Times New Roman" w:cs="Times New Roman"/>
        </w:rPr>
        <w:t xml:space="preserve">Vincent, O.R., </w:t>
      </w:r>
      <w:proofErr w:type="spellStart"/>
      <w:r w:rsidRPr="0087535A">
        <w:rPr>
          <w:rFonts w:ascii="Times New Roman" w:hAnsi="Times New Roman" w:cs="Times New Roman"/>
        </w:rPr>
        <w:t>Makinde</w:t>
      </w:r>
      <w:proofErr w:type="spellEnd"/>
      <w:r w:rsidRPr="0087535A">
        <w:rPr>
          <w:rFonts w:ascii="Times New Roman" w:hAnsi="Times New Roman" w:cs="Times New Roman"/>
        </w:rPr>
        <w:t xml:space="preserve">, A.S. and </w:t>
      </w:r>
      <w:proofErr w:type="spellStart"/>
      <w:r w:rsidRPr="0087535A">
        <w:rPr>
          <w:rFonts w:ascii="Times New Roman" w:hAnsi="Times New Roman" w:cs="Times New Roman"/>
        </w:rPr>
        <w:t>Akinwale</w:t>
      </w:r>
      <w:proofErr w:type="spellEnd"/>
      <w:r w:rsidRPr="0087535A">
        <w:rPr>
          <w:rFonts w:ascii="Times New Roman" w:hAnsi="Times New Roman" w:cs="Times New Roman"/>
        </w:rPr>
        <w:t>, A.T., 2017. A cognitive buying decision-making process</w:t>
      </w:r>
      <w:r w:rsidRPr="0087535A">
        <w:rPr>
          <w:rFonts w:ascii="Times New Roman" w:hAnsi="Times New Roman" w:cs="Times New Roman"/>
          <w:spacing w:val="-9"/>
        </w:rPr>
        <w:t xml:space="preserve"> </w:t>
      </w:r>
      <w:r w:rsidRPr="0087535A">
        <w:rPr>
          <w:rFonts w:ascii="Times New Roman" w:hAnsi="Times New Roman" w:cs="Times New Roman"/>
        </w:rPr>
        <w:t>in</w:t>
      </w:r>
      <w:r w:rsidRPr="0087535A">
        <w:rPr>
          <w:rFonts w:ascii="Times New Roman" w:hAnsi="Times New Roman" w:cs="Times New Roman"/>
          <w:spacing w:val="-8"/>
        </w:rPr>
        <w:t xml:space="preserve"> </w:t>
      </w:r>
      <w:r w:rsidRPr="0087535A">
        <w:rPr>
          <w:rFonts w:ascii="Times New Roman" w:hAnsi="Times New Roman" w:cs="Times New Roman"/>
        </w:rPr>
        <w:t>B2B</w:t>
      </w:r>
      <w:r w:rsidRPr="0087535A">
        <w:rPr>
          <w:rFonts w:ascii="Times New Roman" w:hAnsi="Times New Roman" w:cs="Times New Roman"/>
          <w:spacing w:val="-10"/>
        </w:rPr>
        <w:t xml:space="preserve"> </w:t>
      </w:r>
      <w:r w:rsidRPr="0087535A">
        <w:rPr>
          <w:rFonts w:ascii="Times New Roman" w:hAnsi="Times New Roman" w:cs="Times New Roman"/>
        </w:rPr>
        <w:t>e-commerce</w:t>
      </w:r>
      <w:r w:rsidRPr="0087535A">
        <w:rPr>
          <w:rFonts w:ascii="Times New Roman" w:hAnsi="Times New Roman" w:cs="Times New Roman"/>
          <w:spacing w:val="-6"/>
        </w:rPr>
        <w:t xml:space="preserve"> </w:t>
      </w:r>
      <w:r w:rsidRPr="0087535A">
        <w:rPr>
          <w:rFonts w:ascii="Times New Roman" w:hAnsi="Times New Roman" w:cs="Times New Roman"/>
        </w:rPr>
        <w:t>using</w:t>
      </w:r>
      <w:r w:rsidRPr="0087535A">
        <w:rPr>
          <w:rFonts w:ascii="Times New Roman" w:hAnsi="Times New Roman" w:cs="Times New Roman"/>
          <w:spacing w:val="-20"/>
        </w:rPr>
        <w:t xml:space="preserve"> </w:t>
      </w:r>
      <w:r w:rsidRPr="0087535A">
        <w:rPr>
          <w:rFonts w:ascii="Times New Roman" w:hAnsi="Times New Roman" w:cs="Times New Roman"/>
        </w:rPr>
        <w:t>Analytic-MLP.</w:t>
      </w:r>
      <w:r w:rsidRPr="0087535A">
        <w:rPr>
          <w:rFonts w:ascii="Times New Roman" w:hAnsi="Times New Roman" w:cs="Times New Roman"/>
          <w:spacing w:val="-6"/>
        </w:rPr>
        <w:t xml:space="preserve"> </w:t>
      </w:r>
      <w:r w:rsidRPr="0087535A">
        <w:rPr>
          <w:rFonts w:ascii="Times New Roman" w:hAnsi="Times New Roman" w:cs="Times New Roman"/>
          <w:i/>
        </w:rPr>
        <w:t>Electronic</w:t>
      </w:r>
      <w:r w:rsidRPr="0087535A">
        <w:rPr>
          <w:rFonts w:ascii="Times New Roman" w:hAnsi="Times New Roman" w:cs="Times New Roman"/>
          <w:i/>
          <w:spacing w:val="-8"/>
        </w:rPr>
        <w:t xml:space="preserve"> </w:t>
      </w:r>
      <w:r w:rsidRPr="0087535A">
        <w:rPr>
          <w:rFonts w:ascii="Times New Roman" w:hAnsi="Times New Roman" w:cs="Times New Roman"/>
          <w:i/>
        </w:rPr>
        <w:t>Commerce</w:t>
      </w:r>
      <w:r w:rsidRPr="0087535A">
        <w:rPr>
          <w:rFonts w:ascii="Times New Roman" w:hAnsi="Times New Roman" w:cs="Times New Roman"/>
          <w:i/>
          <w:spacing w:val="-8"/>
        </w:rPr>
        <w:t xml:space="preserve"> </w:t>
      </w:r>
      <w:r w:rsidRPr="0087535A">
        <w:rPr>
          <w:rFonts w:ascii="Times New Roman" w:hAnsi="Times New Roman" w:cs="Times New Roman"/>
          <w:i/>
        </w:rPr>
        <w:t>Research</w:t>
      </w:r>
      <w:r w:rsidRPr="0087535A">
        <w:rPr>
          <w:rFonts w:ascii="Times New Roman" w:hAnsi="Times New Roman" w:cs="Times New Roman"/>
          <w:i/>
          <w:spacing w:val="-11"/>
        </w:rPr>
        <w:t xml:space="preserve"> </w:t>
      </w:r>
      <w:r w:rsidRPr="0087535A">
        <w:rPr>
          <w:rFonts w:ascii="Times New Roman" w:hAnsi="Times New Roman" w:cs="Times New Roman"/>
          <w:i/>
        </w:rPr>
        <w:t>and Applications</w:t>
      </w:r>
      <w:r w:rsidRPr="0087535A">
        <w:rPr>
          <w:rFonts w:ascii="Times New Roman" w:hAnsi="Times New Roman" w:cs="Times New Roman"/>
        </w:rPr>
        <w:t>, 25,</w:t>
      </w:r>
      <w:r w:rsidRPr="0087535A">
        <w:rPr>
          <w:rFonts w:ascii="Times New Roman" w:hAnsi="Times New Roman" w:cs="Times New Roman"/>
          <w:spacing w:val="-1"/>
        </w:rPr>
        <w:t xml:space="preserve"> </w:t>
      </w:r>
      <w:r w:rsidRPr="0087535A">
        <w:rPr>
          <w:rFonts w:ascii="Times New Roman" w:hAnsi="Times New Roman" w:cs="Times New Roman"/>
        </w:rPr>
        <w:t>pp.59-69.</w:t>
      </w:r>
    </w:p>
    <w:p w:rsidR="003F21A5" w:rsidRPr="0087535A" w:rsidRDefault="003F21A5" w:rsidP="003F21A5">
      <w:pPr>
        <w:spacing w:before="161"/>
        <w:ind w:left="840" w:right="193" w:hanging="720"/>
        <w:jc w:val="both"/>
        <w:rPr>
          <w:rFonts w:ascii="Times New Roman" w:hAnsi="Times New Roman" w:cs="Times New Roman"/>
        </w:rPr>
      </w:pPr>
      <w:proofErr w:type="spellStart"/>
      <w:r w:rsidRPr="0087535A">
        <w:rPr>
          <w:rFonts w:ascii="Times New Roman" w:hAnsi="Times New Roman" w:cs="Times New Roman"/>
        </w:rPr>
        <w:t>Wamba</w:t>
      </w:r>
      <w:proofErr w:type="spellEnd"/>
      <w:r w:rsidRPr="0087535A">
        <w:rPr>
          <w:rFonts w:ascii="Times New Roman" w:hAnsi="Times New Roman" w:cs="Times New Roman"/>
        </w:rPr>
        <w:t xml:space="preserve">, S.F., </w:t>
      </w:r>
      <w:proofErr w:type="spellStart"/>
      <w:r w:rsidRPr="0087535A">
        <w:rPr>
          <w:rFonts w:ascii="Times New Roman" w:hAnsi="Times New Roman" w:cs="Times New Roman"/>
        </w:rPr>
        <w:t>Bawack</w:t>
      </w:r>
      <w:proofErr w:type="spellEnd"/>
      <w:r w:rsidRPr="0087535A">
        <w:rPr>
          <w:rFonts w:ascii="Times New Roman" w:hAnsi="Times New Roman" w:cs="Times New Roman"/>
        </w:rPr>
        <w:t xml:space="preserve">, R.E., Guthrie, C., Queiroz, M.M. and </w:t>
      </w:r>
      <w:proofErr w:type="spellStart"/>
      <w:r w:rsidRPr="0087535A">
        <w:rPr>
          <w:rFonts w:ascii="Times New Roman" w:hAnsi="Times New Roman" w:cs="Times New Roman"/>
        </w:rPr>
        <w:t>Carillo</w:t>
      </w:r>
      <w:proofErr w:type="spellEnd"/>
      <w:r w:rsidRPr="0087535A">
        <w:rPr>
          <w:rFonts w:ascii="Times New Roman" w:hAnsi="Times New Roman" w:cs="Times New Roman"/>
        </w:rPr>
        <w:t>, K.D.A., 2020. Are we preparing for a good AI society? A bibliometric review and research agenda. </w:t>
      </w:r>
      <w:r w:rsidRPr="0087535A">
        <w:rPr>
          <w:rFonts w:ascii="Times New Roman" w:hAnsi="Times New Roman" w:cs="Times New Roman"/>
          <w:i/>
          <w:iCs/>
        </w:rPr>
        <w:t>Technological Forecasting and Social Change</w:t>
      </w:r>
      <w:r w:rsidRPr="0087535A">
        <w:rPr>
          <w:rFonts w:ascii="Times New Roman" w:hAnsi="Times New Roman" w:cs="Times New Roman"/>
        </w:rPr>
        <w:t>, p.120482.</w:t>
      </w:r>
    </w:p>
    <w:p w:rsidR="003F21A5" w:rsidRPr="0087535A" w:rsidRDefault="003F21A5" w:rsidP="003F21A5">
      <w:pPr>
        <w:spacing w:before="163"/>
        <w:ind w:left="840" w:right="194" w:hanging="720"/>
        <w:jc w:val="both"/>
        <w:rPr>
          <w:rFonts w:ascii="Times New Roman" w:hAnsi="Times New Roman" w:cs="Times New Roman"/>
        </w:rPr>
      </w:pPr>
      <w:r w:rsidRPr="0087535A">
        <w:rPr>
          <w:rFonts w:ascii="Times New Roman" w:hAnsi="Times New Roman" w:cs="Times New Roman"/>
        </w:rPr>
        <w:lastRenderedPageBreak/>
        <w:t xml:space="preserve">Wang, Y., Rod, M., Deng, Q. and Ji, S., 2020a. Exploiting business networks in the age of social media: the use and integration of social media analytics in B2B marketing. </w:t>
      </w:r>
      <w:r w:rsidRPr="0087535A">
        <w:rPr>
          <w:rFonts w:ascii="Times New Roman" w:hAnsi="Times New Roman" w:cs="Times New Roman"/>
          <w:i/>
        </w:rPr>
        <w:t>Journal of Business &amp; Industrial Marketing</w:t>
      </w:r>
      <w:r w:rsidRPr="0087535A">
        <w:rPr>
          <w:rFonts w:ascii="Times New Roman" w:hAnsi="Times New Roman" w:cs="Times New Roman"/>
        </w:rPr>
        <w:t xml:space="preserve">. </w:t>
      </w:r>
      <w:proofErr w:type="spellStart"/>
      <w:r w:rsidRPr="0087535A">
        <w:rPr>
          <w:rFonts w:ascii="Times New Roman" w:hAnsi="Times New Roman" w:cs="Times New Roman"/>
        </w:rPr>
        <w:t>DoI</w:t>
      </w:r>
      <w:proofErr w:type="spellEnd"/>
      <w:r w:rsidRPr="0087535A">
        <w:rPr>
          <w:rFonts w:ascii="Times New Roman" w:hAnsi="Times New Roman" w:cs="Times New Roman"/>
        </w:rPr>
        <w:t xml:space="preserve">: </w:t>
      </w:r>
      <w:hyperlink r:id="rId29">
        <w:r w:rsidRPr="0087535A">
          <w:rPr>
            <w:rFonts w:ascii="Times New Roman" w:hAnsi="Times New Roman" w:cs="Times New Roman"/>
            <w:u w:val="single" w:color="0462C1"/>
          </w:rPr>
          <w:t>https://doi.org/10.1108/JBIM-05-</w:t>
        </w:r>
      </w:hyperlink>
      <w:r w:rsidRPr="0087535A">
        <w:rPr>
          <w:rFonts w:ascii="Times New Roman" w:hAnsi="Times New Roman" w:cs="Times New Roman"/>
        </w:rPr>
        <w:t xml:space="preserve"> </w:t>
      </w:r>
      <w:hyperlink r:id="rId30">
        <w:r w:rsidRPr="0087535A">
          <w:rPr>
            <w:rFonts w:ascii="Times New Roman" w:hAnsi="Times New Roman" w:cs="Times New Roman"/>
            <w:u w:val="single" w:color="0462C1"/>
          </w:rPr>
          <w:t>2019-0173</w:t>
        </w:r>
        <w:r w:rsidRPr="0087535A">
          <w:rPr>
            <w:rFonts w:ascii="Times New Roman" w:hAnsi="Times New Roman" w:cs="Times New Roman"/>
          </w:rPr>
          <w:t>.</w:t>
        </w:r>
      </w:hyperlink>
    </w:p>
    <w:p w:rsidR="003F21A5" w:rsidRPr="0087535A" w:rsidRDefault="003F21A5" w:rsidP="003F21A5">
      <w:pPr>
        <w:spacing w:before="66"/>
        <w:ind w:left="840" w:right="193" w:hanging="720"/>
        <w:jc w:val="both"/>
        <w:rPr>
          <w:rFonts w:ascii="Times New Roman" w:hAnsi="Times New Roman" w:cs="Times New Roman"/>
        </w:rPr>
      </w:pPr>
      <w:r w:rsidRPr="0087535A">
        <w:rPr>
          <w:rFonts w:ascii="Times New Roman" w:hAnsi="Times New Roman" w:cs="Times New Roman"/>
        </w:rPr>
        <w:t>Wang, Y., Rod, M., Ji, S. and Deng, Q., 2017. Social media capability in B2B marketing: toward</w:t>
      </w:r>
      <w:r w:rsidRPr="0087535A">
        <w:rPr>
          <w:rFonts w:ascii="Times New Roman" w:hAnsi="Times New Roman" w:cs="Times New Roman"/>
          <w:spacing w:val="-7"/>
        </w:rPr>
        <w:t xml:space="preserve"> </w:t>
      </w:r>
      <w:r w:rsidRPr="0087535A">
        <w:rPr>
          <w:rFonts w:ascii="Times New Roman" w:hAnsi="Times New Roman" w:cs="Times New Roman"/>
        </w:rPr>
        <w:t>a</w:t>
      </w:r>
      <w:r w:rsidRPr="0087535A">
        <w:rPr>
          <w:rFonts w:ascii="Times New Roman" w:hAnsi="Times New Roman" w:cs="Times New Roman"/>
          <w:spacing w:val="-3"/>
        </w:rPr>
        <w:t xml:space="preserve"> </w:t>
      </w:r>
      <w:r w:rsidRPr="0087535A">
        <w:rPr>
          <w:rFonts w:ascii="Times New Roman" w:hAnsi="Times New Roman" w:cs="Times New Roman"/>
        </w:rPr>
        <w:t>definition</w:t>
      </w:r>
      <w:r w:rsidRPr="0087535A">
        <w:rPr>
          <w:rFonts w:ascii="Times New Roman" w:hAnsi="Times New Roman" w:cs="Times New Roman"/>
          <w:spacing w:val="-4"/>
        </w:rPr>
        <w:t xml:space="preserve"> </w:t>
      </w:r>
      <w:r w:rsidRPr="0087535A">
        <w:rPr>
          <w:rFonts w:ascii="Times New Roman" w:hAnsi="Times New Roman" w:cs="Times New Roman"/>
        </w:rPr>
        <w:t>and</w:t>
      </w:r>
      <w:r w:rsidRPr="0087535A">
        <w:rPr>
          <w:rFonts w:ascii="Times New Roman" w:hAnsi="Times New Roman" w:cs="Times New Roman"/>
          <w:spacing w:val="-4"/>
        </w:rPr>
        <w:t xml:space="preserve"> </w:t>
      </w:r>
      <w:r w:rsidRPr="0087535A">
        <w:rPr>
          <w:rFonts w:ascii="Times New Roman" w:hAnsi="Times New Roman" w:cs="Times New Roman"/>
        </w:rPr>
        <w:t>a</w:t>
      </w:r>
      <w:r w:rsidRPr="0087535A">
        <w:rPr>
          <w:rFonts w:ascii="Times New Roman" w:hAnsi="Times New Roman" w:cs="Times New Roman"/>
          <w:spacing w:val="-6"/>
        </w:rPr>
        <w:t xml:space="preserve"> </w:t>
      </w:r>
      <w:r w:rsidRPr="0087535A">
        <w:rPr>
          <w:rFonts w:ascii="Times New Roman" w:hAnsi="Times New Roman" w:cs="Times New Roman"/>
        </w:rPr>
        <w:t>research</w:t>
      </w:r>
      <w:r w:rsidRPr="0087535A">
        <w:rPr>
          <w:rFonts w:ascii="Times New Roman" w:hAnsi="Times New Roman" w:cs="Times New Roman"/>
          <w:spacing w:val="-3"/>
        </w:rPr>
        <w:t xml:space="preserve"> </w:t>
      </w:r>
      <w:r w:rsidRPr="0087535A">
        <w:rPr>
          <w:rFonts w:ascii="Times New Roman" w:hAnsi="Times New Roman" w:cs="Times New Roman"/>
        </w:rPr>
        <w:t>model.</w:t>
      </w:r>
      <w:r w:rsidRPr="0087535A">
        <w:rPr>
          <w:rFonts w:ascii="Times New Roman" w:hAnsi="Times New Roman" w:cs="Times New Roman"/>
          <w:spacing w:val="-4"/>
        </w:rPr>
        <w:t xml:space="preserve"> </w:t>
      </w:r>
      <w:r w:rsidRPr="0087535A">
        <w:rPr>
          <w:rFonts w:ascii="Times New Roman" w:hAnsi="Times New Roman" w:cs="Times New Roman"/>
          <w:i/>
        </w:rPr>
        <w:t>Journal</w:t>
      </w:r>
      <w:r w:rsidRPr="0087535A">
        <w:rPr>
          <w:rFonts w:ascii="Times New Roman" w:hAnsi="Times New Roman" w:cs="Times New Roman"/>
          <w:i/>
          <w:spacing w:val="-3"/>
        </w:rPr>
        <w:t xml:space="preserve"> </w:t>
      </w:r>
      <w:r w:rsidRPr="0087535A">
        <w:rPr>
          <w:rFonts w:ascii="Times New Roman" w:hAnsi="Times New Roman" w:cs="Times New Roman"/>
          <w:i/>
        </w:rPr>
        <w:t>of</w:t>
      </w:r>
      <w:r w:rsidRPr="0087535A">
        <w:rPr>
          <w:rFonts w:ascii="Times New Roman" w:hAnsi="Times New Roman" w:cs="Times New Roman"/>
          <w:i/>
          <w:spacing w:val="-4"/>
        </w:rPr>
        <w:t xml:space="preserve"> </w:t>
      </w:r>
      <w:r w:rsidRPr="0087535A">
        <w:rPr>
          <w:rFonts w:ascii="Times New Roman" w:hAnsi="Times New Roman" w:cs="Times New Roman"/>
          <w:i/>
        </w:rPr>
        <w:t>Business</w:t>
      </w:r>
      <w:r w:rsidRPr="0087535A">
        <w:rPr>
          <w:rFonts w:ascii="Times New Roman" w:hAnsi="Times New Roman" w:cs="Times New Roman"/>
          <w:i/>
          <w:spacing w:val="-3"/>
        </w:rPr>
        <w:t xml:space="preserve"> </w:t>
      </w:r>
      <w:r w:rsidRPr="0087535A">
        <w:rPr>
          <w:rFonts w:ascii="Times New Roman" w:hAnsi="Times New Roman" w:cs="Times New Roman"/>
          <w:i/>
        </w:rPr>
        <w:t>&amp;</w:t>
      </w:r>
      <w:r w:rsidRPr="0087535A">
        <w:rPr>
          <w:rFonts w:ascii="Times New Roman" w:hAnsi="Times New Roman" w:cs="Times New Roman"/>
          <w:i/>
          <w:spacing w:val="-10"/>
        </w:rPr>
        <w:t xml:space="preserve"> </w:t>
      </w:r>
      <w:r w:rsidRPr="0087535A">
        <w:rPr>
          <w:rFonts w:ascii="Times New Roman" w:hAnsi="Times New Roman" w:cs="Times New Roman"/>
          <w:i/>
        </w:rPr>
        <w:t>Industrial</w:t>
      </w:r>
      <w:r w:rsidRPr="0087535A">
        <w:rPr>
          <w:rFonts w:ascii="Times New Roman" w:hAnsi="Times New Roman" w:cs="Times New Roman"/>
          <w:i/>
          <w:spacing w:val="-3"/>
        </w:rPr>
        <w:t xml:space="preserve"> </w:t>
      </w:r>
      <w:r w:rsidRPr="0087535A">
        <w:rPr>
          <w:rFonts w:ascii="Times New Roman" w:hAnsi="Times New Roman" w:cs="Times New Roman"/>
          <w:i/>
        </w:rPr>
        <w:t>Marketing</w:t>
      </w:r>
      <w:r w:rsidRPr="0087535A">
        <w:rPr>
          <w:rFonts w:ascii="Times New Roman" w:hAnsi="Times New Roman" w:cs="Times New Roman"/>
        </w:rPr>
        <w:t>. 32(8), pp.</w:t>
      </w:r>
      <w:r w:rsidRPr="0087535A">
        <w:rPr>
          <w:rFonts w:ascii="Times New Roman" w:hAnsi="Times New Roman" w:cs="Times New Roman"/>
          <w:spacing w:val="-1"/>
        </w:rPr>
        <w:t xml:space="preserve"> </w:t>
      </w:r>
      <w:r w:rsidRPr="0087535A">
        <w:rPr>
          <w:rFonts w:ascii="Times New Roman" w:hAnsi="Times New Roman" w:cs="Times New Roman"/>
        </w:rPr>
        <w:t>1125-1135.</w:t>
      </w:r>
    </w:p>
    <w:p w:rsidR="003F21A5" w:rsidRPr="0087535A" w:rsidRDefault="003F21A5" w:rsidP="003F21A5">
      <w:pPr>
        <w:spacing w:before="164"/>
        <w:ind w:left="840" w:right="196" w:hanging="720"/>
        <w:jc w:val="both"/>
        <w:rPr>
          <w:rFonts w:ascii="Times New Roman" w:hAnsi="Times New Roman" w:cs="Times New Roman"/>
        </w:rPr>
      </w:pPr>
      <w:r w:rsidRPr="0087535A">
        <w:rPr>
          <w:rFonts w:ascii="Times New Roman" w:hAnsi="Times New Roman" w:cs="Times New Roman"/>
        </w:rPr>
        <w:t>Wang,</w:t>
      </w:r>
      <w:r w:rsidRPr="0087535A">
        <w:rPr>
          <w:rFonts w:ascii="Times New Roman" w:hAnsi="Times New Roman" w:cs="Times New Roman"/>
          <w:spacing w:val="-4"/>
        </w:rPr>
        <w:t xml:space="preserve"> </w:t>
      </w:r>
      <w:r w:rsidRPr="0087535A">
        <w:rPr>
          <w:rFonts w:ascii="Times New Roman" w:hAnsi="Times New Roman" w:cs="Times New Roman"/>
        </w:rPr>
        <w:t>Y.,</w:t>
      </w:r>
      <w:r w:rsidRPr="0087535A">
        <w:rPr>
          <w:rFonts w:ascii="Times New Roman" w:hAnsi="Times New Roman" w:cs="Times New Roman"/>
          <w:spacing w:val="-4"/>
        </w:rPr>
        <w:t xml:space="preserve"> </w:t>
      </w:r>
      <w:r w:rsidRPr="0087535A">
        <w:rPr>
          <w:rFonts w:ascii="Times New Roman" w:hAnsi="Times New Roman" w:cs="Times New Roman"/>
        </w:rPr>
        <w:t>Zhang,</w:t>
      </w:r>
      <w:r w:rsidRPr="0087535A">
        <w:rPr>
          <w:rFonts w:ascii="Times New Roman" w:hAnsi="Times New Roman" w:cs="Times New Roman"/>
          <w:spacing w:val="-3"/>
        </w:rPr>
        <w:t xml:space="preserve"> </w:t>
      </w:r>
      <w:r w:rsidRPr="0087535A">
        <w:rPr>
          <w:rFonts w:ascii="Times New Roman" w:hAnsi="Times New Roman" w:cs="Times New Roman"/>
        </w:rPr>
        <w:t>M.,</w:t>
      </w:r>
      <w:r w:rsidRPr="0087535A">
        <w:rPr>
          <w:rFonts w:ascii="Times New Roman" w:hAnsi="Times New Roman" w:cs="Times New Roman"/>
          <w:spacing w:val="-4"/>
        </w:rPr>
        <w:t xml:space="preserve"> </w:t>
      </w:r>
      <w:r w:rsidRPr="0087535A">
        <w:rPr>
          <w:rFonts w:ascii="Times New Roman" w:hAnsi="Times New Roman" w:cs="Times New Roman"/>
        </w:rPr>
        <w:t>Tse,</w:t>
      </w:r>
      <w:r w:rsidRPr="0087535A">
        <w:rPr>
          <w:rFonts w:ascii="Times New Roman" w:hAnsi="Times New Roman" w:cs="Times New Roman"/>
          <w:spacing w:val="-6"/>
        </w:rPr>
        <w:t xml:space="preserve"> </w:t>
      </w:r>
      <w:r w:rsidRPr="0087535A">
        <w:rPr>
          <w:rFonts w:ascii="Times New Roman" w:hAnsi="Times New Roman" w:cs="Times New Roman"/>
        </w:rPr>
        <w:t>Y.</w:t>
      </w:r>
      <w:r w:rsidRPr="0087535A">
        <w:rPr>
          <w:rFonts w:ascii="Times New Roman" w:hAnsi="Times New Roman" w:cs="Times New Roman"/>
          <w:spacing w:val="-4"/>
        </w:rPr>
        <w:t xml:space="preserve"> </w:t>
      </w:r>
      <w:r w:rsidRPr="0087535A">
        <w:rPr>
          <w:rFonts w:ascii="Times New Roman" w:hAnsi="Times New Roman" w:cs="Times New Roman"/>
        </w:rPr>
        <w:t>K.,</w:t>
      </w:r>
      <w:r w:rsidRPr="0087535A">
        <w:rPr>
          <w:rFonts w:ascii="Times New Roman" w:hAnsi="Times New Roman" w:cs="Times New Roman"/>
          <w:spacing w:val="-5"/>
        </w:rPr>
        <w:t xml:space="preserve"> </w:t>
      </w:r>
      <w:r w:rsidRPr="0087535A">
        <w:rPr>
          <w:rFonts w:ascii="Times New Roman" w:hAnsi="Times New Roman" w:cs="Times New Roman"/>
        </w:rPr>
        <w:t>&amp;</w:t>
      </w:r>
      <w:r w:rsidRPr="0087535A">
        <w:rPr>
          <w:rFonts w:ascii="Times New Roman" w:hAnsi="Times New Roman" w:cs="Times New Roman"/>
          <w:spacing w:val="-5"/>
        </w:rPr>
        <w:t xml:space="preserve"> </w:t>
      </w:r>
      <w:r w:rsidRPr="0087535A">
        <w:rPr>
          <w:rFonts w:ascii="Times New Roman" w:hAnsi="Times New Roman" w:cs="Times New Roman"/>
        </w:rPr>
        <w:t>Chan,</w:t>
      </w:r>
      <w:r w:rsidRPr="0087535A">
        <w:rPr>
          <w:rFonts w:ascii="Times New Roman" w:hAnsi="Times New Roman" w:cs="Times New Roman"/>
          <w:spacing w:val="-6"/>
        </w:rPr>
        <w:t xml:space="preserve"> </w:t>
      </w:r>
      <w:r w:rsidRPr="0087535A">
        <w:rPr>
          <w:rFonts w:ascii="Times New Roman" w:hAnsi="Times New Roman" w:cs="Times New Roman"/>
        </w:rPr>
        <w:t>H.</w:t>
      </w:r>
      <w:r w:rsidRPr="0087535A">
        <w:rPr>
          <w:rFonts w:ascii="Times New Roman" w:hAnsi="Times New Roman" w:cs="Times New Roman"/>
          <w:spacing w:val="-6"/>
        </w:rPr>
        <w:t xml:space="preserve"> </w:t>
      </w:r>
      <w:r w:rsidRPr="0087535A">
        <w:rPr>
          <w:rFonts w:ascii="Times New Roman" w:hAnsi="Times New Roman" w:cs="Times New Roman"/>
        </w:rPr>
        <w:t>K.</w:t>
      </w:r>
      <w:r w:rsidRPr="0087535A">
        <w:rPr>
          <w:rFonts w:ascii="Times New Roman" w:hAnsi="Times New Roman" w:cs="Times New Roman"/>
          <w:spacing w:val="-1"/>
        </w:rPr>
        <w:t xml:space="preserve"> </w:t>
      </w:r>
      <w:r w:rsidRPr="0087535A">
        <w:rPr>
          <w:rFonts w:ascii="Times New Roman" w:hAnsi="Times New Roman" w:cs="Times New Roman"/>
        </w:rPr>
        <w:t>2020b.</w:t>
      </w:r>
      <w:r w:rsidRPr="0087535A">
        <w:rPr>
          <w:rFonts w:ascii="Times New Roman" w:hAnsi="Times New Roman" w:cs="Times New Roman"/>
          <w:spacing w:val="-4"/>
        </w:rPr>
        <w:t xml:space="preserve"> </w:t>
      </w:r>
      <w:r w:rsidRPr="0087535A">
        <w:rPr>
          <w:rFonts w:ascii="Times New Roman" w:hAnsi="Times New Roman" w:cs="Times New Roman"/>
        </w:rPr>
        <w:t>Unpacking</w:t>
      </w:r>
      <w:r w:rsidRPr="0087535A">
        <w:rPr>
          <w:rFonts w:ascii="Times New Roman" w:hAnsi="Times New Roman" w:cs="Times New Roman"/>
          <w:spacing w:val="-6"/>
        </w:rPr>
        <w:t xml:space="preserve"> </w:t>
      </w:r>
      <w:r w:rsidRPr="0087535A">
        <w:rPr>
          <w:rFonts w:ascii="Times New Roman" w:hAnsi="Times New Roman" w:cs="Times New Roman"/>
        </w:rPr>
        <w:t>the</w:t>
      </w:r>
      <w:r w:rsidRPr="0087535A">
        <w:rPr>
          <w:rFonts w:ascii="Times New Roman" w:hAnsi="Times New Roman" w:cs="Times New Roman"/>
          <w:spacing w:val="-5"/>
        </w:rPr>
        <w:t xml:space="preserve"> </w:t>
      </w:r>
      <w:r w:rsidRPr="0087535A">
        <w:rPr>
          <w:rFonts w:ascii="Times New Roman" w:hAnsi="Times New Roman" w:cs="Times New Roman"/>
        </w:rPr>
        <w:t>impact</w:t>
      </w:r>
      <w:r w:rsidRPr="0087535A">
        <w:rPr>
          <w:rFonts w:ascii="Times New Roman" w:hAnsi="Times New Roman" w:cs="Times New Roman"/>
          <w:spacing w:val="-3"/>
        </w:rPr>
        <w:t xml:space="preserve"> </w:t>
      </w:r>
      <w:r w:rsidRPr="0087535A">
        <w:rPr>
          <w:rFonts w:ascii="Times New Roman" w:hAnsi="Times New Roman" w:cs="Times New Roman"/>
        </w:rPr>
        <w:t>of</w:t>
      </w:r>
      <w:r w:rsidRPr="0087535A">
        <w:rPr>
          <w:rFonts w:ascii="Times New Roman" w:hAnsi="Times New Roman" w:cs="Times New Roman"/>
          <w:spacing w:val="-5"/>
        </w:rPr>
        <w:t xml:space="preserve"> </w:t>
      </w:r>
      <w:r w:rsidRPr="0087535A">
        <w:rPr>
          <w:rFonts w:ascii="Times New Roman" w:hAnsi="Times New Roman" w:cs="Times New Roman"/>
        </w:rPr>
        <w:t>social</w:t>
      </w:r>
      <w:r w:rsidRPr="0087535A">
        <w:rPr>
          <w:rFonts w:ascii="Times New Roman" w:hAnsi="Times New Roman" w:cs="Times New Roman"/>
          <w:spacing w:val="-4"/>
        </w:rPr>
        <w:t xml:space="preserve"> </w:t>
      </w:r>
      <w:r w:rsidRPr="0087535A">
        <w:rPr>
          <w:rFonts w:ascii="Times New Roman" w:hAnsi="Times New Roman" w:cs="Times New Roman"/>
        </w:rPr>
        <w:t xml:space="preserve">media analytics on customer satisfaction: Do external stakeholder characteristics </w:t>
      </w:r>
      <w:proofErr w:type="gramStart"/>
      <w:r w:rsidRPr="0087535A">
        <w:rPr>
          <w:rFonts w:ascii="Times New Roman" w:hAnsi="Times New Roman" w:cs="Times New Roman"/>
        </w:rPr>
        <w:t>matter?.</w:t>
      </w:r>
      <w:proofErr w:type="gramEnd"/>
      <w:r w:rsidRPr="0087535A">
        <w:rPr>
          <w:rFonts w:ascii="Times New Roman" w:hAnsi="Times New Roman" w:cs="Times New Roman"/>
        </w:rPr>
        <w:t xml:space="preserve"> </w:t>
      </w:r>
      <w:r w:rsidRPr="0087535A">
        <w:rPr>
          <w:rFonts w:ascii="Times New Roman" w:hAnsi="Times New Roman" w:cs="Times New Roman"/>
          <w:i/>
        </w:rPr>
        <w:t>International Journal of Operations and Production Management</w:t>
      </w:r>
      <w:r w:rsidRPr="0087535A">
        <w:rPr>
          <w:rFonts w:ascii="Times New Roman" w:hAnsi="Times New Roman" w:cs="Times New Roman"/>
        </w:rPr>
        <w:t>. 40(5),</w:t>
      </w:r>
      <w:r w:rsidRPr="0087535A">
        <w:rPr>
          <w:rFonts w:ascii="Times New Roman" w:hAnsi="Times New Roman" w:cs="Times New Roman"/>
          <w:spacing w:val="-6"/>
        </w:rPr>
        <w:t xml:space="preserve"> </w:t>
      </w:r>
      <w:r w:rsidRPr="0087535A">
        <w:rPr>
          <w:rFonts w:ascii="Times New Roman" w:hAnsi="Times New Roman" w:cs="Times New Roman"/>
        </w:rPr>
        <w:t>647-669</w:t>
      </w:r>
    </w:p>
    <w:p w:rsidR="003F21A5" w:rsidRPr="0087535A" w:rsidRDefault="003F21A5" w:rsidP="003F21A5">
      <w:pPr>
        <w:spacing w:before="161"/>
        <w:ind w:left="840" w:right="196" w:hanging="720"/>
        <w:jc w:val="both"/>
        <w:rPr>
          <w:rFonts w:ascii="Times New Roman" w:hAnsi="Times New Roman" w:cs="Times New Roman"/>
        </w:rPr>
      </w:pPr>
      <w:proofErr w:type="spellStart"/>
      <w:r w:rsidRPr="0087535A">
        <w:rPr>
          <w:rFonts w:ascii="Times New Roman" w:hAnsi="Times New Roman" w:cs="Times New Roman"/>
        </w:rPr>
        <w:t>Wierenga</w:t>
      </w:r>
      <w:proofErr w:type="spellEnd"/>
      <w:r w:rsidRPr="0087535A">
        <w:rPr>
          <w:rFonts w:ascii="Times New Roman" w:hAnsi="Times New Roman" w:cs="Times New Roman"/>
        </w:rPr>
        <w:t xml:space="preserve">, B. and </w:t>
      </w:r>
      <w:proofErr w:type="spellStart"/>
      <w:r w:rsidRPr="0087535A">
        <w:rPr>
          <w:rFonts w:ascii="Times New Roman" w:hAnsi="Times New Roman" w:cs="Times New Roman"/>
        </w:rPr>
        <w:t>Ophuis</w:t>
      </w:r>
      <w:proofErr w:type="spellEnd"/>
      <w:r w:rsidRPr="0087535A">
        <w:rPr>
          <w:rFonts w:ascii="Times New Roman" w:hAnsi="Times New Roman" w:cs="Times New Roman"/>
        </w:rPr>
        <w:t>, P.A.O., 1997. Marketing decision support systems: Adoption, use, and satisfaction. International Journal of Research in Marketing, 14(3),</w:t>
      </w:r>
      <w:r w:rsidRPr="0087535A">
        <w:rPr>
          <w:rFonts w:ascii="Times New Roman" w:hAnsi="Times New Roman" w:cs="Times New Roman"/>
          <w:spacing w:val="-15"/>
        </w:rPr>
        <w:t xml:space="preserve"> </w:t>
      </w:r>
      <w:r w:rsidRPr="0087535A">
        <w:rPr>
          <w:rFonts w:ascii="Times New Roman" w:hAnsi="Times New Roman" w:cs="Times New Roman"/>
        </w:rPr>
        <w:t>pp.275-290.</w:t>
      </w:r>
    </w:p>
    <w:p w:rsidR="003F21A5" w:rsidRPr="0087535A" w:rsidRDefault="003F21A5" w:rsidP="003F21A5">
      <w:pPr>
        <w:spacing w:before="162"/>
        <w:ind w:left="840" w:right="196" w:hanging="720"/>
        <w:jc w:val="both"/>
        <w:rPr>
          <w:rFonts w:ascii="Times New Roman" w:hAnsi="Times New Roman" w:cs="Times New Roman"/>
        </w:rPr>
      </w:pPr>
      <w:r w:rsidRPr="0087535A">
        <w:rPr>
          <w:rFonts w:ascii="Times New Roman" w:hAnsi="Times New Roman" w:cs="Times New Roman"/>
        </w:rPr>
        <w:t>Wilson, R.D. and Bettis-Outland, H., 2019. Can artificial neural network models be used to improve</w:t>
      </w:r>
      <w:r w:rsidRPr="0087535A">
        <w:rPr>
          <w:rFonts w:ascii="Times New Roman" w:hAnsi="Times New Roman" w:cs="Times New Roman"/>
          <w:spacing w:val="-13"/>
        </w:rPr>
        <w:t xml:space="preserve"> </w:t>
      </w:r>
      <w:r w:rsidRPr="0087535A">
        <w:rPr>
          <w:rFonts w:ascii="Times New Roman" w:hAnsi="Times New Roman" w:cs="Times New Roman"/>
        </w:rPr>
        <w:t>the</w:t>
      </w:r>
      <w:r w:rsidRPr="0087535A">
        <w:rPr>
          <w:rFonts w:ascii="Times New Roman" w:hAnsi="Times New Roman" w:cs="Times New Roman"/>
          <w:spacing w:val="-12"/>
        </w:rPr>
        <w:t xml:space="preserve"> </w:t>
      </w:r>
      <w:r w:rsidRPr="0087535A">
        <w:rPr>
          <w:rFonts w:ascii="Times New Roman" w:hAnsi="Times New Roman" w:cs="Times New Roman"/>
        </w:rPr>
        <w:t>analysis</w:t>
      </w:r>
      <w:r w:rsidRPr="0087535A">
        <w:rPr>
          <w:rFonts w:ascii="Times New Roman" w:hAnsi="Times New Roman" w:cs="Times New Roman"/>
          <w:spacing w:val="-13"/>
        </w:rPr>
        <w:t xml:space="preserve"> </w:t>
      </w:r>
      <w:r w:rsidRPr="0087535A">
        <w:rPr>
          <w:rFonts w:ascii="Times New Roman" w:hAnsi="Times New Roman" w:cs="Times New Roman"/>
        </w:rPr>
        <w:t>of</w:t>
      </w:r>
      <w:r w:rsidRPr="0087535A">
        <w:rPr>
          <w:rFonts w:ascii="Times New Roman" w:hAnsi="Times New Roman" w:cs="Times New Roman"/>
          <w:spacing w:val="-12"/>
        </w:rPr>
        <w:t xml:space="preserve"> </w:t>
      </w:r>
      <w:r w:rsidRPr="0087535A">
        <w:rPr>
          <w:rFonts w:ascii="Times New Roman" w:hAnsi="Times New Roman" w:cs="Times New Roman"/>
        </w:rPr>
        <w:t>B2B</w:t>
      </w:r>
      <w:r w:rsidRPr="0087535A">
        <w:rPr>
          <w:rFonts w:ascii="Times New Roman" w:hAnsi="Times New Roman" w:cs="Times New Roman"/>
          <w:spacing w:val="-12"/>
        </w:rPr>
        <w:t xml:space="preserve"> </w:t>
      </w:r>
      <w:r w:rsidRPr="0087535A">
        <w:rPr>
          <w:rFonts w:ascii="Times New Roman" w:hAnsi="Times New Roman" w:cs="Times New Roman"/>
        </w:rPr>
        <w:t>marketing</w:t>
      </w:r>
      <w:r w:rsidRPr="0087535A">
        <w:rPr>
          <w:rFonts w:ascii="Times New Roman" w:hAnsi="Times New Roman" w:cs="Times New Roman"/>
          <w:spacing w:val="-15"/>
        </w:rPr>
        <w:t xml:space="preserve"> </w:t>
      </w:r>
      <w:r w:rsidRPr="0087535A">
        <w:rPr>
          <w:rFonts w:ascii="Times New Roman" w:hAnsi="Times New Roman" w:cs="Times New Roman"/>
        </w:rPr>
        <w:t>research</w:t>
      </w:r>
      <w:r w:rsidRPr="0087535A">
        <w:rPr>
          <w:rFonts w:ascii="Times New Roman" w:hAnsi="Times New Roman" w:cs="Times New Roman"/>
          <w:spacing w:val="-13"/>
        </w:rPr>
        <w:t xml:space="preserve"> </w:t>
      </w:r>
      <w:r w:rsidRPr="0087535A">
        <w:rPr>
          <w:rFonts w:ascii="Times New Roman" w:hAnsi="Times New Roman" w:cs="Times New Roman"/>
        </w:rPr>
        <w:t>data?</w:t>
      </w:r>
      <w:r w:rsidRPr="0087535A">
        <w:rPr>
          <w:rFonts w:ascii="Times New Roman" w:hAnsi="Times New Roman" w:cs="Times New Roman"/>
          <w:spacing w:val="-14"/>
        </w:rPr>
        <w:t xml:space="preserve"> </w:t>
      </w:r>
      <w:r w:rsidRPr="0087535A">
        <w:rPr>
          <w:rFonts w:ascii="Times New Roman" w:hAnsi="Times New Roman" w:cs="Times New Roman"/>
          <w:i/>
        </w:rPr>
        <w:t>Journal</w:t>
      </w:r>
      <w:r w:rsidRPr="0087535A">
        <w:rPr>
          <w:rFonts w:ascii="Times New Roman" w:hAnsi="Times New Roman" w:cs="Times New Roman"/>
          <w:i/>
          <w:spacing w:val="-12"/>
        </w:rPr>
        <w:t xml:space="preserve"> </w:t>
      </w:r>
      <w:r w:rsidRPr="0087535A">
        <w:rPr>
          <w:rFonts w:ascii="Times New Roman" w:hAnsi="Times New Roman" w:cs="Times New Roman"/>
          <w:i/>
        </w:rPr>
        <w:t>of</w:t>
      </w:r>
      <w:r w:rsidRPr="0087535A">
        <w:rPr>
          <w:rFonts w:ascii="Times New Roman" w:hAnsi="Times New Roman" w:cs="Times New Roman"/>
          <w:i/>
          <w:spacing w:val="-11"/>
        </w:rPr>
        <w:t xml:space="preserve"> </w:t>
      </w:r>
      <w:r w:rsidRPr="0087535A">
        <w:rPr>
          <w:rFonts w:ascii="Times New Roman" w:hAnsi="Times New Roman" w:cs="Times New Roman"/>
          <w:i/>
        </w:rPr>
        <w:t>Business</w:t>
      </w:r>
      <w:r w:rsidRPr="0087535A">
        <w:rPr>
          <w:rFonts w:ascii="Times New Roman" w:hAnsi="Times New Roman" w:cs="Times New Roman"/>
          <w:i/>
          <w:spacing w:val="-9"/>
        </w:rPr>
        <w:t xml:space="preserve"> </w:t>
      </w:r>
      <w:r w:rsidRPr="0087535A">
        <w:rPr>
          <w:rFonts w:ascii="Times New Roman" w:hAnsi="Times New Roman" w:cs="Times New Roman"/>
          <w:i/>
        </w:rPr>
        <w:t>&amp;</w:t>
      </w:r>
      <w:r w:rsidRPr="0087535A">
        <w:rPr>
          <w:rFonts w:ascii="Times New Roman" w:hAnsi="Times New Roman" w:cs="Times New Roman"/>
          <w:i/>
          <w:spacing w:val="-19"/>
        </w:rPr>
        <w:t xml:space="preserve"> </w:t>
      </w:r>
      <w:r w:rsidRPr="0087535A">
        <w:rPr>
          <w:rFonts w:ascii="Times New Roman" w:hAnsi="Times New Roman" w:cs="Times New Roman"/>
          <w:i/>
        </w:rPr>
        <w:t>Industrial Marketing</w:t>
      </w:r>
      <w:r w:rsidRPr="0087535A">
        <w:rPr>
          <w:rFonts w:ascii="Times New Roman" w:hAnsi="Times New Roman" w:cs="Times New Roman"/>
        </w:rPr>
        <w:t>, 35(3), pp.</w:t>
      </w:r>
      <w:r w:rsidRPr="0087535A">
        <w:rPr>
          <w:rFonts w:ascii="Times New Roman" w:hAnsi="Times New Roman" w:cs="Times New Roman"/>
          <w:spacing w:val="-4"/>
        </w:rPr>
        <w:t xml:space="preserve"> </w:t>
      </w:r>
      <w:r w:rsidRPr="0087535A">
        <w:rPr>
          <w:rFonts w:ascii="Times New Roman" w:hAnsi="Times New Roman" w:cs="Times New Roman"/>
        </w:rPr>
        <w:t>495-507.</w:t>
      </w:r>
    </w:p>
    <w:p w:rsidR="003F21A5" w:rsidRPr="0087535A" w:rsidRDefault="003F21A5" w:rsidP="003F21A5">
      <w:pPr>
        <w:spacing w:before="164"/>
        <w:ind w:left="840" w:right="195" w:hanging="720"/>
        <w:jc w:val="both"/>
        <w:rPr>
          <w:rFonts w:ascii="Times New Roman" w:hAnsi="Times New Roman" w:cs="Times New Roman"/>
        </w:rPr>
      </w:pPr>
      <w:r w:rsidRPr="0087535A">
        <w:rPr>
          <w:rFonts w:ascii="Times New Roman" w:hAnsi="Times New Roman" w:cs="Times New Roman"/>
        </w:rPr>
        <w:t xml:space="preserve">Wu, D., Zhang, G. and Lu, J., 2014. A fuzzy preference tree-based recommender system for personalized business-to-business e-services. </w:t>
      </w:r>
      <w:r w:rsidRPr="0087535A">
        <w:rPr>
          <w:rFonts w:ascii="Times New Roman" w:hAnsi="Times New Roman" w:cs="Times New Roman"/>
          <w:i/>
        </w:rPr>
        <w:t xml:space="preserve">IEEE Transactions </w:t>
      </w:r>
      <w:proofErr w:type="gramStart"/>
      <w:r w:rsidRPr="0087535A">
        <w:rPr>
          <w:rFonts w:ascii="Times New Roman" w:hAnsi="Times New Roman" w:cs="Times New Roman"/>
          <w:i/>
        </w:rPr>
        <w:t>on  Fuzzy</w:t>
      </w:r>
      <w:proofErr w:type="gramEnd"/>
      <w:r w:rsidRPr="0087535A">
        <w:rPr>
          <w:rFonts w:ascii="Times New Roman" w:hAnsi="Times New Roman" w:cs="Times New Roman"/>
          <w:i/>
        </w:rPr>
        <w:t xml:space="preserve">  Systems</w:t>
      </w:r>
      <w:r w:rsidRPr="0087535A">
        <w:rPr>
          <w:rFonts w:ascii="Times New Roman" w:hAnsi="Times New Roman" w:cs="Times New Roman"/>
        </w:rPr>
        <w:t>, 23(1),</w:t>
      </w:r>
      <w:r w:rsidRPr="0087535A">
        <w:rPr>
          <w:rFonts w:ascii="Times New Roman" w:hAnsi="Times New Roman" w:cs="Times New Roman"/>
          <w:spacing w:val="-3"/>
        </w:rPr>
        <w:t xml:space="preserve"> </w:t>
      </w:r>
      <w:r w:rsidRPr="0087535A">
        <w:rPr>
          <w:rFonts w:ascii="Times New Roman" w:hAnsi="Times New Roman" w:cs="Times New Roman"/>
        </w:rPr>
        <w:t>pp.29-43.</w:t>
      </w:r>
    </w:p>
    <w:p w:rsidR="003F21A5" w:rsidRPr="0087535A" w:rsidRDefault="003F21A5" w:rsidP="003F21A5">
      <w:pPr>
        <w:spacing w:before="161"/>
        <w:ind w:left="840" w:right="201" w:hanging="720"/>
        <w:jc w:val="both"/>
        <w:rPr>
          <w:rFonts w:ascii="Times New Roman" w:hAnsi="Times New Roman" w:cs="Times New Roman"/>
        </w:rPr>
      </w:pPr>
      <w:r w:rsidRPr="0087535A">
        <w:rPr>
          <w:rFonts w:ascii="Times New Roman" w:hAnsi="Times New Roman" w:cs="Times New Roman"/>
        </w:rPr>
        <w:t xml:space="preserve">Xia, M., </w:t>
      </w:r>
      <w:proofErr w:type="spellStart"/>
      <w:r w:rsidRPr="0087535A">
        <w:rPr>
          <w:rFonts w:ascii="Times New Roman" w:hAnsi="Times New Roman" w:cs="Times New Roman"/>
        </w:rPr>
        <w:t>Stallaert</w:t>
      </w:r>
      <w:proofErr w:type="spellEnd"/>
      <w:r w:rsidRPr="0087535A">
        <w:rPr>
          <w:rFonts w:ascii="Times New Roman" w:hAnsi="Times New Roman" w:cs="Times New Roman"/>
        </w:rPr>
        <w:t xml:space="preserve">, J. and </w:t>
      </w:r>
      <w:proofErr w:type="spellStart"/>
      <w:r w:rsidRPr="0087535A">
        <w:rPr>
          <w:rFonts w:ascii="Times New Roman" w:hAnsi="Times New Roman" w:cs="Times New Roman"/>
        </w:rPr>
        <w:t>Whinston</w:t>
      </w:r>
      <w:proofErr w:type="spellEnd"/>
      <w:r w:rsidRPr="0087535A">
        <w:rPr>
          <w:rFonts w:ascii="Times New Roman" w:hAnsi="Times New Roman" w:cs="Times New Roman"/>
        </w:rPr>
        <w:t xml:space="preserve">, A.B., 2005. Solving the combinatorial double auction problem. </w:t>
      </w:r>
      <w:r w:rsidRPr="0087535A">
        <w:rPr>
          <w:rFonts w:ascii="Times New Roman" w:hAnsi="Times New Roman" w:cs="Times New Roman"/>
          <w:i/>
        </w:rPr>
        <w:t>European Journal of Operational Research</w:t>
      </w:r>
      <w:r w:rsidRPr="0087535A">
        <w:rPr>
          <w:rFonts w:ascii="Times New Roman" w:hAnsi="Times New Roman" w:cs="Times New Roman"/>
        </w:rPr>
        <w:t>, 164(1),</w:t>
      </w:r>
      <w:r w:rsidRPr="0087535A">
        <w:rPr>
          <w:rFonts w:ascii="Times New Roman" w:hAnsi="Times New Roman" w:cs="Times New Roman"/>
          <w:spacing w:val="-5"/>
        </w:rPr>
        <w:t xml:space="preserve"> </w:t>
      </w:r>
      <w:r w:rsidRPr="0087535A">
        <w:rPr>
          <w:rFonts w:ascii="Times New Roman" w:hAnsi="Times New Roman" w:cs="Times New Roman"/>
        </w:rPr>
        <w:t>pp.239-251.</w:t>
      </w:r>
    </w:p>
    <w:p w:rsidR="003F21A5" w:rsidRPr="0087535A" w:rsidRDefault="003F21A5" w:rsidP="003F21A5">
      <w:pPr>
        <w:spacing w:before="163"/>
        <w:ind w:left="840" w:right="196" w:hanging="720"/>
        <w:jc w:val="both"/>
        <w:rPr>
          <w:rFonts w:ascii="Times New Roman" w:hAnsi="Times New Roman" w:cs="Times New Roman"/>
        </w:rPr>
      </w:pPr>
      <w:r w:rsidRPr="0087535A">
        <w:rPr>
          <w:rFonts w:ascii="Times New Roman" w:hAnsi="Times New Roman" w:cs="Times New Roman"/>
        </w:rPr>
        <w:t xml:space="preserve">Xu, D.  and Wang, H., 2002.  Multi-agent collaboration for   B2B   workflow   monitoring. </w:t>
      </w:r>
      <w:r w:rsidRPr="0087535A">
        <w:rPr>
          <w:rFonts w:ascii="Times New Roman" w:hAnsi="Times New Roman" w:cs="Times New Roman"/>
          <w:i/>
        </w:rPr>
        <w:t>Knowledge-Based Systems</w:t>
      </w:r>
      <w:r w:rsidRPr="0087535A">
        <w:rPr>
          <w:rFonts w:ascii="Times New Roman" w:hAnsi="Times New Roman" w:cs="Times New Roman"/>
        </w:rPr>
        <w:t>, 15(8),</w:t>
      </w:r>
      <w:r w:rsidRPr="0087535A">
        <w:rPr>
          <w:rFonts w:ascii="Times New Roman" w:hAnsi="Times New Roman" w:cs="Times New Roman"/>
          <w:spacing w:val="-4"/>
        </w:rPr>
        <w:t xml:space="preserve"> </w:t>
      </w:r>
      <w:r w:rsidRPr="0087535A">
        <w:rPr>
          <w:rFonts w:ascii="Times New Roman" w:hAnsi="Times New Roman" w:cs="Times New Roman"/>
        </w:rPr>
        <w:t>pp.485-491.</w:t>
      </w:r>
    </w:p>
    <w:p w:rsidR="003F21A5" w:rsidRPr="0087535A" w:rsidRDefault="003F21A5" w:rsidP="003F21A5">
      <w:pPr>
        <w:spacing w:before="159"/>
        <w:ind w:left="840" w:right="290" w:hanging="720"/>
        <w:jc w:val="both"/>
        <w:rPr>
          <w:rFonts w:ascii="Times New Roman" w:hAnsi="Times New Roman" w:cs="Times New Roman"/>
        </w:rPr>
      </w:pPr>
      <w:r w:rsidRPr="0087535A">
        <w:rPr>
          <w:rFonts w:ascii="Times New Roman" w:hAnsi="Times New Roman" w:cs="Times New Roman"/>
        </w:rPr>
        <w:t>Xu,</w:t>
      </w:r>
      <w:r w:rsidRPr="0087535A">
        <w:rPr>
          <w:rFonts w:ascii="Times New Roman" w:hAnsi="Times New Roman" w:cs="Times New Roman"/>
          <w:spacing w:val="-5"/>
        </w:rPr>
        <w:t xml:space="preserve"> </w:t>
      </w:r>
      <w:r w:rsidRPr="0087535A">
        <w:rPr>
          <w:rFonts w:ascii="Times New Roman" w:hAnsi="Times New Roman" w:cs="Times New Roman"/>
        </w:rPr>
        <w:t>S.X.</w:t>
      </w:r>
      <w:r w:rsidRPr="0087535A">
        <w:rPr>
          <w:rFonts w:ascii="Times New Roman" w:hAnsi="Times New Roman" w:cs="Times New Roman"/>
          <w:spacing w:val="-6"/>
        </w:rPr>
        <w:t xml:space="preserve"> </w:t>
      </w:r>
      <w:r w:rsidRPr="0087535A">
        <w:rPr>
          <w:rFonts w:ascii="Times New Roman" w:hAnsi="Times New Roman" w:cs="Times New Roman"/>
        </w:rPr>
        <w:t>and</w:t>
      </w:r>
      <w:r w:rsidRPr="0087535A">
        <w:rPr>
          <w:rFonts w:ascii="Times New Roman" w:hAnsi="Times New Roman" w:cs="Times New Roman"/>
          <w:spacing w:val="-4"/>
        </w:rPr>
        <w:t xml:space="preserve"> </w:t>
      </w:r>
      <w:r w:rsidRPr="0087535A">
        <w:rPr>
          <w:rFonts w:ascii="Times New Roman" w:hAnsi="Times New Roman" w:cs="Times New Roman"/>
        </w:rPr>
        <w:t>Huang,</w:t>
      </w:r>
      <w:r w:rsidRPr="0087535A">
        <w:rPr>
          <w:rFonts w:ascii="Times New Roman" w:hAnsi="Times New Roman" w:cs="Times New Roman"/>
          <w:spacing w:val="-4"/>
        </w:rPr>
        <w:t xml:space="preserve"> </w:t>
      </w:r>
      <w:r w:rsidRPr="0087535A">
        <w:rPr>
          <w:rFonts w:ascii="Times New Roman" w:hAnsi="Times New Roman" w:cs="Times New Roman"/>
        </w:rPr>
        <w:t>G.Q.,</w:t>
      </w:r>
      <w:r w:rsidRPr="0087535A">
        <w:rPr>
          <w:rFonts w:ascii="Times New Roman" w:hAnsi="Times New Roman" w:cs="Times New Roman"/>
          <w:spacing w:val="-5"/>
        </w:rPr>
        <w:t xml:space="preserve"> </w:t>
      </w:r>
      <w:r w:rsidRPr="0087535A">
        <w:rPr>
          <w:rFonts w:ascii="Times New Roman" w:hAnsi="Times New Roman" w:cs="Times New Roman"/>
        </w:rPr>
        <w:t>2017.</w:t>
      </w:r>
      <w:r w:rsidRPr="0087535A">
        <w:rPr>
          <w:rFonts w:ascii="Times New Roman" w:hAnsi="Times New Roman" w:cs="Times New Roman"/>
          <w:spacing w:val="-4"/>
        </w:rPr>
        <w:t xml:space="preserve"> </w:t>
      </w:r>
      <w:r w:rsidRPr="0087535A">
        <w:rPr>
          <w:rFonts w:ascii="Times New Roman" w:hAnsi="Times New Roman" w:cs="Times New Roman"/>
        </w:rPr>
        <w:t>Efficient</w:t>
      </w:r>
      <w:r w:rsidRPr="0087535A">
        <w:rPr>
          <w:rFonts w:ascii="Times New Roman" w:hAnsi="Times New Roman" w:cs="Times New Roman"/>
          <w:spacing w:val="-6"/>
        </w:rPr>
        <w:t xml:space="preserve"> </w:t>
      </w:r>
      <w:r w:rsidRPr="0087535A">
        <w:rPr>
          <w:rFonts w:ascii="Times New Roman" w:hAnsi="Times New Roman" w:cs="Times New Roman"/>
        </w:rPr>
        <w:t>Multi‐ Attribute</w:t>
      </w:r>
      <w:r w:rsidRPr="0087535A">
        <w:rPr>
          <w:rFonts w:ascii="Times New Roman" w:hAnsi="Times New Roman" w:cs="Times New Roman"/>
          <w:spacing w:val="-7"/>
        </w:rPr>
        <w:t xml:space="preserve"> </w:t>
      </w:r>
      <w:r w:rsidRPr="0087535A">
        <w:rPr>
          <w:rFonts w:ascii="Times New Roman" w:hAnsi="Times New Roman" w:cs="Times New Roman"/>
        </w:rPr>
        <w:t>Multi‐</w:t>
      </w:r>
      <w:r w:rsidRPr="0087535A">
        <w:rPr>
          <w:rFonts w:ascii="Times New Roman" w:hAnsi="Times New Roman" w:cs="Times New Roman"/>
          <w:spacing w:val="48"/>
        </w:rPr>
        <w:t xml:space="preserve"> </w:t>
      </w:r>
      <w:r w:rsidRPr="0087535A">
        <w:rPr>
          <w:rFonts w:ascii="Times New Roman" w:hAnsi="Times New Roman" w:cs="Times New Roman"/>
        </w:rPr>
        <w:t>Unit</w:t>
      </w:r>
      <w:r w:rsidRPr="0087535A">
        <w:rPr>
          <w:rFonts w:ascii="Times New Roman" w:hAnsi="Times New Roman" w:cs="Times New Roman"/>
          <w:spacing w:val="-15"/>
        </w:rPr>
        <w:t xml:space="preserve"> </w:t>
      </w:r>
      <w:r w:rsidRPr="0087535A">
        <w:rPr>
          <w:rFonts w:ascii="Times New Roman" w:hAnsi="Times New Roman" w:cs="Times New Roman"/>
        </w:rPr>
        <w:t>Auctions</w:t>
      </w:r>
      <w:r w:rsidRPr="0087535A">
        <w:rPr>
          <w:rFonts w:ascii="Times New Roman" w:hAnsi="Times New Roman" w:cs="Times New Roman"/>
          <w:spacing w:val="-4"/>
        </w:rPr>
        <w:t xml:space="preserve"> </w:t>
      </w:r>
      <w:r w:rsidRPr="0087535A">
        <w:rPr>
          <w:rFonts w:ascii="Times New Roman" w:hAnsi="Times New Roman" w:cs="Times New Roman"/>
        </w:rPr>
        <w:t>for</w:t>
      </w:r>
      <w:r w:rsidRPr="0087535A">
        <w:rPr>
          <w:rFonts w:ascii="Times New Roman" w:hAnsi="Times New Roman" w:cs="Times New Roman"/>
          <w:spacing w:val="-3"/>
        </w:rPr>
        <w:t xml:space="preserve"> </w:t>
      </w:r>
      <w:r w:rsidRPr="0087535A">
        <w:rPr>
          <w:rFonts w:ascii="Times New Roman" w:hAnsi="Times New Roman" w:cs="Times New Roman"/>
        </w:rPr>
        <w:t>B2B</w:t>
      </w:r>
      <w:r w:rsidRPr="0087535A">
        <w:rPr>
          <w:rFonts w:ascii="Times New Roman" w:hAnsi="Times New Roman" w:cs="Times New Roman"/>
          <w:spacing w:val="-6"/>
        </w:rPr>
        <w:t xml:space="preserve"> </w:t>
      </w:r>
      <w:r w:rsidRPr="0087535A">
        <w:rPr>
          <w:rFonts w:ascii="Times New Roman" w:hAnsi="Times New Roman" w:cs="Times New Roman"/>
        </w:rPr>
        <w:t xml:space="preserve">E‐ Commerce Logistics. </w:t>
      </w:r>
      <w:r w:rsidRPr="0087535A">
        <w:rPr>
          <w:rFonts w:ascii="Times New Roman" w:hAnsi="Times New Roman" w:cs="Times New Roman"/>
          <w:i/>
        </w:rPr>
        <w:t>Production and Operations Management</w:t>
      </w:r>
      <w:r w:rsidRPr="0087535A">
        <w:rPr>
          <w:rFonts w:ascii="Times New Roman" w:hAnsi="Times New Roman" w:cs="Times New Roman"/>
        </w:rPr>
        <w:t>, 26(2),</w:t>
      </w:r>
      <w:r w:rsidRPr="0087535A">
        <w:rPr>
          <w:rFonts w:ascii="Times New Roman" w:hAnsi="Times New Roman" w:cs="Times New Roman"/>
          <w:spacing w:val="-17"/>
        </w:rPr>
        <w:t xml:space="preserve"> </w:t>
      </w:r>
      <w:r w:rsidRPr="0087535A">
        <w:rPr>
          <w:rFonts w:ascii="Times New Roman" w:hAnsi="Times New Roman" w:cs="Times New Roman"/>
        </w:rPr>
        <w:t>pp.292-304.</w:t>
      </w:r>
    </w:p>
    <w:p w:rsidR="003F21A5" w:rsidRPr="0087535A" w:rsidRDefault="003F21A5" w:rsidP="003F21A5">
      <w:pPr>
        <w:spacing w:before="163"/>
        <w:ind w:left="840" w:right="195" w:hanging="720"/>
        <w:jc w:val="both"/>
        <w:rPr>
          <w:rFonts w:ascii="Times New Roman" w:hAnsi="Times New Roman" w:cs="Times New Roman"/>
        </w:rPr>
      </w:pPr>
      <w:r w:rsidRPr="0087535A">
        <w:rPr>
          <w:rFonts w:ascii="Times New Roman" w:hAnsi="Times New Roman" w:cs="Times New Roman"/>
        </w:rPr>
        <w:t xml:space="preserve">Xu, X., Chen, X., Jia, F., Brown, S., Gong, Y. and Xu, Y., 2018. Supply chain finance: A systematic literature review and bibliometric analysis. International </w:t>
      </w:r>
      <w:r w:rsidRPr="0087535A">
        <w:rPr>
          <w:rFonts w:ascii="Times New Roman" w:hAnsi="Times New Roman" w:cs="Times New Roman"/>
          <w:i/>
        </w:rPr>
        <w:t>Journal of Production Economics</w:t>
      </w:r>
      <w:r w:rsidRPr="0087535A">
        <w:rPr>
          <w:rFonts w:ascii="Times New Roman" w:hAnsi="Times New Roman" w:cs="Times New Roman"/>
        </w:rPr>
        <w:t>, 204,</w:t>
      </w:r>
      <w:r w:rsidRPr="0087535A">
        <w:rPr>
          <w:rFonts w:ascii="Times New Roman" w:hAnsi="Times New Roman" w:cs="Times New Roman"/>
          <w:spacing w:val="-4"/>
        </w:rPr>
        <w:t xml:space="preserve"> </w:t>
      </w:r>
      <w:r w:rsidRPr="0087535A">
        <w:rPr>
          <w:rFonts w:ascii="Times New Roman" w:hAnsi="Times New Roman" w:cs="Times New Roman"/>
        </w:rPr>
        <w:t>pp.160-173.</w:t>
      </w:r>
    </w:p>
    <w:p w:rsidR="003F21A5" w:rsidRPr="0087535A" w:rsidRDefault="003F21A5" w:rsidP="003F21A5">
      <w:pPr>
        <w:spacing w:before="163"/>
        <w:ind w:left="840" w:right="199" w:hanging="720"/>
        <w:jc w:val="both"/>
        <w:rPr>
          <w:rFonts w:ascii="Times New Roman" w:hAnsi="Times New Roman" w:cs="Times New Roman"/>
        </w:rPr>
      </w:pPr>
      <w:proofErr w:type="spellStart"/>
      <w:r w:rsidRPr="0087535A">
        <w:rPr>
          <w:rFonts w:ascii="Times New Roman" w:hAnsi="Times New Roman" w:cs="Times New Roman"/>
        </w:rPr>
        <w:t>Yagüe</w:t>
      </w:r>
      <w:proofErr w:type="spellEnd"/>
      <w:r w:rsidRPr="0087535A">
        <w:rPr>
          <w:rFonts w:ascii="Times New Roman" w:hAnsi="Times New Roman" w:cs="Times New Roman"/>
        </w:rPr>
        <w:t xml:space="preserve">, M., Rodríguez, E. and Delgado, J., 2007. Verification algorithms for governed use of multimedia content. </w:t>
      </w:r>
      <w:r w:rsidRPr="0087535A">
        <w:rPr>
          <w:rFonts w:ascii="Times New Roman" w:hAnsi="Times New Roman" w:cs="Times New Roman"/>
          <w:i/>
        </w:rPr>
        <w:t>Online Information Review</w:t>
      </w:r>
      <w:r w:rsidRPr="0087535A">
        <w:rPr>
          <w:rFonts w:ascii="Times New Roman" w:hAnsi="Times New Roman" w:cs="Times New Roman"/>
        </w:rPr>
        <w:t>, 31 (1), pp.</w:t>
      </w:r>
      <w:r w:rsidRPr="0087535A">
        <w:rPr>
          <w:rFonts w:ascii="Times New Roman" w:hAnsi="Times New Roman" w:cs="Times New Roman"/>
          <w:spacing w:val="-6"/>
        </w:rPr>
        <w:t xml:space="preserve"> </w:t>
      </w:r>
      <w:r w:rsidRPr="0087535A">
        <w:rPr>
          <w:rFonts w:ascii="Times New Roman" w:hAnsi="Times New Roman" w:cs="Times New Roman"/>
        </w:rPr>
        <w:t>38-58.</w:t>
      </w:r>
    </w:p>
    <w:p w:rsidR="003F21A5" w:rsidRPr="0087535A" w:rsidRDefault="003F21A5" w:rsidP="003F21A5">
      <w:pPr>
        <w:spacing w:before="162"/>
        <w:ind w:left="840" w:right="195" w:hanging="720"/>
        <w:jc w:val="both"/>
        <w:rPr>
          <w:rFonts w:ascii="Times New Roman" w:hAnsi="Times New Roman" w:cs="Times New Roman"/>
        </w:rPr>
      </w:pPr>
      <w:r w:rsidRPr="0087535A">
        <w:rPr>
          <w:rFonts w:ascii="Times New Roman" w:hAnsi="Times New Roman" w:cs="Times New Roman"/>
        </w:rPr>
        <w:t xml:space="preserve">Yang, Z., Shang, C., Liu, Q. and Zhao, C., 2010. A dynamic web services composition algorithm based on the combination of ant colony algorithm and genetic algorithm. </w:t>
      </w:r>
      <w:r w:rsidRPr="0087535A">
        <w:rPr>
          <w:rFonts w:ascii="Times New Roman" w:hAnsi="Times New Roman" w:cs="Times New Roman"/>
          <w:i/>
        </w:rPr>
        <w:t>Journal of Computational Information Systems</w:t>
      </w:r>
      <w:r w:rsidRPr="0087535A">
        <w:rPr>
          <w:rFonts w:ascii="Times New Roman" w:hAnsi="Times New Roman" w:cs="Times New Roman"/>
        </w:rPr>
        <w:t>, 6(8),</w:t>
      </w:r>
      <w:r w:rsidRPr="0087535A">
        <w:rPr>
          <w:rFonts w:ascii="Times New Roman" w:hAnsi="Times New Roman" w:cs="Times New Roman"/>
          <w:spacing w:val="-3"/>
        </w:rPr>
        <w:t xml:space="preserve"> </w:t>
      </w:r>
      <w:r w:rsidRPr="0087535A">
        <w:rPr>
          <w:rFonts w:ascii="Times New Roman" w:hAnsi="Times New Roman" w:cs="Times New Roman"/>
        </w:rPr>
        <w:t>pp.2617-2622.</w:t>
      </w:r>
    </w:p>
    <w:p w:rsidR="003F21A5" w:rsidRPr="0087535A" w:rsidRDefault="003F21A5" w:rsidP="003F21A5">
      <w:pPr>
        <w:spacing w:before="161"/>
        <w:ind w:left="840" w:right="193" w:hanging="720"/>
        <w:jc w:val="both"/>
        <w:rPr>
          <w:rFonts w:ascii="Times New Roman" w:hAnsi="Times New Roman" w:cs="Times New Roman"/>
        </w:rPr>
      </w:pPr>
      <w:r w:rsidRPr="0087535A">
        <w:rPr>
          <w:rFonts w:ascii="Times New Roman" w:hAnsi="Times New Roman" w:cs="Times New Roman"/>
        </w:rPr>
        <w:t>Yin,</w:t>
      </w:r>
      <w:r w:rsidRPr="0087535A">
        <w:rPr>
          <w:rFonts w:ascii="Times New Roman" w:hAnsi="Times New Roman" w:cs="Times New Roman"/>
          <w:spacing w:val="-5"/>
        </w:rPr>
        <w:t xml:space="preserve"> </w:t>
      </w:r>
      <w:r w:rsidRPr="0087535A">
        <w:rPr>
          <w:rFonts w:ascii="Times New Roman" w:hAnsi="Times New Roman" w:cs="Times New Roman"/>
        </w:rPr>
        <w:t>J.,</w:t>
      </w:r>
      <w:r w:rsidRPr="0087535A">
        <w:rPr>
          <w:rFonts w:ascii="Times New Roman" w:hAnsi="Times New Roman" w:cs="Times New Roman"/>
          <w:spacing w:val="-3"/>
        </w:rPr>
        <w:t xml:space="preserve"> </w:t>
      </w:r>
      <w:r w:rsidRPr="0087535A">
        <w:rPr>
          <w:rFonts w:ascii="Times New Roman" w:hAnsi="Times New Roman" w:cs="Times New Roman"/>
        </w:rPr>
        <w:t>Cao,</w:t>
      </w:r>
      <w:r w:rsidRPr="0087535A">
        <w:rPr>
          <w:rFonts w:ascii="Times New Roman" w:hAnsi="Times New Roman" w:cs="Times New Roman"/>
          <w:spacing w:val="-2"/>
        </w:rPr>
        <w:t xml:space="preserve"> </w:t>
      </w:r>
      <w:r w:rsidRPr="0087535A">
        <w:rPr>
          <w:rFonts w:ascii="Times New Roman" w:hAnsi="Times New Roman" w:cs="Times New Roman"/>
        </w:rPr>
        <w:t>B.,</w:t>
      </w:r>
      <w:r w:rsidRPr="0087535A">
        <w:rPr>
          <w:rFonts w:ascii="Times New Roman" w:hAnsi="Times New Roman" w:cs="Times New Roman"/>
          <w:spacing w:val="-2"/>
        </w:rPr>
        <w:t xml:space="preserve"> </w:t>
      </w:r>
      <w:r w:rsidRPr="0087535A">
        <w:rPr>
          <w:rFonts w:ascii="Times New Roman" w:hAnsi="Times New Roman" w:cs="Times New Roman"/>
        </w:rPr>
        <w:t>Deng,</w:t>
      </w:r>
      <w:r w:rsidRPr="0087535A">
        <w:rPr>
          <w:rFonts w:ascii="Times New Roman" w:hAnsi="Times New Roman" w:cs="Times New Roman"/>
          <w:spacing w:val="-3"/>
        </w:rPr>
        <w:t xml:space="preserve"> </w:t>
      </w:r>
      <w:r w:rsidRPr="0087535A">
        <w:rPr>
          <w:rFonts w:ascii="Times New Roman" w:hAnsi="Times New Roman" w:cs="Times New Roman"/>
        </w:rPr>
        <w:t>S.</w:t>
      </w:r>
      <w:r w:rsidRPr="0087535A">
        <w:rPr>
          <w:rFonts w:ascii="Times New Roman" w:hAnsi="Times New Roman" w:cs="Times New Roman"/>
          <w:spacing w:val="-3"/>
        </w:rPr>
        <w:t xml:space="preserve"> </w:t>
      </w:r>
      <w:r w:rsidRPr="0087535A">
        <w:rPr>
          <w:rFonts w:ascii="Times New Roman" w:hAnsi="Times New Roman" w:cs="Times New Roman"/>
        </w:rPr>
        <w:t>and</w:t>
      </w:r>
      <w:r w:rsidRPr="0087535A">
        <w:rPr>
          <w:rFonts w:ascii="Times New Roman" w:hAnsi="Times New Roman" w:cs="Times New Roman"/>
          <w:spacing w:val="-2"/>
        </w:rPr>
        <w:t xml:space="preserve"> </w:t>
      </w:r>
      <w:r w:rsidRPr="0087535A">
        <w:rPr>
          <w:rFonts w:ascii="Times New Roman" w:hAnsi="Times New Roman" w:cs="Times New Roman"/>
        </w:rPr>
        <w:t>Wu,</w:t>
      </w:r>
      <w:r w:rsidRPr="0087535A">
        <w:rPr>
          <w:rFonts w:ascii="Times New Roman" w:hAnsi="Times New Roman" w:cs="Times New Roman"/>
          <w:spacing w:val="-1"/>
        </w:rPr>
        <w:t xml:space="preserve"> </w:t>
      </w:r>
      <w:r w:rsidRPr="0087535A">
        <w:rPr>
          <w:rFonts w:ascii="Times New Roman" w:hAnsi="Times New Roman" w:cs="Times New Roman"/>
        </w:rPr>
        <w:t>Z.,</w:t>
      </w:r>
      <w:r w:rsidRPr="0087535A">
        <w:rPr>
          <w:rFonts w:ascii="Times New Roman" w:hAnsi="Times New Roman" w:cs="Times New Roman"/>
          <w:spacing w:val="-3"/>
        </w:rPr>
        <w:t xml:space="preserve"> </w:t>
      </w:r>
      <w:r w:rsidRPr="0087535A">
        <w:rPr>
          <w:rFonts w:ascii="Times New Roman" w:hAnsi="Times New Roman" w:cs="Times New Roman"/>
        </w:rPr>
        <w:t>2012.</w:t>
      </w:r>
      <w:r w:rsidRPr="0087535A">
        <w:rPr>
          <w:rFonts w:ascii="Times New Roman" w:hAnsi="Times New Roman" w:cs="Times New Roman"/>
          <w:spacing w:val="-3"/>
        </w:rPr>
        <w:t xml:space="preserve"> </w:t>
      </w:r>
      <w:r w:rsidRPr="0087535A">
        <w:rPr>
          <w:rFonts w:ascii="Times New Roman" w:hAnsi="Times New Roman" w:cs="Times New Roman"/>
        </w:rPr>
        <w:t>Process</w:t>
      </w:r>
      <w:r w:rsidRPr="0087535A">
        <w:rPr>
          <w:rFonts w:ascii="Times New Roman" w:hAnsi="Times New Roman" w:cs="Times New Roman"/>
          <w:spacing w:val="-2"/>
        </w:rPr>
        <w:t xml:space="preserve"> </w:t>
      </w:r>
      <w:r w:rsidRPr="0087535A">
        <w:rPr>
          <w:rFonts w:ascii="Times New Roman" w:hAnsi="Times New Roman" w:cs="Times New Roman"/>
        </w:rPr>
        <w:t>Discovery</w:t>
      </w:r>
      <w:r w:rsidRPr="0087535A">
        <w:rPr>
          <w:rFonts w:ascii="Times New Roman" w:hAnsi="Times New Roman" w:cs="Times New Roman"/>
          <w:spacing w:val="-4"/>
        </w:rPr>
        <w:t xml:space="preserve"> </w:t>
      </w:r>
      <w:r w:rsidRPr="0087535A">
        <w:rPr>
          <w:rFonts w:ascii="Times New Roman" w:hAnsi="Times New Roman" w:cs="Times New Roman"/>
        </w:rPr>
        <w:t>from</w:t>
      </w:r>
      <w:r w:rsidRPr="0087535A">
        <w:rPr>
          <w:rFonts w:ascii="Times New Roman" w:hAnsi="Times New Roman" w:cs="Times New Roman"/>
          <w:spacing w:val="-6"/>
        </w:rPr>
        <w:t xml:space="preserve"> </w:t>
      </w:r>
      <w:r w:rsidRPr="0087535A">
        <w:rPr>
          <w:rFonts w:ascii="Times New Roman" w:hAnsi="Times New Roman" w:cs="Times New Roman"/>
        </w:rPr>
        <w:t>the</w:t>
      </w:r>
      <w:r w:rsidRPr="0087535A">
        <w:rPr>
          <w:rFonts w:ascii="Times New Roman" w:hAnsi="Times New Roman" w:cs="Times New Roman"/>
          <w:spacing w:val="-2"/>
        </w:rPr>
        <w:t xml:space="preserve"> </w:t>
      </w:r>
      <w:r w:rsidRPr="0087535A">
        <w:rPr>
          <w:rFonts w:ascii="Times New Roman" w:hAnsi="Times New Roman" w:cs="Times New Roman"/>
        </w:rPr>
        <w:t>Log</w:t>
      </w:r>
      <w:r w:rsidRPr="0087535A">
        <w:rPr>
          <w:rFonts w:ascii="Times New Roman" w:hAnsi="Times New Roman" w:cs="Times New Roman"/>
          <w:spacing w:val="-6"/>
        </w:rPr>
        <w:t xml:space="preserve"> </w:t>
      </w:r>
      <w:r w:rsidRPr="0087535A">
        <w:rPr>
          <w:rFonts w:ascii="Times New Roman" w:hAnsi="Times New Roman" w:cs="Times New Roman"/>
        </w:rPr>
        <w:t>of</w:t>
      </w:r>
      <w:r w:rsidRPr="0087535A">
        <w:rPr>
          <w:rFonts w:ascii="Times New Roman" w:hAnsi="Times New Roman" w:cs="Times New Roman"/>
          <w:spacing w:val="-1"/>
        </w:rPr>
        <w:t xml:space="preserve"> </w:t>
      </w:r>
      <w:r w:rsidRPr="0087535A">
        <w:rPr>
          <w:rFonts w:ascii="Times New Roman" w:hAnsi="Times New Roman" w:cs="Times New Roman"/>
        </w:rPr>
        <w:t>Business</w:t>
      </w:r>
      <w:r w:rsidRPr="0087535A">
        <w:rPr>
          <w:rFonts w:ascii="Times New Roman" w:hAnsi="Times New Roman" w:cs="Times New Roman"/>
          <w:spacing w:val="-2"/>
        </w:rPr>
        <w:t xml:space="preserve"> </w:t>
      </w:r>
      <w:r w:rsidRPr="0087535A">
        <w:rPr>
          <w:rFonts w:ascii="Times New Roman" w:hAnsi="Times New Roman" w:cs="Times New Roman"/>
        </w:rPr>
        <w:t xml:space="preserve">Rule Engine. </w:t>
      </w:r>
      <w:r w:rsidRPr="0087535A">
        <w:rPr>
          <w:rFonts w:ascii="Times New Roman" w:hAnsi="Times New Roman" w:cs="Times New Roman"/>
          <w:i/>
        </w:rPr>
        <w:t>International Journal of Innovative Computing Information and Control</w:t>
      </w:r>
      <w:r w:rsidRPr="0087535A">
        <w:rPr>
          <w:rFonts w:ascii="Times New Roman" w:hAnsi="Times New Roman" w:cs="Times New Roman"/>
        </w:rPr>
        <w:t>, 8(7 B),</w:t>
      </w:r>
      <w:r w:rsidRPr="0087535A">
        <w:rPr>
          <w:rFonts w:ascii="Times New Roman" w:hAnsi="Times New Roman" w:cs="Times New Roman"/>
          <w:spacing w:val="-1"/>
        </w:rPr>
        <w:t xml:space="preserve"> </w:t>
      </w:r>
      <w:r w:rsidRPr="0087535A">
        <w:rPr>
          <w:rFonts w:ascii="Times New Roman" w:hAnsi="Times New Roman" w:cs="Times New Roman"/>
        </w:rPr>
        <w:t>pp.5277-5293.</w:t>
      </w:r>
    </w:p>
    <w:p w:rsidR="003F21A5" w:rsidRPr="0087535A" w:rsidRDefault="003F21A5" w:rsidP="003F21A5">
      <w:pPr>
        <w:spacing w:before="164"/>
        <w:ind w:left="840" w:right="193" w:hanging="720"/>
        <w:jc w:val="both"/>
        <w:rPr>
          <w:rFonts w:ascii="Times New Roman" w:hAnsi="Times New Roman" w:cs="Times New Roman"/>
          <w:sz w:val="21"/>
          <w:szCs w:val="21"/>
        </w:rPr>
      </w:pPr>
      <w:proofErr w:type="spellStart"/>
      <w:r w:rsidRPr="0087535A">
        <w:rPr>
          <w:rFonts w:ascii="Times New Roman" w:hAnsi="Times New Roman" w:cs="Times New Roman"/>
        </w:rPr>
        <w:t>Zahay</w:t>
      </w:r>
      <w:proofErr w:type="spellEnd"/>
      <w:r w:rsidRPr="0087535A">
        <w:rPr>
          <w:rFonts w:ascii="Times New Roman" w:hAnsi="Times New Roman" w:cs="Times New Roman"/>
        </w:rPr>
        <w:t xml:space="preserve">, D. and Griffin, A., 2004. Customer learning processes, strategy selection, and performance in business‐ to‐ business service firms. </w:t>
      </w:r>
      <w:r w:rsidRPr="0087535A">
        <w:rPr>
          <w:rFonts w:ascii="Times New Roman" w:hAnsi="Times New Roman" w:cs="Times New Roman"/>
          <w:i/>
        </w:rPr>
        <w:t>Decision Sciences</w:t>
      </w:r>
      <w:r w:rsidRPr="0087535A">
        <w:rPr>
          <w:rFonts w:ascii="Times New Roman" w:hAnsi="Times New Roman" w:cs="Times New Roman"/>
        </w:rPr>
        <w:t>, 35(2), pp.169-203.</w:t>
      </w:r>
    </w:p>
    <w:p w:rsidR="003F21A5" w:rsidRPr="0087535A" w:rsidRDefault="003F21A5" w:rsidP="003F21A5">
      <w:pPr>
        <w:jc w:val="both"/>
        <w:rPr>
          <w:rFonts w:ascii="Times New Roman" w:hAnsi="Times New Roman" w:cs="Times New Roman"/>
        </w:rPr>
      </w:pPr>
    </w:p>
    <w:sectPr w:rsidR="003F21A5" w:rsidRPr="0087535A" w:rsidSect="00AA709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00AA" w:rsidRDefault="003900AA" w:rsidP="003F21A5">
      <w:r>
        <w:separator/>
      </w:r>
    </w:p>
  </w:endnote>
  <w:endnote w:type="continuationSeparator" w:id="0">
    <w:p w:rsidR="003900AA" w:rsidRDefault="003900AA" w:rsidP="003F21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96020797"/>
      <w:docPartObj>
        <w:docPartGallery w:val="Page Numbers (Bottom of Page)"/>
        <w:docPartUnique/>
      </w:docPartObj>
    </w:sdtPr>
    <w:sdtEndPr>
      <w:rPr>
        <w:rStyle w:val="PageNumber"/>
      </w:rPr>
    </w:sdtEndPr>
    <w:sdtContent>
      <w:p w:rsidR="0087535A" w:rsidRDefault="0087535A" w:rsidP="008753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87535A" w:rsidRDefault="0087535A" w:rsidP="003F21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15137702"/>
      <w:docPartObj>
        <w:docPartGallery w:val="Page Numbers (Bottom of Page)"/>
        <w:docPartUnique/>
      </w:docPartObj>
    </w:sdtPr>
    <w:sdtEndPr>
      <w:rPr>
        <w:rStyle w:val="PageNumber"/>
      </w:rPr>
    </w:sdtEndPr>
    <w:sdtContent>
      <w:p w:rsidR="0087535A" w:rsidRDefault="0087535A" w:rsidP="008753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87535A" w:rsidRDefault="0087535A" w:rsidP="003F21A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535A" w:rsidRDefault="0087535A">
    <w:pPr>
      <w:pStyle w:val="BodyText"/>
      <w:spacing w:line="14" w:lineRule="auto"/>
      <w:rPr>
        <w:sz w:val="20"/>
      </w:rPr>
    </w:pPr>
    <w:r>
      <w:rPr>
        <w:noProof/>
        <w:lang w:val="en-IN" w:eastAsia="en-IN"/>
      </w:rPr>
      <mc:AlternateContent>
        <mc:Choice Requires="wps">
          <w:drawing>
            <wp:anchor distT="0" distB="0" distL="114300" distR="114300" simplePos="0" relativeHeight="251659264" behindDoc="1" locked="0" layoutInCell="1" allowOverlap="1" wp14:anchorId="41E27B00" wp14:editId="289577FB">
              <wp:simplePos x="0" y="0"/>
              <wp:positionH relativeFrom="page">
                <wp:posOffset>9618980</wp:posOffset>
              </wp:positionH>
              <wp:positionV relativeFrom="page">
                <wp:posOffset>6708140</wp:posOffset>
              </wp:positionV>
              <wp:extent cx="175260" cy="205105"/>
              <wp:effectExtent l="0" t="0" r="2540" b="10795"/>
              <wp:wrapNone/>
              <wp:docPr id="6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26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535A" w:rsidRDefault="0087535A">
                          <w:pPr>
                            <w:spacing w:line="323" w:lineRule="exact"/>
                            <w:ind w:left="20"/>
                            <w:rPr>
                              <w:rFonts w:ascii="Malgun Gothic"/>
                              <w:sz w:val="21"/>
                            </w:rPr>
                          </w:pPr>
                          <w:r>
                            <w:rPr>
                              <w:rFonts w:ascii="Malgun Gothic"/>
                              <w:sz w:val="21"/>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E27B00" id="_x0000_t202" coordsize="21600,21600" o:spt="202" path="m,l,21600r21600,l21600,xe">
              <v:stroke joinstyle="miter"/>
              <v:path gradientshapeok="t" o:connecttype="rect"/>
            </v:shapetype>
            <v:shape id="Text Box 4" o:spid="_x0000_s1041" type="#_x0000_t202" style="position:absolute;margin-left:757.4pt;margin-top:528.2pt;width:13.8pt;height:16.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" filled="f" stroked="f">
              <v:path arrowok="t"/>
              <v:textbox inset="0,0,0,0">
                <w:txbxContent>
                  <w:p w:rsidR="0087535A" w:rsidRDefault="0087535A">
                    <w:pPr>
                      <w:spacing w:line="323" w:lineRule="exact"/>
                      <w:ind w:left="20"/>
                      <w:rPr>
                        <w:rFonts w:ascii="Malgun Gothic"/>
                        <w:sz w:val="21"/>
                      </w:rPr>
                    </w:pPr>
                    <w:r>
                      <w:rPr>
                        <w:rFonts w:ascii="Malgun Gothic"/>
                        <w:sz w:val="21"/>
                      </w:rPr>
                      <w:t>15</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535A" w:rsidRDefault="0087535A">
    <w:pPr>
      <w:pStyle w:val="BodyText"/>
      <w:spacing w:line="14" w:lineRule="auto"/>
      <w:rPr>
        <w:sz w:val="20"/>
      </w:rPr>
    </w:pPr>
    <w:r>
      <w:rPr>
        <w:noProof/>
        <w:lang w:val="en-IN" w:eastAsia="en-IN"/>
      </w:rPr>
      <mc:AlternateContent>
        <mc:Choice Requires="wps">
          <w:drawing>
            <wp:anchor distT="0" distB="0" distL="114300" distR="114300" simplePos="0" relativeHeight="251660288" behindDoc="1" locked="0" layoutInCell="1" allowOverlap="1" wp14:anchorId="0928AEE1" wp14:editId="78C9A748">
              <wp:simplePos x="0" y="0"/>
              <wp:positionH relativeFrom="page">
                <wp:posOffset>6253480</wp:posOffset>
              </wp:positionH>
              <wp:positionV relativeFrom="page">
                <wp:posOffset>9844405</wp:posOffset>
              </wp:positionV>
              <wp:extent cx="175260" cy="205105"/>
              <wp:effectExtent l="0" t="0" r="2540" b="10795"/>
              <wp:wrapNone/>
              <wp:docPr id="6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26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535A" w:rsidRDefault="0087535A">
                          <w:pPr>
                            <w:spacing w:line="323" w:lineRule="exact"/>
                            <w:ind w:left="20"/>
                            <w:rPr>
                              <w:rFonts w:ascii="Malgun Gothic"/>
                              <w:sz w:val="21"/>
                            </w:rPr>
                          </w:pPr>
                          <w:r>
                            <w:rPr>
                              <w:rFonts w:ascii="Malgun Gothic"/>
                              <w:sz w:val="21"/>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28AEE1" id="_x0000_t202" coordsize="21600,21600" o:spt="202" path="m,l,21600r21600,l21600,xe">
              <v:stroke joinstyle="miter"/>
              <v:path gradientshapeok="t" o:connecttype="rect"/>
            </v:shapetype>
            <v:shape id="Text Box 3" o:spid="_x0000_s1042" type="#_x0000_t202" style="position:absolute;margin-left:492.4pt;margin-top:775.15pt;width:13.8pt;height:16.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" filled="f" stroked="f">
              <v:path arrowok="t"/>
              <v:textbox inset="0,0,0,0">
                <w:txbxContent>
                  <w:p w:rsidR="0087535A" w:rsidRDefault="0087535A">
                    <w:pPr>
                      <w:spacing w:line="323" w:lineRule="exact"/>
                      <w:ind w:left="20"/>
                      <w:rPr>
                        <w:rFonts w:ascii="Malgun Gothic"/>
                        <w:sz w:val="21"/>
                      </w:rPr>
                    </w:pPr>
                    <w:r>
                      <w:rPr>
                        <w:rFonts w:ascii="Malgun Gothic"/>
                        <w:sz w:val="21"/>
                      </w:rPr>
                      <w:t>16</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535A" w:rsidRDefault="0087535A">
    <w:pPr>
      <w:pStyle w:val="BodyText"/>
      <w:spacing w:line="14" w:lineRule="auto"/>
      <w:rPr>
        <w:sz w:val="20"/>
      </w:rPr>
    </w:pPr>
    <w:r>
      <w:rPr>
        <w:noProof/>
        <w:lang w:val="en-IN" w:eastAsia="en-IN"/>
      </w:rPr>
      <mc:AlternateContent>
        <mc:Choice Requires="wps">
          <w:drawing>
            <wp:anchor distT="0" distB="0" distL="114300" distR="114300" simplePos="0" relativeHeight="251661312" behindDoc="1" locked="0" layoutInCell="1" allowOverlap="1" wp14:anchorId="6B23622D" wp14:editId="477A3D47">
              <wp:simplePos x="0" y="0"/>
              <wp:positionH relativeFrom="page">
                <wp:posOffset>9618980</wp:posOffset>
              </wp:positionH>
              <wp:positionV relativeFrom="page">
                <wp:posOffset>6708140</wp:posOffset>
              </wp:positionV>
              <wp:extent cx="175260" cy="205105"/>
              <wp:effectExtent l="0" t="0" r="2540" b="1079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26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535A" w:rsidRDefault="0087535A">
                          <w:pPr>
                            <w:spacing w:line="323" w:lineRule="exact"/>
                            <w:ind w:left="20"/>
                            <w:rPr>
                              <w:rFonts w:ascii="Malgun Gothic"/>
                              <w:sz w:val="21"/>
                            </w:rPr>
                          </w:pPr>
                          <w:r>
                            <w:rPr>
                              <w:rFonts w:ascii="Malgun Gothic"/>
                              <w:sz w:val="21"/>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23622D" id="_x0000_t202" coordsize="21600,21600" o:spt="202" path="m,l,21600r21600,l21600,xe">
              <v:stroke joinstyle="miter"/>
              <v:path gradientshapeok="t" o:connecttype="rect"/>
            </v:shapetype>
            <v:shape id="Text Box 2" o:spid="_x0000_s1043" type="#_x0000_t202" style="position:absolute;margin-left:757.4pt;margin-top:528.2pt;width:13.8pt;height:16.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" filled="f" stroked="f">
              <v:path arrowok="t"/>
              <v:textbox inset="0,0,0,0">
                <w:txbxContent>
                  <w:p w:rsidR="0087535A" w:rsidRDefault="0087535A">
                    <w:pPr>
                      <w:spacing w:line="323" w:lineRule="exact"/>
                      <w:ind w:left="20"/>
                      <w:rPr>
                        <w:rFonts w:ascii="Malgun Gothic"/>
                        <w:sz w:val="21"/>
                      </w:rPr>
                    </w:pPr>
                    <w:r>
                      <w:rPr>
                        <w:rFonts w:ascii="Malgun Gothic"/>
                        <w:sz w:val="21"/>
                      </w:rPr>
                      <w:t>17</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0285626"/>
      <w:docPartObj>
        <w:docPartGallery w:val="Page Numbers (Bottom of Page)"/>
        <w:docPartUnique/>
      </w:docPartObj>
    </w:sdtPr>
    <w:sdtEndPr>
      <w:rPr>
        <w:noProof/>
      </w:rPr>
    </w:sdtEndPr>
    <w:sdtContent>
      <w:p w:rsidR="0087535A" w:rsidRDefault="0087535A">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rsidR="0087535A" w:rsidRDefault="0087535A">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2923497"/>
      <w:docPartObj>
        <w:docPartGallery w:val="Page Numbers (Bottom of Page)"/>
        <w:docPartUnique/>
      </w:docPartObj>
    </w:sdtPr>
    <w:sdtEndPr>
      <w:rPr>
        <w:noProof/>
      </w:rPr>
    </w:sdtEndPr>
    <w:sdtContent>
      <w:p w:rsidR="0087535A" w:rsidRDefault="0087535A">
        <w:pPr>
          <w:pStyle w:val="Footer"/>
          <w:jc w:val="right"/>
        </w:pPr>
        <w:r>
          <w:fldChar w:fldCharType="begin"/>
        </w:r>
        <w:r>
          <w:instrText xml:space="preserve"> PAGE   \* MERGEFORMAT </w:instrText>
        </w:r>
        <w:r>
          <w:fldChar w:fldCharType="separate"/>
        </w:r>
        <w:r>
          <w:rPr>
            <w:noProof/>
          </w:rPr>
          <w:t>19</w:t>
        </w:r>
        <w:r>
          <w:rPr>
            <w:noProof/>
          </w:rPr>
          <w:fldChar w:fldCharType="end"/>
        </w:r>
      </w:p>
    </w:sdtContent>
  </w:sdt>
  <w:p w:rsidR="0087535A" w:rsidRDefault="0087535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00AA" w:rsidRDefault="003900AA" w:rsidP="003F21A5">
      <w:r>
        <w:separator/>
      </w:r>
    </w:p>
  </w:footnote>
  <w:footnote w:type="continuationSeparator" w:id="0">
    <w:p w:rsidR="003900AA" w:rsidRDefault="003900AA" w:rsidP="003F21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1E725E"/>
    <w:multiLevelType w:val="hybridMultilevel"/>
    <w:tmpl w:val="985EC526"/>
    <w:lvl w:ilvl="0" w:tplc="D2CEBEA0">
      <w:start w:val="1"/>
      <w:numFmt w:val="decimal"/>
      <w:lvlText w:val="%1)"/>
      <w:lvlJc w:val="left"/>
      <w:pPr>
        <w:ind w:left="120" w:hanging="257"/>
      </w:pPr>
      <w:rPr>
        <w:rFonts w:ascii="Times New Roman" w:eastAsia="Times New Roman" w:hAnsi="Times New Roman" w:cs="Times New Roman" w:hint="default"/>
        <w:w w:val="99"/>
        <w:sz w:val="24"/>
        <w:szCs w:val="24"/>
        <w:lang w:val="en-US" w:eastAsia="en-US" w:bidi="ar-SA"/>
      </w:rPr>
    </w:lvl>
    <w:lvl w:ilvl="1" w:tplc="ADAE7D38">
      <w:numFmt w:val="bullet"/>
      <w:lvlText w:val="•"/>
      <w:lvlJc w:val="left"/>
      <w:pPr>
        <w:ind w:left="967" w:hanging="257"/>
      </w:pPr>
      <w:rPr>
        <w:rFonts w:hint="default"/>
        <w:lang w:val="en-US" w:eastAsia="en-US" w:bidi="ar-SA"/>
      </w:rPr>
    </w:lvl>
    <w:lvl w:ilvl="2" w:tplc="4E326A24">
      <w:numFmt w:val="bullet"/>
      <w:lvlText w:val="•"/>
      <w:lvlJc w:val="left"/>
      <w:pPr>
        <w:ind w:left="1815" w:hanging="257"/>
      </w:pPr>
      <w:rPr>
        <w:rFonts w:hint="default"/>
        <w:lang w:val="en-US" w:eastAsia="en-US" w:bidi="ar-SA"/>
      </w:rPr>
    </w:lvl>
    <w:lvl w:ilvl="3" w:tplc="57524C04">
      <w:numFmt w:val="bullet"/>
      <w:lvlText w:val="•"/>
      <w:lvlJc w:val="left"/>
      <w:pPr>
        <w:ind w:left="2663" w:hanging="257"/>
      </w:pPr>
      <w:rPr>
        <w:rFonts w:hint="default"/>
        <w:lang w:val="en-US" w:eastAsia="en-US" w:bidi="ar-SA"/>
      </w:rPr>
    </w:lvl>
    <w:lvl w:ilvl="4" w:tplc="BA3ADBB4">
      <w:numFmt w:val="bullet"/>
      <w:lvlText w:val="•"/>
      <w:lvlJc w:val="left"/>
      <w:pPr>
        <w:ind w:left="3511" w:hanging="257"/>
      </w:pPr>
      <w:rPr>
        <w:rFonts w:hint="default"/>
        <w:lang w:val="en-US" w:eastAsia="en-US" w:bidi="ar-SA"/>
      </w:rPr>
    </w:lvl>
    <w:lvl w:ilvl="5" w:tplc="44A011AE">
      <w:numFmt w:val="bullet"/>
      <w:lvlText w:val="•"/>
      <w:lvlJc w:val="left"/>
      <w:pPr>
        <w:ind w:left="4359" w:hanging="257"/>
      </w:pPr>
      <w:rPr>
        <w:rFonts w:hint="default"/>
        <w:lang w:val="en-US" w:eastAsia="en-US" w:bidi="ar-SA"/>
      </w:rPr>
    </w:lvl>
    <w:lvl w:ilvl="6" w:tplc="B7A6F54E">
      <w:numFmt w:val="bullet"/>
      <w:lvlText w:val="•"/>
      <w:lvlJc w:val="left"/>
      <w:pPr>
        <w:ind w:left="5207" w:hanging="257"/>
      </w:pPr>
      <w:rPr>
        <w:rFonts w:hint="default"/>
        <w:lang w:val="en-US" w:eastAsia="en-US" w:bidi="ar-SA"/>
      </w:rPr>
    </w:lvl>
    <w:lvl w:ilvl="7" w:tplc="59E041CA">
      <w:numFmt w:val="bullet"/>
      <w:lvlText w:val="•"/>
      <w:lvlJc w:val="left"/>
      <w:pPr>
        <w:ind w:left="6055" w:hanging="257"/>
      </w:pPr>
      <w:rPr>
        <w:rFonts w:hint="default"/>
        <w:lang w:val="en-US" w:eastAsia="en-US" w:bidi="ar-SA"/>
      </w:rPr>
    </w:lvl>
    <w:lvl w:ilvl="8" w:tplc="537C134A">
      <w:numFmt w:val="bullet"/>
      <w:lvlText w:val="•"/>
      <w:lvlJc w:val="left"/>
      <w:pPr>
        <w:ind w:left="6903" w:hanging="257"/>
      </w:pPr>
      <w:rPr>
        <w:rFonts w:hint="default"/>
        <w:lang w:val="en-US" w:eastAsia="en-US" w:bidi="ar-SA"/>
      </w:rPr>
    </w:lvl>
  </w:abstractNum>
  <w:abstractNum w:abstractNumId="1" w15:restartNumberingAfterBreak="0">
    <w:nsid w:val="24910526"/>
    <w:multiLevelType w:val="hybridMultilevel"/>
    <w:tmpl w:val="874045C6"/>
    <w:lvl w:ilvl="0" w:tplc="498872EE">
      <w:numFmt w:val="bullet"/>
      <w:lvlText w:val=""/>
      <w:lvlJc w:val="left"/>
      <w:pPr>
        <w:ind w:left="709" w:hanging="420"/>
      </w:pPr>
      <w:rPr>
        <w:rFonts w:ascii="Symbol" w:eastAsia="Symbol" w:hAnsi="Symbol" w:cs="Symbol" w:hint="default"/>
        <w:w w:val="100"/>
        <w:sz w:val="22"/>
        <w:szCs w:val="22"/>
        <w:lang w:val="en-US" w:eastAsia="en-US" w:bidi="ar-SA"/>
      </w:rPr>
    </w:lvl>
    <w:lvl w:ilvl="1" w:tplc="89BEAC3A">
      <w:numFmt w:val="bullet"/>
      <w:lvlText w:val=""/>
      <w:lvlJc w:val="left"/>
      <w:pPr>
        <w:ind w:left="2328" w:hanging="420"/>
      </w:pPr>
      <w:rPr>
        <w:rFonts w:ascii="Symbol" w:eastAsia="Symbol" w:hAnsi="Symbol" w:cs="Symbol" w:hint="default"/>
        <w:w w:val="100"/>
        <w:sz w:val="22"/>
        <w:szCs w:val="22"/>
        <w:lang w:val="en-US" w:eastAsia="en-US" w:bidi="ar-SA"/>
      </w:rPr>
    </w:lvl>
    <w:lvl w:ilvl="2" w:tplc="CADCE8DA">
      <w:numFmt w:val="bullet"/>
      <w:lvlText w:val=""/>
      <w:lvlJc w:val="left"/>
      <w:pPr>
        <w:ind w:left="6577" w:hanging="420"/>
      </w:pPr>
      <w:rPr>
        <w:rFonts w:ascii="Symbol" w:eastAsia="Symbol" w:hAnsi="Symbol" w:cs="Symbol" w:hint="default"/>
        <w:w w:val="100"/>
        <w:sz w:val="22"/>
        <w:szCs w:val="22"/>
        <w:lang w:val="en-US" w:eastAsia="en-US" w:bidi="ar-SA"/>
      </w:rPr>
    </w:lvl>
    <w:lvl w:ilvl="3" w:tplc="7C206876">
      <w:numFmt w:val="bullet"/>
      <w:lvlText w:val="•"/>
      <w:lvlJc w:val="left"/>
      <w:pPr>
        <w:ind w:left="6503" w:hanging="420"/>
      </w:pPr>
      <w:rPr>
        <w:rFonts w:hint="default"/>
        <w:lang w:val="en-US" w:eastAsia="en-US" w:bidi="ar-SA"/>
      </w:rPr>
    </w:lvl>
    <w:lvl w:ilvl="4" w:tplc="08A4CBD6">
      <w:numFmt w:val="bullet"/>
      <w:lvlText w:val="•"/>
      <w:lvlJc w:val="left"/>
      <w:pPr>
        <w:ind w:left="6427" w:hanging="420"/>
      </w:pPr>
      <w:rPr>
        <w:rFonts w:hint="default"/>
        <w:lang w:val="en-US" w:eastAsia="en-US" w:bidi="ar-SA"/>
      </w:rPr>
    </w:lvl>
    <w:lvl w:ilvl="5" w:tplc="6C22D37A">
      <w:numFmt w:val="bullet"/>
      <w:lvlText w:val="•"/>
      <w:lvlJc w:val="left"/>
      <w:pPr>
        <w:ind w:left="6351" w:hanging="420"/>
      </w:pPr>
      <w:rPr>
        <w:rFonts w:hint="default"/>
        <w:lang w:val="en-US" w:eastAsia="en-US" w:bidi="ar-SA"/>
      </w:rPr>
    </w:lvl>
    <w:lvl w:ilvl="6" w:tplc="8A5C91D4">
      <w:numFmt w:val="bullet"/>
      <w:lvlText w:val="•"/>
      <w:lvlJc w:val="left"/>
      <w:pPr>
        <w:ind w:left="6275" w:hanging="420"/>
      </w:pPr>
      <w:rPr>
        <w:rFonts w:hint="default"/>
        <w:lang w:val="en-US" w:eastAsia="en-US" w:bidi="ar-SA"/>
      </w:rPr>
    </w:lvl>
    <w:lvl w:ilvl="7" w:tplc="E97859E0">
      <w:numFmt w:val="bullet"/>
      <w:lvlText w:val="•"/>
      <w:lvlJc w:val="left"/>
      <w:pPr>
        <w:ind w:left="6199" w:hanging="420"/>
      </w:pPr>
      <w:rPr>
        <w:rFonts w:hint="default"/>
        <w:lang w:val="en-US" w:eastAsia="en-US" w:bidi="ar-SA"/>
      </w:rPr>
    </w:lvl>
    <w:lvl w:ilvl="8" w:tplc="6FCA1F28">
      <w:numFmt w:val="bullet"/>
      <w:lvlText w:val="•"/>
      <w:lvlJc w:val="left"/>
      <w:pPr>
        <w:ind w:left="6123" w:hanging="420"/>
      </w:pPr>
      <w:rPr>
        <w:rFonts w:hint="default"/>
        <w:lang w:val="en-US" w:eastAsia="en-US" w:bidi="ar-SA"/>
      </w:rPr>
    </w:lvl>
  </w:abstractNum>
  <w:abstractNum w:abstractNumId="2" w15:restartNumberingAfterBreak="0">
    <w:nsid w:val="31A013A6"/>
    <w:multiLevelType w:val="hybridMultilevel"/>
    <w:tmpl w:val="B51C77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9E324BE"/>
    <w:multiLevelType w:val="multilevel"/>
    <w:tmpl w:val="A182768E"/>
    <w:lvl w:ilvl="0">
      <w:start w:val="1"/>
      <w:numFmt w:val="decimal"/>
      <w:lvlText w:val="%1."/>
      <w:lvlJc w:val="left"/>
      <w:pPr>
        <w:ind w:left="2220" w:hanging="420"/>
        <w:jc w:val="right"/>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2280" w:hanging="480"/>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328" w:hanging="420"/>
      </w:pPr>
      <w:rPr>
        <w:rFonts w:ascii="Symbol" w:eastAsia="Symbol" w:hAnsi="Symbol" w:cs="Symbol" w:hint="default"/>
        <w:w w:val="100"/>
        <w:sz w:val="22"/>
        <w:szCs w:val="22"/>
        <w:lang w:val="en-US" w:eastAsia="en-US" w:bidi="ar-SA"/>
      </w:rPr>
    </w:lvl>
    <w:lvl w:ilvl="3">
      <w:numFmt w:val="bullet"/>
      <w:lvlText w:val="•"/>
      <w:lvlJc w:val="left"/>
      <w:pPr>
        <w:ind w:left="2320" w:hanging="420"/>
      </w:pPr>
      <w:rPr>
        <w:rFonts w:hint="default"/>
        <w:lang w:val="en-US" w:eastAsia="en-US" w:bidi="ar-SA"/>
      </w:rPr>
    </w:lvl>
    <w:lvl w:ilvl="4">
      <w:numFmt w:val="bullet"/>
      <w:lvlText w:val="•"/>
      <w:lvlJc w:val="left"/>
      <w:pPr>
        <w:ind w:left="2581" w:hanging="420"/>
      </w:pPr>
      <w:rPr>
        <w:rFonts w:hint="default"/>
        <w:lang w:val="en-US" w:eastAsia="en-US" w:bidi="ar-SA"/>
      </w:rPr>
    </w:lvl>
    <w:lvl w:ilvl="5">
      <w:numFmt w:val="bullet"/>
      <w:lvlText w:val="•"/>
      <w:lvlJc w:val="left"/>
      <w:pPr>
        <w:ind w:left="2842" w:hanging="420"/>
      </w:pPr>
      <w:rPr>
        <w:rFonts w:hint="default"/>
        <w:lang w:val="en-US" w:eastAsia="en-US" w:bidi="ar-SA"/>
      </w:rPr>
    </w:lvl>
    <w:lvl w:ilvl="6">
      <w:numFmt w:val="bullet"/>
      <w:lvlText w:val="•"/>
      <w:lvlJc w:val="left"/>
      <w:pPr>
        <w:ind w:left="3103" w:hanging="420"/>
      </w:pPr>
      <w:rPr>
        <w:rFonts w:hint="default"/>
        <w:lang w:val="en-US" w:eastAsia="en-US" w:bidi="ar-SA"/>
      </w:rPr>
    </w:lvl>
    <w:lvl w:ilvl="7">
      <w:numFmt w:val="bullet"/>
      <w:lvlText w:val="•"/>
      <w:lvlJc w:val="left"/>
      <w:pPr>
        <w:ind w:left="3364" w:hanging="420"/>
      </w:pPr>
      <w:rPr>
        <w:rFonts w:hint="default"/>
        <w:lang w:val="en-US" w:eastAsia="en-US" w:bidi="ar-SA"/>
      </w:rPr>
    </w:lvl>
    <w:lvl w:ilvl="8">
      <w:numFmt w:val="bullet"/>
      <w:lvlText w:val="•"/>
      <w:lvlJc w:val="left"/>
      <w:pPr>
        <w:ind w:left="3625" w:hanging="420"/>
      </w:pPr>
      <w:rPr>
        <w:rFonts w:hint="default"/>
        <w:lang w:val="en-US" w:eastAsia="en-US" w:bidi="ar-SA"/>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A3Mjc0NLYwNjUzMDZV0lEKTi0uzszPAykwrAUAgUxN9CwAAAA="/>
  </w:docVars>
  <w:rsids>
    <w:rsidRoot w:val="003F21A5"/>
    <w:rsid w:val="00012C03"/>
    <w:rsid w:val="00013915"/>
    <w:rsid w:val="00107062"/>
    <w:rsid w:val="001B594A"/>
    <w:rsid w:val="001C0AE0"/>
    <w:rsid w:val="001F0EED"/>
    <w:rsid w:val="00210A06"/>
    <w:rsid w:val="0021418F"/>
    <w:rsid w:val="002272F3"/>
    <w:rsid w:val="00256B05"/>
    <w:rsid w:val="00265BF4"/>
    <w:rsid w:val="002B3F3C"/>
    <w:rsid w:val="002E6E4F"/>
    <w:rsid w:val="002F2707"/>
    <w:rsid w:val="002F391C"/>
    <w:rsid w:val="003017F5"/>
    <w:rsid w:val="0031157F"/>
    <w:rsid w:val="00334B76"/>
    <w:rsid w:val="00366E82"/>
    <w:rsid w:val="003900AA"/>
    <w:rsid w:val="00395199"/>
    <w:rsid w:val="003C387A"/>
    <w:rsid w:val="003F21A5"/>
    <w:rsid w:val="003F27CF"/>
    <w:rsid w:val="00434F93"/>
    <w:rsid w:val="00440970"/>
    <w:rsid w:val="00463B4D"/>
    <w:rsid w:val="004650A7"/>
    <w:rsid w:val="004841AF"/>
    <w:rsid w:val="00486C0A"/>
    <w:rsid w:val="004F1A3E"/>
    <w:rsid w:val="0052760D"/>
    <w:rsid w:val="00582BA6"/>
    <w:rsid w:val="00690C81"/>
    <w:rsid w:val="007128C8"/>
    <w:rsid w:val="00754076"/>
    <w:rsid w:val="007A118F"/>
    <w:rsid w:val="007C58E6"/>
    <w:rsid w:val="0087535A"/>
    <w:rsid w:val="008F7E56"/>
    <w:rsid w:val="0090179F"/>
    <w:rsid w:val="009030F7"/>
    <w:rsid w:val="00954EF6"/>
    <w:rsid w:val="009A498E"/>
    <w:rsid w:val="009E3DAF"/>
    <w:rsid w:val="009F3922"/>
    <w:rsid w:val="00A048D3"/>
    <w:rsid w:val="00AA7095"/>
    <w:rsid w:val="00AB0CB0"/>
    <w:rsid w:val="00AD00B9"/>
    <w:rsid w:val="00B046FD"/>
    <w:rsid w:val="00B63BA4"/>
    <w:rsid w:val="00BE27BF"/>
    <w:rsid w:val="00C61111"/>
    <w:rsid w:val="00C86092"/>
    <w:rsid w:val="00CE4556"/>
    <w:rsid w:val="00D20626"/>
    <w:rsid w:val="00D32BB6"/>
    <w:rsid w:val="00DB3FD8"/>
    <w:rsid w:val="00DC0325"/>
    <w:rsid w:val="00DF3D27"/>
    <w:rsid w:val="00E02056"/>
    <w:rsid w:val="00E75C94"/>
    <w:rsid w:val="00E85844"/>
    <w:rsid w:val="00E93DF8"/>
    <w:rsid w:val="00EC59ED"/>
    <w:rsid w:val="00ED0EE4"/>
    <w:rsid w:val="00EF1C91"/>
    <w:rsid w:val="00F05B36"/>
    <w:rsid w:val="00F12245"/>
    <w:rsid w:val="00FA255E"/>
    <w:rsid w:val="00FC7CC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7B1607-6177-044B-B431-E03ED3894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3F21A5"/>
    <w:pPr>
      <w:widowControl w:val="0"/>
      <w:autoSpaceDE w:val="0"/>
      <w:autoSpaceDN w:val="0"/>
      <w:ind w:left="480"/>
      <w:jc w:val="center"/>
      <w:outlineLvl w:val="0"/>
    </w:pPr>
    <w:rPr>
      <w:rFonts w:ascii="Times New Roman" w:eastAsia="Times New Roman" w:hAnsi="Times New Roman" w:cs="Times New Roman"/>
      <w:b/>
      <w:bCs/>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21A5"/>
    <w:rPr>
      <w:rFonts w:ascii="Times New Roman" w:eastAsia="Times New Roman" w:hAnsi="Times New Roman" w:cs="Times New Roman"/>
      <w:b/>
      <w:bCs/>
      <w:lang w:val="en-US" w:eastAsia="en-US"/>
    </w:rPr>
  </w:style>
  <w:style w:type="table" w:customStyle="1" w:styleId="TableNormal1">
    <w:name w:val="Table Normal1"/>
    <w:uiPriority w:val="2"/>
    <w:semiHidden/>
    <w:unhideWhenUsed/>
    <w:qFormat/>
    <w:rsid w:val="003F21A5"/>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3F21A5"/>
    <w:pPr>
      <w:widowControl w:val="0"/>
      <w:autoSpaceDE w:val="0"/>
      <w:autoSpaceDN w:val="0"/>
    </w:pPr>
    <w:rPr>
      <w:rFonts w:ascii="Times New Roman" w:eastAsia="Times New Roman" w:hAnsi="Times New Roman" w:cs="Times New Roman"/>
      <w:lang w:val="en-US" w:eastAsia="en-US"/>
    </w:rPr>
  </w:style>
  <w:style w:type="character" w:customStyle="1" w:styleId="BodyTextChar">
    <w:name w:val="Body Text Char"/>
    <w:basedOn w:val="DefaultParagraphFont"/>
    <w:link w:val="BodyText"/>
    <w:uiPriority w:val="1"/>
    <w:rsid w:val="003F21A5"/>
    <w:rPr>
      <w:rFonts w:ascii="Times New Roman" w:eastAsia="Times New Roman" w:hAnsi="Times New Roman" w:cs="Times New Roman"/>
      <w:lang w:val="en-US" w:eastAsia="en-US"/>
    </w:rPr>
  </w:style>
  <w:style w:type="paragraph" w:styleId="Title">
    <w:name w:val="Title"/>
    <w:basedOn w:val="Normal"/>
    <w:link w:val="TitleChar"/>
    <w:uiPriority w:val="10"/>
    <w:qFormat/>
    <w:rsid w:val="003F21A5"/>
    <w:pPr>
      <w:widowControl w:val="0"/>
      <w:autoSpaceDE w:val="0"/>
      <w:autoSpaceDN w:val="0"/>
      <w:spacing w:before="120"/>
      <w:ind w:left="320" w:right="321"/>
      <w:jc w:val="center"/>
    </w:pPr>
    <w:rPr>
      <w:rFonts w:ascii="Arial" w:eastAsia="Arial" w:hAnsi="Arial" w:cs="Arial"/>
      <w:b/>
      <w:bCs/>
      <w:sz w:val="32"/>
      <w:szCs w:val="32"/>
      <w:lang w:val="en-US" w:eastAsia="en-US"/>
    </w:rPr>
  </w:style>
  <w:style w:type="character" w:customStyle="1" w:styleId="TitleChar">
    <w:name w:val="Title Char"/>
    <w:basedOn w:val="DefaultParagraphFont"/>
    <w:link w:val="Title"/>
    <w:uiPriority w:val="10"/>
    <w:rsid w:val="003F21A5"/>
    <w:rPr>
      <w:rFonts w:ascii="Arial" w:eastAsia="Arial" w:hAnsi="Arial" w:cs="Arial"/>
      <w:b/>
      <w:bCs/>
      <w:sz w:val="32"/>
      <w:szCs w:val="32"/>
      <w:lang w:val="en-US" w:eastAsia="en-US"/>
    </w:rPr>
  </w:style>
  <w:style w:type="paragraph" w:styleId="ListParagraph">
    <w:name w:val="List Paragraph"/>
    <w:basedOn w:val="Normal"/>
    <w:uiPriority w:val="1"/>
    <w:qFormat/>
    <w:rsid w:val="003F21A5"/>
    <w:pPr>
      <w:widowControl w:val="0"/>
      <w:autoSpaceDE w:val="0"/>
      <w:autoSpaceDN w:val="0"/>
      <w:ind w:left="600" w:hanging="481"/>
      <w:jc w:val="both"/>
    </w:pPr>
    <w:rPr>
      <w:rFonts w:ascii="Times New Roman" w:eastAsia="Times New Roman" w:hAnsi="Times New Roman" w:cs="Times New Roman"/>
      <w:sz w:val="22"/>
      <w:szCs w:val="22"/>
      <w:lang w:val="en-US" w:eastAsia="en-US"/>
    </w:rPr>
  </w:style>
  <w:style w:type="paragraph" w:customStyle="1" w:styleId="TableParagraph">
    <w:name w:val="Table Paragraph"/>
    <w:basedOn w:val="Normal"/>
    <w:uiPriority w:val="1"/>
    <w:qFormat/>
    <w:rsid w:val="003F21A5"/>
    <w:pPr>
      <w:widowControl w:val="0"/>
      <w:autoSpaceDE w:val="0"/>
      <w:autoSpaceDN w:val="0"/>
      <w:spacing w:before="48"/>
    </w:pPr>
    <w:rPr>
      <w:rFonts w:ascii="Times New Roman" w:eastAsia="Times New Roman" w:hAnsi="Times New Roman" w:cs="Times New Roman"/>
      <w:sz w:val="22"/>
      <w:szCs w:val="22"/>
      <w:lang w:val="en-US" w:eastAsia="en-US"/>
    </w:rPr>
  </w:style>
  <w:style w:type="paragraph" w:styleId="Header">
    <w:name w:val="header"/>
    <w:basedOn w:val="Normal"/>
    <w:link w:val="HeaderChar"/>
    <w:uiPriority w:val="99"/>
    <w:unhideWhenUsed/>
    <w:rsid w:val="003F21A5"/>
    <w:pPr>
      <w:widowControl w:val="0"/>
      <w:pBdr>
        <w:bottom w:val="single" w:sz="6" w:space="1" w:color="auto"/>
      </w:pBdr>
      <w:tabs>
        <w:tab w:val="center" w:pos="4153"/>
        <w:tab w:val="right" w:pos="8306"/>
      </w:tabs>
      <w:autoSpaceDE w:val="0"/>
      <w:autoSpaceDN w:val="0"/>
      <w:snapToGrid w:val="0"/>
      <w:jc w:val="center"/>
    </w:pPr>
    <w:rPr>
      <w:rFonts w:ascii="Times New Roman" w:eastAsia="Times New Roman" w:hAnsi="Times New Roman" w:cs="Times New Roman"/>
      <w:sz w:val="18"/>
      <w:szCs w:val="18"/>
      <w:lang w:val="en-US" w:eastAsia="en-US"/>
    </w:rPr>
  </w:style>
  <w:style w:type="character" w:customStyle="1" w:styleId="HeaderChar">
    <w:name w:val="Header Char"/>
    <w:basedOn w:val="DefaultParagraphFont"/>
    <w:link w:val="Header"/>
    <w:uiPriority w:val="99"/>
    <w:rsid w:val="003F21A5"/>
    <w:rPr>
      <w:rFonts w:ascii="Times New Roman" w:eastAsia="Times New Roman" w:hAnsi="Times New Roman" w:cs="Times New Roman"/>
      <w:sz w:val="18"/>
      <w:szCs w:val="18"/>
      <w:lang w:val="en-US" w:eastAsia="en-US"/>
    </w:rPr>
  </w:style>
  <w:style w:type="paragraph" w:styleId="Footer">
    <w:name w:val="footer"/>
    <w:basedOn w:val="Normal"/>
    <w:link w:val="FooterChar"/>
    <w:uiPriority w:val="99"/>
    <w:unhideWhenUsed/>
    <w:rsid w:val="003F21A5"/>
    <w:pPr>
      <w:widowControl w:val="0"/>
      <w:tabs>
        <w:tab w:val="center" w:pos="4153"/>
        <w:tab w:val="right" w:pos="8306"/>
      </w:tabs>
      <w:autoSpaceDE w:val="0"/>
      <w:autoSpaceDN w:val="0"/>
      <w:snapToGrid w:val="0"/>
    </w:pPr>
    <w:rPr>
      <w:rFonts w:ascii="Times New Roman" w:eastAsia="Times New Roman" w:hAnsi="Times New Roman" w:cs="Times New Roman"/>
      <w:sz w:val="18"/>
      <w:szCs w:val="18"/>
      <w:lang w:val="en-US" w:eastAsia="en-US"/>
    </w:rPr>
  </w:style>
  <w:style w:type="character" w:customStyle="1" w:styleId="FooterChar">
    <w:name w:val="Footer Char"/>
    <w:basedOn w:val="DefaultParagraphFont"/>
    <w:link w:val="Footer"/>
    <w:uiPriority w:val="99"/>
    <w:rsid w:val="003F21A5"/>
    <w:rPr>
      <w:rFonts w:ascii="Times New Roman" w:eastAsia="Times New Roman" w:hAnsi="Times New Roman" w:cs="Times New Roman"/>
      <w:sz w:val="18"/>
      <w:szCs w:val="18"/>
      <w:lang w:val="en-US" w:eastAsia="en-US"/>
    </w:rPr>
  </w:style>
  <w:style w:type="table" w:styleId="PlainTable2">
    <w:name w:val="Plain Table 2"/>
    <w:basedOn w:val="TableNormal"/>
    <w:uiPriority w:val="42"/>
    <w:rsid w:val="003F21A5"/>
    <w:rPr>
      <w:kern w:val="2"/>
      <w:sz w:val="21"/>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3F21A5"/>
    <w:rPr>
      <w:kern w:val="2"/>
      <w:sz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F21A5"/>
    <w:rPr>
      <w:sz w:val="16"/>
      <w:szCs w:val="16"/>
    </w:rPr>
  </w:style>
  <w:style w:type="paragraph" w:styleId="CommentText">
    <w:name w:val="annotation text"/>
    <w:basedOn w:val="Normal"/>
    <w:link w:val="CommentTextChar"/>
    <w:uiPriority w:val="99"/>
    <w:semiHidden/>
    <w:unhideWhenUsed/>
    <w:rsid w:val="003F21A5"/>
    <w:pPr>
      <w:widowControl w:val="0"/>
      <w:autoSpaceDE w:val="0"/>
      <w:autoSpaceDN w:val="0"/>
    </w:pPr>
    <w:rPr>
      <w:rFonts w:ascii="Times New Roman" w:eastAsia="Times New Roman" w:hAnsi="Times New Roman" w:cs="Times New Roman"/>
      <w:sz w:val="20"/>
      <w:szCs w:val="20"/>
      <w:lang w:val="en-US" w:eastAsia="en-US"/>
    </w:rPr>
  </w:style>
  <w:style w:type="character" w:customStyle="1" w:styleId="CommentTextChar">
    <w:name w:val="Comment Text Char"/>
    <w:basedOn w:val="DefaultParagraphFont"/>
    <w:link w:val="CommentText"/>
    <w:uiPriority w:val="99"/>
    <w:semiHidden/>
    <w:rsid w:val="003F21A5"/>
    <w:rPr>
      <w:rFonts w:ascii="Times New Roman" w:eastAsia="Times New Roman" w:hAnsi="Times New Roman" w:cs="Times New Roman"/>
      <w:sz w:val="20"/>
      <w:szCs w:val="20"/>
      <w:lang w:val="en-US" w:eastAsia="en-US"/>
    </w:rPr>
  </w:style>
  <w:style w:type="paragraph" w:styleId="CommentSubject">
    <w:name w:val="annotation subject"/>
    <w:basedOn w:val="CommentText"/>
    <w:next w:val="CommentText"/>
    <w:link w:val="CommentSubjectChar"/>
    <w:uiPriority w:val="99"/>
    <w:semiHidden/>
    <w:unhideWhenUsed/>
    <w:rsid w:val="003F21A5"/>
    <w:rPr>
      <w:b/>
      <w:bCs/>
    </w:rPr>
  </w:style>
  <w:style w:type="character" w:customStyle="1" w:styleId="CommentSubjectChar">
    <w:name w:val="Comment Subject Char"/>
    <w:basedOn w:val="CommentTextChar"/>
    <w:link w:val="CommentSubject"/>
    <w:uiPriority w:val="99"/>
    <w:semiHidden/>
    <w:rsid w:val="003F21A5"/>
    <w:rPr>
      <w:rFonts w:ascii="Times New Roman" w:eastAsia="Times New Roman" w:hAnsi="Times New Roman" w:cs="Times New Roman"/>
      <w:b/>
      <w:bCs/>
      <w:sz w:val="20"/>
      <w:szCs w:val="20"/>
      <w:lang w:val="en-US" w:eastAsia="en-US"/>
    </w:rPr>
  </w:style>
  <w:style w:type="character" w:styleId="PageNumber">
    <w:name w:val="page number"/>
    <w:basedOn w:val="DefaultParagraphFont"/>
    <w:uiPriority w:val="99"/>
    <w:semiHidden/>
    <w:unhideWhenUsed/>
    <w:rsid w:val="003F21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chart" Target="charts/chart1.xml"/><Relationship Id="rId18" Type="http://schemas.openxmlformats.org/officeDocument/2006/relationships/footer" Target="footer5.xm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footer" Target="footer4.xml"/><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7.xml"/><Relationship Id="rId29" Type="http://schemas.openxmlformats.org/officeDocument/2006/relationships/hyperlink" Target="https://doi.org/10.1108/JBIM-05-2019-017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hyperlink" Target="https://www.universityworldnews.com/post.php?story=20180905095203579" TargetMode="External"/><Relationship Id="rId10" Type="http://schemas.openxmlformats.org/officeDocument/2006/relationships/image" Target="media/image2.png"/><Relationship Id="rId19" Type="http://schemas.openxmlformats.org/officeDocument/2006/relationships/footer" Target="footer6.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8.jpeg"/><Relationship Id="rId27" Type="http://schemas.openxmlformats.org/officeDocument/2006/relationships/hyperlink" Target="https://doi.org/10.1016/j.bushor.2020.01.003" TargetMode="External"/><Relationship Id="rId30" Type="http://schemas.openxmlformats.org/officeDocument/2006/relationships/hyperlink" Target="https://doi.org/10.1108/JBIM-05-2019-0173"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ltLang="zh-CN" sz="1400" b="1">
                <a:solidFill>
                  <a:schemeClr val="tx1"/>
                </a:solidFill>
                <a:latin typeface="Times New Roman" panose="02020603050405020304" pitchFamily="18" charset="0"/>
                <a:cs typeface="Times New Roman" panose="02020603050405020304" pitchFamily="18" charset="0"/>
              </a:rPr>
              <a:t>Publishing</a:t>
            </a:r>
            <a:r>
              <a:rPr lang="en-GB" altLang="zh-CN" sz="1400" b="1" baseline="0">
                <a:solidFill>
                  <a:schemeClr val="tx1"/>
                </a:solidFill>
                <a:latin typeface="Times New Roman" panose="02020603050405020304" pitchFamily="18" charset="0"/>
                <a:cs typeface="Times New Roman" panose="02020603050405020304" pitchFamily="18" charset="0"/>
              </a:rPr>
              <a:t> Trend</a:t>
            </a:r>
            <a:endParaRPr lang="en-GB" altLang="zh-CN" sz="14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4103595484299395E-2"/>
          <c:y val="0.14665443771201461"/>
          <c:w val="0.91574708281946682"/>
          <c:h val="0.63310534138623009"/>
        </c:manualLayout>
      </c:layout>
      <c:lineChart>
        <c:grouping val="standard"/>
        <c:varyColors val="0"/>
        <c:ser>
          <c:idx val="0"/>
          <c:order val="0"/>
          <c:tx>
            <c:strRef>
              <c:f>Sheet1!$B$1</c:f>
              <c:strCache>
                <c:ptCount val="1"/>
                <c:pt idx="0">
                  <c:v>Publications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Sheet1!$A$2:$A$33</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cat>
          <c:val>
            <c:numRef>
              <c:f>Sheet1!$B$2:$B$33</c:f>
              <c:numCache>
                <c:formatCode>General</c:formatCode>
                <c:ptCount val="32"/>
                <c:pt idx="0">
                  <c:v>1</c:v>
                </c:pt>
                <c:pt idx="1">
                  <c:v>0</c:v>
                </c:pt>
                <c:pt idx="2">
                  <c:v>0</c:v>
                </c:pt>
                <c:pt idx="3">
                  <c:v>1</c:v>
                </c:pt>
                <c:pt idx="4">
                  <c:v>0</c:v>
                </c:pt>
                <c:pt idx="5">
                  <c:v>2</c:v>
                </c:pt>
                <c:pt idx="6">
                  <c:v>0</c:v>
                </c:pt>
                <c:pt idx="7">
                  <c:v>1</c:v>
                </c:pt>
                <c:pt idx="8">
                  <c:v>0</c:v>
                </c:pt>
                <c:pt idx="9">
                  <c:v>1</c:v>
                </c:pt>
                <c:pt idx="10">
                  <c:v>2</c:v>
                </c:pt>
                <c:pt idx="11">
                  <c:v>6</c:v>
                </c:pt>
                <c:pt idx="12">
                  <c:v>2</c:v>
                </c:pt>
                <c:pt idx="13">
                  <c:v>14</c:v>
                </c:pt>
                <c:pt idx="14">
                  <c:v>8</c:v>
                </c:pt>
                <c:pt idx="15">
                  <c:v>6</c:v>
                </c:pt>
                <c:pt idx="16">
                  <c:v>2</c:v>
                </c:pt>
                <c:pt idx="17">
                  <c:v>11</c:v>
                </c:pt>
                <c:pt idx="18">
                  <c:v>6</c:v>
                </c:pt>
                <c:pt idx="19">
                  <c:v>15</c:v>
                </c:pt>
                <c:pt idx="20">
                  <c:v>9</c:v>
                </c:pt>
                <c:pt idx="21">
                  <c:v>7</c:v>
                </c:pt>
                <c:pt idx="22">
                  <c:v>12</c:v>
                </c:pt>
                <c:pt idx="23">
                  <c:v>10</c:v>
                </c:pt>
                <c:pt idx="24">
                  <c:v>6</c:v>
                </c:pt>
                <c:pt idx="25">
                  <c:v>7</c:v>
                </c:pt>
                <c:pt idx="26">
                  <c:v>7</c:v>
                </c:pt>
                <c:pt idx="27">
                  <c:v>19</c:v>
                </c:pt>
                <c:pt idx="28">
                  <c:v>8</c:v>
                </c:pt>
                <c:pt idx="29">
                  <c:v>18</c:v>
                </c:pt>
                <c:pt idx="30">
                  <c:v>19</c:v>
                </c:pt>
                <c:pt idx="31">
                  <c:v>20</c:v>
                </c:pt>
              </c:numCache>
            </c:numRef>
          </c:val>
          <c:smooth val="0"/>
          <c:extLst>
            <c:ext xmlns:c16="http://schemas.microsoft.com/office/drawing/2014/chart" uri="{C3380CC4-5D6E-409C-BE32-E72D297353CC}">
              <c16:uniqueId val="{00000000-1180-2D4A-8EA3-A12F9786FF8C}"/>
            </c:ext>
          </c:extLst>
        </c:ser>
        <c:dLbls>
          <c:showLegendKey val="0"/>
          <c:showVal val="0"/>
          <c:showCatName val="0"/>
          <c:showSerName val="0"/>
          <c:showPercent val="0"/>
          <c:showBubbleSize val="0"/>
        </c:dLbls>
        <c:marker val="1"/>
        <c:smooth val="0"/>
        <c:axId val="985038800"/>
        <c:axId val="985024656"/>
      </c:lineChart>
      <c:catAx>
        <c:axId val="985038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5024656"/>
        <c:crosses val="autoZero"/>
        <c:auto val="1"/>
        <c:lblAlgn val="ctr"/>
        <c:lblOffset val="100"/>
        <c:noMultiLvlLbl val="0"/>
      </c:catAx>
      <c:valAx>
        <c:axId val="985024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5038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13686</Words>
  <Characters>78016</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Yuanzhu Zhan</dc:creator>
  <cp:keywords/>
  <dc:description/>
  <cp:lastModifiedBy>Lam, Kin-Sang</cp:lastModifiedBy>
  <cp:revision>2</cp:revision>
  <dcterms:created xsi:type="dcterms:W3CDTF">2021-08-03T09:54:00Z</dcterms:created>
  <dcterms:modified xsi:type="dcterms:W3CDTF">2021-08-03T09:54:00Z</dcterms:modified>
</cp:coreProperties>
</file>