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8F345" w14:textId="7C8B8822" w:rsidR="00544468" w:rsidRDefault="00544468" w:rsidP="000F5519">
      <w:pPr>
        <w:spacing w:after="0" w:line="240" w:lineRule="auto"/>
        <w:rPr>
          <w:rFonts w:ascii="Gill Sans MT" w:hAnsi="Gill Sans MT"/>
        </w:rPr>
      </w:pPr>
      <w:r w:rsidRPr="00544468">
        <w:rPr>
          <w:rFonts w:ascii="Gill Sans MT" w:hAnsi="Gill Sans MT"/>
        </w:rPr>
        <w:t xml:space="preserve">Book Review – </w:t>
      </w:r>
      <w:r w:rsidRPr="00544468">
        <w:rPr>
          <w:rFonts w:ascii="Gill Sans MT" w:hAnsi="Gill Sans MT"/>
          <w:i/>
          <w:iCs/>
        </w:rPr>
        <w:t xml:space="preserve">Constitutional Idolatry and Democracy: Challenging the Infatuation with </w:t>
      </w:r>
      <w:proofErr w:type="spellStart"/>
      <w:r w:rsidRPr="00544468">
        <w:rPr>
          <w:rFonts w:ascii="Gill Sans MT" w:hAnsi="Gill Sans MT"/>
          <w:i/>
          <w:iCs/>
        </w:rPr>
        <w:t>Writtenness</w:t>
      </w:r>
      <w:proofErr w:type="spellEnd"/>
      <w:r w:rsidRPr="00544468">
        <w:rPr>
          <w:rFonts w:ascii="Gill Sans MT" w:hAnsi="Gill Sans MT"/>
        </w:rPr>
        <w:t>, Brian Christopher Jones (Edward Elgar, 2020)</w:t>
      </w:r>
    </w:p>
    <w:p w14:paraId="4F9386C1" w14:textId="69A57659" w:rsidR="00D43AED" w:rsidRDefault="00D43AED" w:rsidP="000F5519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</w:p>
    <w:p w14:paraId="5F816729" w14:textId="1A46ACE1" w:rsidR="000F5519" w:rsidRDefault="00D43AED" w:rsidP="000F5519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  <w:r>
        <w:rPr>
          <w:rFonts w:ascii="Gill Sans MT" w:hAnsi="Gill Sans MT"/>
          <w:color w:val="212121"/>
          <w:shd w:val="clear" w:color="auto" w:fill="FFFFFF"/>
        </w:rPr>
        <w:t xml:space="preserve">Brian Christopher Jones has written a fascinating and important book exploring the limits of written constitutions and the ways in which they are idolised.  This is an impressive critique of dominant constitutional </w:t>
      </w:r>
      <w:proofErr w:type="gramStart"/>
      <w:r>
        <w:rPr>
          <w:rFonts w:ascii="Gill Sans MT" w:hAnsi="Gill Sans MT"/>
          <w:color w:val="212121"/>
          <w:shd w:val="clear" w:color="auto" w:fill="FFFFFF"/>
        </w:rPr>
        <w:t>thinking, and</w:t>
      </w:r>
      <w:proofErr w:type="gramEnd"/>
      <w:r>
        <w:rPr>
          <w:rFonts w:ascii="Gill Sans MT" w:hAnsi="Gill Sans MT"/>
          <w:color w:val="212121"/>
          <w:shd w:val="clear" w:color="auto" w:fill="FFFFFF"/>
        </w:rPr>
        <w:t xml:space="preserve"> is all the more welcome because it asks questions about written constitutions which are increasingly unasked.  The idea that a state’s constitution should be codified in a written text, which has supremacy over most other legal rules and is</w:t>
      </w:r>
      <w:r w:rsidR="00E71735">
        <w:rPr>
          <w:rFonts w:ascii="Gill Sans MT" w:hAnsi="Gill Sans MT"/>
          <w:color w:val="212121"/>
          <w:shd w:val="clear" w:color="auto" w:fill="FFFFFF"/>
        </w:rPr>
        <w:t xml:space="preserve"> often</w:t>
      </w:r>
      <w:r>
        <w:rPr>
          <w:rFonts w:ascii="Gill Sans MT" w:hAnsi="Gill Sans MT"/>
          <w:color w:val="212121"/>
          <w:shd w:val="clear" w:color="auto" w:fill="FFFFFF"/>
        </w:rPr>
        <w:t xml:space="preserve"> enforced by the </w:t>
      </w:r>
      <w:r w:rsidR="00E71735">
        <w:rPr>
          <w:rFonts w:ascii="Gill Sans MT" w:hAnsi="Gill Sans MT"/>
          <w:color w:val="212121"/>
          <w:shd w:val="clear" w:color="auto" w:fill="FFFFFF"/>
        </w:rPr>
        <w:t xml:space="preserve">courts, is clearly the modern global norm.  Inevitably there are differences in how these ideas are implemented in varying national contexts, and a few countries, such as the UK, New </w:t>
      </w:r>
      <w:proofErr w:type="gramStart"/>
      <w:r w:rsidR="00E71735">
        <w:rPr>
          <w:rFonts w:ascii="Gill Sans MT" w:hAnsi="Gill Sans MT"/>
          <w:color w:val="212121"/>
          <w:shd w:val="clear" w:color="auto" w:fill="FFFFFF"/>
        </w:rPr>
        <w:t>Zealand</w:t>
      </w:r>
      <w:proofErr w:type="gramEnd"/>
      <w:r w:rsidR="00E71735">
        <w:rPr>
          <w:rFonts w:ascii="Gill Sans MT" w:hAnsi="Gill Sans MT"/>
          <w:color w:val="212121"/>
          <w:shd w:val="clear" w:color="auto" w:fill="FFFFFF"/>
        </w:rPr>
        <w:t xml:space="preserve"> and Israel, remain (to differing extents) reluctant adopters.  Yet the idea of the written constitution appears to be a magnetic force at the centre of constitutional studies, to which even outlier states will eventually be drawn.  Or, at the very least, </w:t>
      </w:r>
      <w:r w:rsidR="000F5519">
        <w:rPr>
          <w:rFonts w:ascii="Gill Sans MT" w:hAnsi="Gill Sans MT"/>
          <w:color w:val="212121"/>
          <w:shd w:val="clear" w:color="auto" w:fill="FFFFFF"/>
        </w:rPr>
        <w:t xml:space="preserve">the dominance of the written constitution requires continuous justification of the decision to maintain the uncodified model, </w:t>
      </w:r>
      <w:r w:rsidR="00A74A04">
        <w:rPr>
          <w:rFonts w:ascii="Gill Sans MT" w:hAnsi="Gill Sans MT"/>
          <w:color w:val="212121"/>
          <w:shd w:val="clear" w:color="auto" w:fill="FFFFFF"/>
        </w:rPr>
        <w:t>while</w:t>
      </w:r>
      <w:r w:rsidR="000F5519">
        <w:rPr>
          <w:rFonts w:ascii="Gill Sans MT" w:hAnsi="Gill Sans MT"/>
          <w:color w:val="212121"/>
          <w:shd w:val="clear" w:color="auto" w:fill="FFFFFF"/>
        </w:rPr>
        <w:t xml:space="preserve"> prompt</w:t>
      </w:r>
      <w:r w:rsidR="00A74A04">
        <w:rPr>
          <w:rFonts w:ascii="Gill Sans MT" w:hAnsi="Gill Sans MT"/>
          <w:color w:val="212121"/>
          <w:shd w:val="clear" w:color="auto" w:fill="FFFFFF"/>
        </w:rPr>
        <w:t>ing</w:t>
      </w:r>
      <w:r w:rsidR="000F5519">
        <w:rPr>
          <w:rFonts w:ascii="Gill Sans MT" w:hAnsi="Gill Sans MT"/>
          <w:color w:val="212121"/>
          <w:shd w:val="clear" w:color="auto" w:fill="FFFFFF"/>
        </w:rPr>
        <w:t xml:space="preserve"> reductive and unfulfilling debates about whether a state can have a constitution at all without a single written text.</w:t>
      </w:r>
    </w:p>
    <w:p w14:paraId="7BB95F5D" w14:textId="0D4FD4B5" w:rsidR="000F5519" w:rsidRDefault="000F5519" w:rsidP="000F5519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</w:p>
    <w:p w14:paraId="4A9FE803" w14:textId="51665234" w:rsidR="00660D76" w:rsidRDefault="00660D76" w:rsidP="000F5519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  <w:r>
        <w:rPr>
          <w:rFonts w:ascii="Gill Sans MT" w:hAnsi="Gill Sans MT"/>
          <w:color w:val="212121"/>
          <w:shd w:val="clear" w:color="auto" w:fill="FFFFFF"/>
        </w:rPr>
        <w:t>Jones presents a powerful challenge to the</w:t>
      </w:r>
      <w:r w:rsidR="00A86C38">
        <w:rPr>
          <w:rFonts w:ascii="Gill Sans MT" w:hAnsi="Gill Sans MT"/>
          <w:color w:val="212121"/>
          <w:shd w:val="clear" w:color="auto" w:fill="FFFFFF"/>
        </w:rPr>
        <w:t xml:space="preserve"> idea of the written constitution, seeking to unsettle mainstream assumptions about the </w:t>
      </w:r>
      <w:r w:rsidR="00AA73FC">
        <w:rPr>
          <w:rFonts w:ascii="Gill Sans MT" w:hAnsi="Gill Sans MT"/>
          <w:color w:val="212121"/>
          <w:shd w:val="clear" w:color="auto" w:fill="FFFFFF"/>
        </w:rPr>
        <w:t>superiority of such constitutional texts.</w:t>
      </w:r>
      <w:r w:rsidR="004837B3">
        <w:rPr>
          <w:rFonts w:ascii="Gill Sans MT" w:hAnsi="Gill Sans MT"/>
          <w:color w:val="212121"/>
          <w:shd w:val="clear" w:color="auto" w:fill="FFFFFF"/>
        </w:rPr>
        <w:t xml:space="preserve">  The book approaches this task in an ambitious way, setting out to assess</w:t>
      </w:r>
      <w:r w:rsidR="004837B3" w:rsidRPr="00544468">
        <w:rPr>
          <w:rFonts w:ascii="Gill Sans MT" w:hAnsi="Gill Sans MT"/>
          <w:color w:val="212121"/>
          <w:shd w:val="clear" w:color="auto" w:fill="FFFFFF"/>
        </w:rPr>
        <w:t xml:space="preserve"> the broader impact of written constitutions on democracy, </w:t>
      </w:r>
      <w:r w:rsidR="004837B3">
        <w:rPr>
          <w:rFonts w:ascii="Gill Sans MT" w:hAnsi="Gill Sans MT"/>
          <w:color w:val="212121"/>
          <w:shd w:val="clear" w:color="auto" w:fill="FFFFFF"/>
        </w:rPr>
        <w:t xml:space="preserve">on </w:t>
      </w:r>
      <w:r w:rsidR="004837B3" w:rsidRPr="00544468">
        <w:rPr>
          <w:rFonts w:ascii="Gill Sans MT" w:hAnsi="Gill Sans MT"/>
          <w:color w:val="212121"/>
          <w:shd w:val="clear" w:color="auto" w:fill="FFFFFF"/>
        </w:rPr>
        <w:t>politics and</w:t>
      </w:r>
      <w:r w:rsidR="004837B3">
        <w:rPr>
          <w:rFonts w:ascii="Gill Sans MT" w:hAnsi="Gill Sans MT"/>
          <w:color w:val="212121"/>
          <w:shd w:val="clear" w:color="auto" w:fill="FFFFFF"/>
        </w:rPr>
        <w:t xml:space="preserve"> on </w:t>
      </w:r>
      <w:r w:rsidR="004837B3" w:rsidRPr="00544468">
        <w:rPr>
          <w:rFonts w:ascii="Gill Sans MT" w:hAnsi="Gill Sans MT"/>
          <w:color w:val="212121"/>
          <w:shd w:val="clear" w:color="auto" w:fill="FFFFFF"/>
        </w:rPr>
        <w:t>citizens</w:t>
      </w:r>
      <w:r w:rsidR="004837B3">
        <w:rPr>
          <w:rFonts w:ascii="Gill Sans MT" w:hAnsi="Gill Sans MT"/>
          <w:color w:val="212121"/>
          <w:shd w:val="clear" w:color="auto" w:fill="FFFFFF"/>
        </w:rPr>
        <w:t xml:space="preserve">.  The willingness to engage </w:t>
      </w:r>
      <w:r w:rsidR="00A74A04">
        <w:rPr>
          <w:rFonts w:ascii="Gill Sans MT" w:hAnsi="Gill Sans MT"/>
          <w:color w:val="212121"/>
          <w:shd w:val="clear" w:color="auto" w:fill="FFFFFF"/>
        </w:rPr>
        <w:t xml:space="preserve">with </w:t>
      </w:r>
      <w:r w:rsidR="004837B3">
        <w:rPr>
          <w:rFonts w:ascii="Gill Sans MT" w:hAnsi="Gill Sans MT"/>
          <w:color w:val="212121"/>
          <w:shd w:val="clear" w:color="auto" w:fill="FFFFFF"/>
        </w:rPr>
        <w:t>the effectiveness of written constitutions is a particular str</w:t>
      </w:r>
      <w:r w:rsidR="007B1A1E">
        <w:rPr>
          <w:rFonts w:ascii="Gill Sans MT" w:hAnsi="Gill Sans MT"/>
          <w:color w:val="212121"/>
          <w:shd w:val="clear" w:color="auto" w:fill="FFFFFF"/>
        </w:rPr>
        <w:t xml:space="preserve">ength – Jones’ detailed deconstruction of the educative function of written constitutions in chapter 3 is concerning and illuminating in equal measure, and his sceptical analysis of ‘We the People’ myths </w:t>
      </w:r>
      <w:proofErr w:type="gramStart"/>
      <w:r w:rsidR="007B1A1E">
        <w:rPr>
          <w:rFonts w:ascii="Gill Sans MT" w:hAnsi="Gill Sans MT"/>
          <w:color w:val="212121"/>
          <w:shd w:val="clear" w:color="auto" w:fill="FFFFFF"/>
        </w:rPr>
        <w:t>raises</w:t>
      </w:r>
      <w:proofErr w:type="gramEnd"/>
      <w:r w:rsidR="007B1A1E">
        <w:rPr>
          <w:rFonts w:ascii="Gill Sans MT" w:hAnsi="Gill Sans MT"/>
          <w:color w:val="212121"/>
          <w:shd w:val="clear" w:color="auto" w:fill="FFFFFF"/>
        </w:rPr>
        <w:t xml:space="preserve"> some crucial concerns about the democratic character of modern constitutionalism.  There are also powerful arguments in chapters 5 and 6 demonstrating the extent to which written constitutions protecting entrenched individual rights have </w:t>
      </w:r>
      <w:r w:rsidR="00766432">
        <w:rPr>
          <w:rFonts w:ascii="Gill Sans MT" w:hAnsi="Gill Sans MT"/>
          <w:color w:val="212121"/>
          <w:shd w:val="clear" w:color="auto" w:fill="FFFFFF"/>
        </w:rPr>
        <w:t xml:space="preserve">placated citizens rather than </w:t>
      </w:r>
      <w:r w:rsidR="007B1A1E">
        <w:rPr>
          <w:rFonts w:ascii="Gill Sans MT" w:hAnsi="Gill Sans MT"/>
          <w:color w:val="212121"/>
          <w:shd w:val="clear" w:color="auto" w:fill="FFFFFF"/>
        </w:rPr>
        <w:t xml:space="preserve">reinvigorated </w:t>
      </w:r>
      <w:r w:rsidR="00766432">
        <w:rPr>
          <w:rFonts w:ascii="Gill Sans MT" w:hAnsi="Gill Sans MT"/>
          <w:color w:val="212121"/>
          <w:shd w:val="clear" w:color="auto" w:fill="FFFFFF"/>
        </w:rPr>
        <w:t>democracy, and the weak connection between the quality of a written constitution and the success or survival of a state.</w:t>
      </w:r>
    </w:p>
    <w:p w14:paraId="2081C055" w14:textId="77777777" w:rsidR="000F5519" w:rsidRDefault="000F5519" w:rsidP="000F5519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</w:p>
    <w:p w14:paraId="1A025FFB" w14:textId="2856C75E" w:rsidR="000F5519" w:rsidRDefault="006835C4" w:rsidP="006414F1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  <w:r>
        <w:rPr>
          <w:rFonts w:ascii="Gill Sans MT" w:hAnsi="Gill Sans MT"/>
          <w:color w:val="212121"/>
          <w:shd w:val="clear" w:color="auto" w:fill="FFFFFF"/>
        </w:rPr>
        <w:t xml:space="preserve">These are rich lines of argument, </w:t>
      </w:r>
      <w:r w:rsidR="00827223">
        <w:rPr>
          <w:rFonts w:ascii="Gill Sans MT" w:hAnsi="Gill Sans MT"/>
          <w:color w:val="212121"/>
          <w:shd w:val="clear" w:color="auto" w:fill="FFFFFF"/>
        </w:rPr>
        <w:t xml:space="preserve">and there are others, such as </w:t>
      </w:r>
      <w:r w:rsidR="001574AC">
        <w:rPr>
          <w:rFonts w:ascii="Gill Sans MT" w:hAnsi="Gill Sans MT"/>
          <w:color w:val="212121"/>
          <w:shd w:val="clear" w:color="auto" w:fill="FFFFFF"/>
        </w:rPr>
        <w:t xml:space="preserve">the Jones’ finding that the language of constitutional ‘guardianship’ has enjoyed a modern resurgence, and </w:t>
      </w:r>
      <w:r w:rsidR="005B118D">
        <w:rPr>
          <w:rFonts w:ascii="Gill Sans MT" w:hAnsi="Gill Sans MT"/>
          <w:color w:val="212121"/>
          <w:shd w:val="clear" w:color="auto" w:fill="FFFFFF"/>
        </w:rPr>
        <w:t xml:space="preserve">that </w:t>
      </w:r>
      <w:r w:rsidR="001574AC">
        <w:rPr>
          <w:rFonts w:ascii="Gill Sans MT" w:hAnsi="Gill Sans MT"/>
          <w:color w:val="212121"/>
          <w:shd w:val="clear" w:color="auto" w:fill="FFFFFF"/>
        </w:rPr>
        <w:t xml:space="preserve">its unwelcome paternalism (especially when such terms are attached to the judiciary) may engender constitutional complacency in citizens.  </w:t>
      </w:r>
      <w:proofErr w:type="gramStart"/>
      <w:r w:rsidR="001574AC">
        <w:rPr>
          <w:rFonts w:ascii="Gill Sans MT" w:hAnsi="Gill Sans MT"/>
          <w:color w:val="212121"/>
          <w:shd w:val="clear" w:color="auto" w:fill="FFFFFF"/>
        </w:rPr>
        <w:t>All of</w:t>
      </w:r>
      <w:proofErr w:type="gramEnd"/>
      <w:r w:rsidR="001574AC">
        <w:rPr>
          <w:rFonts w:ascii="Gill Sans MT" w:hAnsi="Gill Sans MT"/>
          <w:color w:val="212121"/>
          <w:shd w:val="clear" w:color="auto" w:fill="FFFFFF"/>
        </w:rPr>
        <w:t xml:space="preserve"> these</w:t>
      </w:r>
      <w:r w:rsidR="00FA4BFA">
        <w:rPr>
          <w:rFonts w:ascii="Gill Sans MT" w:hAnsi="Gill Sans MT"/>
          <w:color w:val="212121"/>
          <w:shd w:val="clear" w:color="auto" w:fill="FFFFFF"/>
        </w:rPr>
        <w:t xml:space="preserve"> different strands combine effectively in support of the </w:t>
      </w:r>
      <w:r w:rsidR="007B1A1E">
        <w:rPr>
          <w:rFonts w:ascii="Gill Sans MT" w:hAnsi="Gill Sans MT"/>
          <w:color w:val="212121"/>
          <w:shd w:val="clear" w:color="auto" w:fill="FFFFFF"/>
        </w:rPr>
        <w:t>m</w:t>
      </w:r>
      <w:r w:rsidR="000A3500">
        <w:rPr>
          <w:rFonts w:ascii="Gill Sans MT" w:hAnsi="Gill Sans MT"/>
          <w:color w:val="212121"/>
          <w:shd w:val="clear" w:color="auto" w:fill="FFFFFF"/>
        </w:rPr>
        <w:t xml:space="preserve">ost important contribution </w:t>
      </w:r>
      <w:r>
        <w:rPr>
          <w:rFonts w:ascii="Gill Sans MT" w:hAnsi="Gill Sans MT"/>
          <w:color w:val="212121"/>
          <w:shd w:val="clear" w:color="auto" w:fill="FFFFFF"/>
        </w:rPr>
        <w:t>Jones makes in</w:t>
      </w:r>
      <w:r w:rsidR="00FA4BFA">
        <w:rPr>
          <w:rFonts w:ascii="Gill Sans MT" w:hAnsi="Gill Sans MT"/>
          <w:color w:val="212121"/>
          <w:shd w:val="clear" w:color="auto" w:fill="FFFFFF"/>
        </w:rPr>
        <w:t xml:space="preserve"> his book.  This</w:t>
      </w:r>
      <w:r>
        <w:rPr>
          <w:rFonts w:ascii="Gill Sans MT" w:hAnsi="Gill Sans MT"/>
          <w:color w:val="212121"/>
          <w:shd w:val="clear" w:color="auto" w:fill="FFFFFF"/>
        </w:rPr>
        <w:t xml:space="preserve"> </w:t>
      </w:r>
      <w:r w:rsidR="000A3500">
        <w:rPr>
          <w:rFonts w:ascii="Gill Sans MT" w:hAnsi="Gill Sans MT"/>
          <w:color w:val="212121"/>
          <w:shd w:val="clear" w:color="auto" w:fill="FFFFFF"/>
        </w:rPr>
        <w:t xml:space="preserve">is </w:t>
      </w:r>
      <w:r w:rsidR="00FA4BFA">
        <w:rPr>
          <w:rFonts w:ascii="Gill Sans MT" w:hAnsi="Gill Sans MT"/>
          <w:color w:val="212121"/>
          <w:shd w:val="clear" w:color="auto" w:fill="FFFFFF"/>
        </w:rPr>
        <w:t xml:space="preserve">his </w:t>
      </w:r>
      <w:r w:rsidR="000A3500">
        <w:rPr>
          <w:rFonts w:ascii="Gill Sans MT" w:hAnsi="Gill Sans MT"/>
          <w:color w:val="212121"/>
          <w:shd w:val="clear" w:color="auto" w:fill="FFFFFF"/>
        </w:rPr>
        <w:t>d</w:t>
      </w:r>
      <w:r w:rsidR="00062F8A">
        <w:rPr>
          <w:rFonts w:ascii="Gill Sans MT" w:hAnsi="Gill Sans MT"/>
          <w:color w:val="212121"/>
          <w:shd w:val="clear" w:color="auto" w:fill="FFFFFF"/>
        </w:rPr>
        <w:t xml:space="preserve">evelopment of the idea of constitutional idolatry, so that it applies not only to </w:t>
      </w:r>
      <w:proofErr w:type="gramStart"/>
      <w:r w:rsidR="00062F8A">
        <w:rPr>
          <w:rFonts w:ascii="Gill Sans MT" w:hAnsi="Gill Sans MT"/>
          <w:color w:val="212121"/>
          <w:shd w:val="clear" w:color="auto" w:fill="FFFFFF"/>
        </w:rPr>
        <w:t>particular constitutions</w:t>
      </w:r>
      <w:proofErr w:type="gramEnd"/>
      <w:r w:rsidR="00062F8A">
        <w:rPr>
          <w:rFonts w:ascii="Gill Sans MT" w:hAnsi="Gill Sans MT"/>
          <w:color w:val="212121"/>
          <w:shd w:val="clear" w:color="auto" w:fill="FFFFFF"/>
        </w:rPr>
        <w:t xml:space="preserve"> in particular states, but to the concept of the written constitution itself.</w:t>
      </w:r>
      <w:r w:rsidR="00FA4BFA">
        <w:rPr>
          <w:rFonts w:ascii="Gill Sans MT" w:hAnsi="Gill Sans MT"/>
          <w:color w:val="212121"/>
          <w:shd w:val="clear" w:color="auto" w:fill="FFFFFF"/>
        </w:rPr>
        <w:t xml:space="preserve">  Jones provides ample evidence to challenge the contemporary infatuation with written </w:t>
      </w:r>
      <w:proofErr w:type="gramStart"/>
      <w:r w:rsidR="00FA4BFA">
        <w:rPr>
          <w:rFonts w:ascii="Gill Sans MT" w:hAnsi="Gill Sans MT"/>
          <w:color w:val="212121"/>
          <w:shd w:val="clear" w:color="auto" w:fill="FFFFFF"/>
        </w:rPr>
        <w:t>constitutions, and</w:t>
      </w:r>
      <w:proofErr w:type="gramEnd"/>
      <w:r w:rsidR="00FA4BFA">
        <w:rPr>
          <w:rFonts w:ascii="Gill Sans MT" w:hAnsi="Gill Sans MT"/>
          <w:color w:val="212121"/>
          <w:shd w:val="clear" w:color="auto" w:fill="FFFFFF"/>
        </w:rPr>
        <w:t xml:space="preserve"> shows a number of the risks </w:t>
      </w:r>
      <w:r w:rsidR="00FA4BFA" w:rsidRPr="00544468">
        <w:rPr>
          <w:rFonts w:ascii="Gill Sans MT" w:hAnsi="Gill Sans MT"/>
          <w:color w:val="212121"/>
          <w:shd w:val="clear" w:color="auto" w:fill="FFFFFF"/>
        </w:rPr>
        <w:t xml:space="preserve">of overstating what </w:t>
      </w:r>
      <w:r w:rsidR="00FA4BFA">
        <w:rPr>
          <w:rFonts w:ascii="Gill Sans MT" w:hAnsi="Gill Sans MT"/>
          <w:color w:val="212121"/>
          <w:shd w:val="clear" w:color="auto" w:fill="FFFFFF"/>
        </w:rPr>
        <w:t>this form of</w:t>
      </w:r>
      <w:r w:rsidR="00FA4BFA" w:rsidRPr="00544468">
        <w:rPr>
          <w:rFonts w:ascii="Gill Sans MT" w:hAnsi="Gill Sans MT"/>
          <w:color w:val="212121"/>
          <w:shd w:val="clear" w:color="auto" w:fill="FFFFFF"/>
        </w:rPr>
        <w:t xml:space="preserve"> constitutionalism can achieve</w:t>
      </w:r>
      <w:r w:rsidR="00FA4BFA">
        <w:rPr>
          <w:rFonts w:ascii="Gill Sans MT" w:hAnsi="Gill Sans MT"/>
          <w:color w:val="212121"/>
          <w:shd w:val="clear" w:color="auto" w:fill="FFFFFF"/>
        </w:rPr>
        <w:t>.</w:t>
      </w:r>
    </w:p>
    <w:p w14:paraId="0ECB9AA3" w14:textId="77777777" w:rsidR="00062F8A" w:rsidRDefault="00062F8A" w:rsidP="006414F1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</w:p>
    <w:p w14:paraId="74B98D82" w14:textId="18DF04D3" w:rsidR="00544468" w:rsidRDefault="00AB305D" w:rsidP="006414F1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  <w:r>
        <w:rPr>
          <w:rFonts w:ascii="Gill Sans MT" w:hAnsi="Gill Sans MT"/>
          <w:color w:val="212121"/>
          <w:shd w:val="clear" w:color="auto" w:fill="FFFFFF"/>
        </w:rPr>
        <w:t>Jones makes a persuasive case against constitutional idolatry but – at</w:t>
      </w:r>
      <w:r w:rsidR="0034599A">
        <w:rPr>
          <w:rFonts w:ascii="Gill Sans MT" w:hAnsi="Gill Sans MT"/>
          <w:color w:val="212121"/>
          <w:shd w:val="clear" w:color="auto" w:fill="FFFFFF"/>
        </w:rPr>
        <w:t xml:space="preserve"> </w:t>
      </w:r>
      <w:r>
        <w:rPr>
          <w:rFonts w:ascii="Gill Sans MT" w:hAnsi="Gill Sans MT"/>
          <w:color w:val="212121"/>
          <w:shd w:val="clear" w:color="auto" w:fill="FFFFFF"/>
        </w:rPr>
        <w:t>the</w:t>
      </w:r>
      <w:r w:rsidR="0034599A">
        <w:rPr>
          <w:rFonts w:ascii="Gill Sans MT" w:hAnsi="Gill Sans MT"/>
          <w:color w:val="212121"/>
          <w:shd w:val="clear" w:color="auto" w:fill="FFFFFF"/>
        </w:rPr>
        <w:t xml:space="preserve"> risk of focusing on </w:t>
      </w:r>
      <w:r w:rsidR="003879C0">
        <w:rPr>
          <w:rFonts w:ascii="Gill Sans MT" w:hAnsi="Gill Sans MT"/>
          <w:color w:val="212121"/>
          <w:shd w:val="clear" w:color="auto" w:fill="FFFFFF"/>
        </w:rPr>
        <w:t>what he</w:t>
      </w:r>
      <w:r w:rsidR="0034599A">
        <w:rPr>
          <w:rFonts w:ascii="Gill Sans MT" w:hAnsi="Gill Sans MT"/>
          <w:color w:val="212121"/>
          <w:shd w:val="clear" w:color="auto" w:fill="FFFFFF"/>
        </w:rPr>
        <w:t xml:space="preserve"> has not written about</w:t>
      </w:r>
      <w:r>
        <w:rPr>
          <w:rFonts w:ascii="Gill Sans MT" w:hAnsi="Gill Sans MT"/>
          <w:color w:val="212121"/>
          <w:shd w:val="clear" w:color="auto" w:fill="FFFFFF"/>
        </w:rPr>
        <w:t xml:space="preserve"> – </w:t>
      </w:r>
      <w:r w:rsidR="00AA0CDC">
        <w:rPr>
          <w:rFonts w:ascii="Gill Sans MT" w:hAnsi="Gill Sans MT"/>
          <w:color w:val="212121"/>
          <w:shd w:val="clear" w:color="auto" w:fill="FFFFFF"/>
        </w:rPr>
        <w:t>those</w:t>
      </w:r>
      <w:r>
        <w:rPr>
          <w:rFonts w:ascii="Gill Sans MT" w:hAnsi="Gill Sans MT"/>
          <w:color w:val="212121"/>
          <w:shd w:val="clear" w:color="auto" w:fill="FFFFFF"/>
        </w:rPr>
        <w:t xml:space="preserve"> overall conclusions raise some challenging questions for the future</w:t>
      </w:r>
      <w:r w:rsidR="00A14E5A">
        <w:rPr>
          <w:rFonts w:ascii="Gill Sans MT" w:hAnsi="Gill Sans MT"/>
          <w:color w:val="212121"/>
          <w:shd w:val="clear" w:color="auto" w:fill="FFFFFF"/>
        </w:rPr>
        <w:t xml:space="preserve">. </w:t>
      </w:r>
      <w:r w:rsidR="00A14E5A">
        <w:rPr>
          <w:rFonts w:ascii="Gill Sans MT" w:hAnsi="Gill Sans MT"/>
          <w:color w:val="212121"/>
          <w:shd w:val="clear" w:color="auto" w:fill="FFFFFF"/>
        </w:rPr>
        <w:t xml:space="preserve"> </w:t>
      </w:r>
      <w:r w:rsidR="008644BC">
        <w:rPr>
          <w:rFonts w:ascii="Gill Sans MT" w:hAnsi="Gill Sans MT"/>
          <w:color w:val="212121"/>
          <w:shd w:val="clear" w:color="auto" w:fill="FFFFFF"/>
        </w:rPr>
        <w:t xml:space="preserve">In particular, and indeed perhaps because I am </w:t>
      </w:r>
      <w:r w:rsidR="005F31E2">
        <w:rPr>
          <w:rFonts w:ascii="Gill Sans MT" w:hAnsi="Gill Sans MT"/>
          <w:color w:val="212121"/>
          <w:shd w:val="clear" w:color="auto" w:fill="FFFFFF"/>
        </w:rPr>
        <w:t>highly</w:t>
      </w:r>
      <w:r>
        <w:rPr>
          <w:rFonts w:ascii="Gill Sans MT" w:hAnsi="Gill Sans MT"/>
          <w:color w:val="212121"/>
          <w:shd w:val="clear" w:color="auto" w:fill="FFFFFF"/>
        </w:rPr>
        <w:t xml:space="preserve"> sympathetic to the critique made by Jones, the book left me thinking</w:t>
      </w:r>
      <w:r w:rsidR="005F31E2">
        <w:rPr>
          <w:rFonts w:ascii="Gill Sans MT" w:hAnsi="Gill Sans MT"/>
          <w:color w:val="212121"/>
          <w:shd w:val="clear" w:color="auto" w:fill="FFFFFF"/>
        </w:rPr>
        <w:t>:</w:t>
      </w:r>
      <w:r>
        <w:rPr>
          <w:rFonts w:ascii="Gill Sans MT" w:hAnsi="Gill Sans MT"/>
          <w:color w:val="212121"/>
          <w:shd w:val="clear" w:color="auto" w:fill="FFFFFF"/>
        </w:rPr>
        <w:t xml:space="preserve"> </w:t>
      </w:r>
      <w:r w:rsidR="005F31E2">
        <w:rPr>
          <w:rFonts w:ascii="Gill Sans MT" w:hAnsi="Gill Sans MT"/>
          <w:color w:val="212121"/>
          <w:shd w:val="clear" w:color="auto" w:fill="FFFFFF"/>
        </w:rPr>
        <w:t>“</w:t>
      </w:r>
      <w:r>
        <w:rPr>
          <w:rFonts w:ascii="Gill Sans MT" w:hAnsi="Gill Sans MT"/>
          <w:color w:val="212121"/>
          <w:shd w:val="clear" w:color="auto" w:fill="FFFFFF"/>
        </w:rPr>
        <w:t>if not written constitutions, then what?</w:t>
      </w:r>
      <w:r w:rsidR="005F31E2">
        <w:rPr>
          <w:rFonts w:ascii="Gill Sans MT" w:hAnsi="Gill Sans MT"/>
          <w:color w:val="212121"/>
          <w:shd w:val="clear" w:color="auto" w:fill="FFFFFF"/>
        </w:rPr>
        <w:t>”</w:t>
      </w:r>
      <w:r w:rsidR="00A14E5A">
        <w:rPr>
          <w:rFonts w:ascii="Gill Sans MT" w:hAnsi="Gill Sans MT"/>
          <w:color w:val="212121"/>
          <w:shd w:val="clear" w:color="auto" w:fill="FFFFFF"/>
        </w:rPr>
        <w:t xml:space="preserve">  </w:t>
      </w:r>
      <w:r w:rsidR="005F31E2">
        <w:rPr>
          <w:rFonts w:ascii="Gill Sans MT" w:hAnsi="Gill Sans MT"/>
          <w:color w:val="212121"/>
          <w:shd w:val="clear" w:color="auto" w:fill="FFFFFF"/>
        </w:rPr>
        <w:t xml:space="preserve">In </w:t>
      </w:r>
      <w:r w:rsidR="00A14E5A">
        <w:rPr>
          <w:rFonts w:ascii="Gill Sans MT" w:hAnsi="Gill Sans MT"/>
          <w:color w:val="212121"/>
          <w:shd w:val="clear" w:color="auto" w:fill="FFFFFF"/>
        </w:rPr>
        <w:t xml:space="preserve">broad terms </w:t>
      </w:r>
      <w:r w:rsidR="00A14E5A">
        <w:rPr>
          <w:rFonts w:ascii="Gill Sans MT" w:hAnsi="Gill Sans MT"/>
          <w:color w:val="212121"/>
          <w:shd w:val="clear" w:color="auto" w:fill="FFFFFF"/>
        </w:rPr>
        <w:t xml:space="preserve">Jones </w:t>
      </w:r>
      <w:r w:rsidR="00A14E5A">
        <w:rPr>
          <w:rFonts w:ascii="Gill Sans MT" w:hAnsi="Gill Sans MT"/>
          <w:color w:val="212121"/>
          <w:shd w:val="clear" w:color="auto" w:fill="FFFFFF"/>
        </w:rPr>
        <w:t xml:space="preserve">has an answer to this, </w:t>
      </w:r>
      <w:r w:rsidR="00A14E5A">
        <w:rPr>
          <w:rFonts w:ascii="Gill Sans MT" w:hAnsi="Gill Sans MT"/>
          <w:color w:val="212121"/>
          <w:shd w:val="clear" w:color="auto" w:fill="FFFFFF"/>
        </w:rPr>
        <w:t>argu</w:t>
      </w:r>
      <w:r w:rsidR="00A14E5A">
        <w:rPr>
          <w:rFonts w:ascii="Gill Sans MT" w:hAnsi="Gill Sans MT"/>
          <w:color w:val="212121"/>
          <w:shd w:val="clear" w:color="auto" w:fill="FFFFFF"/>
        </w:rPr>
        <w:t>ing</w:t>
      </w:r>
      <w:r w:rsidR="00A14E5A">
        <w:rPr>
          <w:rFonts w:ascii="Gill Sans MT" w:hAnsi="Gill Sans MT"/>
          <w:color w:val="212121"/>
          <w:shd w:val="clear" w:color="auto" w:fill="FFFFFF"/>
        </w:rPr>
        <w:t xml:space="preserve"> that we need to end the idolisation of written constitutions, and reassert faith in democratic politics.</w:t>
      </w:r>
      <w:r w:rsidR="00E51DBE">
        <w:rPr>
          <w:rFonts w:ascii="Gill Sans MT" w:hAnsi="Gill Sans MT"/>
          <w:color w:val="212121"/>
          <w:shd w:val="clear" w:color="auto" w:fill="FFFFFF"/>
        </w:rPr>
        <w:t xml:space="preserve">  Yet there at least a couple of complications raised by this when </w:t>
      </w:r>
      <w:r w:rsidR="005F31E2">
        <w:rPr>
          <w:rFonts w:ascii="Gill Sans MT" w:hAnsi="Gill Sans MT"/>
          <w:color w:val="212121"/>
          <w:shd w:val="clear" w:color="auto" w:fill="FFFFFF"/>
        </w:rPr>
        <w:t>set</w:t>
      </w:r>
      <w:r w:rsidR="00E51DBE">
        <w:rPr>
          <w:rFonts w:ascii="Gill Sans MT" w:hAnsi="Gill Sans MT"/>
          <w:color w:val="212121"/>
          <w:shd w:val="clear" w:color="auto" w:fill="FFFFFF"/>
        </w:rPr>
        <w:t xml:space="preserve"> against the wider context of Jones’ book.  And these are difficulties not just for Jones, but for anyone who agrees with him (as I do) that </w:t>
      </w:r>
      <w:r w:rsidR="005F31E2">
        <w:rPr>
          <w:rFonts w:ascii="Gill Sans MT" w:hAnsi="Gill Sans MT"/>
          <w:color w:val="212121"/>
          <w:shd w:val="clear" w:color="auto" w:fill="FFFFFF"/>
        </w:rPr>
        <w:t>constitutionalism</w:t>
      </w:r>
      <w:r w:rsidR="0026253B">
        <w:rPr>
          <w:rFonts w:ascii="Gill Sans MT" w:hAnsi="Gill Sans MT"/>
          <w:color w:val="212121"/>
          <w:shd w:val="clear" w:color="auto" w:fill="FFFFFF"/>
        </w:rPr>
        <w:t xml:space="preserve"> need</w:t>
      </w:r>
      <w:r w:rsidR="005F31E2">
        <w:rPr>
          <w:rFonts w:ascii="Gill Sans MT" w:hAnsi="Gill Sans MT"/>
          <w:color w:val="212121"/>
          <w:shd w:val="clear" w:color="auto" w:fill="FFFFFF"/>
        </w:rPr>
        <w:t>s</w:t>
      </w:r>
      <w:r w:rsidR="0026253B">
        <w:rPr>
          <w:rFonts w:ascii="Gill Sans MT" w:hAnsi="Gill Sans MT"/>
          <w:color w:val="212121"/>
          <w:shd w:val="clear" w:color="auto" w:fill="FFFFFF"/>
        </w:rPr>
        <w:t xml:space="preserve"> to find ways to revitalise democratic practice.</w:t>
      </w:r>
    </w:p>
    <w:p w14:paraId="0E1DB95B" w14:textId="255C83E5" w:rsidR="00E51DBE" w:rsidRDefault="00E51DBE" w:rsidP="006414F1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</w:p>
    <w:p w14:paraId="5DFFADFD" w14:textId="300E77F4" w:rsidR="0026253B" w:rsidRDefault="00E51DBE" w:rsidP="006414F1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  <w:r>
        <w:rPr>
          <w:rFonts w:ascii="Gill Sans MT" w:hAnsi="Gill Sans MT"/>
          <w:color w:val="212121"/>
          <w:shd w:val="clear" w:color="auto" w:fill="FFFFFF"/>
        </w:rPr>
        <w:t xml:space="preserve">First, </w:t>
      </w:r>
      <w:r w:rsidR="0026253B">
        <w:rPr>
          <w:rFonts w:ascii="Gill Sans MT" w:hAnsi="Gill Sans MT"/>
          <w:color w:val="212121"/>
          <w:shd w:val="clear" w:color="auto" w:fill="FFFFFF"/>
        </w:rPr>
        <w:t>what is the role for constitutional law in reasserting</w:t>
      </w:r>
      <w:r w:rsidR="0026253B">
        <w:rPr>
          <w:rFonts w:ascii="Gill Sans MT" w:hAnsi="Gill Sans MT"/>
          <w:color w:val="212121"/>
          <w:shd w:val="clear" w:color="auto" w:fill="FFFFFF"/>
        </w:rPr>
        <w:t xml:space="preserve"> </w:t>
      </w:r>
      <w:r w:rsidR="0026253B">
        <w:rPr>
          <w:rFonts w:ascii="Gill Sans MT" w:hAnsi="Gill Sans MT"/>
          <w:color w:val="212121"/>
          <w:shd w:val="clear" w:color="auto" w:fill="FFFFFF"/>
        </w:rPr>
        <w:t>f</w:t>
      </w:r>
      <w:r w:rsidR="0026253B">
        <w:rPr>
          <w:rFonts w:ascii="Gill Sans MT" w:hAnsi="Gill Sans MT"/>
          <w:color w:val="212121"/>
          <w:shd w:val="clear" w:color="auto" w:fill="FFFFFF"/>
        </w:rPr>
        <w:t xml:space="preserve">aith in </w:t>
      </w:r>
      <w:r w:rsidR="0026253B">
        <w:rPr>
          <w:rFonts w:ascii="Gill Sans MT" w:hAnsi="Gill Sans MT"/>
          <w:color w:val="212121"/>
          <w:shd w:val="clear" w:color="auto" w:fill="FFFFFF"/>
        </w:rPr>
        <w:t>p</w:t>
      </w:r>
      <w:r w:rsidR="0026253B">
        <w:rPr>
          <w:rFonts w:ascii="Gill Sans MT" w:hAnsi="Gill Sans MT"/>
          <w:color w:val="212121"/>
          <w:shd w:val="clear" w:color="auto" w:fill="FFFFFF"/>
        </w:rPr>
        <w:t>olitics</w:t>
      </w:r>
      <w:r w:rsidR="0026253B">
        <w:rPr>
          <w:rFonts w:ascii="Gill Sans MT" w:hAnsi="Gill Sans MT"/>
          <w:color w:val="212121"/>
          <w:shd w:val="clear" w:color="auto" w:fill="FFFFFF"/>
        </w:rPr>
        <w:t xml:space="preserve">?  If this means </w:t>
      </w:r>
      <w:r w:rsidR="0026253B">
        <w:rPr>
          <w:rFonts w:ascii="Gill Sans MT" w:hAnsi="Gill Sans MT"/>
          <w:color w:val="212121"/>
          <w:shd w:val="clear" w:color="auto" w:fill="FFFFFF"/>
        </w:rPr>
        <w:t xml:space="preserve">new institutions, new processes, </w:t>
      </w:r>
      <w:r w:rsidR="0026253B">
        <w:rPr>
          <w:rFonts w:ascii="Gill Sans MT" w:hAnsi="Gill Sans MT"/>
          <w:color w:val="212121"/>
          <w:shd w:val="clear" w:color="auto" w:fill="FFFFFF"/>
        </w:rPr>
        <w:t xml:space="preserve">or </w:t>
      </w:r>
      <w:r w:rsidR="0026253B">
        <w:rPr>
          <w:rFonts w:ascii="Gill Sans MT" w:hAnsi="Gill Sans MT"/>
          <w:color w:val="212121"/>
          <w:shd w:val="clear" w:color="auto" w:fill="FFFFFF"/>
        </w:rPr>
        <w:t>new rules</w:t>
      </w:r>
      <w:r w:rsidR="0026253B">
        <w:rPr>
          <w:rFonts w:ascii="Gill Sans MT" w:hAnsi="Gill Sans MT"/>
          <w:color w:val="212121"/>
          <w:shd w:val="clear" w:color="auto" w:fill="FFFFFF"/>
        </w:rPr>
        <w:t>, these are</w:t>
      </w:r>
      <w:r w:rsidR="0026253B">
        <w:rPr>
          <w:rFonts w:ascii="Gill Sans MT" w:hAnsi="Gill Sans MT"/>
          <w:color w:val="212121"/>
          <w:shd w:val="clear" w:color="auto" w:fill="FFFFFF"/>
        </w:rPr>
        <w:t xml:space="preserve"> generally creatures of law</w:t>
      </w:r>
      <w:r w:rsidR="0026253B">
        <w:rPr>
          <w:rFonts w:ascii="Gill Sans MT" w:hAnsi="Gill Sans MT"/>
          <w:color w:val="212121"/>
          <w:shd w:val="clear" w:color="auto" w:fill="FFFFFF"/>
        </w:rPr>
        <w:t xml:space="preserve">, and delivered through written legal instruments (whether formal codified constitutions, or constitutional legislation).  Jones defends political systems based on legislative rather than constitutional supremacy as being democratically preferable, a position I also accept.  But it seems increasingly clear that </w:t>
      </w:r>
      <w:r w:rsidR="00A34DE0">
        <w:rPr>
          <w:rFonts w:ascii="Gill Sans MT" w:hAnsi="Gill Sans MT"/>
          <w:color w:val="212121"/>
          <w:shd w:val="clear" w:color="auto" w:fill="FFFFFF"/>
        </w:rPr>
        <w:t xml:space="preserve">while </w:t>
      </w:r>
      <w:r w:rsidR="0026253B">
        <w:rPr>
          <w:rFonts w:ascii="Gill Sans MT" w:hAnsi="Gill Sans MT"/>
          <w:color w:val="212121"/>
          <w:shd w:val="clear" w:color="auto" w:fill="FFFFFF"/>
        </w:rPr>
        <w:t xml:space="preserve">a defence of parliamentary sovereignty, based on the absence of legal </w:t>
      </w:r>
      <w:r w:rsidR="0053052F">
        <w:rPr>
          <w:rFonts w:ascii="Gill Sans MT" w:hAnsi="Gill Sans MT"/>
          <w:color w:val="212121"/>
          <w:shd w:val="clear" w:color="auto" w:fill="FFFFFF"/>
        </w:rPr>
        <w:t>limits</w:t>
      </w:r>
      <w:r w:rsidR="0026253B">
        <w:rPr>
          <w:rFonts w:ascii="Gill Sans MT" w:hAnsi="Gill Sans MT"/>
          <w:color w:val="212121"/>
          <w:shd w:val="clear" w:color="auto" w:fill="FFFFFF"/>
        </w:rPr>
        <w:t xml:space="preserve"> </w:t>
      </w:r>
      <w:r w:rsidR="0053052F">
        <w:rPr>
          <w:rFonts w:ascii="Gill Sans MT" w:hAnsi="Gill Sans MT"/>
          <w:color w:val="212121"/>
          <w:shd w:val="clear" w:color="auto" w:fill="FFFFFF"/>
        </w:rPr>
        <w:t>on democratic</w:t>
      </w:r>
      <w:r w:rsidR="0026253B">
        <w:rPr>
          <w:rFonts w:ascii="Gill Sans MT" w:hAnsi="Gill Sans MT"/>
          <w:color w:val="212121"/>
          <w:shd w:val="clear" w:color="auto" w:fill="FFFFFF"/>
        </w:rPr>
        <w:t xml:space="preserve"> </w:t>
      </w:r>
      <w:r w:rsidR="00A34DE0">
        <w:rPr>
          <w:rFonts w:ascii="Gill Sans MT" w:hAnsi="Gill Sans MT"/>
          <w:color w:val="212121"/>
          <w:shd w:val="clear" w:color="auto" w:fill="FFFFFF"/>
        </w:rPr>
        <w:t>authority</w:t>
      </w:r>
      <w:r w:rsidR="0026253B">
        <w:rPr>
          <w:rFonts w:ascii="Gill Sans MT" w:hAnsi="Gill Sans MT"/>
          <w:color w:val="212121"/>
          <w:shd w:val="clear" w:color="auto" w:fill="FFFFFF"/>
        </w:rPr>
        <w:t xml:space="preserve">, </w:t>
      </w:r>
      <w:r w:rsidR="0085726E">
        <w:rPr>
          <w:rFonts w:ascii="Gill Sans MT" w:hAnsi="Gill Sans MT"/>
          <w:color w:val="212121"/>
          <w:shd w:val="clear" w:color="auto" w:fill="FFFFFF"/>
        </w:rPr>
        <w:t>m</w:t>
      </w:r>
      <w:r w:rsidR="00A34DE0">
        <w:rPr>
          <w:rFonts w:ascii="Gill Sans MT" w:hAnsi="Gill Sans MT"/>
          <w:color w:val="212121"/>
          <w:shd w:val="clear" w:color="auto" w:fill="FFFFFF"/>
        </w:rPr>
        <w:t>ight be a baseline for democratic government, that alone cannot be</w:t>
      </w:r>
      <w:r w:rsidR="0026253B">
        <w:rPr>
          <w:rFonts w:ascii="Gill Sans MT" w:hAnsi="Gill Sans MT"/>
          <w:color w:val="212121"/>
          <w:shd w:val="clear" w:color="auto" w:fill="FFFFFF"/>
        </w:rPr>
        <w:t xml:space="preserve"> sufficient to </w:t>
      </w:r>
      <w:r w:rsidR="00A34DE0">
        <w:rPr>
          <w:rFonts w:ascii="Gill Sans MT" w:hAnsi="Gill Sans MT"/>
          <w:color w:val="212121"/>
          <w:shd w:val="clear" w:color="auto" w:fill="FFFFFF"/>
        </w:rPr>
        <w:t>generate a rich or</w:t>
      </w:r>
      <w:r w:rsidR="0085726E">
        <w:rPr>
          <w:rFonts w:ascii="Gill Sans MT" w:hAnsi="Gill Sans MT"/>
          <w:color w:val="212121"/>
          <w:shd w:val="clear" w:color="auto" w:fill="FFFFFF"/>
        </w:rPr>
        <w:t xml:space="preserve"> </w:t>
      </w:r>
      <w:r w:rsidR="00A34DE0">
        <w:rPr>
          <w:rFonts w:ascii="Gill Sans MT" w:hAnsi="Gill Sans MT"/>
          <w:color w:val="212121"/>
          <w:shd w:val="clear" w:color="auto" w:fill="FFFFFF"/>
        </w:rPr>
        <w:t xml:space="preserve">deep </w:t>
      </w:r>
      <w:r w:rsidR="00A34DE0">
        <w:rPr>
          <w:rFonts w:ascii="Gill Sans MT" w:hAnsi="Gill Sans MT"/>
          <w:color w:val="212121"/>
          <w:shd w:val="clear" w:color="auto" w:fill="FFFFFF"/>
        </w:rPr>
        <w:lastRenderedPageBreak/>
        <w:t xml:space="preserve">democratic political culture.  </w:t>
      </w:r>
      <w:r w:rsidR="0053052F">
        <w:rPr>
          <w:rFonts w:ascii="Gill Sans MT" w:hAnsi="Gill Sans MT"/>
          <w:color w:val="212121"/>
          <w:shd w:val="clear" w:color="auto" w:fill="FFFFFF"/>
        </w:rPr>
        <w:t>If that is the case, the challenge becomes to what extent and in what ways should the constitutional model of legislative sovereignty be reformed to enhance democratic practice</w:t>
      </w:r>
      <w:r w:rsidR="00FA3CB9">
        <w:rPr>
          <w:rFonts w:ascii="Gill Sans MT" w:hAnsi="Gill Sans MT"/>
          <w:color w:val="212121"/>
          <w:shd w:val="clear" w:color="auto" w:fill="FFFFFF"/>
        </w:rPr>
        <w:t xml:space="preserve">, and whether </w:t>
      </w:r>
      <w:r w:rsidR="003E1E62">
        <w:rPr>
          <w:rFonts w:ascii="Gill Sans MT" w:hAnsi="Gill Sans MT"/>
          <w:color w:val="212121"/>
          <w:shd w:val="clear" w:color="auto" w:fill="FFFFFF"/>
        </w:rPr>
        <w:t>that</w:t>
      </w:r>
      <w:r w:rsidR="00FA3CB9">
        <w:rPr>
          <w:rFonts w:ascii="Gill Sans MT" w:hAnsi="Gill Sans MT"/>
          <w:color w:val="212121"/>
          <w:shd w:val="clear" w:color="auto" w:fill="FFFFFF"/>
        </w:rPr>
        <w:t xml:space="preserve"> model of legislative sovereignty can survive a reform process which uses law to diversify political power beyond a central legislature.</w:t>
      </w:r>
    </w:p>
    <w:p w14:paraId="4FB0EA04" w14:textId="77777777" w:rsidR="000F5519" w:rsidRDefault="000F5519" w:rsidP="006414F1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</w:p>
    <w:p w14:paraId="2E8E24F8" w14:textId="2C90AD42" w:rsidR="006414F1" w:rsidRDefault="0098326D" w:rsidP="006414F1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  <w:r>
        <w:rPr>
          <w:rFonts w:ascii="Gill Sans MT" w:hAnsi="Gill Sans MT"/>
          <w:color w:val="212121"/>
          <w:shd w:val="clear" w:color="auto" w:fill="FFFFFF"/>
        </w:rPr>
        <w:t xml:space="preserve">Second, even if we focus on </w:t>
      </w:r>
      <w:r w:rsidR="00A37BEC">
        <w:rPr>
          <w:rFonts w:ascii="Gill Sans MT" w:hAnsi="Gill Sans MT"/>
          <w:color w:val="212121"/>
          <w:shd w:val="clear" w:color="auto" w:fill="FFFFFF"/>
        </w:rPr>
        <w:t>enhancing</w:t>
      </w:r>
      <w:r>
        <w:rPr>
          <w:rFonts w:ascii="Gill Sans MT" w:hAnsi="Gill Sans MT"/>
          <w:color w:val="212121"/>
          <w:shd w:val="clear" w:color="auto" w:fill="FFFFFF"/>
        </w:rPr>
        <w:t xml:space="preserve"> the democratic credentials of the constitutional model </w:t>
      </w:r>
      <w:r w:rsidR="00A37BEC">
        <w:rPr>
          <w:rFonts w:ascii="Gill Sans MT" w:hAnsi="Gill Sans MT"/>
          <w:color w:val="212121"/>
          <w:shd w:val="clear" w:color="auto" w:fill="FFFFFF"/>
        </w:rPr>
        <w:t>of</w:t>
      </w:r>
      <w:r>
        <w:rPr>
          <w:rFonts w:ascii="Gill Sans MT" w:hAnsi="Gill Sans MT"/>
          <w:color w:val="212121"/>
          <w:shd w:val="clear" w:color="auto" w:fill="FFFFFF"/>
        </w:rPr>
        <w:t xml:space="preserve"> legislative sovereignty, is c</w:t>
      </w:r>
      <w:r w:rsidR="00544468">
        <w:rPr>
          <w:rFonts w:ascii="Gill Sans MT" w:hAnsi="Gill Sans MT"/>
          <w:color w:val="212121"/>
          <w:shd w:val="clear" w:color="auto" w:fill="FFFFFF"/>
        </w:rPr>
        <w:t xml:space="preserve">onstitutional idolatry </w:t>
      </w:r>
      <w:r>
        <w:rPr>
          <w:rFonts w:ascii="Gill Sans MT" w:hAnsi="Gill Sans MT"/>
          <w:color w:val="212121"/>
          <w:shd w:val="clear" w:color="auto" w:fill="FFFFFF"/>
        </w:rPr>
        <w:t xml:space="preserve">not </w:t>
      </w:r>
      <w:r w:rsidR="00544468">
        <w:rPr>
          <w:rFonts w:ascii="Gill Sans MT" w:hAnsi="Gill Sans MT"/>
          <w:color w:val="212121"/>
          <w:shd w:val="clear" w:color="auto" w:fill="FFFFFF"/>
        </w:rPr>
        <w:t>possible in</w:t>
      </w:r>
      <w:r>
        <w:rPr>
          <w:rFonts w:ascii="Gill Sans MT" w:hAnsi="Gill Sans MT"/>
          <w:color w:val="212121"/>
          <w:shd w:val="clear" w:color="auto" w:fill="FFFFFF"/>
        </w:rPr>
        <w:t xml:space="preserve"> a</w:t>
      </w:r>
      <w:r w:rsidR="00544468">
        <w:rPr>
          <w:rFonts w:ascii="Gill Sans MT" w:hAnsi="Gill Sans MT"/>
          <w:color w:val="212121"/>
          <w:shd w:val="clear" w:color="auto" w:fill="FFFFFF"/>
        </w:rPr>
        <w:t xml:space="preserve"> political system with </w:t>
      </w:r>
      <w:r>
        <w:rPr>
          <w:rFonts w:ascii="Gill Sans MT" w:hAnsi="Gill Sans MT"/>
          <w:color w:val="212121"/>
          <w:shd w:val="clear" w:color="auto" w:fill="FFFFFF"/>
        </w:rPr>
        <w:t xml:space="preserve">an </w:t>
      </w:r>
      <w:r w:rsidR="00544468">
        <w:rPr>
          <w:rFonts w:ascii="Gill Sans MT" w:hAnsi="Gill Sans MT"/>
          <w:color w:val="212121"/>
          <w:shd w:val="clear" w:color="auto" w:fill="FFFFFF"/>
        </w:rPr>
        <w:t xml:space="preserve">uncodified constitution too?  </w:t>
      </w:r>
      <w:r w:rsidR="00F95A78">
        <w:rPr>
          <w:rFonts w:ascii="Gill Sans MT" w:hAnsi="Gill Sans MT"/>
          <w:color w:val="212121"/>
          <w:shd w:val="clear" w:color="auto" w:fill="FFFFFF"/>
        </w:rPr>
        <w:t xml:space="preserve">Recent experience in the UK suggests that the absence of a written constitution may still lead to the idolisation of the values of constitutionalism.  Here, the </w:t>
      </w:r>
      <w:r w:rsidR="006414F1">
        <w:rPr>
          <w:rFonts w:ascii="Gill Sans MT" w:hAnsi="Gill Sans MT"/>
          <w:color w:val="212121"/>
          <w:shd w:val="clear" w:color="auto" w:fill="FFFFFF"/>
        </w:rPr>
        <w:t xml:space="preserve">UK </w:t>
      </w:r>
      <w:r w:rsidR="00F95A78">
        <w:rPr>
          <w:rFonts w:ascii="Gill Sans MT" w:hAnsi="Gill Sans MT"/>
          <w:color w:val="212121"/>
          <w:shd w:val="clear" w:color="auto" w:fill="FFFFFF"/>
        </w:rPr>
        <w:t xml:space="preserve">courts are increasingly constructing </w:t>
      </w:r>
      <w:proofErr w:type="spellStart"/>
      <w:r w:rsidR="00F95A78">
        <w:rPr>
          <w:rFonts w:ascii="Gill Sans MT" w:hAnsi="Gill Sans MT"/>
          <w:color w:val="212121"/>
          <w:shd w:val="clear" w:color="auto" w:fill="FFFFFF"/>
        </w:rPr>
        <w:t>a</w:t>
      </w:r>
      <w:proofErr w:type="spellEnd"/>
      <w:r w:rsidR="00F95A78">
        <w:rPr>
          <w:rFonts w:ascii="Gill Sans MT" w:hAnsi="Gill Sans MT"/>
          <w:color w:val="212121"/>
          <w:shd w:val="clear" w:color="auto" w:fill="FFFFFF"/>
        </w:rPr>
        <w:t xml:space="preserve"> web of explicitly ‘constitutional’ principles, statutes, instruments, </w:t>
      </w:r>
      <w:proofErr w:type="gramStart"/>
      <w:r w:rsidR="00F95A78">
        <w:rPr>
          <w:rFonts w:ascii="Gill Sans MT" w:hAnsi="Gill Sans MT"/>
          <w:color w:val="212121"/>
          <w:shd w:val="clear" w:color="auto" w:fill="FFFFFF"/>
        </w:rPr>
        <w:t>rights</w:t>
      </w:r>
      <w:proofErr w:type="gramEnd"/>
      <w:r w:rsidR="00F95A78">
        <w:rPr>
          <w:rFonts w:ascii="Gill Sans MT" w:hAnsi="Gill Sans MT"/>
          <w:color w:val="212121"/>
          <w:shd w:val="clear" w:color="auto" w:fill="FFFFFF"/>
        </w:rPr>
        <w:t xml:space="preserve"> and values, which may ultimately lay the groundwork for an eventual challenge to parliamentary sovereignty as the foundational norm of the UK constitution.  </w:t>
      </w:r>
      <w:r w:rsidR="006414F1">
        <w:rPr>
          <w:rFonts w:ascii="Gill Sans MT" w:hAnsi="Gill Sans MT"/>
          <w:color w:val="212121"/>
          <w:shd w:val="clear" w:color="auto" w:fill="FFFFFF"/>
        </w:rPr>
        <w:t>So e</w:t>
      </w:r>
      <w:r w:rsidR="00F95A78">
        <w:rPr>
          <w:rFonts w:ascii="Gill Sans MT" w:hAnsi="Gill Sans MT"/>
          <w:color w:val="212121"/>
          <w:shd w:val="clear" w:color="auto" w:fill="FFFFFF"/>
        </w:rPr>
        <w:t>ven</w:t>
      </w:r>
      <w:r w:rsidR="006414F1">
        <w:rPr>
          <w:rFonts w:ascii="Gill Sans MT" w:hAnsi="Gill Sans MT"/>
          <w:color w:val="212121"/>
          <w:shd w:val="clear" w:color="auto" w:fill="FFFFFF"/>
        </w:rPr>
        <w:t xml:space="preserve"> constitutional systems without a written constitution may be pulled ever closer to embracing the aspirations and myths which animate written constitutionalism.  If idolatry of ‘</w:t>
      </w:r>
      <w:r w:rsidR="008714AB">
        <w:rPr>
          <w:rFonts w:ascii="Gill Sans MT" w:hAnsi="Gill Sans MT"/>
          <w:color w:val="212121"/>
          <w:shd w:val="clear" w:color="auto" w:fill="FFFFFF"/>
        </w:rPr>
        <w:t>t</w:t>
      </w:r>
      <w:r w:rsidR="006414F1">
        <w:rPr>
          <w:rFonts w:ascii="Gill Sans MT" w:hAnsi="Gill Sans MT"/>
          <w:color w:val="212121"/>
          <w:shd w:val="clear" w:color="auto" w:fill="FFFFFF"/>
        </w:rPr>
        <w:t xml:space="preserve">he constitutional’ is possible even without ‘the constitution’, it shows both the dominance of the kind of constitutional thought which Jones wants us to reject, and the </w:t>
      </w:r>
      <w:r w:rsidR="00A37BEC">
        <w:rPr>
          <w:rFonts w:ascii="Gill Sans MT" w:hAnsi="Gill Sans MT"/>
          <w:color w:val="212121"/>
          <w:shd w:val="clear" w:color="auto" w:fill="FFFFFF"/>
        </w:rPr>
        <w:t xml:space="preserve">consequent </w:t>
      </w:r>
      <w:r w:rsidR="006414F1">
        <w:rPr>
          <w:rFonts w:ascii="Gill Sans MT" w:hAnsi="Gill Sans MT"/>
          <w:color w:val="212121"/>
          <w:shd w:val="clear" w:color="auto" w:fill="FFFFFF"/>
        </w:rPr>
        <w:t>challenges for developing new constitutional models which mitigate the flaws of the ‘written’ paradigm.</w:t>
      </w:r>
    </w:p>
    <w:p w14:paraId="41E809E9" w14:textId="77777777" w:rsidR="006414F1" w:rsidRDefault="006414F1" w:rsidP="000F5519">
      <w:pPr>
        <w:spacing w:after="0" w:line="240" w:lineRule="auto"/>
        <w:rPr>
          <w:rFonts w:ascii="Gill Sans MT" w:hAnsi="Gill Sans MT"/>
          <w:color w:val="212121"/>
          <w:shd w:val="clear" w:color="auto" w:fill="FFFFFF"/>
        </w:rPr>
      </w:pPr>
    </w:p>
    <w:p w14:paraId="1917C605" w14:textId="02F30ACA" w:rsidR="00A86C38" w:rsidRDefault="006414F1" w:rsidP="008714AB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  <w:r>
        <w:rPr>
          <w:rFonts w:ascii="Gill Sans MT" w:hAnsi="Gill Sans MT"/>
          <w:color w:val="212121"/>
          <w:shd w:val="clear" w:color="auto" w:fill="FFFFFF"/>
        </w:rPr>
        <w:t>There are challenges ahead, therefore, for sceptics of written constitutionalism.</w:t>
      </w:r>
      <w:r w:rsidR="008714AB">
        <w:rPr>
          <w:rFonts w:ascii="Gill Sans MT" w:hAnsi="Gill Sans MT"/>
          <w:color w:val="212121"/>
          <w:shd w:val="clear" w:color="auto" w:fill="FFFFFF"/>
        </w:rPr>
        <w:t xml:space="preserve">  Nevertheless, in this book Jones has shown the </w:t>
      </w:r>
      <w:r w:rsidR="00A37BEC">
        <w:rPr>
          <w:rFonts w:ascii="Gill Sans MT" w:hAnsi="Gill Sans MT"/>
          <w:color w:val="212121"/>
          <w:shd w:val="clear" w:color="auto" w:fill="FFFFFF"/>
        </w:rPr>
        <w:t>value of a</w:t>
      </w:r>
      <w:r w:rsidR="008714AB">
        <w:rPr>
          <w:rFonts w:ascii="Gill Sans MT" w:hAnsi="Gill Sans MT"/>
          <w:color w:val="212121"/>
          <w:shd w:val="clear" w:color="auto" w:fill="FFFFFF"/>
        </w:rPr>
        <w:t>dopt</w:t>
      </w:r>
      <w:r w:rsidR="00A37BEC">
        <w:rPr>
          <w:rFonts w:ascii="Gill Sans MT" w:hAnsi="Gill Sans MT"/>
          <w:color w:val="212121"/>
          <w:shd w:val="clear" w:color="auto" w:fill="FFFFFF"/>
        </w:rPr>
        <w:t>ing</w:t>
      </w:r>
      <w:r w:rsidR="008714AB">
        <w:rPr>
          <w:rFonts w:ascii="Gill Sans MT" w:hAnsi="Gill Sans MT"/>
          <w:color w:val="212121"/>
          <w:shd w:val="clear" w:color="auto" w:fill="FFFFFF"/>
        </w:rPr>
        <w:t xml:space="preserve"> a critical attitude toward </w:t>
      </w:r>
      <w:r w:rsidR="00544468">
        <w:rPr>
          <w:rFonts w:ascii="Gill Sans MT" w:hAnsi="Gill Sans MT"/>
          <w:color w:val="212121"/>
          <w:shd w:val="clear" w:color="auto" w:fill="FFFFFF"/>
        </w:rPr>
        <w:t xml:space="preserve">the structures and principles of </w:t>
      </w:r>
      <w:r w:rsidR="008714AB">
        <w:rPr>
          <w:rFonts w:ascii="Gill Sans MT" w:hAnsi="Gill Sans MT"/>
          <w:color w:val="212121"/>
          <w:shd w:val="clear" w:color="auto" w:fill="FFFFFF"/>
        </w:rPr>
        <w:t xml:space="preserve">much </w:t>
      </w:r>
      <w:r w:rsidR="00544468">
        <w:rPr>
          <w:rFonts w:ascii="Gill Sans MT" w:hAnsi="Gill Sans MT"/>
          <w:color w:val="212121"/>
          <w:shd w:val="clear" w:color="auto" w:fill="FFFFFF"/>
        </w:rPr>
        <w:t>mainstream constitutional thinkin</w:t>
      </w:r>
      <w:r w:rsidR="008714AB">
        <w:rPr>
          <w:rFonts w:ascii="Gill Sans MT" w:hAnsi="Gill Sans MT"/>
          <w:color w:val="212121"/>
          <w:shd w:val="clear" w:color="auto" w:fill="FFFFFF"/>
        </w:rPr>
        <w:t xml:space="preserve">g, and </w:t>
      </w:r>
      <w:r w:rsidR="00A37BEC">
        <w:rPr>
          <w:rFonts w:ascii="Gill Sans MT" w:hAnsi="Gill Sans MT"/>
          <w:color w:val="212121"/>
          <w:shd w:val="clear" w:color="auto" w:fill="FFFFFF"/>
        </w:rPr>
        <w:t xml:space="preserve">the need to </w:t>
      </w:r>
      <w:r w:rsidR="008714AB">
        <w:rPr>
          <w:rFonts w:ascii="Gill Sans MT" w:hAnsi="Gill Sans MT"/>
          <w:color w:val="212121"/>
          <w:shd w:val="clear" w:color="auto" w:fill="FFFFFF"/>
        </w:rPr>
        <w:t xml:space="preserve">lower our expectations of what (written) constitutions can achieve.  </w:t>
      </w:r>
      <w:r>
        <w:rPr>
          <w:rFonts w:ascii="Gill Sans MT" w:hAnsi="Gill Sans MT"/>
          <w:color w:val="212121"/>
          <w:shd w:val="clear" w:color="auto" w:fill="FFFFFF"/>
        </w:rPr>
        <w:t xml:space="preserve">His book will also hopefully influence any future </w:t>
      </w:r>
      <w:r w:rsidR="00A86C38">
        <w:rPr>
          <w:rFonts w:ascii="Gill Sans MT" w:hAnsi="Gill Sans MT"/>
          <w:color w:val="212121"/>
          <w:shd w:val="clear" w:color="auto" w:fill="FFFFFF"/>
        </w:rPr>
        <w:t>codification debate</w:t>
      </w:r>
      <w:r>
        <w:rPr>
          <w:rFonts w:ascii="Gill Sans MT" w:hAnsi="Gill Sans MT"/>
          <w:color w:val="212121"/>
          <w:shd w:val="clear" w:color="auto" w:fill="FFFFFF"/>
        </w:rPr>
        <w:t>, most notably in the UK</w:t>
      </w:r>
      <w:r w:rsidR="008714AB">
        <w:rPr>
          <w:rFonts w:ascii="Gill Sans MT" w:hAnsi="Gill Sans MT"/>
          <w:color w:val="212121"/>
          <w:shd w:val="clear" w:color="auto" w:fill="FFFFFF"/>
        </w:rPr>
        <w:t xml:space="preserve">, </w:t>
      </w:r>
      <w:r w:rsidR="00554E9E">
        <w:rPr>
          <w:rFonts w:ascii="Gill Sans MT" w:hAnsi="Gill Sans MT"/>
          <w:color w:val="212121"/>
          <w:shd w:val="clear" w:color="auto" w:fill="FFFFFF"/>
        </w:rPr>
        <w:t xml:space="preserve">where the </w:t>
      </w:r>
      <w:r w:rsidR="00A86C38">
        <w:rPr>
          <w:rFonts w:ascii="Gill Sans MT" w:hAnsi="Gill Sans MT"/>
          <w:color w:val="212121"/>
          <w:shd w:val="clear" w:color="auto" w:fill="FFFFFF"/>
        </w:rPr>
        <w:t xml:space="preserve">written constitution </w:t>
      </w:r>
      <w:r w:rsidR="008714AB">
        <w:rPr>
          <w:rFonts w:ascii="Gill Sans MT" w:hAnsi="Gill Sans MT"/>
          <w:color w:val="212121"/>
          <w:shd w:val="clear" w:color="auto" w:fill="FFFFFF"/>
        </w:rPr>
        <w:t xml:space="preserve">can be too </w:t>
      </w:r>
      <w:r w:rsidR="00A37BEC">
        <w:rPr>
          <w:rFonts w:ascii="Gill Sans MT" w:hAnsi="Gill Sans MT"/>
          <w:color w:val="212121"/>
          <w:shd w:val="clear" w:color="auto" w:fill="FFFFFF"/>
        </w:rPr>
        <w:t>readily</w:t>
      </w:r>
      <w:r w:rsidR="008714AB">
        <w:rPr>
          <w:rFonts w:ascii="Gill Sans MT" w:hAnsi="Gill Sans MT"/>
          <w:color w:val="212121"/>
          <w:shd w:val="clear" w:color="auto" w:fill="FFFFFF"/>
        </w:rPr>
        <w:t xml:space="preserve"> </w:t>
      </w:r>
      <w:r w:rsidR="00A86C38">
        <w:rPr>
          <w:rFonts w:ascii="Gill Sans MT" w:hAnsi="Gill Sans MT"/>
          <w:color w:val="212121"/>
          <w:shd w:val="clear" w:color="auto" w:fill="FFFFFF"/>
        </w:rPr>
        <w:t xml:space="preserve">presented </w:t>
      </w:r>
      <w:r w:rsidR="008714AB">
        <w:rPr>
          <w:rFonts w:ascii="Gill Sans MT" w:hAnsi="Gill Sans MT"/>
          <w:color w:val="212121"/>
          <w:shd w:val="clear" w:color="auto" w:fill="FFFFFF"/>
        </w:rPr>
        <w:t xml:space="preserve">by its advocates </w:t>
      </w:r>
      <w:r w:rsidR="00A86C38">
        <w:rPr>
          <w:rFonts w:ascii="Gill Sans MT" w:hAnsi="Gill Sans MT"/>
          <w:color w:val="212121"/>
          <w:shd w:val="clear" w:color="auto" w:fill="FFFFFF"/>
        </w:rPr>
        <w:t xml:space="preserve">as </w:t>
      </w:r>
      <w:r w:rsidR="008714AB">
        <w:rPr>
          <w:rFonts w:ascii="Gill Sans MT" w:hAnsi="Gill Sans MT"/>
          <w:color w:val="212121"/>
          <w:shd w:val="clear" w:color="auto" w:fill="FFFFFF"/>
        </w:rPr>
        <w:t xml:space="preserve">simultaneously a </w:t>
      </w:r>
      <w:r w:rsidR="00A86C38">
        <w:rPr>
          <w:rFonts w:ascii="Gill Sans MT" w:hAnsi="Gill Sans MT"/>
          <w:color w:val="212121"/>
          <w:shd w:val="clear" w:color="auto" w:fill="FFFFFF"/>
        </w:rPr>
        <w:t>neutral vehicle for widescale reform</w:t>
      </w:r>
      <w:r w:rsidR="008714AB">
        <w:rPr>
          <w:rFonts w:ascii="Gill Sans MT" w:hAnsi="Gill Sans MT"/>
          <w:color w:val="212121"/>
          <w:shd w:val="clear" w:color="auto" w:fill="FFFFFF"/>
        </w:rPr>
        <w:t>,</w:t>
      </w:r>
      <w:r w:rsidR="00A86C38">
        <w:rPr>
          <w:rFonts w:ascii="Gill Sans MT" w:hAnsi="Gill Sans MT"/>
          <w:color w:val="212121"/>
          <w:shd w:val="clear" w:color="auto" w:fill="FFFFFF"/>
        </w:rPr>
        <w:t xml:space="preserve"> while also a device to impose stronger legal limit</w:t>
      </w:r>
      <w:r w:rsidR="00A37BEC">
        <w:rPr>
          <w:rFonts w:ascii="Gill Sans MT" w:hAnsi="Gill Sans MT"/>
          <w:color w:val="212121"/>
          <w:shd w:val="clear" w:color="auto" w:fill="FFFFFF"/>
        </w:rPr>
        <w:t>s on public power</w:t>
      </w:r>
      <w:r w:rsidR="008714AB">
        <w:rPr>
          <w:rFonts w:ascii="Gill Sans MT" w:hAnsi="Gill Sans MT"/>
          <w:color w:val="212121"/>
          <w:shd w:val="clear" w:color="auto" w:fill="FFFFFF"/>
        </w:rPr>
        <w:t>,</w:t>
      </w:r>
      <w:r w:rsidR="00A86C38">
        <w:rPr>
          <w:rFonts w:ascii="Gill Sans MT" w:hAnsi="Gill Sans MT"/>
          <w:color w:val="212121"/>
          <w:shd w:val="clear" w:color="auto" w:fill="FFFFFF"/>
        </w:rPr>
        <w:t xml:space="preserve"> without the contradiction between these two claims being exposed or evaluated.</w:t>
      </w:r>
    </w:p>
    <w:p w14:paraId="40F1A9E9" w14:textId="10C80344" w:rsidR="00340BBD" w:rsidRDefault="00340BBD" w:rsidP="008714AB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</w:p>
    <w:p w14:paraId="6432018C" w14:textId="77777777" w:rsidR="00340BBD" w:rsidRDefault="00340BBD" w:rsidP="008714AB">
      <w:pPr>
        <w:spacing w:after="0" w:line="240" w:lineRule="auto"/>
        <w:jc w:val="both"/>
        <w:rPr>
          <w:rFonts w:ascii="Gill Sans MT" w:hAnsi="Gill Sans MT"/>
          <w:color w:val="212121"/>
          <w:shd w:val="clear" w:color="auto" w:fill="FFFFFF"/>
        </w:rPr>
      </w:pPr>
    </w:p>
    <w:p w14:paraId="107FFD69" w14:textId="50957576" w:rsidR="00340BBD" w:rsidRPr="00544468" w:rsidRDefault="00340BBD" w:rsidP="008714AB">
      <w:pPr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  <w:color w:val="212121"/>
          <w:shd w:val="clear" w:color="auto" w:fill="FFFFFF"/>
        </w:rPr>
        <w:t>Michael Gordon, Professor of Constitutional Law, University of Liverpool</w:t>
      </w:r>
    </w:p>
    <w:sectPr w:rsidR="00340BBD" w:rsidRPr="00544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68"/>
    <w:rsid w:val="00062F8A"/>
    <w:rsid w:val="000A2985"/>
    <w:rsid w:val="000A3500"/>
    <w:rsid w:val="000F5519"/>
    <w:rsid w:val="001574AC"/>
    <w:rsid w:val="0026253B"/>
    <w:rsid w:val="002B0F41"/>
    <w:rsid w:val="00340BBD"/>
    <w:rsid w:val="0034599A"/>
    <w:rsid w:val="003879C0"/>
    <w:rsid w:val="003E1E62"/>
    <w:rsid w:val="004837B3"/>
    <w:rsid w:val="0053052F"/>
    <w:rsid w:val="00544468"/>
    <w:rsid w:val="00554E9E"/>
    <w:rsid w:val="005B118D"/>
    <w:rsid w:val="005D7DCB"/>
    <w:rsid w:val="005F31E2"/>
    <w:rsid w:val="006414F1"/>
    <w:rsid w:val="00660D76"/>
    <w:rsid w:val="006835C4"/>
    <w:rsid w:val="006E7858"/>
    <w:rsid w:val="006F5599"/>
    <w:rsid w:val="00766432"/>
    <w:rsid w:val="007B1A1E"/>
    <w:rsid w:val="007C5A35"/>
    <w:rsid w:val="00827223"/>
    <w:rsid w:val="0085726E"/>
    <w:rsid w:val="008644BC"/>
    <w:rsid w:val="008714AB"/>
    <w:rsid w:val="0098326D"/>
    <w:rsid w:val="00A14E5A"/>
    <w:rsid w:val="00A34DE0"/>
    <w:rsid w:val="00A37BEC"/>
    <w:rsid w:val="00A74A04"/>
    <w:rsid w:val="00A86C38"/>
    <w:rsid w:val="00AA0CDC"/>
    <w:rsid w:val="00AA73FC"/>
    <w:rsid w:val="00AB305D"/>
    <w:rsid w:val="00D43AED"/>
    <w:rsid w:val="00DC06C3"/>
    <w:rsid w:val="00DD3040"/>
    <w:rsid w:val="00E51DBE"/>
    <w:rsid w:val="00E71735"/>
    <w:rsid w:val="00EB4DDE"/>
    <w:rsid w:val="00F95A78"/>
    <w:rsid w:val="00FA3CB9"/>
    <w:rsid w:val="00FA4BFA"/>
    <w:rsid w:val="00F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E8C1"/>
  <w15:chartTrackingRefBased/>
  <w15:docId w15:val="{946A29A5-EB1B-41A0-84E6-5BF9A18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Michael</dc:creator>
  <cp:keywords/>
  <dc:description/>
  <cp:lastModifiedBy>Gordon, Michael</cp:lastModifiedBy>
  <cp:revision>43</cp:revision>
  <dcterms:created xsi:type="dcterms:W3CDTF">2021-01-15T10:37:00Z</dcterms:created>
  <dcterms:modified xsi:type="dcterms:W3CDTF">2021-01-15T17:23:00Z</dcterms:modified>
</cp:coreProperties>
</file>