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B392" w14:textId="57998B05" w:rsidR="0010267E" w:rsidRPr="00164C44" w:rsidRDefault="004B1747" w:rsidP="00164C44">
      <w:pPr>
        <w:jc w:val="center"/>
        <w:rPr>
          <w:rFonts w:ascii="Arial" w:hAnsi="Arial" w:cs="Arial"/>
          <w:b/>
          <w:bCs/>
          <w:sz w:val="28"/>
          <w:szCs w:val="28"/>
          <w:u w:val="single"/>
        </w:rPr>
      </w:pPr>
      <w:r w:rsidRPr="00164C44">
        <w:rPr>
          <w:rFonts w:ascii="Arial" w:hAnsi="Arial" w:cs="Arial"/>
          <w:b/>
          <w:bCs/>
          <w:sz w:val="28"/>
          <w:szCs w:val="28"/>
          <w:u w:val="single"/>
        </w:rPr>
        <w:t xml:space="preserve">Relatedness modulates density-dependent cannibalism rates in </w:t>
      </w:r>
      <w:r w:rsidRPr="00164C44">
        <w:rPr>
          <w:rFonts w:ascii="Arial" w:hAnsi="Arial" w:cs="Arial"/>
          <w:b/>
          <w:bCs/>
          <w:i/>
          <w:iCs/>
          <w:sz w:val="28"/>
          <w:szCs w:val="28"/>
          <w:u w:val="single"/>
        </w:rPr>
        <w:t>Drosophila</w:t>
      </w:r>
    </w:p>
    <w:p w14:paraId="4D95AD2A" w14:textId="77777777" w:rsidR="00CC1AE7" w:rsidRPr="00F119F3" w:rsidRDefault="00CC1AE7" w:rsidP="00CC1AE7">
      <w:pPr>
        <w:rPr>
          <w:rFonts w:ascii="Arial" w:hAnsi="Arial" w:cs="Arial"/>
          <w:b/>
          <w:bCs/>
          <w:sz w:val="24"/>
          <w:szCs w:val="24"/>
        </w:rPr>
      </w:pPr>
      <w:r w:rsidRPr="00F119F3">
        <w:rPr>
          <w:rFonts w:ascii="Arial" w:hAnsi="Arial" w:cs="Arial"/>
          <w:b/>
          <w:bCs/>
          <w:sz w:val="24"/>
          <w:szCs w:val="24"/>
        </w:rPr>
        <w:t>Adam M Fisher</w:t>
      </w:r>
      <w:r w:rsidRPr="00F119F3">
        <w:rPr>
          <w:rFonts w:ascii="Arial" w:hAnsi="Arial" w:cs="Arial"/>
          <w:b/>
          <w:bCs/>
          <w:sz w:val="24"/>
          <w:szCs w:val="24"/>
          <w:vertAlign w:val="superscript"/>
        </w:rPr>
        <w:t>1</w:t>
      </w:r>
      <w:r>
        <w:rPr>
          <w:rFonts w:ascii="Arial" w:hAnsi="Arial" w:cs="Arial"/>
          <w:b/>
          <w:bCs/>
          <w:sz w:val="24"/>
          <w:szCs w:val="24"/>
          <w:vertAlign w:val="superscript"/>
        </w:rPr>
        <w:t>,2</w:t>
      </w:r>
      <w:r w:rsidRPr="00F119F3">
        <w:rPr>
          <w:rFonts w:ascii="Arial" w:hAnsi="Arial" w:cs="Arial"/>
          <w:b/>
          <w:bCs/>
          <w:sz w:val="24"/>
          <w:szCs w:val="24"/>
        </w:rPr>
        <w:t>*, Sally Le Page</w:t>
      </w:r>
      <w:r>
        <w:rPr>
          <w:rFonts w:ascii="Arial" w:hAnsi="Arial" w:cs="Arial"/>
          <w:b/>
          <w:bCs/>
          <w:sz w:val="24"/>
          <w:szCs w:val="24"/>
          <w:vertAlign w:val="superscript"/>
        </w:rPr>
        <w:t>3</w:t>
      </w:r>
      <w:r w:rsidRPr="00F119F3">
        <w:rPr>
          <w:rFonts w:ascii="Arial" w:hAnsi="Arial" w:cs="Arial"/>
          <w:b/>
          <w:bCs/>
          <w:sz w:val="24"/>
          <w:szCs w:val="24"/>
        </w:rPr>
        <w:t>*, Andri Manser</w:t>
      </w:r>
      <w:r w:rsidRPr="00F119F3">
        <w:rPr>
          <w:rFonts w:ascii="Arial" w:hAnsi="Arial" w:cs="Arial"/>
          <w:b/>
          <w:bCs/>
          <w:sz w:val="24"/>
          <w:szCs w:val="24"/>
          <w:vertAlign w:val="superscript"/>
        </w:rPr>
        <w:t>1,</w:t>
      </w:r>
      <w:r>
        <w:rPr>
          <w:rFonts w:ascii="Arial" w:hAnsi="Arial" w:cs="Arial"/>
          <w:b/>
          <w:bCs/>
          <w:sz w:val="24"/>
          <w:szCs w:val="24"/>
          <w:vertAlign w:val="superscript"/>
        </w:rPr>
        <w:t>4</w:t>
      </w:r>
      <w:r w:rsidRPr="00F119F3">
        <w:rPr>
          <w:rFonts w:ascii="Arial" w:hAnsi="Arial" w:cs="Arial"/>
          <w:b/>
          <w:bCs/>
          <w:sz w:val="24"/>
          <w:szCs w:val="24"/>
        </w:rPr>
        <w:t>, Daniel R Lewis</w:t>
      </w:r>
      <w:r w:rsidRPr="00F119F3">
        <w:rPr>
          <w:rFonts w:ascii="Arial" w:hAnsi="Arial" w:cs="Arial"/>
          <w:b/>
          <w:bCs/>
          <w:sz w:val="24"/>
          <w:szCs w:val="24"/>
          <w:vertAlign w:val="superscript"/>
        </w:rPr>
        <w:t>1</w:t>
      </w:r>
      <w:r w:rsidRPr="00F119F3">
        <w:rPr>
          <w:rFonts w:ascii="Arial" w:hAnsi="Arial" w:cs="Arial"/>
          <w:b/>
          <w:bCs/>
          <w:sz w:val="24"/>
          <w:szCs w:val="24"/>
        </w:rPr>
        <w:t>, Gregory I Holwell</w:t>
      </w:r>
      <w:r>
        <w:rPr>
          <w:rFonts w:ascii="Arial" w:hAnsi="Arial" w:cs="Arial"/>
          <w:b/>
          <w:bCs/>
          <w:sz w:val="24"/>
          <w:szCs w:val="24"/>
          <w:vertAlign w:val="superscript"/>
        </w:rPr>
        <w:t>5</w:t>
      </w:r>
      <w:r w:rsidRPr="00F119F3">
        <w:rPr>
          <w:rFonts w:ascii="Arial" w:hAnsi="Arial" w:cs="Arial"/>
          <w:b/>
          <w:bCs/>
          <w:sz w:val="24"/>
          <w:szCs w:val="24"/>
        </w:rPr>
        <w:t>, Stuart Wigby</w:t>
      </w:r>
      <w:r w:rsidRPr="00F119F3">
        <w:rPr>
          <w:rFonts w:ascii="Arial" w:hAnsi="Arial" w:cs="Arial"/>
          <w:b/>
          <w:bCs/>
          <w:sz w:val="24"/>
          <w:szCs w:val="24"/>
          <w:vertAlign w:val="superscript"/>
        </w:rPr>
        <w:t>1,</w:t>
      </w:r>
      <w:r>
        <w:rPr>
          <w:rFonts w:ascii="Arial" w:hAnsi="Arial" w:cs="Arial"/>
          <w:b/>
          <w:bCs/>
          <w:sz w:val="24"/>
          <w:szCs w:val="24"/>
          <w:vertAlign w:val="superscript"/>
        </w:rPr>
        <w:t>3</w:t>
      </w:r>
      <w:r w:rsidRPr="00F119F3">
        <w:rPr>
          <w:rFonts w:ascii="Arial" w:hAnsi="Arial" w:cs="Arial"/>
          <w:b/>
          <w:bCs/>
          <w:sz w:val="24"/>
          <w:szCs w:val="24"/>
        </w:rPr>
        <w:t xml:space="preserve"> and Tom AR Price</w:t>
      </w:r>
      <w:r w:rsidRPr="00F119F3">
        <w:rPr>
          <w:rFonts w:ascii="Arial" w:hAnsi="Arial" w:cs="Arial"/>
          <w:b/>
          <w:bCs/>
          <w:sz w:val="24"/>
          <w:szCs w:val="24"/>
          <w:vertAlign w:val="superscript"/>
        </w:rPr>
        <w:t>1</w:t>
      </w:r>
    </w:p>
    <w:p w14:paraId="0220F7CF" w14:textId="77777777" w:rsidR="00CC1AE7" w:rsidRDefault="00CC1AE7" w:rsidP="00CC1AE7">
      <w:pPr>
        <w:spacing w:line="240" w:lineRule="auto"/>
        <w:rPr>
          <w:rFonts w:ascii="Arial" w:hAnsi="Arial" w:cs="Arial"/>
        </w:rPr>
      </w:pPr>
      <w:r w:rsidRPr="00F119F3">
        <w:rPr>
          <w:rFonts w:ascii="Arial" w:hAnsi="Arial" w:cs="Arial"/>
          <w:sz w:val="28"/>
          <w:szCs w:val="28"/>
          <w:vertAlign w:val="superscript"/>
        </w:rPr>
        <w:t>1</w:t>
      </w:r>
      <w:r w:rsidRPr="00F119F3">
        <w:rPr>
          <w:rFonts w:ascii="Arial" w:hAnsi="Arial" w:cs="Arial"/>
        </w:rPr>
        <w:t>Department of Evolution, Ecology and Behaviour, University of Liverpool, UK.</w:t>
      </w:r>
    </w:p>
    <w:p w14:paraId="45CF619E" w14:textId="77777777" w:rsidR="00CC1AE7" w:rsidRPr="00F07CBE" w:rsidRDefault="00CC1AE7" w:rsidP="00CC1AE7">
      <w:pPr>
        <w:spacing w:line="240" w:lineRule="auto"/>
        <w:rPr>
          <w:rFonts w:ascii="Arial" w:hAnsi="Arial" w:cs="Arial"/>
        </w:rPr>
      </w:pPr>
      <w:r>
        <w:rPr>
          <w:rFonts w:ascii="Arial" w:hAnsi="Arial" w:cs="Arial"/>
          <w:vertAlign w:val="superscript"/>
        </w:rPr>
        <w:t>2</w:t>
      </w:r>
      <w:r>
        <w:rPr>
          <w:rFonts w:ascii="Arial" w:hAnsi="Arial" w:cs="Arial"/>
        </w:rPr>
        <w:t>School of Biological and Behavioural Sciences, Queen Mary University of London, UK.</w:t>
      </w:r>
    </w:p>
    <w:p w14:paraId="3FE0C4B1" w14:textId="77777777" w:rsidR="00CC1AE7" w:rsidRPr="00F119F3" w:rsidRDefault="00CC1AE7" w:rsidP="00CC1AE7">
      <w:pPr>
        <w:spacing w:line="240" w:lineRule="auto"/>
        <w:rPr>
          <w:rFonts w:ascii="Arial" w:hAnsi="Arial" w:cs="Arial"/>
        </w:rPr>
      </w:pPr>
      <w:r>
        <w:rPr>
          <w:rFonts w:ascii="Arial" w:hAnsi="Arial" w:cs="Arial"/>
          <w:vertAlign w:val="superscript"/>
        </w:rPr>
        <w:t>3</w:t>
      </w:r>
      <w:r w:rsidRPr="00F119F3">
        <w:rPr>
          <w:rFonts w:ascii="Arial" w:hAnsi="Arial" w:cs="Arial"/>
        </w:rPr>
        <w:t>Department of Zoology, University of Oxford, UK.</w:t>
      </w:r>
    </w:p>
    <w:p w14:paraId="2CE6800F" w14:textId="77777777" w:rsidR="00CC1AE7" w:rsidRPr="00F119F3" w:rsidRDefault="00CC1AE7" w:rsidP="00CC1AE7">
      <w:pPr>
        <w:spacing w:line="240" w:lineRule="auto"/>
        <w:rPr>
          <w:rFonts w:ascii="Arial" w:hAnsi="Arial" w:cs="Arial"/>
        </w:rPr>
      </w:pPr>
      <w:r>
        <w:rPr>
          <w:rFonts w:ascii="Arial" w:hAnsi="Arial" w:cs="Arial"/>
          <w:vertAlign w:val="superscript"/>
        </w:rPr>
        <w:t>4</w:t>
      </w:r>
      <w:r w:rsidRPr="00F119F3">
        <w:rPr>
          <w:rFonts w:ascii="Arial" w:hAnsi="Arial" w:cs="Arial"/>
        </w:rPr>
        <w:t xml:space="preserve">Department of Evolutionary Biology and Environmental Studies, University of Zurich, Switzerland. </w:t>
      </w:r>
    </w:p>
    <w:p w14:paraId="21CB9D69" w14:textId="77777777" w:rsidR="00CC1AE7" w:rsidRPr="00F119F3" w:rsidRDefault="00CC1AE7" w:rsidP="00CC1AE7">
      <w:pPr>
        <w:spacing w:line="240" w:lineRule="auto"/>
        <w:rPr>
          <w:rFonts w:ascii="Arial" w:hAnsi="Arial" w:cs="Arial"/>
        </w:rPr>
      </w:pPr>
      <w:r>
        <w:rPr>
          <w:rFonts w:ascii="Arial" w:hAnsi="Arial" w:cs="Arial"/>
          <w:vertAlign w:val="superscript"/>
        </w:rPr>
        <w:t>5</w:t>
      </w:r>
      <w:r w:rsidRPr="00F119F3">
        <w:rPr>
          <w:rFonts w:ascii="Arial" w:hAnsi="Arial" w:cs="Arial"/>
        </w:rPr>
        <w:t>School of Biological Sciences, University of Auckland, NZ.</w:t>
      </w:r>
    </w:p>
    <w:p w14:paraId="1B629672" w14:textId="77777777" w:rsidR="00CC1AE7" w:rsidRPr="00F119F3" w:rsidRDefault="00CC1AE7" w:rsidP="00CC1AE7">
      <w:pPr>
        <w:spacing w:line="240" w:lineRule="auto"/>
        <w:rPr>
          <w:rFonts w:ascii="Arial" w:hAnsi="Arial" w:cs="Arial"/>
        </w:rPr>
      </w:pPr>
      <w:r w:rsidRPr="00F119F3">
        <w:rPr>
          <w:rFonts w:ascii="Arial" w:hAnsi="Arial" w:cs="Arial"/>
        </w:rPr>
        <w:t>*Joint first authorship</w:t>
      </w:r>
    </w:p>
    <w:p w14:paraId="303249F7" w14:textId="77777777" w:rsidR="00CC1AE7" w:rsidRPr="00F119F3" w:rsidRDefault="00CC1AE7" w:rsidP="00CC1AE7">
      <w:pPr>
        <w:spacing w:line="240" w:lineRule="auto"/>
        <w:rPr>
          <w:rFonts w:ascii="Arial" w:hAnsi="Arial" w:cs="Arial"/>
        </w:rPr>
      </w:pPr>
    </w:p>
    <w:p w14:paraId="144C4533" w14:textId="77777777" w:rsidR="00CC1AE7" w:rsidRPr="00F119F3" w:rsidRDefault="00CC1AE7" w:rsidP="00CC1AE7">
      <w:pPr>
        <w:spacing w:line="240" w:lineRule="auto"/>
        <w:rPr>
          <w:rFonts w:ascii="Arial" w:hAnsi="Arial" w:cs="Arial"/>
          <w:b/>
          <w:bCs/>
        </w:rPr>
      </w:pPr>
      <w:r w:rsidRPr="00F119F3">
        <w:rPr>
          <w:rFonts w:ascii="Arial" w:hAnsi="Arial" w:cs="Arial"/>
          <w:b/>
          <w:bCs/>
        </w:rPr>
        <w:t>Corresponding author:</w:t>
      </w:r>
    </w:p>
    <w:p w14:paraId="4D077F68" w14:textId="77777777" w:rsidR="00CC1AE7" w:rsidRPr="00F119F3" w:rsidRDefault="00CC1AE7" w:rsidP="00CC1AE7">
      <w:pPr>
        <w:spacing w:line="240" w:lineRule="auto"/>
        <w:rPr>
          <w:rFonts w:ascii="Arial" w:hAnsi="Arial" w:cs="Arial"/>
        </w:rPr>
      </w:pPr>
      <w:r w:rsidRPr="00F119F3">
        <w:rPr>
          <w:rFonts w:ascii="Arial" w:hAnsi="Arial" w:cs="Arial"/>
        </w:rPr>
        <w:t>Adam M Fisher</w:t>
      </w:r>
    </w:p>
    <w:p w14:paraId="33AF965E" w14:textId="77777777" w:rsidR="00CC1AE7" w:rsidRDefault="00CC1AE7" w:rsidP="00CC1AE7">
      <w:pPr>
        <w:spacing w:line="240" w:lineRule="auto"/>
        <w:rPr>
          <w:rFonts w:ascii="Arial" w:hAnsi="Arial" w:cs="Arial"/>
        </w:rPr>
      </w:pPr>
      <w:r>
        <w:rPr>
          <w:rFonts w:ascii="Arial" w:hAnsi="Arial" w:cs="Arial"/>
        </w:rPr>
        <w:t>School of Biological and Behavioural Sciences</w:t>
      </w:r>
    </w:p>
    <w:p w14:paraId="722868F7" w14:textId="77777777" w:rsidR="00CC1AE7" w:rsidRDefault="00CC1AE7" w:rsidP="00CC1AE7">
      <w:pPr>
        <w:spacing w:line="240" w:lineRule="auto"/>
        <w:rPr>
          <w:rFonts w:ascii="Arial" w:hAnsi="Arial" w:cs="Arial"/>
        </w:rPr>
      </w:pPr>
      <w:r>
        <w:rPr>
          <w:rFonts w:ascii="Arial" w:hAnsi="Arial" w:cs="Arial"/>
        </w:rPr>
        <w:t>Queen Mary University of London</w:t>
      </w:r>
    </w:p>
    <w:p w14:paraId="134FBD40" w14:textId="77777777" w:rsidR="00CC1AE7" w:rsidRDefault="00CC1AE7" w:rsidP="00CC1AE7">
      <w:pPr>
        <w:spacing w:line="240" w:lineRule="auto"/>
        <w:rPr>
          <w:rFonts w:ascii="Arial" w:hAnsi="Arial" w:cs="Arial"/>
        </w:rPr>
      </w:pPr>
      <w:r>
        <w:rPr>
          <w:rFonts w:ascii="Arial" w:hAnsi="Arial" w:cs="Arial"/>
        </w:rPr>
        <w:t>London</w:t>
      </w:r>
    </w:p>
    <w:p w14:paraId="751BFAEA" w14:textId="77777777" w:rsidR="00CC1AE7" w:rsidRDefault="00CC1AE7" w:rsidP="00CC1AE7">
      <w:pPr>
        <w:spacing w:line="240" w:lineRule="auto"/>
        <w:rPr>
          <w:rFonts w:ascii="Arial" w:hAnsi="Arial" w:cs="Arial"/>
        </w:rPr>
      </w:pPr>
      <w:r>
        <w:rPr>
          <w:rFonts w:ascii="Arial" w:hAnsi="Arial" w:cs="Arial"/>
        </w:rPr>
        <w:t>UK</w:t>
      </w:r>
    </w:p>
    <w:p w14:paraId="4D75EBD4" w14:textId="77777777" w:rsidR="00CC1AE7" w:rsidRPr="00F119F3" w:rsidRDefault="00CC1AE7" w:rsidP="00CC1AE7">
      <w:pPr>
        <w:spacing w:line="240" w:lineRule="auto"/>
        <w:rPr>
          <w:rFonts w:ascii="Arial" w:hAnsi="Arial" w:cs="Arial"/>
        </w:rPr>
      </w:pPr>
      <w:r>
        <w:rPr>
          <w:rFonts w:ascii="Arial" w:hAnsi="Arial" w:cs="Arial"/>
        </w:rPr>
        <w:t>E1 4DQ</w:t>
      </w:r>
    </w:p>
    <w:p w14:paraId="3FE4F191" w14:textId="77777777" w:rsidR="00CC1AE7" w:rsidRPr="00F119F3" w:rsidRDefault="00CC1AE7" w:rsidP="00CC1AE7">
      <w:pPr>
        <w:spacing w:line="240" w:lineRule="auto"/>
        <w:rPr>
          <w:rFonts w:ascii="Arial" w:hAnsi="Arial" w:cs="Arial"/>
        </w:rPr>
      </w:pPr>
      <w:r w:rsidRPr="00F119F3">
        <w:rPr>
          <w:rFonts w:ascii="Arial" w:hAnsi="Arial" w:cs="Arial"/>
        </w:rPr>
        <w:t>+44 7741274542</w:t>
      </w:r>
    </w:p>
    <w:p w14:paraId="4D142170" w14:textId="77777777" w:rsidR="00CC1AE7" w:rsidRDefault="00CC1AE7" w:rsidP="00CC1AE7">
      <w:pPr>
        <w:spacing w:line="240" w:lineRule="auto"/>
        <w:rPr>
          <w:rFonts w:ascii="Arial" w:hAnsi="Arial" w:cs="Arial"/>
        </w:rPr>
      </w:pPr>
      <w:r>
        <w:rPr>
          <w:rFonts w:ascii="Arial" w:hAnsi="Arial" w:cs="Arial"/>
        </w:rPr>
        <w:t>adam.fisher@qmul.ac.uk</w:t>
      </w:r>
    </w:p>
    <w:p w14:paraId="4DD359A8" w14:textId="506AEDE8" w:rsidR="00CC1AE7" w:rsidRDefault="00CC1AE7" w:rsidP="00A35BC8">
      <w:pPr>
        <w:rPr>
          <w:rFonts w:ascii="Arial" w:hAnsi="Arial" w:cs="Arial"/>
          <w:b/>
          <w:bCs/>
          <w:sz w:val="28"/>
          <w:szCs w:val="28"/>
        </w:rPr>
      </w:pPr>
    </w:p>
    <w:p w14:paraId="3135CC07" w14:textId="207A515D" w:rsidR="00CC1AE7" w:rsidRDefault="00CC1AE7" w:rsidP="00A35BC8">
      <w:pPr>
        <w:rPr>
          <w:rFonts w:ascii="Arial" w:hAnsi="Arial" w:cs="Arial"/>
          <w:b/>
          <w:bCs/>
          <w:sz w:val="28"/>
          <w:szCs w:val="28"/>
        </w:rPr>
      </w:pPr>
    </w:p>
    <w:p w14:paraId="0F90307C" w14:textId="62A72E30" w:rsidR="00CC1AE7" w:rsidRDefault="00CC1AE7" w:rsidP="00A35BC8">
      <w:pPr>
        <w:rPr>
          <w:rFonts w:ascii="Arial" w:hAnsi="Arial" w:cs="Arial"/>
          <w:b/>
          <w:bCs/>
          <w:sz w:val="28"/>
          <w:szCs w:val="28"/>
        </w:rPr>
      </w:pPr>
    </w:p>
    <w:p w14:paraId="42A3E278" w14:textId="06C60239" w:rsidR="00CC1AE7" w:rsidRDefault="00CC1AE7" w:rsidP="00A35BC8">
      <w:pPr>
        <w:rPr>
          <w:rFonts w:ascii="Arial" w:hAnsi="Arial" w:cs="Arial"/>
          <w:b/>
          <w:bCs/>
          <w:sz w:val="28"/>
          <w:szCs w:val="28"/>
        </w:rPr>
      </w:pPr>
    </w:p>
    <w:p w14:paraId="75500584" w14:textId="057BC17F" w:rsidR="00CC1AE7" w:rsidRDefault="00CC1AE7" w:rsidP="00A35BC8">
      <w:pPr>
        <w:rPr>
          <w:rFonts w:ascii="Arial" w:hAnsi="Arial" w:cs="Arial"/>
          <w:b/>
          <w:bCs/>
          <w:sz w:val="28"/>
          <w:szCs w:val="28"/>
        </w:rPr>
      </w:pPr>
    </w:p>
    <w:p w14:paraId="77BAD277" w14:textId="2B8CA5D9" w:rsidR="00CC1AE7" w:rsidRDefault="00CC1AE7" w:rsidP="00A35BC8">
      <w:pPr>
        <w:rPr>
          <w:rFonts w:ascii="Arial" w:hAnsi="Arial" w:cs="Arial"/>
          <w:b/>
          <w:bCs/>
          <w:sz w:val="28"/>
          <w:szCs w:val="28"/>
        </w:rPr>
      </w:pPr>
    </w:p>
    <w:p w14:paraId="4DC33106" w14:textId="7F3CFB66" w:rsidR="00CC1AE7" w:rsidRDefault="00CC1AE7" w:rsidP="00A35BC8">
      <w:pPr>
        <w:rPr>
          <w:rFonts w:ascii="Arial" w:hAnsi="Arial" w:cs="Arial"/>
          <w:b/>
          <w:bCs/>
          <w:sz w:val="28"/>
          <w:szCs w:val="28"/>
        </w:rPr>
      </w:pPr>
    </w:p>
    <w:p w14:paraId="618584B2" w14:textId="2327565F" w:rsidR="00CC1AE7" w:rsidRDefault="00CC1AE7" w:rsidP="00A35BC8">
      <w:pPr>
        <w:rPr>
          <w:rFonts w:ascii="Arial" w:hAnsi="Arial" w:cs="Arial"/>
          <w:b/>
          <w:bCs/>
          <w:sz w:val="28"/>
          <w:szCs w:val="28"/>
        </w:rPr>
      </w:pPr>
    </w:p>
    <w:p w14:paraId="37294B83" w14:textId="694E2F8B" w:rsidR="00CC1AE7" w:rsidRDefault="00CC1AE7" w:rsidP="00A35BC8">
      <w:pPr>
        <w:rPr>
          <w:rFonts w:ascii="Arial" w:hAnsi="Arial" w:cs="Arial"/>
          <w:b/>
          <w:bCs/>
          <w:sz w:val="28"/>
          <w:szCs w:val="28"/>
        </w:rPr>
      </w:pPr>
    </w:p>
    <w:p w14:paraId="7782D8B6" w14:textId="0EB8D65F" w:rsidR="00CC1AE7" w:rsidRDefault="00CC1AE7" w:rsidP="00A35BC8">
      <w:pPr>
        <w:rPr>
          <w:rFonts w:ascii="Arial" w:hAnsi="Arial" w:cs="Arial"/>
          <w:b/>
          <w:bCs/>
          <w:sz w:val="28"/>
          <w:szCs w:val="28"/>
        </w:rPr>
      </w:pPr>
    </w:p>
    <w:p w14:paraId="6404B062" w14:textId="77777777" w:rsidR="00CC1AE7" w:rsidRDefault="00CC1AE7" w:rsidP="00A35BC8">
      <w:pPr>
        <w:rPr>
          <w:rFonts w:ascii="Arial" w:hAnsi="Arial" w:cs="Arial"/>
          <w:b/>
          <w:bCs/>
          <w:sz w:val="28"/>
          <w:szCs w:val="28"/>
        </w:rPr>
      </w:pPr>
    </w:p>
    <w:p w14:paraId="52E1C181" w14:textId="48F082B6" w:rsidR="00A35BC8" w:rsidRPr="00164C44" w:rsidRDefault="00A35BC8" w:rsidP="00A35BC8">
      <w:pPr>
        <w:rPr>
          <w:rFonts w:ascii="Arial" w:hAnsi="Arial" w:cs="Arial"/>
          <w:b/>
          <w:bCs/>
          <w:sz w:val="28"/>
          <w:szCs w:val="28"/>
        </w:rPr>
      </w:pPr>
      <w:r w:rsidRPr="00164C44">
        <w:rPr>
          <w:rFonts w:ascii="Arial" w:hAnsi="Arial" w:cs="Arial"/>
          <w:b/>
          <w:bCs/>
          <w:sz w:val="28"/>
          <w:szCs w:val="28"/>
        </w:rPr>
        <w:lastRenderedPageBreak/>
        <w:t>Abstract</w:t>
      </w:r>
    </w:p>
    <w:p w14:paraId="10BCAAFE" w14:textId="6B9ED1D8" w:rsidR="00193777" w:rsidRDefault="006B1E8A" w:rsidP="00193777">
      <w:pPr>
        <w:pStyle w:val="ListParagraph"/>
        <w:numPr>
          <w:ilvl w:val="0"/>
          <w:numId w:val="2"/>
        </w:numPr>
        <w:spacing w:line="480" w:lineRule="auto"/>
        <w:rPr>
          <w:rFonts w:ascii="Arial" w:eastAsia="Calibri" w:hAnsi="Arial" w:cs="Arial"/>
        </w:rPr>
      </w:pPr>
      <w:r w:rsidRPr="00193777">
        <w:rPr>
          <w:rFonts w:ascii="Arial" w:eastAsia="Calibri" w:hAnsi="Arial" w:cs="Arial"/>
        </w:rPr>
        <w:t xml:space="preserve">Cannibalism is </w:t>
      </w:r>
      <w:r w:rsidR="00B85DEE" w:rsidRPr="00193777">
        <w:rPr>
          <w:rFonts w:ascii="Arial" w:eastAsia="Calibri" w:hAnsi="Arial" w:cs="Arial"/>
        </w:rPr>
        <w:t xml:space="preserve">taxonomically widespread, </w:t>
      </w:r>
      <w:r w:rsidRPr="00193777">
        <w:rPr>
          <w:rFonts w:ascii="Arial" w:eastAsia="Calibri" w:hAnsi="Arial" w:cs="Arial"/>
        </w:rPr>
        <w:t>and can have large impacts on individual fitness and population-level processes.</w:t>
      </w:r>
      <w:r w:rsidR="00A91677">
        <w:rPr>
          <w:rFonts w:ascii="Arial" w:eastAsia="Calibri" w:hAnsi="Arial" w:cs="Arial"/>
        </w:rPr>
        <w:t xml:space="preserve"> As such, identifying how cannibalism rates vary in response to ecological cues is </w:t>
      </w:r>
      <w:r w:rsidR="003C35B4">
        <w:rPr>
          <w:rFonts w:ascii="Arial" w:eastAsia="Calibri" w:hAnsi="Arial" w:cs="Arial"/>
        </w:rPr>
        <w:t>important</w:t>
      </w:r>
      <w:r w:rsidR="00A91677">
        <w:rPr>
          <w:rFonts w:ascii="Arial" w:eastAsia="Calibri" w:hAnsi="Arial" w:cs="Arial"/>
        </w:rPr>
        <w:t xml:space="preserve"> </w:t>
      </w:r>
      <w:r w:rsidR="003C35B4">
        <w:rPr>
          <w:rFonts w:ascii="Arial" w:eastAsia="Calibri" w:hAnsi="Arial" w:cs="Arial"/>
        </w:rPr>
        <w:t xml:space="preserve">for predicting species evolution and population dynamics. </w:t>
      </w:r>
    </w:p>
    <w:p w14:paraId="4695C8A4" w14:textId="4DADEFD4" w:rsidR="00193777" w:rsidRDefault="00193777" w:rsidP="00193777">
      <w:pPr>
        <w:pStyle w:val="ListParagraph"/>
        <w:numPr>
          <w:ilvl w:val="0"/>
          <w:numId w:val="2"/>
        </w:numPr>
        <w:spacing w:line="480" w:lineRule="auto"/>
        <w:rPr>
          <w:rFonts w:ascii="Arial" w:eastAsia="Calibri" w:hAnsi="Arial" w:cs="Arial"/>
        </w:rPr>
      </w:pPr>
      <w:r>
        <w:rPr>
          <w:rFonts w:ascii="Arial" w:eastAsia="Calibri" w:hAnsi="Arial" w:cs="Arial"/>
        </w:rPr>
        <w:t>In this study, we aimed</w:t>
      </w:r>
      <w:r w:rsidR="003C35B4">
        <w:rPr>
          <w:rFonts w:ascii="Arial" w:eastAsia="Calibri" w:hAnsi="Arial" w:cs="Arial"/>
        </w:rPr>
        <w:t xml:space="preserve"> to</w:t>
      </w:r>
      <w:r>
        <w:rPr>
          <w:rFonts w:ascii="Arial" w:eastAsia="Calibri" w:hAnsi="Arial" w:cs="Arial"/>
        </w:rPr>
        <w:t xml:space="preserve"> identify</w:t>
      </w:r>
      <w:r w:rsidR="00A83A4E" w:rsidRPr="00193777">
        <w:rPr>
          <w:rFonts w:ascii="Arial" w:eastAsia="Calibri" w:hAnsi="Arial" w:cs="Arial"/>
        </w:rPr>
        <w:t xml:space="preserve"> </w:t>
      </w:r>
      <w:r w:rsidR="003C35B4">
        <w:rPr>
          <w:rFonts w:ascii="Arial" w:eastAsia="Calibri" w:hAnsi="Arial" w:cs="Arial"/>
        </w:rPr>
        <w:t xml:space="preserve">several eco-evolutionary factors that affect cannibalism rate and measure how they interacted with one another.  </w:t>
      </w:r>
    </w:p>
    <w:p w14:paraId="1BCFAF17" w14:textId="09C53D6E" w:rsidR="00193777" w:rsidRDefault="00A91677" w:rsidP="00193777">
      <w:pPr>
        <w:pStyle w:val="ListParagraph"/>
        <w:numPr>
          <w:ilvl w:val="0"/>
          <w:numId w:val="2"/>
        </w:numPr>
        <w:spacing w:line="480" w:lineRule="auto"/>
        <w:rPr>
          <w:rFonts w:ascii="Arial" w:eastAsia="Calibri" w:hAnsi="Arial" w:cs="Arial"/>
        </w:rPr>
      </w:pPr>
      <w:r>
        <w:rPr>
          <w:rFonts w:ascii="Arial" w:eastAsia="Calibri" w:hAnsi="Arial" w:cs="Arial"/>
        </w:rPr>
        <w:t>To do this</w:t>
      </w:r>
      <w:r w:rsidR="005E3B9F" w:rsidRPr="00193777">
        <w:rPr>
          <w:rFonts w:ascii="Arial" w:eastAsia="Calibri" w:hAnsi="Arial" w:cs="Arial"/>
        </w:rPr>
        <w:t>,</w:t>
      </w:r>
      <w:r w:rsidR="006B1E8A" w:rsidRPr="00193777">
        <w:rPr>
          <w:rFonts w:ascii="Arial" w:eastAsia="Calibri" w:hAnsi="Arial" w:cs="Arial"/>
        </w:rPr>
        <w:t xml:space="preserve"> </w:t>
      </w:r>
      <w:r w:rsidR="007751C4" w:rsidRPr="00193777">
        <w:rPr>
          <w:rFonts w:ascii="Arial" w:eastAsia="Calibri" w:hAnsi="Arial" w:cs="Arial"/>
        </w:rPr>
        <w:t xml:space="preserve">we </w:t>
      </w:r>
      <w:r w:rsidR="00B823A7">
        <w:rPr>
          <w:rFonts w:ascii="Arial" w:eastAsia="Calibri" w:hAnsi="Arial" w:cs="Arial"/>
        </w:rPr>
        <w:t xml:space="preserve">conducted two experiments using complimentary methods to </w:t>
      </w:r>
      <w:r w:rsidR="00A76E1C" w:rsidRPr="00193777">
        <w:rPr>
          <w:rFonts w:ascii="Arial" w:eastAsia="Calibri" w:hAnsi="Arial" w:cs="Arial"/>
        </w:rPr>
        <w:t>measure</w:t>
      </w:r>
      <w:r w:rsidR="007751C4" w:rsidRPr="00193777">
        <w:rPr>
          <w:rFonts w:ascii="Arial" w:eastAsia="Calibri" w:hAnsi="Arial" w:cs="Arial"/>
        </w:rPr>
        <w:t xml:space="preserve"> </w:t>
      </w:r>
      <w:r w:rsidR="005E3B9F" w:rsidRPr="00193777">
        <w:rPr>
          <w:rFonts w:ascii="Arial" w:eastAsia="Calibri" w:hAnsi="Arial" w:cs="Arial"/>
        </w:rPr>
        <w:t xml:space="preserve">how </w:t>
      </w:r>
      <w:r w:rsidR="00795FB3" w:rsidRPr="00193777">
        <w:rPr>
          <w:rFonts w:ascii="Arial" w:eastAsia="Calibri" w:hAnsi="Arial" w:cs="Arial"/>
        </w:rPr>
        <w:t xml:space="preserve">cannibalism rates </w:t>
      </w:r>
      <w:r w:rsidR="005E3B9F" w:rsidRPr="00193777">
        <w:rPr>
          <w:rFonts w:ascii="Arial" w:eastAsia="Calibri" w:hAnsi="Arial" w:cs="Arial"/>
        </w:rPr>
        <w:t xml:space="preserve">varied </w:t>
      </w:r>
      <w:r w:rsidR="008D0AD7" w:rsidRPr="00193777">
        <w:rPr>
          <w:rFonts w:ascii="Arial" w:eastAsia="Calibri" w:hAnsi="Arial" w:cs="Arial"/>
        </w:rPr>
        <w:t xml:space="preserve">among </w:t>
      </w:r>
      <w:r w:rsidR="00356D77" w:rsidRPr="00193777">
        <w:rPr>
          <w:rFonts w:ascii="Arial" w:eastAsia="Calibri" w:hAnsi="Arial" w:cs="Arial"/>
        </w:rPr>
        <w:t xml:space="preserve">larval </w:t>
      </w:r>
      <w:r w:rsidR="00795FB3" w:rsidRPr="00193777">
        <w:rPr>
          <w:rFonts w:ascii="Arial" w:eastAsia="Calibri" w:hAnsi="Arial" w:cs="Arial"/>
          <w:i/>
          <w:iCs/>
        </w:rPr>
        <w:t>Drosophila melanogaster</w:t>
      </w:r>
      <w:r w:rsidR="00795FB3" w:rsidRPr="00193777">
        <w:rPr>
          <w:rFonts w:ascii="Arial" w:eastAsia="Calibri" w:hAnsi="Arial" w:cs="Arial"/>
        </w:rPr>
        <w:t xml:space="preserve"> and </w:t>
      </w:r>
      <w:r w:rsidR="00795FB3" w:rsidRPr="00193777">
        <w:rPr>
          <w:rFonts w:ascii="Arial" w:eastAsia="Calibri" w:hAnsi="Arial" w:cs="Arial"/>
          <w:i/>
          <w:iCs/>
        </w:rPr>
        <w:t xml:space="preserve">Drosophila </w:t>
      </w:r>
      <w:proofErr w:type="spellStart"/>
      <w:r w:rsidR="00795FB3" w:rsidRPr="00193777">
        <w:rPr>
          <w:rFonts w:ascii="Arial" w:eastAsia="Calibri" w:hAnsi="Arial" w:cs="Arial"/>
          <w:i/>
          <w:iCs/>
        </w:rPr>
        <w:t>simulans</w:t>
      </w:r>
      <w:proofErr w:type="spellEnd"/>
      <w:r w:rsidR="005E3B9F" w:rsidRPr="00193777">
        <w:rPr>
          <w:rFonts w:ascii="Arial" w:eastAsia="Calibri" w:hAnsi="Arial" w:cs="Arial"/>
          <w:i/>
          <w:iCs/>
        </w:rPr>
        <w:t xml:space="preserve"> </w:t>
      </w:r>
      <w:r w:rsidR="005E3B9F" w:rsidRPr="00193777">
        <w:rPr>
          <w:rFonts w:ascii="Arial" w:eastAsia="Calibri" w:hAnsi="Arial" w:cs="Arial"/>
        </w:rPr>
        <w:t>in response to</w:t>
      </w:r>
      <w:r w:rsidR="00CA1194" w:rsidRPr="00193777">
        <w:rPr>
          <w:rFonts w:ascii="Arial" w:eastAsia="Calibri" w:hAnsi="Arial" w:cs="Arial"/>
        </w:rPr>
        <w:t xml:space="preserve"> changes in</w:t>
      </w:r>
      <w:r w:rsidR="005E3B9F" w:rsidRPr="00193777">
        <w:rPr>
          <w:rFonts w:ascii="Arial" w:eastAsia="Calibri" w:hAnsi="Arial" w:cs="Arial"/>
        </w:rPr>
        <w:t xml:space="preserve"> conspecific relatedness</w:t>
      </w:r>
      <w:r w:rsidR="00845395" w:rsidRPr="00193777">
        <w:rPr>
          <w:rFonts w:ascii="Arial" w:eastAsia="Calibri" w:hAnsi="Arial" w:cs="Arial"/>
        </w:rPr>
        <w:t>, social familiarity</w:t>
      </w:r>
      <w:r w:rsidR="005E3B9F" w:rsidRPr="00193777">
        <w:rPr>
          <w:rFonts w:ascii="Arial" w:eastAsia="Calibri" w:hAnsi="Arial" w:cs="Arial"/>
        </w:rPr>
        <w:t xml:space="preserve"> and density</w:t>
      </w:r>
      <w:r w:rsidR="00795FB3" w:rsidRPr="00193777">
        <w:rPr>
          <w:rFonts w:ascii="Arial" w:eastAsia="Calibri" w:hAnsi="Arial" w:cs="Arial"/>
        </w:rPr>
        <w:t xml:space="preserve">. </w:t>
      </w:r>
    </w:p>
    <w:p w14:paraId="212A8E09" w14:textId="77777777" w:rsidR="00193777" w:rsidRDefault="00795FB3" w:rsidP="00193777">
      <w:pPr>
        <w:pStyle w:val="ListParagraph"/>
        <w:numPr>
          <w:ilvl w:val="0"/>
          <w:numId w:val="2"/>
        </w:numPr>
        <w:spacing w:line="480" w:lineRule="auto"/>
        <w:rPr>
          <w:rFonts w:ascii="Arial" w:eastAsia="Calibri" w:hAnsi="Arial" w:cs="Arial"/>
        </w:rPr>
      </w:pPr>
      <w:r w:rsidRPr="00193777">
        <w:rPr>
          <w:rFonts w:ascii="Arial" w:eastAsia="Calibri" w:hAnsi="Arial" w:cs="Arial"/>
        </w:rPr>
        <w:t xml:space="preserve">We </w:t>
      </w:r>
      <w:r w:rsidR="00680143" w:rsidRPr="00193777">
        <w:rPr>
          <w:rFonts w:ascii="Arial" w:eastAsia="Calibri" w:hAnsi="Arial" w:cs="Arial"/>
        </w:rPr>
        <w:t>f</w:t>
      </w:r>
      <w:r w:rsidR="00CA1194" w:rsidRPr="00193777">
        <w:rPr>
          <w:rFonts w:ascii="Arial" w:eastAsia="Calibri" w:hAnsi="Arial" w:cs="Arial"/>
        </w:rPr>
        <w:t>ound</w:t>
      </w:r>
      <w:r w:rsidR="00680143" w:rsidRPr="00193777">
        <w:rPr>
          <w:rFonts w:ascii="Arial" w:eastAsia="Calibri" w:hAnsi="Arial" w:cs="Arial"/>
        </w:rPr>
        <w:t xml:space="preserve"> </w:t>
      </w:r>
      <w:r w:rsidRPr="00193777">
        <w:rPr>
          <w:rFonts w:ascii="Arial" w:eastAsia="Calibri" w:hAnsi="Arial" w:cs="Arial"/>
        </w:rPr>
        <w:t xml:space="preserve">that larvae </w:t>
      </w:r>
      <w:r w:rsidR="00CA1194" w:rsidRPr="00193777">
        <w:rPr>
          <w:rFonts w:ascii="Arial" w:eastAsia="Calibri" w:hAnsi="Arial" w:cs="Arial"/>
        </w:rPr>
        <w:t>were</w:t>
      </w:r>
      <w:r w:rsidR="00680143" w:rsidRPr="00193777">
        <w:rPr>
          <w:rFonts w:ascii="Arial" w:eastAsia="Calibri" w:hAnsi="Arial" w:cs="Arial"/>
        </w:rPr>
        <w:t xml:space="preserve"> </w:t>
      </w:r>
      <w:r w:rsidRPr="00193777">
        <w:rPr>
          <w:rFonts w:ascii="Arial" w:eastAsia="Calibri" w:hAnsi="Arial" w:cs="Arial"/>
        </w:rPr>
        <w:t xml:space="preserve">more likely to cannibalise non-related </w:t>
      </w:r>
      <w:r w:rsidR="002D0A1B" w:rsidRPr="00193777">
        <w:rPr>
          <w:rFonts w:ascii="Arial" w:eastAsia="Calibri" w:hAnsi="Arial" w:cs="Arial"/>
        </w:rPr>
        <w:t xml:space="preserve">larval </w:t>
      </w:r>
      <w:r w:rsidRPr="00193777">
        <w:rPr>
          <w:rFonts w:ascii="Arial" w:eastAsia="Calibri" w:hAnsi="Arial" w:cs="Arial"/>
        </w:rPr>
        <w:t>victims in both species</w:t>
      </w:r>
      <w:r w:rsidR="007751C4" w:rsidRPr="00193777">
        <w:rPr>
          <w:rFonts w:ascii="Arial" w:eastAsia="Calibri" w:hAnsi="Arial" w:cs="Arial"/>
        </w:rPr>
        <w:t xml:space="preserve">, and that this effect increased at high densities in </w:t>
      </w:r>
      <w:r w:rsidR="007751C4" w:rsidRPr="00193777">
        <w:rPr>
          <w:rFonts w:ascii="Arial" w:eastAsia="Calibri" w:hAnsi="Arial" w:cs="Arial"/>
          <w:i/>
          <w:iCs/>
        </w:rPr>
        <w:t xml:space="preserve">D. </w:t>
      </w:r>
      <w:proofErr w:type="spellStart"/>
      <w:r w:rsidR="007751C4" w:rsidRPr="00193777">
        <w:rPr>
          <w:rFonts w:ascii="Arial" w:eastAsia="Calibri" w:hAnsi="Arial" w:cs="Arial"/>
          <w:i/>
          <w:iCs/>
        </w:rPr>
        <w:t>simulans</w:t>
      </w:r>
      <w:proofErr w:type="spellEnd"/>
      <w:r w:rsidR="000D38B9" w:rsidRPr="00193777">
        <w:rPr>
          <w:rFonts w:ascii="Arial" w:eastAsia="Calibri" w:hAnsi="Arial" w:cs="Arial"/>
        </w:rPr>
        <w:t xml:space="preserve">. </w:t>
      </w:r>
      <w:r w:rsidR="00893F2A" w:rsidRPr="00193777">
        <w:rPr>
          <w:rFonts w:ascii="Arial" w:eastAsia="Calibri" w:hAnsi="Arial" w:cs="Arial"/>
        </w:rPr>
        <w:t xml:space="preserve">We </w:t>
      </w:r>
      <w:r w:rsidR="00310043" w:rsidRPr="00193777">
        <w:rPr>
          <w:rFonts w:ascii="Arial" w:eastAsia="Calibri" w:hAnsi="Arial" w:cs="Arial"/>
        </w:rPr>
        <w:t>f</w:t>
      </w:r>
      <w:r w:rsidR="005E3B9F" w:rsidRPr="00193777">
        <w:rPr>
          <w:rFonts w:ascii="Arial" w:eastAsia="Calibri" w:hAnsi="Arial" w:cs="Arial"/>
        </w:rPr>
        <w:t>ound</w:t>
      </w:r>
      <w:r w:rsidR="00A76E1C" w:rsidRPr="00193777">
        <w:rPr>
          <w:rFonts w:ascii="Arial" w:eastAsia="Calibri" w:hAnsi="Arial" w:cs="Arial"/>
        </w:rPr>
        <w:t xml:space="preserve"> </w:t>
      </w:r>
      <w:r w:rsidR="00845395" w:rsidRPr="00193777">
        <w:rPr>
          <w:rFonts w:ascii="Arial" w:eastAsia="Calibri" w:hAnsi="Arial" w:cs="Arial"/>
        </w:rPr>
        <w:t xml:space="preserve">no </w:t>
      </w:r>
      <w:r w:rsidR="00A76E1C" w:rsidRPr="00193777">
        <w:rPr>
          <w:rFonts w:ascii="Arial" w:eastAsia="Calibri" w:hAnsi="Arial" w:cs="Arial"/>
        </w:rPr>
        <w:t>evidence</w:t>
      </w:r>
      <w:r w:rsidR="00310043" w:rsidRPr="00193777">
        <w:rPr>
          <w:rFonts w:ascii="Arial" w:eastAsia="Calibri" w:hAnsi="Arial" w:cs="Arial"/>
        </w:rPr>
        <w:t xml:space="preserve"> </w:t>
      </w:r>
      <w:r w:rsidR="00893F2A" w:rsidRPr="00193777">
        <w:rPr>
          <w:rFonts w:ascii="Arial" w:eastAsia="Calibri" w:hAnsi="Arial" w:cs="Arial"/>
        </w:rPr>
        <w:t xml:space="preserve">that </w:t>
      </w:r>
      <w:r w:rsidR="00A76E1C" w:rsidRPr="00193777">
        <w:rPr>
          <w:rFonts w:ascii="Arial" w:eastAsia="Calibri" w:hAnsi="Arial" w:cs="Arial"/>
          <w:i/>
          <w:iCs/>
        </w:rPr>
        <w:t>Dros</w:t>
      </w:r>
      <w:r w:rsidR="00D66A25" w:rsidRPr="00193777">
        <w:rPr>
          <w:rFonts w:ascii="Arial" w:eastAsia="Calibri" w:hAnsi="Arial" w:cs="Arial"/>
          <w:i/>
          <w:iCs/>
        </w:rPr>
        <w:t>o</w:t>
      </w:r>
      <w:r w:rsidR="00A76E1C" w:rsidRPr="00193777">
        <w:rPr>
          <w:rFonts w:ascii="Arial" w:eastAsia="Calibri" w:hAnsi="Arial" w:cs="Arial"/>
          <w:i/>
          <w:iCs/>
        </w:rPr>
        <w:t>phila</w:t>
      </w:r>
      <w:r w:rsidR="00A76E1C" w:rsidRPr="00193777">
        <w:rPr>
          <w:rFonts w:ascii="Arial" w:eastAsia="Calibri" w:hAnsi="Arial" w:cs="Arial"/>
        </w:rPr>
        <w:t xml:space="preserve"> larvae</w:t>
      </w:r>
      <w:r w:rsidR="005E3B9F" w:rsidRPr="00193777">
        <w:rPr>
          <w:rFonts w:ascii="Arial" w:eastAsia="Calibri" w:hAnsi="Arial" w:cs="Arial"/>
        </w:rPr>
        <w:t xml:space="preserve"> </w:t>
      </w:r>
      <w:r w:rsidR="00845395" w:rsidRPr="00193777">
        <w:rPr>
          <w:rFonts w:ascii="Arial" w:eastAsia="Calibri" w:hAnsi="Arial" w:cs="Arial"/>
        </w:rPr>
        <w:t>use social familiarity to</w:t>
      </w:r>
      <w:r w:rsidR="005E3B9F" w:rsidRPr="00193777">
        <w:rPr>
          <w:rFonts w:ascii="Arial" w:eastAsia="Calibri" w:hAnsi="Arial" w:cs="Arial"/>
        </w:rPr>
        <w:t xml:space="preserve"> assess relatedness</w:t>
      </w:r>
      <w:r w:rsidR="00A76E1C" w:rsidRPr="00193777">
        <w:rPr>
          <w:rFonts w:ascii="Arial" w:eastAsia="Calibri" w:hAnsi="Arial" w:cs="Arial"/>
        </w:rPr>
        <w:t>.</w:t>
      </w:r>
      <w:r w:rsidR="00EF0E24" w:rsidRPr="00193777">
        <w:rPr>
          <w:rFonts w:ascii="Arial" w:eastAsia="Calibri" w:hAnsi="Arial" w:cs="Arial"/>
        </w:rPr>
        <w:t xml:space="preserve"> </w:t>
      </w:r>
      <w:r w:rsidR="00243BF6" w:rsidRPr="00193777">
        <w:rPr>
          <w:rFonts w:ascii="Arial" w:eastAsia="Calibri" w:hAnsi="Arial" w:cs="Arial"/>
        </w:rPr>
        <w:t>Finally, i</w:t>
      </w:r>
      <w:r w:rsidR="00893F2A" w:rsidRPr="00193777">
        <w:rPr>
          <w:rFonts w:ascii="Arial" w:eastAsia="Calibri" w:hAnsi="Arial" w:cs="Arial"/>
        </w:rPr>
        <w:t xml:space="preserve">n </w:t>
      </w:r>
      <w:r w:rsidR="00893F2A" w:rsidRPr="00193777">
        <w:rPr>
          <w:rFonts w:ascii="Arial" w:eastAsia="Calibri" w:hAnsi="Arial" w:cs="Arial"/>
          <w:i/>
          <w:iCs/>
        </w:rPr>
        <w:t>D. melanogaster</w:t>
      </w:r>
      <w:r w:rsidR="00D66A25" w:rsidRPr="00193777">
        <w:rPr>
          <w:rFonts w:ascii="Arial" w:eastAsia="Calibri" w:hAnsi="Arial" w:cs="Arial"/>
          <w:i/>
          <w:iCs/>
        </w:rPr>
        <w:t>,</w:t>
      </w:r>
      <w:r w:rsidR="00893F2A" w:rsidRPr="00193777">
        <w:rPr>
          <w:rFonts w:ascii="Arial" w:eastAsia="Calibri" w:hAnsi="Arial" w:cs="Arial"/>
        </w:rPr>
        <w:t xml:space="preserve"> cannibalistic larvae prefer to cannibalise larvae that </w:t>
      </w:r>
      <w:r w:rsidR="00C77CC8" w:rsidRPr="00193777">
        <w:rPr>
          <w:rFonts w:ascii="Arial" w:eastAsia="Calibri" w:hAnsi="Arial" w:cs="Arial"/>
        </w:rPr>
        <w:t xml:space="preserve">are </w:t>
      </w:r>
      <w:r w:rsidR="00893F2A" w:rsidRPr="00193777">
        <w:rPr>
          <w:rFonts w:ascii="Arial" w:eastAsia="Calibri" w:hAnsi="Arial" w:cs="Arial"/>
        </w:rPr>
        <w:t>being attacked by a greater number of conspecifics</w:t>
      </w:r>
      <w:r w:rsidR="00FE641E" w:rsidRPr="00193777">
        <w:rPr>
          <w:rFonts w:ascii="Arial" w:eastAsia="Calibri" w:hAnsi="Arial" w:cs="Arial"/>
        </w:rPr>
        <w:t>, i</w:t>
      </w:r>
      <w:r w:rsidR="005E3B9F" w:rsidRPr="00193777">
        <w:rPr>
          <w:rFonts w:ascii="Arial" w:eastAsia="Calibri" w:hAnsi="Arial" w:cs="Arial"/>
        </w:rPr>
        <w:t xml:space="preserve">mplying that cues linked to conspecific abundance </w:t>
      </w:r>
      <w:r w:rsidR="008F721A" w:rsidRPr="00193777">
        <w:rPr>
          <w:rFonts w:ascii="Arial" w:eastAsia="Calibri" w:hAnsi="Arial" w:cs="Arial"/>
        </w:rPr>
        <w:t>encourage cooperative</w:t>
      </w:r>
      <w:r w:rsidR="005E3B9F" w:rsidRPr="00193777">
        <w:rPr>
          <w:rFonts w:ascii="Arial" w:eastAsia="Calibri" w:hAnsi="Arial" w:cs="Arial"/>
        </w:rPr>
        <w:t xml:space="preserve"> cannibalism.</w:t>
      </w:r>
      <w:r w:rsidR="007751C4" w:rsidRPr="00193777">
        <w:rPr>
          <w:rFonts w:ascii="Arial" w:eastAsia="Calibri" w:hAnsi="Arial" w:cs="Arial"/>
        </w:rPr>
        <w:t xml:space="preserve"> </w:t>
      </w:r>
    </w:p>
    <w:p w14:paraId="5ACFD7DC" w14:textId="45C0AAE5" w:rsidR="006B1E8A" w:rsidRPr="00193777" w:rsidRDefault="006B1E8A" w:rsidP="00193777">
      <w:pPr>
        <w:pStyle w:val="ListParagraph"/>
        <w:numPr>
          <w:ilvl w:val="0"/>
          <w:numId w:val="2"/>
        </w:numPr>
        <w:spacing w:line="480" w:lineRule="auto"/>
        <w:rPr>
          <w:rFonts w:ascii="Arial" w:eastAsia="Calibri" w:hAnsi="Arial" w:cs="Arial"/>
        </w:rPr>
      </w:pPr>
      <w:r w:rsidRPr="00193777">
        <w:rPr>
          <w:rFonts w:ascii="Arial" w:eastAsia="Calibri" w:hAnsi="Arial" w:cs="Arial"/>
        </w:rPr>
        <w:t xml:space="preserve">By showing that cannibalism frequency in </w:t>
      </w:r>
      <w:r w:rsidRPr="00193777">
        <w:rPr>
          <w:rFonts w:ascii="Arial" w:eastAsia="Calibri" w:hAnsi="Arial" w:cs="Arial"/>
          <w:i/>
        </w:rPr>
        <w:t>D</w:t>
      </w:r>
      <w:r w:rsidR="00893F2A" w:rsidRPr="00193777">
        <w:rPr>
          <w:rFonts w:ascii="Arial" w:eastAsia="Calibri" w:hAnsi="Arial" w:cs="Arial"/>
          <w:i/>
        </w:rPr>
        <w:t>rosophila spp.</w:t>
      </w:r>
      <w:r w:rsidRPr="00193777">
        <w:rPr>
          <w:rFonts w:ascii="Arial" w:eastAsia="Calibri" w:hAnsi="Arial" w:cs="Arial"/>
        </w:rPr>
        <w:t xml:space="preserve"> is sensitive to</w:t>
      </w:r>
      <w:r w:rsidR="00106E90" w:rsidRPr="00193777">
        <w:rPr>
          <w:rFonts w:ascii="Arial" w:eastAsia="Calibri" w:hAnsi="Arial" w:cs="Arial"/>
        </w:rPr>
        <w:t xml:space="preserve"> relatedness and</w:t>
      </w:r>
      <w:r w:rsidRPr="00193777">
        <w:rPr>
          <w:rFonts w:ascii="Arial" w:eastAsia="Calibri" w:hAnsi="Arial" w:cs="Arial"/>
        </w:rPr>
        <w:t xml:space="preserve"> several</w:t>
      </w:r>
      <w:r w:rsidR="00106E90" w:rsidRPr="00193777">
        <w:rPr>
          <w:rFonts w:ascii="Arial" w:eastAsia="Calibri" w:hAnsi="Arial" w:cs="Arial"/>
        </w:rPr>
        <w:t xml:space="preserve"> other</w:t>
      </w:r>
      <w:r w:rsidRPr="00193777">
        <w:rPr>
          <w:rFonts w:ascii="Arial" w:eastAsia="Calibri" w:hAnsi="Arial" w:cs="Arial"/>
        </w:rPr>
        <w:t xml:space="preserve"> </w:t>
      </w:r>
      <w:r w:rsidR="00991A00" w:rsidRPr="00193777">
        <w:rPr>
          <w:rFonts w:ascii="Arial" w:eastAsia="Calibri" w:hAnsi="Arial" w:cs="Arial"/>
        </w:rPr>
        <w:t>factors</w:t>
      </w:r>
      <w:r w:rsidRPr="00193777">
        <w:rPr>
          <w:rFonts w:ascii="Arial" w:eastAsia="Calibri" w:hAnsi="Arial" w:cs="Arial"/>
        </w:rPr>
        <w:t>, we</w:t>
      </w:r>
      <w:r w:rsidR="00857177" w:rsidRPr="00193777">
        <w:rPr>
          <w:rFonts w:ascii="Arial" w:eastAsia="Calibri" w:hAnsi="Arial" w:cs="Arial"/>
        </w:rPr>
        <w:t xml:space="preserve"> </w:t>
      </w:r>
      <w:r w:rsidR="00991A00" w:rsidRPr="00193777">
        <w:rPr>
          <w:rFonts w:ascii="Arial" w:eastAsia="Calibri" w:hAnsi="Arial" w:cs="Arial"/>
        </w:rPr>
        <w:t xml:space="preserve">reveal the complex relationship between cannibalism frequency and </w:t>
      </w:r>
      <w:r w:rsidR="00A91677">
        <w:rPr>
          <w:rFonts w:ascii="Arial" w:eastAsia="Calibri" w:hAnsi="Arial" w:cs="Arial"/>
        </w:rPr>
        <w:t>species ecology</w:t>
      </w:r>
      <w:r w:rsidR="00991A00" w:rsidRPr="00193777">
        <w:rPr>
          <w:rFonts w:ascii="Arial" w:eastAsia="Calibri" w:hAnsi="Arial" w:cs="Arial"/>
        </w:rPr>
        <w:t xml:space="preserve">. </w:t>
      </w:r>
      <w:r w:rsidR="00B82041">
        <w:rPr>
          <w:rFonts w:ascii="Arial" w:eastAsia="Calibri" w:hAnsi="Arial" w:cs="Arial"/>
        </w:rPr>
        <w:t>Also, by showing that the effect of relatedness on cannibalism frequency is density-dependent, we ad</w:t>
      </w:r>
      <w:r w:rsidR="00C75E7E">
        <w:rPr>
          <w:rFonts w:ascii="Arial" w:eastAsia="Calibri" w:hAnsi="Arial" w:cs="Arial"/>
        </w:rPr>
        <w:t>vance</w:t>
      </w:r>
      <w:r w:rsidR="00B82041">
        <w:rPr>
          <w:rFonts w:ascii="Arial" w:eastAsia="Calibri" w:hAnsi="Arial" w:cs="Arial"/>
        </w:rPr>
        <w:t xml:space="preserve"> the current understanding of how ecological varia</w:t>
      </w:r>
      <w:r w:rsidR="00A77116">
        <w:rPr>
          <w:rFonts w:ascii="Arial" w:eastAsia="Calibri" w:hAnsi="Arial" w:cs="Arial"/>
        </w:rPr>
        <w:t>bles interact to</w:t>
      </w:r>
      <w:r w:rsidR="00B82041">
        <w:rPr>
          <w:rFonts w:ascii="Arial" w:eastAsia="Calibri" w:hAnsi="Arial" w:cs="Arial"/>
        </w:rPr>
        <w:t xml:space="preserve"> affect kin selection. </w:t>
      </w:r>
    </w:p>
    <w:p w14:paraId="35F3D35A" w14:textId="555A6C31" w:rsidR="008F721A" w:rsidRPr="00164C44" w:rsidRDefault="008F721A" w:rsidP="00A35BC8">
      <w:pPr>
        <w:spacing w:line="480" w:lineRule="auto"/>
        <w:rPr>
          <w:rFonts w:ascii="Arial" w:eastAsia="Calibri" w:hAnsi="Arial" w:cs="Arial"/>
        </w:rPr>
      </w:pPr>
      <w:r w:rsidRPr="00164C44">
        <w:rPr>
          <w:rFonts w:ascii="Arial" w:eastAsia="Calibri" w:hAnsi="Arial" w:cs="Arial"/>
          <w:b/>
          <w:bCs/>
        </w:rPr>
        <w:t>Keywords:</w:t>
      </w:r>
      <w:r w:rsidRPr="00164C44">
        <w:rPr>
          <w:rFonts w:ascii="Arial" w:eastAsia="Calibri" w:hAnsi="Arial" w:cs="Arial"/>
        </w:rPr>
        <w:t xml:space="preserve"> Drosophila, cannibalism, </w:t>
      </w:r>
      <w:r w:rsidR="00D152D2" w:rsidRPr="00164C44">
        <w:rPr>
          <w:rFonts w:ascii="Arial" w:eastAsia="Calibri" w:hAnsi="Arial" w:cs="Arial"/>
        </w:rPr>
        <w:t>relatedness</w:t>
      </w:r>
      <w:r w:rsidR="00A626CC" w:rsidRPr="00164C44">
        <w:rPr>
          <w:rFonts w:ascii="Arial" w:eastAsia="Calibri" w:hAnsi="Arial" w:cs="Arial"/>
        </w:rPr>
        <w:t xml:space="preserve"> cues</w:t>
      </w:r>
      <w:r w:rsidR="00880641" w:rsidRPr="00164C44">
        <w:rPr>
          <w:rFonts w:ascii="Arial" w:eastAsia="Calibri" w:hAnsi="Arial" w:cs="Arial"/>
        </w:rPr>
        <w:t>, kin selection</w:t>
      </w:r>
      <w:r w:rsidR="004B664A">
        <w:rPr>
          <w:rFonts w:ascii="Arial" w:eastAsia="Calibri" w:hAnsi="Arial" w:cs="Arial"/>
        </w:rPr>
        <w:t>, density-dependence</w:t>
      </w:r>
    </w:p>
    <w:p w14:paraId="546C880E" w14:textId="058EB582" w:rsidR="00A35BC8" w:rsidRPr="00164C44" w:rsidRDefault="00A35BC8" w:rsidP="00164C44">
      <w:pPr>
        <w:spacing w:after="0" w:line="480" w:lineRule="auto"/>
        <w:rPr>
          <w:rFonts w:ascii="Arial" w:eastAsia="Calibri" w:hAnsi="Arial" w:cs="Arial"/>
          <w:b/>
          <w:bCs/>
          <w:sz w:val="28"/>
          <w:szCs w:val="28"/>
        </w:rPr>
      </w:pPr>
      <w:r w:rsidRPr="00164C44">
        <w:rPr>
          <w:rFonts w:ascii="Arial" w:eastAsia="Calibri" w:hAnsi="Arial" w:cs="Arial"/>
          <w:b/>
          <w:bCs/>
          <w:sz w:val="28"/>
          <w:szCs w:val="28"/>
        </w:rPr>
        <w:t>Introduction</w:t>
      </w:r>
    </w:p>
    <w:p w14:paraId="7298F8BF" w14:textId="59EBF274" w:rsidR="006B1E8A" w:rsidRPr="00164C44" w:rsidRDefault="006B1E8A" w:rsidP="00012151">
      <w:pPr>
        <w:spacing w:line="480" w:lineRule="auto"/>
        <w:rPr>
          <w:rFonts w:ascii="Arial" w:eastAsia="Calibri" w:hAnsi="Arial" w:cs="Arial"/>
        </w:rPr>
      </w:pPr>
      <w:r w:rsidRPr="00164C44">
        <w:rPr>
          <w:rFonts w:ascii="Arial" w:eastAsia="Calibri" w:hAnsi="Arial" w:cs="Arial"/>
        </w:rPr>
        <w:t xml:space="preserve">How an organism behaves towards related individuals can have </w:t>
      </w:r>
      <w:r w:rsidR="00D10705" w:rsidRPr="00164C44">
        <w:rPr>
          <w:rFonts w:ascii="Arial" w:eastAsia="Calibri" w:hAnsi="Arial" w:cs="Arial"/>
        </w:rPr>
        <w:t>major impacts on</w:t>
      </w:r>
      <w:r w:rsidRPr="00164C44">
        <w:rPr>
          <w:rFonts w:ascii="Arial" w:eastAsia="Calibri" w:hAnsi="Arial" w:cs="Arial"/>
        </w:rPr>
        <w:t xml:space="preserve"> its inclusive fitness (Hamilton, 1964). As such, </w:t>
      </w:r>
      <w:r w:rsidR="00C56A50" w:rsidRPr="00164C44">
        <w:rPr>
          <w:rFonts w:ascii="Arial" w:eastAsia="Calibri" w:hAnsi="Arial" w:cs="Arial"/>
        </w:rPr>
        <w:t xml:space="preserve">in species where individuals can detect kin, variation </w:t>
      </w:r>
      <w:r w:rsidR="006D2384" w:rsidRPr="00164C44">
        <w:rPr>
          <w:rFonts w:ascii="Arial" w:eastAsia="Calibri" w:hAnsi="Arial" w:cs="Arial"/>
        </w:rPr>
        <w:t xml:space="preserve">in </w:t>
      </w:r>
      <w:r w:rsidR="00C56A50" w:rsidRPr="00164C44">
        <w:rPr>
          <w:rFonts w:ascii="Arial" w:eastAsia="Calibri" w:hAnsi="Arial" w:cs="Arial"/>
        </w:rPr>
        <w:t>relatedness can drive behavioural variation</w:t>
      </w:r>
      <w:r w:rsidR="008E23EC" w:rsidRPr="00164C44">
        <w:rPr>
          <w:rFonts w:ascii="Arial" w:eastAsia="Calibri" w:hAnsi="Arial" w:cs="Arial"/>
        </w:rPr>
        <w:t xml:space="preserve"> (</w:t>
      </w:r>
      <w:r w:rsidR="002C2200" w:rsidRPr="00164C44">
        <w:rPr>
          <w:rFonts w:ascii="Arial" w:eastAsia="Calibri" w:hAnsi="Arial" w:cs="Arial"/>
        </w:rPr>
        <w:t xml:space="preserve">Schneider &amp; Bilde, 2008; </w:t>
      </w:r>
      <w:proofErr w:type="spellStart"/>
      <w:r w:rsidR="002C2200" w:rsidRPr="00164C44">
        <w:rPr>
          <w:rFonts w:ascii="Arial" w:eastAsia="Calibri" w:hAnsi="Arial" w:cs="Arial"/>
        </w:rPr>
        <w:t>Mikát</w:t>
      </w:r>
      <w:proofErr w:type="spellEnd"/>
      <w:r w:rsidR="002C2200" w:rsidRPr="00164C44">
        <w:rPr>
          <w:rFonts w:ascii="Arial" w:eastAsia="Calibri" w:hAnsi="Arial" w:cs="Arial"/>
        </w:rPr>
        <w:t xml:space="preserve"> et </w:t>
      </w:r>
      <w:r w:rsidR="002C2200" w:rsidRPr="00164C44">
        <w:rPr>
          <w:rFonts w:ascii="Arial" w:eastAsia="Calibri" w:hAnsi="Arial" w:cs="Arial"/>
        </w:rPr>
        <w:lastRenderedPageBreak/>
        <w:t>al., 2019</w:t>
      </w:r>
      <w:r w:rsidR="008E23EC" w:rsidRPr="00164C44">
        <w:rPr>
          <w:rFonts w:ascii="Arial" w:eastAsia="Calibri" w:hAnsi="Arial" w:cs="Arial"/>
        </w:rPr>
        <w:t>)</w:t>
      </w:r>
      <w:r w:rsidR="006D2384" w:rsidRPr="00164C44">
        <w:rPr>
          <w:rFonts w:ascii="Arial" w:eastAsia="Calibri" w:hAnsi="Arial" w:cs="Arial"/>
        </w:rPr>
        <w:t>.</w:t>
      </w:r>
      <w:r w:rsidR="00C56A50" w:rsidRPr="00164C44">
        <w:rPr>
          <w:rFonts w:ascii="Arial" w:eastAsia="Calibri" w:hAnsi="Arial" w:cs="Arial"/>
        </w:rPr>
        <w:t xml:space="preserve"> </w:t>
      </w:r>
      <w:r w:rsidR="00D10705" w:rsidRPr="00164C44">
        <w:rPr>
          <w:rFonts w:ascii="Arial" w:eastAsia="Calibri" w:hAnsi="Arial" w:cs="Arial"/>
        </w:rPr>
        <w:t>Th</w:t>
      </w:r>
      <w:r w:rsidR="00A85B5A" w:rsidRPr="00164C44">
        <w:rPr>
          <w:rFonts w:ascii="Arial" w:eastAsia="Calibri" w:hAnsi="Arial" w:cs="Arial"/>
        </w:rPr>
        <w:t>is</w:t>
      </w:r>
      <w:r w:rsidR="00D10705" w:rsidRPr="00164C44">
        <w:rPr>
          <w:rFonts w:ascii="Arial" w:eastAsia="Calibri" w:hAnsi="Arial" w:cs="Arial"/>
        </w:rPr>
        <w:t xml:space="preserve"> </w:t>
      </w:r>
      <w:r w:rsidR="00C56A50" w:rsidRPr="00164C44">
        <w:rPr>
          <w:rFonts w:ascii="Arial" w:eastAsia="Calibri" w:hAnsi="Arial" w:cs="Arial"/>
        </w:rPr>
        <w:t>link</w:t>
      </w:r>
      <w:r w:rsidR="00A85B5A" w:rsidRPr="00164C44">
        <w:rPr>
          <w:rFonts w:ascii="Arial" w:eastAsia="Calibri" w:hAnsi="Arial" w:cs="Arial"/>
        </w:rPr>
        <w:t xml:space="preserve">, </w:t>
      </w:r>
      <w:r w:rsidR="00C56A50" w:rsidRPr="00164C44">
        <w:rPr>
          <w:rFonts w:ascii="Arial" w:eastAsia="Calibri" w:hAnsi="Arial" w:cs="Arial"/>
        </w:rPr>
        <w:t xml:space="preserve">present in many species, </w:t>
      </w:r>
      <w:r w:rsidR="00D10705" w:rsidRPr="00164C44">
        <w:rPr>
          <w:rFonts w:ascii="Arial" w:eastAsia="Calibri" w:hAnsi="Arial" w:cs="Arial"/>
        </w:rPr>
        <w:t xml:space="preserve">means that </w:t>
      </w:r>
      <w:r w:rsidR="00C56A50" w:rsidRPr="00164C44">
        <w:rPr>
          <w:rFonts w:ascii="Arial" w:eastAsia="Calibri" w:hAnsi="Arial" w:cs="Arial"/>
        </w:rPr>
        <w:t>a</w:t>
      </w:r>
      <w:r w:rsidR="002C2200" w:rsidRPr="00164C44">
        <w:rPr>
          <w:rFonts w:ascii="Arial" w:eastAsia="Calibri" w:hAnsi="Arial" w:cs="Arial"/>
        </w:rPr>
        <w:t>n</w:t>
      </w:r>
      <w:r w:rsidR="00C56A50" w:rsidRPr="00164C44">
        <w:rPr>
          <w:rFonts w:ascii="Arial" w:eastAsia="Calibri" w:hAnsi="Arial" w:cs="Arial"/>
        </w:rPr>
        <w:t xml:space="preserve"> </w:t>
      </w:r>
      <w:r w:rsidR="00681F41" w:rsidRPr="00164C44">
        <w:rPr>
          <w:rFonts w:ascii="Arial" w:eastAsia="Calibri" w:hAnsi="Arial" w:cs="Arial"/>
        </w:rPr>
        <w:t>accurate</w:t>
      </w:r>
      <w:r w:rsidR="00C56A50" w:rsidRPr="00164C44">
        <w:rPr>
          <w:rFonts w:ascii="Arial" w:eastAsia="Calibri" w:hAnsi="Arial" w:cs="Arial"/>
        </w:rPr>
        <w:t xml:space="preserve"> understanding of how relatedness affects behaviour could be important for predicting species ecology. </w:t>
      </w:r>
      <w:r w:rsidR="00681F41" w:rsidRPr="00164C44">
        <w:rPr>
          <w:rFonts w:ascii="Arial" w:eastAsia="Calibri" w:hAnsi="Arial" w:cs="Arial"/>
        </w:rPr>
        <w:t>Individuals</w:t>
      </w:r>
      <w:r w:rsidRPr="00164C44">
        <w:rPr>
          <w:rFonts w:ascii="Arial" w:eastAsia="Calibri" w:hAnsi="Arial" w:cs="Arial"/>
        </w:rPr>
        <w:t xml:space="preserve"> assess relatedness</w:t>
      </w:r>
      <w:r w:rsidR="0068153B" w:rsidRPr="00164C44">
        <w:rPr>
          <w:rFonts w:ascii="Arial" w:eastAsia="Calibri" w:hAnsi="Arial" w:cs="Arial"/>
        </w:rPr>
        <w:t xml:space="preserve"> using either</w:t>
      </w:r>
      <w:r w:rsidRPr="00164C44">
        <w:rPr>
          <w:rFonts w:ascii="Arial" w:eastAsia="Calibri" w:hAnsi="Arial" w:cs="Arial"/>
        </w:rPr>
        <w:t xml:space="preserve"> phenotypic cues that directly signal the presence of specific shared genes or genotypes (</w:t>
      </w:r>
      <w:proofErr w:type="spellStart"/>
      <w:r w:rsidRPr="00164C44">
        <w:rPr>
          <w:rFonts w:ascii="Arial" w:eastAsia="Calibri" w:hAnsi="Arial" w:cs="Arial"/>
        </w:rPr>
        <w:t>Queller</w:t>
      </w:r>
      <w:proofErr w:type="spellEnd"/>
      <w:r w:rsidRPr="00164C44">
        <w:rPr>
          <w:rFonts w:ascii="Arial" w:eastAsia="Calibri" w:hAnsi="Arial" w:cs="Arial"/>
        </w:rPr>
        <w:t xml:space="preserve"> et al., 2003)</w:t>
      </w:r>
      <w:r w:rsidR="00F2213E" w:rsidRPr="00164C44">
        <w:rPr>
          <w:rFonts w:ascii="Arial" w:eastAsia="Calibri" w:hAnsi="Arial" w:cs="Arial"/>
        </w:rPr>
        <w:t>, or</w:t>
      </w:r>
      <w:r w:rsidRPr="00164C44">
        <w:rPr>
          <w:rFonts w:ascii="Arial" w:eastAsia="Calibri" w:hAnsi="Arial" w:cs="Arial"/>
        </w:rPr>
        <w:t xml:space="preserve"> indirect indicators </w:t>
      </w:r>
      <w:r w:rsidR="00681F41" w:rsidRPr="00164C44">
        <w:rPr>
          <w:rFonts w:ascii="Arial" w:eastAsia="Calibri" w:hAnsi="Arial" w:cs="Arial"/>
        </w:rPr>
        <w:t>that correlate with</w:t>
      </w:r>
      <w:r w:rsidRPr="00164C44">
        <w:rPr>
          <w:rFonts w:ascii="Arial" w:eastAsia="Calibri" w:hAnsi="Arial" w:cs="Arial"/>
        </w:rPr>
        <w:t xml:space="preserve"> relatedness. For example, </w:t>
      </w:r>
      <w:r w:rsidR="00452761" w:rsidRPr="00164C44">
        <w:rPr>
          <w:rFonts w:ascii="Arial" w:eastAsia="Calibri" w:hAnsi="Arial" w:cs="Arial"/>
        </w:rPr>
        <w:t xml:space="preserve">the proximity in which individuals emerge </w:t>
      </w:r>
      <w:r w:rsidRPr="00164C44">
        <w:rPr>
          <w:rFonts w:ascii="Arial" w:eastAsia="Calibri" w:hAnsi="Arial" w:cs="Arial"/>
        </w:rPr>
        <w:t xml:space="preserve">may be indicative of which brood an individual came from </w:t>
      </w:r>
      <w:r w:rsidR="001E071A" w:rsidRPr="00164C44">
        <w:rPr>
          <w:rFonts w:ascii="Arial" w:eastAsia="Calibri" w:hAnsi="Arial" w:cs="Arial"/>
        </w:rPr>
        <w:t xml:space="preserve">and is known to influence the behaviour of individuals towards conspecifics </w:t>
      </w:r>
      <w:r w:rsidRPr="00164C44">
        <w:rPr>
          <w:rFonts w:ascii="Arial" w:eastAsia="Calibri" w:hAnsi="Arial" w:cs="Arial"/>
        </w:rPr>
        <w:t>(Hopper et al., 1996; Ward &amp; Hart, 2003</w:t>
      </w:r>
      <w:r w:rsidR="009776C8" w:rsidRPr="00164C44">
        <w:rPr>
          <w:rFonts w:ascii="Arial" w:eastAsia="Calibri" w:hAnsi="Arial" w:cs="Arial"/>
        </w:rPr>
        <w:t>; Carazo et al., 2015</w:t>
      </w:r>
      <w:r w:rsidRPr="00164C44">
        <w:rPr>
          <w:rFonts w:ascii="Arial" w:eastAsia="Calibri" w:hAnsi="Arial" w:cs="Arial"/>
        </w:rPr>
        <w:t>).</w:t>
      </w:r>
      <w:r w:rsidR="00452761" w:rsidRPr="00164C44">
        <w:rPr>
          <w:rFonts w:ascii="Arial" w:eastAsia="Calibri" w:hAnsi="Arial" w:cs="Arial"/>
        </w:rPr>
        <w:t xml:space="preserve"> </w:t>
      </w:r>
      <w:r w:rsidR="00E836F6" w:rsidRPr="00164C44">
        <w:rPr>
          <w:rFonts w:ascii="Arial" w:eastAsia="Calibri" w:hAnsi="Arial" w:cs="Arial"/>
        </w:rPr>
        <w:t>Thus, i</w:t>
      </w:r>
      <w:r w:rsidR="00146DDE" w:rsidRPr="00164C44">
        <w:rPr>
          <w:rFonts w:ascii="Arial" w:eastAsia="Calibri" w:hAnsi="Arial" w:cs="Arial"/>
        </w:rPr>
        <w:t xml:space="preserve">t is possible that </w:t>
      </w:r>
      <w:r w:rsidR="00452761" w:rsidRPr="00164C44">
        <w:rPr>
          <w:rFonts w:ascii="Arial" w:eastAsia="Calibri" w:hAnsi="Arial" w:cs="Arial"/>
        </w:rPr>
        <w:t xml:space="preserve">individuals </w:t>
      </w:r>
      <w:r w:rsidR="00146DDE" w:rsidRPr="00164C44">
        <w:rPr>
          <w:rFonts w:ascii="Arial" w:eastAsia="Calibri" w:hAnsi="Arial" w:cs="Arial"/>
        </w:rPr>
        <w:t>assess</w:t>
      </w:r>
      <w:r w:rsidR="00452761" w:rsidRPr="00164C44">
        <w:rPr>
          <w:rFonts w:ascii="Arial" w:eastAsia="Calibri" w:hAnsi="Arial" w:cs="Arial"/>
        </w:rPr>
        <w:t xml:space="preserve"> </w:t>
      </w:r>
      <w:r w:rsidR="00146DDE" w:rsidRPr="00164C44">
        <w:rPr>
          <w:rFonts w:ascii="Arial" w:eastAsia="Calibri" w:hAnsi="Arial" w:cs="Arial"/>
        </w:rPr>
        <w:t>the specific phenotypic traits of those they have emerged near and associate these traits with relatedness.</w:t>
      </w:r>
      <w:r w:rsidR="00452761" w:rsidRPr="00164C44">
        <w:rPr>
          <w:rFonts w:ascii="Arial" w:eastAsia="Calibri" w:hAnsi="Arial" w:cs="Arial"/>
        </w:rPr>
        <w:t xml:space="preserve"> </w:t>
      </w:r>
      <w:r w:rsidRPr="00164C44">
        <w:rPr>
          <w:rFonts w:ascii="Arial" w:eastAsia="Calibri" w:hAnsi="Arial" w:cs="Arial"/>
        </w:rPr>
        <w:t xml:space="preserve"> Kin recognition often facilitates the evolution of behaviours in which individuals actively help relatives survive and breed, (</w:t>
      </w:r>
      <w:proofErr w:type="spellStart"/>
      <w:r w:rsidRPr="00164C44">
        <w:rPr>
          <w:rFonts w:ascii="Arial" w:eastAsia="Calibri" w:hAnsi="Arial" w:cs="Arial"/>
        </w:rPr>
        <w:t>Hatchwell</w:t>
      </w:r>
      <w:proofErr w:type="spellEnd"/>
      <w:r w:rsidRPr="00164C44">
        <w:rPr>
          <w:rFonts w:ascii="Arial" w:eastAsia="Calibri" w:hAnsi="Arial" w:cs="Arial"/>
        </w:rPr>
        <w:t xml:space="preserve"> et al., 2001; Khwaja et al., 2019)</w:t>
      </w:r>
      <w:r w:rsidR="00054747" w:rsidRPr="00164C44">
        <w:rPr>
          <w:rFonts w:ascii="Arial" w:eastAsia="Calibri" w:hAnsi="Arial" w:cs="Arial"/>
        </w:rPr>
        <w:t>, but</w:t>
      </w:r>
      <w:r w:rsidRPr="00164C44">
        <w:rPr>
          <w:rFonts w:ascii="Arial" w:eastAsia="Calibri" w:hAnsi="Arial" w:cs="Arial"/>
        </w:rPr>
        <w:t xml:space="preserve"> </w:t>
      </w:r>
      <w:r w:rsidR="00426CCA" w:rsidRPr="00164C44">
        <w:rPr>
          <w:rFonts w:ascii="Arial" w:eastAsia="Calibri" w:hAnsi="Arial" w:cs="Arial"/>
        </w:rPr>
        <w:t xml:space="preserve">it </w:t>
      </w:r>
      <w:r w:rsidR="00054747" w:rsidRPr="00164C44">
        <w:rPr>
          <w:rFonts w:ascii="Arial" w:eastAsia="Calibri" w:hAnsi="Arial" w:cs="Arial"/>
        </w:rPr>
        <w:t>can also</w:t>
      </w:r>
      <w:r w:rsidRPr="00164C44">
        <w:rPr>
          <w:rFonts w:ascii="Arial" w:eastAsia="Calibri" w:hAnsi="Arial" w:cs="Arial"/>
        </w:rPr>
        <w:t xml:space="preserve"> </w:t>
      </w:r>
      <w:r w:rsidR="00681F41" w:rsidRPr="00164C44">
        <w:rPr>
          <w:rFonts w:ascii="Arial" w:eastAsia="Calibri" w:hAnsi="Arial" w:cs="Arial"/>
        </w:rPr>
        <w:t>prevent</w:t>
      </w:r>
      <w:r w:rsidRPr="00164C44">
        <w:rPr>
          <w:rFonts w:ascii="Arial" w:eastAsia="Calibri" w:hAnsi="Arial" w:cs="Arial"/>
        </w:rPr>
        <w:t xml:space="preserve"> individuals harming or killing relatives (Pfennig et al., 1994; </w:t>
      </w:r>
      <w:proofErr w:type="spellStart"/>
      <w:r w:rsidRPr="00164C44">
        <w:rPr>
          <w:rFonts w:ascii="Arial" w:eastAsia="Calibri" w:hAnsi="Arial" w:cs="Arial"/>
        </w:rPr>
        <w:t>Dobler</w:t>
      </w:r>
      <w:proofErr w:type="spellEnd"/>
      <w:r w:rsidRPr="00164C44">
        <w:rPr>
          <w:rFonts w:ascii="Arial" w:eastAsia="Calibri" w:hAnsi="Arial" w:cs="Arial"/>
        </w:rPr>
        <w:t xml:space="preserve"> &amp; </w:t>
      </w:r>
      <w:proofErr w:type="spellStart"/>
      <w:r w:rsidRPr="00164C44">
        <w:rPr>
          <w:rFonts w:ascii="Arial" w:eastAsia="Calibri" w:hAnsi="Arial" w:cs="Arial"/>
        </w:rPr>
        <w:t>Kölliker</w:t>
      </w:r>
      <w:proofErr w:type="spellEnd"/>
      <w:r w:rsidRPr="00164C44">
        <w:rPr>
          <w:rFonts w:ascii="Arial" w:eastAsia="Calibri" w:hAnsi="Arial" w:cs="Arial"/>
        </w:rPr>
        <w:t xml:space="preserve">, 2009). </w:t>
      </w:r>
    </w:p>
    <w:p w14:paraId="718BB1D1" w14:textId="0E778C95" w:rsidR="006B1E8A" w:rsidRPr="00164C44" w:rsidRDefault="006B1E8A" w:rsidP="00F26D16">
      <w:pPr>
        <w:spacing w:line="480" w:lineRule="auto"/>
        <w:ind w:firstLine="720"/>
        <w:rPr>
          <w:rFonts w:ascii="Arial" w:eastAsia="Calibri" w:hAnsi="Arial" w:cs="Arial"/>
        </w:rPr>
      </w:pPr>
      <w:r w:rsidRPr="00164C44">
        <w:rPr>
          <w:rFonts w:ascii="Arial" w:eastAsia="Calibri" w:hAnsi="Arial" w:cs="Arial"/>
        </w:rPr>
        <w:t xml:space="preserve">Cannibalism can </w:t>
      </w:r>
      <w:r w:rsidR="006004B1" w:rsidRPr="00164C44">
        <w:rPr>
          <w:rFonts w:ascii="Arial" w:eastAsia="Calibri" w:hAnsi="Arial" w:cs="Arial"/>
        </w:rPr>
        <w:t>be</w:t>
      </w:r>
      <w:r w:rsidRPr="00164C44">
        <w:rPr>
          <w:rFonts w:ascii="Arial" w:eastAsia="Calibri" w:hAnsi="Arial" w:cs="Arial"/>
        </w:rPr>
        <w:t xml:space="preserve"> a significant source of mortality and has evolved in species across many taxonomic groups, including fish (Pereira et al., 2017), amphibians (</w:t>
      </w:r>
      <w:proofErr w:type="spellStart"/>
      <w:r w:rsidRPr="00164C44">
        <w:rPr>
          <w:rFonts w:ascii="Arial" w:eastAsia="Calibri" w:hAnsi="Arial" w:cs="Arial"/>
        </w:rPr>
        <w:t>Pfenning</w:t>
      </w:r>
      <w:proofErr w:type="spellEnd"/>
      <w:r w:rsidRPr="00164C44">
        <w:rPr>
          <w:rFonts w:ascii="Arial" w:eastAsia="Calibri" w:hAnsi="Arial" w:cs="Arial"/>
        </w:rPr>
        <w:t xml:space="preserve"> et al., 1994), insects (</w:t>
      </w:r>
      <w:r w:rsidR="002F1AB5" w:rsidRPr="00164C44">
        <w:rPr>
          <w:rFonts w:ascii="Arial" w:eastAsia="Calibri" w:hAnsi="Arial" w:cs="Arial"/>
        </w:rPr>
        <w:t>Hopper et al., 1996</w:t>
      </w:r>
      <w:r w:rsidR="007238ED" w:rsidRPr="00164C44">
        <w:rPr>
          <w:rFonts w:ascii="Arial" w:eastAsia="Calibri" w:hAnsi="Arial" w:cs="Arial"/>
        </w:rPr>
        <w:t>; Fisher et al., 2020a</w:t>
      </w:r>
      <w:r w:rsidRPr="00164C44">
        <w:rPr>
          <w:rFonts w:ascii="Arial" w:eastAsia="Calibri" w:hAnsi="Arial" w:cs="Arial"/>
        </w:rPr>
        <w:t xml:space="preserve">) and spiders (Elgar, 1991). Cannibalism can also drive the evolution of phenotypic traits such as size variation (Elgar, 1991; Pfennig et al., 1994; Wilder &amp; </w:t>
      </w:r>
      <w:proofErr w:type="spellStart"/>
      <w:r w:rsidRPr="00164C44">
        <w:rPr>
          <w:rFonts w:ascii="Arial" w:eastAsia="Calibri" w:hAnsi="Arial" w:cs="Arial"/>
        </w:rPr>
        <w:t>Rypstra</w:t>
      </w:r>
      <w:proofErr w:type="spellEnd"/>
      <w:r w:rsidRPr="00164C44">
        <w:rPr>
          <w:rFonts w:ascii="Arial" w:eastAsia="Calibri" w:hAnsi="Arial" w:cs="Arial"/>
        </w:rPr>
        <w:t>, 2008) and can have a large impact at the population level by stabilising population fluctuations and affecting extinction risk (Ricker, 1954; Via, 1999; Fisher et al., 2018</w:t>
      </w:r>
      <w:r w:rsidR="007238ED" w:rsidRPr="00164C44">
        <w:rPr>
          <w:rFonts w:ascii="Arial" w:eastAsia="Calibri" w:hAnsi="Arial" w:cs="Arial"/>
        </w:rPr>
        <w:t>; Fisher et al., 2020b</w:t>
      </w:r>
      <w:r w:rsidRPr="00164C44">
        <w:rPr>
          <w:rFonts w:ascii="Arial" w:eastAsia="Calibri" w:hAnsi="Arial" w:cs="Arial"/>
        </w:rPr>
        <w:t xml:space="preserve">). Hypotheses for the adaptive function of cannibalism are diverse, and range from cannibalism as a foraging strategy (Barry et al., 2008; Peterson, 2010) to cannibalism as a </w:t>
      </w:r>
      <w:r w:rsidR="006004B1" w:rsidRPr="00164C44">
        <w:rPr>
          <w:rFonts w:ascii="Arial" w:eastAsia="Calibri" w:hAnsi="Arial" w:cs="Arial"/>
        </w:rPr>
        <w:t>mechanism</w:t>
      </w:r>
      <w:r w:rsidRPr="00164C44">
        <w:rPr>
          <w:rFonts w:ascii="Arial" w:eastAsia="Calibri" w:hAnsi="Arial" w:cs="Arial"/>
        </w:rPr>
        <w:t xml:space="preserve"> of mate choice (</w:t>
      </w:r>
      <w:proofErr w:type="spellStart"/>
      <w:r w:rsidRPr="00164C44">
        <w:rPr>
          <w:rFonts w:ascii="Arial" w:eastAsia="Calibri" w:hAnsi="Arial" w:cs="Arial"/>
        </w:rPr>
        <w:t>Prenter</w:t>
      </w:r>
      <w:proofErr w:type="spellEnd"/>
      <w:r w:rsidRPr="00164C44">
        <w:rPr>
          <w:rFonts w:ascii="Arial" w:eastAsia="Calibri" w:hAnsi="Arial" w:cs="Arial"/>
        </w:rPr>
        <w:t xml:space="preserve"> et al., 2006).</w:t>
      </w:r>
      <w:r w:rsidR="00337230" w:rsidRPr="00164C44">
        <w:rPr>
          <w:rFonts w:ascii="Arial" w:eastAsia="Calibri" w:hAnsi="Arial" w:cs="Arial"/>
        </w:rPr>
        <w:t xml:space="preserve"> Evidence also suggests that cannibalism rates increase with population density in some species</w:t>
      </w:r>
      <w:r w:rsidR="00CB364E" w:rsidRPr="00164C44">
        <w:rPr>
          <w:rFonts w:ascii="Arial" w:eastAsia="Calibri" w:hAnsi="Arial" w:cs="Arial"/>
        </w:rPr>
        <w:t xml:space="preserve"> (Ricker, 1954; </w:t>
      </w:r>
      <w:proofErr w:type="spellStart"/>
      <w:r w:rsidR="00CB364E" w:rsidRPr="00164C44">
        <w:rPr>
          <w:rFonts w:ascii="Arial" w:eastAsia="Calibri" w:hAnsi="Arial" w:cs="Arial"/>
        </w:rPr>
        <w:t>Claesson</w:t>
      </w:r>
      <w:proofErr w:type="spellEnd"/>
      <w:r w:rsidR="00CB364E" w:rsidRPr="00164C44">
        <w:rPr>
          <w:rFonts w:ascii="Arial" w:eastAsia="Calibri" w:hAnsi="Arial" w:cs="Arial"/>
        </w:rPr>
        <w:t xml:space="preserve"> et al., 2004)</w:t>
      </w:r>
      <w:r w:rsidR="00337230" w:rsidRPr="00164C44">
        <w:rPr>
          <w:rFonts w:ascii="Arial" w:eastAsia="Calibri" w:hAnsi="Arial" w:cs="Arial"/>
        </w:rPr>
        <w:t>.</w:t>
      </w:r>
      <w:r w:rsidRPr="00164C44">
        <w:rPr>
          <w:rFonts w:ascii="Arial" w:eastAsia="Calibri" w:hAnsi="Arial" w:cs="Arial"/>
        </w:rPr>
        <w:t xml:space="preserve"> </w:t>
      </w:r>
      <w:r w:rsidR="00FE1350" w:rsidRPr="00164C44">
        <w:rPr>
          <w:rFonts w:ascii="Arial" w:eastAsia="Calibri" w:hAnsi="Arial" w:cs="Arial"/>
        </w:rPr>
        <w:t>Apart from</w:t>
      </w:r>
      <w:r w:rsidRPr="00164C44">
        <w:rPr>
          <w:rFonts w:ascii="Arial" w:eastAsia="Calibri" w:hAnsi="Arial" w:cs="Arial"/>
        </w:rPr>
        <w:t xml:space="preserve"> </w:t>
      </w:r>
      <w:r w:rsidR="00FE1350" w:rsidRPr="00164C44">
        <w:rPr>
          <w:rFonts w:ascii="Arial" w:eastAsia="Calibri" w:hAnsi="Arial" w:cs="Arial"/>
        </w:rPr>
        <w:t xml:space="preserve">a few </w:t>
      </w:r>
      <w:r w:rsidRPr="00164C44">
        <w:rPr>
          <w:rFonts w:ascii="Arial" w:eastAsia="Calibri" w:hAnsi="Arial" w:cs="Arial"/>
        </w:rPr>
        <w:t>exception</w:t>
      </w:r>
      <w:r w:rsidR="00FE1350" w:rsidRPr="00164C44">
        <w:rPr>
          <w:rFonts w:ascii="Arial" w:eastAsia="Calibri" w:hAnsi="Arial" w:cs="Arial"/>
        </w:rPr>
        <w:t>s</w:t>
      </w:r>
      <w:r w:rsidRPr="00164C44">
        <w:rPr>
          <w:rFonts w:ascii="Arial" w:eastAsia="Calibri" w:hAnsi="Arial" w:cs="Arial"/>
        </w:rPr>
        <w:t xml:space="preserve"> (Andrade, 2003; Schwartz et al., 2016), cannibalism is thought to have an extremely negative effect on the fitness of the victim. As such, one would expect strong selection for individuals that can avoid cannibalising kin, particularly in species where kin encounter rates are likely to be high. Invertebrate larvae often emerge </w:t>
      </w:r>
      <w:proofErr w:type="spellStart"/>
      <w:r w:rsidRPr="00164C44">
        <w:rPr>
          <w:rFonts w:ascii="Arial" w:eastAsia="Calibri" w:hAnsi="Arial" w:cs="Arial"/>
          <w:i/>
        </w:rPr>
        <w:t>en</w:t>
      </w:r>
      <w:proofErr w:type="spellEnd"/>
      <w:r w:rsidRPr="00164C44">
        <w:rPr>
          <w:rFonts w:ascii="Arial" w:eastAsia="Calibri" w:hAnsi="Arial" w:cs="Arial"/>
          <w:i/>
        </w:rPr>
        <w:t xml:space="preserve"> masse </w:t>
      </w:r>
      <w:r w:rsidRPr="00164C44">
        <w:rPr>
          <w:rFonts w:ascii="Arial" w:eastAsia="Calibri" w:hAnsi="Arial" w:cs="Arial"/>
        </w:rPr>
        <w:t xml:space="preserve">and thus are likely to </w:t>
      </w:r>
      <w:r w:rsidRPr="00164C44">
        <w:rPr>
          <w:rFonts w:ascii="Arial" w:eastAsia="Calibri" w:hAnsi="Arial" w:cs="Arial"/>
        </w:rPr>
        <w:lastRenderedPageBreak/>
        <w:t>encounter individuals from the same brood. Relatedness has been shown to play a significant role in determining cannibalism rates in the larvae of several invertebrate species (Hopper et al., 1996</w:t>
      </w:r>
      <w:r w:rsidR="00F8761C" w:rsidRPr="00164C44">
        <w:rPr>
          <w:rFonts w:ascii="Arial" w:eastAsia="Calibri" w:hAnsi="Arial" w:cs="Arial"/>
        </w:rPr>
        <w:t xml:space="preserve">; </w:t>
      </w:r>
      <w:proofErr w:type="spellStart"/>
      <w:r w:rsidR="00F8761C" w:rsidRPr="00164C44">
        <w:rPr>
          <w:rFonts w:ascii="Arial" w:eastAsia="Calibri" w:hAnsi="Arial" w:cs="Arial"/>
        </w:rPr>
        <w:t>Dobler</w:t>
      </w:r>
      <w:proofErr w:type="spellEnd"/>
      <w:r w:rsidR="00F8761C" w:rsidRPr="00164C44">
        <w:rPr>
          <w:rFonts w:ascii="Arial" w:eastAsia="Calibri" w:hAnsi="Arial" w:cs="Arial"/>
        </w:rPr>
        <w:t xml:space="preserve"> &amp; </w:t>
      </w:r>
      <w:proofErr w:type="spellStart"/>
      <w:r w:rsidR="00F8761C" w:rsidRPr="00164C44">
        <w:rPr>
          <w:rFonts w:ascii="Arial" w:eastAsia="Calibri" w:hAnsi="Arial" w:cs="Arial"/>
        </w:rPr>
        <w:t>Kölliker</w:t>
      </w:r>
      <w:proofErr w:type="spellEnd"/>
      <w:r w:rsidR="00F8761C" w:rsidRPr="00164C44">
        <w:rPr>
          <w:rFonts w:ascii="Arial" w:eastAsia="Calibri" w:hAnsi="Arial" w:cs="Arial"/>
        </w:rPr>
        <w:t>, 2009</w:t>
      </w:r>
      <w:r w:rsidRPr="00164C44">
        <w:rPr>
          <w:rFonts w:ascii="Arial" w:eastAsia="Calibri" w:hAnsi="Arial" w:cs="Arial"/>
        </w:rPr>
        <w:t xml:space="preserve">). High encounter rates among siblings and the extreme fitness consequences of cannibalism make predatory invertebrate larvae ideal organisms for studying kin selection. </w:t>
      </w:r>
    </w:p>
    <w:p w14:paraId="173197A3" w14:textId="1022B8AB" w:rsidR="006B1E8A" w:rsidRPr="00164C44" w:rsidRDefault="005B005D" w:rsidP="00F26D16">
      <w:pPr>
        <w:spacing w:line="480" w:lineRule="auto"/>
        <w:ind w:firstLine="720"/>
        <w:rPr>
          <w:rFonts w:ascii="Arial" w:eastAsia="Calibri" w:hAnsi="Arial" w:cs="Arial"/>
        </w:rPr>
      </w:pPr>
      <w:proofErr w:type="spellStart"/>
      <w:r w:rsidRPr="00164C44">
        <w:rPr>
          <w:rFonts w:ascii="Arial" w:eastAsia="Calibri" w:hAnsi="Arial" w:cs="Arial"/>
        </w:rPr>
        <w:t>Drosophilid</w:t>
      </w:r>
      <w:proofErr w:type="spellEnd"/>
      <w:r w:rsidRPr="00164C44">
        <w:rPr>
          <w:rFonts w:ascii="Arial" w:eastAsia="Calibri" w:hAnsi="Arial" w:cs="Arial"/>
        </w:rPr>
        <w:t xml:space="preserve"> f</w:t>
      </w:r>
      <w:r w:rsidR="006B1E8A" w:rsidRPr="00164C44">
        <w:rPr>
          <w:rFonts w:ascii="Arial" w:eastAsia="Calibri" w:hAnsi="Arial" w:cs="Arial"/>
        </w:rPr>
        <w:t xml:space="preserve">ruit flies have an almost ubiquitous global distribution and collectively play a major role in the decomposition of decaying organic matter. </w:t>
      </w:r>
      <w:r w:rsidR="00BB3304" w:rsidRPr="00164C44">
        <w:rPr>
          <w:rFonts w:ascii="Arial" w:eastAsia="Calibri" w:hAnsi="Arial" w:cs="Arial"/>
        </w:rPr>
        <w:t>T</w:t>
      </w:r>
      <w:r w:rsidR="006B1E8A" w:rsidRPr="00164C44">
        <w:rPr>
          <w:rFonts w:ascii="Arial" w:eastAsia="Calibri" w:hAnsi="Arial" w:cs="Arial"/>
        </w:rPr>
        <w:t>he larvae of most</w:t>
      </w:r>
      <w:r w:rsidR="00BB3304" w:rsidRPr="00164C44">
        <w:rPr>
          <w:rFonts w:ascii="Arial" w:eastAsia="Calibri" w:hAnsi="Arial" w:cs="Arial"/>
        </w:rPr>
        <w:t xml:space="preserve"> </w:t>
      </w:r>
      <w:proofErr w:type="spellStart"/>
      <w:r w:rsidR="00BB3304" w:rsidRPr="00164C44">
        <w:rPr>
          <w:rFonts w:ascii="Arial" w:eastAsia="Calibri" w:hAnsi="Arial" w:cs="Arial"/>
        </w:rPr>
        <w:t>Drosophilid</w:t>
      </w:r>
      <w:proofErr w:type="spellEnd"/>
      <w:r w:rsidRPr="00164C44">
        <w:rPr>
          <w:rFonts w:ascii="Arial" w:eastAsia="Calibri" w:hAnsi="Arial" w:cs="Arial"/>
        </w:rPr>
        <w:t xml:space="preserve"> fruit fly </w:t>
      </w:r>
      <w:r w:rsidR="006B1E8A" w:rsidRPr="00164C44">
        <w:rPr>
          <w:rFonts w:ascii="Arial" w:eastAsia="Calibri" w:hAnsi="Arial" w:cs="Arial"/>
        </w:rPr>
        <w:t xml:space="preserve">species feed on microorganisms growing on decaying vegetable matter. However, there is evidence from laboratory studies </w:t>
      </w:r>
      <w:r w:rsidR="001D7A12" w:rsidRPr="00164C44">
        <w:rPr>
          <w:rFonts w:ascii="Arial" w:eastAsia="Calibri" w:hAnsi="Arial" w:cs="Arial"/>
        </w:rPr>
        <w:t>that</w:t>
      </w:r>
      <w:r w:rsidR="006B1E8A" w:rsidRPr="00164C44">
        <w:rPr>
          <w:rFonts w:ascii="Arial" w:eastAsia="Calibri" w:hAnsi="Arial" w:cs="Arial"/>
        </w:rPr>
        <w:t xml:space="preserve"> </w:t>
      </w:r>
      <w:r w:rsidR="006B1E8A" w:rsidRPr="00164C44">
        <w:rPr>
          <w:rFonts w:ascii="Arial" w:eastAsia="Calibri" w:hAnsi="Arial" w:cs="Arial"/>
          <w:i/>
        </w:rPr>
        <w:t>Drosophila melanogaster</w:t>
      </w:r>
      <w:r w:rsidR="006B1E8A" w:rsidRPr="00164C44">
        <w:rPr>
          <w:rFonts w:ascii="Arial" w:eastAsia="Calibri" w:hAnsi="Arial" w:cs="Arial"/>
        </w:rPr>
        <w:t xml:space="preserve"> </w:t>
      </w:r>
      <w:r w:rsidR="00A138D9" w:rsidRPr="00164C44">
        <w:rPr>
          <w:rFonts w:ascii="Arial" w:eastAsia="Calibri" w:hAnsi="Arial" w:cs="Arial"/>
        </w:rPr>
        <w:t xml:space="preserve">larvae </w:t>
      </w:r>
      <w:r w:rsidR="006B1E8A" w:rsidRPr="00164C44">
        <w:rPr>
          <w:rFonts w:ascii="Arial" w:eastAsia="Calibri" w:hAnsi="Arial" w:cs="Arial"/>
        </w:rPr>
        <w:t xml:space="preserve">will readily devour the carcasses of dead invertebrates when alternative food sources are absent (Ahmad et al., 2015). It has also been shown that </w:t>
      </w:r>
      <w:r w:rsidR="006B1E8A" w:rsidRPr="00164C44">
        <w:rPr>
          <w:rFonts w:ascii="Arial" w:eastAsia="Calibri" w:hAnsi="Arial" w:cs="Arial"/>
          <w:i/>
        </w:rPr>
        <w:t>D. melanogaster</w:t>
      </w:r>
      <w:r w:rsidR="006B1E8A" w:rsidRPr="00164C44">
        <w:rPr>
          <w:rFonts w:ascii="Arial" w:eastAsia="Calibri" w:hAnsi="Arial" w:cs="Arial"/>
        </w:rPr>
        <w:t xml:space="preserve"> can increase their survival rate when starved by actively hunting and cannibalising living conspecific larvae. Moreover, the mouthparts of </w:t>
      </w:r>
      <w:r w:rsidR="006B1E8A" w:rsidRPr="00164C44">
        <w:rPr>
          <w:rFonts w:ascii="Arial" w:eastAsia="Calibri" w:hAnsi="Arial" w:cs="Arial"/>
          <w:i/>
        </w:rPr>
        <w:t>D. melanogaster</w:t>
      </w:r>
      <w:r w:rsidR="006B1E8A" w:rsidRPr="00164C44">
        <w:rPr>
          <w:rFonts w:ascii="Arial" w:eastAsia="Calibri" w:hAnsi="Arial" w:cs="Arial"/>
        </w:rPr>
        <w:t xml:space="preserve"> develop a greater number of teeth when reared on a cannibalistic diet (</w:t>
      </w:r>
      <w:proofErr w:type="spellStart"/>
      <w:r w:rsidR="006B1E8A" w:rsidRPr="00164C44">
        <w:rPr>
          <w:rFonts w:ascii="Arial" w:eastAsia="Calibri" w:hAnsi="Arial" w:cs="Arial"/>
        </w:rPr>
        <w:t>Vijendravarma</w:t>
      </w:r>
      <w:proofErr w:type="spellEnd"/>
      <w:r w:rsidR="006B1E8A" w:rsidRPr="00164C44">
        <w:rPr>
          <w:rFonts w:ascii="Arial" w:eastAsia="Calibri" w:hAnsi="Arial" w:cs="Arial"/>
        </w:rPr>
        <w:t xml:space="preserve"> et al., 2013)</w:t>
      </w:r>
      <w:r w:rsidR="0048610D" w:rsidRPr="00164C44">
        <w:rPr>
          <w:rFonts w:ascii="Arial" w:eastAsia="Calibri" w:hAnsi="Arial" w:cs="Arial"/>
          <w:iCs/>
        </w:rPr>
        <w:t xml:space="preserve"> which</w:t>
      </w:r>
      <w:r w:rsidR="006B1E8A" w:rsidRPr="00164C44">
        <w:rPr>
          <w:rFonts w:ascii="Arial" w:eastAsia="Calibri" w:hAnsi="Arial" w:cs="Arial"/>
        </w:rPr>
        <w:t xml:space="preserve"> could be an adaptation for facilitating cannibalism, as is seen in several amphibian larvae (Pfennig et al., 1994). </w:t>
      </w:r>
      <w:r w:rsidR="000D1660" w:rsidRPr="00164C44">
        <w:rPr>
          <w:rFonts w:ascii="Arial" w:eastAsia="Calibri" w:hAnsi="Arial" w:cs="Arial"/>
        </w:rPr>
        <w:t>T</w:t>
      </w:r>
      <w:r w:rsidR="006B1E8A" w:rsidRPr="00164C44">
        <w:rPr>
          <w:rFonts w:ascii="Arial" w:eastAsia="Calibri" w:hAnsi="Arial" w:cs="Arial"/>
        </w:rPr>
        <w:t xml:space="preserve">here is evidence that </w:t>
      </w:r>
      <w:r w:rsidR="006B1E8A" w:rsidRPr="00164C44">
        <w:rPr>
          <w:rFonts w:ascii="Arial" w:eastAsia="Calibri" w:hAnsi="Arial" w:cs="Arial"/>
          <w:i/>
          <w:iCs/>
        </w:rPr>
        <w:t>Drosophila</w:t>
      </w:r>
      <w:r w:rsidR="006B1E8A" w:rsidRPr="00164C44">
        <w:rPr>
          <w:rFonts w:ascii="Arial" w:eastAsia="Calibri" w:hAnsi="Arial" w:cs="Arial"/>
        </w:rPr>
        <w:t xml:space="preserve"> larvae can be food limited in the wild (Atkinson, 1979; Grimaldi &amp; </w:t>
      </w:r>
      <w:proofErr w:type="spellStart"/>
      <w:r w:rsidR="006B1E8A" w:rsidRPr="00164C44">
        <w:rPr>
          <w:rFonts w:ascii="Arial" w:eastAsia="Calibri" w:hAnsi="Arial" w:cs="Arial"/>
        </w:rPr>
        <w:t>Jaenike</w:t>
      </w:r>
      <w:proofErr w:type="spellEnd"/>
      <w:r w:rsidR="006B1E8A" w:rsidRPr="00164C44">
        <w:rPr>
          <w:rFonts w:ascii="Arial" w:eastAsia="Calibri" w:hAnsi="Arial" w:cs="Arial"/>
        </w:rPr>
        <w:t>, 1984)</w:t>
      </w:r>
      <w:r w:rsidR="000D1660" w:rsidRPr="00164C44">
        <w:rPr>
          <w:rFonts w:ascii="Arial" w:eastAsia="Calibri" w:hAnsi="Arial" w:cs="Arial"/>
        </w:rPr>
        <w:t>,</w:t>
      </w:r>
      <w:r w:rsidR="003D25D3" w:rsidRPr="00164C44">
        <w:rPr>
          <w:rFonts w:ascii="Arial" w:eastAsia="Calibri" w:hAnsi="Arial" w:cs="Arial"/>
        </w:rPr>
        <w:t xml:space="preserve"> which would promote the evolution of cannibalism</w:t>
      </w:r>
      <w:r w:rsidR="006B1E8A" w:rsidRPr="00164C44">
        <w:rPr>
          <w:rFonts w:ascii="Arial" w:eastAsia="Calibri" w:hAnsi="Arial" w:cs="Arial"/>
        </w:rPr>
        <w:t>. In addition, the pre-existing plastic</w:t>
      </w:r>
      <w:r w:rsidR="009F5BA8" w:rsidRPr="00164C44">
        <w:rPr>
          <w:rFonts w:ascii="Arial" w:eastAsia="Calibri" w:hAnsi="Arial" w:cs="Arial"/>
        </w:rPr>
        <w:t>ity</w:t>
      </w:r>
      <w:r w:rsidR="006B1E8A" w:rsidRPr="00164C44">
        <w:rPr>
          <w:rFonts w:ascii="Arial" w:eastAsia="Calibri" w:hAnsi="Arial" w:cs="Arial"/>
        </w:rPr>
        <w:t xml:space="preserve"> of </w:t>
      </w:r>
      <w:r w:rsidR="006B1E8A" w:rsidRPr="00164C44">
        <w:rPr>
          <w:rFonts w:ascii="Arial" w:eastAsia="Calibri" w:hAnsi="Arial" w:cs="Arial"/>
          <w:i/>
        </w:rPr>
        <w:t>Drosophila</w:t>
      </w:r>
      <w:r w:rsidR="006B1E8A" w:rsidRPr="00164C44">
        <w:rPr>
          <w:rFonts w:ascii="Arial" w:eastAsia="Calibri" w:hAnsi="Arial" w:cs="Arial"/>
        </w:rPr>
        <w:t xml:space="preserve"> mouthparts implies that cannibalistic behaviour may have evolved in response to natural fluctuations in food availability. </w:t>
      </w:r>
    </w:p>
    <w:p w14:paraId="02C7CEDC" w14:textId="5CA1D3A0" w:rsidR="00202964" w:rsidRPr="00164C44" w:rsidRDefault="006B1E8A" w:rsidP="00991A00">
      <w:pPr>
        <w:spacing w:line="480" w:lineRule="auto"/>
        <w:ind w:firstLine="720"/>
        <w:rPr>
          <w:rFonts w:ascii="Arial" w:eastAsia="Calibri" w:hAnsi="Arial" w:cs="Arial"/>
        </w:rPr>
      </w:pPr>
      <w:r w:rsidRPr="00164C44">
        <w:rPr>
          <w:rFonts w:ascii="Arial" w:eastAsia="Calibri" w:hAnsi="Arial" w:cs="Arial"/>
        </w:rPr>
        <w:t xml:space="preserve">As cannibalism can have important evolutionary and ecological impacts, understanding how the frequency of cannibalism is affected by environmental cues could be important for predicting population change. The preferential cannibalism of non-kin over kin would also provide evidence that cannibalism has been under persistent selection to promote the survival of relatives. </w:t>
      </w:r>
      <w:r w:rsidR="00E12629" w:rsidRPr="00164C44">
        <w:rPr>
          <w:rFonts w:ascii="Arial" w:hAnsi="Arial" w:cs="Arial"/>
        </w:rPr>
        <w:t xml:space="preserve">Literature on kin recognition in adult and larval </w:t>
      </w:r>
      <w:r w:rsidR="00E12629" w:rsidRPr="00164C44">
        <w:rPr>
          <w:rFonts w:ascii="Arial" w:hAnsi="Arial" w:cs="Arial"/>
          <w:i/>
        </w:rPr>
        <w:t>Drosophila</w:t>
      </w:r>
      <w:r w:rsidR="00E12629" w:rsidRPr="00164C44">
        <w:rPr>
          <w:rFonts w:ascii="Arial" w:hAnsi="Arial" w:cs="Arial"/>
        </w:rPr>
        <w:t xml:space="preserve"> has, to date, been conflicting. </w:t>
      </w:r>
      <w:r w:rsidR="00484B8A">
        <w:rPr>
          <w:rFonts w:ascii="Arial" w:hAnsi="Arial" w:cs="Arial"/>
        </w:rPr>
        <w:t>Some</w:t>
      </w:r>
      <w:r w:rsidR="00E12629" w:rsidRPr="00164C44">
        <w:rPr>
          <w:rFonts w:ascii="Arial" w:hAnsi="Arial" w:cs="Arial"/>
        </w:rPr>
        <w:t xml:space="preserve"> stud</w:t>
      </w:r>
      <w:r w:rsidR="00484B8A">
        <w:rPr>
          <w:rFonts w:ascii="Arial" w:hAnsi="Arial" w:cs="Arial"/>
        </w:rPr>
        <w:t>ies</w:t>
      </w:r>
      <w:r w:rsidR="00E12629" w:rsidRPr="00164C44">
        <w:rPr>
          <w:rFonts w:ascii="Arial" w:hAnsi="Arial" w:cs="Arial"/>
        </w:rPr>
        <w:t xml:space="preserve"> suggest</w:t>
      </w:r>
      <w:r w:rsidR="00484B8A">
        <w:rPr>
          <w:rFonts w:ascii="Arial" w:hAnsi="Arial" w:cs="Arial"/>
        </w:rPr>
        <w:t xml:space="preserve"> that</w:t>
      </w:r>
      <w:r w:rsidR="00E12629" w:rsidRPr="00164C44">
        <w:rPr>
          <w:rFonts w:ascii="Arial" w:hAnsi="Arial" w:cs="Arial"/>
        </w:rPr>
        <w:t xml:space="preserve"> </w:t>
      </w:r>
      <w:r w:rsidR="00E12629" w:rsidRPr="00164C44">
        <w:rPr>
          <w:rFonts w:ascii="Arial" w:hAnsi="Arial" w:cs="Arial"/>
          <w:i/>
          <w:iCs/>
        </w:rPr>
        <w:t>Drosophila</w:t>
      </w:r>
      <w:r w:rsidR="00E12629" w:rsidRPr="00164C44">
        <w:rPr>
          <w:rFonts w:ascii="Arial" w:hAnsi="Arial" w:cs="Arial"/>
        </w:rPr>
        <w:t xml:space="preserve"> have an ability to detect genetic relatedness</w:t>
      </w:r>
      <w:r w:rsidR="009E0A82" w:rsidRPr="00164C44">
        <w:rPr>
          <w:rFonts w:ascii="Arial" w:hAnsi="Arial" w:cs="Arial"/>
        </w:rPr>
        <w:t xml:space="preserve"> (</w:t>
      </w:r>
      <w:proofErr w:type="spellStart"/>
      <w:r w:rsidR="009E0A82" w:rsidRPr="00164C44">
        <w:rPr>
          <w:rFonts w:ascii="Arial" w:hAnsi="Arial" w:cs="Arial"/>
        </w:rPr>
        <w:t>Lizé</w:t>
      </w:r>
      <w:proofErr w:type="spellEnd"/>
      <w:r w:rsidR="009E0A82" w:rsidRPr="00164C44">
        <w:rPr>
          <w:rFonts w:ascii="Arial" w:hAnsi="Arial" w:cs="Arial"/>
        </w:rPr>
        <w:t xml:space="preserve"> et al., 2014</w:t>
      </w:r>
      <w:r w:rsidR="00484B8A">
        <w:rPr>
          <w:rFonts w:ascii="Arial" w:hAnsi="Arial" w:cs="Arial"/>
        </w:rPr>
        <w:t xml:space="preserve">; </w:t>
      </w:r>
      <w:proofErr w:type="spellStart"/>
      <w:r w:rsidR="00484B8A">
        <w:rPr>
          <w:rFonts w:ascii="Arial" w:hAnsi="Arial" w:cs="Arial"/>
        </w:rPr>
        <w:t>Khodaei</w:t>
      </w:r>
      <w:proofErr w:type="spellEnd"/>
      <w:r w:rsidR="00484B8A">
        <w:rPr>
          <w:rFonts w:ascii="Arial" w:hAnsi="Arial" w:cs="Arial"/>
        </w:rPr>
        <w:t xml:space="preserve"> &amp; Long, 2019; </w:t>
      </w:r>
      <w:proofErr w:type="spellStart"/>
      <w:r w:rsidR="00484B8A">
        <w:rPr>
          <w:rFonts w:ascii="Arial" w:hAnsi="Arial" w:cs="Arial"/>
        </w:rPr>
        <w:t>Khodaei</w:t>
      </w:r>
      <w:proofErr w:type="spellEnd"/>
      <w:r w:rsidR="00484B8A">
        <w:rPr>
          <w:rFonts w:ascii="Arial" w:hAnsi="Arial" w:cs="Arial"/>
        </w:rPr>
        <w:t xml:space="preserve"> &amp; Long, 2020</w:t>
      </w:r>
      <w:r w:rsidR="009E0A82" w:rsidRPr="00164C44">
        <w:rPr>
          <w:rFonts w:ascii="Arial" w:hAnsi="Arial" w:cs="Arial"/>
        </w:rPr>
        <w:t>)</w:t>
      </w:r>
      <w:r w:rsidR="00582BED" w:rsidRPr="00164C44">
        <w:rPr>
          <w:rFonts w:ascii="Arial" w:hAnsi="Arial" w:cs="Arial"/>
        </w:rPr>
        <w:t>.</w:t>
      </w:r>
      <w:r w:rsidR="00E12629" w:rsidRPr="00164C44">
        <w:rPr>
          <w:rFonts w:ascii="Arial" w:hAnsi="Arial" w:cs="Arial"/>
        </w:rPr>
        <w:t xml:space="preserve"> </w:t>
      </w:r>
      <w:r w:rsidR="009776C8" w:rsidRPr="00164C44">
        <w:rPr>
          <w:rFonts w:ascii="Arial" w:hAnsi="Arial" w:cs="Arial"/>
        </w:rPr>
        <w:t>Laboratory s</w:t>
      </w:r>
      <w:r w:rsidR="00582BED" w:rsidRPr="00164C44">
        <w:rPr>
          <w:rFonts w:ascii="Arial" w:hAnsi="Arial" w:cs="Arial"/>
        </w:rPr>
        <w:t>tudies</w:t>
      </w:r>
      <w:r w:rsidR="00E12629" w:rsidRPr="00164C44">
        <w:rPr>
          <w:rFonts w:ascii="Arial" w:hAnsi="Arial" w:cs="Arial"/>
        </w:rPr>
        <w:t xml:space="preserve"> </w:t>
      </w:r>
      <w:r w:rsidR="00582BED" w:rsidRPr="00164C44">
        <w:rPr>
          <w:rFonts w:ascii="Arial" w:hAnsi="Arial" w:cs="Arial"/>
        </w:rPr>
        <w:t xml:space="preserve">observing fruit flies and other invertebrates </w:t>
      </w:r>
      <w:r w:rsidR="00E12629" w:rsidRPr="00164C44">
        <w:rPr>
          <w:rFonts w:ascii="Arial" w:hAnsi="Arial" w:cs="Arial"/>
        </w:rPr>
        <w:t>suggest</w:t>
      </w:r>
      <w:r w:rsidR="00582BED" w:rsidRPr="00164C44">
        <w:rPr>
          <w:rFonts w:ascii="Arial" w:hAnsi="Arial" w:cs="Arial"/>
        </w:rPr>
        <w:t xml:space="preserve"> that</w:t>
      </w:r>
      <w:r w:rsidR="00E12629" w:rsidRPr="00164C44">
        <w:rPr>
          <w:rFonts w:ascii="Arial" w:hAnsi="Arial" w:cs="Arial"/>
        </w:rPr>
        <w:t xml:space="preserve"> </w:t>
      </w:r>
      <w:r w:rsidR="009776C8" w:rsidRPr="00164C44">
        <w:rPr>
          <w:rFonts w:ascii="Arial" w:hAnsi="Arial" w:cs="Arial"/>
        </w:rPr>
        <w:t xml:space="preserve">social </w:t>
      </w:r>
      <w:r w:rsidR="00E12629" w:rsidRPr="00164C44">
        <w:rPr>
          <w:rFonts w:ascii="Arial" w:hAnsi="Arial" w:cs="Arial"/>
        </w:rPr>
        <w:t xml:space="preserve">familiarity </w:t>
      </w:r>
      <w:r w:rsidR="00E12629" w:rsidRPr="00164C44">
        <w:rPr>
          <w:rFonts w:ascii="Arial" w:hAnsi="Arial" w:cs="Arial"/>
        </w:rPr>
        <w:lastRenderedPageBreak/>
        <w:t>(</w:t>
      </w:r>
      <w:r w:rsidR="008D0D00" w:rsidRPr="00164C44">
        <w:rPr>
          <w:rFonts w:ascii="Arial" w:hAnsi="Arial" w:cs="Arial"/>
        </w:rPr>
        <w:t>i.e.,</w:t>
      </w:r>
      <w:r w:rsidR="00E12629" w:rsidRPr="00164C44">
        <w:rPr>
          <w:rFonts w:ascii="Arial" w:hAnsi="Arial" w:cs="Arial"/>
        </w:rPr>
        <w:t xml:space="preserve"> </w:t>
      </w:r>
      <w:r w:rsidR="00582BED" w:rsidRPr="00164C44">
        <w:rPr>
          <w:rFonts w:ascii="Arial" w:hAnsi="Arial" w:cs="Arial"/>
        </w:rPr>
        <w:t xml:space="preserve">emerging in close proximity to one another and </w:t>
      </w:r>
      <w:r w:rsidR="00E12629" w:rsidRPr="00164C44">
        <w:rPr>
          <w:rFonts w:ascii="Arial" w:hAnsi="Arial" w:cs="Arial"/>
        </w:rPr>
        <w:t xml:space="preserve">being reared together) </w:t>
      </w:r>
      <w:r w:rsidR="00582BED" w:rsidRPr="00164C44">
        <w:rPr>
          <w:rFonts w:ascii="Arial" w:hAnsi="Arial" w:cs="Arial"/>
        </w:rPr>
        <w:t>is</w:t>
      </w:r>
      <w:r w:rsidR="00E12629" w:rsidRPr="00164C44">
        <w:rPr>
          <w:rFonts w:ascii="Arial" w:hAnsi="Arial" w:cs="Arial"/>
        </w:rPr>
        <w:t xml:space="preserve"> </w:t>
      </w:r>
      <w:r w:rsidR="009776C8" w:rsidRPr="00164C44">
        <w:rPr>
          <w:rFonts w:ascii="Arial" w:hAnsi="Arial" w:cs="Arial"/>
        </w:rPr>
        <w:t>important</w:t>
      </w:r>
      <w:r w:rsidR="00E12629" w:rsidRPr="00164C44">
        <w:rPr>
          <w:rFonts w:ascii="Arial" w:hAnsi="Arial" w:cs="Arial"/>
        </w:rPr>
        <w:t xml:space="preserve"> for kin recognition</w:t>
      </w:r>
      <w:r w:rsidR="009E0A82" w:rsidRPr="00164C44">
        <w:rPr>
          <w:rFonts w:ascii="Arial" w:hAnsi="Arial" w:cs="Arial"/>
        </w:rPr>
        <w:t xml:space="preserve"> (</w:t>
      </w:r>
      <w:r w:rsidR="00582BED" w:rsidRPr="00164C44">
        <w:rPr>
          <w:rFonts w:ascii="Arial" w:hAnsi="Arial" w:cs="Arial"/>
        </w:rPr>
        <w:t xml:space="preserve">Hopper et al., 1996; </w:t>
      </w:r>
      <w:r w:rsidR="009E0A82" w:rsidRPr="00164C44">
        <w:rPr>
          <w:rFonts w:ascii="Arial" w:hAnsi="Arial" w:cs="Arial"/>
        </w:rPr>
        <w:t>Carazo et al., 2015; Le Page et al., 2017)</w:t>
      </w:r>
      <w:r w:rsidR="009F5BA8" w:rsidRPr="00164C44">
        <w:rPr>
          <w:rFonts w:ascii="Arial" w:hAnsi="Arial" w:cs="Arial"/>
        </w:rPr>
        <w:t>. In contrast,</w:t>
      </w:r>
      <w:r w:rsidR="00E12629" w:rsidRPr="00164C44">
        <w:rPr>
          <w:rFonts w:ascii="Arial" w:hAnsi="Arial" w:cs="Arial"/>
        </w:rPr>
        <w:t xml:space="preserve"> other</w:t>
      </w:r>
      <w:r w:rsidR="009F5BA8" w:rsidRPr="00164C44">
        <w:rPr>
          <w:rFonts w:ascii="Arial" w:hAnsi="Arial" w:cs="Arial"/>
        </w:rPr>
        <w:t xml:space="preserve"> studies</w:t>
      </w:r>
      <w:r w:rsidR="00E12629" w:rsidRPr="00164C44">
        <w:rPr>
          <w:rFonts w:ascii="Arial" w:hAnsi="Arial" w:cs="Arial"/>
        </w:rPr>
        <w:t xml:space="preserve"> find </w:t>
      </w:r>
      <w:r w:rsidR="00E00A54" w:rsidRPr="00164C44">
        <w:rPr>
          <w:rFonts w:ascii="Arial" w:hAnsi="Arial" w:cs="Arial"/>
        </w:rPr>
        <w:t>little</w:t>
      </w:r>
      <w:r w:rsidR="00E12629" w:rsidRPr="00164C44">
        <w:rPr>
          <w:rFonts w:ascii="Arial" w:hAnsi="Arial" w:cs="Arial"/>
        </w:rPr>
        <w:t xml:space="preserve"> evidence of</w:t>
      </w:r>
      <w:r w:rsidR="009F5BA8" w:rsidRPr="00164C44">
        <w:rPr>
          <w:rFonts w:ascii="Arial" w:hAnsi="Arial" w:cs="Arial"/>
        </w:rPr>
        <w:t xml:space="preserve"> any</w:t>
      </w:r>
      <w:r w:rsidR="00E12629" w:rsidRPr="00164C44">
        <w:rPr>
          <w:rFonts w:ascii="Arial" w:hAnsi="Arial" w:cs="Arial"/>
        </w:rPr>
        <w:t xml:space="preserve"> kin recognition (</w:t>
      </w:r>
      <w:r w:rsidR="000B28BE" w:rsidRPr="00164C44">
        <w:rPr>
          <w:rFonts w:ascii="Arial" w:hAnsi="Arial" w:cs="Arial"/>
        </w:rPr>
        <w:t>Chippindale et al., 2015; Martin &amp; Long 2015</w:t>
      </w:r>
      <w:r w:rsidR="00E12629" w:rsidRPr="00164C44">
        <w:rPr>
          <w:rFonts w:ascii="Arial" w:hAnsi="Arial" w:cs="Arial"/>
        </w:rPr>
        <w:t xml:space="preserve">). </w:t>
      </w:r>
      <w:r w:rsidR="00146DDE" w:rsidRPr="00164C44">
        <w:rPr>
          <w:rFonts w:ascii="Arial" w:eastAsia="Calibri" w:hAnsi="Arial" w:cs="Arial"/>
        </w:rPr>
        <w:t xml:space="preserve">In the current study, we measured the frequency of cannibalism in response to relatedness, </w:t>
      </w:r>
      <w:r w:rsidR="009776C8" w:rsidRPr="00164C44">
        <w:rPr>
          <w:rFonts w:ascii="Arial" w:eastAsia="Calibri" w:hAnsi="Arial" w:cs="Arial"/>
        </w:rPr>
        <w:t xml:space="preserve">social </w:t>
      </w:r>
      <w:r w:rsidR="00146DDE" w:rsidRPr="00164C44">
        <w:rPr>
          <w:rFonts w:ascii="Arial" w:eastAsia="Calibri" w:hAnsi="Arial" w:cs="Arial"/>
        </w:rPr>
        <w:t xml:space="preserve">familiarity, starvation and density in larval </w:t>
      </w:r>
      <w:r w:rsidR="00146DDE" w:rsidRPr="00164C44">
        <w:rPr>
          <w:rFonts w:ascii="Arial" w:eastAsia="Calibri" w:hAnsi="Arial" w:cs="Arial"/>
          <w:i/>
          <w:iCs/>
        </w:rPr>
        <w:t>D</w:t>
      </w:r>
      <w:r w:rsidR="00E836F6" w:rsidRPr="00164C44">
        <w:rPr>
          <w:rFonts w:ascii="Arial" w:eastAsia="Calibri" w:hAnsi="Arial" w:cs="Arial"/>
          <w:i/>
          <w:iCs/>
        </w:rPr>
        <w:t>rosophila</w:t>
      </w:r>
      <w:r w:rsidR="00146DDE" w:rsidRPr="00164C44">
        <w:rPr>
          <w:rFonts w:ascii="Arial" w:eastAsia="Calibri" w:hAnsi="Arial" w:cs="Arial"/>
          <w:i/>
          <w:iCs/>
        </w:rPr>
        <w:t xml:space="preserve"> melanogaster</w:t>
      </w:r>
      <w:r w:rsidR="00146DDE" w:rsidRPr="00164C44">
        <w:rPr>
          <w:rFonts w:ascii="Arial" w:eastAsia="Calibri" w:hAnsi="Arial" w:cs="Arial"/>
        </w:rPr>
        <w:t xml:space="preserve"> and </w:t>
      </w:r>
      <w:r w:rsidR="00146DDE" w:rsidRPr="00164C44">
        <w:rPr>
          <w:rFonts w:ascii="Arial" w:eastAsia="Calibri" w:hAnsi="Arial" w:cs="Arial"/>
          <w:i/>
          <w:iCs/>
        </w:rPr>
        <w:t>D</w:t>
      </w:r>
      <w:r w:rsidR="00E836F6" w:rsidRPr="00164C44">
        <w:rPr>
          <w:rFonts w:ascii="Arial" w:eastAsia="Calibri" w:hAnsi="Arial" w:cs="Arial"/>
          <w:i/>
          <w:iCs/>
        </w:rPr>
        <w:t>rosophila</w:t>
      </w:r>
      <w:r w:rsidR="00146DDE" w:rsidRPr="00164C44">
        <w:rPr>
          <w:rFonts w:ascii="Arial" w:eastAsia="Calibri" w:hAnsi="Arial" w:cs="Arial"/>
          <w:i/>
          <w:iCs/>
        </w:rPr>
        <w:t xml:space="preserve"> </w:t>
      </w:r>
      <w:proofErr w:type="spellStart"/>
      <w:r w:rsidR="00146DDE" w:rsidRPr="00164C44">
        <w:rPr>
          <w:rFonts w:ascii="Arial" w:eastAsia="Calibri" w:hAnsi="Arial" w:cs="Arial"/>
          <w:i/>
          <w:iCs/>
        </w:rPr>
        <w:t>simulans</w:t>
      </w:r>
      <w:proofErr w:type="spellEnd"/>
      <w:r w:rsidR="00146DDE" w:rsidRPr="00164C44">
        <w:rPr>
          <w:rFonts w:ascii="Arial" w:eastAsia="Calibri" w:hAnsi="Arial" w:cs="Arial"/>
        </w:rPr>
        <w:t>. T</w:t>
      </w:r>
      <w:r w:rsidR="009545B2" w:rsidRPr="00164C44">
        <w:rPr>
          <w:rFonts w:ascii="Arial" w:eastAsia="Calibri" w:hAnsi="Arial" w:cs="Arial"/>
        </w:rPr>
        <w:t xml:space="preserve">wo species were used to check that cannibalism is not an anomalous behaviour exclusive to </w:t>
      </w:r>
      <w:r w:rsidR="009545B2" w:rsidRPr="00164C44">
        <w:rPr>
          <w:rFonts w:ascii="Arial" w:eastAsia="Calibri" w:hAnsi="Arial" w:cs="Arial"/>
          <w:i/>
          <w:iCs/>
        </w:rPr>
        <w:t>D. melanogaster</w:t>
      </w:r>
      <w:r w:rsidR="009545B2" w:rsidRPr="00164C44">
        <w:rPr>
          <w:rFonts w:ascii="Arial" w:eastAsia="Calibri" w:hAnsi="Arial" w:cs="Arial"/>
        </w:rPr>
        <w:t xml:space="preserve">. </w:t>
      </w:r>
      <w:r w:rsidR="00146DDE" w:rsidRPr="00164C44">
        <w:rPr>
          <w:rFonts w:ascii="Arial" w:eastAsia="Calibri" w:hAnsi="Arial" w:cs="Arial"/>
        </w:rPr>
        <w:t>In addition, t</w:t>
      </w:r>
      <w:r w:rsidR="009545B2" w:rsidRPr="00164C44">
        <w:rPr>
          <w:rFonts w:ascii="Arial" w:eastAsia="Calibri" w:hAnsi="Arial" w:cs="Arial"/>
        </w:rPr>
        <w:t xml:space="preserve">wo </w:t>
      </w:r>
      <w:r w:rsidR="000F3DCB" w:rsidRPr="00164C44">
        <w:rPr>
          <w:rFonts w:ascii="Arial" w:eastAsia="Calibri" w:hAnsi="Arial" w:cs="Arial"/>
        </w:rPr>
        <w:t xml:space="preserve">complementary </w:t>
      </w:r>
      <w:r w:rsidR="009545B2" w:rsidRPr="00164C44">
        <w:rPr>
          <w:rFonts w:ascii="Arial" w:eastAsia="Calibri" w:hAnsi="Arial" w:cs="Arial"/>
        </w:rPr>
        <w:t xml:space="preserve">protocols were used to increase the robustness of our findings and check that cannibalism is not an artefact of a specific laboratory setting. We predicted that larval cannibalism rates would: 1) be higher among unrelated than related individuals, 2) be higher among unfamiliar than familiar individuals, 3) increase in response to starvation, and </w:t>
      </w:r>
      <w:r w:rsidR="00E876A1" w:rsidRPr="00164C44">
        <w:rPr>
          <w:rFonts w:ascii="Arial" w:eastAsia="Calibri" w:hAnsi="Arial" w:cs="Arial"/>
        </w:rPr>
        <w:t>4</w:t>
      </w:r>
      <w:r w:rsidR="009545B2" w:rsidRPr="00164C44">
        <w:rPr>
          <w:rFonts w:ascii="Arial" w:eastAsia="Calibri" w:hAnsi="Arial" w:cs="Arial"/>
        </w:rPr>
        <w:t xml:space="preserve">) increase in response to high density. </w:t>
      </w:r>
      <w:r w:rsidRPr="00164C44">
        <w:rPr>
          <w:rFonts w:ascii="Arial" w:eastAsia="Calibri" w:hAnsi="Arial" w:cs="Arial"/>
        </w:rPr>
        <w:t xml:space="preserve"> </w:t>
      </w:r>
    </w:p>
    <w:p w14:paraId="3AC5FCDF" w14:textId="62D86E0C" w:rsidR="001A205D" w:rsidRPr="00164C44" w:rsidRDefault="001A205D" w:rsidP="00164C44">
      <w:pPr>
        <w:spacing w:after="0" w:line="480" w:lineRule="auto"/>
        <w:rPr>
          <w:rFonts w:ascii="Arial" w:eastAsia="Calibri" w:hAnsi="Arial" w:cs="Arial"/>
          <w:b/>
          <w:bCs/>
          <w:sz w:val="28"/>
          <w:szCs w:val="28"/>
        </w:rPr>
      </w:pPr>
      <w:r w:rsidRPr="00164C44">
        <w:rPr>
          <w:rFonts w:ascii="Arial" w:eastAsia="Calibri" w:hAnsi="Arial" w:cs="Arial"/>
          <w:b/>
          <w:bCs/>
          <w:sz w:val="28"/>
          <w:szCs w:val="28"/>
        </w:rPr>
        <w:t>Methods</w:t>
      </w:r>
    </w:p>
    <w:p w14:paraId="7F441C99" w14:textId="1DBD32F0" w:rsidR="00B2739E" w:rsidRPr="00164C44" w:rsidRDefault="00B2739E" w:rsidP="006B1E8A">
      <w:pPr>
        <w:spacing w:line="480" w:lineRule="auto"/>
        <w:rPr>
          <w:rFonts w:ascii="Arial" w:eastAsia="Calibri" w:hAnsi="Arial" w:cs="Arial"/>
          <w:i/>
          <w:iCs/>
          <w:sz w:val="24"/>
          <w:szCs w:val="24"/>
        </w:rPr>
      </w:pPr>
      <w:r w:rsidRPr="00164C44">
        <w:rPr>
          <w:rFonts w:ascii="Arial" w:eastAsia="Calibri" w:hAnsi="Arial" w:cs="Arial"/>
          <w:i/>
          <w:iCs/>
          <w:sz w:val="24"/>
          <w:szCs w:val="24"/>
        </w:rPr>
        <w:t>Choice trials</w:t>
      </w:r>
      <w:r w:rsidR="0055030F" w:rsidRPr="00164C44">
        <w:rPr>
          <w:rFonts w:ascii="Arial" w:eastAsia="Calibri" w:hAnsi="Arial" w:cs="Arial"/>
          <w:i/>
          <w:iCs/>
          <w:sz w:val="24"/>
          <w:szCs w:val="24"/>
        </w:rPr>
        <w:t xml:space="preserve"> in D. melanogaster</w:t>
      </w:r>
    </w:p>
    <w:p w14:paraId="46326201" w14:textId="47408C92" w:rsidR="00B2739E" w:rsidRPr="00164C44" w:rsidRDefault="00B2739E" w:rsidP="006B1E8A">
      <w:pPr>
        <w:spacing w:line="480" w:lineRule="auto"/>
        <w:rPr>
          <w:rFonts w:ascii="Arial" w:eastAsia="Calibri" w:hAnsi="Arial" w:cs="Arial"/>
        </w:rPr>
      </w:pPr>
      <w:r w:rsidRPr="00164C44">
        <w:rPr>
          <w:rFonts w:ascii="Arial" w:eastAsia="Calibri" w:hAnsi="Arial" w:cs="Arial"/>
        </w:rPr>
        <w:t>In the first experiment</w:t>
      </w:r>
      <w:r w:rsidR="009C2484" w:rsidRPr="00164C44">
        <w:rPr>
          <w:rFonts w:ascii="Arial" w:eastAsia="Calibri" w:hAnsi="Arial" w:cs="Arial"/>
        </w:rPr>
        <w:t xml:space="preserve">, we used choice trials to determine whether cannibalism in </w:t>
      </w:r>
      <w:r w:rsidR="009C2484" w:rsidRPr="00164C44">
        <w:rPr>
          <w:rFonts w:ascii="Arial" w:eastAsia="Calibri" w:hAnsi="Arial" w:cs="Arial"/>
          <w:i/>
          <w:iCs/>
        </w:rPr>
        <w:t>D. melanogaster</w:t>
      </w:r>
      <w:r w:rsidR="009C2484" w:rsidRPr="00164C44">
        <w:rPr>
          <w:rFonts w:ascii="Arial" w:eastAsia="Calibri" w:hAnsi="Arial" w:cs="Arial"/>
        </w:rPr>
        <w:t xml:space="preserve"> was affected by relatedness</w:t>
      </w:r>
      <w:r w:rsidR="00845395" w:rsidRPr="00164C44">
        <w:rPr>
          <w:rFonts w:ascii="Arial" w:eastAsia="Calibri" w:hAnsi="Arial" w:cs="Arial"/>
        </w:rPr>
        <w:t>, social familiarity</w:t>
      </w:r>
      <w:r w:rsidR="009C2484" w:rsidRPr="00164C44">
        <w:rPr>
          <w:rFonts w:ascii="Arial" w:eastAsia="Calibri" w:hAnsi="Arial" w:cs="Arial"/>
        </w:rPr>
        <w:t xml:space="preserve"> and/or the abundance of conspecifics surrounding a victim. </w:t>
      </w:r>
      <w:r w:rsidR="007032FE" w:rsidRPr="00164C44">
        <w:rPr>
          <w:rFonts w:ascii="Arial" w:eastAsia="Calibri" w:hAnsi="Arial" w:cs="Arial"/>
        </w:rPr>
        <w:t>From here on</w:t>
      </w:r>
      <w:r w:rsidR="00392F55" w:rsidRPr="00164C44">
        <w:rPr>
          <w:rFonts w:ascii="Arial" w:eastAsia="Calibri" w:hAnsi="Arial" w:cs="Arial"/>
        </w:rPr>
        <w:t>wards</w:t>
      </w:r>
      <w:r w:rsidR="007032FE" w:rsidRPr="00164C44">
        <w:rPr>
          <w:rFonts w:ascii="Arial" w:eastAsia="Calibri" w:hAnsi="Arial" w:cs="Arial"/>
        </w:rPr>
        <w:t xml:space="preserve">, we use insights from other kin recognition studies and define familiar individuals as those that have </w:t>
      </w:r>
      <w:r w:rsidR="001E071A" w:rsidRPr="00164C44">
        <w:rPr>
          <w:rFonts w:ascii="Arial" w:eastAsia="Calibri" w:hAnsi="Arial" w:cs="Arial"/>
        </w:rPr>
        <w:t xml:space="preserve">emerged and </w:t>
      </w:r>
      <w:r w:rsidR="007032FE" w:rsidRPr="00164C44">
        <w:rPr>
          <w:rFonts w:ascii="Arial" w:eastAsia="Calibri" w:hAnsi="Arial" w:cs="Arial"/>
        </w:rPr>
        <w:t xml:space="preserve">developed in close proximity to one another (Carazo et al., 2015; Le Page et al., 2017). </w:t>
      </w:r>
      <w:r w:rsidR="00C5678C" w:rsidRPr="00164C44">
        <w:rPr>
          <w:rFonts w:ascii="Arial" w:eastAsia="Calibri" w:hAnsi="Arial" w:cs="Arial"/>
        </w:rPr>
        <w:t xml:space="preserve">We </w:t>
      </w:r>
      <w:r w:rsidR="002B6384" w:rsidRPr="00164C44">
        <w:rPr>
          <w:rFonts w:ascii="Arial" w:eastAsia="Calibri" w:hAnsi="Arial" w:cs="Arial"/>
        </w:rPr>
        <w:t xml:space="preserve">differentiated between families </w:t>
      </w:r>
      <w:r w:rsidR="00C5678C" w:rsidRPr="00164C44">
        <w:rPr>
          <w:rFonts w:ascii="Arial" w:eastAsia="Calibri" w:hAnsi="Arial" w:cs="Arial"/>
        </w:rPr>
        <w:t>us</w:t>
      </w:r>
      <w:r w:rsidR="002B6384" w:rsidRPr="00164C44">
        <w:rPr>
          <w:rFonts w:ascii="Arial" w:eastAsia="Calibri" w:hAnsi="Arial" w:cs="Arial"/>
        </w:rPr>
        <w:t>ing</w:t>
      </w:r>
      <w:r w:rsidR="00C5678C" w:rsidRPr="00164C44">
        <w:rPr>
          <w:rFonts w:ascii="Arial" w:eastAsia="Calibri" w:hAnsi="Arial" w:cs="Arial"/>
        </w:rPr>
        <w:t xml:space="preserve"> a </w:t>
      </w:r>
      <w:r w:rsidR="009C2484" w:rsidRPr="00164C44">
        <w:rPr>
          <w:rFonts w:ascii="Arial" w:eastAsia="Calibri" w:hAnsi="Arial" w:cs="Arial"/>
        </w:rPr>
        <w:t>GFP</w:t>
      </w:r>
      <w:r w:rsidR="00C5678C" w:rsidRPr="00164C44">
        <w:rPr>
          <w:rFonts w:ascii="Arial" w:eastAsia="Calibri" w:hAnsi="Arial" w:cs="Arial"/>
        </w:rPr>
        <w:t>-</w:t>
      </w:r>
      <w:proofErr w:type="spellStart"/>
      <w:r w:rsidR="00587418" w:rsidRPr="00164C44">
        <w:rPr>
          <w:rFonts w:ascii="Arial" w:eastAsia="Calibri" w:hAnsi="Arial" w:cs="Arial"/>
        </w:rPr>
        <w:t>M</w:t>
      </w:r>
      <w:r w:rsidR="00C5678C" w:rsidRPr="00164C44">
        <w:rPr>
          <w:rFonts w:ascii="Arial" w:eastAsia="Calibri" w:hAnsi="Arial" w:cs="Arial"/>
        </w:rPr>
        <w:t>oesin</w:t>
      </w:r>
      <w:proofErr w:type="spellEnd"/>
      <w:r w:rsidR="00C5678C" w:rsidRPr="00164C44">
        <w:rPr>
          <w:rFonts w:ascii="Arial" w:eastAsia="Calibri" w:hAnsi="Arial" w:cs="Arial"/>
        </w:rPr>
        <w:t xml:space="preserve"> </w:t>
      </w:r>
      <w:r w:rsidR="00587418" w:rsidRPr="00164C44">
        <w:rPr>
          <w:rFonts w:ascii="Arial" w:eastAsia="Calibri" w:hAnsi="Arial" w:cs="Arial"/>
        </w:rPr>
        <w:t>(GFP-</w:t>
      </w:r>
      <w:proofErr w:type="spellStart"/>
      <w:r w:rsidR="00587418" w:rsidRPr="00164C44">
        <w:rPr>
          <w:rFonts w:ascii="Arial" w:eastAsia="Calibri" w:hAnsi="Arial" w:cs="Arial"/>
        </w:rPr>
        <w:t>moe</w:t>
      </w:r>
      <w:proofErr w:type="spellEnd"/>
      <w:r w:rsidR="00587418" w:rsidRPr="00164C44">
        <w:rPr>
          <w:rFonts w:ascii="Arial" w:eastAsia="Calibri" w:hAnsi="Arial" w:cs="Arial"/>
        </w:rPr>
        <w:t xml:space="preserve">) </w:t>
      </w:r>
      <w:r w:rsidR="00C5678C" w:rsidRPr="00164C44">
        <w:rPr>
          <w:rFonts w:ascii="Arial" w:eastAsia="Calibri" w:hAnsi="Arial" w:cs="Arial"/>
        </w:rPr>
        <w:t>transgene (</w:t>
      </w:r>
      <w:r w:rsidR="003439D2" w:rsidRPr="00164C44">
        <w:rPr>
          <w:rFonts w:ascii="Arial" w:eastAsia="Calibri" w:hAnsi="Arial" w:cs="Arial"/>
        </w:rPr>
        <w:t>Edwards et al., 1997</w:t>
      </w:r>
      <w:r w:rsidR="00991A00" w:rsidRPr="00164C44">
        <w:rPr>
          <w:rFonts w:ascii="Arial" w:eastAsia="Calibri" w:hAnsi="Arial" w:cs="Arial"/>
        </w:rPr>
        <w:t>)</w:t>
      </w:r>
      <w:r w:rsidR="00587418" w:rsidRPr="00164C44">
        <w:rPr>
          <w:rFonts w:ascii="Arial" w:eastAsia="Calibri" w:hAnsi="Arial" w:cs="Arial"/>
        </w:rPr>
        <w:t>, which makes larvae</w:t>
      </w:r>
      <w:r w:rsidR="002B6384" w:rsidRPr="00164C44">
        <w:rPr>
          <w:rFonts w:ascii="Arial" w:eastAsia="Calibri" w:hAnsi="Arial" w:cs="Arial"/>
        </w:rPr>
        <w:t xml:space="preserve"> synthesise a fluorescent protein</w:t>
      </w:r>
      <w:r w:rsidR="00C5678C" w:rsidRPr="00164C44">
        <w:rPr>
          <w:rFonts w:ascii="Arial" w:eastAsia="Calibri" w:hAnsi="Arial" w:cs="Arial"/>
        </w:rPr>
        <w:t>. We backcrossed</w:t>
      </w:r>
      <w:r w:rsidR="00587418" w:rsidRPr="00164C44">
        <w:rPr>
          <w:rFonts w:ascii="Arial" w:eastAsia="Calibri" w:hAnsi="Arial" w:cs="Arial"/>
        </w:rPr>
        <w:t xml:space="preserve"> GFP-</w:t>
      </w:r>
      <w:proofErr w:type="spellStart"/>
      <w:r w:rsidR="00587418" w:rsidRPr="00164C44">
        <w:rPr>
          <w:rFonts w:ascii="Arial" w:eastAsia="Calibri" w:hAnsi="Arial" w:cs="Arial"/>
        </w:rPr>
        <w:t>moe</w:t>
      </w:r>
      <w:proofErr w:type="spellEnd"/>
      <w:r w:rsidR="009C2484" w:rsidRPr="00164C44">
        <w:rPr>
          <w:rFonts w:ascii="Arial" w:eastAsia="Calibri" w:hAnsi="Arial" w:cs="Arial"/>
        </w:rPr>
        <w:t xml:space="preserve"> </w:t>
      </w:r>
      <w:r w:rsidR="00587418" w:rsidRPr="00164C44">
        <w:rPr>
          <w:rFonts w:ascii="Arial" w:eastAsia="Calibri" w:hAnsi="Arial" w:cs="Arial"/>
        </w:rPr>
        <w:t xml:space="preserve">into the wild-type </w:t>
      </w:r>
      <w:r w:rsidR="00945775" w:rsidRPr="00164C44">
        <w:rPr>
          <w:rFonts w:ascii="Arial" w:eastAsia="Calibri" w:hAnsi="Arial" w:cs="Arial"/>
        </w:rPr>
        <w:t xml:space="preserve">outbred </w:t>
      </w:r>
      <w:r w:rsidR="00587418" w:rsidRPr="00164C44">
        <w:rPr>
          <w:rFonts w:ascii="Arial" w:eastAsia="Calibri" w:hAnsi="Arial" w:cs="Arial"/>
        </w:rPr>
        <w:t xml:space="preserve">Dahomey genetic background for </w:t>
      </w:r>
      <w:r w:rsidR="009C2484" w:rsidRPr="00164C44">
        <w:rPr>
          <w:rFonts w:ascii="Arial" w:eastAsia="Calibri" w:hAnsi="Arial" w:cs="Arial"/>
        </w:rPr>
        <w:t>five generations.</w:t>
      </w:r>
      <w:r w:rsidR="0019604C" w:rsidRPr="00164C44">
        <w:rPr>
          <w:rFonts w:ascii="Arial" w:eastAsia="Calibri" w:hAnsi="Arial" w:cs="Arial"/>
        </w:rPr>
        <w:t xml:space="preserve"> </w:t>
      </w:r>
      <w:r w:rsidR="001A373A" w:rsidRPr="00164C44">
        <w:rPr>
          <w:rFonts w:ascii="Arial" w:eastAsia="Calibri" w:hAnsi="Arial" w:cs="Arial"/>
        </w:rPr>
        <w:t>Both wild-type Dahomey and</w:t>
      </w:r>
      <w:r w:rsidR="001D10B5" w:rsidRPr="00164C44">
        <w:rPr>
          <w:rFonts w:ascii="Arial" w:eastAsia="Calibri" w:hAnsi="Arial" w:cs="Arial"/>
        </w:rPr>
        <w:t xml:space="preserve"> the backcrossed</w:t>
      </w:r>
      <w:r w:rsidR="001A373A" w:rsidRPr="00164C44">
        <w:rPr>
          <w:rFonts w:ascii="Arial" w:eastAsia="Calibri" w:hAnsi="Arial" w:cs="Arial"/>
        </w:rPr>
        <w:t xml:space="preserve"> GFP-</w:t>
      </w:r>
      <w:proofErr w:type="spellStart"/>
      <w:r w:rsidR="001A373A" w:rsidRPr="00164C44">
        <w:rPr>
          <w:rFonts w:ascii="Arial" w:eastAsia="Calibri" w:hAnsi="Arial" w:cs="Arial"/>
        </w:rPr>
        <w:t>moe</w:t>
      </w:r>
      <w:proofErr w:type="spellEnd"/>
      <w:r w:rsidR="001A373A" w:rsidRPr="00164C44">
        <w:rPr>
          <w:rFonts w:ascii="Arial" w:eastAsia="Calibri" w:hAnsi="Arial" w:cs="Arial"/>
        </w:rPr>
        <w:t xml:space="preserve"> </w:t>
      </w:r>
      <w:r w:rsidR="0085140D">
        <w:rPr>
          <w:rFonts w:ascii="Arial" w:eastAsia="Calibri" w:hAnsi="Arial" w:cs="Arial"/>
        </w:rPr>
        <w:t>families</w:t>
      </w:r>
      <w:r w:rsidR="00D60A58" w:rsidRPr="00164C44">
        <w:rPr>
          <w:rFonts w:ascii="Arial" w:eastAsia="Calibri" w:hAnsi="Arial" w:cs="Arial"/>
        </w:rPr>
        <w:t xml:space="preserve"> </w:t>
      </w:r>
      <w:r w:rsidR="00896AAA" w:rsidRPr="00164C44">
        <w:rPr>
          <w:rFonts w:ascii="Arial" w:eastAsia="Calibri" w:hAnsi="Arial" w:cs="Arial"/>
        </w:rPr>
        <w:t xml:space="preserve">(hereon ‘WT’ and ‘GFP’, respectively) </w:t>
      </w:r>
      <w:r w:rsidR="0019604C" w:rsidRPr="00164C44">
        <w:rPr>
          <w:rFonts w:ascii="Arial" w:eastAsia="Calibri" w:hAnsi="Arial" w:cs="Arial"/>
        </w:rPr>
        <w:t xml:space="preserve">were maintained </w:t>
      </w:r>
      <w:r w:rsidR="00FE21BC" w:rsidRPr="00164C44">
        <w:rPr>
          <w:rFonts w:ascii="Arial" w:eastAsia="Calibri" w:hAnsi="Arial" w:cs="Arial"/>
        </w:rPr>
        <w:t xml:space="preserve">in culture </w:t>
      </w:r>
      <w:r w:rsidR="002649A5" w:rsidRPr="00164C44">
        <w:rPr>
          <w:rFonts w:ascii="Arial" w:eastAsia="Calibri" w:hAnsi="Arial" w:cs="Arial"/>
        </w:rPr>
        <w:t xml:space="preserve">on </w:t>
      </w:r>
      <w:proofErr w:type="gramStart"/>
      <w:r w:rsidR="002649A5" w:rsidRPr="00164C44">
        <w:rPr>
          <w:rFonts w:ascii="Arial" w:eastAsia="Calibri" w:hAnsi="Arial" w:cs="Arial"/>
        </w:rPr>
        <w:t>Lewis</w:t>
      </w:r>
      <w:proofErr w:type="gramEnd"/>
      <w:r w:rsidR="002649A5" w:rsidRPr="00164C44">
        <w:rPr>
          <w:rFonts w:ascii="Arial" w:eastAsia="Calibri" w:hAnsi="Arial" w:cs="Arial"/>
        </w:rPr>
        <w:t xml:space="preserve"> medium at 20</w:t>
      </w:r>
      <w:r w:rsidR="002649A5" w:rsidRPr="00164C44">
        <w:rPr>
          <w:rFonts w:ascii="Arial" w:eastAsia="Calibri" w:hAnsi="Arial" w:cs="Arial"/>
          <w:vertAlign w:val="superscript"/>
        </w:rPr>
        <w:t>o</w:t>
      </w:r>
      <w:r w:rsidR="002649A5" w:rsidRPr="00164C44">
        <w:rPr>
          <w:rFonts w:ascii="Arial" w:eastAsia="Calibri" w:hAnsi="Arial" w:cs="Arial"/>
        </w:rPr>
        <w:t>C</w:t>
      </w:r>
      <w:r w:rsidR="0085140D">
        <w:rPr>
          <w:rFonts w:ascii="Arial" w:eastAsia="Calibri" w:hAnsi="Arial" w:cs="Arial"/>
        </w:rPr>
        <w:t xml:space="preserve"> for 19 months prior to experimentation</w:t>
      </w:r>
      <w:r w:rsidR="0019604C" w:rsidRPr="00164C44">
        <w:rPr>
          <w:rFonts w:ascii="Arial" w:eastAsia="Calibri" w:hAnsi="Arial" w:cs="Arial"/>
        </w:rPr>
        <w:t>.</w:t>
      </w:r>
      <w:r w:rsidR="00B458EE">
        <w:rPr>
          <w:rFonts w:ascii="Arial" w:eastAsia="Calibri" w:hAnsi="Arial" w:cs="Arial"/>
        </w:rPr>
        <w:t xml:space="preserve"> </w:t>
      </w:r>
      <w:r w:rsidR="003E002E">
        <w:rPr>
          <w:rFonts w:ascii="Arial" w:eastAsia="Calibri" w:hAnsi="Arial" w:cs="Arial"/>
        </w:rPr>
        <w:t xml:space="preserve"> </w:t>
      </w:r>
    </w:p>
    <w:p w14:paraId="076AE972" w14:textId="00776CB6" w:rsidR="00EE2043" w:rsidRDefault="00443CDA" w:rsidP="006B1E8A">
      <w:pPr>
        <w:spacing w:line="480" w:lineRule="auto"/>
        <w:rPr>
          <w:rFonts w:ascii="Arial" w:eastAsia="Calibri" w:hAnsi="Arial" w:cs="Arial"/>
        </w:rPr>
      </w:pPr>
      <w:r w:rsidRPr="00164C44">
        <w:rPr>
          <w:rFonts w:ascii="Arial" w:eastAsia="Calibri" w:hAnsi="Arial" w:cs="Arial"/>
        </w:rPr>
        <w:tab/>
      </w:r>
      <w:r w:rsidR="00727DDF" w:rsidRPr="00164C44">
        <w:rPr>
          <w:rFonts w:ascii="Arial" w:eastAsia="Calibri" w:hAnsi="Arial" w:cs="Arial"/>
        </w:rPr>
        <w:t xml:space="preserve">To produce larvae for choice trials, </w:t>
      </w:r>
      <w:r w:rsidR="00F26D16" w:rsidRPr="00164C44">
        <w:rPr>
          <w:rFonts w:ascii="Arial" w:eastAsia="Calibri" w:hAnsi="Arial" w:cs="Arial"/>
        </w:rPr>
        <w:t xml:space="preserve">a </w:t>
      </w:r>
      <w:r w:rsidR="00727DDF" w:rsidRPr="00164C44">
        <w:rPr>
          <w:rFonts w:ascii="Arial" w:eastAsia="Calibri" w:hAnsi="Arial" w:cs="Arial"/>
        </w:rPr>
        <w:t>virgin</w:t>
      </w:r>
      <w:r w:rsidR="00F26D16" w:rsidRPr="00164C44">
        <w:rPr>
          <w:rFonts w:ascii="Arial" w:eastAsia="Calibri" w:hAnsi="Arial" w:cs="Arial"/>
        </w:rPr>
        <w:t xml:space="preserve"> female and a male</w:t>
      </w:r>
      <w:r w:rsidR="00727DDF" w:rsidRPr="00164C44">
        <w:rPr>
          <w:rFonts w:ascii="Arial" w:eastAsia="Calibri" w:hAnsi="Arial" w:cs="Arial"/>
        </w:rPr>
        <w:t xml:space="preserve"> of the same </w:t>
      </w:r>
      <w:r w:rsidR="009A0152">
        <w:rPr>
          <w:rFonts w:ascii="Arial" w:eastAsia="Calibri" w:hAnsi="Arial" w:cs="Arial"/>
        </w:rPr>
        <w:t>family</w:t>
      </w:r>
      <w:r w:rsidR="00727DDF" w:rsidRPr="00164C44">
        <w:rPr>
          <w:rFonts w:ascii="Arial" w:eastAsia="Calibri" w:hAnsi="Arial" w:cs="Arial"/>
        </w:rPr>
        <w:t xml:space="preserve"> were removed from the stock population and paired in vials containing </w:t>
      </w:r>
      <w:proofErr w:type="gramStart"/>
      <w:r w:rsidR="00727DDF" w:rsidRPr="00164C44">
        <w:rPr>
          <w:rFonts w:ascii="Arial" w:eastAsia="Calibri" w:hAnsi="Arial" w:cs="Arial"/>
        </w:rPr>
        <w:t>Lewis</w:t>
      </w:r>
      <w:proofErr w:type="gramEnd"/>
      <w:r w:rsidR="00727DDF" w:rsidRPr="00164C44">
        <w:rPr>
          <w:rFonts w:ascii="Arial" w:eastAsia="Calibri" w:hAnsi="Arial" w:cs="Arial"/>
        </w:rPr>
        <w:t xml:space="preserve"> medium. Pairs </w:t>
      </w:r>
      <w:r w:rsidR="00727DDF" w:rsidRPr="00164C44">
        <w:rPr>
          <w:rFonts w:ascii="Arial" w:eastAsia="Calibri" w:hAnsi="Arial" w:cs="Arial"/>
        </w:rPr>
        <w:lastRenderedPageBreak/>
        <w:t xml:space="preserve">were left to mate and lay eggs for five days before </w:t>
      </w:r>
      <w:r w:rsidR="002C283B" w:rsidRPr="00164C44">
        <w:rPr>
          <w:rFonts w:ascii="Arial" w:eastAsia="Calibri" w:hAnsi="Arial" w:cs="Arial"/>
        </w:rPr>
        <w:t>pairs were</w:t>
      </w:r>
      <w:r w:rsidR="00727DDF" w:rsidRPr="00164C44">
        <w:rPr>
          <w:rFonts w:ascii="Arial" w:eastAsia="Calibri" w:hAnsi="Arial" w:cs="Arial"/>
        </w:rPr>
        <w:t xml:space="preserve"> moved to a separate vial where females continued to lay eggs.</w:t>
      </w:r>
      <w:r w:rsidR="005C5D19" w:rsidRPr="00164C44">
        <w:rPr>
          <w:rFonts w:ascii="Arial" w:eastAsia="Calibri" w:hAnsi="Arial" w:cs="Arial"/>
        </w:rPr>
        <w:t xml:space="preserve"> Throughout the rest of the paper, the first vial </w:t>
      </w:r>
      <w:r w:rsidR="00164CEE" w:rsidRPr="00164C44">
        <w:rPr>
          <w:rFonts w:ascii="Arial" w:eastAsia="Calibri" w:hAnsi="Arial" w:cs="Arial"/>
        </w:rPr>
        <w:t>that</w:t>
      </w:r>
      <w:r w:rsidR="00B50C9C" w:rsidRPr="00164C44">
        <w:rPr>
          <w:rFonts w:ascii="Arial" w:eastAsia="Calibri" w:hAnsi="Arial" w:cs="Arial"/>
        </w:rPr>
        <w:t xml:space="preserve"> the adult</w:t>
      </w:r>
      <w:r w:rsidR="00164CEE" w:rsidRPr="00164C44">
        <w:rPr>
          <w:rFonts w:ascii="Arial" w:eastAsia="Calibri" w:hAnsi="Arial" w:cs="Arial"/>
        </w:rPr>
        <w:t xml:space="preserve"> </w:t>
      </w:r>
      <w:r w:rsidR="00A97CF1" w:rsidRPr="00164C44">
        <w:rPr>
          <w:rFonts w:ascii="Arial" w:eastAsia="Calibri" w:hAnsi="Arial" w:cs="Arial"/>
        </w:rPr>
        <w:t>pair</w:t>
      </w:r>
      <w:r w:rsidR="00164CEE" w:rsidRPr="00164C44">
        <w:rPr>
          <w:rFonts w:ascii="Arial" w:eastAsia="Calibri" w:hAnsi="Arial" w:cs="Arial"/>
        </w:rPr>
        <w:t>s</w:t>
      </w:r>
      <w:r w:rsidR="00A97CF1" w:rsidRPr="00164C44">
        <w:rPr>
          <w:rFonts w:ascii="Arial" w:eastAsia="Calibri" w:hAnsi="Arial" w:cs="Arial"/>
        </w:rPr>
        <w:t xml:space="preserve"> </w:t>
      </w:r>
      <w:r w:rsidR="005C5D19" w:rsidRPr="00164C44">
        <w:rPr>
          <w:rFonts w:ascii="Arial" w:eastAsia="Calibri" w:hAnsi="Arial" w:cs="Arial"/>
        </w:rPr>
        <w:t>were transferred to will be referred to as the ‘early’ vials</w:t>
      </w:r>
      <w:r w:rsidR="00303505" w:rsidRPr="00164C44">
        <w:rPr>
          <w:rFonts w:ascii="Arial" w:eastAsia="Calibri" w:hAnsi="Arial" w:cs="Arial"/>
        </w:rPr>
        <w:t>,</w:t>
      </w:r>
      <w:r w:rsidR="005C5D19" w:rsidRPr="00164C44">
        <w:rPr>
          <w:rFonts w:ascii="Arial" w:eastAsia="Calibri" w:hAnsi="Arial" w:cs="Arial"/>
        </w:rPr>
        <w:t xml:space="preserve"> and the vials the adult</w:t>
      </w:r>
      <w:r w:rsidR="00FC588B" w:rsidRPr="00164C44">
        <w:rPr>
          <w:rFonts w:ascii="Arial" w:eastAsia="Calibri" w:hAnsi="Arial" w:cs="Arial"/>
        </w:rPr>
        <w:t xml:space="preserve"> pairs </w:t>
      </w:r>
      <w:r w:rsidR="005C5D19" w:rsidRPr="00164C44">
        <w:rPr>
          <w:rFonts w:ascii="Arial" w:eastAsia="Calibri" w:hAnsi="Arial" w:cs="Arial"/>
        </w:rPr>
        <w:t xml:space="preserve">were transferred to after five days will be referred to as ‘late </w:t>
      </w:r>
      <w:proofErr w:type="gramStart"/>
      <w:r w:rsidR="005C5D19" w:rsidRPr="00164C44">
        <w:rPr>
          <w:rFonts w:ascii="Arial" w:eastAsia="Calibri" w:hAnsi="Arial" w:cs="Arial"/>
        </w:rPr>
        <w:t>vials’</w:t>
      </w:r>
      <w:proofErr w:type="gramEnd"/>
      <w:r w:rsidR="005C5D19" w:rsidRPr="00164C44">
        <w:rPr>
          <w:rFonts w:ascii="Arial" w:eastAsia="Calibri" w:hAnsi="Arial" w:cs="Arial"/>
        </w:rPr>
        <w:t>.</w:t>
      </w:r>
      <w:r w:rsidR="00727DDF" w:rsidRPr="00164C44">
        <w:rPr>
          <w:rFonts w:ascii="Arial" w:eastAsia="Calibri" w:hAnsi="Arial" w:cs="Arial"/>
        </w:rPr>
        <w:t xml:space="preserve"> </w:t>
      </w:r>
      <w:r w:rsidR="00526675" w:rsidRPr="00164C44">
        <w:rPr>
          <w:rFonts w:ascii="Arial" w:eastAsia="Calibri" w:hAnsi="Arial" w:cs="Arial"/>
        </w:rPr>
        <w:t xml:space="preserve">Second instar larvae are known to </w:t>
      </w:r>
      <w:r w:rsidR="00B17156" w:rsidRPr="00164C44">
        <w:rPr>
          <w:rFonts w:ascii="Arial" w:eastAsia="Calibri" w:hAnsi="Arial" w:cs="Arial"/>
        </w:rPr>
        <w:t>preferentially</w:t>
      </w:r>
      <w:r w:rsidR="00526675" w:rsidRPr="00164C44">
        <w:rPr>
          <w:rFonts w:ascii="Arial" w:eastAsia="Calibri" w:hAnsi="Arial" w:cs="Arial"/>
        </w:rPr>
        <w:t xml:space="preserve"> cannibalise third instar larvae over other second instar larvae in </w:t>
      </w:r>
      <w:r w:rsidR="00526675" w:rsidRPr="00164C44">
        <w:rPr>
          <w:rFonts w:ascii="Arial" w:eastAsia="Calibri" w:hAnsi="Arial" w:cs="Arial"/>
          <w:i/>
          <w:iCs/>
        </w:rPr>
        <w:t>D. melanogaster</w:t>
      </w:r>
      <w:r w:rsidR="00526675" w:rsidRPr="00164C44">
        <w:rPr>
          <w:rFonts w:ascii="Arial" w:eastAsia="Calibri" w:hAnsi="Arial" w:cs="Arial"/>
        </w:rPr>
        <w:t xml:space="preserve"> (</w:t>
      </w:r>
      <w:proofErr w:type="spellStart"/>
      <w:r w:rsidR="00526675" w:rsidRPr="00164C44">
        <w:rPr>
          <w:rFonts w:ascii="Arial" w:eastAsia="Calibri" w:hAnsi="Arial" w:cs="Arial"/>
        </w:rPr>
        <w:t>Vijendravarma</w:t>
      </w:r>
      <w:proofErr w:type="spellEnd"/>
      <w:r w:rsidR="00526675" w:rsidRPr="00164C44">
        <w:rPr>
          <w:rFonts w:ascii="Arial" w:eastAsia="Calibri" w:hAnsi="Arial" w:cs="Arial"/>
        </w:rPr>
        <w:t xml:space="preserve"> et al., 2013). Thus,</w:t>
      </w:r>
      <w:r w:rsidR="00B17156" w:rsidRPr="00164C44">
        <w:rPr>
          <w:rFonts w:ascii="Arial" w:eastAsia="Calibri" w:hAnsi="Arial" w:cs="Arial"/>
        </w:rPr>
        <w:t xml:space="preserve"> in our choice trials, third instar larvae are selected as victims and second instar larvae are selected as potential cannibals.</w:t>
      </w:r>
      <w:r w:rsidR="00483E70">
        <w:rPr>
          <w:rFonts w:ascii="Arial" w:eastAsia="Calibri" w:hAnsi="Arial" w:cs="Arial"/>
        </w:rPr>
        <w:t xml:space="preserve"> </w:t>
      </w:r>
      <w:r w:rsidR="00FF4991">
        <w:rPr>
          <w:rFonts w:ascii="Arial" w:eastAsia="Calibri" w:hAnsi="Arial" w:cs="Arial"/>
        </w:rPr>
        <w:t>The ‘l</w:t>
      </w:r>
      <w:r w:rsidR="00483E70" w:rsidRPr="00483E70">
        <w:rPr>
          <w:rFonts w:ascii="Arial" w:eastAsia="Calibri" w:hAnsi="Arial" w:cs="Arial"/>
        </w:rPr>
        <w:t>ate vials</w:t>
      </w:r>
      <w:r w:rsidR="00FF4991">
        <w:rPr>
          <w:rFonts w:ascii="Arial" w:eastAsia="Calibri" w:hAnsi="Arial" w:cs="Arial"/>
        </w:rPr>
        <w:t>’</w:t>
      </w:r>
      <w:r w:rsidR="00483E70" w:rsidRPr="00483E70">
        <w:rPr>
          <w:rFonts w:ascii="Arial" w:eastAsia="Calibri" w:hAnsi="Arial" w:cs="Arial"/>
        </w:rPr>
        <w:t xml:space="preserve"> </w:t>
      </w:r>
      <w:r w:rsidR="00483E70">
        <w:rPr>
          <w:rFonts w:ascii="Arial" w:eastAsia="Calibri" w:hAnsi="Arial" w:cs="Arial"/>
        </w:rPr>
        <w:t xml:space="preserve">from which the second instar larvae were picked </w:t>
      </w:r>
      <w:r w:rsidR="00483E70" w:rsidRPr="00483E70">
        <w:rPr>
          <w:rFonts w:ascii="Arial" w:eastAsia="Calibri" w:hAnsi="Arial" w:cs="Arial"/>
        </w:rPr>
        <w:t>contained no yeast</w:t>
      </w:r>
      <w:r w:rsidR="00FF4991">
        <w:rPr>
          <w:rFonts w:ascii="Arial" w:eastAsia="Calibri" w:hAnsi="Arial" w:cs="Arial"/>
        </w:rPr>
        <w:t>, this</w:t>
      </w:r>
      <w:r w:rsidR="00483E70" w:rsidRPr="00483E70">
        <w:rPr>
          <w:rFonts w:ascii="Arial" w:eastAsia="Calibri" w:hAnsi="Arial" w:cs="Arial"/>
        </w:rPr>
        <w:t xml:space="preserve"> </w:t>
      </w:r>
      <w:r w:rsidR="00FF4991">
        <w:rPr>
          <w:rFonts w:ascii="Arial" w:eastAsia="Calibri" w:hAnsi="Arial" w:cs="Arial"/>
        </w:rPr>
        <w:t>served to</w:t>
      </w:r>
      <w:r w:rsidR="00483E70" w:rsidRPr="00483E70">
        <w:rPr>
          <w:rFonts w:ascii="Arial" w:eastAsia="Calibri" w:hAnsi="Arial" w:cs="Arial"/>
        </w:rPr>
        <w:t xml:space="preserve"> starve </w:t>
      </w:r>
      <w:r w:rsidR="00483E70">
        <w:rPr>
          <w:rFonts w:ascii="Arial" w:eastAsia="Calibri" w:hAnsi="Arial" w:cs="Arial"/>
        </w:rPr>
        <w:t xml:space="preserve">the </w:t>
      </w:r>
      <w:r w:rsidR="00483E70" w:rsidRPr="00483E70">
        <w:rPr>
          <w:rFonts w:ascii="Arial" w:eastAsia="Calibri" w:hAnsi="Arial" w:cs="Arial"/>
        </w:rPr>
        <w:t xml:space="preserve">larvae of protein and induce cannibalism. </w:t>
      </w:r>
      <w:r w:rsidR="00B17156" w:rsidRPr="00164C44">
        <w:rPr>
          <w:rFonts w:ascii="Arial" w:eastAsia="Calibri" w:hAnsi="Arial" w:cs="Arial"/>
        </w:rPr>
        <w:t xml:space="preserve"> </w:t>
      </w:r>
    </w:p>
    <w:p w14:paraId="076566EE" w14:textId="000915A7" w:rsidR="00443CDA" w:rsidRPr="00164C44" w:rsidRDefault="007276B3" w:rsidP="00EE2043">
      <w:pPr>
        <w:spacing w:line="480" w:lineRule="auto"/>
        <w:ind w:firstLine="720"/>
        <w:rPr>
          <w:rFonts w:ascii="Arial" w:eastAsia="Calibri" w:hAnsi="Arial" w:cs="Arial"/>
        </w:rPr>
      </w:pPr>
      <w:r w:rsidRPr="00164C44">
        <w:rPr>
          <w:rFonts w:ascii="Arial" w:eastAsia="Calibri" w:hAnsi="Arial" w:cs="Arial"/>
        </w:rPr>
        <w:t>For</w:t>
      </w:r>
      <w:r w:rsidR="005C5D19" w:rsidRPr="00164C44">
        <w:rPr>
          <w:rFonts w:ascii="Arial" w:eastAsia="Calibri" w:hAnsi="Arial" w:cs="Arial"/>
        </w:rPr>
        <w:t xml:space="preserve"> the relatedness trials, </w:t>
      </w:r>
      <w:r w:rsidRPr="00164C44">
        <w:rPr>
          <w:rFonts w:ascii="Arial" w:eastAsia="Calibri" w:hAnsi="Arial" w:cs="Arial"/>
        </w:rPr>
        <w:t>a</w:t>
      </w:r>
      <w:r w:rsidR="00876857" w:rsidRPr="00164C44">
        <w:rPr>
          <w:rFonts w:ascii="Arial" w:eastAsia="Calibri" w:hAnsi="Arial" w:cs="Arial"/>
        </w:rPr>
        <w:t xml:space="preserve"> third</w:t>
      </w:r>
      <w:r w:rsidR="005C5D19" w:rsidRPr="00164C44">
        <w:rPr>
          <w:rFonts w:ascii="Arial" w:eastAsia="Calibri" w:hAnsi="Arial" w:cs="Arial"/>
        </w:rPr>
        <w:t xml:space="preserve"> instar victim </w:t>
      </w:r>
      <w:r w:rsidR="00823EE3" w:rsidRPr="00164C44">
        <w:rPr>
          <w:rFonts w:ascii="Arial" w:eastAsia="Calibri" w:hAnsi="Arial" w:cs="Arial"/>
        </w:rPr>
        <w:t xml:space="preserve">from the </w:t>
      </w:r>
      <w:r w:rsidR="00735A2B" w:rsidRPr="00164C44">
        <w:rPr>
          <w:rFonts w:ascii="Arial" w:eastAsia="Calibri" w:hAnsi="Arial" w:cs="Arial"/>
        </w:rPr>
        <w:t>WT</w:t>
      </w:r>
      <w:r w:rsidR="00823EE3" w:rsidRPr="00164C44">
        <w:rPr>
          <w:rFonts w:ascii="Arial" w:eastAsia="Calibri" w:hAnsi="Arial" w:cs="Arial"/>
        </w:rPr>
        <w:t xml:space="preserve"> and GFP </w:t>
      </w:r>
      <w:r w:rsidR="009A0152">
        <w:rPr>
          <w:rFonts w:ascii="Arial" w:eastAsia="Calibri" w:hAnsi="Arial" w:cs="Arial"/>
        </w:rPr>
        <w:t>families</w:t>
      </w:r>
      <w:r w:rsidR="00823EE3" w:rsidRPr="00164C44">
        <w:rPr>
          <w:rFonts w:ascii="Arial" w:eastAsia="Calibri" w:hAnsi="Arial" w:cs="Arial"/>
        </w:rPr>
        <w:t xml:space="preserve"> </w:t>
      </w:r>
      <w:r w:rsidR="005C5D19" w:rsidRPr="00164C44">
        <w:rPr>
          <w:rFonts w:ascii="Arial" w:eastAsia="Calibri" w:hAnsi="Arial" w:cs="Arial"/>
        </w:rPr>
        <w:t>w</w:t>
      </w:r>
      <w:r w:rsidRPr="00164C44">
        <w:rPr>
          <w:rFonts w:ascii="Arial" w:eastAsia="Calibri" w:hAnsi="Arial" w:cs="Arial"/>
        </w:rPr>
        <w:t>as</w:t>
      </w:r>
      <w:r w:rsidR="005C5D19" w:rsidRPr="00164C44">
        <w:rPr>
          <w:rFonts w:ascii="Arial" w:eastAsia="Calibri" w:hAnsi="Arial" w:cs="Arial"/>
        </w:rPr>
        <w:t xml:space="preserve"> selected</w:t>
      </w:r>
      <w:r w:rsidRPr="00164C44">
        <w:rPr>
          <w:rFonts w:ascii="Arial" w:eastAsia="Calibri" w:hAnsi="Arial" w:cs="Arial"/>
        </w:rPr>
        <w:t xml:space="preserve"> from the</w:t>
      </w:r>
      <w:r w:rsidR="00823EE3" w:rsidRPr="00164C44">
        <w:rPr>
          <w:rFonts w:ascii="Arial" w:eastAsia="Calibri" w:hAnsi="Arial" w:cs="Arial"/>
        </w:rPr>
        <w:t>ir respective</w:t>
      </w:r>
      <w:r w:rsidRPr="00164C44">
        <w:rPr>
          <w:rFonts w:ascii="Arial" w:eastAsia="Calibri" w:hAnsi="Arial" w:cs="Arial"/>
        </w:rPr>
        <w:t xml:space="preserve"> </w:t>
      </w:r>
      <w:r w:rsidR="009E0BC5" w:rsidRPr="00164C44">
        <w:rPr>
          <w:rFonts w:ascii="Arial" w:eastAsia="Calibri" w:hAnsi="Arial" w:cs="Arial"/>
        </w:rPr>
        <w:t>‘</w:t>
      </w:r>
      <w:r w:rsidRPr="00164C44">
        <w:rPr>
          <w:rFonts w:ascii="Arial" w:eastAsia="Calibri" w:hAnsi="Arial" w:cs="Arial"/>
        </w:rPr>
        <w:t>early</w:t>
      </w:r>
      <w:r w:rsidR="009E0BC5" w:rsidRPr="00164C44">
        <w:rPr>
          <w:rFonts w:ascii="Arial" w:eastAsia="Calibri" w:hAnsi="Arial" w:cs="Arial"/>
        </w:rPr>
        <w:t>’</w:t>
      </w:r>
      <w:r w:rsidRPr="00164C44">
        <w:rPr>
          <w:rFonts w:ascii="Arial" w:eastAsia="Calibri" w:hAnsi="Arial" w:cs="Arial"/>
        </w:rPr>
        <w:t xml:space="preserve"> vials and </w:t>
      </w:r>
      <w:r w:rsidR="002B6384" w:rsidRPr="00164C44">
        <w:rPr>
          <w:rFonts w:ascii="Arial" w:eastAsia="Calibri" w:hAnsi="Arial" w:cs="Arial"/>
        </w:rPr>
        <w:t>each was</w:t>
      </w:r>
      <w:r w:rsidRPr="00164C44">
        <w:rPr>
          <w:rFonts w:ascii="Arial" w:eastAsia="Calibri" w:hAnsi="Arial" w:cs="Arial"/>
        </w:rPr>
        <w:t xml:space="preserve"> secured </w:t>
      </w:r>
      <w:r w:rsidR="002825C3" w:rsidRPr="00164C44">
        <w:rPr>
          <w:rFonts w:ascii="Arial" w:eastAsia="Calibri" w:hAnsi="Arial" w:cs="Arial"/>
        </w:rPr>
        <w:t>by being impaled on equally-sized</w:t>
      </w:r>
      <w:r w:rsidRPr="00164C44">
        <w:rPr>
          <w:rFonts w:ascii="Arial" w:eastAsia="Calibri" w:hAnsi="Arial" w:cs="Arial"/>
        </w:rPr>
        <w:t xml:space="preserve"> entomological pins at either end of a </w:t>
      </w:r>
      <w:r w:rsidR="00EA22B1" w:rsidRPr="00164C44">
        <w:rPr>
          <w:rFonts w:ascii="Arial" w:eastAsia="Calibri" w:hAnsi="Arial" w:cs="Arial"/>
        </w:rPr>
        <w:t>55mm</w:t>
      </w:r>
      <w:r w:rsidR="002B6384" w:rsidRPr="00164C44">
        <w:rPr>
          <w:rFonts w:ascii="Arial" w:eastAsia="Calibri" w:hAnsi="Arial" w:cs="Arial"/>
        </w:rPr>
        <w:t xml:space="preserve"> diameter </w:t>
      </w:r>
      <w:r w:rsidR="007F7F8D" w:rsidRPr="00164C44">
        <w:rPr>
          <w:rFonts w:ascii="Arial" w:eastAsia="Calibri" w:hAnsi="Arial" w:cs="Arial"/>
        </w:rPr>
        <w:t>P</w:t>
      </w:r>
      <w:r w:rsidRPr="00164C44">
        <w:rPr>
          <w:rFonts w:ascii="Arial" w:eastAsia="Calibri" w:hAnsi="Arial" w:cs="Arial"/>
        </w:rPr>
        <w:t>etri dish (15mm from the centreline) containing agar.</w:t>
      </w:r>
      <w:r w:rsidR="00303505" w:rsidRPr="00164C44">
        <w:rPr>
          <w:rFonts w:ascii="Arial" w:eastAsia="Calibri" w:hAnsi="Arial" w:cs="Arial"/>
        </w:rPr>
        <w:t xml:space="preserve"> </w:t>
      </w:r>
      <w:r w:rsidR="002874F3">
        <w:rPr>
          <w:rFonts w:ascii="Arial" w:eastAsia="Calibri" w:hAnsi="Arial" w:cs="Arial"/>
        </w:rPr>
        <w:t>Previous work has shown that cannibals are preferentially attracted to injured over non-injured victims (</w:t>
      </w:r>
      <w:proofErr w:type="spellStart"/>
      <w:r w:rsidR="002874F3">
        <w:rPr>
          <w:rFonts w:ascii="Arial" w:eastAsia="Calibri" w:hAnsi="Arial" w:cs="Arial"/>
        </w:rPr>
        <w:t>Vijendravarma</w:t>
      </w:r>
      <w:proofErr w:type="spellEnd"/>
      <w:r w:rsidR="002874F3">
        <w:rPr>
          <w:rFonts w:ascii="Arial" w:eastAsia="Calibri" w:hAnsi="Arial" w:cs="Arial"/>
        </w:rPr>
        <w:t xml:space="preserve"> et al., 2013</w:t>
      </w:r>
      <w:r w:rsidR="0066315A">
        <w:rPr>
          <w:rFonts w:ascii="Arial" w:eastAsia="Calibri" w:hAnsi="Arial" w:cs="Arial"/>
        </w:rPr>
        <w:t xml:space="preserve">; </w:t>
      </w:r>
      <w:proofErr w:type="spellStart"/>
      <w:r w:rsidR="0066315A">
        <w:rPr>
          <w:rFonts w:ascii="Arial" w:eastAsia="Calibri" w:hAnsi="Arial" w:cs="Arial"/>
        </w:rPr>
        <w:t>Kakeya</w:t>
      </w:r>
      <w:proofErr w:type="spellEnd"/>
      <w:r w:rsidR="0066315A">
        <w:rPr>
          <w:rFonts w:ascii="Arial" w:eastAsia="Calibri" w:hAnsi="Arial" w:cs="Arial"/>
        </w:rPr>
        <w:t xml:space="preserve"> &amp; Takahashi, 2021</w:t>
      </w:r>
      <w:r w:rsidR="002874F3">
        <w:rPr>
          <w:rFonts w:ascii="Arial" w:eastAsia="Calibri" w:hAnsi="Arial" w:cs="Arial"/>
        </w:rPr>
        <w:t xml:space="preserve">); thus, pinning the larvae likely sped up the onset of cannibalism. </w:t>
      </w:r>
      <w:r w:rsidR="009A0152">
        <w:rPr>
          <w:rFonts w:ascii="Arial" w:eastAsia="Calibri" w:hAnsi="Arial" w:cs="Arial"/>
        </w:rPr>
        <w:t xml:space="preserve">Also, pinning the victims in this way ensured that they remained equidistant from the centre of the dish. </w:t>
      </w:r>
      <w:r w:rsidR="002874F3">
        <w:rPr>
          <w:rFonts w:ascii="Arial" w:eastAsia="Calibri" w:hAnsi="Arial" w:cs="Arial"/>
        </w:rPr>
        <w:t>After pinning the victims</w:t>
      </w:r>
      <w:r w:rsidR="00303505" w:rsidRPr="00164C44">
        <w:rPr>
          <w:rFonts w:ascii="Arial" w:eastAsia="Calibri" w:hAnsi="Arial" w:cs="Arial"/>
        </w:rPr>
        <w:t xml:space="preserve">, 10 second instar larvae from each </w:t>
      </w:r>
      <w:r w:rsidR="009A0152">
        <w:rPr>
          <w:rFonts w:ascii="Arial" w:eastAsia="Calibri" w:hAnsi="Arial" w:cs="Arial"/>
        </w:rPr>
        <w:t>family</w:t>
      </w:r>
      <w:r w:rsidR="00303505" w:rsidRPr="00164C44">
        <w:rPr>
          <w:rFonts w:ascii="Arial" w:eastAsia="Calibri" w:hAnsi="Arial" w:cs="Arial"/>
        </w:rPr>
        <w:t xml:space="preserve"> were </w:t>
      </w:r>
      <w:r w:rsidR="009E0BC5" w:rsidRPr="00164C44">
        <w:rPr>
          <w:rFonts w:ascii="Arial" w:eastAsia="Calibri" w:hAnsi="Arial" w:cs="Arial"/>
        </w:rPr>
        <w:t xml:space="preserve">collected </w:t>
      </w:r>
      <w:r w:rsidR="00303505" w:rsidRPr="00164C44">
        <w:rPr>
          <w:rFonts w:ascii="Arial" w:eastAsia="Calibri" w:hAnsi="Arial" w:cs="Arial"/>
        </w:rPr>
        <w:t xml:space="preserve">from the </w:t>
      </w:r>
      <w:r w:rsidR="009E0BC5" w:rsidRPr="00164C44">
        <w:rPr>
          <w:rFonts w:ascii="Arial" w:eastAsia="Calibri" w:hAnsi="Arial" w:cs="Arial"/>
        </w:rPr>
        <w:t xml:space="preserve">‘late’ vials and placed </w:t>
      </w:r>
      <w:r w:rsidR="00BD3C9C" w:rsidRPr="00164C44">
        <w:rPr>
          <w:rFonts w:ascii="Arial" w:eastAsia="Calibri" w:hAnsi="Arial" w:cs="Arial"/>
        </w:rPr>
        <w:t>in the centre</w:t>
      </w:r>
      <w:r w:rsidR="009E0BC5" w:rsidRPr="00164C44">
        <w:rPr>
          <w:rFonts w:ascii="Arial" w:eastAsia="Calibri" w:hAnsi="Arial" w:cs="Arial"/>
        </w:rPr>
        <w:t xml:space="preserve"> of the </w:t>
      </w:r>
      <w:r w:rsidR="007F7F8D" w:rsidRPr="00164C44">
        <w:rPr>
          <w:rFonts w:ascii="Arial" w:eastAsia="Calibri" w:hAnsi="Arial" w:cs="Arial"/>
        </w:rPr>
        <w:t>P</w:t>
      </w:r>
      <w:r w:rsidR="009E0BC5" w:rsidRPr="00164C44">
        <w:rPr>
          <w:rFonts w:ascii="Arial" w:eastAsia="Calibri" w:hAnsi="Arial" w:cs="Arial"/>
        </w:rPr>
        <w:t xml:space="preserve">etri dish. </w:t>
      </w:r>
      <w:bookmarkStart w:id="0" w:name="_Hlk52275503"/>
      <w:r w:rsidR="00EE2043">
        <w:rPr>
          <w:rFonts w:ascii="Arial" w:eastAsia="Calibri" w:hAnsi="Arial" w:cs="Arial"/>
        </w:rPr>
        <w:t>A</w:t>
      </w:r>
      <w:r w:rsidR="00EE2043" w:rsidRPr="00EE2043">
        <w:rPr>
          <w:rFonts w:ascii="Arial" w:eastAsia="Calibri" w:hAnsi="Arial" w:cs="Arial"/>
        </w:rPr>
        <w:t>fter one hour, we recorded the number of larvae from each family within 5mm of each victim and used this number as a measure of cannibalism.</w:t>
      </w:r>
      <w:r w:rsidR="00EE2043">
        <w:rPr>
          <w:rFonts w:ascii="Arial" w:eastAsia="Calibri" w:hAnsi="Arial" w:cs="Arial"/>
        </w:rPr>
        <w:t xml:space="preserve"> </w:t>
      </w:r>
      <w:r w:rsidR="00B8601F" w:rsidRPr="00164C44">
        <w:rPr>
          <w:rFonts w:ascii="Arial" w:eastAsia="Calibri" w:hAnsi="Arial" w:cs="Arial"/>
        </w:rPr>
        <w:t>Throughout the experiment</w:t>
      </w:r>
      <w:r w:rsidR="002D15A8" w:rsidRPr="00164C44">
        <w:rPr>
          <w:rFonts w:ascii="Arial" w:eastAsia="Calibri" w:hAnsi="Arial" w:cs="Arial"/>
        </w:rPr>
        <w:t>s</w:t>
      </w:r>
      <w:r w:rsidR="00B8601F" w:rsidRPr="00164C44">
        <w:rPr>
          <w:rFonts w:ascii="Arial" w:eastAsia="Calibri" w:hAnsi="Arial" w:cs="Arial"/>
        </w:rPr>
        <w:t>, partially cannibalised individuals were observed repeatedly (Le Page</w:t>
      </w:r>
      <w:r w:rsidR="00416A6E" w:rsidRPr="00164C44">
        <w:rPr>
          <w:rFonts w:ascii="Arial" w:eastAsia="Calibri" w:hAnsi="Arial" w:cs="Arial"/>
        </w:rPr>
        <w:t>, S.</w:t>
      </w:r>
      <w:r w:rsidR="00B8601F" w:rsidRPr="00164C44">
        <w:rPr>
          <w:rFonts w:ascii="Arial" w:eastAsia="Calibri" w:hAnsi="Arial" w:cs="Arial"/>
        </w:rPr>
        <w:t>, personal observations)</w:t>
      </w:r>
      <w:r w:rsidR="00DE2F74" w:rsidRPr="00164C44">
        <w:rPr>
          <w:rFonts w:ascii="Arial" w:eastAsia="Calibri" w:hAnsi="Arial" w:cs="Arial"/>
        </w:rPr>
        <w:t xml:space="preserve">. In addition, in </w:t>
      </w:r>
      <w:r w:rsidR="00A77116">
        <w:rPr>
          <w:rFonts w:ascii="Arial" w:eastAsia="Calibri" w:hAnsi="Arial" w:cs="Arial"/>
        </w:rPr>
        <w:t>a</w:t>
      </w:r>
      <w:r w:rsidR="00DE2F74" w:rsidRPr="00164C44">
        <w:rPr>
          <w:rFonts w:ascii="Arial" w:eastAsia="Calibri" w:hAnsi="Arial" w:cs="Arial"/>
        </w:rPr>
        <w:t xml:space="preserve"> study by </w:t>
      </w:r>
      <w:proofErr w:type="spellStart"/>
      <w:r w:rsidR="00DE2F74" w:rsidRPr="00164C44">
        <w:rPr>
          <w:rFonts w:ascii="Arial" w:eastAsia="Calibri" w:hAnsi="Arial" w:cs="Arial"/>
        </w:rPr>
        <w:t>Vijendravarma</w:t>
      </w:r>
      <w:proofErr w:type="spellEnd"/>
      <w:r w:rsidR="00A77116">
        <w:rPr>
          <w:rFonts w:ascii="Arial" w:eastAsia="Calibri" w:hAnsi="Arial" w:cs="Arial"/>
        </w:rPr>
        <w:t>, Narasimha &amp; Kawecki</w:t>
      </w:r>
      <w:r w:rsidR="00DE2F74" w:rsidRPr="00164C44">
        <w:rPr>
          <w:rFonts w:ascii="Arial" w:eastAsia="Calibri" w:hAnsi="Arial" w:cs="Arial"/>
        </w:rPr>
        <w:t xml:space="preserve"> (2013), the number of c</w:t>
      </w:r>
      <w:r w:rsidR="000614DC" w:rsidRPr="00164C44">
        <w:rPr>
          <w:rFonts w:ascii="Arial" w:eastAsia="Calibri" w:hAnsi="Arial" w:cs="Arial"/>
        </w:rPr>
        <w:t>onspecifics</w:t>
      </w:r>
      <w:r w:rsidR="00DE2F74" w:rsidRPr="00164C44">
        <w:rPr>
          <w:rFonts w:ascii="Arial" w:eastAsia="Calibri" w:hAnsi="Arial" w:cs="Arial"/>
        </w:rPr>
        <w:t xml:space="preserve"> that aggregated around a victim was positively associated with </w:t>
      </w:r>
      <w:r w:rsidR="000614DC" w:rsidRPr="00164C44">
        <w:rPr>
          <w:rFonts w:ascii="Arial" w:eastAsia="Calibri" w:hAnsi="Arial" w:cs="Arial"/>
        </w:rPr>
        <w:t>cannibalism</w:t>
      </w:r>
      <w:r w:rsidR="00EE2043">
        <w:rPr>
          <w:rFonts w:ascii="Arial" w:eastAsia="Calibri" w:hAnsi="Arial" w:cs="Arial"/>
        </w:rPr>
        <w:t xml:space="preserve"> frequency</w:t>
      </w:r>
      <w:r w:rsidR="00DE2F74" w:rsidRPr="00164C44">
        <w:rPr>
          <w:rFonts w:ascii="Arial" w:eastAsia="Calibri" w:hAnsi="Arial" w:cs="Arial"/>
        </w:rPr>
        <w:t>. T</w:t>
      </w:r>
      <w:r w:rsidR="00B8601F" w:rsidRPr="00164C44">
        <w:rPr>
          <w:rFonts w:ascii="Arial" w:eastAsia="Calibri" w:hAnsi="Arial" w:cs="Arial"/>
        </w:rPr>
        <w:t>hus</w:t>
      </w:r>
      <w:r w:rsidR="00DE2F74" w:rsidRPr="00164C44">
        <w:rPr>
          <w:rFonts w:ascii="Arial" w:eastAsia="Calibri" w:hAnsi="Arial" w:cs="Arial"/>
        </w:rPr>
        <w:t>,</w:t>
      </w:r>
      <w:r w:rsidR="00B8601F" w:rsidRPr="00164C44">
        <w:rPr>
          <w:rFonts w:ascii="Arial" w:eastAsia="Calibri" w:hAnsi="Arial" w:cs="Arial"/>
        </w:rPr>
        <w:t xml:space="preserve"> </w:t>
      </w:r>
      <w:r w:rsidR="009812F1">
        <w:rPr>
          <w:rFonts w:ascii="Arial" w:eastAsia="Calibri" w:hAnsi="Arial" w:cs="Arial"/>
        </w:rPr>
        <w:t xml:space="preserve">although this measure is indirect, </w:t>
      </w:r>
      <w:r w:rsidR="00B8601F" w:rsidRPr="00164C44">
        <w:rPr>
          <w:rFonts w:ascii="Arial" w:eastAsia="Calibri" w:hAnsi="Arial" w:cs="Arial"/>
        </w:rPr>
        <w:t xml:space="preserve">it is likely that </w:t>
      </w:r>
      <w:r w:rsidR="00EE2043">
        <w:rPr>
          <w:rFonts w:ascii="Arial" w:eastAsia="Calibri" w:hAnsi="Arial" w:cs="Arial"/>
        </w:rPr>
        <w:t xml:space="preserve">the number of individuals aggregating around a victim is a reliable measure of cannibalism. </w:t>
      </w:r>
      <w:r w:rsidR="001229D8" w:rsidRPr="00164C44">
        <w:rPr>
          <w:rFonts w:ascii="Arial" w:eastAsia="Calibri" w:hAnsi="Arial" w:cs="Arial"/>
        </w:rPr>
        <w:t xml:space="preserve">GFP-fluorescence </w:t>
      </w:r>
      <w:r w:rsidR="00B8601F" w:rsidRPr="00164C44">
        <w:rPr>
          <w:rFonts w:ascii="Arial" w:eastAsia="Calibri" w:hAnsi="Arial" w:cs="Arial"/>
        </w:rPr>
        <w:t xml:space="preserve">was used </w:t>
      </w:r>
      <w:r w:rsidR="001229D8" w:rsidRPr="00164C44">
        <w:rPr>
          <w:rFonts w:ascii="Arial" w:eastAsia="Calibri" w:hAnsi="Arial" w:cs="Arial"/>
        </w:rPr>
        <w:t>to determine which larvae were from which family</w:t>
      </w:r>
      <w:r w:rsidR="00DA73CA" w:rsidRPr="00164C44">
        <w:rPr>
          <w:rFonts w:ascii="Arial" w:eastAsia="Calibri" w:hAnsi="Arial" w:cs="Arial"/>
        </w:rPr>
        <w:t xml:space="preserve"> (Figure 1B)</w:t>
      </w:r>
      <w:r w:rsidR="009E0BC5" w:rsidRPr="00164C44">
        <w:rPr>
          <w:rFonts w:ascii="Arial" w:eastAsia="Calibri" w:hAnsi="Arial" w:cs="Arial"/>
        </w:rPr>
        <w:t>.</w:t>
      </w:r>
      <w:bookmarkEnd w:id="0"/>
      <w:r w:rsidR="009E0BC5" w:rsidRPr="00164C44">
        <w:rPr>
          <w:rFonts w:ascii="Arial" w:eastAsia="Calibri" w:hAnsi="Arial" w:cs="Arial"/>
        </w:rPr>
        <w:t xml:space="preserve"> </w:t>
      </w:r>
      <w:r w:rsidR="00A32B61" w:rsidRPr="00164C44">
        <w:rPr>
          <w:rFonts w:ascii="Arial" w:eastAsia="Calibri" w:hAnsi="Arial" w:cs="Arial"/>
        </w:rPr>
        <w:t xml:space="preserve">Previous work </w:t>
      </w:r>
      <w:r w:rsidR="00A450BC" w:rsidRPr="00164C44">
        <w:rPr>
          <w:rFonts w:ascii="Arial" w:eastAsia="Calibri" w:hAnsi="Arial" w:cs="Arial"/>
        </w:rPr>
        <w:t xml:space="preserve">suggests </w:t>
      </w:r>
      <w:r w:rsidR="00A32B61" w:rsidRPr="00164C44">
        <w:rPr>
          <w:rFonts w:ascii="Arial" w:eastAsia="Calibri" w:hAnsi="Arial" w:cs="Arial"/>
        </w:rPr>
        <w:t xml:space="preserve">that </w:t>
      </w:r>
      <w:r w:rsidR="00845395" w:rsidRPr="00164C44">
        <w:rPr>
          <w:rFonts w:ascii="Arial" w:eastAsia="Calibri" w:hAnsi="Arial" w:cs="Arial"/>
        </w:rPr>
        <w:t xml:space="preserve">social familiarity between </w:t>
      </w:r>
      <w:r w:rsidR="00A32B61" w:rsidRPr="00164C44">
        <w:rPr>
          <w:rFonts w:ascii="Arial" w:eastAsia="Calibri" w:hAnsi="Arial" w:cs="Arial"/>
        </w:rPr>
        <w:t>larva</w:t>
      </w:r>
      <w:r w:rsidR="00845395" w:rsidRPr="00164C44">
        <w:rPr>
          <w:rFonts w:ascii="Arial" w:eastAsia="Calibri" w:hAnsi="Arial" w:cs="Arial"/>
        </w:rPr>
        <w:t>e</w:t>
      </w:r>
      <w:r w:rsidR="00A450BC" w:rsidRPr="00164C44">
        <w:rPr>
          <w:rFonts w:ascii="Arial" w:eastAsia="Calibri" w:hAnsi="Arial" w:cs="Arial"/>
        </w:rPr>
        <w:t xml:space="preserve"> is required for kin detection in adult </w:t>
      </w:r>
      <w:r w:rsidR="00A450BC" w:rsidRPr="00164C44">
        <w:rPr>
          <w:rFonts w:ascii="Arial" w:eastAsia="Calibri" w:hAnsi="Arial" w:cs="Arial"/>
          <w:i/>
          <w:iCs/>
        </w:rPr>
        <w:t>Drosophila</w:t>
      </w:r>
      <w:r w:rsidR="00A450BC" w:rsidRPr="00164C44">
        <w:rPr>
          <w:rFonts w:ascii="Arial" w:eastAsia="Calibri" w:hAnsi="Arial" w:cs="Arial"/>
        </w:rPr>
        <w:t xml:space="preserve"> </w:t>
      </w:r>
      <w:r w:rsidR="003439D2" w:rsidRPr="00164C44">
        <w:rPr>
          <w:rFonts w:ascii="Arial" w:eastAsia="Calibri" w:hAnsi="Arial" w:cs="Arial"/>
        </w:rPr>
        <w:t>(</w:t>
      </w:r>
      <w:r w:rsidR="005049E7" w:rsidRPr="00164C44">
        <w:rPr>
          <w:rFonts w:ascii="Arial" w:eastAsia="Calibri" w:hAnsi="Arial" w:cs="Arial"/>
        </w:rPr>
        <w:t>Le Page</w:t>
      </w:r>
      <w:r w:rsidR="00EA22B1" w:rsidRPr="00164C44">
        <w:rPr>
          <w:rFonts w:ascii="Arial" w:eastAsia="Calibri" w:hAnsi="Arial" w:cs="Arial"/>
        </w:rPr>
        <w:t xml:space="preserve"> et al.,</w:t>
      </w:r>
      <w:r w:rsidR="005049E7" w:rsidRPr="00164C44">
        <w:rPr>
          <w:rFonts w:ascii="Arial" w:eastAsia="Calibri" w:hAnsi="Arial" w:cs="Arial"/>
        </w:rPr>
        <w:t xml:space="preserve"> 2017</w:t>
      </w:r>
      <w:r w:rsidR="00A32B61" w:rsidRPr="00164C44">
        <w:rPr>
          <w:rFonts w:ascii="Arial" w:eastAsia="Calibri" w:hAnsi="Arial" w:cs="Arial"/>
        </w:rPr>
        <w:t xml:space="preserve">). </w:t>
      </w:r>
      <w:r w:rsidR="009E0BC5" w:rsidRPr="00164C44">
        <w:rPr>
          <w:rFonts w:ascii="Arial" w:eastAsia="Calibri" w:hAnsi="Arial" w:cs="Arial"/>
        </w:rPr>
        <w:t xml:space="preserve">Because the </w:t>
      </w:r>
      <w:r w:rsidR="009E0BC5" w:rsidRPr="00164C44">
        <w:rPr>
          <w:rFonts w:ascii="Arial" w:eastAsia="Calibri" w:hAnsi="Arial" w:cs="Arial"/>
        </w:rPr>
        <w:lastRenderedPageBreak/>
        <w:t xml:space="preserve">cannibals and victims were collected from ‘early’ and ‘late’ vials respectively, victims did not emerge in the same vials as cannibals and were </w:t>
      </w:r>
      <w:r w:rsidR="00735A2B" w:rsidRPr="00164C44">
        <w:rPr>
          <w:rFonts w:ascii="Arial" w:eastAsia="Calibri" w:hAnsi="Arial" w:cs="Arial"/>
        </w:rPr>
        <w:t>therefore</w:t>
      </w:r>
      <w:r w:rsidR="00F26D16" w:rsidRPr="00164C44">
        <w:rPr>
          <w:rFonts w:ascii="Arial" w:eastAsia="Calibri" w:hAnsi="Arial" w:cs="Arial"/>
        </w:rPr>
        <w:t xml:space="preserve"> equally</w:t>
      </w:r>
      <w:r w:rsidR="00735A2B" w:rsidRPr="00164C44">
        <w:rPr>
          <w:rFonts w:ascii="Arial" w:eastAsia="Calibri" w:hAnsi="Arial" w:cs="Arial"/>
        </w:rPr>
        <w:t xml:space="preserve"> </w:t>
      </w:r>
      <w:r w:rsidR="009E0BC5" w:rsidRPr="00164C44">
        <w:rPr>
          <w:rFonts w:ascii="Arial" w:eastAsia="Calibri" w:hAnsi="Arial" w:cs="Arial"/>
        </w:rPr>
        <w:t xml:space="preserve">unfamiliar to </w:t>
      </w:r>
      <w:r w:rsidR="00F26D16" w:rsidRPr="00164C44">
        <w:rPr>
          <w:rFonts w:ascii="Arial" w:eastAsia="Calibri" w:hAnsi="Arial" w:cs="Arial"/>
        </w:rPr>
        <w:t xml:space="preserve">cannibals from both </w:t>
      </w:r>
      <w:r w:rsidR="009A0152">
        <w:rPr>
          <w:rFonts w:ascii="Arial" w:eastAsia="Calibri" w:hAnsi="Arial" w:cs="Arial"/>
        </w:rPr>
        <w:t>families</w:t>
      </w:r>
      <w:r w:rsidR="00CC6C45" w:rsidRPr="00164C44">
        <w:rPr>
          <w:rFonts w:ascii="Arial" w:eastAsia="Calibri" w:hAnsi="Arial" w:cs="Arial"/>
        </w:rPr>
        <w:t xml:space="preserve">, and thus any effects </w:t>
      </w:r>
      <w:r w:rsidR="007032FE" w:rsidRPr="00164C44">
        <w:rPr>
          <w:rFonts w:ascii="Arial" w:eastAsia="Calibri" w:hAnsi="Arial" w:cs="Arial"/>
        </w:rPr>
        <w:t>are likely to</w:t>
      </w:r>
      <w:r w:rsidR="00CC6C45" w:rsidRPr="00164C44">
        <w:rPr>
          <w:rFonts w:ascii="Arial" w:eastAsia="Calibri" w:hAnsi="Arial" w:cs="Arial"/>
        </w:rPr>
        <w:t xml:space="preserve"> be due to </w:t>
      </w:r>
      <w:r w:rsidR="007032FE" w:rsidRPr="00164C44">
        <w:rPr>
          <w:rFonts w:ascii="Arial" w:eastAsia="Calibri" w:hAnsi="Arial" w:cs="Arial"/>
        </w:rPr>
        <w:t>parentally-inherited traits rather than social familiarity</w:t>
      </w:r>
      <w:r w:rsidR="00CC6C45" w:rsidRPr="00164C44">
        <w:rPr>
          <w:rFonts w:ascii="Arial" w:eastAsia="Calibri" w:hAnsi="Arial" w:cs="Arial"/>
        </w:rPr>
        <w:t>.</w:t>
      </w:r>
      <w:r w:rsidR="00F26D16" w:rsidRPr="00164C44">
        <w:rPr>
          <w:rFonts w:ascii="Arial" w:eastAsia="Calibri" w:hAnsi="Arial" w:cs="Arial"/>
        </w:rPr>
        <w:t xml:space="preserve"> </w:t>
      </w:r>
      <w:r w:rsidR="009E0BC5" w:rsidRPr="00164C44">
        <w:rPr>
          <w:rFonts w:ascii="Arial" w:eastAsia="Calibri" w:hAnsi="Arial" w:cs="Arial"/>
        </w:rPr>
        <w:t xml:space="preserve"> </w:t>
      </w:r>
    </w:p>
    <w:p w14:paraId="4791578D" w14:textId="35F0B313" w:rsidR="00735A2B" w:rsidRPr="00164C44" w:rsidRDefault="00735A2B" w:rsidP="006B1E8A">
      <w:pPr>
        <w:spacing w:line="480" w:lineRule="auto"/>
        <w:rPr>
          <w:rFonts w:ascii="Arial" w:eastAsia="Calibri" w:hAnsi="Arial" w:cs="Arial"/>
        </w:rPr>
      </w:pPr>
      <w:r w:rsidRPr="00164C44">
        <w:rPr>
          <w:rFonts w:ascii="Arial" w:eastAsia="Calibri" w:hAnsi="Arial" w:cs="Arial"/>
        </w:rPr>
        <w:tab/>
      </w:r>
      <w:r w:rsidR="0036360C" w:rsidRPr="00164C44">
        <w:rPr>
          <w:rFonts w:ascii="Arial" w:eastAsia="Calibri" w:hAnsi="Arial" w:cs="Arial"/>
        </w:rPr>
        <w:t>In the choice tests measuring the effect of social familiarity on cannibalism frequency</w:t>
      </w:r>
      <w:r w:rsidRPr="00164C44">
        <w:rPr>
          <w:rFonts w:ascii="Arial" w:eastAsia="Calibri" w:hAnsi="Arial" w:cs="Arial"/>
        </w:rPr>
        <w:t xml:space="preserve"> only WT larvae were used, </w:t>
      </w:r>
      <w:r w:rsidR="009776C8" w:rsidRPr="00164C44">
        <w:rPr>
          <w:rFonts w:ascii="Arial" w:eastAsia="Calibri" w:hAnsi="Arial" w:cs="Arial"/>
        </w:rPr>
        <w:t xml:space="preserve">meaning </w:t>
      </w:r>
      <w:r w:rsidRPr="00164C44">
        <w:rPr>
          <w:rFonts w:ascii="Arial" w:eastAsia="Calibri" w:hAnsi="Arial" w:cs="Arial"/>
        </w:rPr>
        <w:t xml:space="preserve">both victims were full siblings to each other and </w:t>
      </w:r>
      <w:r w:rsidR="00514E4B" w:rsidRPr="00164C44">
        <w:rPr>
          <w:rFonts w:ascii="Arial" w:eastAsia="Calibri" w:hAnsi="Arial" w:cs="Arial"/>
        </w:rPr>
        <w:t xml:space="preserve">to </w:t>
      </w:r>
      <w:r w:rsidRPr="00164C44">
        <w:rPr>
          <w:rFonts w:ascii="Arial" w:eastAsia="Calibri" w:hAnsi="Arial" w:cs="Arial"/>
        </w:rPr>
        <w:t>the cannibals. To generate a familiar victim, a third instar larvae was transferred from the ‘early’ vial to a ‘late’ vial before larvae emerged in the ‘late’ vial. This ensured that larvae emerge</w:t>
      </w:r>
      <w:r w:rsidR="001B7939" w:rsidRPr="00164C44">
        <w:rPr>
          <w:rFonts w:ascii="Arial" w:eastAsia="Calibri" w:hAnsi="Arial" w:cs="Arial"/>
        </w:rPr>
        <w:t>d</w:t>
      </w:r>
      <w:r w:rsidRPr="00164C44">
        <w:rPr>
          <w:rFonts w:ascii="Arial" w:eastAsia="Calibri" w:hAnsi="Arial" w:cs="Arial"/>
        </w:rPr>
        <w:t xml:space="preserve"> in the late vial in the presence of one of the victims and would therefore be familiar with that victim. </w:t>
      </w:r>
      <w:r w:rsidR="002D15A8" w:rsidRPr="00164C44">
        <w:rPr>
          <w:rFonts w:ascii="Arial" w:eastAsia="Calibri" w:hAnsi="Arial" w:cs="Arial"/>
        </w:rPr>
        <w:t xml:space="preserve">48 hours after introducing the </w:t>
      </w:r>
      <w:r w:rsidR="00876857" w:rsidRPr="00164C44">
        <w:rPr>
          <w:rFonts w:ascii="Arial" w:eastAsia="Calibri" w:hAnsi="Arial" w:cs="Arial"/>
        </w:rPr>
        <w:t>third</w:t>
      </w:r>
      <w:r w:rsidR="002D15A8" w:rsidRPr="00164C44">
        <w:rPr>
          <w:rFonts w:ascii="Arial" w:eastAsia="Calibri" w:hAnsi="Arial" w:cs="Arial"/>
        </w:rPr>
        <w:t xml:space="preserve"> instar larvae to the ‘late’ vial,</w:t>
      </w:r>
      <w:r w:rsidR="00A84AD1" w:rsidRPr="00164C44">
        <w:rPr>
          <w:rFonts w:ascii="Arial" w:eastAsia="Calibri" w:hAnsi="Arial" w:cs="Arial"/>
        </w:rPr>
        <w:t xml:space="preserve"> 20</w:t>
      </w:r>
      <w:r w:rsidR="00876857" w:rsidRPr="00164C44">
        <w:rPr>
          <w:rFonts w:ascii="Arial" w:eastAsia="Calibri" w:hAnsi="Arial" w:cs="Arial"/>
        </w:rPr>
        <w:t xml:space="preserve"> second</w:t>
      </w:r>
      <w:r w:rsidR="00A84AD1" w:rsidRPr="00164C44">
        <w:rPr>
          <w:rFonts w:ascii="Arial" w:eastAsia="Calibri" w:hAnsi="Arial" w:cs="Arial"/>
        </w:rPr>
        <w:t xml:space="preserve"> instar cannibals were taken from the ‘late’ vial, allowing us to use</w:t>
      </w:r>
      <w:r w:rsidR="008E0A9C" w:rsidRPr="00164C44">
        <w:rPr>
          <w:rFonts w:ascii="Arial" w:eastAsia="Calibri" w:hAnsi="Arial" w:cs="Arial"/>
        </w:rPr>
        <w:t xml:space="preserve"> the</w:t>
      </w:r>
      <w:r w:rsidR="00876857" w:rsidRPr="00164C44">
        <w:rPr>
          <w:rFonts w:ascii="Arial" w:eastAsia="Calibri" w:hAnsi="Arial" w:cs="Arial"/>
        </w:rPr>
        <w:t xml:space="preserve"> third</w:t>
      </w:r>
      <w:r w:rsidR="00A84AD1" w:rsidRPr="00164C44">
        <w:rPr>
          <w:rFonts w:ascii="Arial" w:eastAsia="Calibri" w:hAnsi="Arial" w:cs="Arial"/>
        </w:rPr>
        <w:t xml:space="preserve"> instar larvae from the ‘early</w:t>
      </w:r>
      <w:r w:rsidR="00514E4B" w:rsidRPr="00164C44">
        <w:rPr>
          <w:rFonts w:ascii="Arial" w:eastAsia="Calibri" w:hAnsi="Arial" w:cs="Arial"/>
        </w:rPr>
        <w:t>’</w:t>
      </w:r>
      <w:r w:rsidR="00A84AD1" w:rsidRPr="00164C44">
        <w:rPr>
          <w:rFonts w:ascii="Arial" w:eastAsia="Calibri" w:hAnsi="Arial" w:cs="Arial"/>
        </w:rPr>
        <w:t xml:space="preserve"> vials as unfamiliar victims.</w:t>
      </w:r>
      <w:r w:rsidR="00E836F6" w:rsidRPr="00164C44">
        <w:rPr>
          <w:rFonts w:ascii="Arial" w:eastAsia="Calibri" w:hAnsi="Arial" w:cs="Arial"/>
        </w:rPr>
        <w:t xml:space="preserve"> </w:t>
      </w:r>
      <w:r w:rsidR="00A84AD1" w:rsidRPr="00164C44">
        <w:rPr>
          <w:rFonts w:ascii="Arial" w:eastAsia="Calibri" w:hAnsi="Arial" w:cs="Arial"/>
        </w:rPr>
        <w:t xml:space="preserve">As before, the 20 cannibals were placed </w:t>
      </w:r>
      <w:r w:rsidR="00BD3C9C" w:rsidRPr="00164C44">
        <w:rPr>
          <w:rFonts w:ascii="Arial" w:eastAsia="Calibri" w:hAnsi="Arial" w:cs="Arial"/>
        </w:rPr>
        <w:t>in the centre</w:t>
      </w:r>
      <w:r w:rsidR="00A84AD1" w:rsidRPr="00164C44">
        <w:rPr>
          <w:rFonts w:ascii="Arial" w:eastAsia="Calibri" w:hAnsi="Arial" w:cs="Arial"/>
        </w:rPr>
        <w:t xml:space="preserve"> of the </w:t>
      </w:r>
      <w:r w:rsidR="007F7F8D" w:rsidRPr="00164C44">
        <w:rPr>
          <w:rFonts w:ascii="Arial" w:eastAsia="Calibri" w:hAnsi="Arial" w:cs="Arial"/>
        </w:rPr>
        <w:t>P</w:t>
      </w:r>
      <w:r w:rsidR="00A84AD1" w:rsidRPr="00164C44">
        <w:rPr>
          <w:rFonts w:ascii="Arial" w:eastAsia="Calibri" w:hAnsi="Arial" w:cs="Arial"/>
        </w:rPr>
        <w:t xml:space="preserve">etri dish and the two victims were </w:t>
      </w:r>
      <w:r w:rsidR="00A32B61" w:rsidRPr="00164C44">
        <w:rPr>
          <w:rFonts w:ascii="Arial" w:eastAsia="Calibri" w:hAnsi="Arial" w:cs="Arial"/>
        </w:rPr>
        <w:t>secured using entomological pins</w:t>
      </w:r>
      <w:r w:rsidR="00A84AD1" w:rsidRPr="00164C44">
        <w:rPr>
          <w:rFonts w:ascii="Arial" w:eastAsia="Calibri" w:hAnsi="Arial" w:cs="Arial"/>
        </w:rPr>
        <w:t xml:space="preserve"> at 15mm either side of the centreline. After one hour, we recorded the number of larvae within 5mm of each victim.</w:t>
      </w:r>
    </w:p>
    <w:p w14:paraId="65A372A2" w14:textId="7074B255" w:rsidR="00B458EE" w:rsidRPr="00164C44" w:rsidRDefault="008C1509" w:rsidP="00B458EE">
      <w:pPr>
        <w:spacing w:line="480" w:lineRule="auto"/>
        <w:rPr>
          <w:rFonts w:ascii="Arial" w:eastAsia="Calibri" w:hAnsi="Arial" w:cs="Arial"/>
        </w:rPr>
      </w:pPr>
      <w:r>
        <w:rPr>
          <w:rFonts w:ascii="Calibri" w:eastAsia="Calibri" w:hAnsi="Calibri" w:cs="Times New Roman"/>
        </w:rPr>
        <w:tab/>
      </w:r>
      <w:r w:rsidRPr="00164C44">
        <w:rPr>
          <w:rFonts w:ascii="Arial" w:eastAsia="Calibri" w:hAnsi="Arial" w:cs="Arial"/>
        </w:rPr>
        <w:t>We also performed a choice trial to test whether the number</w:t>
      </w:r>
      <w:r w:rsidR="00D95D94" w:rsidRPr="00164C44">
        <w:rPr>
          <w:rFonts w:ascii="Arial" w:eastAsia="Calibri" w:hAnsi="Arial" w:cs="Arial"/>
        </w:rPr>
        <w:t xml:space="preserve"> and relatedness of</w:t>
      </w:r>
      <w:r w:rsidRPr="00164C44">
        <w:rPr>
          <w:rFonts w:ascii="Arial" w:eastAsia="Calibri" w:hAnsi="Arial" w:cs="Arial"/>
        </w:rPr>
        <w:t xml:space="preserve"> </w:t>
      </w:r>
      <w:r w:rsidR="00D95D94" w:rsidRPr="00164C44">
        <w:rPr>
          <w:rFonts w:ascii="Arial" w:eastAsia="Calibri" w:hAnsi="Arial" w:cs="Arial"/>
        </w:rPr>
        <w:t xml:space="preserve">conspecifics already cannibalising a victim affected victim choice; </w:t>
      </w:r>
      <w:r w:rsidR="00152567" w:rsidRPr="00164C44">
        <w:rPr>
          <w:rFonts w:ascii="Arial" w:eastAsia="Calibri" w:hAnsi="Arial" w:cs="Arial"/>
        </w:rPr>
        <w:t>i.e.,</w:t>
      </w:r>
      <w:r w:rsidR="00D95D94" w:rsidRPr="00164C44">
        <w:rPr>
          <w:rFonts w:ascii="Arial" w:eastAsia="Calibri" w:hAnsi="Arial" w:cs="Arial"/>
        </w:rPr>
        <w:t xml:space="preserve"> do cannibals prefer to co-cannibalise with other cannibals of the same family? </w:t>
      </w:r>
      <w:r w:rsidR="00BD3C9C" w:rsidRPr="00164C44">
        <w:rPr>
          <w:rFonts w:ascii="Arial" w:eastAsia="Calibri" w:hAnsi="Arial" w:cs="Arial"/>
        </w:rPr>
        <w:t>W</w:t>
      </w:r>
      <w:r w:rsidR="00D95D94" w:rsidRPr="00164C44">
        <w:rPr>
          <w:rFonts w:ascii="Arial" w:eastAsia="Calibri" w:hAnsi="Arial" w:cs="Arial"/>
        </w:rPr>
        <w:t xml:space="preserve">e placed 10 larvae from one WT family and 10 larvae from one GFP family </w:t>
      </w:r>
      <w:r w:rsidR="00BD3C9C" w:rsidRPr="00164C44">
        <w:rPr>
          <w:rFonts w:ascii="Arial" w:eastAsia="Calibri" w:hAnsi="Arial" w:cs="Arial"/>
        </w:rPr>
        <w:t xml:space="preserve">in the centre of the </w:t>
      </w:r>
      <w:r w:rsidR="007F7F8D" w:rsidRPr="00164C44">
        <w:rPr>
          <w:rFonts w:ascii="Arial" w:eastAsia="Calibri" w:hAnsi="Arial" w:cs="Arial"/>
        </w:rPr>
        <w:t>P</w:t>
      </w:r>
      <w:r w:rsidR="00BD3C9C" w:rsidRPr="00164C44">
        <w:rPr>
          <w:rFonts w:ascii="Arial" w:eastAsia="Calibri" w:hAnsi="Arial" w:cs="Arial"/>
        </w:rPr>
        <w:t>etri dish</w:t>
      </w:r>
      <w:r w:rsidR="00D95D94" w:rsidRPr="00164C44">
        <w:rPr>
          <w:rFonts w:ascii="Arial" w:eastAsia="Calibri" w:hAnsi="Arial" w:cs="Arial"/>
        </w:rPr>
        <w:t xml:space="preserve">. This meant that larvae within families were related and familiar, and larvae across families were unrelated and unfamiliar. The two victims came from a large outbred Dahomey population and were therefore unrelated and unfamiliar to both families. As before, victims were secured using entomological pins at 15mm either side of the centreline of </w:t>
      </w:r>
      <w:r w:rsidR="00FE3B16" w:rsidRPr="00164C44">
        <w:rPr>
          <w:rFonts w:ascii="Arial" w:eastAsia="Calibri" w:hAnsi="Arial" w:cs="Arial"/>
        </w:rPr>
        <w:t>a</w:t>
      </w:r>
      <w:r w:rsidR="00D95D94" w:rsidRPr="00164C44">
        <w:rPr>
          <w:rFonts w:ascii="Arial" w:eastAsia="Calibri" w:hAnsi="Arial" w:cs="Arial"/>
        </w:rPr>
        <w:t xml:space="preserve"> </w:t>
      </w:r>
      <w:r w:rsidR="007F7F8D" w:rsidRPr="00164C44">
        <w:rPr>
          <w:rFonts w:ascii="Arial" w:eastAsia="Calibri" w:hAnsi="Arial" w:cs="Arial"/>
        </w:rPr>
        <w:t>P</w:t>
      </w:r>
      <w:r w:rsidR="00D95D94" w:rsidRPr="00164C44">
        <w:rPr>
          <w:rFonts w:ascii="Arial" w:eastAsia="Calibri" w:hAnsi="Arial" w:cs="Arial"/>
        </w:rPr>
        <w:t>etri dish</w:t>
      </w:r>
      <w:r w:rsidR="00FE3B16" w:rsidRPr="00164C44">
        <w:rPr>
          <w:rFonts w:ascii="Arial" w:eastAsia="Calibri" w:hAnsi="Arial" w:cs="Arial"/>
        </w:rPr>
        <w:t xml:space="preserve"> with agar substrate</w:t>
      </w:r>
      <w:r w:rsidR="00D95D94" w:rsidRPr="00164C44">
        <w:rPr>
          <w:rFonts w:ascii="Arial" w:eastAsia="Calibri" w:hAnsi="Arial" w:cs="Arial"/>
        </w:rPr>
        <w:t xml:space="preserve">. The number of larvae from each family </w:t>
      </w:r>
      <w:r w:rsidR="009E55AA" w:rsidRPr="00164C44">
        <w:rPr>
          <w:rFonts w:ascii="Arial" w:eastAsia="Calibri" w:hAnsi="Arial" w:cs="Arial"/>
        </w:rPr>
        <w:t>within a 5mm radius of</w:t>
      </w:r>
      <w:r w:rsidR="00D95D94" w:rsidRPr="00164C44">
        <w:rPr>
          <w:rFonts w:ascii="Arial" w:eastAsia="Calibri" w:hAnsi="Arial" w:cs="Arial"/>
        </w:rPr>
        <w:t xml:space="preserve"> each victim w</w:t>
      </w:r>
      <w:r w:rsidR="009E55AA" w:rsidRPr="00164C44">
        <w:rPr>
          <w:rFonts w:ascii="Arial" w:eastAsia="Calibri" w:hAnsi="Arial" w:cs="Arial"/>
        </w:rPr>
        <w:t>as</w:t>
      </w:r>
      <w:r w:rsidR="00D95D94" w:rsidRPr="00164C44">
        <w:rPr>
          <w:rFonts w:ascii="Arial" w:eastAsia="Calibri" w:hAnsi="Arial" w:cs="Arial"/>
        </w:rPr>
        <w:t xml:space="preserve"> recorded at one, two, three and six hours after the beginning of the trial. </w:t>
      </w:r>
      <w:r w:rsidR="00450182" w:rsidRPr="00164C44">
        <w:rPr>
          <w:rFonts w:ascii="Arial" w:eastAsia="Calibri" w:hAnsi="Arial" w:cs="Arial"/>
        </w:rPr>
        <w:t xml:space="preserve">For all of the choice experiments, only mobile third instar </w:t>
      </w:r>
      <w:r w:rsidR="003D0361" w:rsidRPr="00164C44">
        <w:rPr>
          <w:rFonts w:ascii="Arial" w:eastAsia="Calibri" w:hAnsi="Arial" w:cs="Arial"/>
        </w:rPr>
        <w:t>larvae</w:t>
      </w:r>
      <w:r w:rsidR="00450182" w:rsidRPr="00164C44">
        <w:rPr>
          <w:rFonts w:ascii="Arial" w:eastAsia="Calibri" w:hAnsi="Arial" w:cs="Arial"/>
        </w:rPr>
        <w:t xml:space="preserve"> of a similar size were selected as victims, this </w:t>
      </w:r>
      <w:r w:rsidR="00450182" w:rsidRPr="00164C44">
        <w:rPr>
          <w:rFonts w:ascii="Arial" w:eastAsia="Calibri" w:hAnsi="Arial" w:cs="Arial"/>
        </w:rPr>
        <w:lastRenderedPageBreak/>
        <w:t xml:space="preserve">was to minimise the probability of developmental bias leading to erroneous results. </w:t>
      </w:r>
      <w:r w:rsidR="002C283B" w:rsidRPr="00164C44">
        <w:rPr>
          <w:rFonts w:ascii="Arial" w:eastAsia="Calibri" w:hAnsi="Arial" w:cs="Arial"/>
        </w:rPr>
        <w:t>All experiments were carried out at 25</w:t>
      </w:r>
      <w:r w:rsidR="002C283B" w:rsidRPr="00164C44">
        <w:rPr>
          <w:rFonts w:ascii="Arial" w:eastAsia="Calibri" w:hAnsi="Arial" w:cs="Arial"/>
          <w:vertAlign w:val="superscript"/>
        </w:rPr>
        <w:t>o</w:t>
      </w:r>
      <w:r w:rsidR="002C283B" w:rsidRPr="00164C44">
        <w:rPr>
          <w:rFonts w:ascii="Arial" w:eastAsia="Calibri" w:hAnsi="Arial" w:cs="Arial"/>
        </w:rPr>
        <w:t>C.</w:t>
      </w:r>
    </w:p>
    <w:p w14:paraId="0A2968B6" w14:textId="01880DB9" w:rsidR="00315F53" w:rsidRPr="00164C44" w:rsidRDefault="00315F53" w:rsidP="006B1E8A">
      <w:pPr>
        <w:spacing w:line="480" w:lineRule="auto"/>
        <w:rPr>
          <w:rFonts w:ascii="Arial" w:eastAsia="Calibri" w:hAnsi="Arial" w:cs="Arial"/>
          <w:i/>
          <w:iCs/>
          <w:sz w:val="24"/>
          <w:szCs w:val="24"/>
        </w:rPr>
      </w:pPr>
      <w:r w:rsidRPr="00164C44">
        <w:rPr>
          <w:rFonts w:ascii="Arial" w:eastAsia="Calibri" w:hAnsi="Arial" w:cs="Arial"/>
          <w:i/>
          <w:iCs/>
          <w:sz w:val="24"/>
          <w:szCs w:val="24"/>
        </w:rPr>
        <w:t xml:space="preserve">Mixed isoline </w:t>
      </w:r>
      <w:r w:rsidR="00B2739E" w:rsidRPr="00164C44">
        <w:rPr>
          <w:rFonts w:ascii="Arial" w:eastAsia="Calibri" w:hAnsi="Arial" w:cs="Arial"/>
          <w:i/>
          <w:iCs/>
          <w:sz w:val="24"/>
          <w:szCs w:val="24"/>
        </w:rPr>
        <w:t>trials</w:t>
      </w:r>
      <w:r w:rsidR="005112A7" w:rsidRPr="00164C44">
        <w:rPr>
          <w:rFonts w:ascii="Arial" w:eastAsia="Calibri" w:hAnsi="Arial" w:cs="Arial"/>
          <w:i/>
          <w:iCs/>
          <w:sz w:val="24"/>
          <w:szCs w:val="24"/>
        </w:rPr>
        <w:t xml:space="preserve"> in D. </w:t>
      </w:r>
      <w:proofErr w:type="spellStart"/>
      <w:r w:rsidR="005112A7" w:rsidRPr="00164C44">
        <w:rPr>
          <w:rFonts w:ascii="Arial" w:eastAsia="Calibri" w:hAnsi="Arial" w:cs="Arial"/>
          <w:i/>
          <w:iCs/>
          <w:sz w:val="24"/>
          <w:szCs w:val="24"/>
        </w:rPr>
        <w:t>simulans</w:t>
      </w:r>
      <w:proofErr w:type="spellEnd"/>
    </w:p>
    <w:p w14:paraId="016370B1" w14:textId="2F825AE7" w:rsidR="006B1E8A" w:rsidRPr="00164C44" w:rsidRDefault="00315F53" w:rsidP="005172C3">
      <w:pPr>
        <w:spacing w:line="480" w:lineRule="auto"/>
        <w:rPr>
          <w:rFonts w:ascii="Arial" w:eastAsia="Calibri" w:hAnsi="Arial" w:cs="Arial"/>
        </w:rPr>
      </w:pPr>
      <w:r w:rsidRPr="00164C44">
        <w:rPr>
          <w:rFonts w:ascii="Arial" w:eastAsia="Calibri" w:hAnsi="Arial" w:cs="Arial"/>
        </w:rPr>
        <w:t xml:space="preserve">For our second experiment we used </w:t>
      </w:r>
      <w:r w:rsidRPr="00164C44">
        <w:rPr>
          <w:rFonts w:ascii="Arial" w:eastAsia="Calibri" w:hAnsi="Arial" w:cs="Arial"/>
          <w:i/>
          <w:iCs/>
        </w:rPr>
        <w:t xml:space="preserve">D. </w:t>
      </w:r>
      <w:proofErr w:type="spellStart"/>
      <w:r w:rsidRPr="00164C44">
        <w:rPr>
          <w:rFonts w:ascii="Arial" w:eastAsia="Calibri" w:hAnsi="Arial" w:cs="Arial"/>
          <w:i/>
          <w:iCs/>
        </w:rPr>
        <w:t>simulans</w:t>
      </w:r>
      <w:proofErr w:type="spellEnd"/>
      <w:r w:rsidRPr="00164C44">
        <w:rPr>
          <w:rFonts w:ascii="Arial" w:eastAsia="Calibri" w:hAnsi="Arial" w:cs="Arial"/>
        </w:rPr>
        <w:t xml:space="preserve"> to test whether</w:t>
      </w:r>
      <w:r w:rsidR="00B2739E" w:rsidRPr="00164C44">
        <w:rPr>
          <w:rFonts w:ascii="Arial" w:eastAsia="Calibri" w:hAnsi="Arial" w:cs="Arial"/>
        </w:rPr>
        <w:t xml:space="preserve"> cannibalism rates were </w:t>
      </w:r>
      <w:r w:rsidR="00E836F6" w:rsidRPr="00164C44">
        <w:rPr>
          <w:rFonts w:ascii="Arial" w:eastAsia="Calibri" w:hAnsi="Arial" w:cs="Arial"/>
        </w:rPr>
        <w:t>greater</w:t>
      </w:r>
      <w:r w:rsidR="00B2739E" w:rsidRPr="00164C44">
        <w:rPr>
          <w:rFonts w:ascii="Arial" w:eastAsia="Calibri" w:hAnsi="Arial" w:cs="Arial"/>
        </w:rPr>
        <w:t xml:space="preserve"> in high versus low relatedness environments. </w:t>
      </w:r>
      <w:r w:rsidR="006B1E8A" w:rsidRPr="00164C44">
        <w:rPr>
          <w:rFonts w:ascii="Arial" w:eastAsia="Calibri" w:hAnsi="Arial" w:cs="Arial"/>
        </w:rPr>
        <w:t xml:space="preserve">Ten pre-existing </w:t>
      </w:r>
      <w:r w:rsidR="006B1E8A" w:rsidRPr="00164C44">
        <w:rPr>
          <w:rFonts w:ascii="Arial" w:eastAsia="Calibri" w:hAnsi="Arial" w:cs="Arial"/>
          <w:i/>
        </w:rPr>
        <w:t xml:space="preserve">D. </w:t>
      </w:r>
      <w:proofErr w:type="spellStart"/>
      <w:r w:rsidR="006B1E8A" w:rsidRPr="00164C44">
        <w:rPr>
          <w:rFonts w:ascii="Arial" w:eastAsia="Calibri" w:hAnsi="Arial" w:cs="Arial"/>
          <w:i/>
        </w:rPr>
        <w:t>simulans</w:t>
      </w:r>
      <w:proofErr w:type="spellEnd"/>
      <w:r w:rsidR="006B1E8A" w:rsidRPr="00164C44">
        <w:rPr>
          <w:rFonts w:ascii="Arial" w:eastAsia="Calibri" w:hAnsi="Arial" w:cs="Arial"/>
        </w:rPr>
        <w:t xml:space="preserve"> isolines obtained from locations in the USA, Madagascar and Croatia were used. Each isoline was established by inbreeding the offspring of a single wild caught female to produce a line of highly genetically similar individuals (David et al., 2005). Flies were kept </w:t>
      </w:r>
      <w:r w:rsidR="00E0042D" w:rsidRPr="00164C44">
        <w:rPr>
          <w:rFonts w:ascii="Arial" w:eastAsia="Calibri" w:hAnsi="Arial" w:cs="Arial"/>
        </w:rPr>
        <w:t>at</w:t>
      </w:r>
      <w:r w:rsidR="006B1E8A" w:rsidRPr="00164C44">
        <w:rPr>
          <w:rFonts w:ascii="Arial" w:eastAsia="Calibri" w:hAnsi="Arial" w:cs="Arial"/>
        </w:rPr>
        <w:t xml:space="preserve"> 22</w:t>
      </w:r>
      <w:r w:rsidR="006B1E8A" w:rsidRPr="00164C44">
        <w:rPr>
          <w:rFonts w:ascii="Arial" w:eastAsia="Calibri" w:hAnsi="Arial" w:cs="Arial"/>
          <w:vertAlign w:val="superscript"/>
        </w:rPr>
        <w:t>o</w:t>
      </w:r>
      <w:r w:rsidR="006B1E8A" w:rsidRPr="00164C44">
        <w:rPr>
          <w:rFonts w:ascii="Arial" w:eastAsia="Calibri" w:hAnsi="Arial" w:cs="Arial"/>
        </w:rPr>
        <w:t>C and reared on maize-sugar-yeast agar medium. To create the related treatment, 10 females from the same isoline were removed from the main stock and placed into individual vials to create an average relatedness among larvae of 1. In the non-related treatment, one female from each of the 10 separate isolines was taken from the main stock and placed together into individual vials to create an average relatedness of ≈ 0.1 (Figure 1</w:t>
      </w:r>
      <w:r w:rsidR="00DA73CA" w:rsidRPr="00164C44">
        <w:rPr>
          <w:rFonts w:ascii="Arial" w:eastAsia="Calibri" w:hAnsi="Arial" w:cs="Arial"/>
        </w:rPr>
        <w:t>A</w:t>
      </w:r>
      <w:r w:rsidR="006B1E8A" w:rsidRPr="00164C44">
        <w:rPr>
          <w:rFonts w:ascii="Arial" w:eastAsia="Calibri" w:hAnsi="Arial" w:cs="Arial"/>
        </w:rPr>
        <w:t xml:space="preserve">). Females from both treatments were then given 65 hours to oviposit before being removed from the vials. </w:t>
      </w:r>
      <w:r w:rsidR="00EA0F5A" w:rsidRPr="00164C44">
        <w:rPr>
          <w:rFonts w:ascii="Arial" w:eastAsia="Calibri" w:hAnsi="Arial" w:cs="Arial"/>
        </w:rPr>
        <w:t xml:space="preserve">Note that an average relatedness of 0.1 in the non-related vials would only be achieved if all females from the different isolines laid an equal number of eggs that </w:t>
      </w:r>
      <w:r w:rsidR="00894C0B" w:rsidRPr="00164C44">
        <w:rPr>
          <w:rFonts w:ascii="Arial" w:eastAsia="Calibri" w:hAnsi="Arial" w:cs="Arial"/>
        </w:rPr>
        <w:t>hatched at equal rates</w:t>
      </w:r>
      <w:r w:rsidR="00EA0F5A" w:rsidRPr="00164C44">
        <w:rPr>
          <w:rFonts w:ascii="Arial" w:eastAsia="Calibri" w:hAnsi="Arial" w:cs="Arial"/>
        </w:rPr>
        <w:t xml:space="preserve">. We attempt to </w:t>
      </w:r>
      <w:r w:rsidR="00E836F6" w:rsidRPr="00164C44">
        <w:rPr>
          <w:rFonts w:ascii="Arial" w:eastAsia="Calibri" w:hAnsi="Arial" w:cs="Arial"/>
        </w:rPr>
        <w:t>achieve</w:t>
      </w:r>
      <w:r w:rsidR="00EA0F5A" w:rsidRPr="00164C44">
        <w:rPr>
          <w:rFonts w:ascii="Arial" w:eastAsia="Calibri" w:hAnsi="Arial" w:cs="Arial"/>
        </w:rPr>
        <w:t xml:space="preserve"> this by giving all females the same amount of time to lay, but average relatedness in the non-related vials may have varied.</w:t>
      </w:r>
      <w:r w:rsidR="006B1E8A" w:rsidRPr="00164C44">
        <w:rPr>
          <w:rFonts w:ascii="Arial" w:eastAsia="Calibri" w:hAnsi="Arial" w:cs="Arial"/>
        </w:rPr>
        <w:t xml:space="preserve"> In both treatments, females laid in vials containing 3ml of the aforementioned agar medium with the yeast removed. Removing yeast is known to increase starvation and encourage cannibalism in </w:t>
      </w:r>
      <w:r w:rsidR="006B1E8A" w:rsidRPr="00164C44">
        <w:rPr>
          <w:rFonts w:ascii="Arial" w:eastAsia="Calibri" w:hAnsi="Arial" w:cs="Arial"/>
          <w:i/>
        </w:rPr>
        <w:t>Drosophila melanogaster</w:t>
      </w:r>
      <w:r w:rsidR="006B1E8A" w:rsidRPr="00164C44">
        <w:rPr>
          <w:rFonts w:ascii="Arial" w:eastAsia="Calibri" w:hAnsi="Arial" w:cs="Arial"/>
        </w:rPr>
        <w:t xml:space="preserve"> larvae (</w:t>
      </w:r>
      <w:proofErr w:type="spellStart"/>
      <w:r w:rsidR="006B1E8A" w:rsidRPr="00164C44">
        <w:rPr>
          <w:rFonts w:ascii="Arial" w:eastAsia="Calibri" w:hAnsi="Arial" w:cs="Arial"/>
        </w:rPr>
        <w:t>Vijendravarma</w:t>
      </w:r>
      <w:proofErr w:type="spellEnd"/>
      <w:r w:rsidR="006B1E8A" w:rsidRPr="00164C44">
        <w:rPr>
          <w:rFonts w:ascii="Arial" w:eastAsia="Calibri" w:hAnsi="Arial" w:cs="Arial"/>
        </w:rPr>
        <w:t xml:space="preserve"> et al., 2013). By allocating adult females to lay in treatment vials </w:t>
      </w:r>
      <w:r w:rsidR="002D5CF0" w:rsidRPr="00164C44">
        <w:rPr>
          <w:rFonts w:ascii="Arial" w:eastAsia="Calibri" w:hAnsi="Arial" w:cs="Arial"/>
        </w:rPr>
        <w:t>we</w:t>
      </w:r>
      <w:r w:rsidR="006B1E8A" w:rsidRPr="00164C44">
        <w:rPr>
          <w:rFonts w:ascii="Arial" w:eastAsia="Calibri" w:hAnsi="Arial" w:cs="Arial"/>
        </w:rPr>
        <w:t xml:space="preserve"> removed any potential confounding by</w:t>
      </w:r>
      <w:r w:rsidR="00845395" w:rsidRPr="00164C44">
        <w:rPr>
          <w:rFonts w:ascii="Arial" w:eastAsia="Calibri" w:hAnsi="Arial" w:cs="Arial"/>
        </w:rPr>
        <w:t xml:space="preserve"> social</w:t>
      </w:r>
      <w:r w:rsidR="006B1E8A" w:rsidRPr="00164C44">
        <w:rPr>
          <w:rFonts w:ascii="Arial" w:eastAsia="Calibri" w:hAnsi="Arial" w:cs="Arial"/>
        </w:rPr>
        <w:t xml:space="preserve"> familiarity, as all larvae would have emerged together regardless of whether they were in the related or non-related treatment. Additionally, unlike </w:t>
      </w:r>
      <w:r w:rsidR="006B1E8A" w:rsidRPr="00164C44">
        <w:rPr>
          <w:rFonts w:ascii="Arial" w:eastAsia="Calibri" w:hAnsi="Arial" w:cs="Arial"/>
          <w:i/>
        </w:rPr>
        <w:t>D. melanogaster</w:t>
      </w:r>
      <w:r w:rsidR="006B1E8A" w:rsidRPr="00164C44">
        <w:rPr>
          <w:rFonts w:ascii="Arial" w:eastAsia="Calibri" w:hAnsi="Arial" w:cs="Arial"/>
        </w:rPr>
        <w:t xml:space="preserve">, </w:t>
      </w:r>
      <w:r w:rsidR="006B1E8A" w:rsidRPr="00164C44">
        <w:rPr>
          <w:rFonts w:ascii="Arial" w:eastAsia="Calibri" w:hAnsi="Arial" w:cs="Arial"/>
          <w:i/>
        </w:rPr>
        <w:t xml:space="preserve">D. </w:t>
      </w:r>
      <w:proofErr w:type="spellStart"/>
      <w:r w:rsidR="006B1E8A" w:rsidRPr="00164C44">
        <w:rPr>
          <w:rFonts w:ascii="Arial" w:eastAsia="Calibri" w:hAnsi="Arial" w:cs="Arial"/>
          <w:i/>
        </w:rPr>
        <w:t>simulans</w:t>
      </w:r>
      <w:proofErr w:type="spellEnd"/>
      <w:r w:rsidR="006B1E8A" w:rsidRPr="00164C44">
        <w:rPr>
          <w:rFonts w:ascii="Arial" w:eastAsia="Calibri" w:hAnsi="Arial" w:cs="Arial"/>
          <w:i/>
        </w:rPr>
        <w:t xml:space="preserve"> </w:t>
      </w:r>
      <w:r w:rsidR="006B1E8A" w:rsidRPr="00164C44">
        <w:rPr>
          <w:rFonts w:ascii="Arial" w:eastAsia="Calibri" w:hAnsi="Arial" w:cs="Arial"/>
        </w:rPr>
        <w:t>females are not known to prefer the outer perimeter of a food surface over the middle (Chess &amp; Ringo, 1985).</w:t>
      </w:r>
      <w:r w:rsidR="003904CF" w:rsidRPr="00164C44">
        <w:rPr>
          <w:rFonts w:ascii="Arial" w:eastAsia="Calibri" w:hAnsi="Arial" w:cs="Arial"/>
        </w:rPr>
        <w:t xml:space="preserve"> Thus, female </w:t>
      </w:r>
      <w:r w:rsidR="003904CF" w:rsidRPr="00164C44">
        <w:rPr>
          <w:rFonts w:ascii="Arial" w:eastAsia="Calibri" w:hAnsi="Arial" w:cs="Arial"/>
          <w:i/>
          <w:iCs/>
        </w:rPr>
        <w:t xml:space="preserve">D. </w:t>
      </w:r>
      <w:proofErr w:type="spellStart"/>
      <w:r w:rsidR="003904CF" w:rsidRPr="00164C44">
        <w:rPr>
          <w:rFonts w:ascii="Arial" w:eastAsia="Calibri" w:hAnsi="Arial" w:cs="Arial"/>
          <w:i/>
          <w:iCs/>
        </w:rPr>
        <w:t>simulans</w:t>
      </w:r>
      <w:proofErr w:type="spellEnd"/>
      <w:r w:rsidR="003904CF" w:rsidRPr="00164C44">
        <w:rPr>
          <w:rFonts w:ascii="Arial" w:eastAsia="Calibri" w:hAnsi="Arial" w:cs="Arial"/>
          <w:i/>
          <w:iCs/>
        </w:rPr>
        <w:t xml:space="preserve"> </w:t>
      </w:r>
      <w:r w:rsidR="003904CF" w:rsidRPr="00164C44">
        <w:rPr>
          <w:rFonts w:ascii="Arial" w:eastAsia="Calibri" w:hAnsi="Arial" w:cs="Arial"/>
        </w:rPr>
        <w:t>are likely to distribute their eggs homogenously across the food surface.</w:t>
      </w:r>
      <w:r w:rsidR="006B1E8A" w:rsidRPr="00164C44">
        <w:rPr>
          <w:rFonts w:ascii="Arial" w:eastAsia="Calibri" w:hAnsi="Arial" w:cs="Arial"/>
        </w:rPr>
        <w:t xml:space="preserve"> This will likely provide </w:t>
      </w:r>
      <w:r w:rsidR="006B1E8A" w:rsidRPr="00164C44">
        <w:rPr>
          <w:rFonts w:ascii="Arial" w:eastAsia="Calibri" w:hAnsi="Arial" w:cs="Arial"/>
        </w:rPr>
        <w:lastRenderedPageBreak/>
        <w:t>consistent inter-brood</w:t>
      </w:r>
      <w:r w:rsidR="00845395" w:rsidRPr="00164C44">
        <w:rPr>
          <w:rFonts w:ascii="Arial" w:eastAsia="Calibri" w:hAnsi="Arial" w:cs="Arial"/>
        </w:rPr>
        <w:t xml:space="preserve"> social</w:t>
      </w:r>
      <w:r w:rsidR="006B1E8A" w:rsidRPr="00164C44">
        <w:rPr>
          <w:rFonts w:ascii="Arial" w:eastAsia="Calibri" w:hAnsi="Arial" w:cs="Arial"/>
        </w:rPr>
        <w:t xml:space="preserve"> familiarity </w:t>
      </w:r>
      <w:r w:rsidR="003904CF" w:rsidRPr="00164C44">
        <w:rPr>
          <w:rFonts w:ascii="Arial" w:eastAsia="Calibri" w:hAnsi="Arial" w:cs="Arial"/>
        </w:rPr>
        <w:t xml:space="preserve">by </w:t>
      </w:r>
      <w:r w:rsidR="006B1E8A" w:rsidRPr="00164C44">
        <w:rPr>
          <w:rFonts w:ascii="Arial" w:eastAsia="Calibri" w:hAnsi="Arial" w:cs="Arial"/>
        </w:rPr>
        <w:t>accommodat</w:t>
      </w:r>
      <w:r w:rsidR="003904CF" w:rsidRPr="00164C44">
        <w:rPr>
          <w:rFonts w:ascii="Arial" w:eastAsia="Calibri" w:hAnsi="Arial" w:cs="Arial"/>
        </w:rPr>
        <w:t>ing</w:t>
      </w:r>
      <w:r w:rsidR="006B1E8A" w:rsidRPr="00164C44">
        <w:rPr>
          <w:rFonts w:ascii="Arial" w:eastAsia="Calibri" w:hAnsi="Arial" w:cs="Arial"/>
        </w:rPr>
        <w:t xml:space="preserve"> </w:t>
      </w:r>
      <w:r w:rsidR="00242F5A" w:rsidRPr="00164C44">
        <w:rPr>
          <w:rFonts w:ascii="Arial" w:eastAsia="Calibri" w:hAnsi="Arial" w:cs="Arial"/>
        </w:rPr>
        <w:t xml:space="preserve">inter-brood </w:t>
      </w:r>
      <w:r w:rsidR="006B1E8A" w:rsidRPr="00164C44">
        <w:rPr>
          <w:rFonts w:ascii="Arial" w:eastAsia="Calibri" w:hAnsi="Arial" w:cs="Arial"/>
        </w:rPr>
        <w:t xml:space="preserve">larval mixing early in development. </w:t>
      </w:r>
      <w:r w:rsidR="002C283B" w:rsidRPr="00164C44">
        <w:rPr>
          <w:rFonts w:ascii="Arial" w:eastAsia="Calibri" w:hAnsi="Arial" w:cs="Arial"/>
        </w:rPr>
        <w:t>All experiments were carried out at 22</w:t>
      </w:r>
      <w:r w:rsidR="002C283B" w:rsidRPr="00164C44">
        <w:rPr>
          <w:rFonts w:ascii="Arial" w:eastAsia="Calibri" w:hAnsi="Arial" w:cs="Arial"/>
          <w:vertAlign w:val="superscript"/>
        </w:rPr>
        <w:t>o</w:t>
      </w:r>
      <w:r w:rsidR="002C283B" w:rsidRPr="00164C44">
        <w:rPr>
          <w:rFonts w:ascii="Arial" w:eastAsia="Calibri" w:hAnsi="Arial" w:cs="Arial"/>
        </w:rPr>
        <w:t>C.</w:t>
      </w:r>
    </w:p>
    <w:p w14:paraId="234ACF93" w14:textId="4D4CD5FD" w:rsidR="00CF0F65" w:rsidRPr="00487BA0" w:rsidRDefault="00CF0F65" w:rsidP="006B1E8A">
      <w:pPr>
        <w:rPr>
          <w:rFonts w:ascii="Calibri" w:eastAsia="Calibri" w:hAnsi="Calibri" w:cs="Times New Roman"/>
        </w:rPr>
      </w:pPr>
      <w:r>
        <w:rPr>
          <w:rFonts w:ascii="Calibri" w:eastAsia="Calibri" w:hAnsi="Calibri" w:cs="Times New Roman"/>
          <w:noProof/>
        </w:rPr>
        <w:drawing>
          <wp:inline distT="0" distB="0" distL="0" distR="0" wp14:anchorId="17BA2FFE" wp14:editId="63C64DB5">
            <wp:extent cx="5615940" cy="716334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22891" cy="7172208"/>
                    </a:xfrm>
                    <a:prstGeom prst="rect">
                      <a:avLst/>
                    </a:prstGeom>
                  </pic:spPr>
                </pic:pic>
              </a:graphicData>
            </a:graphic>
          </wp:inline>
        </w:drawing>
      </w:r>
    </w:p>
    <w:p w14:paraId="5EE6E8F3" w14:textId="74F92DBD" w:rsidR="006B1E8A" w:rsidRPr="00164C44" w:rsidRDefault="006B1E8A" w:rsidP="006B1E8A">
      <w:pPr>
        <w:rPr>
          <w:rFonts w:ascii="Arial" w:eastAsia="Calibri" w:hAnsi="Arial" w:cs="Arial"/>
        </w:rPr>
      </w:pPr>
      <w:r w:rsidRPr="00164C44">
        <w:rPr>
          <w:rFonts w:ascii="Arial" w:eastAsia="Calibri" w:hAnsi="Arial" w:cs="Arial"/>
          <w:b/>
        </w:rPr>
        <w:t>Figure 1</w:t>
      </w:r>
      <w:r w:rsidRPr="00164C44">
        <w:rPr>
          <w:rFonts w:ascii="Arial" w:eastAsia="Calibri" w:hAnsi="Arial" w:cs="Arial"/>
        </w:rPr>
        <w:t xml:space="preserve"> – </w:t>
      </w:r>
      <w:r w:rsidR="00CF0F65" w:rsidRPr="00164C44">
        <w:rPr>
          <w:rFonts w:ascii="Arial" w:eastAsia="Calibri" w:hAnsi="Arial" w:cs="Arial"/>
        </w:rPr>
        <w:t xml:space="preserve">A) In the </w:t>
      </w:r>
      <w:r w:rsidR="00CF0F65" w:rsidRPr="00164C44">
        <w:rPr>
          <w:rFonts w:ascii="Arial" w:eastAsia="Calibri" w:hAnsi="Arial" w:cs="Arial"/>
          <w:i/>
          <w:iCs/>
        </w:rPr>
        <w:t>D. melanogaster</w:t>
      </w:r>
      <w:r w:rsidR="00CF0F65" w:rsidRPr="00164C44">
        <w:rPr>
          <w:rFonts w:ascii="Arial" w:eastAsia="Calibri" w:hAnsi="Arial" w:cs="Arial"/>
        </w:rPr>
        <w:t xml:space="preserve"> relatedness choice trials, 20 second instar larvae from the WT and GFP families were placed at the centre of a Petri dish. A single third instar larva from the WT and GFP were pinned at either end of the Petri dish. After one hour, the number of larvae from each family within a 5mm radius of each third instar larva were </w:t>
      </w:r>
      <w:r w:rsidR="00CF0F65" w:rsidRPr="00164C44">
        <w:rPr>
          <w:rFonts w:ascii="Arial" w:eastAsia="Calibri" w:hAnsi="Arial" w:cs="Arial"/>
        </w:rPr>
        <w:lastRenderedPageBreak/>
        <w:t>counted. B</w:t>
      </w:r>
      <w:r w:rsidR="00D0259A" w:rsidRPr="00164C44">
        <w:rPr>
          <w:rFonts w:ascii="Arial" w:eastAsia="Calibri" w:hAnsi="Arial" w:cs="Arial"/>
        </w:rPr>
        <w:t xml:space="preserve">) </w:t>
      </w:r>
      <w:r w:rsidR="00917DBA" w:rsidRPr="00164C44">
        <w:rPr>
          <w:rFonts w:ascii="Arial" w:eastAsia="Calibri" w:hAnsi="Arial" w:cs="Arial"/>
        </w:rPr>
        <w:t>In the</w:t>
      </w:r>
      <w:r w:rsidR="002A3FB8" w:rsidRPr="00164C44">
        <w:rPr>
          <w:rFonts w:ascii="Arial" w:eastAsia="Calibri" w:hAnsi="Arial" w:cs="Arial"/>
        </w:rPr>
        <w:t xml:space="preserve"> </w:t>
      </w:r>
      <w:r w:rsidR="002A3FB8" w:rsidRPr="00164C44">
        <w:rPr>
          <w:rFonts w:ascii="Arial" w:eastAsia="Calibri" w:hAnsi="Arial" w:cs="Arial"/>
          <w:i/>
        </w:rPr>
        <w:t xml:space="preserve">D. </w:t>
      </w:r>
      <w:proofErr w:type="spellStart"/>
      <w:r w:rsidR="002A3FB8" w:rsidRPr="00164C44">
        <w:rPr>
          <w:rFonts w:ascii="Arial" w:eastAsia="Calibri" w:hAnsi="Arial" w:cs="Arial"/>
          <w:i/>
        </w:rPr>
        <w:t>simulans</w:t>
      </w:r>
      <w:proofErr w:type="spellEnd"/>
      <w:r w:rsidR="00D0259A" w:rsidRPr="00164C44">
        <w:rPr>
          <w:rFonts w:ascii="Arial" w:eastAsia="Calibri" w:hAnsi="Arial" w:cs="Arial"/>
          <w:i/>
        </w:rPr>
        <w:t xml:space="preserve"> </w:t>
      </w:r>
      <w:r w:rsidR="00D0259A" w:rsidRPr="00164C44">
        <w:rPr>
          <w:rFonts w:ascii="Arial" w:eastAsia="Calibri" w:hAnsi="Arial" w:cs="Arial"/>
          <w:iCs/>
        </w:rPr>
        <w:t>mixed isoline trials</w:t>
      </w:r>
      <w:r w:rsidR="00917DBA" w:rsidRPr="00164C44">
        <w:rPr>
          <w:rFonts w:ascii="Arial" w:eastAsia="Calibri" w:hAnsi="Arial" w:cs="Arial"/>
        </w:rPr>
        <w:t>, r</w:t>
      </w:r>
      <w:r w:rsidRPr="00164C44">
        <w:rPr>
          <w:rFonts w:ascii="Arial" w:eastAsia="Calibri" w:hAnsi="Arial" w:cs="Arial"/>
        </w:rPr>
        <w:t>elated treatments were created by allowing 10 females from a single isoline to lay eggs for 65 hours in a single vial (</w:t>
      </w:r>
      <w:proofErr w:type="spellStart"/>
      <w:r w:rsidRPr="00164C44">
        <w:rPr>
          <w:rFonts w:ascii="Arial" w:eastAsia="Calibri" w:hAnsi="Arial" w:cs="Arial"/>
        </w:rPr>
        <w:t>i.e</w:t>
      </w:r>
      <w:proofErr w:type="spellEnd"/>
      <w:r w:rsidRPr="00164C44">
        <w:rPr>
          <w:rFonts w:ascii="Arial" w:eastAsia="Calibri" w:hAnsi="Arial" w:cs="Arial"/>
        </w:rPr>
        <w:t xml:space="preserve"> related vial</w:t>
      </w:r>
      <w:r w:rsidR="00D0259A" w:rsidRPr="00164C44">
        <w:rPr>
          <w:rFonts w:ascii="Arial" w:eastAsia="Calibri" w:hAnsi="Arial" w:cs="Arial"/>
        </w:rPr>
        <w:t>s</w:t>
      </w:r>
      <w:r w:rsidRPr="00164C44">
        <w:rPr>
          <w:rFonts w:ascii="Arial" w:eastAsia="Calibri" w:hAnsi="Arial" w:cs="Arial"/>
        </w:rPr>
        <w:t xml:space="preserve"> contained females exclusively from isoline </w:t>
      </w:r>
      <w:proofErr w:type="gramStart"/>
      <w:r w:rsidRPr="00164C44">
        <w:rPr>
          <w:rFonts w:ascii="Arial" w:eastAsia="Calibri" w:hAnsi="Arial" w:cs="Arial"/>
        </w:rPr>
        <w:t>1,2,…</w:t>
      </w:r>
      <w:proofErr w:type="gramEnd"/>
      <w:r w:rsidRPr="00164C44">
        <w:rPr>
          <w:rFonts w:ascii="Arial" w:eastAsia="Calibri" w:hAnsi="Arial" w:cs="Arial"/>
        </w:rPr>
        <w:t>.. or 10). Non-related treatments were created by taking a</w:t>
      </w:r>
      <w:r w:rsidR="00D0259A" w:rsidRPr="00164C44">
        <w:rPr>
          <w:rFonts w:ascii="Arial" w:eastAsia="Calibri" w:hAnsi="Arial" w:cs="Arial"/>
        </w:rPr>
        <w:t xml:space="preserve"> single</w:t>
      </w:r>
      <w:r w:rsidRPr="00164C44">
        <w:rPr>
          <w:rFonts w:ascii="Arial" w:eastAsia="Calibri" w:hAnsi="Arial" w:cs="Arial"/>
        </w:rPr>
        <w:t xml:space="preserve"> female from each of the 10 isolines and allowing them to lay for 65 hours in a single vial. </w:t>
      </w:r>
    </w:p>
    <w:p w14:paraId="2A56D27B" w14:textId="4C8B7B89" w:rsidR="006F53DD" w:rsidRDefault="006B1E8A" w:rsidP="00004155">
      <w:pPr>
        <w:spacing w:line="480" w:lineRule="auto"/>
        <w:ind w:firstLine="720"/>
        <w:rPr>
          <w:rFonts w:ascii="Arial" w:eastAsia="Calibri" w:hAnsi="Arial" w:cs="Arial"/>
        </w:rPr>
      </w:pPr>
      <w:r w:rsidRPr="00164C44">
        <w:rPr>
          <w:rFonts w:ascii="Arial" w:eastAsia="Calibri" w:hAnsi="Arial" w:cs="Arial"/>
        </w:rPr>
        <w:t>After 71 hours, the food surface of each of the vials was photographed using a Canon EOS 60D attached to a Leica microscope via a custom-made microscope-SLR adapter. Magnification was kept constant</w:t>
      </w:r>
      <w:r w:rsidR="00B8783C" w:rsidRPr="00164C44">
        <w:rPr>
          <w:rFonts w:ascii="Arial" w:eastAsia="Calibri" w:hAnsi="Arial" w:cs="Arial"/>
        </w:rPr>
        <w:t xml:space="preserve"> at 4x (objective)</w:t>
      </w:r>
      <w:r w:rsidRPr="00164C44">
        <w:rPr>
          <w:rFonts w:ascii="Arial" w:eastAsia="Calibri" w:hAnsi="Arial" w:cs="Arial"/>
        </w:rPr>
        <w:t xml:space="preserve"> throughout the experiment to ensure that the surface area being photographed remained constant. Each vial was photographed three times at </w:t>
      </w:r>
      <w:r w:rsidR="00B16581" w:rsidRPr="00164C44">
        <w:rPr>
          <w:rFonts w:ascii="Arial" w:eastAsia="Calibri" w:hAnsi="Arial" w:cs="Arial"/>
        </w:rPr>
        <w:t>10-minute</w:t>
      </w:r>
      <w:r w:rsidRPr="00164C44">
        <w:rPr>
          <w:rFonts w:ascii="Arial" w:eastAsia="Calibri" w:hAnsi="Arial" w:cs="Arial"/>
        </w:rPr>
        <w:t xml:space="preserve"> intervals; this was repeated every 24 hours</w:t>
      </w:r>
      <w:r w:rsidR="00182DA7" w:rsidRPr="00164C44">
        <w:rPr>
          <w:rFonts w:ascii="Arial" w:eastAsia="Calibri" w:hAnsi="Arial" w:cs="Arial"/>
        </w:rPr>
        <w:t xml:space="preserve"> for 12 days</w:t>
      </w:r>
      <w:r w:rsidRPr="00164C44">
        <w:rPr>
          <w:rFonts w:ascii="Arial" w:eastAsia="Calibri" w:hAnsi="Arial" w:cs="Arial"/>
        </w:rPr>
        <w:t xml:space="preserve">. </w:t>
      </w:r>
      <w:r w:rsidR="00850127" w:rsidRPr="00164C44">
        <w:rPr>
          <w:rFonts w:ascii="Arial" w:eastAsia="Calibri" w:hAnsi="Arial" w:cs="Arial"/>
        </w:rPr>
        <w:t xml:space="preserve">In each image we counted the number of detached mouthparts – because the sclerotized mouthparts are not eaten during cannibalism (Fisher A.M., personal observations), </w:t>
      </w:r>
      <w:r w:rsidR="006F53DD">
        <w:rPr>
          <w:rFonts w:ascii="Arial" w:eastAsia="Calibri" w:hAnsi="Arial" w:cs="Arial"/>
        </w:rPr>
        <w:t xml:space="preserve">and used </w:t>
      </w:r>
      <w:r w:rsidR="00B4125C" w:rsidRPr="00164C44">
        <w:rPr>
          <w:rFonts w:ascii="Arial" w:eastAsia="Calibri" w:hAnsi="Arial" w:cs="Arial"/>
        </w:rPr>
        <w:t xml:space="preserve">the number of </w:t>
      </w:r>
      <w:r w:rsidR="00850127" w:rsidRPr="00164C44">
        <w:rPr>
          <w:rFonts w:ascii="Arial" w:eastAsia="Calibri" w:hAnsi="Arial" w:cs="Arial"/>
        </w:rPr>
        <w:t>detached mouthparts as a measure of cannibalism</w:t>
      </w:r>
      <w:r w:rsidR="00C222AC" w:rsidRPr="00164C44">
        <w:rPr>
          <w:rFonts w:ascii="Arial" w:eastAsia="Calibri" w:hAnsi="Arial" w:cs="Arial"/>
        </w:rPr>
        <w:t xml:space="preserve"> (see supplementary Figure S1 for an example image)</w:t>
      </w:r>
      <w:r w:rsidR="00850127" w:rsidRPr="00164C44">
        <w:rPr>
          <w:rFonts w:ascii="Arial" w:eastAsia="Calibri" w:hAnsi="Arial" w:cs="Arial"/>
        </w:rPr>
        <w:t xml:space="preserve">. </w:t>
      </w:r>
      <w:r w:rsidR="006F53DD">
        <w:rPr>
          <w:rFonts w:ascii="Arial" w:eastAsia="Calibri" w:hAnsi="Arial" w:cs="Arial"/>
        </w:rPr>
        <w:t xml:space="preserve">Moreover, mouthparts that were left behind as a resulted of moulting are identifiable by them being attached to a dried-out exoskeleton. We refer to detached mouthparts as ‘instances of cannibalism’ for the sake of readability; however, we </w:t>
      </w:r>
      <w:r w:rsidR="005C371F">
        <w:rPr>
          <w:rFonts w:ascii="Arial" w:eastAsia="Calibri" w:hAnsi="Arial" w:cs="Arial"/>
        </w:rPr>
        <w:t>acknowledge</w:t>
      </w:r>
      <w:r w:rsidR="006F53DD">
        <w:rPr>
          <w:rFonts w:ascii="Arial" w:eastAsia="Calibri" w:hAnsi="Arial" w:cs="Arial"/>
        </w:rPr>
        <w:t xml:space="preserve"> that this is not a direct measure of cannibalism and may be prone to some level of error.  </w:t>
      </w:r>
    </w:p>
    <w:p w14:paraId="652C83C9" w14:textId="527D41EC" w:rsidR="006B1E8A" w:rsidRPr="00164C44" w:rsidRDefault="006852FA" w:rsidP="00004155">
      <w:pPr>
        <w:spacing w:line="480" w:lineRule="auto"/>
        <w:ind w:firstLine="720"/>
        <w:rPr>
          <w:rFonts w:ascii="Arial" w:eastAsia="Calibri" w:hAnsi="Arial" w:cs="Arial"/>
        </w:rPr>
      </w:pPr>
      <w:r w:rsidRPr="00164C44">
        <w:rPr>
          <w:rFonts w:ascii="Arial" w:eastAsia="Calibri" w:hAnsi="Arial" w:cs="Arial"/>
        </w:rPr>
        <w:t>Density is known to effect cannibalism rates in other species (</w:t>
      </w:r>
      <w:r w:rsidR="002E2478" w:rsidRPr="00164C44">
        <w:rPr>
          <w:rFonts w:ascii="Arial" w:eastAsia="Calibri" w:hAnsi="Arial" w:cs="Arial"/>
        </w:rPr>
        <w:t xml:space="preserve">Ricker, 1954; </w:t>
      </w:r>
      <w:proofErr w:type="spellStart"/>
      <w:r w:rsidR="002E2478" w:rsidRPr="00164C44">
        <w:rPr>
          <w:rFonts w:ascii="Arial" w:eastAsia="Calibri" w:hAnsi="Arial" w:cs="Arial"/>
        </w:rPr>
        <w:t>Claesson</w:t>
      </w:r>
      <w:proofErr w:type="spellEnd"/>
      <w:r w:rsidR="002E2478" w:rsidRPr="00164C44">
        <w:rPr>
          <w:rFonts w:ascii="Arial" w:eastAsia="Calibri" w:hAnsi="Arial" w:cs="Arial"/>
        </w:rPr>
        <w:t xml:space="preserve"> et al., 2004</w:t>
      </w:r>
      <w:r w:rsidRPr="00164C44">
        <w:rPr>
          <w:rFonts w:ascii="Arial" w:eastAsia="Calibri" w:hAnsi="Arial" w:cs="Arial"/>
        </w:rPr>
        <w:t xml:space="preserve">) and was likely to vary naturally between vials. As such, we </w:t>
      </w:r>
      <w:r w:rsidR="002E2478" w:rsidRPr="00164C44">
        <w:rPr>
          <w:rFonts w:ascii="Arial" w:eastAsia="Calibri" w:hAnsi="Arial" w:cs="Arial"/>
        </w:rPr>
        <w:t xml:space="preserve">recorded the number </w:t>
      </w:r>
      <w:r w:rsidRPr="00164C44">
        <w:rPr>
          <w:rFonts w:ascii="Arial" w:eastAsia="Calibri" w:hAnsi="Arial" w:cs="Arial"/>
        </w:rPr>
        <w:t>of</w:t>
      </w:r>
      <w:r w:rsidR="002E2478" w:rsidRPr="00164C44">
        <w:rPr>
          <w:rFonts w:ascii="Arial" w:eastAsia="Calibri" w:hAnsi="Arial" w:cs="Arial"/>
        </w:rPr>
        <w:t xml:space="preserve"> </w:t>
      </w:r>
      <w:r w:rsidRPr="00164C44">
        <w:rPr>
          <w:rFonts w:ascii="Arial" w:eastAsia="Calibri" w:hAnsi="Arial" w:cs="Arial"/>
        </w:rPr>
        <w:t>living larvae (dead larvae are identifiable by necrotised tissue) in each image</w:t>
      </w:r>
      <w:r w:rsidR="002E2478" w:rsidRPr="00164C44">
        <w:rPr>
          <w:rFonts w:ascii="Arial" w:eastAsia="Calibri" w:hAnsi="Arial" w:cs="Arial"/>
        </w:rPr>
        <w:t xml:space="preserve"> and used this as a measure of density</w:t>
      </w:r>
      <w:r w:rsidRPr="00164C44">
        <w:rPr>
          <w:rFonts w:ascii="Arial" w:eastAsia="Calibri" w:hAnsi="Arial" w:cs="Arial"/>
        </w:rPr>
        <w:t xml:space="preserve">. </w:t>
      </w:r>
      <w:proofErr w:type="spellStart"/>
      <w:r w:rsidR="006B1E8A" w:rsidRPr="00164C44">
        <w:rPr>
          <w:rFonts w:ascii="Arial" w:eastAsia="Calibri" w:hAnsi="Arial" w:cs="Arial"/>
        </w:rPr>
        <w:t>Vijendravarma</w:t>
      </w:r>
      <w:proofErr w:type="spellEnd"/>
      <w:r w:rsidR="006B1E8A" w:rsidRPr="00164C44">
        <w:rPr>
          <w:rFonts w:ascii="Arial" w:eastAsia="Calibri" w:hAnsi="Arial" w:cs="Arial"/>
        </w:rPr>
        <w:t xml:space="preserve"> and others (2013) found that cannibalism was more likely to occur</w:t>
      </w:r>
      <w:r w:rsidR="00CB364E" w:rsidRPr="00164C44">
        <w:rPr>
          <w:rFonts w:ascii="Arial" w:eastAsia="Calibri" w:hAnsi="Arial" w:cs="Arial"/>
        </w:rPr>
        <w:t xml:space="preserve"> in </w:t>
      </w:r>
      <w:r w:rsidR="00CB364E" w:rsidRPr="00164C44">
        <w:rPr>
          <w:rFonts w:ascii="Arial" w:eastAsia="Calibri" w:hAnsi="Arial" w:cs="Arial"/>
          <w:i/>
          <w:iCs/>
        </w:rPr>
        <w:t>D. melanogaster</w:t>
      </w:r>
      <w:r w:rsidR="006B1E8A" w:rsidRPr="00164C44">
        <w:rPr>
          <w:rFonts w:ascii="Arial" w:eastAsia="Calibri" w:hAnsi="Arial" w:cs="Arial"/>
        </w:rPr>
        <w:t xml:space="preserve"> between second (attackers) and third (victims) instar larvae, so the number of larvae that had reached</w:t>
      </w:r>
      <w:r w:rsidR="00876857" w:rsidRPr="00164C44">
        <w:rPr>
          <w:rFonts w:ascii="Arial" w:eastAsia="Calibri" w:hAnsi="Arial" w:cs="Arial"/>
        </w:rPr>
        <w:t xml:space="preserve"> third</w:t>
      </w:r>
      <w:r w:rsidR="006B1E8A" w:rsidRPr="00164C44">
        <w:rPr>
          <w:rFonts w:ascii="Arial" w:eastAsia="Calibri" w:hAnsi="Arial" w:cs="Arial"/>
        </w:rPr>
        <w:t xml:space="preserve"> instar was also</w:t>
      </w:r>
      <w:r w:rsidR="002D52DD" w:rsidRPr="00164C44">
        <w:rPr>
          <w:rFonts w:ascii="Arial" w:eastAsia="Calibri" w:hAnsi="Arial" w:cs="Arial"/>
        </w:rPr>
        <w:t xml:space="preserve"> recorded</w:t>
      </w:r>
      <w:r w:rsidR="006B1E8A" w:rsidRPr="00164C44">
        <w:rPr>
          <w:rFonts w:ascii="Arial" w:eastAsia="Calibri" w:hAnsi="Arial" w:cs="Arial"/>
        </w:rPr>
        <w:t>.</w:t>
      </w:r>
      <w:r w:rsidR="002D52DD" w:rsidRPr="00164C44">
        <w:rPr>
          <w:rFonts w:ascii="Arial" w:eastAsia="Calibri" w:hAnsi="Arial" w:cs="Arial"/>
        </w:rPr>
        <w:t xml:space="preserve"> </w:t>
      </w:r>
      <w:r w:rsidR="002A16CD" w:rsidRPr="00164C44">
        <w:rPr>
          <w:rFonts w:ascii="Arial" w:eastAsia="Calibri" w:hAnsi="Arial" w:cs="Arial"/>
        </w:rPr>
        <w:t>As each vial was photographed three times daily, we calculated the mean of the three counts for each of our measures (cannibalism, density and number of</w:t>
      </w:r>
      <w:r w:rsidR="00876857" w:rsidRPr="00164C44">
        <w:rPr>
          <w:rFonts w:ascii="Arial" w:eastAsia="Calibri" w:hAnsi="Arial" w:cs="Arial"/>
        </w:rPr>
        <w:t xml:space="preserve"> third</w:t>
      </w:r>
      <w:r w:rsidR="002A16CD" w:rsidRPr="00164C44">
        <w:rPr>
          <w:rFonts w:ascii="Arial" w:eastAsia="Calibri" w:hAnsi="Arial" w:cs="Arial"/>
        </w:rPr>
        <w:t xml:space="preserve"> instars) and used these mean values for statistical analysis.</w:t>
      </w:r>
    </w:p>
    <w:p w14:paraId="51F7AC14" w14:textId="39241BEB" w:rsidR="00004155" w:rsidRPr="00164C44" w:rsidRDefault="00004155" w:rsidP="00004155">
      <w:pPr>
        <w:spacing w:line="480" w:lineRule="auto"/>
        <w:rPr>
          <w:rFonts w:ascii="Arial" w:eastAsia="Calibri" w:hAnsi="Arial" w:cs="Arial"/>
          <w:i/>
          <w:iCs/>
          <w:sz w:val="24"/>
          <w:szCs w:val="24"/>
        </w:rPr>
      </w:pPr>
      <w:r w:rsidRPr="00164C44">
        <w:rPr>
          <w:rFonts w:ascii="Arial" w:eastAsia="Calibri" w:hAnsi="Arial" w:cs="Arial"/>
          <w:i/>
          <w:iCs/>
          <w:sz w:val="24"/>
          <w:szCs w:val="24"/>
        </w:rPr>
        <w:t xml:space="preserve">Statistical analysis </w:t>
      </w:r>
    </w:p>
    <w:p w14:paraId="5D9911E4" w14:textId="6AFC2B9D" w:rsidR="00337230" w:rsidRPr="00164C44" w:rsidRDefault="00F13C16" w:rsidP="003439D2">
      <w:pPr>
        <w:spacing w:line="480" w:lineRule="auto"/>
        <w:rPr>
          <w:rFonts w:ascii="Arial" w:eastAsia="Calibri" w:hAnsi="Arial" w:cs="Arial"/>
          <w:b/>
          <w:bCs/>
        </w:rPr>
      </w:pPr>
      <w:r w:rsidRPr="00164C44">
        <w:rPr>
          <w:rFonts w:ascii="Arial" w:eastAsia="Calibri" w:hAnsi="Arial" w:cs="Arial"/>
          <w:b/>
          <w:bCs/>
          <w:i/>
        </w:rPr>
        <w:t>D. melanogaster</w:t>
      </w:r>
      <w:r w:rsidRPr="00164C44">
        <w:rPr>
          <w:rFonts w:ascii="Arial" w:eastAsia="Calibri" w:hAnsi="Arial" w:cs="Arial"/>
          <w:b/>
          <w:bCs/>
        </w:rPr>
        <w:t xml:space="preserve"> c</w:t>
      </w:r>
      <w:r w:rsidR="00337230" w:rsidRPr="00164C44">
        <w:rPr>
          <w:rFonts w:ascii="Arial" w:eastAsia="Calibri" w:hAnsi="Arial" w:cs="Arial"/>
          <w:b/>
          <w:bCs/>
        </w:rPr>
        <w:t>hoice trials</w:t>
      </w:r>
    </w:p>
    <w:p w14:paraId="338EC30C" w14:textId="7619FA02" w:rsidR="003439D2" w:rsidRPr="00164C44" w:rsidRDefault="003439D2" w:rsidP="003439D2">
      <w:pPr>
        <w:spacing w:line="480" w:lineRule="auto"/>
        <w:rPr>
          <w:rFonts w:ascii="Arial" w:eastAsia="Calibri" w:hAnsi="Arial" w:cs="Arial"/>
        </w:rPr>
      </w:pPr>
      <w:r w:rsidRPr="00164C44">
        <w:rPr>
          <w:rFonts w:ascii="Arial" w:eastAsia="Calibri" w:hAnsi="Arial" w:cs="Arial"/>
        </w:rPr>
        <w:lastRenderedPageBreak/>
        <w:t>We used separate non-parametric paired Wilcoxon tests to compare: 1) the number of larvae that chose to cannibalise related versus non-related victims per plate (</w:t>
      </w:r>
      <w:r w:rsidRPr="00164C44">
        <w:rPr>
          <w:rFonts w:ascii="Arial" w:eastAsia="Calibri" w:hAnsi="Arial" w:cs="Arial"/>
          <w:i/>
          <w:iCs/>
        </w:rPr>
        <w:t>n</w:t>
      </w:r>
      <w:r w:rsidRPr="00164C44">
        <w:rPr>
          <w:rFonts w:ascii="Arial" w:eastAsia="Calibri" w:hAnsi="Arial" w:cs="Arial"/>
        </w:rPr>
        <w:t>=63), 2) the number of larvae that chose to cannibalise the familiar and unfamiliar victim per plate (</w:t>
      </w:r>
      <w:r w:rsidRPr="00164C44">
        <w:rPr>
          <w:rFonts w:ascii="Arial" w:eastAsia="Calibri" w:hAnsi="Arial" w:cs="Arial"/>
          <w:i/>
          <w:iCs/>
        </w:rPr>
        <w:t>n</w:t>
      </w:r>
      <w:r w:rsidRPr="00164C44">
        <w:rPr>
          <w:rFonts w:ascii="Arial" w:eastAsia="Calibri" w:hAnsi="Arial" w:cs="Arial"/>
        </w:rPr>
        <w:t xml:space="preserve">=53), 3) the number of cannibals per plate that were from the GFP or WT isoline, and 4) the relative number of GFP and WT larvae cannibalising a specific victim. All of the count data that was analysed in this way was taken one hour after the start of each trial. </w:t>
      </w:r>
    </w:p>
    <w:p w14:paraId="06DD66B9" w14:textId="7AAB04C4" w:rsidR="003439D2" w:rsidRPr="00164C44" w:rsidRDefault="003439D2" w:rsidP="00012151">
      <w:pPr>
        <w:spacing w:line="480" w:lineRule="auto"/>
        <w:ind w:firstLine="720"/>
        <w:rPr>
          <w:rFonts w:ascii="Arial" w:eastAsia="Calibri" w:hAnsi="Arial" w:cs="Arial"/>
        </w:rPr>
      </w:pPr>
      <w:r w:rsidRPr="00164C44">
        <w:rPr>
          <w:rFonts w:ascii="Arial" w:eastAsia="Calibri" w:hAnsi="Arial" w:cs="Arial"/>
        </w:rPr>
        <w:t>A generalised linear mixed effects model (GLMM) with Poisson error correction was used to analyse the effect of time on the level of skew (|side 1 – side 2|) between the number of cannibals at each victim per plate. The model included time and time</w:t>
      </w:r>
      <w:r w:rsidRPr="00164C44">
        <w:rPr>
          <w:rFonts w:ascii="Arial" w:eastAsia="Calibri" w:hAnsi="Arial" w:cs="Arial"/>
          <w:vertAlign w:val="superscript"/>
        </w:rPr>
        <w:t>2</w:t>
      </w:r>
      <w:r w:rsidRPr="00164C44">
        <w:rPr>
          <w:rFonts w:ascii="Arial" w:eastAsia="Calibri" w:hAnsi="Arial" w:cs="Arial"/>
        </w:rPr>
        <w:t xml:space="preserve"> (to check for non-linear trends) as the fixed effects. Because we were taking repeated measures of the same plates at different time intervals, plate ID was included in the model as a random effect. </w:t>
      </w:r>
      <w:r w:rsidR="006B763F" w:rsidRPr="00164C44">
        <w:rPr>
          <w:rFonts w:ascii="Arial" w:eastAsia="Calibri" w:hAnsi="Arial" w:cs="Arial"/>
        </w:rPr>
        <w:t xml:space="preserve">Stepwise likelihood ratio tests were used to determine the minimal adequate model. </w:t>
      </w:r>
    </w:p>
    <w:p w14:paraId="5F710FF1" w14:textId="5043977E" w:rsidR="003439D2" w:rsidRPr="00164C44" w:rsidRDefault="00D15C3E" w:rsidP="006B1E8A">
      <w:pPr>
        <w:spacing w:line="480" w:lineRule="auto"/>
        <w:rPr>
          <w:rFonts w:ascii="Arial" w:eastAsia="Calibri" w:hAnsi="Arial" w:cs="Arial"/>
          <w:b/>
          <w:bCs/>
        </w:rPr>
      </w:pPr>
      <w:r w:rsidRPr="00164C44">
        <w:rPr>
          <w:rFonts w:ascii="Arial" w:eastAsia="Calibri" w:hAnsi="Arial" w:cs="Arial"/>
          <w:b/>
          <w:bCs/>
          <w:i/>
        </w:rPr>
        <w:t xml:space="preserve">D. </w:t>
      </w:r>
      <w:proofErr w:type="spellStart"/>
      <w:r w:rsidRPr="00164C44">
        <w:rPr>
          <w:rFonts w:ascii="Arial" w:eastAsia="Calibri" w:hAnsi="Arial" w:cs="Arial"/>
          <w:b/>
          <w:bCs/>
          <w:i/>
        </w:rPr>
        <w:t>simulans</w:t>
      </w:r>
      <w:proofErr w:type="spellEnd"/>
      <w:r w:rsidRPr="00164C44">
        <w:rPr>
          <w:rFonts w:ascii="Arial" w:eastAsia="Calibri" w:hAnsi="Arial" w:cs="Arial"/>
          <w:b/>
          <w:bCs/>
        </w:rPr>
        <w:t xml:space="preserve"> m</w:t>
      </w:r>
      <w:r w:rsidR="00337230" w:rsidRPr="00164C44">
        <w:rPr>
          <w:rFonts w:ascii="Arial" w:eastAsia="Calibri" w:hAnsi="Arial" w:cs="Arial"/>
          <w:b/>
          <w:bCs/>
        </w:rPr>
        <w:t>ixed isoline trials</w:t>
      </w:r>
    </w:p>
    <w:p w14:paraId="77C89E77" w14:textId="476AF06B" w:rsidR="006B1E8A" w:rsidRPr="00164C44" w:rsidRDefault="006B1E8A" w:rsidP="006B1E8A">
      <w:pPr>
        <w:spacing w:line="480" w:lineRule="auto"/>
        <w:rPr>
          <w:rFonts w:ascii="Arial" w:eastAsia="Calibri" w:hAnsi="Arial" w:cs="Arial"/>
        </w:rPr>
      </w:pPr>
      <w:r w:rsidRPr="00164C44">
        <w:rPr>
          <w:rFonts w:ascii="Arial" w:eastAsia="Calibri" w:hAnsi="Arial" w:cs="Arial"/>
        </w:rPr>
        <w:t>The number of detached mouthparts that were counted in each vial was cumulative over time</w:t>
      </w:r>
      <w:r w:rsidR="00894C0B" w:rsidRPr="00164C44">
        <w:rPr>
          <w:rFonts w:ascii="Arial" w:eastAsia="Calibri" w:hAnsi="Arial" w:cs="Arial"/>
        </w:rPr>
        <w:t>. However, as we were</w:t>
      </w:r>
      <w:r w:rsidR="002D15A8" w:rsidRPr="00164C44">
        <w:rPr>
          <w:rFonts w:ascii="Arial" w:eastAsia="Calibri" w:hAnsi="Arial" w:cs="Arial"/>
        </w:rPr>
        <w:t xml:space="preserve"> only</w:t>
      </w:r>
      <w:r w:rsidR="00894C0B" w:rsidRPr="00164C44">
        <w:rPr>
          <w:rFonts w:ascii="Arial" w:eastAsia="Calibri" w:hAnsi="Arial" w:cs="Arial"/>
        </w:rPr>
        <w:t xml:space="preserve"> counting mouthparts on the surface of the food substrate, counts were not a direct measure of the total number of cannibalistic events in the vial</w:t>
      </w:r>
      <w:r w:rsidR="002D15A8" w:rsidRPr="00164C44">
        <w:rPr>
          <w:rFonts w:ascii="Arial" w:eastAsia="Calibri" w:hAnsi="Arial" w:cs="Arial"/>
        </w:rPr>
        <w:t xml:space="preserve"> (as some instance of cannibalism may have taken place below the surface)</w:t>
      </w:r>
      <w:r w:rsidR="00BD3AF0" w:rsidRPr="00164C44">
        <w:rPr>
          <w:rFonts w:ascii="Arial" w:eastAsia="Calibri" w:hAnsi="Arial" w:cs="Arial"/>
        </w:rPr>
        <w:t xml:space="preserve">; </w:t>
      </w:r>
      <w:r w:rsidR="008D0D00" w:rsidRPr="00164C44">
        <w:rPr>
          <w:rFonts w:ascii="Arial" w:eastAsia="Calibri" w:hAnsi="Arial" w:cs="Arial"/>
        </w:rPr>
        <w:t>thus,</w:t>
      </w:r>
      <w:r w:rsidR="00BD3AF0" w:rsidRPr="00164C44">
        <w:rPr>
          <w:rFonts w:ascii="Arial" w:eastAsia="Calibri" w:hAnsi="Arial" w:cs="Arial"/>
        </w:rPr>
        <w:t xml:space="preserve"> we assume the number of visible instances of cannibalism correlated with total cannibalism.</w:t>
      </w:r>
      <w:r w:rsidRPr="00164C44">
        <w:rPr>
          <w:rFonts w:ascii="Arial" w:eastAsia="Calibri" w:hAnsi="Arial" w:cs="Arial"/>
        </w:rPr>
        <w:t xml:space="preserve"> </w:t>
      </w:r>
      <w:r w:rsidR="00894C0B" w:rsidRPr="00164C44">
        <w:rPr>
          <w:rFonts w:ascii="Arial" w:eastAsia="Calibri" w:hAnsi="Arial" w:cs="Arial"/>
        </w:rPr>
        <w:t>To minimise potential error associated with this indirect measure</w:t>
      </w:r>
      <w:r w:rsidRPr="00164C44">
        <w:rPr>
          <w:rFonts w:ascii="Arial" w:eastAsia="Calibri" w:hAnsi="Arial" w:cs="Arial"/>
        </w:rPr>
        <w:t>, cannibalism</w:t>
      </w:r>
      <w:r w:rsidR="00894C0B" w:rsidRPr="00164C44">
        <w:rPr>
          <w:rFonts w:ascii="Arial" w:eastAsia="Calibri" w:hAnsi="Arial" w:cs="Arial"/>
        </w:rPr>
        <w:t xml:space="preserve"> rate was measured</w:t>
      </w:r>
      <w:r w:rsidRPr="00164C44">
        <w:rPr>
          <w:rFonts w:ascii="Arial" w:eastAsia="Calibri" w:hAnsi="Arial" w:cs="Arial"/>
        </w:rPr>
        <w:t xml:space="preserve"> for each of the related (</w:t>
      </w:r>
      <w:r w:rsidRPr="00164C44">
        <w:rPr>
          <w:rFonts w:ascii="Arial" w:eastAsia="Calibri" w:hAnsi="Arial" w:cs="Arial"/>
          <w:i/>
        </w:rPr>
        <w:t>n</w:t>
      </w:r>
      <w:r w:rsidRPr="00164C44">
        <w:rPr>
          <w:rFonts w:ascii="Arial" w:eastAsia="Calibri" w:hAnsi="Arial" w:cs="Arial"/>
        </w:rPr>
        <w:t xml:space="preserve"> = 30) and non-related (</w:t>
      </w:r>
      <w:r w:rsidRPr="00164C44">
        <w:rPr>
          <w:rFonts w:ascii="Arial" w:eastAsia="Calibri" w:hAnsi="Arial" w:cs="Arial"/>
          <w:i/>
        </w:rPr>
        <w:t>n</w:t>
      </w:r>
      <w:r w:rsidRPr="00164C44">
        <w:rPr>
          <w:rFonts w:ascii="Arial" w:eastAsia="Calibri" w:hAnsi="Arial" w:cs="Arial"/>
        </w:rPr>
        <w:t xml:space="preserve"> = 30) vials by taking the rate of increase in mouthparts over the 12-day experimental period. </w:t>
      </w:r>
      <w:r w:rsidR="00BD3AF0" w:rsidRPr="00164C44">
        <w:rPr>
          <w:rFonts w:ascii="Arial" w:eastAsia="Calibri" w:hAnsi="Arial" w:cs="Arial"/>
        </w:rPr>
        <w:t xml:space="preserve">This allowed us to </w:t>
      </w:r>
      <w:r w:rsidR="00EF4050" w:rsidRPr="00164C44">
        <w:rPr>
          <w:rFonts w:ascii="Arial" w:eastAsia="Calibri" w:hAnsi="Arial" w:cs="Arial"/>
        </w:rPr>
        <w:t>generate</w:t>
      </w:r>
      <w:r w:rsidR="00BD3AF0" w:rsidRPr="00164C44">
        <w:rPr>
          <w:rFonts w:ascii="Arial" w:eastAsia="Calibri" w:hAnsi="Arial" w:cs="Arial"/>
        </w:rPr>
        <w:t xml:space="preserve"> our measure of cannibalism</w:t>
      </w:r>
      <w:r w:rsidR="00EF4050" w:rsidRPr="00164C44">
        <w:rPr>
          <w:rFonts w:ascii="Arial" w:eastAsia="Calibri" w:hAnsi="Arial" w:cs="Arial"/>
        </w:rPr>
        <w:t xml:space="preserve"> based</w:t>
      </w:r>
      <w:r w:rsidR="00BD3AF0" w:rsidRPr="00164C44">
        <w:rPr>
          <w:rFonts w:ascii="Arial" w:eastAsia="Calibri" w:hAnsi="Arial" w:cs="Arial"/>
        </w:rPr>
        <w:t xml:space="preserve"> on 12 data points rather than a single count. </w:t>
      </w:r>
      <w:r w:rsidRPr="00164C44">
        <w:rPr>
          <w:rFonts w:ascii="Arial" w:eastAsia="Calibri" w:hAnsi="Arial" w:cs="Arial"/>
        </w:rPr>
        <w:t xml:space="preserve">The best slope estimates were calculated using a Linear Mixed Effects Model (GLMM) that modelled mouthpart counts as a function of time (days) for each vial (see Supplementary Material for </w:t>
      </w:r>
      <w:r w:rsidR="00CB364E" w:rsidRPr="00164C44">
        <w:rPr>
          <w:rFonts w:ascii="Arial" w:eastAsia="Calibri" w:hAnsi="Arial" w:cs="Arial"/>
        </w:rPr>
        <w:t>slope</w:t>
      </w:r>
      <w:r w:rsidRPr="00164C44">
        <w:rPr>
          <w:rFonts w:ascii="Arial" w:eastAsia="Calibri" w:hAnsi="Arial" w:cs="Arial"/>
        </w:rPr>
        <w:t xml:space="preserve"> estimates of each vial). These overall cannibalism rates were then analysed as a function of treatment (related vs unrelated), </w:t>
      </w:r>
      <w:r w:rsidR="009A4EFF" w:rsidRPr="00164C44">
        <w:rPr>
          <w:rFonts w:ascii="Arial" w:eastAsia="Calibri" w:hAnsi="Arial" w:cs="Arial"/>
        </w:rPr>
        <w:t>mean</w:t>
      </w:r>
      <w:r w:rsidRPr="00164C44">
        <w:rPr>
          <w:rFonts w:ascii="Arial" w:eastAsia="Calibri" w:hAnsi="Arial" w:cs="Arial"/>
        </w:rPr>
        <w:t xml:space="preserve"> density</w:t>
      </w:r>
      <w:r w:rsidR="009A4EFF" w:rsidRPr="00164C44">
        <w:rPr>
          <w:rFonts w:ascii="Arial" w:eastAsia="Calibri" w:hAnsi="Arial" w:cs="Arial"/>
        </w:rPr>
        <w:t xml:space="preserve"> per vial</w:t>
      </w:r>
      <w:r w:rsidRPr="00164C44">
        <w:rPr>
          <w:rFonts w:ascii="Arial" w:eastAsia="Calibri" w:hAnsi="Arial" w:cs="Arial"/>
        </w:rPr>
        <w:t xml:space="preserve">, the </w:t>
      </w:r>
      <w:r w:rsidR="009A4EFF" w:rsidRPr="00164C44">
        <w:rPr>
          <w:rFonts w:ascii="Arial" w:eastAsia="Calibri" w:hAnsi="Arial" w:cs="Arial"/>
        </w:rPr>
        <w:t>mean</w:t>
      </w:r>
      <w:r w:rsidRPr="00164C44">
        <w:rPr>
          <w:rFonts w:ascii="Arial" w:eastAsia="Calibri" w:hAnsi="Arial" w:cs="Arial"/>
        </w:rPr>
        <w:t xml:space="preserve"> proportion of third instars per vial, and their </w:t>
      </w:r>
      <w:r w:rsidR="00101773" w:rsidRPr="00164C44">
        <w:rPr>
          <w:rFonts w:ascii="Arial" w:eastAsia="Calibri" w:hAnsi="Arial" w:cs="Arial"/>
        </w:rPr>
        <w:t xml:space="preserve">pairwise </w:t>
      </w:r>
      <w:r w:rsidRPr="00164C44">
        <w:rPr>
          <w:rFonts w:ascii="Arial" w:eastAsia="Calibri" w:hAnsi="Arial" w:cs="Arial"/>
        </w:rPr>
        <w:t xml:space="preserve">interactions. </w:t>
      </w:r>
    </w:p>
    <w:p w14:paraId="42F3E24F" w14:textId="4A951202" w:rsidR="006B1E8A" w:rsidRPr="00164C44" w:rsidRDefault="006B1E8A" w:rsidP="00101773">
      <w:pPr>
        <w:spacing w:line="480" w:lineRule="auto"/>
        <w:ind w:firstLine="720"/>
        <w:rPr>
          <w:rFonts w:ascii="Arial" w:eastAsia="Calibri" w:hAnsi="Arial" w:cs="Arial"/>
        </w:rPr>
      </w:pPr>
      <w:r w:rsidRPr="00164C44">
        <w:rPr>
          <w:rFonts w:ascii="Arial" w:eastAsia="Calibri" w:hAnsi="Arial" w:cs="Arial"/>
        </w:rPr>
        <w:lastRenderedPageBreak/>
        <w:t>Cannibalism rates will likely depend on the larval density in a given vial. It was thus important to test for potential differences in density across the two relatedness treatments. To this end, we fitted the number of larvae (density) as a function of time, treatment, their interaction, a quadratic term for time (to test for a non-linear effect) and vial specific slope and intercept using a GLMM with Poisson error and an exponential link function.</w:t>
      </w:r>
    </w:p>
    <w:p w14:paraId="311FD95E" w14:textId="15171D89" w:rsidR="006B1E8A" w:rsidRPr="00164C44" w:rsidRDefault="006B1E8A" w:rsidP="00B92D48">
      <w:pPr>
        <w:spacing w:line="480" w:lineRule="auto"/>
        <w:ind w:firstLine="720"/>
        <w:rPr>
          <w:rFonts w:ascii="Arial" w:eastAsia="Calibri" w:hAnsi="Arial" w:cs="Arial"/>
        </w:rPr>
      </w:pPr>
      <w:r w:rsidRPr="00164C44">
        <w:rPr>
          <w:rFonts w:ascii="Arial" w:eastAsia="Calibri" w:hAnsi="Arial" w:cs="Arial"/>
        </w:rPr>
        <w:t xml:space="preserve">Vial-specific changes in larval density over time can be viewed in the Supplementary material. For both models, we used </w:t>
      </w:r>
      <w:r w:rsidR="0035584E" w:rsidRPr="00164C44">
        <w:rPr>
          <w:rFonts w:ascii="Arial" w:eastAsia="Calibri" w:hAnsi="Arial" w:cs="Arial"/>
        </w:rPr>
        <w:t>stepwise likelihood ratio tests to</w:t>
      </w:r>
      <w:r w:rsidRPr="00164C44">
        <w:rPr>
          <w:rFonts w:ascii="Arial" w:eastAsia="Calibri" w:hAnsi="Arial" w:cs="Arial"/>
        </w:rPr>
        <w:t xml:space="preserve"> find the </w:t>
      </w:r>
      <w:r w:rsidR="006B763F" w:rsidRPr="00164C44">
        <w:rPr>
          <w:rFonts w:ascii="Arial" w:eastAsia="Calibri" w:hAnsi="Arial" w:cs="Arial"/>
        </w:rPr>
        <w:t>minimal adequate model</w:t>
      </w:r>
      <w:r w:rsidRPr="00164C44">
        <w:rPr>
          <w:rFonts w:ascii="Arial" w:eastAsia="Calibri" w:hAnsi="Arial" w:cs="Arial"/>
        </w:rPr>
        <w:t>.</w:t>
      </w:r>
      <w:r w:rsidR="0035584E" w:rsidRPr="00164C44">
        <w:rPr>
          <w:rFonts w:ascii="Arial" w:eastAsia="Calibri" w:hAnsi="Arial" w:cs="Arial"/>
        </w:rPr>
        <w:t xml:space="preserve"> </w:t>
      </w:r>
      <w:r w:rsidRPr="00164C44">
        <w:rPr>
          <w:rFonts w:ascii="Arial" w:eastAsia="Calibri" w:hAnsi="Arial" w:cs="Arial"/>
        </w:rPr>
        <w:t xml:space="preserve">All statistics </w:t>
      </w:r>
      <w:r w:rsidR="00337230" w:rsidRPr="00164C44">
        <w:rPr>
          <w:rFonts w:ascii="Arial" w:eastAsia="Calibri" w:hAnsi="Arial" w:cs="Arial"/>
        </w:rPr>
        <w:t xml:space="preserve">were calculated using R version 3.6.1, GLMMs was conducted using the ‘lme4’ package in R (Bates et al., 2014), and </w:t>
      </w:r>
      <w:r w:rsidR="00337230" w:rsidRPr="00164C44">
        <w:rPr>
          <w:rFonts w:ascii="Arial" w:eastAsia="Calibri" w:hAnsi="Arial" w:cs="Arial"/>
          <w:i/>
          <w:iCs/>
        </w:rPr>
        <w:t>p</w:t>
      </w:r>
      <w:r w:rsidR="00337230" w:rsidRPr="00164C44">
        <w:rPr>
          <w:rFonts w:ascii="Arial" w:eastAsia="Calibri" w:hAnsi="Arial" w:cs="Arial"/>
        </w:rPr>
        <w:t xml:space="preserve"> values were calculated the ‘</w:t>
      </w:r>
      <w:proofErr w:type="spellStart"/>
      <w:r w:rsidR="00337230" w:rsidRPr="00164C44">
        <w:rPr>
          <w:rFonts w:ascii="Arial" w:eastAsia="Calibri" w:hAnsi="Arial" w:cs="Arial"/>
        </w:rPr>
        <w:t>lmerTest</w:t>
      </w:r>
      <w:proofErr w:type="spellEnd"/>
      <w:r w:rsidR="00337230" w:rsidRPr="00164C44">
        <w:rPr>
          <w:rFonts w:ascii="Arial" w:eastAsia="Calibri" w:hAnsi="Arial" w:cs="Arial"/>
        </w:rPr>
        <w:t>’ package in R (</w:t>
      </w:r>
      <w:r w:rsidR="003D7E62" w:rsidRPr="00164C44">
        <w:rPr>
          <w:rFonts w:ascii="Arial" w:eastAsia="Calibri" w:hAnsi="Arial" w:cs="Arial"/>
        </w:rPr>
        <w:t>Kuznetsova et al., 2017</w:t>
      </w:r>
      <w:r w:rsidR="00337230" w:rsidRPr="00164C44">
        <w:rPr>
          <w:rFonts w:ascii="Arial" w:eastAsia="Calibri" w:hAnsi="Arial" w:cs="Arial"/>
        </w:rPr>
        <w:t>).</w:t>
      </w:r>
      <w:r w:rsidRPr="00164C44">
        <w:rPr>
          <w:rFonts w:ascii="Arial" w:eastAsia="Calibri" w:hAnsi="Arial" w:cs="Arial"/>
        </w:rPr>
        <w:t xml:space="preserve"> </w:t>
      </w:r>
    </w:p>
    <w:p w14:paraId="025AB114" w14:textId="30E44357" w:rsidR="00235636" w:rsidRPr="00164C44" w:rsidRDefault="00235636" w:rsidP="00164C44">
      <w:pPr>
        <w:spacing w:after="0" w:line="480" w:lineRule="auto"/>
        <w:rPr>
          <w:rFonts w:ascii="Arial" w:eastAsia="Calibri" w:hAnsi="Arial" w:cs="Arial"/>
          <w:b/>
          <w:bCs/>
          <w:sz w:val="28"/>
          <w:szCs w:val="28"/>
        </w:rPr>
      </w:pPr>
      <w:r w:rsidRPr="00164C44">
        <w:rPr>
          <w:rFonts w:ascii="Arial" w:eastAsia="Calibri" w:hAnsi="Arial" w:cs="Arial"/>
          <w:b/>
          <w:bCs/>
          <w:sz w:val="28"/>
          <w:szCs w:val="28"/>
        </w:rPr>
        <w:t>Results</w:t>
      </w:r>
    </w:p>
    <w:p w14:paraId="66C3F7B1" w14:textId="6610857E" w:rsidR="006B1E8A" w:rsidRPr="00164C44" w:rsidRDefault="00CB24F8" w:rsidP="006B1E8A">
      <w:pPr>
        <w:rPr>
          <w:rFonts w:ascii="Arial" w:hAnsi="Arial" w:cs="Arial"/>
          <w:i/>
          <w:iCs/>
          <w:sz w:val="24"/>
          <w:szCs w:val="24"/>
        </w:rPr>
      </w:pPr>
      <w:r w:rsidRPr="00164C44">
        <w:rPr>
          <w:rFonts w:ascii="Arial" w:hAnsi="Arial" w:cs="Arial"/>
          <w:i/>
          <w:iCs/>
          <w:sz w:val="24"/>
          <w:szCs w:val="24"/>
        </w:rPr>
        <w:t xml:space="preserve">D. melanogaster </w:t>
      </w:r>
      <w:r w:rsidR="00C87834" w:rsidRPr="00164C44">
        <w:rPr>
          <w:rFonts w:ascii="Arial" w:hAnsi="Arial" w:cs="Arial"/>
          <w:i/>
          <w:iCs/>
          <w:sz w:val="24"/>
          <w:szCs w:val="24"/>
        </w:rPr>
        <w:t>c</w:t>
      </w:r>
      <w:r w:rsidR="006B1E8A" w:rsidRPr="00164C44">
        <w:rPr>
          <w:rFonts w:ascii="Arial" w:hAnsi="Arial" w:cs="Arial"/>
          <w:i/>
          <w:iCs/>
          <w:sz w:val="24"/>
          <w:szCs w:val="24"/>
        </w:rPr>
        <w:t>hoice trials</w:t>
      </w:r>
    </w:p>
    <w:p w14:paraId="22DE2557" w14:textId="50609E1B" w:rsidR="00BC32E4" w:rsidRDefault="00BC32E4" w:rsidP="00BC32E4">
      <w:pPr>
        <w:spacing w:line="480" w:lineRule="auto"/>
        <w:rPr>
          <w:rFonts w:ascii="Arial" w:hAnsi="Arial" w:cs="Arial"/>
        </w:rPr>
      </w:pPr>
      <w:r w:rsidRPr="00164C44">
        <w:rPr>
          <w:rFonts w:ascii="Arial" w:hAnsi="Arial" w:cs="Arial"/>
        </w:rPr>
        <w:t xml:space="preserve">Choice trials observing the effect of relatedness on cannibalism showed that after one hour, a higher number of </w:t>
      </w:r>
      <w:r w:rsidRPr="00164C44">
        <w:rPr>
          <w:rFonts w:ascii="Arial" w:hAnsi="Arial" w:cs="Arial"/>
          <w:i/>
          <w:iCs/>
        </w:rPr>
        <w:t>D melanogaster</w:t>
      </w:r>
      <w:r w:rsidRPr="00164C44">
        <w:rPr>
          <w:rFonts w:ascii="Arial" w:hAnsi="Arial" w:cs="Arial"/>
        </w:rPr>
        <w:t xml:space="preserve"> larvae chose to cannibalise unrelated over related individuals (Fig. </w:t>
      </w:r>
      <w:r w:rsidR="0088501A" w:rsidRPr="00164C44">
        <w:rPr>
          <w:rFonts w:ascii="Arial" w:hAnsi="Arial" w:cs="Arial"/>
        </w:rPr>
        <w:t>2</w:t>
      </w:r>
      <w:r w:rsidRPr="00164C44">
        <w:rPr>
          <w:rFonts w:ascii="Arial" w:hAnsi="Arial" w:cs="Arial"/>
        </w:rPr>
        <w:t xml:space="preserve">A: </w:t>
      </w:r>
      <w:r w:rsidRPr="00164C44">
        <w:rPr>
          <w:rFonts w:ascii="Arial" w:hAnsi="Arial" w:cs="Arial"/>
          <w:i/>
          <w:iCs/>
        </w:rPr>
        <w:t>df</w:t>
      </w:r>
      <w:r w:rsidRPr="00164C44">
        <w:rPr>
          <w:rFonts w:ascii="Arial" w:hAnsi="Arial" w:cs="Arial"/>
        </w:rPr>
        <w:t xml:space="preserve">=62, </w:t>
      </w:r>
      <w:r w:rsidRPr="00164C44">
        <w:rPr>
          <w:rFonts w:ascii="Arial" w:hAnsi="Arial" w:cs="Arial"/>
          <w:i/>
          <w:iCs/>
        </w:rPr>
        <w:t>V</w:t>
      </w:r>
      <w:r w:rsidRPr="00164C44">
        <w:rPr>
          <w:rFonts w:ascii="Arial" w:hAnsi="Arial" w:cs="Arial"/>
        </w:rPr>
        <w:t xml:space="preserve">=304.5, </w:t>
      </w:r>
      <w:r w:rsidRPr="00164C44">
        <w:rPr>
          <w:rFonts w:ascii="Arial" w:hAnsi="Arial" w:cs="Arial"/>
          <w:i/>
          <w:iCs/>
        </w:rPr>
        <w:t>p</w:t>
      </w:r>
      <w:r w:rsidRPr="00164C44">
        <w:rPr>
          <w:rFonts w:ascii="Arial" w:hAnsi="Arial" w:cs="Arial"/>
        </w:rPr>
        <w:t xml:space="preserve">=0.014). However, in the choice trials measuring the effect of social familiarity on larval cannibalism, we found no evidence that larval </w:t>
      </w:r>
      <w:r w:rsidRPr="00164C44">
        <w:rPr>
          <w:rFonts w:ascii="Arial" w:hAnsi="Arial" w:cs="Arial"/>
          <w:i/>
          <w:iCs/>
        </w:rPr>
        <w:t>D. melanogaster</w:t>
      </w:r>
      <w:r w:rsidRPr="00164C44">
        <w:rPr>
          <w:rFonts w:ascii="Arial" w:hAnsi="Arial" w:cs="Arial"/>
        </w:rPr>
        <w:t xml:space="preserve"> preferred to cannibalise unfamiliar over familiar individuals after one hour (Fig. </w:t>
      </w:r>
      <w:r w:rsidR="00832586" w:rsidRPr="00164C44">
        <w:rPr>
          <w:rFonts w:ascii="Arial" w:hAnsi="Arial" w:cs="Arial"/>
        </w:rPr>
        <w:t>2B</w:t>
      </w:r>
      <w:r w:rsidRPr="00164C44">
        <w:rPr>
          <w:rFonts w:ascii="Arial" w:hAnsi="Arial" w:cs="Arial"/>
        </w:rPr>
        <w:t xml:space="preserve">: </w:t>
      </w:r>
      <w:r w:rsidRPr="00164C44">
        <w:rPr>
          <w:rFonts w:ascii="Arial" w:hAnsi="Arial" w:cs="Arial"/>
          <w:i/>
          <w:iCs/>
        </w:rPr>
        <w:t>df</w:t>
      </w:r>
      <w:r w:rsidRPr="00164C44">
        <w:rPr>
          <w:rFonts w:ascii="Arial" w:hAnsi="Arial" w:cs="Arial"/>
        </w:rPr>
        <w:t xml:space="preserve">=52, </w:t>
      </w:r>
      <w:r w:rsidRPr="00164C44">
        <w:rPr>
          <w:rFonts w:ascii="Arial" w:hAnsi="Arial" w:cs="Arial"/>
          <w:i/>
          <w:iCs/>
        </w:rPr>
        <w:t>V</w:t>
      </w:r>
      <w:r w:rsidRPr="00164C44">
        <w:rPr>
          <w:rFonts w:ascii="Arial" w:hAnsi="Arial" w:cs="Arial"/>
        </w:rPr>
        <w:t xml:space="preserve">=247, </w:t>
      </w:r>
      <w:r w:rsidRPr="00164C44">
        <w:rPr>
          <w:rFonts w:ascii="Arial" w:hAnsi="Arial" w:cs="Arial"/>
          <w:i/>
          <w:iCs/>
        </w:rPr>
        <w:t>p</w:t>
      </w:r>
      <w:r w:rsidRPr="00164C44">
        <w:rPr>
          <w:rFonts w:ascii="Arial" w:hAnsi="Arial" w:cs="Arial"/>
        </w:rPr>
        <w:t xml:space="preserve">=0.101). </w:t>
      </w:r>
    </w:p>
    <w:p w14:paraId="259E51CB" w14:textId="77777777" w:rsidR="00B51B78" w:rsidRPr="00164C44" w:rsidRDefault="00B51B78" w:rsidP="00BC32E4">
      <w:pPr>
        <w:spacing w:line="480" w:lineRule="auto"/>
        <w:rPr>
          <w:rFonts w:ascii="Arial" w:hAnsi="Arial" w:cs="Arial"/>
        </w:rPr>
      </w:pPr>
    </w:p>
    <w:p w14:paraId="229806B0" w14:textId="3BB350E1" w:rsidR="001C0506" w:rsidRDefault="00002DE4" w:rsidP="0088501A">
      <w:pPr>
        <w:spacing w:line="276" w:lineRule="auto"/>
        <w:rPr>
          <w:rFonts w:ascii="Calibri" w:eastAsia="Calibri" w:hAnsi="Calibri" w:cs="Times New Roman"/>
          <w:b/>
        </w:rPr>
      </w:pPr>
      <w:r>
        <w:rPr>
          <w:rFonts w:ascii="Calibri" w:eastAsia="Calibri" w:hAnsi="Calibri" w:cs="Times New Roman"/>
          <w:b/>
          <w:noProof/>
        </w:rPr>
        <w:lastRenderedPageBreak/>
        <w:drawing>
          <wp:inline distT="0" distB="0" distL="0" distR="0" wp14:anchorId="6932A5D9" wp14:editId="37FCB88F">
            <wp:extent cx="5731510" cy="4912995"/>
            <wp:effectExtent l="0" t="0" r="254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912995"/>
                    </a:xfrm>
                    <a:prstGeom prst="rect">
                      <a:avLst/>
                    </a:prstGeom>
                  </pic:spPr>
                </pic:pic>
              </a:graphicData>
            </a:graphic>
          </wp:inline>
        </w:drawing>
      </w:r>
    </w:p>
    <w:p w14:paraId="624634F3" w14:textId="4054CBA3" w:rsidR="0088501A" w:rsidRPr="00164C44" w:rsidRDefault="0088501A" w:rsidP="0088501A">
      <w:pPr>
        <w:spacing w:line="276" w:lineRule="auto"/>
        <w:rPr>
          <w:rFonts w:ascii="Arial" w:hAnsi="Arial" w:cs="Arial"/>
        </w:rPr>
      </w:pPr>
      <w:r w:rsidRPr="00164C44">
        <w:rPr>
          <w:rFonts w:ascii="Arial" w:eastAsia="Calibri" w:hAnsi="Arial" w:cs="Arial"/>
          <w:b/>
        </w:rPr>
        <w:t>Figure 2</w:t>
      </w:r>
      <w:r w:rsidRPr="00164C44">
        <w:rPr>
          <w:rFonts w:ascii="Arial" w:eastAsia="Calibri" w:hAnsi="Arial" w:cs="Arial"/>
        </w:rPr>
        <w:t xml:space="preserve"> –A) More larvae were counted aggregating around non-related</w:t>
      </w:r>
      <w:r w:rsidR="001C0506" w:rsidRPr="00164C44">
        <w:rPr>
          <w:rFonts w:ascii="Arial" w:eastAsia="Calibri" w:hAnsi="Arial" w:cs="Arial"/>
        </w:rPr>
        <w:t xml:space="preserve"> than related</w:t>
      </w:r>
      <w:r w:rsidRPr="00164C44">
        <w:rPr>
          <w:rFonts w:ascii="Arial" w:eastAsia="Calibri" w:hAnsi="Arial" w:cs="Arial"/>
        </w:rPr>
        <w:t xml:space="preserve"> victims in </w:t>
      </w:r>
      <w:r w:rsidRPr="00164C44">
        <w:rPr>
          <w:rFonts w:ascii="Arial" w:eastAsia="Calibri" w:hAnsi="Arial" w:cs="Arial"/>
          <w:i/>
          <w:iCs/>
        </w:rPr>
        <w:t>D. melanogaster</w:t>
      </w:r>
      <w:r w:rsidR="00BF2FD8" w:rsidRPr="00164C44">
        <w:rPr>
          <w:rFonts w:ascii="Arial" w:eastAsia="Calibri" w:hAnsi="Arial" w:cs="Arial"/>
          <w:i/>
          <w:iCs/>
        </w:rPr>
        <w:t xml:space="preserve"> </w:t>
      </w:r>
      <w:r w:rsidR="00BF2FD8" w:rsidRPr="00164C44">
        <w:rPr>
          <w:rFonts w:ascii="Arial" w:eastAsia="Calibri" w:hAnsi="Arial" w:cs="Arial"/>
        </w:rPr>
        <w:t>choice trials</w:t>
      </w:r>
      <w:r w:rsidRPr="00164C44">
        <w:rPr>
          <w:rFonts w:ascii="Arial" w:eastAsia="Calibri" w:hAnsi="Arial" w:cs="Arial"/>
        </w:rPr>
        <w:t xml:space="preserve">.  B) </w:t>
      </w:r>
      <w:r w:rsidR="001C0506" w:rsidRPr="00164C44">
        <w:rPr>
          <w:rFonts w:ascii="Arial" w:eastAsia="Calibri" w:hAnsi="Arial" w:cs="Arial"/>
        </w:rPr>
        <w:t xml:space="preserve">The number of larvae aggregating around a socially unfamiliar victim was non-significantly higher than the number aggregating around a socially familiar victim in </w:t>
      </w:r>
      <w:r w:rsidR="001C0506" w:rsidRPr="00164C44">
        <w:rPr>
          <w:rFonts w:ascii="Arial" w:eastAsia="Calibri" w:hAnsi="Arial" w:cs="Arial"/>
          <w:i/>
          <w:iCs/>
        </w:rPr>
        <w:t>Drosophila melanogaster</w:t>
      </w:r>
      <w:r w:rsidR="001C0506" w:rsidRPr="00164C44">
        <w:rPr>
          <w:rFonts w:ascii="Arial" w:eastAsia="Calibri" w:hAnsi="Arial" w:cs="Arial"/>
        </w:rPr>
        <w:t xml:space="preserve">. Mean and 95% confidence intervals shown. </w:t>
      </w:r>
      <w:r w:rsidR="00BF2FD8" w:rsidRPr="00164C44">
        <w:rPr>
          <w:rFonts w:ascii="Arial" w:eastAsia="Calibri" w:hAnsi="Arial" w:cs="Arial"/>
        </w:rPr>
        <w:t>Raw data has been jittered to increase visibility.</w:t>
      </w:r>
    </w:p>
    <w:p w14:paraId="196371C0" w14:textId="1E0F278A" w:rsidR="00C9413B" w:rsidRPr="00164C44" w:rsidRDefault="0093704F" w:rsidP="00164C44">
      <w:pPr>
        <w:spacing w:line="480" w:lineRule="auto"/>
        <w:ind w:firstLine="720"/>
        <w:rPr>
          <w:rFonts w:ascii="Arial" w:hAnsi="Arial" w:cs="Arial"/>
        </w:rPr>
      </w:pPr>
      <w:r w:rsidRPr="00164C44">
        <w:rPr>
          <w:rFonts w:ascii="Arial" w:hAnsi="Arial" w:cs="Arial"/>
        </w:rPr>
        <w:t>In the co-cannibalism trials, t</w:t>
      </w:r>
      <w:r w:rsidR="006B1E8A" w:rsidRPr="00164C44">
        <w:rPr>
          <w:rFonts w:ascii="Arial" w:hAnsi="Arial" w:cs="Arial"/>
        </w:rPr>
        <w:t xml:space="preserve">he number of larvae that chose to cannibalise a victim was not significantly different between the </w:t>
      </w:r>
      <w:r w:rsidR="00A75E25" w:rsidRPr="00164C44">
        <w:rPr>
          <w:rFonts w:ascii="Arial" w:hAnsi="Arial" w:cs="Arial"/>
        </w:rPr>
        <w:t xml:space="preserve">WT </w:t>
      </w:r>
      <w:r w:rsidR="006B1E8A" w:rsidRPr="00164C44">
        <w:rPr>
          <w:rFonts w:ascii="Arial" w:hAnsi="Arial" w:cs="Arial"/>
        </w:rPr>
        <w:t xml:space="preserve">and GFP </w:t>
      </w:r>
      <w:r w:rsidR="006B1E8A" w:rsidRPr="00164C44">
        <w:rPr>
          <w:rFonts w:ascii="Arial" w:hAnsi="Arial" w:cs="Arial"/>
          <w:i/>
          <w:iCs/>
        </w:rPr>
        <w:t>D. melanogaster</w:t>
      </w:r>
      <w:r w:rsidR="006B1E8A" w:rsidRPr="00164C44">
        <w:rPr>
          <w:rFonts w:ascii="Arial" w:hAnsi="Arial" w:cs="Arial"/>
        </w:rPr>
        <w:t xml:space="preserve"> strains (</w:t>
      </w:r>
      <w:r w:rsidR="006B1E8A" w:rsidRPr="00164C44">
        <w:rPr>
          <w:rFonts w:ascii="Arial" w:hAnsi="Arial" w:cs="Arial"/>
          <w:i/>
          <w:iCs/>
        </w:rPr>
        <w:t>df</w:t>
      </w:r>
      <w:r w:rsidR="006B1E8A" w:rsidRPr="00164C44">
        <w:rPr>
          <w:rFonts w:ascii="Arial" w:hAnsi="Arial" w:cs="Arial"/>
        </w:rPr>
        <w:t>=</w:t>
      </w:r>
      <w:r w:rsidR="00723B4F" w:rsidRPr="00164C44">
        <w:rPr>
          <w:rFonts w:ascii="Arial" w:hAnsi="Arial" w:cs="Arial"/>
        </w:rPr>
        <w:t>48</w:t>
      </w:r>
      <w:r w:rsidR="006B1E8A" w:rsidRPr="00164C44">
        <w:rPr>
          <w:rFonts w:ascii="Arial" w:hAnsi="Arial" w:cs="Arial"/>
        </w:rPr>
        <w:t xml:space="preserve">, </w:t>
      </w:r>
      <w:r w:rsidR="006B1E8A" w:rsidRPr="00164C44">
        <w:rPr>
          <w:rFonts w:ascii="Arial" w:hAnsi="Arial" w:cs="Arial"/>
          <w:i/>
          <w:iCs/>
        </w:rPr>
        <w:t>V</w:t>
      </w:r>
      <w:r w:rsidR="006B1E8A" w:rsidRPr="00164C44">
        <w:rPr>
          <w:rFonts w:ascii="Arial" w:hAnsi="Arial" w:cs="Arial"/>
        </w:rPr>
        <w:t>=</w:t>
      </w:r>
      <w:r w:rsidR="00723B4F" w:rsidRPr="00164C44">
        <w:rPr>
          <w:rFonts w:ascii="Arial" w:hAnsi="Arial" w:cs="Arial"/>
        </w:rPr>
        <w:t>202.5</w:t>
      </w:r>
      <w:r w:rsidR="006B1E8A" w:rsidRPr="00164C44">
        <w:rPr>
          <w:rFonts w:ascii="Arial" w:hAnsi="Arial" w:cs="Arial"/>
        </w:rPr>
        <w:t xml:space="preserve">, </w:t>
      </w:r>
      <w:r w:rsidR="006B1E8A" w:rsidRPr="00164C44">
        <w:rPr>
          <w:rFonts w:ascii="Arial" w:hAnsi="Arial" w:cs="Arial"/>
          <w:i/>
          <w:iCs/>
        </w:rPr>
        <w:t>p</w:t>
      </w:r>
      <w:r w:rsidR="006B1E8A" w:rsidRPr="00164C44">
        <w:rPr>
          <w:rFonts w:ascii="Arial" w:hAnsi="Arial" w:cs="Arial"/>
        </w:rPr>
        <w:t>=0.</w:t>
      </w:r>
      <w:r w:rsidR="00723B4F" w:rsidRPr="00164C44">
        <w:rPr>
          <w:rFonts w:ascii="Arial" w:hAnsi="Arial" w:cs="Arial"/>
        </w:rPr>
        <w:t>52</w:t>
      </w:r>
      <w:r w:rsidR="000F671A" w:rsidRPr="00164C44">
        <w:rPr>
          <w:rFonts w:ascii="Arial" w:hAnsi="Arial" w:cs="Arial"/>
        </w:rPr>
        <w:t>8</w:t>
      </w:r>
      <w:r w:rsidR="006B1E8A" w:rsidRPr="00164C44">
        <w:rPr>
          <w:rFonts w:ascii="Arial" w:hAnsi="Arial" w:cs="Arial"/>
        </w:rPr>
        <w:t xml:space="preserve">). Moreover, the number of </w:t>
      </w:r>
      <w:r w:rsidR="00A75E25" w:rsidRPr="00164C44">
        <w:rPr>
          <w:rFonts w:ascii="Arial" w:hAnsi="Arial" w:cs="Arial"/>
        </w:rPr>
        <w:t>WT</w:t>
      </w:r>
      <w:r w:rsidR="006B1E8A" w:rsidRPr="00164C44">
        <w:rPr>
          <w:rFonts w:ascii="Arial" w:hAnsi="Arial" w:cs="Arial"/>
        </w:rPr>
        <w:t xml:space="preserve"> cannibalising a victim was not different from the number of GFP larvae cannibalising the same victim (</w:t>
      </w:r>
      <w:bookmarkStart w:id="1" w:name="_Hlk51678488"/>
      <w:r w:rsidR="006B1E8A" w:rsidRPr="00164C44">
        <w:rPr>
          <w:rFonts w:ascii="Arial" w:hAnsi="Arial" w:cs="Arial"/>
          <w:i/>
          <w:iCs/>
        </w:rPr>
        <w:t>df</w:t>
      </w:r>
      <w:r w:rsidR="006B1E8A" w:rsidRPr="00164C44">
        <w:rPr>
          <w:rFonts w:ascii="Arial" w:hAnsi="Arial" w:cs="Arial"/>
        </w:rPr>
        <w:t>=</w:t>
      </w:r>
      <w:r w:rsidR="00723B4F" w:rsidRPr="00164C44">
        <w:rPr>
          <w:rFonts w:ascii="Arial" w:hAnsi="Arial" w:cs="Arial"/>
        </w:rPr>
        <w:t>97</w:t>
      </w:r>
      <w:r w:rsidR="006B1E8A" w:rsidRPr="00164C44">
        <w:rPr>
          <w:rFonts w:ascii="Arial" w:hAnsi="Arial" w:cs="Arial"/>
        </w:rPr>
        <w:t xml:space="preserve">, </w:t>
      </w:r>
      <w:r w:rsidR="006B1E8A" w:rsidRPr="00164C44">
        <w:rPr>
          <w:rFonts w:ascii="Arial" w:hAnsi="Arial" w:cs="Arial"/>
          <w:i/>
          <w:iCs/>
        </w:rPr>
        <w:t>V</w:t>
      </w:r>
      <w:r w:rsidR="006B1E8A" w:rsidRPr="00164C44">
        <w:rPr>
          <w:rFonts w:ascii="Arial" w:hAnsi="Arial" w:cs="Arial"/>
        </w:rPr>
        <w:t>=</w:t>
      </w:r>
      <w:r w:rsidR="00723B4F" w:rsidRPr="00164C44">
        <w:rPr>
          <w:rFonts w:ascii="Arial" w:hAnsi="Arial" w:cs="Arial"/>
        </w:rPr>
        <w:t>73</w:t>
      </w:r>
      <w:r w:rsidR="006B1E8A" w:rsidRPr="00164C44">
        <w:rPr>
          <w:rFonts w:ascii="Arial" w:hAnsi="Arial" w:cs="Arial"/>
        </w:rPr>
        <w:t xml:space="preserve">, </w:t>
      </w:r>
      <w:r w:rsidR="006B1E8A" w:rsidRPr="00164C44">
        <w:rPr>
          <w:rFonts w:ascii="Arial" w:hAnsi="Arial" w:cs="Arial"/>
          <w:i/>
          <w:iCs/>
        </w:rPr>
        <w:t>p</w:t>
      </w:r>
      <w:r w:rsidR="006B1E8A" w:rsidRPr="00164C44">
        <w:rPr>
          <w:rFonts w:ascii="Arial" w:hAnsi="Arial" w:cs="Arial"/>
        </w:rPr>
        <w:t>=0.</w:t>
      </w:r>
      <w:r w:rsidR="0022296A" w:rsidRPr="00164C44">
        <w:rPr>
          <w:rFonts w:ascii="Arial" w:hAnsi="Arial" w:cs="Arial"/>
        </w:rPr>
        <w:t>363</w:t>
      </w:r>
      <w:bookmarkEnd w:id="1"/>
      <w:r w:rsidR="006B1E8A" w:rsidRPr="00164C44">
        <w:rPr>
          <w:rFonts w:ascii="Arial" w:hAnsi="Arial" w:cs="Arial"/>
        </w:rPr>
        <w:t xml:space="preserve">). This implies that </w:t>
      </w:r>
      <w:r w:rsidR="006B1E8A" w:rsidRPr="00164C44">
        <w:rPr>
          <w:rFonts w:ascii="Arial" w:hAnsi="Arial" w:cs="Arial"/>
          <w:i/>
          <w:iCs/>
        </w:rPr>
        <w:t>D. melanogaster</w:t>
      </w:r>
      <w:r w:rsidR="006B1E8A" w:rsidRPr="00164C44">
        <w:rPr>
          <w:rFonts w:ascii="Arial" w:hAnsi="Arial" w:cs="Arial"/>
        </w:rPr>
        <w:t xml:space="preserve"> larvae do not preferentially cluster with related individuals for the purposes of cannibalism. </w:t>
      </w:r>
      <w:r w:rsidR="006B763F" w:rsidRPr="00164C44">
        <w:rPr>
          <w:rFonts w:ascii="Arial" w:hAnsi="Arial" w:cs="Arial"/>
        </w:rPr>
        <w:t>The</w:t>
      </w:r>
      <w:r w:rsidR="0035584E" w:rsidRPr="00164C44">
        <w:rPr>
          <w:rFonts w:ascii="Arial" w:hAnsi="Arial" w:cs="Arial"/>
        </w:rPr>
        <w:t xml:space="preserve"> </w:t>
      </w:r>
      <w:r w:rsidR="006B763F" w:rsidRPr="00164C44">
        <w:rPr>
          <w:rFonts w:ascii="Arial" w:hAnsi="Arial" w:cs="Arial"/>
        </w:rPr>
        <w:t>minimal adequate model</w:t>
      </w:r>
      <w:r w:rsidR="0035584E" w:rsidRPr="00164C44">
        <w:rPr>
          <w:rFonts w:ascii="Arial" w:hAnsi="Arial" w:cs="Arial"/>
        </w:rPr>
        <w:t xml:space="preserve"> for explaining</w:t>
      </w:r>
      <w:r w:rsidR="008F45B0" w:rsidRPr="00164C44">
        <w:rPr>
          <w:rFonts w:ascii="Arial" w:hAnsi="Arial" w:cs="Arial"/>
        </w:rPr>
        <w:t xml:space="preserve"> variation in skew between the number of cannibals aggregating around the victims</w:t>
      </w:r>
      <w:r w:rsidR="0035584E" w:rsidRPr="00164C44">
        <w:rPr>
          <w:rFonts w:ascii="Arial" w:hAnsi="Arial" w:cs="Arial"/>
        </w:rPr>
        <w:t xml:space="preserve"> at either side of the petri dish</w:t>
      </w:r>
      <w:r w:rsidR="008F45B0" w:rsidRPr="00164C44">
        <w:rPr>
          <w:rFonts w:ascii="Arial" w:hAnsi="Arial" w:cs="Arial"/>
        </w:rPr>
        <w:t xml:space="preserve"> </w:t>
      </w:r>
      <w:r w:rsidR="000E6BD1" w:rsidRPr="00164C44">
        <w:rPr>
          <w:rFonts w:ascii="Arial" w:hAnsi="Arial" w:cs="Arial"/>
        </w:rPr>
        <w:t>included time as the only fixed effect</w:t>
      </w:r>
      <w:r w:rsidR="008F45B0" w:rsidRPr="00164C44">
        <w:rPr>
          <w:rFonts w:ascii="Arial" w:hAnsi="Arial" w:cs="Arial"/>
        </w:rPr>
        <w:t>. Thus</w:t>
      </w:r>
      <w:r w:rsidR="006B1E8A" w:rsidRPr="00164C44">
        <w:rPr>
          <w:rFonts w:ascii="Arial" w:hAnsi="Arial" w:cs="Arial"/>
        </w:rPr>
        <w:t xml:space="preserve">, the difference between the number of cannibalistic larvae increased </w:t>
      </w:r>
      <w:r w:rsidR="008F45B0" w:rsidRPr="00164C44">
        <w:rPr>
          <w:rFonts w:ascii="Arial" w:hAnsi="Arial" w:cs="Arial"/>
        </w:rPr>
        <w:t xml:space="preserve">over time </w:t>
      </w:r>
      <w:r w:rsidR="006B1E8A" w:rsidRPr="00164C44">
        <w:rPr>
          <w:rFonts w:ascii="Arial" w:hAnsi="Arial" w:cs="Arial"/>
        </w:rPr>
        <w:t xml:space="preserve">between the two possible victims (Fig. </w:t>
      </w:r>
      <w:r w:rsidR="0088501A" w:rsidRPr="00164C44">
        <w:rPr>
          <w:rFonts w:ascii="Arial" w:hAnsi="Arial" w:cs="Arial"/>
        </w:rPr>
        <w:t>3</w:t>
      </w:r>
      <w:r w:rsidR="006B1E8A" w:rsidRPr="00164C44">
        <w:rPr>
          <w:rFonts w:ascii="Arial" w:hAnsi="Arial" w:cs="Arial"/>
        </w:rPr>
        <w:t xml:space="preserve">: </w:t>
      </w:r>
      <w:r w:rsidR="006B1E8A" w:rsidRPr="00164C44">
        <w:rPr>
          <w:rFonts w:ascii="Arial" w:hAnsi="Arial" w:cs="Arial"/>
          <w:i/>
          <w:iCs/>
        </w:rPr>
        <w:t>df</w:t>
      </w:r>
      <w:r w:rsidR="006B1E8A" w:rsidRPr="00164C44">
        <w:rPr>
          <w:rFonts w:ascii="Arial" w:hAnsi="Arial" w:cs="Arial"/>
        </w:rPr>
        <w:t xml:space="preserve">=194, </w:t>
      </w:r>
      <w:r w:rsidR="006B1E8A" w:rsidRPr="00164C44">
        <w:rPr>
          <w:rFonts w:ascii="Arial" w:hAnsi="Arial" w:cs="Arial"/>
          <w:i/>
          <w:iCs/>
        </w:rPr>
        <w:lastRenderedPageBreak/>
        <w:t>z</w:t>
      </w:r>
      <w:r w:rsidR="006B1E8A" w:rsidRPr="00164C44">
        <w:rPr>
          <w:rFonts w:ascii="Arial" w:hAnsi="Arial" w:cs="Arial"/>
        </w:rPr>
        <w:t>=5.</w:t>
      </w:r>
      <w:r w:rsidR="00BF2FD8" w:rsidRPr="00164C44">
        <w:rPr>
          <w:rFonts w:ascii="Arial" w:hAnsi="Arial" w:cs="Arial"/>
        </w:rPr>
        <w:t>18</w:t>
      </w:r>
      <w:r w:rsidR="006B1E8A" w:rsidRPr="00164C44">
        <w:rPr>
          <w:rFonts w:ascii="Arial" w:hAnsi="Arial" w:cs="Arial"/>
        </w:rPr>
        <w:t xml:space="preserve">, </w:t>
      </w:r>
      <w:r w:rsidR="006B1E8A" w:rsidRPr="00164C44">
        <w:rPr>
          <w:rFonts w:ascii="Arial" w:hAnsi="Arial" w:cs="Arial"/>
          <w:i/>
          <w:iCs/>
        </w:rPr>
        <w:t>p</w:t>
      </w:r>
      <w:r w:rsidR="006B1E8A" w:rsidRPr="00164C44">
        <w:rPr>
          <w:rFonts w:ascii="Arial" w:hAnsi="Arial" w:cs="Arial"/>
        </w:rPr>
        <w:t xml:space="preserve">&lt;0.001). This suggests that larvae </w:t>
      </w:r>
      <w:r w:rsidR="00320833" w:rsidRPr="00164C44">
        <w:rPr>
          <w:rFonts w:ascii="Arial" w:hAnsi="Arial" w:cs="Arial"/>
        </w:rPr>
        <w:t xml:space="preserve">are more attracted to </w:t>
      </w:r>
      <w:r w:rsidR="006B1E8A" w:rsidRPr="00164C44">
        <w:rPr>
          <w:rFonts w:ascii="Arial" w:hAnsi="Arial" w:cs="Arial"/>
        </w:rPr>
        <w:t>victim</w:t>
      </w:r>
      <w:r w:rsidR="00320833" w:rsidRPr="00164C44">
        <w:rPr>
          <w:rFonts w:ascii="Arial" w:hAnsi="Arial" w:cs="Arial"/>
        </w:rPr>
        <w:t>s</w:t>
      </w:r>
      <w:r w:rsidR="006B1E8A" w:rsidRPr="00164C44">
        <w:rPr>
          <w:rFonts w:ascii="Arial" w:hAnsi="Arial" w:cs="Arial"/>
        </w:rPr>
        <w:t xml:space="preserve"> surrounded by a higher number of conspecifics. </w:t>
      </w:r>
    </w:p>
    <w:p w14:paraId="0A175E59" w14:textId="38B26A7F" w:rsidR="0088501A" w:rsidRDefault="00002DE4" w:rsidP="00C9413B">
      <w:pPr>
        <w:spacing w:line="480" w:lineRule="auto"/>
      </w:pPr>
      <w:r>
        <w:rPr>
          <w:noProof/>
        </w:rPr>
        <w:drawing>
          <wp:inline distT="0" distB="0" distL="0" distR="0" wp14:anchorId="2FAC4C60" wp14:editId="52E0529A">
            <wp:extent cx="3657600" cy="480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7600" cy="4800600"/>
                    </a:xfrm>
                    <a:prstGeom prst="rect">
                      <a:avLst/>
                    </a:prstGeom>
                  </pic:spPr>
                </pic:pic>
              </a:graphicData>
            </a:graphic>
          </wp:inline>
        </w:drawing>
      </w:r>
    </w:p>
    <w:p w14:paraId="6B67A0B9" w14:textId="4D14269E" w:rsidR="006B1E8A" w:rsidRPr="00164C44" w:rsidRDefault="00C9413B" w:rsidP="00164C44">
      <w:pPr>
        <w:spacing w:line="240" w:lineRule="auto"/>
        <w:rPr>
          <w:rFonts w:ascii="Arial" w:hAnsi="Arial" w:cs="Arial"/>
        </w:rPr>
      </w:pPr>
      <w:r w:rsidRPr="00164C44">
        <w:rPr>
          <w:rFonts w:ascii="Arial" w:hAnsi="Arial" w:cs="Arial"/>
          <w:b/>
          <w:bCs/>
        </w:rPr>
        <w:t xml:space="preserve">Figure </w:t>
      </w:r>
      <w:r w:rsidR="0088501A" w:rsidRPr="00164C44">
        <w:rPr>
          <w:rFonts w:ascii="Arial" w:hAnsi="Arial" w:cs="Arial"/>
          <w:b/>
          <w:bCs/>
        </w:rPr>
        <w:t>3</w:t>
      </w:r>
      <w:r w:rsidRPr="00164C44">
        <w:rPr>
          <w:rFonts w:ascii="Arial" w:hAnsi="Arial" w:cs="Arial"/>
        </w:rPr>
        <w:t xml:space="preserve"> - Over time, the difference between the number of cannibalistic larvae increased between the two possible larval victims. Data from </w:t>
      </w:r>
      <w:r w:rsidRPr="00164C44">
        <w:rPr>
          <w:rFonts w:ascii="Arial" w:hAnsi="Arial" w:cs="Arial"/>
          <w:i/>
          <w:iCs/>
        </w:rPr>
        <w:t>Drosophila melanogaster</w:t>
      </w:r>
      <w:r w:rsidRPr="00164C44">
        <w:rPr>
          <w:rFonts w:ascii="Arial" w:hAnsi="Arial" w:cs="Arial"/>
        </w:rPr>
        <w:t xml:space="preserve">. Shaded area outlines the 95% confidence interval.  </w:t>
      </w:r>
    </w:p>
    <w:p w14:paraId="37AFC6FE" w14:textId="71205FBC" w:rsidR="002777D5" w:rsidRPr="00164C44" w:rsidRDefault="009F5293" w:rsidP="002777D5">
      <w:pPr>
        <w:spacing w:line="480" w:lineRule="auto"/>
        <w:rPr>
          <w:rFonts w:ascii="Arial" w:hAnsi="Arial" w:cs="Arial"/>
          <w:i/>
          <w:iCs/>
          <w:sz w:val="24"/>
          <w:szCs w:val="24"/>
        </w:rPr>
      </w:pPr>
      <w:r w:rsidRPr="00164C44">
        <w:rPr>
          <w:rFonts w:ascii="Arial" w:hAnsi="Arial" w:cs="Arial"/>
          <w:i/>
          <w:iCs/>
          <w:sz w:val="24"/>
          <w:szCs w:val="24"/>
        </w:rPr>
        <w:t xml:space="preserve">D. </w:t>
      </w:r>
      <w:proofErr w:type="spellStart"/>
      <w:r w:rsidRPr="00164C44">
        <w:rPr>
          <w:rFonts w:ascii="Arial" w:hAnsi="Arial" w:cs="Arial"/>
          <w:i/>
          <w:iCs/>
          <w:sz w:val="24"/>
          <w:szCs w:val="24"/>
        </w:rPr>
        <w:t>simulans</w:t>
      </w:r>
      <w:proofErr w:type="spellEnd"/>
      <w:r w:rsidRPr="00164C44">
        <w:rPr>
          <w:rFonts w:ascii="Arial" w:hAnsi="Arial" w:cs="Arial"/>
          <w:i/>
          <w:iCs/>
          <w:sz w:val="24"/>
          <w:szCs w:val="24"/>
        </w:rPr>
        <w:t xml:space="preserve"> </w:t>
      </w:r>
      <w:r w:rsidR="000867F7" w:rsidRPr="00164C44">
        <w:rPr>
          <w:rFonts w:ascii="Arial" w:hAnsi="Arial" w:cs="Arial"/>
          <w:i/>
          <w:iCs/>
          <w:sz w:val="24"/>
          <w:szCs w:val="24"/>
        </w:rPr>
        <w:t>m</w:t>
      </w:r>
      <w:r w:rsidR="002777D5" w:rsidRPr="00164C44">
        <w:rPr>
          <w:rFonts w:ascii="Arial" w:hAnsi="Arial" w:cs="Arial"/>
          <w:i/>
          <w:iCs/>
          <w:sz w:val="24"/>
          <w:szCs w:val="24"/>
        </w:rPr>
        <w:t>ixed isoline trials</w:t>
      </w:r>
    </w:p>
    <w:p w14:paraId="7DDF6E43" w14:textId="281110F9" w:rsidR="002777D5" w:rsidRPr="00026005" w:rsidRDefault="006B763F" w:rsidP="00B92D48">
      <w:pPr>
        <w:spacing w:line="480" w:lineRule="auto"/>
        <w:rPr>
          <w:rFonts w:ascii="Arial" w:hAnsi="Arial" w:cs="Arial"/>
        </w:rPr>
      </w:pPr>
      <w:r w:rsidRPr="00164C44">
        <w:rPr>
          <w:rFonts w:ascii="Arial" w:hAnsi="Arial" w:cs="Arial"/>
        </w:rPr>
        <w:t>The minimal adequate model</w:t>
      </w:r>
      <w:r w:rsidR="002777D5" w:rsidRPr="00164C44">
        <w:rPr>
          <w:rFonts w:ascii="Arial" w:hAnsi="Arial" w:cs="Arial"/>
        </w:rPr>
        <w:t xml:space="preserve"> revealed that cannibalism rates in each </w:t>
      </w:r>
      <w:r w:rsidR="00833810" w:rsidRPr="00164C44">
        <w:rPr>
          <w:rFonts w:ascii="Arial" w:hAnsi="Arial" w:cs="Arial"/>
          <w:i/>
          <w:iCs/>
        </w:rPr>
        <w:t xml:space="preserve">D. </w:t>
      </w:r>
      <w:proofErr w:type="spellStart"/>
      <w:r w:rsidR="00833810" w:rsidRPr="00164C44">
        <w:rPr>
          <w:rFonts w:ascii="Arial" w:hAnsi="Arial" w:cs="Arial"/>
          <w:i/>
          <w:iCs/>
        </w:rPr>
        <w:t>simulans</w:t>
      </w:r>
      <w:proofErr w:type="spellEnd"/>
      <w:r w:rsidR="00833810" w:rsidRPr="00164C44">
        <w:rPr>
          <w:rFonts w:ascii="Arial" w:hAnsi="Arial" w:cs="Arial"/>
        </w:rPr>
        <w:t xml:space="preserve"> </w:t>
      </w:r>
      <w:r w:rsidR="002777D5" w:rsidRPr="00164C44">
        <w:rPr>
          <w:rFonts w:ascii="Arial" w:hAnsi="Arial" w:cs="Arial"/>
        </w:rPr>
        <w:t>vial are best explained by all three fixed effects (treatment, larval density</w:t>
      </w:r>
      <w:r w:rsidR="00ED6877" w:rsidRPr="00164C44">
        <w:rPr>
          <w:rFonts w:ascii="Arial" w:hAnsi="Arial" w:cs="Arial"/>
        </w:rPr>
        <w:t xml:space="preserve"> and</w:t>
      </w:r>
      <w:r w:rsidR="002777D5" w:rsidRPr="00164C44">
        <w:rPr>
          <w:rFonts w:ascii="Arial" w:hAnsi="Arial" w:cs="Arial"/>
        </w:rPr>
        <w:t xml:space="preserve"> the proportion</w:t>
      </w:r>
      <w:r w:rsidR="00ED6877" w:rsidRPr="00164C44">
        <w:rPr>
          <w:rFonts w:ascii="Arial" w:hAnsi="Arial" w:cs="Arial"/>
        </w:rPr>
        <w:t xml:space="preserve"> of</w:t>
      </w:r>
      <w:r w:rsidR="002777D5" w:rsidRPr="00164C44">
        <w:rPr>
          <w:rFonts w:ascii="Arial" w:hAnsi="Arial" w:cs="Arial"/>
        </w:rPr>
        <w:t xml:space="preserve"> </w:t>
      </w:r>
      <w:r w:rsidR="00876857" w:rsidRPr="00164C44">
        <w:rPr>
          <w:rFonts w:ascii="Arial" w:hAnsi="Arial" w:cs="Arial"/>
        </w:rPr>
        <w:t>third</w:t>
      </w:r>
      <w:r w:rsidR="002777D5" w:rsidRPr="00164C44">
        <w:rPr>
          <w:rFonts w:ascii="Arial" w:hAnsi="Arial" w:cs="Arial"/>
        </w:rPr>
        <w:t xml:space="preserve"> instar</w:t>
      </w:r>
      <w:r w:rsidR="00ED6877" w:rsidRPr="00164C44">
        <w:rPr>
          <w:rFonts w:ascii="Arial" w:hAnsi="Arial" w:cs="Arial"/>
        </w:rPr>
        <w:t xml:space="preserve"> larvae</w:t>
      </w:r>
      <w:r w:rsidR="002777D5" w:rsidRPr="00164C44">
        <w:rPr>
          <w:rFonts w:ascii="Arial" w:hAnsi="Arial" w:cs="Arial"/>
        </w:rPr>
        <w:t xml:space="preserve">) as well as the interaction between density and treatment. Overall, cannibalism rate was significantly higher in vials formed of larvae from 10 different isolines (non-related vials) compared to vials where all larvae were from the same isoline (related vials) (Fig. </w:t>
      </w:r>
      <w:r w:rsidR="00832586" w:rsidRPr="00164C44">
        <w:rPr>
          <w:rFonts w:ascii="Arial" w:hAnsi="Arial" w:cs="Arial"/>
        </w:rPr>
        <w:t>4</w:t>
      </w:r>
      <w:r w:rsidR="002777D5" w:rsidRPr="00164C44">
        <w:rPr>
          <w:rFonts w:ascii="Arial" w:hAnsi="Arial" w:cs="Arial"/>
        </w:rPr>
        <w:t xml:space="preserve">: </w:t>
      </w:r>
      <w:r w:rsidR="002777D5" w:rsidRPr="00164C44">
        <w:rPr>
          <w:rFonts w:ascii="Arial" w:hAnsi="Arial" w:cs="Arial"/>
          <w:i/>
        </w:rPr>
        <w:t>df</w:t>
      </w:r>
      <w:r w:rsidR="002777D5" w:rsidRPr="00164C44">
        <w:rPr>
          <w:rFonts w:ascii="Arial" w:hAnsi="Arial" w:cs="Arial"/>
        </w:rPr>
        <w:t xml:space="preserve"> = 55,</w:t>
      </w:r>
      <w:r w:rsidR="002777D5" w:rsidRPr="00164C44">
        <w:rPr>
          <w:rFonts w:ascii="Arial" w:hAnsi="Arial" w:cs="Arial"/>
          <w:i/>
        </w:rPr>
        <w:t xml:space="preserve"> t</w:t>
      </w:r>
      <w:r w:rsidR="002777D5" w:rsidRPr="00164C44">
        <w:rPr>
          <w:rFonts w:ascii="Arial" w:hAnsi="Arial" w:cs="Arial"/>
        </w:rPr>
        <w:t xml:space="preserve"> =9.69,</w:t>
      </w:r>
      <w:r w:rsidR="002777D5" w:rsidRPr="00164C44">
        <w:rPr>
          <w:rFonts w:ascii="Arial" w:hAnsi="Arial" w:cs="Arial"/>
          <w:i/>
        </w:rPr>
        <w:t xml:space="preserve"> p</w:t>
      </w:r>
      <w:r w:rsidR="002777D5" w:rsidRPr="00164C44">
        <w:rPr>
          <w:rFonts w:ascii="Arial" w:hAnsi="Arial" w:cs="Arial"/>
        </w:rPr>
        <w:t xml:space="preserve"> &lt; 0.001). </w:t>
      </w:r>
      <w:r w:rsidR="009A4EFF" w:rsidRPr="00164C44">
        <w:rPr>
          <w:rFonts w:ascii="Arial" w:hAnsi="Arial" w:cs="Arial"/>
        </w:rPr>
        <w:t>Also</w:t>
      </w:r>
      <w:r w:rsidR="002777D5" w:rsidRPr="00164C44">
        <w:rPr>
          <w:rFonts w:ascii="Arial" w:hAnsi="Arial" w:cs="Arial"/>
        </w:rPr>
        <w:t xml:space="preserve">, density dependence was significantly stronger in non-related </w:t>
      </w:r>
      <w:r w:rsidR="002777D5" w:rsidRPr="00164C44">
        <w:rPr>
          <w:rFonts w:ascii="Arial" w:hAnsi="Arial" w:cs="Arial"/>
        </w:rPr>
        <w:lastRenderedPageBreak/>
        <w:t xml:space="preserve">than in related vials (Fig. </w:t>
      </w:r>
      <w:r w:rsidR="00832586" w:rsidRPr="00164C44">
        <w:rPr>
          <w:rFonts w:ascii="Arial" w:hAnsi="Arial" w:cs="Arial"/>
        </w:rPr>
        <w:t>5</w:t>
      </w:r>
      <w:r w:rsidR="002777D5" w:rsidRPr="00164C44">
        <w:rPr>
          <w:rFonts w:ascii="Arial" w:hAnsi="Arial" w:cs="Arial"/>
        </w:rPr>
        <w:t xml:space="preserve">a, significant interaction, </w:t>
      </w:r>
      <w:r w:rsidR="002777D5" w:rsidRPr="00164C44">
        <w:rPr>
          <w:rFonts w:ascii="Arial" w:hAnsi="Arial" w:cs="Arial"/>
          <w:i/>
        </w:rPr>
        <w:t>df</w:t>
      </w:r>
      <w:r w:rsidR="002777D5" w:rsidRPr="00164C44">
        <w:rPr>
          <w:rFonts w:ascii="Arial" w:hAnsi="Arial" w:cs="Arial"/>
        </w:rPr>
        <w:t xml:space="preserve"> = 55, </w:t>
      </w:r>
      <w:r w:rsidR="002777D5" w:rsidRPr="00164C44">
        <w:rPr>
          <w:rFonts w:ascii="Arial" w:hAnsi="Arial" w:cs="Arial"/>
          <w:i/>
        </w:rPr>
        <w:t>z</w:t>
      </w:r>
      <w:r w:rsidR="002777D5" w:rsidRPr="00164C44">
        <w:rPr>
          <w:rFonts w:ascii="Arial" w:hAnsi="Arial" w:cs="Arial"/>
        </w:rPr>
        <w:t xml:space="preserve"> = 3.0</w:t>
      </w:r>
      <w:r w:rsidR="00152567">
        <w:rPr>
          <w:rFonts w:ascii="Arial" w:hAnsi="Arial" w:cs="Arial"/>
        </w:rPr>
        <w:t>5</w:t>
      </w:r>
      <w:r w:rsidR="002777D5" w:rsidRPr="00164C44">
        <w:rPr>
          <w:rFonts w:ascii="Arial" w:hAnsi="Arial" w:cs="Arial"/>
        </w:rPr>
        <w:t xml:space="preserve">, </w:t>
      </w:r>
      <w:r w:rsidR="002777D5" w:rsidRPr="00164C44">
        <w:rPr>
          <w:rFonts w:ascii="Arial" w:hAnsi="Arial" w:cs="Arial"/>
          <w:i/>
        </w:rPr>
        <w:t>p</w:t>
      </w:r>
      <w:r w:rsidR="002777D5" w:rsidRPr="00164C44">
        <w:rPr>
          <w:rFonts w:ascii="Arial" w:hAnsi="Arial" w:cs="Arial"/>
        </w:rPr>
        <w:t xml:space="preserve"> = 0.004).</w:t>
      </w:r>
      <w:r w:rsidR="009A4EFF" w:rsidRPr="00164C44">
        <w:rPr>
          <w:rFonts w:ascii="Arial" w:hAnsi="Arial" w:cs="Arial"/>
        </w:rPr>
        <w:t xml:space="preserve"> However, the overall effect of </w:t>
      </w:r>
      <w:r w:rsidR="009A4EFF" w:rsidRPr="00026005">
        <w:rPr>
          <w:rFonts w:ascii="Arial" w:hAnsi="Arial" w:cs="Arial"/>
        </w:rPr>
        <w:t>density over both treatments was non-significant (</w:t>
      </w:r>
      <w:r w:rsidR="009A4EFF" w:rsidRPr="00026005">
        <w:rPr>
          <w:rFonts w:ascii="Arial" w:hAnsi="Arial" w:cs="Arial"/>
          <w:i/>
        </w:rPr>
        <w:t>df</w:t>
      </w:r>
      <w:r w:rsidR="009A4EFF" w:rsidRPr="00026005">
        <w:rPr>
          <w:rFonts w:ascii="Arial" w:hAnsi="Arial" w:cs="Arial"/>
        </w:rPr>
        <w:t xml:space="preserve"> = 55, </w:t>
      </w:r>
      <w:r w:rsidR="009A4EFF" w:rsidRPr="00026005">
        <w:rPr>
          <w:rFonts w:ascii="Arial" w:hAnsi="Arial" w:cs="Arial"/>
          <w:i/>
        </w:rPr>
        <w:t>z</w:t>
      </w:r>
      <w:r w:rsidR="009A4EFF" w:rsidRPr="00026005">
        <w:rPr>
          <w:rFonts w:ascii="Arial" w:hAnsi="Arial" w:cs="Arial"/>
        </w:rPr>
        <w:t xml:space="preserve"> = 1.49,</w:t>
      </w:r>
      <w:r w:rsidR="009A4EFF" w:rsidRPr="00026005">
        <w:rPr>
          <w:rFonts w:ascii="Arial" w:hAnsi="Arial" w:cs="Arial"/>
          <w:i/>
        </w:rPr>
        <w:t xml:space="preserve"> p</w:t>
      </w:r>
      <w:r w:rsidR="009A4EFF" w:rsidRPr="00026005">
        <w:rPr>
          <w:rFonts w:ascii="Arial" w:hAnsi="Arial" w:cs="Arial"/>
        </w:rPr>
        <w:t xml:space="preserve"> = 0.142).</w:t>
      </w:r>
      <w:r w:rsidR="002777D5" w:rsidRPr="00026005">
        <w:rPr>
          <w:rFonts w:ascii="Arial" w:hAnsi="Arial" w:cs="Arial"/>
        </w:rPr>
        <w:t xml:space="preserve"> Finally, the proportion of third instar larvae </w:t>
      </w:r>
      <w:r w:rsidR="00190575" w:rsidRPr="00026005">
        <w:rPr>
          <w:rFonts w:ascii="Arial" w:hAnsi="Arial" w:cs="Arial"/>
        </w:rPr>
        <w:t xml:space="preserve">was </w:t>
      </w:r>
      <w:r w:rsidR="002777D5" w:rsidRPr="00026005">
        <w:rPr>
          <w:rFonts w:ascii="Arial" w:hAnsi="Arial" w:cs="Arial"/>
        </w:rPr>
        <w:t>significantly positive</w:t>
      </w:r>
      <w:r w:rsidR="00190575" w:rsidRPr="00026005">
        <w:rPr>
          <w:rFonts w:ascii="Arial" w:hAnsi="Arial" w:cs="Arial"/>
        </w:rPr>
        <w:t>ly associated with</w:t>
      </w:r>
      <w:r w:rsidR="002777D5" w:rsidRPr="00026005">
        <w:rPr>
          <w:rFonts w:ascii="Arial" w:hAnsi="Arial" w:cs="Arial"/>
        </w:rPr>
        <w:t xml:space="preserve"> cannibalism rate (Fig. </w:t>
      </w:r>
      <w:r w:rsidR="00832586" w:rsidRPr="00026005">
        <w:rPr>
          <w:rFonts w:ascii="Arial" w:hAnsi="Arial" w:cs="Arial"/>
        </w:rPr>
        <w:t>5</w:t>
      </w:r>
      <w:r w:rsidR="002777D5" w:rsidRPr="00026005">
        <w:rPr>
          <w:rFonts w:ascii="Arial" w:hAnsi="Arial" w:cs="Arial"/>
        </w:rPr>
        <w:t xml:space="preserve">b: </w:t>
      </w:r>
      <w:r w:rsidR="002777D5" w:rsidRPr="00026005">
        <w:rPr>
          <w:rFonts w:ascii="Arial" w:hAnsi="Arial" w:cs="Arial"/>
          <w:i/>
        </w:rPr>
        <w:t>df</w:t>
      </w:r>
      <w:r w:rsidR="002777D5" w:rsidRPr="00026005">
        <w:rPr>
          <w:rFonts w:ascii="Arial" w:hAnsi="Arial" w:cs="Arial"/>
        </w:rPr>
        <w:t xml:space="preserve"> = 55, </w:t>
      </w:r>
      <w:r w:rsidR="002777D5" w:rsidRPr="00026005">
        <w:rPr>
          <w:rFonts w:ascii="Arial" w:hAnsi="Arial" w:cs="Arial"/>
          <w:i/>
        </w:rPr>
        <w:t>t</w:t>
      </w:r>
      <w:r w:rsidR="002777D5" w:rsidRPr="00026005">
        <w:rPr>
          <w:rFonts w:ascii="Arial" w:hAnsi="Arial" w:cs="Arial"/>
        </w:rPr>
        <w:t xml:space="preserve"> = 2.03, </w:t>
      </w:r>
      <w:r w:rsidR="002777D5" w:rsidRPr="00026005">
        <w:rPr>
          <w:rFonts w:ascii="Arial" w:hAnsi="Arial" w:cs="Arial"/>
          <w:i/>
        </w:rPr>
        <w:t xml:space="preserve">p </w:t>
      </w:r>
      <w:r w:rsidR="002777D5" w:rsidRPr="00026005">
        <w:rPr>
          <w:rFonts w:ascii="Arial" w:hAnsi="Arial" w:cs="Arial"/>
        </w:rPr>
        <w:t>= 0.047).</w:t>
      </w:r>
    </w:p>
    <w:p w14:paraId="1F1E9413" w14:textId="5F62CCEE" w:rsidR="001C0506" w:rsidRDefault="00002DE4" w:rsidP="00B92D48">
      <w:pPr>
        <w:spacing w:line="480" w:lineRule="auto"/>
      </w:pPr>
      <w:r>
        <w:rPr>
          <w:noProof/>
        </w:rPr>
        <w:drawing>
          <wp:inline distT="0" distB="0" distL="0" distR="0" wp14:anchorId="6C5CA0D2" wp14:editId="6B4727A3">
            <wp:extent cx="3657600" cy="480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7600" cy="4800600"/>
                    </a:xfrm>
                    <a:prstGeom prst="rect">
                      <a:avLst/>
                    </a:prstGeom>
                  </pic:spPr>
                </pic:pic>
              </a:graphicData>
            </a:graphic>
          </wp:inline>
        </w:drawing>
      </w:r>
    </w:p>
    <w:p w14:paraId="25834EDD" w14:textId="70F312EB" w:rsidR="001C0506" w:rsidRPr="00164C44" w:rsidRDefault="001C0506" w:rsidP="001C0506">
      <w:pPr>
        <w:spacing w:line="240" w:lineRule="auto"/>
        <w:rPr>
          <w:rFonts w:ascii="Arial" w:hAnsi="Arial" w:cs="Arial"/>
        </w:rPr>
      </w:pPr>
      <w:r w:rsidRPr="00164C44">
        <w:rPr>
          <w:rFonts w:ascii="Arial" w:hAnsi="Arial" w:cs="Arial"/>
          <w:b/>
          <w:bCs/>
        </w:rPr>
        <w:t>Figure 4</w:t>
      </w:r>
      <w:r w:rsidRPr="00164C44">
        <w:rPr>
          <w:rFonts w:ascii="Arial" w:hAnsi="Arial" w:cs="Arial"/>
        </w:rPr>
        <w:t xml:space="preserve"> – Cannibalism rate is significantly higher among larval </w:t>
      </w:r>
      <w:r w:rsidRPr="00164C44">
        <w:rPr>
          <w:rFonts w:ascii="Arial" w:hAnsi="Arial" w:cs="Arial"/>
          <w:i/>
          <w:iCs/>
        </w:rPr>
        <w:t xml:space="preserve">D. </w:t>
      </w:r>
      <w:proofErr w:type="spellStart"/>
      <w:r w:rsidRPr="00164C44">
        <w:rPr>
          <w:rFonts w:ascii="Arial" w:hAnsi="Arial" w:cs="Arial"/>
          <w:i/>
          <w:iCs/>
        </w:rPr>
        <w:t>simulans</w:t>
      </w:r>
      <w:proofErr w:type="spellEnd"/>
      <w:r w:rsidRPr="00164C44">
        <w:rPr>
          <w:rFonts w:ascii="Arial" w:hAnsi="Arial" w:cs="Arial"/>
          <w:i/>
          <w:iCs/>
        </w:rPr>
        <w:t xml:space="preserve"> </w:t>
      </w:r>
      <w:r w:rsidRPr="00164C44">
        <w:rPr>
          <w:rFonts w:ascii="Arial" w:hAnsi="Arial" w:cs="Arial"/>
        </w:rPr>
        <w:t xml:space="preserve">in a low relatedness environment compared to a high relatedness environment. Mean and 95% confidence intervals shown. Raw data has been jittered. </w:t>
      </w:r>
    </w:p>
    <w:p w14:paraId="38C0AF91" w14:textId="781D5B22" w:rsidR="006B1E8A" w:rsidRPr="00487BA0" w:rsidRDefault="00002DE4" w:rsidP="006B1E8A">
      <w:pPr>
        <w:rPr>
          <w:rFonts w:ascii="Calibri" w:eastAsia="Calibri" w:hAnsi="Calibri" w:cs="Times New Roman"/>
        </w:rPr>
      </w:pPr>
      <w:r>
        <w:rPr>
          <w:rFonts w:ascii="Calibri" w:eastAsia="Calibri" w:hAnsi="Calibri" w:cs="Times New Roman"/>
          <w:noProof/>
        </w:rPr>
        <w:lastRenderedPageBreak/>
        <w:drawing>
          <wp:inline distT="0" distB="0" distL="0" distR="0" wp14:anchorId="193E1E44" wp14:editId="142679D2">
            <wp:extent cx="5731510" cy="38207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531C1BE7" w14:textId="7F9EEB0B" w:rsidR="006B1E8A" w:rsidRPr="00164C44" w:rsidRDefault="006B1E8A" w:rsidP="006B1E8A">
      <w:pPr>
        <w:rPr>
          <w:rFonts w:ascii="Arial" w:eastAsia="Calibri" w:hAnsi="Arial" w:cs="Arial"/>
        </w:rPr>
      </w:pPr>
      <w:r w:rsidRPr="00164C44">
        <w:rPr>
          <w:rFonts w:ascii="Arial" w:eastAsia="Calibri" w:hAnsi="Arial" w:cs="Arial"/>
          <w:b/>
        </w:rPr>
        <w:t xml:space="preserve">Figure </w:t>
      </w:r>
      <w:r w:rsidR="00832586" w:rsidRPr="00164C44">
        <w:rPr>
          <w:rFonts w:ascii="Arial" w:eastAsia="Calibri" w:hAnsi="Arial" w:cs="Arial"/>
          <w:b/>
        </w:rPr>
        <w:t>5</w:t>
      </w:r>
      <w:r w:rsidRPr="00164C44">
        <w:rPr>
          <w:rFonts w:ascii="Arial" w:eastAsia="Calibri" w:hAnsi="Arial" w:cs="Arial"/>
        </w:rPr>
        <w:t xml:space="preserve"> – Cannibalism rates among </w:t>
      </w:r>
      <w:r w:rsidRPr="00164C44">
        <w:rPr>
          <w:rFonts w:ascii="Arial" w:eastAsia="Calibri" w:hAnsi="Arial" w:cs="Arial"/>
          <w:i/>
        </w:rPr>
        <w:t>D</w:t>
      </w:r>
      <w:r w:rsidR="00886302" w:rsidRPr="00164C44">
        <w:rPr>
          <w:rFonts w:ascii="Arial" w:eastAsia="Calibri" w:hAnsi="Arial" w:cs="Arial"/>
          <w:i/>
        </w:rPr>
        <w:t>.</w:t>
      </w:r>
      <w:r w:rsidRPr="00164C44">
        <w:rPr>
          <w:rFonts w:ascii="Arial" w:eastAsia="Calibri" w:hAnsi="Arial" w:cs="Arial"/>
          <w:i/>
        </w:rPr>
        <w:t xml:space="preserve"> </w:t>
      </w:r>
      <w:proofErr w:type="spellStart"/>
      <w:r w:rsidRPr="00164C44">
        <w:rPr>
          <w:rFonts w:ascii="Arial" w:eastAsia="Calibri" w:hAnsi="Arial" w:cs="Arial"/>
          <w:i/>
        </w:rPr>
        <w:t>simulans</w:t>
      </w:r>
      <w:proofErr w:type="spellEnd"/>
      <w:r w:rsidRPr="00164C44">
        <w:rPr>
          <w:rFonts w:ascii="Arial" w:eastAsia="Calibri" w:hAnsi="Arial" w:cs="Arial"/>
        </w:rPr>
        <w:t xml:space="preserve"> larvae as function of larval density and the proportion of </w:t>
      </w:r>
      <w:r w:rsidR="00876857" w:rsidRPr="00164C44">
        <w:rPr>
          <w:rFonts w:ascii="Arial" w:eastAsia="Calibri" w:hAnsi="Arial" w:cs="Arial"/>
        </w:rPr>
        <w:t>third</w:t>
      </w:r>
      <w:r w:rsidRPr="00164C44">
        <w:rPr>
          <w:rFonts w:ascii="Arial" w:eastAsia="Calibri" w:hAnsi="Arial" w:cs="Arial"/>
        </w:rPr>
        <w:t xml:space="preserve"> instar. A) Density</w:t>
      </w:r>
      <w:r w:rsidR="009A4EFF" w:rsidRPr="00164C44">
        <w:rPr>
          <w:rFonts w:ascii="Arial" w:eastAsia="Calibri" w:hAnsi="Arial" w:cs="Arial"/>
        </w:rPr>
        <w:t xml:space="preserve"> had a more positive association with</w:t>
      </w:r>
      <w:r w:rsidRPr="00164C44">
        <w:rPr>
          <w:rFonts w:ascii="Arial" w:eastAsia="Calibri" w:hAnsi="Arial" w:cs="Arial"/>
        </w:rPr>
        <w:t xml:space="preserve"> cannibalism rate</w:t>
      </w:r>
      <w:r w:rsidR="009A4EFF" w:rsidRPr="00164C44">
        <w:rPr>
          <w:rFonts w:ascii="Arial" w:eastAsia="Calibri" w:hAnsi="Arial" w:cs="Arial"/>
        </w:rPr>
        <w:t>s</w:t>
      </w:r>
      <w:r w:rsidRPr="00164C44">
        <w:rPr>
          <w:rFonts w:ascii="Arial" w:eastAsia="Calibri" w:hAnsi="Arial" w:cs="Arial"/>
        </w:rPr>
        <w:t xml:space="preserve"> among non-related (</w:t>
      </w:r>
      <w:r w:rsidR="00B92D48" w:rsidRPr="00164C44">
        <w:rPr>
          <w:rFonts w:ascii="Arial" w:eastAsia="Calibri" w:hAnsi="Arial" w:cs="Arial"/>
        </w:rPr>
        <w:t>light grey</w:t>
      </w:r>
      <w:r w:rsidRPr="00164C44">
        <w:rPr>
          <w:rFonts w:ascii="Arial" w:eastAsia="Calibri" w:hAnsi="Arial" w:cs="Arial"/>
        </w:rPr>
        <w:t>) larvae than related (</w:t>
      </w:r>
      <w:r w:rsidR="00B92D48" w:rsidRPr="00164C44">
        <w:rPr>
          <w:rFonts w:ascii="Arial" w:eastAsia="Calibri" w:hAnsi="Arial" w:cs="Arial"/>
        </w:rPr>
        <w:t>dark grey</w:t>
      </w:r>
      <w:r w:rsidRPr="00164C44">
        <w:rPr>
          <w:rFonts w:ascii="Arial" w:eastAsia="Calibri" w:hAnsi="Arial" w:cs="Arial"/>
        </w:rPr>
        <w:t xml:space="preserve">) larvae; B) the proportion of third instar larvae in the vial </w:t>
      </w:r>
      <w:r w:rsidR="00B560A7" w:rsidRPr="00164C44">
        <w:rPr>
          <w:rFonts w:ascii="Arial" w:eastAsia="Calibri" w:hAnsi="Arial" w:cs="Arial"/>
        </w:rPr>
        <w:t xml:space="preserve">was positively associated with </w:t>
      </w:r>
      <w:r w:rsidRPr="00164C44">
        <w:rPr>
          <w:rFonts w:ascii="Arial" w:eastAsia="Calibri" w:hAnsi="Arial" w:cs="Arial"/>
        </w:rPr>
        <w:t>cannibalism rate. 95% confidence intervals used.</w:t>
      </w:r>
    </w:p>
    <w:p w14:paraId="1F45DB19" w14:textId="31C4DECC" w:rsidR="006B1E8A" w:rsidRPr="00164C44" w:rsidRDefault="006B763F" w:rsidP="00B92D48">
      <w:pPr>
        <w:spacing w:line="480" w:lineRule="auto"/>
        <w:ind w:firstLine="720"/>
        <w:rPr>
          <w:rFonts w:ascii="Arial" w:hAnsi="Arial" w:cs="Arial"/>
        </w:rPr>
      </w:pPr>
      <w:r w:rsidRPr="00164C44">
        <w:rPr>
          <w:rFonts w:ascii="Arial" w:hAnsi="Arial" w:cs="Arial"/>
        </w:rPr>
        <w:t>The minimal adequate model</w:t>
      </w:r>
      <w:r w:rsidR="006B1E8A" w:rsidRPr="00164C44">
        <w:rPr>
          <w:rFonts w:ascii="Arial" w:hAnsi="Arial" w:cs="Arial"/>
        </w:rPr>
        <w:t xml:space="preserve"> revealed that </w:t>
      </w:r>
      <w:r w:rsidR="00CB364E" w:rsidRPr="00164C44">
        <w:rPr>
          <w:rFonts w:ascii="Arial" w:hAnsi="Arial" w:cs="Arial"/>
        </w:rPr>
        <w:t xml:space="preserve">variation in larval density was best explained when the effect of relatedness was dropped from the </w:t>
      </w:r>
      <w:r w:rsidRPr="00164C44">
        <w:rPr>
          <w:rFonts w:ascii="Arial" w:hAnsi="Arial" w:cs="Arial"/>
        </w:rPr>
        <w:t>analysis</w:t>
      </w:r>
      <w:r w:rsidR="00CB364E" w:rsidRPr="00164C44">
        <w:rPr>
          <w:rFonts w:ascii="Arial" w:hAnsi="Arial" w:cs="Arial"/>
        </w:rPr>
        <w:t xml:space="preserve"> </w:t>
      </w:r>
      <w:r w:rsidR="006B1E8A" w:rsidRPr="00164C44">
        <w:rPr>
          <w:rFonts w:ascii="Arial" w:hAnsi="Arial" w:cs="Arial"/>
        </w:rPr>
        <w:t xml:space="preserve">suggesting that average density was not significantly different between the kin and non-kin </w:t>
      </w:r>
      <w:r w:rsidR="00CB364E" w:rsidRPr="00164C44">
        <w:rPr>
          <w:rFonts w:ascii="Arial" w:hAnsi="Arial" w:cs="Arial"/>
        </w:rPr>
        <w:t>vials</w:t>
      </w:r>
      <w:r w:rsidR="006B1E8A" w:rsidRPr="00164C44">
        <w:rPr>
          <w:rFonts w:ascii="Arial" w:hAnsi="Arial" w:cs="Arial"/>
        </w:rPr>
        <w:t>. Nor were there treatment-specific effects on density over time. However, the minimal adequate model detected a significant non-linear decrease in larval density over time (</w:t>
      </w:r>
      <w:r w:rsidR="006B1E8A" w:rsidRPr="00164C44">
        <w:rPr>
          <w:rFonts w:ascii="Arial" w:hAnsi="Arial" w:cs="Arial"/>
          <w:i/>
        </w:rPr>
        <w:t>df</w:t>
      </w:r>
      <w:r w:rsidR="006B1E8A" w:rsidRPr="00164C44">
        <w:rPr>
          <w:rFonts w:ascii="Arial" w:hAnsi="Arial" w:cs="Arial"/>
        </w:rPr>
        <w:t xml:space="preserve"> = 57, </w:t>
      </w:r>
      <w:r w:rsidR="006B1E8A" w:rsidRPr="00164C44">
        <w:rPr>
          <w:rFonts w:ascii="Arial" w:hAnsi="Arial" w:cs="Arial"/>
          <w:i/>
        </w:rPr>
        <w:t>t</w:t>
      </w:r>
      <w:r w:rsidR="006B1E8A" w:rsidRPr="00164C44">
        <w:rPr>
          <w:rFonts w:ascii="Arial" w:hAnsi="Arial" w:cs="Arial"/>
        </w:rPr>
        <w:t xml:space="preserve"> = -12.8</w:t>
      </w:r>
      <w:r w:rsidR="009A4EFF" w:rsidRPr="00164C44">
        <w:rPr>
          <w:rFonts w:ascii="Arial" w:hAnsi="Arial" w:cs="Arial"/>
        </w:rPr>
        <w:t>6</w:t>
      </w:r>
      <w:r w:rsidR="006B1E8A" w:rsidRPr="00164C44">
        <w:rPr>
          <w:rFonts w:ascii="Arial" w:hAnsi="Arial" w:cs="Arial"/>
        </w:rPr>
        <w:t xml:space="preserve">, </w:t>
      </w:r>
      <w:r w:rsidR="006B1E8A" w:rsidRPr="00164C44">
        <w:rPr>
          <w:rFonts w:ascii="Arial" w:hAnsi="Arial" w:cs="Arial"/>
          <w:i/>
        </w:rPr>
        <w:t>p</w:t>
      </w:r>
      <w:r w:rsidR="006B1E8A" w:rsidRPr="00164C44">
        <w:rPr>
          <w:rFonts w:ascii="Arial" w:hAnsi="Arial" w:cs="Arial"/>
        </w:rPr>
        <w:t xml:space="preserve"> &lt; 0.001).  </w:t>
      </w:r>
    </w:p>
    <w:p w14:paraId="120D2B71" w14:textId="57969805" w:rsidR="00454D52" w:rsidRPr="00164C44" w:rsidRDefault="00454D52" w:rsidP="00454D52">
      <w:pPr>
        <w:rPr>
          <w:rFonts w:ascii="Arial" w:hAnsi="Arial" w:cs="Arial"/>
          <w:b/>
          <w:bCs/>
          <w:sz w:val="28"/>
          <w:szCs w:val="28"/>
        </w:rPr>
      </w:pPr>
      <w:r w:rsidRPr="00164C44">
        <w:rPr>
          <w:rFonts w:ascii="Arial" w:eastAsia="Calibri" w:hAnsi="Arial" w:cs="Arial"/>
          <w:b/>
          <w:bCs/>
          <w:sz w:val="28"/>
          <w:szCs w:val="28"/>
        </w:rPr>
        <w:t>Discussion</w:t>
      </w:r>
    </w:p>
    <w:p w14:paraId="241C1916" w14:textId="61F3CB48" w:rsidR="006B1E8A" w:rsidRPr="00164C44" w:rsidRDefault="006B1E8A" w:rsidP="006B1E8A">
      <w:pPr>
        <w:spacing w:line="480" w:lineRule="auto"/>
        <w:rPr>
          <w:rFonts w:ascii="Arial" w:eastAsia="Calibri" w:hAnsi="Arial" w:cs="Arial"/>
        </w:rPr>
      </w:pPr>
      <w:r w:rsidRPr="00164C44">
        <w:rPr>
          <w:rFonts w:ascii="Arial" w:eastAsia="Calibri" w:hAnsi="Arial" w:cs="Arial"/>
        </w:rPr>
        <w:t>In this study</w:t>
      </w:r>
      <w:r w:rsidR="00542EBB" w:rsidRPr="00164C44">
        <w:rPr>
          <w:rFonts w:ascii="Arial" w:eastAsia="Calibri" w:hAnsi="Arial" w:cs="Arial"/>
        </w:rPr>
        <w:t>,</w:t>
      </w:r>
      <w:r w:rsidRPr="00164C44">
        <w:rPr>
          <w:rFonts w:ascii="Arial" w:eastAsia="Calibri" w:hAnsi="Arial" w:cs="Arial"/>
        </w:rPr>
        <w:t xml:space="preserve"> we provide evidence </w:t>
      </w:r>
      <w:r w:rsidR="00542EBB" w:rsidRPr="00164C44">
        <w:rPr>
          <w:rFonts w:ascii="Arial" w:eastAsia="Calibri" w:hAnsi="Arial" w:cs="Arial"/>
        </w:rPr>
        <w:t xml:space="preserve">of the ability to assess conspecific relatedness </w:t>
      </w:r>
      <w:r w:rsidRPr="00164C44">
        <w:rPr>
          <w:rFonts w:ascii="Arial" w:eastAsia="Calibri" w:hAnsi="Arial" w:cs="Arial"/>
        </w:rPr>
        <w:t>in</w:t>
      </w:r>
      <w:r w:rsidR="007032FE" w:rsidRPr="00164C44">
        <w:rPr>
          <w:rFonts w:ascii="Arial" w:eastAsia="Calibri" w:hAnsi="Arial" w:cs="Arial"/>
        </w:rPr>
        <w:t xml:space="preserve"> larval</w:t>
      </w:r>
      <w:r w:rsidR="00090EF7" w:rsidRPr="00164C44">
        <w:rPr>
          <w:rFonts w:ascii="Arial" w:eastAsia="Calibri" w:hAnsi="Arial" w:cs="Arial"/>
        </w:rPr>
        <w:t xml:space="preserve"> </w:t>
      </w:r>
      <w:r w:rsidR="00090EF7" w:rsidRPr="00164C44">
        <w:rPr>
          <w:rFonts w:ascii="Arial" w:eastAsia="Calibri" w:hAnsi="Arial" w:cs="Arial"/>
          <w:i/>
          <w:iCs/>
        </w:rPr>
        <w:t xml:space="preserve">Drosophila melanogaster </w:t>
      </w:r>
      <w:r w:rsidR="00090EF7" w:rsidRPr="00164C44">
        <w:rPr>
          <w:rFonts w:ascii="Arial" w:eastAsia="Calibri" w:hAnsi="Arial" w:cs="Arial"/>
        </w:rPr>
        <w:t>and</w:t>
      </w:r>
      <w:r w:rsidRPr="00164C44">
        <w:rPr>
          <w:rFonts w:ascii="Arial" w:eastAsia="Calibri" w:hAnsi="Arial" w:cs="Arial"/>
        </w:rPr>
        <w:t xml:space="preserve"> </w:t>
      </w:r>
      <w:r w:rsidRPr="00164C44">
        <w:rPr>
          <w:rFonts w:ascii="Arial" w:eastAsia="Calibri" w:hAnsi="Arial" w:cs="Arial"/>
          <w:i/>
        </w:rPr>
        <w:t>D</w:t>
      </w:r>
      <w:r w:rsidR="00090EF7" w:rsidRPr="00164C44">
        <w:rPr>
          <w:rFonts w:ascii="Arial" w:eastAsia="Calibri" w:hAnsi="Arial" w:cs="Arial"/>
          <w:i/>
        </w:rPr>
        <w:t>rosophila</w:t>
      </w:r>
      <w:r w:rsidRPr="00164C44">
        <w:rPr>
          <w:rFonts w:ascii="Arial" w:eastAsia="Calibri" w:hAnsi="Arial" w:cs="Arial"/>
          <w:i/>
        </w:rPr>
        <w:t xml:space="preserve"> </w:t>
      </w:r>
      <w:proofErr w:type="spellStart"/>
      <w:r w:rsidRPr="00164C44">
        <w:rPr>
          <w:rFonts w:ascii="Arial" w:eastAsia="Calibri" w:hAnsi="Arial" w:cs="Arial"/>
          <w:i/>
        </w:rPr>
        <w:t>simulans</w:t>
      </w:r>
      <w:proofErr w:type="spellEnd"/>
      <w:r w:rsidR="003E674B" w:rsidRPr="00164C44">
        <w:rPr>
          <w:rFonts w:ascii="Arial" w:eastAsia="Calibri" w:hAnsi="Arial" w:cs="Arial"/>
        </w:rPr>
        <w:t>. We</w:t>
      </w:r>
      <w:r w:rsidRPr="00164C44">
        <w:rPr>
          <w:rFonts w:ascii="Arial" w:eastAsia="Calibri" w:hAnsi="Arial" w:cs="Arial"/>
        </w:rPr>
        <w:t xml:space="preserve"> show that </w:t>
      </w:r>
      <w:r w:rsidR="00282C4B" w:rsidRPr="00164C44">
        <w:rPr>
          <w:rFonts w:ascii="Arial" w:eastAsia="Calibri" w:hAnsi="Arial" w:cs="Arial"/>
        </w:rPr>
        <w:t xml:space="preserve">in </w:t>
      </w:r>
      <w:r w:rsidR="003E674B" w:rsidRPr="00164C44">
        <w:rPr>
          <w:rFonts w:ascii="Arial" w:eastAsia="Calibri" w:hAnsi="Arial" w:cs="Arial"/>
        </w:rPr>
        <w:t>both species</w:t>
      </w:r>
      <w:r w:rsidR="00282C4B" w:rsidRPr="00164C44">
        <w:rPr>
          <w:rFonts w:ascii="Arial" w:eastAsia="Calibri" w:hAnsi="Arial" w:cs="Arial"/>
        </w:rPr>
        <w:t>,</w:t>
      </w:r>
      <w:r w:rsidR="003E674B" w:rsidRPr="00164C44">
        <w:rPr>
          <w:rFonts w:ascii="Arial" w:eastAsia="Calibri" w:hAnsi="Arial" w:cs="Arial"/>
        </w:rPr>
        <w:t xml:space="preserve"> </w:t>
      </w:r>
      <w:r w:rsidR="00282C4B" w:rsidRPr="00164C44">
        <w:rPr>
          <w:rFonts w:ascii="Arial" w:eastAsia="Calibri" w:hAnsi="Arial" w:cs="Arial"/>
        </w:rPr>
        <w:t xml:space="preserve">cannibalism frequency was </w:t>
      </w:r>
      <w:r w:rsidR="003E674B" w:rsidRPr="00164C44">
        <w:rPr>
          <w:rFonts w:ascii="Arial" w:eastAsia="Calibri" w:hAnsi="Arial" w:cs="Arial"/>
        </w:rPr>
        <w:t xml:space="preserve">significantly </w:t>
      </w:r>
      <w:r w:rsidR="00282C4B" w:rsidRPr="00164C44">
        <w:rPr>
          <w:rFonts w:ascii="Arial" w:eastAsia="Calibri" w:hAnsi="Arial" w:cs="Arial"/>
        </w:rPr>
        <w:t xml:space="preserve">higher between </w:t>
      </w:r>
      <w:r w:rsidR="003E674B" w:rsidRPr="00164C44">
        <w:rPr>
          <w:rFonts w:ascii="Arial" w:eastAsia="Calibri" w:hAnsi="Arial" w:cs="Arial"/>
        </w:rPr>
        <w:t>unrelated</w:t>
      </w:r>
      <w:r w:rsidR="00282C4B" w:rsidRPr="00164C44">
        <w:rPr>
          <w:rFonts w:ascii="Arial" w:eastAsia="Calibri" w:hAnsi="Arial" w:cs="Arial"/>
        </w:rPr>
        <w:t xml:space="preserve"> individuals</w:t>
      </w:r>
      <w:r w:rsidR="003E674B" w:rsidRPr="00164C44">
        <w:rPr>
          <w:rFonts w:ascii="Arial" w:eastAsia="Calibri" w:hAnsi="Arial" w:cs="Arial"/>
        </w:rPr>
        <w:t xml:space="preserve"> </w:t>
      </w:r>
      <w:r w:rsidR="00573A26" w:rsidRPr="00164C44">
        <w:rPr>
          <w:rFonts w:ascii="Arial" w:eastAsia="Calibri" w:hAnsi="Arial" w:cs="Arial"/>
        </w:rPr>
        <w:t>than between</w:t>
      </w:r>
      <w:r w:rsidR="003E674B" w:rsidRPr="00164C44">
        <w:rPr>
          <w:rFonts w:ascii="Arial" w:eastAsia="Calibri" w:hAnsi="Arial" w:cs="Arial"/>
        </w:rPr>
        <w:t xml:space="preserve"> related individuals</w:t>
      </w:r>
      <w:r w:rsidR="00D71AA5" w:rsidRPr="00164C44">
        <w:rPr>
          <w:rFonts w:ascii="Arial" w:eastAsia="Calibri" w:hAnsi="Arial" w:cs="Arial"/>
        </w:rPr>
        <w:t xml:space="preserve"> (Fig. </w:t>
      </w:r>
      <w:r w:rsidR="0088501A" w:rsidRPr="00164C44">
        <w:rPr>
          <w:rFonts w:ascii="Arial" w:eastAsia="Calibri" w:hAnsi="Arial" w:cs="Arial"/>
        </w:rPr>
        <w:t>2</w:t>
      </w:r>
      <w:r w:rsidR="00832586" w:rsidRPr="00164C44">
        <w:rPr>
          <w:rFonts w:ascii="Arial" w:eastAsia="Calibri" w:hAnsi="Arial" w:cs="Arial"/>
        </w:rPr>
        <w:t>A, Fig. 4</w:t>
      </w:r>
      <w:r w:rsidR="00D71AA5" w:rsidRPr="00164C44">
        <w:rPr>
          <w:rFonts w:ascii="Arial" w:eastAsia="Calibri" w:hAnsi="Arial" w:cs="Arial"/>
        </w:rPr>
        <w:t>)</w:t>
      </w:r>
      <w:r w:rsidR="00ED6877" w:rsidRPr="00164C44">
        <w:rPr>
          <w:rFonts w:ascii="Arial" w:eastAsia="Calibri" w:hAnsi="Arial" w:cs="Arial"/>
        </w:rPr>
        <w:t>, even after controlling for social fam</w:t>
      </w:r>
      <w:r w:rsidR="0044608B" w:rsidRPr="00164C44">
        <w:rPr>
          <w:rFonts w:ascii="Arial" w:eastAsia="Calibri" w:hAnsi="Arial" w:cs="Arial"/>
        </w:rPr>
        <w:t>il</w:t>
      </w:r>
      <w:r w:rsidR="00ED6877" w:rsidRPr="00164C44">
        <w:rPr>
          <w:rFonts w:ascii="Arial" w:eastAsia="Calibri" w:hAnsi="Arial" w:cs="Arial"/>
        </w:rPr>
        <w:t>iarity</w:t>
      </w:r>
      <w:r w:rsidR="007A48E3" w:rsidRPr="00164C44">
        <w:rPr>
          <w:rFonts w:ascii="Arial" w:eastAsia="Calibri" w:hAnsi="Arial" w:cs="Arial"/>
        </w:rPr>
        <w:t xml:space="preserve">. In </w:t>
      </w:r>
      <w:r w:rsidR="007A48E3" w:rsidRPr="00164C44">
        <w:rPr>
          <w:rFonts w:ascii="Arial" w:eastAsia="Calibri" w:hAnsi="Arial" w:cs="Arial"/>
          <w:i/>
          <w:iCs/>
        </w:rPr>
        <w:t>D. melanogaster</w:t>
      </w:r>
      <w:r w:rsidR="007A48E3" w:rsidRPr="00164C44">
        <w:rPr>
          <w:rFonts w:ascii="Arial" w:eastAsia="Calibri" w:hAnsi="Arial" w:cs="Arial"/>
        </w:rPr>
        <w:t xml:space="preserve"> we show that </w:t>
      </w:r>
      <w:r w:rsidR="00845395" w:rsidRPr="00164C44">
        <w:rPr>
          <w:rFonts w:ascii="Arial" w:eastAsia="Calibri" w:hAnsi="Arial" w:cs="Arial"/>
        </w:rPr>
        <w:t xml:space="preserve">social </w:t>
      </w:r>
      <w:r w:rsidRPr="00164C44">
        <w:rPr>
          <w:rFonts w:ascii="Arial" w:eastAsia="Calibri" w:hAnsi="Arial" w:cs="Arial"/>
        </w:rPr>
        <w:t>familiarity</w:t>
      </w:r>
      <w:r w:rsidR="007A48E3" w:rsidRPr="00164C44">
        <w:rPr>
          <w:rFonts w:ascii="Arial" w:eastAsia="Calibri" w:hAnsi="Arial" w:cs="Arial"/>
        </w:rPr>
        <w:t xml:space="preserve"> does not reduce larval cannibalism rates</w:t>
      </w:r>
      <w:r w:rsidRPr="00164C44">
        <w:rPr>
          <w:rFonts w:ascii="Arial" w:eastAsia="Calibri" w:hAnsi="Arial" w:cs="Arial"/>
        </w:rPr>
        <w:t xml:space="preserve">. We </w:t>
      </w:r>
      <w:r w:rsidRPr="00164C44">
        <w:rPr>
          <w:rFonts w:ascii="Arial" w:eastAsia="Calibri" w:hAnsi="Arial" w:cs="Arial"/>
        </w:rPr>
        <w:lastRenderedPageBreak/>
        <w:t xml:space="preserve">have also shown that density, a major driver of cannibalism in other species, </w:t>
      </w:r>
      <w:r w:rsidR="00464A40" w:rsidRPr="00164C44">
        <w:rPr>
          <w:rFonts w:ascii="Arial" w:eastAsia="Calibri" w:hAnsi="Arial" w:cs="Arial"/>
        </w:rPr>
        <w:t xml:space="preserve">is more strongly positively </w:t>
      </w:r>
      <w:r w:rsidR="00102CF4" w:rsidRPr="00164C44">
        <w:rPr>
          <w:rFonts w:ascii="Arial" w:eastAsia="Calibri" w:hAnsi="Arial" w:cs="Arial"/>
        </w:rPr>
        <w:t>associate</w:t>
      </w:r>
      <w:r w:rsidR="00464A40" w:rsidRPr="00164C44">
        <w:rPr>
          <w:rFonts w:ascii="Arial" w:eastAsia="Calibri" w:hAnsi="Arial" w:cs="Arial"/>
        </w:rPr>
        <w:t>d</w:t>
      </w:r>
      <w:r w:rsidR="00102CF4" w:rsidRPr="00164C44">
        <w:rPr>
          <w:rFonts w:ascii="Arial" w:eastAsia="Calibri" w:hAnsi="Arial" w:cs="Arial"/>
        </w:rPr>
        <w:t xml:space="preserve"> </w:t>
      </w:r>
      <w:r w:rsidR="00464A40" w:rsidRPr="00164C44">
        <w:rPr>
          <w:rFonts w:ascii="Arial" w:eastAsia="Calibri" w:hAnsi="Arial" w:cs="Arial"/>
        </w:rPr>
        <w:t>with</w:t>
      </w:r>
      <w:r w:rsidRPr="00164C44">
        <w:rPr>
          <w:rFonts w:ascii="Arial" w:eastAsia="Calibri" w:hAnsi="Arial" w:cs="Arial"/>
        </w:rPr>
        <w:t xml:space="preserve"> cannibalism rates among non-related individuals than related individuals</w:t>
      </w:r>
      <w:r w:rsidR="00090EF7" w:rsidRPr="00164C44">
        <w:rPr>
          <w:rFonts w:ascii="Arial" w:eastAsia="Calibri" w:hAnsi="Arial" w:cs="Arial"/>
        </w:rPr>
        <w:t xml:space="preserve"> in </w:t>
      </w:r>
      <w:r w:rsidR="00090EF7" w:rsidRPr="00164C44">
        <w:rPr>
          <w:rFonts w:ascii="Arial" w:eastAsia="Calibri" w:hAnsi="Arial" w:cs="Arial"/>
          <w:i/>
          <w:iCs/>
        </w:rPr>
        <w:t xml:space="preserve">D. </w:t>
      </w:r>
      <w:proofErr w:type="spellStart"/>
      <w:r w:rsidR="00090EF7" w:rsidRPr="00164C44">
        <w:rPr>
          <w:rFonts w:ascii="Arial" w:eastAsia="Calibri" w:hAnsi="Arial" w:cs="Arial"/>
          <w:i/>
          <w:iCs/>
        </w:rPr>
        <w:t>simulans</w:t>
      </w:r>
      <w:proofErr w:type="spellEnd"/>
      <w:r w:rsidR="00090EF7" w:rsidRPr="00164C44">
        <w:rPr>
          <w:rFonts w:ascii="Arial" w:eastAsia="Calibri" w:hAnsi="Arial" w:cs="Arial"/>
        </w:rPr>
        <w:t xml:space="preserve"> (Fig. </w:t>
      </w:r>
      <w:r w:rsidR="00832586" w:rsidRPr="00164C44">
        <w:rPr>
          <w:rFonts w:ascii="Arial" w:eastAsia="Calibri" w:hAnsi="Arial" w:cs="Arial"/>
        </w:rPr>
        <w:t>5</w:t>
      </w:r>
      <w:r w:rsidR="00090EF7" w:rsidRPr="00164C44">
        <w:rPr>
          <w:rFonts w:ascii="Arial" w:eastAsia="Calibri" w:hAnsi="Arial" w:cs="Arial"/>
        </w:rPr>
        <w:t>a)</w:t>
      </w:r>
      <w:r w:rsidRPr="00164C44">
        <w:rPr>
          <w:rFonts w:ascii="Arial" w:eastAsia="Calibri" w:hAnsi="Arial" w:cs="Arial"/>
        </w:rPr>
        <w:t>. Cannibalism rate</w:t>
      </w:r>
      <w:r w:rsidR="00090EF7" w:rsidRPr="00164C44">
        <w:rPr>
          <w:rFonts w:ascii="Arial" w:eastAsia="Calibri" w:hAnsi="Arial" w:cs="Arial"/>
        </w:rPr>
        <w:t xml:space="preserve"> in </w:t>
      </w:r>
      <w:r w:rsidR="00090EF7" w:rsidRPr="00164C44">
        <w:rPr>
          <w:rFonts w:ascii="Arial" w:eastAsia="Calibri" w:hAnsi="Arial" w:cs="Arial"/>
          <w:i/>
          <w:iCs/>
        </w:rPr>
        <w:t xml:space="preserve">D. </w:t>
      </w:r>
      <w:proofErr w:type="spellStart"/>
      <w:r w:rsidR="00090EF7" w:rsidRPr="00164C44">
        <w:rPr>
          <w:rFonts w:ascii="Arial" w:eastAsia="Calibri" w:hAnsi="Arial" w:cs="Arial"/>
          <w:i/>
          <w:iCs/>
        </w:rPr>
        <w:t>simulans</w:t>
      </w:r>
      <w:proofErr w:type="spellEnd"/>
      <w:r w:rsidRPr="00164C44">
        <w:rPr>
          <w:rFonts w:ascii="Arial" w:eastAsia="Calibri" w:hAnsi="Arial" w:cs="Arial"/>
        </w:rPr>
        <w:t xml:space="preserve"> had a positive linear relationship with time</w:t>
      </w:r>
      <w:r w:rsidR="00E837BE" w:rsidRPr="00164C44">
        <w:rPr>
          <w:rFonts w:ascii="Arial" w:eastAsia="Calibri" w:hAnsi="Arial" w:cs="Arial"/>
        </w:rPr>
        <w:t xml:space="preserve"> (Fig. S</w:t>
      </w:r>
      <w:r w:rsidR="00725B36" w:rsidRPr="00164C44">
        <w:rPr>
          <w:rFonts w:ascii="Arial" w:eastAsia="Calibri" w:hAnsi="Arial" w:cs="Arial"/>
        </w:rPr>
        <w:t>2</w:t>
      </w:r>
      <w:r w:rsidR="00E837BE" w:rsidRPr="00164C44">
        <w:rPr>
          <w:rFonts w:ascii="Arial" w:eastAsia="Calibri" w:hAnsi="Arial" w:cs="Arial"/>
        </w:rPr>
        <w:t>)</w:t>
      </w:r>
      <w:r w:rsidRPr="00164C44">
        <w:rPr>
          <w:rFonts w:ascii="Arial" w:eastAsia="Calibri" w:hAnsi="Arial" w:cs="Arial"/>
        </w:rPr>
        <w:t xml:space="preserve"> despite a reduction in density over time</w:t>
      </w:r>
      <w:r w:rsidR="00090EF7" w:rsidRPr="00164C44">
        <w:rPr>
          <w:rFonts w:ascii="Arial" w:eastAsia="Calibri" w:hAnsi="Arial" w:cs="Arial"/>
        </w:rPr>
        <w:t xml:space="preserve"> (Fig. S</w:t>
      </w:r>
      <w:r w:rsidR="00725B36" w:rsidRPr="00164C44">
        <w:rPr>
          <w:rFonts w:ascii="Arial" w:eastAsia="Calibri" w:hAnsi="Arial" w:cs="Arial"/>
        </w:rPr>
        <w:t>3</w:t>
      </w:r>
      <w:r w:rsidR="00090EF7" w:rsidRPr="00164C44">
        <w:rPr>
          <w:rFonts w:ascii="Arial" w:eastAsia="Calibri" w:hAnsi="Arial" w:cs="Arial"/>
        </w:rPr>
        <w:t>)</w:t>
      </w:r>
      <w:r w:rsidRPr="00164C44">
        <w:rPr>
          <w:rFonts w:ascii="Arial" w:eastAsia="Calibri" w:hAnsi="Arial" w:cs="Arial"/>
        </w:rPr>
        <w:t xml:space="preserve">. This implies that hunting effort may increase in response to prolonged starvation. </w:t>
      </w:r>
      <w:r w:rsidR="00090EF7" w:rsidRPr="00164C44">
        <w:rPr>
          <w:rFonts w:ascii="Arial" w:eastAsia="Calibri" w:hAnsi="Arial" w:cs="Arial"/>
        </w:rPr>
        <w:t>T</w:t>
      </w:r>
      <w:r w:rsidRPr="00164C44">
        <w:rPr>
          <w:rFonts w:ascii="Arial" w:eastAsia="Calibri" w:hAnsi="Arial" w:cs="Arial"/>
        </w:rPr>
        <w:t xml:space="preserve">he ratio of third to second instar larvae in a vial </w:t>
      </w:r>
      <w:r w:rsidR="00BF2450" w:rsidRPr="00164C44">
        <w:rPr>
          <w:rFonts w:ascii="Arial" w:eastAsia="Calibri" w:hAnsi="Arial" w:cs="Arial"/>
        </w:rPr>
        <w:t xml:space="preserve">was also </w:t>
      </w:r>
      <w:r w:rsidRPr="00164C44">
        <w:rPr>
          <w:rFonts w:ascii="Arial" w:eastAsia="Calibri" w:hAnsi="Arial" w:cs="Arial"/>
        </w:rPr>
        <w:t>positive</w:t>
      </w:r>
      <w:r w:rsidR="00BF2450" w:rsidRPr="00164C44">
        <w:rPr>
          <w:rFonts w:ascii="Arial" w:eastAsia="Calibri" w:hAnsi="Arial" w:cs="Arial"/>
        </w:rPr>
        <w:t>ly associated</w:t>
      </w:r>
      <w:r w:rsidRPr="00164C44">
        <w:rPr>
          <w:rFonts w:ascii="Arial" w:eastAsia="Calibri" w:hAnsi="Arial" w:cs="Arial"/>
        </w:rPr>
        <w:t xml:space="preserve"> </w:t>
      </w:r>
      <w:r w:rsidR="00BF2450" w:rsidRPr="00164C44">
        <w:rPr>
          <w:rFonts w:ascii="Arial" w:eastAsia="Calibri" w:hAnsi="Arial" w:cs="Arial"/>
        </w:rPr>
        <w:t xml:space="preserve">with </w:t>
      </w:r>
      <w:r w:rsidRPr="00164C44">
        <w:rPr>
          <w:rFonts w:ascii="Arial" w:eastAsia="Calibri" w:hAnsi="Arial" w:cs="Arial"/>
        </w:rPr>
        <w:t>cannibalism rate</w:t>
      </w:r>
      <w:r w:rsidR="00090EF7" w:rsidRPr="00164C44">
        <w:rPr>
          <w:rFonts w:ascii="Arial" w:eastAsia="Calibri" w:hAnsi="Arial" w:cs="Arial"/>
        </w:rPr>
        <w:t xml:space="preserve"> in </w:t>
      </w:r>
      <w:r w:rsidR="00090EF7" w:rsidRPr="00164C44">
        <w:rPr>
          <w:rFonts w:ascii="Arial" w:eastAsia="Calibri" w:hAnsi="Arial" w:cs="Arial"/>
          <w:i/>
          <w:iCs/>
        </w:rPr>
        <w:t xml:space="preserve">D. </w:t>
      </w:r>
      <w:proofErr w:type="spellStart"/>
      <w:r w:rsidR="00090EF7" w:rsidRPr="00164C44">
        <w:rPr>
          <w:rFonts w:ascii="Arial" w:eastAsia="Calibri" w:hAnsi="Arial" w:cs="Arial"/>
          <w:i/>
          <w:iCs/>
        </w:rPr>
        <w:t>simulans</w:t>
      </w:r>
      <w:proofErr w:type="spellEnd"/>
      <w:r w:rsidRPr="00164C44">
        <w:rPr>
          <w:rFonts w:ascii="Arial" w:eastAsia="Calibri" w:hAnsi="Arial" w:cs="Arial"/>
        </w:rPr>
        <w:t xml:space="preserve">. This indicates that high rates of cannibalism may be able to reduce development time under nutritional stress, or that cannibalism is more likely to occur between </w:t>
      </w:r>
      <w:r w:rsidR="00E837BE" w:rsidRPr="00164C44">
        <w:rPr>
          <w:rFonts w:ascii="Arial" w:eastAsia="Calibri" w:hAnsi="Arial" w:cs="Arial"/>
        </w:rPr>
        <w:t>second</w:t>
      </w:r>
      <w:r w:rsidRPr="00164C44">
        <w:rPr>
          <w:rFonts w:ascii="Arial" w:eastAsia="Calibri" w:hAnsi="Arial" w:cs="Arial"/>
        </w:rPr>
        <w:t xml:space="preserve"> and </w:t>
      </w:r>
      <w:r w:rsidR="00E837BE" w:rsidRPr="00164C44">
        <w:rPr>
          <w:rFonts w:ascii="Arial" w:eastAsia="Calibri" w:hAnsi="Arial" w:cs="Arial"/>
        </w:rPr>
        <w:t>third</w:t>
      </w:r>
      <w:r w:rsidRPr="00164C44">
        <w:rPr>
          <w:rFonts w:ascii="Arial" w:eastAsia="Calibri" w:hAnsi="Arial" w:cs="Arial"/>
        </w:rPr>
        <w:t xml:space="preserve"> instar larvae.  </w:t>
      </w:r>
      <w:r w:rsidR="00090EF7" w:rsidRPr="00164C44">
        <w:rPr>
          <w:rFonts w:ascii="Arial" w:eastAsia="Calibri" w:hAnsi="Arial" w:cs="Arial"/>
        </w:rPr>
        <w:t xml:space="preserve">Over time, </w:t>
      </w:r>
      <w:r w:rsidR="00090EF7" w:rsidRPr="00164C44">
        <w:rPr>
          <w:rFonts w:ascii="Arial" w:eastAsia="Calibri" w:hAnsi="Arial" w:cs="Arial"/>
          <w:i/>
          <w:iCs/>
        </w:rPr>
        <w:t>D. melanogaster</w:t>
      </w:r>
      <w:r w:rsidR="00090EF7" w:rsidRPr="00164C44">
        <w:rPr>
          <w:rFonts w:ascii="Arial" w:eastAsia="Calibri" w:hAnsi="Arial" w:cs="Arial"/>
        </w:rPr>
        <w:t xml:space="preserve"> preferred to cannibalise victims that were being attacked by a larger number of conspecifics (Fig. </w:t>
      </w:r>
      <w:r w:rsidR="0088501A" w:rsidRPr="00164C44">
        <w:rPr>
          <w:rFonts w:ascii="Arial" w:eastAsia="Calibri" w:hAnsi="Arial" w:cs="Arial"/>
        </w:rPr>
        <w:t>3</w:t>
      </w:r>
      <w:r w:rsidR="00090EF7" w:rsidRPr="00164C44">
        <w:rPr>
          <w:rFonts w:ascii="Arial" w:eastAsia="Calibri" w:hAnsi="Arial" w:cs="Arial"/>
        </w:rPr>
        <w:t>), impl</w:t>
      </w:r>
      <w:r w:rsidR="00077441" w:rsidRPr="00164C44">
        <w:rPr>
          <w:rFonts w:ascii="Arial" w:eastAsia="Calibri" w:hAnsi="Arial" w:cs="Arial"/>
        </w:rPr>
        <w:t>ying</w:t>
      </w:r>
      <w:r w:rsidR="00090EF7" w:rsidRPr="00164C44">
        <w:rPr>
          <w:rFonts w:ascii="Arial" w:eastAsia="Calibri" w:hAnsi="Arial" w:cs="Arial"/>
        </w:rPr>
        <w:t xml:space="preserve"> that </w:t>
      </w:r>
      <w:r w:rsidR="00E837BE" w:rsidRPr="00164C44">
        <w:rPr>
          <w:rFonts w:ascii="Arial" w:eastAsia="Calibri" w:hAnsi="Arial" w:cs="Arial"/>
        </w:rPr>
        <w:t xml:space="preserve">conspecific cues may also affect cannibalism frequency. </w:t>
      </w:r>
    </w:p>
    <w:p w14:paraId="64FB2327" w14:textId="5E03D8F5" w:rsidR="006B1E8A" w:rsidRPr="00164C44" w:rsidRDefault="006B1E8A" w:rsidP="002A564A">
      <w:pPr>
        <w:spacing w:line="480" w:lineRule="auto"/>
        <w:ind w:firstLine="720"/>
        <w:rPr>
          <w:rFonts w:ascii="Arial" w:eastAsia="Calibri" w:hAnsi="Arial" w:cs="Arial"/>
        </w:rPr>
      </w:pPr>
      <w:r w:rsidRPr="00164C44">
        <w:rPr>
          <w:rFonts w:ascii="Arial" w:eastAsia="Calibri" w:hAnsi="Arial" w:cs="Arial"/>
        </w:rPr>
        <w:t xml:space="preserve">Species vary in how they assess relatedness. In some cases, indirect measures of relatedness are used to approximate which individuals are kin. For example, there is evidence from several fish species </w:t>
      </w:r>
      <w:r w:rsidR="007F4126" w:rsidRPr="00164C44">
        <w:rPr>
          <w:rFonts w:ascii="Arial" w:eastAsia="Calibri" w:hAnsi="Arial" w:cs="Arial"/>
        </w:rPr>
        <w:t xml:space="preserve">which </w:t>
      </w:r>
      <w:r w:rsidRPr="00164C44">
        <w:rPr>
          <w:rFonts w:ascii="Arial" w:eastAsia="Calibri" w:hAnsi="Arial" w:cs="Arial"/>
        </w:rPr>
        <w:t xml:space="preserve">suggests </w:t>
      </w:r>
      <w:r w:rsidR="007F4126" w:rsidRPr="00164C44">
        <w:rPr>
          <w:rFonts w:ascii="Arial" w:eastAsia="Calibri" w:hAnsi="Arial" w:cs="Arial"/>
        </w:rPr>
        <w:t xml:space="preserve">that </w:t>
      </w:r>
      <w:r w:rsidRPr="00164C44">
        <w:rPr>
          <w:rFonts w:ascii="Arial" w:eastAsia="Calibri" w:hAnsi="Arial" w:cs="Arial"/>
        </w:rPr>
        <w:t xml:space="preserve">individuals which are reared together tend to form shoals, thus association with kin is a by-product of close proximity during early </w:t>
      </w:r>
      <w:proofErr w:type="spellStart"/>
      <w:r w:rsidRPr="00164C44">
        <w:rPr>
          <w:rFonts w:ascii="Arial" w:eastAsia="Calibri" w:hAnsi="Arial" w:cs="Arial"/>
        </w:rPr>
        <w:t>lifestages</w:t>
      </w:r>
      <w:proofErr w:type="spellEnd"/>
      <w:r w:rsidRPr="00164C44">
        <w:rPr>
          <w:rFonts w:ascii="Arial" w:eastAsia="Calibri" w:hAnsi="Arial" w:cs="Arial"/>
        </w:rPr>
        <w:t xml:space="preserve"> (Griffiths &amp; </w:t>
      </w:r>
      <w:proofErr w:type="spellStart"/>
      <w:r w:rsidRPr="00164C44">
        <w:rPr>
          <w:rFonts w:ascii="Arial" w:eastAsia="Calibri" w:hAnsi="Arial" w:cs="Arial"/>
        </w:rPr>
        <w:t>Magurran</w:t>
      </w:r>
      <w:proofErr w:type="spellEnd"/>
      <w:r w:rsidRPr="00164C44">
        <w:rPr>
          <w:rFonts w:ascii="Arial" w:eastAsia="Calibri" w:hAnsi="Arial" w:cs="Arial"/>
        </w:rPr>
        <w:t>, 1999; Ward &amp; Hart, 2003).  Alternatively, some species directly asses</w:t>
      </w:r>
      <w:r w:rsidR="004E78DE" w:rsidRPr="00164C44">
        <w:rPr>
          <w:rFonts w:ascii="Arial" w:eastAsia="Calibri" w:hAnsi="Arial" w:cs="Arial"/>
        </w:rPr>
        <w:t>s</w:t>
      </w:r>
      <w:r w:rsidRPr="00164C44">
        <w:rPr>
          <w:rFonts w:ascii="Arial" w:eastAsia="Calibri" w:hAnsi="Arial" w:cs="Arial"/>
        </w:rPr>
        <w:t xml:space="preserve"> their relatedness to other individuals by detecting phenotypic traits that are strongly linked to specific genes or genotypes (Keller &amp; Ross, 1998; </w:t>
      </w:r>
      <w:proofErr w:type="spellStart"/>
      <w:r w:rsidRPr="00164C44">
        <w:rPr>
          <w:rFonts w:ascii="Arial" w:eastAsia="Calibri" w:hAnsi="Arial" w:cs="Arial"/>
        </w:rPr>
        <w:t>Lizé</w:t>
      </w:r>
      <w:proofErr w:type="spellEnd"/>
      <w:r w:rsidRPr="00164C44">
        <w:rPr>
          <w:rFonts w:ascii="Arial" w:eastAsia="Calibri" w:hAnsi="Arial" w:cs="Arial"/>
        </w:rPr>
        <w:t xml:space="preserve"> et al., 2006). In </w:t>
      </w:r>
      <w:r w:rsidR="00AA73B7" w:rsidRPr="00164C44">
        <w:rPr>
          <w:rFonts w:ascii="Arial" w:eastAsia="Calibri" w:hAnsi="Arial" w:cs="Arial"/>
        </w:rPr>
        <w:t xml:space="preserve">both </w:t>
      </w:r>
      <w:r w:rsidR="007C6CE9" w:rsidRPr="00164C44">
        <w:rPr>
          <w:rFonts w:ascii="Arial" w:eastAsia="Calibri" w:hAnsi="Arial" w:cs="Arial"/>
        </w:rPr>
        <w:t xml:space="preserve">our </w:t>
      </w:r>
      <w:r w:rsidR="00AA73B7" w:rsidRPr="00164C44">
        <w:rPr>
          <w:rFonts w:ascii="Arial" w:eastAsia="Calibri" w:hAnsi="Arial" w:cs="Arial"/>
          <w:i/>
          <w:iCs/>
        </w:rPr>
        <w:t>D. melanogaster</w:t>
      </w:r>
      <w:r w:rsidR="00AA73B7" w:rsidRPr="00164C44">
        <w:rPr>
          <w:rFonts w:ascii="Arial" w:eastAsia="Calibri" w:hAnsi="Arial" w:cs="Arial"/>
        </w:rPr>
        <w:t xml:space="preserve"> and </w:t>
      </w:r>
      <w:r w:rsidR="007C6CE9" w:rsidRPr="00164C44">
        <w:rPr>
          <w:rFonts w:ascii="Arial" w:eastAsia="Calibri" w:hAnsi="Arial" w:cs="Arial"/>
          <w:i/>
          <w:iCs/>
        </w:rPr>
        <w:t xml:space="preserve">D. </w:t>
      </w:r>
      <w:proofErr w:type="spellStart"/>
      <w:r w:rsidR="007C6CE9" w:rsidRPr="00164C44">
        <w:rPr>
          <w:rFonts w:ascii="Arial" w:eastAsia="Calibri" w:hAnsi="Arial" w:cs="Arial"/>
          <w:i/>
          <w:iCs/>
        </w:rPr>
        <w:t>simulans</w:t>
      </w:r>
      <w:proofErr w:type="spellEnd"/>
      <w:r w:rsidR="00335ACF" w:rsidRPr="00164C44">
        <w:rPr>
          <w:rFonts w:ascii="Arial" w:eastAsia="Calibri" w:hAnsi="Arial" w:cs="Arial"/>
        </w:rPr>
        <w:t xml:space="preserve"> experiment,</w:t>
      </w:r>
      <w:r w:rsidRPr="00164C44">
        <w:rPr>
          <w:rFonts w:ascii="Arial" w:eastAsia="Calibri" w:hAnsi="Arial" w:cs="Arial"/>
        </w:rPr>
        <w:t xml:space="preserve"> we controlled for differences in</w:t>
      </w:r>
      <w:r w:rsidR="00845395" w:rsidRPr="00164C44">
        <w:rPr>
          <w:rFonts w:ascii="Arial" w:eastAsia="Calibri" w:hAnsi="Arial" w:cs="Arial"/>
        </w:rPr>
        <w:t xml:space="preserve"> social</w:t>
      </w:r>
      <w:r w:rsidRPr="00164C44">
        <w:rPr>
          <w:rFonts w:ascii="Arial" w:eastAsia="Calibri" w:hAnsi="Arial" w:cs="Arial"/>
        </w:rPr>
        <w:t xml:space="preserve"> familiarity across treatments</w:t>
      </w:r>
      <w:r w:rsidR="00A82AAF" w:rsidRPr="00164C44">
        <w:rPr>
          <w:rFonts w:ascii="Arial" w:eastAsia="Calibri" w:hAnsi="Arial" w:cs="Arial"/>
        </w:rPr>
        <w:t xml:space="preserve"> </w:t>
      </w:r>
      <w:r w:rsidRPr="00164C44">
        <w:rPr>
          <w:rFonts w:ascii="Arial" w:eastAsia="Calibri" w:hAnsi="Arial" w:cs="Arial"/>
        </w:rPr>
        <w:t xml:space="preserve">(see Methods). </w:t>
      </w:r>
      <w:r w:rsidR="007C6CE9" w:rsidRPr="00164C44">
        <w:rPr>
          <w:rFonts w:ascii="Arial" w:eastAsia="Calibri" w:hAnsi="Arial" w:cs="Arial"/>
        </w:rPr>
        <w:t xml:space="preserve">In addition, </w:t>
      </w:r>
      <w:r w:rsidR="00A4350C" w:rsidRPr="00164C44">
        <w:rPr>
          <w:rFonts w:ascii="Arial" w:eastAsia="Calibri" w:hAnsi="Arial" w:cs="Arial"/>
        </w:rPr>
        <w:t>our results</w:t>
      </w:r>
      <w:r w:rsidR="00AA73B7" w:rsidRPr="00164C44">
        <w:rPr>
          <w:rFonts w:ascii="Arial" w:eastAsia="Calibri" w:hAnsi="Arial" w:cs="Arial"/>
        </w:rPr>
        <w:t xml:space="preserve"> explicitly</w:t>
      </w:r>
      <w:r w:rsidR="007C6CE9" w:rsidRPr="00164C44">
        <w:rPr>
          <w:rFonts w:ascii="Arial" w:eastAsia="Calibri" w:hAnsi="Arial" w:cs="Arial"/>
        </w:rPr>
        <w:t xml:space="preserve"> show that </w:t>
      </w:r>
      <w:r w:rsidR="00845395" w:rsidRPr="00164C44">
        <w:rPr>
          <w:rFonts w:ascii="Arial" w:eastAsia="Calibri" w:hAnsi="Arial" w:cs="Arial"/>
        </w:rPr>
        <w:t xml:space="preserve">social </w:t>
      </w:r>
      <w:r w:rsidR="007C6CE9" w:rsidRPr="00164C44">
        <w:rPr>
          <w:rFonts w:ascii="Arial" w:eastAsia="Calibri" w:hAnsi="Arial" w:cs="Arial"/>
        </w:rPr>
        <w:t xml:space="preserve">familiarity does not affect the frequency of cannibalism in </w:t>
      </w:r>
      <w:r w:rsidR="007C6CE9" w:rsidRPr="00164C44">
        <w:rPr>
          <w:rFonts w:ascii="Arial" w:eastAsia="Calibri" w:hAnsi="Arial" w:cs="Arial"/>
          <w:i/>
          <w:iCs/>
        </w:rPr>
        <w:t>D. melanogaster</w:t>
      </w:r>
      <w:r w:rsidR="007032FE" w:rsidRPr="00164C44">
        <w:rPr>
          <w:rFonts w:ascii="Arial" w:eastAsia="Calibri" w:hAnsi="Arial" w:cs="Arial"/>
          <w:i/>
          <w:iCs/>
        </w:rPr>
        <w:t xml:space="preserve"> </w:t>
      </w:r>
      <w:r w:rsidR="007032FE" w:rsidRPr="00164C44">
        <w:rPr>
          <w:rFonts w:ascii="Arial" w:eastAsia="Calibri" w:hAnsi="Arial" w:cs="Arial"/>
        </w:rPr>
        <w:t xml:space="preserve">(however, a </w:t>
      </w:r>
      <w:r w:rsidR="007032FE" w:rsidRPr="00164C44">
        <w:rPr>
          <w:rFonts w:ascii="Arial" w:eastAsia="Calibri" w:hAnsi="Arial" w:cs="Arial"/>
          <w:i/>
          <w:iCs/>
        </w:rPr>
        <w:t>p</w:t>
      </w:r>
      <w:r w:rsidR="007032FE" w:rsidRPr="00164C44">
        <w:rPr>
          <w:rFonts w:ascii="Arial" w:eastAsia="Calibri" w:hAnsi="Arial" w:cs="Arial"/>
        </w:rPr>
        <w:t>-value of 0.101 suggests that an effect may have been detected with a larger sample</w:t>
      </w:r>
      <w:r w:rsidR="008D0D00" w:rsidRPr="00164C44">
        <w:rPr>
          <w:rFonts w:ascii="Arial" w:eastAsia="Calibri" w:hAnsi="Arial" w:cs="Arial"/>
        </w:rPr>
        <w:t>). This</w:t>
      </w:r>
      <w:r w:rsidR="00900D96" w:rsidRPr="00164C44">
        <w:rPr>
          <w:rFonts w:ascii="Arial" w:eastAsia="Calibri" w:hAnsi="Arial" w:cs="Arial"/>
        </w:rPr>
        <w:t xml:space="preserve"> is </w:t>
      </w:r>
      <w:r w:rsidR="00611B4A" w:rsidRPr="00164C44">
        <w:rPr>
          <w:rFonts w:ascii="Arial" w:eastAsia="Calibri" w:hAnsi="Arial" w:cs="Arial"/>
        </w:rPr>
        <w:t>in contrast</w:t>
      </w:r>
      <w:r w:rsidR="00900D96" w:rsidRPr="00164C44">
        <w:rPr>
          <w:rFonts w:ascii="Arial" w:eastAsia="Calibri" w:hAnsi="Arial" w:cs="Arial"/>
        </w:rPr>
        <w:t xml:space="preserve"> with studies observing</w:t>
      </w:r>
      <w:r w:rsidR="00611B4A" w:rsidRPr="00164C44">
        <w:rPr>
          <w:rFonts w:ascii="Arial" w:eastAsia="Calibri" w:hAnsi="Arial" w:cs="Arial"/>
        </w:rPr>
        <w:t xml:space="preserve"> kin-recognition in adult</w:t>
      </w:r>
      <w:r w:rsidR="00900D96" w:rsidRPr="00164C44">
        <w:rPr>
          <w:rFonts w:ascii="Arial" w:eastAsia="Calibri" w:hAnsi="Arial" w:cs="Arial"/>
        </w:rPr>
        <w:t xml:space="preserve"> </w:t>
      </w:r>
      <w:r w:rsidR="00900D96" w:rsidRPr="00164C44">
        <w:rPr>
          <w:rFonts w:ascii="Arial" w:eastAsia="Calibri" w:hAnsi="Arial" w:cs="Arial"/>
          <w:i/>
          <w:iCs/>
        </w:rPr>
        <w:t>Drosophila</w:t>
      </w:r>
      <w:r w:rsidR="00900D96" w:rsidRPr="00164C44">
        <w:rPr>
          <w:rFonts w:ascii="Arial" w:eastAsia="Calibri" w:hAnsi="Arial" w:cs="Arial"/>
        </w:rPr>
        <w:t>,</w:t>
      </w:r>
      <w:r w:rsidR="00611B4A" w:rsidRPr="00164C44">
        <w:rPr>
          <w:rFonts w:ascii="Arial" w:eastAsia="Calibri" w:hAnsi="Arial" w:cs="Arial"/>
        </w:rPr>
        <w:t xml:space="preserve"> where</w:t>
      </w:r>
      <w:r w:rsidR="00392F55" w:rsidRPr="00164C44">
        <w:rPr>
          <w:rFonts w:ascii="Arial" w:eastAsia="Calibri" w:hAnsi="Arial" w:cs="Arial"/>
        </w:rPr>
        <w:t xml:space="preserve"> there is strong</w:t>
      </w:r>
      <w:r w:rsidR="00611B4A" w:rsidRPr="00164C44">
        <w:rPr>
          <w:rFonts w:ascii="Arial" w:eastAsia="Calibri" w:hAnsi="Arial" w:cs="Arial"/>
        </w:rPr>
        <w:t xml:space="preserve"> evidence that familiarly is </w:t>
      </w:r>
      <w:r w:rsidR="00900D96" w:rsidRPr="00164C44">
        <w:rPr>
          <w:rFonts w:ascii="Arial" w:eastAsia="Calibri" w:hAnsi="Arial" w:cs="Arial"/>
        </w:rPr>
        <w:t xml:space="preserve">used to determine relatedness </w:t>
      </w:r>
      <w:r w:rsidR="00611B4A" w:rsidRPr="00164C44">
        <w:rPr>
          <w:rFonts w:ascii="Arial" w:eastAsia="Calibri" w:hAnsi="Arial" w:cs="Arial"/>
        </w:rPr>
        <w:t>(</w:t>
      </w:r>
      <w:r w:rsidR="00900D96" w:rsidRPr="00164C44">
        <w:rPr>
          <w:rFonts w:ascii="Arial" w:eastAsia="Calibri" w:hAnsi="Arial" w:cs="Arial"/>
        </w:rPr>
        <w:t xml:space="preserve">Carazo et al., 2015; </w:t>
      </w:r>
      <w:r w:rsidR="00611B4A" w:rsidRPr="00164C44">
        <w:rPr>
          <w:rFonts w:ascii="Arial" w:eastAsia="Calibri" w:hAnsi="Arial" w:cs="Arial"/>
        </w:rPr>
        <w:t>Le Page</w:t>
      </w:r>
      <w:r w:rsidR="00CB364E" w:rsidRPr="00164C44">
        <w:rPr>
          <w:rFonts w:ascii="Arial" w:eastAsia="Calibri" w:hAnsi="Arial" w:cs="Arial"/>
        </w:rPr>
        <w:t xml:space="preserve"> et al., 2017</w:t>
      </w:r>
      <w:r w:rsidR="00611B4A" w:rsidRPr="00164C44">
        <w:rPr>
          <w:rFonts w:ascii="Arial" w:eastAsia="Calibri" w:hAnsi="Arial" w:cs="Arial"/>
        </w:rPr>
        <w:t>)</w:t>
      </w:r>
      <w:r w:rsidR="007C6CE9" w:rsidRPr="00164C44">
        <w:rPr>
          <w:rFonts w:ascii="Arial" w:eastAsia="Calibri" w:hAnsi="Arial" w:cs="Arial"/>
        </w:rPr>
        <w:t xml:space="preserve">. </w:t>
      </w:r>
      <w:r w:rsidRPr="00164C44">
        <w:rPr>
          <w:rFonts w:ascii="Arial" w:eastAsia="Calibri" w:hAnsi="Arial" w:cs="Arial"/>
        </w:rPr>
        <w:t>As such, it appears that</w:t>
      </w:r>
      <w:r w:rsidRPr="00164C44">
        <w:rPr>
          <w:rFonts w:ascii="Arial" w:eastAsia="Calibri" w:hAnsi="Arial" w:cs="Arial"/>
          <w:i/>
        </w:rPr>
        <w:t xml:space="preserve"> </w:t>
      </w:r>
      <w:r w:rsidRPr="00164C44">
        <w:rPr>
          <w:rFonts w:ascii="Arial" w:eastAsia="Calibri" w:hAnsi="Arial" w:cs="Arial"/>
        </w:rPr>
        <w:t>larvae</w:t>
      </w:r>
      <w:r w:rsidR="007C6CE9" w:rsidRPr="00164C44">
        <w:rPr>
          <w:rFonts w:ascii="Arial" w:eastAsia="Calibri" w:hAnsi="Arial" w:cs="Arial"/>
        </w:rPr>
        <w:t xml:space="preserve"> of both species</w:t>
      </w:r>
      <w:r w:rsidRPr="00164C44">
        <w:rPr>
          <w:rFonts w:ascii="Arial" w:eastAsia="Calibri" w:hAnsi="Arial" w:cs="Arial"/>
        </w:rPr>
        <w:t xml:space="preserve"> are able to directly assess relatedness using </w:t>
      </w:r>
      <w:r w:rsidR="00392F55" w:rsidRPr="00164C44">
        <w:rPr>
          <w:rFonts w:ascii="Arial" w:eastAsia="Calibri" w:hAnsi="Arial" w:cs="Arial"/>
        </w:rPr>
        <w:t>parentally-</w:t>
      </w:r>
      <w:r w:rsidR="00A4350C" w:rsidRPr="00164C44">
        <w:rPr>
          <w:rFonts w:ascii="Arial" w:eastAsia="Calibri" w:hAnsi="Arial" w:cs="Arial"/>
        </w:rPr>
        <w:t>inherited</w:t>
      </w:r>
      <w:r w:rsidRPr="00164C44">
        <w:rPr>
          <w:rFonts w:ascii="Arial" w:eastAsia="Calibri" w:hAnsi="Arial" w:cs="Arial"/>
        </w:rPr>
        <w:t xml:space="preserve"> phenotypic cues.</w:t>
      </w:r>
      <w:r w:rsidR="004C319E">
        <w:rPr>
          <w:rFonts w:ascii="Arial" w:eastAsia="Calibri" w:hAnsi="Arial" w:cs="Arial"/>
        </w:rPr>
        <w:t xml:space="preserve"> These findings are consistent with those of </w:t>
      </w:r>
      <w:proofErr w:type="spellStart"/>
      <w:r w:rsidR="004C319E">
        <w:rPr>
          <w:rFonts w:ascii="Arial" w:eastAsia="Calibri" w:hAnsi="Arial" w:cs="Arial"/>
        </w:rPr>
        <w:t>Khodaei</w:t>
      </w:r>
      <w:proofErr w:type="spellEnd"/>
      <w:r w:rsidR="004C319E">
        <w:rPr>
          <w:rFonts w:ascii="Arial" w:eastAsia="Calibri" w:hAnsi="Arial" w:cs="Arial"/>
        </w:rPr>
        <w:t xml:space="preserve"> &amp; Long (2020), who showed that </w:t>
      </w:r>
      <w:r w:rsidR="004C319E" w:rsidRPr="009E70CA">
        <w:rPr>
          <w:rFonts w:ascii="Arial" w:eastAsia="Calibri" w:hAnsi="Arial" w:cs="Arial"/>
          <w:i/>
          <w:iCs/>
        </w:rPr>
        <w:t>Drosophila melanogaster</w:t>
      </w:r>
      <w:r w:rsidR="004C319E">
        <w:rPr>
          <w:rFonts w:ascii="Arial" w:eastAsia="Calibri" w:hAnsi="Arial" w:cs="Arial"/>
        </w:rPr>
        <w:t xml:space="preserve"> larvae were more likely </w:t>
      </w:r>
      <w:r w:rsidR="004C319E">
        <w:rPr>
          <w:rFonts w:ascii="Arial" w:eastAsia="Calibri" w:hAnsi="Arial" w:cs="Arial"/>
        </w:rPr>
        <w:lastRenderedPageBreak/>
        <w:t>to cannibalise</w:t>
      </w:r>
      <w:r w:rsidR="009E70CA">
        <w:rPr>
          <w:rFonts w:ascii="Arial" w:eastAsia="Calibri" w:hAnsi="Arial" w:cs="Arial"/>
        </w:rPr>
        <w:t xml:space="preserve"> eggs of unrelated individuals over the eggs of kin.</w:t>
      </w:r>
      <w:r w:rsidRPr="00164C44">
        <w:rPr>
          <w:rFonts w:ascii="Arial" w:eastAsia="Calibri" w:hAnsi="Arial" w:cs="Arial"/>
        </w:rPr>
        <w:t xml:space="preserve"> Being able to directly assess relatedness may be important for species that are likely to encounter a mixture of related and non-related individuals early in their lifecycle.</w:t>
      </w:r>
      <w:r w:rsidR="003D7E62" w:rsidRPr="00164C44">
        <w:rPr>
          <w:rFonts w:ascii="Arial" w:eastAsia="Calibri" w:hAnsi="Arial" w:cs="Arial"/>
        </w:rPr>
        <w:t xml:space="preserve"> Previous evidence suggests that female </w:t>
      </w:r>
      <w:r w:rsidR="003D7E62" w:rsidRPr="00164C44">
        <w:rPr>
          <w:rFonts w:ascii="Arial" w:eastAsia="Calibri" w:hAnsi="Arial" w:cs="Arial"/>
          <w:i/>
          <w:iCs/>
        </w:rPr>
        <w:t>Drosophila</w:t>
      </w:r>
      <w:r w:rsidR="003D7E62" w:rsidRPr="00164C44">
        <w:rPr>
          <w:rFonts w:ascii="Arial" w:eastAsia="Calibri" w:hAnsi="Arial" w:cs="Arial"/>
        </w:rPr>
        <w:t xml:space="preserve"> prefer to lay eggs on patches where other females have not laid previously (Chess &amp; Ringo, 1985). However, females may have no choice but to share oviposition sites if </w:t>
      </w:r>
      <w:r w:rsidR="00537D68" w:rsidRPr="00164C44">
        <w:rPr>
          <w:rFonts w:ascii="Arial" w:eastAsia="Calibri" w:hAnsi="Arial" w:cs="Arial"/>
        </w:rPr>
        <w:t>suitable locations</w:t>
      </w:r>
      <w:r w:rsidR="003D7E62" w:rsidRPr="00164C44">
        <w:rPr>
          <w:rFonts w:ascii="Arial" w:eastAsia="Calibri" w:hAnsi="Arial" w:cs="Arial"/>
        </w:rPr>
        <w:t xml:space="preserve"> are scarce</w:t>
      </w:r>
      <w:r w:rsidR="00F213AD" w:rsidRPr="00164C44">
        <w:rPr>
          <w:rFonts w:ascii="Arial" w:eastAsia="Calibri" w:hAnsi="Arial" w:cs="Arial"/>
        </w:rPr>
        <w:t xml:space="preserve"> due to high population densities or poor habitat quality</w:t>
      </w:r>
      <w:r w:rsidR="003D7E62" w:rsidRPr="00164C44">
        <w:rPr>
          <w:rFonts w:ascii="Arial" w:eastAsia="Calibri" w:hAnsi="Arial" w:cs="Arial"/>
        </w:rPr>
        <w:t xml:space="preserve">. </w:t>
      </w:r>
      <w:r w:rsidRPr="00164C44">
        <w:rPr>
          <w:rFonts w:ascii="Arial" w:eastAsia="Calibri" w:hAnsi="Arial" w:cs="Arial"/>
        </w:rPr>
        <w:t xml:space="preserve"> Thus, environmental </w:t>
      </w:r>
      <w:r w:rsidR="003D7E62" w:rsidRPr="00164C44">
        <w:rPr>
          <w:rFonts w:ascii="Arial" w:eastAsia="Calibri" w:hAnsi="Arial" w:cs="Arial"/>
        </w:rPr>
        <w:t xml:space="preserve">factors </w:t>
      </w:r>
      <w:r w:rsidRPr="00164C44">
        <w:rPr>
          <w:rFonts w:ascii="Arial" w:eastAsia="Calibri" w:hAnsi="Arial" w:cs="Arial"/>
        </w:rPr>
        <w:t>may influence the average genetic relatedness on food patches, selecting for larvae that can use kin recognition to behave optimally under a range of scenarios affecting</w:t>
      </w:r>
      <w:r w:rsidR="00E837BE" w:rsidRPr="00164C44">
        <w:rPr>
          <w:rFonts w:ascii="Arial" w:eastAsia="Calibri" w:hAnsi="Arial" w:cs="Arial"/>
        </w:rPr>
        <w:t xml:space="preserve"> average</w:t>
      </w:r>
      <w:r w:rsidRPr="00164C44">
        <w:rPr>
          <w:rFonts w:ascii="Arial" w:eastAsia="Calibri" w:hAnsi="Arial" w:cs="Arial"/>
        </w:rPr>
        <w:t xml:space="preserve"> relatedness. </w:t>
      </w:r>
    </w:p>
    <w:p w14:paraId="00FAF2C8" w14:textId="61B365EB" w:rsidR="002A564A" w:rsidRPr="00164C44" w:rsidRDefault="002A564A" w:rsidP="002A564A">
      <w:pPr>
        <w:spacing w:line="480" w:lineRule="auto"/>
        <w:ind w:firstLine="720"/>
        <w:rPr>
          <w:rFonts w:ascii="Arial" w:eastAsia="Calibri" w:hAnsi="Arial" w:cs="Arial"/>
        </w:rPr>
      </w:pPr>
      <w:r w:rsidRPr="00164C44">
        <w:rPr>
          <w:rFonts w:ascii="Arial" w:eastAsia="Calibri" w:hAnsi="Arial" w:cs="Arial"/>
        </w:rPr>
        <w:t xml:space="preserve">Identifying the exact cues </w:t>
      </w:r>
      <w:r w:rsidRPr="00164C44">
        <w:rPr>
          <w:rFonts w:ascii="Arial" w:eastAsia="Calibri" w:hAnsi="Arial" w:cs="Arial"/>
          <w:i/>
          <w:iCs/>
        </w:rPr>
        <w:t>Drosophila</w:t>
      </w:r>
      <w:r w:rsidRPr="00164C44">
        <w:rPr>
          <w:rFonts w:ascii="Arial" w:eastAsia="Calibri" w:hAnsi="Arial" w:cs="Arial"/>
        </w:rPr>
        <w:t xml:space="preserve"> larvae use for recognition is beyond the scope of this study. However, there is evidence that a range of heritable traits such as genetically-linked phenotypic traits, maternal effects and gut microbiota may be used to assess relatedness in other species (</w:t>
      </w:r>
      <w:proofErr w:type="spellStart"/>
      <w:r w:rsidRPr="00164C44">
        <w:rPr>
          <w:rFonts w:ascii="Arial" w:eastAsia="Calibri" w:hAnsi="Arial" w:cs="Arial"/>
        </w:rPr>
        <w:t>Queller</w:t>
      </w:r>
      <w:proofErr w:type="spellEnd"/>
      <w:r w:rsidRPr="00164C44">
        <w:rPr>
          <w:rFonts w:ascii="Arial" w:eastAsia="Calibri" w:hAnsi="Arial" w:cs="Arial"/>
        </w:rPr>
        <w:t xml:space="preserve"> et al., 2003; </w:t>
      </w:r>
      <w:proofErr w:type="spellStart"/>
      <w:r w:rsidRPr="00164C44">
        <w:rPr>
          <w:rFonts w:ascii="Arial" w:hAnsi="Arial" w:cs="Arial"/>
        </w:rPr>
        <w:t>Lizé</w:t>
      </w:r>
      <w:proofErr w:type="spellEnd"/>
      <w:r w:rsidRPr="00164C44">
        <w:rPr>
          <w:rFonts w:ascii="Arial" w:hAnsi="Arial" w:cs="Arial"/>
        </w:rPr>
        <w:t xml:space="preserve"> et al., 2014</w:t>
      </w:r>
      <w:r w:rsidRPr="00164C44">
        <w:rPr>
          <w:rFonts w:ascii="Arial" w:eastAsia="Calibri" w:hAnsi="Arial" w:cs="Arial"/>
        </w:rPr>
        <w:t xml:space="preserve">). It is also possible that cannibalistic tendencies vary between lineages. Thus, in species where larvae from the same family emerge synchronously and in close proximity to one another, larvae from a more cannibalistic family may be under strong selection to evolve anti-cannibalism adaptations to avoid being eaten by their siblings. This would create a correlation between </w:t>
      </w:r>
      <w:r w:rsidR="003D4D2E" w:rsidRPr="00164C44">
        <w:rPr>
          <w:rFonts w:ascii="Arial" w:eastAsia="Calibri" w:hAnsi="Arial" w:cs="Arial"/>
        </w:rPr>
        <w:t>the</w:t>
      </w:r>
      <w:r w:rsidRPr="00164C44">
        <w:rPr>
          <w:rFonts w:ascii="Arial" w:eastAsia="Calibri" w:hAnsi="Arial" w:cs="Arial"/>
        </w:rPr>
        <w:t xml:space="preserve"> tendency to cannibalise and </w:t>
      </w:r>
      <w:r w:rsidR="003D4D2E" w:rsidRPr="00164C44">
        <w:rPr>
          <w:rFonts w:ascii="Arial" w:eastAsia="Calibri" w:hAnsi="Arial" w:cs="Arial"/>
        </w:rPr>
        <w:t>the</w:t>
      </w:r>
      <w:r w:rsidRPr="00164C44">
        <w:rPr>
          <w:rFonts w:ascii="Arial" w:eastAsia="Calibri" w:hAnsi="Arial" w:cs="Arial"/>
        </w:rPr>
        <w:t xml:space="preserve"> ability to evade being cannibalise</w:t>
      </w:r>
      <w:r w:rsidR="003D4D2E" w:rsidRPr="00164C44">
        <w:rPr>
          <w:rFonts w:ascii="Arial" w:eastAsia="Calibri" w:hAnsi="Arial" w:cs="Arial"/>
        </w:rPr>
        <w:t>d</w:t>
      </w:r>
      <w:r w:rsidRPr="00164C44">
        <w:rPr>
          <w:rFonts w:ascii="Arial" w:eastAsia="Calibri" w:hAnsi="Arial" w:cs="Arial"/>
        </w:rPr>
        <w:t>. Th</w:t>
      </w:r>
      <w:r w:rsidR="003D4D2E" w:rsidRPr="00164C44">
        <w:rPr>
          <w:rFonts w:ascii="Arial" w:eastAsia="Calibri" w:hAnsi="Arial" w:cs="Arial"/>
        </w:rPr>
        <w:t>erefore</w:t>
      </w:r>
      <w:r w:rsidRPr="00164C44">
        <w:rPr>
          <w:rFonts w:ascii="Arial" w:eastAsia="Calibri" w:hAnsi="Arial" w:cs="Arial"/>
        </w:rPr>
        <w:t xml:space="preserve">, cannibalism rates may simply differ between related and non-related individuals because it is ‘easier’ for larvae from highly cannibalistic families to </w:t>
      </w:r>
      <w:r w:rsidR="00E837BE" w:rsidRPr="00164C44">
        <w:rPr>
          <w:rFonts w:ascii="Arial" w:eastAsia="Calibri" w:hAnsi="Arial" w:cs="Arial"/>
        </w:rPr>
        <w:t>prey on</w:t>
      </w:r>
      <w:r w:rsidRPr="00164C44">
        <w:rPr>
          <w:rFonts w:ascii="Arial" w:eastAsia="Calibri" w:hAnsi="Arial" w:cs="Arial"/>
        </w:rPr>
        <w:t xml:space="preserve"> individuals from </w:t>
      </w:r>
      <w:r w:rsidR="00E837BE" w:rsidRPr="00164C44">
        <w:rPr>
          <w:rFonts w:ascii="Arial" w:eastAsia="Calibri" w:hAnsi="Arial" w:cs="Arial"/>
        </w:rPr>
        <w:t>less cannibalistic</w:t>
      </w:r>
      <w:r w:rsidRPr="00164C44">
        <w:rPr>
          <w:rFonts w:ascii="Arial" w:eastAsia="Calibri" w:hAnsi="Arial" w:cs="Arial"/>
        </w:rPr>
        <w:t xml:space="preserve"> families. Although this effect has not yet been shown, </w:t>
      </w:r>
      <w:r w:rsidR="00E837BE" w:rsidRPr="00164C44">
        <w:rPr>
          <w:rFonts w:ascii="Arial" w:eastAsia="Calibri" w:hAnsi="Arial" w:cs="Arial"/>
        </w:rPr>
        <w:t>it</w:t>
      </w:r>
      <w:r w:rsidRPr="00164C44">
        <w:rPr>
          <w:rFonts w:ascii="Arial" w:eastAsia="Calibri" w:hAnsi="Arial" w:cs="Arial"/>
        </w:rPr>
        <w:t xml:space="preserve"> cannot </w:t>
      </w:r>
      <w:r w:rsidR="00CD103D" w:rsidRPr="00164C44">
        <w:rPr>
          <w:rFonts w:ascii="Arial" w:eastAsia="Calibri" w:hAnsi="Arial" w:cs="Arial"/>
        </w:rPr>
        <w:t xml:space="preserve">be </w:t>
      </w:r>
      <w:r w:rsidRPr="00164C44">
        <w:rPr>
          <w:rFonts w:ascii="Arial" w:eastAsia="Calibri" w:hAnsi="Arial" w:cs="Arial"/>
        </w:rPr>
        <w:t>discount</w:t>
      </w:r>
      <w:r w:rsidR="00CD103D" w:rsidRPr="00164C44">
        <w:rPr>
          <w:rFonts w:ascii="Arial" w:eastAsia="Calibri" w:hAnsi="Arial" w:cs="Arial"/>
        </w:rPr>
        <w:t>ed</w:t>
      </w:r>
      <w:r w:rsidRPr="00164C44">
        <w:rPr>
          <w:rFonts w:ascii="Arial" w:eastAsia="Calibri" w:hAnsi="Arial" w:cs="Arial"/>
        </w:rPr>
        <w:t xml:space="preserve"> as a possible explanation for differences in cannibalism rates observed between kin and non-kin. </w:t>
      </w:r>
    </w:p>
    <w:p w14:paraId="118077EC" w14:textId="0F193746" w:rsidR="006B1E8A" w:rsidRPr="00164C44" w:rsidRDefault="006B1E8A" w:rsidP="00315F53">
      <w:pPr>
        <w:spacing w:line="480" w:lineRule="auto"/>
        <w:ind w:firstLine="720"/>
        <w:rPr>
          <w:rFonts w:ascii="Arial" w:eastAsia="Calibri" w:hAnsi="Arial" w:cs="Arial"/>
        </w:rPr>
      </w:pPr>
      <w:r w:rsidRPr="00164C44">
        <w:rPr>
          <w:rFonts w:ascii="Arial" w:eastAsia="Calibri" w:hAnsi="Arial" w:cs="Arial"/>
        </w:rPr>
        <w:t>Cannibalism rate is known to increase with population density in several groups including insects (Hopper, 1996; Via, 1999), fishes (Pereira et al., 2017) and amphibians (</w:t>
      </w:r>
      <w:proofErr w:type="spellStart"/>
      <w:r w:rsidRPr="00164C44">
        <w:rPr>
          <w:rFonts w:ascii="Arial" w:eastAsia="Calibri" w:hAnsi="Arial" w:cs="Arial"/>
        </w:rPr>
        <w:t>Wildy</w:t>
      </w:r>
      <w:proofErr w:type="spellEnd"/>
      <w:r w:rsidRPr="00164C44">
        <w:rPr>
          <w:rFonts w:ascii="Arial" w:eastAsia="Calibri" w:hAnsi="Arial" w:cs="Arial"/>
        </w:rPr>
        <w:t xml:space="preserve"> et al., 2001; </w:t>
      </w:r>
      <w:proofErr w:type="spellStart"/>
      <w:r w:rsidRPr="00164C44">
        <w:rPr>
          <w:rFonts w:ascii="Arial" w:eastAsia="Calibri" w:hAnsi="Arial" w:cs="Arial"/>
        </w:rPr>
        <w:t>Pizzatto</w:t>
      </w:r>
      <w:proofErr w:type="spellEnd"/>
      <w:r w:rsidRPr="00164C44">
        <w:rPr>
          <w:rFonts w:ascii="Arial" w:eastAsia="Calibri" w:hAnsi="Arial" w:cs="Arial"/>
        </w:rPr>
        <w:t xml:space="preserve"> &amp; Shine, 2008). Increased cannibalism rates in response to high densities could have evolved as a means of reducing competition for food, or it may simply </w:t>
      </w:r>
      <w:r w:rsidRPr="00164C44">
        <w:rPr>
          <w:rFonts w:ascii="Arial" w:eastAsia="Calibri" w:hAnsi="Arial" w:cs="Arial"/>
        </w:rPr>
        <w:lastRenderedPageBreak/>
        <w:t xml:space="preserve">be </w:t>
      </w:r>
      <w:proofErr w:type="gramStart"/>
      <w:r w:rsidRPr="00164C44">
        <w:rPr>
          <w:rFonts w:ascii="Arial" w:eastAsia="Calibri" w:hAnsi="Arial" w:cs="Arial"/>
        </w:rPr>
        <w:t>that opportunities</w:t>
      </w:r>
      <w:proofErr w:type="gramEnd"/>
      <w:r w:rsidRPr="00164C44">
        <w:rPr>
          <w:rFonts w:ascii="Arial" w:eastAsia="Calibri" w:hAnsi="Arial" w:cs="Arial"/>
        </w:rPr>
        <w:t xml:space="preserve"> to cannibalise </w:t>
      </w:r>
      <w:r w:rsidR="004B7A78">
        <w:rPr>
          <w:rFonts w:ascii="Arial" w:eastAsia="Calibri" w:hAnsi="Arial" w:cs="Arial"/>
        </w:rPr>
        <w:t>increase with</w:t>
      </w:r>
      <w:r w:rsidRPr="00164C44">
        <w:rPr>
          <w:rFonts w:ascii="Arial" w:eastAsia="Calibri" w:hAnsi="Arial" w:cs="Arial"/>
        </w:rPr>
        <w:t xml:space="preserve"> densit</w:t>
      </w:r>
      <w:r w:rsidR="004B7A78">
        <w:rPr>
          <w:rFonts w:ascii="Arial" w:eastAsia="Calibri" w:hAnsi="Arial" w:cs="Arial"/>
        </w:rPr>
        <w:t>y</w:t>
      </w:r>
      <w:r w:rsidRPr="00164C44">
        <w:rPr>
          <w:rFonts w:ascii="Arial" w:eastAsia="Calibri" w:hAnsi="Arial" w:cs="Arial"/>
        </w:rPr>
        <w:t>. In this study</w:t>
      </w:r>
      <w:r w:rsidR="00537D68" w:rsidRPr="00164C44">
        <w:rPr>
          <w:rFonts w:ascii="Arial" w:eastAsia="Calibri" w:hAnsi="Arial" w:cs="Arial"/>
        </w:rPr>
        <w:t>,</w:t>
      </w:r>
      <w:r w:rsidRPr="00164C44">
        <w:rPr>
          <w:rFonts w:ascii="Arial" w:eastAsia="Calibri" w:hAnsi="Arial" w:cs="Arial"/>
        </w:rPr>
        <w:t xml:space="preserve"> we found that </w:t>
      </w:r>
      <w:r w:rsidR="00322E4E" w:rsidRPr="00164C44">
        <w:rPr>
          <w:rFonts w:ascii="Arial" w:eastAsia="Calibri" w:hAnsi="Arial" w:cs="Arial"/>
        </w:rPr>
        <w:t xml:space="preserve">population </w:t>
      </w:r>
      <w:r w:rsidRPr="00164C44">
        <w:rPr>
          <w:rFonts w:ascii="Arial" w:eastAsia="Calibri" w:hAnsi="Arial" w:cs="Arial"/>
        </w:rPr>
        <w:t>density</w:t>
      </w:r>
      <w:r w:rsidR="00322E4E" w:rsidRPr="00164C44">
        <w:rPr>
          <w:rFonts w:ascii="Arial" w:eastAsia="Calibri" w:hAnsi="Arial" w:cs="Arial"/>
        </w:rPr>
        <w:t xml:space="preserve"> in </w:t>
      </w:r>
      <w:r w:rsidR="00322E4E" w:rsidRPr="00164C44">
        <w:rPr>
          <w:rFonts w:ascii="Arial" w:eastAsia="Calibri" w:hAnsi="Arial" w:cs="Arial"/>
          <w:i/>
          <w:iCs/>
        </w:rPr>
        <w:t xml:space="preserve">D. </w:t>
      </w:r>
      <w:proofErr w:type="spellStart"/>
      <w:r w:rsidR="00322E4E" w:rsidRPr="00164C44">
        <w:rPr>
          <w:rFonts w:ascii="Arial" w:eastAsia="Calibri" w:hAnsi="Arial" w:cs="Arial"/>
          <w:i/>
          <w:iCs/>
        </w:rPr>
        <w:t>simulans</w:t>
      </w:r>
      <w:proofErr w:type="spellEnd"/>
      <w:r w:rsidR="00322E4E" w:rsidRPr="00164C44">
        <w:rPr>
          <w:rFonts w:ascii="Arial" w:eastAsia="Calibri" w:hAnsi="Arial" w:cs="Arial"/>
        </w:rPr>
        <w:t xml:space="preserve"> </w:t>
      </w:r>
      <w:r w:rsidR="00EA2544" w:rsidRPr="00164C44">
        <w:rPr>
          <w:rFonts w:ascii="Arial" w:eastAsia="Calibri" w:hAnsi="Arial" w:cs="Arial"/>
        </w:rPr>
        <w:t xml:space="preserve">was </w:t>
      </w:r>
      <w:r w:rsidR="00537D68" w:rsidRPr="00164C44">
        <w:rPr>
          <w:rFonts w:ascii="Arial" w:eastAsia="Calibri" w:hAnsi="Arial" w:cs="Arial"/>
        </w:rPr>
        <w:t xml:space="preserve">more positively associated with cannibalism rates among unrelated than related larvae (Fig. </w:t>
      </w:r>
      <w:r w:rsidR="00832586" w:rsidRPr="00164C44">
        <w:rPr>
          <w:rFonts w:ascii="Arial" w:eastAsia="Calibri" w:hAnsi="Arial" w:cs="Arial"/>
        </w:rPr>
        <w:t>5</w:t>
      </w:r>
      <w:r w:rsidR="00537D68" w:rsidRPr="00164C44">
        <w:rPr>
          <w:rFonts w:ascii="Arial" w:eastAsia="Calibri" w:hAnsi="Arial" w:cs="Arial"/>
        </w:rPr>
        <w:t>a)</w:t>
      </w:r>
      <w:r w:rsidR="00322E4E" w:rsidRPr="00164C44">
        <w:rPr>
          <w:rFonts w:ascii="Arial" w:eastAsia="Calibri" w:hAnsi="Arial" w:cs="Arial"/>
        </w:rPr>
        <w:t>. Because of the disparity in how individuals in the two treatments responded to population density, we infer that</w:t>
      </w:r>
      <w:r w:rsidRPr="00164C44">
        <w:rPr>
          <w:rFonts w:ascii="Arial" w:eastAsia="Calibri" w:hAnsi="Arial" w:cs="Arial"/>
        </w:rPr>
        <w:t xml:space="preserve"> on average, the fitness benefits of cannibalising at high densities are smaller than the costs associated with killing kin in </w:t>
      </w:r>
      <w:r w:rsidRPr="00164C44">
        <w:rPr>
          <w:rFonts w:ascii="Arial" w:eastAsia="Calibri" w:hAnsi="Arial" w:cs="Arial"/>
          <w:i/>
        </w:rPr>
        <w:t xml:space="preserve">D. </w:t>
      </w:r>
      <w:proofErr w:type="spellStart"/>
      <w:r w:rsidRPr="00164C44">
        <w:rPr>
          <w:rFonts w:ascii="Arial" w:eastAsia="Calibri" w:hAnsi="Arial" w:cs="Arial"/>
          <w:i/>
        </w:rPr>
        <w:t>simulans</w:t>
      </w:r>
      <w:proofErr w:type="spellEnd"/>
      <w:r w:rsidRPr="00164C44">
        <w:rPr>
          <w:rFonts w:ascii="Arial" w:eastAsia="Calibri" w:hAnsi="Arial" w:cs="Arial"/>
        </w:rPr>
        <w:t xml:space="preserve">. However, there may be certain scenarios in which a lack of kin cannibalism in response to high densities of related </w:t>
      </w:r>
      <w:r w:rsidR="00537D68" w:rsidRPr="00164C44">
        <w:rPr>
          <w:rFonts w:ascii="Arial" w:eastAsia="Calibri" w:hAnsi="Arial" w:cs="Arial"/>
        </w:rPr>
        <w:t>larvae</w:t>
      </w:r>
      <w:r w:rsidRPr="00164C44">
        <w:rPr>
          <w:rFonts w:ascii="Arial" w:eastAsia="Calibri" w:hAnsi="Arial" w:cs="Arial"/>
        </w:rPr>
        <w:t xml:space="preserve"> creates an evolutionary trap in which individuals behave in a way that is maladaptive. For example, because smaller food patches are less able to sustain multiple </w:t>
      </w:r>
      <w:r w:rsidRPr="00164C44">
        <w:rPr>
          <w:rFonts w:ascii="Arial" w:eastAsia="Calibri" w:hAnsi="Arial" w:cs="Arial"/>
          <w:i/>
        </w:rPr>
        <w:t>Drosophila</w:t>
      </w:r>
      <w:r w:rsidRPr="00164C44">
        <w:rPr>
          <w:rFonts w:ascii="Arial" w:eastAsia="Calibri" w:hAnsi="Arial" w:cs="Arial"/>
        </w:rPr>
        <w:t xml:space="preserve"> broods, fewer females are likely to oviposit on small patches (Chess &amp; Ringo, 1985). Therefore, smaller food patches are likely to be associated with higher </w:t>
      </w:r>
      <w:r w:rsidR="00CD103D" w:rsidRPr="00164C44">
        <w:rPr>
          <w:rFonts w:ascii="Arial" w:eastAsia="Calibri" w:hAnsi="Arial" w:cs="Arial"/>
        </w:rPr>
        <w:t xml:space="preserve">average </w:t>
      </w:r>
      <w:r w:rsidRPr="00164C44">
        <w:rPr>
          <w:rFonts w:ascii="Arial" w:eastAsia="Calibri" w:hAnsi="Arial" w:cs="Arial"/>
        </w:rPr>
        <w:t xml:space="preserve">relatedness. Whereas density-induced nutritional stress on larger patches may be partially offset by opportunities to cannibalise non-related individuals, the suppression of cannibalism on small patches may lead to higher levels of starvation. However, there is evidence to suggest that larval density decreases with patch size in both </w:t>
      </w:r>
      <w:r w:rsidRPr="00164C44">
        <w:rPr>
          <w:rFonts w:ascii="Arial" w:eastAsia="Calibri" w:hAnsi="Arial" w:cs="Arial"/>
          <w:i/>
        </w:rPr>
        <w:t>D. melanogaster</w:t>
      </w:r>
      <w:r w:rsidRPr="00164C44">
        <w:rPr>
          <w:rFonts w:ascii="Arial" w:eastAsia="Calibri" w:hAnsi="Arial" w:cs="Arial"/>
        </w:rPr>
        <w:t xml:space="preserve"> and </w:t>
      </w:r>
      <w:r w:rsidRPr="00164C44">
        <w:rPr>
          <w:rFonts w:ascii="Arial" w:eastAsia="Calibri" w:hAnsi="Arial" w:cs="Arial"/>
          <w:i/>
        </w:rPr>
        <w:t xml:space="preserve">D. </w:t>
      </w:r>
      <w:proofErr w:type="spellStart"/>
      <w:r w:rsidRPr="00164C44">
        <w:rPr>
          <w:rFonts w:ascii="Arial" w:eastAsia="Calibri" w:hAnsi="Arial" w:cs="Arial"/>
          <w:i/>
        </w:rPr>
        <w:t>simulans</w:t>
      </w:r>
      <w:proofErr w:type="spellEnd"/>
      <w:r w:rsidRPr="00164C44">
        <w:rPr>
          <w:rFonts w:ascii="Arial" w:eastAsia="Calibri" w:hAnsi="Arial" w:cs="Arial"/>
          <w:i/>
        </w:rPr>
        <w:t xml:space="preserve"> </w:t>
      </w:r>
      <w:r w:rsidRPr="00164C44">
        <w:rPr>
          <w:rFonts w:ascii="Arial" w:eastAsia="Calibri" w:hAnsi="Arial" w:cs="Arial"/>
        </w:rPr>
        <w:t>(Mitsui &amp; Kimura, 2000). As such, females may have evolved mechanisms to avoid frequent oviposition on small patches so that food patches populated almost exclusively by kin do not experience high densities.</w:t>
      </w:r>
    </w:p>
    <w:p w14:paraId="4A51657E" w14:textId="0C8C8A04" w:rsidR="008A0A36" w:rsidRDefault="008A0A36" w:rsidP="00315F53">
      <w:pPr>
        <w:spacing w:line="480" w:lineRule="auto"/>
        <w:ind w:firstLine="720"/>
        <w:rPr>
          <w:rFonts w:ascii="Arial" w:eastAsia="Calibri" w:hAnsi="Arial" w:cs="Arial"/>
        </w:rPr>
      </w:pPr>
      <w:r w:rsidRPr="00164C44">
        <w:rPr>
          <w:rFonts w:ascii="Arial" w:eastAsia="Calibri" w:hAnsi="Arial" w:cs="Arial"/>
        </w:rPr>
        <w:t>Many species use conspecific abundance as an indicator of food availability and/or patch quality (</w:t>
      </w:r>
      <w:r w:rsidR="00143C65" w:rsidRPr="00164C44">
        <w:rPr>
          <w:rFonts w:ascii="Arial" w:eastAsia="Calibri" w:hAnsi="Arial" w:cs="Arial"/>
        </w:rPr>
        <w:t xml:space="preserve">Rudolf &amp; </w:t>
      </w:r>
      <w:proofErr w:type="spellStart"/>
      <w:r w:rsidR="00143C65" w:rsidRPr="00164C44">
        <w:rPr>
          <w:rFonts w:ascii="Arial" w:eastAsia="Calibri" w:hAnsi="Arial" w:cs="Arial"/>
        </w:rPr>
        <w:t>Rödel</w:t>
      </w:r>
      <w:proofErr w:type="spellEnd"/>
      <w:r w:rsidR="00143C65" w:rsidRPr="00164C44">
        <w:rPr>
          <w:rFonts w:ascii="Arial" w:eastAsia="Calibri" w:hAnsi="Arial" w:cs="Arial"/>
        </w:rPr>
        <w:t xml:space="preserve">, 2005; </w:t>
      </w:r>
      <w:proofErr w:type="spellStart"/>
      <w:r w:rsidR="00143C65" w:rsidRPr="00164C44">
        <w:rPr>
          <w:rFonts w:ascii="Arial" w:eastAsia="Calibri" w:hAnsi="Arial" w:cs="Arial"/>
        </w:rPr>
        <w:t>Grendelmeier</w:t>
      </w:r>
      <w:proofErr w:type="spellEnd"/>
      <w:r w:rsidR="00143C65" w:rsidRPr="00164C44">
        <w:rPr>
          <w:rFonts w:ascii="Arial" w:eastAsia="Calibri" w:hAnsi="Arial" w:cs="Arial"/>
        </w:rPr>
        <w:t xml:space="preserve"> et al., 2016</w:t>
      </w:r>
      <w:r w:rsidRPr="00164C44">
        <w:rPr>
          <w:rFonts w:ascii="Arial" w:eastAsia="Calibri" w:hAnsi="Arial" w:cs="Arial"/>
        </w:rPr>
        <w:t xml:space="preserve">). We have shown that over time, </w:t>
      </w:r>
      <w:r w:rsidRPr="00164C44">
        <w:rPr>
          <w:rFonts w:ascii="Arial" w:eastAsia="Calibri" w:hAnsi="Arial" w:cs="Arial"/>
          <w:i/>
          <w:iCs/>
        </w:rPr>
        <w:t>Drosophila melanogaster</w:t>
      </w:r>
      <w:r w:rsidRPr="00164C44">
        <w:rPr>
          <w:rFonts w:ascii="Arial" w:eastAsia="Calibri" w:hAnsi="Arial" w:cs="Arial"/>
        </w:rPr>
        <w:t xml:space="preserve"> larvae become increasingly attracted to victims that are being attacked by a higher number of conspecifics</w:t>
      </w:r>
      <w:r w:rsidR="00335ACF" w:rsidRPr="00164C44">
        <w:rPr>
          <w:rFonts w:ascii="Arial" w:eastAsia="Calibri" w:hAnsi="Arial" w:cs="Arial"/>
        </w:rPr>
        <w:t xml:space="preserve"> (Fig. </w:t>
      </w:r>
      <w:r w:rsidR="0088501A" w:rsidRPr="00164C44">
        <w:rPr>
          <w:rFonts w:ascii="Arial" w:eastAsia="Calibri" w:hAnsi="Arial" w:cs="Arial"/>
        </w:rPr>
        <w:t>3</w:t>
      </w:r>
      <w:r w:rsidR="00335ACF" w:rsidRPr="00164C44">
        <w:rPr>
          <w:rFonts w:ascii="Arial" w:eastAsia="Calibri" w:hAnsi="Arial" w:cs="Arial"/>
        </w:rPr>
        <w:t>)</w:t>
      </w:r>
      <w:r w:rsidRPr="00164C44">
        <w:rPr>
          <w:rFonts w:ascii="Arial" w:eastAsia="Calibri" w:hAnsi="Arial" w:cs="Arial"/>
        </w:rPr>
        <w:t xml:space="preserve">. It has previously been shown that </w:t>
      </w:r>
      <w:r w:rsidRPr="00164C44">
        <w:rPr>
          <w:rFonts w:ascii="Arial" w:eastAsia="Calibri" w:hAnsi="Arial" w:cs="Arial"/>
          <w:i/>
          <w:iCs/>
        </w:rPr>
        <w:t>Drosophila</w:t>
      </w:r>
      <w:r w:rsidR="00A91FF7" w:rsidRPr="00164C44">
        <w:rPr>
          <w:rFonts w:ascii="Arial" w:eastAsia="Calibri" w:hAnsi="Arial" w:cs="Arial"/>
          <w:i/>
          <w:iCs/>
        </w:rPr>
        <w:t xml:space="preserve"> spp.</w:t>
      </w:r>
      <w:r w:rsidRPr="00164C44">
        <w:rPr>
          <w:rFonts w:ascii="Arial" w:eastAsia="Calibri" w:hAnsi="Arial" w:cs="Arial"/>
        </w:rPr>
        <w:t xml:space="preserve"> engage</w:t>
      </w:r>
      <w:r w:rsidR="002D5737" w:rsidRPr="00164C44">
        <w:rPr>
          <w:rFonts w:ascii="Arial" w:eastAsia="Calibri" w:hAnsi="Arial" w:cs="Arial"/>
        </w:rPr>
        <w:t xml:space="preserve"> in</w:t>
      </w:r>
      <w:r w:rsidRPr="00164C44">
        <w:rPr>
          <w:rFonts w:ascii="Arial" w:eastAsia="Calibri" w:hAnsi="Arial" w:cs="Arial"/>
        </w:rPr>
        <w:t xml:space="preserve"> cooperative foraging to increase feeding efficiency when feeding on non-conspecific food sources (</w:t>
      </w:r>
      <w:proofErr w:type="spellStart"/>
      <w:r w:rsidR="00412FB7" w:rsidRPr="00164C44">
        <w:rPr>
          <w:rFonts w:ascii="Arial" w:eastAsia="Calibri" w:hAnsi="Arial" w:cs="Arial"/>
        </w:rPr>
        <w:t>Dombrovski</w:t>
      </w:r>
      <w:proofErr w:type="spellEnd"/>
      <w:r w:rsidR="00412FB7" w:rsidRPr="00164C44">
        <w:rPr>
          <w:rFonts w:ascii="Arial" w:eastAsia="Calibri" w:hAnsi="Arial" w:cs="Arial"/>
        </w:rPr>
        <w:t xml:space="preserve"> et al., 2017</w:t>
      </w:r>
      <w:r w:rsidRPr="00164C44">
        <w:rPr>
          <w:rFonts w:ascii="Arial" w:eastAsia="Calibri" w:hAnsi="Arial" w:cs="Arial"/>
        </w:rPr>
        <w:t xml:space="preserve">). As such, it could be that </w:t>
      </w:r>
      <w:r w:rsidRPr="00164C44">
        <w:rPr>
          <w:rFonts w:ascii="Arial" w:eastAsia="Calibri" w:hAnsi="Arial" w:cs="Arial"/>
          <w:i/>
          <w:iCs/>
        </w:rPr>
        <w:t xml:space="preserve">Drosophila </w:t>
      </w:r>
      <w:r w:rsidRPr="00164C44">
        <w:rPr>
          <w:rFonts w:ascii="Arial" w:eastAsia="Calibri" w:hAnsi="Arial" w:cs="Arial"/>
        </w:rPr>
        <w:t xml:space="preserve">also feed more efficiently in groups when cannibalising. </w:t>
      </w:r>
      <w:r w:rsidR="00C6314A" w:rsidRPr="00164C44">
        <w:rPr>
          <w:rFonts w:ascii="Arial" w:eastAsia="Calibri" w:hAnsi="Arial" w:cs="Arial"/>
        </w:rPr>
        <w:t>Furthermore, as population density increases, larvae are likely to have more opportunities to co-cannibalise with large number of larvae. This may be one of the mechanisms driving higher cannibalism rates at high densities</w:t>
      </w:r>
      <w:r w:rsidR="00CD103D" w:rsidRPr="00164C44">
        <w:rPr>
          <w:rFonts w:ascii="Arial" w:eastAsia="Calibri" w:hAnsi="Arial" w:cs="Arial"/>
        </w:rPr>
        <w:t xml:space="preserve"> in </w:t>
      </w:r>
      <w:r w:rsidR="00CD103D" w:rsidRPr="00164C44">
        <w:rPr>
          <w:rFonts w:ascii="Arial" w:eastAsia="Calibri" w:hAnsi="Arial" w:cs="Arial"/>
          <w:i/>
          <w:iCs/>
        </w:rPr>
        <w:t>Drosophila</w:t>
      </w:r>
      <w:r w:rsidR="00C6314A" w:rsidRPr="00164C44">
        <w:rPr>
          <w:rFonts w:ascii="Arial" w:eastAsia="Calibri" w:hAnsi="Arial" w:cs="Arial"/>
        </w:rPr>
        <w:t>.</w:t>
      </w:r>
    </w:p>
    <w:p w14:paraId="7391A168" w14:textId="61B2B34E" w:rsidR="006D7FB0" w:rsidRDefault="0056754D" w:rsidP="00315F53">
      <w:pPr>
        <w:spacing w:line="480" w:lineRule="auto"/>
        <w:ind w:firstLine="720"/>
        <w:rPr>
          <w:rFonts w:ascii="Arial" w:eastAsia="Calibri" w:hAnsi="Arial" w:cs="Arial"/>
        </w:rPr>
      </w:pPr>
      <w:r>
        <w:rPr>
          <w:rFonts w:ascii="Arial" w:eastAsia="Calibri" w:hAnsi="Arial" w:cs="Arial"/>
        </w:rPr>
        <w:lastRenderedPageBreak/>
        <w:t xml:space="preserve">In our co-cannibalism choice trials using </w:t>
      </w:r>
      <w:r w:rsidRPr="00370BF7">
        <w:rPr>
          <w:rFonts w:ascii="Arial" w:eastAsia="Calibri" w:hAnsi="Arial" w:cs="Arial"/>
          <w:i/>
          <w:iCs/>
        </w:rPr>
        <w:t>D. melanogaster</w:t>
      </w:r>
      <w:r>
        <w:rPr>
          <w:rFonts w:ascii="Arial" w:eastAsia="Calibri" w:hAnsi="Arial" w:cs="Arial"/>
        </w:rPr>
        <w:t xml:space="preserve">, we found that the abundance of larvae from the </w:t>
      </w:r>
      <w:r w:rsidR="00EF4A9B">
        <w:rPr>
          <w:rFonts w:ascii="Arial" w:eastAsia="Calibri" w:hAnsi="Arial" w:cs="Arial"/>
        </w:rPr>
        <w:t>wild-type</w:t>
      </w:r>
      <w:r>
        <w:rPr>
          <w:rFonts w:ascii="Arial" w:eastAsia="Calibri" w:hAnsi="Arial" w:cs="Arial"/>
        </w:rPr>
        <w:t xml:space="preserve"> and GFP</w:t>
      </w:r>
      <w:r w:rsidR="00EF4A9B">
        <w:rPr>
          <w:rFonts w:ascii="Arial" w:eastAsia="Calibri" w:hAnsi="Arial" w:cs="Arial"/>
        </w:rPr>
        <w:t>-</w:t>
      </w:r>
      <w:proofErr w:type="spellStart"/>
      <w:r w:rsidR="00EF4A9B">
        <w:rPr>
          <w:rFonts w:ascii="Arial" w:eastAsia="Calibri" w:hAnsi="Arial" w:cs="Arial"/>
        </w:rPr>
        <w:t>Moesin</w:t>
      </w:r>
      <w:proofErr w:type="spellEnd"/>
      <w:r>
        <w:rPr>
          <w:rFonts w:ascii="Arial" w:eastAsia="Calibri" w:hAnsi="Arial" w:cs="Arial"/>
        </w:rPr>
        <w:t xml:space="preserve"> families were not significantly different within </w:t>
      </w:r>
      <w:r w:rsidR="00370BF7">
        <w:rPr>
          <w:rFonts w:ascii="Arial" w:eastAsia="Calibri" w:hAnsi="Arial" w:cs="Arial"/>
        </w:rPr>
        <w:t xml:space="preserve">feeding </w:t>
      </w:r>
      <w:r>
        <w:rPr>
          <w:rFonts w:ascii="Arial" w:eastAsia="Calibri" w:hAnsi="Arial" w:cs="Arial"/>
        </w:rPr>
        <w:t>aggregations</w:t>
      </w:r>
      <w:r w:rsidR="00370BF7">
        <w:rPr>
          <w:rFonts w:ascii="Arial" w:eastAsia="Calibri" w:hAnsi="Arial" w:cs="Arial"/>
        </w:rPr>
        <w:t>, suggesting that individuals do not preferentially form foraging groups with kin</w:t>
      </w:r>
      <w:r>
        <w:rPr>
          <w:rFonts w:ascii="Arial" w:eastAsia="Calibri" w:hAnsi="Arial" w:cs="Arial"/>
        </w:rPr>
        <w:t xml:space="preserve">. </w:t>
      </w:r>
      <w:r w:rsidR="00082DEA">
        <w:rPr>
          <w:rFonts w:ascii="Arial" w:eastAsia="Calibri" w:hAnsi="Arial" w:cs="Arial"/>
        </w:rPr>
        <w:t xml:space="preserve">This result could be considered surprising, given that one might expect individuals to avoid aggregating with non-kin who are likely to cannibalise them. Conversely, one might expect individuals from different families to mix when starved to increase their </w:t>
      </w:r>
      <w:r w:rsidR="00DD7053">
        <w:rPr>
          <w:rFonts w:ascii="Arial" w:eastAsia="Calibri" w:hAnsi="Arial" w:cs="Arial"/>
        </w:rPr>
        <w:t>opportunitie</w:t>
      </w:r>
      <w:r w:rsidR="00097349">
        <w:rPr>
          <w:rFonts w:ascii="Arial" w:eastAsia="Calibri" w:hAnsi="Arial" w:cs="Arial"/>
        </w:rPr>
        <w:t>s</w:t>
      </w:r>
      <w:r w:rsidR="00DD7053">
        <w:rPr>
          <w:rFonts w:ascii="Arial" w:eastAsia="Calibri" w:hAnsi="Arial" w:cs="Arial"/>
        </w:rPr>
        <w:t xml:space="preserve"> to</w:t>
      </w:r>
      <w:r w:rsidR="00082DEA">
        <w:rPr>
          <w:rFonts w:ascii="Arial" w:eastAsia="Calibri" w:hAnsi="Arial" w:cs="Arial"/>
        </w:rPr>
        <w:t xml:space="preserve"> cannibalise without harming kin. </w:t>
      </w:r>
      <w:r w:rsidR="00097349">
        <w:rPr>
          <w:rFonts w:ascii="Arial" w:eastAsia="Calibri" w:hAnsi="Arial" w:cs="Arial"/>
        </w:rPr>
        <w:t xml:space="preserve">Furthermore, our </w:t>
      </w:r>
      <w:r w:rsidR="00082DEA">
        <w:rPr>
          <w:rFonts w:ascii="Arial" w:eastAsia="Calibri" w:hAnsi="Arial" w:cs="Arial"/>
        </w:rPr>
        <w:t>result</w:t>
      </w:r>
      <w:r>
        <w:rPr>
          <w:rFonts w:ascii="Arial" w:eastAsia="Calibri" w:hAnsi="Arial" w:cs="Arial"/>
        </w:rPr>
        <w:t xml:space="preserve"> is inconsistent with the findings of </w:t>
      </w:r>
      <w:proofErr w:type="spellStart"/>
      <w:r>
        <w:rPr>
          <w:rFonts w:ascii="Arial" w:eastAsia="Calibri" w:hAnsi="Arial" w:cs="Arial"/>
        </w:rPr>
        <w:t>Khodaei</w:t>
      </w:r>
      <w:proofErr w:type="spellEnd"/>
      <w:r>
        <w:rPr>
          <w:rFonts w:ascii="Arial" w:eastAsia="Calibri" w:hAnsi="Arial" w:cs="Arial"/>
        </w:rPr>
        <w:t xml:space="preserve"> &amp; Long (2019) who found that </w:t>
      </w:r>
      <w:r w:rsidRPr="00370BF7">
        <w:rPr>
          <w:rFonts w:ascii="Arial" w:eastAsia="Calibri" w:hAnsi="Arial" w:cs="Arial"/>
          <w:i/>
          <w:iCs/>
        </w:rPr>
        <w:t>D. melanogaster</w:t>
      </w:r>
      <w:r>
        <w:rPr>
          <w:rFonts w:ascii="Arial" w:eastAsia="Calibri" w:hAnsi="Arial" w:cs="Arial"/>
        </w:rPr>
        <w:t xml:space="preserve"> larvae establish feeding </w:t>
      </w:r>
      <w:r w:rsidR="00370BF7">
        <w:rPr>
          <w:rFonts w:ascii="Arial" w:eastAsia="Calibri" w:hAnsi="Arial" w:cs="Arial"/>
        </w:rPr>
        <w:t>groups</w:t>
      </w:r>
      <w:r>
        <w:rPr>
          <w:rFonts w:ascii="Arial" w:eastAsia="Calibri" w:hAnsi="Arial" w:cs="Arial"/>
        </w:rPr>
        <w:t xml:space="preserve"> more frequently with kin over non-kin</w:t>
      </w:r>
      <w:r w:rsidR="00370BF7">
        <w:rPr>
          <w:rFonts w:ascii="Arial" w:eastAsia="Calibri" w:hAnsi="Arial" w:cs="Arial"/>
        </w:rPr>
        <w:t>, suggesting a preference for co-foraging with kin.</w:t>
      </w:r>
      <w:r>
        <w:rPr>
          <w:rFonts w:ascii="Arial" w:eastAsia="Calibri" w:hAnsi="Arial" w:cs="Arial"/>
        </w:rPr>
        <w:t xml:space="preserve"> </w:t>
      </w:r>
      <w:r w:rsidR="00370BF7">
        <w:rPr>
          <w:rFonts w:ascii="Arial" w:eastAsia="Calibri" w:hAnsi="Arial" w:cs="Arial"/>
        </w:rPr>
        <w:t xml:space="preserve">However, the study by </w:t>
      </w:r>
      <w:proofErr w:type="spellStart"/>
      <w:r w:rsidR="00370BF7">
        <w:rPr>
          <w:rFonts w:ascii="Arial" w:eastAsia="Calibri" w:hAnsi="Arial" w:cs="Arial"/>
        </w:rPr>
        <w:t>Khodaei</w:t>
      </w:r>
      <w:proofErr w:type="spellEnd"/>
      <w:r w:rsidR="00370BF7">
        <w:rPr>
          <w:rFonts w:ascii="Arial" w:eastAsia="Calibri" w:hAnsi="Arial" w:cs="Arial"/>
        </w:rPr>
        <w:t xml:space="preserve"> &amp; Long (2019) is different from the current study in several ways. </w:t>
      </w:r>
      <w:r w:rsidR="00082DEA">
        <w:rPr>
          <w:rFonts w:ascii="Arial" w:eastAsia="Calibri" w:hAnsi="Arial" w:cs="Arial"/>
        </w:rPr>
        <w:t>Namely,</w:t>
      </w:r>
      <w:r w:rsidR="00370BF7">
        <w:rPr>
          <w:rFonts w:ascii="Arial" w:eastAsia="Calibri" w:hAnsi="Arial" w:cs="Arial"/>
        </w:rPr>
        <w:t xml:space="preserve"> larvae</w:t>
      </w:r>
      <w:r w:rsidR="00483E70">
        <w:rPr>
          <w:rFonts w:ascii="Arial" w:eastAsia="Calibri" w:hAnsi="Arial" w:cs="Arial"/>
        </w:rPr>
        <w:t xml:space="preserve"> were not protein-starved and</w:t>
      </w:r>
      <w:r w:rsidR="00370BF7">
        <w:rPr>
          <w:rFonts w:ascii="Arial" w:eastAsia="Calibri" w:hAnsi="Arial" w:cs="Arial"/>
        </w:rPr>
        <w:t xml:space="preserve"> formed foraging groups for the purposes of feeding on fly medium and not conspecifics</w:t>
      </w:r>
      <w:r w:rsidR="00483E70">
        <w:rPr>
          <w:rFonts w:ascii="Arial" w:eastAsia="Calibri" w:hAnsi="Arial" w:cs="Arial"/>
        </w:rPr>
        <w:t>. Also,</w:t>
      </w:r>
      <w:r w:rsidR="00082DEA">
        <w:rPr>
          <w:rFonts w:ascii="Arial" w:eastAsia="Calibri" w:hAnsi="Arial" w:cs="Arial"/>
        </w:rPr>
        <w:t xml:space="preserve"> </w:t>
      </w:r>
      <w:r w:rsidR="00370BF7">
        <w:rPr>
          <w:rFonts w:ascii="Arial" w:eastAsia="Calibri" w:hAnsi="Arial" w:cs="Arial"/>
        </w:rPr>
        <w:t>individuals</w:t>
      </w:r>
      <w:r w:rsidR="00097349">
        <w:rPr>
          <w:rFonts w:ascii="Arial" w:eastAsia="Calibri" w:hAnsi="Arial" w:cs="Arial"/>
        </w:rPr>
        <w:t xml:space="preserve"> in the </w:t>
      </w:r>
      <w:proofErr w:type="spellStart"/>
      <w:r w:rsidR="00097349">
        <w:rPr>
          <w:rFonts w:ascii="Arial" w:eastAsia="Calibri" w:hAnsi="Arial" w:cs="Arial"/>
        </w:rPr>
        <w:t>Khodaei</w:t>
      </w:r>
      <w:proofErr w:type="spellEnd"/>
      <w:r w:rsidR="00097349">
        <w:rPr>
          <w:rFonts w:ascii="Arial" w:eastAsia="Calibri" w:hAnsi="Arial" w:cs="Arial"/>
        </w:rPr>
        <w:t xml:space="preserve"> &amp; Long</w:t>
      </w:r>
      <w:r w:rsidR="00EF4A9B">
        <w:rPr>
          <w:rFonts w:ascii="Arial" w:eastAsia="Calibri" w:hAnsi="Arial" w:cs="Arial"/>
        </w:rPr>
        <w:t xml:space="preserve"> (2019)</w:t>
      </w:r>
      <w:r w:rsidR="00097349">
        <w:rPr>
          <w:rFonts w:ascii="Arial" w:eastAsia="Calibri" w:hAnsi="Arial" w:cs="Arial"/>
        </w:rPr>
        <w:t xml:space="preserve"> study</w:t>
      </w:r>
      <w:r w:rsidR="00370BF7">
        <w:rPr>
          <w:rFonts w:ascii="Arial" w:eastAsia="Calibri" w:hAnsi="Arial" w:cs="Arial"/>
        </w:rPr>
        <w:t xml:space="preserve"> were provided with a spatially continuous food source rather than two distinct food sources separated by distance (Fig. 1A).</w:t>
      </w:r>
      <w:r w:rsidR="00112B03">
        <w:rPr>
          <w:rFonts w:ascii="Arial" w:eastAsia="Calibri" w:hAnsi="Arial" w:cs="Arial"/>
        </w:rPr>
        <w:t xml:space="preserve"> As such, </w:t>
      </w:r>
      <w:r w:rsidR="00082DEA">
        <w:rPr>
          <w:rFonts w:ascii="Arial" w:eastAsia="Calibri" w:hAnsi="Arial" w:cs="Arial"/>
        </w:rPr>
        <w:t>the fact that the</w:t>
      </w:r>
      <w:r w:rsidR="00262382">
        <w:rPr>
          <w:rFonts w:ascii="Arial" w:eastAsia="Calibri" w:hAnsi="Arial" w:cs="Arial"/>
        </w:rPr>
        <w:t xml:space="preserve"> results</w:t>
      </w:r>
      <w:r w:rsidR="00082DEA">
        <w:rPr>
          <w:rFonts w:ascii="Arial" w:eastAsia="Calibri" w:hAnsi="Arial" w:cs="Arial"/>
        </w:rPr>
        <w:t xml:space="preserve"> from these two studies differ</w:t>
      </w:r>
      <w:r w:rsidR="00262382">
        <w:rPr>
          <w:rFonts w:ascii="Arial" w:eastAsia="Calibri" w:hAnsi="Arial" w:cs="Arial"/>
        </w:rPr>
        <w:t xml:space="preserve"> suggest</w:t>
      </w:r>
      <w:r w:rsidR="00082DEA">
        <w:rPr>
          <w:rFonts w:ascii="Arial" w:eastAsia="Calibri" w:hAnsi="Arial" w:cs="Arial"/>
        </w:rPr>
        <w:t>s</w:t>
      </w:r>
      <w:r w:rsidR="00262382">
        <w:rPr>
          <w:rFonts w:ascii="Arial" w:eastAsia="Calibri" w:hAnsi="Arial" w:cs="Arial"/>
        </w:rPr>
        <w:t xml:space="preserve"> </w:t>
      </w:r>
      <w:r w:rsidR="00112B03">
        <w:rPr>
          <w:rFonts w:ascii="Arial" w:eastAsia="Calibri" w:hAnsi="Arial" w:cs="Arial"/>
        </w:rPr>
        <w:t>the formation of kin selected foraging groups may be</w:t>
      </w:r>
      <w:r w:rsidR="00EF4A9B">
        <w:rPr>
          <w:rFonts w:ascii="Arial" w:eastAsia="Calibri" w:hAnsi="Arial" w:cs="Arial"/>
        </w:rPr>
        <w:t>, at least partially,</w:t>
      </w:r>
      <w:r w:rsidR="00112B03">
        <w:rPr>
          <w:rFonts w:ascii="Arial" w:eastAsia="Calibri" w:hAnsi="Arial" w:cs="Arial"/>
        </w:rPr>
        <w:t xml:space="preserve"> determined </w:t>
      </w:r>
      <w:r w:rsidR="00097349">
        <w:rPr>
          <w:rFonts w:ascii="Arial" w:eastAsia="Calibri" w:hAnsi="Arial" w:cs="Arial"/>
        </w:rPr>
        <w:t>by the extent of larval starvation</w:t>
      </w:r>
      <w:r w:rsidR="00112B03">
        <w:rPr>
          <w:rFonts w:ascii="Arial" w:eastAsia="Calibri" w:hAnsi="Arial" w:cs="Arial"/>
        </w:rPr>
        <w:t xml:space="preserve"> and </w:t>
      </w:r>
      <w:r w:rsidR="00097349">
        <w:rPr>
          <w:rFonts w:ascii="Arial" w:eastAsia="Calibri" w:hAnsi="Arial" w:cs="Arial"/>
        </w:rPr>
        <w:t xml:space="preserve">the </w:t>
      </w:r>
      <w:r w:rsidR="00112B03">
        <w:rPr>
          <w:rFonts w:ascii="Arial" w:eastAsia="Calibri" w:hAnsi="Arial" w:cs="Arial"/>
        </w:rPr>
        <w:t>spatial distribution of food</w:t>
      </w:r>
      <w:r w:rsidR="006E1363">
        <w:rPr>
          <w:rFonts w:ascii="Arial" w:eastAsia="Calibri" w:hAnsi="Arial" w:cs="Arial"/>
        </w:rPr>
        <w:t xml:space="preserve"> resources</w:t>
      </w:r>
      <w:r w:rsidR="00112B03">
        <w:rPr>
          <w:rFonts w:ascii="Arial" w:eastAsia="Calibri" w:hAnsi="Arial" w:cs="Arial"/>
        </w:rPr>
        <w:t>.</w:t>
      </w:r>
    </w:p>
    <w:p w14:paraId="06976CFC" w14:textId="2117EF26" w:rsidR="0056754D" w:rsidRPr="00164C44" w:rsidRDefault="006D7FB0" w:rsidP="00315F53">
      <w:pPr>
        <w:spacing w:line="480" w:lineRule="auto"/>
        <w:ind w:firstLine="720"/>
        <w:rPr>
          <w:rFonts w:ascii="Arial" w:eastAsia="Calibri" w:hAnsi="Arial" w:cs="Arial"/>
        </w:rPr>
      </w:pPr>
      <w:r>
        <w:rPr>
          <w:rFonts w:ascii="Arial" w:eastAsia="Calibri" w:hAnsi="Arial" w:cs="Arial"/>
        </w:rPr>
        <w:t xml:space="preserve">One potential caveat of any behavioural study using lab-reared </w:t>
      </w:r>
      <w:r w:rsidRPr="00EF4A9B">
        <w:rPr>
          <w:rFonts w:ascii="Arial" w:eastAsia="Calibri" w:hAnsi="Arial" w:cs="Arial"/>
          <w:i/>
          <w:iCs/>
        </w:rPr>
        <w:t>Drosophila</w:t>
      </w:r>
      <w:r>
        <w:rPr>
          <w:rFonts w:ascii="Arial" w:eastAsia="Calibri" w:hAnsi="Arial" w:cs="Arial"/>
        </w:rPr>
        <w:t xml:space="preserve"> is that the observed behaviours may be artefact</w:t>
      </w:r>
      <w:r w:rsidR="00EF4A9B">
        <w:rPr>
          <w:rFonts w:ascii="Arial" w:eastAsia="Calibri" w:hAnsi="Arial" w:cs="Arial"/>
        </w:rPr>
        <w:t>s</w:t>
      </w:r>
      <w:r>
        <w:rPr>
          <w:rFonts w:ascii="Arial" w:eastAsia="Calibri" w:hAnsi="Arial" w:cs="Arial"/>
        </w:rPr>
        <w:t xml:space="preserve"> of adaptation to a lab environment rather than natural. Although it is impossible to dismiss the potential </w:t>
      </w:r>
      <w:r w:rsidR="00EF4A9B">
        <w:rPr>
          <w:rFonts w:ascii="Arial" w:eastAsia="Calibri" w:hAnsi="Arial" w:cs="Arial"/>
        </w:rPr>
        <w:t>for</w:t>
      </w:r>
      <w:r>
        <w:rPr>
          <w:rFonts w:ascii="Arial" w:eastAsia="Calibri" w:hAnsi="Arial" w:cs="Arial"/>
        </w:rPr>
        <w:t xml:space="preserve"> a lab</w:t>
      </w:r>
      <w:r w:rsidR="00EF4A9B">
        <w:rPr>
          <w:rFonts w:ascii="Arial" w:eastAsia="Calibri" w:hAnsi="Arial" w:cs="Arial"/>
        </w:rPr>
        <w:t xml:space="preserve"> environment to select for cannibalistic individuals</w:t>
      </w:r>
      <w:r w:rsidR="00EC668B">
        <w:rPr>
          <w:rFonts w:ascii="Arial" w:eastAsia="Calibri" w:hAnsi="Arial" w:cs="Arial"/>
        </w:rPr>
        <w:t xml:space="preserve">, cannibalism has been observed repeatedly </w:t>
      </w:r>
      <w:r w:rsidR="00B240EE">
        <w:rPr>
          <w:rFonts w:ascii="Arial" w:eastAsia="Calibri" w:hAnsi="Arial" w:cs="Arial"/>
        </w:rPr>
        <w:t>across</w:t>
      </w:r>
      <w:r w:rsidR="005E2545">
        <w:rPr>
          <w:rFonts w:ascii="Arial" w:eastAsia="Calibri" w:hAnsi="Arial" w:cs="Arial"/>
        </w:rPr>
        <w:t xml:space="preserve"> </w:t>
      </w:r>
      <w:r w:rsidR="00B240EE" w:rsidRPr="00B240EE">
        <w:rPr>
          <w:rFonts w:ascii="Arial" w:eastAsia="Calibri" w:hAnsi="Arial" w:cs="Arial"/>
          <w:i/>
          <w:iCs/>
        </w:rPr>
        <w:t>Drosophila spp.</w:t>
      </w:r>
      <w:r w:rsidR="005E2545">
        <w:rPr>
          <w:rFonts w:ascii="Arial" w:eastAsia="Calibri" w:hAnsi="Arial" w:cs="Arial"/>
        </w:rPr>
        <w:t xml:space="preserve"> </w:t>
      </w:r>
      <w:r w:rsidR="00EC668B">
        <w:rPr>
          <w:rFonts w:ascii="Arial" w:eastAsia="Calibri" w:hAnsi="Arial" w:cs="Arial"/>
        </w:rPr>
        <w:t>(</w:t>
      </w:r>
      <w:proofErr w:type="spellStart"/>
      <w:r w:rsidR="00EC668B">
        <w:rPr>
          <w:rFonts w:ascii="Arial" w:eastAsia="Calibri" w:hAnsi="Arial" w:cs="Arial"/>
        </w:rPr>
        <w:t>Vijendravarma</w:t>
      </w:r>
      <w:proofErr w:type="spellEnd"/>
      <w:r w:rsidR="00EC668B">
        <w:rPr>
          <w:rFonts w:ascii="Arial" w:eastAsia="Calibri" w:hAnsi="Arial" w:cs="Arial"/>
        </w:rPr>
        <w:t xml:space="preserve"> et al., 2012</w:t>
      </w:r>
      <w:r w:rsidR="00742D4F">
        <w:rPr>
          <w:rFonts w:ascii="Arial" w:eastAsia="Calibri" w:hAnsi="Arial" w:cs="Arial"/>
        </w:rPr>
        <w:t>; Bhattacharyya, 2015</w:t>
      </w:r>
      <w:r w:rsidR="00B240EE">
        <w:rPr>
          <w:rFonts w:ascii="Arial" w:eastAsia="Calibri" w:hAnsi="Arial" w:cs="Arial"/>
        </w:rPr>
        <w:t xml:space="preserve">; </w:t>
      </w:r>
      <w:proofErr w:type="spellStart"/>
      <w:r w:rsidR="00B240EE">
        <w:rPr>
          <w:rFonts w:ascii="Arial" w:eastAsia="Calibri" w:hAnsi="Arial" w:cs="Arial"/>
        </w:rPr>
        <w:t>Kakeya</w:t>
      </w:r>
      <w:proofErr w:type="spellEnd"/>
      <w:r w:rsidR="00B240EE">
        <w:rPr>
          <w:rFonts w:ascii="Arial" w:eastAsia="Calibri" w:hAnsi="Arial" w:cs="Arial"/>
        </w:rPr>
        <w:t xml:space="preserve"> &amp; Takahashi, 2021</w:t>
      </w:r>
      <w:r w:rsidR="00742D4F">
        <w:rPr>
          <w:rFonts w:ascii="Arial" w:eastAsia="Calibri" w:hAnsi="Arial" w:cs="Arial"/>
        </w:rPr>
        <w:t xml:space="preserve">). Also, several of these observations </w:t>
      </w:r>
      <w:r w:rsidR="00221078">
        <w:rPr>
          <w:rFonts w:ascii="Arial" w:eastAsia="Calibri" w:hAnsi="Arial" w:cs="Arial"/>
        </w:rPr>
        <w:t>were of</w:t>
      </w:r>
      <w:r w:rsidR="00742D4F">
        <w:rPr>
          <w:rFonts w:ascii="Arial" w:eastAsia="Calibri" w:hAnsi="Arial" w:cs="Arial"/>
        </w:rPr>
        <w:t xml:space="preserve"> individuals that had been collected from the wild only weeks before experimentation </w:t>
      </w:r>
      <w:r w:rsidR="00132E80">
        <w:rPr>
          <w:rFonts w:ascii="Arial" w:eastAsia="Calibri" w:hAnsi="Arial" w:cs="Arial"/>
        </w:rPr>
        <w:t>(Bhattacharyya</w:t>
      </w:r>
      <w:r w:rsidR="005E5024">
        <w:rPr>
          <w:rFonts w:ascii="Arial" w:eastAsia="Calibri" w:hAnsi="Arial" w:cs="Arial"/>
        </w:rPr>
        <w:t>, 2015)</w:t>
      </w:r>
      <w:r w:rsidR="00090DB8">
        <w:rPr>
          <w:rFonts w:ascii="Arial" w:eastAsia="Calibri" w:hAnsi="Arial" w:cs="Arial"/>
        </w:rPr>
        <w:t xml:space="preserve">. Thus, </w:t>
      </w:r>
      <w:r w:rsidR="00B240EE">
        <w:rPr>
          <w:rFonts w:ascii="Arial" w:eastAsia="Calibri" w:hAnsi="Arial" w:cs="Arial"/>
        </w:rPr>
        <w:t>individuals are</w:t>
      </w:r>
      <w:r w:rsidR="00742D4F">
        <w:rPr>
          <w:rFonts w:ascii="Arial" w:eastAsia="Calibri" w:hAnsi="Arial" w:cs="Arial"/>
        </w:rPr>
        <w:t xml:space="preserve"> unlikely to have </w:t>
      </w:r>
      <w:r w:rsidR="00B240EE">
        <w:rPr>
          <w:rFonts w:ascii="Arial" w:eastAsia="Calibri" w:hAnsi="Arial" w:cs="Arial"/>
        </w:rPr>
        <w:t>adapted</w:t>
      </w:r>
      <w:r w:rsidR="00742D4F">
        <w:rPr>
          <w:rFonts w:ascii="Arial" w:eastAsia="Calibri" w:hAnsi="Arial" w:cs="Arial"/>
        </w:rPr>
        <w:t xml:space="preserve"> to lab conditions</w:t>
      </w:r>
      <w:r w:rsidR="00090DB8">
        <w:rPr>
          <w:rFonts w:ascii="Arial" w:eastAsia="Calibri" w:hAnsi="Arial" w:cs="Arial"/>
        </w:rPr>
        <w:t xml:space="preserve"> in such a short timeframe</w:t>
      </w:r>
      <w:r w:rsidR="00EF4A9B">
        <w:rPr>
          <w:rFonts w:ascii="Arial" w:eastAsia="Calibri" w:hAnsi="Arial" w:cs="Arial"/>
        </w:rPr>
        <w:t xml:space="preserve">. </w:t>
      </w:r>
      <w:r w:rsidR="00742D4F">
        <w:rPr>
          <w:rFonts w:ascii="Arial" w:eastAsia="Calibri" w:hAnsi="Arial" w:cs="Arial"/>
        </w:rPr>
        <w:t>Collectively, t</w:t>
      </w:r>
      <w:r w:rsidR="00EF4A9B">
        <w:rPr>
          <w:rFonts w:ascii="Arial" w:eastAsia="Calibri" w:hAnsi="Arial" w:cs="Arial"/>
        </w:rPr>
        <w:t xml:space="preserve">his suggests that cannibalism is a natural behaviour and not merely a product of lab-rearing. </w:t>
      </w:r>
    </w:p>
    <w:p w14:paraId="52C8E7BF" w14:textId="085C5F05" w:rsidR="00322E4E" w:rsidRDefault="0094278B" w:rsidP="00322E4E">
      <w:pPr>
        <w:spacing w:line="480" w:lineRule="auto"/>
        <w:ind w:firstLine="720"/>
        <w:rPr>
          <w:rFonts w:ascii="Arial" w:eastAsia="Calibri" w:hAnsi="Arial" w:cs="Arial"/>
        </w:rPr>
      </w:pPr>
      <w:r>
        <w:rPr>
          <w:rFonts w:ascii="Arial" w:eastAsia="Calibri" w:hAnsi="Arial" w:cs="Arial"/>
        </w:rPr>
        <w:lastRenderedPageBreak/>
        <w:t xml:space="preserve">In this study, we advance the current understanding of the environmental drivers of cannibalism, and how these drivers interact to affect cannibalism frequency and the strength of kin selection. </w:t>
      </w:r>
      <w:r w:rsidR="006B1E8A" w:rsidRPr="00164C44">
        <w:rPr>
          <w:rFonts w:ascii="Arial" w:eastAsia="Calibri" w:hAnsi="Arial" w:cs="Arial"/>
        </w:rPr>
        <w:t xml:space="preserve">We have shown that the cannibalism of non-kin is preferred over the cannibalism of kin, and that high relatedness is likely to be assessed directly using </w:t>
      </w:r>
      <w:r w:rsidR="00392F55" w:rsidRPr="00164C44">
        <w:rPr>
          <w:rFonts w:ascii="Arial" w:eastAsia="Calibri" w:hAnsi="Arial" w:cs="Arial"/>
        </w:rPr>
        <w:t>parentally-inherited</w:t>
      </w:r>
      <w:r w:rsidR="006B1E8A" w:rsidRPr="00164C44">
        <w:rPr>
          <w:rFonts w:ascii="Arial" w:eastAsia="Calibri" w:hAnsi="Arial" w:cs="Arial"/>
        </w:rPr>
        <w:t xml:space="preserve"> phenotypic traits</w:t>
      </w:r>
      <w:r w:rsidR="00CD103D" w:rsidRPr="00164C44">
        <w:rPr>
          <w:rFonts w:ascii="Arial" w:eastAsia="Calibri" w:hAnsi="Arial" w:cs="Arial"/>
        </w:rPr>
        <w:t>, rather than indirect cues such as social familiarity</w:t>
      </w:r>
      <w:r w:rsidR="006B1E8A" w:rsidRPr="00164C44">
        <w:rPr>
          <w:rFonts w:ascii="Arial" w:eastAsia="Calibri" w:hAnsi="Arial" w:cs="Arial"/>
        </w:rPr>
        <w:t xml:space="preserve">. We also show that relatedness reduces the likelihood that individuals will engage in cannibalistic behaviour when conspecific density is high. This could create an evolutionary trap in which related larvae cannot mitigate the effect of increased competition for food in high density scenarios. </w:t>
      </w:r>
      <w:r w:rsidR="006E6404" w:rsidRPr="00164C44">
        <w:rPr>
          <w:rFonts w:ascii="Arial" w:eastAsia="Calibri" w:hAnsi="Arial" w:cs="Arial"/>
        </w:rPr>
        <w:t xml:space="preserve"> Moreover, we have shown that in addition to relatedness cues, </w:t>
      </w:r>
      <w:r w:rsidR="00CD103D" w:rsidRPr="00164C44">
        <w:rPr>
          <w:rFonts w:ascii="Arial" w:eastAsia="Calibri" w:hAnsi="Arial" w:cs="Arial"/>
        </w:rPr>
        <w:t>conspecific cues may affect the frequency of cannibalism</w:t>
      </w:r>
      <w:r w:rsidR="006E6404" w:rsidRPr="00164C44">
        <w:rPr>
          <w:rFonts w:ascii="Arial" w:eastAsia="Calibri" w:hAnsi="Arial" w:cs="Arial"/>
        </w:rPr>
        <w:t xml:space="preserve">. As density increases, conspecific cues may become an increasingly influential signal used by </w:t>
      </w:r>
      <w:r w:rsidR="006E6404" w:rsidRPr="00164C44">
        <w:rPr>
          <w:rFonts w:ascii="Arial" w:eastAsia="Calibri" w:hAnsi="Arial" w:cs="Arial"/>
          <w:i/>
          <w:iCs/>
        </w:rPr>
        <w:t>Drosophila</w:t>
      </w:r>
      <w:r w:rsidR="006E6404" w:rsidRPr="00164C44">
        <w:rPr>
          <w:rFonts w:ascii="Arial" w:eastAsia="Calibri" w:hAnsi="Arial" w:cs="Arial"/>
        </w:rPr>
        <w:t xml:space="preserve"> to </w:t>
      </w:r>
      <w:r w:rsidR="00CD103D" w:rsidRPr="00164C44">
        <w:rPr>
          <w:rFonts w:ascii="Arial" w:eastAsia="Calibri" w:hAnsi="Arial" w:cs="Arial"/>
        </w:rPr>
        <w:t>detect potential</w:t>
      </w:r>
      <w:r w:rsidR="006E6404" w:rsidRPr="00164C44">
        <w:rPr>
          <w:rFonts w:ascii="Arial" w:eastAsia="Calibri" w:hAnsi="Arial" w:cs="Arial"/>
        </w:rPr>
        <w:t xml:space="preserve"> victims. </w:t>
      </w:r>
      <w:r w:rsidR="00CE43C6" w:rsidRPr="00164C44">
        <w:rPr>
          <w:rFonts w:ascii="Arial" w:eastAsia="Calibri" w:hAnsi="Arial" w:cs="Arial"/>
        </w:rPr>
        <w:t xml:space="preserve">Cannibalism can be a significant source of mortality in natural populations and can negatively impact population viability under certain ecological scenarios. </w:t>
      </w:r>
      <w:r w:rsidR="00F663E9" w:rsidRPr="00164C44">
        <w:rPr>
          <w:rFonts w:ascii="Arial" w:eastAsia="Calibri" w:hAnsi="Arial" w:cs="Arial"/>
        </w:rPr>
        <w:t>By showing that the effect of relatedness on cannibalism is modulated by population density, o</w:t>
      </w:r>
      <w:r w:rsidR="00CE43C6" w:rsidRPr="00164C44">
        <w:rPr>
          <w:rFonts w:ascii="Arial" w:eastAsia="Calibri" w:hAnsi="Arial" w:cs="Arial"/>
        </w:rPr>
        <w:t>ur work</w:t>
      </w:r>
      <w:r w:rsidR="00F663E9" w:rsidRPr="00164C44">
        <w:rPr>
          <w:rFonts w:ascii="Arial" w:eastAsia="Calibri" w:hAnsi="Arial" w:cs="Arial"/>
        </w:rPr>
        <w:t xml:space="preserve"> illustrates the complexity of the link between cannibalism rate and </w:t>
      </w:r>
      <w:r w:rsidR="003F7AA7" w:rsidRPr="00164C44">
        <w:rPr>
          <w:rFonts w:ascii="Arial" w:eastAsia="Calibri" w:hAnsi="Arial" w:cs="Arial"/>
        </w:rPr>
        <w:t>species ecology</w:t>
      </w:r>
      <w:r w:rsidR="00F663E9" w:rsidRPr="00164C44">
        <w:rPr>
          <w:rFonts w:ascii="Arial" w:eastAsia="Calibri" w:hAnsi="Arial" w:cs="Arial"/>
        </w:rPr>
        <w:t>.</w:t>
      </w:r>
      <w:r w:rsidR="00CE43C6" w:rsidRPr="00164C44">
        <w:rPr>
          <w:rFonts w:ascii="Arial" w:eastAsia="Calibri" w:hAnsi="Arial" w:cs="Arial"/>
        </w:rPr>
        <w:t xml:space="preserve"> </w:t>
      </w:r>
      <w:r w:rsidR="00F663E9" w:rsidRPr="00164C44">
        <w:rPr>
          <w:rFonts w:ascii="Arial" w:eastAsia="Calibri" w:hAnsi="Arial" w:cs="Arial"/>
        </w:rPr>
        <w:t>F</w:t>
      </w:r>
      <w:r w:rsidR="00CE43C6" w:rsidRPr="00164C44">
        <w:rPr>
          <w:rFonts w:ascii="Arial" w:eastAsia="Calibri" w:hAnsi="Arial" w:cs="Arial"/>
        </w:rPr>
        <w:t xml:space="preserve">uture research </w:t>
      </w:r>
      <w:r w:rsidR="00F663E9" w:rsidRPr="00164C44">
        <w:rPr>
          <w:rFonts w:ascii="Arial" w:eastAsia="Calibri" w:hAnsi="Arial" w:cs="Arial"/>
        </w:rPr>
        <w:t>measuring</w:t>
      </w:r>
      <w:r w:rsidR="00CE43C6" w:rsidRPr="00164C44">
        <w:rPr>
          <w:rFonts w:ascii="Arial" w:eastAsia="Calibri" w:hAnsi="Arial" w:cs="Arial"/>
        </w:rPr>
        <w:t xml:space="preserve"> cannibalism rates in</w:t>
      </w:r>
      <w:r w:rsidR="00F663E9" w:rsidRPr="00164C44">
        <w:rPr>
          <w:rFonts w:ascii="Arial" w:eastAsia="Calibri" w:hAnsi="Arial" w:cs="Arial"/>
        </w:rPr>
        <w:t xml:space="preserve"> response to multiple environmental factors</w:t>
      </w:r>
      <w:r w:rsidR="00CE43C6" w:rsidRPr="00164C44">
        <w:rPr>
          <w:rFonts w:ascii="Arial" w:eastAsia="Calibri" w:hAnsi="Arial" w:cs="Arial"/>
        </w:rPr>
        <w:t xml:space="preserve"> </w:t>
      </w:r>
      <w:r w:rsidR="00F663E9" w:rsidRPr="00164C44">
        <w:rPr>
          <w:rFonts w:ascii="Arial" w:eastAsia="Calibri" w:hAnsi="Arial" w:cs="Arial"/>
        </w:rPr>
        <w:t>would provide a more holistic understanding of the drivers of cannibalism in nature</w:t>
      </w:r>
      <w:r w:rsidR="00CE43C6" w:rsidRPr="00164C44">
        <w:rPr>
          <w:rFonts w:ascii="Arial" w:eastAsia="Calibri" w:hAnsi="Arial" w:cs="Arial"/>
        </w:rPr>
        <w:t xml:space="preserve">.  </w:t>
      </w:r>
      <w:r w:rsidR="001B7CE5" w:rsidRPr="00164C44">
        <w:rPr>
          <w:rFonts w:ascii="Arial" w:eastAsia="Calibri" w:hAnsi="Arial" w:cs="Arial"/>
        </w:rPr>
        <w:t>Also,</w:t>
      </w:r>
      <w:r w:rsidR="006F7964" w:rsidRPr="00164C44">
        <w:rPr>
          <w:rFonts w:ascii="Arial" w:eastAsia="Calibri" w:hAnsi="Arial" w:cs="Arial"/>
        </w:rPr>
        <w:t xml:space="preserve"> given the relative ease with which </w:t>
      </w:r>
      <w:r w:rsidR="006F7964" w:rsidRPr="00164C44">
        <w:rPr>
          <w:rFonts w:ascii="Arial" w:eastAsia="Calibri" w:hAnsi="Arial" w:cs="Arial"/>
          <w:i/>
          <w:iCs/>
        </w:rPr>
        <w:t>Drosophila spp.</w:t>
      </w:r>
      <w:r w:rsidR="006F7964" w:rsidRPr="00164C44">
        <w:rPr>
          <w:rFonts w:ascii="Arial" w:eastAsia="Calibri" w:hAnsi="Arial" w:cs="Arial"/>
        </w:rPr>
        <w:t xml:space="preserve"> (particularly </w:t>
      </w:r>
      <w:r w:rsidR="006F7964" w:rsidRPr="00164C44">
        <w:rPr>
          <w:rFonts w:ascii="Arial" w:eastAsia="Calibri" w:hAnsi="Arial" w:cs="Arial"/>
          <w:i/>
          <w:iCs/>
        </w:rPr>
        <w:t>D. melanogaster</w:t>
      </w:r>
      <w:r w:rsidR="006F7964" w:rsidRPr="00164C44">
        <w:rPr>
          <w:rFonts w:ascii="Arial" w:eastAsia="Calibri" w:hAnsi="Arial" w:cs="Arial"/>
        </w:rPr>
        <w:t xml:space="preserve">) can be genetically manipulated, future studies could </w:t>
      </w:r>
      <w:r w:rsidR="00CD103D" w:rsidRPr="00164C44">
        <w:rPr>
          <w:rFonts w:ascii="Arial" w:eastAsia="Calibri" w:hAnsi="Arial" w:cs="Arial"/>
        </w:rPr>
        <w:t xml:space="preserve">use cannibalism to </w:t>
      </w:r>
      <w:r w:rsidR="006F7964" w:rsidRPr="00164C44">
        <w:rPr>
          <w:rFonts w:ascii="Arial" w:eastAsia="Calibri" w:hAnsi="Arial" w:cs="Arial"/>
        </w:rPr>
        <w:t xml:space="preserve">expose the genetic mechanisms that underpin kin recognition. </w:t>
      </w:r>
      <w:r w:rsidR="001B7CE5" w:rsidRPr="00164C44">
        <w:rPr>
          <w:rFonts w:ascii="Arial" w:eastAsia="Calibri" w:hAnsi="Arial" w:cs="Arial"/>
        </w:rPr>
        <w:t xml:space="preserve"> </w:t>
      </w:r>
    </w:p>
    <w:p w14:paraId="38483ABE" w14:textId="77777777" w:rsidR="00D01F81" w:rsidRPr="00D01F81" w:rsidRDefault="00D01F81" w:rsidP="00D01F81">
      <w:pPr>
        <w:spacing w:line="480" w:lineRule="auto"/>
        <w:rPr>
          <w:rFonts w:ascii="Arial" w:eastAsia="Calibri" w:hAnsi="Arial" w:cs="Arial"/>
          <w:b/>
          <w:bCs/>
          <w:sz w:val="28"/>
          <w:szCs w:val="28"/>
        </w:rPr>
      </w:pPr>
      <w:r w:rsidRPr="00D01F81">
        <w:rPr>
          <w:rFonts w:ascii="Arial" w:eastAsia="Calibri" w:hAnsi="Arial" w:cs="Arial"/>
          <w:b/>
          <w:bCs/>
          <w:sz w:val="28"/>
          <w:szCs w:val="28"/>
        </w:rPr>
        <w:t>Acknowledgements</w:t>
      </w:r>
    </w:p>
    <w:p w14:paraId="46024FCF" w14:textId="77777777" w:rsidR="00D01F81" w:rsidRPr="00D01F81" w:rsidRDefault="00D01F81" w:rsidP="00D01F81">
      <w:pPr>
        <w:spacing w:line="480" w:lineRule="auto"/>
        <w:rPr>
          <w:rFonts w:ascii="Arial" w:eastAsia="Calibri" w:hAnsi="Arial" w:cs="Arial"/>
        </w:rPr>
      </w:pPr>
      <w:r w:rsidRPr="00D01F81">
        <w:rPr>
          <w:rFonts w:ascii="Arial" w:eastAsia="Calibri" w:hAnsi="Arial" w:cs="Arial"/>
        </w:rPr>
        <w:t>The authors would like to thank Chris McCoy (Safely Endangered comics) for creating Figure 1 and Dr Steve Parratt for his constructive input in the early stages of the project. We would also like to acknowledge the following funding awards: a UK Natural Environment Research Council (NERC) ACCE PhD scholarship awarded to AMF, a Biotechnology and Biological Sciences Research Council (BBSRC) studentship award (BB/J014427/1) to SLP, and a BBSRC fellowship (BB/K014544/1) awarded to SW.</w:t>
      </w:r>
    </w:p>
    <w:p w14:paraId="5AB5E5A8" w14:textId="387711CB" w:rsidR="00D01F81" w:rsidRPr="00D01F81" w:rsidRDefault="00D01F81" w:rsidP="00D01F81">
      <w:pPr>
        <w:spacing w:line="480" w:lineRule="auto"/>
        <w:rPr>
          <w:rFonts w:ascii="Arial" w:eastAsia="Calibri" w:hAnsi="Arial" w:cs="Arial"/>
          <w:b/>
          <w:bCs/>
          <w:sz w:val="28"/>
          <w:szCs w:val="28"/>
        </w:rPr>
      </w:pPr>
      <w:r w:rsidRPr="00D01F81">
        <w:rPr>
          <w:rFonts w:ascii="Arial" w:eastAsia="Calibri" w:hAnsi="Arial" w:cs="Arial"/>
          <w:b/>
          <w:bCs/>
          <w:sz w:val="28"/>
          <w:szCs w:val="28"/>
        </w:rPr>
        <w:lastRenderedPageBreak/>
        <w:t>Conflict of interest</w:t>
      </w:r>
    </w:p>
    <w:p w14:paraId="4AF26061" w14:textId="7F14C1BE" w:rsidR="00D01F81" w:rsidRDefault="00D01F81" w:rsidP="00D01F81">
      <w:pPr>
        <w:spacing w:line="480" w:lineRule="auto"/>
        <w:rPr>
          <w:rFonts w:ascii="Arial" w:eastAsia="Calibri" w:hAnsi="Arial" w:cs="Arial"/>
        </w:rPr>
      </w:pPr>
      <w:r>
        <w:rPr>
          <w:rFonts w:ascii="Arial" w:eastAsia="Calibri" w:hAnsi="Arial" w:cs="Arial"/>
        </w:rPr>
        <w:t>The Authors declare no conflict of interest.</w:t>
      </w:r>
    </w:p>
    <w:p w14:paraId="7C1E8F04" w14:textId="77777777" w:rsidR="00D01F81" w:rsidRPr="00D01F81" w:rsidRDefault="00D01F81" w:rsidP="00D01F81">
      <w:pPr>
        <w:spacing w:line="480" w:lineRule="auto"/>
        <w:rPr>
          <w:rFonts w:ascii="Arial" w:eastAsia="Calibri" w:hAnsi="Arial" w:cs="Arial"/>
          <w:b/>
          <w:bCs/>
          <w:sz w:val="28"/>
          <w:szCs w:val="28"/>
        </w:rPr>
      </w:pPr>
      <w:r w:rsidRPr="00D01F81">
        <w:rPr>
          <w:rFonts w:ascii="Arial" w:eastAsia="Calibri" w:hAnsi="Arial" w:cs="Arial"/>
          <w:b/>
          <w:bCs/>
          <w:sz w:val="28"/>
          <w:szCs w:val="28"/>
        </w:rPr>
        <w:t>Author contributions</w:t>
      </w:r>
    </w:p>
    <w:p w14:paraId="3B619772" w14:textId="77777777" w:rsidR="00D01F81" w:rsidRPr="00D01F81" w:rsidRDefault="00D01F81" w:rsidP="00D01F81">
      <w:pPr>
        <w:spacing w:line="480" w:lineRule="auto"/>
        <w:rPr>
          <w:rFonts w:ascii="Arial" w:eastAsia="Calibri" w:hAnsi="Arial" w:cs="Arial"/>
        </w:rPr>
      </w:pPr>
      <w:r w:rsidRPr="00D01F81">
        <w:rPr>
          <w:rFonts w:ascii="Arial" w:eastAsia="Calibri" w:hAnsi="Arial" w:cs="Arial"/>
        </w:rPr>
        <w:t xml:space="preserve">All authors contributed towards conceiving the idea for the project. SLP designed and carried out the choice trial experiments; AMF designed and carried out the mixed isoline experiments. AMF and AM analysed the data. AMF wrote the manuscript. All authors contributed towards refining the manuscript for publication. </w:t>
      </w:r>
    </w:p>
    <w:p w14:paraId="5A599733" w14:textId="4AF2D011" w:rsidR="00D01F81" w:rsidRPr="00D01F81" w:rsidRDefault="00D01F81" w:rsidP="00D01F81">
      <w:pPr>
        <w:spacing w:line="480" w:lineRule="auto"/>
        <w:rPr>
          <w:rFonts w:ascii="Arial" w:eastAsia="Calibri" w:hAnsi="Arial" w:cs="Arial"/>
          <w:b/>
          <w:bCs/>
          <w:sz w:val="28"/>
          <w:szCs w:val="28"/>
        </w:rPr>
      </w:pPr>
      <w:r w:rsidRPr="00D01F81">
        <w:rPr>
          <w:rFonts w:ascii="Arial" w:eastAsia="Calibri" w:hAnsi="Arial" w:cs="Arial"/>
          <w:b/>
          <w:bCs/>
          <w:sz w:val="28"/>
          <w:szCs w:val="28"/>
        </w:rPr>
        <w:t>Data availability</w:t>
      </w:r>
    </w:p>
    <w:p w14:paraId="602502D3" w14:textId="2DB63838" w:rsidR="00D01F81" w:rsidRPr="00164C44" w:rsidRDefault="00EA6DF9" w:rsidP="00D01F81">
      <w:pPr>
        <w:spacing w:line="480" w:lineRule="auto"/>
        <w:rPr>
          <w:rFonts w:ascii="Arial" w:eastAsia="Calibri" w:hAnsi="Arial" w:cs="Arial"/>
        </w:rPr>
      </w:pPr>
      <w:r w:rsidRPr="00EA6DF9">
        <w:rPr>
          <w:rFonts w:ascii="Arial" w:eastAsia="Calibri" w:hAnsi="Arial" w:cs="Arial"/>
        </w:rPr>
        <w:t>Data available from the Dryad Digital Repository:</w:t>
      </w:r>
      <w:r>
        <w:rPr>
          <w:rFonts w:ascii="Arial" w:eastAsia="Calibri" w:hAnsi="Arial" w:cs="Arial"/>
        </w:rPr>
        <w:t xml:space="preserve"> </w:t>
      </w:r>
      <w:hyperlink r:id="rId13" w:history="1">
        <w:r w:rsidRPr="00F44035">
          <w:rPr>
            <w:rStyle w:val="Hyperlink"/>
            <w:rFonts w:ascii="Arial" w:eastAsia="Calibri" w:hAnsi="Arial" w:cs="Arial"/>
          </w:rPr>
          <w:t>https://doi.org/10.5061/dryad.rv15dv48f</w:t>
        </w:r>
      </w:hyperlink>
      <w:r>
        <w:rPr>
          <w:rFonts w:ascii="Arial" w:eastAsia="Calibri" w:hAnsi="Arial" w:cs="Arial"/>
        </w:rPr>
        <w:t xml:space="preserve"> (Fisher et al. 2021). </w:t>
      </w:r>
    </w:p>
    <w:p w14:paraId="1443E7F3" w14:textId="7E09FBDD" w:rsidR="002C2200" w:rsidRPr="00164C44" w:rsidRDefault="002C2200" w:rsidP="00026005">
      <w:pPr>
        <w:spacing w:after="0" w:line="480" w:lineRule="auto"/>
        <w:rPr>
          <w:rFonts w:ascii="Arial" w:eastAsia="Calibri" w:hAnsi="Arial" w:cs="Arial"/>
          <w:b/>
          <w:bCs/>
          <w:sz w:val="28"/>
          <w:szCs w:val="28"/>
        </w:rPr>
      </w:pPr>
      <w:r w:rsidRPr="00164C44">
        <w:rPr>
          <w:rFonts w:ascii="Arial" w:eastAsia="Calibri" w:hAnsi="Arial" w:cs="Arial"/>
          <w:b/>
          <w:bCs/>
          <w:sz w:val="28"/>
          <w:szCs w:val="28"/>
        </w:rPr>
        <w:t>References</w:t>
      </w:r>
    </w:p>
    <w:p w14:paraId="68D7F86B" w14:textId="316FA643" w:rsidR="003D6F36" w:rsidRPr="00164C44" w:rsidRDefault="003D6F36" w:rsidP="002C2200">
      <w:pPr>
        <w:rPr>
          <w:rFonts w:ascii="Arial" w:hAnsi="Arial" w:cs="Arial"/>
        </w:rPr>
      </w:pPr>
      <w:bookmarkStart w:id="2" w:name="_Hlk52380915"/>
      <w:r w:rsidRPr="00164C44">
        <w:rPr>
          <w:rFonts w:ascii="Arial" w:hAnsi="Arial" w:cs="Arial"/>
        </w:rPr>
        <w:t xml:space="preserve">Ahmad, M., Chaudhary, S.U., Afzal, A.J. and Tariq, M., 2015. Starvation-induced dietary behaviour in </w:t>
      </w:r>
      <w:r w:rsidRPr="00164C44">
        <w:rPr>
          <w:rFonts w:ascii="Arial" w:hAnsi="Arial" w:cs="Arial"/>
          <w:i/>
        </w:rPr>
        <w:t>Drosophila melanogaster</w:t>
      </w:r>
      <w:r w:rsidRPr="00164C44">
        <w:rPr>
          <w:rFonts w:ascii="Arial" w:hAnsi="Arial" w:cs="Arial"/>
        </w:rPr>
        <w:t xml:space="preserve"> larvae and adults. </w:t>
      </w:r>
      <w:r w:rsidRPr="00164C44">
        <w:rPr>
          <w:rFonts w:ascii="Arial" w:hAnsi="Arial" w:cs="Arial"/>
          <w:i/>
          <w:iCs/>
        </w:rPr>
        <w:t>Scientific Reports</w:t>
      </w:r>
      <w:r w:rsidRPr="00164C44">
        <w:rPr>
          <w:rFonts w:ascii="Arial" w:hAnsi="Arial" w:cs="Arial"/>
        </w:rPr>
        <w:t xml:space="preserve">, </w:t>
      </w:r>
      <w:r w:rsidRPr="00164C44">
        <w:rPr>
          <w:rFonts w:ascii="Arial" w:hAnsi="Arial" w:cs="Arial"/>
          <w:i/>
          <w:iCs/>
        </w:rPr>
        <w:t>5</w:t>
      </w:r>
      <w:r w:rsidRPr="00164C44">
        <w:rPr>
          <w:rFonts w:ascii="Arial" w:hAnsi="Arial" w:cs="Arial"/>
        </w:rPr>
        <w:t>, p.14285.</w:t>
      </w:r>
    </w:p>
    <w:p w14:paraId="2D5ED7BA" w14:textId="067CB692" w:rsidR="00F8761C" w:rsidRPr="00164C44" w:rsidRDefault="00F8761C" w:rsidP="002C2200">
      <w:pPr>
        <w:rPr>
          <w:rFonts w:ascii="Arial" w:hAnsi="Arial" w:cs="Arial"/>
        </w:rPr>
      </w:pPr>
      <w:r w:rsidRPr="00164C44">
        <w:rPr>
          <w:rFonts w:ascii="Arial" w:hAnsi="Arial" w:cs="Arial"/>
        </w:rPr>
        <w:t xml:space="preserve">Andrade, M.C., 2003. Risky mate search and male self-sacrifice in redback spiders. </w:t>
      </w:r>
      <w:proofErr w:type="spellStart"/>
      <w:r w:rsidRPr="00164C44">
        <w:rPr>
          <w:rFonts w:ascii="Arial" w:hAnsi="Arial" w:cs="Arial"/>
          <w:i/>
          <w:iCs/>
        </w:rPr>
        <w:t>Behavioral</w:t>
      </w:r>
      <w:proofErr w:type="spellEnd"/>
      <w:r w:rsidRPr="00164C44">
        <w:rPr>
          <w:rFonts w:ascii="Arial" w:hAnsi="Arial" w:cs="Arial"/>
          <w:i/>
          <w:iCs/>
        </w:rPr>
        <w:t xml:space="preserve"> Ecology</w:t>
      </w:r>
      <w:r w:rsidRPr="00164C44">
        <w:rPr>
          <w:rFonts w:ascii="Arial" w:hAnsi="Arial" w:cs="Arial"/>
        </w:rPr>
        <w:t xml:space="preserve">, </w:t>
      </w:r>
      <w:r w:rsidRPr="00164C44">
        <w:rPr>
          <w:rFonts w:ascii="Arial" w:hAnsi="Arial" w:cs="Arial"/>
          <w:i/>
          <w:iCs/>
        </w:rPr>
        <w:t>14</w:t>
      </w:r>
      <w:r w:rsidRPr="00164C44">
        <w:rPr>
          <w:rFonts w:ascii="Arial" w:hAnsi="Arial" w:cs="Arial"/>
        </w:rPr>
        <w:t>(4), pp.531-538.</w:t>
      </w:r>
    </w:p>
    <w:p w14:paraId="7974BD87" w14:textId="03BD4AE2" w:rsidR="003D6F36" w:rsidRPr="00164C44" w:rsidRDefault="003D6F36" w:rsidP="002C2200">
      <w:pPr>
        <w:rPr>
          <w:rFonts w:ascii="Arial" w:hAnsi="Arial" w:cs="Arial"/>
        </w:rPr>
      </w:pPr>
      <w:r w:rsidRPr="00164C44">
        <w:rPr>
          <w:rFonts w:ascii="Arial" w:hAnsi="Arial" w:cs="Arial"/>
        </w:rPr>
        <w:t xml:space="preserve">Atkinson, W.D., 1979. A field investigation of larval competition in domestic Drosophila. </w:t>
      </w:r>
      <w:r w:rsidRPr="00164C44">
        <w:rPr>
          <w:rFonts w:ascii="Arial" w:hAnsi="Arial" w:cs="Arial"/>
          <w:i/>
          <w:iCs/>
        </w:rPr>
        <w:t>The Journal of Animal Ecology</w:t>
      </w:r>
      <w:r w:rsidRPr="00164C44">
        <w:rPr>
          <w:rFonts w:ascii="Arial" w:hAnsi="Arial" w:cs="Arial"/>
        </w:rPr>
        <w:t>, pp.91-102.</w:t>
      </w:r>
    </w:p>
    <w:p w14:paraId="5758AB0A" w14:textId="1592D4DF" w:rsidR="00F8761C" w:rsidRDefault="00F8761C" w:rsidP="002C2200">
      <w:pPr>
        <w:rPr>
          <w:rFonts w:ascii="Arial" w:hAnsi="Arial" w:cs="Arial"/>
        </w:rPr>
      </w:pPr>
      <w:r w:rsidRPr="00164C44">
        <w:rPr>
          <w:rFonts w:ascii="Arial" w:hAnsi="Arial" w:cs="Arial"/>
        </w:rPr>
        <w:t xml:space="preserve">Barry, K.L., Holwell, G.I. and </w:t>
      </w:r>
      <w:proofErr w:type="spellStart"/>
      <w:r w:rsidRPr="00164C44">
        <w:rPr>
          <w:rFonts w:ascii="Arial" w:hAnsi="Arial" w:cs="Arial"/>
        </w:rPr>
        <w:t>Herberstein</w:t>
      </w:r>
      <w:proofErr w:type="spellEnd"/>
      <w:r w:rsidRPr="00164C44">
        <w:rPr>
          <w:rFonts w:ascii="Arial" w:hAnsi="Arial" w:cs="Arial"/>
        </w:rPr>
        <w:t xml:space="preserve">, M.E., 2008. Female praying mantids use sexual cannibalism as a foraging strategy to increase fecundity. </w:t>
      </w:r>
      <w:proofErr w:type="spellStart"/>
      <w:r w:rsidRPr="00164C44">
        <w:rPr>
          <w:rFonts w:ascii="Arial" w:hAnsi="Arial" w:cs="Arial"/>
          <w:i/>
          <w:iCs/>
        </w:rPr>
        <w:t>Behavioral</w:t>
      </w:r>
      <w:proofErr w:type="spellEnd"/>
      <w:r w:rsidRPr="00164C44">
        <w:rPr>
          <w:rFonts w:ascii="Arial" w:hAnsi="Arial" w:cs="Arial"/>
          <w:i/>
          <w:iCs/>
        </w:rPr>
        <w:t xml:space="preserve"> Ecology</w:t>
      </w:r>
      <w:r w:rsidRPr="00164C44">
        <w:rPr>
          <w:rFonts w:ascii="Arial" w:hAnsi="Arial" w:cs="Arial"/>
        </w:rPr>
        <w:t xml:space="preserve">, </w:t>
      </w:r>
      <w:r w:rsidRPr="00164C44">
        <w:rPr>
          <w:rFonts w:ascii="Arial" w:hAnsi="Arial" w:cs="Arial"/>
          <w:i/>
          <w:iCs/>
        </w:rPr>
        <w:t>19</w:t>
      </w:r>
      <w:r w:rsidRPr="00164C44">
        <w:rPr>
          <w:rFonts w:ascii="Arial" w:hAnsi="Arial" w:cs="Arial"/>
        </w:rPr>
        <w:t>(4), pp.710-715.</w:t>
      </w:r>
    </w:p>
    <w:p w14:paraId="3CFD325F" w14:textId="2F213A50" w:rsidR="005E5024" w:rsidRPr="00164C44" w:rsidRDefault="005E5024" w:rsidP="002C2200">
      <w:pPr>
        <w:rPr>
          <w:rFonts w:ascii="Arial" w:hAnsi="Arial" w:cs="Arial"/>
        </w:rPr>
      </w:pPr>
      <w:r w:rsidRPr="005E5024">
        <w:rPr>
          <w:rFonts w:ascii="Arial" w:hAnsi="Arial" w:cs="Arial"/>
        </w:rPr>
        <w:t xml:space="preserve">Bhattacharyya, D., 2015. Further evidence of cannibalism and partial carnivorism in Drosophila species larvae. </w:t>
      </w:r>
      <w:r w:rsidRPr="005E5024">
        <w:rPr>
          <w:rFonts w:ascii="Arial" w:hAnsi="Arial" w:cs="Arial"/>
          <w:i/>
          <w:iCs/>
        </w:rPr>
        <w:t>Dros</w:t>
      </w:r>
      <w:r>
        <w:rPr>
          <w:rFonts w:ascii="Arial" w:hAnsi="Arial" w:cs="Arial"/>
          <w:i/>
          <w:iCs/>
        </w:rPr>
        <w:t>ophila</w:t>
      </w:r>
      <w:r w:rsidRPr="005E5024">
        <w:rPr>
          <w:rFonts w:ascii="Arial" w:hAnsi="Arial" w:cs="Arial"/>
          <w:i/>
          <w:iCs/>
        </w:rPr>
        <w:t xml:space="preserve"> Inf</w:t>
      </w:r>
      <w:r>
        <w:rPr>
          <w:rFonts w:ascii="Arial" w:hAnsi="Arial" w:cs="Arial"/>
          <w:i/>
          <w:iCs/>
        </w:rPr>
        <w:t>ormation</w:t>
      </w:r>
      <w:r w:rsidRPr="005E5024">
        <w:rPr>
          <w:rFonts w:ascii="Arial" w:hAnsi="Arial" w:cs="Arial"/>
          <w:i/>
          <w:iCs/>
        </w:rPr>
        <w:t xml:space="preserve"> Serv</w:t>
      </w:r>
      <w:r>
        <w:rPr>
          <w:rFonts w:ascii="Arial" w:hAnsi="Arial" w:cs="Arial"/>
          <w:i/>
          <w:iCs/>
        </w:rPr>
        <w:t>ice</w:t>
      </w:r>
      <w:r w:rsidRPr="005E5024">
        <w:rPr>
          <w:rFonts w:ascii="Arial" w:hAnsi="Arial" w:cs="Arial"/>
        </w:rPr>
        <w:t xml:space="preserve">, </w:t>
      </w:r>
      <w:r w:rsidRPr="005E5024">
        <w:rPr>
          <w:rFonts w:ascii="Arial" w:hAnsi="Arial" w:cs="Arial"/>
          <w:i/>
          <w:iCs/>
        </w:rPr>
        <w:t>98</w:t>
      </w:r>
      <w:r w:rsidRPr="005E5024">
        <w:rPr>
          <w:rFonts w:ascii="Arial" w:hAnsi="Arial" w:cs="Arial"/>
        </w:rPr>
        <w:t>, pp.99-103.</w:t>
      </w:r>
    </w:p>
    <w:p w14:paraId="31455E68" w14:textId="2C44680E" w:rsidR="009E0A82" w:rsidRPr="00164C44" w:rsidRDefault="009E0A82" w:rsidP="002C2200">
      <w:pPr>
        <w:rPr>
          <w:rFonts w:ascii="Arial" w:hAnsi="Arial" w:cs="Arial"/>
        </w:rPr>
      </w:pPr>
      <w:r w:rsidRPr="00164C44">
        <w:rPr>
          <w:rFonts w:ascii="Arial" w:hAnsi="Arial" w:cs="Arial"/>
        </w:rPr>
        <w:t xml:space="preserve">Carazo, P., Perry, J.C., Johnson, F., </w:t>
      </w:r>
      <w:proofErr w:type="spellStart"/>
      <w:r w:rsidRPr="00164C44">
        <w:rPr>
          <w:rFonts w:ascii="Arial" w:hAnsi="Arial" w:cs="Arial"/>
        </w:rPr>
        <w:t>Pizzari</w:t>
      </w:r>
      <w:proofErr w:type="spellEnd"/>
      <w:r w:rsidRPr="00164C44">
        <w:rPr>
          <w:rFonts w:ascii="Arial" w:hAnsi="Arial" w:cs="Arial"/>
        </w:rPr>
        <w:t xml:space="preserve">, T. and </w:t>
      </w:r>
      <w:proofErr w:type="spellStart"/>
      <w:r w:rsidRPr="00164C44">
        <w:rPr>
          <w:rFonts w:ascii="Arial" w:hAnsi="Arial" w:cs="Arial"/>
        </w:rPr>
        <w:t>Wigby</w:t>
      </w:r>
      <w:proofErr w:type="spellEnd"/>
      <w:r w:rsidRPr="00164C44">
        <w:rPr>
          <w:rFonts w:ascii="Arial" w:hAnsi="Arial" w:cs="Arial"/>
        </w:rPr>
        <w:t xml:space="preserve">, S., 2015. Related male D </w:t>
      </w:r>
      <w:proofErr w:type="spellStart"/>
      <w:r w:rsidRPr="00164C44">
        <w:rPr>
          <w:rFonts w:ascii="Arial" w:hAnsi="Arial" w:cs="Arial"/>
        </w:rPr>
        <w:t>rosophila</w:t>
      </w:r>
      <w:proofErr w:type="spellEnd"/>
      <w:r w:rsidRPr="00164C44">
        <w:rPr>
          <w:rFonts w:ascii="Arial" w:hAnsi="Arial" w:cs="Arial"/>
        </w:rPr>
        <w:t xml:space="preserve"> melanogaster reared together as larvae fight less and sire longer lived daughters. </w:t>
      </w:r>
      <w:r w:rsidRPr="00164C44">
        <w:rPr>
          <w:rFonts w:ascii="Arial" w:hAnsi="Arial" w:cs="Arial"/>
          <w:i/>
          <w:iCs/>
        </w:rPr>
        <w:t>Ecology and Evolution</w:t>
      </w:r>
      <w:r w:rsidRPr="00164C44">
        <w:rPr>
          <w:rFonts w:ascii="Arial" w:hAnsi="Arial" w:cs="Arial"/>
        </w:rPr>
        <w:t xml:space="preserve">, </w:t>
      </w:r>
      <w:r w:rsidRPr="00164C44">
        <w:rPr>
          <w:rFonts w:ascii="Arial" w:hAnsi="Arial" w:cs="Arial"/>
          <w:i/>
          <w:iCs/>
        </w:rPr>
        <w:t>5</w:t>
      </w:r>
      <w:r w:rsidRPr="00164C44">
        <w:rPr>
          <w:rFonts w:ascii="Arial" w:hAnsi="Arial" w:cs="Arial"/>
        </w:rPr>
        <w:t>(14), pp.2787-2797.</w:t>
      </w:r>
    </w:p>
    <w:p w14:paraId="07CE79FC" w14:textId="0ED28A2F" w:rsidR="00AF01A3" w:rsidRPr="00164C44" w:rsidRDefault="00AF01A3" w:rsidP="002C2200">
      <w:pPr>
        <w:rPr>
          <w:rFonts w:ascii="Arial" w:hAnsi="Arial" w:cs="Arial"/>
        </w:rPr>
      </w:pPr>
      <w:r w:rsidRPr="00164C44">
        <w:rPr>
          <w:rFonts w:ascii="Arial" w:hAnsi="Arial" w:cs="Arial"/>
        </w:rPr>
        <w:t xml:space="preserve">Chippindale, A.K., Berggren, M., </w:t>
      </w:r>
      <w:proofErr w:type="spellStart"/>
      <w:r w:rsidRPr="00164C44">
        <w:rPr>
          <w:rFonts w:ascii="Arial" w:hAnsi="Arial" w:cs="Arial"/>
        </w:rPr>
        <w:t>Alpern</w:t>
      </w:r>
      <w:proofErr w:type="spellEnd"/>
      <w:r w:rsidRPr="00164C44">
        <w:rPr>
          <w:rFonts w:ascii="Arial" w:hAnsi="Arial" w:cs="Arial"/>
        </w:rPr>
        <w:t xml:space="preserve">, J.H. and Montgomerie, R., 2015. Does kin selection moderate sexual conflict in </w:t>
      </w:r>
      <w:r w:rsidRPr="00164C44">
        <w:rPr>
          <w:rFonts w:ascii="Arial" w:hAnsi="Arial" w:cs="Arial"/>
          <w:i/>
          <w:iCs/>
        </w:rPr>
        <w:t>Drosophila</w:t>
      </w:r>
      <w:r w:rsidRPr="00164C44">
        <w:rPr>
          <w:rFonts w:ascii="Arial" w:hAnsi="Arial" w:cs="Arial"/>
        </w:rPr>
        <w:t xml:space="preserve">? </w:t>
      </w:r>
      <w:r w:rsidRPr="00164C44">
        <w:rPr>
          <w:rFonts w:ascii="Arial" w:hAnsi="Arial" w:cs="Arial"/>
          <w:i/>
          <w:iCs/>
        </w:rPr>
        <w:t>Proceedings of the Royal Society B: Biological Sciences</w:t>
      </w:r>
      <w:r w:rsidRPr="00164C44">
        <w:rPr>
          <w:rFonts w:ascii="Arial" w:hAnsi="Arial" w:cs="Arial"/>
        </w:rPr>
        <w:t xml:space="preserve">, </w:t>
      </w:r>
      <w:r w:rsidRPr="00164C44">
        <w:rPr>
          <w:rFonts w:ascii="Arial" w:hAnsi="Arial" w:cs="Arial"/>
          <w:i/>
          <w:iCs/>
        </w:rPr>
        <w:t>282</w:t>
      </w:r>
      <w:r w:rsidRPr="00164C44">
        <w:rPr>
          <w:rFonts w:ascii="Arial" w:hAnsi="Arial" w:cs="Arial"/>
        </w:rPr>
        <w:t>(1813), p.20151417.</w:t>
      </w:r>
    </w:p>
    <w:p w14:paraId="3E0BE38C" w14:textId="2454FA7E" w:rsidR="003D6F36" w:rsidRPr="00164C44" w:rsidRDefault="003D6F36" w:rsidP="002C2200">
      <w:pPr>
        <w:rPr>
          <w:rFonts w:ascii="Arial" w:hAnsi="Arial" w:cs="Arial"/>
        </w:rPr>
      </w:pPr>
      <w:r w:rsidRPr="00164C44">
        <w:rPr>
          <w:rFonts w:ascii="Arial" w:hAnsi="Arial" w:cs="Arial"/>
        </w:rPr>
        <w:t xml:space="preserve">Chess, K.F. and Ringo, J.M., 1985. Oviposition site selection by </w:t>
      </w:r>
      <w:r w:rsidRPr="00164C44">
        <w:rPr>
          <w:rFonts w:ascii="Arial" w:hAnsi="Arial" w:cs="Arial"/>
          <w:i/>
        </w:rPr>
        <w:t>Drosophila melanogaster</w:t>
      </w:r>
      <w:r w:rsidRPr="00164C44">
        <w:rPr>
          <w:rFonts w:ascii="Arial" w:hAnsi="Arial" w:cs="Arial"/>
        </w:rPr>
        <w:t xml:space="preserve"> and </w:t>
      </w:r>
      <w:r w:rsidRPr="00164C44">
        <w:rPr>
          <w:rFonts w:ascii="Arial" w:hAnsi="Arial" w:cs="Arial"/>
          <w:i/>
        </w:rPr>
        <w:t xml:space="preserve">Drosophila </w:t>
      </w:r>
      <w:proofErr w:type="spellStart"/>
      <w:r w:rsidRPr="00164C44">
        <w:rPr>
          <w:rFonts w:ascii="Arial" w:hAnsi="Arial" w:cs="Arial"/>
          <w:i/>
        </w:rPr>
        <w:t>simulans</w:t>
      </w:r>
      <w:proofErr w:type="spellEnd"/>
      <w:r w:rsidRPr="00164C44">
        <w:rPr>
          <w:rFonts w:ascii="Arial" w:hAnsi="Arial" w:cs="Arial"/>
        </w:rPr>
        <w:t xml:space="preserve">. </w:t>
      </w:r>
      <w:r w:rsidRPr="00164C44">
        <w:rPr>
          <w:rFonts w:ascii="Arial" w:hAnsi="Arial" w:cs="Arial"/>
          <w:i/>
          <w:iCs/>
        </w:rPr>
        <w:t>Evolution</w:t>
      </w:r>
      <w:r w:rsidRPr="00164C44">
        <w:rPr>
          <w:rFonts w:ascii="Arial" w:hAnsi="Arial" w:cs="Arial"/>
        </w:rPr>
        <w:t xml:space="preserve">, </w:t>
      </w:r>
      <w:r w:rsidRPr="00164C44">
        <w:rPr>
          <w:rFonts w:ascii="Arial" w:hAnsi="Arial" w:cs="Arial"/>
          <w:i/>
          <w:iCs/>
        </w:rPr>
        <w:t>39</w:t>
      </w:r>
      <w:r w:rsidRPr="00164C44">
        <w:rPr>
          <w:rFonts w:ascii="Arial" w:hAnsi="Arial" w:cs="Arial"/>
        </w:rPr>
        <w:t>(4), pp.869-877.</w:t>
      </w:r>
    </w:p>
    <w:p w14:paraId="5D27CE9D" w14:textId="6F664D78" w:rsidR="00F8761C" w:rsidRPr="00164C44" w:rsidRDefault="00F8761C" w:rsidP="002C2200">
      <w:pPr>
        <w:rPr>
          <w:rFonts w:ascii="Arial" w:hAnsi="Arial" w:cs="Arial"/>
        </w:rPr>
      </w:pPr>
      <w:r w:rsidRPr="00164C44">
        <w:rPr>
          <w:rFonts w:ascii="Arial" w:hAnsi="Arial" w:cs="Arial"/>
        </w:rPr>
        <w:lastRenderedPageBreak/>
        <w:t xml:space="preserve">Claessen, D., De </w:t>
      </w:r>
      <w:proofErr w:type="spellStart"/>
      <w:r w:rsidRPr="00164C44">
        <w:rPr>
          <w:rFonts w:ascii="Arial" w:hAnsi="Arial" w:cs="Arial"/>
        </w:rPr>
        <w:t>Roos</w:t>
      </w:r>
      <w:proofErr w:type="spellEnd"/>
      <w:r w:rsidRPr="00164C44">
        <w:rPr>
          <w:rFonts w:ascii="Arial" w:hAnsi="Arial" w:cs="Arial"/>
        </w:rPr>
        <w:t xml:space="preserve">, A.M. and Persson, L., 2004. Population dynamic theory of size–dependent cannibalism. </w:t>
      </w:r>
      <w:r w:rsidRPr="00164C44">
        <w:rPr>
          <w:rFonts w:ascii="Arial" w:hAnsi="Arial" w:cs="Arial"/>
          <w:i/>
          <w:iCs/>
        </w:rPr>
        <w:t>Proceedings of the Royal Society of London. Series B: Biological Sciences</w:t>
      </w:r>
      <w:r w:rsidRPr="00164C44">
        <w:rPr>
          <w:rFonts w:ascii="Arial" w:hAnsi="Arial" w:cs="Arial"/>
        </w:rPr>
        <w:t xml:space="preserve">, </w:t>
      </w:r>
      <w:r w:rsidRPr="00164C44">
        <w:rPr>
          <w:rFonts w:ascii="Arial" w:hAnsi="Arial" w:cs="Arial"/>
          <w:i/>
          <w:iCs/>
        </w:rPr>
        <w:t>271</w:t>
      </w:r>
      <w:r w:rsidRPr="00164C44">
        <w:rPr>
          <w:rFonts w:ascii="Arial" w:hAnsi="Arial" w:cs="Arial"/>
        </w:rPr>
        <w:t>(1537), pp.333-340.</w:t>
      </w:r>
    </w:p>
    <w:p w14:paraId="42B6E86F" w14:textId="538F0F50" w:rsidR="003D6F36" w:rsidRPr="00164C44" w:rsidRDefault="003D6F36" w:rsidP="002C2200">
      <w:pPr>
        <w:rPr>
          <w:rFonts w:ascii="Arial" w:hAnsi="Arial" w:cs="Arial"/>
        </w:rPr>
      </w:pPr>
      <w:r w:rsidRPr="00164C44">
        <w:rPr>
          <w:rFonts w:ascii="Arial" w:hAnsi="Arial" w:cs="Arial"/>
        </w:rPr>
        <w:t xml:space="preserve">David, J.R., </w:t>
      </w:r>
      <w:proofErr w:type="spellStart"/>
      <w:r w:rsidRPr="00164C44">
        <w:rPr>
          <w:rFonts w:ascii="Arial" w:hAnsi="Arial" w:cs="Arial"/>
        </w:rPr>
        <w:t>Gibert</w:t>
      </w:r>
      <w:proofErr w:type="spellEnd"/>
      <w:r w:rsidRPr="00164C44">
        <w:rPr>
          <w:rFonts w:ascii="Arial" w:hAnsi="Arial" w:cs="Arial"/>
        </w:rPr>
        <w:t xml:space="preserve">, P., </w:t>
      </w:r>
      <w:proofErr w:type="spellStart"/>
      <w:r w:rsidRPr="00164C44">
        <w:rPr>
          <w:rFonts w:ascii="Arial" w:hAnsi="Arial" w:cs="Arial"/>
        </w:rPr>
        <w:t>Legout</w:t>
      </w:r>
      <w:proofErr w:type="spellEnd"/>
      <w:r w:rsidRPr="00164C44">
        <w:rPr>
          <w:rFonts w:ascii="Arial" w:hAnsi="Arial" w:cs="Arial"/>
        </w:rPr>
        <w:t xml:space="preserve">, H., </w:t>
      </w:r>
      <w:proofErr w:type="spellStart"/>
      <w:r w:rsidRPr="00164C44">
        <w:rPr>
          <w:rFonts w:ascii="Arial" w:hAnsi="Arial" w:cs="Arial"/>
        </w:rPr>
        <w:t>Pétavy</w:t>
      </w:r>
      <w:proofErr w:type="spellEnd"/>
      <w:r w:rsidRPr="00164C44">
        <w:rPr>
          <w:rFonts w:ascii="Arial" w:hAnsi="Arial" w:cs="Arial"/>
        </w:rPr>
        <w:t xml:space="preserve">, G., Capy, P. and </w:t>
      </w:r>
      <w:proofErr w:type="spellStart"/>
      <w:r w:rsidRPr="00164C44">
        <w:rPr>
          <w:rFonts w:ascii="Arial" w:hAnsi="Arial" w:cs="Arial"/>
        </w:rPr>
        <w:t>Moreteau</w:t>
      </w:r>
      <w:proofErr w:type="spellEnd"/>
      <w:r w:rsidRPr="00164C44">
        <w:rPr>
          <w:rFonts w:ascii="Arial" w:hAnsi="Arial" w:cs="Arial"/>
        </w:rPr>
        <w:t xml:space="preserve">, B., 2005. </w:t>
      </w:r>
      <w:proofErr w:type="spellStart"/>
      <w:r w:rsidRPr="00164C44">
        <w:rPr>
          <w:rFonts w:ascii="Arial" w:hAnsi="Arial" w:cs="Arial"/>
        </w:rPr>
        <w:t>Isofemale</w:t>
      </w:r>
      <w:proofErr w:type="spellEnd"/>
      <w:r w:rsidRPr="00164C44">
        <w:rPr>
          <w:rFonts w:ascii="Arial" w:hAnsi="Arial" w:cs="Arial"/>
        </w:rPr>
        <w:t xml:space="preserve"> lines in Drosophila: an empirical approach to quantitative trait analysis in natural populations. </w:t>
      </w:r>
      <w:r w:rsidRPr="00164C44">
        <w:rPr>
          <w:rFonts w:ascii="Arial" w:hAnsi="Arial" w:cs="Arial"/>
          <w:i/>
          <w:iCs/>
        </w:rPr>
        <w:t>Heredity</w:t>
      </w:r>
      <w:r w:rsidRPr="00164C44">
        <w:rPr>
          <w:rFonts w:ascii="Arial" w:hAnsi="Arial" w:cs="Arial"/>
        </w:rPr>
        <w:t xml:space="preserve">, </w:t>
      </w:r>
      <w:r w:rsidRPr="00164C44">
        <w:rPr>
          <w:rFonts w:ascii="Arial" w:hAnsi="Arial" w:cs="Arial"/>
          <w:i/>
          <w:iCs/>
        </w:rPr>
        <w:t>94</w:t>
      </w:r>
      <w:r w:rsidRPr="00164C44">
        <w:rPr>
          <w:rFonts w:ascii="Arial" w:hAnsi="Arial" w:cs="Arial"/>
        </w:rPr>
        <w:t>(1), p.3.</w:t>
      </w:r>
    </w:p>
    <w:p w14:paraId="6E3B7E87" w14:textId="0F4936C9" w:rsidR="00266705" w:rsidRPr="00164C44" w:rsidRDefault="00266705" w:rsidP="002C2200">
      <w:pPr>
        <w:rPr>
          <w:rFonts w:ascii="Arial" w:hAnsi="Arial" w:cs="Arial"/>
        </w:rPr>
      </w:pPr>
      <w:proofErr w:type="spellStart"/>
      <w:r w:rsidRPr="00164C44">
        <w:rPr>
          <w:rFonts w:ascii="Arial" w:hAnsi="Arial" w:cs="Arial"/>
        </w:rPr>
        <w:t>Dobler</w:t>
      </w:r>
      <w:proofErr w:type="spellEnd"/>
      <w:r w:rsidRPr="00164C44">
        <w:rPr>
          <w:rFonts w:ascii="Arial" w:hAnsi="Arial" w:cs="Arial"/>
        </w:rPr>
        <w:t xml:space="preserve">, R. and </w:t>
      </w:r>
      <w:proofErr w:type="spellStart"/>
      <w:r w:rsidRPr="00164C44">
        <w:rPr>
          <w:rFonts w:ascii="Arial" w:hAnsi="Arial" w:cs="Arial"/>
        </w:rPr>
        <w:t>Kölliker</w:t>
      </w:r>
      <w:proofErr w:type="spellEnd"/>
      <w:r w:rsidRPr="00164C44">
        <w:rPr>
          <w:rFonts w:ascii="Arial" w:hAnsi="Arial" w:cs="Arial"/>
        </w:rPr>
        <w:t xml:space="preserve">, M., 2009. Kin-selected siblicide and cannibalism in the European earwig. </w:t>
      </w:r>
      <w:proofErr w:type="spellStart"/>
      <w:r w:rsidRPr="00164C44">
        <w:rPr>
          <w:rFonts w:ascii="Arial" w:hAnsi="Arial" w:cs="Arial"/>
          <w:i/>
          <w:iCs/>
        </w:rPr>
        <w:t>Behavioral</w:t>
      </w:r>
      <w:proofErr w:type="spellEnd"/>
      <w:r w:rsidRPr="00164C44">
        <w:rPr>
          <w:rFonts w:ascii="Arial" w:hAnsi="Arial" w:cs="Arial"/>
          <w:i/>
          <w:iCs/>
        </w:rPr>
        <w:t xml:space="preserve"> Ecology</w:t>
      </w:r>
      <w:r w:rsidRPr="00164C44">
        <w:rPr>
          <w:rFonts w:ascii="Arial" w:hAnsi="Arial" w:cs="Arial"/>
        </w:rPr>
        <w:t xml:space="preserve">, </w:t>
      </w:r>
      <w:r w:rsidRPr="00164C44">
        <w:rPr>
          <w:rFonts w:ascii="Arial" w:hAnsi="Arial" w:cs="Arial"/>
          <w:i/>
          <w:iCs/>
        </w:rPr>
        <w:t>21</w:t>
      </w:r>
      <w:r w:rsidRPr="00164C44">
        <w:rPr>
          <w:rFonts w:ascii="Arial" w:hAnsi="Arial" w:cs="Arial"/>
        </w:rPr>
        <w:t>(2), pp.257-263.</w:t>
      </w:r>
    </w:p>
    <w:p w14:paraId="5BCB7AEE" w14:textId="4ED3E001" w:rsidR="00412FB7" w:rsidRPr="00164C44" w:rsidRDefault="00412FB7" w:rsidP="002C2200">
      <w:pPr>
        <w:rPr>
          <w:rFonts w:ascii="Arial" w:hAnsi="Arial" w:cs="Arial"/>
        </w:rPr>
      </w:pPr>
      <w:proofErr w:type="spellStart"/>
      <w:r w:rsidRPr="00164C44">
        <w:rPr>
          <w:rFonts w:ascii="Arial" w:hAnsi="Arial" w:cs="Arial"/>
        </w:rPr>
        <w:t>Dombrovski</w:t>
      </w:r>
      <w:proofErr w:type="spellEnd"/>
      <w:r w:rsidRPr="00164C44">
        <w:rPr>
          <w:rFonts w:ascii="Arial" w:hAnsi="Arial" w:cs="Arial"/>
        </w:rPr>
        <w:t xml:space="preserve">, M., </w:t>
      </w:r>
      <w:proofErr w:type="spellStart"/>
      <w:r w:rsidRPr="00164C44">
        <w:rPr>
          <w:rFonts w:ascii="Arial" w:hAnsi="Arial" w:cs="Arial"/>
        </w:rPr>
        <w:t>Poussard</w:t>
      </w:r>
      <w:proofErr w:type="spellEnd"/>
      <w:r w:rsidRPr="00164C44">
        <w:rPr>
          <w:rFonts w:ascii="Arial" w:hAnsi="Arial" w:cs="Arial"/>
        </w:rPr>
        <w:t xml:space="preserve">, L., </w:t>
      </w:r>
      <w:proofErr w:type="spellStart"/>
      <w:r w:rsidRPr="00164C44">
        <w:rPr>
          <w:rFonts w:ascii="Arial" w:hAnsi="Arial" w:cs="Arial"/>
        </w:rPr>
        <w:t>Moalem</w:t>
      </w:r>
      <w:proofErr w:type="spellEnd"/>
      <w:r w:rsidRPr="00164C44">
        <w:rPr>
          <w:rFonts w:ascii="Arial" w:hAnsi="Arial" w:cs="Arial"/>
        </w:rPr>
        <w:t xml:space="preserve">, K., </w:t>
      </w:r>
      <w:proofErr w:type="spellStart"/>
      <w:r w:rsidRPr="00164C44">
        <w:rPr>
          <w:rFonts w:ascii="Arial" w:hAnsi="Arial" w:cs="Arial"/>
        </w:rPr>
        <w:t>Kmecova</w:t>
      </w:r>
      <w:proofErr w:type="spellEnd"/>
      <w:r w:rsidRPr="00164C44">
        <w:rPr>
          <w:rFonts w:ascii="Arial" w:hAnsi="Arial" w:cs="Arial"/>
        </w:rPr>
        <w:t xml:space="preserve">, L., Hogan, N., Schott, E., </w:t>
      </w:r>
      <w:proofErr w:type="spellStart"/>
      <w:r w:rsidRPr="00164C44">
        <w:rPr>
          <w:rFonts w:ascii="Arial" w:hAnsi="Arial" w:cs="Arial"/>
        </w:rPr>
        <w:t>Vaccari</w:t>
      </w:r>
      <w:proofErr w:type="spellEnd"/>
      <w:r w:rsidRPr="00164C44">
        <w:rPr>
          <w:rFonts w:ascii="Arial" w:hAnsi="Arial" w:cs="Arial"/>
        </w:rPr>
        <w:t xml:space="preserve">, A., Acton, S. and Condron, B., 2017. Cooperative </w:t>
      </w:r>
      <w:proofErr w:type="spellStart"/>
      <w:r w:rsidRPr="00164C44">
        <w:rPr>
          <w:rFonts w:ascii="Arial" w:hAnsi="Arial" w:cs="Arial"/>
        </w:rPr>
        <w:t>behavior</w:t>
      </w:r>
      <w:proofErr w:type="spellEnd"/>
      <w:r w:rsidRPr="00164C44">
        <w:rPr>
          <w:rFonts w:ascii="Arial" w:hAnsi="Arial" w:cs="Arial"/>
        </w:rPr>
        <w:t xml:space="preserve"> emerges among Drosophila larvae. </w:t>
      </w:r>
      <w:r w:rsidRPr="00164C44">
        <w:rPr>
          <w:rFonts w:ascii="Arial" w:hAnsi="Arial" w:cs="Arial"/>
          <w:i/>
          <w:iCs/>
        </w:rPr>
        <w:t>Current Biology</w:t>
      </w:r>
      <w:r w:rsidRPr="00164C44">
        <w:rPr>
          <w:rFonts w:ascii="Arial" w:hAnsi="Arial" w:cs="Arial"/>
        </w:rPr>
        <w:t xml:space="preserve">, </w:t>
      </w:r>
      <w:r w:rsidRPr="00164C44">
        <w:rPr>
          <w:rFonts w:ascii="Arial" w:hAnsi="Arial" w:cs="Arial"/>
          <w:i/>
          <w:iCs/>
        </w:rPr>
        <w:t>27</w:t>
      </w:r>
      <w:r w:rsidRPr="00164C44">
        <w:rPr>
          <w:rFonts w:ascii="Arial" w:hAnsi="Arial" w:cs="Arial"/>
        </w:rPr>
        <w:t>(18), pp.2821-2826.</w:t>
      </w:r>
    </w:p>
    <w:p w14:paraId="5CB1EBC6" w14:textId="0F8F6209" w:rsidR="003439D2" w:rsidRPr="00164C44" w:rsidRDefault="003439D2" w:rsidP="002C2200">
      <w:pPr>
        <w:rPr>
          <w:rFonts w:ascii="Arial" w:hAnsi="Arial" w:cs="Arial"/>
        </w:rPr>
      </w:pPr>
      <w:r w:rsidRPr="00164C44">
        <w:rPr>
          <w:rFonts w:ascii="Arial" w:hAnsi="Arial" w:cs="Arial"/>
        </w:rPr>
        <w:t xml:space="preserve">Edwards, K.A., </w:t>
      </w:r>
      <w:proofErr w:type="spellStart"/>
      <w:r w:rsidRPr="00164C44">
        <w:rPr>
          <w:rFonts w:ascii="Arial" w:hAnsi="Arial" w:cs="Arial"/>
        </w:rPr>
        <w:t>Demsky</w:t>
      </w:r>
      <w:proofErr w:type="spellEnd"/>
      <w:r w:rsidRPr="00164C44">
        <w:rPr>
          <w:rFonts w:ascii="Arial" w:hAnsi="Arial" w:cs="Arial"/>
        </w:rPr>
        <w:t xml:space="preserve">, M., Montague, R.A., Weymouth, N. and </w:t>
      </w:r>
      <w:proofErr w:type="spellStart"/>
      <w:r w:rsidRPr="00164C44">
        <w:rPr>
          <w:rFonts w:ascii="Arial" w:hAnsi="Arial" w:cs="Arial"/>
        </w:rPr>
        <w:t>Kiehart</w:t>
      </w:r>
      <w:proofErr w:type="spellEnd"/>
      <w:r w:rsidRPr="00164C44">
        <w:rPr>
          <w:rFonts w:ascii="Arial" w:hAnsi="Arial" w:cs="Arial"/>
        </w:rPr>
        <w:t>, D.P., 1997. GFP-</w:t>
      </w:r>
      <w:proofErr w:type="spellStart"/>
      <w:r w:rsidRPr="00164C44">
        <w:rPr>
          <w:rFonts w:ascii="Arial" w:hAnsi="Arial" w:cs="Arial"/>
        </w:rPr>
        <w:t>Moesin</w:t>
      </w:r>
      <w:proofErr w:type="spellEnd"/>
      <w:r w:rsidRPr="00164C44">
        <w:rPr>
          <w:rFonts w:ascii="Arial" w:hAnsi="Arial" w:cs="Arial"/>
        </w:rPr>
        <w:t xml:space="preserve"> Illuminates Actin Cytoskeleton Dynamics in Living Tissue and Demonstrates Cell Shape Changes during Morphogenesis in</w:t>
      </w:r>
      <w:r w:rsidR="00F8761C" w:rsidRPr="00164C44">
        <w:rPr>
          <w:rFonts w:ascii="Arial" w:hAnsi="Arial" w:cs="Arial"/>
        </w:rPr>
        <w:t xml:space="preserve"> </w:t>
      </w:r>
      <w:r w:rsidRPr="00164C44">
        <w:rPr>
          <w:rFonts w:ascii="Arial" w:hAnsi="Arial" w:cs="Arial"/>
          <w:i/>
          <w:iCs/>
        </w:rPr>
        <w:t>Drosophila</w:t>
      </w:r>
      <w:r w:rsidRPr="00164C44">
        <w:rPr>
          <w:rFonts w:ascii="Arial" w:hAnsi="Arial" w:cs="Arial"/>
        </w:rPr>
        <w:t xml:space="preserve">. </w:t>
      </w:r>
      <w:r w:rsidRPr="00164C44">
        <w:rPr>
          <w:rFonts w:ascii="Arial" w:hAnsi="Arial" w:cs="Arial"/>
          <w:i/>
          <w:iCs/>
        </w:rPr>
        <w:t>Developmental biology</w:t>
      </w:r>
      <w:r w:rsidRPr="00164C44">
        <w:rPr>
          <w:rFonts w:ascii="Arial" w:hAnsi="Arial" w:cs="Arial"/>
        </w:rPr>
        <w:t xml:space="preserve">, </w:t>
      </w:r>
      <w:r w:rsidRPr="00164C44">
        <w:rPr>
          <w:rFonts w:ascii="Arial" w:hAnsi="Arial" w:cs="Arial"/>
          <w:i/>
          <w:iCs/>
        </w:rPr>
        <w:t>191</w:t>
      </w:r>
      <w:r w:rsidRPr="00164C44">
        <w:rPr>
          <w:rFonts w:ascii="Arial" w:hAnsi="Arial" w:cs="Arial"/>
        </w:rPr>
        <w:t>(1), pp.103-117.</w:t>
      </w:r>
    </w:p>
    <w:p w14:paraId="5D416301" w14:textId="12555941" w:rsidR="002F1AB5" w:rsidRPr="00164C44" w:rsidRDefault="002F1AB5" w:rsidP="002C2200">
      <w:pPr>
        <w:rPr>
          <w:rFonts w:ascii="Arial" w:hAnsi="Arial" w:cs="Arial"/>
        </w:rPr>
      </w:pPr>
      <w:r w:rsidRPr="00164C44">
        <w:rPr>
          <w:rFonts w:ascii="Arial" w:hAnsi="Arial" w:cs="Arial"/>
        </w:rPr>
        <w:t xml:space="preserve">Elgar, M.A., 1991. Sexual cannibalism, size dimorphism, and courtship </w:t>
      </w:r>
      <w:proofErr w:type="spellStart"/>
      <w:r w:rsidRPr="00164C44">
        <w:rPr>
          <w:rFonts w:ascii="Arial" w:hAnsi="Arial" w:cs="Arial"/>
        </w:rPr>
        <w:t>behavior</w:t>
      </w:r>
      <w:proofErr w:type="spellEnd"/>
      <w:r w:rsidRPr="00164C44">
        <w:rPr>
          <w:rFonts w:ascii="Arial" w:hAnsi="Arial" w:cs="Arial"/>
        </w:rPr>
        <w:t xml:space="preserve"> in orb-weaving spiders (Araneidae). </w:t>
      </w:r>
      <w:r w:rsidRPr="00164C44">
        <w:rPr>
          <w:rFonts w:ascii="Arial" w:hAnsi="Arial" w:cs="Arial"/>
          <w:i/>
          <w:iCs/>
        </w:rPr>
        <w:t>Evolution</w:t>
      </w:r>
      <w:r w:rsidRPr="00164C44">
        <w:rPr>
          <w:rFonts w:ascii="Arial" w:hAnsi="Arial" w:cs="Arial"/>
        </w:rPr>
        <w:t xml:space="preserve">, </w:t>
      </w:r>
      <w:r w:rsidRPr="00164C44">
        <w:rPr>
          <w:rFonts w:ascii="Arial" w:hAnsi="Arial" w:cs="Arial"/>
          <w:i/>
          <w:iCs/>
        </w:rPr>
        <w:t>45</w:t>
      </w:r>
      <w:r w:rsidRPr="00164C44">
        <w:rPr>
          <w:rFonts w:ascii="Arial" w:hAnsi="Arial" w:cs="Arial"/>
        </w:rPr>
        <w:t>(2), pp.444-448.</w:t>
      </w:r>
    </w:p>
    <w:p w14:paraId="6F4DCA35" w14:textId="157EA9C3" w:rsidR="00F8761C" w:rsidRPr="00164C44" w:rsidRDefault="00F8761C" w:rsidP="002C2200">
      <w:pPr>
        <w:rPr>
          <w:rFonts w:ascii="Arial" w:hAnsi="Arial" w:cs="Arial"/>
        </w:rPr>
      </w:pPr>
      <w:r w:rsidRPr="00164C44">
        <w:rPr>
          <w:rFonts w:ascii="Arial" w:hAnsi="Arial" w:cs="Arial"/>
        </w:rPr>
        <w:t xml:space="preserve">Fisher, A.M., Cornell, S.J., Holwell, G.I. and Price, T.A., 2018. Sexual cannibalism and population viability. </w:t>
      </w:r>
      <w:r w:rsidRPr="00164C44">
        <w:rPr>
          <w:rFonts w:ascii="Arial" w:hAnsi="Arial" w:cs="Arial"/>
          <w:i/>
          <w:iCs/>
        </w:rPr>
        <w:t>Ecology and evolution</w:t>
      </w:r>
      <w:r w:rsidRPr="00164C44">
        <w:rPr>
          <w:rFonts w:ascii="Arial" w:hAnsi="Arial" w:cs="Arial"/>
        </w:rPr>
        <w:t xml:space="preserve">, </w:t>
      </w:r>
      <w:r w:rsidRPr="00164C44">
        <w:rPr>
          <w:rFonts w:ascii="Arial" w:hAnsi="Arial" w:cs="Arial"/>
          <w:i/>
          <w:iCs/>
        </w:rPr>
        <w:t>8</w:t>
      </w:r>
      <w:r w:rsidRPr="00164C44">
        <w:rPr>
          <w:rFonts w:ascii="Arial" w:hAnsi="Arial" w:cs="Arial"/>
        </w:rPr>
        <w:t>(13), pp.6663-6670.</w:t>
      </w:r>
    </w:p>
    <w:p w14:paraId="0ABAD559" w14:textId="358250D0" w:rsidR="002C2200" w:rsidRPr="00164C44" w:rsidRDefault="002C2200" w:rsidP="002C2200">
      <w:pPr>
        <w:rPr>
          <w:rFonts w:ascii="Arial" w:hAnsi="Arial" w:cs="Arial"/>
        </w:rPr>
      </w:pPr>
      <w:r w:rsidRPr="00164C44">
        <w:rPr>
          <w:rFonts w:ascii="Arial" w:hAnsi="Arial" w:cs="Arial"/>
        </w:rPr>
        <w:t xml:space="preserve">Fisher, A.M., Holwell, G.I. and Price, T.A., 2020a. Behavioural correlations and aggression in praying mantids. </w:t>
      </w:r>
      <w:proofErr w:type="spellStart"/>
      <w:r w:rsidRPr="00164C44">
        <w:rPr>
          <w:rFonts w:ascii="Arial" w:hAnsi="Arial" w:cs="Arial"/>
          <w:i/>
          <w:iCs/>
        </w:rPr>
        <w:t>Behavioral</w:t>
      </w:r>
      <w:proofErr w:type="spellEnd"/>
      <w:r w:rsidRPr="00164C44">
        <w:rPr>
          <w:rFonts w:ascii="Arial" w:hAnsi="Arial" w:cs="Arial"/>
          <w:i/>
          <w:iCs/>
        </w:rPr>
        <w:t xml:space="preserve"> Ecology and </w:t>
      </w:r>
      <w:proofErr w:type="spellStart"/>
      <w:r w:rsidRPr="00164C44">
        <w:rPr>
          <w:rFonts w:ascii="Arial" w:hAnsi="Arial" w:cs="Arial"/>
          <w:i/>
          <w:iCs/>
        </w:rPr>
        <w:t>Sociobiology</w:t>
      </w:r>
      <w:proofErr w:type="spellEnd"/>
      <w:r w:rsidRPr="00164C44">
        <w:rPr>
          <w:rFonts w:ascii="Arial" w:hAnsi="Arial" w:cs="Arial"/>
        </w:rPr>
        <w:t xml:space="preserve">, </w:t>
      </w:r>
      <w:r w:rsidRPr="00164C44">
        <w:rPr>
          <w:rFonts w:ascii="Arial" w:hAnsi="Arial" w:cs="Arial"/>
          <w:i/>
          <w:iCs/>
        </w:rPr>
        <w:t>74</w:t>
      </w:r>
      <w:r w:rsidR="00AC2A6C" w:rsidRPr="00AC2A6C">
        <w:rPr>
          <w:rFonts w:ascii="Arial" w:hAnsi="Arial" w:cs="Arial"/>
        </w:rPr>
        <w:t>(5)</w:t>
      </w:r>
      <w:r w:rsidRPr="00AC2A6C">
        <w:rPr>
          <w:rFonts w:ascii="Arial" w:hAnsi="Arial" w:cs="Arial"/>
        </w:rPr>
        <w:t xml:space="preserve">, </w:t>
      </w:r>
      <w:r w:rsidRPr="00164C44">
        <w:rPr>
          <w:rFonts w:ascii="Arial" w:hAnsi="Arial" w:cs="Arial"/>
        </w:rPr>
        <w:t>pp.1-10.</w:t>
      </w:r>
    </w:p>
    <w:p w14:paraId="4B754BF1" w14:textId="068A9F2A" w:rsidR="002C2200" w:rsidRDefault="002C2200" w:rsidP="002C2200">
      <w:pPr>
        <w:rPr>
          <w:rFonts w:ascii="Arial" w:hAnsi="Arial" w:cs="Arial"/>
        </w:rPr>
      </w:pPr>
      <w:r w:rsidRPr="00164C44">
        <w:rPr>
          <w:rFonts w:ascii="Arial" w:hAnsi="Arial" w:cs="Arial"/>
        </w:rPr>
        <w:t>Fisher, A.M., Cornell, S.J., Holwell, G.I. and Price, T.A., 2020b. Mate</w:t>
      </w:r>
      <w:r w:rsidRPr="00164C44">
        <w:rPr>
          <w:rFonts w:ascii="Cambria Math" w:hAnsi="Cambria Math" w:cs="Cambria Math"/>
        </w:rPr>
        <w:t>‐</w:t>
      </w:r>
      <w:r w:rsidRPr="00164C44">
        <w:rPr>
          <w:rFonts w:ascii="Arial" w:hAnsi="Arial" w:cs="Arial"/>
        </w:rPr>
        <w:t xml:space="preserve">finding Allee effects can be exacerbated or relieved by sexual cannibalism. </w:t>
      </w:r>
      <w:r w:rsidRPr="00164C44">
        <w:rPr>
          <w:rFonts w:ascii="Arial" w:hAnsi="Arial" w:cs="Arial"/>
          <w:i/>
          <w:iCs/>
        </w:rPr>
        <w:t>Journal of Animal Ecology</w:t>
      </w:r>
      <w:r w:rsidR="00AC2A6C">
        <w:rPr>
          <w:rFonts w:ascii="Arial" w:hAnsi="Arial" w:cs="Arial"/>
          <w:i/>
          <w:iCs/>
        </w:rPr>
        <w:t xml:space="preserve">, </w:t>
      </w:r>
      <w:r w:rsidR="00AC2A6C" w:rsidRPr="00AC2A6C">
        <w:rPr>
          <w:rFonts w:ascii="Arial" w:hAnsi="Arial" w:cs="Arial"/>
          <w:i/>
          <w:iCs/>
        </w:rPr>
        <w:t>89</w:t>
      </w:r>
      <w:r w:rsidR="00AC2A6C" w:rsidRPr="00AC2A6C">
        <w:rPr>
          <w:rFonts w:ascii="Arial" w:hAnsi="Arial" w:cs="Arial"/>
        </w:rPr>
        <w:t>(7), pp. 1581-1592</w:t>
      </w:r>
      <w:r w:rsidRPr="00AC2A6C">
        <w:rPr>
          <w:rFonts w:ascii="Arial" w:hAnsi="Arial" w:cs="Arial"/>
        </w:rPr>
        <w:t>.</w:t>
      </w:r>
    </w:p>
    <w:p w14:paraId="0F08D1B2" w14:textId="2891934E" w:rsidR="00EA6DF9" w:rsidRPr="00AC2A6C" w:rsidRDefault="00EA6DF9" w:rsidP="002C2200">
      <w:pPr>
        <w:rPr>
          <w:rFonts w:ascii="Arial" w:hAnsi="Arial" w:cs="Arial"/>
        </w:rPr>
      </w:pPr>
      <w:r w:rsidRPr="00EA6DF9">
        <w:rPr>
          <w:rFonts w:ascii="Arial" w:hAnsi="Arial" w:cs="Arial"/>
        </w:rPr>
        <w:t xml:space="preserve">Fisher, Adam et al. (2021), Relatedness modulates density-dependent cannibalism rates in Drosophila, Dryad, Dataset, </w:t>
      </w:r>
      <w:hyperlink r:id="rId14" w:history="1">
        <w:r w:rsidRPr="00EA6DF9">
          <w:rPr>
            <w:rStyle w:val="Hyperlink"/>
            <w:rFonts w:ascii="Arial" w:hAnsi="Arial" w:cs="Arial"/>
          </w:rPr>
          <w:t>https://doi.org/10.5061/dryad.rv15dv48f</w:t>
        </w:r>
      </w:hyperlink>
    </w:p>
    <w:p w14:paraId="02DDF970" w14:textId="26569AFB" w:rsidR="00143C65" w:rsidRPr="00164C44" w:rsidRDefault="00143C65" w:rsidP="002C2200">
      <w:pPr>
        <w:rPr>
          <w:rFonts w:ascii="Arial" w:hAnsi="Arial" w:cs="Arial"/>
        </w:rPr>
      </w:pPr>
      <w:proofErr w:type="spellStart"/>
      <w:r w:rsidRPr="00164C44">
        <w:rPr>
          <w:rFonts w:ascii="Arial" w:hAnsi="Arial" w:cs="Arial"/>
        </w:rPr>
        <w:t>Grendelmeier</w:t>
      </w:r>
      <w:proofErr w:type="spellEnd"/>
      <w:r w:rsidRPr="00164C44">
        <w:rPr>
          <w:rFonts w:ascii="Arial" w:hAnsi="Arial" w:cs="Arial"/>
        </w:rPr>
        <w:t xml:space="preserve">, A., </w:t>
      </w:r>
      <w:proofErr w:type="spellStart"/>
      <w:r w:rsidRPr="00164C44">
        <w:rPr>
          <w:rFonts w:ascii="Arial" w:hAnsi="Arial" w:cs="Arial"/>
        </w:rPr>
        <w:t>Arlettaz</w:t>
      </w:r>
      <w:proofErr w:type="spellEnd"/>
      <w:r w:rsidRPr="00164C44">
        <w:rPr>
          <w:rFonts w:ascii="Arial" w:hAnsi="Arial" w:cs="Arial"/>
        </w:rPr>
        <w:t xml:space="preserve">, R., </w:t>
      </w:r>
      <w:proofErr w:type="spellStart"/>
      <w:r w:rsidRPr="00164C44">
        <w:rPr>
          <w:rFonts w:ascii="Arial" w:hAnsi="Arial" w:cs="Arial"/>
        </w:rPr>
        <w:t>Olano</w:t>
      </w:r>
      <w:proofErr w:type="spellEnd"/>
      <w:r w:rsidRPr="00164C44">
        <w:rPr>
          <w:rFonts w:ascii="Arial" w:hAnsi="Arial" w:cs="Arial"/>
        </w:rPr>
        <w:t xml:space="preserve">-Marin, J. and </w:t>
      </w:r>
      <w:proofErr w:type="spellStart"/>
      <w:r w:rsidRPr="00164C44">
        <w:rPr>
          <w:rFonts w:ascii="Arial" w:hAnsi="Arial" w:cs="Arial"/>
        </w:rPr>
        <w:t>Pasinelli</w:t>
      </w:r>
      <w:proofErr w:type="spellEnd"/>
      <w:r w:rsidRPr="00164C44">
        <w:rPr>
          <w:rFonts w:ascii="Arial" w:hAnsi="Arial" w:cs="Arial"/>
        </w:rPr>
        <w:t xml:space="preserve">, G., 2016. Experimentally provided conspecific cues boost bird territory density but not breeding performance. </w:t>
      </w:r>
      <w:proofErr w:type="spellStart"/>
      <w:r w:rsidRPr="00164C44">
        <w:rPr>
          <w:rFonts w:ascii="Arial" w:hAnsi="Arial" w:cs="Arial"/>
          <w:i/>
          <w:iCs/>
        </w:rPr>
        <w:t>Behavioral</w:t>
      </w:r>
      <w:proofErr w:type="spellEnd"/>
      <w:r w:rsidRPr="00164C44">
        <w:rPr>
          <w:rFonts w:ascii="Arial" w:hAnsi="Arial" w:cs="Arial"/>
          <w:i/>
          <w:iCs/>
        </w:rPr>
        <w:t xml:space="preserve"> Ecology</w:t>
      </w:r>
      <w:r w:rsidRPr="00164C44">
        <w:rPr>
          <w:rFonts w:ascii="Arial" w:hAnsi="Arial" w:cs="Arial"/>
        </w:rPr>
        <w:t xml:space="preserve">, </w:t>
      </w:r>
      <w:proofErr w:type="gramStart"/>
      <w:r w:rsidRPr="00164C44">
        <w:rPr>
          <w:rFonts w:ascii="Arial" w:hAnsi="Arial" w:cs="Arial"/>
        </w:rPr>
        <w:t>p.arw</w:t>
      </w:r>
      <w:proofErr w:type="gramEnd"/>
      <w:r w:rsidRPr="00164C44">
        <w:rPr>
          <w:rFonts w:ascii="Arial" w:hAnsi="Arial" w:cs="Arial"/>
        </w:rPr>
        <w:t>144.</w:t>
      </w:r>
    </w:p>
    <w:p w14:paraId="6384631A" w14:textId="62D39F97" w:rsidR="003D6F36" w:rsidRPr="00164C44" w:rsidRDefault="003D6F36" w:rsidP="002C2200">
      <w:pPr>
        <w:rPr>
          <w:rFonts w:ascii="Arial" w:hAnsi="Arial" w:cs="Arial"/>
        </w:rPr>
      </w:pPr>
      <w:r w:rsidRPr="00164C44">
        <w:rPr>
          <w:rFonts w:ascii="Arial" w:hAnsi="Arial" w:cs="Arial"/>
        </w:rPr>
        <w:t xml:space="preserve">Griffiths, S.W. and </w:t>
      </w:r>
      <w:proofErr w:type="spellStart"/>
      <w:r w:rsidRPr="00164C44">
        <w:rPr>
          <w:rFonts w:ascii="Arial" w:hAnsi="Arial" w:cs="Arial"/>
        </w:rPr>
        <w:t>Magurran</w:t>
      </w:r>
      <w:proofErr w:type="spellEnd"/>
      <w:r w:rsidRPr="00164C44">
        <w:rPr>
          <w:rFonts w:ascii="Arial" w:hAnsi="Arial" w:cs="Arial"/>
        </w:rPr>
        <w:t>, A.E., 1999. Schooling decisions in guppies (</w:t>
      </w:r>
      <w:proofErr w:type="spellStart"/>
      <w:r w:rsidRPr="00164C44">
        <w:rPr>
          <w:rFonts w:ascii="Arial" w:hAnsi="Arial" w:cs="Arial"/>
          <w:i/>
        </w:rPr>
        <w:t>Poecilia</w:t>
      </w:r>
      <w:proofErr w:type="spellEnd"/>
      <w:r w:rsidRPr="00164C44">
        <w:rPr>
          <w:rFonts w:ascii="Arial" w:hAnsi="Arial" w:cs="Arial"/>
          <w:i/>
        </w:rPr>
        <w:t xml:space="preserve"> reticulata</w:t>
      </w:r>
      <w:r w:rsidRPr="00164C44">
        <w:rPr>
          <w:rFonts w:ascii="Arial" w:hAnsi="Arial" w:cs="Arial"/>
        </w:rPr>
        <w:t xml:space="preserve">) are based on familiarity rather than kin recognition by phenotype matching. </w:t>
      </w:r>
      <w:proofErr w:type="spellStart"/>
      <w:r w:rsidRPr="00164C44">
        <w:rPr>
          <w:rFonts w:ascii="Arial" w:hAnsi="Arial" w:cs="Arial"/>
          <w:i/>
          <w:iCs/>
        </w:rPr>
        <w:t>Behavioral</w:t>
      </w:r>
      <w:proofErr w:type="spellEnd"/>
      <w:r w:rsidRPr="00164C44">
        <w:rPr>
          <w:rFonts w:ascii="Arial" w:hAnsi="Arial" w:cs="Arial"/>
          <w:i/>
          <w:iCs/>
        </w:rPr>
        <w:t xml:space="preserve"> Ecology and </w:t>
      </w:r>
      <w:proofErr w:type="spellStart"/>
      <w:r w:rsidRPr="00164C44">
        <w:rPr>
          <w:rFonts w:ascii="Arial" w:hAnsi="Arial" w:cs="Arial"/>
          <w:i/>
          <w:iCs/>
        </w:rPr>
        <w:t>Sociobiology</w:t>
      </w:r>
      <w:proofErr w:type="spellEnd"/>
      <w:r w:rsidRPr="00164C44">
        <w:rPr>
          <w:rFonts w:ascii="Arial" w:hAnsi="Arial" w:cs="Arial"/>
        </w:rPr>
        <w:t xml:space="preserve">, </w:t>
      </w:r>
      <w:r w:rsidRPr="00164C44">
        <w:rPr>
          <w:rFonts w:ascii="Arial" w:hAnsi="Arial" w:cs="Arial"/>
          <w:i/>
          <w:iCs/>
        </w:rPr>
        <w:t>45</w:t>
      </w:r>
      <w:r w:rsidRPr="00164C44">
        <w:rPr>
          <w:rFonts w:ascii="Arial" w:hAnsi="Arial" w:cs="Arial"/>
        </w:rPr>
        <w:t>(6), pp.437-443.</w:t>
      </w:r>
    </w:p>
    <w:p w14:paraId="5463F9A9" w14:textId="215BA60A" w:rsidR="003D6F36" w:rsidRPr="00164C44" w:rsidRDefault="003D6F36" w:rsidP="002C2200">
      <w:pPr>
        <w:rPr>
          <w:rFonts w:ascii="Arial" w:hAnsi="Arial" w:cs="Arial"/>
        </w:rPr>
      </w:pPr>
      <w:r w:rsidRPr="00164C44">
        <w:rPr>
          <w:rFonts w:ascii="Arial" w:hAnsi="Arial" w:cs="Arial"/>
        </w:rPr>
        <w:t xml:space="preserve">Grimaldi, D. and </w:t>
      </w:r>
      <w:proofErr w:type="spellStart"/>
      <w:r w:rsidRPr="00164C44">
        <w:rPr>
          <w:rFonts w:ascii="Arial" w:hAnsi="Arial" w:cs="Arial"/>
        </w:rPr>
        <w:t>Jaenike</w:t>
      </w:r>
      <w:proofErr w:type="spellEnd"/>
      <w:r w:rsidRPr="00164C44">
        <w:rPr>
          <w:rFonts w:ascii="Arial" w:hAnsi="Arial" w:cs="Arial"/>
        </w:rPr>
        <w:t xml:space="preserve">, J., 1984. Competition in natural populations of </w:t>
      </w:r>
      <w:proofErr w:type="spellStart"/>
      <w:r w:rsidRPr="00164C44">
        <w:rPr>
          <w:rFonts w:ascii="Arial" w:hAnsi="Arial" w:cs="Arial"/>
        </w:rPr>
        <w:t>mycophagous</w:t>
      </w:r>
      <w:proofErr w:type="spellEnd"/>
      <w:r w:rsidRPr="00164C44">
        <w:rPr>
          <w:rFonts w:ascii="Arial" w:hAnsi="Arial" w:cs="Arial"/>
        </w:rPr>
        <w:t xml:space="preserve"> </w:t>
      </w:r>
      <w:r w:rsidRPr="00164C44">
        <w:rPr>
          <w:rFonts w:ascii="Arial" w:hAnsi="Arial" w:cs="Arial"/>
          <w:i/>
        </w:rPr>
        <w:t>Drosophila</w:t>
      </w:r>
      <w:r w:rsidRPr="00164C44">
        <w:rPr>
          <w:rFonts w:ascii="Arial" w:hAnsi="Arial" w:cs="Arial"/>
        </w:rPr>
        <w:t xml:space="preserve">. </w:t>
      </w:r>
      <w:r w:rsidRPr="00164C44">
        <w:rPr>
          <w:rFonts w:ascii="Arial" w:hAnsi="Arial" w:cs="Arial"/>
          <w:i/>
          <w:iCs/>
        </w:rPr>
        <w:t>Ecology</w:t>
      </w:r>
      <w:r w:rsidRPr="00164C44">
        <w:rPr>
          <w:rFonts w:ascii="Arial" w:hAnsi="Arial" w:cs="Arial"/>
        </w:rPr>
        <w:t xml:space="preserve">, </w:t>
      </w:r>
      <w:r w:rsidRPr="00164C44">
        <w:rPr>
          <w:rFonts w:ascii="Arial" w:hAnsi="Arial" w:cs="Arial"/>
          <w:i/>
          <w:iCs/>
        </w:rPr>
        <w:t>65</w:t>
      </w:r>
      <w:r w:rsidRPr="00164C44">
        <w:rPr>
          <w:rFonts w:ascii="Arial" w:hAnsi="Arial" w:cs="Arial"/>
        </w:rPr>
        <w:t>(4), pp.1113-1120.</w:t>
      </w:r>
    </w:p>
    <w:p w14:paraId="008B088D" w14:textId="2F3251A3" w:rsidR="00266705" w:rsidRPr="00164C44" w:rsidRDefault="00266705" w:rsidP="002C2200">
      <w:pPr>
        <w:rPr>
          <w:rFonts w:ascii="Arial" w:hAnsi="Arial" w:cs="Arial"/>
        </w:rPr>
      </w:pPr>
      <w:r w:rsidRPr="00164C44">
        <w:rPr>
          <w:rFonts w:ascii="Arial" w:hAnsi="Arial" w:cs="Arial"/>
        </w:rPr>
        <w:t xml:space="preserve">Hamilton, W.D., 1964. The genetical evolution of social behaviour. II. </w:t>
      </w:r>
      <w:r w:rsidRPr="00164C44">
        <w:rPr>
          <w:rFonts w:ascii="Arial" w:hAnsi="Arial" w:cs="Arial"/>
          <w:i/>
          <w:iCs/>
        </w:rPr>
        <w:t>Journal of theoretical biology</w:t>
      </w:r>
      <w:r w:rsidRPr="00164C44">
        <w:rPr>
          <w:rFonts w:ascii="Arial" w:hAnsi="Arial" w:cs="Arial"/>
        </w:rPr>
        <w:t xml:space="preserve">, </w:t>
      </w:r>
      <w:r w:rsidRPr="00164C44">
        <w:rPr>
          <w:rFonts w:ascii="Arial" w:hAnsi="Arial" w:cs="Arial"/>
          <w:i/>
          <w:iCs/>
        </w:rPr>
        <w:t>7</w:t>
      </w:r>
      <w:r w:rsidRPr="00164C44">
        <w:rPr>
          <w:rFonts w:ascii="Arial" w:hAnsi="Arial" w:cs="Arial"/>
        </w:rPr>
        <w:t>(1), pp.17-52.</w:t>
      </w:r>
    </w:p>
    <w:p w14:paraId="387299E8" w14:textId="139FDA2E" w:rsidR="00266705" w:rsidRPr="00164C44" w:rsidRDefault="00266705" w:rsidP="002C2200">
      <w:pPr>
        <w:rPr>
          <w:rFonts w:ascii="Arial" w:hAnsi="Arial" w:cs="Arial"/>
        </w:rPr>
      </w:pPr>
      <w:proofErr w:type="spellStart"/>
      <w:r w:rsidRPr="00164C44">
        <w:rPr>
          <w:rFonts w:ascii="Arial" w:hAnsi="Arial" w:cs="Arial"/>
        </w:rPr>
        <w:t>Hatchwell</w:t>
      </w:r>
      <w:proofErr w:type="spellEnd"/>
      <w:r w:rsidRPr="00164C44">
        <w:rPr>
          <w:rFonts w:ascii="Arial" w:hAnsi="Arial" w:cs="Arial"/>
        </w:rPr>
        <w:t xml:space="preserve">, B.J., Ross, D.J., Fowlie, M.K. and McGowan, A., 2001. Kin discrimination in cooperatively breeding long–tailed tits. </w:t>
      </w:r>
      <w:r w:rsidRPr="00164C44">
        <w:rPr>
          <w:rFonts w:ascii="Arial" w:hAnsi="Arial" w:cs="Arial"/>
          <w:i/>
          <w:iCs/>
        </w:rPr>
        <w:t>Proceedings of the Royal Society of London. Series B: Biological Sciences</w:t>
      </w:r>
      <w:r w:rsidRPr="00164C44">
        <w:rPr>
          <w:rFonts w:ascii="Arial" w:hAnsi="Arial" w:cs="Arial"/>
        </w:rPr>
        <w:t xml:space="preserve">, </w:t>
      </w:r>
      <w:r w:rsidRPr="00164C44">
        <w:rPr>
          <w:rFonts w:ascii="Arial" w:hAnsi="Arial" w:cs="Arial"/>
          <w:i/>
          <w:iCs/>
        </w:rPr>
        <w:t>268</w:t>
      </w:r>
      <w:r w:rsidRPr="00164C44">
        <w:rPr>
          <w:rFonts w:ascii="Arial" w:hAnsi="Arial" w:cs="Arial"/>
        </w:rPr>
        <w:t>(1470), pp.885-890.</w:t>
      </w:r>
    </w:p>
    <w:p w14:paraId="61929960" w14:textId="1F3A9625" w:rsidR="00266705" w:rsidRDefault="00266705" w:rsidP="002C2200">
      <w:pPr>
        <w:rPr>
          <w:rFonts w:ascii="Arial" w:hAnsi="Arial" w:cs="Arial"/>
        </w:rPr>
      </w:pPr>
      <w:r w:rsidRPr="00164C44">
        <w:rPr>
          <w:rFonts w:ascii="Arial" w:hAnsi="Arial" w:cs="Arial"/>
        </w:rPr>
        <w:t xml:space="preserve">Hopper, K.R., Crowley, P.H. and </w:t>
      </w:r>
      <w:proofErr w:type="spellStart"/>
      <w:r w:rsidRPr="00164C44">
        <w:rPr>
          <w:rFonts w:ascii="Arial" w:hAnsi="Arial" w:cs="Arial"/>
        </w:rPr>
        <w:t>Kielman</w:t>
      </w:r>
      <w:proofErr w:type="spellEnd"/>
      <w:r w:rsidRPr="00164C44">
        <w:rPr>
          <w:rFonts w:ascii="Arial" w:hAnsi="Arial" w:cs="Arial"/>
        </w:rPr>
        <w:t>, D., 1996. Density dependence, hatching synchrony, and within</w:t>
      </w:r>
      <w:r w:rsidRPr="00164C44">
        <w:rPr>
          <w:rFonts w:ascii="Cambria Math" w:hAnsi="Cambria Math" w:cs="Cambria Math"/>
        </w:rPr>
        <w:t>‐</w:t>
      </w:r>
      <w:r w:rsidRPr="00164C44">
        <w:rPr>
          <w:rFonts w:ascii="Arial" w:hAnsi="Arial" w:cs="Arial"/>
        </w:rPr>
        <w:t xml:space="preserve">cohort cannibalism in young dragonfly larvae. </w:t>
      </w:r>
      <w:r w:rsidRPr="00164C44">
        <w:rPr>
          <w:rFonts w:ascii="Arial" w:hAnsi="Arial" w:cs="Arial"/>
          <w:i/>
          <w:iCs/>
        </w:rPr>
        <w:t>Ecology</w:t>
      </w:r>
      <w:r w:rsidRPr="00164C44">
        <w:rPr>
          <w:rFonts w:ascii="Arial" w:hAnsi="Arial" w:cs="Arial"/>
        </w:rPr>
        <w:t xml:space="preserve">, </w:t>
      </w:r>
      <w:r w:rsidRPr="00164C44">
        <w:rPr>
          <w:rFonts w:ascii="Arial" w:hAnsi="Arial" w:cs="Arial"/>
          <w:i/>
          <w:iCs/>
        </w:rPr>
        <w:t>77</w:t>
      </w:r>
      <w:r w:rsidRPr="00164C44">
        <w:rPr>
          <w:rFonts w:ascii="Arial" w:hAnsi="Arial" w:cs="Arial"/>
        </w:rPr>
        <w:t>(1), pp.191-200.</w:t>
      </w:r>
    </w:p>
    <w:p w14:paraId="259EBE6B" w14:textId="266A6268" w:rsidR="00090DB8" w:rsidRPr="00164C44" w:rsidRDefault="00090DB8" w:rsidP="002C2200">
      <w:pPr>
        <w:rPr>
          <w:rFonts w:ascii="Arial" w:hAnsi="Arial" w:cs="Arial"/>
        </w:rPr>
      </w:pPr>
      <w:proofErr w:type="spellStart"/>
      <w:r w:rsidRPr="00090DB8">
        <w:rPr>
          <w:rFonts w:ascii="Arial" w:hAnsi="Arial" w:cs="Arial"/>
        </w:rPr>
        <w:lastRenderedPageBreak/>
        <w:t>Kakeya</w:t>
      </w:r>
      <w:proofErr w:type="spellEnd"/>
      <w:r w:rsidRPr="00090DB8">
        <w:rPr>
          <w:rFonts w:ascii="Arial" w:hAnsi="Arial" w:cs="Arial"/>
        </w:rPr>
        <w:t xml:space="preserve">, Y. and Takahashi, K.H., 2021. Cannibalism and potential predation in larval </w:t>
      </w:r>
      <w:proofErr w:type="spellStart"/>
      <w:r w:rsidRPr="00090DB8">
        <w:rPr>
          <w:rFonts w:ascii="Arial" w:hAnsi="Arial" w:cs="Arial"/>
        </w:rPr>
        <w:t>drosophilids</w:t>
      </w:r>
      <w:proofErr w:type="spellEnd"/>
      <w:r w:rsidRPr="00090DB8">
        <w:rPr>
          <w:rFonts w:ascii="Arial" w:hAnsi="Arial" w:cs="Arial"/>
        </w:rPr>
        <w:t xml:space="preserve">. </w:t>
      </w:r>
      <w:r w:rsidRPr="00090DB8">
        <w:rPr>
          <w:rFonts w:ascii="Arial" w:hAnsi="Arial" w:cs="Arial"/>
          <w:i/>
          <w:iCs/>
        </w:rPr>
        <w:t>Ecological Entomology</w:t>
      </w:r>
      <w:r w:rsidRPr="00090DB8">
        <w:rPr>
          <w:rFonts w:ascii="Arial" w:hAnsi="Arial" w:cs="Arial"/>
        </w:rPr>
        <w:t xml:space="preserve">, </w:t>
      </w:r>
      <w:r w:rsidRPr="00090DB8">
        <w:rPr>
          <w:rFonts w:ascii="Arial" w:hAnsi="Arial" w:cs="Arial"/>
          <w:i/>
          <w:iCs/>
        </w:rPr>
        <w:t>46</w:t>
      </w:r>
      <w:r w:rsidRPr="00090DB8">
        <w:rPr>
          <w:rFonts w:ascii="Arial" w:hAnsi="Arial" w:cs="Arial"/>
        </w:rPr>
        <w:t>(2), pp.342-351.</w:t>
      </w:r>
    </w:p>
    <w:p w14:paraId="7A75429B" w14:textId="60347195" w:rsidR="003D6F36" w:rsidRPr="00164C44" w:rsidRDefault="003D6F36" w:rsidP="002C2200">
      <w:pPr>
        <w:rPr>
          <w:rFonts w:ascii="Arial" w:hAnsi="Arial" w:cs="Arial"/>
        </w:rPr>
      </w:pPr>
      <w:r w:rsidRPr="00164C44">
        <w:rPr>
          <w:rFonts w:ascii="Arial" w:hAnsi="Arial" w:cs="Arial"/>
        </w:rPr>
        <w:t xml:space="preserve">Keller, L. and Ross, K.G., 1998. Selfish genes: a green beard in the red fire ant. </w:t>
      </w:r>
      <w:r w:rsidRPr="00164C44">
        <w:rPr>
          <w:rFonts w:ascii="Arial" w:hAnsi="Arial" w:cs="Arial"/>
          <w:i/>
          <w:iCs/>
        </w:rPr>
        <w:t>Nature</w:t>
      </w:r>
      <w:r w:rsidRPr="00164C44">
        <w:rPr>
          <w:rFonts w:ascii="Arial" w:hAnsi="Arial" w:cs="Arial"/>
        </w:rPr>
        <w:t xml:space="preserve">, </w:t>
      </w:r>
      <w:r w:rsidRPr="00164C44">
        <w:rPr>
          <w:rFonts w:ascii="Arial" w:hAnsi="Arial" w:cs="Arial"/>
          <w:i/>
          <w:iCs/>
        </w:rPr>
        <w:t>394</w:t>
      </w:r>
      <w:r w:rsidRPr="00164C44">
        <w:rPr>
          <w:rFonts w:ascii="Arial" w:hAnsi="Arial" w:cs="Arial"/>
        </w:rPr>
        <w:t>(6693), p.573.</w:t>
      </w:r>
    </w:p>
    <w:p w14:paraId="7A7C8A39" w14:textId="135767BC" w:rsidR="003D7E62" w:rsidRDefault="003D7E62" w:rsidP="002C2200">
      <w:pPr>
        <w:rPr>
          <w:rFonts w:ascii="Arial" w:hAnsi="Arial" w:cs="Arial"/>
        </w:rPr>
      </w:pPr>
      <w:r w:rsidRPr="00164C44">
        <w:rPr>
          <w:rFonts w:ascii="Arial" w:hAnsi="Arial" w:cs="Arial"/>
        </w:rPr>
        <w:t xml:space="preserve">Kuznetsova, A., </w:t>
      </w:r>
      <w:proofErr w:type="spellStart"/>
      <w:r w:rsidRPr="00164C44">
        <w:rPr>
          <w:rFonts w:ascii="Arial" w:hAnsi="Arial" w:cs="Arial"/>
        </w:rPr>
        <w:t>Brockhoff</w:t>
      </w:r>
      <w:proofErr w:type="spellEnd"/>
      <w:r w:rsidRPr="00164C44">
        <w:rPr>
          <w:rFonts w:ascii="Arial" w:hAnsi="Arial" w:cs="Arial"/>
        </w:rPr>
        <w:t xml:space="preserve">, P.B. and Christensen, R.H., 2017. </w:t>
      </w:r>
      <w:proofErr w:type="spellStart"/>
      <w:r w:rsidRPr="00164C44">
        <w:rPr>
          <w:rFonts w:ascii="Arial" w:hAnsi="Arial" w:cs="Arial"/>
        </w:rPr>
        <w:t>lmerTest</w:t>
      </w:r>
      <w:proofErr w:type="spellEnd"/>
      <w:r w:rsidRPr="00164C44">
        <w:rPr>
          <w:rFonts w:ascii="Arial" w:hAnsi="Arial" w:cs="Arial"/>
        </w:rPr>
        <w:t xml:space="preserve"> package: tests in linear mixed effects models. </w:t>
      </w:r>
      <w:r w:rsidRPr="00164C44">
        <w:rPr>
          <w:rFonts w:ascii="Arial" w:hAnsi="Arial" w:cs="Arial"/>
          <w:i/>
          <w:iCs/>
        </w:rPr>
        <w:t>Journal of statistical software</w:t>
      </w:r>
      <w:r w:rsidRPr="00164C44">
        <w:rPr>
          <w:rFonts w:ascii="Arial" w:hAnsi="Arial" w:cs="Arial"/>
        </w:rPr>
        <w:t xml:space="preserve">, </w:t>
      </w:r>
      <w:r w:rsidRPr="00164C44">
        <w:rPr>
          <w:rFonts w:ascii="Arial" w:hAnsi="Arial" w:cs="Arial"/>
          <w:i/>
          <w:iCs/>
        </w:rPr>
        <w:t>82</w:t>
      </w:r>
      <w:r w:rsidRPr="00164C44">
        <w:rPr>
          <w:rFonts w:ascii="Arial" w:hAnsi="Arial" w:cs="Arial"/>
        </w:rPr>
        <w:t>(13), pp.1-26.</w:t>
      </w:r>
    </w:p>
    <w:p w14:paraId="38700E2D" w14:textId="5D27966E" w:rsidR="004C319E" w:rsidRPr="004C319E" w:rsidRDefault="004C319E" w:rsidP="004C319E">
      <w:pPr>
        <w:rPr>
          <w:rFonts w:ascii="Arial" w:hAnsi="Arial" w:cs="Arial"/>
        </w:rPr>
      </w:pPr>
      <w:proofErr w:type="spellStart"/>
      <w:r w:rsidRPr="004C319E">
        <w:rPr>
          <w:rFonts w:ascii="Arial" w:hAnsi="Arial" w:cs="Arial"/>
        </w:rPr>
        <w:t>Khodaei</w:t>
      </w:r>
      <w:proofErr w:type="spellEnd"/>
      <w:r w:rsidRPr="004C319E">
        <w:rPr>
          <w:rFonts w:ascii="Arial" w:hAnsi="Arial" w:cs="Arial"/>
        </w:rPr>
        <w:t>, L. and Long, T.A., 2019. Kin recognition and co</w:t>
      </w:r>
      <w:r w:rsidRPr="004C319E">
        <w:rPr>
          <w:rFonts w:ascii="Cambria Math" w:hAnsi="Cambria Math" w:cs="Cambria Math"/>
        </w:rPr>
        <w:t>‐</w:t>
      </w:r>
      <w:r w:rsidRPr="004C319E">
        <w:rPr>
          <w:rFonts w:ascii="Arial" w:hAnsi="Arial" w:cs="Arial"/>
        </w:rPr>
        <w:t xml:space="preserve">operative foraging in </w:t>
      </w:r>
      <w:r w:rsidRPr="00090DB8">
        <w:rPr>
          <w:rFonts w:ascii="Arial" w:hAnsi="Arial" w:cs="Arial"/>
          <w:i/>
          <w:iCs/>
        </w:rPr>
        <w:t>Drosophila melanogaster</w:t>
      </w:r>
      <w:r w:rsidRPr="004C319E">
        <w:rPr>
          <w:rFonts w:ascii="Arial" w:hAnsi="Arial" w:cs="Arial"/>
        </w:rPr>
        <w:t xml:space="preserve"> larvae. </w:t>
      </w:r>
      <w:r w:rsidRPr="004C319E">
        <w:rPr>
          <w:rFonts w:ascii="Arial" w:hAnsi="Arial" w:cs="Arial"/>
          <w:i/>
          <w:iCs/>
        </w:rPr>
        <w:t xml:space="preserve">Journal of </w:t>
      </w:r>
      <w:r>
        <w:rPr>
          <w:rFonts w:ascii="Arial" w:hAnsi="Arial" w:cs="Arial"/>
          <w:i/>
          <w:iCs/>
        </w:rPr>
        <w:t>E</w:t>
      </w:r>
      <w:r w:rsidRPr="004C319E">
        <w:rPr>
          <w:rFonts w:ascii="Arial" w:hAnsi="Arial" w:cs="Arial"/>
          <w:i/>
          <w:iCs/>
        </w:rPr>
        <w:t xml:space="preserve">volutionary </w:t>
      </w:r>
      <w:r>
        <w:rPr>
          <w:rFonts w:ascii="Arial" w:hAnsi="Arial" w:cs="Arial"/>
          <w:i/>
          <w:iCs/>
        </w:rPr>
        <w:t>B</w:t>
      </w:r>
      <w:r w:rsidRPr="004C319E">
        <w:rPr>
          <w:rFonts w:ascii="Arial" w:hAnsi="Arial" w:cs="Arial"/>
          <w:i/>
          <w:iCs/>
        </w:rPr>
        <w:t>iology</w:t>
      </w:r>
      <w:r w:rsidRPr="004C319E">
        <w:rPr>
          <w:rFonts w:ascii="Arial" w:hAnsi="Arial" w:cs="Arial"/>
        </w:rPr>
        <w:t xml:space="preserve">, </w:t>
      </w:r>
      <w:r w:rsidRPr="004C319E">
        <w:rPr>
          <w:rFonts w:ascii="Arial" w:hAnsi="Arial" w:cs="Arial"/>
          <w:i/>
          <w:iCs/>
        </w:rPr>
        <w:t>32</w:t>
      </w:r>
      <w:r w:rsidRPr="004C319E">
        <w:rPr>
          <w:rFonts w:ascii="Arial" w:hAnsi="Arial" w:cs="Arial"/>
        </w:rPr>
        <w:t>(12), pp.1352-1361.</w:t>
      </w:r>
    </w:p>
    <w:p w14:paraId="1B334575" w14:textId="72C9D707" w:rsidR="004C319E" w:rsidRPr="00164C44" w:rsidRDefault="004C319E" w:rsidP="002C2200">
      <w:pPr>
        <w:rPr>
          <w:rFonts w:ascii="Arial" w:hAnsi="Arial" w:cs="Arial"/>
        </w:rPr>
      </w:pPr>
      <w:proofErr w:type="spellStart"/>
      <w:r w:rsidRPr="004C319E">
        <w:rPr>
          <w:rFonts w:ascii="Arial" w:hAnsi="Arial" w:cs="Arial"/>
        </w:rPr>
        <w:t>Khodaei</w:t>
      </w:r>
      <w:proofErr w:type="spellEnd"/>
      <w:r w:rsidRPr="004C319E">
        <w:rPr>
          <w:rFonts w:ascii="Arial" w:hAnsi="Arial" w:cs="Arial"/>
        </w:rPr>
        <w:t xml:space="preserve">, L. and Long, T.A., 2020. Kin Recognition and Egg Cannibalism by </w:t>
      </w:r>
      <w:r w:rsidRPr="00090DB8">
        <w:rPr>
          <w:rFonts w:ascii="Arial" w:hAnsi="Arial" w:cs="Arial"/>
          <w:i/>
          <w:iCs/>
        </w:rPr>
        <w:t>Drosophila melanogaster</w:t>
      </w:r>
      <w:r w:rsidRPr="004C319E">
        <w:rPr>
          <w:rFonts w:ascii="Arial" w:hAnsi="Arial" w:cs="Arial"/>
        </w:rPr>
        <w:t xml:space="preserve"> Larvae. </w:t>
      </w:r>
      <w:r w:rsidRPr="004C319E">
        <w:rPr>
          <w:rFonts w:ascii="Arial" w:hAnsi="Arial" w:cs="Arial"/>
          <w:i/>
          <w:iCs/>
        </w:rPr>
        <w:t xml:space="preserve">Journal of Insect </w:t>
      </w:r>
      <w:proofErr w:type="spellStart"/>
      <w:r w:rsidRPr="004C319E">
        <w:rPr>
          <w:rFonts w:ascii="Arial" w:hAnsi="Arial" w:cs="Arial"/>
          <w:i/>
          <w:iCs/>
        </w:rPr>
        <w:t>Behavior</w:t>
      </w:r>
      <w:proofErr w:type="spellEnd"/>
      <w:r w:rsidRPr="004C319E">
        <w:rPr>
          <w:rFonts w:ascii="Arial" w:hAnsi="Arial" w:cs="Arial"/>
        </w:rPr>
        <w:t xml:space="preserve">, </w:t>
      </w:r>
      <w:r w:rsidRPr="004C319E">
        <w:rPr>
          <w:rFonts w:ascii="Arial" w:hAnsi="Arial" w:cs="Arial"/>
          <w:i/>
          <w:iCs/>
        </w:rPr>
        <w:t>33</w:t>
      </w:r>
      <w:r w:rsidRPr="004C319E">
        <w:rPr>
          <w:rFonts w:ascii="Arial" w:hAnsi="Arial" w:cs="Arial"/>
        </w:rPr>
        <w:t>(1), pp.20-29.</w:t>
      </w:r>
    </w:p>
    <w:p w14:paraId="20576EED" w14:textId="388BEE24" w:rsidR="00266705" w:rsidRPr="00164C44" w:rsidRDefault="00266705" w:rsidP="002C2200">
      <w:pPr>
        <w:rPr>
          <w:rFonts w:ascii="Arial" w:hAnsi="Arial" w:cs="Arial"/>
        </w:rPr>
      </w:pPr>
      <w:r w:rsidRPr="00164C44">
        <w:rPr>
          <w:rFonts w:ascii="Arial" w:hAnsi="Arial" w:cs="Arial"/>
        </w:rPr>
        <w:t xml:space="preserve">Khwaja, N., </w:t>
      </w:r>
      <w:proofErr w:type="spellStart"/>
      <w:r w:rsidRPr="00164C44">
        <w:rPr>
          <w:rFonts w:ascii="Arial" w:hAnsi="Arial" w:cs="Arial"/>
        </w:rPr>
        <w:t>Briskie</w:t>
      </w:r>
      <w:proofErr w:type="spellEnd"/>
      <w:r w:rsidRPr="00164C44">
        <w:rPr>
          <w:rFonts w:ascii="Arial" w:hAnsi="Arial" w:cs="Arial"/>
        </w:rPr>
        <w:t xml:space="preserve">, J.V. and </w:t>
      </w:r>
      <w:proofErr w:type="spellStart"/>
      <w:r w:rsidRPr="00164C44">
        <w:rPr>
          <w:rFonts w:ascii="Arial" w:hAnsi="Arial" w:cs="Arial"/>
        </w:rPr>
        <w:t>Hatchwell</w:t>
      </w:r>
      <w:proofErr w:type="spellEnd"/>
      <w:r w:rsidRPr="00164C44">
        <w:rPr>
          <w:rFonts w:ascii="Arial" w:hAnsi="Arial" w:cs="Arial"/>
        </w:rPr>
        <w:t xml:space="preserve">, B.J., 2019. Individuality, kin similarity and experimental playback of contact calls in cooperatively breeding riflemen. </w:t>
      </w:r>
      <w:r w:rsidRPr="00164C44">
        <w:rPr>
          <w:rFonts w:ascii="Arial" w:hAnsi="Arial" w:cs="Arial"/>
          <w:i/>
          <w:iCs/>
        </w:rPr>
        <w:t>New Zealand Journal of Zoology</w:t>
      </w:r>
      <w:r w:rsidRPr="00164C44">
        <w:rPr>
          <w:rFonts w:ascii="Arial" w:hAnsi="Arial" w:cs="Arial"/>
        </w:rPr>
        <w:t>, pp.1-14.</w:t>
      </w:r>
    </w:p>
    <w:p w14:paraId="7F65F791" w14:textId="57BB9F5B" w:rsidR="003439D2" w:rsidRPr="00164C44" w:rsidRDefault="003439D2" w:rsidP="002C2200">
      <w:pPr>
        <w:rPr>
          <w:rFonts w:ascii="Arial" w:hAnsi="Arial" w:cs="Arial"/>
        </w:rPr>
      </w:pPr>
      <w:r w:rsidRPr="00164C44">
        <w:rPr>
          <w:rFonts w:ascii="Arial" w:hAnsi="Arial" w:cs="Arial"/>
        </w:rPr>
        <w:t xml:space="preserve">Le Page, S., </w:t>
      </w:r>
      <w:proofErr w:type="spellStart"/>
      <w:r w:rsidRPr="00164C44">
        <w:rPr>
          <w:rFonts w:ascii="Arial" w:hAnsi="Arial" w:cs="Arial"/>
        </w:rPr>
        <w:t>Sepil</w:t>
      </w:r>
      <w:proofErr w:type="spellEnd"/>
      <w:r w:rsidRPr="00164C44">
        <w:rPr>
          <w:rFonts w:ascii="Arial" w:hAnsi="Arial" w:cs="Arial"/>
        </w:rPr>
        <w:t xml:space="preserve">, I., </w:t>
      </w:r>
      <w:proofErr w:type="spellStart"/>
      <w:r w:rsidRPr="00164C44">
        <w:rPr>
          <w:rFonts w:ascii="Arial" w:hAnsi="Arial" w:cs="Arial"/>
        </w:rPr>
        <w:t>Flintham</w:t>
      </w:r>
      <w:proofErr w:type="spellEnd"/>
      <w:r w:rsidRPr="00164C44">
        <w:rPr>
          <w:rFonts w:ascii="Arial" w:hAnsi="Arial" w:cs="Arial"/>
        </w:rPr>
        <w:t xml:space="preserve">, E., </w:t>
      </w:r>
      <w:proofErr w:type="spellStart"/>
      <w:r w:rsidRPr="00164C44">
        <w:rPr>
          <w:rFonts w:ascii="Arial" w:hAnsi="Arial" w:cs="Arial"/>
        </w:rPr>
        <w:t>Pizzari</w:t>
      </w:r>
      <w:proofErr w:type="spellEnd"/>
      <w:r w:rsidRPr="00164C44">
        <w:rPr>
          <w:rFonts w:ascii="Arial" w:hAnsi="Arial" w:cs="Arial"/>
        </w:rPr>
        <w:t xml:space="preserve">, T., Carazo, P. and </w:t>
      </w:r>
      <w:proofErr w:type="spellStart"/>
      <w:r w:rsidRPr="00164C44">
        <w:rPr>
          <w:rFonts w:ascii="Arial" w:hAnsi="Arial" w:cs="Arial"/>
        </w:rPr>
        <w:t>Wigby</w:t>
      </w:r>
      <w:proofErr w:type="spellEnd"/>
      <w:r w:rsidRPr="00164C44">
        <w:rPr>
          <w:rFonts w:ascii="Arial" w:hAnsi="Arial" w:cs="Arial"/>
        </w:rPr>
        <w:t xml:space="preserve">, S., 2017. Male relatedness and familiarity are required to modulate male-induced harm to females in Drosophila. </w:t>
      </w:r>
      <w:r w:rsidRPr="00164C44">
        <w:rPr>
          <w:rFonts w:ascii="Arial" w:hAnsi="Arial" w:cs="Arial"/>
          <w:i/>
          <w:iCs/>
        </w:rPr>
        <w:t>Proceedings of the Royal Society B: Biological Sciences</w:t>
      </w:r>
      <w:r w:rsidRPr="00164C44">
        <w:rPr>
          <w:rFonts w:ascii="Arial" w:hAnsi="Arial" w:cs="Arial"/>
        </w:rPr>
        <w:t xml:space="preserve">, </w:t>
      </w:r>
      <w:r w:rsidRPr="00164C44">
        <w:rPr>
          <w:rFonts w:ascii="Arial" w:hAnsi="Arial" w:cs="Arial"/>
          <w:i/>
          <w:iCs/>
        </w:rPr>
        <w:t>284</w:t>
      </w:r>
      <w:r w:rsidRPr="00164C44">
        <w:rPr>
          <w:rFonts w:ascii="Arial" w:hAnsi="Arial" w:cs="Arial"/>
        </w:rPr>
        <w:t>(1860), p.20170441.</w:t>
      </w:r>
    </w:p>
    <w:p w14:paraId="53DD42BE" w14:textId="6CDD2491" w:rsidR="003D6F36" w:rsidRPr="00164C44" w:rsidRDefault="003D6F36" w:rsidP="002C2200">
      <w:pPr>
        <w:rPr>
          <w:rFonts w:ascii="Arial" w:hAnsi="Arial" w:cs="Arial"/>
        </w:rPr>
      </w:pPr>
      <w:proofErr w:type="spellStart"/>
      <w:r w:rsidRPr="00164C44">
        <w:rPr>
          <w:rFonts w:ascii="Arial" w:hAnsi="Arial" w:cs="Arial"/>
        </w:rPr>
        <w:t>Lizé</w:t>
      </w:r>
      <w:proofErr w:type="spellEnd"/>
      <w:r w:rsidRPr="00164C44">
        <w:rPr>
          <w:rFonts w:ascii="Arial" w:hAnsi="Arial" w:cs="Arial"/>
        </w:rPr>
        <w:t xml:space="preserve">, A., Carval, D., </w:t>
      </w:r>
      <w:proofErr w:type="spellStart"/>
      <w:r w:rsidRPr="00164C44">
        <w:rPr>
          <w:rFonts w:ascii="Arial" w:hAnsi="Arial" w:cs="Arial"/>
        </w:rPr>
        <w:t>Cortesero</w:t>
      </w:r>
      <w:proofErr w:type="spellEnd"/>
      <w:r w:rsidRPr="00164C44">
        <w:rPr>
          <w:rFonts w:ascii="Arial" w:hAnsi="Arial" w:cs="Arial"/>
        </w:rPr>
        <w:t xml:space="preserve">, A.M., </w:t>
      </w:r>
      <w:proofErr w:type="spellStart"/>
      <w:r w:rsidRPr="00164C44">
        <w:rPr>
          <w:rFonts w:ascii="Arial" w:hAnsi="Arial" w:cs="Arial"/>
        </w:rPr>
        <w:t>Fournet</w:t>
      </w:r>
      <w:proofErr w:type="spellEnd"/>
      <w:r w:rsidRPr="00164C44">
        <w:rPr>
          <w:rFonts w:ascii="Arial" w:hAnsi="Arial" w:cs="Arial"/>
        </w:rPr>
        <w:t xml:space="preserve">, S. and </w:t>
      </w:r>
      <w:proofErr w:type="spellStart"/>
      <w:r w:rsidRPr="00164C44">
        <w:rPr>
          <w:rFonts w:ascii="Arial" w:hAnsi="Arial" w:cs="Arial"/>
        </w:rPr>
        <w:t>Poinsot</w:t>
      </w:r>
      <w:proofErr w:type="spellEnd"/>
      <w:r w:rsidRPr="00164C44">
        <w:rPr>
          <w:rFonts w:ascii="Arial" w:hAnsi="Arial" w:cs="Arial"/>
        </w:rPr>
        <w:t xml:space="preserve">, D., 2006. Kin discrimination and altruism in the larvae of a solitary insect. </w:t>
      </w:r>
      <w:r w:rsidRPr="00164C44">
        <w:rPr>
          <w:rFonts w:ascii="Arial" w:hAnsi="Arial" w:cs="Arial"/>
          <w:i/>
          <w:iCs/>
        </w:rPr>
        <w:t>Proceedings of the Royal Society B: Biological Sciences</w:t>
      </w:r>
      <w:r w:rsidRPr="00164C44">
        <w:rPr>
          <w:rFonts w:ascii="Arial" w:hAnsi="Arial" w:cs="Arial"/>
        </w:rPr>
        <w:t xml:space="preserve">, </w:t>
      </w:r>
      <w:r w:rsidRPr="00164C44">
        <w:rPr>
          <w:rFonts w:ascii="Arial" w:hAnsi="Arial" w:cs="Arial"/>
          <w:i/>
          <w:iCs/>
        </w:rPr>
        <w:t>273</w:t>
      </w:r>
      <w:r w:rsidRPr="00164C44">
        <w:rPr>
          <w:rFonts w:ascii="Arial" w:hAnsi="Arial" w:cs="Arial"/>
        </w:rPr>
        <w:t>(1599), pp.2381-2386.</w:t>
      </w:r>
    </w:p>
    <w:p w14:paraId="4007D763" w14:textId="37AA0DBA" w:rsidR="009E0A82" w:rsidRPr="00164C44" w:rsidRDefault="009E0A82" w:rsidP="002C2200">
      <w:pPr>
        <w:rPr>
          <w:rFonts w:ascii="Arial" w:hAnsi="Arial" w:cs="Arial"/>
        </w:rPr>
      </w:pPr>
      <w:bookmarkStart w:id="3" w:name="_Hlk54772608"/>
      <w:proofErr w:type="spellStart"/>
      <w:r w:rsidRPr="00164C44">
        <w:rPr>
          <w:rFonts w:ascii="Arial" w:hAnsi="Arial" w:cs="Arial"/>
        </w:rPr>
        <w:t>Lizé</w:t>
      </w:r>
      <w:bookmarkEnd w:id="3"/>
      <w:proofErr w:type="spellEnd"/>
      <w:r w:rsidRPr="00164C44">
        <w:rPr>
          <w:rFonts w:ascii="Arial" w:hAnsi="Arial" w:cs="Arial"/>
        </w:rPr>
        <w:t xml:space="preserve">, A., McKay, R. and Lewis, Z., 2014. Kin recognition in Drosophila: the importance of ecology and gut microbiota. </w:t>
      </w:r>
      <w:r w:rsidRPr="00164C44">
        <w:rPr>
          <w:rFonts w:ascii="Arial" w:hAnsi="Arial" w:cs="Arial"/>
          <w:i/>
          <w:iCs/>
        </w:rPr>
        <w:t>The ISME journal</w:t>
      </w:r>
      <w:r w:rsidRPr="00164C44">
        <w:rPr>
          <w:rFonts w:ascii="Arial" w:hAnsi="Arial" w:cs="Arial"/>
        </w:rPr>
        <w:t xml:space="preserve">, </w:t>
      </w:r>
      <w:r w:rsidRPr="00164C44">
        <w:rPr>
          <w:rFonts w:ascii="Arial" w:hAnsi="Arial" w:cs="Arial"/>
          <w:i/>
          <w:iCs/>
        </w:rPr>
        <w:t>8</w:t>
      </w:r>
      <w:r w:rsidRPr="00164C44">
        <w:rPr>
          <w:rFonts w:ascii="Arial" w:hAnsi="Arial" w:cs="Arial"/>
        </w:rPr>
        <w:t>(2), pp.469-477.</w:t>
      </w:r>
    </w:p>
    <w:p w14:paraId="12BEBAEA" w14:textId="7383872A" w:rsidR="001D49A7" w:rsidRPr="00164C44" w:rsidRDefault="00AF01A3" w:rsidP="002C2200">
      <w:pPr>
        <w:rPr>
          <w:rFonts w:ascii="Arial" w:hAnsi="Arial" w:cs="Arial"/>
        </w:rPr>
      </w:pPr>
      <w:r w:rsidRPr="00164C44">
        <w:rPr>
          <w:rFonts w:ascii="Arial" w:hAnsi="Arial" w:cs="Arial"/>
        </w:rPr>
        <w:t xml:space="preserve">Martin, E.S. and Long, T.A., 2015. Are flies kind to kin? The role of intra-and inter-sexual relatedness in mediating reproductive conflict. </w:t>
      </w:r>
      <w:r w:rsidRPr="00164C44">
        <w:rPr>
          <w:rFonts w:ascii="Arial" w:hAnsi="Arial" w:cs="Arial"/>
          <w:i/>
          <w:iCs/>
        </w:rPr>
        <w:t>Proceedings of the Royal Society B: Biological Sciences</w:t>
      </w:r>
      <w:r w:rsidRPr="00164C44">
        <w:rPr>
          <w:rFonts w:ascii="Arial" w:hAnsi="Arial" w:cs="Arial"/>
        </w:rPr>
        <w:t xml:space="preserve">, </w:t>
      </w:r>
      <w:r w:rsidRPr="00164C44">
        <w:rPr>
          <w:rFonts w:ascii="Arial" w:hAnsi="Arial" w:cs="Arial"/>
          <w:i/>
          <w:iCs/>
        </w:rPr>
        <w:t>282</w:t>
      </w:r>
      <w:r w:rsidRPr="00164C44">
        <w:rPr>
          <w:rFonts w:ascii="Arial" w:hAnsi="Arial" w:cs="Arial"/>
        </w:rPr>
        <w:t>(1821), p.20151991.</w:t>
      </w:r>
    </w:p>
    <w:p w14:paraId="18BCFB54" w14:textId="23D3169B" w:rsidR="002C2200" w:rsidRPr="00164C44" w:rsidRDefault="002C2200" w:rsidP="002C2200">
      <w:pPr>
        <w:rPr>
          <w:rFonts w:ascii="Arial" w:hAnsi="Arial" w:cs="Arial"/>
        </w:rPr>
      </w:pPr>
      <w:proofErr w:type="spellStart"/>
      <w:r w:rsidRPr="00164C44">
        <w:rPr>
          <w:rFonts w:ascii="Arial" w:hAnsi="Arial" w:cs="Arial"/>
        </w:rPr>
        <w:t>Mikát</w:t>
      </w:r>
      <w:bookmarkEnd w:id="2"/>
      <w:proofErr w:type="spellEnd"/>
      <w:r w:rsidRPr="00164C44">
        <w:rPr>
          <w:rFonts w:ascii="Arial" w:hAnsi="Arial" w:cs="Arial"/>
        </w:rPr>
        <w:t xml:space="preserve">, M., </w:t>
      </w:r>
      <w:proofErr w:type="spellStart"/>
      <w:r w:rsidRPr="00164C44">
        <w:rPr>
          <w:rFonts w:ascii="Arial" w:hAnsi="Arial" w:cs="Arial"/>
        </w:rPr>
        <w:t>Janošík</w:t>
      </w:r>
      <w:proofErr w:type="spellEnd"/>
      <w:r w:rsidRPr="00164C44">
        <w:rPr>
          <w:rFonts w:ascii="Arial" w:hAnsi="Arial" w:cs="Arial"/>
        </w:rPr>
        <w:t xml:space="preserve">, L., </w:t>
      </w:r>
      <w:proofErr w:type="spellStart"/>
      <w:r w:rsidRPr="00164C44">
        <w:rPr>
          <w:rFonts w:ascii="Arial" w:hAnsi="Arial" w:cs="Arial"/>
        </w:rPr>
        <w:t>Černá</w:t>
      </w:r>
      <w:proofErr w:type="spellEnd"/>
      <w:r w:rsidRPr="00164C44">
        <w:rPr>
          <w:rFonts w:ascii="Arial" w:hAnsi="Arial" w:cs="Arial"/>
        </w:rPr>
        <w:t xml:space="preserve">, K., </w:t>
      </w:r>
      <w:proofErr w:type="spellStart"/>
      <w:r w:rsidRPr="00164C44">
        <w:rPr>
          <w:rFonts w:ascii="Arial" w:hAnsi="Arial" w:cs="Arial"/>
        </w:rPr>
        <w:t>Matoušková</w:t>
      </w:r>
      <w:proofErr w:type="spellEnd"/>
      <w:r w:rsidRPr="00164C44">
        <w:rPr>
          <w:rFonts w:ascii="Arial" w:hAnsi="Arial" w:cs="Arial"/>
        </w:rPr>
        <w:t xml:space="preserve">, E., </w:t>
      </w:r>
      <w:proofErr w:type="spellStart"/>
      <w:r w:rsidRPr="00164C44">
        <w:rPr>
          <w:rFonts w:ascii="Arial" w:hAnsi="Arial" w:cs="Arial"/>
        </w:rPr>
        <w:t>Hadrava</w:t>
      </w:r>
      <w:proofErr w:type="spellEnd"/>
      <w:r w:rsidRPr="00164C44">
        <w:rPr>
          <w:rFonts w:ascii="Arial" w:hAnsi="Arial" w:cs="Arial"/>
        </w:rPr>
        <w:t xml:space="preserve">, J., </w:t>
      </w:r>
      <w:proofErr w:type="spellStart"/>
      <w:r w:rsidRPr="00164C44">
        <w:rPr>
          <w:rFonts w:ascii="Arial" w:hAnsi="Arial" w:cs="Arial"/>
        </w:rPr>
        <w:t>Bureš</w:t>
      </w:r>
      <w:proofErr w:type="spellEnd"/>
      <w:r w:rsidRPr="00164C44">
        <w:rPr>
          <w:rFonts w:ascii="Arial" w:hAnsi="Arial" w:cs="Arial"/>
        </w:rPr>
        <w:t xml:space="preserve">, V. and </w:t>
      </w:r>
      <w:proofErr w:type="spellStart"/>
      <w:r w:rsidRPr="00164C44">
        <w:rPr>
          <w:rFonts w:ascii="Arial" w:hAnsi="Arial" w:cs="Arial"/>
        </w:rPr>
        <w:t>Straka</w:t>
      </w:r>
      <w:proofErr w:type="spellEnd"/>
      <w:r w:rsidRPr="00164C44">
        <w:rPr>
          <w:rFonts w:ascii="Arial" w:hAnsi="Arial" w:cs="Arial"/>
        </w:rPr>
        <w:t xml:space="preserve">, J., 2019. Polyandrous bee provides extended offspring care biparentally as an alternative to monandry based eusociality. </w:t>
      </w:r>
      <w:r w:rsidRPr="00164C44">
        <w:rPr>
          <w:rFonts w:ascii="Arial" w:hAnsi="Arial" w:cs="Arial"/>
          <w:i/>
          <w:iCs/>
        </w:rPr>
        <w:t>Proceedings of the National Academy of Sciences</w:t>
      </w:r>
      <w:r w:rsidRPr="00164C44">
        <w:rPr>
          <w:rFonts w:ascii="Arial" w:hAnsi="Arial" w:cs="Arial"/>
        </w:rPr>
        <w:t xml:space="preserve">, </w:t>
      </w:r>
      <w:r w:rsidRPr="00164C44">
        <w:rPr>
          <w:rFonts w:ascii="Arial" w:hAnsi="Arial" w:cs="Arial"/>
          <w:i/>
          <w:iCs/>
        </w:rPr>
        <w:t>116</w:t>
      </w:r>
      <w:r w:rsidRPr="00164C44">
        <w:rPr>
          <w:rFonts w:ascii="Arial" w:hAnsi="Arial" w:cs="Arial"/>
        </w:rPr>
        <w:t>(13), pp.6238-6243.</w:t>
      </w:r>
    </w:p>
    <w:p w14:paraId="7416EF74" w14:textId="5C9714AF" w:rsidR="001D49A7" w:rsidRPr="00164C44" w:rsidRDefault="001D49A7" w:rsidP="002C2200">
      <w:pPr>
        <w:rPr>
          <w:rFonts w:ascii="Arial" w:hAnsi="Arial" w:cs="Arial"/>
        </w:rPr>
      </w:pPr>
      <w:r w:rsidRPr="00164C44">
        <w:rPr>
          <w:rFonts w:ascii="Arial" w:hAnsi="Arial" w:cs="Arial"/>
        </w:rPr>
        <w:t xml:space="preserve">Mitsui, H. and Kimura, M.T., 2000. Coexistence of </w:t>
      </w:r>
      <w:proofErr w:type="spellStart"/>
      <w:r w:rsidRPr="00164C44">
        <w:rPr>
          <w:rFonts w:ascii="Arial" w:hAnsi="Arial" w:cs="Arial"/>
        </w:rPr>
        <w:t>drosophilid</w:t>
      </w:r>
      <w:proofErr w:type="spellEnd"/>
      <w:r w:rsidRPr="00164C44">
        <w:rPr>
          <w:rFonts w:ascii="Arial" w:hAnsi="Arial" w:cs="Arial"/>
        </w:rPr>
        <w:t xml:space="preserve"> flies: aggregation, patch size diversity and parasitism. </w:t>
      </w:r>
      <w:r w:rsidRPr="00164C44">
        <w:rPr>
          <w:rFonts w:ascii="Arial" w:hAnsi="Arial" w:cs="Arial"/>
          <w:i/>
          <w:iCs/>
        </w:rPr>
        <w:t>Ecological Research</w:t>
      </w:r>
      <w:r w:rsidRPr="00164C44">
        <w:rPr>
          <w:rFonts w:ascii="Arial" w:hAnsi="Arial" w:cs="Arial"/>
        </w:rPr>
        <w:t xml:space="preserve">, </w:t>
      </w:r>
      <w:r w:rsidRPr="00164C44">
        <w:rPr>
          <w:rFonts w:ascii="Arial" w:hAnsi="Arial" w:cs="Arial"/>
          <w:i/>
          <w:iCs/>
        </w:rPr>
        <w:t>15</w:t>
      </w:r>
      <w:r w:rsidRPr="00164C44">
        <w:rPr>
          <w:rFonts w:ascii="Arial" w:hAnsi="Arial" w:cs="Arial"/>
        </w:rPr>
        <w:t>(1), pp.93-100.</w:t>
      </w:r>
    </w:p>
    <w:p w14:paraId="60E786B6" w14:textId="007D6417" w:rsidR="002F1AB5" w:rsidRPr="00164C44" w:rsidRDefault="002F1AB5" w:rsidP="002C2200">
      <w:pPr>
        <w:rPr>
          <w:rFonts w:ascii="Arial" w:hAnsi="Arial" w:cs="Arial"/>
        </w:rPr>
      </w:pPr>
      <w:r w:rsidRPr="00164C44">
        <w:rPr>
          <w:rFonts w:ascii="Arial" w:hAnsi="Arial" w:cs="Arial"/>
        </w:rPr>
        <w:t xml:space="preserve">Pereira, L.S., Agostinho, A.A. and </w:t>
      </w:r>
      <w:proofErr w:type="spellStart"/>
      <w:r w:rsidRPr="00164C44">
        <w:rPr>
          <w:rFonts w:ascii="Arial" w:hAnsi="Arial" w:cs="Arial"/>
        </w:rPr>
        <w:t>Winemiller</w:t>
      </w:r>
      <w:proofErr w:type="spellEnd"/>
      <w:r w:rsidRPr="00164C44">
        <w:rPr>
          <w:rFonts w:ascii="Arial" w:hAnsi="Arial" w:cs="Arial"/>
        </w:rPr>
        <w:t xml:space="preserve">, K.O., 2017. Revisiting cannibalism in fishes. </w:t>
      </w:r>
      <w:r w:rsidRPr="00164C44">
        <w:rPr>
          <w:rFonts w:ascii="Arial" w:hAnsi="Arial" w:cs="Arial"/>
          <w:i/>
          <w:iCs/>
        </w:rPr>
        <w:t>Reviews in Fish Biology and Fisheries</w:t>
      </w:r>
      <w:r w:rsidRPr="00164C44">
        <w:rPr>
          <w:rFonts w:ascii="Arial" w:hAnsi="Arial" w:cs="Arial"/>
        </w:rPr>
        <w:t xml:space="preserve">, </w:t>
      </w:r>
      <w:r w:rsidRPr="00164C44">
        <w:rPr>
          <w:rFonts w:ascii="Arial" w:hAnsi="Arial" w:cs="Arial"/>
          <w:i/>
          <w:iCs/>
        </w:rPr>
        <w:t>27</w:t>
      </w:r>
      <w:r w:rsidRPr="00164C44">
        <w:rPr>
          <w:rFonts w:ascii="Arial" w:hAnsi="Arial" w:cs="Arial"/>
        </w:rPr>
        <w:t>(3), pp.499-513.</w:t>
      </w:r>
    </w:p>
    <w:p w14:paraId="657573D6" w14:textId="3B1DDE0F" w:rsidR="00F8761C" w:rsidRPr="00164C44" w:rsidRDefault="00F8761C" w:rsidP="002C2200">
      <w:pPr>
        <w:rPr>
          <w:rFonts w:ascii="Arial" w:hAnsi="Arial" w:cs="Arial"/>
        </w:rPr>
      </w:pPr>
      <w:r w:rsidRPr="00164C44">
        <w:rPr>
          <w:rFonts w:ascii="Arial" w:hAnsi="Arial" w:cs="Arial"/>
        </w:rPr>
        <w:t xml:space="preserve">Petersen, A., Nielsen, K.T., Christensen, C.B. and Toft, S., 2010. The advantage of starving: success in cannibalistic encounters among wolf spiders. </w:t>
      </w:r>
      <w:proofErr w:type="spellStart"/>
      <w:r w:rsidRPr="00164C44">
        <w:rPr>
          <w:rFonts w:ascii="Arial" w:hAnsi="Arial" w:cs="Arial"/>
          <w:i/>
          <w:iCs/>
        </w:rPr>
        <w:t>Behavioral</w:t>
      </w:r>
      <w:proofErr w:type="spellEnd"/>
      <w:r w:rsidRPr="00164C44">
        <w:rPr>
          <w:rFonts w:ascii="Arial" w:hAnsi="Arial" w:cs="Arial"/>
          <w:i/>
          <w:iCs/>
        </w:rPr>
        <w:t xml:space="preserve"> Ecology</w:t>
      </w:r>
      <w:r w:rsidRPr="00164C44">
        <w:rPr>
          <w:rFonts w:ascii="Arial" w:hAnsi="Arial" w:cs="Arial"/>
        </w:rPr>
        <w:t xml:space="preserve">, </w:t>
      </w:r>
      <w:r w:rsidRPr="00164C44">
        <w:rPr>
          <w:rFonts w:ascii="Arial" w:hAnsi="Arial" w:cs="Arial"/>
          <w:i/>
          <w:iCs/>
        </w:rPr>
        <w:t>21</w:t>
      </w:r>
      <w:r w:rsidRPr="00164C44">
        <w:rPr>
          <w:rFonts w:ascii="Arial" w:hAnsi="Arial" w:cs="Arial"/>
        </w:rPr>
        <w:t>(5), pp.1112-1117.</w:t>
      </w:r>
    </w:p>
    <w:p w14:paraId="7CA1CC09" w14:textId="67E60B5C" w:rsidR="00266705" w:rsidRPr="00164C44" w:rsidRDefault="00266705" w:rsidP="002C2200">
      <w:pPr>
        <w:rPr>
          <w:rFonts w:ascii="Arial" w:hAnsi="Arial" w:cs="Arial"/>
        </w:rPr>
      </w:pPr>
      <w:r w:rsidRPr="00164C44">
        <w:rPr>
          <w:rFonts w:ascii="Arial" w:hAnsi="Arial" w:cs="Arial"/>
        </w:rPr>
        <w:t xml:space="preserve">Pfennig, D.W., Sherman, P.W. and Collins, J.P., 1994. Kin recognition and cannibalism in </w:t>
      </w:r>
      <w:proofErr w:type="spellStart"/>
      <w:r w:rsidRPr="00164C44">
        <w:rPr>
          <w:rFonts w:ascii="Arial" w:hAnsi="Arial" w:cs="Arial"/>
        </w:rPr>
        <w:t>polyphenic</w:t>
      </w:r>
      <w:proofErr w:type="spellEnd"/>
      <w:r w:rsidRPr="00164C44">
        <w:rPr>
          <w:rFonts w:ascii="Arial" w:hAnsi="Arial" w:cs="Arial"/>
        </w:rPr>
        <w:t xml:space="preserve"> salamanders. </w:t>
      </w:r>
      <w:proofErr w:type="spellStart"/>
      <w:r w:rsidRPr="00164C44">
        <w:rPr>
          <w:rFonts w:ascii="Arial" w:hAnsi="Arial" w:cs="Arial"/>
          <w:i/>
          <w:iCs/>
        </w:rPr>
        <w:t>Behavioral</w:t>
      </w:r>
      <w:proofErr w:type="spellEnd"/>
      <w:r w:rsidRPr="00164C44">
        <w:rPr>
          <w:rFonts w:ascii="Arial" w:hAnsi="Arial" w:cs="Arial"/>
          <w:i/>
          <w:iCs/>
        </w:rPr>
        <w:t xml:space="preserve"> Ecology</w:t>
      </w:r>
      <w:r w:rsidRPr="00164C44">
        <w:rPr>
          <w:rFonts w:ascii="Arial" w:hAnsi="Arial" w:cs="Arial"/>
        </w:rPr>
        <w:t xml:space="preserve">, </w:t>
      </w:r>
      <w:r w:rsidRPr="00164C44">
        <w:rPr>
          <w:rFonts w:ascii="Arial" w:hAnsi="Arial" w:cs="Arial"/>
          <w:i/>
          <w:iCs/>
        </w:rPr>
        <w:t>5</w:t>
      </w:r>
      <w:r w:rsidRPr="00164C44">
        <w:rPr>
          <w:rFonts w:ascii="Arial" w:hAnsi="Arial" w:cs="Arial"/>
        </w:rPr>
        <w:t>(2), pp.225-232.</w:t>
      </w:r>
    </w:p>
    <w:p w14:paraId="7F4EA6AE" w14:textId="008E1B99" w:rsidR="003D6F36" w:rsidRPr="00164C44" w:rsidRDefault="003D6F36" w:rsidP="002C2200">
      <w:pPr>
        <w:rPr>
          <w:rFonts w:ascii="Arial" w:hAnsi="Arial" w:cs="Arial"/>
        </w:rPr>
      </w:pPr>
      <w:proofErr w:type="spellStart"/>
      <w:r w:rsidRPr="00164C44">
        <w:rPr>
          <w:rFonts w:ascii="Arial" w:hAnsi="Arial" w:cs="Arial"/>
        </w:rPr>
        <w:t>Pizzatto</w:t>
      </w:r>
      <w:proofErr w:type="spellEnd"/>
      <w:r w:rsidRPr="00164C44">
        <w:rPr>
          <w:rFonts w:ascii="Arial" w:hAnsi="Arial" w:cs="Arial"/>
        </w:rPr>
        <w:t xml:space="preserve">, L. and Shine, R., 2008. The </w:t>
      </w:r>
      <w:proofErr w:type="spellStart"/>
      <w:r w:rsidRPr="00164C44">
        <w:rPr>
          <w:rFonts w:ascii="Arial" w:hAnsi="Arial" w:cs="Arial"/>
        </w:rPr>
        <w:t>behavioral</w:t>
      </w:r>
      <w:proofErr w:type="spellEnd"/>
      <w:r w:rsidRPr="00164C44">
        <w:rPr>
          <w:rFonts w:ascii="Arial" w:hAnsi="Arial" w:cs="Arial"/>
        </w:rPr>
        <w:t xml:space="preserve"> ecology of cannibalism in cane toads (</w:t>
      </w:r>
      <w:r w:rsidRPr="00164C44">
        <w:rPr>
          <w:rFonts w:ascii="Arial" w:hAnsi="Arial" w:cs="Arial"/>
          <w:i/>
        </w:rPr>
        <w:t>Bufo marinus</w:t>
      </w:r>
      <w:r w:rsidRPr="00164C44">
        <w:rPr>
          <w:rFonts w:ascii="Arial" w:hAnsi="Arial" w:cs="Arial"/>
        </w:rPr>
        <w:t xml:space="preserve">). </w:t>
      </w:r>
      <w:proofErr w:type="spellStart"/>
      <w:r w:rsidRPr="00164C44">
        <w:rPr>
          <w:rFonts w:ascii="Arial" w:hAnsi="Arial" w:cs="Arial"/>
          <w:i/>
          <w:iCs/>
        </w:rPr>
        <w:t>Behavioral</w:t>
      </w:r>
      <w:proofErr w:type="spellEnd"/>
      <w:r w:rsidRPr="00164C44">
        <w:rPr>
          <w:rFonts w:ascii="Arial" w:hAnsi="Arial" w:cs="Arial"/>
          <w:i/>
          <w:iCs/>
        </w:rPr>
        <w:t xml:space="preserve"> Ecology and </w:t>
      </w:r>
      <w:proofErr w:type="spellStart"/>
      <w:r w:rsidRPr="00164C44">
        <w:rPr>
          <w:rFonts w:ascii="Arial" w:hAnsi="Arial" w:cs="Arial"/>
          <w:i/>
          <w:iCs/>
        </w:rPr>
        <w:t>Sociobiology</w:t>
      </w:r>
      <w:proofErr w:type="spellEnd"/>
      <w:r w:rsidRPr="00164C44">
        <w:rPr>
          <w:rFonts w:ascii="Arial" w:hAnsi="Arial" w:cs="Arial"/>
        </w:rPr>
        <w:t xml:space="preserve">, </w:t>
      </w:r>
      <w:r w:rsidRPr="00164C44">
        <w:rPr>
          <w:rFonts w:ascii="Arial" w:hAnsi="Arial" w:cs="Arial"/>
          <w:i/>
          <w:iCs/>
        </w:rPr>
        <w:t>63</w:t>
      </w:r>
      <w:r w:rsidRPr="00164C44">
        <w:rPr>
          <w:rFonts w:ascii="Arial" w:hAnsi="Arial" w:cs="Arial"/>
        </w:rPr>
        <w:t>(1), pp.123-133.</w:t>
      </w:r>
    </w:p>
    <w:p w14:paraId="31E1CE66" w14:textId="4D669BC3" w:rsidR="00F8761C" w:rsidRPr="00164C44" w:rsidRDefault="00F8761C" w:rsidP="002C2200">
      <w:pPr>
        <w:rPr>
          <w:rFonts w:ascii="Arial" w:hAnsi="Arial" w:cs="Arial"/>
        </w:rPr>
      </w:pPr>
      <w:proofErr w:type="spellStart"/>
      <w:r w:rsidRPr="00164C44">
        <w:rPr>
          <w:rFonts w:ascii="Arial" w:hAnsi="Arial" w:cs="Arial"/>
        </w:rPr>
        <w:lastRenderedPageBreak/>
        <w:t>Prenter</w:t>
      </w:r>
      <w:proofErr w:type="spellEnd"/>
      <w:r w:rsidRPr="00164C44">
        <w:rPr>
          <w:rFonts w:ascii="Arial" w:hAnsi="Arial" w:cs="Arial"/>
        </w:rPr>
        <w:t xml:space="preserve">, J., MacNeil, C. and Elwood, R.W., 2006. Sexual cannibalism and mate choice. </w:t>
      </w:r>
      <w:r w:rsidRPr="00164C44">
        <w:rPr>
          <w:rFonts w:ascii="Arial" w:hAnsi="Arial" w:cs="Arial"/>
          <w:i/>
          <w:iCs/>
        </w:rPr>
        <w:t>Animal Behaviour</w:t>
      </w:r>
      <w:r w:rsidRPr="00164C44">
        <w:rPr>
          <w:rFonts w:ascii="Arial" w:hAnsi="Arial" w:cs="Arial"/>
        </w:rPr>
        <w:t xml:space="preserve">, </w:t>
      </w:r>
      <w:r w:rsidRPr="00164C44">
        <w:rPr>
          <w:rFonts w:ascii="Arial" w:hAnsi="Arial" w:cs="Arial"/>
          <w:i/>
          <w:iCs/>
        </w:rPr>
        <w:t>71</w:t>
      </w:r>
      <w:r w:rsidRPr="00164C44">
        <w:rPr>
          <w:rFonts w:ascii="Arial" w:hAnsi="Arial" w:cs="Arial"/>
        </w:rPr>
        <w:t>(3), pp.481-490.</w:t>
      </w:r>
    </w:p>
    <w:p w14:paraId="3D763E1E" w14:textId="4B664D4C" w:rsidR="00266705" w:rsidRPr="00164C44" w:rsidRDefault="00266705" w:rsidP="002C2200">
      <w:pPr>
        <w:rPr>
          <w:rFonts w:ascii="Arial" w:hAnsi="Arial" w:cs="Arial"/>
        </w:rPr>
      </w:pPr>
      <w:proofErr w:type="spellStart"/>
      <w:r w:rsidRPr="00164C44">
        <w:rPr>
          <w:rFonts w:ascii="Arial" w:hAnsi="Arial" w:cs="Arial"/>
        </w:rPr>
        <w:t>Queller</w:t>
      </w:r>
      <w:proofErr w:type="spellEnd"/>
      <w:r w:rsidRPr="00164C44">
        <w:rPr>
          <w:rFonts w:ascii="Arial" w:hAnsi="Arial" w:cs="Arial"/>
        </w:rPr>
        <w:t xml:space="preserve">, D.C., Ponte, E., </w:t>
      </w:r>
      <w:proofErr w:type="spellStart"/>
      <w:r w:rsidRPr="00164C44">
        <w:rPr>
          <w:rFonts w:ascii="Arial" w:hAnsi="Arial" w:cs="Arial"/>
        </w:rPr>
        <w:t>Bozzaro</w:t>
      </w:r>
      <w:proofErr w:type="spellEnd"/>
      <w:r w:rsidRPr="00164C44">
        <w:rPr>
          <w:rFonts w:ascii="Arial" w:hAnsi="Arial" w:cs="Arial"/>
        </w:rPr>
        <w:t xml:space="preserve">, S. and </w:t>
      </w:r>
      <w:proofErr w:type="spellStart"/>
      <w:r w:rsidRPr="00164C44">
        <w:rPr>
          <w:rFonts w:ascii="Arial" w:hAnsi="Arial" w:cs="Arial"/>
        </w:rPr>
        <w:t>Strassmann</w:t>
      </w:r>
      <w:proofErr w:type="spellEnd"/>
      <w:r w:rsidRPr="00164C44">
        <w:rPr>
          <w:rFonts w:ascii="Arial" w:hAnsi="Arial" w:cs="Arial"/>
        </w:rPr>
        <w:t xml:space="preserve">, J.E., 2003. Single-gene </w:t>
      </w:r>
      <w:proofErr w:type="spellStart"/>
      <w:r w:rsidRPr="00164C44">
        <w:rPr>
          <w:rFonts w:ascii="Arial" w:hAnsi="Arial" w:cs="Arial"/>
        </w:rPr>
        <w:t>greenbeard</w:t>
      </w:r>
      <w:proofErr w:type="spellEnd"/>
      <w:r w:rsidRPr="00164C44">
        <w:rPr>
          <w:rFonts w:ascii="Arial" w:hAnsi="Arial" w:cs="Arial"/>
        </w:rPr>
        <w:t xml:space="preserve"> effects in the social amoeba </w:t>
      </w:r>
      <w:proofErr w:type="spellStart"/>
      <w:r w:rsidRPr="00164C44">
        <w:rPr>
          <w:rFonts w:ascii="Arial" w:hAnsi="Arial" w:cs="Arial"/>
          <w:i/>
        </w:rPr>
        <w:t>Dictyostelium</w:t>
      </w:r>
      <w:proofErr w:type="spellEnd"/>
      <w:r w:rsidRPr="00164C44">
        <w:rPr>
          <w:rFonts w:ascii="Arial" w:hAnsi="Arial" w:cs="Arial"/>
          <w:i/>
        </w:rPr>
        <w:t xml:space="preserve"> </w:t>
      </w:r>
      <w:proofErr w:type="spellStart"/>
      <w:r w:rsidRPr="00164C44">
        <w:rPr>
          <w:rFonts w:ascii="Arial" w:hAnsi="Arial" w:cs="Arial"/>
          <w:i/>
        </w:rPr>
        <w:t>discoideum</w:t>
      </w:r>
      <w:proofErr w:type="spellEnd"/>
      <w:r w:rsidRPr="00164C44">
        <w:rPr>
          <w:rFonts w:ascii="Arial" w:hAnsi="Arial" w:cs="Arial"/>
        </w:rPr>
        <w:t xml:space="preserve">. </w:t>
      </w:r>
      <w:r w:rsidRPr="00164C44">
        <w:rPr>
          <w:rFonts w:ascii="Arial" w:hAnsi="Arial" w:cs="Arial"/>
          <w:i/>
          <w:iCs/>
        </w:rPr>
        <w:t>Science</w:t>
      </w:r>
      <w:r w:rsidRPr="00164C44">
        <w:rPr>
          <w:rFonts w:ascii="Arial" w:hAnsi="Arial" w:cs="Arial"/>
        </w:rPr>
        <w:t xml:space="preserve">, </w:t>
      </w:r>
      <w:r w:rsidRPr="00164C44">
        <w:rPr>
          <w:rFonts w:ascii="Arial" w:hAnsi="Arial" w:cs="Arial"/>
          <w:i/>
          <w:iCs/>
        </w:rPr>
        <w:t>299</w:t>
      </w:r>
      <w:r w:rsidRPr="00164C44">
        <w:rPr>
          <w:rFonts w:ascii="Arial" w:hAnsi="Arial" w:cs="Arial"/>
        </w:rPr>
        <w:t>(5603), pp.105-106.</w:t>
      </w:r>
    </w:p>
    <w:p w14:paraId="2EB02FC8" w14:textId="725F9E4A" w:rsidR="00F8761C" w:rsidRPr="00164C44" w:rsidRDefault="00F8761C" w:rsidP="002C2200">
      <w:pPr>
        <w:rPr>
          <w:rFonts w:ascii="Arial" w:hAnsi="Arial" w:cs="Arial"/>
        </w:rPr>
      </w:pPr>
      <w:r w:rsidRPr="00164C44">
        <w:rPr>
          <w:rFonts w:ascii="Arial" w:hAnsi="Arial" w:cs="Arial"/>
        </w:rPr>
        <w:t xml:space="preserve">Ricker, W.E., 1954. Stock and recruitment. </w:t>
      </w:r>
      <w:r w:rsidRPr="00164C44">
        <w:rPr>
          <w:rFonts w:ascii="Arial" w:hAnsi="Arial" w:cs="Arial"/>
          <w:i/>
          <w:iCs/>
        </w:rPr>
        <w:t>Journal of the Fisheries Board of Canada</w:t>
      </w:r>
      <w:r w:rsidRPr="00164C44">
        <w:rPr>
          <w:rFonts w:ascii="Arial" w:hAnsi="Arial" w:cs="Arial"/>
        </w:rPr>
        <w:t xml:space="preserve">, </w:t>
      </w:r>
      <w:r w:rsidRPr="00164C44">
        <w:rPr>
          <w:rFonts w:ascii="Arial" w:hAnsi="Arial" w:cs="Arial"/>
          <w:i/>
          <w:iCs/>
        </w:rPr>
        <w:t>11</w:t>
      </w:r>
      <w:r w:rsidRPr="00164C44">
        <w:rPr>
          <w:rFonts w:ascii="Arial" w:hAnsi="Arial" w:cs="Arial"/>
        </w:rPr>
        <w:t>(5), pp.559-623.</w:t>
      </w:r>
    </w:p>
    <w:p w14:paraId="008A6E66" w14:textId="1FE4B672" w:rsidR="00143C65" w:rsidRPr="00164C44" w:rsidRDefault="00143C65" w:rsidP="002C2200">
      <w:pPr>
        <w:rPr>
          <w:rFonts w:ascii="Arial" w:hAnsi="Arial" w:cs="Arial"/>
        </w:rPr>
      </w:pPr>
      <w:bookmarkStart w:id="4" w:name="_Hlk54085162"/>
      <w:r w:rsidRPr="00164C44">
        <w:rPr>
          <w:rFonts w:ascii="Arial" w:hAnsi="Arial" w:cs="Arial"/>
        </w:rPr>
        <w:t xml:space="preserve">Rudolf, V.H. and </w:t>
      </w:r>
      <w:proofErr w:type="spellStart"/>
      <w:r w:rsidRPr="00164C44">
        <w:rPr>
          <w:rFonts w:ascii="Arial" w:hAnsi="Arial" w:cs="Arial"/>
        </w:rPr>
        <w:t>Rödel</w:t>
      </w:r>
      <w:proofErr w:type="spellEnd"/>
      <w:r w:rsidRPr="00164C44">
        <w:rPr>
          <w:rFonts w:ascii="Arial" w:hAnsi="Arial" w:cs="Arial"/>
        </w:rPr>
        <w:t>, M.O., 2005</w:t>
      </w:r>
      <w:bookmarkEnd w:id="4"/>
      <w:r w:rsidRPr="00164C44">
        <w:rPr>
          <w:rFonts w:ascii="Arial" w:hAnsi="Arial" w:cs="Arial"/>
        </w:rPr>
        <w:t xml:space="preserve">. Oviposition site selection in a complex and variable environment: the role of habitat quality and conspecific cues. </w:t>
      </w:r>
      <w:proofErr w:type="spellStart"/>
      <w:r w:rsidRPr="00164C44">
        <w:rPr>
          <w:rFonts w:ascii="Arial" w:hAnsi="Arial" w:cs="Arial"/>
          <w:i/>
          <w:iCs/>
        </w:rPr>
        <w:t>Oecologia</w:t>
      </w:r>
      <w:proofErr w:type="spellEnd"/>
      <w:r w:rsidRPr="00164C44">
        <w:rPr>
          <w:rFonts w:ascii="Arial" w:hAnsi="Arial" w:cs="Arial"/>
        </w:rPr>
        <w:t xml:space="preserve">, </w:t>
      </w:r>
      <w:r w:rsidRPr="00164C44">
        <w:rPr>
          <w:rFonts w:ascii="Arial" w:hAnsi="Arial" w:cs="Arial"/>
          <w:i/>
          <w:iCs/>
        </w:rPr>
        <w:t>142</w:t>
      </w:r>
      <w:r w:rsidRPr="00164C44">
        <w:rPr>
          <w:rFonts w:ascii="Arial" w:hAnsi="Arial" w:cs="Arial"/>
        </w:rPr>
        <w:t>(2), pp.316-325.</w:t>
      </w:r>
    </w:p>
    <w:p w14:paraId="6C8AB011" w14:textId="0134316A" w:rsidR="002C2200" w:rsidRPr="00164C44" w:rsidRDefault="002C2200" w:rsidP="00A35BC8">
      <w:pPr>
        <w:rPr>
          <w:rFonts w:ascii="Arial" w:hAnsi="Arial" w:cs="Arial"/>
        </w:rPr>
      </w:pPr>
      <w:r w:rsidRPr="00164C44">
        <w:rPr>
          <w:rFonts w:ascii="Arial" w:hAnsi="Arial" w:cs="Arial"/>
        </w:rPr>
        <w:t xml:space="preserve">Schneider, J.M. and Bilde, T., 2008. Benefits of cooperation with genetic kin in a </w:t>
      </w:r>
      <w:proofErr w:type="spellStart"/>
      <w:r w:rsidRPr="00164C44">
        <w:rPr>
          <w:rFonts w:ascii="Arial" w:hAnsi="Arial" w:cs="Arial"/>
        </w:rPr>
        <w:t>subsocial</w:t>
      </w:r>
      <w:proofErr w:type="spellEnd"/>
      <w:r w:rsidRPr="00164C44">
        <w:rPr>
          <w:rFonts w:ascii="Arial" w:hAnsi="Arial" w:cs="Arial"/>
        </w:rPr>
        <w:t xml:space="preserve"> spider. </w:t>
      </w:r>
      <w:r w:rsidRPr="00164C44">
        <w:rPr>
          <w:rFonts w:ascii="Arial" w:hAnsi="Arial" w:cs="Arial"/>
          <w:i/>
          <w:iCs/>
        </w:rPr>
        <w:t>Proceedings of the National Academy of Sciences</w:t>
      </w:r>
      <w:r w:rsidRPr="00164C44">
        <w:rPr>
          <w:rFonts w:ascii="Arial" w:hAnsi="Arial" w:cs="Arial"/>
        </w:rPr>
        <w:t xml:space="preserve">, </w:t>
      </w:r>
      <w:r w:rsidRPr="00164C44">
        <w:rPr>
          <w:rFonts w:ascii="Arial" w:hAnsi="Arial" w:cs="Arial"/>
          <w:i/>
          <w:iCs/>
        </w:rPr>
        <w:t>105</w:t>
      </w:r>
      <w:r w:rsidRPr="00164C44">
        <w:rPr>
          <w:rFonts w:ascii="Arial" w:hAnsi="Arial" w:cs="Arial"/>
        </w:rPr>
        <w:t>(31), pp.10843-10846.</w:t>
      </w:r>
    </w:p>
    <w:p w14:paraId="4A58526D" w14:textId="704833C5" w:rsidR="00F8761C" w:rsidRPr="00164C44" w:rsidRDefault="00F8761C" w:rsidP="00A35BC8">
      <w:pPr>
        <w:rPr>
          <w:rFonts w:ascii="Arial" w:hAnsi="Arial" w:cs="Arial"/>
        </w:rPr>
      </w:pPr>
      <w:r w:rsidRPr="00164C44">
        <w:rPr>
          <w:rFonts w:ascii="Arial" w:hAnsi="Arial" w:cs="Arial"/>
        </w:rPr>
        <w:t xml:space="preserve">Schwartz, S.K., Wagner Jr, W.E. and </w:t>
      </w:r>
      <w:proofErr w:type="spellStart"/>
      <w:r w:rsidRPr="00164C44">
        <w:rPr>
          <w:rFonts w:ascii="Arial" w:hAnsi="Arial" w:cs="Arial"/>
        </w:rPr>
        <w:t>Hebets</w:t>
      </w:r>
      <w:proofErr w:type="spellEnd"/>
      <w:r w:rsidRPr="00164C44">
        <w:rPr>
          <w:rFonts w:ascii="Arial" w:hAnsi="Arial" w:cs="Arial"/>
        </w:rPr>
        <w:t xml:space="preserve">, E.A., 2016. Males can benefit from sexual cannibalism facilitated by self-sacrifice. </w:t>
      </w:r>
      <w:r w:rsidRPr="00164C44">
        <w:rPr>
          <w:rFonts w:ascii="Arial" w:hAnsi="Arial" w:cs="Arial"/>
          <w:i/>
          <w:iCs/>
        </w:rPr>
        <w:t>Current Biology</w:t>
      </w:r>
      <w:r w:rsidRPr="00164C44">
        <w:rPr>
          <w:rFonts w:ascii="Arial" w:hAnsi="Arial" w:cs="Arial"/>
        </w:rPr>
        <w:t xml:space="preserve">, </w:t>
      </w:r>
      <w:r w:rsidRPr="00164C44">
        <w:rPr>
          <w:rFonts w:ascii="Arial" w:hAnsi="Arial" w:cs="Arial"/>
          <w:i/>
          <w:iCs/>
        </w:rPr>
        <w:t>26</w:t>
      </w:r>
      <w:r w:rsidRPr="00164C44">
        <w:rPr>
          <w:rFonts w:ascii="Arial" w:hAnsi="Arial" w:cs="Arial"/>
        </w:rPr>
        <w:t>(20), pp.2794-2799.</w:t>
      </w:r>
    </w:p>
    <w:p w14:paraId="23A1397D" w14:textId="59FA2FEC" w:rsidR="00F8761C" w:rsidRPr="00164C44" w:rsidRDefault="00F8761C" w:rsidP="00A35BC8">
      <w:pPr>
        <w:rPr>
          <w:rFonts w:ascii="Arial" w:hAnsi="Arial" w:cs="Arial"/>
        </w:rPr>
      </w:pPr>
      <w:r w:rsidRPr="00164C44">
        <w:rPr>
          <w:rFonts w:ascii="Arial" w:hAnsi="Arial" w:cs="Arial"/>
        </w:rPr>
        <w:t xml:space="preserve">Via, S., 1999. Cannibalism facilitates the use of a novel environment in the flour beetle, </w:t>
      </w:r>
      <w:proofErr w:type="spellStart"/>
      <w:r w:rsidRPr="00164C44">
        <w:rPr>
          <w:rFonts w:ascii="Arial" w:hAnsi="Arial" w:cs="Arial"/>
          <w:i/>
        </w:rPr>
        <w:t>Tribolium</w:t>
      </w:r>
      <w:proofErr w:type="spellEnd"/>
      <w:r w:rsidRPr="00164C44">
        <w:rPr>
          <w:rFonts w:ascii="Arial" w:hAnsi="Arial" w:cs="Arial"/>
          <w:i/>
        </w:rPr>
        <w:t xml:space="preserve"> </w:t>
      </w:r>
      <w:proofErr w:type="spellStart"/>
      <w:r w:rsidRPr="00164C44">
        <w:rPr>
          <w:rFonts w:ascii="Arial" w:hAnsi="Arial" w:cs="Arial"/>
          <w:i/>
        </w:rPr>
        <w:t>castaneum</w:t>
      </w:r>
      <w:proofErr w:type="spellEnd"/>
      <w:r w:rsidRPr="00164C44">
        <w:rPr>
          <w:rFonts w:ascii="Arial" w:hAnsi="Arial" w:cs="Arial"/>
        </w:rPr>
        <w:t xml:space="preserve">. </w:t>
      </w:r>
      <w:r w:rsidRPr="00164C44">
        <w:rPr>
          <w:rFonts w:ascii="Arial" w:hAnsi="Arial" w:cs="Arial"/>
          <w:i/>
          <w:iCs/>
        </w:rPr>
        <w:t>Heredity</w:t>
      </w:r>
      <w:r w:rsidRPr="00164C44">
        <w:rPr>
          <w:rFonts w:ascii="Arial" w:hAnsi="Arial" w:cs="Arial"/>
        </w:rPr>
        <w:t xml:space="preserve">, </w:t>
      </w:r>
      <w:r w:rsidRPr="00164C44">
        <w:rPr>
          <w:rFonts w:ascii="Arial" w:hAnsi="Arial" w:cs="Arial"/>
          <w:i/>
          <w:iCs/>
        </w:rPr>
        <w:t>82</w:t>
      </w:r>
      <w:r w:rsidRPr="00164C44">
        <w:rPr>
          <w:rFonts w:ascii="Arial" w:hAnsi="Arial" w:cs="Arial"/>
        </w:rPr>
        <w:t>(3), p.267.</w:t>
      </w:r>
    </w:p>
    <w:p w14:paraId="6E0D61CC" w14:textId="492C3172" w:rsidR="003D6F36" w:rsidRPr="00164C44" w:rsidRDefault="003D6F36" w:rsidP="00A35BC8">
      <w:pPr>
        <w:rPr>
          <w:rFonts w:ascii="Arial" w:hAnsi="Arial" w:cs="Arial"/>
        </w:rPr>
      </w:pPr>
      <w:proofErr w:type="spellStart"/>
      <w:r w:rsidRPr="00164C44">
        <w:rPr>
          <w:rFonts w:ascii="Arial" w:hAnsi="Arial" w:cs="Arial"/>
        </w:rPr>
        <w:t>Vijendravarma</w:t>
      </w:r>
      <w:proofErr w:type="spellEnd"/>
      <w:r w:rsidRPr="00164C44">
        <w:rPr>
          <w:rFonts w:ascii="Arial" w:hAnsi="Arial" w:cs="Arial"/>
        </w:rPr>
        <w:t xml:space="preserve">, R.K., Narasimha, S. and Kawecki, T.J., 2013. Predatory cannibalism in </w:t>
      </w:r>
      <w:r w:rsidRPr="00164C44">
        <w:rPr>
          <w:rFonts w:ascii="Arial" w:hAnsi="Arial" w:cs="Arial"/>
          <w:i/>
        </w:rPr>
        <w:t>Drosophila melanogaster</w:t>
      </w:r>
      <w:r w:rsidRPr="00164C44">
        <w:rPr>
          <w:rFonts w:ascii="Arial" w:hAnsi="Arial" w:cs="Arial"/>
        </w:rPr>
        <w:t xml:space="preserve"> larvae. </w:t>
      </w:r>
      <w:r w:rsidRPr="00164C44">
        <w:rPr>
          <w:rFonts w:ascii="Arial" w:hAnsi="Arial" w:cs="Arial"/>
          <w:i/>
          <w:iCs/>
        </w:rPr>
        <w:t>Nature communications</w:t>
      </w:r>
      <w:r w:rsidRPr="00164C44">
        <w:rPr>
          <w:rFonts w:ascii="Arial" w:hAnsi="Arial" w:cs="Arial"/>
        </w:rPr>
        <w:t xml:space="preserve">, </w:t>
      </w:r>
      <w:r w:rsidRPr="00164C44">
        <w:rPr>
          <w:rFonts w:ascii="Arial" w:hAnsi="Arial" w:cs="Arial"/>
          <w:i/>
          <w:iCs/>
        </w:rPr>
        <w:t>4</w:t>
      </w:r>
      <w:r w:rsidRPr="00164C44">
        <w:rPr>
          <w:rFonts w:ascii="Arial" w:hAnsi="Arial" w:cs="Arial"/>
        </w:rPr>
        <w:t>, p.1789.</w:t>
      </w:r>
    </w:p>
    <w:p w14:paraId="54212867" w14:textId="3B955DAA" w:rsidR="00266705" w:rsidRPr="00164C44" w:rsidRDefault="00266705" w:rsidP="00266705">
      <w:pPr>
        <w:rPr>
          <w:rFonts w:ascii="Arial" w:hAnsi="Arial" w:cs="Arial"/>
        </w:rPr>
      </w:pPr>
      <w:r w:rsidRPr="00164C44">
        <w:rPr>
          <w:rFonts w:ascii="Arial" w:hAnsi="Arial" w:cs="Arial"/>
        </w:rPr>
        <w:t xml:space="preserve">Ward, A.J. and Hart, P.J., 2003. The effects of kin and familiarity on interactions between fish. </w:t>
      </w:r>
      <w:r w:rsidRPr="00164C44">
        <w:rPr>
          <w:rFonts w:ascii="Arial" w:hAnsi="Arial" w:cs="Arial"/>
          <w:i/>
          <w:iCs/>
        </w:rPr>
        <w:t>Fish and Fisheries</w:t>
      </w:r>
      <w:r w:rsidRPr="00164C44">
        <w:rPr>
          <w:rFonts w:ascii="Arial" w:hAnsi="Arial" w:cs="Arial"/>
        </w:rPr>
        <w:t xml:space="preserve">, </w:t>
      </w:r>
      <w:r w:rsidRPr="00164C44">
        <w:rPr>
          <w:rFonts w:ascii="Arial" w:hAnsi="Arial" w:cs="Arial"/>
          <w:i/>
          <w:iCs/>
        </w:rPr>
        <w:t>4</w:t>
      </w:r>
      <w:r w:rsidRPr="00164C44">
        <w:rPr>
          <w:rFonts w:ascii="Arial" w:hAnsi="Arial" w:cs="Arial"/>
        </w:rPr>
        <w:t>(4), pp.348-358.</w:t>
      </w:r>
    </w:p>
    <w:p w14:paraId="6C370C09" w14:textId="2300DA81" w:rsidR="003D6F36" w:rsidRPr="00164C44" w:rsidRDefault="003D6F36" w:rsidP="00266705">
      <w:pPr>
        <w:rPr>
          <w:rFonts w:ascii="Arial" w:hAnsi="Arial" w:cs="Arial"/>
        </w:rPr>
      </w:pPr>
      <w:proofErr w:type="spellStart"/>
      <w:r w:rsidRPr="00164C44">
        <w:rPr>
          <w:rFonts w:ascii="Arial" w:hAnsi="Arial" w:cs="Arial"/>
        </w:rPr>
        <w:t>Wildy</w:t>
      </w:r>
      <w:proofErr w:type="spellEnd"/>
      <w:r w:rsidRPr="00164C44">
        <w:rPr>
          <w:rFonts w:ascii="Arial" w:hAnsi="Arial" w:cs="Arial"/>
        </w:rPr>
        <w:t xml:space="preserve">, E.L., </w:t>
      </w:r>
      <w:proofErr w:type="spellStart"/>
      <w:r w:rsidRPr="00164C44">
        <w:rPr>
          <w:rFonts w:ascii="Arial" w:hAnsi="Arial" w:cs="Arial"/>
        </w:rPr>
        <w:t>Chivers</w:t>
      </w:r>
      <w:proofErr w:type="spellEnd"/>
      <w:r w:rsidRPr="00164C44">
        <w:rPr>
          <w:rFonts w:ascii="Arial" w:hAnsi="Arial" w:cs="Arial"/>
        </w:rPr>
        <w:t xml:space="preserve">, D.P., </w:t>
      </w:r>
      <w:proofErr w:type="spellStart"/>
      <w:r w:rsidRPr="00164C44">
        <w:rPr>
          <w:rFonts w:ascii="Arial" w:hAnsi="Arial" w:cs="Arial"/>
        </w:rPr>
        <w:t>Kiesecker</w:t>
      </w:r>
      <w:proofErr w:type="spellEnd"/>
      <w:r w:rsidRPr="00164C44">
        <w:rPr>
          <w:rFonts w:ascii="Arial" w:hAnsi="Arial" w:cs="Arial"/>
        </w:rPr>
        <w:t xml:space="preserve">, J.M. and </w:t>
      </w:r>
      <w:proofErr w:type="spellStart"/>
      <w:r w:rsidRPr="00164C44">
        <w:rPr>
          <w:rFonts w:ascii="Arial" w:hAnsi="Arial" w:cs="Arial"/>
        </w:rPr>
        <w:t>Blaustein</w:t>
      </w:r>
      <w:proofErr w:type="spellEnd"/>
      <w:r w:rsidRPr="00164C44">
        <w:rPr>
          <w:rFonts w:ascii="Arial" w:hAnsi="Arial" w:cs="Arial"/>
        </w:rPr>
        <w:t xml:space="preserve">, A.R., 2001. The effects of food level and conspecific density on biting and cannibalism in larval long-toed salamanders, </w:t>
      </w:r>
      <w:r w:rsidRPr="00164C44">
        <w:rPr>
          <w:rFonts w:ascii="Arial" w:hAnsi="Arial" w:cs="Arial"/>
          <w:i/>
        </w:rPr>
        <w:t xml:space="preserve">Ambystoma </w:t>
      </w:r>
      <w:proofErr w:type="spellStart"/>
      <w:r w:rsidRPr="00164C44">
        <w:rPr>
          <w:rFonts w:ascii="Arial" w:hAnsi="Arial" w:cs="Arial"/>
          <w:i/>
        </w:rPr>
        <w:t>macrodactylum</w:t>
      </w:r>
      <w:proofErr w:type="spellEnd"/>
      <w:r w:rsidRPr="00164C44">
        <w:rPr>
          <w:rFonts w:ascii="Arial" w:hAnsi="Arial" w:cs="Arial"/>
        </w:rPr>
        <w:t xml:space="preserve">. </w:t>
      </w:r>
      <w:proofErr w:type="spellStart"/>
      <w:r w:rsidRPr="00164C44">
        <w:rPr>
          <w:rFonts w:ascii="Arial" w:hAnsi="Arial" w:cs="Arial"/>
          <w:i/>
          <w:iCs/>
        </w:rPr>
        <w:t>Oecologia</w:t>
      </w:r>
      <w:proofErr w:type="spellEnd"/>
      <w:r w:rsidRPr="00164C44">
        <w:rPr>
          <w:rFonts w:ascii="Arial" w:hAnsi="Arial" w:cs="Arial"/>
        </w:rPr>
        <w:t xml:space="preserve">, </w:t>
      </w:r>
      <w:r w:rsidRPr="00164C44">
        <w:rPr>
          <w:rFonts w:ascii="Arial" w:hAnsi="Arial" w:cs="Arial"/>
          <w:i/>
          <w:iCs/>
        </w:rPr>
        <w:t>128</w:t>
      </w:r>
      <w:r w:rsidRPr="00164C44">
        <w:rPr>
          <w:rFonts w:ascii="Arial" w:hAnsi="Arial" w:cs="Arial"/>
        </w:rPr>
        <w:t>(2), pp.202-209.</w:t>
      </w:r>
    </w:p>
    <w:p w14:paraId="48E23461" w14:textId="7F84928A" w:rsidR="007500DA" w:rsidRPr="00164C44" w:rsidRDefault="002F1AB5" w:rsidP="00370378">
      <w:pPr>
        <w:rPr>
          <w:rFonts w:ascii="Arial" w:hAnsi="Arial" w:cs="Arial"/>
        </w:rPr>
      </w:pPr>
      <w:r w:rsidRPr="00164C44">
        <w:rPr>
          <w:rFonts w:ascii="Arial" w:hAnsi="Arial" w:cs="Arial"/>
        </w:rPr>
        <w:t xml:space="preserve">Wilder, S.M. and </w:t>
      </w:r>
      <w:proofErr w:type="spellStart"/>
      <w:r w:rsidRPr="00164C44">
        <w:rPr>
          <w:rFonts w:ascii="Arial" w:hAnsi="Arial" w:cs="Arial"/>
        </w:rPr>
        <w:t>Rypstra</w:t>
      </w:r>
      <w:proofErr w:type="spellEnd"/>
      <w:r w:rsidRPr="00164C44">
        <w:rPr>
          <w:rFonts w:ascii="Arial" w:hAnsi="Arial" w:cs="Arial"/>
        </w:rPr>
        <w:t xml:space="preserve">, A.L., 2008. Sexual size dimorphism predicts the frequency of sexual cannibalism within and among species of spiders. </w:t>
      </w:r>
      <w:r w:rsidRPr="00164C44">
        <w:rPr>
          <w:rFonts w:ascii="Arial" w:hAnsi="Arial" w:cs="Arial"/>
          <w:i/>
          <w:iCs/>
        </w:rPr>
        <w:t>The American Naturalist</w:t>
      </w:r>
      <w:r w:rsidRPr="00164C44">
        <w:rPr>
          <w:rFonts w:ascii="Arial" w:hAnsi="Arial" w:cs="Arial"/>
        </w:rPr>
        <w:t xml:space="preserve">, </w:t>
      </w:r>
      <w:r w:rsidRPr="00164C44">
        <w:rPr>
          <w:rFonts w:ascii="Arial" w:hAnsi="Arial" w:cs="Arial"/>
          <w:i/>
          <w:iCs/>
        </w:rPr>
        <w:t>172</w:t>
      </w:r>
      <w:r w:rsidRPr="00164C44">
        <w:rPr>
          <w:rFonts w:ascii="Arial" w:hAnsi="Arial" w:cs="Arial"/>
        </w:rPr>
        <w:t>(3), pp.431-440.</w:t>
      </w:r>
      <w:bookmarkStart w:id="5" w:name="_Hlk54779031"/>
      <w:r w:rsidR="006B1E8A" w:rsidRPr="00164C44">
        <w:rPr>
          <w:rFonts w:ascii="Arial" w:hAnsi="Arial" w:cs="Arial"/>
        </w:rPr>
        <w:t xml:space="preserve"> </w:t>
      </w:r>
      <w:bookmarkEnd w:id="5"/>
    </w:p>
    <w:sectPr w:rsidR="007500DA" w:rsidRPr="00164C44" w:rsidSect="001C674F">
      <w:footerReference w:type="default" r:id="rId1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7A1D8" w14:textId="77777777" w:rsidR="00DC0612" w:rsidRDefault="00DC0612" w:rsidP="003C1970">
      <w:pPr>
        <w:spacing w:after="0" w:line="240" w:lineRule="auto"/>
      </w:pPr>
      <w:r>
        <w:separator/>
      </w:r>
    </w:p>
  </w:endnote>
  <w:endnote w:type="continuationSeparator" w:id="0">
    <w:p w14:paraId="65640C16" w14:textId="77777777" w:rsidR="00DC0612" w:rsidRDefault="00DC0612" w:rsidP="003C1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238352"/>
      <w:docPartObj>
        <w:docPartGallery w:val="Page Numbers (Bottom of Page)"/>
        <w:docPartUnique/>
      </w:docPartObj>
    </w:sdtPr>
    <w:sdtEndPr>
      <w:rPr>
        <w:noProof/>
      </w:rPr>
    </w:sdtEndPr>
    <w:sdtContent>
      <w:p w14:paraId="3DE6B67F" w14:textId="68E0F4CD" w:rsidR="003C1970" w:rsidRDefault="003C19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5CA3B9" w14:textId="77777777" w:rsidR="003C1970" w:rsidRDefault="003C1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76D53" w14:textId="77777777" w:rsidR="00DC0612" w:rsidRDefault="00DC0612" w:rsidP="003C1970">
      <w:pPr>
        <w:spacing w:after="0" w:line="240" w:lineRule="auto"/>
      </w:pPr>
      <w:r>
        <w:separator/>
      </w:r>
    </w:p>
  </w:footnote>
  <w:footnote w:type="continuationSeparator" w:id="0">
    <w:p w14:paraId="6B61B33D" w14:textId="77777777" w:rsidR="00DC0612" w:rsidRDefault="00DC0612" w:rsidP="003C1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4C25"/>
    <w:multiLevelType w:val="multilevel"/>
    <w:tmpl w:val="FE3A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70367A"/>
    <w:multiLevelType w:val="hybridMultilevel"/>
    <w:tmpl w:val="CFA21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E8A"/>
    <w:rsid w:val="00002DE4"/>
    <w:rsid w:val="00004155"/>
    <w:rsid w:val="00007EEA"/>
    <w:rsid w:val="00012151"/>
    <w:rsid w:val="00020FA6"/>
    <w:rsid w:val="00021142"/>
    <w:rsid w:val="00022F46"/>
    <w:rsid w:val="0002403F"/>
    <w:rsid w:val="00026005"/>
    <w:rsid w:val="00035F19"/>
    <w:rsid w:val="000363ED"/>
    <w:rsid w:val="00042461"/>
    <w:rsid w:val="00054747"/>
    <w:rsid w:val="0005484E"/>
    <w:rsid w:val="000614DC"/>
    <w:rsid w:val="000641E9"/>
    <w:rsid w:val="00077441"/>
    <w:rsid w:val="00082DEA"/>
    <w:rsid w:val="000867F7"/>
    <w:rsid w:val="00090DB8"/>
    <w:rsid w:val="00090EF7"/>
    <w:rsid w:val="000941DD"/>
    <w:rsid w:val="00096D8C"/>
    <w:rsid w:val="00097349"/>
    <w:rsid w:val="000B28BE"/>
    <w:rsid w:val="000D1660"/>
    <w:rsid w:val="000D38B9"/>
    <w:rsid w:val="000D3BD1"/>
    <w:rsid w:val="000E6BD1"/>
    <w:rsid w:val="000F1488"/>
    <w:rsid w:val="000F27BC"/>
    <w:rsid w:val="000F3DCB"/>
    <w:rsid w:val="000F671A"/>
    <w:rsid w:val="000F753E"/>
    <w:rsid w:val="00101681"/>
    <w:rsid w:val="00101773"/>
    <w:rsid w:val="0010267E"/>
    <w:rsid w:val="0010269A"/>
    <w:rsid w:val="00102CF4"/>
    <w:rsid w:val="00106E90"/>
    <w:rsid w:val="00112B03"/>
    <w:rsid w:val="001229D8"/>
    <w:rsid w:val="00131F3D"/>
    <w:rsid w:val="00132E80"/>
    <w:rsid w:val="00135C38"/>
    <w:rsid w:val="00137715"/>
    <w:rsid w:val="001404F3"/>
    <w:rsid w:val="00143C65"/>
    <w:rsid w:val="00146DDE"/>
    <w:rsid w:val="00152567"/>
    <w:rsid w:val="00152DA2"/>
    <w:rsid w:val="00156C84"/>
    <w:rsid w:val="00164C44"/>
    <w:rsid w:val="00164CEE"/>
    <w:rsid w:val="00167796"/>
    <w:rsid w:val="001723E4"/>
    <w:rsid w:val="00175A28"/>
    <w:rsid w:val="001763B2"/>
    <w:rsid w:val="00182DA7"/>
    <w:rsid w:val="00190575"/>
    <w:rsid w:val="00193777"/>
    <w:rsid w:val="001954F6"/>
    <w:rsid w:val="0019604C"/>
    <w:rsid w:val="001A205D"/>
    <w:rsid w:val="001A373A"/>
    <w:rsid w:val="001B21A1"/>
    <w:rsid w:val="001B37D9"/>
    <w:rsid w:val="001B5134"/>
    <w:rsid w:val="001B7939"/>
    <w:rsid w:val="001B7CE5"/>
    <w:rsid w:val="001C0506"/>
    <w:rsid w:val="001C59C3"/>
    <w:rsid w:val="001C674F"/>
    <w:rsid w:val="001D10B5"/>
    <w:rsid w:val="001D23FA"/>
    <w:rsid w:val="001D4275"/>
    <w:rsid w:val="001D49A7"/>
    <w:rsid w:val="001D7A12"/>
    <w:rsid w:val="001E071A"/>
    <w:rsid w:val="001E1893"/>
    <w:rsid w:val="001E1E0B"/>
    <w:rsid w:val="001E4203"/>
    <w:rsid w:val="002027FE"/>
    <w:rsid w:val="00202964"/>
    <w:rsid w:val="0021434B"/>
    <w:rsid w:val="002164A5"/>
    <w:rsid w:val="00221078"/>
    <w:rsid w:val="00222804"/>
    <w:rsid w:val="0022296A"/>
    <w:rsid w:val="00227B91"/>
    <w:rsid w:val="00232657"/>
    <w:rsid w:val="00235636"/>
    <w:rsid w:val="00242F5A"/>
    <w:rsid w:val="00243BF6"/>
    <w:rsid w:val="002612E9"/>
    <w:rsid w:val="00262382"/>
    <w:rsid w:val="00262E0D"/>
    <w:rsid w:val="002649A5"/>
    <w:rsid w:val="00266705"/>
    <w:rsid w:val="002777D5"/>
    <w:rsid w:val="002825C3"/>
    <w:rsid w:val="00282C4B"/>
    <w:rsid w:val="002874F3"/>
    <w:rsid w:val="002A07D7"/>
    <w:rsid w:val="002A151E"/>
    <w:rsid w:val="002A16CD"/>
    <w:rsid w:val="002A3FB8"/>
    <w:rsid w:val="002A564A"/>
    <w:rsid w:val="002A5E56"/>
    <w:rsid w:val="002B020E"/>
    <w:rsid w:val="002B049F"/>
    <w:rsid w:val="002B0FAD"/>
    <w:rsid w:val="002B6384"/>
    <w:rsid w:val="002C2200"/>
    <w:rsid w:val="002C283B"/>
    <w:rsid w:val="002D0A1B"/>
    <w:rsid w:val="002D15A8"/>
    <w:rsid w:val="002D4404"/>
    <w:rsid w:val="002D52DD"/>
    <w:rsid w:val="002D5737"/>
    <w:rsid w:val="002D5CF0"/>
    <w:rsid w:val="002E2478"/>
    <w:rsid w:val="002F1AB5"/>
    <w:rsid w:val="002F2947"/>
    <w:rsid w:val="002F61C6"/>
    <w:rsid w:val="00300C04"/>
    <w:rsid w:val="00303505"/>
    <w:rsid w:val="00303D42"/>
    <w:rsid w:val="00310043"/>
    <w:rsid w:val="003101BA"/>
    <w:rsid w:val="00315F53"/>
    <w:rsid w:val="003167C2"/>
    <w:rsid w:val="00320833"/>
    <w:rsid w:val="00322E4E"/>
    <w:rsid w:val="00335ACF"/>
    <w:rsid w:val="00337230"/>
    <w:rsid w:val="003439D2"/>
    <w:rsid w:val="00345A8E"/>
    <w:rsid w:val="0035584E"/>
    <w:rsid w:val="00356D77"/>
    <w:rsid w:val="00361DB0"/>
    <w:rsid w:val="0036360C"/>
    <w:rsid w:val="00367715"/>
    <w:rsid w:val="00370378"/>
    <w:rsid w:val="00370BF7"/>
    <w:rsid w:val="00373C56"/>
    <w:rsid w:val="00374063"/>
    <w:rsid w:val="003772C6"/>
    <w:rsid w:val="003904CF"/>
    <w:rsid w:val="00392F55"/>
    <w:rsid w:val="00394242"/>
    <w:rsid w:val="003A1129"/>
    <w:rsid w:val="003A28B6"/>
    <w:rsid w:val="003B1979"/>
    <w:rsid w:val="003C0F13"/>
    <w:rsid w:val="003C1970"/>
    <w:rsid w:val="003C29D3"/>
    <w:rsid w:val="003C35B4"/>
    <w:rsid w:val="003D0361"/>
    <w:rsid w:val="003D1C61"/>
    <w:rsid w:val="003D25D3"/>
    <w:rsid w:val="003D4D2E"/>
    <w:rsid w:val="003D59A1"/>
    <w:rsid w:val="003D5F73"/>
    <w:rsid w:val="003D6F36"/>
    <w:rsid w:val="003D7E62"/>
    <w:rsid w:val="003E002E"/>
    <w:rsid w:val="003E034A"/>
    <w:rsid w:val="003E674B"/>
    <w:rsid w:val="003F7AA7"/>
    <w:rsid w:val="00410389"/>
    <w:rsid w:val="00412FB7"/>
    <w:rsid w:val="00416A6E"/>
    <w:rsid w:val="00416F3A"/>
    <w:rsid w:val="00426CCA"/>
    <w:rsid w:val="004307BB"/>
    <w:rsid w:val="00434331"/>
    <w:rsid w:val="00443CDA"/>
    <w:rsid w:val="0044608B"/>
    <w:rsid w:val="00450182"/>
    <w:rsid w:val="00451004"/>
    <w:rsid w:val="00452761"/>
    <w:rsid w:val="00454869"/>
    <w:rsid w:val="00454D52"/>
    <w:rsid w:val="0046093D"/>
    <w:rsid w:val="0046115C"/>
    <w:rsid w:val="0046215F"/>
    <w:rsid w:val="00464396"/>
    <w:rsid w:val="00464A40"/>
    <w:rsid w:val="00483E70"/>
    <w:rsid w:val="00484B8A"/>
    <w:rsid w:val="00484EB7"/>
    <w:rsid w:val="0048610D"/>
    <w:rsid w:val="00491549"/>
    <w:rsid w:val="0049414B"/>
    <w:rsid w:val="004B1747"/>
    <w:rsid w:val="004B1C79"/>
    <w:rsid w:val="004B664A"/>
    <w:rsid w:val="004B7A78"/>
    <w:rsid w:val="004C319E"/>
    <w:rsid w:val="004D1CAD"/>
    <w:rsid w:val="004D783C"/>
    <w:rsid w:val="004E353A"/>
    <w:rsid w:val="004E57BA"/>
    <w:rsid w:val="004E78DE"/>
    <w:rsid w:val="004F0141"/>
    <w:rsid w:val="00502529"/>
    <w:rsid w:val="005049E7"/>
    <w:rsid w:val="005059F8"/>
    <w:rsid w:val="005112A7"/>
    <w:rsid w:val="00514E4B"/>
    <w:rsid w:val="00516BDD"/>
    <w:rsid w:val="005172C3"/>
    <w:rsid w:val="0052001F"/>
    <w:rsid w:val="00526675"/>
    <w:rsid w:val="005308A0"/>
    <w:rsid w:val="0053525D"/>
    <w:rsid w:val="00537D68"/>
    <w:rsid w:val="00542EBB"/>
    <w:rsid w:val="00544C07"/>
    <w:rsid w:val="00546C84"/>
    <w:rsid w:val="0055030F"/>
    <w:rsid w:val="00557A33"/>
    <w:rsid w:val="00564379"/>
    <w:rsid w:val="0056754D"/>
    <w:rsid w:val="00573A26"/>
    <w:rsid w:val="00573F89"/>
    <w:rsid w:val="005767C3"/>
    <w:rsid w:val="00580A30"/>
    <w:rsid w:val="00582BED"/>
    <w:rsid w:val="00587418"/>
    <w:rsid w:val="005875AE"/>
    <w:rsid w:val="00591109"/>
    <w:rsid w:val="005A10A1"/>
    <w:rsid w:val="005B005D"/>
    <w:rsid w:val="005B4D08"/>
    <w:rsid w:val="005C371F"/>
    <w:rsid w:val="005C5D19"/>
    <w:rsid w:val="005E2545"/>
    <w:rsid w:val="005E3B9F"/>
    <w:rsid w:val="005E46A8"/>
    <w:rsid w:val="005E5024"/>
    <w:rsid w:val="005E71DD"/>
    <w:rsid w:val="006004B1"/>
    <w:rsid w:val="00605B9D"/>
    <w:rsid w:val="00606E3D"/>
    <w:rsid w:val="00611B4A"/>
    <w:rsid w:val="006130BE"/>
    <w:rsid w:val="00616E7D"/>
    <w:rsid w:val="00631EFB"/>
    <w:rsid w:val="0063507F"/>
    <w:rsid w:val="00644BAB"/>
    <w:rsid w:val="00646044"/>
    <w:rsid w:val="006468D9"/>
    <w:rsid w:val="0066315A"/>
    <w:rsid w:val="00671602"/>
    <w:rsid w:val="00680143"/>
    <w:rsid w:val="00680A62"/>
    <w:rsid w:val="0068153B"/>
    <w:rsid w:val="00681F41"/>
    <w:rsid w:val="00682349"/>
    <w:rsid w:val="006852FA"/>
    <w:rsid w:val="006A180F"/>
    <w:rsid w:val="006B1E8A"/>
    <w:rsid w:val="006B763F"/>
    <w:rsid w:val="006D2384"/>
    <w:rsid w:val="006D3A86"/>
    <w:rsid w:val="006D7FB0"/>
    <w:rsid w:val="006E1363"/>
    <w:rsid w:val="006E6404"/>
    <w:rsid w:val="006E6DDC"/>
    <w:rsid w:val="006F53DD"/>
    <w:rsid w:val="006F7964"/>
    <w:rsid w:val="007032FE"/>
    <w:rsid w:val="007106B7"/>
    <w:rsid w:val="00715F95"/>
    <w:rsid w:val="007238ED"/>
    <w:rsid w:val="00723B4F"/>
    <w:rsid w:val="00725B36"/>
    <w:rsid w:val="007276B3"/>
    <w:rsid w:val="00727DDF"/>
    <w:rsid w:val="00735A2B"/>
    <w:rsid w:val="007362F6"/>
    <w:rsid w:val="007366E1"/>
    <w:rsid w:val="0073777C"/>
    <w:rsid w:val="00742D4F"/>
    <w:rsid w:val="00744820"/>
    <w:rsid w:val="007500DA"/>
    <w:rsid w:val="00750CBD"/>
    <w:rsid w:val="00752210"/>
    <w:rsid w:val="0075409A"/>
    <w:rsid w:val="00757607"/>
    <w:rsid w:val="00764D42"/>
    <w:rsid w:val="00765981"/>
    <w:rsid w:val="0077145B"/>
    <w:rsid w:val="0077508B"/>
    <w:rsid w:val="007751C4"/>
    <w:rsid w:val="00785995"/>
    <w:rsid w:val="007924F6"/>
    <w:rsid w:val="00795FB3"/>
    <w:rsid w:val="007A16D2"/>
    <w:rsid w:val="007A48E3"/>
    <w:rsid w:val="007B389C"/>
    <w:rsid w:val="007C6CE9"/>
    <w:rsid w:val="007D5E8C"/>
    <w:rsid w:val="007E384A"/>
    <w:rsid w:val="007E3BDA"/>
    <w:rsid w:val="007E3EAD"/>
    <w:rsid w:val="007F4126"/>
    <w:rsid w:val="007F7F8D"/>
    <w:rsid w:val="00801B02"/>
    <w:rsid w:val="00823EE3"/>
    <w:rsid w:val="00827549"/>
    <w:rsid w:val="00832586"/>
    <w:rsid w:val="00833810"/>
    <w:rsid w:val="008418D6"/>
    <w:rsid w:val="00842FD4"/>
    <w:rsid w:val="00845395"/>
    <w:rsid w:val="00846A5C"/>
    <w:rsid w:val="00850127"/>
    <w:rsid w:val="0085140D"/>
    <w:rsid w:val="00857177"/>
    <w:rsid w:val="008665CF"/>
    <w:rsid w:val="00876857"/>
    <w:rsid w:val="00876D4E"/>
    <w:rsid w:val="00880641"/>
    <w:rsid w:val="00882D19"/>
    <w:rsid w:val="0088501A"/>
    <w:rsid w:val="00886302"/>
    <w:rsid w:val="00893F2A"/>
    <w:rsid w:val="00894C0B"/>
    <w:rsid w:val="00896AAA"/>
    <w:rsid w:val="008A0A36"/>
    <w:rsid w:val="008C1509"/>
    <w:rsid w:val="008C2247"/>
    <w:rsid w:val="008C3D00"/>
    <w:rsid w:val="008D0AD7"/>
    <w:rsid w:val="008D0D00"/>
    <w:rsid w:val="008E0A9C"/>
    <w:rsid w:val="008E23EC"/>
    <w:rsid w:val="008E5476"/>
    <w:rsid w:val="008E5F47"/>
    <w:rsid w:val="008F45B0"/>
    <w:rsid w:val="008F6DFA"/>
    <w:rsid w:val="008F6E03"/>
    <w:rsid w:val="008F721A"/>
    <w:rsid w:val="009002A9"/>
    <w:rsid w:val="00900D96"/>
    <w:rsid w:val="009061B6"/>
    <w:rsid w:val="00906B93"/>
    <w:rsid w:val="00917DBA"/>
    <w:rsid w:val="009305BB"/>
    <w:rsid w:val="00934C4B"/>
    <w:rsid w:val="0093704F"/>
    <w:rsid w:val="00937BE4"/>
    <w:rsid w:val="0094182C"/>
    <w:rsid w:val="0094278B"/>
    <w:rsid w:val="009452C8"/>
    <w:rsid w:val="00945775"/>
    <w:rsid w:val="009545B2"/>
    <w:rsid w:val="009776C8"/>
    <w:rsid w:val="009812F1"/>
    <w:rsid w:val="009821EE"/>
    <w:rsid w:val="009853D5"/>
    <w:rsid w:val="00986612"/>
    <w:rsid w:val="00991A00"/>
    <w:rsid w:val="00995EAB"/>
    <w:rsid w:val="009A0152"/>
    <w:rsid w:val="009A2845"/>
    <w:rsid w:val="009A41FD"/>
    <w:rsid w:val="009A4478"/>
    <w:rsid w:val="009A4EFF"/>
    <w:rsid w:val="009B1063"/>
    <w:rsid w:val="009B5FCB"/>
    <w:rsid w:val="009C18C0"/>
    <w:rsid w:val="009C2484"/>
    <w:rsid w:val="009C7277"/>
    <w:rsid w:val="009D3E40"/>
    <w:rsid w:val="009E0A82"/>
    <w:rsid w:val="009E0BC5"/>
    <w:rsid w:val="009E1893"/>
    <w:rsid w:val="009E55AA"/>
    <w:rsid w:val="009E70CA"/>
    <w:rsid w:val="009F1696"/>
    <w:rsid w:val="009F2464"/>
    <w:rsid w:val="009F5293"/>
    <w:rsid w:val="009F5BA8"/>
    <w:rsid w:val="00A138D9"/>
    <w:rsid w:val="00A2598C"/>
    <w:rsid w:val="00A32B61"/>
    <w:rsid w:val="00A35BC8"/>
    <w:rsid w:val="00A4350C"/>
    <w:rsid w:val="00A450BC"/>
    <w:rsid w:val="00A626CC"/>
    <w:rsid w:val="00A75E25"/>
    <w:rsid w:val="00A762EA"/>
    <w:rsid w:val="00A76E1C"/>
    <w:rsid w:val="00A77116"/>
    <w:rsid w:val="00A77686"/>
    <w:rsid w:val="00A80FE8"/>
    <w:rsid w:val="00A82AAF"/>
    <w:rsid w:val="00A83A4E"/>
    <w:rsid w:val="00A84AD1"/>
    <w:rsid w:val="00A85769"/>
    <w:rsid w:val="00A85B5A"/>
    <w:rsid w:val="00A91677"/>
    <w:rsid w:val="00A91FF7"/>
    <w:rsid w:val="00A97CF1"/>
    <w:rsid w:val="00AA73B7"/>
    <w:rsid w:val="00AB74BD"/>
    <w:rsid w:val="00AC0E44"/>
    <w:rsid w:val="00AC2A6C"/>
    <w:rsid w:val="00AC7DFB"/>
    <w:rsid w:val="00AF01A3"/>
    <w:rsid w:val="00AF2696"/>
    <w:rsid w:val="00AF499F"/>
    <w:rsid w:val="00B017CA"/>
    <w:rsid w:val="00B03255"/>
    <w:rsid w:val="00B06322"/>
    <w:rsid w:val="00B06969"/>
    <w:rsid w:val="00B11EBD"/>
    <w:rsid w:val="00B12B26"/>
    <w:rsid w:val="00B16581"/>
    <w:rsid w:val="00B17156"/>
    <w:rsid w:val="00B240EE"/>
    <w:rsid w:val="00B2425B"/>
    <w:rsid w:val="00B2739E"/>
    <w:rsid w:val="00B35DBD"/>
    <w:rsid w:val="00B36F6B"/>
    <w:rsid w:val="00B4125C"/>
    <w:rsid w:val="00B44750"/>
    <w:rsid w:val="00B458EE"/>
    <w:rsid w:val="00B50C9C"/>
    <w:rsid w:val="00B51B78"/>
    <w:rsid w:val="00B52FD3"/>
    <w:rsid w:val="00B560A7"/>
    <w:rsid w:val="00B6138E"/>
    <w:rsid w:val="00B7520B"/>
    <w:rsid w:val="00B82041"/>
    <w:rsid w:val="00B823A7"/>
    <w:rsid w:val="00B85095"/>
    <w:rsid w:val="00B85DEE"/>
    <w:rsid w:val="00B8601F"/>
    <w:rsid w:val="00B87429"/>
    <w:rsid w:val="00B876D5"/>
    <w:rsid w:val="00B8783C"/>
    <w:rsid w:val="00B92D48"/>
    <w:rsid w:val="00B93F34"/>
    <w:rsid w:val="00BA12A9"/>
    <w:rsid w:val="00BA66BE"/>
    <w:rsid w:val="00BB074F"/>
    <w:rsid w:val="00BB1225"/>
    <w:rsid w:val="00BB3304"/>
    <w:rsid w:val="00BC32E4"/>
    <w:rsid w:val="00BC5E6B"/>
    <w:rsid w:val="00BC66FF"/>
    <w:rsid w:val="00BD3AF0"/>
    <w:rsid w:val="00BD3C9C"/>
    <w:rsid w:val="00BE1860"/>
    <w:rsid w:val="00BE3F7A"/>
    <w:rsid w:val="00BF2450"/>
    <w:rsid w:val="00BF2FD8"/>
    <w:rsid w:val="00BF554E"/>
    <w:rsid w:val="00C222AC"/>
    <w:rsid w:val="00C22E68"/>
    <w:rsid w:val="00C32506"/>
    <w:rsid w:val="00C40836"/>
    <w:rsid w:val="00C41ED1"/>
    <w:rsid w:val="00C5678C"/>
    <w:rsid w:val="00C56A50"/>
    <w:rsid w:val="00C6314A"/>
    <w:rsid w:val="00C640D6"/>
    <w:rsid w:val="00C641E9"/>
    <w:rsid w:val="00C653A2"/>
    <w:rsid w:val="00C75E7E"/>
    <w:rsid w:val="00C77CC8"/>
    <w:rsid w:val="00C82E9B"/>
    <w:rsid w:val="00C864FB"/>
    <w:rsid w:val="00C87834"/>
    <w:rsid w:val="00C9413B"/>
    <w:rsid w:val="00C97ED3"/>
    <w:rsid w:val="00CA1194"/>
    <w:rsid w:val="00CB24F8"/>
    <w:rsid w:val="00CB364E"/>
    <w:rsid w:val="00CB7371"/>
    <w:rsid w:val="00CB7ECA"/>
    <w:rsid w:val="00CC1AE7"/>
    <w:rsid w:val="00CC6C45"/>
    <w:rsid w:val="00CD103D"/>
    <w:rsid w:val="00CE3C9B"/>
    <w:rsid w:val="00CE43C6"/>
    <w:rsid w:val="00CE69CD"/>
    <w:rsid w:val="00CF0F65"/>
    <w:rsid w:val="00D01F81"/>
    <w:rsid w:val="00D0259A"/>
    <w:rsid w:val="00D032E7"/>
    <w:rsid w:val="00D04DD1"/>
    <w:rsid w:val="00D10661"/>
    <w:rsid w:val="00D10705"/>
    <w:rsid w:val="00D152D2"/>
    <w:rsid w:val="00D15C3E"/>
    <w:rsid w:val="00D22C4C"/>
    <w:rsid w:val="00D428E5"/>
    <w:rsid w:val="00D5269A"/>
    <w:rsid w:val="00D570DE"/>
    <w:rsid w:val="00D60A58"/>
    <w:rsid w:val="00D66A25"/>
    <w:rsid w:val="00D71A67"/>
    <w:rsid w:val="00D71AA5"/>
    <w:rsid w:val="00D83AA7"/>
    <w:rsid w:val="00D86BD7"/>
    <w:rsid w:val="00D95D94"/>
    <w:rsid w:val="00DA135E"/>
    <w:rsid w:val="00DA1417"/>
    <w:rsid w:val="00DA1DDC"/>
    <w:rsid w:val="00DA575A"/>
    <w:rsid w:val="00DA73CA"/>
    <w:rsid w:val="00DC0612"/>
    <w:rsid w:val="00DC56E5"/>
    <w:rsid w:val="00DC6F66"/>
    <w:rsid w:val="00DD7053"/>
    <w:rsid w:val="00DE2F74"/>
    <w:rsid w:val="00DE4CAD"/>
    <w:rsid w:val="00DE7470"/>
    <w:rsid w:val="00E0042D"/>
    <w:rsid w:val="00E00A54"/>
    <w:rsid w:val="00E12629"/>
    <w:rsid w:val="00E244D8"/>
    <w:rsid w:val="00E32945"/>
    <w:rsid w:val="00E73F56"/>
    <w:rsid w:val="00E763E3"/>
    <w:rsid w:val="00E836F6"/>
    <w:rsid w:val="00E837BE"/>
    <w:rsid w:val="00E876A1"/>
    <w:rsid w:val="00EA0F5A"/>
    <w:rsid w:val="00EA22B1"/>
    <w:rsid w:val="00EA2544"/>
    <w:rsid w:val="00EA6DF9"/>
    <w:rsid w:val="00EC668B"/>
    <w:rsid w:val="00ED6877"/>
    <w:rsid w:val="00EE2043"/>
    <w:rsid w:val="00EE2666"/>
    <w:rsid w:val="00EE2FE0"/>
    <w:rsid w:val="00EE305B"/>
    <w:rsid w:val="00EE4232"/>
    <w:rsid w:val="00EF0E24"/>
    <w:rsid w:val="00EF4050"/>
    <w:rsid w:val="00EF4A9B"/>
    <w:rsid w:val="00EF57B0"/>
    <w:rsid w:val="00EF79E0"/>
    <w:rsid w:val="00F12C40"/>
    <w:rsid w:val="00F13C16"/>
    <w:rsid w:val="00F213AD"/>
    <w:rsid w:val="00F2213E"/>
    <w:rsid w:val="00F26239"/>
    <w:rsid w:val="00F26D16"/>
    <w:rsid w:val="00F2782B"/>
    <w:rsid w:val="00F34DA6"/>
    <w:rsid w:val="00F37077"/>
    <w:rsid w:val="00F424B0"/>
    <w:rsid w:val="00F50F6B"/>
    <w:rsid w:val="00F54302"/>
    <w:rsid w:val="00F572AE"/>
    <w:rsid w:val="00F663E9"/>
    <w:rsid w:val="00F75A49"/>
    <w:rsid w:val="00F82733"/>
    <w:rsid w:val="00F8761C"/>
    <w:rsid w:val="00F9787F"/>
    <w:rsid w:val="00FA4BD5"/>
    <w:rsid w:val="00FC588B"/>
    <w:rsid w:val="00FD0DAC"/>
    <w:rsid w:val="00FD21E0"/>
    <w:rsid w:val="00FD24F6"/>
    <w:rsid w:val="00FD280D"/>
    <w:rsid w:val="00FD319B"/>
    <w:rsid w:val="00FD3A0C"/>
    <w:rsid w:val="00FE1350"/>
    <w:rsid w:val="00FE21BC"/>
    <w:rsid w:val="00FE2F30"/>
    <w:rsid w:val="00FE3B16"/>
    <w:rsid w:val="00FE641E"/>
    <w:rsid w:val="00FF4991"/>
    <w:rsid w:val="00FF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0DF9"/>
  <w15:chartTrackingRefBased/>
  <w15:docId w15:val="{39712396-7356-41BB-90BD-4E3835AB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E8A"/>
  </w:style>
  <w:style w:type="paragraph" w:styleId="Heading1">
    <w:name w:val="heading 1"/>
    <w:basedOn w:val="Normal"/>
    <w:next w:val="Normal"/>
    <w:link w:val="Heading1Char"/>
    <w:uiPriority w:val="9"/>
    <w:qFormat/>
    <w:rsid w:val="006B1E8A"/>
    <w:pPr>
      <w:keepNext/>
      <w:keepLines/>
      <w:spacing w:before="240" w:after="0"/>
      <w:jc w:val="center"/>
      <w:outlineLvl w:val="0"/>
    </w:pPr>
    <w:rPr>
      <w:rFonts w:asciiTheme="majorHAnsi" w:eastAsiaTheme="majorEastAsia" w:hAnsiTheme="majorHAnsi" w:cstheme="majorBidi"/>
      <w:color w:val="000000" w:themeColor="text1"/>
      <w:sz w:val="32"/>
      <w:szCs w:val="32"/>
      <w:u w:val="single"/>
    </w:rPr>
  </w:style>
  <w:style w:type="paragraph" w:styleId="Heading2">
    <w:name w:val="heading 2"/>
    <w:basedOn w:val="Normal"/>
    <w:next w:val="Normal"/>
    <w:link w:val="Heading2Char"/>
    <w:uiPriority w:val="9"/>
    <w:unhideWhenUsed/>
    <w:qFormat/>
    <w:rsid w:val="006B1E8A"/>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6B1E8A"/>
    <w:pPr>
      <w:keepNext/>
      <w:keepLines/>
      <w:spacing w:before="40" w:after="0"/>
      <w:outlineLvl w:val="2"/>
    </w:pPr>
    <w:rPr>
      <w:rFonts w:asciiTheme="majorHAnsi" w:eastAsiaTheme="majorEastAsia" w:hAnsiTheme="majorHAnsi" w:cstheme="majorBidi"/>
      <w:i/>
      <w:color w:val="000000" w:themeColor="text1"/>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E8A"/>
    <w:rPr>
      <w:rFonts w:asciiTheme="majorHAnsi" w:eastAsiaTheme="majorEastAsia" w:hAnsiTheme="majorHAnsi" w:cstheme="majorBidi"/>
      <w:color w:val="000000" w:themeColor="text1"/>
      <w:sz w:val="32"/>
      <w:szCs w:val="32"/>
      <w:u w:val="single"/>
    </w:rPr>
  </w:style>
  <w:style w:type="character" w:customStyle="1" w:styleId="Heading2Char">
    <w:name w:val="Heading 2 Char"/>
    <w:basedOn w:val="DefaultParagraphFont"/>
    <w:link w:val="Heading2"/>
    <w:uiPriority w:val="9"/>
    <w:rsid w:val="006B1E8A"/>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uiPriority w:val="9"/>
    <w:rsid w:val="006B1E8A"/>
    <w:rPr>
      <w:rFonts w:asciiTheme="majorHAnsi" w:eastAsiaTheme="majorEastAsia" w:hAnsiTheme="majorHAnsi" w:cstheme="majorBidi"/>
      <w:i/>
      <w:color w:val="000000" w:themeColor="text1"/>
      <w:sz w:val="24"/>
      <w:szCs w:val="24"/>
    </w:rPr>
  </w:style>
  <w:style w:type="character" w:styleId="LineNumber">
    <w:name w:val="line number"/>
    <w:basedOn w:val="DefaultParagraphFont"/>
    <w:uiPriority w:val="99"/>
    <w:semiHidden/>
    <w:unhideWhenUsed/>
    <w:rsid w:val="001C674F"/>
  </w:style>
  <w:style w:type="paragraph" w:styleId="BalloonText">
    <w:name w:val="Balloon Text"/>
    <w:basedOn w:val="Normal"/>
    <w:link w:val="BalloonTextChar"/>
    <w:uiPriority w:val="99"/>
    <w:semiHidden/>
    <w:unhideWhenUsed/>
    <w:rsid w:val="00893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F2A"/>
    <w:rPr>
      <w:rFonts w:ascii="Segoe UI" w:hAnsi="Segoe UI" w:cs="Segoe UI"/>
      <w:sz w:val="18"/>
      <w:szCs w:val="18"/>
    </w:rPr>
  </w:style>
  <w:style w:type="character" w:styleId="CommentReference">
    <w:name w:val="annotation reference"/>
    <w:basedOn w:val="DefaultParagraphFont"/>
    <w:uiPriority w:val="99"/>
    <w:semiHidden/>
    <w:unhideWhenUsed/>
    <w:rsid w:val="00F50F6B"/>
    <w:rPr>
      <w:sz w:val="16"/>
      <w:szCs w:val="16"/>
    </w:rPr>
  </w:style>
  <w:style w:type="paragraph" w:styleId="CommentText">
    <w:name w:val="annotation text"/>
    <w:basedOn w:val="Normal"/>
    <w:link w:val="CommentTextChar"/>
    <w:uiPriority w:val="99"/>
    <w:semiHidden/>
    <w:unhideWhenUsed/>
    <w:rsid w:val="00F50F6B"/>
    <w:pPr>
      <w:spacing w:line="240" w:lineRule="auto"/>
    </w:pPr>
    <w:rPr>
      <w:sz w:val="20"/>
      <w:szCs w:val="20"/>
    </w:rPr>
  </w:style>
  <w:style w:type="character" w:customStyle="1" w:styleId="CommentTextChar">
    <w:name w:val="Comment Text Char"/>
    <w:basedOn w:val="DefaultParagraphFont"/>
    <w:link w:val="CommentText"/>
    <w:uiPriority w:val="99"/>
    <w:semiHidden/>
    <w:rsid w:val="00F50F6B"/>
    <w:rPr>
      <w:sz w:val="20"/>
      <w:szCs w:val="20"/>
    </w:rPr>
  </w:style>
  <w:style w:type="paragraph" w:styleId="CommentSubject">
    <w:name w:val="annotation subject"/>
    <w:basedOn w:val="CommentText"/>
    <w:next w:val="CommentText"/>
    <w:link w:val="CommentSubjectChar"/>
    <w:uiPriority w:val="99"/>
    <w:semiHidden/>
    <w:unhideWhenUsed/>
    <w:rsid w:val="00F50F6B"/>
    <w:rPr>
      <w:b/>
      <w:bCs/>
    </w:rPr>
  </w:style>
  <w:style w:type="character" w:customStyle="1" w:styleId="CommentSubjectChar">
    <w:name w:val="Comment Subject Char"/>
    <w:basedOn w:val="CommentTextChar"/>
    <w:link w:val="CommentSubject"/>
    <w:uiPriority w:val="99"/>
    <w:semiHidden/>
    <w:rsid w:val="00F50F6B"/>
    <w:rPr>
      <w:b/>
      <w:bCs/>
      <w:sz w:val="20"/>
      <w:szCs w:val="20"/>
    </w:rPr>
  </w:style>
  <w:style w:type="paragraph" w:styleId="NormalWeb">
    <w:name w:val="Normal (Web)"/>
    <w:basedOn w:val="Normal"/>
    <w:uiPriority w:val="99"/>
    <w:unhideWhenUsed/>
    <w:rsid w:val="00C567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580A30"/>
    <w:pPr>
      <w:spacing w:after="0" w:line="240" w:lineRule="auto"/>
    </w:pPr>
  </w:style>
  <w:style w:type="character" w:styleId="Hyperlink">
    <w:name w:val="Hyperlink"/>
    <w:basedOn w:val="DefaultParagraphFont"/>
    <w:uiPriority w:val="99"/>
    <w:unhideWhenUsed/>
    <w:rsid w:val="00E00A54"/>
    <w:rPr>
      <w:color w:val="0563C1" w:themeColor="hyperlink"/>
      <w:u w:val="single"/>
    </w:rPr>
  </w:style>
  <w:style w:type="character" w:styleId="UnresolvedMention">
    <w:name w:val="Unresolved Mention"/>
    <w:basedOn w:val="DefaultParagraphFont"/>
    <w:uiPriority w:val="99"/>
    <w:semiHidden/>
    <w:unhideWhenUsed/>
    <w:rsid w:val="00E00A54"/>
    <w:rPr>
      <w:color w:val="605E5C"/>
      <w:shd w:val="clear" w:color="auto" w:fill="E1DFDD"/>
    </w:rPr>
  </w:style>
  <w:style w:type="paragraph" w:customStyle="1" w:styleId="EndNoteBibliography">
    <w:name w:val="EndNote Bibliography"/>
    <w:basedOn w:val="Normal"/>
    <w:link w:val="EndNoteBibliographyChar"/>
    <w:rsid w:val="00E00A54"/>
    <w:pPr>
      <w:spacing w:after="0" w:line="240" w:lineRule="auto"/>
      <w:jc w:val="center"/>
    </w:pPr>
    <w:rPr>
      <w:rFonts w:ascii="Times New Roman" w:eastAsia="Times New Roman" w:hAnsi="Times New Roman" w:cs="Times New Roman"/>
      <w:noProof/>
      <w:sz w:val="24"/>
      <w:szCs w:val="24"/>
      <w:lang w:eastAsia="en-GB"/>
    </w:rPr>
  </w:style>
  <w:style w:type="character" w:customStyle="1" w:styleId="EndNoteBibliographyChar">
    <w:name w:val="EndNote Bibliography Char"/>
    <w:basedOn w:val="DefaultParagraphFont"/>
    <w:link w:val="EndNoteBibliography"/>
    <w:rsid w:val="00E00A54"/>
    <w:rPr>
      <w:rFonts w:ascii="Times New Roman" w:eastAsia="Times New Roman" w:hAnsi="Times New Roman" w:cs="Times New Roman"/>
      <w:noProof/>
      <w:sz w:val="24"/>
      <w:szCs w:val="24"/>
      <w:lang w:eastAsia="en-GB"/>
    </w:rPr>
  </w:style>
  <w:style w:type="character" w:customStyle="1" w:styleId="hlfld-contribauthor">
    <w:name w:val="hlfld-contribauthor"/>
    <w:basedOn w:val="DefaultParagraphFont"/>
    <w:rsid w:val="00C41ED1"/>
  </w:style>
  <w:style w:type="character" w:customStyle="1" w:styleId="earliestdate">
    <w:name w:val="earliestdate"/>
    <w:basedOn w:val="DefaultParagraphFont"/>
    <w:rsid w:val="00C41ED1"/>
  </w:style>
  <w:style w:type="character" w:customStyle="1" w:styleId="article-title">
    <w:name w:val="article-title"/>
    <w:basedOn w:val="DefaultParagraphFont"/>
    <w:rsid w:val="00C41ED1"/>
  </w:style>
  <w:style w:type="character" w:customStyle="1" w:styleId="abbrevtitle">
    <w:name w:val="abbrevtitle"/>
    <w:basedOn w:val="DefaultParagraphFont"/>
    <w:rsid w:val="00C41ED1"/>
  </w:style>
  <w:style w:type="character" w:customStyle="1" w:styleId="volume">
    <w:name w:val="volume"/>
    <w:basedOn w:val="DefaultParagraphFont"/>
    <w:rsid w:val="00C41ED1"/>
  </w:style>
  <w:style w:type="character" w:customStyle="1" w:styleId="articleid">
    <w:name w:val="articleid"/>
    <w:basedOn w:val="DefaultParagraphFont"/>
    <w:rsid w:val="00C41ED1"/>
  </w:style>
  <w:style w:type="paragraph" w:styleId="ListParagraph">
    <w:name w:val="List Paragraph"/>
    <w:basedOn w:val="Normal"/>
    <w:uiPriority w:val="34"/>
    <w:qFormat/>
    <w:rsid w:val="00193777"/>
    <w:pPr>
      <w:ind w:left="720"/>
      <w:contextualSpacing/>
    </w:pPr>
  </w:style>
  <w:style w:type="paragraph" w:styleId="Header">
    <w:name w:val="header"/>
    <w:basedOn w:val="Normal"/>
    <w:link w:val="HeaderChar"/>
    <w:uiPriority w:val="99"/>
    <w:unhideWhenUsed/>
    <w:rsid w:val="003C1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970"/>
  </w:style>
  <w:style w:type="paragraph" w:styleId="Footer">
    <w:name w:val="footer"/>
    <w:basedOn w:val="Normal"/>
    <w:link w:val="FooterChar"/>
    <w:uiPriority w:val="99"/>
    <w:unhideWhenUsed/>
    <w:rsid w:val="003C1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11050">
      <w:bodyDiv w:val="1"/>
      <w:marLeft w:val="0"/>
      <w:marRight w:val="0"/>
      <w:marTop w:val="0"/>
      <w:marBottom w:val="0"/>
      <w:divBdr>
        <w:top w:val="none" w:sz="0" w:space="0" w:color="auto"/>
        <w:left w:val="none" w:sz="0" w:space="0" w:color="auto"/>
        <w:bottom w:val="none" w:sz="0" w:space="0" w:color="auto"/>
        <w:right w:val="none" w:sz="0" w:space="0" w:color="auto"/>
      </w:divBdr>
      <w:divsChild>
        <w:div w:id="1326860280">
          <w:marLeft w:val="0"/>
          <w:marRight w:val="0"/>
          <w:marTop w:val="0"/>
          <w:marBottom w:val="0"/>
          <w:divBdr>
            <w:top w:val="none" w:sz="0" w:space="0" w:color="auto"/>
            <w:left w:val="none" w:sz="0" w:space="0" w:color="auto"/>
            <w:bottom w:val="none" w:sz="0" w:space="0" w:color="auto"/>
            <w:right w:val="none" w:sz="0" w:space="0" w:color="auto"/>
          </w:divBdr>
        </w:div>
      </w:divsChild>
    </w:div>
    <w:div w:id="333807495">
      <w:bodyDiv w:val="1"/>
      <w:marLeft w:val="0"/>
      <w:marRight w:val="0"/>
      <w:marTop w:val="0"/>
      <w:marBottom w:val="0"/>
      <w:divBdr>
        <w:top w:val="none" w:sz="0" w:space="0" w:color="auto"/>
        <w:left w:val="none" w:sz="0" w:space="0" w:color="auto"/>
        <w:bottom w:val="none" w:sz="0" w:space="0" w:color="auto"/>
        <w:right w:val="none" w:sz="0" w:space="0" w:color="auto"/>
      </w:divBdr>
      <w:divsChild>
        <w:div w:id="685983252">
          <w:marLeft w:val="0"/>
          <w:marRight w:val="0"/>
          <w:marTop w:val="0"/>
          <w:marBottom w:val="0"/>
          <w:divBdr>
            <w:top w:val="none" w:sz="0" w:space="0" w:color="auto"/>
            <w:left w:val="none" w:sz="0" w:space="0" w:color="auto"/>
            <w:bottom w:val="none" w:sz="0" w:space="0" w:color="auto"/>
            <w:right w:val="none" w:sz="0" w:space="0" w:color="auto"/>
          </w:divBdr>
        </w:div>
      </w:divsChild>
    </w:div>
    <w:div w:id="358435448">
      <w:bodyDiv w:val="1"/>
      <w:marLeft w:val="0"/>
      <w:marRight w:val="0"/>
      <w:marTop w:val="0"/>
      <w:marBottom w:val="0"/>
      <w:divBdr>
        <w:top w:val="none" w:sz="0" w:space="0" w:color="auto"/>
        <w:left w:val="none" w:sz="0" w:space="0" w:color="auto"/>
        <w:bottom w:val="none" w:sz="0" w:space="0" w:color="auto"/>
        <w:right w:val="none" w:sz="0" w:space="0" w:color="auto"/>
      </w:divBdr>
      <w:divsChild>
        <w:div w:id="474415418">
          <w:marLeft w:val="0"/>
          <w:marRight w:val="0"/>
          <w:marTop w:val="0"/>
          <w:marBottom w:val="0"/>
          <w:divBdr>
            <w:top w:val="none" w:sz="0" w:space="0" w:color="auto"/>
            <w:left w:val="none" w:sz="0" w:space="0" w:color="auto"/>
            <w:bottom w:val="none" w:sz="0" w:space="0" w:color="auto"/>
            <w:right w:val="none" w:sz="0" w:space="0" w:color="auto"/>
          </w:divBdr>
        </w:div>
      </w:divsChild>
    </w:div>
    <w:div w:id="369846097">
      <w:bodyDiv w:val="1"/>
      <w:marLeft w:val="0"/>
      <w:marRight w:val="0"/>
      <w:marTop w:val="0"/>
      <w:marBottom w:val="0"/>
      <w:divBdr>
        <w:top w:val="none" w:sz="0" w:space="0" w:color="auto"/>
        <w:left w:val="none" w:sz="0" w:space="0" w:color="auto"/>
        <w:bottom w:val="none" w:sz="0" w:space="0" w:color="auto"/>
        <w:right w:val="none" w:sz="0" w:space="0" w:color="auto"/>
      </w:divBdr>
      <w:divsChild>
        <w:div w:id="53937279">
          <w:marLeft w:val="0"/>
          <w:marRight w:val="0"/>
          <w:marTop w:val="0"/>
          <w:marBottom w:val="0"/>
          <w:divBdr>
            <w:top w:val="none" w:sz="0" w:space="0" w:color="auto"/>
            <w:left w:val="none" w:sz="0" w:space="0" w:color="auto"/>
            <w:bottom w:val="none" w:sz="0" w:space="0" w:color="auto"/>
            <w:right w:val="none" w:sz="0" w:space="0" w:color="auto"/>
          </w:divBdr>
          <w:divsChild>
            <w:div w:id="1638683650">
              <w:marLeft w:val="0"/>
              <w:marRight w:val="0"/>
              <w:marTop w:val="0"/>
              <w:marBottom w:val="0"/>
              <w:divBdr>
                <w:top w:val="none" w:sz="0" w:space="0" w:color="auto"/>
                <w:left w:val="none" w:sz="0" w:space="0" w:color="auto"/>
                <w:bottom w:val="none" w:sz="0" w:space="0" w:color="auto"/>
                <w:right w:val="none" w:sz="0" w:space="0" w:color="auto"/>
              </w:divBdr>
              <w:divsChild>
                <w:div w:id="20075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6875">
      <w:bodyDiv w:val="1"/>
      <w:marLeft w:val="0"/>
      <w:marRight w:val="0"/>
      <w:marTop w:val="0"/>
      <w:marBottom w:val="0"/>
      <w:divBdr>
        <w:top w:val="none" w:sz="0" w:space="0" w:color="auto"/>
        <w:left w:val="none" w:sz="0" w:space="0" w:color="auto"/>
        <w:bottom w:val="none" w:sz="0" w:space="0" w:color="auto"/>
        <w:right w:val="none" w:sz="0" w:space="0" w:color="auto"/>
      </w:divBdr>
      <w:divsChild>
        <w:div w:id="1965109946">
          <w:marLeft w:val="0"/>
          <w:marRight w:val="0"/>
          <w:marTop w:val="0"/>
          <w:marBottom w:val="0"/>
          <w:divBdr>
            <w:top w:val="none" w:sz="0" w:space="0" w:color="auto"/>
            <w:left w:val="none" w:sz="0" w:space="0" w:color="auto"/>
            <w:bottom w:val="none" w:sz="0" w:space="0" w:color="auto"/>
            <w:right w:val="none" w:sz="0" w:space="0" w:color="auto"/>
          </w:divBdr>
          <w:divsChild>
            <w:div w:id="1604920812">
              <w:marLeft w:val="0"/>
              <w:marRight w:val="0"/>
              <w:marTop w:val="0"/>
              <w:marBottom w:val="0"/>
              <w:divBdr>
                <w:top w:val="none" w:sz="0" w:space="0" w:color="auto"/>
                <w:left w:val="none" w:sz="0" w:space="0" w:color="auto"/>
                <w:bottom w:val="none" w:sz="0" w:space="0" w:color="auto"/>
                <w:right w:val="none" w:sz="0" w:space="0" w:color="auto"/>
              </w:divBdr>
              <w:divsChild>
                <w:div w:id="20053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65974">
      <w:bodyDiv w:val="1"/>
      <w:marLeft w:val="0"/>
      <w:marRight w:val="0"/>
      <w:marTop w:val="0"/>
      <w:marBottom w:val="0"/>
      <w:divBdr>
        <w:top w:val="none" w:sz="0" w:space="0" w:color="auto"/>
        <w:left w:val="none" w:sz="0" w:space="0" w:color="auto"/>
        <w:bottom w:val="none" w:sz="0" w:space="0" w:color="auto"/>
        <w:right w:val="none" w:sz="0" w:space="0" w:color="auto"/>
      </w:divBdr>
      <w:divsChild>
        <w:div w:id="829175716">
          <w:marLeft w:val="0"/>
          <w:marRight w:val="0"/>
          <w:marTop w:val="0"/>
          <w:marBottom w:val="0"/>
          <w:divBdr>
            <w:top w:val="none" w:sz="0" w:space="0" w:color="auto"/>
            <w:left w:val="none" w:sz="0" w:space="0" w:color="auto"/>
            <w:bottom w:val="none" w:sz="0" w:space="0" w:color="auto"/>
            <w:right w:val="none" w:sz="0" w:space="0" w:color="auto"/>
          </w:divBdr>
        </w:div>
      </w:divsChild>
    </w:div>
    <w:div w:id="570432462">
      <w:bodyDiv w:val="1"/>
      <w:marLeft w:val="0"/>
      <w:marRight w:val="0"/>
      <w:marTop w:val="0"/>
      <w:marBottom w:val="0"/>
      <w:divBdr>
        <w:top w:val="none" w:sz="0" w:space="0" w:color="auto"/>
        <w:left w:val="none" w:sz="0" w:space="0" w:color="auto"/>
        <w:bottom w:val="none" w:sz="0" w:space="0" w:color="auto"/>
        <w:right w:val="none" w:sz="0" w:space="0" w:color="auto"/>
      </w:divBdr>
      <w:divsChild>
        <w:div w:id="1012223132">
          <w:marLeft w:val="0"/>
          <w:marRight w:val="0"/>
          <w:marTop w:val="0"/>
          <w:marBottom w:val="0"/>
          <w:divBdr>
            <w:top w:val="none" w:sz="0" w:space="0" w:color="auto"/>
            <w:left w:val="none" w:sz="0" w:space="0" w:color="auto"/>
            <w:bottom w:val="none" w:sz="0" w:space="0" w:color="auto"/>
            <w:right w:val="none" w:sz="0" w:space="0" w:color="auto"/>
          </w:divBdr>
          <w:divsChild>
            <w:div w:id="729504606">
              <w:marLeft w:val="0"/>
              <w:marRight w:val="0"/>
              <w:marTop w:val="0"/>
              <w:marBottom w:val="0"/>
              <w:divBdr>
                <w:top w:val="none" w:sz="0" w:space="0" w:color="auto"/>
                <w:left w:val="none" w:sz="0" w:space="0" w:color="auto"/>
                <w:bottom w:val="none" w:sz="0" w:space="0" w:color="auto"/>
                <w:right w:val="none" w:sz="0" w:space="0" w:color="auto"/>
              </w:divBdr>
              <w:divsChild>
                <w:div w:id="10217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8374">
      <w:bodyDiv w:val="1"/>
      <w:marLeft w:val="0"/>
      <w:marRight w:val="0"/>
      <w:marTop w:val="0"/>
      <w:marBottom w:val="0"/>
      <w:divBdr>
        <w:top w:val="none" w:sz="0" w:space="0" w:color="auto"/>
        <w:left w:val="none" w:sz="0" w:space="0" w:color="auto"/>
        <w:bottom w:val="none" w:sz="0" w:space="0" w:color="auto"/>
        <w:right w:val="none" w:sz="0" w:space="0" w:color="auto"/>
      </w:divBdr>
      <w:divsChild>
        <w:div w:id="163324064">
          <w:marLeft w:val="0"/>
          <w:marRight w:val="0"/>
          <w:marTop w:val="0"/>
          <w:marBottom w:val="0"/>
          <w:divBdr>
            <w:top w:val="none" w:sz="0" w:space="0" w:color="auto"/>
            <w:left w:val="none" w:sz="0" w:space="0" w:color="auto"/>
            <w:bottom w:val="none" w:sz="0" w:space="0" w:color="auto"/>
            <w:right w:val="none" w:sz="0" w:space="0" w:color="auto"/>
          </w:divBdr>
        </w:div>
      </w:divsChild>
    </w:div>
    <w:div w:id="695736189">
      <w:bodyDiv w:val="1"/>
      <w:marLeft w:val="0"/>
      <w:marRight w:val="0"/>
      <w:marTop w:val="0"/>
      <w:marBottom w:val="0"/>
      <w:divBdr>
        <w:top w:val="none" w:sz="0" w:space="0" w:color="auto"/>
        <w:left w:val="none" w:sz="0" w:space="0" w:color="auto"/>
        <w:bottom w:val="none" w:sz="0" w:space="0" w:color="auto"/>
        <w:right w:val="none" w:sz="0" w:space="0" w:color="auto"/>
      </w:divBdr>
      <w:divsChild>
        <w:div w:id="64111431">
          <w:marLeft w:val="0"/>
          <w:marRight w:val="0"/>
          <w:marTop w:val="0"/>
          <w:marBottom w:val="0"/>
          <w:divBdr>
            <w:top w:val="none" w:sz="0" w:space="0" w:color="auto"/>
            <w:left w:val="none" w:sz="0" w:space="0" w:color="auto"/>
            <w:bottom w:val="none" w:sz="0" w:space="0" w:color="auto"/>
            <w:right w:val="none" w:sz="0" w:space="0" w:color="auto"/>
          </w:divBdr>
        </w:div>
      </w:divsChild>
    </w:div>
    <w:div w:id="710232612">
      <w:bodyDiv w:val="1"/>
      <w:marLeft w:val="0"/>
      <w:marRight w:val="0"/>
      <w:marTop w:val="0"/>
      <w:marBottom w:val="0"/>
      <w:divBdr>
        <w:top w:val="none" w:sz="0" w:space="0" w:color="auto"/>
        <w:left w:val="none" w:sz="0" w:space="0" w:color="auto"/>
        <w:bottom w:val="none" w:sz="0" w:space="0" w:color="auto"/>
        <w:right w:val="none" w:sz="0" w:space="0" w:color="auto"/>
      </w:divBdr>
      <w:divsChild>
        <w:div w:id="545264435">
          <w:marLeft w:val="0"/>
          <w:marRight w:val="0"/>
          <w:marTop w:val="0"/>
          <w:marBottom w:val="0"/>
          <w:divBdr>
            <w:top w:val="none" w:sz="0" w:space="0" w:color="auto"/>
            <w:left w:val="none" w:sz="0" w:space="0" w:color="auto"/>
            <w:bottom w:val="none" w:sz="0" w:space="0" w:color="auto"/>
            <w:right w:val="none" w:sz="0" w:space="0" w:color="auto"/>
          </w:divBdr>
        </w:div>
      </w:divsChild>
    </w:div>
    <w:div w:id="722829148">
      <w:bodyDiv w:val="1"/>
      <w:marLeft w:val="0"/>
      <w:marRight w:val="0"/>
      <w:marTop w:val="0"/>
      <w:marBottom w:val="0"/>
      <w:divBdr>
        <w:top w:val="none" w:sz="0" w:space="0" w:color="auto"/>
        <w:left w:val="none" w:sz="0" w:space="0" w:color="auto"/>
        <w:bottom w:val="none" w:sz="0" w:space="0" w:color="auto"/>
        <w:right w:val="none" w:sz="0" w:space="0" w:color="auto"/>
      </w:divBdr>
      <w:divsChild>
        <w:div w:id="978877293">
          <w:marLeft w:val="0"/>
          <w:marRight w:val="0"/>
          <w:marTop w:val="0"/>
          <w:marBottom w:val="0"/>
          <w:divBdr>
            <w:top w:val="none" w:sz="0" w:space="0" w:color="auto"/>
            <w:left w:val="none" w:sz="0" w:space="0" w:color="auto"/>
            <w:bottom w:val="none" w:sz="0" w:space="0" w:color="auto"/>
            <w:right w:val="none" w:sz="0" w:space="0" w:color="auto"/>
          </w:divBdr>
          <w:divsChild>
            <w:div w:id="1964576820">
              <w:marLeft w:val="0"/>
              <w:marRight w:val="0"/>
              <w:marTop w:val="0"/>
              <w:marBottom w:val="0"/>
              <w:divBdr>
                <w:top w:val="none" w:sz="0" w:space="0" w:color="auto"/>
                <w:left w:val="none" w:sz="0" w:space="0" w:color="auto"/>
                <w:bottom w:val="none" w:sz="0" w:space="0" w:color="auto"/>
                <w:right w:val="none" w:sz="0" w:space="0" w:color="auto"/>
              </w:divBdr>
              <w:divsChild>
                <w:div w:id="876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41517">
      <w:bodyDiv w:val="1"/>
      <w:marLeft w:val="0"/>
      <w:marRight w:val="0"/>
      <w:marTop w:val="0"/>
      <w:marBottom w:val="0"/>
      <w:divBdr>
        <w:top w:val="none" w:sz="0" w:space="0" w:color="auto"/>
        <w:left w:val="none" w:sz="0" w:space="0" w:color="auto"/>
        <w:bottom w:val="none" w:sz="0" w:space="0" w:color="auto"/>
        <w:right w:val="none" w:sz="0" w:space="0" w:color="auto"/>
      </w:divBdr>
      <w:divsChild>
        <w:div w:id="2048874931">
          <w:marLeft w:val="0"/>
          <w:marRight w:val="0"/>
          <w:marTop w:val="0"/>
          <w:marBottom w:val="0"/>
          <w:divBdr>
            <w:top w:val="none" w:sz="0" w:space="0" w:color="auto"/>
            <w:left w:val="none" w:sz="0" w:space="0" w:color="auto"/>
            <w:bottom w:val="none" w:sz="0" w:space="0" w:color="auto"/>
            <w:right w:val="none" w:sz="0" w:space="0" w:color="auto"/>
          </w:divBdr>
        </w:div>
      </w:divsChild>
    </w:div>
    <w:div w:id="1120803844">
      <w:bodyDiv w:val="1"/>
      <w:marLeft w:val="0"/>
      <w:marRight w:val="0"/>
      <w:marTop w:val="0"/>
      <w:marBottom w:val="0"/>
      <w:divBdr>
        <w:top w:val="none" w:sz="0" w:space="0" w:color="auto"/>
        <w:left w:val="none" w:sz="0" w:space="0" w:color="auto"/>
        <w:bottom w:val="none" w:sz="0" w:space="0" w:color="auto"/>
        <w:right w:val="none" w:sz="0" w:space="0" w:color="auto"/>
      </w:divBdr>
      <w:divsChild>
        <w:div w:id="920335455">
          <w:marLeft w:val="0"/>
          <w:marRight w:val="0"/>
          <w:marTop w:val="0"/>
          <w:marBottom w:val="0"/>
          <w:divBdr>
            <w:top w:val="none" w:sz="0" w:space="0" w:color="auto"/>
            <w:left w:val="none" w:sz="0" w:space="0" w:color="auto"/>
            <w:bottom w:val="none" w:sz="0" w:space="0" w:color="auto"/>
            <w:right w:val="none" w:sz="0" w:space="0" w:color="auto"/>
          </w:divBdr>
        </w:div>
      </w:divsChild>
    </w:div>
    <w:div w:id="1148059775">
      <w:bodyDiv w:val="1"/>
      <w:marLeft w:val="0"/>
      <w:marRight w:val="0"/>
      <w:marTop w:val="0"/>
      <w:marBottom w:val="0"/>
      <w:divBdr>
        <w:top w:val="none" w:sz="0" w:space="0" w:color="auto"/>
        <w:left w:val="none" w:sz="0" w:space="0" w:color="auto"/>
        <w:bottom w:val="none" w:sz="0" w:space="0" w:color="auto"/>
        <w:right w:val="none" w:sz="0" w:space="0" w:color="auto"/>
      </w:divBdr>
      <w:divsChild>
        <w:div w:id="1068382063">
          <w:marLeft w:val="0"/>
          <w:marRight w:val="0"/>
          <w:marTop w:val="0"/>
          <w:marBottom w:val="0"/>
          <w:divBdr>
            <w:top w:val="none" w:sz="0" w:space="0" w:color="auto"/>
            <w:left w:val="none" w:sz="0" w:space="0" w:color="auto"/>
            <w:bottom w:val="none" w:sz="0" w:space="0" w:color="auto"/>
            <w:right w:val="none" w:sz="0" w:space="0" w:color="auto"/>
          </w:divBdr>
          <w:divsChild>
            <w:div w:id="1214391720">
              <w:marLeft w:val="0"/>
              <w:marRight w:val="0"/>
              <w:marTop w:val="0"/>
              <w:marBottom w:val="0"/>
              <w:divBdr>
                <w:top w:val="none" w:sz="0" w:space="0" w:color="auto"/>
                <w:left w:val="none" w:sz="0" w:space="0" w:color="auto"/>
                <w:bottom w:val="none" w:sz="0" w:space="0" w:color="auto"/>
                <w:right w:val="none" w:sz="0" w:space="0" w:color="auto"/>
              </w:divBdr>
              <w:divsChild>
                <w:div w:id="8179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37563">
      <w:bodyDiv w:val="1"/>
      <w:marLeft w:val="0"/>
      <w:marRight w:val="0"/>
      <w:marTop w:val="0"/>
      <w:marBottom w:val="0"/>
      <w:divBdr>
        <w:top w:val="none" w:sz="0" w:space="0" w:color="auto"/>
        <w:left w:val="none" w:sz="0" w:space="0" w:color="auto"/>
        <w:bottom w:val="none" w:sz="0" w:space="0" w:color="auto"/>
        <w:right w:val="none" w:sz="0" w:space="0" w:color="auto"/>
      </w:divBdr>
      <w:divsChild>
        <w:div w:id="1851220327">
          <w:marLeft w:val="0"/>
          <w:marRight w:val="0"/>
          <w:marTop w:val="0"/>
          <w:marBottom w:val="0"/>
          <w:divBdr>
            <w:top w:val="none" w:sz="0" w:space="0" w:color="auto"/>
            <w:left w:val="none" w:sz="0" w:space="0" w:color="auto"/>
            <w:bottom w:val="none" w:sz="0" w:space="0" w:color="auto"/>
            <w:right w:val="none" w:sz="0" w:space="0" w:color="auto"/>
          </w:divBdr>
        </w:div>
      </w:divsChild>
    </w:div>
    <w:div w:id="1497845936">
      <w:bodyDiv w:val="1"/>
      <w:marLeft w:val="0"/>
      <w:marRight w:val="0"/>
      <w:marTop w:val="0"/>
      <w:marBottom w:val="0"/>
      <w:divBdr>
        <w:top w:val="none" w:sz="0" w:space="0" w:color="auto"/>
        <w:left w:val="none" w:sz="0" w:space="0" w:color="auto"/>
        <w:bottom w:val="none" w:sz="0" w:space="0" w:color="auto"/>
        <w:right w:val="none" w:sz="0" w:space="0" w:color="auto"/>
      </w:divBdr>
      <w:divsChild>
        <w:div w:id="980228931">
          <w:marLeft w:val="0"/>
          <w:marRight w:val="0"/>
          <w:marTop w:val="0"/>
          <w:marBottom w:val="0"/>
          <w:divBdr>
            <w:top w:val="none" w:sz="0" w:space="0" w:color="auto"/>
            <w:left w:val="none" w:sz="0" w:space="0" w:color="auto"/>
            <w:bottom w:val="none" w:sz="0" w:space="0" w:color="auto"/>
            <w:right w:val="none" w:sz="0" w:space="0" w:color="auto"/>
          </w:divBdr>
        </w:div>
      </w:divsChild>
    </w:div>
    <w:div w:id="1581863130">
      <w:bodyDiv w:val="1"/>
      <w:marLeft w:val="0"/>
      <w:marRight w:val="0"/>
      <w:marTop w:val="0"/>
      <w:marBottom w:val="0"/>
      <w:divBdr>
        <w:top w:val="none" w:sz="0" w:space="0" w:color="auto"/>
        <w:left w:val="none" w:sz="0" w:space="0" w:color="auto"/>
        <w:bottom w:val="none" w:sz="0" w:space="0" w:color="auto"/>
        <w:right w:val="none" w:sz="0" w:space="0" w:color="auto"/>
      </w:divBdr>
      <w:divsChild>
        <w:div w:id="226696326">
          <w:marLeft w:val="0"/>
          <w:marRight w:val="0"/>
          <w:marTop w:val="0"/>
          <w:marBottom w:val="0"/>
          <w:divBdr>
            <w:top w:val="none" w:sz="0" w:space="0" w:color="auto"/>
            <w:left w:val="none" w:sz="0" w:space="0" w:color="auto"/>
            <w:bottom w:val="none" w:sz="0" w:space="0" w:color="auto"/>
            <w:right w:val="none" w:sz="0" w:space="0" w:color="auto"/>
          </w:divBdr>
        </w:div>
      </w:divsChild>
    </w:div>
    <w:div w:id="1713919437">
      <w:bodyDiv w:val="1"/>
      <w:marLeft w:val="0"/>
      <w:marRight w:val="0"/>
      <w:marTop w:val="0"/>
      <w:marBottom w:val="0"/>
      <w:divBdr>
        <w:top w:val="none" w:sz="0" w:space="0" w:color="auto"/>
        <w:left w:val="none" w:sz="0" w:space="0" w:color="auto"/>
        <w:bottom w:val="none" w:sz="0" w:space="0" w:color="auto"/>
        <w:right w:val="none" w:sz="0" w:space="0" w:color="auto"/>
      </w:divBdr>
      <w:divsChild>
        <w:div w:id="1548491290">
          <w:marLeft w:val="0"/>
          <w:marRight w:val="0"/>
          <w:marTop w:val="0"/>
          <w:marBottom w:val="0"/>
          <w:divBdr>
            <w:top w:val="none" w:sz="0" w:space="0" w:color="auto"/>
            <w:left w:val="none" w:sz="0" w:space="0" w:color="auto"/>
            <w:bottom w:val="none" w:sz="0" w:space="0" w:color="auto"/>
            <w:right w:val="none" w:sz="0" w:space="0" w:color="auto"/>
          </w:divBdr>
        </w:div>
      </w:divsChild>
    </w:div>
    <w:div w:id="1785810615">
      <w:bodyDiv w:val="1"/>
      <w:marLeft w:val="0"/>
      <w:marRight w:val="0"/>
      <w:marTop w:val="0"/>
      <w:marBottom w:val="0"/>
      <w:divBdr>
        <w:top w:val="none" w:sz="0" w:space="0" w:color="auto"/>
        <w:left w:val="none" w:sz="0" w:space="0" w:color="auto"/>
        <w:bottom w:val="none" w:sz="0" w:space="0" w:color="auto"/>
        <w:right w:val="none" w:sz="0" w:space="0" w:color="auto"/>
      </w:divBdr>
      <w:divsChild>
        <w:div w:id="569772759">
          <w:marLeft w:val="0"/>
          <w:marRight w:val="0"/>
          <w:marTop w:val="0"/>
          <w:marBottom w:val="0"/>
          <w:divBdr>
            <w:top w:val="none" w:sz="0" w:space="0" w:color="auto"/>
            <w:left w:val="none" w:sz="0" w:space="0" w:color="auto"/>
            <w:bottom w:val="none" w:sz="0" w:space="0" w:color="auto"/>
            <w:right w:val="none" w:sz="0" w:space="0" w:color="auto"/>
          </w:divBdr>
        </w:div>
      </w:divsChild>
    </w:div>
    <w:div w:id="1799568918">
      <w:bodyDiv w:val="1"/>
      <w:marLeft w:val="0"/>
      <w:marRight w:val="0"/>
      <w:marTop w:val="0"/>
      <w:marBottom w:val="0"/>
      <w:divBdr>
        <w:top w:val="none" w:sz="0" w:space="0" w:color="auto"/>
        <w:left w:val="none" w:sz="0" w:space="0" w:color="auto"/>
        <w:bottom w:val="none" w:sz="0" w:space="0" w:color="auto"/>
        <w:right w:val="none" w:sz="0" w:space="0" w:color="auto"/>
      </w:divBdr>
      <w:divsChild>
        <w:div w:id="36777610">
          <w:marLeft w:val="0"/>
          <w:marRight w:val="0"/>
          <w:marTop w:val="0"/>
          <w:marBottom w:val="0"/>
          <w:divBdr>
            <w:top w:val="none" w:sz="0" w:space="0" w:color="auto"/>
            <w:left w:val="none" w:sz="0" w:space="0" w:color="auto"/>
            <w:bottom w:val="none" w:sz="0" w:space="0" w:color="auto"/>
            <w:right w:val="none" w:sz="0" w:space="0" w:color="auto"/>
          </w:divBdr>
        </w:div>
      </w:divsChild>
    </w:div>
    <w:div w:id="1807357959">
      <w:bodyDiv w:val="1"/>
      <w:marLeft w:val="0"/>
      <w:marRight w:val="0"/>
      <w:marTop w:val="0"/>
      <w:marBottom w:val="0"/>
      <w:divBdr>
        <w:top w:val="none" w:sz="0" w:space="0" w:color="auto"/>
        <w:left w:val="none" w:sz="0" w:space="0" w:color="auto"/>
        <w:bottom w:val="none" w:sz="0" w:space="0" w:color="auto"/>
        <w:right w:val="none" w:sz="0" w:space="0" w:color="auto"/>
      </w:divBdr>
    </w:div>
    <w:div w:id="1824195035">
      <w:bodyDiv w:val="1"/>
      <w:marLeft w:val="0"/>
      <w:marRight w:val="0"/>
      <w:marTop w:val="0"/>
      <w:marBottom w:val="0"/>
      <w:divBdr>
        <w:top w:val="none" w:sz="0" w:space="0" w:color="auto"/>
        <w:left w:val="none" w:sz="0" w:space="0" w:color="auto"/>
        <w:bottom w:val="none" w:sz="0" w:space="0" w:color="auto"/>
        <w:right w:val="none" w:sz="0" w:space="0" w:color="auto"/>
      </w:divBdr>
      <w:divsChild>
        <w:div w:id="1264607972">
          <w:marLeft w:val="0"/>
          <w:marRight w:val="0"/>
          <w:marTop w:val="0"/>
          <w:marBottom w:val="0"/>
          <w:divBdr>
            <w:top w:val="none" w:sz="0" w:space="0" w:color="auto"/>
            <w:left w:val="none" w:sz="0" w:space="0" w:color="auto"/>
            <w:bottom w:val="none" w:sz="0" w:space="0" w:color="auto"/>
            <w:right w:val="none" w:sz="0" w:space="0" w:color="auto"/>
          </w:divBdr>
          <w:divsChild>
            <w:div w:id="1496995541">
              <w:marLeft w:val="0"/>
              <w:marRight w:val="0"/>
              <w:marTop w:val="0"/>
              <w:marBottom w:val="0"/>
              <w:divBdr>
                <w:top w:val="none" w:sz="0" w:space="0" w:color="auto"/>
                <w:left w:val="none" w:sz="0" w:space="0" w:color="auto"/>
                <w:bottom w:val="none" w:sz="0" w:space="0" w:color="auto"/>
                <w:right w:val="none" w:sz="0" w:space="0" w:color="auto"/>
              </w:divBdr>
              <w:divsChild>
                <w:div w:id="1033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49638">
      <w:bodyDiv w:val="1"/>
      <w:marLeft w:val="0"/>
      <w:marRight w:val="0"/>
      <w:marTop w:val="0"/>
      <w:marBottom w:val="0"/>
      <w:divBdr>
        <w:top w:val="none" w:sz="0" w:space="0" w:color="auto"/>
        <w:left w:val="none" w:sz="0" w:space="0" w:color="auto"/>
        <w:bottom w:val="none" w:sz="0" w:space="0" w:color="auto"/>
        <w:right w:val="none" w:sz="0" w:space="0" w:color="auto"/>
      </w:divBdr>
      <w:divsChild>
        <w:div w:id="1831097459">
          <w:marLeft w:val="0"/>
          <w:marRight w:val="0"/>
          <w:marTop w:val="0"/>
          <w:marBottom w:val="0"/>
          <w:divBdr>
            <w:top w:val="none" w:sz="0" w:space="0" w:color="auto"/>
            <w:left w:val="none" w:sz="0" w:space="0" w:color="auto"/>
            <w:bottom w:val="none" w:sz="0" w:space="0" w:color="auto"/>
            <w:right w:val="none" w:sz="0" w:space="0" w:color="auto"/>
          </w:divBdr>
        </w:div>
      </w:divsChild>
    </w:div>
    <w:div w:id="2093507791">
      <w:bodyDiv w:val="1"/>
      <w:marLeft w:val="0"/>
      <w:marRight w:val="0"/>
      <w:marTop w:val="0"/>
      <w:marBottom w:val="0"/>
      <w:divBdr>
        <w:top w:val="none" w:sz="0" w:space="0" w:color="auto"/>
        <w:left w:val="none" w:sz="0" w:space="0" w:color="auto"/>
        <w:bottom w:val="none" w:sz="0" w:space="0" w:color="auto"/>
        <w:right w:val="none" w:sz="0" w:space="0" w:color="auto"/>
      </w:divBdr>
      <w:divsChild>
        <w:div w:id="1739011613">
          <w:marLeft w:val="0"/>
          <w:marRight w:val="0"/>
          <w:marTop w:val="0"/>
          <w:marBottom w:val="0"/>
          <w:divBdr>
            <w:top w:val="none" w:sz="0" w:space="0" w:color="auto"/>
            <w:left w:val="none" w:sz="0" w:space="0" w:color="auto"/>
            <w:bottom w:val="none" w:sz="0" w:space="0" w:color="auto"/>
            <w:right w:val="none" w:sz="0" w:space="0" w:color="auto"/>
          </w:divBdr>
        </w:div>
      </w:divsChild>
    </w:div>
    <w:div w:id="2112776132">
      <w:bodyDiv w:val="1"/>
      <w:marLeft w:val="0"/>
      <w:marRight w:val="0"/>
      <w:marTop w:val="0"/>
      <w:marBottom w:val="0"/>
      <w:divBdr>
        <w:top w:val="none" w:sz="0" w:space="0" w:color="auto"/>
        <w:left w:val="none" w:sz="0" w:space="0" w:color="auto"/>
        <w:bottom w:val="none" w:sz="0" w:space="0" w:color="auto"/>
        <w:right w:val="none" w:sz="0" w:space="0" w:color="auto"/>
      </w:divBdr>
      <w:divsChild>
        <w:div w:id="295992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5061/dryad.rv15dv4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doi.org/10.5061/dryad.rv15dv4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F47BF-3EDE-204D-B62B-A41494CBC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7182</Words>
  <Characters>40941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fisher</dc:creator>
  <cp:keywords/>
  <dc:description/>
  <cp:lastModifiedBy>adam fisher</cp:lastModifiedBy>
  <cp:revision>8</cp:revision>
  <cp:lastPrinted>2020-10-02T15:07:00Z</cp:lastPrinted>
  <dcterms:created xsi:type="dcterms:W3CDTF">2021-09-06T10:56:00Z</dcterms:created>
  <dcterms:modified xsi:type="dcterms:W3CDTF">2021-09-06T16:51:00Z</dcterms:modified>
</cp:coreProperties>
</file>