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D561" w14:textId="38BE0D65" w:rsidR="00986C7E" w:rsidRPr="007A3EDF" w:rsidRDefault="00986C7E" w:rsidP="0069571C">
      <w:pPr>
        <w:shd w:val="clear" w:color="auto" w:fill="FFFFFF"/>
        <w:spacing w:before="100" w:beforeAutospacing="1" w:after="100" w:afterAutospacing="1" w:line="480" w:lineRule="auto"/>
        <w:jc w:val="center"/>
        <w:rPr>
          <w:rFonts w:ascii="Arial" w:eastAsia="Times New Roman" w:hAnsi="Arial" w:cs="Arial"/>
          <w:b/>
          <w:bCs/>
          <w:color w:val="000000" w:themeColor="text1"/>
          <w:sz w:val="24"/>
          <w:szCs w:val="24"/>
          <w:lang w:val="en-US" w:eastAsia="nb-NO"/>
        </w:rPr>
      </w:pPr>
      <w:bookmarkStart w:id="0" w:name="_Hlk10281025"/>
      <w:r w:rsidRPr="007A3EDF">
        <w:rPr>
          <w:rFonts w:ascii="Arial" w:eastAsia="Times New Roman" w:hAnsi="Arial" w:cs="Arial"/>
          <w:b/>
          <w:bCs/>
          <w:color w:val="000000" w:themeColor="text1"/>
          <w:sz w:val="24"/>
          <w:szCs w:val="24"/>
          <w:lang w:val="en-US" w:eastAsia="nb-NO"/>
        </w:rPr>
        <w:t xml:space="preserve">Good </w:t>
      </w:r>
      <w:r w:rsidR="00F25139">
        <w:rPr>
          <w:rFonts w:ascii="Arial" w:eastAsia="Times New Roman" w:hAnsi="Arial" w:cs="Arial"/>
          <w:b/>
          <w:bCs/>
          <w:color w:val="000000" w:themeColor="text1"/>
          <w:sz w:val="24"/>
          <w:szCs w:val="24"/>
          <w:lang w:val="en-US" w:eastAsia="nb-NO"/>
        </w:rPr>
        <w:t xml:space="preserve">quality </w:t>
      </w:r>
      <w:r w:rsidRPr="007A3EDF">
        <w:rPr>
          <w:rFonts w:ascii="Arial" w:eastAsia="Times New Roman" w:hAnsi="Arial" w:cs="Arial"/>
          <w:b/>
          <w:bCs/>
          <w:color w:val="000000" w:themeColor="text1"/>
          <w:sz w:val="24"/>
          <w:szCs w:val="24"/>
          <w:lang w:val="en-US" w:eastAsia="nb-NO"/>
        </w:rPr>
        <w:t xml:space="preserve">care for cancer patients dying in hospitals, but information needs not </w:t>
      </w:r>
      <w:proofErr w:type="gramStart"/>
      <w:r w:rsidRPr="007A3EDF">
        <w:rPr>
          <w:rFonts w:ascii="Arial" w:eastAsia="Times New Roman" w:hAnsi="Arial" w:cs="Arial"/>
          <w:b/>
          <w:bCs/>
          <w:color w:val="000000" w:themeColor="text1"/>
          <w:sz w:val="24"/>
          <w:szCs w:val="24"/>
          <w:lang w:val="en-US" w:eastAsia="nb-NO"/>
        </w:rPr>
        <w:t>met:</w:t>
      </w:r>
      <w:proofErr w:type="gramEnd"/>
      <w:r w:rsidRPr="007A3EDF">
        <w:rPr>
          <w:rFonts w:ascii="Arial" w:eastAsia="Times New Roman" w:hAnsi="Arial" w:cs="Arial"/>
          <w:b/>
          <w:bCs/>
          <w:color w:val="000000" w:themeColor="text1"/>
          <w:sz w:val="24"/>
          <w:szCs w:val="24"/>
          <w:lang w:val="en-US" w:eastAsia="nb-NO"/>
        </w:rPr>
        <w:t xml:space="preserve"> bereaved relatives</w:t>
      </w:r>
      <w:r w:rsidR="0069571C">
        <w:rPr>
          <w:rFonts w:ascii="Arial" w:eastAsia="Times New Roman" w:hAnsi="Arial" w:cs="Arial"/>
          <w:b/>
          <w:bCs/>
          <w:color w:val="000000" w:themeColor="text1"/>
          <w:sz w:val="24"/>
          <w:szCs w:val="24"/>
          <w:lang w:val="en-US" w:eastAsia="nb-NO"/>
        </w:rPr>
        <w:t xml:space="preserve">’ survey within </w:t>
      </w:r>
      <w:r w:rsidRPr="007A3EDF">
        <w:rPr>
          <w:rFonts w:ascii="Arial" w:eastAsia="Times New Roman" w:hAnsi="Arial" w:cs="Arial"/>
          <w:b/>
          <w:bCs/>
          <w:color w:val="000000" w:themeColor="text1"/>
          <w:sz w:val="24"/>
          <w:szCs w:val="24"/>
          <w:lang w:val="en-US" w:eastAsia="nb-NO"/>
        </w:rPr>
        <w:t>seven countries</w:t>
      </w:r>
    </w:p>
    <w:p w14:paraId="40B74F1B" w14:textId="09161B6D" w:rsidR="00EE7CB7" w:rsidRPr="007A3EDF" w:rsidRDefault="00386C9F" w:rsidP="00A06597">
      <w:pPr>
        <w:shd w:val="clear" w:color="auto" w:fill="FFFFFF"/>
        <w:spacing w:before="100" w:beforeAutospacing="1" w:after="100" w:afterAutospacing="1" w:line="480" w:lineRule="auto"/>
        <w:rPr>
          <w:rFonts w:ascii="Arial" w:eastAsia="Times New Roman" w:hAnsi="Arial" w:cs="Arial"/>
          <w:color w:val="000000"/>
          <w:sz w:val="24"/>
          <w:szCs w:val="24"/>
          <w:lang w:val="en-US" w:eastAsia="nb-NO"/>
        </w:rPr>
      </w:pPr>
      <w:r w:rsidRPr="007A3EDF">
        <w:rPr>
          <w:rFonts w:ascii="Arial" w:eastAsia="Times New Roman" w:hAnsi="Arial" w:cs="Arial"/>
          <w:color w:val="000000"/>
          <w:sz w:val="24"/>
          <w:szCs w:val="24"/>
          <w:lang w:val="en-US" w:eastAsia="nb-NO"/>
        </w:rPr>
        <w:t>D</w:t>
      </w:r>
      <w:r w:rsidR="00FB50B8" w:rsidRPr="007A3EDF">
        <w:rPr>
          <w:rFonts w:ascii="Arial" w:eastAsia="Times New Roman" w:hAnsi="Arial" w:cs="Arial"/>
          <w:color w:val="000000"/>
          <w:sz w:val="24"/>
          <w:szCs w:val="24"/>
          <w:lang w:val="en-US" w:eastAsia="nb-NO"/>
        </w:rPr>
        <w:t xml:space="preserve">agny Faksvåg </w:t>
      </w:r>
      <w:r w:rsidR="00C4389D" w:rsidRPr="007A3EDF">
        <w:rPr>
          <w:rFonts w:ascii="Arial" w:hAnsi="Arial" w:cs="Arial"/>
          <w:sz w:val="24"/>
          <w:szCs w:val="24"/>
          <w:lang w:val="en-US"/>
        </w:rPr>
        <w:t>Haugen</w:t>
      </w:r>
      <w:r w:rsidR="00C4389D" w:rsidRPr="007A3EDF">
        <w:rPr>
          <w:rFonts w:ascii="Arial" w:hAnsi="Arial" w:cs="Arial"/>
          <w:sz w:val="24"/>
          <w:szCs w:val="24"/>
          <w:vertAlign w:val="superscript"/>
          <w:lang w:val="en-US"/>
        </w:rPr>
        <w:t>1,2</w:t>
      </w:r>
      <w:r w:rsidR="00EE7CB7" w:rsidRPr="007A3EDF">
        <w:rPr>
          <w:rFonts w:ascii="Arial" w:eastAsia="Times New Roman" w:hAnsi="Arial" w:cs="Arial"/>
          <w:color w:val="000000"/>
          <w:sz w:val="24"/>
          <w:szCs w:val="24"/>
          <w:lang w:val="en-US" w:eastAsia="nb-NO"/>
        </w:rPr>
        <w:t>,</w:t>
      </w:r>
      <w:r w:rsidR="00FB50B8" w:rsidRPr="007A3EDF">
        <w:rPr>
          <w:rFonts w:ascii="Arial" w:eastAsia="Times New Roman" w:hAnsi="Arial" w:cs="Arial"/>
          <w:color w:val="000000"/>
          <w:sz w:val="24"/>
          <w:szCs w:val="24"/>
          <w:lang w:val="en-US" w:eastAsia="nb-NO"/>
        </w:rPr>
        <w:t xml:space="preserve"> </w:t>
      </w:r>
      <w:r w:rsidR="008556FF" w:rsidRPr="007A3EDF">
        <w:rPr>
          <w:rFonts w:ascii="Arial" w:hAnsi="Arial" w:cs="Arial"/>
          <w:sz w:val="24"/>
          <w:szCs w:val="24"/>
          <w:lang w:val="en-US"/>
        </w:rPr>
        <w:t>Karl Ove Hufthammer</w:t>
      </w:r>
      <w:r w:rsidR="008556FF" w:rsidRPr="007A3EDF">
        <w:rPr>
          <w:rFonts w:ascii="Arial" w:hAnsi="Arial" w:cs="Arial"/>
          <w:sz w:val="24"/>
          <w:szCs w:val="24"/>
          <w:vertAlign w:val="superscript"/>
          <w:lang w:val="en-US"/>
        </w:rPr>
        <w:t>3</w:t>
      </w:r>
      <w:r w:rsidR="008556FF" w:rsidRPr="007A3EDF">
        <w:rPr>
          <w:rFonts w:ascii="Arial" w:hAnsi="Arial" w:cs="Arial"/>
          <w:sz w:val="24"/>
          <w:szCs w:val="24"/>
          <w:lang w:val="en-US"/>
        </w:rPr>
        <w:t>, Christina</w:t>
      </w:r>
      <w:r w:rsidR="000934C3" w:rsidRPr="007A3EDF">
        <w:rPr>
          <w:rFonts w:ascii="Arial" w:hAnsi="Arial" w:cs="Arial"/>
          <w:sz w:val="24"/>
          <w:szCs w:val="24"/>
          <w:lang w:val="en-US"/>
        </w:rPr>
        <w:t xml:space="preserve"> Gerlach</w:t>
      </w:r>
      <w:r w:rsidR="008556FF" w:rsidRPr="007A3EDF">
        <w:rPr>
          <w:rFonts w:ascii="Arial" w:hAnsi="Arial" w:cs="Arial"/>
          <w:sz w:val="24"/>
          <w:szCs w:val="24"/>
          <w:vertAlign w:val="superscript"/>
          <w:lang w:val="en-US"/>
        </w:rPr>
        <w:t>4</w:t>
      </w:r>
      <w:r w:rsidR="000934C3" w:rsidRPr="007A3EDF">
        <w:rPr>
          <w:rFonts w:ascii="Arial" w:hAnsi="Arial" w:cs="Arial"/>
          <w:sz w:val="24"/>
          <w:szCs w:val="24"/>
          <w:lang w:val="en-US"/>
        </w:rPr>
        <w:t>,</w:t>
      </w:r>
      <w:r w:rsidR="00E1510A" w:rsidRPr="007A3EDF">
        <w:rPr>
          <w:rFonts w:ascii="Arial" w:hAnsi="Arial" w:cs="Arial"/>
          <w:sz w:val="24"/>
          <w:szCs w:val="24"/>
          <w:lang w:val="en-US"/>
        </w:rPr>
        <w:t xml:space="preserve"> </w:t>
      </w:r>
      <w:r w:rsidR="000934C3" w:rsidRPr="007A3EDF">
        <w:rPr>
          <w:rFonts w:ascii="Arial" w:hAnsi="Arial" w:cs="Arial"/>
          <w:sz w:val="24"/>
          <w:szCs w:val="24"/>
          <w:lang w:val="en-US"/>
        </w:rPr>
        <w:t>Katrin Sigurdardottir</w:t>
      </w:r>
      <w:r w:rsidR="00C4389D" w:rsidRPr="007A3EDF">
        <w:rPr>
          <w:rFonts w:ascii="Arial" w:hAnsi="Arial" w:cs="Arial"/>
          <w:sz w:val="24"/>
          <w:szCs w:val="24"/>
          <w:vertAlign w:val="superscript"/>
          <w:lang w:val="en-US"/>
        </w:rPr>
        <w:t>2</w:t>
      </w:r>
      <w:r w:rsidR="000934C3" w:rsidRPr="007A3EDF">
        <w:rPr>
          <w:rFonts w:ascii="Arial" w:hAnsi="Arial" w:cs="Arial"/>
          <w:sz w:val="24"/>
          <w:szCs w:val="24"/>
          <w:lang w:val="en-US"/>
        </w:rPr>
        <w:t xml:space="preserve">, </w:t>
      </w:r>
      <w:proofErr w:type="spellStart"/>
      <w:r w:rsidR="000934C3" w:rsidRPr="007A3EDF">
        <w:rPr>
          <w:rFonts w:ascii="Arial" w:hAnsi="Arial" w:cs="Arial"/>
          <w:sz w:val="24"/>
          <w:szCs w:val="24"/>
          <w:lang w:val="en-US"/>
        </w:rPr>
        <w:t>Marit</w:t>
      </w:r>
      <w:proofErr w:type="spellEnd"/>
      <w:r w:rsidR="000934C3" w:rsidRPr="007A3EDF">
        <w:rPr>
          <w:rFonts w:ascii="Arial" w:hAnsi="Arial" w:cs="Arial"/>
          <w:sz w:val="24"/>
          <w:szCs w:val="24"/>
          <w:lang w:val="en-US"/>
        </w:rPr>
        <w:t xml:space="preserve"> Irene </w:t>
      </w:r>
      <w:proofErr w:type="spellStart"/>
      <w:r w:rsidR="000934C3" w:rsidRPr="007A3EDF">
        <w:rPr>
          <w:rFonts w:ascii="Arial" w:hAnsi="Arial" w:cs="Arial"/>
          <w:sz w:val="24"/>
          <w:szCs w:val="24"/>
          <w:lang w:val="en-US"/>
        </w:rPr>
        <w:t>Tuen</w:t>
      </w:r>
      <w:proofErr w:type="spellEnd"/>
      <w:r w:rsidR="000934C3" w:rsidRPr="007A3EDF">
        <w:rPr>
          <w:rFonts w:ascii="Arial" w:hAnsi="Arial" w:cs="Arial"/>
          <w:sz w:val="24"/>
          <w:szCs w:val="24"/>
          <w:lang w:val="en-US"/>
        </w:rPr>
        <w:t xml:space="preserve"> </w:t>
      </w:r>
      <w:r w:rsidR="00C4389D" w:rsidRPr="007A3EDF">
        <w:rPr>
          <w:rFonts w:ascii="Arial" w:hAnsi="Arial" w:cs="Arial"/>
          <w:sz w:val="24"/>
          <w:szCs w:val="24"/>
          <w:lang w:val="en-US"/>
        </w:rPr>
        <w:t>Hansen</w:t>
      </w:r>
      <w:r w:rsidR="00C4389D" w:rsidRPr="007A3EDF">
        <w:rPr>
          <w:rFonts w:ascii="Arial" w:hAnsi="Arial" w:cs="Arial"/>
          <w:sz w:val="24"/>
          <w:szCs w:val="24"/>
          <w:vertAlign w:val="superscript"/>
          <w:lang w:val="en-US"/>
        </w:rPr>
        <w:t>1</w:t>
      </w:r>
      <w:r w:rsidR="00B22132" w:rsidRPr="007A3EDF">
        <w:rPr>
          <w:rFonts w:ascii="Arial" w:hAnsi="Arial" w:cs="Arial"/>
          <w:sz w:val="24"/>
          <w:szCs w:val="24"/>
          <w:vertAlign w:val="superscript"/>
          <w:lang w:val="en-US"/>
        </w:rPr>
        <w:t>,2</w:t>
      </w:r>
      <w:r w:rsidR="000934C3" w:rsidRPr="007A3EDF">
        <w:rPr>
          <w:rFonts w:ascii="Arial" w:hAnsi="Arial" w:cs="Arial"/>
          <w:sz w:val="24"/>
          <w:szCs w:val="24"/>
          <w:lang w:val="en-US"/>
        </w:rPr>
        <w:t>, Grace Ting</w:t>
      </w:r>
      <w:r w:rsidR="00BC5EB0" w:rsidRPr="007A3EDF">
        <w:rPr>
          <w:rFonts w:ascii="Arial" w:hAnsi="Arial" w:cs="Arial"/>
          <w:sz w:val="24"/>
          <w:szCs w:val="24"/>
          <w:vertAlign w:val="superscript"/>
          <w:lang w:val="en-US"/>
        </w:rPr>
        <w:t>5</w:t>
      </w:r>
      <w:r w:rsidR="000934C3" w:rsidRPr="007A3EDF">
        <w:rPr>
          <w:rFonts w:ascii="Arial" w:hAnsi="Arial" w:cs="Arial"/>
          <w:sz w:val="24"/>
          <w:szCs w:val="24"/>
          <w:lang w:val="en-US"/>
        </w:rPr>
        <w:t>, Vilma Adriana Tripodoro</w:t>
      </w:r>
      <w:r w:rsidR="00BC5EB0" w:rsidRPr="007A3EDF">
        <w:rPr>
          <w:rFonts w:ascii="Arial" w:hAnsi="Arial" w:cs="Arial"/>
          <w:sz w:val="24"/>
          <w:szCs w:val="24"/>
          <w:vertAlign w:val="superscript"/>
          <w:lang w:val="en-US"/>
        </w:rPr>
        <w:t>6,7</w:t>
      </w:r>
      <w:r w:rsidR="000934C3" w:rsidRPr="007A3EDF">
        <w:rPr>
          <w:rFonts w:ascii="Arial" w:hAnsi="Arial" w:cs="Arial"/>
          <w:sz w:val="24"/>
          <w:szCs w:val="24"/>
          <w:lang w:val="en-US"/>
        </w:rPr>
        <w:t>, Gabriel Goldraij</w:t>
      </w:r>
      <w:r w:rsidR="00BC5EB0" w:rsidRPr="007A3EDF">
        <w:rPr>
          <w:rFonts w:ascii="Arial" w:hAnsi="Arial" w:cs="Arial"/>
          <w:sz w:val="24"/>
          <w:szCs w:val="24"/>
          <w:vertAlign w:val="superscript"/>
          <w:lang w:val="en-US"/>
        </w:rPr>
        <w:t>8</w:t>
      </w:r>
      <w:r w:rsidR="005F7613">
        <w:rPr>
          <w:rFonts w:ascii="Arial" w:hAnsi="Arial" w:cs="Arial"/>
          <w:sz w:val="24"/>
          <w:szCs w:val="24"/>
          <w:vertAlign w:val="superscript"/>
          <w:lang w:val="en-US"/>
        </w:rPr>
        <w:t>, 9</w:t>
      </w:r>
      <w:r w:rsidR="000934C3" w:rsidRPr="007A3EDF">
        <w:rPr>
          <w:rFonts w:ascii="Arial" w:hAnsi="Arial" w:cs="Arial"/>
          <w:sz w:val="24"/>
          <w:szCs w:val="24"/>
          <w:lang w:val="en-US"/>
        </w:rPr>
        <w:t xml:space="preserve">, </w:t>
      </w:r>
      <w:r w:rsidR="00DE7912" w:rsidRPr="007A3EDF">
        <w:rPr>
          <w:rFonts w:ascii="Arial" w:hAnsi="Arial" w:cs="Arial"/>
          <w:sz w:val="24"/>
          <w:szCs w:val="24"/>
          <w:lang w:val="en-US"/>
        </w:rPr>
        <w:t>Eduardo Garcia</w:t>
      </w:r>
      <w:r w:rsidR="00B568DA">
        <w:rPr>
          <w:rFonts w:ascii="Arial" w:hAnsi="Arial" w:cs="Arial"/>
          <w:sz w:val="24"/>
          <w:szCs w:val="24"/>
          <w:lang w:val="en-US"/>
        </w:rPr>
        <w:t xml:space="preserve"> </w:t>
      </w:r>
      <w:r w:rsidR="00DE7912" w:rsidRPr="007A3EDF">
        <w:rPr>
          <w:rFonts w:ascii="Arial" w:hAnsi="Arial" w:cs="Arial"/>
          <w:sz w:val="24"/>
          <w:szCs w:val="24"/>
          <w:lang w:val="en-US"/>
        </w:rPr>
        <w:t>Yanneo</w:t>
      </w:r>
      <w:r w:rsidR="005F7613">
        <w:rPr>
          <w:rFonts w:ascii="Arial" w:hAnsi="Arial" w:cs="Arial"/>
          <w:sz w:val="24"/>
          <w:szCs w:val="24"/>
          <w:vertAlign w:val="superscript"/>
          <w:lang w:val="en-US"/>
        </w:rPr>
        <w:t>10</w:t>
      </w:r>
      <w:r w:rsidR="00DE7912" w:rsidRPr="007A3EDF">
        <w:rPr>
          <w:rFonts w:ascii="Arial" w:hAnsi="Arial" w:cs="Arial"/>
          <w:sz w:val="24"/>
          <w:szCs w:val="24"/>
          <w:lang w:val="en-US"/>
        </w:rPr>
        <w:t xml:space="preserve">, </w:t>
      </w:r>
      <w:r w:rsidR="00E1510A" w:rsidRPr="007A3EDF">
        <w:rPr>
          <w:rFonts w:ascii="Arial" w:hAnsi="Arial" w:cs="Arial"/>
          <w:sz w:val="24"/>
          <w:szCs w:val="24"/>
          <w:lang w:val="en-US"/>
        </w:rPr>
        <w:t>Wojciech Leppert</w:t>
      </w:r>
      <w:r w:rsidR="00DE7912" w:rsidRPr="007A3EDF">
        <w:rPr>
          <w:rFonts w:ascii="Arial" w:hAnsi="Arial" w:cs="Arial"/>
          <w:sz w:val="24"/>
          <w:szCs w:val="24"/>
          <w:vertAlign w:val="superscript"/>
          <w:lang w:val="en-US"/>
        </w:rPr>
        <w:t>1</w:t>
      </w:r>
      <w:r w:rsidR="005F7613">
        <w:rPr>
          <w:rFonts w:ascii="Arial" w:hAnsi="Arial" w:cs="Arial"/>
          <w:sz w:val="24"/>
          <w:szCs w:val="24"/>
          <w:vertAlign w:val="superscript"/>
          <w:lang w:val="en-US"/>
        </w:rPr>
        <w:t>1</w:t>
      </w:r>
      <w:r w:rsidR="00BC5EB0" w:rsidRPr="007A3EDF">
        <w:rPr>
          <w:rFonts w:ascii="Arial" w:hAnsi="Arial" w:cs="Arial"/>
          <w:sz w:val="24"/>
          <w:szCs w:val="24"/>
          <w:vertAlign w:val="superscript"/>
          <w:lang w:val="en-US"/>
        </w:rPr>
        <w:t>,1</w:t>
      </w:r>
      <w:r w:rsidR="005F7613">
        <w:rPr>
          <w:rFonts w:ascii="Arial" w:hAnsi="Arial" w:cs="Arial"/>
          <w:sz w:val="24"/>
          <w:szCs w:val="24"/>
          <w:vertAlign w:val="superscript"/>
          <w:lang w:val="en-US"/>
        </w:rPr>
        <w:t>2</w:t>
      </w:r>
      <w:r w:rsidR="00DE7912" w:rsidRPr="007A3EDF">
        <w:rPr>
          <w:rFonts w:ascii="Arial" w:hAnsi="Arial" w:cs="Arial"/>
          <w:sz w:val="24"/>
          <w:szCs w:val="24"/>
          <w:lang w:val="en-US"/>
        </w:rPr>
        <w:t>, Katarzyna Wol</w:t>
      </w:r>
      <w:r w:rsidR="00813323">
        <w:rPr>
          <w:rFonts w:ascii="Arial" w:hAnsi="Arial" w:cs="Arial"/>
          <w:sz w:val="24"/>
          <w:szCs w:val="24"/>
          <w:lang w:val="en-US"/>
        </w:rPr>
        <w:t>s</w:t>
      </w:r>
      <w:r w:rsidR="00DE7912" w:rsidRPr="007A3EDF">
        <w:rPr>
          <w:rFonts w:ascii="Arial" w:hAnsi="Arial" w:cs="Arial"/>
          <w:sz w:val="24"/>
          <w:szCs w:val="24"/>
          <w:lang w:val="en-US"/>
        </w:rPr>
        <w:t>zczak</w:t>
      </w:r>
      <w:r w:rsidR="00DE7912" w:rsidRPr="007A3EDF">
        <w:rPr>
          <w:rFonts w:ascii="Arial" w:hAnsi="Arial" w:cs="Arial"/>
          <w:sz w:val="24"/>
          <w:szCs w:val="24"/>
          <w:vertAlign w:val="superscript"/>
          <w:lang w:val="en-US"/>
        </w:rPr>
        <w:t>1</w:t>
      </w:r>
      <w:r w:rsidR="005F7613">
        <w:rPr>
          <w:rFonts w:ascii="Arial" w:hAnsi="Arial" w:cs="Arial"/>
          <w:sz w:val="24"/>
          <w:szCs w:val="24"/>
          <w:vertAlign w:val="superscript"/>
          <w:lang w:val="en-US"/>
        </w:rPr>
        <w:t>3</w:t>
      </w:r>
      <w:r w:rsidR="00DE7912" w:rsidRPr="007A3EDF">
        <w:rPr>
          <w:rFonts w:ascii="Arial" w:hAnsi="Arial" w:cs="Arial"/>
          <w:sz w:val="24"/>
          <w:szCs w:val="24"/>
          <w:lang w:val="en-US"/>
        </w:rPr>
        <w:t>,</w:t>
      </w:r>
      <w:r w:rsidR="00DE7912" w:rsidRPr="007A3EDF">
        <w:rPr>
          <w:rFonts w:ascii="Arial" w:hAnsi="Arial" w:cs="Arial"/>
          <w:sz w:val="24"/>
          <w:szCs w:val="24"/>
          <w:vertAlign w:val="superscript"/>
          <w:lang w:val="en-US"/>
        </w:rPr>
        <w:t xml:space="preserve"> </w:t>
      </w:r>
      <w:r w:rsidR="00DE7912" w:rsidRPr="007A3EDF">
        <w:rPr>
          <w:rFonts w:ascii="Arial" w:hAnsi="Arial" w:cs="Arial"/>
          <w:sz w:val="24"/>
          <w:szCs w:val="24"/>
          <w:lang w:val="en-US"/>
        </w:rPr>
        <w:t>Lair Zambon</w:t>
      </w:r>
      <w:r w:rsidR="00DE7912" w:rsidRPr="007A3EDF">
        <w:rPr>
          <w:rFonts w:ascii="Arial" w:hAnsi="Arial" w:cs="Arial"/>
          <w:sz w:val="24"/>
          <w:szCs w:val="24"/>
          <w:vertAlign w:val="superscript"/>
          <w:lang w:val="en-US"/>
        </w:rPr>
        <w:t>1</w:t>
      </w:r>
      <w:r w:rsidR="005F7613">
        <w:rPr>
          <w:rFonts w:ascii="Arial" w:hAnsi="Arial" w:cs="Arial"/>
          <w:sz w:val="24"/>
          <w:szCs w:val="24"/>
          <w:vertAlign w:val="superscript"/>
          <w:lang w:val="en-US"/>
        </w:rPr>
        <w:t>4</w:t>
      </w:r>
      <w:r w:rsidR="00DE7912" w:rsidRPr="007A3EDF">
        <w:rPr>
          <w:rFonts w:ascii="Arial" w:hAnsi="Arial" w:cs="Arial"/>
          <w:sz w:val="24"/>
          <w:szCs w:val="24"/>
          <w:lang w:val="en-US"/>
        </w:rPr>
        <w:t>, Juliana Nalin Passarini</w:t>
      </w:r>
      <w:r w:rsidR="00DE7912" w:rsidRPr="007A3EDF">
        <w:rPr>
          <w:rFonts w:ascii="Arial" w:hAnsi="Arial" w:cs="Arial"/>
          <w:sz w:val="24"/>
          <w:szCs w:val="24"/>
          <w:vertAlign w:val="superscript"/>
          <w:lang w:val="en-US"/>
        </w:rPr>
        <w:t>1</w:t>
      </w:r>
      <w:r w:rsidR="005F7613">
        <w:rPr>
          <w:rFonts w:ascii="Arial" w:hAnsi="Arial" w:cs="Arial"/>
          <w:sz w:val="24"/>
          <w:szCs w:val="24"/>
          <w:vertAlign w:val="superscript"/>
          <w:lang w:val="en-US"/>
        </w:rPr>
        <w:t>5</w:t>
      </w:r>
      <w:r w:rsidR="00DE7912" w:rsidRPr="007A3EDF">
        <w:rPr>
          <w:rFonts w:ascii="Arial" w:hAnsi="Arial" w:cs="Arial"/>
          <w:sz w:val="24"/>
          <w:szCs w:val="24"/>
          <w:lang w:val="en-US"/>
        </w:rPr>
        <w:t xml:space="preserve">, </w:t>
      </w:r>
      <w:proofErr w:type="spellStart"/>
      <w:r w:rsidR="00DE7912" w:rsidRPr="007A3EDF">
        <w:rPr>
          <w:rFonts w:ascii="Arial" w:hAnsi="Arial" w:cs="Arial"/>
          <w:sz w:val="24"/>
          <w:szCs w:val="24"/>
          <w:lang w:val="en-US"/>
        </w:rPr>
        <w:t>Ivete</w:t>
      </w:r>
      <w:proofErr w:type="spellEnd"/>
      <w:r w:rsidR="00DE7912" w:rsidRPr="007A3EDF">
        <w:rPr>
          <w:rFonts w:ascii="Arial" w:hAnsi="Arial" w:cs="Arial"/>
          <w:sz w:val="24"/>
          <w:szCs w:val="24"/>
          <w:lang w:val="en-US"/>
        </w:rPr>
        <w:t xml:space="preserve"> </w:t>
      </w:r>
      <w:r w:rsidR="003E062B" w:rsidRPr="007A3EDF">
        <w:rPr>
          <w:rFonts w:ascii="Arial" w:hAnsi="Arial" w:cs="Arial"/>
          <w:sz w:val="24"/>
          <w:szCs w:val="24"/>
          <w:lang w:val="en-US"/>
        </w:rPr>
        <w:t xml:space="preserve">Alonso </w:t>
      </w:r>
      <w:proofErr w:type="spellStart"/>
      <w:r w:rsidR="00DE7912" w:rsidRPr="007A3EDF">
        <w:rPr>
          <w:rFonts w:ascii="Arial" w:hAnsi="Arial" w:cs="Arial"/>
          <w:sz w:val="24"/>
          <w:szCs w:val="24"/>
          <w:lang w:val="en-US"/>
        </w:rPr>
        <w:t>Bredda</w:t>
      </w:r>
      <w:proofErr w:type="spellEnd"/>
      <w:r w:rsidR="00DE7912" w:rsidRPr="007A3EDF">
        <w:rPr>
          <w:rFonts w:ascii="Arial" w:hAnsi="Arial" w:cs="Arial"/>
          <w:sz w:val="24"/>
          <w:szCs w:val="24"/>
          <w:lang w:val="en-US"/>
        </w:rPr>
        <w:t xml:space="preserve"> Saad</w:t>
      </w:r>
      <w:r w:rsidR="00DE7912" w:rsidRPr="007A3EDF">
        <w:rPr>
          <w:rFonts w:ascii="Arial" w:hAnsi="Arial" w:cs="Arial"/>
          <w:sz w:val="24"/>
          <w:szCs w:val="24"/>
          <w:vertAlign w:val="superscript"/>
          <w:lang w:val="en-US"/>
        </w:rPr>
        <w:t>1</w:t>
      </w:r>
      <w:r w:rsidR="005F7613">
        <w:rPr>
          <w:rFonts w:ascii="Arial" w:hAnsi="Arial" w:cs="Arial"/>
          <w:sz w:val="24"/>
          <w:szCs w:val="24"/>
          <w:vertAlign w:val="superscript"/>
          <w:lang w:val="en-US"/>
        </w:rPr>
        <w:t>5</w:t>
      </w:r>
      <w:r w:rsidR="00DE7912" w:rsidRPr="007A3EDF">
        <w:rPr>
          <w:rFonts w:ascii="Arial" w:hAnsi="Arial" w:cs="Arial"/>
          <w:sz w:val="24"/>
          <w:szCs w:val="24"/>
          <w:lang w:val="en-US"/>
        </w:rPr>
        <w:t>,</w:t>
      </w:r>
      <w:r w:rsidR="000934C3" w:rsidRPr="007A3EDF">
        <w:rPr>
          <w:rFonts w:ascii="Arial" w:hAnsi="Arial" w:cs="Arial"/>
          <w:sz w:val="24"/>
          <w:szCs w:val="24"/>
          <w:lang w:val="en-US"/>
        </w:rPr>
        <w:t xml:space="preserve"> Martin Weber</w:t>
      </w:r>
      <w:r w:rsidR="00EB5FFD" w:rsidRPr="007A3EDF">
        <w:rPr>
          <w:rFonts w:ascii="Arial" w:hAnsi="Arial" w:cs="Arial"/>
          <w:sz w:val="24"/>
          <w:szCs w:val="24"/>
          <w:vertAlign w:val="superscript"/>
          <w:lang w:val="en-US"/>
        </w:rPr>
        <w:t>4</w:t>
      </w:r>
      <w:r w:rsidR="000934C3" w:rsidRPr="007A3EDF">
        <w:rPr>
          <w:rFonts w:ascii="Arial" w:hAnsi="Arial" w:cs="Arial"/>
          <w:sz w:val="24"/>
          <w:szCs w:val="24"/>
          <w:lang w:val="en-US"/>
        </w:rPr>
        <w:t>, John Ellershaw</w:t>
      </w:r>
      <w:r w:rsidR="00BC5EB0" w:rsidRPr="007A3EDF">
        <w:rPr>
          <w:rFonts w:ascii="Arial" w:hAnsi="Arial" w:cs="Arial"/>
          <w:sz w:val="24"/>
          <w:szCs w:val="24"/>
          <w:vertAlign w:val="superscript"/>
          <w:lang w:val="en-US"/>
        </w:rPr>
        <w:t>5,1</w:t>
      </w:r>
      <w:r w:rsidR="005F7613">
        <w:rPr>
          <w:rFonts w:ascii="Arial" w:hAnsi="Arial" w:cs="Arial"/>
          <w:sz w:val="24"/>
          <w:szCs w:val="24"/>
          <w:vertAlign w:val="superscript"/>
          <w:lang w:val="en-US"/>
        </w:rPr>
        <w:t>6</w:t>
      </w:r>
      <w:r w:rsidR="00DE7912" w:rsidRPr="007A3EDF">
        <w:rPr>
          <w:rFonts w:ascii="Arial" w:hAnsi="Arial" w:cs="Arial"/>
          <w:sz w:val="24"/>
          <w:szCs w:val="24"/>
          <w:lang w:val="en-US"/>
        </w:rPr>
        <w:t xml:space="preserve">, and </w:t>
      </w:r>
      <w:r w:rsidR="000934C3" w:rsidRPr="007A3EDF">
        <w:rPr>
          <w:rFonts w:ascii="Arial" w:hAnsi="Arial" w:cs="Arial"/>
          <w:sz w:val="24"/>
          <w:szCs w:val="24"/>
          <w:lang w:val="en-US"/>
        </w:rPr>
        <w:t>Catriona Rachel Mayland</w:t>
      </w:r>
      <w:bookmarkEnd w:id="0"/>
      <w:r w:rsidR="00BC5EB0" w:rsidRPr="007A3EDF">
        <w:rPr>
          <w:rFonts w:ascii="Arial" w:hAnsi="Arial" w:cs="Arial"/>
          <w:sz w:val="24"/>
          <w:szCs w:val="24"/>
          <w:vertAlign w:val="superscript"/>
          <w:lang w:val="en-US"/>
        </w:rPr>
        <w:t>5,1</w:t>
      </w:r>
      <w:r w:rsidR="005F7613">
        <w:rPr>
          <w:rFonts w:ascii="Arial" w:hAnsi="Arial" w:cs="Arial"/>
          <w:sz w:val="24"/>
          <w:szCs w:val="24"/>
          <w:vertAlign w:val="superscript"/>
          <w:lang w:val="en-US"/>
        </w:rPr>
        <w:t>6</w:t>
      </w:r>
      <w:r w:rsidR="00BC5EB0" w:rsidRPr="007A3EDF">
        <w:rPr>
          <w:rFonts w:ascii="Arial" w:hAnsi="Arial" w:cs="Arial"/>
          <w:sz w:val="24"/>
          <w:szCs w:val="24"/>
          <w:vertAlign w:val="superscript"/>
          <w:lang w:val="en-US"/>
        </w:rPr>
        <w:t>,1</w:t>
      </w:r>
      <w:r w:rsidR="005F7613">
        <w:rPr>
          <w:rFonts w:ascii="Arial" w:hAnsi="Arial" w:cs="Arial"/>
          <w:sz w:val="24"/>
          <w:szCs w:val="24"/>
          <w:vertAlign w:val="superscript"/>
          <w:lang w:val="en-US"/>
        </w:rPr>
        <w:t>7</w:t>
      </w:r>
      <w:r w:rsidR="00830045" w:rsidRPr="007A3EDF">
        <w:rPr>
          <w:rFonts w:ascii="Arial" w:hAnsi="Arial" w:cs="Arial"/>
          <w:sz w:val="24"/>
          <w:szCs w:val="24"/>
          <w:lang w:val="en-US"/>
        </w:rPr>
        <w:t xml:space="preserve">, on behalf of the </w:t>
      </w:r>
      <w:proofErr w:type="spellStart"/>
      <w:r w:rsidR="00830045" w:rsidRPr="007A3EDF">
        <w:rPr>
          <w:rFonts w:ascii="Arial" w:hAnsi="Arial" w:cs="Arial"/>
          <w:sz w:val="24"/>
          <w:szCs w:val="24"/>
          <w:lang w:val="en-US"/>
        </w:rPr>
        <w:t>ERANet</w:t>
      </w:r>
      <w:proofErr w:type="spellEnd"/>
      <w:r w:rsidR="00830045" w:rsidRPr="007A3EDF">
        <w:rPr>
          <w:rFonts w:ascii="Arial" w:hAnsi="Arial" w:cs="Arial"/>
          <w:sz w:val="24"/>
          <w:szCs w:val="24"/>
          <w:lang w:val="en-US"/>
        </w:rPr>
        <w:t>-LAC CODE Project Group</w:t>
      </w:r>
    </w:p>
    <w:p w14:paraId="3CB1D946" w14:textId="367D597E" w:rsidR="00665D89" w:rsidRPr="007A3EDF" w:rsidRDefault="00C4389D" w:rsidP="00A06597">
      <w:pPr>
        <w:shd w:val="clear" w:color="auto" w:fill="FFFFFF"/>
        <w:spacing w:before="100" w:beforeAutospacing="1" w:after="100" w:afterAutospacing="1" w:line="480" w:lineRule="auto"/>
        <w:rPr>
          <w:rFonts w:ascii="Arial" w:eastAsia="Times New Roman" w:hAnsi="Arial" w:cs="Arial"/>
          <w:color w:val="000000"/>
          <w:sz w:val="24"/>
          <w:szCs w:val="24"/>
          <w:lang w:val="en-US" w:eastAsia="nb-NO"/>
        </w:rPr>
      </w:pPr>
      <w:r w:rsidRPr="007A3EDF">
        <w:rPr>
          <w:rFonts w:ascii="Arial" w:hAnsi="Arial" w:cs="Arial"/>
          <w:sz w:val="24"/>
          <w:szCs w:val="24"/>
          <w:vertAlign w:val="superscript"/>
          <w:lang w:val="en-US"/>
        </w:rPr>
        <w:t>1</w:t>
      </w:r>
      <w:r w:rsidRPr="007A3EDF">
        <w:rPr>
          <w:rFonts w:ascii="Arial" w:hAnsi="Arial" w:cs="Arial"/>
          <w:sz w:val="24"/>
          <w:szCs w:val="24"/>
          <w:lang w:val="en-US"/>
        </w:rPr>
        <w:t>Department of Clinical Medicine (K1), University of Bergen, Bergen, Norway</w:t>
      </w:r>
      <w:r w:rsidRPr="007A3EDF">
        <w:rPr>
          <w:rFonts w:ascii="Arial" w:hAnsi="Arial" w:cs="Arial"/>
          <w:sz w:val="24"/>
          <w:szCs w:val="24"/>
          <w:lang w:val="en-US"/>
        </w:rPr>
        <w:br/>
      </w:r>
      <w:r w:rsidRPr="007A3EDF">
        <w:rPr>
          <w:rFonts w:ascii="Arial" w:hAnsi="Arial" w:cs="Arial"/>
          <w:sz w:val="24"/>
          <w:szCs w:val="24"/>
          <w:vertAlign w:val="superscript"/>
          <w:lang w:val="en-US"/>
        </w:rPr>
        <w:t>2</w:t>
      </w:r>
      <w:r w:rsidRPr="007A3EDF">
        <w:rPr>
          <w:rFonts w:ascii="Arial" w:hAnsi="Arial" w:cs="Arial"/>
          <w:sz w:val="24"/>
          <w:szCs w:val="24"/>
          <w:lang w:val="en-US"/>
        </w:rPr>
        <w:t xml:space="preserve">Regional Centre of Excellence for Palliative Care, Western Norway, </w:t>
      </w:r>
      <w:proofErr w:type="spellStart"/>
      <w:r w:rsidRPr="007A3EDF">
        <w:rPr>
          <w:rFonts w:ascii="Arial" w:hAnsi="Arial" w:cs="Arial"/>
          <w:sz w:val="24"/>
          <w:szCs w:val="24"/>
          <w:lang w:val="en-US"/>
        </w:rPr>
        <w:t>Haukeland</w:t>
      </w:r>
      <w:proofErr w:type="spellEnd"/>
      <w:r w:rsidRPr="007A3EDF">
        <w:rPr>
          <w:rFonts w:ascii="Arial" w:hAnsi="Arial" w:cs="Arial"/>
          <w:sz w:val="24"/>
          <w:szCs w:val="24"/>
          <w:lang w:val="en-US"/>
        </w:rPr>
        <w:t xml:space="preserve"> University Hospital, Bergen, Norway</w:t>
      </w:r>
      <w:r w:rsidRPr="007A3EDF">
        <w:rPr>
          <w:rFonts w:ascii="Arial" w:hAnsi="Arial" w:cs="Arial"/>
          <w:sz w:val="24"/>
          <w:szCs w:val="24"/>
          <w:lang w:val="en-US"/>
        </w:rPr>
        <w:br/>
      </w:r>
      <w:r w:rsidR="008556FF" w:rsidRPr="007A3EDF">
        <w:rPr>
          <w:rFonts w:ascii="Arial" w:hAnsi="Arial" w:cs="Arial"/>
          <w:sz w:val="24"/>
          <w:szCs w:val="24"/>
          <w:vertAlign w:val="superscript"/>
          <w:lang w:val="en-US"/>
        </w:rPr>
        <w:t>3</w:t>
      </w:r>
      <w:r w:rsidR="00297021" w:rsidRPr="007A3EDF">
        <w:rPr>
          <w:rFonts w:ascii="Arial" w:hAnsi="Arial" w:cs="Arial"/>
          <w:sz w:val="24"/>
          <w:szCs w:val="24"/>
          <w:lang w:val="en-US"/>
        </w:rPr>
        <w:t xml:space="preserve">Centre for Clinical Research, </w:t>
      </w:r>
      <w:proofErr w:type="spellStart"/>
      <w:r w:rsidR="008556FF" w:rsidRPr="007A3EDF">
        <w:rPr>
          <w:rFonts w:ascii="Arial" w:hAnsi="Arial" w:cs="Arial"/>
          <w:sz w:val="24"/>
          <w:szCs w:val="24"/>
          <w:lang w:val="en-US"/>
        </w:rPr>
        <w:t>Haukeland</w:t>
      </w:r>
      <w:proofErr w:type="spellEnd"/>
      <w:r w:rsidR="008556FF" w:rsidRPr="007A3EDF">
        <w:rPr>
          <w:rFonts w:ascii="Arial" w:hAnsi="Arial" w:cs="Arial"/>
          <w:sz w:val="24"/>
          <w:szCs w:val="24"/>
          <w:lang w:val="en-US"/>
        </w:rPr>
        <w:t xml:space="preserve"> University Hos</w:t>
      </w:r>
      <w:r w:rsidR="009A4061" w:rsidRPr="007A3EDF">
        <w:rPr>
          <w:rFonts w:ascii="Arial" w:hAnsi="Arial" w:cs="Arial"/>
          <w:sz w:val="24"/>
          <w:szCs w:val="24"/>
          <w:lang w:val="en-US"/>
        </w:rPr>
        <w:t>p</w:t>
      </w:r>
      <w:r w:rsidR="008556FF" w:rsidRPr="007A3EDF">
        <w:rPr>
          <w:rFonts w:ascii="Arial" w:hAnsi="Arial" w:cs="Arial"/>
          <w:sz w:val="24"/>
          <w:szCs w:val="24"/>
          <w:lang w:val="en-US"/>
        </w:rPr>
        <w:t>ital, Bergen, Norway</w:t>
      </w:r>
      <w:r w:rsidR="008556FF" w:rsidRPr="007A3EDF">
        <w:rPr>
          <w:rFonts w:ascii="Arial" w:hAnsi="Arial" w:cs="Arial"/>
          <w:sz w:val="24"/>
          <w:szCs w:val="24"/>
          <w:vertAlign w:val="superscript"/>
          <w:lang w:val="en-US"/>
        </w:rPr>
        <w:t xml:space="preserve"> </w:t>
      </w:r>
      <w:r w:rsidR="00297021" w:rsidRPr="007A3EDF">
        <w:rPr>
          <w:rFonts w:ascii="Arial" w:hAnsi="Arial" w:cs="Arial"/>
          <w:sz w:val="24"/>
          <w:szCs w:val="24"/>
          <w:vertAlign w:val="superscript"/>
          <w:lang w:val="en-US"/>
        </w:rPr>
        <w:br/>
      </w:r>
      <w:r w:rsidR="008556FF" w:rsidRPr="007A3EDF">
        <w:rPr>
          <w:rFonts w:ascii="Arial" w:hAnsi="Arial" w:cs="Arial"/>
          <w:sz w:val="24"/>
          <w:szCs w:val="24"/>
          <w:vertAlign w:val="superscript"/>
          <w:lang w:val="en-US"/>
        </w:rPr>
        <w:t>4</w:t>
      </w:r>
      <w:r w:rsidRPr="007A3EDF">
        <w:rPr>
          <w:rFonts w:ascii="Arial" w:hAnsi="Arial" w:cs="Arial"/>
          <w:sz w:val="24"/>
          <w:szCs w:val="24"/>
          <w:lang w:val="en-US"/>
        </w:rPr>
        <w:t xml:space="preserve">Interdisciplinary Palliative Care Unit, </w:t>
      </w:r>
      <w:r w:rsidR="00597A2F" w:rsidRPr="007A3EDF">
        <w:rPr>
          <w:rFonts w:ascii="Arial" w:hAnsi="Arial" w:cs="Arial"/>
          <w:sz w:val="24"/>
          <w:szCs w:val="24"/>
          <w:lang w:val="en-US"/>
        </w:rPr>
        <w:t xml:space="preserve">III. </w:t>
      </w:r>
      <w:r w:rsidRPr="007A3EDF">
        <w:rPr>
          <w:rFonts w:ascii="Arial" w:hAnsi="Arial" w:cs="Arial"/>
          <w:sz w:val="24"/>
          <w:szCs w:val="24"/>
          <w:lang w:val="en-US"/>
        </w:rPr>
        <w:t>Department of Medicine, University Medical Center of Johannes Gutenberg University, Mainz, Germany</w:t>
      </w:r>
      <w:r w:rsidR="00E1510A" w:rsidRPr="007A3EDF">
        <w:rPr>
          <w:rFonts w:ascii="Arial" w:hAnsi="Arial" w:cs="Arial"/>
          <w:sz w:val="24"/>
          <w:szCs w:val="24"/>
          <w:lang w:val="en-US"/>
        </w:rPr>
        <w:br/>
      </w:r>
      <w:r w:rsidR="00BC5EB0" w:rsidRPr="007A3EDF">
        <w:rPr>
          <w:rFonts w:ascii="Arial" w:hAnsi="Arial" w:cs="Arial"/>
          <w:sz w:val="24"/>
          <w:szCs w:val="24"/>
          <w:vertAlign w:val="superscript"/>
          <w:lang w:val="en-US"/>
        </w:rPr>
        <w:t>5</w:t>
      </w:r>
      <w:r w:rsidRPr="007A3EDF">
        <w:rPr>
          <w:rFonts w:ascii="Arial" w:hAnsi="Arial" w:cs="Arial"/>
          <w:sz w:val="24"/>
          <w:szCs w:val="24"/>
          <w:lang w:val="en-US"/>
        </w:rPr>
        <w:t>Academic Palliative and End-of-Life Care Department, Royal Liverpool University Hospital, Liverpool, UK</w:t>
      </w:r>
      <w:r w:rsidRPr="007A3EDF">
        <w:rPr>
          <w:rFonts w:ascii="Arial" w:hAnsi="Arial" w:cs="Arial"/>
          <w:sz w:val="24"/>
          <w:szCs w:val="24"/>
          <w:lang w:val="en-US"/>
        </w:rPr>
        <w:br/>
      </w:r>
      <w:r w:rsidR="00BC5EB0" w:rsidRPr="007A3EDF">
        <w:rPr>
          <w:rFonts w:ascii="Arial" w:hAnsi="Arial" w:cs="Arial"/>
          <w:sz w:val="24"/>
          <w:szCs w:val="24"/>
          <w:vertAlign w:val="superscript"/>
          <w:lang w:val="en-US"/>
        </w:rPr>
        <w:t>6</w:t>
      </w:r>
      <w:r w:rsidRPr="007A3EDF">
        <w:rPr>
          <w:rFonts w:ascii="Arial" w:hAnsi="Arial" w:cs="Arial"/>
          <w:sz w:val="24"/>
          <w:szCs w:val="24"/>
          <w:lang w:val="en-US"/>
        </w:rPr>
        <w:t xml:space="preserve">Pallium </w:t>
      </w:r>
      <w:proofErr w:type="spellStart"/>
      <w:r w:rsidRPr="007A3EDF">
        <w:rPr>
          <w:rFonts w:ascii="Arial" w:hAnsi="Arial" w:cs="Arial"/>
          <w:sz w:val="24"/>
          <w:szCs w:val="24"/>
          <w:lang w:val="en-US"/>
        </w:rPr>
        <w:t>Latinoamérica</w:t>
      </w:r>
      <w:proofErr w:type="spellEnd"/>
      <w:r w:rsidRPr="007A3EDF">
        <w:rPr>
          <w:rFonts w:ascii="Arial" w:hAnsi="Arial" w:cs="Arial"/>
          <w:sz w:val="24"/>
          <w:szCs w:val="24"/>
          <w:lang w:val="en-US"/>
        </w:rPr>
        <w:t>, Buenos Aires, Argentina</w:t>
      </w:r>
      <w:r w:rsidRPr="007A3EDF">
        <w:rPr>
          <w:rFonts w:ascii="Arial" w:hAnsi="Arial" w:cs="Arial"/>
          <w:sz w:val="24"/>
          <w:szCs w:val="24"/>
          <w:lang w:val="en-US"/>
        </w:rPr>
        <w:br/>
      </w:r>
      <w:r w:rsidR="00BC5EB0" w:rsidRPr="007A3EDF">
        <w:rPr>
          <w:rFonts w:ascii="Arial" w:hAnsi="Arial" w:cs="Arial"/>
          <w:sz w:val="24"/>
          <w:szCs w:val="24"/>
          <w:vertAlign w:val="superscript"/>
          <w:lang w:val="en-US"/>
        </w:rPr>
        <w:t>7</w:t>
      </w:r>
      <w:r w:rsidRPr="007A3EDF">
        <w:rPr>
          <w:rFonts w:ascii="Arial" w:hAnsi="Arial" w:cs="Arial"/>
          <w:sz w:val="24"/>
          <w:szCs w:val="24"/>
          <w:lang w:val="en-US"/>
        </w:rPr>
        <w:t xml:space="preserve">Instituto de </w:t>
      </w:r>
      <w:proofErr w:type="spellStart"/>
      <w:r w:rsidRPr="007A3EDF">
        <w:rPr>
          <w:rFonts w:ascii="Arial" w:hAnsi="Arial" w:cs="Arial"/>
          <w:sz w:val="24"/>
          <w:szCs w:val="24"/>
          <w:lang w:val="en-US"/>
        </w:rPr>
        <w:t>Investigaciones</w:t>
      </w:r>
      <w:proofErr w:type="spellEnd"/>
      <w:r w:rsidRPr="007A3EDF">
        <w:rPr>
          <w:rFonts w:ascii="Arial" w:hAnsi="Arial" w:cs="Arial"/>
          <w:sz w:val="24"/>
          <w:szCs w:val="24"/>
          <w:lang w:val="en-US"/>
        </w:rPr>
        <w:t xml:space="preserve"> </w:t>
      </w:r>
      <w:proofErr w:type="spellStart"/>
      <w:r w:rsidRPr="007A3EDF">
        <w:rPr>
          <w:rFonts w:ascii="Arial" w:hAnsi="Arial" w:cs="Arial"/>
          <w:sz w:val="24"/>
          <w:szCs w:val="24"/>
          <w:lang w:val="en-US"/>
        </w:rPr>
        <w:t>M</w:t>
      </w:r>
      <w:r w:rsidR="00844D9F" w:rsidRPr="007A3EDF">
        <w:rPr>
          <w:rFonts w:ascii="Arial" w:hAnsi="Arial" w:cs="Arial"/>
          <w:sz w:val="24"/>
          <w:szCs w:val="24"/>
          <w:lang w:val="en-US"/>
        </w:rPr>
        <w:t>é</w:t>
      </w:r>
      <w:r w:rsidRPr="007A3EDF">
        <w:rPr>
          <w:rFonts w:ascii="Arial" w:hAnsi="Arial" w:cs="Arial"/>
          <w:sz w:val="24"/>
          <w:szCs w:val="24"/>
          <w:lang w:val="en-US"/>
        </w:rPr>
        <w:t>dicas</w:t>
      </w:r>
      <w:proofErr w:type="spellEnd"/>
      <w:r w:rsidRPr="007A3EDF">
        <w:rPr>
          <w:rFonts w:ascii="Arial" w:hAnsi="Arial" w:cs="Arial"/>
          <w:sz w:val="24"/>
          <w:szCs w:val="24"/>
          <w:lang w:val="en-US"/>
        </w:rPr>
        <w:t xml:space="preserve"> Alfredo </w:t>
      </w:r>
      <w:proofErr w:type="spellStart"/>
      <w:r w:rsidRPr="007A3EDF">
        <w:rPr>
          <w:rFonts w:ascii="Arial" w:hAnsi="Arial" w:cs="Arial"/>
          <w:sz w:val="24"/>
          <w:szCs w:val="24"/>
          <w:lang w:val="en-US"/>
        </w:rPr>
        <w:t>Lanari</w:t>
      </w:r>
      <w:proofErr w:type="spellEnd"/>
      <w:r w:rsidRPr="007A3EDF">
        <w:rPr>
          <w:rFonts w:ascii="Arial" w:hAnsi="Arial" w:cs="Arial"/>
          <w:sz w:val="24"/>
          <w:szCs w:val="24"/>
          <w:lang w:val="en-US"/>
        </w:rPr>
        <w:t>, University of Buenos Aires, Buenos Aires, Argentina</w:t>
      </w:r>
      <w:r w:rsidRPr="007A3EDF">
        <w:rPr>
          <w:rFonts w:ascii="Arial" w:hAnsi="Arial" w:cs="Arial"/>
          <w:sz w:val="24"/>
          <w:szCs w:val="24"/>
          <w:lang w:val="en-US"/>
        </w:rPr>
        <w:br/>
      </w:r>
      <w:r w:rsidR="00BC5EB0" w:rsidRPr="007A3EDF">
        <w:rPr>
          <w:rFonts w:ascii="Arial" w:hAnsi="Arial" w:cs="Arial"/>
          <w:sz w:val="24"/>
          <w:szCs w:val="24"/>
          <w:vertAlign w:val="superscript"/>
          <w:lang w:val="en-US"/>
        </w:rPr>
        <w:t>8</w:t>
      </w:r>
      <w:r w:rsidR="00DE7912" w:rsidRPr="007A3EDF">
        <w:rPr>
          <w:rFonts w:ascii="Arial" w:hAnsi="Arial" w:cs="Arial"/>
          <w:sz w:val="24"/>
          <w:szCs w:val="24"/>
          <w:lang w:val="en-US"/>
        </w:rPr>
        <w:t>Hospital Privado Universitario de Córdoba, Córdoba, Argentina</w:t>
      </w:r>
      <w:r w:rsidR="00813323">
        <w:rPr>
          <w:rFonts w:ascii="Arial" w:hAnsi="Arial" w:cs="Arial"/>
          <w:sz w:val="24"/>
          <w:szCs w:val="24"/>
          <w:lang w:val="en-US"/>
        </w:rPr>
        <w:br/>
      </w:r>
      <w:r w:rsidR="005F7613" w:rsidRPr="005F7613">
        <w:rPr>
          <w:rFonts w:ascii="Arial" w:eastAsia="Times New Roman" w:hAnsi="Arial" w:cs="Arial"/>
          <w:color w:val="222222"/>
          <w:sz w:val="24"/>
          <w:szCs w:val="24"/>
          <w:vertAlign w:val="superscript"/>
          <w:lang w:val="en-GB" w:eastAsia="en-GB"/>
        </w:rPr>
        <w:t>9</w:t>
      </w:r>
      <w:r w:rsidR="005F7613" w:rsidRPr="005F7613">
        <w:rPr>
          <w:rFonts w:ascii="Arial" w:eastAsia="Times New Roman" w:hAnsi="Arial" w:cs="Arial"/>
          <w:color w:val="222222"/>
          <w:sz w:val="24"/>
          <w:szCs w:val="24"/>
          <w:lang w:val="en-GB" w:eastAsia="en-GB"/>
        </w:rPr>
        <w:t xml:space="preserve">Instituto Universitario de </w:t>
      </w:r>
      <w:proofErr w:type="spellStart"/>
      <w:r w:rsidR="00813323">
        <w:rPr>
          <w:rFonts w:ascii="Arial" w:eastAsia="Times New Roman" w:hAnsi="Arial" w:cs="Arial"/>
          <w:color w:val="222222"/>
          <w:sz w:val="24"/>
          <w:szCs w:val="24"/>
          <w:lang w:val="en-GB" w:eastAsia="en-GB"/>
        </w:rPr>
        <w:t>C</w:t>
      </w:r>
      <w:r w:rsidR="005F7613" w:rsidRPr="005F7613">
        <w:rPr>
          <w:rFonts w:ascii="Arial" w:eastAsia="Times New Roman" w:hAnsi="Arial" w:cs="Arial"/>
          <w:color w:val="222222"/>
          <w:sz w:val="24"/>
          <w:szCs w:val="24"/>
          <w:lang w:val="en-GB" w:eastAsia="en-GB"/>
        </w:rPr>
        <w:t>iencias</w:t>
      </w:r>
      <w:proofErr w:type="spellEnd"/>
      <w:r w:rsidR="005F7613" w:rsidRPr="005F7613">
        <w:rPr>
          <w:rFonts w:ascii="Arial" w:eastAsia="Times New Roman" w:hAnsi="Arial" w:cs="Arial"/>
          <w:color w:val="222222"/>
          <w:sz w:val="24"/>
          <w:szCs w:val="24"/>
          <w:lang w:val="en-GB" w:eastAsia="en-GB"/>
        </w:rPr>
        <w:t xml:space="preserve"> </w:t>
      </w:r>
      <w:proofErr w:type="spellStart"/>
      <w:r w:rsidR="00813323">
        <w:rPr>
          <w:rFonts w:ascii="Arial" w:eastAsia="Times New Roman" w:hAnsi="Arial" w:cs="Arial"/>
          <w:color w:val="222222"/>
          <w:sz w:val="24"/>
          <w:szCs w:val="24"/>
          <w:lang w:val="en-GB" w:eastAsia="en-GB"/>
        </w:rPr>
        <w:t>B</w:t>
      </w:r>
      <w:r w:rsidR="005F7613" w:rsidRPr="005F7613">
        <w:rPr>
          <w:rFonts w:ascii="Arial" w:eastAsia="Times New Roman" w:hAnsi="Arial" w:cs="Arial"/>
          <w:color w:val="222222"/>
          <w:sz w:val="24"/>
          <w:szCs w:val="24"/>
          <w:lang w:val="en-GB" w:eastAsia="en-GB"/>
        </w:rPr>
        <w:t>iomédicas</w:t>
      </w:r>
      <w:proofErr w:type="spellEnd"/>
      <w:r w:rsidR="005F7613" w:rsidRPr="005F7613">
        <w:rPr>
          <w:rFonts w:ascii="Arial" w:eastAsia="Times New Roman" w:hAnsi="Arial" w:cs="Arial"/>
          <w:color w:val="222222"/>
          <w:sz w:val="24"/>
          <w:szCs w:val="24"/>
          <w:lang w:val="en-GB" w:eastAsia="en-GB"/>
        </w:rPr>
        <w:t xml:space="preserve"> de Córdoba, Argentina</w:t>
      </w:r>
      <w:r w:rsidR="00DE7912" w:rsidRPr="007A3EDF">
        <w:rPr>
          <w:rFonts w:ascii="Arial" w:hAnsi="Arial" w:cs="Arial"/>
          <w:sz w:val="24"/>
          <w:szCs w:val="24"/>
          <w:lang w:val="en-US"/>
        </w:rPr>
        <w:br/>
      </w:r>
      <w:r w:rsidR="00AE1925">
        <w:rPr>
          <w:rFonts w:ascii="Arial" w:hAnsi="Arial" w:cs="Arial"/>
          <w:sz w:val="24"/>
          <w:szCs w:val="24"/>
          <w:vertAlign w:val="superscript"/>
          <w:lang w:val="en-US"/>
        </w:rPr>
        <w:t>10</w:t>
      </w:r>
      <w:r w:rsidR="00DE7912" w:rsidRPr="007A3EDF">
        <w:rPr>
          <w:rFonts w:ascii="Arial" w:hAnsi="Arial" w:cs="Arial"/>
          <w:sz w:val="24"/>
          <w:szCs w:val="24"/>
          <w:lang w:val="en-US"/>
        </w:rPr>
        <w:t xml:space="preserve">Mutualista Hospital </w:t>
      </w:r>
      <w:proofErr w:type="spellStart"/>
      <w:r w:rsidR="00DE7912" w:rsidRPr="007A3EDF">
        <w:rPr>
          <w:rFonts w:ascii="Arial" w:hAnsi="Arial" w:cs="Arial"/>
          <w:sz w:val="24"/>
          <w:szCs w:val="24"/>
          <w:lang w:val="en-US"/>
        </w:rPr>
        <w:t>Evangélico</w:t>
      </w:r>
      <w:proofErr w:type="spellEnd"/>
      <w:r w:rsidR="00DE7912" w:rsidRPr="007A3EDF">
        <w:rPr>
          <w:rFonts w:ascii="Arial" w:hAnsi="Arial" w:cs="Arial"/>
          <w:sz w:val="24"/>
          <w:szCs w:val="24"/>
          <w:lang w:val="en-US"/>
        </w:rPr>
        <w:t>, Montevideo, Uruguay</w:t>
      </w:r>
      <w:r w:rsidR="00DE7912" w:rsidRPr="007A3EDF">
        <w:rPr>
          <w:rFonts w:ascii="Arial" w:hAnsi="Arial" w:cs="Arial"/>
          <w:sz w:val="24"/>
          <w:szCs w:val="24"/>
          <w:lang w:val="en-US"/>
        </w:rPr>
        <w:br/>
      </w:r>
      <w:r w:rsidR="00DE7912" w:rsidRPr="007A3EDF">
        <w:rPr>
          <w:rFonts w:ascii="Arial" w:hAnsi="Arial" w:cs="Arial"/>
          <w:sz w:val="24"/>
          <w:szCs w:val="24"/>
          <w:vertAlign w:val="superscript"/>
          <w:lang w:val="en-US"/>
        </w:rPr>
        <w:t>1</w:t>
      </w:r>
      <w:r w:rsidR="00AE1925">
        <w:rPr>
          <w:rFonts w:ascii="Arial" w:hAnsi="Arial" w:cs="Arial"/>
          <w:sz w:val="24"/>
          <w:szCs w:val="24"/>
          <w:vertAlign w:val="superscript"/>
          <w:lang w:val="en-US"/>
        </w:rPr>
        <w:t>1</w:t>
      </w:r>
      <w:r w:rsidR="00DE7912" w:rsidRPr="007A3EDF">
        <w:rPr>
          <w:rFonts w:ascii="Arial" w:hAnsi="Arial" w:cs="Arial"/>
          <w:sz w:val="24"/>
          <w:szCs w:val="24"/>
          <w:lang w:val="en-US"/>
        </w:rPr>
        <w:t xml:space="preserve">Department of Palliative Medicine, Poznan University of Medical Sciences, Poznan, Poland </w:t>
      </w:r>
      <w:r w:rsidR="00AE1925">
        <w:rPr>
          <w:rFonts w:ascii="Arial" w:hAnsi="Arial" w:cs="Arial"/>
          <w:sz w:val="24"/>
          <w:szCs w:val="24"/>
          <w:lang w:val="en-US"/>
        </w:rPr>
        <w:br/>
      </w:r>
      <w:r w:rsidR="00DE7912" w:rsidRPr="007A3EDF">
        <w:rPr>
          <w:rFonts w:ascii="Arial" w:hAnsi="Arial" w:cs="Arial"/>
          <w:sz w:val="24"/>
          <w:szCs w:val="24"/>
          <w:vertAlign w:val="superscript"/>
          <w:lang w:val="en-US"/>
        </w:rPr>
        <w:lastRenderedPageBreak/>
        <w:t>1</w:t>
      </w:r>
      <w:r w:rsidR="00AE1925">
        <w:rPr>
          <w:rFonts w:ascii="Arial" w:hAnsi="Arial" w:cs="Arial"/>
          <w:sz w:val="24"/>
          <w:szCs w:val="24"/>
          <w:vertAlign w:val="superscript"/>
          <w:lang w:val="en-US"/>
        </w:rPr>
        <w:t>2</w:t>
      </w:r>
      <w:r w:rsidR="00DE7912" w:rsidRPr="007A3EDF">
        <w:rPr>
          <w:rFonts w:ascii="Arial" w:hAnsi="Arial" w:cs="Arial"/>
          <w:sz w:val="24"/>
          <w:szCs w:val="24"/>
          <w:lang w:val="en-US"/>
        </w:rPr>
        <w:t>Department of Quality of Life Research, Medical University of Gdansk, Gdansk, Poland</w:t>
      </w:r>
      <w:r w:rsidR="00DE7912" w:rsidRPr="007A3EDF">
        <w:rPr>
          <w:rFonts w:ascii="Arial" w:hAnsi="Arial" w:cs="Arial"/>
          <w:sz w:val="24"/>
          <w:szCs w:val="24"/>
          <w:lang w:val="en-US"/>
        </w:rPr>
        <w:br/>
      </w:r>
      <w:r w:rsidR="00DE7912" w:rsidRPr="007A3EDF">
        <w:rPr>
          <w:rFonts w:ascii="Arial" w:hAnsi="Arial" w:cs="Arial"/>
          <w:sz w:val="24"/>
          <w:szCs w:val="24"/>
          <w:vertAlign w:val="superscript"/>
          <w:lang w:val="en-US"/>
        </w:rPr>
        <w:t>1</w:t>
      </w:r>
      <w:r w:rsidR="00AE1925">
        <w:rPr>
          <w:rFonts w:ascii="Arial" w:hAnsi="Arial" w:cs="Arial"/>
          <w:sz w:val="24"/>
          <w:szCs w:val="24"/>
          <w:vertAlign w:val="superscript"/>
          <w:lang w:val="en-US"/>
        </w:rPr>
        <w:t>3</w:t>
      </w:r>
      <w:r w:rsidR="00DE7912" w:rsidRPr="007A3EDF">
        <w:rPr>
          <w:rFonts w:ascii="Arial" w:hAnsi="Arial" w:cs="Arial"/>
          <w:sz w:val="24"/>
          <w:szCs w:val="24"/>
          <w:lang w:val="en-US"/>
        </w:rPr>
        <w:t xml:space="preserve">Sue Ryder House, </w:t>
      </w:r>
      <w:proofErr w:type="spellStart"/>
      <w:r w:rsidR="00DE7912" w:rsidRPr="007A3EDF">
        <w:rPr>
          <w:rFonts w:ascii="Arial" w:hAnsi="Arial" w:cs="Arial"/>
          <w:sz w:val="24"/>
          <w:szCs w:val="24"/>
          <w:lang w:val="en-US"/>
        </w:rPr>
        <w:t>Pallmed</w:t>
      </w:r>
      <w:proofErr w:type="spellEnd"/>
      <w:r w:rsidR="00DE7912" w:rsidRPr="007A3EDF">
        <w:rPr>
          <w:rFonts w:ascii="Arial" w:hAnsi="Arial" w:cs="Arial"/>
          <w:sz w:val="24"/>
          <w:szCs w:val="24"/>
          <w:lang w:val="en-US"/>
        </w:rPr>
        <w:t>, Bydgoszcz, Poland</w:t>
      </w:r>
      <w:r w:rsidR="00DE7912" w:rsidRPr="007A3EDF">
        <w:rPr>
          <w:rFonts w:ascii="Arial" w:hAnsi="Arial" w:cs="Arial"/>
          <w:sz w:val="24"/>
          <w:szCs w:val="24"/>
          <w:lang w:val="en-US"/>
        </w:rPr>
        <w:br/>
      </w:r>
      <w:r w:rsidR="00A47C86" w:rsidRPr="007A3EDF">
        <w:rPr>
          <w:rFonts w:ascii="Arial" w:hAnsi="Arial" w:cs="Arial"/>
          <w:sz w:val="24"/>
          <w:szCs w:val="24"/>
          <w:vertAlign w:val="superscript"/>
          <w:lang w:val="en-US"/>
        </w:rPr>
        <w:t>1</w:t>
      </w:r>
      <w:r w:rsidR="00AE1925">
        <w:rPr>
          <w:rFonts w:ascii="Arial" w:hAnsi="Arial" w:cs="Arial"/>
          <w:sz w:val="24"/>
          <w:szCs w:val="24"/>
          <w:vertAlign w:val="superscript"/>
          <w:lang w:val="en-US"/>
        </w:rPr>
        <w:t>4</w:t>
      </w:r>
      <w:r w:rsidR="00DE7912" w:rsidRPr="007A3EDF">
        <w:rPr>
          <w:rFonts w:ascii="Arial" w:hAnsi="Arial" w:cs="Arial"/>
          <w:sz w:val="24"/>
          <w:szCs w:val="24"/>
          <w:lang w:val="en-US"/>
        </w:rPr>
        <w:t>Department of Internal Medicine, Campinas State University, Campinas, Brazil</w:t>
      </w:r>
      <w:r w:rsidR="00A47C86" w:rsidRPr="007A3EDF">
        <w:rPr>
          <w:rFonts w:ascii="Arial" w:hAnsi="Arial" w:cs="Arial"/>
          <w:sz w:val="24"/>
          <w:szCs w:val="24"/>
          <w:lang w:val="en-US"/>
        </w:rPr>
        <w:br/>
      </w:r>
      <w:r w:rsidR="00DE7912" w:rsidRPr="007A3EDF">
        <w:rPr>
          <w:rFonts w:ascii="Arial" w:hAnsi="Arial" w:cs="Arial"/>
          <w:sz w:val="24"/>
          <w:szCs w:val="24"/>
          <w:vertAlign w:val="superscript"/>
          <w:lang w:val="en-US"/>
        </w:rPr>
        <w:t>1</w:t>
      </w:r>
      <w:r w:rsidR="00AE1925">
        <w:rPr>
          <w:rFonts w:ascii="Arial" w:hAnsi="Arial" w:cs="Arial"/>
          <w:sz w:val="24"/>
          <w:szCs w:val="24"/>
          <w:vertAlign w:val="superscript"/>
          <w:lang w:val="en-US"/>
        </w:rPr>
        <w:t>5</w:t>
      </w:r>
      <w:r w:rsidR="00DE7912" w:rsidRPr="007A3EDF">
        <w:rPr>
          <w:rFonts w:ascii="Arial" w:hAnsi="Arial" w:cs="Arial"/>
          <w:sz w:val="24"/>
          <w:szCs w:val="24"/>
          <w:lang w:val="en-US"/>
        </w:rPr>
        <w:t>Sumaré State Hospital, Campinas, Brazil</w:t>
      </w:r>
      <w:r w:rsidR="00DE7912" w:rsidRPr="007A3EDF">
        <w:rPr>
          <w:rFonts w:ascii="Arial" w:hAnsi="Arial" w:cs="Arial"/>
          <w:sz w:val="24"/>
          <w:szCs w:val="24"/>
          <w:lang w:val="en-US"/>
        </w:rPr>
        <w:br/>
      </w:r>
      <w:r w:rsidR="00DE7912" w:rsidRPr="007A3EDF">
        <w:rPr>
          <w:rFonts w:ascii="Arial" w:hAnsi="Arial" w:cs="Arial"/>
          <w:sz w:val="24"/>
          <w:szCs w:val="24"/>
          <w:vertAlign w:val="superscript"/>
          <w:lang w:val="en-US"/>
        </w:rPr>
        <w:t>1</w:t>
      </w:r>
      <w:r w:rsidR="00AE1925">
        <w:rPr>
          <w:rFonts w:ascii="Arial" w:hAnsi="Arial" w:cs="Arial"/>
          <w:sz w:val="24"/>
          <w:szCs w:val="24"/>
          <w:vertAlign w:val="superscript"/>
          <w:lang w:val="en-US"/>
        </w:rPr>
        <w:t>6</w:t>
      </w:r>
      <w:r w:rsidR="000934C3" w:rsidRPr="007A3EDF">
        <w:rPr>
          <w:rFonts w:ascii="Arial" w:hAnsi="Arial" w:cs="Arial"/>
          <w:sz w:val="24"/>
          <w:szCs w:val="24"/>
          <w:lang w:val="en-US"/>
        </w:rPr>
        <w:t>Palliative Care Institute, Cancer Research Centre, University of Liverpool, Liverpool, UK</w:t>
      </w:r>
      <w:r w:rsidR="00DE7912" w:rsidRPr="007A3EDF">
        <w:rPr>
          <w:rFonts w:ascii="Arial" w:hAnsi="Arial" w:cs="Arial"/>
          <w:sz w:val="24"/>
          <w:szCs w:val="24"/>
          <w:lang w:val="en-US"/>
        </w:rPr>
        <w:br/>
      </w:r>
      <w:r w:rsidR="00DE7912" w:rsidRPr="007A3EDF">
        <w:rPr>
          <w:rFonts w:ascii="Arial" w:hAnsi="Arial" w:cs="Arial"/>
          <w:sz w:val="24"/>
          <w:szCs w:val="24"/>
          <w:vertAlign w:val="superscript"/>
          <w:lang w:val="en-US"/>
        </w:rPr>
        <w:t>1</w:t>
      </w:r>
      <w:r w:rsidR="00AE1925">
        <w:rPr>
          <w:rFonts w:ascii="Arial" w:hAnsi="Arial" w:cs="Arial"/>
          <w:sz w:val="24"/>
          <w:szCs w:val="24"/>
          <w:vertAlign w:val="superscript"/>
          <w:lang w:val="en-US"/>
        </w:rPr>
        <w:t>7</w:t>
      </w:r>
      <w:r w:rsidR="000934C3" w:rsidRPr="007A3EDF">
        <w:rPr>
          <w:rFonts w:ascii="Arial" w:hAnsi="Arial" w:cs="Arial"/>
          <w:sz w:val="24"/>
          <w:szCs w:val="24"/>
          <w:lang w:val="en-US"/>
        </w:rPr>
        <w:t xml:space="preserve">Department of Oncology &amp; Metabolism, University of Sheffield, Sheffield, UK  </w:t>
      </w:r>
    </w:p>
    <w:p w14:paraId="27BBF45E" w14:textId="77777777" w:rsidR="009316BE" w:rsidRPr="007A3EDF" w:rsidRDefault="009316BE" w:rsidP="009316BE">
      <w:pPr>
        <w:shd w:val="clear" w:color="auto" w:fill="FFFFFF"/>
        <w:spacing w:before="100" w:beforeAutospacing="1" w:after="100" w:afterAutospacing="1" w:line="480" w:lineRule="auto"/>
        <w:rPr>
          <w:rFonts w:ascii="Arial" w:eastAsia="Times New Roman" w:hAnsi="Arial" w:cs="Arial"/>
          <w:color w:val="000000"/>
          <w:sz w:val="24"/>
          <w:szCs w:val="24"/>
          <w:lang w:val="en-US" w:eastAsia="nb-NO"/>
        </w:rPr>
      </w:pPr>
      <w:r w:rsidRPr="007A3EDF">
        <w:rPr>
          <w:rFonts w:ascii="Arial" w:eastAsia="Times New Roman" w:hAnsi="Arial" w:cs="Arial"/>
          <w:b/>
          <w:bCs/>
          <w:color w:val="000000"/>
          <w:sz w:val="24"/>
          <w:szCs w:val="24"/>
          <w:lang w:val="en-US" w:eastAsia="nb-NO"/>
        </w:rPr>
        <w:t>Running head</w:t>
      </w:r>
      <w:r w:rsidRPr="007A3EDF">
        <w:rPr>
          <w:rFonts w:ascii="Arial" w:eastAsia="Times New Roman" w:hAnsi="Arial" w:cs="Arial"/>
          <w:color w:val="000000"/>
          <w:sz w:val="24"/>
          <w:szCs w:val="24"/>
          <w:lang w:val="en-US" w:eastAsia="nb-NO"/>
        </w:rPr>
        <w:t xml:space="preserve">: International Care </w:t>
      </w:r>
      <w:proofErr w:type="gramStart"/>
      <w:r w:rsidRPr="007A3EDF">
        <w:rPr>
          <w:rFonts w:ascii="Arial" w:eastAsia="Times New Roman" w:hAnsi="Arial" w:cs="Arial"/>
          <w:color w:val="000000"/>
          <w:sz w:val="24"/>
          <w:szCs w:val="24"/>
          <w:lang w:val="en-US" w:eastAsia="nb-NO"/>
        </w:rPr>
        <w:t>Of</w:t>
      </w:r>
      <w:proofErr w:type="gramEnd"/>
      <w:r w:rsidRPr="007A3EDF">
        <w:rPr>
          <w:rFonts w:ascii="Arial" w:eastAsia="Times New Roman" w:hAnsi="Arial" w:cs="Arial"/>
          <w:color w:val="000000"/>
          <w:sz w:val="24"/>
          <w:szCs w:val="24"/>
          <w:lang w:val="en-US" w:eastAsia="nb-NO"/>
        </w:rPr>
        <w:t xml:space="preserve"> the Dying Evaluation </w:t>
      </w:r>
    </w:p>
    <w:p w14:paraId="0FAEEC6E" w14:textId="33DD3A2A" w:rsidR="009316BE" w:rsidRPr="007A3EDF" w:rsidRDefault="009316BE" w:rsidP="009316BE">
      <w:pPr>
        <w:shd w:val="clear" w:color="auto" w:fill="FFFFFF"/>
        <w:spacing w:before="100" w:beforeAutospacing="1" w:after="100" w:afterAutospacing="1" w:line="480" w:lineRule="auto"/>
        <w:rPr>
          <w:rFonts w:ascii="Arial" w:eastAsia="Times New Roman" w:hAnsi="Arial" w:cs="Arial"/>
          <w:color w:val="000000"/>
          <w:sz w:val="24"/>
          <w:szCs w:val="24"/>
          <w:lang w:val="en-US" w:eastAsia="nb-NO"/>
        </w:rPr>
      </w:pPr>
      <w:r w:rsidRPr="007A3EDF">
        <w:rPr>
          <w:rFonts w:ascii="Arial" w:eastAsia="Times New Roman" w:hAnsi="Arial" w:cs="Arial"/>
          <w:b/>
          <w:color w:val="000000"/>
          <w:sz w:val="24"/>
          <w:szCs w:val="24"/>
          <w:lang w:val="en-US" w:eastAsia="nb-NO"/>
        </w:rPr>
        <w:t>Corresponding author:</w:t>
      </w:r>
      <w:r w:rsidRPr="007A3EDF">
        <w:rPr>
          <w:rFonts w:ascii="Arial" w:eastAsia="Times New Roman" w:hAnsi="Arial" w:cs="Arial"/>
          <w:color w:val="000000"/>
          <w:sz w:val="24"/>
          <w:szCs w:val="24"/>
          <w:lang w:val="en-US" w:eastAsia="nb-NO"/>
        </w:rPr>
        <w:t xml:space="preserve"> </w:t>
      </w:r>
      <w:r>
        <w:rPr>
          <w:rFonts w:ascii="Arial" w:eastAsia="Times New Roman" w:hAnsi="Arial" w:cs="Arial"/>
          <w:color w:val="000000"/>
          <w:sz w:val="24"/>
          <w:szCs w:val="24"/>
          <w:lang w:val="en-US" w:eastAsia="nb-NO"/>
        </w:rPr>
        <w:t xml:space="preserve">Dr </w:t>
      </w:r>
      <w:r w:rsidRPr="007A3EDF">
        <w:rPr>
          <w:rFonts w:ascii="Arial" w:eastAsia="Times New Roman" w:hAnsi="Arial" w:cs="Arial"/>
          <w:color w:val="000000"/>
          <w:sz w:val="24"/>
          <w:szCs w:val="24"/>
          <w:lang w:val="en-US" w:eastAsia="nb-NO"/>
        </w:rPr>
        <w:t xml:space="preserve">Catriona </w:t>
      </w:r>
      <w:r>
        <w:rPr>
          <w:rFonts w:ascii="Arial" w:eastAsia="Times New Roman" w:hAnsi="Arial" w:cs="Arial"/>
          <w:color w:val="000000"/>
          <w:sz w:val="24"/>
          <w:szCs w:val="24"/>
          <w:lang w:val="en-US" w:eastAsia="nb-NO"/>
        </w:rPr>
        <w:t xml:space="preserve">R </w:t>
      </w:r>
      <w:r w:rsidRPr="007A3EDF">
        <w:rPr>
          <w:rFonts w:ascii="Arial" w:eastAsia="Times New Roman" w:hAnsi="Arial" w:cs="Arial"/>
          <w:color w:val="000000"/>
          <w:sz w:val="24"/>
          <w:szCs w:val="24"/>
          <w:lang w:val="en-US" w:eastAsia="nb-NO"/>
        </w:rPr>
        <w:t xml:space="preserve">Mayland, </w:t>
      </w:r>
      <w:r>
        <w:rPr>
          <w:rFonts w:ascii="Arial" w:eastAsia="Times New Roman" w:hAnsi="Arial" w:cs="Arial"/>
          <w:color w:val="000000"/>
          <w:sz w:val="24"/>
          <w:szCs w:val="24"/>
          <w:lang w:val="en-US" w:eastAsia="nb-NO"/>
        </w:rPr>
        <w:t xml:space="preserve">MBChB, MD, FRCP, </w:t>
      </w:r>
      <w:r w:rsidRPr="007A3EDF">
        <w:rPr>
          <w:rFonts w:ascii="Arial" w:eastAsia="Times New Roman" w:hAnsi="Arial" w:cs="Arial"/>
          <w:color w:val="000000"/>
          <w:sz w:val="24"/>
          <w:szCs w:val="24"/>
          <w:lang w:val="en-US" w:eastAsia="nb-NO"/>
        </w:rPr>
        <w:t>Department of Oncology and Metabolism, University of Sheffield, 2</w:t>
      </w:r>
      <w:r w:rsidRPr="007A3EDF">
        <w:rPr>
          <w:rFonts w:ascii="Arial" w:eastAsia="Times New Roman" w:hAnsi="Arial" w:cs="Arial"/>
          <w:color w:val="000000"/>
          <w:sz w:val="24"/>
          <w:szCs w:val="24"/>
          <w:vertAlign w:val="superscript"/>
          <w:lang w:val="en-US" w:eastAsia="nb-NO"/>
        </w:rPr>
        <w:t>nd</w:t>
      </w:r>
      <w:r w:rsidRPr="007A3EDF">
        <w:rPr>
          <w:rFonts w:ascii="Arial" w:eastAsia="Times New Roman" w:hAnsi="Arial" w:cs="Arial"/>
          <w:color w:val="000000"/>
          <w:sz w:val="24"/>
          <w:szCs w:val="24"/>
          <w:lang w:val="en-US" w:eastAsia="nb-NO"/>
        </w:rPr>
        <w:t xml:space="preserve"> Floor </w:t>
      </w:r>
      <w:proofErr w:type="spellStart"/>
      <w:r w:rsidRPr="007A3EDF">
        <w:rPr>
          <w:rFonts w:ascii="Arial" w:eastAsia="Times New Roman" w:hAnsi="Arial" w:cs="Arial"/>
          <w:color w:val="000000"/>
          <w:sz w:val="24"/>
          <w:szCs w:val="24"/>
          <w:lang w:val="en-US" w:eastAsia="nb-NO"/>
        </w:rPr>
        <w:t>Broomcross</w:t>
      </w:r>
      <w:proofErr w:type="spellEnd"/>
      <w:r w:rsidRPr="007A3EDF">
        <w:rPr>
          <w:rFonts w:ascii="Arial" w:eastAsia="Times New Roman" w:hAnsi="Arial" w:cs="Arial"/>
          <w:color w:val="000000"/>
          <w:sz w:val="24"/>
          <w:szCs w:val="24"/>
          <w:lang w:val="en-US" w:eastAsia="nb-NO"/>
        </w:rPr>
        <w:t xml:space="preserve"> Building, Weston Park Hospital, Whitham Road, Sheffield S10 2SJ; telephone: +44 1142159021; e-mail: </w:t>
      </w:r>
      <w:hyperlink r:id="rId8" w:history="1">
        <w:r w:rsidRPr="007A3EDF">
          <w:rPr>
            <w:rStyle w:val="Hyperlink"/>
            <w:rFonts w:ascii="Arial" w:eastAsia="Times New Roman" w:hAnsi="Arial" w:cs="Arial"/>
            <w:sz w:val="24"/>
            <w:szCs w:val="24"/>
            <w:lang w:val="en-US" w:eastAsia="nb-NO"/>
          </w:rPr>
          <w:t>C.R.Mayland@sheffield.ac.uk</w:t>
        </w:r>
      </w:hyperlink>
      <w:r w:rsidRPr="007A3EDF">
        <w:rPr>
          <w:rFonts w:ascii="Arial" w:eastAsia="Times New Roman" w:hAnsi="Arial" w:cs="Arial"/>
          <w:color w:val="000000"/>
          <w:sz w:val="24"/>
          <w:szCs w:val="24"/>
          <w:lang w:val="en-US" w:eastAsia="nb-NO"/>
        </w:rPr>
        <w:t xml:space="preserve"> </w:t>
      </w:r>
    </w:p>
    <w:p w14:paraId="3DEB7DDE" w14:textId="700779CA" w:rsidR="00D54213" w:rsidRPr="007A3EDF" w:rsidRDefault="00D54213" w:rsidP="00A06597">
      <w:pPr>
        <w:autoSpaceDE w:val="0"/>
        <w:autoSpaceDN w:val="0"/>
        <w:adjustRightInd w:val="0"/>
        <w:spacing w:after="0" w:line="480" w:lineRule="auto"/>
        <w:rPr>
          <w:rFonts w:ascii="Arial" w:eastAsia="Times New Roman" w:hAnsi="Arial" w:cs="Arial"/>
          <w:color w:val="000000"/>
          <w:sz w:val="24"/>
          <w:szCs w:val="24"/>
          <w:lang w:val="en-US" w:eastAsia="nb-NO"/>
        </w:rPr>
      </w:pPr>
      <w:r w:rsidRPr="007A3EDF">
        <w:rPr>
          <w:rFonts w:ascii="Arial" w:eastAsia="Times New Roman" w:hAnsi="Arial" w:cs="Arial"/>
          <w:b/>
          <w:color w:val="000000"/>
          <w:sz w:val="24"/>
          <w:szCs w:val="24"/>
          <w:lang w:val="en-US" w:eastAsia="nb-NO"/>
        </w:rPr>
        <w:t xml:space="preserve">Clinical trial information: </w:t>
      </w:r>
      <w:r w:rsidRPr="007A3EDF">
        <w:rPr>
          <w:rFonts w:ascii="Arial" w:eastAsia="Times New Roman" w:hAnsi="Arial" w:cs="Arial"/>
          <w:color w:val="000000"/>
          <w:sz w:val="24"/>
          <w:szCs w:val="24"/>
          <w:lang w:val="en-US" w:eastAsia="nb-NO"/>
        </w:rPr>
        <w:t>NCT03566732</w:t>
      </w:r>
    </w:p>
    <w:p w14:paraId="0EED1ECF" w14:textId="77777777" w:rsidR="00D54213" w:rsidRPr="007A3EDF" w:rsidRDefault="00D54213" w:rsidP="00A06597">
      <w:pPr>
        <w:autoSpaceDE w:val="0"/>
        <w:autoSpaceDN w:val="0"/>
        <w:adjustRightInd w:val="0"/>
        <w:spacing w:after="0" w:line="480" w:lineRule="auto"/>
        <w:rPr>
          <w:rFonts w:ascii="Arial" w:eastAsia="Times New Roman" w:hAnsi="Arial" w:cs="Arial"/>
          <w:b/>
          <w:color w:val="000000"/>
          <w:sz w:val="24"/>
          <w:szCs w:val="24"/>
          <w:lang w:val="en-US" w:eastAsia="nb-NO"/>
        </w:rPr>
      </w:pPr>
    </w:p>
    <w:p w14:paraId="1BC2635A" w14:textId="260F6959" w:rsidR="009316BE" w:rsidRDefault="007A3EDF" w:rsidP="001C5153">
      <w:pPr>
        <w:autoSpaceDE w:val="0"/>
        <w:autoSpaceDN w:val="0"/>
        <w:adjustRightInd w:val="0"/>
        <w:spacing w:after="0" w:line="480" w:lineRule="auto"/>
        <w:rPr>
          <w:rFonts w:ascii="Arial" w:eastAsia="Times New Roman" w:hAnsi="Arial" w:cs="Arial"/>
          <w:color w:val="000000"/>
          <w:sz w:val="24"/>
          <w:szCs w:val="24"/>
          <w:lang w:val="en-US" w:eastAsia="nb-NO"/>
        </w:rPr>
      </w:pPr>
      <w:r w:rsidRPr="007A3EDF">
        <w:rPr>
          <w:rFonts w:ascii="Arial" w:eastAsia="Times New Roman" w:hAnsi="Arial" w:cs="Arial"/>
          <w:b/>
          <w:color w:val="000000"/>
          <w:sz w:val="24"/>
          <w:szCs w:val="24"/>
          <w:lang w:val="en-US" w:eastAsia="nb-NO"/>
        </w:rPr>
        <w:t>Acknowledgement of research s</w:t>
      </w:r>
      <w:r w:rsidR="001275F6" w:rsidRPr="007A3EDF">
        <w:rPr>
          <w:rFonts w:ascii="Arial" w:eastAsia="Times New Roman" w:hAnsi="Arial" w:cs="Arial"/>
          <w:b/>
          <w:color w:val="000000"/>
          <w:sz w:val="24"/>
          <w:szCs w:val="24"/>
          <w:lang w:val="en-US" w:eastAsia="nb-NO"/>
        </w:rPr>
        <w:t>upport</w:t>
      </w:r>
      <w:r w:rsidRPr="007A3EDF">
        <w:rPr>
          <w:rFonts w:ascii="Arial" w:eastAsia="Times New Roman" w:hAnsi="Arial" w:cs="Arial"/>
          <w:b/>
          <w:color w:val="000000"/>
          <w:sz w:val="24"/>
          <w:szCs w:val="24"/>
          <w:lang w:val="en-US" w:eastAsia="nb-NO"/>
        </w:rPr>
        <w:t xml:space="preserve"> for the study</w:t>
      </w:r>
      <w:r w:rsidR="00107F73" w:rsidRPr="007A3EDF">
        <w:rPr>
          <w:rFonts w:ascii="Arial" w:eastAsia="Times New Roman" w:hAnsi="Arial" w:cs="Arial"/>
          <w:color w:val="000000"/>
          <w:sz w:val="24"/>
          <w:szCs w:val="24"/>
          <w:lang w:val="en-US" w:eastAsia="nb-NO"/>
        </w:rPr>
        <w:t xml:space="preserve">: </w:t>
      </w:r>
      <w:r w:rsidR="00F72CC9" w:rsidRPr="007A3EDF">
        <w:rPr>
          <w:rFonts w:ascii="Arial" w:eastAsia="Times New Roman" w:hAnsi="Arial" w:cs="Arial"/>
          <w:color w:val="000000"/>
          <w:sz w:val="24"/>
          <w:szCs w:val="24"/>
          <w:lang w:val="en-US" w:eastAsia="nb-NO"/>
        </w:rPr>
        <w:br/>
      </w:r>
      <w:r w:rsidR="00FF10A1" w:rsidRPr="007A3EDF">
        <w:rPr>
          <w:rFonts w:ascii="Arial" w:eastAsia="Times New Roman" w:hAnsi="Arial" w:cs="Arial"/>
          <w:color w:val="000000"/>
          <w:sz w:val="24"/>
          <w:szCs w:val="24"/>
          <w:lang w:val="en-US" w:eastAsia="nb-NO"/>
        </w:rPr>
        <w:t xml:space="preserve">The </w:t>
      </w:r>
      <w:proofErr w:type="spellStart"/>
      <w:r w:rsidR="00FF10A1" w:rsidRPr="007A3EDF">
        <w:rPr>
          <w:rFonts w:ascii="Arial" w:eastAsia="Times New Roman" w:hAnsi="Arial" w:cs="Arial"/>
          <w:color w:val="000000"/>
          <w:sz w:val="24"/>
          <w:szCs w:val="24"/>
          <w:lang w:val="en-US" w:eastAsia="nb-NO"/>
        </w:rPr>
        <w:t>ERANet</w:t>
      </w:r>
      <w:proofErr w:type="spellEnd"/>
      <w:r w:rsidR="00FF10A1" w:rsidRPr="007A3EDF">
        <w:rPr>
          <w:rFonts w:ascii="Arial" w:eastAsia="Times New Roman" w:hAnsi="Arial" w:cs="Arial"/>
          <w:color w:val="000000"/>
          <w:sz w:val="24"/>
          <w:szCs w:val="24"/>
          <w:lang w:val="en-US" w:eastAsia="nb-NO"/>
        </w:rPr>
        <w:t>-LAC CODE project: ‘International Care Of the Dying Evaluation (CODE): quality of care for cancer patients as perceived by bereaved relatives’ (reference ELAC2015/T07-0545, Jan 2017</w:t>
      </w:r>
      <w:r w:rsidR="00297021" w:rsidRPr="007A3EDF">
        <w:rPr>
          <w:rFonts w:ascii="Arial" w:eastAsia="Times New Roman" w:hAnsi="Arial" w:cs="Arial"/>
          <w:color w:val="000000"/>
          <w:sz w:val="24"/>
          <w:szCs w:val="24"/>
          <w:lang w:val="en-US" w:eastAsia="nb-NO"/>
        </w:rPr>
        <w:t>–</w:t>
      </w:r>
      <w:r w:rsidR="00FF10A1" w:rsidRPr="007A3EDF">
        <w:rPr>
          <w:rFonts w:ascii="Arial" w:eastAsia="Times New Roman" w:hAnsi="Arial" w:cs="Arial"/>
          <w:color w:val="000000"/>
          <w:sz w:val="24"/>
          <w:szCs w:val="24"/>
          <w:lang w:val="en-US" w:eastAsia="nb-NO"/>
        </w:rPr>
        <w:t>Jan 2020) was funded through the 2</w:t>
      </w:r>
      <w:r w:rsidR="00FF10A1" w:rsidRPr="007A3EDF">
        <w:rPr>
          <w:rFonts w:ascii="Arial" w:eastAsia="Times New Roman" w:hAnsi="Arial" w:cs="Arial"/>
          <w:color w:val="000000"/>
          <w:sz w:val="24"/>
          <w:szCs w:val="24"/>
          <w:vertAlign w:val="superscript"/>
          <w:lang w:val="en-US" w:eastAsia="nb-NO"/>
        </w:rPr>
        <w:t>nd</w:t>
      </w:r>
      <w:r w:rsidR="00FF10A1" w:rsidRPr="007A3EDF">
        <w:rPr>
          <w:rFonts w:ascii="Arial" w:eastAsia="Times New Roman" w:hAnsi="Arial" w:cs="Arial"/>
          <w:color w:val="000000"/>
          <w:sz w:val="24"/>
          <w:szCs w:val="24"/>
          <w:lang w:val="en-US" w:eastAsia="nb-NO"/>
        </w:rPr>
        <w:t xml:space="preserve"> Joint Call for Transnational Research and/or Innovation Projects within the </w:t>
      </w:r>
      <w:proofErr w:type="spellStart"/>
      <w:r w:rsidR="00FF10A1" w:rsidRPr="007A3EDF">
        <w:rPr>
          <w:rFonts w:ascii="Arial" w:eastAsia="Times New Roman" w:hAnsi="Arial" w:cs="Arial"/>
          <w:color w:val="000000"/>
          <w:sz w:val="24"/>
          <w:szCs w:val="24"/>
          <w:lang w:val="en-US" w:eastAsia="nb-NO"/>
        </w:rPr>
        <w:t>ERANet</w:t>
      </w:r>
      <w:proofErr w:type="spellEnd"/>
      <w:r w:rsidR="00FF10A1" w:rsidRPr="007A3EDF">
        <w:rPr>
          <w:rFonts w:ascii="Arial" w:eastAsia="Times New Roman" w:hAnsi="Arial" w:cs="Arial"/>
          <w:color w:val="000000"/>
          <w:sz w:val="24"/>
          <w:szCs w:val="24"/>
          <w:lang w:val="en-US" w:eastAsia="nb-NO"/>
        </w:rPr>
        <w:t>-LAC framework, co-funded by the European Commission’s 7</w:t>
      </w:r>
      <w:r w:rsidR="00FF10A1" w:rsidRPr="007A3EDF">
        <w:rPr>
          <w:rFonts w:ascii="Arial" w:eastAsia="Times New Roman" w:hAnsi="Arial" w:cs="Arial"/>
          <w:color w:val="000000"/>
          <w:sz w:val="24"/>
          <w:szCs w:val="24"/>
          <w:vertAlign w:val="superscript"/>
          <w:lang w:val="en-US" w:eastAsia="nb-NO"/>
        </w:rPr>
        <w:t>th</w:t>
      </w:r>
      <w:r w:rsidR="00FF10A1" w:rsidRPr="007A3EDF">
        <w:rPr>
          <w:rFonts w:ascii="Arial" w:eastAsia="Times New Roman" w:hAnsi="Arial" w:cs="Arial"/>
          <w:color w:val="000000"/>
          <w:sz w:val="24"/>
          <w:szCs w:val="24"/>
          <w:lang w:val="en-US" w:eastAsia="nb-NO"/>
        </w:rPr>
        <w:t xml:space="preserve"> Framework </w:t>
      </w:r>
      <w:proofErr w:type="spellStart"/>
      <w:r w:rsidR="00FF10A1" w:rsidRPr="007A3EDF">
        <w:rPr>
          <w:rFonts w:ascii="Arial" w:eastAsia="Times New Roman" w:hAnsi="Arial" w:cs="Arial"/>
          <w:color w:val="000000"/>
          <w:sz w:val="24"/>
          <w:szCs w:val="24"/>
          <w:lang w:val="en-US" w:eastAsia="nb-NO"/>
        </w:rPr>
        <w:t>Programme</w:t>
      </w:r>
      <w:proofErr w:type="spellEnd"/>
      <w:r w:rsidR="00FF10A1" w:rsidRPr="007A3EDF">
        <w:rPr>
          <w:rFonts w:ascii="Arial" w:eastAsia="Times New Roman" w:hAnsi="Arial" w:cs="Arial"/>
          <w:color w:val="000000"/>
          <w:sz w:val="24"/>
          <w:szCs w:val="24"/>
          <w:lang w:val="en-US" w:eastAsia="nb-NO"/>
        </w:rPr>
        <w:t xml:space="preserve"> (FP7), with the overall aims to improve the quality of care and quality of life of dying </w:t>
      </w:r>
      <w:r w:rsidR="00C44B9F">
        <w:rPr>
          <w:rFonts w:ascii="Arial" w:eastAsia="Times New Roman" w:hAnsi="Arial" w:cs="Arial"/>
          <w:color w:val="000000"/>
          <w:sz w:val="24"/>
          <w:szCs w:val="24"/>
          <w:lang w:val="en-US" w:eastAsia="nb-NO"/>
        </w:rPr>
        <w:t xml:space="preserve">cancer </w:t>
      </w:r>
      <w:r w:rsidR="00FF10A1" w:rsidRPr="007A3EDF">
        <w:rPr>
          <w:rFonts w:ascii="Arial" w:eastAsia="Times New Roman" w:hAnsi="Arial" w:cs="Arial"/>
          <w:color w:val="000000"/>
          <w:sz w:val="24"/>
          <w:szCs w:val="24"/>
          <w:lang w:val="en-US" w:eastAsia="nb-NO"/>
        </w:rPr>
        <w:t>patients.</w:t>
      </w:r>
    </w:p>
    <w:p w14:paraId="3547C961" w14:textId="48E0C01C" w:rsidR="007A3EDF" w:rsidRPr="007A3EDF" w:rsidRDefault="00FF10A1" w:rsidP="001C5153">
      <w:pPr>
        <w:autoSpaceDE w:val="0"/>
        <w:autoSpaceDN w:val="0"/>
        <w:adjustRightInd w:val="0"/>
        <w:spacing w:after="0" w:line="480" w:lineRule="auto"/>
        <w:rPr>
          <w:rFonts w:ascii="Arial" w:eastAsia="Times New Roman" w:hAnsi="Arial" w:cs="Arial"/>
          <w:color w:val="000000"/>
          <w:sz w:val="24"/>
          <w:szCs w:val="24"/>
          <w:lang w:val="en-US" w:eastAsia="nb-NO"/>
        </w:rPr>
      </w:pPr>
      <w:r w:rsidRPr="007A3EDF">
        <w:rPr>
          <w:rFonts w:ascii="Arial" w:eastAsia="Times New Roman" w:hAnsi="Arial" w:cs="Arial"/>
          <w:color w:val="000000"/>
          <w:sz w:val="24"/>
          <w:szCs w:val="24"/>
          <w:lang w:val="en-US" w:eastAsia="nb-NO"/>
        </w:rPr>
        <w:lastRenderedPageBreak/>
        <w:t xml:space="preserve">The following national funding agencies are acknowledged: </w:t>
      </w:r>
      <w:r w:rsidR="00C44B9F" w:rsidRPr="00C44B9F">
        <w:rPr>
          <w:rFonts w:ascii="Arial" w:eastAsia="Times New Roman" w:hAnsi="Arial" w:cs="Arial"/>
          <w:color w:val="000000"/>
          <w:sz w:val="24"/>
          <w:szCs w:val="24"/>
          <w:lang w:val="en-US" w:eastAsia="nb-NO"/>
        </w:rPr>
        <w:t>Ministry for Science, Technology and Productive Innovation (</w:t>
      </w:r>
      <w:proofErr w:type="spellStart"/>
      <w:r w:rsidR="00C44B9F" w:rsidRPr="00C44B9F">
        <w:rPr>
          <w:rFonts w:ascii="Arial" w:eastAsia="Times New Roman" w:hAnsi="Arial" w:cs="Arial"/>
          <w:color w:val="000000"/>
          <w:sz w:val="24"/>
          <w:szCs w:val="24"/>
          <w:lang w:val="en-US" w:eastAsia="nb-NO"/>
        </w:rPr>
        <w:t>MINCyT</w:t>
      </w:r>
      <w:proofErr w:type="spellEnd"/>
      <w:r w:rsidR="00C44B9F" w:rsidRPr="00C44B9F">
        <w:rPr>
          <w:rFonts w:ascii="Arial" w:eastAsia="Times New Roman" w:hAnsi="Arial" w:cs="Arial"/>
          <w:color w:val="000000"/>
          <w:sz w:val="24"/>
          <w:szCs w:val="24"/>
          <w:lang w:val="en-US" w:eastAsia="nb-NO"/>
        </w:rPr>
        <w:t>), Argentina</w:t>
      </w:r>
      <w:r w:rsidR="00F60641" w:rsidRPr="007A3EDF">
        <w:rPr>
          <w:rFonts w:ascii="Arial" w:eastAsia="Times New Roman" w:hAnsi="Arial" w:cs="Arial"/>
          <w:color w:val="000000"/>
          <w:sz w:val="24"/>
          <w:szCs w:val="24"/>
          <w:lang w:val="en-US" w:eastAsia="nb-NO"/>
        </w:rPr>
        <w:t xml:space="preserve">; Research Support Foundation of the State of Sao Paulo (FAPESP), Brazil; Federal Ministry of Education and Research (BMBF/DLR), Germany; The Research Council of Norway (RCN, grant number 271051); </w:t>
      </w:r>
      <w:r w:rsidRPr="007A3EDF">
        <w:rPr>
          <w:rFonts w:ascii="Arial" w:eastAsia="Times New Roman" w:hAnsi="Arial" w:cs="Arial"/>
          <w:color w:val="000000"/>
          <w:sz w:val="24"/>
          <w:szCs w:val="24"/>
          <w:lang w:val="en-US" w:eastAsia="nb-NO"/>
        </w:rPr>
        <w:t xml:space="preserve">National Centre for Research and Development (NCBR), Poland; </w:t>
      </w:r>
      <w:r w:rsidR="00F60641" w:rsidRPr="007A3EDF">
        <w:rPr>
          <w:rFonts w:ascii="Arial" w:eastAsia="Times New Roman" w:hAnsi="Arial" w:cs="Arial"/>
          <w:color w:val="000000"/>
          <w:sz w:val="24"/>
          <w:szCs w:val="24"/>
          <w:lang w:val="en-US" w:eastAsia="nb-NO"/>
        </w:rPr>
        <w:t xml:space="preserve">and </w:t>
      </w:r>
      <w:r w:rsidR="00A15783" w:rsidRPr="007A3EDF">
        <w:rPr>
          <w:rFonts w:ascii="Arial" w:eastAsia="Times New Roman" w:hAnsi="Arial" w:cs="Arial"/>
          <w:color w:val="000000"/>
          <w:sz w:val="24"/>
          <w:szCs w:val="24"/>
          <w:lang w:val="en-US" w:eastAsia="nb-NO"/>
        </w:rPr>
        <w:t>Marie Curie</w:t>
      </w:r>
      <w:r w:rsidR="007A3EDF" w:rsidRPr="007A3EDF">
        <w:rPr>
          <w:rFonts w:ascii="Arial" w:eastAsia="Times New Roman" w:hAnsi="Arial" w:cs="Arial"/>
          <w:color w:val="000000"/>
          <w:sz w:val="24"/>
          <w:szCs w:val="24"/>
          <w:lang w:val="en-US" w:eastAsia="nb-NO"/>
        </w:rPr>
        <w:t xml:space="preserve"> </w:t>
      </w:r>
      <w:r w:rsidR="00A15783" w:rsidRPr="007A3EDF">
        <w:rPr>
          <w:rFonts w:ascii="Arial" w:eastAsia="Times New Roman" w:hAnsi="Arial" w:cs="Arial"/>
          <w:color w:val="000000"/>
          <w:sz w:val="24"/>
          <w:szCs w:val="24"/>
          <w:lang w:val="en-US" w:eastAsia="nb-NO"/>
        </w:rPr>
        <w:t>and the Northwest Coast Clinical Research Network Funding, UK</w:t>
      </w:r>
      <w:r w:rsidRPr="007A3EDF">
        <w:rPr>
          <w:rFonts w:ascii="Arial" w:eastAsia="Times New Roman" w:hAnsi="Arial" w:cs="Arial"/>
          <w:color w:val="000000"/>
          <w:sz w:val="24"/>
          <w:szCs w:val="24"/>
          <w:lang w:val="en-US" w:eastAsia="nb-NO"/>
        </w:rPr>
        <w:t xml:space="preserve">. </w:t>
      </w:r>
    </w:p>
    <w:p w14:paraId="4EB06D5F" w14:textId="77777777" w:rsidR="007A3EDF" w:rsidRPr="007A3EDF" w:rsidRDefault="004129A8" w:rsidP="00A06597">
      <w:pPr>
        <w:shd w:val="clear" w:color="auto" w:fill="FFFFFF"/>
        <w:spacing w:before="100" w:beforeAutospacing="1" w:after="100" w:afterAutospacing="1" w:line="480" w:lineRule="auto"/>
        <w:rPr>
          <w:rFonts w:ascii="Arial" w:eastAsia="Times New Roman" w:hAnsi="Arial" w:cs="Arial"/>
          <w:color w:val="000000"/>
          <w:sz w:val="24"/>
          <w:szCs w:val="24"/>
          <w:lang w:val="en-US" w:eastAsia="nb-NO"/>
        </w:rPr>
      </w:pPr>
      <w:r w:rsidRPr="007A3EDF">
        <w:rPr>
          <w:rFonts w:ascii="Arial" w:eastAsia="Times New Roman" w:hAnsi="Arial" w:cs="Arial"/>
          <w:color w:val="000000"/>
          <w:sz w:val="24"/>
          <w:szCs w:val="24"/>
          <w:lang w:val="en-US" w:eastAsia="nb-NO"/>
        </w:rPr>
        <w:t xml:space="preserve">Dr Catriona Mayland is funded by Yorkshire Cancer Research. </w:t>
      </w:r>
    </w:p>
    <w:p w14:paraId="53240ACB" w14:textId="1E055C3E" w:rsidR="006129A2" w:rsidRPr="007A3EDF" w:rsidRDefault="006129A2" w:rsidP="00A06597">
      <w:pPr>
        <w:shd w:val="clear" w:color="auto" w:fill="FFFFFF"/>
        <w:spacing w:before="100" w:beforeAutospacing="1" w:after="100" w:afterAutospacing="1" w:line="480" w:lineRule="auto"/>
        <w:rPr>
          <w:rFonts w:ascii="Arial" w:eastAsia="Times New Roman" w:hAnsi="Arial" w:cs="Arial"/>
          <w:color w:val="000000"/>
          <w:sz w:val="24"/>
          <w:szCs w:val="24"/>
          <w:lang w:val="en-US" w:eastAsia="nb-NO"/>
        </w:rPr>
      </w:pPr>
      <w:r w:rsidRPr="007A3EDF">
        <w:rPr>
          <w:rFonts w:ascii="Arial" w:eastAsia="Times New Roman" w:hAnsi="Arial" w:cs="Arial"/>
          <w:color w:val="000000"/>
          <w:sz w:val="24"/>
          <w:szCs w:val="24"/>
          <w:lang w:val="en-US" w:eastAsia="nb-NO"/>
        </w:rPr>
        <w:t xml:space="preserve">The funders of the study played no role in the study design, data collection, data analysis, data interpretation, or writing of the report. </w:t>
      </w:r>
    </w:p>
    <w:p w14:paraId="33314098" w14:textId="24D966BA" w:rsidR="00986C7E" w:rsidRPr="007A3EDF" w:rsidRDefault="006129A2" w:rsidP="00A06597">
      <w:pPr>
        <w:shd w:val="clear" w:color="auto" w:fill="FFFFFF"/>
        <w:spacing w:before="100" w:beforeAutospacing="1" w:after="100" w:afterAutospacing="1" w:line="480" w:lineRule="auto"/>
        <w:rPr>
          <w:rFonts w:ascii="Arial" w:eastAsia="Times New Roman" w:hAnsi="Arial" w:cs="Arial"/>
          <w:b/>
          <w:color w:val="000000"/>
          <w:sz w:val="24"/>
          <w:szCs w:val="24"/>
          <w:lang w:val="en-US" w:eastAsia="nb-NO"/>
        </w:rPr>
      </w:pPr>
      <w:r w:rsidRPr="007A3EDF">
        <w:rPr>
          <w:rFonts w:ascii="Arial" w:eastAsia="Times New Roman" w:hAnsi="Arial" w:cs="Arial"/>
          <w:b/>
          <w:color w:val="000000"/>
          <w:sz w:val="24"/>
          <w:szCs w:val="24"/>
          <w:lang w:val="en-US" w:eastAsia="nb-NO"/>
        </w:rPr>
        <w:t xml:space="preserve">Prior Presentation </w:t>
      </w:r>
    </w:p>
    <w:p w14:paraId="459C0181" w14:textId="5EC7D488" w:rsidR="00F72CC9" w:rsidRPr="007A3EDF" w:rsidRDefault="006129A2" w:rsidP="00A06597">
      <w:pPr>
        <w:shd w:val="clear" w:color="auto" w:fill="FFFFFF"/>
        <w:spacing w:before="100" w:beforeAutospacing="1" w:after="100" w:afterAutospacing="1" w:line="480" w:lineRule="auto"/>
        <w:rPr>
          <w:rFonts w:ascii="Arial" w:eastAsia="Times New Roman" w:hAnsi="Arial" w:cs="Arial"/>
          <w:color w:val="000000"/>
          <w:sz w:val="24"/>
          <w:szCs w:val="24"/>
          <w:lang w:val="en-US" w:eastAsia="nb-NO"/>
        </w:rPr>
      </w:pPr>
      <w:r w:rsidRPr="007A3EDF">
        <w:rPr>
          <w:rFonts w:ascii="Arial" w:eastAsia="Times New Roman" w:hAnsi="Arial" w:cs="Arial"/>
          <w:color w:val="000000"/>
          <w:sz w:val="24"/>
          <w:szCs w:val="24"/>
          <w:lang w:val="en-US" w:eastAsia="nb-NO"/>
        </w:rPr>
        <w:t>Presented at the 5</w:t>
      </w:r>
      <w:r w:rsidRPr="007A3EDF">
        <w:rPr>
          <w:rFonts w:ascii="Arial" w:eastAsia="Times New Roman" w:hAnsi="Arial" w:cs="Arial"/>
          <w:color w:val="000000"/>
          <w:sz w:val="24"/>
          <w:szCs w:val="24"/>
          <w:vertAlign w:val="superscript"/>
          <w:lang w:val="en-US" w:eastAsia="nb-NO"/>
        </w:rPr>
        <w:t>th</w:t>
      </w:r>
      <w:r w:rsidRPr="007A3EDF">
        <w:rPr>
          <w:rFonts w:ascii="Arial" w:eastAsia="Times New Roman" w:hAnsi="Arial" w:cs="Arial"/>
          <w:color w:val="000000"/>
          <w:sz w:val="24"/>
          <w:szCs w:val="24"/>
          <w:lang w:val="en-US" w:eastAsia="nb-NO"/>
        </w:rPr>
        <w:t xml:space="preserve"> Annual Research Conference of the International Collaborative for Best Care for the Dying Person, Buenos Aires, Argentina, November</w:t>
      </w:r>
      <w:r w:rsidR="000F6AB1" w:rsidRPr="007A3EDF">
        <w:rPr>
          <w:rFonts w:ascii="Arial" w:eastAsia="Times New Roman" w:hAnsi="Arial" w:cs="Arial"/>
          <w:color w:val="000000"/>
          <w:sz w:val="24"/>
          <w:szCs w:val="24"/>
          <w:lang w:val="en-US" w:eastAsia="nb-NO"/>
        </w:rPr>
        <w:t xml:space="preserve"> 8-9</w:t>
      </w:r>
      <w:r w:rsidRPr="007A3EDF">
        <w:rPr>
          <w:rFonts w:ascii="Arial" w:eastAsia="Times New Roman" w:hAnsi="Arial" w:cs="Arial"/>
          <w:color w:val="000000"/>
          <w:sz w:val="24"/>
          <w:szCs w:val="24"/>
          <w:lang w:val="en-US" w:eastAsia="nb-NO"/>
        </w:rPr>
        <w:t>, 2018; and the 16</w:t>
      </w:r>
      <w:r w:rsidRPr="007A3EDF">
        <w:rPr>
          <w:rFonts w:ascii="Arial" w:eastAsia="Times New Roman" w:hAnsi="Arial" w:cs="Arial"/>
          <w:color w:val="000000"/>
          <w:sz w:val="24"/>
          <w:szCs w:val="24"/>
          <w:vertAlign w:val="superscript"/>
          <w:lang w:val="en-US" w:eastAsia="nb-NO"/>
        </w:rPr>
        <w:t>th</w:t>
      </w:r>
      <w:r w:rsidRPr="007A3EDF">
        <w:rPr>
          <w:rFonts w:ascii="Arial" w:eastAsia="Times New Roman" w:hAnsi="Arial" w:cs="Arial"/>
          <w:color w:val="000000"/>
          <w:sz w:val="24"/>
          <w:szCs w:val="24"/>
          <w:lang w:val="en-US" w:eastAsia="nb-NO"/>
        </w:rPr>
        <w:t xml:space="preserve"> World Congress of the European Association for Palliative Care, Berlin, Germany, May 23-25, 2019.   </w:t>
      </w:r>
    </w:p>
    <w:p w14:paraId="21A867B4" w14:textId="06C465DA" w:rsidR="00D90CFC" w:rsidRPr="00F25139" w:rsidRDefault="009316BE" w:rsidP="00A06597">
      <w:pPr>
        <w:shd w:val="clear" w:color="auto" w:fill="FFFFFF"/>
        <w:spacing w:before="100" w:beforeAutospacing="1" w:after="100" w:afterAutospacing="1" w:line="480" w:lineRule="auto"/>
        <w:rPr>
          <w:rFonts w:ascii="Arial" w:eastAsia="Times New Roman" w:hAnsi="Arial" w:cs="Arial"/>
          <w:b/>
          <w:bCs/>
          <w:color w:val="000000"/>
          <w:sz w:val="24"/>
          <w:szCs w:val="24"/>
          <w:lang w:val="en-US" w:eastAsia="nb-NO"/>
        </w:rPr>
      </w:pPr>
      <w:r w:rsidRPr="00F25139">
        <w:rPr>
          <w:rFonts w:ascii="Arial" w:eastAsia="Times New Roman" w:hAnsi="Arial" w:cs="Arial"/>
          <w:b/>
          <w:bCs/>
          <w:color w:val="000000"/>
          <w:sz w:val="24"/>
          <w:szCs w:val="24"/>
          <w:lang w:val="en-US" w:eastAsia="nb-NO"/>
        </w:rPr>
        <w:t>Key words</w:t>
      </w:r>
    </w:p>
    <w:p w14:paraId="378403AF" w14:textId="43CD6D1D" w:rsidR="009316BE" w:rsidRPr="007A3EDF" w:rsidRDefault="009316BE" w:rsidP="00A06597">
      <w:pPr>
        <w:shd w:val="clear" w:color="auto" w:fill="FFFFFF"/>
        <w:spacing w:before="100" w:beforeAutospacing="1" w:after="100" w:afterAutospacing="1" w:line="480" w:lineRule="auto"/>
        <w:rPr>
          <w:rFonts w:ascii="Arial" w:eastAsia="Times New Roman" w:hAnsi="Arial" w:cs="Arial"/>
          <w:color w:val="000000"/>
          <w:sz w:val="24"/>
          <w:szCs w:val="24"/>
          <w:lang w:val="en-US" w:eastAsia="nb-NO"/>
        </w:rPr>
      </w:pPr>
      <w:r>
        <w:rPr>
          <w:rFonts w:ascii="Arial" w:eastAsia="Times New Roman" w:hAnsi="Arial" w:cs="Arial"/>
          <w:color w:val="000000"/>
          <w:sz w:val="24"/>
          <w:szCs w:val="24"/>
          <w:lang w:val="en-US" w:eastAsia="nb-NO"/>
        </w:rPr>
        <w:t xml:space="preserve">Terminal care; palliative care; survey and questionnaire; proxy; bereaved relatives; </w:t>
      </w:r>
      <w:r w:rsidR="00F25139">
        <w:rPr>
          <w:rFonts w:ascii="Arial" w:eastAsia="Times New Roman" w:hAnsi="Arial" w:cs="Arial"/>
          <w:color w:val="000000"/>
          <w:sz w:val="24"/>
          <w:szCs w:val="24"/>
          <w:lang w:val="en-US" w:eastAsia="nb-NO"/>
        </w:rPr>
        <w:t xml:space="preserve">quality of healthcare </w:t>
      </w:r>
    </w:p>
    <w:p w14:paraId="106FDC0B" w14:textId="22A09E0E" w:rsidR="00D90CFC" w:rsidRDefault="00D90CFC" w:rsidP="00A06597">
      <w:pPr>
        <w:shd w:val="clear" w:color="auto" w:fill="FFFFFF"/>
        <w:spacing w:before="100" w:beforeAutospacing="1" w:after="100" w:afterAutospacing="1" w:line="480" w:lineRule="auto"/>
        <w:rPr>
          <w:rFonts w:ascii="Arial" w:eastAsia="Times New Roman" w:hAnsi="Arial" w:cs="Arial"/>
          <w:color w:val="000000"/>
          <w:sz w:val="24"/>
          <w:szCs w:val="24"/>
          <w:lang w:val="en-US" w:eastAsia="nb-NO"/>
        </w:rPr>
      </w:pPr>
    </w:p>
    <w:p w14:paraId="06DC4812" w14:textId="4BC58ADE" w:rsidR="00682B23" w:rsidRDefault="00682B23" w:rsidP="00A06597">
      <w:pPr>
        <w:shd w:val="clear" w:color="auto" w:fill="FFFFFF"/>
        <w:spacing w:before="100" w:beforeAutospacing="1" w:after="100" w:afterAutospacing="1" w:line="480" w:lineRule="auto"/>
        <w:rPr>
          <w:rFonts w:ascii="Arial" w:eastAsia="Times New Roman" w:hAnsi="Arial" w:cs="Arial"/>
          <w:color w:val="000000"/>
          <w:sz w:val="24"/>
          <w:szCs w:val="24"/>
          <w:lang w:val="en-US" w:eastAsia="nb-NO"/>
        </w:rPr>
      </w:pPr>
    </w:p>
    <w:p w14:paraId="746D468E" w14:textId="77777777" w:rsidR="00682B23" w:rsidRPr="007A3EDF" w:rsidRDefault="00682B23" w:rsidP="00A06597">
      <w:pPr>
        <w:shd w:val="clear" w:color="auto" w:fill="FFFFFF"/>
        <w:spacing w:before="100" w:beforeAutospacing="1" w:after="100" w:afterAutospacing="1" w:line="480" w:lineRule="auto"/>
        <w:rPr>
          <w:rFonts w:ascii="Arial" w:eastAsia="Times New Roman" w:hAnsi="Arial" w:cs="Arial"/>
          <w:color w:val="000000"/>
          <w:sz w:val="24"/>
          <w:szCs w:val="24"/>
          <w:lang w:val="en-US" w:eastAsia="nb-NO"/>
        </w:rPr>
      </w:pPr>
    </w:p>
    <w:p w14:paraId="0B1944D8" w14:textId="4908CC2E" w:rsidR="00386C9F" w:rsidRPr="007A3EDF" w:rsidRDefault="00386C9F" w:rsidP="00A06597">
      <w:pPr>
        <w:spacing w:line="480" w:lineRule="auto"/>
        <w:rPr>
          <w:rFonts w:ascii="Arial" w:hAnsi="Arial" w:cs="Arial"/>
          <w:bCs/>
          <w:sz w:val="24"/>
          <w:szCs w:val="24"/>
          <w:lang w:val="en-US"/>
        </w:rPr>
      </w:pPr>
      <w:bookmarkStart w:id="1" w:name="_Hlk32304676"/>
      <w:r w:rsidRPr="007A3EDF">
        <w:rPr>
          <w:rFonts w:ascii="Arial" w:hAnsi="Arial" w:cs="Arial"/>
          <w:b/>
          <w:sz w:val="24"/>
          <w:szCs w:val="24"/>
          <w:lang w:val="en-US"/>
        </w:rPr>
        <w:lastRenderedPageBreak/>
        <w:t xml:space="preserve">Abstract </w:t>
      </w:r>
    </w:p>
    <w:bookmarkEnd w:id="1"/>
    <w:p w14:paraId="38457B62" w14:textId="15D46514" w:rsidR="004F158E" w:rsidRPr="007A3EDF" w:rsidRDefault="004F158E" w:rsidP="004F158E">
      <w:pPr>
        <w:spacing w:line="480" w:lineRule="auto"/>
        <w:rPr>
          <w:rFonts w:ascii="Arial" w:hAnsi="Arial" w:cs="Arial"/>
          <w:b/>
          <w:color w:val="000000" w:themeColor="text1"/>
          <w:sz w:val="24"/>
          <w:szCs w:val="24"/>
          <w:lang w:val="en-US"/>
        </w:rPr>
      </w:pPr>
      <w:r>
        <w:rPr>
          <w:rFonts w:ascii="Arial" w:hAnsi="Arial" w:cs="Arial"/>
          <w:b/>
          <w:color w:val="000000" w:themeColor="text1"/>
          <w:sz w:val="24"/>
          <w:szCs w:val="24"/>
          <w:lang w:val="en-US"/>
        </w:rPr>
        <w:t>Background</w:t>
      </w:r>
      <w:r w:rsidRPr="007A3EDF">
        <w:rPr>
          <w:rFonts w:ascii="Arial" w:hAnsi="Arial" w:cs="Arial"/>
          <w:b/>
          <w:color w:val="000000" w:themeColor="text1"/>
          <w:sz w:val="24"/>
          <w:szCs w:val="24"/>
          <w:lang w:val="en-US"/>
        </w:rPr>
        <w:t xml:space="preserve"> </w:t>
      </w:r>
      <w:r>
        <w:rPr>
          <w:rFonts w:ascii="Arial" w:hAnsi="Arial" w:cs="Arial"/>
          <w:sz w:val="24"/>
          <w:szCs w:val="24"/>
          <w:lang w:val="en-US"/>
        </w:rPr>
        <w:t xml:space="preserve">Recognized </w:t>
      </w:r>
      <w:r w:rsidRPr="007A3EDF">
        <w:rPr>
          <w:rFonts w:ascii="Arial" w:hAnsi="Arial" w:cs="Arial"/>
          <w:sz w:val="24"/>
          <w:szCs w:val="24"/>
          <w:lang w:val="en-US"/>
        </w:rPr>
        <w:t xml:space="preserve">disparities in quality of end-of-life care </w:t>
      </w:r>
      <w:r>
        <w:rPr>
          <w:rFonts w:ascii="Arial" w:hAnsi="Arial" w:cs="Arial"/>
          <w:sz w:val="24"/>
          <w:szCs w:val="24"/>
          <w:lang w:val="en-US"/>
        </w:rPr>
        <w:t xml:space="preserve">exist. Our aim was to assess the </w:t>
      </w:r>
      <w:r w:rsidRPr="007A3EDF">
        <w:rPr>
          <w:rFonts w:ascii="Arial" w:hAnsi="Arial" w:cs="Arial"/>
          <w:color w:val="000000" w:themeColor="text1"/>
          <w:sz w:val="24"/>
          <w:szCs w:val="24"/>
          <w:lang w:val="en-US"/>
        </w:rPr>
        <w:t>quality of care for dying cancer patients, as perceived by bereaved relatives, within hospitals in seven European and South American countries.</w:t>
      </w:r>
    </w:p>
    <w:p w14:paraId="5C9B245C" w14:textId="103679E3" w:rsidR="004F158E" w:rsidRPr="007A3EDF" w:rsidRDefault="004F158E" w:rsidP="004F158E">
      <w:pPr>
        <w:spacing w:line="480" w:lineRule="auto"/>
        <w:rPr>
          <w:rFonts w:ascii="Arial" w:hAnsi="Arial" w:cs="Arial"/>
          <w:b/>
          <w:color w:val="000000" w:themeColor="text1"/>
          <w:sz w:val="24"/>
          <w:szCs w:val="24"/>
          <w:lang w:val="en-US"/>
        </w:rPr>
      </w:pPr>
      <w:r w:rsidRPr="007A3EDF">
        <w:rPr>
          <w:rFonts w:ascii="Arial" w:hAnsi="Arial" w:cs="Arial"/>
          <w:b/>
          <w:color w:val="000000" w:themeColor="text1"/>
          <w:sz w:val="24"/>
          <w:szCs w:val="24"/>
          <w:lang w:val="en-US"/>
        </w:rPr>
        <w:t>Methods</w:t>
      </w:r>
      <w:r w:rsidRPr="007A3EDF">
        <w:rPr>
          <w:rFonts w:ascii="Arial" w:hAnsi="Arial" w:cs="Arial"/>
          <w:color w:val="000000" w:themeColor="text1"/>
          <w:sz w:val="24"/>
          <w:szCs w:val="24"/>
          <w:lang w:val="en-US"/>
        </w:rPr>
        <w:t xml:space="preserve"> Post-bereavement survey by post, interview, or </w:t>
      </w:r>
      <w:r>
        <w:rPr>
          <w:rFonts w:ascii="Arial" w:hAnsi="Arial" w:cs="Arial"/>
          <w:color w:val="000000" w:themeColor="text1"/>
          <w:sz w:val="24"/>
          <w:szCs w:val="24"/>
          <w:lang w:val="en-US"/>
        </w:rPr>
        <w:t>via tablet</w:t>
      </w:r>
      <w:r w:rsidRPr="007A3EDF">
        <w:rPr>
          <w:rFonts w:ascii="Arial" w:hAnsi="Arial" w:cs="Arial"/>
          <w:color w:val="000000" w:themeColor="text1"/>
          <w:sz w:val="24"/>
          <w:szCs w:val="24"/>
          <w:lang w:val="en-US"/>
        </w:rPr>
        <w:t xml:space="preserve"> in Argentina, Brazil, Uruguay, </w:t>
      </w:r>
      <w:r>
        <w:rPr>
          <w:rFonts w:ascii="Arial" w:hAnsi="Arial" w:cs="Arial"/>
          <w:color w:val="000000" w:themeColor="text1"/>
          <w:sz w:val="24"/>
          <w:szCs w:val="24"/>
          <w:lang w:val="en-US"/>
        </w:rPr>
        <w:t>UK</w:t>
      </w:r>
      <w:r w:rsidRPr="007A3EDF">
        <w:rPr>
          <w:rFonts w:ascii="Arial" w:hAnsi="Arial" w:cs="Arial"/>
          <w:color w:val="000000" w:themeColor="text1"/>
          <w:sz w:val="24"/>
          <w:szCs w:val="24"/>
          <w:lang w:val="en-US"/>
        </w:rPr>
        <w:t>, Germany, Norway, and Poland. Next-of-kin to cancer patient</w:t>
      </w:r>
      <w:r>
        <w:rPr>
          <w:rFonts w:ascii="Arial" w:hAnsi="Arial" w:cs="Arial"/>
          <w:color w:val="000000" w:themeColor="text1"/>
          <w:sz w:val="24"/>
          <w:szCs w:val="24"/>
          <w:lang w:val="en-US"/>
        </w:rPr>
        <w:t>s</w:t>
      </w:r>
      <w:r w:rsidRPr="007A3EDF">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were asked to complete t</w:t>
      </w:r>
      <w:r w:rsidRPr="007A3EDF">
        <w:rPr>
          <w:rFonts w:ascii="Arial" w:hAnsi="Arial" w:cs="Arial"/>
          <w:color w:val="000000" w:themeColor="text1"/>
          <w:sz w:val="24"/>
          <w:szCs w:val="24"/>
          <w:lang w:val="en-US"/>
        </w:rPr>
        <w:t xml:space="preserve">he international version of the ‘Care </w:t>
      </w:r>
      <w:proofErr w:type="gramStart"/>
      <w:r w:rsidRPr="007A3EDF">
        <w:rPr>
          <w:rFonts w:ascii="Arial" w:hAnsi="Arial" w:cs="Arial"/>
          <w:color w:val="000000" w:themeColor="text1"/>
          <w:sz w:val="24"/>
          <w:szCs w:val="24"/>
          <w:lang w:val="en-US"/>
        </w:rPr>
        <w:t>Of</w:t>
      </w:r>
      <w:proofErr w:type="gramEnd"/>
      <w:r w:rsidRPr="007A3EDF">
        <w:rPr>
          <w:rFonts w:ascii="Arial" w:hAnsi="Arial" w:cs="Arial"/>
          <w:color w:val="000000" w:themeColor="text1"/>
          <w:sz w:val="24"/>
          <w:szCs w:val="24"/>
          <w:lang w:val="en-US"/>
        </w:rPr>
        <w:t xml:space="preserve"> the Dying Evaluation’ (</w:t>
      </w:r>
      <w:proofErr w:type="spellStart"/>
      <w:r w:rsidRPr="007A3EDF">
        <w:rPr>
          <w:rFonts w:ascii="Arial" w:hAnsi="Arial" w:cs="Arial"/>
          <w:color w:val="000000" w:themeColor="text1"/>
          <w:sz w:val="24"/>
          <w:szCs w:val="24"/>
          <w:lang w:val="en-US"/>
        </w:rPr>
        <w:t>i</w:t>
      </w:r>
      <w:proofErr w:type="spellEnd"/>
      <w:r w:rsidRPr="007A3EDF">
        <w:rPr>
          <w:rFonts w:ascii="Arial" w:hAnsi="Arial" w:cs="Arial"/>
          <w:color w:val="000000" w:themeColor="text1"/>
          <w:sz w:val="24"/>
          <w:szCs w:val="24"/>
          <w:lang w:val="en-US"/>
        </w:rPr>
        <w:t xml:space="preserve">-CODE) questionnaire </w:t>
      </w:r>
      <w:r>
        <w:rPr>
          <w:rFonts w:ascii="Arial" w:hAnsi="Arial" w:cs="Arial"/>
          <w:color w:val="000000" w:themeColor="text1"/>
          <w:sz w:val="24"/>
          <w:szCs w:val="24"/>
          <w:lang w:val="en-US"/>
        </w:rPr>
        <w:t>6</w:t>
      </w:r>
      <w:r w:rsidR="00EE6B8A" w:rsidRPr="00EE6B8A">
        <w:rPr>
          <w:rFonts w:ascii="Arial" w:hAnsi="Arial" w:cs="Arial"/>
          <w:color w:val="000000" w:themeColor="text1"/>
          <w:sz w:val="24"/>
          <w:szCs w:val="24"/>
          <w:lang w:val="en-US"/>
        </w:rPr>
        <w:t>–</w:t>
      </w:r>
      <w:r w:rsidRPr="007A3EDF">
        <w:rPr>
          <w:rFonts w:ascii="Arial" w:hAnsi="Arial" w:cs="Arial"/>
          <w:color w:val="000000" w:themeColor="text1"/>
          <w:sz w:val="24"/>
          <w:szCs w:val="24"/>
          <w:lang w:val="en-US"/>
        </w:rPr>
        <w:t xml:space="preserve">8 weeks post-bereavement. </w:t>
      </w:r>
      <w:r>
        <w:rPr>
          <w:rFonts w:ascii="Arial" w:hAnsi="Arial" w:cs="Arial"/>
          <w:color w:val="000000" w:themeColor="text1"/>
          <w:sz w:val="24"/>
          <w:szCs w:val="24"/>
          <w:lang w:val="en-US"/>
        </w:rPr>
        <w:t>P</w:t>
      </w:r>
      <w:r w:rsidRPr="007A3EDF">
        <w:rPr>
          <w:rFonts w:ascii="Arial" w:hAnsi="Arial" w:cs="Arial"/>
          <w:color w:val="000000" w:themeColor="text1"/>
          <w:sz w:val="24"/>
          <w:szCs w:val="24"/>
          <w:lang w:val="en-US"/>
        </w:rPr>
        <w:t>rimary outcomes were 1) how frequently the deceased patient was treated with dignity and respect, and 2) how well the family member was supported in the patients’ last days of life.</w:t>
      </w:r>
    </w:p>
    <w:p w14:paraId="46CEBB62" w14:textId="14EEAB7C" w:rsidR="004F158E" w:rsidRPr="006D5C4F" w:rsidRDefault="004F158E" w:rsidP="004F158E">
      <w:pPr>
        <w:spacing w:line="480" w:lineRule="auto"/>
        <w:rPr>
          <w:rFonts w:ascii="Arial" w:hAnsi="Arial" w:cs="Arial"/>
          <w:color w:val="222222"/>
          <w:sz w:val="24"/>
          <w:szCs w:val="24"/>
          <w:shd w:val="clear" w:color="auto" w:fill="FFFFFF"/>
          <w:lang w:val="en-GB"/>
        </w:rPr>
      </w:pPr>
      <w:r w:rsidRPr="007A3EDF">
        <w:rPr>
          <w:rFonts w:ascii="Arial" w:hAnsi="Arial" w:cs="Arial"/>
          <w:b/>
          <w:color w:val="000000" w:themeColor="text1"/>
          <w:sz w:val="24"/>
          <w:szCs w:val="24"/>
          <w:lang w:val="en-US"/>
        </w:rPr>
        <w:t xml:space="preserve">Results </w:t>
      </w:r>
      <w:r w:rsidRPr="007A3EDF">
        <w:rPr>
          <w:rFonts w:ascii="Arial" w:hAnsi="Arial" w:cs="Arial"/>
          <w:color w:val="000000" w:themeColor="text1"/>
          <w:sz w:val="24"/>
          <w:szCs w:val="24"/>
          <w:lang w:val="en-US"/>
        </w:rPr>
        <w:t xml:space="preserve">From 1683 potential participants, 914 </w:t>
      </w:r>
      <w:proofErr w:type="spellStart"/>
      <w:r w:rsidRPr="007A3EDF">
        <w:rPr>
          <w:rFonts w:ascii="Arial" w:hAnsi="Arial" w:cs="Arial"/>
          <w:color w:val="000000" w:themeColor="text1"/>
          <w:sz w:val="24"/>
          <w:szCs w:val="24"/>
          <w:lang w:val="en-US"/>
        </w:rPr>
        <w:t>i</w:t>
      </w:r>
      <w:proofErr w:type="spellEnd"/>
      <w:r w:rsidRPr="007A3EDF">
        <w:rPr>
          <w:rFonts w:ascii="Arial" w:hAnsi="Arial" w:cs="Arial"/>
          <w:color w:val="000000" w:themeColor="text1"/>
          <w:sz w:val="24"/>
          <w:szCs w:val="24"/>
          <w:lang w:val="en-US"/>
        </w:rPr>
        <w:t>-CODE questionnaires were completed (response rate 54%). About 94% re</w:t>
      </w:r>
      <w:r>
        <w:rPr>
          <w:rFonts w:ascii="Arial" w:hAnsi="Arial" w:cs="Arial"/>
          <w:color w:val="000000" w:themeColor="text1"/>
          <w:sz w:val="24"/>
          <w:szCs w:val="24"/>
          <w:lang w:val="en-US"/>
        </w:rPr>
        <w:t xml:space="preserve">ported </w:t>
      </w:r>
      <w:r w:rsidRPr="007A3EDF">
        <w:rPr>
          <w:rFonts w:ascii="Arial" w:hAnsi="Arial" w:cs="Arial"/>
          <w:color w:val="000000" w:themeColor="text1"/>
          <w:sz w:val="24"/>
          <w:szCs w:val="24"/>
          <w:lang w:val="en-US"/>
        </w:rPr>
        <w:t>the doctors treated their family member with dignity and respect ‘always’ or ‘most of the time’; similar responses were given about nursing staff (94%). Additionally, 89% participants reported they were adequately supported</w:t>
      </w:r>
      <w:r>
        <w:rPr>
          <w:rFonts w:ascii="Arial" w:hAnsi="Arial" w:cs="Arial"/>
          <w:color w:val="000000" w:themeColor="text1"/>
          <w:sz w:val="24"/>
          <w:szCs w:val="24"/>
          <w:lang w:val="en-US"/>
        </w:rPr>
        <w:t xml:space="preserve">; this was more likely </w:t>
      </w:r>
      <w:r w:rsidRPr="007A3EDF">
        <w:rPr>
          <w:rFonts w:ascii="Arial" w:hAnsi="Arial" w:cs="Arial"/>
          <w:color w:val="000000" w:themeColor="text1"/>
          <w:sz w:val="24"/>
          <w:szCs w:val="24"/>
          <w:lang w:val="en-US"/>
        </w:rPr>
        <w:t xml:space="preserve">if the patient died on a </w:t>
      </w:r>
      <w:r w:rsidR="004E76C3">
        <w:rPr>
          <w:rFonts w:ascii="Arial" w:hAnsi="Arial" w:cs="Arial"/>
          <w:color w:val="000000" w:themeColor="text1"/>
          <w:sz w:val="24"/>
          <w:szCs w:val="24"/>
          <w:lang w:val="en-US"/>
        </w:rPr>
        <w:t xml:space="preserve">Specialist </w:t>
      </w:r>
      <w:r w:rsidRPr="007A3EDF">
        <w:rPr>
          <w:rFonts w:ascii="Arial" w:hAnsi="Arial" w:cs="Arial"/>
          <w:color w:val="000000" w:themeColor="text1"/>
          <w:sz w:val="24"/>
          <w:szCs w:val="24"/>
          <w:lang w:val="en-US"/>
        </w:rPr>
        <w:t xml:space="preserve">Palliative Care Unit </w:t>
      </w:r>
      <w:r w:rsidRPr="007A3EDF">
        <w:rPr>
          <w:rFonts w:ascii="Arial" w:hAnsi="Arial" w:cs="Arial"/>
          <w:sz w:val="24"/>
          <w:szCs w:val="24"/>
          <w:lang w:val="en-US"/>
        </w:rPr>
        <w:t>(odds ratio 6.3; 95% confidence intervals 2.3</w:t>
      </w:r>
      <w:bookmarkStart w:id="2" w:name="_Hlk70745133"/>
      <w:r w:rsidRPr="007A3EDF">
        <w:rPr>
          <w:rFonts w:ascii="Arial" w:hAnsi="Arial" w:cs="Arial"/>
          <w:sz w:val="24"/>
          <w:szCs w:val="24"/>
          <w:lang w:val="en-US"/>
        </w:rPr>
        <w:t>–</w:t>
      </w:r>
      <w:bookmarkEnd w:id="2"/>
      <w:r w:rsidRPr="007A3EDF">
        <w:rPr>
          <w:rFonts w:ascii="Arial" w:hAnsi="Arial" w:cs="Arial"/>
          <w:sz w:val="24"/>
          <w:szCs w:val="24"/>
          <w:lang w:val="en-US"/>
        </w:rPr>
        <w:t>17.8).</w:t>
      </w:r>
      <w:r w:rsidRPr="007A3EDF">
        <w:rPr>
          <w:rFonts w:ascii="Arial" w:hAnsi="Arial" w:cs="Arial"/>
          <w:color w:val="000000" w:themeColor="text1"/>
          <w:sz w:val="24"/>
          <w:szCs w:val="24"/>
          <w:lang w:val="en-US"/>
        </w:rPr>
        <w:t xml:space="preserve"> </w:t>
      </w:r>
      <w:r w:rsidRPr="006D5C4F">
        <w:rPr>
          <w:rFonts w:ascii="Arial" w:hAnsi="Arial" w:cs="Arial"/>
          <w:color w:val="222222"/>
          <w:sz w:val="24"/>
          <w:szCs w:val="24"/>
          <w:shd w:val="clear" w:color="auto" w:fill="FFFFFF"/>
          <w:lang w:val="en-GB"/>
        </w:rPr>
        <w:t>Although 87% participants were told their relative was likely to die, only 63% were informed about what to expect during the dying phase.</w:t>
      </w:r>
    </w:p>
    <w:p w14:paraId="424673CA" w14:textId="23355DBF" w:rsidR="00361640" w:rsidRDefault="004F158E" w:rsidP="00A06597">
      <w:pPr>
        <w:spacing w:line="480" w:lineRule="auto"/>
        <w:rPr>
          <w:rFonts w:ascii="Arial" w:hAnsi="Arial" w:cs="Arial"/>
          <w:b/>
          <w:color w:val="000000" w:themeColor="text1"/>
          <w:sz w:val="24"/>
          <w:szCs w:val="24"/>
          <w:lang w:val="en-US"/>
        </w:rPr>
      </w:pPr>
      <w:r w:rsidRPr="007A3EDF">
        <w:rPr>
          <w:rFonts w:ascii="Arial" w:hAnsi="Arial" w:cs="Arial"/>
          <w:b/>
          <w:color w:val="000000" w:themeColor="text1"/>
          <w:sz w:val="24"/>
          <w:szCs w:val="24"/>
          <w:lang w:val="en-US"/>
        </w:rPr>
        <w:t>Conclusion</w:t>
      </w:r>
      <w:r w:rsidR="00F25139">
        <w:rPr>
          <w:rFonts w:ascii="Arial" w:hAnsi="Arial" w:cs="Arial"/>
          <w:b/>
          <w:color w:val="000000" w:themeColor="text1"/>
          <w:sz w:val="24"/>
          <w:szCs w:val="24"/>
          <w:lang w:val="en-US"/>
        </w:rPr>
        <w:t xml:space="preserve"> </w:t>
      </w:r>
      <w:bookmarkStart w:id="3" w:name="_Hlk27553702"/>
      <w:r w:rsidRPr="007A3EDF">
        <w:rPr>
          <w:rFonts w:ascii="Arial" w:hAnsi="Arial" w:cs="Arial"/>
          <w:sz w:val="24"/>
          <w:szCs w:val="24"/>
          <w:lang w:val="en-US"/>
        </w:rPr>
        <w:t xml:space="preserve">This is the first study assessing </w:t>
      </w:r>
      <w:r w:rsidR="00F25139">
        <w:rPr>
          <w:rFonts w:ascii="Arial" w:hAnsi="Arial" w:cs="Arial"/>
          <w:sz w:val="24"/>
          <w:szCs w:val="24"/>
          <w:lang w:val="en-US"/>
        </w:rPr>
        <w:t xml:space="preserve">quality of </w:t>
      </w:r>
      <w:r w:rsidRPr="007A3EDF">
        <w:rPr>
          <w:rFonts w:ascii="Arial" w:hAnsi="Arial" w:cs="Arial"/>
          <w:sz w:val="24"/>
          <w:szCs w:val="24"/>
          <w:lang w:val="en-US"/>
        </w:rPr>
        <w:t xml:space="preserve">care </w:t>
      </w:r>
      <w:r w:rsidR="00F25139">
        <w:rPr>
          <w:rFonts w:ascii="Arial" w:hAnsi="Arial" w:cs="Arial"/>
          <w:sz w:val="24"/>
          <w:szCs w:val="24"/>
          <w:lang w:val="en-US"/>
        </w:rPr>
        <w:t>for d</w:t>
      </w:r>
      <w:r w:rsidRPr="007A3EDF">
        <w:rPr>
          <w:rFonts w:ascii="Arial" w:hAnsi="Arial" w:cs="Arial"/>
          <w:sz w:val="24"/>
          <w:szCs w:val="24"/>
          <w:lang w:val="en-US"/>
        </w:rPr>
        <w:t xml:space="preserve">ying cancer patients from the bereaved relatives’ perspective across several countries on two continents. </w:t>
      </w:r>
      <w:bookmarkStart w:id="4" w:name="_Hlk27553768"/>
      <w:bookmarkEnd w:id="3"/>
      <w:r w:rsidRPr="007A3EDF">
        <w:rPr>
          <w:rFonts w:ascii="Arial" w:hAnsi="Arial" w:cs="Arial"/>
          <w:sz w:val="24"/>
          <w:szCs w:val="24"/>
          <w:lang w:val="en-US"/>
        </w:rPr>
        <w:t xml:space="preserve">Our findings suggest many elements of good care were </w:t>
      </w:r>
      <w:proofErr w:type="spellStart"/>
      <w:r w:rsidRPr="007A3EDF">
        <w:rPr>
          <w:rFonts w:ascii="Arial" w:hAnsi="Arial" w:cs="Arial"/>
          <w:sz w:val="24"/>
          <w:szCs w:val="24"/>
          <w:lang w:val="en-US"/>
        </w:rPr>
        <w:t>practi</w:t>
      </w:r>
      <w:r w:rsidR="006D5C4F">
        <w:rPr>
          <w:rFonts w:ascii="Arial" w:hAnsi="Arial" w:cs="Arial"/>
          <w:sz w:val="24"/>
          <w:szCs w:val="24"/>
          <w:lang w:val="en-US"/>
        </w:rPr>
        <w:t>s</w:t>
      </w:r>
      <w:r w:rsidRPr="007A3EDF">
        <w:rPr>
          <w:rFonts w:ascii="Arial" w:hAnsi="Arial" w:cs="Arial"/>
          <w:sz w:val="24"/>
          <w:szCs w:val="24"/>
          <w:lang w:val="en-US"/>
        </w:rPr>
        <w:t>ed</w:t>
      </w:r>
      <w:proofErr w:type="spellEnd"/>
      <w:r w:rsidRPr="007A3EDF">
        <w:rPr>
          <w:rFonts w:ascii="Arial" w:hAnsi="Arial" w:cs="Arial"/>
          <w:sz w:val="24"/>
          <w:szCs w:val="24"/>
          <w:lang w:val="en-US"/>
        </w:rPr>
        <w:t xml:space="preserve"> but improvement in communication with relatives of </w:t>
      </w:r>
      <w:r>
        <w:rPr>
          <w:rFonts w:ascii="Arial" w:hAnsi="Arial" w:cs="Arial"/>
          <w:sz w:val="24"/>
          <w:szCs w:val="24"/>
          <w:lang w:val="en-US"/>
        </w:rPr>
        <w:t xml:space="preserve">imminently </w:t>
      </w:r>
      <w:r w:rsidRPr="007A3EDF">
        <w:rPr>
          <w:rFonts w:ascii="Arial" w:hAnsi="Arial" w:cs="Arial"/>
          <w:sz w:val="24"/>
          <w:szCs w:val="24"/>
          <w:lang w:val="en-US"/>
        </w:rPr>
        <w:t xml:space="preserve">dying patients is needed. </w:t>
      </w:r>
      <w:bookmarkEnd w:id="4"/>
      <w:r w:rsidR="00015D80">
        <w:rPr>
          <w:rFonts w:ascii="Arial" w:hAnsi="Arial" w:cs="Arial"/>
          <w:sz w:val="24"/>
          <w:szCs w:val="24"/>
          <w:lang w:val="en-US"/>
        </w:rPr>
        <w:t>(</w:t>
      </w:r>
      <w:r w:rsidR="0010182F" w:rsidRPr="007A3EDF">
        <w:rPr>
          <w:rFonts w:ascii="Arial" w:hAnsi="Arial" w:cs="Arial"/>
          <w:b/>
          <w:bCs/>
          <w:sz w:val="24"/>
          <w:szCs w:val="24"/>
          <w:lang w:val="en-US"/>
        </w:rPr>
        <w:t>W</w:t>
      </w:r>
      <w:r w:rsidR="000648A7" w:rsidRPr="007A3EDF">
        <w:rPr>
          <w:rFonts w:ascii="Arial" w:hAnsi="Arial" w:cs="Arial"/>
          <w:b/>
          <w:color w:val="000000" w:themeColor="text1"/>
          <w:sz w:val="24"/>
          <w:szCs w:val="24"/>
          <w:lang w:val="en-US"/>
        </w:rPr>
        <w:t>ord count</w:t>
      </w:r>
      <w:r w:rsidR="004E76C3">
        <w:rPr>
          <w:rFonts w:ascii="Arial" w:hAnsi="Arial" w:cs="Arial"/>
          <w:b/>
          <w:color w:val="000000" w:themeColor="text1"/>
          <w:sz w:val="24"/>
          <w:szCs w:val="24"/>
          <w:lang w:val="en-US"/>
        </w:rPr>
        <w:t xml:space="preserve"> 250</w:t>
      </w:r>
      <w:r w:rsidR="00015D80">
        <w:rPr>
          <w:rFonts w:ascii="Arial" w:hAnsi="Arial" w:cs="Arial"/>
          <w:b/>
          <w:color w:val="000000" w:themeColor="text1"/>
          <w:sz w:val="24"/>
          <w:szCs w:val="24"/>
          <w:lang w:val="en-US"/>
        </w:rPr>
        <w:t>)</w:t>
      </w:r>
    </w:p>
    <w:p w14:paraId="49D97EEC" w14:textId="77777777" w:rsidR="00EE6B8A" w:rsidRDefault="00EE6B8A" w:rsidP="00A06597">
      <w:pPr>
        <w:spacing w:line="480" w:lineRule="auto"/>
        <w:rPr>
          <w:rFonts w:ascii="Arial" w:hAnsi="Arial" w:cs="Arial"/>
          <w:b/>
          <w:color w:val="000000" w:themeColor="text1"/>
          <w:sz w:val="24"/>
          <w:szCs w:val="24"/>
          <w:lang w:val="en-US"/>
        </w:rPr>
      </w:pPr>
    </w:p>
    <w:p w14:paraId="1786E94E" w14:textId="5D70C243" w:rsidR="00361640" w:rsidRDefault="00361640" w:rsidP="00A06597">
      <w:pPr>
        <w:spacing w:line="480" w:lineRule="auto"/>
        <w:rPr>
          <w:rFonts w:ascii="Arial" w:hAnsi="Arial" w:cs="Arial"/>
          <w:b/>
          <w:color w:val="000000" w:themeColor="text1"/>
          <w:sz w:val="24"/>
          <w:szCs w:val="24"/>
          <w:lang w:val="en-US"/>
        </w:rPr>
      </w:pPr>
      <w:r>
        <w:rPr>
          <w:rFonts w:ascii="Arial" w:hAnsi="Arial" w:cs="Arial"/>
          <w:b/>
          <w:color w:val="000000" w:themeColor="text1"/>
          <w:sz w:val="24"/>
          <w:szCs w:val="24"/>
          <w:lang w:val="en-US"/>
        </w:rPr>
        <w:lastRenderedPageBreak/>
        <w:t>Implications for practice</w:t>
      </w:r>
    </w:p>
    <w:p w14:paraId="3FD07D03" w14:textId="4D4C3DBD" w:rsidR="00361640" w:rsidRPr="00C4150D" w:rsidRDefault="00F95A55" w:rsidP="00C4150D">
      <w:pPr>
        <w:pStyle w:val="ListParagraph"/>
        <w:numPr>
          <w:ilvl w:val="0"/>
          <w:numId w:val="7"/>
        </w:numPr>
        <w:spacing w:line="480" w:lineRule="auto"/>
        <w:rPr>
          <w:rFonts w:ascii="Arial" w:hAnsi="Arial" w:cs="Arial"/>
          <w:bCs/>
          <w:color w:val="000000" w:themeColor="text1"/>
          <w:sz w:val="24"/>
          <w:szCs w:val="24"/>
          <w:lang w:val="en-US"/>
        </w:rPr>
      </w:pPr>
      <w:bookmarkStart w:id="5" w:name="_Hlk68338567"/>
      <w:r w:rsidRPr="00F95A55">
        <w:rPr>
          <w:rFonts w:ascii="Arial" w:hAnsi="Arial" w:cs="Arial"/>
          <w:bCs/>
          <w:color w:val="000000" w:themeColor="text1"/>
          <w:sz w:val="24"/>
          <w:szCs w:val="24"/>
          <w:lang w:val="en-US"/>
        </w:rPr>
        <w:t xml:space="preserve">Previous studies have shown that </w:t>
      </w:r>
      <w:r>
        <w:rPr>
          <w:rFonts w:ascii="Arial" w:hAnsi="Arial" w:cs="Arial"/>
          <w:bCs/>
          <w:color w:val="000000" w:themeColor="text1"/>
          <w:sz w:val="24"/>
          <w:szCs w:val="24"/>
          <w:lang w:val="en-US"/>
        </w:rPr>
        <w:t>b</w:t>
      </w:r>
      <w:r w:rsidR="00361640" w:rsidRPr="00C4150D">
        <w:rPr>
          <w:rFonts w:ascii="Arial" w:hAnsi="Arial" w:cs="Arial"/>
          <w:bCs/>
          <w:color w:val="000000" w:themeColor="text1"/>
          <w:sz w:val="24"/>
          <w:szCs w:val="24"/>
          <w:lang w:val="en-US"/>
        </w:rPr>
        <w:t>ereaved relatives’ views represent a valid way to assess care for dying patients in the last days of their life.</w:t>
      </w:r>
    </w:p>
    <w:bookmarkEnd w:id="5"/>
    <w:p w14:paraId="78D50B04" w14:textId="00E95248" w:rsidR="00361640" w:rsidRPr="00C4150D" w:rsidRDefault="00361640" w:rsidP="00C4150D">
      <w:pPr>
        <w:pStyle w:val="ListParagraph"/>
        <w:numPr>
          <w:ilvl w:val="0"/>
          <w:numId w:val="7"/>
        </w:numPr>
        <w:spacing w:line="480" w:lineRule="auto"/>
        <w:rPr>
          <w:rFonts w:ascii="Arial" w:hAnsi="Arial" w:cs="Arial"/>
          <w:bCs/>
          <w:color w:val="000000" w:themeColor="text1"/>
          <w:sz w:val="24"/>
          <w:szCs w:val="24"/>
          <w:lang w:val="en-US"/>
        </w:rPr>
      </w:pPr>
      <w:r w:rsidRPr="00C4150D">
        <w:rPr>
          <w:rFonts w:ascii="Arial" w:hAnsi="Arial" w:cs="Arial"/>
          <w:bCs/>
          <w:color w:val="000000" w:themeColor="text1"/>
          <w:sz w:val="24"/>
          <w:szCs w:val="24"/>
          <w:lang w:val="en-US"/>
        </w:rPr>
        <w:t xml:space="preserve">The ‘Care </w:t>
      </w:r>
      <w:proofErr w:type="gramStart"/>
      <w:r w:rsidRPr="00C4150D">
        <w:rPr>
          <w:rFonts w:ascii="Arial" w:hAnsi="Arial" w:cs="Arial"/>
          <w:bCs/>
          <w:color w:val="000000" w:themeColor="text1"/>
          <w:sz w:val="24"/>
          <w:szCs w:val="24"/>
          <w:lang w:val="en-US"/>
        </w:rPr>
        <w:t>Of</w:t>
      </w:r>
      <w:proofErr w:type="gramEnd"/>
      <w:r w:rsidRPr="00C4150D">
        <w:rPr>
          <w:rFonts w:ascii="Arial" w:hAnsi="Arial" w:cs="Arial"/>
          <w:bCs/>
          <w:color w:val="000000" w:themeColor="text1"/>
          <w:sz w:val="24"/>
          <w:szCs w:val="24"/>
          <w:lang w:val="en-US"/>
        </w:rPr>
        <w:t xml:space="preserve"> the Dying Evaluation’ questionnaire is a suitable tool for quality improvement work to help determine areas where care is </w:t>
      </w:r>
      <w:r w:rsidR="00C4150D">
        <w:rPr>
          <w:rFonts w:ascii="Arial" w:hAnsi="Arial" w:cs="Arial"/>
          <w:bCs/>
          <w:color w:val="000000" w:themeColor="text1"/>
          <w:sz w:val="24"/>
          <w:szCs w:val="24"/>
          <w:lang w:val="en-US"/>
        </w:rPr>
        <w:t>percei</w:t>
      </w:r>
      <w:r w:rsidRPr="00C4150D">
        <w:rPr>
          <w:rFonts w:ascii="Arial" w:hAnsi="Arial" w:cs="Arial"/>
          <w:bCs/>
          <w:color w:val="000000" w:themeColor="text1"/>
          <w:sz w:val="24"/>
          <w:szCs w:val="24"/>
          <w:lang w:val="en-US"/>
        </w:rPr>
        <w:t>ved well and areas where care is perceived as lacking.</w:t>
      </w:r>
    </w:p>
    <w:p w14:paraId="56CAF71B" w14:textId="77777777" w:rsidR="00C4150D" w:rsidRDefault="00C4150D" w:rsidP="00C4150D">
      <w:pPr>
        <w:pStyle w:val="ListParagraph"/>
        <w:numPr>
          <w:ilvl w:val="0"/>
          <w:numId w:val="7"/>
        </w:numPr>
        <w:spacing w:line="480" w:lineRule="auto"/>
        <w:rPr>
          <w:rFonts w:ascii="Arial" w:hAnsi="Arial" w:cs="Arial"/>
          <w:bCs/>
          <w:color w:val="000000" w:themeColor="text1"/>
          <w:sz w:val="24"/>
          <w:szCs w:val="24"/>
          <w:lang w:val="en-US"/>
        </w:rPr>
      </w:pPr>
      <w:r>
        <w:rPr>
          <w:rFonts w:ascii="Arial" w:hAnsi="Arial" w:cs="Arial"/>
          <w:bCs/>
          <w:color w:val="000000" w:themeColor="text1"/>
          <w:sz w:val="24"/>
          <w:szCs w:val="24"/>
          <w:lang w:val="en-US"/>
        </w:rPr>
        <w:t>H</w:t>
      </w:r>
      <w:r w:rsidRPr="00C4150D">
        <w:rPr>
          <w:rFonts w:ascii="Arial" w:hAnsi="Arial" w:cs="Arial"/>
          <w:bCs/>
          <w:color w:val="000000" w:themeColor="text1"/>
          <w:sz w:val="24"/>
          <w:szCs w:val="24"/>
          <w:lang w:val="en-US"/>
        </w:rPr>
        <w:t>ealthcare professionals need to sustain high quality communication into the last phase of the cancer trajectory.</w:t>
      </w:r>
    </w:p>
    <w:p w14:paraId="16EDACC5" w14:textId="120646BC" w:rsidR="00361640" w:rsidRPr="00C4150D" w:rsidRDefault="00C4150D" w:rsidP="00C4150D">
      <w:pPr>
        <w:pStyle w:val="ListParagraph"/>
        <w:numPr>
          <w:ilvl w:val="0"/>
          <w:numId w:val="7"/>
        </w:numPr>
        <w:spacing w:line="480" w:lineRule="auto"/>
        <w:rPr>
          <w:rFonts w:ascii="Arial" w:hAnsi="Arial" w:cs="Arial"/>
          <w:bCs/>
          <w:color w:val="000000" w:themeColor="text1"/>
          <w:sz w:val="24"/>
          <w:szCs w:val="24"/>
          <w:lang w:val="en-US"/>
        </w:rPr>
      </w:pPr>
      <w:r w:rsidRPr="00C4150D">
        <w:rPr>
          <w:rFonts w:ascii="Arial" w:hAnsi="Arial" w:cs="Arial"/>
          <w:bCs/>
          <w:color w:val="000000" w:themeColor="text1"/>
          <w:sz w:val="24"/>
          <w:szCs w:val="24"/>
          <w:lang w:val="en-US"/>
        </w:rPr>
        <w:t>In particular, discussions about what to expect when someone is dying and the provision of hydration in the last days of life represent key areas for improvement.</w:t>
      </w:r>
    </w:p>
    <w:p w14:paraId="764325F3" w14:textId="77777777" w:rsidR="00C4150D" w:rsidRDefault="00C4150D" w:rsidP="00361640">
      <w:pPr>
        <w:spacing w:line="480" w:lineRule="auto"/>
        <w:rPr>
          <w:rFonts w:ascii="Arial" w:hAnsi="Arial" w:cs="Arial"/>
          <w:sz w:val="24"/>
          <w:szCs w:val="24"/>
          <w:lang w:val="en-US"/>
        </w:rPr>
      </w:pPr>
    </w:p>
    <w:p w14:paraId="5AD1E441" w14:textId="77777777" w:rsidR="00C4150D" w:rsidRDefault="00C4150D" w:rsidP="00361640">
      <w:pPr>
        <w:spacing w:line="480" w:lineRule="auto"/>
        <w:rPr>
          <w:rFonts w:ascii="Arial" w:hAnsi="Arial" w:cs="Arial"/>
          <w:sz w:val="24"/>
          <w:szCs w:val="24"/>
          <w:lang w:val="en-US"/>
        </w:rPr>
      </w:pPr>
    </w:p>
    <w:p w14:paraId="46260C72" w14:textId="3D4220D5" w:rsidR="00044746" w:rsidRPr="007A3EDF" w:rsidRDefault="00044746" w:rsidP="00A06597">
      <w:pPr>
        <w:spacing w:line="480" w:lineRule="auto"/>
        <w:rPr>
          <w:rFonts w:ascii="Arial" w:hAnsi="Arial" w:cs="Arial"/>
          <w:b/>
          <w:sz w:val="24"/>
          <w:szCs w:val="24"/>
          <w:lang w:val="en-US"/>
        </w:rPr>
      </w:pPr>
      <w:r w:rsidRPr="007A3EDF">
        <w:rPr>
          <w:rFonts w:ascii="Arial" w:hAnsi="Arial" w:cs="Arial"/>
          <w:b/>
          <w:sz w:val="24"/>
          <w:szCs w:val="24"/>
          <w:lang w:val="en-US"/>
        </w:rPr>
        <w:br w:type="page"/>
      </w:r>
    </w:p>
    <w:p w14:paraId="0875D359" w14:textId="7E8EC4EF" w:rsidR="004C23E3" w:rsidRPr="007A3EDF" w:rsidRDefault="00386C9F" w:rsidP="00A06597">
      <w:pPr>
        <w:spacing w:line="480" w:lineRule="auto"/>
        <w:rPr>
          <w:rFonts w:ascii="Arial" w:hAnsi="Arial" w:cs="Arial"/>
          <w:b/>
          <w:sz w:val="24"/>
          <w:szCs w:val="24"/>
          <w:lang w:val="en-US"/>
        </w:rPr>
      </w:pPr>
      <w:r w:rsidRPr="007A3EDF">
        <w:rPr>
          <w:rFonts w:ascii="Arial" w:hAnsi="Arial" w:cs="Arial"/>
          <w:b/>
          <w:sz w:val="24"/>
          <w:szCs w:val="24"/>
          <w:lang w:val="en-US"/>
        </w:rPr>
        <w:lastRenderedPageBreak/>
        <w:t>Introduction</w:t>
      </w:r>
    </w:p>
    <w:p w14:paraId="3528906C" w14:textId="3FDE46BB" w:rsidR="006129A2" w:rsidRPr="007A3EDF" w:rsidRDefault="00A651D2" w:rsidP="00A06597">
      <w:pPr>
        <w:spacing w:line="480" w:lineRule="auto"/>
        <w:rPr>
          <w:rFonts w:ascii="Arial" w:hAnsi="Arial" w:cs="Arial"/>
          <w:sz w:val="24"/>
          <w:szCs w:val="24"/>
          <w:lang w:val="en-US"/>
        </w:rPr>
      </w:pPr>
      <w:r w:rsidRPr="007A3EDF">
        <w:rPr>
          <w:rFonts w:ascii="Arial" w:hAnsi="Arial" w:cs="Arial"/>
          <w:sz w:val="24"/>
          <w:szCs w:val="24"/>
          <w:lang w:val="en-US"/>
        </w:rPr>
        <w:t>C</w:t>
      </w:r>
      <w:r w:rsidR="00A04DB9" w:rsidRPr="007A3EDF">
        <w:rPr>
          <w:rFonts w:ascii="Arial" w:hAnsi="Arial" w:cs="Arial"/>
          <w:sz w:val="24"/>
          <w:szCs w:val="24"/>
          <w:lang w:val="en-US"/>
        </w:rPr>
        <w:t xml:space="preserve">ancer is the second leading cause of death </w:t>
      </w:r>
      <w:r w:rsidR="00D6136F" w:rsidRPr="007A3EDF">
        <w:rPr>
          <w:rFonts w:ascii="Arial" w:hAnsi="Arial" w:cs="Arial"/>
          <w:sz w:val="24"/>
          <w:szCs w:val="24"/>
          <w:lang w:val="en-US"/>
        </w:rPr>
        <w:t>worldwide</w:t>
      </w:r>
      <w:r w:rsidR="00A04DB9" w:rsidRPr="007A3EDF">
        <w:rPr>
          <w:rFonts w:ascii="Arial" w:hAnsi="Arial" w:cs="Arial"/>
          <w:sz w:val="24"/>
          <w:szCs w:val="24"/>
          <w:lang w:val="en-US"/>
        </w:rPr>
        <w:t>, and r</w:t>
      </w:r>
      <w:r w:rsidR="00CA0079" w:rsidRPr="007A3EDF">
        <w:rPr>
          <w:rFonts w:ascii="Arial" w:hAnsi="Arial" w:cs="Arial"/>
          <w:sz w:val="24"/>
          <w:szCs w:val="24"/>
          <w:lang w:val="en-US"/>
        </w:rPr>
        <w:t xml:space="preserve">esponsible for </w:t>
      </w:r>
      <w:r w:rsidR="00B5480A">
        <w:rPr>
          <w:rFonts w:ascii="Arial" w:hAnsi="Arial" w:cs="Arial"/>
          <w:sz w:val="24"/>
          <w:szCs w:val="24"/>
          <w:lang w:val="en-US"/>
        </w:rPr>
        <w:t>nearly</w:t>
      </w:r>
      <w:r w:rsidR="00CA0079" w:rsidRPr="007A3EDF">
        <w:rPr>
          <w:rFonts w:ascii="Arial" w:hAnsi="Arial" w:cs="Arial"/>
          <w:sz w:val="24"/>
          <w:szCs w:val="24"/>
          <w:lang w:val="en-US"/>
        </w:rPr>
        <w:t xml:space="preserve"> </w:t>
      </w:r>
      <w:r w:rsidR="00B5480A">
        <w:rPr>
          <w:rFonts w:ascii="Arial" w:hAnsi="Arial" w:cs="Arial"/>
          <w:sz w:val="24"/>
          <w:szCs w:val="24"/>
          <w:lang w:val="en-US"/>
        </w:rPr>
        <w:t>10</w:t>
      </w:r>
      <w:r w:rsidR="00A04DB9" w:rsidRPr="007A3EDF">
        <w:rPr>
          <w:rFonts w:ascii="Arial" w:hAnsi="Arial" w:cs="Arial"/>
          <w:sz w:val="24"/>
          <w:szCs w:val="24"/>
          <w:lang w:val="en-US"/>
        </w:rPr>
        <w:t xml:space="preserve"> million deaths in 20</w:t>
      </w:r>
      <w:r w:rsidR="00B5480A">
        <w:rPr>
          <w:rFonts w:ascii="Arial" w:hAnsi="Arial" w:cs="Arial"/>
          <w:sz w:val="24"/>
          <w:szCs w:val="24"/>
          <w:lang w:val="en-US"/>
        </w:rPr>
        <w:t>20</w:t>
      </w:r>
      <w:r w:rsidR="00272577" w:rsidRPr="007A3EDF">
        <w:rPr>
          <w:rFonts w:ascii="Arial" w:hAnsi="Arial" w:cs="Arial"/>
          <w:sz w:val="24"/>
          <w:szCs w:val="24"/>
          <w:lang w:val="en-US"/>
        </w:rPr>
        <w:t>.</w:t>
      </w:r>
      <w:r w:rsidR="00272577" w:rsidRPr="007A3EDF">
        <w:rPr>
          <w:rFonts w:ascii="Arial" w:hAnsi="Arial" w:cs="Arial"/>
          <w:sz w:val="24"/>
          <w:szCs w:val="24"/>
          <w:vertAlign w:val="superscript"/>
          <w:lang w:val="en-US"/>
        </w:rPr>
        <w:t xml:space="preserve">1 </w:t>
      </w:r>
      <w:r w:rsidR="00C74E44" w:rsidRPr="007A3EDF">
        <w:rPr>
          <w:rFonts w:ascii="Arial" w:hAnsi="Arial" w:cs="Arial"/>
          <w:sz w:val="24"/>
          <w:szCs w:val="24"/>
          <w:lang w:val="en-US"/>
        </w:rPr>
        <w:t xml:space="preserve">Consequently, care of the dying is an important and </w:t>
      </w:r>
      <w:r w:rsidR="00A41014" w:rsidRPr="007A3EDF">
        <w:rPr>
          <w:rFonts w:ascii="Arial" w:hAnsi="Arial" w:cs="Arial"/>
          <w:sz w:val="24"/>
          <w:szCs w:val="24"/>
          <w:lang w:val="en-US"/>
        </w:rPr>
        <w:t>integral part of cancer</w:t>
      </w:r>
      <w:r w:rsidR="009058B9" w:rsidRPr="007A3EDF">
        <w:rPr>
          <w:rFonts w:ascii="Arial" w:hAnsi="Arial" w:cs="Arial"/>
          <w:sz w:val="24"/>
          <w:szCs w:val="24"/>
          <w:lang w:val="en-US"/>
        </w:rPr>
        <w:t xml:space="preserve"> </w:t>
      </w:r>
      <w:r w:rsidR="00A41014" w:rsidRPr="007A3EDF">
        <w:rPr>
          <w:rFonts w:ascii="Arial" w:hAnsi="Arial" w:cs="Arial"/>
          <w:sz w:val="24"/>
          <w:szCs w:val="24"/>
          <w:lang w:val="en-US"/>
        </w:rPr>
        <w:t>care</w:t>
      </w:r>
      <w:r w:rsidR="000F6AB1" w:rsidRPr="007A3EDF">
        <w:rPr>
          <w:rFonts w:ascii="Arial" w:hAnsi="Arial" w:cs="Arial"/>
          <w:sz w:val="24"/>
          <w:szCs w:val="24"/>
          <w:lang w:val="en-US"/>
        </w:rPr>
        <w:t xml:space="preserve">, </w:t>
      </w:r>
      <w:r w:rsidR="00A87D00" w:rsidRPr="007A3EDF">
        <w:rPr>
          <w:rFonts w:ascii="Arial" w:hAnsi="Arial" w:cs="Arial"/>
          <w:sz w:val="24"/>
          <w:szCs w:val="24"/>
          <w:lang w:val="en-US"/>
        </w:rPr>
        <w:t xml:space="preserve">and this phase </w:t>
      </w:r>
      <w:r w:rsidR="00C74E44" w:rsidRPr="007A3EDF">
        <w:rPr>
          <w:rFonts w:ascii="Arial" w:hAnsi="Arial" w:cs="Arial"/>
          <w:sz w:val="24"/>
          <w:szCs w:val="24"/>
          <w:lang w:val="en-US"/>
        </w:rPr>
        <w:t>deserv</w:t>
      </w:r>
      <w:r w:rsidR="00A87D00" w:rsidRPr="007A3EDF">
        <w:rPr>
          <w:rFonts w:ascii="Arial" w:hAnsi="Arial" w:cs="Arial"/>
          <w:sz w:val="24"/>
          <w:szCs w:val="24"/>
          <w:lang w:val="en-US"/>
        </w:rPr>
        <w:t>es</w:t>
      </w:r>
      <w:r w:rsidR="009058B9" w:rsidRPr="007A3EDF">
        <w:rPr>
          <w:rFonts w:ascii="Arial" w:hAnsi="Arial" w:cs="Arial"/>
          <w:sz w:val="24"/>
          <w:szCs w:val="24"/>
          <w:lang w:val="en-US"/>
        </w:rPr>
        <w:t xml:space="preserve"> equal </w:t>
      </w:r>
      <w:r w:rsidR="00C74E44" w:rsidRPr="007A3EDF">
        <w:rPr>
          <w:rFonts w:ascii="Arial" w:hAnsi="Arial" w:cs="Arial"/>
          <w:sz w:val="24"/>
          <w:szCs w:val="24"/>
          <w:lang w:val="en-US"/>
        </w:rPr>
        <w:t>attention as other parts of the cancer trajectory.</w:t>
      </w:r>
    </w:p>
    <w:p w14:paraId="5C85EEA2" w14:textId="3B9E382F" w:rsidR="0085308A" w:rsidRPr="007A3EDF" w:rsidRDefault="00A41014" w:rsidP="00A06597">
      <w:pPr>
        <w:spacing w:line="480" w:lineRule="auto"/>
        <w:ind w:firstLine="708"/>
        <w:rPr>
          <w:rFonts w:ascii="Arial" w:hAnsi="Arial" w:cs="Arial"/>
          <w:sz w:val="24"/>
          <w:szCs w:val="24"/>
          <w:lang w:val="en-US"/>
        </w:rPr>
      </w:pPr>
      <w:r w:rsidRPr="007A3EDF">
        <w:rPr>
          <w:rFonts w:ascii="Arial" w:hAnsi="Arial" w:cs="Arial"/>
          <w:sz w:val="24"/>
          <w:szCs w:val="24"/>
          <w:lang w:val="en-US"/>
        </w:rPr>
        <w:t xml:space="preserve">On the American continent, </w:t>
      </w:r>
      <w:r w:rsidR="006575E2">
        <w:rPr>
          <w:rFonts w:ascii="Arial" w:hAnsi="Arial" w:cs="Arial"/>
          <w:sz w:val="24"/>
          <w:szCs w:val="24"/>
          <w:lang w:val="en-US"/>
        </w:rPr>
        <w:t>50</w:t>
      </w:r>
      <w:r w:rsidRPr="007A3EDF">
        <w:rPr>
          <w:rFonts w:ascii="Arial" w:hAnsi="Arial" w:cs="Arial"/>
          <w:sz w:val="24"/>
          <w:szCs w:val="24"/>
          <w:lang w:val="en-US"/>
        </w:rPr>
        <w:t>% of cancer deaths t</w:t>
      </w:r>
      <w:r w:rsidR="00A04DB9" w:rsidRPr="007A3EDF">
        <w:rPr>
          <w:rFonts w:ascii="Arial" w:hAnsi="Arial" w:cs="Arial"/>
          <w:sz w:val="24"/>
          <w:szCs w:val="24"/>
          <w:lang w:val="en-US"/>
        </w:rPr>
        <w:t>ake p</w:t>
      </w:r>
      <w:r w:rsidRPr="007A3EDF">
        <w:rPr>
          <w:rFonts w:ascii="Arial" w:hAnsi="Arial" w:cs="Arial"/>
          <w:sz w:val="24"/>
          <w:szCs w:val="24"/>
          <w:lang w:val="en-US"/>
        </w:rPr>
        <w:t>lace in Latin America and the Caribbean</w:t>
      </w:r>
      <w:r w:rsidR="00C5727D" w:rsidRPr="007A3EDF">
        <w:rPr>
          <w:rFonts w:ascii="Arial" w:hAnsi="Arial" w:cs="Arial"/>
          <w:sz w:val="24"/>
          <w:szCs w:val="24"/>
          <w:lang w:val="en-US"/>
        </w:rPr>
        <w:t>.</w:t>
      </w:r>
      <w:r w:rsidR="00C5727D" w:rsidRPr="007A3EDF">
        <w:rPr>
          <w:rFonts w:ascii="Arial" w:hAnsi="Arial" w:cs="Arial"/>
          <w:sz w:val="24"/>
          <w:szCs w:val="24"/>
          <w:vertAlign w:val="superscript"/>
          <w:lang w:val="en-US"/>
        </w:rPr>
        <w:t>2</w:t>
      </w:r>
      <w:r w:rsidR="00810111" w:rsidRPr="007A3EDF">
        <w:rPr>
          <w:rFonts w:ascii="Arial" w:hAnsi="Arial" w:cs="Arial"/>
          <w:sz w:val="24"/>
          <w:szCs w:val="24"/>
          <w:lang w:val="en-US"/>
        </w:rPr>
        <w:t xml:space="preserve"> </w:t>
      </w:r>
      <w:r w:rsidR="00CE21EF" w:rsidRPr="007A3EDF">
        <w:rPr>
          <w:rFonts w:ascii="Arial" w:hAnsi="Arial" w:cs="Arial"/>
          <w:sz w:val="24"/>
          <w:szCs w:val="24"/>
          <w:lang w:val="en-US"/>
        </w:rPr>
        <w:t xml:space="preserve">With their combined population of 1.4 billion, Europe and South America account for </w:t>
      </w:r>
      <w:r w:rsidR="00D6136F" w:rsidRPr="007A3EDF">
        <w:rPr>
          <w:rFonts w:ascii="Arial" w:hAnsi="Arial" w:cs="Arial"/>
          <w:sz w:val="24"/>
          <w:szCs w:val="24"/>
          <w:lang w:val="en-US"/>
        </w:rPr>
        <w:t>almost 2</w:t>
      </w:r>
      <w:r w:rsidR="006575E2">
        <w:rPr>
          <w:rFonts w:ascii="Arial" w:hAnsi="Arial" w:cs="Arial"/>
          <w:sz w:val="24"/>
          <w:szCs w:val="24"/>
          <w:lang w:val="en-US"/>
        </w:rPr>
        <w:t>7</w:t>
      </w:r>
      <w:r w:rsidR="00D6136F" w:rsidRPr="007A3EDF">
        <w:rPr>
          <w:rFonts w:ascii="Arial" w:hAnsi="Arial" w:cs="Arial"/>
          <w:sz w:val="24"/>
          <w:szCs w:val="24"/>
          <w:lang w:val="en-US"/>
        </w:rPr>
        <w:t>% of the world’s cancer deaths</w:t>
      </w:r>
      <w:r w:rsidR="00C5727D" w:rsidRPr="007A3EDF">
        <w:rPr>
          <w:rFonts w:ascii="Arial" w:hAnsi="Arial" w:cs="Arial"/>
          <w:sz w:val="24"/>
          <w:szCs w:val="24"/>
          <w:lang w:val="en-US"/>
        </w:rPr>
        <w:t>.</w:t>
      </w:r>
      <w:r w:rsidR="00C5727D" w:rsidRPr="007A3EDF">
        <w:rPr>
          <w:rFonts w:ascii="Arial" w:hAnsi="Arial" w:cs="Arial"/>
          <w:sz w:val="24"/>
          <w:szCs w:val="24"/>
          <w:vertAlign w:val="superscript"/>
          <w:lang w:val="en-US"/>
        </w:rPr>
        <w:t>2</w:t>
      </w:r>
      <w:r w:rsidR="00D6136F" w:rsidRPr="007A3EDF">
        <w:rPr>
          <w:rFonts w:ascii="Arial" w:hAnsi="Arial" w:cs="Arial"/>
          <w:sz w:val="24"/>
          <w:szCs w:val="24"/>
          <w:lang w:val="en-US"/>
        </w:rPr>
        <w:t xml:space="preserve"> </w:t>
      </w:r>
      <w:r w:rsidR="009058B9" w:rsidRPr="007A3EDF">
        <w:rPr>
          <w:rFonts w:ascii="Arial" w:hAnsi="Arial" w:cs="Arial"/>
          <w:sz w:val="24"/>
          <w:szCs w:val="24"/>
          <w:lang w:val="en-US"/>
        </w:rPr>
        <w:t>R</w:t>
      </w:r>
      <w:r w:rsidR="009A482E" w:rsidRPr="007A3EDF">
        <w:rPr>
          <w:rFonts w:ascii="Arial" w:hAnsi="Arial" w:cs="Arial"/>
          <w:sz w:val="24"/>
          <w:szCs w:val="24"/>
          <w:lang w:val="en-US"/>
        </w:rPr>
        <w:t>eports have shown challenges and disparities in the quality of end-of-life care both between and within countries in these two regions</w:t>
      </w:r>
      <w:r w:rsidR="008F3F3A">
        <w:rPr>
          <w:rFonts w:ascii="Arial" w:hAnsi="Arial" w:cs="Arial"/>
          <w:sz w:val="24"/>
          <w:szCs w:val="24"/>
          <w:lang w:val="en-US"/>
        </w:rPr>
        <w:t>.</w:t>
      </w:r>
      <w:r w:rsidR="00C5727D" w:rsidRPr="007A3EDF">
        <w:rPr>
          <w:rFonts w:ascii="Arial" w:hAnsi="Arial" w:cs="Arial"/>
          <w:sz w:val="24"/>
          <w:szCs w:val="24"/>
          <w:vertAlign w:val="superscript"/>
          <w:lang w:val="en-US"/>
        </w:rPr>
        <w:t>3-6</w:t>
      </w:r>
      <w:r w:rsidR="009A482E" w:rsidRPr="007A3EDF">
        <w:rPr>
          <w:rFonts w:ascii="Arial" w:hAnsi="Arial" w:cs="Arial"/>
          <w:sz w:val="24"/>
          <w:szCs w:val="24"/>
          <w:lang w:val="en-US"/>
        </w:rPr>
        <w:t xml:space="preserve"> </w:t>
      </w:r>
      <w:r w:rsidR="0085308A" w:rsidRPr="007A3EDF">
        <w:rPr>
          <w:rFonts w:ascii="Arial" w:hAnsi="Arial" w:cs="Arial"/>
          <w:sz w:val="24"/>
          <w:szCs w:val="24"/>
          <w:lang w:val="en-US"/>
        </w:rPr>
        <w:t xml:space="preserve">The global inequalities </w:t>
      </w:r>
      <w:r w:rsidR="008F3F3A">
        <w:rPr>
          <w:rFonts w:ascii="Arial" w:hAnsi="Arial" w:cs="Arial"/>
          <w:sz w:val="24"/>
          <w:szCs w:val="24"/>
          <w:lang w:val="en-US"/>
        </w:rPr>
        <w:t xml:space="preserve">for </w:t>
      </w:r>
      <w:r w:rsidR="0085308A" w:rsidRPr="007A3EDF">
        <w:rPr>
          <w:rFonts w:ascii="Arial" w:hAnsi="Arial" w:cs="Arial"/>
          <w:sz w:val="24"/>
          <w:szCs w:val="24"/>
          <w:lang w:val="en-US"/>
        </w:rPr>
        <w:t>serious health-related suffering and the need to integrate palliative care into healthcare systems ha</w:t>
      </w:r>
      <w:r w:rsidR="006D5C4F">
        <w:rPr>
          <w:rFonts w:ascii="Arial" w:hAnsi="Arial" w:cs="Arial"/>
          <w:sz w:val="24"/>
          <w:szCs w:val="24"/>
          <w:lang w:val="en-US"/>
        </w:rPr>
        <w:t>ve</w:t>
      </w:r>
      <w:r w:rsidR="0085308A" w:rsidRPr="007A3EDF">
        <w:rPr>
          <w:rFonts w:ascii="Arial" w:hAnsi="Arial" w:cs="Arial"/>
          <w:sz w:val="24"/>
          <w:szCs w:val="24"/>
          <w:lang w:val="en-US"/>
        </w:rPr>
        <w:t xml:space="preserve"> been recognized</w:t>
      </w:r>
      <w:r w:rsidR="00C5727D" w:rsidRPr="007A3EDF">
        <w:rPr>
          <w:rFonts w:ascii="Arial" w:hAnsi="Arial" w:cs="Arial"/>
          <w:sz w:val="24"/>
          <w:szCs w:val="24"/>
          <w:lang w:val="en-US"/>
        </w:rPr>
        <w:t>.</w:t>
      </w:r>
      <w:r w:rsidR="00C5727D" w:rsidRPr="007A3EDF">
        <w:rPr>
          <w:rFonts w:ascii="Arial" w:hAnsi="Arial" w:cs="Arial"/>
          <w:sz w:val="24"/>
          <w:szCs w:val="24"/>
          <w:vertAlign w:val="superscript"/>
          <w:lang w:val="en-US"/>
        </w:rPr>
        <w:t>7</w:t>
      </w:r>
      <w:r w:rsidR="0085308A" w:rsidRPr="007A3EDF">
        <w:rPr>
          <w:rFonts w:ascii="Arial" w:hAnsi="Arial" w:cs="Arial"/>
          <w:sz w:val="24"/>
          <w:szCs w:val="24"/>
          <w:lang w:val="en-US"/>
        </w:rPr>
        <w:t xml:space="preserve"> </w:t>
      </w:r>
      <w:r w:rsidR="00827F47">
        <w:rPr>
          <w:rFonts w:ascii="Arial" w:hAnsi="Arial" w:cs="Arial"/>
          <w:sz w:val="24"/>
          <w:szCs w:val="24"/>
          <w:lang w:val="en-US"/>
        </w:rPr>
        <w:t xml:space="preserve">While most countries in Western Europe are categorized as having palliative care at advanced stage of integration into mainstream service provision, no countries in South America have reached this level. Some countries, </w:t>
      </w:r>
      <w:proofErr w:type="gramStart"/>
      <w:r w:rsidR="00827F47">
        <w:rPr>
          <w:rFonts w:ascii="Arial" w:hAnsi="Arial" w:cs="Arial"/>
          <w:sz w:val="24"/>
          <w:szCs w:val="24"/>
          <w:lang w:val="en-US"/>
        </w:rPr>
        <w:t>e.g.</w:t>
      </w:r>
      <w:proofErr w:type="gramEnd"/>
      <w:r w:rsidR="00827F47">
        <w:rPr>
          <w:rFonts w:ascii="Arial" w:hAnsi="Arial" w:cs="Arial"/>
          <w:sz w:val="24"/>
          <w:szCs w:val="24"/>
          <w:lang w:val="en-US"/>
        </w:rPr>
        <w:t xml:space="preserve"> Argentina and Uruguay, have palliative care at preliminary stage of integration, while Brazil, among others, is characterized by generalized palliative care provision, but without integration of palliative care services into mainstream </w:t>
      </w:r>
      <w:r w:rsidR="00D4095C">
        <w:rPr>
          <w:rFonts w:ascii="Arial" w:hAnsi="Arial" w:cs="Arial"/>
          <w:sz w:val="24"/>
          <w:szCs w:val="24"/>
          <w:lang w:val="en-US"/>
        </w:rPr>
        <w:t xml:space="preserve">healthcare </w:t>
      </w:r>
      <w:r w:rsidR="00827F47">
        <w:rPr>
          <w:rFonts w:ascii="Arial" w:hAnsi="Arial" w:cs="Arial"/>
          <w:sz w:val="24"/>
          <w:szCs w:val="24"/>
          <w:lang w:val="en-US"/>
        </w:rPr>
        <w:t>provision.</w:t>
      </w:r>
      <w:r w:rsidR="00827F47">
        <w:rPr>
          <w:rFonts w:ascii="Arial" w:hAnsi="Arial" w:cs="Arial"/>
          <w:sz w:val="24"/>
          <w:szCs w:val="24"/>
          <w:vertAlign w:val="superscript"/>
          <w:lang w:val="en-US"/>
        </w:rPr>
        <w:t>8</w:t>
      </w:r>
    </w:p>
    <w:p w14:paraId="02254A22" w14:textId="566C516E" w:rsidR="00DB45F7" w:rsidRPr="007A3EDF" w:rsidRDefault="00ED4498" w:rsidP="00A06597">
      <w:pPr>
        <w:spacing w:line="480" w:lineRule="auto"/>
        <w:ind w:firstLine="708"/>
        <w:rPr>
          <w:rFonts w:ascii="Arial" w:hAnsi="Arial" w:cs="Arial"/>
          <w:sz w:val="24"/>
          <w:szCs w:val="24"/>
          <w:lang w:val="en-US"/>
        </w:rPr>
      </w:pPr>
      <w:r w:rsidRPr="007A3EDF">
        <w:rPr>
          <w:rFonts w:ascii="Arial" w:hAnsi="Arial" w:cs="Arial"/>
          <w:sz w:val="24"/>
          <w:szCs w:val="24"/>
          <w:lang w:val="en-US"/>
        </w:rPr>
        <w:t xml:space="preserve">This situation </w:t>
      </w:r>
      <w:r w:rsidR="00044746" w:rsidRPr="007A3EDF">
        <w:rPr>
          <w:rFonts w:ascii="Arial" w:hAnsi="Arial" w:cs="Arial"/>
          <w:sz w:val="24"/>
          <w:szCs w:val="24"/>
          <w:lang w:val="en-US"/>
        </w:rPr>
        <w:t>led the Network of the European Union and the Community of Latin American and Caribbean States on Joint Innovation and Research Activities (</w:t>
      </w:r>
      <w:proofErr w:type="spellStart"/>
      <w:r w:rsidR="00044746" w:rsidRPr="007A3EDF">
        <w:rPr>
          <w:rFonts w:ascii="Arial" w:hAnsi="Arial" w:cs="Arial"/>
          <w:sz w:val="24"/>
          <w:szCs w:val="24"/>
          <w:lang w:val="en-US"/>
        </w:rPr>
        <w:t>ERANet</w:t>
      </w:r>
      <w:proofErr w:type="spellEnd"/>
      <w:r w:rsidR="00044746" w:rsidRPr="007A3EDF">
        <w:rPr>
          <w:rFonts w:ascii="Arial" w:hAnsi="Arial" w:cs="Arial"/>
          <w:sz w:val="24"/>
          <w:szCs w:val="24"/>
          <w:lang w:val="en-US"/>
        </w:rPr>
        <w:t xml:space="preserve">-LAC) to select </w:t>
      </w:r>
      <w:r w:rsidR="000F6AB1" w:rsidRPr="007A3EDF">
        <w:rPr>
          <w:rFonts w:ascii="Arial" w:hAnsi="Arial" w:cs="Arial"/>
          <w:sz w:val="24"/>
          <w:szCs w:val="24"/>
          <w:lang w:val="en-US"/>
        </w:rPr>
        <w:t xml:space="preserve">‘Improving the quality of care and quality of life of dying cancer patients’ as </w:t>
      </w:r>
      <w:r w:rsidR="009A482E" w:rsidRPr="007A3EDF">
        <w:rPr>
          <w:rFonts w:ascii="Arial" w:hAnsi="Arial" w:cs="Arial"/>
          <w:sz w:val="24"/>
          <w:szCs w:val="24"/>
          <w:lang w:val="en-US"/>
        </w:rPr>
        <w:t xml:space="preserve">the </w:t>
      </w:r>
      <w:r w:rsidRPr="007A3EDF">
        <w:rPr>
          <w:rFonts w:ascii="Arial" w:hAnsi="Arial" w:cs="Arial"/>
          <w:sz w:val="24"/>
          <w:szCs w:val="24"/>
          <w:lang w:val="en-US"/>
        </w:rPr>
        <w:t xml:space="preserve">health topic </w:t>
      </w:r>
      <w:r w:rsidR="00044746" w:rsidRPr="007A3EDF">
        <w:rPr>
          <w:rFonts w:ascii="Arial" w:hAnsi="Arial" w:cs="Arial"/>
          <w:sz w:val="24"/>
          <w:szCs w:val="24"/>
          <w:lang w:val="en-US"/>
        </w:rPr>
        <w:t xml:space="preserve">for </w:t>
      </w:r>
      <w:r w:rsidRPr="007A3EDF">
        <w:rPr>
          <w:rFonts w:ascii="Arial" w:hAnsi="Arial" w:cs="Arial"/>
          <w:sz w:val="24"/>
          <w:szCs w:val="24"/>
          <w:lang w:val="en-US"/>
        </w:rPr>
        <w:t>the</w:t>
      </w:r>
      <w:r w:rsidR="00044746" w:rsidRPr="007A3EDF">
        <w:rPr>
          <w:rFonts w:ascii="Arial" w:hAnsi="Arial" w:cs="Arial"/>
          <w:sz w:val="24"/>
          <w:szCs w:val="24"/>
          <w:lang w:val="en-US"/>
        </w:rPr>
        <w:t>ir</w:t>
      </w:r>
      <w:r w:rsidRPr="007A3EDF">
        <w:rPr>
          <w:rFonts w:ascii="Arial" w:hAnsi="Arial" w:cs="Arial"/>
          <w:sz w:val="24"/>
          <w:szCs w:val="24"/>
          <w:lang w:val="en-US"/>
        </w:rPr>
        <w:t xml:space="preserve"> </w:t>
      </w:r>
      <w:r w:rsidR="009A482E" w:rsidRPr="007A3EDF">
        <w:rPr>
          <w:rFonts w:ascii="Arial" w:hAnsi="Arial" w:cs="Arial"/>
          <w:sz w:val="24"/>
          <w:szCs w:val="24"/>
          <w:lang w:val="en-US"/>
        </w:rPr>
        <w:t>2</w:t>
      </w:r>
      <w:r w:rsidR="00AB3C51" w:rsidRPr="007A3EDF">
        <w:rPr>
          <w:rFonts w:ascii="Arial" w:hAnsi="Arial" w:cs="Arial"/>
          <w:sz w:val="24"/>
          <w:szCs w:val="24"/>
          <w:lang w:val="en-US"/>
        </w:rPr>
        <w:t>nd</w:t>
      </w:r>
      <w:r w:rsidR="009A482E" w:rsidRPr="007A3EDF">
        <w:rPr>
          <w:rFonts w:ascii="Arial" w:hAnsi="Arial" w:cs="Arial"/>
          <w:sz w:val="24"/>
          <w:szCs w:val="24"/>
          <w:lang w:val="en-US"/>
        </w:rPr>
        <w:t xml:space="preserve"> Joint Call in 2016</w:t>
      </w:r>
      <w:r w:rsidR="00C5727D" w:rsidRPr="007A3EDF">
        <w:rPr>
          <w:rFonts w:ascii="Arial" w:hAnsi="Arial" w:cs="Arial"/>
          <w:sz w:val="24"/>
          <w:szCs w:val="24"/>
          <w:lang w:val="en-US"/>
        </w:rPr>
        <w:t>.</w:t>
      </w:r>
      <w:r w:rsidR="008E1AC0">
        <w:rPr>
          <w:rFonts w:ascii="Arial" w:hAnsi="Arial" w:cs="Arial"/>
          <w:sz w:val="24"/>
          <w:szCs w:val="24"/>
          <w:vertAlign w:val="superscript"/>
          <w:lang w:val="en-US"/>
        </w:rPr>
        <w:t>9</w:t>
      </w:r>
      <w:r w:rsidRPr="007A3EDF">
        <w:rPr>
          <w:rFonts w:ascii="Arial" w:hAnsi="Arial" w:cs="Arial"/>
          <w:sz w:val="24"/>
          <w:szCs w:val="24"/>
          <w:lang w:val="en-US"/>
        </w:rPr>
        <w:t xml:space="preserve"> </w:t>
      </w:r>
      <w:r w:rsidR="009A482E" w:rsidRPr="007A3EDF">
        <w:rPr>
          <w:rFonts w:ascii="Arial" w:hAnsi="Arial" w:cs="Arial"/>
          <w:sz w:val="24"/>
          <w:szCs w:val="24"/>
          <w:lang w:val="en-US"/>
        </w:rPr>
        <w:t>Th</w:t>
      </w:r>
      <w:r w:rsidR="00DB45F7" w:rsidRPr="007A3EDF">
        <w:rPr>
          <w:rFonts w:ascii="Arial" w:hAnsi="Arial" w:cs="Arial"/>
          <w:sz w:val="24"/>
          <w:szCs w:val="24"/>
          <w:lang w:val="en-US"/>
        </w:rPr>
        <w:t>e</w:t>
      </w:r>
      <w:r w:rsidR="009A482E" w:rsidRPr="007A3EDF">
        <w:rPr>
          <w:rFonts w:ascii="Arial" w:hAnsi="Arial" w:cs="Arial"/>
          <w:sz w:val="24"/>
          <w:szCs w:val="24"/>
          <w:lang w:val="en-US"/>
        </w:rPr>
        <w:t xml:space="preserve"> call specifically </w:t>
      </w:r>
      <w:r w:rsidR="00044746" w:rsidRPr="007A3EDF">
        <w:rPr>
          <w:rFonts w:ascii="Arial" w:hAnsi="Arial" w:cs="Arial"/>
          <w:sz w:val="24"/>
          <w:szCs w:val="24"/>
          <w:lang w:val="en-US"/>
        </w:rPr>
        <w:t xml:space="preserve">asked </w:t>
      </w:r>
      <w:r w:rsidR="009A482E" w:rsidRPr="007A3EDF">
        <w:rPr>
          <w:rFonts w:ascii="Arial" w:hAnsi="Arial" w:cs="Arial"/>
          <w:sz w:val="24"/>
          <w:szCs w:val="24"/>
          <w:lang w:val="en-US"/>
        </w:rPr>
        <w:t xml:space="preserve">for multicenter studies </w:t>
      </w:r>
      <w:r w:rsidR="00AB3C51" w:rsidRPr="007A3EDF">
        <w:rPr>
          <w:rFonts w:ascii="Arial" w:hAnsi="Arial" w:cs="Arial"/>
          <w:sz w:val="24"/>
          <w:szCs w:val="24"/>
          <w:lang w:val="en-US"/>
        </w:rPr>
        <w:t xml:space="preserve">with the aim of using data from patients or relatives </w:t>
      </w:r>
      <w:r w:rsidR="009A482E" w:rsidRPr="007A3EDF">
        <w:rPr>
          <w:rFonts w:ascii="Arial" w:hAnsi="Arial" w:cs="Arial"/>
          <w:sz w:val="24"/>
          <w:szCs w:val="24"/>
          <w:lang w:val="en-US"/>
        </w:rPr>
        <w:t>to advance the international evidence</w:t>
      </w:r>
      <w:r w:rsidR="00AB3C51" w:rsidRPr="007A3EDF">
        <w:rPr>
          <w:rFonts w:ascii="Arial" w:hAnsi="Arial" w:cs="Arial"/>
          <w:sz w:val="24"/>
          <w:szCs w:val="24"/>
          <w:lang w:val="en-US"/>
        </w:rPr>
        <w:t>-</w:t>
      </w:r>
      <w:r w:rsidR="009A482E" w:rsidRPr="007A3EDF">
        <w:rPr>
          <w:rFonts w:ascii="Arial" w:hAnsi="Arial" w:cs="Arial"/>
          <w:sz w:val="24"/>
          <w:szCs w:val="24"/>
          <w:lang w:val="en-US"/>
        </w:rPr>
        <w:t xml:space="preserve">base in care </w:t>
      </w:r>
      <w:r w:rsidR="00AB3C51" w:rsidRPr="007A3EDF">
        <w:rPr>
          <w:rFonts w:ascii="Arial" w:hAnsi="Arial" w:cs="Arial"/>
          <w:sz w:val="24"/>
          <w:szCs w:val="24"/>
          <w:lang w:val="en-US"/>
        </w:rPr>
        <w:t xml:space="preserve">for </w:t>
      </w:r>
      <w:r w:rsidR="009A482E" w:rsidRPr="007A3EDF">
        <w:rPr>
          <w:rFonts w:ascii="Arial" w:hAnsi="Arial" w:cs="Arial"/>
          <w:sz w:val="24"/>
          <w:szCs w:val="24"/>
          <w:lang w:val="en-US"/>
        </w:rPr>
        <w:t>dying cancer patients</w:t>
      </w:r>
      <w:r w:rsidR="00DB45F7" w:rsidRPr="007A3EDF">
        <w:rPr>
          <w:rFonts w:ascii="Arial" w:hAnsi="Arial" w:cs="Arial"/>
          <w:sz w:val="24"/>
          <w:szCs w:val="24"/>
          <w:lang w:val="en-US"/>
        </w:rPr>
        <w:t>.</w:t>
      </w:r>
    </w:p>
    <w:p w14:paraId="34458738" w14:textId="5EA4884D" w:rsidR="009058B9" w:rsidRPr="007A3EDF" w:rsidRDefault="000F6AB1" w:rsidP="00A06597">
      <w:pPr>
        <w:spacing w:line="480" w:lineRule="auto"/>
        <w:ind w:firstLine="708"/>
        <w:rPr>
          <w:rFonts w:ascii="Arial" w:hAnsi="Arial" w:cs="Arial"/>
          <w:sz w:val="24"/>
          <w:szCs w:val="24"/>
          <w:lang w:val="en-US"/>
        </w:rPr>
      </w:pPr>
      <w:r w:rsidRPr="007A3EDF">
        <w:rPr>
          <w:rFonts w:ascii="Arial" w:hAnsi="Arial" w:cs="Arial"/>
          <w:sz w:val="24"/>
          <w:szCs w:val="24"/>
          <w:lang w:val="en-US"/>
        </w:rPr>
        <w:lastRenderedPageBreak/>
        <w:t xml:space="preserve">In response to the </w:t>
      </w:r>
      <w:proofErr w:type="spellStart"/>
      <w:r w:rsidRPr="007A3EDF">
        <w:rPr>
          <w:rFonts w:ascii="Arial" w:hAnsi="Arial" w:cs="Arial"/>
          <w:sz w:val="24"/>
          <w:szCs w:val="24"/>
          <w:lang w:val="en-US"/>
        </w:rPr>
        <w:t>ERANet</w:t>
      </w:r>
      <w:proofErr w:type="spellEnd"/>
      <w:r w:rsidRPr="007A3EDF">
        <w:rPr>
          <w:rFonts w:ascii="Arial" w:hAnsi="Arial" w:cs="Arial"/>
          <w:sz w:val="24"/>
          <w:szCs w:val="24"/>
          <w:lang w:val="en-US"/>
        </w:rPr>
        <w:t>-LAC call, t</w:t>
      </w:r>
      <w:r w:rsidR="00DB45F7" w:rsidRPr="007A3EDF">
        <w:rPr>
          <w:rFonts w:ascii="Arial" w:hAnsi="Arial" w:cs="Arial"/>
          <w:sz w:val="24"/>
          <w:szCs w:val="24"/>
          <w:lang w:val="en-US"/>
        </w:rPr>
        <w:t xml:space="preserve">he </w:t>
      </w:r>
      <w:r w:rsidR="006129A2" w:rsidRPr="007A3EDF">
        <w:rPr>
          <w:rFonts w:ascii="Arial" w:hAnsi="Arial" w:cs="Arial"/>
          <w:sz w:val="24"/>
          <w:szCs w:val="24"/>
          <w:lang w:val="en-US"/>
        </w:rPr>
        <w:t xml:space="preserve">current study </w:t>
      </w:r>
      <w:r w:rsidR="00DB45F7" w:rsidRPr="007A3EDF">
        <w:rPr>
          <w:rFonts w:ascii="Arial" w:hAnsi="Arial" w:cs="Arial"/>
          <w:sz w:val="24"/>
          <w:szCs w:val="24"/>
          <w:lang w:val="en-US"/>
        </w:rPr>
        <w:t>aim</w:t>
      </w:r>
      <w:r w:rsidR="006129A2" w:rsidRPr="007A3EDF">
        <w:rPr>
          <w:rFonts w:ascii="Arial" w:hAnsi="Arial" w:cs="Arial"/>
          <w:sz w:val="24"/>
          <w:szCs w:val="24"/>
          <w:lang w:val="en-US"/>
        </w:rPr>
        <w:t xml:space="preserve">ed to conduct </w:t>
      </w:r>
      <w:r w:rsidR="0021221A" w:rsidRPr="007A3EDF">
        <w:rPr>
          <w:rFonts w:ascii="Arial" w:hAnsi="Arial" w:cs="Arial"/>
          <w:sz w:val="24"/>
          <w:szCs w:val="24"/>
          <w:lang w:val="en-US"/>
        </w:rPr>
        <w:t xml:space="preserve">an international </w:t>
      </w:r>
      <w:r w:rsidR="007E687C" w:rsidRPr="007A3EDF">
        <w:rPr>
          <w:rFonts w:ascii="Arial" w:hAnsi="Arial" w:cs="Arial"/>
          <w:sz w:val="24"/>
          <w:szCs w:val="24"/>
          <w:lang w:val="en-US"/>
        </w:rPr>
        <w:t xml:space="preserve">observational study </w:t>
      </w:r>
      <w:r w:rsidR="0021221A" w:rsidRPr="007A3EDF">
        <w:rPr>
          <w:rFonts w:ascii="Arial" w:hAnsi="Arial" w:cs="Arial"/>
          <w:sz w:val="24"/>
          <w:szCs w:val="24"/>
          <w:lang w:val="en-US"/>
        </w:rPr>
        <w:t xml:space="preserve">of bereaved relatives </w:t>
      </w:r>
      <w:r w:rsidR="00EB5FFD" w:rsidRPr="007A3EDF">
        <w:rPr>
          <w:rFonts w:ascii="Arial" w:hAnsi="Arial" w:cs="Arial"/>
          <w:sz w:val="24"/>
          <w:szCs w:val="24"/>
          <w:lang w:val="en-US"/>
        </w:rPr>
        <w:t>t</w:t>
      </w:r>
      <w:r w:rsidR="0021221A" w:rsidRPr="007A3EDF">
        <w:rPr>
          <w:rFonts w:ascii="Arial" w:hAnsi="Arial" w:cs="Arial"/>
          <w:sz w:val="24"/>
          <w:szCs w:val="24"/>
          <w:lang w:val="en-US"/>
        </w:rPr>
        <w:t>o cancer patients dying in hospitals across seven countries in Europe and South America</w:t>
      </w:r>
      <w:r w:rsidR="006129A2" w:rsidRPr="007A3EDF">
        <w:rPr>
          <w:rFonts w:ascii="Arial" w:hAnsi="Arial" w:cs="Arial"/>
          <w:sz w:val="24"/>
          <w:szCs w:val="24"/>
          <w:lang w:val="en-US"/>
        </w:rPr>
        <w:t xml:space="preserve">. </w:t>
      </w:r>
      <w:r w:rsidR="00BD3C16" w:rsidRPr="007A3EDF">
        <w:rPr>
          <w:rFonts w:ascii="Arial" w:hAnsi="Arial" w:cs="Arial"/>
          <w:sz w:val="24"/>
          <w:szCs w:val="24"/>
          <w:lang w:val="en-US"/>
        </w:rPr>
        <w:t>W</w:t>
      </w:r>
      <w:r w:rsidR="006129A2" w:rsidRPr="007A3EDF">
        <w:rPr>
          <w:rFonts w:ascii="Arial" w:hAnsi="Arial" w:cs="Arial"/>
          <w:sz w:val="24"/>
          <w:szCs w:val="24"/>
          <w:lang w:val="en-US"/>
        </w:rPr>
        <w:t xml:space="preserve">e sought to </w:t>
      </w:r>
      <w:r w:rsidR="0021221A" w:rsidRPr="007A3EDF">
        <w:rPr>
          <w:rFonts w:ascii="Arial" w:hAnsi="Arial" w:cs="Arial"/>
          <w:sz w:val="24"/>
          <w:szCs w:val="24"/>
          <w:lang w:val="en-US"/>
        </w:rPr>
        <w:t>assess the current quality of care, provide cross-country comparisons</w:t>
      </w:r>
      <w:r w:rsidR="007E687C" w:rsidRPr="007A3EDF">
        <w:rPr>
          <w:rFonts w:ascii="Arial" w:hAnsi="Arial" w:cs="Arial"/>
          <w:sz w:val="24"/>
          <w:szCs w:val="24"/>
          <w:lang w:val="en-US"/>
        </w:rPr>
        <w:t>,</w:t>
      </w:r>
      <w:r w:rsidR="0021221A" w:rsidRPr="007A3EDF">
        <w:rPr>
          <w:rFonts w:ascii="Arial" w:hAnsi="Arial" w:cs="Arial"/>
          <w:sz w:val="24"/>
          <w:szCs w:val="24"/>
          <w:lang w:val="en-US"/>
        </w:rPr>
        <w:t xml:space="preserve"> and identify areas where care need</w:t>
      </w:r>
      <w:r w:rsidR="007E687C" w:rsidRPr="007A3EDF">
        <w:rPr>
          <w:rFonts w:ascii="Arial" w:hAnsi="Arial" w:cs="Arial"/>
          <w:sz w:val="24"/>
          <w:szCs w:val="24"/>
          <w:lang w:val="en-US"/>
        </w:rPr>
        <w:t>s</w:t>
      </w:r>
      <w:r w:rsidR="0021221A" w:rsidRPr="007A3EDF">
        <w:rPr>
          <w:rFonts w:ascii="Arial" w:hAnsi="Arial" w:cs="Arial"/>
          <w:sz w:val="24"/>
          <w:szCs w:val="24"/>
          <w:lang w:val="en-US"/>
        </w:rPr>
        <w:t xml:space="preserve"> to be improved. </w:t>
      </w:r>
      <w:r w:rsidR="000648A7" w:rsidRPr="007A3EDF">
        <w:rPr>
          <w:rFonts w:ascii="Arial" w:hAnsi="Arial" w:cs="Arial"/>
          <w:sz w:val="24"/>
          <w:szCs w:val="24"/>
          <w:lang w:val="en-US"/>
        </w:rPr>
        <w:t>In particular, clear and timely communication with patients and family</w:t>
      </w:r>
      <w:r w:rsidR="008C3A6A">
        <w:rPr>
          <w:rFonts w:ascii="Arial" w:hAnsi="Arial" w:cs="Arial"/>
          <w:sz w:val="24"/>
          <w:szCs w:val="24"/>
          <w:lang w:val="en-US"/>
        </w:rPr>
        <w:t xml:space="preserve"> members </w:t>
      </w:r>
      <w:r w:rsidR="000648A7" w:rsidRPr="007A3EDF">
        <w:rPr>
          <w:rFonts w:ascii="Arial" w:hAnsi="Arial" w:cs="Arial"/>
          <w:sz w:val="24"/>
          <w:szCs w:val="24"/>
          <w:lang w:val="en-US"/>
        </w:rPr>
        <w:t>is fundamentally important in this phase</w:t>
      </w:r>
      <w:r w:rsidR="004F5E66" w:rsidRPr="007A3EDF">
        <w:rPr>
          <w:rFonts w:ascii="Arial" w:hAnsi="Arial" w:cs="Arial"/>
          <w:sz w:val="24"/>
          <w:szCs w:val="24"/>
          <w:lang w:val="en-US"/>
        </w:rPr>
        <w:t xml:space="preserve"> of illness</w:t>
      </w:r>
      <w:r w:rsidR="00C5727D" w:rsidRPr="007A3EDF">
        <w:rPr>
          <w:rFonts w:ascii="Arial" w:hAnsi="Arial" w:cs="Arial"/>
          <w:sz w:val="24"/>
          <w:szCs w:val="24"/>
          <w:vertAlign w:val="superscript"/>
          <w:lang w:val="en-US"/>
        </w:rPr>
        <w:t>10</w:t>
      </w:r>
      <w:r w:rsidR="008E1AC0">
        <w:rPr>
          <w:rFonts w:ascii="Arial" w:hAnsi="Arial" w:cs="Arial"/>
          <w:sz w:val="24"/>
          <w:szCs w:val="24"/>
          <w:vertAlign w:val="superscript"/>
          <w:lang w:val="en-US"/>
        </w:rPr>
        <w:t>, 11</w:t>
      </w:r>
      <w:r w:rsidR="00C5727D" w:rsidRPr="007A3EDF">
        <w:rPr>
          <w:rFonts w:ascii="Arial" w:hAnsi="Arial" w:cs="Arial"/>
          <w:sz w:val="24"/>
          <w:szCs w:val="24"/>
          <w:lang w:val="en-US"/>
        </w:rPr>
        <w:t xml:space="preserve"> </w:t>
      </w:r>
      <w:r w:rsidR="00FD68F6" w:rsidRPr="007A3EDF">
        <w:rPr>
          <w:rFonts w:ascii="Arial" w:hAnsi="Arial" w:cs="Arial"/>
          <w:sz w:val="24"/>
          <w:szCs w:val="24"/>
          <w:lang w:val="en-US"/>
        </w:rPr>
        <w:t xml:space="preserve">with concerns about </w:t>
      </w:r>
      <w:r w:rsidR="004F5E66" w:rsidRPr="007A3EDF">
        <w:rPr>
          <w:rFonts w:ascii="Arial" w:hAnsi="Arial" w:cs="Arial"/>
          <w:sz w:val="24"/>
          <w:szCs w:val="24"/>
          <w:lang w:val="en-US"/>
        </w:rPr>
        <w:t xml:space="preserve">hydration </w:t>
      </w:r>
      <w:r w:rsidR="00FD68F6" w:rsidRPr="007A3EDF">
        <w:rPr>
          <w:rFonts w:ascii="Arial" w:hAnsi="Arial" w:cs="Arial"/>
          <w:sz w:val="24"/>
          <w:szCs w:val="24"/>
          <w:lang w:val="en-US"/>
        </w:rPr>
        <w:t xml:space="preserve">being </w:t>
      </w:r>
      <w:r w:rsidR="004F5E66" w:rsidRPr="007A3EDF">
        <w:rPr>
          <w:rFonts w:ascii="Arial" w:hAnsi="Arial" w:cs="Arial"/>
          <w:sz w:val="24"/>
          <w:szCs w:val="24"/>
          <w:lang w:val="en-US"/>
        </w:rPr>
        <w:t>especially pertinent</w:t>
      </w:r>
      <w:r w:rsidR="00C5727D" w:rsidRPr="007A3EDF">
        <w:rPr>
          <w:rFonts w:ascii="Arial" w:hAnsi="Arial" w:cs="Arial"/>
          <w:sz w:val="24"/>
          <w:szCs w:val="24"/>
          <w:lang w:val="en-US"/>
        </w:rPr>
        <w:t>.</w:t>
      </w:r>
      <w:r w:rsidR="00C5727D" w:rsidRPr="007A3EDF">
        <w:rPr>
          <w:rFonts w:ascii="Arial" w:hAnsi="Arial" w:cs="Arial"/>
          <w:sz w:val="24"/>
          <w:szCs w:val="24"/>
          <w:vertAlign w:val="superscript"/>
          <w:lang w:val="en-US"/>
        </w:rPr>
        <w:t>1</w:t>
      </w:r>
      <w:r w:rsidR="008E1AC0">
        <w:rPr>
          <w:rFonts w:ascii="Arial" w:hAnsi="Arial" w:cs="Arial"/>
          <w:sz w:val="24"/>
          <w:szCs w:val="24"/>
          <w:vertAlign w:val="superscript"/>
          <w:lang w:val="en-US"/>
        </w:rPr>
        <w:t>2</w:t>
      </w:r>
      <w:r w:rsidR="004F5E66" w:rsidRPr="007A3EDF">
        <w:rPr>
          <w:rFonts w:ascii="Arial" w:hAnsi="Arial" w:cs="Arial"/>
          <w:sz w:val="24"/>
          <w:szCs w:val="24"/>
          <w:lang w:val="en-US"/>
        </w:rPr>
        <w:t xml:space="preserve"> Therefore, w</w:t>
      </w:r>
      <w:r w:rsidR="004263D2" w:rsidRPr="007A3EDF">
        <w:rPr>
          <w:rFonts w:ascii="Arial" w:hAnsi="Arial" w:cs="Arial"/>
          <w:sz w:val="24"/>
          <w:szCs w:val="24"/>
          <w:lang w:val="en-US"/>
        </w:rPr>
        <w:t xml:space="preserve">ithin this manuscript, </w:t>
      </w:r>
      <w:r w:rsidR="009D1C31" w:rsidRPr="007A3EDF">
        <w:rPr>
          <w:rFonts w:ascii="Arial" w:hAnsi="Arial" w:cs="Arial"/>
          <w:sz w:val="24"/>
          <w:szCs w:val="24"/>
          <w:lang w:val="en-US"/>
        </w:rPr>
        <w:t xml:space="preserve">as well as the </w:t>
      </w:r>
      <w:r w:rsidR="004263D2" w:rsidRPr="007A3EDF">
        <w:rPr>
          <w:rFonts w:ascii="Arial" w:hAnsi="Arial" w:cs="Arial"/>
          <w:sz w:val="24"/>
          <w:szCs w:val="24"/>
          <w:lang w:val="en-US"/>
        </w:rPr>
        <w:t>key outcomes</w:t>
      </w:r>
      <w:r w:rsidR="007A4A8D" w:rsidRPr="007A3EDF">
        <w:rPr>
          <w:rFonts w:ascii="Arial" w:hAnsi="Arial" w:cs="Arial"/>
          <w:sz w:val="24"/>
          <w:szCs w:val="24"/>
          <w:lang w:val="en-US"/>
        </w:rPr>
        <w:t xml:space="preserve"> (</w:t>
      </w:r>
      <w:r w:rsidR="004263D2" w:rsidRPr="007A3EDF">
        <w:rPr>
          <w:rFonts w:ascii="Arial" w:hAnsi="Arial" w:cs="Arial"/>
          <w:sz w:val="24"/>
          <w:szCs w:val="24"/>
          <w:lang w:val="en-US"/>
        </w:rPr>
        <w:t>being treated with dignity and respect</w:t>
      </w:r>
      <w:r w:rsidR="007A4A8D" w:rsidRPr="007A3EDF">
        <w:rPr>
          <w:rFonts w:ascii="Arial" w:hAnsi="Arial" w:cs="Arial"/>
          <w:sz w:val="24"/>
          <w:szCs w:val="24"/>
          <w:lang w:val="en-US"/>
        </w:rPr>
        <w:t xml:space="preserve">; adequacy of </w:t>
      </w:r>
      <w:r w:rsidR="004263D2" w:rsidRPr="007A3EDF">
        <w:rPr>
          <w:rFonts w:ascii="Arial" w:hAnsi="Arial" w:cs="Arial"/>
          <w:sz w:val="24"/>
          <w:szCs w:val="24"/>
          <w:lang w:val="en-US"/>
        </w:rPr>
        <w:t>family support</w:t>
      </w:r>
      <w:r w:rsidR="007A4A8D" w:rsidRPr="007A3EDF">
        <w:rPr>
          <w:rFonts w:ascii="Arial" w:hAnsi="Arial" w:cs="Arial"/>
          <w:sz w:val="24"/>
          <w:szCs w:val="24"/>
          <w:lang w:val="en-US"/>
        </w:rPr>
        <w:t>)</w:t>
      </w:r>
      <w:r w:rsidR="004263D2" w:rsidRPr="007A3EDF">
        <w:rPr>
          <w:rFonts w:ascii="Arial" w:hAnsi="Arial" w:cs="Arial"/>
          <w:sz w:val="24"/>
          <w:szCs w:val="24"/>
          <w:lang w:val="en-US"/>
        </w:rPr>
        <w:t xml:space="preserve">, </w:t>
      </w:r>
      <w:r w:rsidR="009D1C31" w:rsidRPr="007A3EDF">
        <w:rPr>
          <w:rFonts w:ascii="Arial" w:hAnsi="Arial" w:cs="Arial"/>
          <w:sz w:val="24"/>
          <w:szCs w:val="24"/>
          <w:lang w:val="en-US"/>
        </w:rPr>
        <w:t xml:space="preserve">we specifically report on </w:t>
      </w:r>
      <w:r w:rsidR="004263D2" w:rsidRPr="007A3EDF">
        <w:rPr>
          <w:rFonts w:ascii="Arial" w:hAnsi="Arial" w:cs="Arial"/>
          <w:sz w:val="24"/>
          <w:szCs w:val="24"/>
          <w:lang w:val="en-US"/>
        </w:rPr>
        <w:t xml:space="preserve">aspects of communication in the last days of life. </w:t>
      </w:r>
    </w:p>
    <w:p w14:paraId="4490ED0D" w14:textId="77777777" w:rsidR="001A39B2" w:rsidRPr="007A3EDF" w:rsidRDefault="00BA14C5" w:rsidP="00A06597">
      <w:pPr>
        <w:spacing w:line="480" w:lineRule="auto"/>
        <w:rPr>
          <w:rFonts w:ascii="Arial" w:hAnsi="Arial" w:cs="Arial"/>
          <w:b/>
          <w:sz w:val="24"/>
          <w:szCs w:val="24"/>
          <w:lang w:val="en-US"/>
        </w:rPr>
      </w:pPr>
      <w:r w:rsidRPr="007A3EDF">
        <w:rPr>
          <w:rFonts w:ascii="Arial" w:hAnsi="Arial" w:cs="Arial"/>
          <w:b/>
          <w:sz w:val="24"/>
          <w:szCs w:val="24"/>
          <w:lang w:val="en-US"/>
        </w:rPr>
        <w:t>Methods</w:t>
      </w:r>
    </w:p>
    <w:p w14:paraId="600F0F61" w14:textId="77777777" w:rsidR="000F6AB1" w:rsidRPr="007A3EDF" w:rsidRDefault="00382320" w:rsidP="00A06597">
      <w:pPr>
        <w:spacing w:line="480" w:lineRule="auto"/>
        <w:rPr>
          <w:rFonts w:ascii="Arial" w:hAnsi="Arial" w:cs="Arial"/>
          <w:b/>
          <w:sz w:val="24"/>
          <w:szCs w:val="24"/>
          <w:lang w:val="en-US"/>
        </w:rPr>
      </w:pPr>
      <w:r w:rsidRPr="007A3EDF">
        <w:rPr>
          <w:rFonts w:ascii="Arial" w:hAnsi="Arial" w:cs="Arial"/>
          <w:b/>
          <w:sz w:val="24"/>
          <w:szCs w:val="24"/>
          <w:lang w:val="en-US"/>
        </w:rPr>
        <w:t xml:space="preserve">Study </w:t>
      </w:r>
      <w:r w:rsidR="00742CA1" w:rsidRPr="007A3EDF">
        <w:rPr>
          <w:rFonts w:ascii="Arial" w:hAnsi="Arial" w:cs="Arial"/>
          <w:b/>
          <w:sz w:val="24"/>
          <w:szCs w:val="24"/>
          <w:lang w:val="en-US"/>
        </w:rPr>
        <w:t>Design</w:t>
      </w:r>
      <w:r w:rsidRPr="007A3EDF">
        <w:rPr>
          <w:rFonts w:ascii="Arial" w:hAnsi="Arial" w:cs="Arial"/>
          <w:b/>
          <w:sz w:val="24"/>
          <w:szCs w:val="24"/>
          <w:lang w:val="en-US"/>
        </w:rPr>
        <w:t xml:space="preserve"> and Participants</w:t>
      </w:r>
    </w:p>
    <w:p w14:paraId="07DEC0E3" w14:textId="4C14027A" w:rsidR="000F6AB1" w:rsidRPr="007A3EDF" w:rsidRDefault="00742CA1" w:rsidP="00A06597">
      <w:pPr>
        <w:spacing w:line="480" w:lineRule="auto"/>
        <w:ind w:firstLine="708"/>
        <w:rPr>
          <w:rFonts w:ascii="Arial" w:hAnsi="Arial" w:cs="Arial"/>
          <w:sz w:val="24"/>
          <w:szCs w:val="24"/>
          <w:lang w:val="en-US"/>
        </w:rPr>
      </w:pPr>
      <w:r w:rsidRPr="007A3EDF">
        <w:rPr>
          <w:rFonts w:ascii="Arial" w:hAnsi="Arial" w:cs="Arial"/>
          <w:sz w:val="24"/>
          <w:szCs w:val="24"/>
          <w:lang w:val="en-US"/>
        </w:rPr>
        <w:t>Th</w:t>
      </w:r>
      <w:r w:rsidR="002E57D0" w:rsidRPr="007A3EDF">
        <w:rPr>
          <w:rFonts w:ascii="Arial" w:hAnsi="Arial" w:cs="Arial"/>
          <w:sz w:val="24"/>
          <w:szCs w:val="24"/>
          <w:lang w:val="en-US"/>
        </w:rPr>
        <w:t>is</w:t>
      </w:r>
      <w:r w:rsidRPr="007A3EDF">
        <w:rPr>
          <w:rFonts w:ascii="Arial" w:hAnsi="Arial" w:cs="Arial"/>
          <w:sz w:val="24"/>
          <w:szCs w:val="24"/>
          <w:lang w:val="en-US"/>
        </w:rPr>
        <w:t xml:space="preserve"> study was an international post-bereavement survey </w:t>
      </w:r>
      <w:r w:rsidR="004C27C9" w:rsidRPr="007A3EDF">
        <w:rPr>
          <w:rFonts w:ascii="Arial" w:hAnsi="Arial" w:cs="Arial"/>
          <w:sz w:val="24"/>
          <w:szCs w:val="24"/>
          <w:lang w:val="en-US"/>
        </w:rPr>
        <w:t xml:space="preserve">by postal questionnaire or interview </w:t>
      </w:r>
      <w:r w:rsidR="00563C7C" w:rsidRPr="007A3EDF">
        <w:rPr>
          <w:rFonts w:ascii="Arial" w:hAnsi="Arial" w:cs="Arial"/>
          <w:sz w:val="24"/>
          <w:szCs w:val="24"/>
          <w:lang w:val="en-US"/>
        </w:rPr>
        <w:t xml:space="preserve">after </w:t>
      </w:r>
      <w:r w:rsidR="00EB5FFD" w:rsidRPr="007A3EDF">
        <w:rPr>
          <w:rFonts w:ascii="Arial" w:hAnsi="Arial" w:cs="Arial"/>
          <w:sz w:val="24"/>
          <w:szCs w:val="24"/>
          <w:lang w:val="en-US"/>
        </w:rPr>
        <w:t>‘</w:t>
      </w:r>
      <w:r w:rsidR="00563C7C" w:rsidRPr="007A3EDF">
        <w:rPr>
          <w:rFonts w:ascii="Arial" w:hAnsi="Arial" w:cs="Arial"/>
          <w:sz w:val="24"/>
          <w:szCs w:val="24"/>
          <w:lang w:val="en-US"/>
        </w:rPr>
        <w:t>expected</w:t>
      </w:r>
      <w:r w:rsidR="00EB5FFD" w:rsidRPr="007A3EDF">
        <w:rPr>
          <w:rFonts w:ascii="Arial" w:hAnsi="Arial" w:cs="Arial"/>
          <w:sz w:val="24"/>
          <w:szCs w:val="24"/>
          <w:lang w:val="en-US"/>
        </w:rPr>
        <w:t>’</w:t>
      </w:r>
      <w:r w:rsidR="00563C7C" w:rsidRPr="007A3EDF">
        <w:rPr>
          <w:rFonts w:ascii="Arial" w:hAnsi="Arial" w:cs="Arial"/>
          <w:sz w:val="24"/>
          <w:szCs w:val="24"/>
          <w:lang w:val="en-US"/>
        </w:rPr>
        <w:t xml:space="preserve"> cancer deaths in </w:t>
      </w:r>
      <w:r w:rsidRPr="007A3EDF">
        <w:rPr>
          <w:rFonts w:ascii="Arial" w:hAnsi="Arial" w:cs="Arial"/>
          <w:sz w:val="24"/>
          <w:szCs w:val="24"/>
          <w:lang w:val="en-US"/>
        </w:rPr>
        <w:t>hospital</w:t>
      </w:r>
      <w:r w:rsidR="009B1A51" w:rsidRPr="007A3EDF">
        <w:rPr>
          <w:rFonts w:ascii="Arial" w:hAnsi="Arial" w:cs="Arial"/>
          <w:sz w:val="24"/>
          <w:szCs w:val="24"/>
          <w:lang w:val="en-US"/>
        </w:rPr>
        <w:t xml:space="preserve">s </w:t>
      </w:r>
      <w:r w:rsidR="00563C7C" w:rsidRPr="007A3EDF">
        <w:rPr>
          <w:rFonts w:ascii="Arial" w:hAnsi="Arial" w:cs="Arial"/>
          <w:sz w:val="24"/>
          <w:szCs w:val="24"/>
          <w:lang w:val="en-US"/>
        </w:rPr>
        <w:t>with</w:t>
      </w:r>
      <w:r w:rsidR="009B1A51" w:rsidRPr="007A3EDF">
        <w:rPr>
          <w:rFonts w:ascii="Arial" w:hAnsi="Arial" w:cs="Arial"/>
          <w:sz w:val="24"/>
          <w:szCs w:val="24"/>
          <w:lang w:val="en-US"/>
        </w:rPr>
        <w:t>in three South-American and four European countries</w:t>
      </w:r>
      <w:r w:rsidR="004C27C9" w:rsidRPr="007A3EDF">
        <w:rPr>
          <w:rFonts w:ascii="Arial" w:hAnsi="Arial" w:cs="Arial"/>
          <w:sz w:val="24"/>
          <w:szCs w:val="24"/>
          <w:lang w:val="en-US"/>
        </w:rPr>
        <w:t>: Argentina, Brazil, Uruguay, Germany, Norway, Poland and the U</w:t>
      </w:r>
      <w:r w:rsidR="004129A8" w:rsidRPr="007A3EDF">
        <w:rPr>
          <w:rFonts w:ascii="Arial" w:hAnsi="Arial" w:cs="Arial"/>
          <w:sz w:val="24"/>
          <w:szCs w:val="24"/>
          <w:lang w:val="en-US"/>
        </w:rPr>
        <w:t xml:space="preserve">nited </w:t>
      </w:r>
      <w:r w:rsidR="004C27C9" w:rsidRPr="007A3EDF">
        <w:rPr>
          <w:rFonts w:ascii="Arial" w:hAnsi="Arial" w:cs="Arial"/>
          <w:sz w:val="24"/>
          <w:szCs w:val="24"/>
          <w:lang w:val="en-US"/>
        </w:rPr>
        <w:t>K</w:t>
      </w:r>
      <w:r w:rsidR="004129A8" w:rsidRPr="007A3EDF">
        <w:rPr>
          <w:rFonts w:ascii="Arial" w:hAnsi="Arial" w:cs="Arial"/>
          <w:sz w:val="24"/>
          <w:szCs w:val="24"/>
          <w:lang w:val="en-US"/>
        </w:rPr>
        <w:t>ingdom (UK)</w:t>
      </w:r>
      <w:r w:rsidR="004C27C9" w:rsidRPr="007A3EDF">
        <w:rPr>
          <w:rFonts w:ascii="Arial" w:hAnsi="Arial" w:cs="Arial"/>
          <w:sz w:val="24"/>
          <w:szCs w:val="24"/>
          <w:lang w:val="en-US"/>
        </w:rPr>
        <w:t>.</w:t>
      </w:r>
    </w:p>
    <w:p w14:paraId="7AE3861F" w14:textId="36AFED8B" w:rsidR="00717B1A" w:rsidRPr="007A3EDF" w:rsidRDefault="00717B1A" w:rsidP="00717B1A">
      <w:pPr>
        <w:spacing w:line="480" w:lineRule="auto"/>
        <w:ind w:firstLine="708"/>
        <w:rPr>
          <w:rFonts w:ascii="Arial" w:hAnsi="Arial" w:cs="Arial"/>
          <w:b/>
          <w:sz w:val="24"/>
          <w:szCs w:val="24"/>
          <w:lang w:val="en-US"/>
        </w:rPr>
      </w:pPr>
      <w:bookmarkStart w:id="6" w:name="_Hlk68511963"/>
      <w:r>
        <w:rPr>
          <w:rFonts w:ascii="Arial" w:hAnsi="Arial" w:cs="Arial"/>
          <w:sz w:val="24"/>
          <w:szCs w:val="24"/>
          <w:lang w:val="en-US"/>
        </w:rPr>
        <w:t>The patient cohort consisted of</w:t>
      </w:r>
      <w:r w:rsidR="00422EB8" w:rsidRPr="007A3EDF">
        <w:rPr>
          <w:rFonts w:ascii="Arial" w:hAnsi="Arial" w:cs="Arial"/>
          <w:sz w:val="24"/>
          <w:szCs w:val="24"/>
          <w:lang w:val="en-US"/>
        </w:rPr>
        <w:t xml:space="preserve"> adult cancer patient</w:t>
      </w:r>
      <w:r>
        <w:rPr>
          <w:rFonts w:ascii="Arial" w:hAnsi="Arial" w:cs="Arial"/>
          <w:sz w:val="24"/>
          <w:szCs w:val="24"/>
          <w:lang w:val="en-US"/>
        </w:rPr>
        <w:t>s</w:t>
      </w:r>
      <w:r w:rsidR="00422EB8" w:rsidRPr="007A3EDF">
        <w:rPr>
          <w:rFonts w:ascii="Arial" w:hAnsi="Arial" w:cs="Arial"/>
          <w:sz w:val="24"/>
          <w:szCs w:val="24"/>
          <w:lang w:val="en-US"/>
        </w:rPr>
        <w:t xml:space="preserve"> who died an </w:t>
      </w:r>
      <w:r w:rsidR="00EB5FFD" w:rsidRPr="007A3EDF">
        <w:rPr>
          <w:rFonts w:ascii="Arial" w:hAnsi="Arial" w:cs="Arial"/>
          <w:sz w:val="24"/>
          <w:szCs w:val="24"/>
          <w:lang w:val="en-US"/>
        </w:rPr>
        <w:t>‘</w:t>
      </w:r>
      <w:r w:rsidR="00422EB8" w:rsidRPr="007A3EDF">
        <w:rPr>
          <w:rFonts w:ascii="Arial" w:hAnsi="Arial" w:cs="Arial"/>
          <w:sz w:val="24"/>
          <w:szCs w:val="24"/>
          <w:lang w:val="en-US"/>
        </w:rPr>
        <w:t>expected</w:t>
      </w:r>
      <w:r w:rsidR="00EB5FFD" w:rsidRPr="007A3EDF">
        <w:rPr>
          <w:rFonts w:ascii="Arial" w:hAnsi="Arial" w:cs="Arial"/>
          <w:sz w:val="24"/>
          <w:szCs w:val="24"/>
          <w:lang w:val="en-US"/>
        </w:rPr>
        <w:t>’</w:t>
      </w:r>
      <w:r w:rsidR="00422EB8" w:rsidRPr="007A3EDF">
        <w:rPr>
          <w:rFonts w:ascii="Arial" w:hAnsi="Arial" w:cs="Arial"/>
          <w:sz w:val="24"/>
          <w:szCs w:val="24"/>
          <w:lang w:val="en-US"/>
        </w:rPr>
        <w:t xml:space="preserve"> death in one of the hospitals recruited as study sites. </w:t>
      </w:r>
      <w:r w:rsidRPr="007A3EDF">
        <w:rPr>
          <w:rFonts w:ascii="Arial" w:hAnsi="Arial" w:cs="Arial"/>
          <w:sz w:val="24"/>
          <w:szCs w:val="24"/>
          <w:lang w:val="en-US"/>
        </w:rPr>
        <w:t>The patient must have been admitted to the hospital (any ward) for at least three calendar days, with the next-of-kin present at least some of the time during the patient’s last two days. The attending physician was consulted if there was any doubt whether or not the death was ‘expected’; if not available, any death of a cancer patient which did not involve cardiopulmonary resuscitation was accepted.</w:t>
      </w:r>
    </w:p>
    <w:p w14:paraId="4BC1F750" w14:textId="1C9170EA" w:rsidR="00717B1A" w:rsidRDefault="00717B1A" w:rsidP="00A06597">
      <w:pPr>
        <w:spacing w:line="480" w:lineRule="auto"/>
        <w:ind w:firstLine="708"/>
        <w:rPr>
          <w:rFonts w:ascii="Arial" w:hAnsi="Arial" w:cs="Arial"/>
          <w:sz w:val="24"/>
          <w:szCs w:val="24"/>
          <w:lang w:val="en-US"/>
        </w:rPr>
      </w:pPr>
      <w:r w:rsidRPr="007A3EDF">
        <w:rPr>
          <w:rFonts w:ascii="Arial" w:hAnsi="Arial" w:cs="Arial"/>
          <w:sz w:val="24"/>
          <w:szCs w:val="24"/>
          <w:lang w:val="en-US"/>
        </w:rPr>
        <w:lastRenderedPageBreak/>
        <w:t>‘</w:t>
      </w:r>
      <w:r w:rsidRPr="007A3EDF">
        <w:rPr>
          <w:rFonts w:ascii="Arial" w:hAnsi="Arial" w:cs="Arial"/>
          <w:i/>
          <w:iCs/>
          <w:sz w:val="24"/>
          <w:szCs w:val="24"/>
          <w:lang w:val="en-US"/>
        </w:rPr>
        <w:t>Cancer patient</w:t>
      </w:r>
      <w:r w:rsidRPr="007A3EDF">
        <w:rPr>
          <w:rFonts w:ascii="Arial" w:hAnsi="Arial" w:cs="Arial"/>
          <w:sz w:val="24"/>
          <w:szCs w:val="24"/>
          <w:lang w:val="en-US"/>
        </w:rPr>
        <w:t>’ was defined as any patient with a solid cancer or hematological malignancy, not necessarily dying from the malignancy.</w:t>
      </w:r>
    </w:p>
    <w:p w14:paraId="2F565357" w14:textId="12A588B8" w:rsidR="00AC22BD" w:rsidRPr="007A3EDF" w:rsidRDefault="00717B1A" w:rsidP="00A06597">
      <w:pPr>
        <w:spacing w:line="480" w:lineRule="auto"/>
        <w:ind w:firstLine="708"/>
        <w:rPr>
          <w:rFonts w:ascii="Arial" w:hAnsi="Arial" w:cs="Arial"/>
          <w:b/>
          <w:sz w:val="24"/>
          <w:szCs w:val="24"/>
          <w:lang w:val="en-US"/>
        </w:rPr>
      </w:pPr>
      <w:r>
        <w:rPr>
          <w:rFonts w:ascii="Arial" w:hAnsi="Arial" w:cs="Arial"/>
          <w:sz w:val="24"/>
          <w:szCs w:val="24"/>
          <w:lang w:val="en-US"/>
        </w:rPr>
        <w:t>The patients’ next-of-kin w</w:t>
      </w:r>
      <w:r w:rsidR="00C8108B">
        <w:rPr>
          <w:rFonts w:ascii="Arial" w:hAnsi="Arial" w:cs="Arial"/>
          <w:sz w:val="24"/>
          <w:szCs w:val="24"/>
          <w:lang w:val="en-US"/>
        </w:rPr>
        <w:t>ere</w:t>
      </w:r>
      <w:r>
        <w:rPr>
          <w:rFonts w:ascii="Arial" w:hAnsi="Arial" w:cs="Arial"/>
          <w:sz w:val="24"/>
          <w:szCs w:val="24"/>
          <w:lang w:val="en-US"/>
        </w:rPr>
        <w:t xml:space="preserve"> invited to complete the survey and </w:t>
      </w:r>
      <w:r w:rsidR="00C8108B">
        <w:rPr>
          <w:rFonts w:ascii="Arial" w:hAnsi="Arial" w:cs="Arial"/>
          <w:sz w:val="24"/>
          <w:szCs w:val="24"/>
          <w:lang w:val="en-US"/>
        </w:rPr>
        <w:t xml:space="preserve">constitute the study participants. </w:t>
      </w:r>
      <w:r w:rsidR="001C485F" w:rsidRPr="007A3EDF">
        <w:rPr>
          <w:rFonts w:ascii="Arial" w:hAnsi="Arial" w:cs="Arial"/>
          <w:sz w:val="24"/>
          <w:szCs w:val="24"/>
          <w:lang w:val="en-US"/>
        </w:rPr>
        <w:t>‘</w:t>
      </w:r>
      <w:r w:rsidR="001C485F" w:rsidRPr="007A3EDF">
        <w:rPr>
          <w:rFonts w:ascii="Arial" w:hAnsi="Arial" w:cs="Arial"/>
          <w:i/>
          <w:iCs/>
          <w:sz w:val="24"/>
          <w:szCs w:val="24"/>
          <w:lang w:val="en-US"/>
        </w:rPr>
        <w:t>Next-of-kin</w:t>
      </w:r>
      <w:r w:rsidR="001C485F" w:rsidRPr="007A3EDF">
        <w:rPr>
          <w:rFonts w:ascii="Arial" w:hAnsi="Arial" w:cs="Arial"/>
          <w:sz w:val="24"/>
          <w:szCs w:val="24"/>
          <w:lang w:val="en-US"/>
        </w:rPr>
        <w:t xml:space="preserve">’ was defined as the person recorded </w:t>
      </w:r>
      <w:r w:rsidR="00983210" w:rsidRPr="007A3EDF">
        <w:rPr>
          <w:rFonts w:ascii="Arial" w:hAnsi="Arial" w:cs="Arial"/>
          <w:sz w:val="24"/>
          <w:szCs w:val="24"/>
          <w:lang w:val="en-US"/>
        </w:rPr>
        <w:t xml:space="preserve">as next-of-kin </w:t>
      </w:r>
      <w:r w:rsidR="001C485F" w:rsidRPr="007A3EDF">
        <w:rPr>
          <w:rFonts w:ascii="Arial" w:hAnsi="Arial" w:cs="Arial"/>
          <w:sz w:val="24"/>
          <w:szCs w:val="24"/>
          <w:lang w:val="en-US"/>
        </w:rPr>
        <w:t>in the patient’s hospital record.</w:t>
      </w:r>
    </w:p>
    <w:p w14:paraId="6CBA2611" w14:textId="4319F8D8" w:rsidR="000F6AB1" w:rsidRPr="007A3EDF" w:rsidRDefault="00C8108B" w:rsidP="00A06597">
      <w:pPr>
        <w:spacing w:line="480" w:lineRule="auto"/>
        <w:ind w:firstLine="708"/>
        <w:rPr>
          <w:rFonts w:ascii="Arial" w:hAnsi="Arial" w:cs="Arial"/>
          <w:sz w:val="24"/>
          <w:szCs w:val="24"/>
          <w:lang w:val="en-US"/>
        </w:rPr>
      </w:pPr>
      <w:r>
        <w:rPr>
          <w:rFonts w:ascii="Arial" w:hAnsi="Arial" w:cs="Arial"/>
          <w:sz w:val="24"/>
          <w:szCs w:val="24"/>
          <w:lang w:val="en-US"/>
        </w:rPr>
        <w:t xml:space="preserve"> Next-of-kin were eligible if they were </w:t>
      </w:r>
      <w:r w:rsidR="00717B1A" w:rsidRPr="00717B1A">
        <w:rPr>
          <w:rFonts w:ascii="Arial" w:hAnsi="Arial" w:cs="Arial"/>
          <w:sz w:val="24"/>
          <w:szCs w:val="24"/>
          <w:lang w:val="en-US"/>
        </w:rPr>
        <w:t>≥18 years of age</w:t>
      </w:r>
      <w:r>
        <w:rPr>
          <w:rFonts w:ascii="Arial" w:hAnsi="Arial" w:cs="Arial"/>
          <w:sz w:val="24"/>
          <w:szCs w:val="24"/>
          <w:lang w:val="en-US"/>
        </w:rPr>
        <w:t xml:space="preserve"> and </w:t>
      </w:r>
      <w:r w:rsidR="00717B1A" w:rsidRPr="00717B1A">
        <w:rPr>
          <w:rFonts w:ascii="Arial" w:hAnsi="Arial" w:cs="Arial"/>
          <w:sz w:val="24"/>
          <w:szCs w:val="24"/>
          <w:lang w:val="en-US"/>
        </w:rPr>
        <w:t>able to provide informed consent</w:t>
      </w:r>
      <w:r>
        <w:rPr>
          <w:rFonts w:ascii="Arial" w:hAnsi="Arial" w:cs="Arial"/>
          <w:sz w:val="24"/>
          <w:szCs w:val="24"/>
          <w:lang w:val="en-US"/>
        </w:rPr>
        <w:t xml:space="preserve">. They </w:t>
      </w:r>
      <w:r w:rsidR="00422EB8" w:rsidRPr="007A3EDF">
        <w:rPr>
          <w:rFonts w:ascii="Arial" w:hAnsi="Arial" w:cs="Arial"/>
          <w:sz w:val="24"/>
          <w:szCs w:val="24"/>
          <w:lang w:val="en-US"/>
        </w:rPr>
        <w:t xml:space="preserve">were </w:t>
      </w:r>
      <w:r w:rsidR="00563C7C" w:rsidRPr="007A3EDF">
        <w:rPr>
          <w:rFonts w:ascii="Arial" w:hAnsi="Arial" w:cs="Arial"/>
          <w:sz w:val="24"/>
          <w:szCs w:val="24"/>
          <w:lang w:val="en-US"/>
        </w:rPr>
        <w:t>in</w:t>
      </w:r>
      <w:r w:rsidR="00422EB8" w:rsidRPr="007A3EDF">
        <w:rPr>
          <w:rFonts w:ascii="Arial" w:hAnsi="Arial" w:cs="Arial"/>
          <w:sz w:val="24"/>
          <w:szCs w:val="24"/>
          <w:lang w:val="en-US"/>
        </w:rPr>
        <w:t>eligible if they were unable to complete the questionnaire due to language abilities</w:t>
      </w:r>
      <w:r>
        <w:rPr>
          <w:rFonts w:ascii="Arial" w:hAnsi="Arial" w:cs="Arial"/>
          <w:sz w:val="24"/>
          <w:szCs w:val="24"/>
          <w:lang w:val="en-US"/>
        </w:rPr>
        <w:t xml:space="preserve"> or </w:t>
      </w:r>
      <w:r w:rsidR="00422EB8" w:rsidRPr="007A3EDF">
        <w:rPr>
          <w:rFonts w:ascii="Arial" w:hAnsi="Arial" w:cs="Arial"/>
          <w:sz w:val="24"/>
          <w:szCs w:val="24"/>
          <w:lang w:val="en-US"/>
        </w:rPr>
        <w:t>reduced cognitive functioning.</w:t>
      </w:r>
      <w:r>
        <w:rPr>
          <w:rFonts w:ascii="Arial" w:hAnsi="Arial" w:cs="Arial"/>
          <w:sz w:val="24"/>
          <w:szCs w:val="24"/>
          <w:lang w:val="en-US"/>
        </w:rPr>
        <w:t xml:space="preserve"> Eligibility was evaluated by staff on the ward where the patient died, by research staff reviewing the medical file after the patient’s death, and by research staff contacting next-of-kin to invite them to participate in the study (Table 1).</w:t>
      </w:r>
    </w:p>
    <w:bookmarkEnd w:id="6"/>
    <w:p w14:paraId="056B15AA" w14:textId="1638D008" w:rsidR="00422EB8" w:rsidRPr="007A3EDF" w:rsidRDefault="00422EB8" w:rsidP="00A06597">
      <w:pPr>
        <w:spacing w:line="480" w:lineRule="auto"/>
        <w:rPr>
          <w:rFonts w:ascii="Arial" w:hAnsi="Arial" w:cs="Arial"/>
          <w:b/>
          <w:sz w:val="24"/>
          <w:szCs w:val="24"/>
          <w:lang w:val="en-US"/>
        </w:rPr>
      </w:pPr>
      <w:r w:rsidRPr="007A3EDF">
        <w:rPr>
          <w:rFonts w:ascii="Arial" w:hAnsi="Arial" w:cs="Arial"/>
          <w:b/>
          <w:sz w:val="24"/>
          <w:szCs w:val="24"/>
          <w:lang w:val="en-US"/>
        </w:rPr>
        <w:t>Data Collection Tools</w:t>
      </w:r>
    </w:p>
    <w:p w14:paraId="782ACF34" w14:textId="6A8B6787" w:rsidR="00422EB8" w:rsidRPr="007A3EDF" w:rsidRDefault="00422EB8" w:rsidP="00A06597">
      <w:pPr>
        <w:spacing w:line="480" w:lineRule="auto"/>
        <w:ind w:firstLine="708"/>
        <w:rPr>
          <w:rFonts w:ascii="Arial" w:hAnsi="Arial" w:cs="Arial"/>
          <w:sz w:val="24"/>
          <w:szCs w:val="24"/>
          <w:lang w:val="en-US"/>
        </w:rPr>
      </w:pPr>
      <w:bookmarkStart w:id="7" w:name="_Hlk68341905"/>
      <w:r w:rsidRPr="007A3EDF">
        <w:rPr>
          <w:rFonts w:ascii="Arial" w:hAnsi="Arial" w:cs="Arial"/>
          <w:i/>
          <w:sz w:val="24"/>
          <w:szCs w:val="24"/>
          <w:lang w:val="en-US"/>
        </w:rPr>
        <w:t>Screening:</w:t>
      </w:r>
      <w:r w:rsidRPr="007A3EDF">
        <w:rPr>
          <w:rFonts w:ascii="Arial" w:hAnsi="Arial" w:cs="Arial"/>
          <w:sz w:val="24"/>
          <w:szCs w:val="24"/>
          <w:lang w:val="en-US"/>
        </w:rPr>
        <w:t xml:space="preserve"> The following information was recorded </w:t>
      </w:r>
      <w:r w:rsidR="007A51DD">
        <w:rPr>
          <w:rFonts w:ascii="Arial" w:hAnsi="Arial" w:cs="Arial"/>
          <w:sz w:val="24"/>
          <w:szCs w:val="24"/>
          <w:lang w:val="en-US"/>
        </w:rPr>
        <w:t xml:space="preserve">by the ward staff or taken from the medical record </w:t>
      </w:r>
      <w:r w:rsidRPr="007A3EDF">
        <w:rPr>
          <w:rFonts w:ascii="Arial" w:hAnsi="Arial" w:cs="Arial"/>
          <w:sz w:val="24"/>
          <w:szCs w:val="24"/>
          <w:lang w:val="en-US"/>
        </w:rPr>
        <w:t xml:space="preserve">for all eligible cases: </w:t>
      </w:r>
      <w:bookmarkEnd w:id="7"/>
      <w:r w:rsidR="00EB5FFD" w:rsidRPr="007A3EDF">
        <w:rPr>
          <w:rFonts w:ascii="Arial" w:hAnsi="Arial" w:cs="Arial"/>
          <w:sz w:val="24"/>
          <w:szCs w:val="24"/>
          <w:lang w:val="en-US"/>
        </w:rPr>
        <w:t xml:space="preserve">deceased </w:t>
      </w:r>
      <w:r w:rsidRPr="007A3EDF">
        <w:rPr>
          <w:rFonts w:ascii="Arial" w:hAnsi="Arial" w:cs="Arial"/>
          <w:sz w:val="24"/>
          <w:szCs w:val="24"/>
          <w:lang w:val="en-US"/>
        </w:rPr>
        <w:t>patient’s gender</w:t>
      </w:r>
      <w:r w:rsidR="00AC22BD" w:rsidRPr="007A3EDF">
        <w:rPr>
          <w:rFonts w:ascii="Arial" w:hAnsi="Arial" w:cs="Arial"/>
          <w:sz w:val="24"/>
          <w:szCs w:val="24"/>
          <w:lang w:val="en-US"/>
        </w:rPr>
        <w:t xml:space="preserve">, </w:t>
      </w:r>
      <w:r w:rsidRPr="007A3EDF">
        <w:rPr>
          <w:rFonts w:ascii="Arial" w:hAnsi="Arial" w:cs="Arial"/>
          <w:sz w:val="24"/>
          <w:szCs w:val="24"/>
          <w:lang w:val="en-US"/>
        </w:rPr>
        <w:t xml:space="preserve">age </w:t>
      </w:r>
      <w:r w:rsidR="000618B5" w:rsidRPr="007A3EDF">
        <w:rPr>
          <w:rFonts w:ascii="Arial" w:hAnsi="Arial" w:cs="Arial"/>
          <w:sz w:val="24"/>
          <w:szCs w:val="24"/>
          <w:lang w:val="en-US"/>
        </w:rPr>
        <w:t>group</w:t>
      </w:r>
      <w:r w:rsidR="00AC22BD" w:rsidRPr="007A3EDF">
        <w:rPr>
          <w:rFonts w:ascii="Arial" w:hAnsi="Arial" w:cs="Arial"/>
          <w:sz w:val="24"/>
          <w:szCs w:val="24"/>
          <w:lang w:val="en-US"/>
        </w:rPr>
        <w:t xml:space="preserve">, </w:t>
      </w:r>
      <w:r w:rsidRPr="007A3EDF">
        <w:rPr>
          <w:rFonts w:ascii="Arial" w:hAnsi="Arial" w:cs="Arial"/>
          <w:sz w:val="24"/>
          <w:szCs w:val="24"/>
          <w:lang w:val="en-US"/>
        </w:rPr>
        <w:t>primary site of cancer (predefined groups)</w:t>
      </w:r>
      <w:r w:rsidR="00AC22BD" w:rsidRPr="007A3EDF">
        <w:rPr>
          <w:rFonts w:ascii="Arial" w:hAnsi="Arial" w:cs="Arial"/>
          <w:sz w:val="24"/>
          <w:szCs w:val="24"/>
          <w:lang w:val="en-US"/>
        </w:rPr>
        <w:t xml:space="preserve"> and type of ward they died on</w:t>
      </w:r>
      <w:r w:rsidRPr="007A3EDF">
        <w:rPr>
          <w:rFonts w:ascii="Arial" w:hAnsi="Arial" w:cs="Arial"/>
          <w:sz w:val="24"/>
          <w:szCs w:val="24"/>
          <w:lang w:val="en-US"/>
        </w:rPr>
        <w:t xml:space="preserve">; length of hospital stay; whether the patient received support from </w:t>
      </w:r>
      <w:r w:rsidR="000618B5" w:rsidRPr="007A3EDF">
        <w:rPr>
          <w:rFonts w:ascii="Arial" w:hAnsi="Arial" w:cs="Arial"/>
          <w:sz w:val="24"/>
          <w:szCs w:val="24"/>
          <w:lang w:val="en-US"/>
        </w:rPr>
        <w:t xml:space="preserve">a </w:t>
      </w:r>
      <w:r w:rsidRPr="007A3EDF">
        <w:rPr>
          <w:rFonts w:ascii="Arial" w:hAnsi="Arial" w:cs="Arial"/>
          <w:sz w:val="24"/>
          <w:szCs w:val="24"/>
          <w:lang w:val="en-US"/>
        </w:rPr>
        <w:t xml:space="preserve">hospital </w:t>
      </w:r>
      <w:r w:rsidR="00AC22BD" w:rsidRPr="007A3EDF">
        <w:rPr>
          <w:rFonts w:ascii="Arial" w:hAnsi="Arial" w:cs="Arial"/>
          <w:sz w:val="24"/>
          <w:szCs w:val="24"/>
          <w:lang w:val="en-US"/>
        </w:rPr>
        <w:t>S</w:t>
      </w:r>
      <w:r w:rsidRPr="007A3EDF">
        <w:rPr>
          <w:rFonts w:ascii="Arial" w:hAnsi="Arial" w:cs="Arial"/>
          <w:sz w:val="24"/>
          <w:szCs w:val="24"/>
          <w:lang w:val="en-US"/>
        </w:rPr>
        <w:t xml:space="preserve">pecialist </w:t>
      </w:r>
      <w:r w:rsidR="00AC22BD" w:rsidRPr="007A3EDF">
        <w:rPr>
          <w:rFonts w:ascii="Arial" w:hAnsi="Arial" w:cs="Arial"/>
          <w:sz w:val="24"/>
          <w:szCs w:val="24"/>
          <w:lang w:val="en-US"/>
        </w:rPr>
        <w:t>P</w:t>
      </w:r>
      <w:r w:rsidRPr="007A3EDF">
        <w:rPr>
          <w:rFonts w:ascii="Arial" w:hAnsi="Arial" w:cs="Arial"/>
          <w:sz w:val="24"/>
          <w:szCs w:val="24"/>
          <w:lang w:val="en-US"/>
        </w:rPr>
        <w:t xml:space="preserve">alliative </w:t>
      </w:r>
      <w:r w:rsidR="00AC22BD" w:rsidRPr="007A3EDF">
        <w:rPr>
          <w:rFonts w:ascii="Arial" w:hAnsi="Arial" w:cs="Arial"/>
          <w:sz w:val="24"/>
          <w:szCs w:val="24"/>
          <w:lang w:val="en-US"/>
        </w:rPr>
        <w:t>C</w:t>
      </w:r>
      <w:r w:rsidRPr="007A3EDF">
        <w:rPr>
          <w:rFonts w:ascii="Arial" w:hAnsi="Arial" w:cs="Arial"/>
          <w:sz w:val="24"/>
          <w:szCs w:val="24"/>
          <w:lang w:val="en-US"/>
        </w:rPr>
        <w:t xml:space="preserve">are </w:t>
      </w:r>
      <w:r w:rsidR="00AC22BD" w:rsidRPr="007A3EDF">
        <w:rPr>
          <w:rFonts w:ascii="Arial" w:hAnsi="Arial" w:cs="Arial"/>
          <w:sz w:val="24"/>
          <w:szCs w:val="24"/>
          <w:lang w:val="en-US"/>
        </w:rPr>
        <w:t xml:space="preserve">(SPC) </w:t>
      </w:r>
      <w:r w:rsidRPr="007A3EDF">
        <w:rPr>
          <w:rFonts w:ascii="Arial" w:hAnsi="Arial" w:cs="Arial"/>
          <w:sz w:val="24"/>
          <w:szCs w:val="24"/>
          <w:lang w:val="en-US"/>
        </w:rPr>
        <w:t xml:space="preserve">team, </w:t>
      </w:r>
      <w:r w:rsidR="00983210" w:rsidRPr="007A3EDF">
        <w:rPr>
          <w:rFonts w:ascii="Arial" w:hAnsi="Arial" w:cs="Arial"/>
          <w:sz w:val="24"/>
          <w:szCs w:val="24"/>
          <w:lang w:val="en-US"/>
        </w:rPr>
        <w:t>and/</w:t>
      </w:r>
      <w:r w:rsidRPr="007A3EDF">
        <w:rPr>
          <w:rFonts w:ascii="Arial" w:hAnsi="Arial" w:cs="Arial"/>
          <w:sz w:val="24"/>
          <w:szCs w:val="24"/>
          <w:lang w:val="en-US"/>
        </w:rPr>
        <w:t xml:space="preserve">or by an individualized </w:t>
      </w:r>
      <w:r w:rsidR="00B01944" w:rsidRPr="007A3EDF">
        <w:rPr>
          <w:rFonts w:ascii="Arial" w:hAnsi="Arial" w:cs="Arial"/>
          <w:sz w:val="24"/>
          <w:szCs w:val="24"/>
          <w:lang w:val="en-US"/>
        </w:rPr>
        <w:t xml:space="preserve">care </w:t>
      </w:r>
      <w:r w:rsidRPr="007A3EDF">
        <w:rPr>
          <w:rFonts w:ascii="Arial" w:hAnsi="Arial" w:cs="Arial"/>
          <w:sz w:val="24"/>
          <w:szCs w:val="24"/>
          <w:lang w:val="en-US"/>
        </w:rPr>
        <w:t xml:space="preserve">plan </w:t>
      </w:r>
      <w:r w:rsidR="00950BF9" w:rsidRPr="007A3EDF">
        <w:rPr>
          <w:rFonts w:ascii="Arial" w:hAnsi="Arial" w:cs="Arial"/>
          <w:sz w:val="24"/>
          <w:szCs w:val="24"/>
          <w:lang w:val="en-US"/>
        </w:rPr>
        <w:t xml:space="preserve">during the </w:t>
      </w:r>
      <w:r w:rsidRPr="007A3EDF">
        <w:rPr>
          <w:rFonts w:ascii="Arial" w:hAnsi="Arial" w:cs="Arial"/>
          <w:sz w:val="24"/>
          <w:szCs w:val="24"/>
          <w:lang w:val="en-US"/>
        </w:rPr>
        <w:t>dying</w:t>
      </w:r>
      <w:r w:rsidR="00950BF9" w:rsidRPr="007A3EDF">
        <w:rPr>
          <w:rFonts w:ascii="Arial" w:hAnsi="Arial" w:cs="Arial"/>
          <w:sz w:val="24"/>
          <w:szCs w:val="24"/>
          <w:lang w:val="en-US"/>
        </w:rPr>
        <w:t xml:space="preserve"> phase of their illness</w:t>
      </w:r>
      <w:r w:rsidR="00E35A36" w:rsidRPr="007A3EDF">
        <w:rPr>
          <w:rFonts w:ascii="Arial" w:hAnsi="Arial" w:cs="Arial"/>
          <w:sz w:val="24"/>
          <w:szCs w:val="24"/>
          <w:lang w:val="en-US"/>
        </w:rPr>
        <w:t>; next-of-kin’s gender and age</w:t>
      </w:r>
      <w:r w:rsidR="000618B5" w:rsidRPr="007A3EDF">
        <w:rPr>
          <w:rFonts w:ascii="Arial" w:hAnsi="Arial" w:cs="Arial"/>
          <w:sz w:val="24"/>
          <w:szCs w:val="24"/>
          <w:lang w:val="en-US"/>
        </w:rPr>
        <w:t xml:space="preserve"> group</w:t>
      </w:r>
      <w:r w:rsidRPr="007A3EDF">
        <w:rPr>
          <w:rFonts w:ascii="Arial" w:hAnsi="Arial" w:cs="Arial"/>
          <w:sz w:val="24"/>
          <w:szCs w:val="24"/>
          <w:lang w:val="en-US"/>
        </w:rPr>
        <w:t xml:space="preserve">. Ethical approval was obtained to store this information for all eligible cases, both </w:t>
      </w:r>
      <w:r w:rsidR="00DC7A20" w:rsidRPr="007A3EDF">
        <w:rPr>
          <w:rFonts w:ascii="Arial" w:hAnsi="Arial" w:cs="Arial"/>
          <w:sz w:val="24"/>
          <w:szCs w:val="24"/>
          <w:lang w:val="en-US"/>
        </w:rPr>
        <w:t xml:space="preserve">participants </w:t>
      </w:r>
      <w:r w:rsidRPr="007A3EDF">
        <w:rPr>
          <w:rFonts w:ascii="Arial" w:hAnsi="Arial" w:cs="Arial"/>
          <w:sz w:val="24"/>
          <w:szCs w:val="24"/>
          <w:lang w:val="en-US"/>
        </w:rPr>
        <w:t>and non-</w:t>
      </w:r>
      <w:r w:rsidR="00DC7A20" w:rsidRPr="007A3EDF">
        <w:rPr>
          <w:rFonts w:ascii="Arial" w:hAnsi="Arial" w:cs="Arial"/>
          <w:sz w:val="24"/>
          <w:szCs w:val="24"/>
          <w:lang w:val="en-US"/>
        </w:rPr>
        <w:t>participants</w:t>
      </w:r>
      <w:r w:rsidR="00B829A2" w:rsidRPr="007A3EDF">
        <w:rPr>
          <w:rFonts w:ascii="Arial" w:hAnsi="Arial" w:cs="Arial"/>
          <w:sz w:val="24"/>
          <w:szCs w:val="24"/>
          <w:lang w:val="en-US"/>
        </w:rPr>
        <w:t xml:space="preserve">, but not to register information about </w:t>
      </w:r>
      <w:r w:rsidRPr="007A3EDF">
        <w:rPr>
          <w:rFonts w:ascii="Arial" w:hAnsi="Arial" w:cs="Arial"/>
          <w:sz w:val="24"/>
          <w:szCs w:val="24"/>
          <w:lang w:val="en-US"/>
        </w:rPr>
        <w:t>ethnicity/nationality and religious affiliation</w:t>
      </w:r>
      <w:r w:rsidR="00B829A2" w:rsidRPr="007A3EDF">
        <w:rPr>
          <w:rFonts w:ascii="Arial" w:hAnsi="Arial" w:cs="Arial"/>
          <w:sz w:val="24"/>
          <w:szCs w:val="24"/>
          <w:lang w:val="en-US"/>
        </w:rPr>
        <w:t xml:space="preserve"> for non-participant cases.</w:t>
      </w:r>
    </w:p>
    <w:p w14:paraId="44263BD6" w14:textId="515A323A" w:rsidR="00E0022B" w:rsidRPr="00EE6B8A" w:rsidRDefault="00422EB8" w:rsidP="00C477A1">
      <w:pPr>
        <w:spacing w:line="480" w:lineRule="auto"/>
        <w:ind w:firstLine="708"/>
        <w:rPr>
          <w:rFonts w:ascii="Arial" w:hAnsi="Arial" w:cs="Arial"/>
          <w:sz w:val="24"/>
          <w:szCs w:val="24"/>
          <w:lang w:val="en-US"/>
        </w:rPr>
      </w:pPr>
      <w:proofErr w:type="spellStart"/>
      <w:r w:rsidRPr="00E0022B">
        <w:rPr>
          <w:rFonts w:ascii="Arial" w:hAnsi="Arial" w:cs="Arial"/>
          <w:i/>
          <w:sz w:val="24"/>
          <w:szCs w:val="24"/>
          <w:lang w:val="en-US"/>
        </w:rPr>
        <w:t>i</w:t>
      </w:r>
      <w:proofErr w:type="spellEnd"/>
      <w:r w:rsidRPr="00E0022B">
        <w:rPr>
          <w:rFonts w:ascii="Arial" w:hAnsi="Arial" w:cs="Arial"/>
          <w:i/>
          <w:sz w:val="24"/>
          <w:szCs w:val="24"/>
          <w:lang w:val="en-US"/>
        </w:rPr>
        <w:t>-CODE:</w:t>
      </w:r>
      <w:r w:rsidRPr="00E0022B">
        <w:rPr>
          <w:rFonts w:ascii="Arial" w:hAnsi="Arial" w:cs="Arial"/>
          <w:sz w:val="24"/>
          <w:szCs w:val="24"/>
          <w:lang w:val="en-US"/>
        </w:rPr>
        <w:t xml:space="preserve"> </w:t>
      </w:r>
      <w:r w:rsidR="00E0022B" w:rsidRPr="00EE6B8A">
        <w:rPr>
          <w:rFonts w:ascii="Arial" w:hAnsi="Arial" w:cs="Arial"/>
          <w:sz w:val="24"/>
          <w:szCs w:val="24"/>
          <w:lang w:val="en-US"/>
        </w:rPr>
        <w:t xml:space="preserve">Data from next-of-kin were collected using the </w:t>
      </w:r>
      <w:proofErr w:type="spellStart"/>
      <w:r w:rsidR="00E0022B" w:rsidRPr="00EE6B8A">
        <w:rPr>
          <w:rFonts w:ascii="Arial" w:hAnsi="Arial" w:cs="Arial"/>
          <w:sz w:val="24"/>
          <w:szCs w:val="24"/>
          <w:lang w:val="en-US"/>
        </w:rPr>
        <w:t>i</w:t>
      </w:r>
      <w:proofErr w:type="spellEnd"/>
      <w:r w:rsidR="00E0022B" w:rsidRPr="00EE6B8A">
        <w:rPr>
          <w:rFonts w:ascii="Arial" w:hAnsi="Arial" w:cs="Arial"/>
          <w:sz w:val="24"/>
          <w:szCs w:val="24"/>
          <w:lang w:val="en-US"/>
        </w:rPr>
        <w:t>-CODE questionnaire, the international version of the validated 42-item ‘Care of the Dying Evaluation’ (CODE</w:t>
      </w:r>
      <w:r w:rsidR="00E0022B" w:rsidRPr="00EE6B8A">
        <w:rPr>
          <w:rFonts w:ascii="Arial" w:hAnsi="Arial" w:cs="Arial"/>
          <w:sz w:val="24"/>
          <w:szCs w:val="24"/>
          <w:vertAlign w:val="superscript"/>
          <w:lang w:val="en-US"/>
        </w:rPr>
        <w:t>TM</w:t>
      </w:r>
      <w:r w:rsidR="00E0022B" w:rsidRPr="00EE6B8A">
        <w:rPr>
          <w:rFonts w:ascii="Arial" w:hAnsi="Arial" w:cs="Arial"/>
          <w:sz w:val="24"/>
          <w:szCs w:val="24"/>
          <w:lang w:val="en-US"/>
        </w:rPr>
        <w:t>) questionnaire (Supp. file 1).</w:t>
      </w:r>
      <w:r w:rsidR="00E0022B" w:rsidRPr="00EE6B8A">
        <w:rPr>
          <w:rFonts w:ascii="Arial" w:hAnsi="Arial" w:cs="Arial"/>
          <w:sz w:val="24"/>
          <w:szCs w:val="24"/>
          <w:vertAlign w:val="superscript"/>
          <w:lang w:val="en-US"/>
        </w:rPr>
        <w:t>1</w:t>
      </w:r>
      <w:r w:rsidR="008E1AC0" w:rsidRPr="00EE6B8A">
        <w:rPr>
          <w:rFonts w:ascii="Arial" w:hAnsi="Arial" w:cs="Arial"/>
          <w:sz w:val="24"/>
          <w:szCs w:val="24"/>
          <w:vertAlign w:val="superscript"/>
          <w:lang w:val="en-US"/>
        </w:rPr>
        <w:t>3</w:t>
      </w:r>
      <w:r w:rsidR="00E0022B" w:rsidRPr="00EE6B8A">
        <w:rPr>
          <w:rFonts w:ascii="Arial" w:hAnsi="Arial" w:cs="Arial"/>
          <w:sz w:val="24"/>
          <w:szCs w:val="24"/>
          <w:vertAlign w:val="superscript"/>
          <w:lang w:val="en-US"/>
        </w:rPr>
        <w:t xml:space="preserve">  </w:t>
      </w:r>
      <w:r w:rsidR="00E0022B" w:rsidRPr="00EE6B8A">
        <w:rPr>
          <w:rFonts w:ascii="Arial" w:hAnsi="Arial" w:cs="Arial"/>
          <w:sz w:val="24"/>
          <w:szCs w:val="24"/>
          <w:shd w:val="clear" w:color="auto" w:fill="FFFFFF"/>
          <w:lang w:val="en-GB"/>
        </w:rPr>
        <w:t>CODE</w:t>
      </w:r>
      <w:r w:rsidR="00E0022B" w:rsidRPr="00EE6B8A">
        <w:rPr>
          <w:rFonts w:ascii="Arial" w:hAnsi="Arial" w:cs="Arial"/>
          <w:sz w:val="24"/>
          <w:szCs w:val="24"/>
          <w:vertAlign w:val="superscript"/>
          <w:lang w:val="en-US"/>
        </w:rPr>
        <w:t xml:space="preserve">TM </w:t>
      </w:r>
      <w:r w:rsidR="00E0022B" w:rsidRPr="00EE6B8A">
        <w:rPr>
          <w:rFonts w:ascii="Arial" w:hAnsi="Arial" w:cs="Arial"/>
          <w:sz w:val="24"/>
          <w:szCs w:val="24"/>
          <w:lang w:val="en-US"/>
        </w:rPr>
        <w:t xml:space="preserve">is a shortened, more user-friendly </w:t>
      </w:r>
      <w:r w:rsidR="00E0022B" w:rsidRPr="00EE6B8A">
        <w:rPr>
          <w:rFonts w:ascii="Arial" w:hAnsi="Arial" w:cs="Arial"/>
          <w:sz w:val="24"/>
          <w:szCs w:val="24"/>
          <w:lang w:val="en-US"/>
        </w:rPr>
        <w:lastRenderedPageBreak/>
        <w:t>version of the original instrument, ‘Evaluating Care and Health Outcomes – for the Dying’ (ECHO-D), which has been shown to be valid, reliable and sensitive in detecting unmet needs and differing perceptions of care.</w:t>
      </w:r>
      <w:r w:rsidR="00E0022B" w:rsidRPr="00EE6B8A">
        <w:rPr>
          <w:rFonts w:ascii="Arial" w:hAnsi="Arial" w:cs="Arial"/>
          <w:sz w:val="24"/>
          <w:szCs w:val="24"/>
          <w:vertAlign w:val="superscript"/>
          <w:lang w:val="en-US"/>
        </w:rPr>
        <w:t>1</w:t>
      </w:r>
      <w:r w:rsidR="008E1AC0" w:rsidRPr="00EE6B8A">
        <w:rPr>
          <w:rFonts w:ascii="Arial" w:hAnsi="Arial" w:cs="Arial"/>
          <w:sz w:val="24"/>
          <w:szCs w:val="24"/>
          <w:vertAlign w:val="superscript"/>
          <w:lang w:val="en-US"/>
        </w:rPr>
        <w:t>4</w:t>
      </w:r>
      <w:r w:rsidR="00E0022B" w:rsidRPr="00EE6B8A">
        <w:rPr>
          <w:rFonts w:ascii="Arial" w:hAnsi="Arial" w:cs="Arial"/>
          <w:sz w:val="24"/>
          <w:szCs w:val="24"/>
          <w:vertAlign w:val="superscript"/>
          <w:lang w:val="en-US"/>
        </w:rPr>
        <w:t>, 1</w:t>
      </w:r>
      <w:r w:rsidR="008E1AC0" w:rsidRPr="00EE6B8A">
        <w:rPr>
          <w:rFonts w:ascii="Arial" w:hAnsi="Arial" w:cs="Arial"/>
          <w:sz w:val="24"/>
          <w:szCs w:val="24"/>
          <w:vertAlign w:val="superscript"/>
          <w:lang w:val="en-US"/>
        </w:rPr>
        <w:t>5</w:t>
      </w:r>
      <w:r w:rsidR="00E0022B" w:rsidRPr="00EE6B8A">
        <w:rPr>
          <w:rFonts w:ascii="Arial" w:hAnsi="Arial" w:cs="Arial"/>
          <w:sz w:val="24"/>
          <w:szCs w:val="24"/>
          <w:lang w:val="en-US"/>
        </w:rPr>
        <w:t xml:space="preserve"> Both questionnaires are unique as their conceptual basis originates from the key components recognized as best practice for ‘care for the dying’ (last days of life).</w:t>
      </w:r>
      <w:r w:rsidR="00E0022B" w:rsidRPr="00EE6B8A">
        <w:rPr>
          <w:rFonts w:ascii="Arial" w:hAnsi="Arial" w:cs="Arial"/>
          <w:sz w:val="24"/>
          <w:szCs w:val="24"/>
          <w:vertAlign w:val="superscript"/>
          <w:lang w:val="en-US"/>
        </w:rPr>
        <w:t>1</w:t>
      </w:r>
      <w:r w:rsidR="008E1AC0" w:rsidRPr="00EE6B8A">
        <w:rPr>
          <w:rFonts w:ascii="Arial" w:hAnsi="Arial" w:cs="Arial"/>
          <w:sz w:val="24"/>
          <w:szCs w:val="24"/>
          <w:vertAlign w:val="superscript"/>
          <w:lang w:val="en-US"/>
        </w:rPr>
        <w:t>6</w:t>
      </w:r>
      <w:r w:rsidR="00E0022B" w:rsidRPr="00EE6B8A">
        <w:rPr>
          <w:rFonts w:ascii="Arial" w:hAnsi="Arial" w:cs="Arial"/>
          <w:sz w:val="24"/>
          <w:szCs w:val="24"/>
          <w:lang w:val="en-US"/>
        </w:rPr>
        <w:t xml:space="preserve"> CODE</w:t>
      </w:r>
      <w:r w:rsidR="00E0022B" w:rsidRPr="00EE6B8A">
        <w:rPr>
          <w:rFonts w:ascii="Arial" w:hAnsi="Arial" w:cs="Arial"/>
          <w:sz w:val="24"/>
          <w:szCs w:val="24"/>
          <w:vertAlign w:val="superscript"/>
          <w:lang w:val="en-US"/>
        </w:rPr>
        <w:t>TM</w:t>
      </w:r>
      <w:r w:rsidR="00E0022B" w:rsidRPr="00EE6B8A">
        <w:rPr>
          <w:rFonts w:ascii="Arial" w:hAnsi="Arial" w:cs="Arial"/>
          <w:sz w:val="24"/>
          <w:szCs w:val="24"/>
          <w:lang w:val="en-US"/>
        </w:rPr>
        <w:t xml:space="preserve"> </w:t>
      </w:r>
      <w:r w:rsidR="00E0022B" w:rsidRPr="00EE6B8A">
        <w:rPr>
          <w:rFonts w:ascii="Arial" w:hAnsi="Arial" w:cs="Arial"/>
          <w:sz w:val="24"/>
          <w:szCs w:val="24"/>
          <w:lang w:val="en-GB"/>
        </w:rPr>
        <w:t>assesses both quality of patient care and the level of family support, representing the fundamental ‘pillars’ of palliative care.</w:t>
      </w:r>
      <w:r w:rsidR="00E0022B" w:rsidRPr="00EE6B8A">
        <w:rPr>
          <w:rFonts w:ascii="Arial" w:hAnsi="Arial" w:cs="Arial"/>
          <w:sz w:val="24"/>
          <w:szCs w:val="24"/>
          <w:vertAlign w:val="superscript"/>
          <w:lang w:val="en-GB"/>
        </w:rPr>
        <w:t>1</w:t>
      </w:r>
      <w:r w:rsidR="008E1AC0" w:rsidRPr="00EE6B8A">
        <w:rPr>
          <w:rFonts w:ascii="Arial" w:hAnsi="Arial" w:cs="Arial"/>
          <w:sz w:val="24"/>
          <w:szCs w:val="24"/>
          <w:vertAlign w:val="superscript"/>
          <w:lang w:val="en-GB"/>
        </w:rPr>
        <w:t>7</w:t>
      </w:r>
      <w:r w:rsidR="00E0022B" w:rsidRPr="00EE6B8A">
        <w:rPr>
          <w:rFonts w:ascii="Arial" w:hAnsi="Arial" w:cs="Arial"/>
          <w:sz w:val="24"/>
          <w:szCs w:val="24"/>
          <w:lang w:val="en-GB"/>
        </w:rPr>
        <w:t xml:space="preserve"> It </w:t>
      </w:r>
      <w:r w:rsidR="00E0022B" w:rsidRPr="00EE6B8A">
        <w:rPr>
          <w:rFonts w:ascii="Arial" w:hAnsi="Arial" w:cs="Arial"/>
          <w:sz w:val="24"/>
          <w:szCs w:val="24"/>
          <w:shd w:val="clear" w:color="auto" w:fill="FFFFFF"/>
          <w:lang w:val="en-GB"/>
        </w:rPr>
        <w:t xml:space="preserve">is comprised of 32 main questions with 10 additional questions focused on demographic details. </w:t>
      </w:r>
      <w:r w:rsidR="00E0022B" w:rsidRPr="00EE6B8A">
        <w:rPr>
          <w:rFonts w:ascii="Arial" w:hAnsi="Arial" w:cs="Arial"/>
          <w:sz w:val="24"/>
          <w:szCs w:val="24"/>
          <w:lang w:val="en-US"/>
        </w:rPr>
        <w:t>CODE</w:t>
      </w:r>
      <w:r w:rsidR="00E0022B" w:rsidRPr="00EE6B8A">
        <w:rPr>
          <w:rFonts w:ascii="Arial" w:hAnsi="Arial" w:cs="Arial"/>
          <w:sz w:val="24"/>
          <w:szCs w:val="24"/>
          <w:vertAlign w:val="superscript"/>
          <w:lang w:val="en-US"/>
        </w:rPr>
        <w:t>TM</w:t>
      </w:r>
      <w:r w:rsidR="00E0022B" w:rsidRPr="00EE6B8A">
        <w:rPr>
          <w:rFonts w:ascii="Arial" w:hAnsi="Arial" w:cs="Arial"/>
          <w:sz w:val="24"/>
          <w:szCs w:val="24"/>
          <w:lang w:val="en-GB"/>
        </w:rPr>
        <w:t xml:space="preserve"> includes assess</w:t>
      </w:r>
      <w:r w:rsidR="00C477A1" w:rsidRPr="00EE6B8A">
        <w:rPr>
          <w:rFonts w:ascii="Arial" w:hAnsi="Arial" w:cs="Arial"/>
          <w:sz w:val="24"/>
          <w:szCs w:val="24"/>
          <w:lang w:val="en-GB"/>
        </w:rPr>
        <w:t>m</w:t>
      </w:r>
      <w:r w:rsidR="00E0022B" w:rsidRPr="00EE6B8A">
        <w:rPr>
          <w:rFonts w:ascii="Arial" w:hAnsi="Arial" w:cs="Arial"/>
          <w:sz w:val="24"/>
          <w:szCs w:val="24"/>
          <w:lang w:val="en-GB"/>
        </w:rPr>
        <w:t>ent of perti</w:t>
      </w:r>
      <w:r w:rsidR="00C477A1" w:rsidRPr="00EE6B8A">
        <w:rPr>
          <w:rFonts w:ascii="Arial" w:hAnsi="Arial" w:cs="Arial"/>
          <w:sz w:val="24"/>
          <w:szCs w:val="24"/>
          <w:lang w:val="en-GB"/>
        </w:rPr>
        <w:t>n</w:t>
      </w:r>
      <w:r w:rsidR="00E0022B" w:rsidRPr="00EE6B8A">
        <w:rPr>
          <w:rFonts w:ascii="Arial" w:hAnsi="Arial" w:cs="Arial"/>
          <w:sz w:val="24"/>
          <w:szCs w:val="24"/>
          <w:lang w:val="en-GB"/>
        </w:rPr>
        <w:t>ent issues such as the provision of fluids and what to expect when someone is dying, which are not covered within other availab</w:t>
      </w:r>
      <w:r w:rsidR="00C477A1" w:rsidRPr="00EE6B8A">
        <w:rPr>
          <w:rFonts w:ascii="Arial" w:hAnsi="Arial" w:cs="Arial"/>
          <w:sz w:val="24"/>
          <w:szCs w:val="24"/>
          <w:lang w:val="en-GB"/>
        </w:rPr>
        <w:t>l</w:t>
      </w:r>
      <w:r w:rsidR="00E0022B" w:rsidRPr="00EE6B8A">
        <w:rPr>
          <w:rFonts w:ascii="Arial" w:hAnsi="Arial" w:cs="Arial"/>
          <w:sz w:val="24"/>
          <w:szCs w:val="24"/>
          <w:lang w:val="en-GB"/>
        </w:rPr>
        <w:t>e tools.</w:t>
      </w:r>
      <w:r w:rsidR="00E0022B" w:rsidRPr="00EE6B8A">
        <w:rPr>
          <w:rFonts w:ascii="Arial" w:hAnsi="Arial" w:cs="Arial"/>
          <w:sz w:val="24"/>
          <w:szCs w:val="24"/>
          <w:lang w:val="en-US"/>
        </w:rPr>
        <w:t xml:space="preserve"> </w:t>
      </w:r>
      <w:r w:rsidR="00E0022B" w:rsidRPr="00EE6B8A">
        <w:rPr>
          <w:rFonts w:ascii="Arial" w:hAnsi="Arial" w:cs="Arial"/>
          <w:sz w:val="24"/>
          <w:szCs w:val="24"/>
          <w:shd w:val="clear" w:color="auto" w:fill="FFFFFF"/>
          <w:lang w:val="en-GB"/>
        </w:rPr>
        <w:t>The two key outcomes are:</w:t>
      </w:r>
    </w:p>
    <w:p w14:paraId="09D26AD8" w14:textId="3FC5FAA5" w:rsidR="00E0022B" w:rsidRPr="00EE6B8A" w:rsidRDefault="00E0022B" w:rsidP="00E0022B">
      <w:pPr>
        <w:pStyle w:val="ListParagraph"/>
        <w:numPr>
          <w:ilvl w:val="0"/>
          <w:numId w:val="8"/>
        </w:numPr>
        <w:spacing w:after="160" w:line="480" w:lineRule="auto"/>
        <w:rPr>
          <w:rFonts w:ascii="Arial" w:hAnsi="Arial" w:cs="Arial"/>
          <w:sz w:val="24"/>
          <w:szCs w:val="24"/>
          <w:shd w:val="clear" w:color="auto" w:fill="FFFFFF"/>
          <w:lang w:val="en-GB"/>
        </w:rPr>
      </w:pPr>
      <w:r w:rsidRPr="00EE6B8A">
        <w:rPr>
          <w:rFonts w:ascii="Arial" w:hAnsi="Arial" w:cs="Arial"/>
          <w:sz w:val="24"/>
          <w:szCs w:val="24"/>
          <w:shd w:val="clear" w:color="auto" w:fill="FFFFFF"/>
          <w:lang w:val="en-GB"/>
        </w:rPr>
        <w:t xml:space="preserve">How </w:t>
      </w:r>
      <w:r w:rsidR="008E1AC0" w:rsidRPr="00EE6B8A">
        <w:rPr>
          <w:rFonts w:ascii="Arial" w:hAnsi="Arial" w:cs="Arial"/>
          <w:sz w:val="24"/>
          <w:szCs w:val="24"/>
          <w:shd w:val="clear" w:color="auto" w:fill="FFFFFF"/>
          <w:lang w:val="en-GB"/>
        </w:rPr>
        <w:t>much of the time</w:t>
      </w:r>
      <w:r w:rsidRPr="00EE6B8A">
        <w:rPr>
          <w:rFonts w:ascii="Arial" w:hAnsi="Arial" w:cs="Arial"/>
          <w:sz w:val="24"/>
          <w:szCs w:val="24"/>
          <w:shd w:val="clear" w:color="auto" w:fill="FFFFFF"/>
          <w:lang w:val="en-GB"/>
        </w:rPr>
        <w:t xml:space="preserve"> the patient was treated with dignity and respect (question 30</w:t>
      </w:r>
      <w:proofErr w:type="gramStart"/>
      <w:r w:rsidRPr="00EE6B8A">
        <w:rPr>
          <w:rFonts w:ascii="Arial" w:hAnsi="Arial" w:cs="Arial"/>
          <w:sz w:val="24"/>
          <w:szCs w:val="24"/>
          <w:shd w:val="clear" w:color="auto" w:fill="FFFFFF"/>
          <w:lang w:val="en-GB"/>
        </w:rPr>
        <w:t>)</w:t>
      </w:r>
      <w:proofErr w:type="gramEnd"/>
    </w:p>
    <w:p w14:paraId="68599BBC" w14:textId="4C5BEA33" w:rsidR="00E0022B" w:rsidRPr="00EE6B8A" w:rsidRDefault="00E0022B" w:rsidP="00E0022B">
      <w:pPr>
        <w:pStyle w:val="ListParagraph"/>
        <w:numPr>
          <w:ilvl w:val="0"/>
          <w:numId w:val="8"/>
        </w:numPr>
        <w:spacing w:after="160" w:line="480" w:lineRule="auto"/>
        <w:rPr>
          <w:rFonts w:ascii="Arial" w:hAnsi="Arial" w:cs="Arial"/>
          <w:sz w:val="24"/>
          <w:szCs w:val="24"/>
          <w:shd w:val="clear" w:color="auto" w:fill="FFFFFF"/>
          <w:lang w:val="en-GB"/>
        </w:rPr>
      </w:pPr>
      <w:r w:rsidRPr="00EE6B8A">
        <w:rPr>
          <w:rFonts w:ascii="Arial" w:hAnsi="Arial" w:cs="Arial"/>
          <w:sz w:val="24"/>
          <w:szCs w:val="24"/>
          <w:shd w:val="clear" w:color="auto" w:fill="FFFFFF"/>
          <w:lang w:val="en-GB"/>
        </w:rPr>
        <w:t xml:space="preserve">How adequately the family </w:t>
      </w:r>
      <w:r w:rsidR="007B3548" w:rsidRPr="00EE6B8A">
        <w:rPr>
          <w:rFonts w:ascii="Arial" w:hAnsi="Arial" w:cs="Arial"/>
          <w:sz w:val="24"/>
          <w:szCs w:val="24"/>
          <w:shd w:val="clear" w:color="auto" w:fill="FFFFFF"/>
          <w:lang w:val="en-GB"/>
        </w:rPr>
        <w:t>were</w:t>
      </w:r>
      <w:r w:rsidRPr="00EE6B8A">
        <w:rPr>
          <w:rFonts w:ascii="Arial" w:hAnsi="Arial" w:cs="Arial"/>
          <w:sz w:val="24"/>
          <w:szCs w:val="24"/>
          <w:shd w:val="clear" w:color="auto" w:fill="FFFFFF"/>
          <w:lang w:val="en-GB"/>
        </w:rPr>
        <w:t xml:space="preserve"> supported (question 31)</w:t>
      </w:r>
    </w:p>
    <w:p w14:paraId="50B86F23" w14:textId="5FE94DCA" w:rsidR="00E0022B" w:rsidRPr="00EE6B8A" w:rsidRDefault="00E0022B" w:rsidP="00E0022B">
      <w:pPr>
        <w:shd w:val="clear" w:color="auto" w:fill="FFFFFF"/>
        <w:spacing w:before="100" w:beforeAutospacing="1" w:after="100" w:afterAutospacing="1" w:line="480" w:lineRule="auto"/>
        <w:rPr>
          <w:rFonts w:ascii="Arial" w:eastAsia="Times New Roman" w:hAnsi="Arial" w:cs="Arial"/>
          <w:sz w:val="24"/>
          <w:szCs w:val="24"/>
          <w:lang w:val="en-GB" w:eastAsia="en-GB"/>
        </w:rPr>
      </w:pPr>
      <w:r w:rsidRPr="00EE6B8A">
        <w:rPr>
          <w:rFonts w:ascii="Arial" w:eastAsia="Times New Roman" w:hAnsi="Arial" w:cs="Arial"/>
          <w:sz w:val="24"/>
          <w:szCs w:val="24"/>
          <w:lang w:val="en-GB" w:eastAsia="en-GB"/>
        </w:rPr>
        <w:t>Although there are a number of different post-bereavement tools, a previous review identified issues with instruments using ‘satisfaction’ as an outcome measure.</w:t>
      </w:r>
      <w:r w:rsidRPr="00EE6B8A">
        <w:rPr>
          <w:rFonts w:ascii="Arial" w:hAnsi="Arial" w:cs="Arial"/>
          <w:sz w:val="24"/>
          <w:szCs w:val="24"/>
          <w:vertAlign w:val="superscript"/>
          <w:lang w:val="en-US"/>
        </w:rPr>
        <w:t>1</w:t>
      </w:r>
      <w:r w:rsidR="008E1AC0" w:rsidRPr="00EE6B8A">
        <w:rPr>
          <w:rFonts w:ascii="Arial" w:hAnsi="Arial" w:cs="Arial"/>
          <w:sz w:val="24"/>
          <w:szCs w:val="24"/>
          <w:vertAlign w:val="superscript"/>
          <w:lang w:val="en-US"/>
        </w:rPr>
        <w:t>6</w:t>
      </w:r>
      <w:r w:rsidR="00576138">
        <w:rPr>
          <w:rFonts w:ascii="Arial" w:hAnsi="Arial" w:cs="Arial"/>
          <w:sz w:val="24"/>
          <w:szCs w:val="24"/>
          <w:vertAlign w:val="superscript"/>
          <w:lang w:val="en-US"/>
        </w:rPr>
        <w:t xml:space="preserve"> </w:t>
      </w:r>
      <w:r w:rsidRPr="00EE6B8A">
        <w:rPr>
          <w:rFonts w:ascii="Arial" w:eastAsia="Times New Roman" w:hAnsi="Arial" w:cs="Arial"/>
          <w:sz w:val="24"/>
          <w:szCs w:val="24"/>
          <w:lang w:val="en-GB" w:eastAsia="en-GB"/>
        </w:rPr>
        <w:t>A more recent systematic review identified CODE</w:t>
      </w:r>
      <w:r w:rsidRPr="00EE6B8A">
        <w:rPr>
          <w:rFonts w:ascii="Arial" w:eastAsia="Times New Roman" w:hAnsi="Arial" w:cs="Arial"/>
          <w:sz w:val="24"/>
          <w:szCs w:val="24"/>
          <w:vertAlign w:val="superscript"/>
          <w:lang w:val="en-GB" w:eastAsia="en-GB"/>
        </w:rPr>
        <w:t>TM</w:t>
      </w:r>
      <w:r w:rsidRPr="00EE6B8A">
        <w:rPr>
          <w:rFonts w:ascii="Arial" w:eastAsia="Times New Roman" w:hAnsi="Arial" w:cs="Arial"/>
          <w:sz w:val="24"/>
          <w:szCs w:val="24"/>
          <w:lang w:val="en-GB" w:eastAsia="en-GB"/>
        </w:rPr>
        <w:t xml:space="preserve"> as an instrument, with some strong psychometric properties, which would benefit from further development and validation.</w:t>
      </w:r>
      <w:r w:rsidRPr="00EE6B8A">
        <w:rPr>
          <w:rFonts w:ascii="Arial" w:eastAsia="Times New Roman" w:hAnsi="Arial" w:cs="Arial"/>
          <w:sz w:val="24"/>
          <w:szCs w:val="24"/>
          <w:vertAlign w:val="superscript"/>
          <w:lang w:val="en-GB" w:eastAsia="en-GB"/>
        </w:rPr>
        <w:t>1</w:t>
      </w:r>
      <w:r w:rsidR="008E1AC0" w:rsidRPr="00EE6B8A">
        <w:rPr>
          <w:rFonts w:ascii="Arial" w:eastAsia="Times New Roman" w:hAnsi="Arial" w:cs="Arial"/>
          <w:sz w:val="24"/>
          <w:szCs w:val="24"/>
          <w:vertAlign w:val="superscript"/>
          <w:lang w:val="en-GB" w:eastAsia="en-GB"/>
        </w:rPr>
        <w:t>8</w:t>
      </w:r>
      <w:r w:rsidR="00576138">
        <w:rPr>
          <w:rFonts w:ascii="Arial" w:eastAsia="Times New Roman" w:hAnsi="Arial" w:cs="Arial"/>
          <w:sz w:val="24"/>
          <w:szCs w:val="24"/>
          <w:vertAlign w:val="superscript"/>
          <w:lang w:val="en-GB" w:eastAsia="en-GB"/>
        </w:rPr>
        <w:t xml:space="preserve"> </w:t>
      </w:r>
      <w:r w:rsidRPr="00EE6B8A">
        <w:rPr>
          <w:rFonts w:ascii="Arial" w:eastAsia="Times New Roman" w:hAnsi="Arial" w:cs="Arial"/>
          <w:sz w:val="24"/>
          <w:szCs w:val="24"/>
          <w:lang w:val="en-GB" w:eastAsia="en-GB"/>
        </w:rPr>
        <w:t>Hence, p</w:t>
      </w:r>
      <w:r w:rsidRPr="00EE6B8A">
        <w:rPr>
          <w:rFonts w:ascii="Arial" w:hAnsi="Arial" w:cs="Arial"/>
          <w:sz w:val="24"/>
          <w:szCs w:val="24"/>
          <w:lang w:val="en-US"/>
        </w:rPr>
        <w:t>re-testing survey methods helped ensure the CODE</w:t>
      </w:r>
      <w:r w:rsidRPr="00EE6B8A">
        <w:rPr>
          <w:rFonts w:ascii="Arial" w:hAnsi="Arial" w:cs="Arial"/>
          <w:sz w:val="24"/>
          <w:szCs w:val="24"/>
          <w:vertAlign w:val="superscript"/>
          <w:lang w:val="en-US"/>
        </w:rPr>
        <w:t>TM</w:t>
      </w:r>
      <w:r w:rsidRPr="00EE6B8A">
        <w:rPr>
          <w:rFonts w:ascii="Arial" w:hAnsi="Arial" w:cs="Arial"/>
          <w:sz w:val="24"/>
          <w:szCs w:val="24"/>
          <w:lang w:val="en-US"/>
        </w:rPr>
        <w:t xml:space="preserve"> questionnaire had good face and content validity and was suitable for use in the seven countries.</w:t>
      </w:r>
      <w:r w:rsidRPr="00EE6B8A">
        <w:rPr>
          <w:rFonts w:ascii="Arial" w:hAnsi="Arial" w:cs="Arial"/>
          <w:sz w:val="24"/>
          <w:szCs w:val="24"/>
          <w:vertAlign w:val="superscript"/>
          <w:lang w:val="en-US"/>
        </w:rPr>
        <w:t>1</w:t>
      </w:r>
      <w:r w:rsidR="008E1AC0" w:rsidRPr="00EE6B8A">
        <w:rPr>
          <w:rFonts w:ascii="Arial" w:hAnsi="Arial" w:cs="Arial"/>
          <w:sz w:val="24"/>
          <w:szCs w:val="24"/>
          <w:vertAlign w:val="superscript"/>
          <w:lang w:val="en-US"/>
        </w:rPr>
        <w:t>9</w:t>
      </w:r>
    </w:p>
    <w:p w14:paraId="6E0A26A2" w14:textId="72A02CDC" w:rsidR="00422EB8" w:rsidRPr="007A3EDF" w:rsidRDefault="00422EB8" w:rsidP="00A06597">
      <w:pPr>
        <w:spacing w:line="480" w:lineRule="auto"/>
        <w:ind w:firstLine="708"/>
        <w:rPr>
          <w:rFonts w:ascii="Arial" w:hAnsi="Arial" w:cs="Arial"/>
          <w:sz w:val="24"/>
          <w:szCs w:val="24"/>
          <w:lang w:val="en-US"/>
        </w:rPr>
      </w:pPr>
      <w:r w:rsidRPr="007A3EDF">
        <w:rPr>
          <w:rFonts w:ascii="Arial" w:hAnsi="Arial" w:cs="Arial"/>
          <w:i/>
          <w:sz w:val="24"/>
          <w:szCs w:val="24"/>
          <w:lang w:val="en-US"/>
        </w:rPr>
        <w:t>Web survey of study sites:</w:t>
      </w:r>
      <w:r w:rsidRPr="007A3EDF">
        <w:rPr>
          <w:rFonts w:ascii="Arial" w:hAnsi="Arial" w:cs="Arial"/>
          <w:sz w:val="24"/>
          <w:szCs w:val="24"/>
          <w:lang w:val="en-US"/>
        </w:rPr>
        <w:t xml:space="preserve"> A short questionnaire assessing hospital characteristics and the level of </w:t>
      </w:r>
      <w:r w:rsidR="00FD68F6" w:rsidRPr="007A3EDF">
        <w:rPr>
          <w:rFonts w:ascii="Arial" w:hAnsi="Arial" w:cs="Arial"/>
          <w:sz w:val="24"/>
          <w:szCs w:val="24"/>
          <w:lang w:val="en-US"/>
        </w:rPr>
        <w:t xml:space="preserve">palliative care </w:t>
      </w:r>
      <w:r w:rsidR="00EB5FFD" w:rsidRPr="007A3EDF">
        <w:rPr>
          <w:rFonts w:ascii="Arial" w:hAnsi="Arial" w:cs="Arial"/>
          <w:sz w:val="24"/>
          <w:szCs w:val="24"/>
          <w:lang w:val="en-US"/>
        </w:rPr>
        <w:t xml:space="preserve">provision </w:t>
      </w:r>
      <w:r w:rsidRPr="007A3EDF">
        <w:rPr>
          <w:rFonts w:ascii="Arial" w:hAnsi="Arial" w:cs="Arial"/>
          <w:sz w:val="24"/>
          <w:szCs w:val="24"/>
          <w:lang w:val="en-US"/>
        </w:rPr>
        <w:t xml:space="preserve">was developed by the project team to collect background information </w:t>
      </w:r>
      <w:r w:rsidR="00B829A2" w:rsidRPr="007A3EDF">
        <w:rPr>
          <w:rFonts w:ascii="Arial" w:hAnsi="Arial" w:cs="Arial"/>
          <w:sz w:val="24"/>
          <w:szCs w:val="24"/>
          <w:lang w:val="en-US"/>
        </w:rPr>
        <w:t xml:space="preserve">about the study sites. </w:t>
      </w:r>
      <w:r w:rsidRPr="007A3EDF">
        <w:rPr>
          <w:rFonts w:ascii="Arial" w:hAnsi="Arial" w:cs="Arial"/>
          <w:sz w:val="24"/>
          <w:szCs w:val="24"/>
          <w:lang w:val="en-US"/>
        </w:rPr>
        <w:t xml:space="preserve">The questionnaire was </w:t>
      </w:r>
      <w:r w:rsidR="00563C7C" w:rsidRPr="007A3EDF">
        <w:rPr>
          <w:rFonts w:ascii="Arial" w:hAnsi="Arial" w:cs="Arial"/>
          <w:sz w:val="24"/>
          <w:szCs w:val="24"/>
          <w:lang w:val="en-US"/>
        </w:rPr>
        <w:t xml:space="preserve">completed </w:t>
      </w:r>
      <w:r w:rsidRPr="007A3EDF">
        <w:rPr>
          <w:rFonts w:ascii="Arial" w:hAnsi="Arial" w:cs="Arial"/>
          <w:sz w:val="24"/>
          <w:szCs w:val="24"/>
          <w:lang w:val="en-US"/>
        </w:rPr>
        <w:t>online by the local project coordinator at each participating hospital.</w:t>
      </w:r>
    </w:p>
    <w:p w14:paraId="16791548" w14:textId="15B43CBD" w:rsidR="00422EB8" w:rsidRPr="007A3EDF" w:rsidRDefault="00422EB8" w:rsidP="00A06597">
      <w:pPr>
        <w:spacing w:line="480" w:lineRule="auto"/>
        <w:ind w:firstLine="708"/>
        <w:rPr>
          <w:rFonts w:ascii="Arial" w:hAnsi="Arial" w:cs="Arial"/>
          <w:sz w:val="24"/>
          <w:szCs w:val="24"/>
          <w:lang w:val="en-US"/>
        </w:rPr>
      </w:pPr>
      <w:r w:rsidRPr="007A3EDF">
        <w:rPr>
          <w:rFonts w:ascii="Arial" w:hAnsi="Arial" w:cs="Arial"/>
          <w:sz w:val="24"/>
          <w:szCs w:val="24"/>
          <w:lang w:val="en-US"/>
        </w:rPr>
        <w:lastRenderedPageBreak/>
        <w:t xml:space="preserve">The survey software </w:t>
      </w:r>
      <w:proofErr w:type="spellStart"/>
      <w:r w:rsidRPr="007A3EDF">
        <w:rPr>
          <w:rFonts w:ascii="Arial" w:hAnsi="Arial" w:cs="Arial"/>
          <w:sz w:val="24"/>
          <w:szCs w:val="24"/>
          <w:lang w:val="en-US"/>
        </w:rPr>
        <w:t>Corporater</w:t>
      </w:r>
      <w:proofErr w:type="spellEnd"/>
      <w:r w:rsidRPr="007A3EDF">
        <w:rPr>
          <w:rFonts w:ascii="Arial" w:hAnsi="Arial" w:cs="Arial"/>
          <w:sz w:val="24"/>
          <w:szCs w:val="24"/>
          <w:lang w:val="en-US"/>
        </w:rPr>
        <w:t xml:space="preserve"> Surveyor (</w:t>
      </w:r>
      <w:hyperlink r:id="rId9" w:history="1">
        <w:r w:rsidRPr="007A3EDF">
          <w:rPr>
            <w:rStyle w:val="Hyperlink"/>
            <w:rFonts w:ascii="Arial" w:hAnsi="Arial" w:cs="Arial"/>
            <w:sz w:val="24"/>
            <w:szCs w:val="24"/>
            <w:lang w:val="en-US"/>
          </w:rPr>
          <w:t>www.corporater.com</w:t>
        </w:r>
      </w:hyperlink>
      <w:r w:rsidRPr="007A3EDF">
        <w:rPr>
          <w:rFonts w:ascii="Arial" w:hAnsi="Arial" w:cs="Arial"/>
          <w:sz w:val="24"/>
          <w:szCs w:val="24"/>
          <w:lang w:val="en-US"/>
        </w:rPr>
        <w:t xml:space="preserve">) was used to collect all data. This software was developed in Norway specifically for collecting patient and relative generated outcomes. </w:t>
      </w:r>
      <w:r w:rsidR="00B960B6" w:rsidRPr="007A3EDF">
        <w:rPr>
          <w:rFonts w:ascii="Arial" w:hAnsi="Arial" w:cs="Arial"/>
          <w:sz w:val="24"/>
          <w:szCs w:val="24"/>
          <w:lang w:val="en-US"/>
        </w:rPr>
        <w:t xml:space="preserve">One screening database and one </w:t>
      </w:r>
      <w:proofErr w:type="spellStart"/>
      <w:r w:rsidR="00B960B6" w:rsidRPr="007A3EDF">
        <w:rPr>
          <w:rFonts w:ascii="Arial" w:hAnsi="Arial" w:cs="Arial"/>
          <w:sz w:val="24"/>
          <w:szCs w:val="24"/>
          <w:lang w:val="en-US"/>
        </w:rPr>
        <w:t>i</w:t>
      </w:r>
      <w:proofErr w:type="spellEnd"/>
      <w:r w:rsidR="00B960B6" w:rsidRPr="007A3EDF">
        <w:rPr>
          <w:rFonts w:ascii="Arial" w:hAnsi="Arial" w:cs="Arial"/>
          <w:sz w:val="24"/>
          <w:szCs w:val="24"/>
          <w:lang w:val="en-US"/>
        </w:rPr>
        <w:t xml:space="preserve">-CODE database were set up for each country. </w:t>
      </w:r>
      <w:r w:rsidRPr="007A3EDF">
        <w:rPr>
          <w:rFonts w:ascii="Arial" w:hAnsi="Arial" w:cs="Arial"/>
          <w:sz w:val="24"/>
          <w:szCs w:val="24"/>
          <w:lang w:val="en-US"/>
        </w:rPr>
        <w:t>The databases were set up in English because this was the common project language and it would ease merging of the data sets.</w:t>
      </w:r>
    </w:p>
    <w:p w14:paraId="1A1A394C" w14:textId="77777777" w:rsidR="00830045" w:rsidRPr="007A3EDF" w:rsidRDefault="004605F8" w:rsidP="00A06597">
      <w:pPr>
        <w:spacing w:line="480" w:lineRule="auto"/>
        <w:rPr>
          <w:rFonts w:ascii="Arial" w:hAnsi="Arial" w:cs="Arial"/>
          <w:b/>
          <w:sz w:val="24"/>
          <w:szCs w:val="24"/>
          <w:lang w:val="en-US"/>
        </w:rPr>
      </w:pPr>
      <w:r w:rsidRPr="007A3EDF">
        <w:rPr>
          <w:rFonts w:ascii="Arial" w:hAnsi="Arial" w:cs="Arial"/>
          <w:b/>
          <w:sz w:val="24"/>
          <w:szCs w:val="24"/>
          <w:lang w:val="en-US"/>
        </w:rPr>
        <w:t>Procedures</w:t>
      </w:r>
    </w:p>
    <w:p w14:paraId="7D4F6C4E" w14:textId="05E5FADF" w:rsidR="00B40EF0" w:rsidRPr="007A3EDF" w:rsidRDefault="00384D5D" w:rsidP="00A06597">
      <w:pPr>
        <w:spacing w:line="480" w:lineRule="auto"/>
        <w:ind w:firstLine="708"/>
        <w:rPr>
          <w:rFonts w:ascii="Arial" w:hAnsi="Arial" w:cs="Arial"/>
          <w:sz w:val="24"/>
          <w:szCs w:val="24"/>
          <w:lang w:val="en-US"/>
        </w:rPr>
      </w:pPr>
      <w:r w:rsidRPr="007A3EDF">
        <w:rPr>
          <w:rFonts w:ascii="Arial" w:hAnsi="Arial" w:cs="Arial"/>
          <w:sz w:val="24"/>
          <w:szCs w:val="24"/>
          <w:lang w:val="en-US"/>
        </w:rPr>
        <w:t xml:space="preserve">Study participants were recruited by </w:t>
      </w:r>
      <w:r w:rsidR="00312581" w:rsidRPr="007A3EDF">
        <w:rPr>
          <w:rFonts w:ascii="Arial" w:hAnsi="Arial" w:cs="Arial"/>
          <w:sz w:val="24"/>
          <w:szCs w:val="24"/>
          <w:lang w:val="en-US"/>
        </w:rPr>
        <w:t>22</w:t>
      </w:r>
      <w:r w:rsidRPr="007A3EDF">
        <w:rPr>
          <w:rFonts w:ascii="Arial" w:hAnsi="Arial" w:cs="Arial"/>
          <w:sz w:val="24"/>
          <w:szCs w:val="24"/>
          <w:lang w:val="en-US"/>
        </w:rPr>
        <w:t xml:space="preserve"> hospitals in the seven countries</w:t>
      </w:r>
      <w:r w:rsidR="00AF37AD" w:rsidRPr="007A3EDF">
        <w:rPr>
          <w:rFonts w:ascii="Arial" w:hAnsi="Arial" w:cs="Arial"/>
          <w:sz w:val="24"/>
          <w:szCs w:val="24"/>
          <w:lang w:val="en-US"/>
        </w:rPr>
        <w:t xml:space="preserve"> (Table 1)</w:t>
      </w:r>
      <w:r w:rsidRPr="007A3EDF">
        <w:rPr>
          <w:rFonts w:ascii="Arial" w:hAnsi="Arial" w:cs="Arial"/>
          <w:sz w:val="24"/>
          <w:szCs w:val="24"/>
          <w:lang w:val="en-US"/>
        </w:rPr>
        <w:t>. The hospitals represented a range of different institutions</w:t>
      </w:r>
      <w:r w:rsidR="009A3BB1" w:rsidRPr="007A3EDF">
        <w:rPr>
          <w:rFonts w:ascii="Arial" w:hAnsi="Arial" w:cs="Arial"/>
          <w:sz w:val="24"/>
          <w:szCs w:val="24"/>
          <w:lang w:val="en-US"/>
        </w:rPr>
        <w:t xml:space="preserve"> and levels of palliative care provision</w:t>
      </w:r>
      <w:r w:rsidRPr="007A3EDF">
        <w:rPr>
          <w:rFonts w:ascii="Arial" w:hAnsi="Arial" w:cs="Arial"/>
          <w:sz w:val="24"/>
          <w:szCs w:val="24"/>
          <w:lang w:val="en-US"/>
        </w:rPr>
        <w:t xml:space="preserve">, </w:t>
      </w:r>
      <w:r w:rsidR="00426230" w:rsidRPr="007A3EDF">
        <w:rPr>
          <w:rFonts w:ascii="Arial" w:hAnsi="Arial" w:cs="Arial"/>
          <w:sz w:val="24"/>
          <w:szCs w:val="24"/>
          <w:lang w:val="en-US"/>
        </w:rPr>
        <w:t>and</w:t>
      </w:r>
      <w:r w:rsidRPr="007A3EDF">
        <w:rPr>
          <w:rFonts w:ascii="Arial" w:hAnsi="Arial" w:cs="Arial"/>
          <w:sz w:val="24"/>
          <w:szCs w:val="24"/>
          <w:lang w:val="en-US"/>
        </w:rPr>
        <w:t xml:space="preserve"> all </w:t>
      </w:r>
      <w:r w:rsidR="000977BD" w:rsidRPr="007A3EDF">
        <w:rPr>
          <w:rFonts w:ascii="Arial" w:hAnsi="Arial" w:cs="Arial"/>
          <w:sz w:val="24"/>
          <w:szCs w:val="24"/>
          <w:lang w:val="en-US"/>
        </w:rPr>
        <w:t xml:space="preserve">except two (one in Germany and one in Poland) </w:t>
      </w:r>
      <w:r w:rsidR="009A3BB1" w:rsidRPr="007A3EDF">
        <w:rPr>
          <w:rFonts w:ascii="Arial" w:hAnsi="Arial" w:cs="Arial"/>
          <w:sz w:val="24"/>
          <w:szCs w:val="24"/>
          <w:lang w:val="en-US"/>
        </w:rPr>
        <w:t xml:space="preserve">had a </w:t>
      </w:r>
      <w:r w:rsidR="00FD68F6" w:rsidRPr="007A3EDF">
        <w:rPr>
          <w:rFonts w:ascii="Arial" w:hAnsi="Arial" w:cs="Arial"/>
          <w:sz w:val="24"/>
          <w:szCs w:val="24"/>
          <w:lang w:val="en-US"/>
        </w:rPr>
        <w:t xml:space="preserve">SPC </w:t>
      </w:r>
      <w:r w:rsidRPr="007A3EDF">
        <w:rPr>
          <w:rFonts w:ascii="Arial" w:hAnsi="Arial" w:cs="Arial"/>
          <w:sz w:val="24"/>
          <w:szCs w:val="24"/>
          <w:lang w:val="en-US"/>
        </w:rPr>
        <w:t>s</w:t>
      </w:r>
      <w:r w:rsidR="00AF37AD" w:rsidRPr="007A3EDF">
        <w:rPr>
          <w:rFonts w:ascii="Arial" w:hAnsi="Arial" w:cs="Arial"/>
          <w:sz w:val="24"/>
          <w:szCs w:val="24"/>
          <w:lang w:val="en-US"/>
        </w:rPr>
        <w:t>ervice</w:t>
      </w:r>
      <w:r w:rsidRPr="007A3EDF">
        <w:rPr>
          <w:rFonts w:ascii="Arial" w:hAnsi="Arial" w:cs="Arial"/>
          <w:sz w:val="24"/>
          <w:szCs w:val="24"/>
          <w:lang w:val="en-US"/>
        </w:rPr>
        <w:t xml:space="preserve"> </w:t>
      </w:r>
      <w:r w:rsidR="00312581" w:rsidRPr="007A3EDF">
        <w:rPr>
          <w:rFonts w:ascii="Arial" w:hAnsi="Arial" w:cs="Arial"/>
          <w:sz w:val="24"/>
          <w:szCs w:val="24"/>
          <w:lang w:val="en-US"/>
        </w:rPr>
        <w:t xml:space="preserve">which </w:t>
      </w:r>
      <w:r w:rsidR="00AF37AD" w:rsidRPr="007A3EDF">
        <w:rPr>
          <w:rFonts w:ascii="Arial" w:hAnsi="Arial" w:cs="Arial"/>
          <w:sz w:val="24"/>
          <w:szCs w:val="24"/>
          <w:lang w:val="en-US"/>
        </w:rPr>
        <w:t>function</w:t>
      </w:r>
      <w:r w:rsidR="00312581" w:rsidRPr="007A3EDF">
        <w:rPr>
          <w:rFonts w:ascii="Arial" w:hAnsi="Arial" w:cs="Arial"/>
          <w:sz w:val="24"/>
          <w:szCs w:val="24"/>
          <w:lang w:val="en-US"/>
        </w:rPr>
        <w:t xml:space="preserve">ed </w:t>
      </w:r>
      <w:r w:rsidR="00AF37AD" w:rsidRPr="007A3EDF">
        <w:rPr>
          <w:rFonts w:ascii="Arial" w:hAnsi="Arial" w:cs="Arial"/>
          <w:sz w:val="24"/>
          <w:szCs w:val="24"/>
          <w:lang w:val="en-US"/>
        </w:rPr>
        <w:t xml:space="preserve">as the local </w:t>
      </w:r>
      <w:r w:rsidR="00312581" w:rsidRPr="007A3EDF">
        <w:rPr>
          <w:rFonts w:ascii="Arial" w:hAnsi="Arial" w:cs="Arial"/>
          <w:sz w:val="24"/>
          <w:szCs w:val="24"/>
          <w:lang w:val="en-US"/>
        </w:rPr>
        <w:t xml:space="preserve">contact for the study. </w:t>
      </w:r>
      <w:r w:rsidR="009A2D5E" w:rsidRPr="007A3EDF">
        <w:rPr>
          <w:rFonts w:ascii="Arial" w:hAnsi="Arial" w:cs="Arial"/>
          <w:sz w:val="24"/>
          <w:szCs w:val="24"/>
          <w:lang w:val="en-US"/>
        </w:rPr>
        <w:t xml:space="preserve">The study period </w:t>
      </w:r>
      <w:r w:rsidR="002956DC" w:rsidRPr="007A3EDF">
        <w:rPr>
          <w:rFonts w:ascii="Arial" w:hAnsi="Arial" w:cs="Arial"/>
          <w:sz w:val="24"/>
          <w:szCs w:val="24"/>
          <w:lang w:val="en-US"/>
        </w:rPr>
        <w:t xml:space="preserve">commenced </w:t>
      </w:r>
      <w:r w:rsidR="00426230" w:rsidRPr="007A3EDF">
        <w:rPr>
          <w:rFonts w:ascii="Arial" w:hAnsi="Arial" w:cs="Arial"/>
          <w:sz w:val="24"/>
          <w:szCs w:val="24"/>
          <w:lang w:val="en-US"/>
        </w:rPr>
        <w:t xml:space="preserve">on </w:t>
      </w:r>
      <w:r w:rsidR="002956DC" w:rsidRPr="007A3EDF">
        <w:rPr>
          <w:rFonts w:ascii="Arial" w:hAnsi="Arial" w:cs="Arial"/>
          <w:sz w:val="24"/>
          <w:szCs w:val="24"/>
          <w:lang w:val="en-US"/>
        </w:rPr>
        <w:t xml:space="preserve">15th </w:t>
      </w:r>
      <w:r w:rsidR="00047ADA" w:rsidRPr="007A3EDF">
        <w:rPr>
          <w:rFonts w:ascii="Arial" w:hAnsi="Arial" w:cs="Arial"/>
          <w:sz w:val="24"/>
          <w:szCs w:val="24"/>
          <w:lang w:val="en-US"/>
        </w:rPr>
        <w:t>A</w:t>
      </w:r>
      <w:r w:rsidR="009A2D5E" w:rsidRPr="007A3EDF">
        <w:rPr>
          <w:rFonts w:ascii="Arial" w:hAnsi="Arial" w:cs="Arial"/>
          <w:sz w:val="24"/>
          <w:szCs w:val="24"/>
          <w:lang w:val="en-US"/>
        </w:rPr>
        <w:t xml:space="preserve">ugust 2017, with the last eligible patients </w:t>
      </w:r>
      <w:r w:rsidR="00047ADA" w:rsidRPr="007A3EDF">
        <w:rPr>
          <w:rFonts w:ascii="Arial" w:hAnsi="Arial" w:cs="Arial"/>
          <w:sz w:val="24"/>
          <w:szCs w:val="24"/>
          <w:lang w:val="en-US"/>
        </w:rPr>
        <w:t xml:space="preserve">included </w:t>
      </w:r>
      <w:r w:rsidR="00426230" w:rsidRPr="007A3EDF">
        <w:rPr>
          <w:rFonts w:ascii="Arial" w:hAnsi="Arial" w:cs="Arial"/>
          <w:sz w:val="24"/>
          <w:szCs w:val="24"/>
          <w:lang w:val="en-US"/>
        </w:rPr>
        <w:t xml:space="preserve">on </w:t>
      </w:r>
      <w:r w:rsidR="009A2D5E" w:rsidRPr="007A3EDF">
        <w:rPr>
          <w:rFonts w:ascii="Arial" w:hAnsi="Arial" w:cs="Arial"/>
          <w:sz w:val="24"/>
          <w:szCs w:val="24"/>
          <w:lang w:val="en-US"/>
        </w:rPr>
        <w:t>15th September 2018.</w:t>
      </w:r>
      <w:r w:rsidR="00AF37AD" w:rsidRPr="007A3EDF">
        <w:rPr>
          <w:rFonts w:ascii="Arial" w:hAnsi="Arial" w:cs="Arial"/>
          <w:sz w:val="24"/>
          <w:szCs w:val="24"/>
          <w:lang w:val="en-US"/>
        </w:rPr>
        <w:t xml:space="preserve"> </w:t>
      </w:r>
      <w:r w:rsidR="000977BD" w:rsidRPr="007A3EDF">
        <w:rPr>
          <w:rFonts w:ascii="Arial" w:hAnsi="Arial" w:cs="Arial"/>
          <w:sz w:val="24"/>
          <w:szCs w:val="24"/>
          <w:lang w:val="en-US"/>
        </w:rPr>
        <w:t xml:space="preserve">Due to lengthy procedures for ethical approval, the UK joined the study from </w:t>
      </w:r>
      <w:r w:rsidR="00950BF9" w:rsidRPr="007A3EDF">
        <w:rPr>
          <w:rFonts w:ascii="Arial" w:hAnsi="Arial" w:cs="Arial"/>
          <w:sz w:val="24"/>
          <w:szCs w:val="24"/>
          <w:lang w:val="en-US"/>
        </w:rPr>
        <w:t>1</w:t>
      </w:r>
      <w:r w:rsidR="00950BF9" w:rsidRPr="007A3EDF">
        <w:rPr>
          <w:rFonts w:ascii="Arial" w:hAnsi="Arial" w:cs="Arial"/>
          <w:sz w:val="24"/>
          <w:szCs w:val="24"/>
          <w:vertAlign w:val="superscript"/>
          <w:lang w:val="en-US"/>
        </w:rPr>
        <w:t>st</w:t>
      </w:r>
      <w:r w:rsidR="00950BF9" w:rsidRPr="007A3EDF">
        <w:rPr>
          <w:rFonts w:ascii="Arial" w:hAnsi="Arial" w:cs="Arial"/>
          <w:sz w:val="24"/>
          <w:szCs w:val="24"/>
          <w:lang w:val="en-US"/>
        </w:rPr>
        <w:t xml:space="preserve"> </w:t>
      </w:r>
      <w:r w:rsidR="00601F8D" w:rsidRPr="007A3EDF">
        <w:rPr>
          <w:rFonts w:ascii="Arial" w:hAnsi="Arial" w:cs="Arial"/>
          <w:sz w:val="24"/>
          <w:szCs w:val="24"/>
          <w:lang w:val="en-US"/>
        </w:rPr>
        <w:t xml:space="preserve">October 2017. </w:t>
      </w:r>
      <w:bookmarkStart w:id="8" w:name="_Hlk68340535"/>
      <w:r w:rsidR="00CA25E1" w:rsidRPr="007A3EDF">
        <w:rPr>
          <w:rFonts w:ascii="Arial" w:hAnsi="Arial" w:cs="Arial"/>
          <w:sz w:val="24"/>
          <w:szCs w:val="24"/>
          <w:lang w:val="en-US"/>
        </w:rPr>
        <w:t>I</w:t>
      </w:r>
      <w:r w:rsidR="00312581" w:rsidRPr="007A3EDF">
        <w:rPr>
          <w:rFonts w:ascii="Arial" w:hAnsi="Arial" w:cs="Arial"/>
          <w:sz w:val="24"/>
          <w:szCs w:val="24"/>
          <w:lang w:val="en-US"/>
        </w:rPr>
        <w:t>nformation about how potential study participants were identified</w:t>
      </w:r>
      <w:r w:rsidR="009A2D5E" w:rsidRPr="007A3EDF">
        <w:rPr>
          <w:rFonts w:ascii="Arial" w:hAnsi="Arial" w:cs="Arial"/>
          <w:sz w:val="24"/>
          <w:szCs w:val="24"/>
          <w:lang w:val="en-US"/>
        </w:rPr>
        <w:t xml:space="preserve"> and approached, and the methods used for </w:t>
      </w:r>
      <w:r w:rsidR="009A2D5E" w:rsidRPr="007A3EDF">
        <w:rPr>
          <w:rFonts w:ascii="Arial" w:hAnsi="Arial" w:cs="Arial"/>
          <w:iCs/>
          <w:sz w:val="24"/>
          <w:szCs w:val="24"/>
          <w:lang w:val="en-US"/>
        </w:rPr>
        <w:t>data collection</w:t>
      </w:r>
      <w:r w:rsidR="009A2D5E" w:rsidRPr="007A3EDF">
        <w:rPr>
          <w:rFonts w:ascii="Arial" w:hAnsi="Arial" w:cs="Arial"/>
          <w:sz w:val="24"/>
          <w:szCs w:val="24"/>
          <w:lang w:val="en-US"/>
        </w:rPr>
        <w:t>,</w:t>
      </w:r>
      <w:r w:rsidR="00312581" w:rsidRPr="007A3EDF">
        <w:rPr>
          <w:rFonts w:ascii="Arial" w:hAnsi="Arial" w:cs="Arial"/>
          <w:sz w:val="24"/>
          <w:szCs w:val="24"/>
          <w:lang w:val="en-US"/>
        </w:rPr>
        <w:t xml:space="preserve"> is given in Table 1.</w:t>
      </w:r>
    </w:p>
    <w:p w14:paraId="3673DDFE" w14:textId="50E623F9" w:rsidR="002453FD" w:rsidRPr="00576138" w:rsidRDefault="002619B3" w:rsidP="004E24AB">
      <w:pPr>
        <w:spacing w:line="480" w:lineRule="auto"/>
        <w:ind w:firstLine="708"/>
        <w:rPr>
          <w:rFonts w:ascii="Arial" w:hAnsi="Arial" w:cs="Arial"/>
          <w:sz w:val="24"/>
          <w:szCs w:val="24"/>
          <w:shd w:val="clear" w:color="auto" w:fill="FFFFFF"/>
          <w:lang w:val="en-GB"/>
        </w:rPr>
      </w:pPr>
      <w:bookmarkStart w:id="9" w:name="_Hlk68345095"/>
      <w:bookmarkEnd w:id="8"/>
      <w:r w:rsidRPr="007A3EDF">
        <w:rPr>
          <w:rFonts w:ascii="Arial" w:hAnsi="Arial" w:cs="Arial"/>
          <w:sz w:val="24"/>
          <w:szCs w:val="24"/>
          <w:lang w:val="en-US"/>
        </w:rPr>
        <w:t xml:space="preserve">Screening information </w:t>
      </w:r>
      <w:r w:rsidR="00436695" w:rsidRPr="007A3EDF">
        <w:rPr>
          <w:rFonts w:ascii="Arial" w:hAnsi="Arial" w:cs="Arial"/>
          <w:sz w:val="24"/>
          <w:szCs w:val="24"/>
          <w:lang w:val="en-US"/>
        </w:rPr>
        <w:t xml:space="preserve">was registered </w:t>
      </w:r>
      <w:r w:rsidRPr="007A3EDF">
        <w:rPr>
          <w:rFonts w:ascii="Arial" w:hAnsi="Arial" w:cs="Arial"/>
          <w:sz w:val="24"/>
          <w:szCs w:val="24"/>
          <w:lang w:val="en-US"/>
        </w:rPr>
        <w:t xml:space="preserve">on paper forms </w:t>
      </w:r>
      <w:r w:rsidR="007A51DD">
        <w:rPr>
          <w:rFonts w:ascii="Arial" w:hAnsi="Arial" w:cs="Arial"/>
          <w:sz w:val="24"/>
          <w:szCs w:val="24"/>
          <w:lang w:val="en-US"/>
        </w:rPr>
        <w:t xml:space="preserve">by local ward staff </w:t>
      </w:r>
      <w:r w:rsidR="005F114A">
        <w:rPr>
          <w:rFonts w:ascii="Arial" w:hAnsi="Arial" w:cs="Arial"/>
          <w:sz w:val="24"/>
          <w:szCs w:val="24"/>
          <w:lang w:val="en-US"/>
        </w:rPr>
        <w:t xml:space="preserve">or research staff </w:t>
      </w:r>
      <w:r w:rsidR="00312581" w:rsidRPr="007A3EDF">
        <w:rPr>
          <w:rFonts w:ascii="Arial" w:hAnsi="Arial" w:cs="Arial"/>
          <w:sz w:val="24"/>
          <w:szCs w:val="24"/>
          <w:lang w:val="en-US"/>
        </w:rPr>
        <w:t xml:space="preserve">upon identification of potential participants. </w:t>
      </w:r>
      <w:r w:rsidR="002956DC" w:rsidRPr="007A3EDF">
        <w:rPr>
          <w:rFonts w:ascii="Arial" w:hAnsi="Arial" w:cs="Arial"/>
          <w:sz w:val="24"/>
          <w:szCs w:val="24"/>
          <w:lang w:val="en-US"/>
        </w:rPr>
        <w:t>The f</w:t>
      </w:r>
      <w:r w:rsidR="00312581" w:rsidRPr="007A3EDF">
        <w:rPr>
          <w:rFonts w:ascii="Arial" w:hAnsi="Arial" w:cs="Arial"/>
          <w:sz w:val="24"/>
          <w:szCs w:val="24"/>
          <w:lang w:val="en-US"/>
        </w:rPr>
        <w:t xml:space="preserve">orms </w:t>
      </w:r>
      <w:r w:rsidRPr="007A3EDF">
        <w:rPr>
          <w:rFonts w:ascii="Arial" w:hAnsi="Arial" w:cs="Arial"/>
          <w:sz w:val="24"/>
          <w:szCs w:val="24"/>
          <w:lang w:val="en-US"/>
        </w:rPr>
        <w:t xml:space="preserve">were collected by </w:t>
      </w:r>
      <w:r w:rsidR="00312581" w:rsidRPr="007A3EDF">
        <w:rPr>
          <w:rFonts w:ascii="Arial" w:hAnsi="Arial" w:cs="Arial"/>
          <w:sz w:val="24"/>
          <w:szCs w:val="24"/>
          <w:lang w:val="en-US"/>
        </w:rPr>
        <w:t>members of the local study team</w:t>
      </w:r>
      <w:r w:rsidR="00983210" w:rsidRPr="007A3EDF">
        <w:rPr>
          <w:rFonts w:ascii="Arial" w:hAnsi="Arial" w:cs="Arial"/>
          <w:sz w:val="24"/>
          <w:szCs w:val="24"/>
          <w:lang w:val="en-US"/>
        </w:rPr>
        <w:t>,</w:t>
      </w:r>
      <w:r w:rsidR="00312581" w:rsidRPr="007A3EDF">
        <w:rPr>
          <w:rFonts w:ascii="Arial" w:hAnsi="Arial" w:cs="Arial"/>
          <w:sz w:val="24"/>
          <w:szCs w:val="24"/>
          <w:lang w:val="en-US"/>
        </w:rPr>
        <w:t xml:space="preserve"> who </w:t>
      </w:r>
      <w:r w:rsidR="00983210" w:rsidRPr="007A3EDF">
        <w:rPr>
          <w:rFonts w:ascii="Arial" w:hAnsi="Arial" w:cs="Arial"/>
          <w:sz w:val="24"/>
          <w:szCs w:val="24"/>
          <w:lang w:val="en-US"/>
        </w:rPr>
        <w:t xml:space="preserve">also </w:t>
      </w:r>
      <w:r w:rsidR="00312581" w:rsidRPr="007A3EDF">
        <w:rPr>
          <w:rFonts w:ascii="Arial" w:hAnsi="Arial" w:cs="Arial"/>
          <w:sz w:val="24"/>
          <w:szCs w:val="24"/>
          <w:lang w:val="en-US"/>
        </w:rPr>
        <w:t xml:space="preserve">entered </w:t>
      </w:r>
      <w:r w:rsidRPr="007A3EDF">
        <w:rPr>
          <w:rFonts w:ascii="Arial" w:hAnsi="Arial" w:cs="Arial"/>
          <w:sz w:val="24"/>
          <w:szCs w:val="24"/>
          <w:lang w:val="en-US"/>
        </w:rPr>
        <w:t xml:space="preserve">the information </w:t>
      </w:r>
      <w:r w:rsidR="00F91B71" w:rsidRPr="007A3EDF">
        <w:rPr>
          <w:rFonts w:ascii="Arial" w:hAnsi="Arial" w:cs="Arial"/>
          <w:sz w:val="24"/>
          <w:szCs w:val="24"/>
          <w:lang w:val="en-US"/>
        </w:rPr>
        <w:t xml:space="preserve">into the </w:t>
      </w:r>
      <w:r w:rsidR="00C636DE" w:rsidRPr="007A3EDF">
        <w:rPr>
          <w:rFonts w:ascii="Arial" w:hAnsi="Arial" w:cs="Arial"/>
          <w:sz w:val="24"/>
          <w:szCs w:val="24"/>
          <w:lang w:val="en-US"/>
        </w:rPr>
        <w:t xml:space="preserve">screening </w:t>
      </w:r>
      <w:r w:rsidR="00F91B71" w:rsidRPr="007A3EDF">
        <w:rPr>
          <w:rFonts w:ascii="Arial" w:hAnsi="Arial" w:cs="Arial"/>
          <w:sz w:val="24"/>
          <w:szCs w:val="24"/>
          <w:lang w:val="en-US"/>
        </w:rPr>
        <w:t>database</w:t>
      </w:r>
      <w:r w:rsidR="00C636DE" w:rsidRPr="007A3EDF">
        <w:rPr>
          <w:rFonts w:ascii="Arial" w:hAnsi="Arial" w:cs="Arial"/>
          <w:sz w:val="24"/>
          <w:szCs w:val="24"/>
          <w:lang w:val="en-US"/>
        </w:rPr>
        <w:t>s</w:t>
      </w:r>
      <w:r w:rsidR="00F91B71" w:rsidRPr="007A3EDF">
        <w:rPr>
          <w:rFonts w:ascii="Arial" w:hAnsi="Arial" w:cs="Arial"/>
          <w:sz w:val="24"/>
          <w:szCs w:val="24"/>
          <w:lang w:val="en-US"/>
        </w:rPr>
        <w:t xml:space="preserve">. </w:t>
      </w:r>
      <w:bookmarkStart w:id="10" w:name="_Hlk68338118"/>
      <w:bookmarkEnd w:id="9"/>
      <w:r w:rsidR="00983210" w:rsidRPr="002453FD">
        <w:rPr>
          <w:rFonts w:ascii="Arial" w:hAnsi="Arial" w:cs="Arial"/>
          <w:sz w:val="24"/>
          <w:szCs w:val="24"/>
          <w:lang w:val="en-US"/>
        </w:rPr>
        <w:t xml:space="preserve">The </w:t>
      </w:r>
      <w:proofErr w:type="spellStart"/>
      <w:r w:rsidR="00422EB8" w:rsidRPr="002453FD">
        <w:rPr>
          <w:rFonts w:ascii="Arial" w:hAnsi="Arial" w:cs="Arial"/>
          <w:sz w:val="24"/>
          <w:szCs w:val="24"/>
          <w:lang w:val="en-US"/>
        </w:rPr>
        <w:t>i</w:t>
      </w:r>
      <w:proofErr w:type="spellEnd"/>
      <w:r w:rsidR="00422EB8" w:rsidRPr="002453FD">
        <w:rPr>
          <w:rFonts w:ascii="Arial" w:hAnsi="Arial" w:cs="Arial"/>
          <w:sz w:val="24"/>
          <w:szCs w:val="24"/>
          <w:lang w:val="en-US"/>
        </w:rPr>
        <w:t xml:space="preserve">-CODE </w:t>
      </w:r>
      <w:r w:rsidR="00983210" w:rsidRPr="002453FD">
        <w:rPr>
          <w:rFonts w:ascii="Arial" w:hAnsi="Arial" w:cs="Arial"/>
          <w:sz w:val="24"/>
          <w:szCs w:val="24"/>
          <w:lang w:val="en-US"/>
        </w:rPr>
        <w:t xml:space="preserve">questionnaire </w:t>
      </w:r>
      <w:r w:rsidR="00422EB8" w:rsidRPr="002453FD">
        <w:rPr>
          <w:rFonts w:ascii="Arial" w:hAnsi="Arial" w:cs="Arial"/>
          <w:sz w:val="24"/>
          <w:szCs w:val="24"/>
          <w:lang w:val="en-US"/>
        </w:rPr>
        <w:t xml:space="preserve">was presented to </w:t>
      </w:r>
      <w:r w:rsidR="000E3FC8" w:rsidRPr="002453FD">
        <w:rPr>
          <w:rFonts w:ascii="Arial" w:hAnsi="Arial" w:cs="Arial"/>
          <w:sz w:val="24"/>
          <w:szCs w:val="24"/>
          <w:lang w:val="en-US"/>
        </w:rPr>
        <w:t>all</w:t>
      </w:r>
      <w:r w:rsidR="00422EB8" w:rsidRPr="002453FD">
        <w:rPr>
          <w:rFonts w:ascii="Arial" w:hAnsi="Arial" w:cs="Arial"/>
          <w:sz w:val="24"/>
          <w:szCs w:val="24"/>
          <w:lang w:val="en-US"/>
        </w:rPr>
        <w:t xml:space="preserve"> participants 6</w:t>
      </w:r>
      <w:r w:rsidR="00983210" w:rsidRPr="002453FD">
        <w:rPr>
          <w:rFonts w:ascii="Arial" w:hAnsi="Arial" w:cs="Arial"/>
          <w:sz w:val="24"/>
          <w:szCs w:val="24"/>
          <w:lang w:val="en-US"/>
        </w:rPr>
        <w:t xml:space="preserve"> </w:t>
      </w:r>
      <w:r w:rsidR="00422EB8" w:rsidRPr="002453FD">
        <w:rPr>
          <w:rFonts w:ascii="Arial" w:hAnsi="Arial" w:cs="Arial"/>
          <w:sz w:val="24"/>
          <w:szCs w:val="24"/>
          <w:lang w:val="en-US"/>
        </w:rPr>
        <w:t>-</w:t>
      </w:r>
      <w:r w:rsidR="00983210" w:rsidRPr="002453FD">
        <w:rPr>
          <w:rFonts w:ascii="Arial" w:hAnsi="Arial" w:cs="Arial"/>
          <w:sz w:val="24"/>
          <w:szCs w:val="24"/>
          <w:lang w:val="en-US"/>
        </w:rPr>
        <w:t xml:space="preserve"> </w:t>
      </w:r>
      <w:r w:rsidR="00422EB8" w:rsidRPr="002453FD">
        <w:rPr>
          <w:rFonts w:ascii="Arial" w:hAnsi="Arial" w:cs="Arial"/>
          <w:sz w:val="24"/>
          <w:szCs w:val="24"/>
          <w:lang w:val="en-US"/>
        </w:rPr>
        <w:t xml:space="preserve">8 weeks after </w:t>
      </w:r>
      <w:r w:rsidR="00086DDD" w:rsidRPr="002453FD">
        <w:rPr>
          <w:rFonts w:ascii="Arial" w:hAnsi="Arial" w:cs="Arial"/>
          <w:sz w:val="24"/>
          <w:szCs w:val="24"/>
          <w:lang w:val="en-US"/>
        </w:rPr>
        <w:t>the patient’s death</w:t>
      </w:r>
      <w:r w:rsidR="00422EB8" w:rsidRPr="002453FD">
        <w:rPr>
          <w:rFonts w:ascii="Arial" w:hAnsi="Arial" w:cs="Arial"/>
          <w:sz w:val="24"/>
          <w:szCs w:val="24"/>
          <w:lang w:val="en-US"/>
        </w:rPr>
        <w:t xml:space="preserve">. </w:t>
      </w:r>
      <w:bookmarkStart w:id="11" w:name="_Hlk68337373"/>
      <w:bookmarkEnd w:id="10"/>
      <w:r w:rsidR="002453FD" w:rsidRPr="00576138">
        <w:rPr>
          <w:rFonts w:ascii="Arial" w:hAnsi="Arial" w:cs="Arial"/>
          <w:sz w:val="24"/>
          <w:szCs w:val="24"/>
          <w:shd w:val="clear" w:color="auto" w:fill="FFFFFF"/>
          <w:lang w:val="en-GB"/>
        </w:rPr>
        <w:t>This time frame was chosen, as a previous study found no difference in terms of distress when approaching bereaved relatives six weeks and three months after the death.</w:t>
      </w:r>
      <w:r w:rsidR="008E1AC0" w:rsidRPr="00576138">
        <w:rPr>
          <w:rFonts w:ascii="Arial" w:hAnsi="Arial" w:cs="Arial"/>
          <w:sz w:val="24"/>
          <w:szCs w:val="24"/>
          <w:shd w:val="clear" w:color="auto" w:fill="FFFFFF"/>
          <w:vertAlign w:val="superscript"/>
          <w:lang w:val="en-GB"/>
        </w:rPr>
        <w:t>20</w:t>
      </w:r>
      <w:r w:rsidR="002453FD" w:rsidRPr="00576138">
        <w:rPr>
          <w:rFonts w:ascii="Arial" w:hAnsi="Arial" w:cs="Arial"/>
          <w:sz w:val="24"/>
          <w:szCs w:val="24"/>
          <w:shd w:val="clear" w:color="auto" w:fill="FFFFFF"/>
          <w:lang w:val="en-GB"/>
        </w:rPr>
        <w:t xml:space="preserve"> Additionally, it was in keeping with the time frame used within our pre-testing study.</w:t>
      </w:r>
      <w:r w:rsidR="004E24AB" w:rsidRPr="00576138">
        <w:rPr>
          <w:rFonts w:ascii="Arial" w:hAnsi="Arial" w:cs="Arial"/>
          <w:sz w:val="24"/>
          <w:szCs w:val="24"/>
          <w:shd w:val="clear" w:color="auto" w:fill="FFFFFF"/>
          <w:vertAlign w:val="superscript"/>
          <w:lang w:val="en-GB"/>
        </w:rPr>
        <w:t>1</w:t>
      </w:r>
      <w:r w:rsidR="008E1AC0" w:rsidRPr="00576138">
        <w:rPr>
          <w:rFonts w:ascii="Arial" w:hAnsi="Arial" w:cs="Arial"/>
          <w:sz w:val="24"/>
          <w:szCs w:val="24"/>
          <w:shd w:val="clear" w:color="auto" w:fill="FFFFFF"/>
          <w:vertAlign w:val="superscript"/>
          <w:lang w:val="en-GB"/>
        </w:rPr>
        <w:t>9</w:t>
      </w:r>
    </w:p>
    <w:p w14:paraId="2C4B6A5F" w14:textId="78B250FD" w:rsidR="00830045" w:rsidRPr="007A3EDF" w:rsidRDefault="009A2D5E" w:rsidP="00A06597">
      <w:pPr>
        <w:spacing w:line="480" w:lineRule="auto"/>
        <w:ind w:firstLine="708"/>
        <w:rPr>
          <w:rFonts w:ascii="Arial" w:hAnsi="Arial" w:cs="Arial"/>
          <w:sz w:val="24"/>
          <w:szCs w:val="24"/>
          <w:lang w:val="en-US"/>
        </w:rPr>
      </w:pPr>
      <w:r w:rsidRPr="007A3EDF">
        <w:rPr>
          <w:rFonts w:ascii="Arial" w:hAnsi="Arial" w:cs="Arial"/>
          <w:sz w:val="24"/>
          <w:szCs w:val="24"/>
          <w:lang w:val="en-US"/>
        </w:rPr>
        <w:lastRenderedPageBreak/>
        <w:t>The study was originally intended as a postal survey, but d</w:t>
      </w:r>
      <w:r w:rsidR="008F3853" w:rsidRPr="007A3EDF">
        <w:rPr>
          <w:rFonts w:ascii="Arial" w:hAnsi="Arial" w:cs="Arial"/>
          <w:sz w:val="24"/>
          <w:szCs w:val="24"/>
          <w:lang w:val="en-US"/>
        </w:rPr>
        <w:t xml:space="preserve">ue to poorly functioning postal services, </w:t>
      </w:r>
      <w:r w:rsidR="00FD68F6" w:rsidRPr="007A3EDF">
        <w:rPr>
          <w:rFonts w:ascii="Arial" w:hAnsi="Arial" w:cs="Arial"/>
          <w:sz w:val="24"/>
          <w:szCs w:val="24"/>
          <w:lang w:val="en-US"/>
        </w:rPr>
        <w:t xml:space="preserve">issues with </w:t>
      </w:r>
      <w:r w:rsidR="008F3853" w:rsidRPr="007A3EDF">
        <w:rPr>
          <w:rFonts w:ascii="Arial" w:hAnsi="Arial" w:cs="Arial"/>
          <w:sz w:val="24"/>
          <w:szCs w:val="24"/>
          <w:lang w:val="en-US"/>
        </w:rPr>
        <w:t xml:space="preserve">literacy, or experiences with very low response rates, </w:t>
      </w:r>
      <w:r w:rsidR="00CA25E1" w:rsidRPr="007A3EDF">
        <w:rPr>
          <w:rFonts w:ascii="Arial" w:hAnsi="Arial" w:cs="Arial"/>
          <w:sz w:val="24"/>
          <w:szCs w:val="24"/>
          <w:lang w:val="en-US"/>
        </w:rPr>
        <w:t xml:space="preserve">different </w:t>
      </w:r>
      <w:r w:rsidR="008F3853" w:rsidRPr="007A3EDF">
        <w:rPr>
          <w:rFonts w:ascii="Arial" w:hAnsi="Arial" w:cs="Arial"/>
          <w:sz w:val="24"/>
          <w:szCs w:val="24"/>
          <w:lang w:val="en-US"/>
        </w:rPr>
        <w:t xml:space="preserve">data collection methods were selected in Poland </w:t>
      </w:r>
      <w:r w:rsidR="004E76C3">
        <w:rPr>
          <w:rFonts w:ascii="Arial" w:hAnsi="Arial" w:cs="Arial"/>
          <w:sz w:val="24"/>
          <w:szCs w:val="24"/>
          <w:lang w:val="en-US"/>
        </w:rPr>
        <w:t>(</w:t>
      </w:r>
      <w:r w:rsidR="000E3FC8" w:rsidRPr="000E3FC8">
        <w:rPr>
          <w:rFonts w:ascii="Arial" w:hAnsi="Arial" w:cs="Arial"/>
          <w:sz w:val="24"/>
          <w:szCs w:val="24"/>
          <w:lang w:val="en-US"/>
        </w:rPr>
        <w:t>Computer-assisted personal interviewing using tablet</w:t>
      </w:r>
      <w:r w:rsidR="004E76C3">
        <w:rPr>
          <w:rFonts w:ascii="Arial" w:hAnsi="Arial" w:cs="Arial"/>
          <w:sz w:val="24"/>
          <w:szCs w:val="24"/>
          <w:lang w:val="en-US"/>
        </w:rPr>
        <w:t xml:space="preserve">) </w:t>
      </w:r>
      <w:r w:rsidR="008F3853" w:rsidRPr="007A3EDF">
        <w:rPr>
          <w:rFonts w:ascii="Arial" w:hAnsi="Arial" w:cs="Arial"/>
          <w:sz w:val="24"/>
          <w:szCs w:val="24"/>
          <w:lang w:val="en-US"/>
        </w:rPr>
        <w:t>and the South American countries</w:t>
      </w:r>
      <w:r w:rsidR="00047ADA" w:rsidRPr="007A3EDF">
        <w:rPr>
          <w:rFonts w:ascii="Arial" w:hAnsi="Arial" w:cs="Arial"/>
          <w:sz w:val="24"/>
          <w:szCs w:val="24"/>
          <w:lang w:val="en-US"/>
        </w:rPr>
        <w:t xml:space="preserve"> </w:t>
      </w:r>
      <w:r w:rsidR="004E76C3">
        <w:rPr>
          <w:rFonts w:ascii="Arial" w:hAnsi="Arial" w:cs="Arial"/>
          <w:sz w:val="24"/>
          <w:szCs w:val="24"/>
          <w:lang w:val="en-US"/>
        </w:rPr>
        <w:t>(interview)</w:t>
      </w:r>
      <w:r w:rsidR="000E3FC8">
        <w:rPr>
          <w:rFonts w:ascii="Arial" w:hAnsi="Arial" w:cs="Arial"/>
          <w:sz w:val="24"/>
          <w:szCs w:val="24"/>
          <w:lang w:val="en-US"/>
        </w:rPr>
        <w:t xml:space="preserve">. </w:t>
      </w:r>
      <w:bookmarkStart w:id="12" w:name="_Hlk68337786"/>
      <w:r w:rsidR="000E3FC8">
        <w:rPr>
          <w:rFonts w:ascii="Arial" w:hAnsi="Arial" w:cs="Arial"/>
          <w:sz w:val="24"/>
          <w:szCs w:val="24"/>
          <w:lang w:val="en-US"/>
        </w:rPr>
        <w:t xml:space="preserve">Further details are given in </w:t>
      </w:r>
      <w:r w:rsidR="00047ADA" w:rsidRPr="007A3EDF">
        <w:rPr>
          <w:rFonts w:ascii="Arial" w:hAnsi="Arial" w:cs="Arial"/>
          <w:sz w:val="24"/>
          <w:szCs w:val="24"/>
          <w:lang w:val="en-US"/>
        </w:rPr>
        <w:t>Table 1</w:t>
      </w:r>
      <w:r w:rsidR="000E3FC8">
        <w:rPr>
          <w:rFonts w:ascii="Arial" w:hAnsi="Arial" w:cs="Arial"/>
          <w:sz w:val="24"/>
          <w:szCs w:val="24"/>
          <w:lang w:val="en-US"/>
        </w:rPr>
        <w:t xml:space="preserve"> and </w:t>
      </w:r>
      <w:r w:rsidR="00047ADA" w:rsidRPr="007A3EDF">
        <w:rPr>
          <w:rFonts w:ascii="Arial" w:hAnsi="Arial" w:cs="Arial"/>
          <w:sz w:val="24"/>
          <w:szCs w:val="24"/>
          <w:lang w:val="en-US"/>
        </w:rPr>
        <w:t>Figure</w:t>
      </w:r>
      <w:r w:rsidR="009D1C31" w:rsidRPr="007A3EDF">
        <w:rPr>
          <w:rFonts w:ascii="Arial" w:hAnsi="Arial" w:cs="Arial"/>
          <w:sz w:val="24"/>
          <w:szCs w:val="24"/>
          <w:lang w:val="en-US"/>
        </w:rPr>
        <w:t xml:space="preserve"> </w:t>
      </w:r>
      <w:r w:rsidR="00047ADA" w:rsidRPr="007A3EDF">
        <w:rPr>
          <w:rFonts w:ascii="Arial" w:hAnsi="Arial" w:cs="Arial"/>
          <w:sz w:val="24"/>
          <w:szCs w:val="24"/>
          <w:lang w:val="en-US"/>
        </w:rPr>
        <w:t>1</w:t>
      </w:r>
      <w:bookmarkEnd w:id="12"/>
      <w:r w:rsidR="008F3853" w:rsidRPr="007A3EDF">
        <w:rPr>
          <w:rFonts w:ascii="Arial" w:hAnsi="Arial" w:cs="Arial"/>
          <w:sz w:val="24"/>
          <w:szCs w:val="24"/>
          <w:lang w:val="en-US"/>
        </w:rPr>
        <w:t>.</w:t>
      </w:r>
      <w:r w:rsidR="00047ADA" w:rsidRPr="007A3EDF">
        <w:rPr>
          <w:rFonts w:ascii="Arial" w:hAnsi="Arial" w:cs="Arial"/>
          <w:sz w:val="24"/>
          <w:szCs w:val="24"/>
          <w:lang w:val="en-US"/>
        </w:rPr>
        <w:t xml:space="preserve"> </w:t>
      </w:r>
      <w:bookmarkEnd w:id="11"/>
      <w:r w:rsidR="007C1FFB" w:rsidRPr="007A3EDF">
        <w:rPr>
          <w:rFonts w:ascii="Arial" w:hAnsi="Arial" w:cs="Arial"/>
          <w:sz w:val="24"/>
          <w:szCs w:val="24"/>
          <w:lang w:val="en-US"/>
        </w:rPr>
        <w:t xml:space="preserve">The </w:t>
      </w:r>
      <w:proofErr w:type="spellStart"/>
      <w:r w:rsidR="004C0B21" w:rsidRPr="007A3EDF">
        <w:rPr>
          <w:rFonts w:ascii="Arial" w:hAnsi="Arial" w:cs="Arial"/>
          <w:sz w:val="24"/>
          <w:szCs w:val="24"/>
          <w:lang w:val="en-US"/>
        </w:rPr>
        <w:t>i</w:t>
      </w:r>
      <w:proofErr w:type="spellEnd"/>
      <w:r w:rsidR="004C0B21" w:rsidRPr="007A3EDF">
        <w:rPr>
          <w:rFonts w:ascii="Arial" w:hAnsi="Arial" w:cs="Arial"/>
          <w:sz w:val="24"/>
          <w:szCs w:val="24"/>
          <w:lang w:val="en-US"/>
        </w:rPr>
        <w:t xml:space="preserve">-CODE responses were </w:t>
      </w:r>
      <w:r w:rsidR="00E417F2" w:rsidRPr="007A3EDF">
        <w:rPr>
          <w:rFonts w:ascii="Arial" w:hAnsi="Arial" w:cs="Arial"/>
          <w:sz w:val="24"/>
          <w:szCs w:val="24"/>
          <w:lang w:val="en-US"/>
        </w:rPr>
        <w:t xml:space="preserve">entered </w:t>
      </w:r>
      <w:r w:rsidR="004C0B21" w:rsidRPr="007A3EDF">
        <w:rPr>
          <w:rFonts w:ascii="Arial" w:hAnsi="Arial" w:cs="Arial"/>
          <w:sz w:val="24"/>
          <w:szCs w:val="24"/>
          <w:lang w:val="en-US"/>
        </w:rPr>
        <w:t xml:space="preserve">into the </w:t>
      </w:r>
      <w:proofErr w:type="spellStart"/>
      <w:r w:rsidR="00E417F2" w:rsidRPr="007A3EDF">
        <w:rPr>
          <w:rFonts w:ascii="Arial" w:hAnsi="Arial" w:cs="Arial"/>
          <w:sz w:val="24"/>
          <w:szCs w:val="24"/>
          <w:lang w:val="en-US"/>
        </w:rPr>
        <w:t>Corporate</w:t>
      </w:r>
      <w:r w:rsidR="007C1FFB" w:rsidRPr="007A3EDF">
        <w:rPr>
          <w:rFonts w:ascii="Arial" w:hAnsi="Arial" w:cs="Arial"/>
          <w:sz w:val="24"/>
          <w:szCs w:val="24"/>
          <w:lang w:val="en-US"/>
        </w:rPr>
        <w:t>r</w:t>
      </w:r>
      <w:proofErr w:type="spellEnd"/>
      <w:r w:rsidR="00E417F2" w:rsidRPr="007A3EDF">
        <w:rPr>
          <w:rFonts w:ascii="Arial" w:hAnsi="Arial" w:cs="Arial"/>
          <w:sz w:val="24"/>
          <w:szCs w:val="24"/>
          <w:lang w:val="en-US"/>
        </w:rPr>
        <w:t xml:space="preserve"> Surveyor </w:t>
      </w:r>
      <w:r w:rsidR="004C0B21" w:rsidRPr="007A3EDF">
        <w:rPr>
          <w:rFonts w:ascii="Arial" w:hAnsi="Arial" w:cs="Arial"/>
          <w:sz w:val="24"/>
          <w:szCs w:val="24"/>
          <w:lang w:val="en-US"/>
        </w:rPr>
        <w:t>database</w:t>
      </w:r>
      <w:r w:rsidR="007C1FFB" w:rsidRPr="007A3EDF">
        <w:rPr>
          <w:rFonts w:ascii="Arial" w:hAnsi="Arial" w:cs="Arial"/>
          <w:sz w:val="24"/>
          <w:szCs w:val="24"/>
          <w:lang w:val="en-US"/>
        </w:rPr>
        <w:t xml:space="preserve"> for each country</w:t>
      </w:r>
      <w:r w:rsidR="004C0B21" w:rsidRPr="007A3EDF">
        <w:rPr>
          <w:rFonts w:ascii="Arial" w:hAnsi="Arial" w:cs="Arial"/>
          <w:sz w:val="24"/>
          <w:szCs w:val="24"/>
          <w:lang w:val="en-US"/>
        </w:rPr>
        <w:t xml:space="preserve"> by </w:t>
      </w:r>
      <w:r w:rsidR="001C78C8" w:rsidRPr="007A3EDF">
        <w:rPr>
          <w:rFonts w:ascii="Arial" w:hAnsi="Arial" w:cs="Arial"/>
          <w:sz w:val="24"/>
          <w:szCs w:val="24"/>
          <w:lang w:val="en-US"/>
        </w:rPr>
        <w:t xml:space="preserve">the national study coordinators </w:t>
      </w:r>
      <w:r w:rsidR="00DC7A20" w:rsidRPr="007A3EDF">
        <w:rPr>
          <w:rFonts w:ascii="Arial" w:hAnsi="Arial" w:cs="Arial"/>
          <w:sz w:val="24"/>
          <w:szCs w:val="24"/>
          <w:lang w:val="en-US"/>
        </w:rPr>
        <w:t xml:space="preserve">or their </w:t>
      </w:r>
      <w:r w:rsidR="001C78C8" w:rsidRPr="007A3EDF">
        <w:rPr>
          <w:rFonts w:ascii="Arial" w:hAnsi="Arial" w:cs="Arial"/>
          <w:sz w:val="24"/>
          <w:szCs w:val="24"/>
          <w:lang w:val="en-US"/>
        </w:rPr>
        <w:t>local study team</w:t>
      </w:r>
      <w:r w:rsidR="00DC7A20" w:rsidRPr="007A3EDF">
        <w:rPr>
          <w:rFonts w:ascii="Arial" w:hAnsi="Arial" w:cs="Arial"/>
          <w:sz w:val="24"/>
          <w:szCs w:val="24"/>
          <w:lang w:val="en-US"/>
        </w:rPr>
        <w:t>s</w:t>
      </w:r>
      <w:r w:rsidR="004542D4" w:rsidRPr="007A3EDF">
        <w:rPr>
          <w:rFonts w:ascii="Arial" w:hAnsi="Arial" w:cs="Arial"/>
          <w:sz w:val="24"/>
          <w:szCs w:val="24"/>
          <w:lang w:val="en-US"/>
        </w:rPr>
        <w:t xml:space="preserve">. </w:t>
      </w:r>
      <w:r w:rsidR="00A67C12" w:rsidRPr="007A3EDF">
        <w:rPr>
          <w:rFonts w:ascii="Arial" w:hAnsi="Arial" w:cs="Arial"/>
          <w:sz w:val="24"/>
          <w:szCs w:val="24"/>
          <w:lang w:val="en-US"/>
        </w:rPr>
        <w:t xml:space="preserve">Free text </w:t>
      </w:r>
      <w:r w:rsidR="001C78C8" w:rsidRPr="007A3EDF">
        <w:rPr>
          <w:rFonts w:ascii="Arial" w:hAnsi="Arial" w:cs="Arial"/>
          <w:sz w:val="24"/>
          <w:szCs w:val="24"/>
          <w:lang w:val="en-US"/>
        </w:rPr>
        <w:t xml:space="preserve">comments </w:t>
      </w:r>
      <w:r w:rsidR="0097467C" w:rsidRPr="007A3EDF">
        <w:rPr>
          <w:rFonts w:ascii="Arial" w:hAnsi="Arial" w:cs="Arial"/>
          <w:sz w:val="24"/>
          <w:szCs w:val="24"/>
          <w:lang w:val="en-US"/>
        </w:rPr>
        <w:t xml:space="preserve">from within the </w:t>
      </w:r>
      <w:proofErr w:type="spellStart"/>
      <w:r w:rsidR="0097467C" w:rsidRPr="007A3EDF">
        <w:rPr>
          <w:rFonts w:ascii="Arial" w:hAnsi="Arial" w:cs="Arial"/>
          <w:sz w:val="24"/>
          <w:szCs w:val="24"/>
          <w:lang w:val="en-US"/>
        </w:rPr>
        <w:t>iCODE</w:t>
      </w:r>
      <w:proofErr w:type="spellEnd"/>
      <w:r w:rsidR="0097467C" w:rsidRPr="007A3EDF">
        <w:rPr>
          <w:rFonts w:ascii="Arial" w:hAnsi="Arial" w:cs="Arial"/>
          <w:sz w:val="24"/>
          <w:szCs w:val="24"/>
          <w:lang w:val="en-US"/>
        </w:rPr>
        <w:t xml:space="preserve"> questionnaire </w:t>
      </w:r>
      <w:r w:rsidR="00A67C12" w:rsidRPr="007A3EDF">
        <w:rPr>
          <w:rFonts w:ascii="Arial" w:hAnsi="Arial" w:cs="Arial"/>
          <w:sz w:val="24"/>
          <w:szCs w:val="24"/>
          <w:lang w:val="en-US"/>
        </w:rPr>
        <w:t xml:space="preserve">were translated </w:t>
      </w:r>
      <w:r w:rsidR="001C78C8" w:rsidRPr="007A3EDF">
        <w:rPr>
          <w:rFonts w:ascii="Arial" w:hAnsi="Arial" w:cs="Arial"/>
          <w:sz w:val="24"/>
          <w:szCs w:val="24"/>
          <w:lang w:val="en-US"/>
        </w:rPr>
        <w:t xml:space="preserve">into English </w:t>
      </w:r>
      <w:r w:rsidR="00A67C12" w:rsidRPr="007A3EDF">
        <w:rPr>
          <w:rFonts w:ascii="Arial" w:hAnsi="Arial" w:cs="Arial"/>
          <w:sz w:val="24"/>
          <w:szCs w:val="24"/>
          <w:lang w:val="en-US"/>
        </w:rPr>
        <w:t>by</w:t>
      </w:r>
      <w:r w:rsidR="001C78C8" w:rsidRPr="007A3EDF">
        <w:rPr>
          <w:rFonts w:ascii="Arial" w:hAnsi="Arial" w:cs="Arial"/>
          <w:sz w:val="24"/>
          <w:szCs w:val="24"/>
          <w:lang w:val="en-US"/>
        </w:rPr>
        <w:t xml:space="preserve"> the national study coordinators</w:t>
      </w:r>
      <w:r w:rsidR="00A67C12" w:rsidRPr="007A3EDF">
        <w:rPr>
          <w:rFonts w:ascii="Arial" w:hAnsi="Arial" w:cs="Arial"/>
          <w:sz w:val="24"/>
          <w:szCs w:val="24"/>
          <w:lang w:val="en-US"/>
        </w:rPr>
        <w:t xml:space="preserve">. </w:t>
      </w:r>
      <w:r w:rsidR="00566760" w:rsidRPr="007A3EDF">
        <w:rPr>
          <w:rFonts w:ascii="Arial" w:hAnsi="Arial" w:cs="Arial"/>
          <w:sz w:val="24"/>
          <w:szCs w:val="24"/>
          <w:lang w:val="en-US"/>
        </w:rPr>
        <w:t xml:space="preserve">Data </w:t>
      </w:r>
      <w:r w:rsidR="007C1FFB" w:rsidRPr="007A3EDF">
        <w:rPr>
          <w:rFonts w:ascii="Arial" w:hAnsi="Arial" w:cs="Arial"/>
          <w:sz w:val="24"/>
          <w:szCs w:val="24"/>
          <w:lang w:val="en-US"/>
        </w:rPr>
        <w:t>were</w:t>
      </w:r>
      <w:r w:rsidR="00566760" w:rsidRPr="007A3EDF">
        <w:rPr>
          <w:rFonts w:ascii="Arial" w:hAnsi="Arial" w:cs="Arial"/>
          <w:sz w:val="24"/>
          <w:szCs w:val="24"/>
          <w:lang w:val="en-US"/>
        </w:rPr>
        <w:t xml:space="preserve"> stored on a protected research server.</w:t>
      </w:r>
    </w:p>
    <w:p w14:paraId="29ECDA5A" w14:textId="46E55B35" w:rsidR="00D54213" w:rsidRPr="007A3EDF" w:rsidRDefault="00D54213" w:rsidP="00A06597">
      <w:pPr>
        <w:spacing w:line="480" w:lineRule="auto"/>
        <w:ind w:firstLine="708"/>
        <w:rPr>
          <w:rFonts w:ascii="Arial" w:hAnsi="Arial" w:cs="Arial"/>
          <w:sz w:val="24"/>
          <w:szCs w:val="24"/>
          <w:lang w:val="en-US"/>
        </w:rPr>
      </w:pPr>
      <w:r w:rsidRPr="007A3EDF">
        <w:rPr>
          <w:rFonts w:ascii="Arial" w:hAnsi="Arial" w:cs="Arial"/>
          <w:sz w:val="24"/>
          <w:szCs w:val="24"/>
          <w:lang w:val="en-US"/>
        </w:rPr>
        <w:t>The study was approved by relevant ethical bodies in the participating countries (Appendix). Participants gave written informed consent</w:t>
      </w:r>
      <w:r w:rsidR="00597A2F" w:rsidRPr="007A3EDF">
        <w:rPr>
          <w:rFonts w:ascii="Arial" w:hAnsi="Arial" w:cs="Arial"/>
          <w:sz w:val="24"/>
          <w:szCs w:val="24"/>
          <w:lang w:val="en-US"/>
        </w:rPr>
        <w:t xml:space="preserve">. In Norway and the UK, </w:t>
      </w:r>
      <w:r w:rsidRPr="007A3EDF">
        <w:rPr>
          <w:rFonts w:ascii="Arial" w:hAnsi="Arial" w:cs="Arial"/>
          <w:sz w:val="24"/>
          <w:szCs w:val="24"/>
          <w:lang w:val="en-US"/>
        </w:rPr>
        <w:t xml:space="preserve">participants were informed that consent was implied when the </w:t>
      </w:r>
      <w:r w:rsidR="00426230" w:rsidRPr="007A3EDF">
        <w:rPr>
          <w:rFonts w:ascii="Arial" w:hAnsi="Arial" w:cs="Arial"/>
          <w:sz w:val="24"/>
          <w:szCs w:val="24"/>
          <w:lang w:val="en-US"/>
        </w:rPr>
        <w:t>next-of-kin</w:t>
      </w:r>
      <w:r w:rsidRPr="007A3EDF">
        <w:rPr>
          <w:rFonts w:ascii="Arial" w:hAnsi="Arial" w:cs="Arial"/>
          <w:sz w:val="24"/>
          <w:szCs w:val="24"/>
          <w:lang w:val="en-US"/>
        </w:rPr>
        <w:t xml:space="preserve"> </w:t>
      </w:r>
      <w:r w:rsidR="00047ADA" w:rsidRPr="007A3EDF">
        <w:rPr>
          <w:rFonts w:ascii="Arial" w:hAnsi="Arial" w:cs="Arial"/>
          <w:sz w:val="24"/>
          <w:szCs w:val="24"/>
          <w:lang w:val="en-US"/>
        </w:rPr>
        <w:t xml:space="preserve">completed </w:t>
      </w:r>
      <w:r w:rsidRPr="007A3EDF">
        <w:rPr>
          <w:rFonts w:ascii="Arial" w:hAnsi="Arial" w:cs="Arial"/>
          <w:sz w:val="24"/>
          <w:szCs w:val="24"/>
          <w:lang w:val="en-US"/>
        </w:rPr>
        <w:t>and returned the questionnaire.</w:t>
      </w:r>
    </w:p>
    <w:p w14:paraId="53CB272C" w14:textId="39BF6C32" w:rsidR="00CA25E1" w:rsidRPr="007A3EDF" w:rsidRDefault="00CA25E1" w:rsidP="00A06597">
      <w:pPr>
        <w:spacing w:line="480" w:lineRule="auto"/>
        <w:rPr>
          <w:rFonts w:ascii="Arial" w:hAnsi="Arial" w:cs="Arial"/>
          <w:b/>
          <w:sz w:val="24"/>
          <w:szCs w:val="24"/>
          <w:lang w:val="en-US"/>
        </w:rPr>
      </w:pPr>
      <w:r w:rsidRPr="007A3EDF">
        <w:rPr>
          <w:rFonts w:ascii="Arial" w:hAnsi="Arial" w:cs="Arial"/>
          <w:b/>
          <w:sz w:val="24"/>
          <w:szCs w:val="24"/>
          <w:lang w:val="en-US"/>
        </w:rPr>
        <w:t>Outcomes</w:t>
      </w:r>
    </w:p>
    <w:p w14:paraId="3986022A" w14:textId="3315ABA6" w:rsidR="00E434A8" w:rsidRPr="007A3EDF" w:rsidRDefault="00047ADA" w:rsidP="00A06597">
      <w:pPr>
        <w:spacing w:line="480" w:lineRule="auto"/>
        <w:ind w:firstLine="708"/>
        <w:rPr>
          <w:rFonts w:ascii="Arial" w:hAnsi="Arial" w:cs="Arial"/>
          <w:sz w:val="24"/>
          <w:szCs w:val="24"/>
          <w:lang w:val="en-US"/>
        </w:rPr>
      </w:pPr>
      <w:bookmarkStart w:id="13" w:name="_Hlk68345609"/>
      <w:r w:rsidRPr="007A3EDF">
        <w:rPr>
          <w:rFonts w:ascii="Arial" w:hAnsi="Arial" w:cs="Arial"/>
          <w:sz w:val="24"/>
          <w:szCs w:val="24"/>
          <w:lang w:val="en-US"/>
        </w:rPr>
        <w:t xml:space="preserve">The </w:t>
      </w:r>
      <w:r w:rsidR="003779A9">
        <w:rPr>
          <w:rFonts w:ascii="Arial" w:hAnsi="Arial" w:cs="Arial"/>
          <w:sz w:val="24"/>
          <w:szCs w:val="24"/>
          <w:lang w:val="en-US"/>
        </w:rPr>
        <w:t>t</w:t>
      </w:r>
      <w:r w:rsidR="005F114A">
        <w:rPr>
          <w:rFonts w:ascii="Arial" w:hAnsi="Arial" w:cs="Arial"/>
          <w:sz w:val="24"/>
          <w:szCs w:val="24"/>
          <w:lang w:val="en-US"/>
        </w:rPr>
        <w:t>wo</w:t>
      </w:r>
      <w:r w:rsidR="003779A9">
        <w:rPr>
          <w:rFonts w:ascii="Arial" w:hAnsi="Arial" w:cs="Arial"/>
          <w:sz w:val="24"/>
          <w:szCs w:val="24"/>
          <w:lang w:val="en-US"/>
        </w:rPr>
        <w:t xml:space="preserve"> </w:t>
      </w:r>
      <w:r w:rsidRPr="007A3EDF">
        <w:rPr>
          <w:rFonts w:ascii="Arial" w:hAnsi="Arial" w:cs="Arial"/>
          <w:sz w:val="24"/>
          <w:szCs w:val="24"/>
          <w:lang w:val="en-US"/>
        </w:rPr>
        <w:t>primary outcomes were</w:t>
      </w:r>
      <w:bookmarkEnd w:id="13"/>
      <w:r w:rsidR="00DC7A20" w:rsidRPr="007A3EDF">
        <w:rPr>
          <w:rFonts w:ascii="Arial" w:hAnsi="Arial" w:cs="Arial"/>
          <w:sz w:val="24"/>
          <w:szCs w:val="24"/>
          <w:lang w:val="en-US"/>
        </w:rPr>
        <w:t xml:space="preserve"> the participants</w:t>
      </w:r>
      <w:r w:rsidR="001E6E1D" w:rsidRPr="007A3EDF">
        <w:rPr>
          <w:rFonts w:ascii="Arial" w:hAnsi="Arial" w:cs="Arial"/>
          <w:sz w:val="24"/>
          <w:szCs w:val="24"/>
          <w:lang w:val="en-US"/>
        </w:rPr>
        <w:t>’</w:t>
      </w:r>
      <w:r w:rsidR="00DC7A20" w:rsidRPr="007A3EDF">
        <w:rPr>
          <w:rFonts w:ascii="Arial" w:hAnsi="Arial" w:cs="Arial"/>
          <w:sz w:val="24"/>
          <w:szCs w:val="24"/>
          <w:lang w:val="en-US"/>
        </w:rPr>
        <w:t xml:space="preserve"> (next-of-kin</w:t>
      </w:r>
      <w:r w:rsidR="00983210" w:rsidRPr="007A3EDF">
        <w:rPr>
          <w:rFonts w:ascii="Arial" w:hAnsi="Arial" w:cs="Arial"/>
          <w:sz w:val="24"/>
          <w:szCs w:val="24"/>
          <w:lang w:val="en-US"/>
        </w:rPr>
        <w:t>’s</w:t>
      </w:r>
      <w:r w:rsidR="00DC7A20" w:rsidRPr="007A3EDF">
        <w:rPr>
          <w:rFonts w:ascii="Arial" w:hAnsi="Arial" w:cs="Arial"/>
          <w:sz w:val="24"/>
          <w:szCs w:val="24"/>
          <w:lang w:val="en-US"/>
        </w:rPr>
        <w:t>) perceptions about</w:t>
      </w:r>
      <w:r w:rsidR="00E434A8" w:rsidRPr="007A3EDF">
        <w:rPr>
          <w:rFonts w:ascii="Arial" w:hAnsi="Arial" w:cs="Arial"/>
          <w:sz w:val="24"/>
          <w:szCs w:val="24"/>
          <w:lang w:val="en-US"/>
        </w:rPr>
        <w:t xml:space="preserve">: </w:t>
      </w:r>
    </w:p>
    <w:p w14:paraId="3BF8B844" w14:textId="06C484EA" w:rsidR="00E434A8" w:rsidRPr="007A3EDF" w:rsidRDefault="00D022C0" w:rsidP="00A06597">
      <w:pPr>
        <w:pStyle w:val="ListParagraph"/>
        <w:numPr>
          <w:ilvl w:val="0"/>
          <w:numId w:val="5"/>
        </w:numPr>
        <w:spacing w:line="480" w:lineRule="auto"/>
        <w:rPr>
          <w:rFonts w:ascii="Arial" w:hAnsi="Arial" w:cs="Arial"/>
          <w:sz w:val="24"/>
          <w:szCs w:val="24"/>
          <w:lang w:val="en-US"/>
        </w:rPr>
      </w:pPr>
      <w:r w:rsidRPr="007A3EDF">
        <w:rPr>
          <w:rFonts w:ascii="Arial" w:hAnsi="Arial" w:cs="Arial"/>
          <w:sz w:val="24"/>
          <w:szCs w:val="24"/>
          <w:lang w:val="en-US"/>
        </w:rPr>
        <w:t xml:space="preserve">how much of the time </w:t>
      </w:r>
      <w:r w:rsidR="00047ADA" w:rsidRPr="007A3EDF">
        <w:rPr>
          <w:rFonts w:ascii="Arial" w:hAnsi="Arial" w:cs="Arial"/>
          <w:sz w:val="24"/>
          <w:szCs w:val="24"/>
          <w:lang w:val="en-US"/>
        </w:rPr>
        <w:t xml:space="preserve">the patient was treated with dignity and respect </w:t>
      </w:r>
      <w:r w:rsidR="00363E7B" w:rsidRPr="007A3EDF">
        <w:rPr>
          <w:rFonts w:ascii="Arial" w:hAnsi="Arial" w:cs="Arial"/>
          <w:sz w:val="24"/>
          <w:szCs w:val="24"/>
          <w:lang w:val="en-US"/>
        </w:rPr>
        <w:t>in the last days of life</w:t>
      </w:r>
      <w:r w:rsidR="00456DAD" w:rsidRPr="007A3EDF">
        <w:rPr>
          <w:rFonts w:ascii="Arial" w:hAnsi="Arial" w:cs="Arial"/>
          <w:sz w:val="24"/>
          <w:szCs w:val="24"/>
          <w:lang w:val="en-US"/>
        </w:rPr>
        <w:t xml:space="preserve">; </w:t>
      </w:r>
      <w:r w:rsidR="00363E7B" w:rsidRPr="007A3EDF">
        <w:rPr>
          <w:rFonts w:ascii="Arial" w:hAnsi="Arial" w:cs="Arial"/>
          <w:sz w:val="24"/>
          <w:szCs w:val="24"/>
          <w:lang w:val="en-US"/>
        </w:rPr>
        <w:t xml:space="preserve">by doctors </w:t>
      </w:r>
      <w:r w:rsidR="00363E7B" w:rsidRPr="003779A9">
        <w:rPr>
          <w:rFonts w:ascii="Arial" w:hAnsi="Arial" w:cs="Arial"/>
          <w:sz w:val="24"/>
          <w:szCs w:val="24"/>
          <w:u w:val="single"/>
          <w:lang w:val="en-US"/>
        </w:rPr>
        <w:t>and</w:t>
      </w:r>
      <w:r w:rsidR="00363E7B" w:rsidRPr="007A3EDF">
        <w:rPr>
          <w:rFonts w:ascii="Arial" w:hAnsi="Arial" w:cs="Arial"/>
          <w:sz w:val="24"/>
          <w:szCs w:val="24"/>
          <w:lang w:val="en-US"/>
        </w:rPr>
        <w:t xml:space="preserve"> by nurses</w:t>
      </w:r>
      <w:r w:rsidR="001E6E1D" w:rsidRPr="007A3EDF">
        <w:rPr>
          <w:rFonts w:ascii="Arial" w:hAnsi="Arial" w:cs="Arial"/>
          <w:sz w:val="24"/>
          <w:szCs w:val="24"/>
          <w:lang w:val="en-US"/>
        </w:rPr>
        <w:t xml:space="preserve"> (question 30)</w:t>
      </w:r>
      <w:r w:rsidR="00373A44" w:rsidRPr="007A3EDF">
        <w:rPr>
          <w:rFonts w:ascii="Arial" w:hAnsi="Arial" w:cs="Arial"/>
          <w:sz w:val="24"/>
          <w:szCs w:val="24"/>
          <w:lang w:val="en-US"/>
        </w:rPr>
        <w:t xml:space="preserve">; </w:t>
      </w:r>
    </w:p>
    <w:p w14:paraId="50547E0D" w14:textId="7FDEDF5C" w:rsidR="00787828" w:rsidRPr="007A3EDF" w:rsidRDefault="00363E7B" w:rsidP="00A06597">
      <w:pPr>
        <w:pStyle w:val="ListParagraph"/>
        <w:numPr>
          <w:ilvl w:val="0"/>
          <w:numId w:val="5"/>
        </w:numPr>
        <w:spacing w:line="480" w:lineRule="auto"/>
        <w:rPr>
          <w:rFonts w:ascii="Arial" w:hAnsi="Arial" w:cs="Arial"/>
          <w:sz w:val="24"/>
          <w:szCs w:val="24"/>
          <w:lang w:val="en-US"/>
        </w:rPr>
      </w:pPr>
      <w:r w:rsidRPr="007A3EDF">
        <w:rPr>
          <w:rFonts w:ascii="Arial" w:hAnsi="Arial" w:cs="Arial"/>
          <w:sz w:val="24"/>
          <w:szCs w:val="24"/>
          <w:lang w:val="en-US"/>
        </w:rPr>
        <w:t xml:space="preserve">whether </w:t>
      </w:r>
      <w:r w:rsidR="00047ADA" w:rsidRPr="007A3EDF">
        <w:rPr>
          <w:rFonts w:ascii="Arial" w:hAnsi="Arial" w:cs="Arial"/>
          <w:sz w:val="24"/>
          <w:szCs w:val="24"/>
          <w:lang w:val="en-US"/>
        </w:rPr>
        <w:t xml:space="preserve">or not </w:t>
      </w:r>
      <w:r w:rsidRPr="007A3EDF">
        <w:rPr>
          <w:rFonts w:ascii="Arial" w:hAnsi="Arial" w:cs="Arial"/>
          <w:sz w:val="24"/>
          <w:szCs w:val="24"/>
          <w:lang w:val="en-US"/>
        </w:rPr>
        <w:t xml:space="preserve">the </w:t>
      </w:r>
      <w:r w:rsidR="00047ADA" w:rsidRPr="007A3EDF">
        <w:rPr>
          <w:rFonts w:ascii="Arial" w:hAnsi="Arial" w:cs="Arial"/>
          <w:sz w:val="24"/>
          <w:szCs w:val="24"/>
          <w:lang w:val="en-US"/>
        </w:rPr>
        <w:t xml:space="preserve">participant </w:t>
      </w:r>
      <w:r w:rsidRPr="007A3EDF">
        <w:rPr>
          <w:rFonts w:ascii="Arial" w:hAnsi="Arial" w:cs="Arial"/>
          <w:sz w:val="24"/>
          <w:szCs w:val="24"/>
          <w:lang w:val="en-US"/>
        </w:rPr>
        <w:t xml:space="preserve">was adequately supported </w:t>
      </w:r>
      <w:r w:rsidR="00373A44" w:rsidRPr="007A3EDF">
        <w:rPr>
          <w:rFonts w:ascii="Arial" w:hAnsi="Arial" w:cs="Arial"/>
          <w:sz w:val="24"/>
          <w:szCs w:val="24"/>
          <w:lang w:val="en-US"/>
        </w:rPr>
        <w:t xml:space="preserve">during </w:t>
      </w:r>
      <w:r w:rsidRPr="007A3EDF">
        <w:rPr>
          <w:rFonts w:ascii="Arial" w:hAnsi="Arial" w:cs="Arial"/>
          <w:sz w:val="24"/>
          <w:szCs w:val="24"/>
          <w:lang w:val="en-US"/>
        </w:rPr>
        <w:t xml:space="preserve">the same </w:t>
      </w:r>
      <w:r w:rsidR="00373A44" w:rsidRPr="007A3EDF">
        <w:rPr>
          <w:rFonts w:ascii="Arial" w:hAnsi="Arial" w:cs="Arial"/>
          <w:sz w:val="24"/>
          <w:szCs w:val="24"/>
          <w:lang w:val="en-US"/>
        </w:rPr>
        <w:t xml:space="preserve">time </w:t>
      </w:r>
      <w:r w:rsidRPr="007A3EDF">
        <w:rPr>
          <w:rFonts w:ascii="Arial" w:hAnsi="Arial" w:cs="Arial"/>
          <w:sz w:val="24"/>
          <w:szCs w:val="24"/>
          <w:lang w:val="en-US"/>
        </w:rPr>
        <w:t>period</w:t>
      </w:r>
      <w:r w:rsidR="001E6E1D" w:rsidRPr="007A3EDF">
        <w:rPr>
          <w:rFonts w:ascii="Arial" w:hAnsi="Arial" w:cs="Arial"/>
          <w:sz w:val="24"/>
          <w:szCs w:val="24"/>
          <w:lang w:val="en-US"/>
        </w:rPr>
        <w:t xml:space="preserve"> (question 31)</w:t>
      </w:r>
      <w:r w:rsidRPr="007A3EDF">
        <w:rPr>
          <w:rFonts w:ascii="Arial" w:hAnsi="Arial" w:cs="Arial"/>
          <w:sz w:val="24"/>
          <w:szCs w:val="24"/>
          <w:lang w:val="en-US"/>
        </w:rPr>
        <w:t xml:space="preserve">. </w:t>
      </w:r>
    </w:p>
    <w:p w14:paraId="7FA68DC8" w14:textId="2892FA96" w:rsidR="00363E7B" w:rsidRPr="007A3EDF" w:rsidRDefault="00DC7A20" w:rsidP="00A06597">
      <w:pPr>
        <w:spacing w:line="480" w:lineRule="auto"/>
        <w:ind w:firstLine="708"/>
        <w:rPr>
          <w:rFonts w:ascii="Arial" w:hAnsi="Arial" w:cs="Arial"/>
          <w:sz w:val="24"/>
          <w:szCs w:val="24"/>
          <w:lang w:val="en-US"/>
        </w:rPr>
      </w:pPr>
      <w:r w:rsidRPr="007A3EDF">
        <w:rPr>
          <w:rFonts w:ascii="Arial" w:hAnsi="Arial" w:cs="Arial"/>
          <w:sz w:val="24"/>
          <w:szCs w:val="24"/>
          <w:lang w:val="en-US"/>
        </w:rPr>
        <w:t>Additionally, we report on specific question</w:t>
      </w:r>
      <w:r w:rsidR="003779A9">
        <w:rPr>
          <w:rFonts w:ascii="Arial" w:hAnsi="Arial" w:cs="Arial"/>
          <w:sz w:val="24"/>
          <w:szCs w:val="24"/>
          <w:lang w:val="en-US"/>
        </w:rPr>
        <w:t>s</w:t>
      </w:r>
      <w:r w:rsidRPr="007A3EDF">
        <w:rPr>
          <w:rFonts w:ascii="Arial" w:hAnsi="Arial" w:cs="Arial"/>
          <w:sz w:val="24"/>
          <w:szCs w:val="24"/>
          <w:lang w:val="en-US"/>
        </w:rPr>
        <w:t xml:space="preserve"> within </w:t>
      </w:r>
      <w:r w:rsidR="00BD3C16" w:rsidRPr="007A3EDF">
        <w:rPr>
          <w:rFonts w:ascii="Arial" w:hAnsi="Arial" w:cs="Arial"/>
          <w:sz w:val="24"/>
          <w:szCs w:val="24"/>
          <w:lang w:val="en-US"/>
        </w:rPr>
        <w:t xml:space="preserve">the </w:t>
      </w:r>
      <w:proofErr w:type="spellStart"/>
      <w:r w:rsidR="004263D2" w:rsidRPr="007A3EDF">
        <w:rPr>
          <w:rFonts w:ascii="Arial" w:hAnsi="Arial" w:cs="Arial"/>
          <w:sz w:val="24"/>
          <w:szCs w:val="24"/>
          <w:lang w:val="en-US"/>
        </w:rPr>
        <w:t>i</w:t>
      </w:r>
      <w:proofErr w:type="spellEnd"/>
      <w:r w:rsidR="004263D2" w:rsidRPr="007A3EDF">
        <w:rPr>
          <w:rFonts w:ascii="Arial" w:hAnsi="Arial" w:cs="Arial"/>
          <w:sz w:val="24"/>
          <w:szCs w:val="24"/>
          <w:lang w:val="en-US"/>
        </w:rPr>
        <w:t>-CODE ques</w:t>
      </w:r>
      <w:r w:rsidR="00BD3C16" w:rsidRPr="007A3EDF">
        <w:rPr>
          <w:rFonts w:ascii="Arial" w:hAnsi="Arial" w:cs="Arial"/>
          <w:sz w:val="24"/>
          <w:szCs w:val="24"/>
          <w:lang w:val="en-US"/>
        </w:rPr>
        <w:t>tionnaire</w:t>
      </w:r>
      <w:r w:rsidRPr="007A3EDF">
        <w:rPr>
          <w:rFonts w:ascii="Arial" w:hAnsi="Arial" w:cs="Arial"/>
          <w:sz w:val="24"/>
          <w:szCs w:val="24"/>
          <w:lang w:val="en-US"/>
        </w:rPr>
        <w:t xml:space="preserve"> about the communication relating to preparedness </w:t>
      </w:r>
      <w:r w:rsidR="00DB1640" w:rsidRPr="007A3EDF">
        <w:rPr>
          <w:rFonts w:ascii="Arial" w:hAnsi="Arial" w:cs="Arial"/>
          <w:sz w:val="24"/>
          <w:szCs w:val="24"/>
          <w:lang w:val="en-US"/>
        </w:rPr>
        <w:t xml:space="preserve">prior to death </w:t>
      </w:r>
      <w:r w:rsidRPr="007A3EDF">
        <w:rPr>
          <w:rFonts w:ascii="Arial" w:hAnsi="Arial" w:cs="Arial"/>
          <w:sz w:val="24"/>
          <w:szCs w:val="24"/>
          <w:lang w:val="en-US"/>
        </w:rPr>
        <w:t xml:space="preserve">and the provision of fluids. </w:t>
      </w:r>
    </w:p>
    <w:p w14:paraId="04929936" w14:textId="4AEFA428" w:rsidR="00B33E47" w:rsidRPr="007A3EDF" w:rsidRDefault="00382320" w:rsidP="00A06597">
      <w:pPr>
        <w:spacing w:line="480" w:lineRule="auto"/>
        <w:rPr>
          <w:rFonts w:ascii="Arial" w:hAnsi="Arial" w:cs="Arial"/>
          <w:b/>
          <w:sz w:val="24"/>
          <w:szCs w:val="24"/>
          <w:lang w:val="en-US"/>
        </w:rPr>
      </w:pPr>
      <w:r w:rsidRPr="007A3EDF">
        <w:rPr>
          <w:rFonts w:ascii="Arial" w:hAnsi="Arial" w:cs="Arial"/>
          <w:b/>
          <w:sz w:val="24"/>
          <w:szCs w:val="24"/>
          <w:lang w:val="en-US"/>
        </w:rPr>
        <w:lastRenderedPageBreak/>
        <w:t xml:space="preserve">Data Analysis and </w:t>
      </w:r>
      <w:r w:rsidR="00B33E47" w:rsidRPr="007A3EDF">
        <w:rPr>
          <w:rFonts w:ascii="Arial" w:hAnsi="Arial" w:cs="Arial"/>
          <w:b/>
          <w:sz w:val="24"/>
          <w:szCs w:val="24"/>
          <w:lang w:val="en-US"/>
        </w:rPr>
        <w:t xml:space="preserve">Statistical </w:t>
      </w:r>
      <w:r w:rsidRPr="007A3EDF">
        <w:rPr>
          <w:rFonts w:ascii="Arial" w:hAnsi="Arial" w:cs="Arial"/>
          <w:b/>
          <w:sz w:val="24"/>
          <w:szCs w:val="24"/>
          <w:lang w:val="en-US"/>
        </w:rPr>
        <w:t>M</w:t>
      </w:r>
      <w:r w:rsidR="00B33E47" w:rsidRPr="007A3EDF">
        <w:rPr>
          <w:rFonts w:ascii="Arial" w:hAnsi="Arial" w:cs="Arial"/>
          <w:b/>
          <w:sz w:val="24"/>
          <w:szCs w:val="24"/>
          <w:lang w:val="en-US"/>
        </w:rPr>
        <w:t>ethods</w:t>
      </w:r>
    </w:p>
    <w:p w14:paraId="753F185D" w14:textId="62D5F5BB" w:rsidR="001E6E1D" w:rsidRPr="007A3EDF" w:rsidRDefault="00382320" w:rsidP="00A06597">
      <w:pPr>
        <w:spacing w:line="480" w:lineRule="auto"/>
        <w:ind w:firstLine="708"/>
        <w:rPr>
          <w:rFonts w:ascii="Arial" w:hAnsi="Arial" w:cs="Arial"/>
          <w:sz w:val="24"/>
          <w:szCs w:val="24"/>
          <w:lang w:val="en-US"/>
        </w:rPr>
      </w:pPr>
      <w:r w:rsidRPr="007A3EDF">
        <w:rPr>
          <w:rFonts w:ascii="Arial" w:hAnsi="Arial" w:cs="Arial"/>
          <w:sz w:val="24"/>
          <w:szCs w:val="24"/>
          <w:lang w:val="en-US"/>
        </w:rPr>
        <w:t xml:space="preserve">Data were exported from </w:t>
      </w:r>
      <w:proofErr w:type="spellStart"/>
      <w:r w:rsidRPr="007A3EDF">
        <w:rPr>
          <w:rFonts w:ascii="Arial" w:hAnsi="Arial" w:cs="Arial"/>
          <w:sz w:val="24"/>
          <w:szCs w:val="24"/>
          <w:lang w:val="en-US"/>
        </w:rPr>
        <w:t>Corporater</w:t>
      </w:r>
      <w:proofErr w:type="spellEnd"/>
      <w:r w:rsidRPr="007A3EDF">
        <w:rPr>
          <w:rFonts w:ascii="Arial" w:hAnsi="Arial" w:cs="Arial"/>
          <w:sz w:val="24"/>
          <w:szCs w:val="24"/>
          <w:lang w:val="en-US"/>
        </w:rPr>
        <w:t xml:space="preserve"> Surveyor to Excel files, quality assured for duplicates and wrong entries, and analyzed </w:t>
      </w:r>
      <w:r w:rsidR="00854F46" w:rsidRPr="007A3EDF">
        <w:rPr>
          <w:rFonts w:ascii="Arial" w:hAnsi="Arial" w:cs="Arial"/>
          <w:sz w:val="24"/>
          <w:szCs w:val="24"/>
          <w:lang w:val="en-US"/>
        </w:rPr>
        <w:t>using R version 3.5.3</w:t>
      </w:r>
      <w:r w:rsidR="001E6E1D" w:rsidRPr="007A3EDF">
        <w:rPr>
          <w:rFonts w:ascii="Arial" w:hAnsi="Arial" w:cs="Arial"/>
          <w:sz w:val="24"/>
          <w:szCs w:val="24"/>
          <w:lang w:val="en-US"/>
        </w:rPr>
        <w:t xml:space="preserve"> and 3.6.0</w:t>
      </w:r>
      <w:r w:rsidR="00C5727D" w:rsidRPr="007A3EDF">
        <w:rPr>
          <w:rFonts w:ascii="Arial" w:hAnsi="Arial" w:cs="Arial"/>
          <w:sz w:val="24"/>
          <w:szCs w:val="24"/>
          <w:lang w:val="en-US"/>
        </w:rPr>
        <w:t>.</w:t>
      </w:r>
      <w:r w:rsidR="008E1AC0">
        <w:rPr>
          <w:rFonts w:ascii="Arial" w:hAnsi="Arial" w:cs="Arial"/>
          <w:sz w:val="24"/>
          <w:szCs w:val="24"/>
          <w:vertAlign w:val="superscript"/>
          <w:lang w:val="en-US"/>
        </w:rPr>
        <w:t>21</w:t>
      </w:r>
    </w:p>
    <w:p w14:paraId="0174F9B0" w14:textId="2138525E" w:rsidR="000E262F" w:rsidRPr="007A3EDF" w:rsidRDefault="000E262F" w:rsidP="00A06597">
      <w:pPr>
        <w:spacing w:line="480" w:lineRule="auto"/>
        <w:ind w:firstLine="709"/>
        <w:rPr>
          <w:rFonts w:ascii="Arial" w:hAnsi="Arial" w:cs="Arial"/>
          <w:sz w:val="24"/>
          <w:szCs w:val="24"/>
          <w:lang w:val="en-US"/>
        </w:rPr>
      </w:pPr>
      <w:r w:rsidRPr="007A3EDF">
        <w:rPr>
          <w:rFonts w:ascii="Arial" w:hAnsi="Arial" w:cs="Arial"/>
          <w:sz w:val="24"/>
          <w:szCs w:val="24"/>
          <w:lang w:val="en-US"/>
        </w:rPr>
        <w:t xml:space="preserve">For the individual response options, we present the results as counts and percentages, both overall and stratified by country. </w:t>
      </w:r>
      <w:r w:rsidR="00646781" w:rsidRPr="007A3EDF">
        <w:rPr>
          <w:rFonts w:ascii="Arial" w:hAnsi="Arial" w:cs="Arial"/>
          <w:sz w:val="24"/>
          <w:szCs w:val="24"/>
          <w:lang w:val="en-US"/>
        </w:rPr>
        <w:t xml:space="preserve">All items, including </w:t>
      </w:r>
      <w:r w:rsidRPr="007A3EDF">
        <w:rPr>
          <w:rFonts w:ascii="Arial" w:hAnsi="Arial" w:cs="Arial"/>
          <w:sz w:val="24"/>
          <w:szCs w:val="24"/>
          <w:lang w:val="en-US"/>
        </w:rPr>
        <w:t>binary and ordinal items</w:t>
      </w:r>
      <w:r w:rsidR="00646781" w:rsidRPr="007A3EDF">
        <w:rPr>
          <w:rFonts w:ascii="Arial" w:hAnsi="Arial" w:cs="Arial"/>
          <w:sz w:val="24"/>
          <w:szCs w:val="24"/>
          <w:lang w:val="en-US"/>
        </w:rPr>
        <w:t>,</w:t>
      </w:r>
      <w:r w:rsidRPr="007A3EDF">
        <w:rPr>
          <w:rFonts w:ascii="Arial" w:hAnsi="Arial" w:cs="Arial"/>
          <w:sz w:val="24"/>
          <w:szCs w:val="24"/>
          <w:lang w:val="en-US"/>
        </w:rPr>
        <w:t xml:space="preserve"> were scored on a 0–4 scale (with 2–5 response options, depending on the item), where </w:t>
      </w:r>
      <w:r w:rsidR="00DC7A20" w:rsidRPr="007A3EDF">
        <w:rPr>
          <w:rFonts w:ascii="Arial" w:hAnsi="Arial" w:cs="Arial"/>
          <w:sz w:val="24"/>
          <w:szCs w:val="24"/>
          <w:lang w:val="en-US"/>
        </w:rPr>
        <w:t>‘</w:t>
      </w:r>
      <w:r w:rsidRPr="007A3EDF">
        <w:rPr>
          <w:rFonts w:ascii="Arial" w:hAnsi="Arial" w:cs="Arial"/>
          <w:sz w:val="24"/>
          <w:szCs w:val="24"/>
          <w:lang w:val="en-US"/>
        </w:rPr>
        <w:t>0</w:t>
      </w:r>
      <w:r w:rsidR="00DC7A20" w:rsidRPr="007A3EDF">
        <w:rPr>
          <w:rFonts w:ascii="Arial" w:hAnsi="Arial" w:cs="Arial"/>
          <w:sz w:val="24"/>
          <w:szCs w:val="24"/>
          <w:lang w:val="en-US"/>
        </w:rPr>
        <w:t>’</w:t>
      </w:r>
      <w:r w:rsidRPr="007A3EDF">
        <w:rPr>
          <w:rFonts w:ascii="Arial" w:hAnsi="Arial" w:cs="Arial"/>
          <w:sz w:val="24"/>
          <w:szCs w:val="24"/>
          <w:lang w:val="en-US"/>
        </w:rPr>
        <w:t xml:space="preserve"> indicates a low and </w:t>
      </w:r>
      <w:r w:rsidR="00DC7A20" w:rsidRPr="007A3EDF">
        <w:rPr>
          <w:rFonts w:ascii="Arial" w:hAnsi="Arial" w:cs="Arial"/>
          <w:sz w:val="24"/>
          <w:szCs w:val="24"/>
          <w:lang w:val="en-US"/>
        </w:rPr>
        <w:t>‘</w:t>
      </w:r>
      <w:r w:rsidRPr="007A3EDF">
        <w:rPr>
          <w:rFonts w:ascii="Arial" w:hAnsi="Arial" w:cs="Arial"/>
          <w:sz w:val="24"/>
          <w:szCs w:val="24"/>
          <w:lang w:val="en-US"/>
        </w:rPr>
        <w:t>4</w:t>
      </w:r>
      <w:r w:rsidR="00DC7A20" w:rsidRPr="007A3EDF">
        <w:rPr>
          <w:rFonts w:ascii="Arial" w:hAnsi="Arial" w:cs="Arial"/>
          <w:sz w:val="24"/>
          <w:szCs w:val="24"/>
          <w:lang w:val="en-US"/>
        </w:rPr>
        <w:t>’</w:t>
      </w:r>
      <w:r w:rsidRPr="007A3EDF">
        <w:rPr>
          <w:rFonts w:ascii="Arial" w:hAnsi="Arial" w:cs="Arial"/>
          <w:sz w:val="24"/>
          <w:szCs w:val="24"/>
          <w:lang w:val="en-US"/>
        </w:rPr>
        <w:t xml:space="preserve"> a high quality of care.</w:t>
      </w:r>
      <w:r w:rsidR="008E1AC0" w:rsidRPr="008E1AC0">
        <w:rPr>
          <w:rFonts w:ascii="Arial" w:hAnsi="Arial" w:cs="Arial"/>
          <w:sz w:val="24"/>
          <w:szCs w:val="24"/>
          <w:vertAlign w:val="superscript"/>
          <w:lang w:val="en-US"/>
        </w:rPr>
        <w:t>22</w:t>
      </w:r>
      <w:r w:rsidRPr="007A3EDF">
        <w:rPr>
          <w:rFonts w:ascii="Arial" w:hAnsi="Arial" w:cs="Arial"/>
          <w:sz w:val="24"/>
          <w:szCs w:val="24"/>
          <w:lang w:val="en-US"/>
        </w:rPr>
        <w:t xml:space="preserve"> For these items and their corresponding sum scores, we report mean values, standard deviations (SDs) and 95% confidence intervals (CIs). To calculate the CIs, we used the percentile bootstrap, with 9,999 bootstrap replications.</w:t>
      </w:r>
      <w:r w:rsidR="00830045" w:rsidRPr="007A3EDF">
        <w:rPr>
          <w:rFonts w:ascii="Arial" w:hAnsi="Arial" w:cs="Arial"/>
          <w:sz w:val="24"/>
          <w:szCs w:val="24"/>
          <w:lang w:val="en-US"/>
        </w:rPr>
        <w:t xml:space="preserve"> </w:t>
      </w:r>
    </w:p>
    <w:p w14:paraId="5AD7A086" w14:textId="61125923" w:rsidR="001E6E1D" w:rsidRPr="004B67A5" w:rsidRDefault="001E6E1D" w:rsidP="00A06597">
      <w:pPr>
        <w:pStyle w:val="CommentText"/>
        <w:spacing w:line="480" w:lineRule="auto"/>
        <w:ind w:firstLine="708"/>
        <w:rPr>
          <w:rFonts w:ascii="Arial" w:hAnsi="Arial" w:cs="Arial"/>
          <w:sz w:val="24"/>
          <w:szCs w:val="24"/>
          <w:lang w:val="en-GB"/>
        </w:rPr>
      </w:pPr>
      <w:r w:rsidRPr="008C3A6A">
        <w:rPr>
          <w:rFonts w:ascii="Arial" w:hAnsi="Arial" w:cs="Arial"/>
          <w:sz w:val="24"/>
          <w:szCs w:val="24"/>
          <w:lang w:val="en-GB"/>
        </w:rPr>
        <w:t>Question pairs with logical dependencies (questions 17 and 18, asking about the provision of fluids</w:t>
      </w:r>
      <w:r w:rsidR="005F1A22" w:rsidRPr="008C3A6A">
        <w:rPr>
          <w:rFonts w:ascii="Arial" w:hAnsi="Arial" w:cs="Arial"/>
          <w:sz w:val="24"/>
          <w:szCs w:val="24"/>
          <w:lang w:val="en-GB"/>
        </w:rPr>
        <w:t xml:space="preserve">; and questions </w:t>
      </w:r>
      <w:r w:rsidRPr="008C3A6A">
        <w:rPr>
          <w:rFonts w:ascii="Arial" w:hAnsi="Arial" w:cs="Arial"/>
          <w:sz w:val="24"/>
          <w:szCs w:val="24"/>
          <w:lang w:val="en-GB"/>
        </w:rPr>
        <w:t>24 and 25</w:t>
      </w:r>
      <w:r w:rsidR="005F1A22" w:rsidRPr="008C3A6A">
        <w:rPr>
          <w:rFonts w:ascii="Arial" w:hAnsi="Arial" w:cs="Arial"/>
          <w:sz w:val="24"/>
          <w:szCs w:val="24"/>
          <w:lang w:val="en-GB"/>
        </w:rPr>
        <w:t>, asking about what to expect when their family member was dying</w:t>
      </w:r>
      <w:r w:rsidR="004B67A5">
        <w:rPr>
          <w:rFonts w:ascii="Arial" w:hAnsi="Arial" w:cs="Arial"/>
          <w:sz w:val="24"/>
          <w:szCs w:val="24"/>
          <w:lang w:val="en-GB"/>
        </w:rPr>
        <w:t>)</w:t>
      </w:r>
      <w:r w:rsidRPr="004B67A5">
        <w:rPr>
          <w:rFonts w:ascii="Arial" w:hAnsi="Arial" w:cs="Arial"/>
          <w:sz w:val="24"/>
          <w:szCs w:val="24"/>
          <w:lang w:val="en-GB"/>
        </w:rPr>
        <w:t xml:space="preserve"> were recoded to be internally consistent (a ‘Yes’ on the first question implies ‘Not applicable’ on the second question)</w:t>
      </w:r>
      <w:r w:rsidR="005F1A22" w:rsidRPr="004B67A5">
        <w:rPr>
          <w:rFonts w:ascii="Arial" w:hAnsi="Arial" w:cs="Arial"/>
          <w:sz w:val="24"/>
          <w:szCs w:val="24"/>
          <w:lang w:val="en-GB"/>
        </w:rPr>
        <w:t xml:space="preserve"> (Supp</w:t>
      </w:r>
      <w:r w:rsidR="003779A9" w:rsidRPr="004B67A5">
        <w:rPr>
          <w:rFonts w:ascii="Arial" w:hAnsi="Arial" w:cs="Arial"/>
          <w:sz w:val="24"/>
          <w:szCs w:val="24"/>
          <w:lang w:val="en-GB"/>
        </w:rPr>
        <w:t>.</w:t>
      </w:r>
      <w:r w:rsidR="005F1A22" w:rsidRPr="004B67A5">
        <w:rPr>
          <w:rFonts w:ascii="Arial" w:hAnsi="Arial" w:cs="Arial"/>
          <w:sz w:val="24"/>
          <w:szCs w:val="24"/>
          <w:lang w:val="en-GB"/>
        </w:rPr>
        <w:t xml:space="preserve"> file 1). </w:t>
      </w:r>
    </w:p>
    <w:p w14:paraId="399AF6D6" w14:textId="5492B4D5" w:rsidR="001E6E1D" w:rsidRDefault="001E6E1D" w:rsidP="00A06597">
      <w:pPr>
        <w:spacing w:line="480" w:lineRule="auto"/>
        <w:ind w:firstLine="708"/>
        <w:rPr>
          <w:rFonts w:ascii="Arial" w:hAnsi="Arial" w:cs="Arial"/>
          <w:sz w:val="24"/>
          <w:szCs w:val="24"/>
          <w:lang w:val="en-US"/>
        </w:rPr>
      </w:pPr>
      <w:r w:rsidRPr="007A3EDF">
        <w:rPr>
          <w:rFonts w:ascii="Arial" w:hAnsi="Arial" w:cs="Arial"/>
          <w:sz w:val="24"/>
          <w:szCs w:val="24"/>
          <w:lang w:val="en-US"/>
        </w:rPr>
        <w:t xml:space="preserve">We also investigated if there was an association between </w:t>
      </w:r>
      <w:r w:rsidRPr="007A3EDF">
        <w:rPr>
          <w:rFonts w:ascii="Arial" w:hAnsi="Arial" w:cs="Arial"/>
          <w:sz w:val="24"/>
          <w:szCs w:val="24"/>
          <w:lang w:val="en-GB"/>
        </w:rPr>
        <w:t xml:space="preserve">the presence of SPC </w:t>
      </w:r>
      <w:r w:rsidRPr="007A3EDF">
        <w:rPr>
          <w:rFonts w:ascii="Arial" w:hAnsi="Arial" w:cs="Arial"/>
          <w:sz w:val="24"/>
          <w:szCs w:val="24"/>
          <w:lang w:val="en-US"/>
        </w:rPr>
        <w:t>and the participants’ perceptions about 1) whether the patient was treated with dignity and respect (by doctors and by nurses</w:t>
      </w:r>
      <w:r w:rsidR="00E6759A" w:rsidRPr="007A3EDF">
        <w:rPr>
          <w:rFonts w:ascii="Arial" w:hAnsi="Arial" w:cs="Arial"/>
          <w:sz w:val="24"/>
          <w:szCs w:val="24"/>
          <w:lang w:val="en-US"/>
        </w:rPr>
        <w:t>, question 30, part ‘a’ and ‘b’</w:t>
      </w:r>
      <w:r w:rsidRPr="007A3EDF">
        <w:rPr>
          <w:rFonts w:ascii="Arial" w:hAnsi="Arial" w:cs="Arial"/>
          <w:sz w:val="24"/>
          <w:szCs w:val="24"/>
          <w:lang w:val="en-US"/>
        </w:rPr>
        <w:t>), and 2) whether the participant was adequately supported during the patient’s last days of life</w:t>
      </w:r>
      <w:r w:rsidR="00E6759A" w:rsidRPr="007A3EDF">
        <w:rPr>
          <w:rFonts w:ascii="Arial" w:hAnsi="Arial" w:cs="Arial"/>
          <w:sz w:val="24"/>
          <w:szCs w:val="24"/>
          <w:lang w:val="en-US"/>
        </w:rPr>
        <w:t xml:space="preserve"> (question 31)</w:t>
      </w:r>
      <w:r w:rsidRPr="007A3EDF">
        <w:rPr>
          <w:rFonts w:ascii="Arial" w:hAnsi="Arial" w:cs="Arial"/>
          <w:sz w:val="24"/>
          <w:szCs w:val="24"/>
          <w:lang w:val="en-US"/>
        </w:rPr>
        <w:t xml:space="preserve">. We did this by fitting separate mixed-effects regression models for questions </w:t>
      </w:r>
      <w:r w:rsidR="006A3A62" w:rsidRPr="007A3EDF">
        <w:rPr>
          <w:rFonts w:ascii="Arial" w:hAnsi="Arial" w:cs="Arial"/>
          <w:sz w:val="24"/>
          <w:szCs w:val="24"/>
          <w:lang w:val="en-US"/>
        </w:rPr>
        <w:t>3</w:t>
      </w:r>
      <w:r w:rsidRPr="007A3EDF">
        <w:rPr>
          <w:rFonts w:ascii="Arial" w:hAnsi="Arial" w:cs="Arial"/>
          <w:sz w:val="24"/>
          <w:szCs w:val="24"/>
          <w:lang w:val="en-US"/>
        </w:rPr>
        <w:t>0 (linear regression) and 31 (logistic regression). The main explanatory variables were 1) did the patient die on a PCU</w:t>
      </w:r>
      <w:r w:rsidR="00FC47C6">
        <w:rPr>
          <w:rFonts w:ascii="Arial" w:hAnsi="Arial" w:cs="Arial"/>
          <w:sz w:val="24"/>
          <w:szCs w:val="24"/>
          <w:lang w:val="en-US"/>
        </w:rPr>
        <w:t xml:space="preserve"> (Specialist Palliative Care Unit)</w:t>
      </w:r>
      <w:r w:rsidRPr="007A3EDF">
        <w:rPr>
          <w:rFonts w:ascii="Arial" w:hAnsi="Arial" w:cs="Arial"/>
          <w:sz w:val="24"/>
          <w:szCs w:val="24"/>
          <w:lang w:val="en-US"/>
        </w:rPr>
        <w:t xml:space="preserve">, 2) was a </w:t>
      </w:r>
      <w:r w:rsidR="006A3A62" w:rsidRPr="007A3EDF">
        <w:rPr>
          <w:rFonts w:ascii="Arial" w:hAnsi="Arial" w:cs="Arial"/>
          <w:sz w:val="24"/>
          <w:szCs w:val="24"/>
          <w:lang w:val="en-US"/>
        </w:rPr>
        <w:t xml:space="preserve">SPC </w:t>
      </w:r>
      <w:r w:rsidR="003779A9">
        <w:rPr>
          <w:rFonts w:ascii="Arial" w:hAnsi="Arial" w:cs="Arial"/>
          <w:sz w:val="24"/>
          <w:szCs w:val="24"/>
          <w:lang w:val="en-US"/>
        </w:rPr>
        <w:t xml:space="preserve">team </w:t>
      </w:r>
      <w:r w:rsidRPr="007A3EDF">
        <w:rPr>
          <w:rFonts w:ascii="Arial" w:hAnsi="Arial" w:cs="Arial"/>
          <w:sz w:val="24"/>
          <w:szCs w:val="24"/>
          <w:lang w:val="en-US"/>
        </w:rPr>
        <w:t>involved in the patient’s care before death, and 3) was the care of the patient supported by an individualized care plan. We also included additional demographic variables – the patient’s age, gender</w:t>
      </w:r>
      <w:r w:rsidR="00E6759A" w:rsidRPr="007A3EDF">
        <w:rPr>
          <w:rFonts w:ascii="Arial" w:hAnsi="Arial" w:cs="Arial"/>
          <w:sz w:val="24"/>
          <w:szCs w:val="24"/>
          <w:lang w:val="en-US"/>
        </w:rPr>
        <w:t>,</w:t>
      </w:r>
      <w:r w:rsidRPr="007A3EDF">
        <w:rPr>
          <w:rFonts w:ascii="Arial" w:hAnsi="Arial" w:cs="Arial"/>
          <w:sz w:val="24"/>
          <w:szCs w:val="24"/>
          <w:lang w:val="en-US"/>
        </w:rPr>
        <w:t xml:space="preserve"> and the country of the hospital. </w:t>
      </w:r>
      <w:r w:rsidRPr="007A3EDF">
        <w:rPr>
          <w:rFonts w:ascii="Arial" w:hAnsi="Arial" w:cs="Arial"/>
          <w:sz w:val="24"/>
          <w:szCs w:val="24"/>
          <w:lang w:val="en-US"/>
        </w:rPr>
        <w:lastRenderedPageBreak/>
        <w:t xml:space="preserve">To adjust for any additional hospital-level differences, we included hospital as a random effect (random intercept). </w:t>
      </w:r>
      <w:r w:rsidR="00DF21CC" w:rsidRPr="00DF21CC">
        <w:rPr>
          <w:rFonts w:ascii="Arial" w:hAnsi="Arial" w:cs="Arial"/>
          <w:sz w:val="24"/>
          <w:szCs w:val="24"/>
          <w:lang w:val="en-US"/>
        </w:rPr>
        <w:t xml:space="preserve">Reported </w:t>
      </w:r>
      <w:r w:rsidR="00DF21CC" w:rsidRPr="00621D14">
        <w:rPr>
          <w:rFonts w:ascii="Arial" w:hAnsi="Arial" w:cs="Arial"/>
          <w:i/>
          <w:iCs/>
          <w:sz w:val="24"/>
          <w:szCs w:val="24"/>
          <w:lang w:val="en-US"/>
        </w:rPr>
        <w:t>P</w:t>
      </w:r>
      <w:r w:rsidR="00DF21CC" w:rsidRPr="00DF21CC">
        <w:rPr>
          <w:rFonts w:ascii="Arial" w:hAnsi="Arial" w:cs="Arial"/>
          <w:sz w:val="24"/>
          <w:szCs w:val="24"/>
          <w:lang w:val="en-US"/>
        </w:rPr>
        <w:t>-values have not been adjusted for multiple comparisons</w:t>
      </w:r>
      <w:r w:rsidR="00DF21CC">
        <w:rPr>
          <w:rFonts w:ascii="Arial" w:hAnsi="Arial" w:cs="Arial"/>
          <w:sz w:val="24"/>
          <w:szCs w:val="24"/>
          <w:lang w:val="en-US"/>
        </w:rPr>
        <w:t>.</w:t>
      </w:r>
      <w:r w:rsidR="00DF21CC" w:rsidRPr="00DF21CC">
        <w:rPr>
          <w:rFonts w:ascii="Arial" w:hAnsi="Arial" w:cs="Arial"/>
          <w:sz w:val="24"/>
          <w:szCs w:val="24"/>
          <w:lang w:val="en-US"/>
        </w:rPr>
        <w:t xml:space="preserve"> </w:t>
      </w:r>
      <w:r w:rsidRPr="007A3EDF">
        <w:rPr>
          <w:rFonts w:ascii="Arial" w:hAnsi="Arial" w:cs="Arial"/>
          <w:i/>
          <w:sz w:val="24"/>
          <w:szCs w:val="24"/>
          <w:lang w:val="en-US"/>
        </w:rPr>
        <w:t>P</w:t>
      </w:r>
      <w:r w:rsidRPr="007A3EDF">
        <w:rPr>
          <w:rFonts w:ascii="Arial" w:hAnsi="Arial" w:cs="Arial"/>
          <w:sz w:val="24"/>
          <w:szCs w:val="24"/>
          <w:lang w:val="en-US"/>
        </w:rPr>
        <w:t>-values ≤ .05 are considered statistically significant.</w:t>
      </w:r>
    </w:p>
    <w:p w14:paraId="31447536" w14:textId="3C7DFE44" w:rsidR="00EE55E8" w:rsidRPr="00C477A1" w:rsidRDefault="00EE55E8" w:rsidP="00A06597">
      <w:pPr>
        <w:spacing w:line="480" w:lineRule="auto"/>
        <w:ind w:firstLine="708"/>
        <w:rPr>
          <w:rFonts w:ascii="Arial" w:hAnsi="Arial" w:cs="Arial"/>
          <w:sz w:val="24"/>
          <w:szCs w:val="24"/>
          <w:lang w:val="en-US"/>
        </w:rPr>
      </w:pPr>
      <w:r w:rsidRPr="00C477A1">
        <w:rPr>
          <w:rFonts w:ascii="Arial" w:hAnsi="Arial" w:cs="Arial"/>
          <w:i/>
          <w:iCs/>
          <w:sz w:val="24"/>
          <w:szCs w:val="24"/>
          <w:lang w:val="en-US"/>
        </w:rPr>
        <w:t>Definitions:</w:t>
      </w:r>
      <w:r>
        <w:rPr>
          <w:rFonts w:ascii="Arial" w:hAnsi="Arial" w:cs="Arial"/>
          <w:sz w:val="24"/>
          <w:szCs w:val="24"/>
          <w:lang w:val="en-US"/>
        </w:rPr>
        <w:t xml:space="preserve"> </w:t>
      </w:r>
      <w:r w:rsidR="003847A5">
        <w:rPr>
          <w:rFonts w:ascii="Arial" w:hAnsi="Arial" w:cs="Arial"/>
          <w:sz w:val="24"/>
          <w:szCs w:val="24"/>
          <w:lang w:val="en-US"/>
        </w:rPr>
        <w:t xml:space="preserve">The following definitions were used for the main exploratory variables: </w:t>
      </w:r>
      <w:r>
        <w:rPr>
          <w:rFonts w:ascii="Arial" w:hAnsi="Arial" w:cs="Arial"/>
          <w:sz w:val="24"/>
          <w:szCs w:val="24"/>
          <w:lang w:val="en-US"/>
        </w:rPr>
        <w:br/>
      </w:r>
      <w:r w:rsidR="003847A5">
        <w:rPr>
          <w:rFonts w:ascii="Arial" w:hAnsi="Arial" w:cs="Arial"/>
          <w:sz w:val="24"/>
          <w:szCs w:val="24"/>
          <w:lang w:val="en-US"/>
        </w:rPr>
        <w:t xml:space="preserve">Specialist Palliative Care Team (SPC team): </w:t>
      </w:r>
      <w:r w:rsidRPr="00EE55E8">
        <w:rPr>
          <w:rFonts w:ascii="Arial" w:hAnsi="Arial" w:cs="Arial"/>
          <w:sz w:val="24"/>
          <w:szCs w:val="24"/>
          <w:lang w:val="en-US"/>
        </w:rPr>
        <w:t xml:space="preserve">Interdisciplinary palliative care team with consultation available in both outpatient and inpatient settings, consisting of palliative care physicians and palliative care nurses, at a minimum, and social worker, chaplain, and/or rehabilitation specialist (physical therapy, occupational therapy, or rehabilitation medicine). </w:t>
      </w:r>
      <w:r>
        <w:rPr>
          <w:rFonts w:ascii="Arial" w:hAnsi="Arial" w:cs="Arial"/>
          <w:sz w:val="24"/>
          <w:szCs w:val="24"/>
          <w:lang w:val="en-US"/>
        </w:rPr>
        <w:t>P</w:t>
      </w:r>
      <w:r w:rsidRPr="00EE55E8">
        <w:rPr>
          <w:rFonts w:ascii="Arial" w:hAnsi="Arial" w:cs="Arial"/>
          <w:sz w:val="24"/>
          <w:szCs w:val="24"/>
          <w:lang w:val="en-US"/>
        </w:rPr>
        <w:t>alliative care consultations provide comprehensive baseline and ongoing assessments that include evaluation of quality of life and physical, psychological, spiritual, and social domains and prognostic disclosure</w:t>
      </w:r>
      <w:r>
        <w:rPr>
          <w:rFonts w:ascii="Arial" w:hAnsi="Arial" w:cs="Arial"/>
          <w:sz w:val="24"/>
          <w:szCs w:val="24"/>
          <w:lang w:val="en-US"/>
        </w:rPr>
        <w:t>.</w:t>
      </w:r>
      <w:r>
        <w:rPr>
          <w:rFonts w:ascii="Arial" w:hAnsi="Arial" w:cs="Arial"/>
          <w:sz w:val="24"/>
          <w:szCs w:val="24"/>
          <w:vertAlign w:val="superscript"/>
          <w:lang w:val="en-US"/>
        </w:rPr>
        <w:t>2</w:t>
      </w:r>
      <w:r w:rsidR="009D5835">
        <w:rPr>
          <w:rFonts w:ascii="Arial" w:hAnsi="Arial" w:cs="Arial"/>
          <w:sz w:val="24"/>
          <w:szCs w:val="24"/>
          <w:vertAlign w:val="superscript"/>
          <w:lang w:val="en-US"/>
        </w:rPr>
        <w:t>3</w:t>
      </w:r>
      <w:r>
        <w:rPr>
          <w:rFonts w:ascii="Arial" w:hAnsi="Arial" w:cs="Arial"/>
          <w:sz w:val="24"/>
          <w:szCs w:val="24"/>
          <w:lang w:val="en-US"/>
        </w:rPr>
        <w:br/>
        <w:t>Specialist Palliative Care Unit (PCU): H</w:t>
      </w:r>
      <w:r w:rsidRPr="00C477A1">
        <w:rPr>
          <w:rFonts w:ascii="Arial" w:hAnsi="Arial" w:cs="Arial"/>
          <w:sz w:val="24"/>
          <w:szCs w:val="24"/>
          <w:lang w:val="en-US"/>
        </w:rPr>
        <w:t xml:space="preserve">ospital inpatient unit </w:t>
      </w:r>
      <w:r w:rsidR="00AE1925">
        <w:rPr>
          <w:rFonts w:ascii="Arial" w:hAnsi="Arial" w:cs="Arial"/>
          <w:sz w:val="24"/>
          <w:szCs w:val="24"/>
          <w:lang w:val="en-US"/>
        </w:rPr>
        <w:t xml:space="preserve">with </w:t>
      </w:r>
      <w:r>
        <w:rPr>
          <w:rFonts w:ascii="Arial" w:hAnsi="Arial" w:cs="Arial"/>
          <w:sz w:val="24"/>
          <w:szCs w:val="24"/>
          <w:lang w:val="en-US"/>
        </w:rPr>
        <w:t xml:space="preserve">a SPC </w:t>
      </w:r>
      <w:r w:rsidR="00316F8E">
        <w:rPr>
          <w:rFonts w:ascii="Arial" w:hAnsi="Arial" w:cs="Arial"/>
          <w:sz w:val="24"/>
          <w:szCs w:val="24"/>
          <w:lang w:val="en-US"/>
        </w:rPr>
        <w:t>staff t</w:t>
      </w:r>
      <w:r>
        <w:rPr>
          <w:rFonts w:ascii="Arial" w:hAnsi="Arial" w:cs="Arial"/>
          <w:sz w:val="24"/>
          <w:szCs w:val="24"/>
          <w:lang w:val="en-US"/>
        </w:rPr>
        <w:t xml:space="preserve">eam </w:t>
      </w:r>
      <w:r w:rsidRPr="00C477A1">
        <w:rPr>
          <w:rFonts w:ascii="Arial" w:hAnsi="Arial" w:cs="Arial"/>
          <w:sz w:val="24"/>
          <w:szCs w:val="24"/>
          <w:lang w:val="en-US"/>
        </w:rPr>
        <w:t xml:space="preserve">responsible for patient care. </w:t>
      </w:r>
      <w:r>
        <w:rPr>
          <w:rFonts w:ascii="Arial" w:hAnsi="Arial" w:cs="Arial"/>
          <w:sz w:val="24"/>
          <w:szCs w:val="24"/>
          <w:lang w:val="en-US"/>
        </w:rPr>
        <w:t>PCUs</w:t>
      </w:r>
      <w:r w:rsidRPr="00C477A1">
        <w:rPr>
          <w:rFonts w:ascii="Arial" w:hAnsi="Arial" w:cs="Arial"/>
          <w:sz w:val="24"/>
          <w:szCs w:val="24"/>
          <w:lang w:val="en-US"/>
        </w:rPr>
        <w:t xml:space="preserve"> admit </w:t>
      </w:r>
      <w:r>
        <w:rPr>
          <w:rFonts w:ascii="Arial" w:hAnsi="Arial" w:cs="Arial"/>
          <w:sz w:val="24"/>
          <w:szCs w:val="24"/>
          <w:lang w:val="en-US"/>
        </w:rPr>
        <w:t>p</w:t>
      </w:r>
      <w:r w:rsidRPr="00C477A1">
        <w:rPr>
          <w:rFonts w:ascii="Arial" w:hAnsi="Arial" w:cs="Arial"/>
          <w:sz w:val="24"/>
          <w:szCs w:val="24"/>
          <w:lang w:val="en-US"/>
        </w:rPr>
        <w:t xml:space="preserve">alliative care patients </w:t>
      </w:r>
      <w:r>
        <w:rPr>
          <w:rFonts w:ascii="Arial" w:hAnsi="Arial" w:cs="Arial"/>
          <w:sz w:val="24"/>
          <w:szCs w:val="24"/>
          <w:lang w:val="en-US"/>
        </w:rPr>
        <w:t xml:space="preserve">with the most complex and difficult needs </w:t>
      </w:r>
      <w:r w:rsidRPr="00C477A1">
        <w:rPr>
          <w:rFonts w:ascii="Arial" w:hAnsi="Arial" w:cs="Arial"/>
          <w:sz w:val="24"/>
          <w:szCs w:val="24"/>
          <w:lang w:val="en-US"/>
        </w:rPr>
        <w:t>and although the main focus is short-term symptom management,</w:t>
      </w:r>
      <w:r w:rsidRPr="00EE55E8">
        <w:rPr>
          <w:rFonts w:ascii="Calibri" w:eastAsia="Calibri" w:hAnsi="Calibri" w:cs="Calibri"/>
          <w:color w:val="333333"/>
          <w:shd w:val="clear" w:color="auto" w:fill="FFFFFF"/>
          <w:lang w:val="en-GB"/>
        </w:rPr>
        <w:t xml:space="preserve"> </w:t>
      </w:r>
      <w:r w:rsidRPr="00C477A1">
        <w:rPr>
          <w:rFonts w:ascii="Arial" w:hAnsi="Arial" w:cs="Arial"/>
          <w:sz w:val="24"/>
          <w:szCs w:val="24"/>
          <w:lang w:val="en-US"/>
        </w:rPr>
        <w:t>some patients need specialized inpatient care until death.</w:t>
      </w:r>
      <w:r>
        <w:rPr>
          <w:rFonts w:ascii="Arial" w:hAnsi="Arial" w:cs="Arial"/>
          <w:sz w:val="24"/>
          <w:szCs w:val="24"/>
          <w:vertAlign w:val="superscript"/>
          <w:lang w:val="en-US"/>
        </w:rPr>
        <w:t>2</w:t>
      </w:r>
      <w:r w:rsidR="009D5835">
        <w:rPr>
          <w:rFonts w:ascii="Arial" w:hAnsi="Arial" w:cs="Arial"/>
          <w:sz w:val="24"/>
          <w:szCs w:val="24"/>
          <w:vertAlign w:val="superscript"/>
          <w:lang w:val="en-US"/>
        </w:rPr>
        <w:t>4</w:t>
      </w:r>
      <w:r w:rsidR="00316F8E">
        <w:rPr>
          <w:rFonts w:ascii="Arial" w:hAnsi="Arial" w:cs="Arial"/>
          <w:sz w:val="24"/>
          <w:szCs w:val="24"/>
          <w:vertAlign w:val="superscript"/>
          <w:lang w:val="en-US"/>
        </w:rPr>
        <w:br/>
      </w:r>
      <w:r w:rsidR="00316F8E" w:rsidRPr="00C477A1">
        <w:rPr>
          <w:rFonts w:ascii="Arial" w:hAnsi="Arial" w:cs="Arial"/>
          <w:sz w:val="24"/>
          <w:szCs w:val="24"/>
          <w:lang w:val="en-US"/>
        </w:rPr>
        <w:t>Individualized care pla</w:t>
      </w:r>
      <w:r w:rsidR="00316F8E">
        <w:rPr>
          <w:rFonts w:ascii="Arial" w:hAnsi="Arial" w:cs="Arial"/>
          <w:sz w:val="24"/>
          <w:szCs w:val="24"/>
          <w:lang w:val="en-US"/>
        </w:rPr>
        <w:t xml:space="preserve">n: </w:t>
      </w:r>
      <w:r w:rsidR="0089292A">
        <w:rPr>
          <w:rFonts w:ascii="Arial" w:hAnsi="Arial" w:cs="Arial"/>
          <w:sz w:val="24"/>
          <w:szCs w:val="24"/>
          <w:lang w:val="en-US"/>
        </w:rPr>
        <w:t>A</w:t>
      </w:r>
      <w:r w:rsidR="0089292A" w:rsidRPr="0089292A">
        <w:rPr>
          <w:rFonts w:ascii="Arial" w:hAnsi="Arial" w:cs="Arial"/>
          <w:sz w:val="24"/>
          <w:szCs w:val="24"/>
          <w:lang w:val="en-US"/>
        </w:rPr>
        <w:t xml:space="preserve"> plan of care specifically for the dying phase, personali</w:t>
      </w:r>
      <w:r w:rsidR="0089292A">
        <w:rPr>
          <w:rFonts w:ascii="Arial" w:hAnsi="Arial" w:cs="Arial"/>
          <w:sz w:val="24"/>
          <w:szCs w:val="24"/>
          <w:lang w:val="en-US"/>
        </w:rPr>
        <w:t>z</w:t>
      </w:r>
      <w:r w:rsidR="0089292A" w:rsidRPr="0089292A">
        <w:rPr>
          <w:rFonts w:ascii="Arial" w:hAnsi="Arial" w:cs="Arial"/>
          <w:sz w:val="24"/>
          <w:szCs w:val="24"/>
          <w:lang w:val="en-US"/>
        </w:rPr>
        <w:t>ed to the individual and covering their specific end-of-life care needs such as food and drink, symptom control, psychological, social and spiritual support.</w:t>
      </w:r>
      <w:r w:rsidR="0089292A">
        <w:rPr>
          <w:rFonts w:ascii="Arial" w:hAnsi="Arial" w:cs="Arial"/>
          <w:sz w:val="24"/>
          <w:szCs w:val="24"/>
          <w:vertAlign w:val="superscript"/>
          <w:lang w:val="en-US"/>
        </w:rPr>
        <w:t>2</w:t>
      </w:r>
      <w:r w:rsidR="009D5835">
        <w:rPr>
          <w:rFonts w:ascii="Arial" w:hAnsi="Arial" w:cs="Arial"/>
          <w:sz w:val="24"/>
          <w:szCs w:val="24"/>
          <w:vertAlign w:val="superscript"/>
          <w:lang w:val="en-US"/>
        </w:rPr>
        <w:t>5</w:t>
      </w:r>
      <w:r w:rsidR="0089292A" w:rsidRPr="0089292A">
        <w:rPr>
          <w:rFonts w:ascii="Arial" w:hAnsi="Arial" w:cs="Arial"/>
          <w:sz w:val="24"/>
          <w:szCs w:val="24"/>
          <w:lang w:val="en-US"/>
        </w:rPr>
        <w:t xml:space="preserve"> </w:t>
      </w:r>
      <w:r w:rsidR="0089292A">
        <w:rPr>
          <w:rFonts w:ascii="Arial" w:hAnsi="Arial" w:cs="Arial"/>
          <w:sz w:val="24"/>
          <w:szCs w:val="24"/>
          <w:lang w:val="en-US"/>
        </w:rPr>
        <w:t xml:space="preserve">One example of a framework for an individualized care plan </w:t>
      </w:r>
      <w:r w:rsidR="00316F8E" w:rsidRPr="00C477A1">
        <w:rPr>
          <w:rFonts w:ascii="Arial" w:hAnsi="Arial" w:cs="Arial"/>
          <w:sz w:val="24"/>
          <w:szCs w:val="24"/>
          <w:lang w:val="en-US"/>
        </w:rPr>
        <w:t>is the P</w:t>
      </w:r>
      <w:r w:rsidR="00AE36CC">
        <w:rPr>
          <w:rFonts w:ascii="Arial" w:hAnsi="Arial" w:cs="Arial"/>
          <w:sz w:val="24"/>
          <w:szCs w:val="24"/>
          <w:lang w:val="en-US"/>
        </w:rPr>
        <w:t xml:space="preserve">AMPA </w:t>
      </w:r>
      <w:r w:rsidR="00316F8E" w:rsidRPr="00C477A1">
        <w:rPr>
          <w:rFonts w:ascii="Arial" w:hAnsi="Arial" w:cs="Arial"/>
          <w:sz w:val="24"/>
          <w:szCs w:val="24"/>
          <w:lang w:val="en-US"/>
        </w:rPr>
        <w:t xml:space="preserve">plan </w:t>
      </w:r>
      <w:r w:rsidR="00467F3F" w:rsidRPr="00C477A1">
        <w:rPr>
          <w:rFonts w:ascii="Arial" w:hAnsi="Arial" w:cs="Arial"/>
          <w:sz w:val="24"/>
          <w:szCs w:val="24"/>
          <w:lang w:val="en-US"/>
        </w:rPr>
        <w:t>use</w:t>
      </w:r>
      <w:r w:rsidR="00467F3F">
        <w:rPr>
          <w:rFonts w:ascii="Arial" w:hAnsi="Arial" w:cs="Arial"/>
          <w:sz w:val="24"/>
          <w:szCs w:val="24"/>
          <w:lang w:val="en-US"/>
        </w:rPr>
        <w:t>d</w:t>
      </w:r>
      <w:r w:rsidR="00467F3F" w:rsidRPr="00C477A1">
        <w:rPr>
          <w:rFonts w:ascii="Arial" w:hAnsi="Arial" w:cs="Arial"/>
          <w:sz w:val="24"/>
          <w:szCs w:val="24"/>
          <w:lang w:val="en-US"/>
        </w:rPr>
        <w:t xml:space="preserve"> in Argentina</w:t>
      </w:r>
      <w:r w:rsidR="00AE36CC">
        <w:rPr>
          <w:rFonts w:ascii="Arial" w:hAnsi="Arial" w:cs="Arial"/>
          <w:sz w:val="24"/>
          <w:szCs w:val="24"/>
          <w:lang w:val="en-US"/>
        </w:rPr>
        <w:t>.</w:t>
      </w:r>
      <w:r w:rsidR="00AE36CC">
        <w:rPr>
          <w:rFonts w:ascii="Arial" w:hAnsi="Arial" w:cs="Arial"/>
          <w:sz w:val="24"/>
          <w:szCs w:val="24"/>
          <w:vertAlign w:val="superscript"/>
          <w:lang w:val="en-US"/>
        </w:rPr>
        <w:t>2</w:t>
      </w:r>
      <w:r w:rsidR="009D5835">
        <w:rPr>
          <w:rFonts w:ascii="Arial" w:hAnsi="Arial" w:cs="Arial"/>
          <w:sz w:val="24"/>
          <w:szCs w:val="24"/>
          <w:vertAlign w:val="superscript"/>
          <w:lang w:val="en-US"/>
        </w:rPr>
        <w:t>6</w:t>
      </w:r>
    </w:p>
    <w:p w14:paraId="0BD8079A" w14:textId="09965C78" w:rsidR="006A3A62" w:rsidRPr="007A3EDF" w:rsidRDefault="00787828" w:rsidP="00A06597">
      <w:pPr>
        <w:spacing w:line="480" w:lineRule="auto"/>
        <w:ind w:firstLine="708"/>
        <w:rPr>
          <w:rFonts w:ascii="Arial" w:hAnsi="Arial" w:cs="Arial"/>
          <w:sz w:val="24"/>
          <w:szCs w:val="24"/>
          <w:lang w:val="en-US"/>
        </w:rPr>
      </w:pPr>
      <w:r w:rsidRPr="007A3EDF">
        <w:rPr>
          <w:rFonts w:ascii="Arial" w:hAnsi="Arial" w:cs="Arial"/>
          <w:i/>
          <w:iCs/>
          <w:sz w:val="24"/>
          <w:szCs w:val="24"/>
          <w:lang w:val="en-US"/>
        </w:rPr>
        <w:t>Missing data</w:t>
      </w:r>
      <w:r w:rsidRPr="007A3EDF">
        <w:rPr>
          <w:rFonts w:ascii="Arial" w:hAnsi="Arial" w:cs="Arial"/>
          <w:sz w:val="24"/>
          <w:szCs w:val="24"/>
          <w:lang w:val="en-US"/>
        </w:rPr>
        <w:t xml:space="preserve">: </w:t>
      </w:r>
      <w:r w:rsidR="006A3A62" w:rsidRPr="007A3EDF">
        <w:rPr>
          <w:rFonts w:ascii="Arial" w:hAnsi="Arial" w:cs="Arial"/>
          <w:sz w:val="24"/>
          <w:szCs w:val="24"/>
          <w:lang w:val="en-US"/>
        </w:rPr>
        <w:t>There were little missing data on the primary outcome variables (&lt; 5%) and on the variables included in the regression models (&lt; 10%), so we used complete case analysis for all analyses.</w:t>
      </w:r>
    </w:p>
    <w:p w14:paraId="787F8089" w14:textId="0C2F8107" w:rsidR="000E262F" w:rsidRPr="007A3EDF" w:rsidRDefault="00D20DD5" w:rsidP="00A06597">
      <w:pPr>
        <w:spacing w:line="480" w:lineRule="auto"/>
        <w:ind w:firstLine="708"/>
        <w:rPr>
          <w:rFonts w:ascii="Arial" w:hAnsi="Arial" w:cs="Arial"/>
          <w:sz w:val="24"/>
          <w:szCs w:val="24"/>
          <w:lang w:val="en-US"/>
        </w:rPr>
      </w:pPr>
      <w:r w:rsidRPr="007A3EDF">
        <w:rPr>
          <w:rFonts w:ascii="Arial" w:hAnsi="Arial" w:cs="Arial"/>
          <w:i/>
          <w:sz w:val="24"/>
          <w:szCs w:val="24"/>
          <w:lang w:val="en-US"/>
        </w:rPr>
        <w:lastRenderedPageBreak/>
        <w:t>Sa</w:t>
      </w:r>
      <w:r w:rsidR="000E262F" w:rsidRPr="007A3EDF">
        <w:rPr>
          <w:rFonts w:ascii="Arial" w:hAnsi="Arial" w:cs="Arial"/>
          <w:i/>
          <w:sz w:val="24"/>
          <w:szCs w:val="24"/>
          <w:lang w:val="en-US"/>
        </w:rPr>
        <w:t>mple size considerations</w:t>
      </w:r>
      <w:r w:rsidRPr="007A3EDF">
        <w:rPr>
          <w:rFonts w:ascii="Arial" w:hAnsi="Arial" w:cs="Arial"/>
          <w:i/>
          <w:sz w:val="24"/>
          <w:szCs w:val="24"/>
          <w:lang w:val="en-US"/>
        </w:rPr>
        <w:t>:</w:t>
      </w:r>
      <w:r w:rsidRPr="007A3EDF">
        <w:rPr>
          <w:rFonts w:ascii="Arial" w:hAnsi="Arial" w:cs="Arial"/>
          <w:sz w:val="24"/>
          <w:szCs w:val="24"/>
          <w:lang w:val="en-US"/>
        </w:rPr>
        <w:t xml:space="preserve"> </w:t>
      </w:r>
      <w:r w:rsidR="000E262F" w:rsidRPr="007A3EDF">
        <w:rPr>
          <w:rFonts w:ascii="Arial" w:hAnsi="Arial" w:cs="Arial"/>
          <w:sz w:val="24"/>
          <w:szCs w:val="24"/>
          <w:lang w:val="en-US"/>
        </w:rPr>
        <w:t xml:space="preserve">The study aimed for at least 100 completed </w:t>
      </w:r>
      <w:proofErr w:type="spellStart"/>
      <w:r w:rsidR="000E262F" w:rsidRPr="007A3EDF">
        <w:rPr>
          <w:rFonts w:ascii="Arial" w:hAnsi="Arial" w:cs="Arial"/>
          <w:sz w:val="24"/>
          <w:szCs w:val="24"/>
          <w:lang w:val="en-US"/>
        </w:rPr>
        <w:t>i</w:t>
      </w:r>
      <w:proofErr w:type="spellEnd"/>
      <w:r w:rsidR="000E262F" w:rsidRPr="007A3EDF">
        <w:rPr>
          <w:rFonts w:ascii="Arial" w:hAnsi="Arial" w:cs="Arial"/>
          <w:sz w:val="24"/>
          <w:szCs w:val="24"/>
          <w:lang w:val="en-US"/>
        </w:rPr>
        <w:t>-CODE questionnaires per country</w:t>
      </w:r>
      <w:r w:rsidR="002956DC" w:rsidRPr="007A3EDF">
        <w:rPr>
          <w:rFonts w:ascii="Arial" w:hAnsi="Arial" w:cs="Arial"/>
          <w:sz w:val="24"/>
          <w:szCs w:val="24"/>
          <w:lang w:val="en-US"/>
        </w:rPr>
        <w:t>, to ensure that estimates of any c</w:t>
      </w:r>
      <w:r w:rsidR="000E262F" w:rsidRPr="007A3EDF">
        <w:rPr>
          <w:rFonts w:ascii="Arial" w:hAnsi="Arial" w:cs="Arial"/>
          <w:sz w:val="24"/>
          <w:szCs w:val="24"/>
          <w:lang w:val="en-US"/>
        </w:rPr>
        <w:t xml:space="preserve">ountry-specific percentage value </w:t>
      </w:r>
      <w:r w:rsidR="002956DC" w:rsidRPr="007A3EDF">
        <w:rPr>
          <w:rFonts w:ascii="Arial" w:hAnsi="Arial" w:cs="Arial"/>
          <w:sz w:val="24"/>
          <w:szCs w:val="24"/>
          <w:lang w:val="en-US"/>
        </w:rPr>
        <w:t xml:space="preserve">could be </w:t>
      </w:r>
      <w:r w:rsidR="00F752D2" w:rsidRPr="007A3EDF">
        <w:rPr>
          <w:rFonts w:ascii="Arial" w:hAnsi="Arial" w:cs="Arial"/>
          <w:sz w:val="24"/>
          <w:szCs w:val="24"/>
          <w:lang w:val="en-US"/>
        </w:rPr>
        <w:t>provided</w:t>
      </w:r>
      <w:r w:rsidR="002956DC" w:rsidRPr="007A3EDF">
        <w:rPr>
          <w:rFonts w:ascii="Arial" w:hAnsi="Arial" w:cs="Arial"/>
          <w:sz w:val="24"/>
          <w:szCs w:val="24"/>
          <w:lang w:val="en-US"/>
        </w:rPr>
        <w:t xml:space="preserve"> </w:t>
      </w:r>
      <w:r w:rsidR="000E262F" w:rsidRPr="007A3EDF">
        <w:rPr>
          <w:rFonts w:ascii="Arial" w:hAnsi="Arial" w:cs="Arial"/>
          <w:sz w:val="24"/>
          <w:szCs w:val="24"/>
          <w:lang w:val="en-US"/>
        </w:rPr>
        <w:t>with a precision within ±</w:t>
      </w:r>
      <w:r w:rsidR="00621D14">
        <w:rPr>
          <w:rFonts w:ascii="Arial" w:hAnsi="Arial" w:cs="Arial"/>
          <w:sz w:val="24"/>
          <w:szCs w:val="24"/>
          <w:lang w:val="en-US"/>
        </w:rPr>
        <w:t xml:space="preserve"> </w:t>
      </w:r>
      <w:r w:rsidR="000E262F" w:rsidRPr="007A3EDF">
        <w:rPr>
          <w:rFonts w:ascii="Arial" w:hAnsi="Arial" w:cs="Arial"/>
          <w:sz w:val="24"/>
          <w:szCs w:val="24"/>
          <w:lang w:val="en-US"/>
        </w:rPr>
        <w:t>10</w:t>
      </w:r>
      <w:r w:rsidR="00621D14">
        <w:rPr>
          <w:rFonts w:ascii="Arial" w:hAnsi="Arial" w:cs="Arial"/>
          <w:sz w:val="24"/>
          <w:szCs w:val="24"/>
          <w:lang w:val="en-US"/>
        </w:rPr>
        <w:t xml:space="preserve"> </w:t>
      </w:r>
      <w:r w:rsidR="000E262F" w:rsidRPr="007A3EDF">
        <w:rPr>
          <w:rFonts w:ascii="Arial" w:hAnsi="Arial" w:cs="Arial"/>
          <w:sz w:val="24"/>
          <w:szCs w:val="24"/>
          <w:lang w:val="en-US"/>
        </w:rPr>
        <w:t>percentage points (95% CIs).</w:t>
      </w:r>
    </w:p>
    <w:p w14:paraId="6719DAF9" w14:textId="77777777" w:rsidR="0008583E" w:rsidRPr="007A3EDF" w:rsidRDefault="0008583E" w:rsidP="00A06597">
      <w:pPr>
        <w:spacing w:line="480" w:lineRule="auto"/>
        <w:rPr>
          <w:rFonts w:ascii="Arial" w:hAnsi="Arial" w:cs="Arial"/>
          <w:sz w:val="24"/>
          <w:szCs w:val="24"/>
          <w:lang w:val="en-US"/>
        </w:rPr>
      </w:pPr>
    </w:p>
    <w:p w14:paraId="7F6DBA4B" w14:textId="77777777" w:rsidR="00BA14C5" w:rsidRPr="007A3EDF" w:rsidRDefault="006A02E7" w:rsidP="00A06597">
      <w:pPr>
        <w:spacing w:line="480" w:lineRule="auto"/>
        <w:rPr>
          <w:rFonts w:ascii="Arial" w:hAnsi="Arial" w:cs="Arial"/>
          <w:b/>
          <w:sz w:val="24"/>
          <w:szCs w:val="24"/>
          <w:lang w:val="en-US"/>
        </w:rPr>
      </w:pPr>
      <w:r w:rsidRPr="007A3EDF">
        <w:rPr>
          <w:rFonts w:ascii="Arial" w:hAnsi="Arial" w:cs="Arial"/>
          <w:b/>
          <w:sz w:val="24"/>
          <w:szCs w:val="24"/>
          <w:lang w:val="en-US"/>
        </w:rPr>
        <w:t>Results</w:t>
      </w:r>
    </w:p>
    <w:p w14:paraId="2F90D72B" w14:textId="77777777" w:rsidR="00B33E47" w:rsidRPr="007A3EDF" w:rsidRDefault="0076655C" w:rsidP="00A06597">
      <w:pPr>
        <w:spacing w:line="480" w:lineRule="auto"/>
        <w:rPr>
          <w:rFonts w:ascii="Arial" w:hAnsi="Arial" w:cs="Arial"/>
          <w:b/>
          <w:sz w:val="24"/>
          <w:szCs w:val="24"/>
          <w:lang w:val="en-US"/>
        </w:rPr>
      </w:pPr>
      <w:r w:rsidRPr="007A3EDF">
        <w:rPr>
          <w:rFonts w:ascii="Arial" w:hAnsi="Arial" w:cs="Arial"/>
          <w:b/>
          <w:sz w:val="24"/>
          <w:szCs w:val="24"/>
          <w:lang w:val="en-US"/>
        </w:rPr>
        <w:t>Study sites</w:t>
      </w:r>
    </w:p>
    <w:p w14:paraId="629B5347" w14:textId="1575A783" w:rsidR="00B33E47" w:rsidRPr="007A3EDF" w:rsidRDefault="008C4BD1" w:rsidP="00A06597">
      <w:pPr>
        <w:spacing w:line="480" w:lineRule="auto"/>
        <w:ind w:firstLine="708"/>
        <w:rPr>
          <w:rFonts w:ascii="Arial" w:hAnsi="Arial" w:cs="Arial"/>
          <w:b/>
          <w:sz w:val="24"/>
          <w:szCs w:val="24"/>
          <w:lang w:val="en-US"/>
        </w:rPr>
      </w:pPr>
      <w:r w:rsidRPr="007A3EDF">
        <w:rPr>
          <w:rFonts w:ascii="Arial" w:hAnsi="Arial" w:cs="Arial"/>
          <w:sz w:val="24"/>
          <w:szCs w:val="24"/>
          <w:lang w:val="en-US"/>
        </w:rPr>
        <w:t>All 22 participating hospitals answered the web survey, representing both public and private hospitals</w:t>
      </w:r>
      <w:r w:rsidR="0008583E" w:rsidRPr="007A3EDF">
        <w:rPr>
          <w:rFonts w:ascii="Arial" w:hAnsi="Arial" w:cs="Arial"/>
          <w:sz w:val="24"/>
          <w:szCs w:val="24"/>
          <w:lang w:val="en-US"/>
        </w:rPr>
        <w:t xml:space="preserve">. The </w:t>
      </w:r>
      <w:r w:rsidRPr="007A3EDF">
        <w:rPr>
          <w:rFonts w:ascii="Arial" w:hAnsi="Arial" w:cs="Arial"/>
          <w:sz w:val="24"/>
          <w:szCs w:val="24"/>
          <w:lang w:val="en-US"/>
        </w:rPr>
        <w:t xml:space="preserve">number of beds used for </w:t>
      </w:r>
      <w:r w:rsidR="0008583E" w:rsidRPr="007A3EDF">
        <w:rPr>
          <w:rFonts w:ascii="Arial" w:hAnsi="Arial" w:cs="Arial"/>
          <w:sz w:val="24"/>
          <w:szCs w:val="24"/>
          <w:lang w:val="en-US"/>
        </w:rPr>
        <w:t xml:space="preserve">study </w:t>
      </w:r>
      <w:r w:rsidRPr="007A3EDF">
        <w:rPr>
          <w:rFonts w:ascii="Arial" w:hAnsi="Arial" w:cs="Arial"/>
          <w:sz w:val="24"/>
          <w:szCs w:val="24"/>
          <w:lang w:val="en-US"/>
        </w:rPr>
        <w:t>recruitment rang</w:t>
      </w:r>
      <w:r w:rsidR="0008583E" w:rsidRPr="007A3EDF">
        <w:rPr>
          <w:rFonts w:ascii="Arial" w:hAnsi="Arial" w:cs="Arial"/>
          <w:sz w:val="24"/>
          <w:szCs w:val="24"/>
          <w:lang w:val="en-US"/>
        </w:rPr>
        <w:t>ed</w:t>
      </w:r>
      <w:r w:rsidRPr="007A3EDF">
        <w:rPr>
          <w:rFonts w:ascii="Arial" w:hAnsi="Arial" w:cs="Arial"/>
          <w:sz w:val="24"/>
          <w:szCs w:val="24"/>
          <w:lang w:val="en-US"/>
        </w:rPr>
        <w:t xml:space="preserve"> from 115 (Poland) to 2</w:t>
      </w:r>
      <w:r w:rsidR="00F752D2" w:rsidRPr="007A3EDF">
        <w:rPr>
          <w:rFonts w:ascii="Arial" w:hAnsi="Arial" w:cs="Arial"/>
          <w:sz w:val="24"/>
          <w:szCs w:val="24"/>
          <w:lang w:val="en-US"/>
        </w:rPr>
        <w:t>,</w:t>
      </w:r>
      <w:r w:rsidRPr="007A3EDF">
        <w:rPr>
          <w:rFonts w:ascii="Arial" w:hAnsi="Arial" w:cs="Arial"/>
          <w:sz w:val="24"/>
          <w:szCs w:val="24"/>
          <w:lang w:val="en-US"/>
        </w:rPr>
        <w:t>244 (Germany) (Table 1). None of the South</w:t>
      </w:r>
      <w:r w:rsidR="00DB1640" w:rsidRPr="007A3EDF">
        <w:rPr>
          <w:rFonts w:ascii="Arial" w:hAnsi="Arial" w:cs="Arial"/>
          <w:sz w:val="24"/>
          <w:szCs w:val="24"/>
          <w:lang w:val="en-US"/>
        </w:rPr>
        <w:t xml:space="preserve"> </w:t>
      </w:r>
      <w:r w:rsidRPr="007A3EDF">
        <w:rPr>
          <w:rFonts w:ascii="Arial" w:hAnsi="Arial" w:cs="Arial"/>
          <w:sz w:val="24"/>
          <w:szCs w:val="24"/>
          <w:lang w:val="en-US"/>
        </w:rPr>
        <w:t xml:space="preserve">American hospitals had an inpatient PCU, while </w:t>
      </w:r>
      <w:r w:rsidR="0020565B" w:rsidRPr="007A3EDF">
        <w:rPr>
          <w:rFonts w:ascii="Arial" w:hAnsi="Arial" w:cs="Arial"/>
          <w:sz w:val="24"/>
          <w:szCs w:val="24"/>
          <w:lang w:val="en-US"/>
        </w:rPr>
        <w:t>8</w:t>
      </w:r>
      <w:r w:rsidR="004B09F2" w:rsidRPr="007A3EDF">
        <w:rPr>
          <w:rFonts w:ascii="Arial" w:hAnsi="Arial" w:cs="Arial"/>
          <w:sz w:val="24"/>
          <w:szCs w:val="24"/>
          <w:lang w:val="en-US"/>
        </w:rPr>
        <w:t>6</w:t>
      </w:r>
      <w:r w:rsidRPr="007A3EDF">
        <w:rPr>
          <w:rFonts w:ascii="Arial" w:hAnsi="Arial" w:cs="Arial"/>
          <w:sz w:val="24"/>
          <w:szCs w:val="24"/>
          <w:lang w:val="en-US"/>
        </w:rPr>
        <w:t xml:space="preserve">% of </w:t>
      </w:r>
      <w:r w:rsidR="00E6759A" w:rsidRPr="007A3EDF">
        <w:rPr>
          <w:rFonts w:ascii="Arial" w:hAnsi="Arial" w:cs="Arial"/>
          <w:sz w:val="24"/>
          <w:szCs w:val="24"/>
          <w:lang w:val="en-US"/>
        </w:rPr>
        <w:t xml:space="preserve">the </w:t>
      </w:r>
      <w:r w:rsidR="0008583E" w:rsidRPr="007A3EDF">
        <w:rPr>
          <w:rFonts w:ascii="Arial" w:hAnsi="Arial" w:cs="Arial"/>
          <w:sz w:val="24"/>
          <w:szCs w:val="24"/>
          <w:lang w:val="en-US"/>
        </w:rPr>
        <w:t xml:space="preserve">participants </w:t>
      </w:r>
      <w:r w:rsidRPr="007A3EDF">
        <w:rPr>
          <w:rFonts w:ascii="Arial" w:hAnsi="Arial" w:cs="Arial"/>
          <w:sz w:val="24"/>
          <w:szCs w:val="24"/>
          <w:lang w:val="en-US"/>
        </w:rPr>
        <w:t>in Poland were recruited from PCUs.</w:t>
      </w:r>
    </w:p>
    <w:p w14:paraId="7BD6AFA5" w14:textId="77777777" w:rsidR="005A5FC1" w:rsidRPr="007A3EDF" w:rsidRDefault="003848AA" w:rsidP="00A06597">
      <w:pPr>
        <w:spacing w:line="480" w:lineRule="auto"/>
        <w:rPr>
          <w:rFonts w:ascii="Arial" w:hAnsi="Arial" w:cs="Arial"/>
          <w:b/>
          <w:sz w:val="24"/>
          <w:szCs w:val="24"/>
          <w:lang w:val="en-US"/>
        </w:rPr>
      </w:pPr>
      <w:r w:rsidRPr="007A3EDF">
        <w:rPr>
          <w:rFonts w:ascii="Arial" w:hAnsi="Arial" w:cs="Arial"/>
          <w:b/>
          <w:sz w:val="24"/>
          <w:szCs w:val="24"/>
          <w:lang w:val="en-US"/>
        </w:rPr>
        <w:t xml:space="preserve">Participants </w:t>
      </w:r>
      <w:r w:rsidR="00C06BE1" w:rsidRPr="007A3EDF">
        <w:rPr>
          <w:rFonts w:ascii="Arial" w:hAnsi="Arial" w:cs="Arial"/>
          <w:b/>
          <w:sz w:val="24"/>
          <w:szCs w:val="24"/>
          <w:lang w:val="en-US"/>
        </w:rPr>
        <w:t>and patients</w:t>
      </w:r>
    </w:p>
    <w:p w14:paraId="5A343812" w14:textId="23EA8483" w:rsidR="00D531C2" w:rsidRPr="007A3EDF" w:rsidRDefault="00086B84" w:rsidP="00A06597">
      <w:pPr>
        <w:spacing w:line="480" w:lineRule="auto"/>
        <w:ind w:firstLine="708"/>
        <w:rPr>
          <w:rFonts w:ascii="Arial" w:hAnsi="Arial" w:cs="Arial"/>
          <w:sz w:val="24"/>
          <w:szCs w:val="24"/>
          <w:lang w:val="en-US"/>
        </w:rPr>
      </w:pPr>
      <w:r w:rsidRPr="007A3EDF">
        <w:rPr>
          <w:rFonts w:ascii="Arial" w:hAnsi="Arial" w:cs="Arial"/>
          <w:sz w:val="24"/>
          <w:szCs w:val="24"/>
          <w:lang w:val="en-US"/>
        </w:rPr>
        <w:t>From 1</w:t>
      </w:r>
      <w:r w:rsidR="00F752D2" w:rsidRPr="007A3EDF">
        <w:rPr>
          <w:rFonts w:ascii="Arial" w:hAnsi="Arial" w:cs="Arial"/>
          <w:sz w:val="24"/>
          <w:szCs w:val="24"/>
          <w:lang w:val="en-US"/>
        </w:rPr>
        <w:t>,</w:t>
      </w:r>
      <w:r w:rsidR="00490447" w:rsidRPr="007A3EDF">
        <w:rPr>
          <w:rFonts w:ascii="Arial" w:hAnsi="Arial" w:cs="Arial"/>
          <w:sz w:val="24"/>
          <w:szCs w:val="24"/>
          <w:lang w:val="en-US"/>
        </w:rPr>
        <w:t>683</w:t>
      </w:r>
      <w:r w:rsidRPr="007A3EDF">
        <w:rPr>
          <w:rFonts w:ascii="Arial" w:hAnsi="Arial" w:cs="Arial"/>
          <w:sz w:val="24"/>
          <w:szCs w:val="24"/>
          <w:lang w:val="en-US"/>
        </w:rPr>
        <w:t xml:space="preserve"> potential participants who met study eligibility criteria</w:t>
      </w:r>
      <w:r w:rsidR="0008583E" w:rsidRPr="007A3EDF">
        <w:rPr>
          <w:rFonts w:ascii="Arial" w:hAnsi="Arial" w:cs="Arial"/>
          <w:sz w:val="24"/>
          <w:szCs w:val="24"/>
          <w:lang w:val="en-US"/>
        </w:rPr>
        <w:t xml:space="preserve"> and were screened for participation</w:t>
      </w:r>
      <w:r w:rsidRPr="007A3EDF">
        <w:rPr>
          <w:rFonts w:ascii="Arial" w:hAnsi="Arial" w:cs="Arial"/>
          <w:sz w:val="24"/>
          <w:szCs w:val="24"/>
          <w:lang w:val="en-US"/>
        </w:rPr>
        <w:t xml:space="preserve">, </w:t>
      </w:r>
      <w:r w:rsidR="002378DB" w:rsidRPr="007A3EDF">
        <w:rPr>
          <w:rFonts w:ascii="Arial" w:hAnsi="Arial" w:cs="Arial"/>
          <w:sz w:val="24"/>
          <w:szCs w:val="24"/>
          <w:lang w:val="en-US"/>
        </w:rPr>
        <w:t xml:space="preserve">914 </w:t>
      </w:r>
      <w:proofErr w:type="spellStart"/>
      <w:r w:rsidR="002378DB" w:rsidRPr="007A3EDF">
        <w:rPr>
          <w:rFonts w:ascii="Arial" w:hAnsi="Arial" w:cs="Arial"/>
          <w:sz w:val="24"/>
          <w:szCs w:val="24"/>
          <w:lang w:val="en-US"/>
        </w:rPr>
        <w:t>i</w:t>
      </w:r>
      <w:proofErr w:type="spellEnd"/>
      <w:r w:rsidR="002378DB" w:rsidRPr="007A3EDF">
        <w:rPr>
          <w:rFonts w:ascii="Arial" w:hAnsi="Arial" w:cs="Arial"/>
          <w:sz w:val="24"/>
          <w:szCs w:val="24"/>
          <w:lang w:val="en-US"/>
        </w:rPr>
        <w:t>-CODE questionnaires were completed</w:t>
      </w:r>
      <w:r w:rsidRPr="007A3EDF">
        <w:rPr>
          <w:rFonts w:ascii="Arial" w:hAnsi="Arial" w:cs="Arial"/>
          <w:sz w:val="24"/>
          <w:szCs w:val="24"/>
          <w:lang w:val="en-US"/>
        </w:rPr>
        <w:t xml:space="preserve"> and returned (response rate 5</w:t>
      </w:r>
      <w:r w:rsidR="00490447" w:rsidRPr="007A3EDF">
        <w:rPr>
          <w:rFonts w:ascii="Arial" w:hAnsi="Arial" w:cs="Arial"/>
          <w:sz w:val="24"/>
          <w:szCs w:val="24"/>
          <w:lang w:val="en-US"/>
        </w:rPr>
        <w:t>4</w:t>
      </w:r>
      <w:r w:rsidRPr="007A3EDF">
        <w:rPr>
          <w:rFonts w:ascii="Arial" w:hAnsi="Arial" w:cs="Arial"/>
          <w:sz w:val="24"/>
          <w:szCs w:val="24"/>
          <w:lang w:val="en-US"/>
        </w:rPr>
        <w:t>%)</w:t>
      </w:r>
      <w:r w:rsidR="00633116" w:rsidRPr="007A3EDF">
        <w:rPr>
          <w:rFonts w:ascii="Arial" w:hAnsi="Arial" w:cs="Arial"/>
          <w:sz w:val="24"/>
          <w:szCs w:val="24"/>
          <w:lang w:val="en-US"/>
        </w:rPr>
        <w:t>.</w:t>
      </w:r>
      <w:r w:rsidR="002378DB" w:rsidRPr="007A3EDF">
        <w:rPr>
          <w:rFonts w:ascii="Arial" w:hAnsi="Arial" w:cs="Arial"/>
          <w:sz w:val="24"/>
          <w:szCs w:val="24"/>
          <w:lang w:val="en-US"/>
        </w:rPr>
        <w:t xml:space="preserve"> </w:t>
      </w:r>
      <w:r w:rsidRPr="007A3EDF">
        <w:rPr>
          <w:rFonts w:ascii="Arial" w:hAnsi="Arial" w:cs="Arial"/>
          <w:sz w:val="24"/>
          <w:szCs w:val="24"/>
          <w:lang w:val="en-US"/>
        </w:rPr>
        <w:t>Variability in response rates w</w:t>
      </w:r>
      <w:r w:rsidR="00A35C55" w:rsidRPr="007A3EDF">
        <w:rPr>
          <w:rFonts w:ascii="Arial" w:hAnsi="Arial" w:cs="Arial"/>
          <w:sz w:val="24"/>
          <w:szCs w:val="24"/>
          <w:lang w:val="en-US"/>
        </w:rPr>
        <w:t>as</w:t>
      </w:r>
      <w:r w:rsidRPr="007A3EDF">
        <w:rPr>
          <w:rFonts w:ascii="Arial" w:hAnsi="Arial" w:cs="Arial"/>
          <w:sz w:val="24"/>
          <w:szCs w:val="24"/>
          <w:lang w:val="en-US"/>
        </w:rPr>
        <w:t xml:space="preserve"> seen between countries</w:t>
      </w:r>
      <w:r w:rsidR="006A3507" w:rsidRPr="007A3EDF">
        <w:rPr>
          <w:rFonts w:ascii="Arial" w:hAnsi="Arial" w:cs="Arial"/>
          <w:sz w:val="24"/>
          <w:szCs w:val="24"/>
          <w:lang w:val="en-US"/>
        </w:rPr>
        <w:t xml:space="preserve"> </w:t>
      </w:r>
      <w:r w:rsidRPr="007A3EDF">
        <w:rPr>
          <w:rFonts w:ascii="Arial" w:hAnsi="Arial" w:cs="Arial"/>
          <w:sz w:val="24"/>
          <w:szCs w:val="24"/>
          <w:lang w:val="en-US"/>
        </w:rPr>
        <w:t>for the postal administration (range 34</w:t>
      </w:r>
      <w:r w:rsidR="00E6759A" w:rsidRPr="007A3EDF">
        <w:rPr>
          <w:rFonts w:ascii="Arial" w:hAnsi="Arial" w:cs="Arial"/>
          <w:sz w:val="24"/>
          <w:szCs w:val="24"/>
          <w:lang w:val="en-US"/>
        </w:rPr>
        <w:t>%</w:t>
      </w:r>
      <w:r w:rsidRPr="007A3EDF">
        <w:rPr>
          <w:rFonts w:ascii="Arial" w:hAnsi="Arial" w:cs="Arial"/>
          <w:sz w:val="24"/>
          <w:szCs w:val="24"/>
          <w:lang w:val="en-US"/>
        </w:rPr>
        <w:t>-</w:t>
      </w:r>
      <w:r w:rsidR="00F752D2" w:rsidRPr="007A3EDF">
        <w:rPr>
          <w:rFonts w:ascii="Arial" w:hAnsi="Arial" w:cs="Arial"/>
          <w:sz w:val="24"/>
          <w:szCs w:val="24"/>
          <w:lang w:val="en-US"/>
        </w:rPr>
        <w:t>5</w:t>
      </w:r>
      <w:r w:rsidRPr="007A3EDF">
        <w:rPr>
          <w:rFonts w:ascii="Arial" w:hAnsi="Arial" w:cs="Arial"/>
          <w:sz w:val="24"/>
          <w:szCs w:val="24"/>
          <w:lang w:val="en-US"/>
        </w:rPr>
        <w:t xml:space="preserve">8%) and the interview-administered questionnaire (range </w:t>
      </w:r>
      <w:r w:rsidR="004B09F2" w:rsidRPr="007A3EDF">
        <w:rPr>
          <w:rFonts w:ascii="Arial" w:hAnsi="Arial" w:cs="Arial"/>
          <w:sz w:val="24"/>
          <w:szCs w:val="24"/>
          <w:lang w:val="en-US"/>
        </w:rPr>
        <w:t>58</w:t>
      </w:r>
      <w:r w:rsidR="00E6759A" w:rsidRPr="007A3EDF">
        <w:rPr>
          <w:rFonts w:ascii="Arial" w:hAnsi="Arial" w:cs="Arial"/>
          <w:sz w:val="24"/>
          <w:szCs w:val="24"/>
          <w:lang w:val="en-US"/>
        </w:rPr>
        <w:t>%</w:t>
      </w:r>
      <w:r w:rsidRPr="007A3EDF">
        <w:rPr>
          <w:rFonts w:ascii="Arial" w:hAnsi="Arial" w:cs="Arial"/>
          <w:sz w:val="24"/>
          <w:szCs w:val="24"/>
          <w:lang w:val="en-US"/>
        </w:rPr>
        <w:t>-</w:t>
      </w:r>
      <w:r w:rsidR="004B09F2" w:rsidRPr="007A3EDF">
        <w:rPr>
          <w:rFonts w:ascii="Arial" w:hAnsi="Arial" w:cs="Arial"/>
          <w:sz w:val="24"/>
          <w:szCs w:val="24"/>
          <w:lang w:val="en-US"/>
        </w:rPr>
        <w:t>95</w:t>
      </w:r>
      <w:r w:rsidRPr="007A3EDF">
        <w:rPr>
          <w:rFonts w:ascii="Arial" w:hAnsi="Arial" w:cs="Arial"/>
          <w:sz w:val="24"/>
          <w:szCs w:val="24"/>
          <w:lang w:val="en-US"/>
        </w:rPr>
        <w:t>%)</w:t>
      </w:r>
      <w:r w:rsidR="004B09F2" w:rsidRPr="007A3EDF">
        <w:rPr>
          <w:rFonts w:ascii="Arial" w:hAnsi="Arial" w:cs="Arial"/>
          <w:sz w:val="24"/>
          <w:szCs w:val="24"/>
          <w:lang w:val="en-US"/>
        </w:rPr>
        <w:t xml:space="preserve"> (Figure 1)</w:t>
      </w:r>
      <w:r w:rsidR="008330AA" w:rsidRPr="007A3EDF">
        <w:rPr>
          <w:rFonts w:ascii="Arial" w:hAnsi="Arial" w:cs="Arial"/>
          <w:sz w:val="24"/>
          <w:szCs w:val="24"/>
          <w:lang w:val="en-US"/>
        </w:rPr>
        <w:t xml:space="preserve">. </w:t>
      </w:r>
      <w:r w:rsidRPr="007A3EDF">
        <w:rPr>
          <w:rFonts w:ascii="Arial" w:hAnsi="Arial" w:cs="Arial"/>
          <w:sz w:val="24"/>
          <w:szCs w:val="24"/>
          <w:lang w:val="en-US"/>
        </w:rPr>
        <w:t xml:space="preserve">Participants </w:t>
      </w:r>
      <w:r w:rsidR="00C346E9" w:rsidRPr="007A3EDF">
        <w:rPr>
          <w:rFonts w:ascii="Arial" w:hAnsi="Arial" w:cs="Arial"/>
          <w:sz w:val="24"/>
          <w:szCs w:val="24"/>
          <w:lang w:val="en-US"/>
        </w:rPr>
        <w:t>tended to be female (6</w:t>
      </w:r>
      <w:r w:rsidR="00621D14">
        <w:rPr>
          <w:rFonts w:ascii="Arial" w:hAnsi="Arial" w:cs="Arial"/>
          <w:sz w:val="24"/>
          <w:szCs w:val="24"/>
          <w:lang w:val="en-US"/>
        </w:rPr>
        <w:t>7</w:t>
      </w:r>
      <w:r w:rsidR="00C346E9" w:rsidRPr="007A3EDF">
        <w:rPr>
          <w:rFonts w:ascii="Arial" w:hAnsi="Arial" w:cs="Arial"/>
          <w:sz w:val="24"/>
          <w:szCs w:val="24"/>
          <w:lang w:val="en-US"/>
        </w:rPr>
        <w:t>%</w:t>
      </w:r>
      <w:r w:rsidRPr="007A3EDF">
        <w:rPr>
          <w:rFonts w:ascii="Arial" w:hAnsi="Arial" w:cs="Arial"/>
          <w:sz w:val="24"/>
          <w:szCs w:val="24"/>
          <w:lang w:val="en-US"/>
        </w:rPr>
        <w:t>)</w:t>
      </w:r>
      <w:r w:rsidR="00B01944" w:rsidRPr="007A3EDF">
        <w:rPr>
          <w:rFonts w:ascii="Arial" w:hAnsi="Arial" w:cs="Arial"/>
          <w:sz w:val="24"/>
          <w:szCs w:val="24"/>
          <w:lang w:val="en-US"/>
        </w:rPr>
        <w:t xml:space="preserve"> and </w:t>
      </w:r>
      <w:r w:rsidRPr="007A3EDF">
        <w:rPr>
          <w:rFonts w:ascii="Arial" w:hAnsi="Arial" w:cs="Arial"/>
          <w:sz w:val="24"/>
          <w:szCs w:val="24"/>
          <w:lang w:val="en-US"/>
        </w:rPr>
        <w:t xml:space="preserve">the </w:t>
      </w:r>
      <w:r w:rsidR="00C346E9" w:rsidRPr="007A3EDF">
        <w:rPr>
          <w:rFonts w:ascii="Arial" w:hAnsi="Arial" w:cs="Arial"/>
          <w:sz w:val="24"/>
          <w:szCs w:val="24"/>
          <w:lang w:val="en-US"/>
        </w:rPr>
        <w:t>spouse</w:t>
      </w:r>
      <w:r w:rsidRPr="007A3EDF">
        <w:rPr>
          <w:rFonts w:ascii="Arial" w:hAnsi="Arial" w:cs="Arial"/>
          <w:sz w:val="24"/>
          <w:szCs w:val="24"/>
          <w:lang w:val="en-US"/>
        </w:rPr>
        <w:t xml:space="preserve"> or </w:t>
      </w:r>
      <w:r w:rsidR="00C346E9" w:rsidRPr="007A3EDF">
        <w:rPr>
          <w:rFonts w:ascii="Arial" w:hAnsi="Arial" w:cs="Arial"/>
          <w:sz w:val="24"/>
          <w:szCs w:val="24"/>
          <w:lang w:val="en-US"/>
        </w:rPr>
        <w:t>partner to the deceased patient (45%)</w:t>
      </w:r>
      <w:r w:rsidR="00B01944" w:rsidRPr="007A3EDF">
        <w:rPr>
          <w:rFonts w:ascii="Arial" w:hAnsi="Arial" w:cs="Arial"/>
          <w:sz w:val="24"/>
          <w:szCs w:val="24"/>
          <w:lang w:val="en-US"/>
        </w:rPr>
        <w:t xml:space="preserve"> </w:t>
      </w:r>
      <w:r w:rsidR="00B50083" w:rsidRPr="007A3EDF">
        <w:rPr>
          <w:rFonts w:ascii="Arial" w:hAnsi="Arial" w:cs="Arial"/>
          <w:sz w:val="24"/>
          <w:szCs w:val="24"/>
          <w:lang w:val="en-US"/>
        </w:rPr>
        <w:t>(Table 2)</w:t>
      </w:r>
      <w:r w:rsidR="00E6759A" w:rsidRPr="007A3EDF">
        <w:rPr>
          <w:rFonts w:ascii="Arial" w:hAnsi="Arial" w:cs="Arial"/>
          <w:sz w:val="24"/>
          <w:szCs w:val="24"/>
          <w:lang w:val="en-US"/>
        </w:rPr>
        <w:t>,</w:t>
      </w:r>
      <w:r w:rsidR="00B01944" w:rsidRPr="007A3EDF">
        <w:rPr>
          <w:rFonts w:ascii="Arial" w:hAnsi="Arial" w:cs="Arial"/>
          <w:sz w:val="24"/>
          <w:szCs w:val="24"/>
          <w:lang w:val="en-US"/>
        </w:rPr>
        <w:t xml:space="preserve"> although there was variability </w:t>
      </w:r>
      <w:r w:rsidR="00670536" w:rsidRPr="007A3EDF">
        <w:rPr>
          <w:rFonts w:ascii="Arial" w:hAnsi="Arial" w:cs="Arial"/>
          <w:sz w:val="24"/>
          <w:szCs w:val="24"/>
          <w:lang w:val="en-US"/>
        </w:rPr>
        <w:t>between countries</w:t>
      </w:r>
      <w:r w:rsidR="00B01944" w:rsidRPr="007A3EDF">
        <w:rPr>
          <w:rFonts w:ascii="Arial" w:hAnsi="Arial" w:cs="Arial"/>
          <w:sz w:val="24"/>
          <w:szCs w:val="24"/>
          <w:lang w:val="en-US"/>
        </w:rPr>
        <w:t xml:space="preserve"> </w:t>
      </w:r>
      <w:r w:rsidR="00670536" w:rsidRPr="007A3EDF">
        <w:rPr>
          <w:rFonts w:ascii="Arial" w:hAnsi="Arial" w:cs="Arial"/>
          <w:sz w:val="24"/>
          <w:szCs w:val="24"/>
          <w:lang w:val="en-US"/>
        </w:rPr>
        <w:t>(</w:t>
      </w:r>
      <w:r w:rsidR="008330AA" w:rsidRPr="007A3EDF">
        <w:rPr>
          <w:rFonts w:ascii="Arial" w:hAnsi="Arial" w:cs="Arial"/>
          <w:sz w:val="24"/>
          <w:szCs w:val="24"/>
          <w:lang w:val="en-US"/>
        </w:rPr>
        <w:t>Supp</w:t>
      </w:r>
      <w:r w:rsidR="00E6759A" w:rsidRPr="007A3EDF">
        <w:rPr>
          <w:rFonts w:ascii="Arial" w:hAnsi="Arial" w:cs="Arial"/>
          <w:sz w:val="24"/>
          <w:szCs w:val="24"/>
          <w:lang w:val="en-US"/>
        </w:rPr>
        <w:t>.</w:t>
      </w:r>
      <w:r w:rsidR="006436A3" w:rsidRPr="007A3EDF">
        <w:rPr>
          <w:rFonts w:ascii="Arial" w:hAnsi="Arial" w:cs="Arial"/>
          <w:sz w:val="24"/>
          <w:szCs w:val="24"/>
          <w:lang w:val="en-US"/>
        </w:rPr>
        <w:t xml:space="preserve"> file 2</w:t>
      </w:r>
      <w:r w:rsidR="00670536" w:rsidRPr="007A3EDF">
        <w:rPr>
          <w:rFonts w:ascii="Arial" w:hAnsi="Arial" w:cs="Arial"/>
          <w:sz w:val="24"/>
          <w:szCs w:val="24"/>
          <w:lang w:val="en-US"/>
        </w:rPr>
        <w:t>)</w:t>
      </w:r>
      <w:r w:rsidR="00685D8C" w:rsidRPr="007A3EDF">
        <w:rPr>
          <w:rFonts w:ascii="Arial" w:hAnsi="Arial" w:cs="Arial"/>
          <w:sz w:val="24"/>
          <w:szCs w:val="24"/>
          <w:lang w:val="en-US"/>
        </w:rPr>
        <w:t xml:space="preserve">. </w:t>
      </w:r>
      <w:r w:rsidRPr="007A3EDF">
        <w:rPr>
          <w:rFonts w:ascii="Arial" w:hAnsi="Arial" w:cs="Arial"/>
          <w:sz w:val="24"/>
          <w:szCs w:val="24"/>
          <w:lang w:val="en-US"/>
        </w:rPr>
        <w:t>Almost half (</w:t>
      </w:r>
      <w:r w:rsidR="00CE71A7" w:rsidRPr="007A3EDF">
        <w:rPr>
          <w:rFonts w:ascii="Arial" w:hAnsi="Arial" w:cs="Arial"/>
          <w:sz w:val="24"/>
          <w:szCs w:val="24"/>
          <w:lang w:val="en-US"/>
        </w:rPr>
        <w:t>4</w:t>
      </w:r>
      <w:r w:rsidR="00AC723B">
        <w:rPr>
          <w:rFonts w:ascii="Arial" w:hAnsi="Arial" w:cs="Arial"/>
          <w:sz w:val="24"/>
          <w:szCs w:val="24"/>
          <w:lang w:val="en-US"/>
        </w:rPr>
        <w:t>9</w:t>
      </w:r>
      <w:r w:rsidR="00CE71A7" w:rsidRPr="007A3EDF">
        <w:rPr>
          <w:rFonts w:ascii="Arial" w:hAnsi="Arial" w:cs="Arial"/>
          <w:sz w:val="24"/>
          <w:szCs w:val="24"/>
          <w:lang w:val="en-US"/>
        </w:rPr>
        <w:t>%</w:t>
      </w:r>
      <w:r w:rsidRPr="007A3EDF">
        <w:rPr>
          <w:rFonts w:ascii="Arial" w:hAnsi="Arial" w:cs="Arial"/>
          <w:sz w:val="24"/>
          <w:szCs w:val="24"/>
          <w:lang w:val="en-US"/>
        </w:rPr>
        <w:t>)</w:t>
      </w:r>
      <w:r w:rsidR="00CE71A7" w:rsidRPr="007A3EDF">
        <w:rPr>
          <w:rFonts w:ascii="Arial" w:hAnsi="Arial" w:cs="Arial"/>
          <w:sz w:val="24"/>
          <w:szCs w:val="24"/>
          <w:lang w:val="en-US"/>
        </w:rPr>
        <w:t xml:space="preserve"> </w:t>
      </w:r>
      <w:r w:rsidR="00B01944" w:rsidRPr="007A3EDF">
        <w:rPr>
          <w:rFonts w:ascii="Arial" w:hAnsi="Arial" w:cs="Arial"/>
          <w:sz w:val="24"/>
          <w:szCs w:val="24"/>
          <w:lang w:val="en-US"/>
        </w:rPr>
        <w:t xml:space="preserve">of the patients </w:t>
      </w:r>
      <w:r w:rsidR="00415811" w:rsidRPr="007A3EDF">
        <w:rPr>
          <w:rFonts w:ascii="Arial" w:hAnsi="Arial" w:cs="Arial"/>
          <w:sz w:val="24"/>
          <w:szCs w:val="24"/>
          <w:lang w:val="en-US"/>
        </w:rPr>
        <w:t>died on Medical and Surgical wards</w:t>
      </w:r>
      <w:r w:rsidR="0053653C" w:rsidRPr="007A3EDF">
        <w:rPr>
          <w:rFonts w:ascii="Arial" w:hAnsi="Arial" w:cs="Arial"/>
          <w:sz w:val="24"/>
          <w:szCs w:val="24"/>
          <w:lang w:val="en-US"/>
        </w:rPr>
        <w:t xml:space="preserve"> </w:t>
      </w:r>
      <w:r w:rsidR="00415811" w:rsidRPr="007A3EDF">
        <w:rPr>
          <w:rFonts w:ascii="Arial" w:hAnsi="Arial" w:cs="Arial"/>
          <w:sz w:val="24"/>
          <w:szCs w:val="24"/>
          <w:lang w:val="en-US"/>
        </w:rPr>
        <w:t>(Table 2).</w:t>
      </w:r>
    </w:p>
    <w:p w14:paraId="64C40B2F" w14:textId="095A1A28" w:rsidR="00086B84" w:rsidRPr="007A3EDF" w:rsidRDefault="00086B84" w:rsidP="00A06597">
      <w:pPr>
        <w:spacing w:line="480" w:lineRule="auto"/>
        <w:ind w:firstLine="708"/>
        <w:rPr>
          <w:rFonts w:ascii="Arial" w:hAnsi="Arial" w:cs="Arial"/>
          <w:sz w:val="24"/>
          <w:szCs w:val="24"/>
          <w:lang w:val="en-US"/>
        </w:rPr>
      </w:pPr>
      <w:r w:rsidRPr="007A3EDF">
        <w:rPr>
          <w:rFonts w:ascii="Arial" w:hAnsi="Arial" w:cs="Arial"/>
          <w:sz w:val="24"/>
          <w:szCs w:val="24"/>
          <w:lang w:val="en-US"/>
        </w:rPr>
        <w:t>Participants and non-</w:t>
      </w:r>
      <w:r w:rsidR="00B01944" w:rsidRPr="007A3EDF">
        <w:rPr>
          <w:rFonts w:ascii="Arial" w:hAnsi="Arial" w:cs="Arial"/>
          <w:sz w:val="24"/>
          <w:szCs w:val="24"/>
          <w:lang w:val="en-US"/>
        </w:rPr>
        <w:t xml:space="preserve">participants </w:t>
      </w:r>
      <w:r w:rsidRPr="007A3EDF">
        <w:rPr>
          <w:rFonts w:ascii="Arial" w:hAnsi="Arial" w:cs="Arial"/>
          <w:sz w:val="24"/>
          <w:szCs w:val="24"/>
          <w:lang w:val="en-US"/>
        </w:rPr>
        <w:t xml:space="preserve">were similar in terms of age and gender (for both participant and deceased patient), cancer diagnosis, type of ward, involvement </w:t>
      </w:r>
      <w:r w:rsidRPr="007A3EDF">
        <w:rPr>
          <w:rFonts w:ascii="Arial" w:hAnsi="Arial" w:cs="Arial"/>
          <w:sz w:val="24"/>
          <w:szCs w:val="24"/>
          <w:lang w:val="en-US"/>
        </w:rPr>
        <w:lastRenderedPageBreak/>
        <w:t xml:space="preserve">of a </w:t>
      </w:r>
      <w:r w:rsidR="00B01944" w:rsidRPr="007A3EDF">
        <w:rPr>
          <w:rFonts w:ascii="Arial" w:hAnsi="Arial" w:cs="Arial"/>
          <w:sz w:val="24"/>
          <w:szCs w:val="24"/>
          <w:lang w:val="en-US"/>
        </w:rPr>
        <w:t xml:space="preserve">SPC </w:t>
      </w:r>
      <w:r w:rsidRPr="007A3EDF">
        <w:rPr>
          <w:rFonts w:ascii="Arial" w:hAnsi="Arial" w:cs="Arial"/>
          <w:sz w:val="24"/>
          <w:szCs w:val="24"/>
          <w:lang w:val="en-US"/>
        </w:rPr>
        <w:t>team, and support by an individualized care plan</w:t>
      </w:r>
      <w:r w:rsidR="00447488" w:rsidRPr="007A3EDF">
        <w:rPr>
          <w:rFonts w:ascii="Arial" w:hAnsi="Arial" w:cs="Arial"/>
          <w:sz w:val="24"/>
          <w:szCs w:val="24"/>
          <w:lang w:val="en-US"/>
        </w:rPr>
        <w:t xml:space="preserve"> (data available on request)</w:t>
      </w:r>
      <w:r w:rsidRPr="007A3EDF">
        <w:rPr>
          <w:rFonts w:ascii="Arial" w:hAnsi="Arial" w:cs="Arial"/>
          <w:sz w:val="24"/>
          <w:szCs w:val="24"/>
          <w:lang w:val="en-US"/>
        </w:rPr>
        <w:t>.</w:t>
      </w:r>
    </w:p>
    <w:p w14:paraId="68B2D9F5" w14:textId="75ADF44B" w:rsidR="005566C3" w:rsidRPr="007A3EDF" w:rsidRDefault="005566C3" w:rsidP="00A06597">
      <w:pPr>
        <w:spacing w:line="480" w:lineRule="auto"/>
        <w:rPr>
          <w:rFonts w:ascii="Arial" w:hAnsi="Arial" w:cs="Arial"/>
          <w:b/>
          <w:sz w:val="24"/>
          <w:szCs w:val="24"/>
          <w:lang w:val="fr-FR"/>
        </w:rPr>
      </w:pPr>
      <w:r w:rsidRPr="007A3EDF">
        <w:rPr>
          <w:rFonts w:ascii="Arial" w:hAnsi="Arial" w:cs="Arial"/>
          <w:b/>
          <w:sz w:val="24"/>
          <w:szCs w:val="24"/>
          <w:lang w:val="fr-FR"/>
        </w:rPr>
        <w:t xml:space="preserve">i-CODE </w:t>
      </w:r>
      <w:r w:rsidR="00086B84" w:rsidRPr="007A3EDF">
        <w:rPr>
          <w:rFonts w:ascii="Arial" w:hAnsi="Arial" w:cs="Arial"/>
          <w:b/>
          <w:sz w:val="24"/>
          <w:szCs w:val="24"/>
          <w:lang w:val="fr-FR"/>
        </w:rPr>
        <w:t xml:space="preserve">questionnaire </w:t>
      </w:r>
      <w:r w:rsidRPr="007A3EDF">
        <w:rPr>
          <w:rFonts w:ascii="Arial" w:hAnsi="Arial" w:cs="Arial"/>
          <w:b/>
          <w:sz w:val="24"/>
          <w:szCs w:val="24"/>
          <w:lang w:val="fr-FR"/>
        </w:rPr>
        <w:t>results</w:t>
      </w:r>
    </w:p>
    <w:p w14:paraId="734BE10B" w14:textId="06859338" w:rsidR="00583C6B" w:rsidRPr="007A3EDF" w:rsidRDefault="00583C6B" w:rsidP="00A06597">
      <w:pPr>
        <w:spacing w:line="480" w:lineRule="auto"/>
        <w:rPr>
          <w:rFonts w:ascii="Arial" w:hAnsi="Arial" w:cs="Arial"/>
          <w:b/>
          <w:bCs/>
          <w:sz w:val="24"/>
          <w:szCs w:val="24"/>
          <w:lang w:val="fr-FR"/>
        </w:rPr>
      </w:pPr>
      <w:r w:rsidRPr="007A3EDF">
        <w:rPr>
          <w:rFonts w:ascii="Arial" w:hAnsi="Arial" w:cs="Arial"/>
          <w:b/>
          <w:bCs/>
          <w:sz w:val="24"/>
          <w:szCs w:val="24"/>
          <w:lang w:val="fr-FR"/>
        </w:rPr>
        <w:t xml:space="preserve">Key outcomes </w:t>
      </w:r>
    </w:p>
    <w:p w14:paraId="2582FD0B" w14:textId="650B9B85" w:rsidR="00583C6B" w:rsidRPr="007A3EDF" w:rsidRDefault="00F073CA" w:rsidP="00A06597">
      <w:pPr>
        <w:spacing w:line="480" w:lineRule="auto"/>
        <w:ind w:firstLine="708"/>
        <w:rPr>
          <w:rFonts w:ascii="Arial" w:hAnsi="Arial" w:cs="Arial"/>
          <w:sz w:val="24"/>
          <w:szCs w:val="24"/>
          <w:lang w:val="en-US"/>
        </w:rPr>
      </w:pPr>
      <w:r w:rsidRPr="007A3EDF">
        <w:rPr>
          <w:rFonts w:ascii="Arial" w:hAnsi="Arial" w:cs="Arial"/>
          <w:sz w:val="24"/>
          <w:szCs w:val="24"/>
          <w:lang w:val="en-US"/>
        </w:rPr>
        <w:t xml:space="preserve">Generally, </w:t>
      </w:r>
      <w:r w:rsidR="00E6759A" w:rsidRPr="007A3EDF">
        <w:rPr>
          <w:rFonts w:ascii="Arial" w:hAnsi="Arial" w:cs="Arial"/>
          <w:sz w:val="24"/>
          <w:szCs w:val="24"/>
          <w:lang w:val="en-US"/>
        </w:rPr>
        <w:t xml:space="preserve">the </w:t>
      </w:r>
      <w:r w:rsidR="00B01944" w:rsidRPr="007A3EDF">
        <w:rPr>
          <w:rFonts w:ascii="Arial" w:hAnsi="Arial" w:cs="Arial"/>
          <w:sz w:val="24"/>
          <w:szCs w:val="24"/>
          <w:lang w:val="en-US"/>
        </w:rPr>
        <w:t>participants</w:t>
      </w:r>
      <w:r w:rsidR="00E6759A" w:rsidRPr="007A3EDF">
        <w:rPr>
          <w:rFonts w:ascii="Arial" w:hAnsi="Arial" w:cs="Arial"/>
          <w:sz w:val="24"/>
          <w:szCs w:val="24"/>
          <w:lang w:val="en-US"/>
        </w:rPr>
        <w:t xml:space="preserve">’ perception of the patient’s </w:t>
      </w:r>
      <w:r w:rsidR="00086B84" w:rsidRPr="007A3EDF">
        <w:rPr>
          <w:rFonts w:ascii="Arial" w:hAnsi="Arial" w:cs="Arial"/>
          <w:sz w:val="24"/>
          <w:szCs w:val="24"/>
          <w:lang w:val="en-US"/>
        </w:rPr>
        <w:t>care was very good</w:t>
      </w:r>
      <w:r w:rsidR="00E6759A" w:rsidRPr="007A3EDF">
        <w:rPr>
          <w:rFonts w:ascii="Arial" w:hAnsi="Arial" w:cs="Arial"/>
          <w:sz w:val="24"/>
          <w:szCs w:val="24"/>
          <w:lang w:val="en-US"/>
        </w:rPr>
        <w:t xml:space="preserve">. About 94% (820/876) </w:t>
      </w:r>
      <w:r w:rsidR="000E2FBB" w:rsidRPr="007A3EDF">
        <w:rPr>
          <w:rFonts w:ascii="Arial" w:hAnsi="Arial" w:cs="Arial"/>
          <w:sz w:val="24"/>
          <w:szCs w:val="24"/>
          <w:lang w:val="en-US"/>
        </w:rPr>
        <w:t xml:space="preserve">perceived </w:t>
      </w:r>
      <w:r w:rsidR="00E6759A" w:rsidRPr="007A3EDF">
        <w:rPr>
          <w:rFonts w:ascii="Arial" w:hAnsi="Arial" w:cs="Arial"/>
          <w:sz w:val="24"/>
          <w:szCs w:val="24"/>
          <w:lang w:val="en-US"/>
        </w:rPr>
        <w:t xml:space="preserve">that the </w:t>
      </w:r>
      <w:r w:rsidR="00C251D2" w:rsidRPr="007A3EDF">
        <w:rPr>
          <w:rFonts w:ascii="Arial" w:hAnsi="Arial" w:cs="Arial"/>
          <w:sz w:val="24"/>
          <w:szCs w:val="24"/>
          <w:lang w:val="en-US"/>
        </w:rPr>
        <w:t>doctors</w:t>
      </w:r>
      <w:r w:rsidR="000E2FBB" w:rsidRPr="007A3EDF">
        <w:rPr>
          <w:rFonts w:ascii="Arial" w:hAnsi="Arial" w:cs="Arial"/>
          <w:sz w:val="24"/>
          <w:szCs w:val="24"/>
          <w:lang w:val="en-US"/>
        </w:rPr>
        <w:t xml:space="preserve"> treated </w:t>
      </w:r>
      <w:r w:rsidRPr="007A3EDF">
        <w:rPr>
          <w:rFonts w:ascii="Arial" w:hAnsi="Arial" w:cs="Arial"/>
          <w:sz w:val="24"/>
          <w:szCs w:val="24"/>
          <w:lang w:val="en-US"/>
        </w:rPr>
        <w:t>the</w:t>
      </w:r>
      <w:r w:rsidR="00D531C2" w:rsidRPr="007A3EDF">
        <w:rPr>
          <w:rFonts w:ascii="Arial" w:hAnsi="Arial" w:cs="Arial"/>
          <w:sz w:val="24"/>
          <w:szCs w:val="24"/>
          <w:lang w:val="en-US"/>
        </w:rPr>
        <w:t xml:space="preserve">ir family member </w:t>
      </w:r>
      <w:r w:rsidRPr="007A3EDF">
        <w:rPr>
          <w:rFonts w:ascii="Arial" w:hAnsi="Arial" w:cs="Arial"/>
          <w:sz w:val="24"/>
          <w:szCs w:val="24"/>
          <w:lang w:val="en-US"/>
        </w:rPr>
        <w:t>with dignity and respect</w:t>
      </w:r>
      <w:r w:rsidR="000E2FBB" w:rsidRPr="007A3EDF">
        <w:rPr>
          <w:rFonts w:ascii="Arial" w:hAnsi="Arial" w:cs="Arial"/>
          <w:sz w:val="24"/>
          <w:szCs w:val="24"/>
          <w:lang w:val="en-US"/>
        </w:rPr>
        <w:t xml:space="preserve"> ‘always’ or ‘most of the time’ and similar responses were given for perceptions about nursing staff </w:t>
      </w:r>
      <w:r w:rsidR="00120AAA" w:rsidRPr="007A3EDF">
        <w:rPr>
          <w:rFonts w:ascii="Arial" w:hAnsi="Arial" w:cs="Arial"/>
          <w:sz w:val="24"/>
          <w:szCs w:val="24"/>
          <w:lang w:val="en-US"/>
        </w:rPr>
        <w:t>(94%</w:t>
      </w:r>
      <w:r w:rsidR="00E6759A" w:rsidRPr="007A3EDF">
        <w:rPr>
          <w:rFonts w:ascii="Arial" w:hAnsi="Arial" w:cs="Arial"/>
          <w:sz w:val="24"/>
          <w:szCs w:val="24"/>
          <w:lang w:val="en-US"/>
        </w:rPr>
        <w:t>, 849/902</w:t>
      </w:r>
      <w:r w:rsidR="000E2FBB" w:rsidRPr="007A3EDF">
        <w:rPr>
          <w:rFonts w:ascii="Arial" w:hAnsi="Arial" w:cs="Arial"/>
          <w:sz w:val="24"/>
          <w:szCs w:val="24"/>
          <w:lang w:val="en-US"/>
        </w:rPr>
        <w:t>)</w:t>
      </w:r>
      <w:r w:rsidR="0020565B" w:rsidRPr="007A3EDF">
        <w:rPr>
          <w:rFonts w:ascii="Arial" w:hAnsi="Arial" w:cs="Arial"/>
          <w:sz w:val="24"/>
          <w:szCs w:val="24"/>
          <w:lang w:val="en-US"/>
        </w:rPr>
        <w:t xml:space="preserve"> (Table 3</w:t>
      </w:r>
      <w:r w:rsidR="00583C6B" w:rsidRPr="007A3EDF">
        <w:rPr>
          <w:rFonts w:ascii="Arial" w:hAnsi="Arial" w:cs="Arial"/>
          <w:sz w:val="24"/>
          <w:szCs w:val="24"/>
          <w:lang w:val="en-US"/>
        </w:rPr>
        <w:t>)</w:t>
      </w:r>
      <w:r w:rsidR="00AE538E" w:rsidRPr="007A3EDF">
        <w:rPr>
          <w:rFonts w:ascii="Arial" w:hAnsi="Arial" w:cs="Arial"/>
          <w:sz w:val="24"/>
          <w:szCs w:val="24"/>
          <w:lang w:val="en-US"/>
        </w:rPr>
        <w:t xml:space="preserve">. </w:t>
      </w:r>
      <w:r w:rsidR="00120AAA" w:rsidRPr="007A3EDF">
        <w:rPr>
          <w:rFonts w:ascii="Arial" w:hAnsi="Arial" w:cs="Arial"/>
          <w:sz w:val="24"/>
          <w:szCs w:val="24"/>
          <w:lang w:val="en-US"/>
        </w:rPr>
        <w:t xml:space="preserve">With </w:t>
      </w:r>
      <w:r w:rsidR="00E6759A" w:rsidRPr="007A3EDF">
        <w:rPr>
          <w:rFonts w:ascii="Arial" w:hAnsi="Arial" w:cs="Arial"/>
          <w:sz w:val="24"/>
          <w:szCs w:val="24"/>
          <w:lang w:val="en-US"/>
        </w:rPr>
        <w:t xml:space="preserve">0 (‘never’) and </w:t>
      </w:r>
      <w:r w:rsidR="00120AAA" w:rsidRPr="007A3EDF">
        <w:rPr>
          <w:rFonts w:ascii="Arial" w:hAnsi="Arial" w:cs="Arial"/>
          <w:sz w:val="24"/>
          <w:szCs w:val="24"/>
          <w:lang w:val="en-US"/>
        </w:rPr>
        <w:t xml:space="preserve">4 </w:t>
      </w:r>
      <w:r w:rsidR="00D531C2" w:rsidRPr="007A3EDF">
        <w:rPr>
          <w:rFonts w:ascii="Arial" w:hAnsi="Arial" w:cs="Arial"/>
          <w:sz w:val="24"/>
          <w:szCs w:val="24"/>
          <w:lang w:val="en-US"/>
        </w:rPr>
        <w:t>(</w:t>
      </w:r>
      <w:r w:rsidR="000E2FBB" w:rsidRPr="007A3EDF">
        <w:rPr>
          <w:rFonts w:ascii="Arial" w:hAnsi="Arial" w:cs="Arial"/>
          <w:sz w:val="24"/>
          <w:szCs w:val="24"/>
          <w:lang w:val="en-US"/>
        </w:rPr>
        <w:t>‘</w:t>
      </w:r>
      <w:r w:rsidR="00D531C2" w:rsidRPr="007A3EDF">
        <w:rPr>
          <w:rFonts w:ascii="Arial" w:hAnsi="Arial" w:cs="Arial"/>
          <w:sz w:val="24"/>
          <w:szCs w:val="24"/>
          <w:lang w:val="en-US"/>
        </w:rPr>
        <w:t>always</w:t>
      </w:r>
      <w:r w:rsidR="000E2FBB" w:rsidRPr="007A3EDF">
        <w:rPr>
          <w:rFonts w:ascii="Arial" w:hAnsi="Arial" w:cs="Arial"/>
          <w:sz w:val="24"/>
          <w:szCs w:val="24"/>
          <w:lang w:val="en-US"/>
        </w:rPr>
        <w:t>’</w:t>
      </w:r>
      <w:r w:rsidR="00D531C2" w:rsidRPr="007A3EDF">
        <w:rPr>
          <w:rFonts w:ascii="Arial" w:hAnsi="Arial" w:cs="Arial"/>
          <w:sz w:val="24"/>
          <w:szCs w:val="24"/>
          <w:lang w:val="en-US"/>
        </w:rPr>
        <w:t xml:space="preserve">) </w:t>
      </w:r>
      <w:r w:rsidR="00120AAA" w:rsidRPr="007A3EDF">
        <w:rPr>
          <w:rFonts w:ascii="Arial" w:hAnsi="Arial" w:cs="Arial"/>
          <w:sz w:val="24"/>
          <w:szCs w:val="24"/>
          <w:lang w:val="en-US"/>
        </w:rPr>
        <w:t xml:space="preserve">as the </w:t>
      </w:r>
      <w:r w:rsidR="00E6759A" w:rsidRPr="007A3EDF">
        <w:rPr>
          <w:rFonts w:ascii="Arial" w:hAnsi="Arial" w:cs="Arial"/>
          <w:sz w:val="24"/>
          <w:szCs w:val="24"/>
          <w:lang w:val="en-US"/>
        </w:rPr>
        <w:t xml:space="preserve">minimum and </w:t>
      </w:r>
      <w:r w:rsidR="00120AAA" w:rsidRPr="007A3EDF">
        <w:rPr>
          <w:rFonts w:ascii="Arial" w:hAnsi="Arial" w:cs="Arial"/>
          <w:sz w:val="24"/>
          <w:szCs w:val="24"/>
          <w:lang w:val="en-US"/>
        </w:rPr>
        <w:t>maximum obtainable score</w:t>
      </w:r>
      <w:r w:rsidR="00E6759A" w:rsidRPr="007A3EDF">
        <w:rPr>
          <w:rFonts w:ascii="Arial" w:hAnsi="Arial" w:cs="Arial"/>
          <w:sz w:val="24"/>
          <w:szCs w:val="24"/>
          <w:lang w:val="en-US"/>
        </w:rPr>
        <w:t>s</w:t>
      </w:r>
      <w:r w:rsidR="00120AAA" w:rsidRPr="007A3EDF">
        <w:rPr>
          <w:rFonts w:ascii="Arial" w:hAnsi="Arial" w:cs="Arial"/>
          <w:sz w:val="24"/>
          <w:szCs w:val="24"/>
          <w:lang w:val="en-US"/>
        </w:rPr>
        <w:t>, the inter-country variation was 3.3</w:t>
      </w:r>
      <w:r w:rsidR="001E1996" w:rsidRPr="007A3EDF">
        <w:rPr>
          <w:rFonts w:ascii="Arial" w:hAnsi="Arial" w:cs="Arial"/>
          <w:sz w:val="24"/>
          <w:szCs w:val="24"/>
          <w:lang w:val="en-US"/>
        </w:rPr>
        <w:t xml:space="preserve"> to </w:t>
      </w:r>
      <w:r w:rsidR="00120AAA" w:rsidRPr="007A3EDF">
        <w:rPr>
          <w:rFonts w:ascii="Arial" w:hAnsi="Arial" w:cs="Arial"/>
          <w:sz w:val="24"/>
          <w:szCs w:val="24"/>
          <w:lang w:val="en-US"/>
        </w:rPr>
        <w:t>4.</w:t>
      </w:r>
      <w:r w:rsidR="007830FD" w:rsidRPr="007A3EDF">
        <w:rPr>
          <w:rFonts w:ascii="Arial" w:hAnsi="Arial" w:cs="Arial"/>
          <w:sz w:val="24"/>
          <w:szCs w:val="24"/>
          <w:lang w:val="en-US"/>
        </w:rPr>
        <w:t>0 (Table</w:t>
      </w:r>
      <w:r w:rsidR="0020565B" w:rsidRPr="007A3EDF">
        <w:rPr>
          <w:rFonts w:ascii="Arial" w:hAnsi="Arial" w:cs="Arial"/>
          <w:sz w:val="24"/>
          <w:szCs w:val="24"/>
          <w:lang w:val="en-US"/>
        </w:rPr>
        <w:t xml:space="preserve"> 3)</w:t>
      </w:r>
      <w:r w:rsidR="00120AAA" w:rsidRPr="007A3EDF">
        <w:rPr>
          <w:rFonts w:ascii="Arial" w:hAnsi="Arial" w:cs="Arial"/>
          <w:sz w:val="24"/>
          <w:szCs w:val="24"/>
          <w:lang w:val="en-US"/>
        </w:rPr>
        <w:t xml:space="preserve">. </w:t>
      </w:r>
      <w:r w:rsidR="000E2FBB" w:rsidRPr="007A3EDF">
        <w:rPr>
          <w:rFonts w:ascii="Arial" w:hAnsi="Arial" w:cs="Arial"/>
          <w:sz w:val="24"/>
          <w:szCs w:val="24"/>
          <w:lang w:val="en-US"/>
        </w:rPr>
        <w:t>Additionally, 89%</w:t>
      </w:r>
      <w:r w:rsidR="00E6759A" w:rsidRPr="007A3EDF">
        <w:rPr>
          <w:rFonts w:ascii="Arial" w:hAnsi="Arial" w:cs="Arial"/>
          <w:sz w:val="24"/>
          <w:szCs w:val="24"/>
          <w:lang w:val="en-US"/>
        </w:rPr>
        <w:t xml:space="preserve"> (788/884) of </w:t>
      </w:r>
      <w:r w:rsidR="000E2FBB" w:rsidRPr="007A3EDF">
        <w:rPr>
          <w:rFonts w:ascii="Arial" w:hAnsi="Arial" w:cs="Arial"/>
          <w:sz w:val="24"/>
          <w:szCs w:val="24"/>
          <w:lang w:val="en-US"/>
        </w:rPr>
        <w:t>participants reported they were adequately supported in the patient’s last days of life – with more than 80% responding positively for each individual country</w:t>
      </w:r>
      <w:r w:rsidR="00E6759A" w:rsidRPr="007A3EDF">
        <w:rPr>
          <w:rFonts w:ascii="Arial" w:hAnsi="Arial" w:cs="Arial"/>
          <w:sz w:val="24"/>
          <w:szCs w:val="24"/>
          <w:lang w:val="en-US"/>
        </w:rPr>
        <w:t xml:space="preserve"> (Figure 2)</w:t>
      </w:r>
      <w:r w:rsidR="00EF3692" w:rsidRPr="007A3EDF">
        <w:rPr>
          <w:rFonts w:ascii="Arial" w:hAnsi="Arial" w:cs="Arial"/>
          <w:sz w:val="24"/>
          <w:szCs w:val="24"/>
          <w:lang w:val="en-US"/>
        </w:rPr>
        <w:t>.</w:t>
      </w:r>
    </w:p>
    <w:p w14:paraId="46A3A932" w14:textId="3CF1360E" w:rsidR="00AD24E5" w:rsidRPr="007A3EDF" w:rsidRDefault="00AD24E5" w:rsidP="00A06597">
      <w:pPr>
        <w:spacing w:line="480" w:lineRule="auto"/>
        <w:ind w:firstLine="708"/>
        <w:rPr>
          <w:rFonts w:ascii="Arial" w:hAnsi="Arial" w:cs="Arial"/>
          <w:sz w:val="24"/>
          <w:szCs w:val="24"/>
          <w:lang w:val="en-US"/>
        </w:rPr>
      </w:pPr>
      <w:r w:rsidRPr="007A3EDF">
        <w:rPr>
          <w:rFonts w:ascii="Arial" w:hAnsi="Arial" w:cs="Arial"/>
          <w:sz w:val="24"/>
          <w:szCs w:val="24"/>
          <w:lang w:val="en-US"/>
        </w:rPr>
        <w:t xml:space="preserve">Regression analyses demonstrated that </w:t>
      </w:r>
      <w:r w:rsidR="00F752D2" w:rsidRPr="007A3EDF">
        <w:rPr>
          <w:rFonts w:ascii="Arial" w:hAnsi="Arial" w:cs="Arial"/>
          <w:sz w:val="24"/>
          <w:szCs w:val="24"/>
          <w:lang w:val="en-US"/>
        </w:rPr>
        <w:t xml:space="preserve">the participants’ </w:t>
      </w:r>
      <w:r w:rsidRPr="007A3EDF">
        <w:rPr>
          <w:rFonts w:ascii="Arial" w:hAnsi="Arial" w:cs="Arial"/>
          <w:sz w:val="24"/>
          <w:szCs w:val="24"/>
          <w:lang w:val="en-US"/>
        </w:rPr>
        <w:t>perception</w:t>
      </w:r>
      <w:r w:rsidR="00F752D2" w:rsidRPr="007A3EDF">
        <w:rPr>
          <w:rFonts w:ascii="Arial" w:hAnsi="Arial" w:cs="Arial"/>
          <w:sz w:val="24"/>
          <w:szCs w:val="24"/>
          <w:lang w:val="en-US"/>
        </w:rPr>
        <w:t>s</w:t>
      </w:r>
      <w:r w:rsidRPr="007A3EDF">
        <w:rPr>
          <w:rFonts w:ascii="Arial" w:hAnsi="Arial" w:cs="Arial"/>
          <w:sz w:val="24"/>
          <w:szCs w:val="24"/>
          <w:lang w:val="en-US"/>
        </w:rPr>
        <w:t xml:space="preserve"> </w:t>
      </w:r>
      <w:r w:rsidR="00F752D2" w:rsidRPr="007A3EDF">
        <w:rPr>
          <w:rFonts w:ascii="Arial" w:hAnsi="Arial" w:cs="Arial"/>
          <w:sz w:val="24"/>
          <w:szCs w:val="24"/>
          <w:lang w:val="en-US"/>
        </w:rPr>
        <w:t>about</w:t>
      </w:r>
      <w:r w:rsidRPr="007A3EDF">
        <w:rPr>
          <w:rFonts w:ascii="Arial" w:hAnsi="Arial" w:cs="Arial"/>
          <w:sz w:val="24"/>
          <w:szCs w:val="24"/>
          <w:lang w:val="en-US"/>
        </w:rPr>
        <w:t xml:space="preserve"> how much of the time the patient was treated with dignity and respect in the last days of life </w:t>
      </w:r>
      <w:r w:rsidR="00F752D2" w:rsidRPr="007A3EDF">
        <w:rPr>
          <w:rFonts w:ascii="Arial" w:hAnsi="Arial" w:cs="Arial"/>
          <w:sz w:val="24"/>
          <w:szCs w:val="24"/>
          <w:lang w:val="en-US"/>
        </w:rPr>
        <w:t xml:space="preserve">(question 30) </w:t>
      </w:r>
      <w:r w:rsidRPr="007A3EDF">
        <w:rPr>
          <w:rFonts w:ascii="Arial" w:hAnsi="Arial" w:cs="Arial"/>
          <w:sz w:val="24"/>
          <w:szCs w:val="24"/>
          <w:lang w:val="en-US"/>
        </w:rPr>
        <w:t>was higher if the patient died on a PCU as compared to other wards</w:t>
      </w:r>
      <w:r w:rsidR="00F752D2" w:rsidRPr="007A3EDF">
        <w:rPr>
          <w:rFonts w:ascii="Arial" w:hAnsi="Arial" w:cs="Arial"/>
          <w:sz w:val="24"/>
          <w:szCs w:val="24"/>
          <w:lang w:val="en-US"/>
        </w:rPr>
        <w:t xml:space="preserve"> (Table 4)</w:t>
      </w:r>
      <w:r w:rsidRPr="007A3EDF">
        <w:rPr>
          <w:rFonts w:ascii="Arial" w:hAnsi="Arial" w:cs="Arial"/>
          <w:sz w:val="24"/>
          <w:szCs w:val="24"/>
          <w:lang w:val="en-US"/>
        </w:rPr>
        <w:t xml:space="preserve">. For doctors, the score difference was 0.28 (CI: 0.10–0.46; </w:t>
      </w:r>
      <w:r w:rsidRPr="007A3EDF">
        <w:rPr>
          <w:rFonts w:ascii="Arial" w:hAnsi="Arial" w:cs="Arial"/>
          <w:i/>
          <w:sz w:val="24"/>
          <w:szCs w:val="24"/>
          <w:lang w:val="en-US"/>
        </w:rPr>
        <w:t>P</w:t>
      </w:r>
      <w:r w:rsidRPr="007A3EDF">
        <w:rPr>
          <w:rFonts w:ascii="Arial" w:hAnsi="Arial" w:cs="Arial"/>
          <w:sz w:val="24"/>
          <w:szCs w:val="24"/>
          <w:lang w:val="en-US"/>
        </w:rPr>
        <w:t xml:space="preserve"> = 0.003), and for nurses, it was 0.17 (CI: 0.01–0.33; </w:t>
      </w:r>
      <w:r w:rsidRPr="007A3EDF">
        <w:rPr>
          <w:rFonts w:ascii="Arial" w:hAnsi="Arial" w:cs="Arial"/>
          <w:i/>
          <w:sz w:val="24"/>
          <w:szCs w:val="24"/>
          <w:lang w:val="en-US"/>
        </w:rPr>
        <w:t>P</w:t>
      </w:r>
      <w:r w:rsidRPr="007A3EDF">
        <w:rPr>
          <w:rFonts w:ascii="Arial" w:hAnsi="Arial" w:cs="Arial"/>
          <w:sz w:val="24"/>
          <w:szCs w:val="24"/>
          <w:lang w:val="en-US"/>
        </w:rPr>
        <w:t xml:space="preserve"> = 0.04).</w:t>
      </w:r>
    </w:p>
    <w:p w14:paraId="0E12AC13" w14:textId="6080BD9F" w:rsidR="008B26A2" w:rsidRPr="007A3EDF" w:rsidRDefault="008B26A2" w:rsidP="00A06597">
      <w:pPr>
        <w:spacing w:line="480" w:lineRule="auto"/>
        <w:ind w:firstLine="708"/>
        <w:rPr>
          <w:rFonts w:ascii="Arial" w:hAnsi="Arial" w:cs="Arial"/>
          <w:sz w:val="24"/>
          <w:szCs w:val="24"/>
          <w:lang w:val="en-US"/>
        </w:rPr>
      </w:pPr>
      <w:r w:rsidRPr="007A3EDF">
        <w:rPr>
          <w:rFonts w:ascii="Arial" w:hAnsi="Arial" w:cs="Arial"/>
          <w:sz w:val="24"/>
          <w:szCs w:val="24"/>
          <w:lang w:val="en-US"/>
        </w:rPr>
        <w:t>Whether the patient died on a PCU was also strongly associated with participants’ perceptions about whether they were adequately supported during the patient’s last days of life (question 31), with a</w:t>
      </w:r>
      <w:r w:rsidR="003779A9">
        <w:rPr>
          <w:rFonts w:ascii="Arial" w:hAnsi="Arial" w:cs="Arial"/>
          <w:sz w:val="24"/>
          <w:szCs w:val="24"/>
          <w:lang w:val="en-US"/>
        </w:rPr>
        <w:t>n</w:t>
      </w:r>
      <w:r w:rsidRPr="007A3EDF">
        <w:rPr>
          <w:rFonts w:ascii="Arial" w:hAnsi="Arial" w:cs="Arial"/>
          <w:sz w:val="24"/>
          <w:szCs w:val="24"/>
          <w:lang w:val="en-US"/>
        </w:rPr>
        <w:t xml:space="preserve"> odds ratio of 6.3 (CI: 2.3–17.8). The unadjusted proportion of p</w:t>
      </w:r>
      <w:r w:rsidR="003779A9">
        <w:rPr>
          <w:rFonts w:ascii="Arial" w:hAnsi="Arial" w:cs="Arial"/>
          <w:sz w:val="24"/>
          <w:szCs w:val="24"/>
          <w:lang w:val="en-US"/>
        </w:rPr>
        <w:t>articipants</w:t>
      </w:r>
      <w:r w:rsidRPr="007A3EDF">
        <w:rPr>
          <w:rFonts w:ascii="Arial" w:hAnsi="Arial" w:cs="Arial"/>
          <w:sz w:val="24"/>
          <w:szCs w:val="24"/>
          <w:lang w:val="en-US"/>
        </w:rPr>
        <w:t xml:space="preserve"> responding ‘yes’ to this question was 98% for patients who died on a PCU and 86% for other patients.</w:t>
      </w:r>
    </w:p>
    <w:p w14:paraId="22C13D01" w14:textId="1D94F3F4" w:rsidR="00B579A3" w:rsidRPr="007A3EDF" w:rsidRDefault="008B26A2" w:rsidP="00A06597">
      <w:pPr>
        <w:spacing w:line="480" w:lineRule="auto"/>
        <w:ind w:firstLine="708"/>
        <w:rPr>
          <w:rFonts w:ascii="Arial" w:hAnsi="Arial" w:cs="Arial"/>
          <w:sz w:val="24"/>
          <w:szCs w:val="24"/>
          <w:lang w:val="en-US"/>
        </w:rPr>
      </w:pPr>
      <w:r w:rsidRPr="007A3EDF">
        <w:rPr>
          <w:rFonts w:ascii="Arial" w:hAnsi="Arial" w:cs="Arial"/>
          <w:sz w:val="24"/>
          <w:szCs w:val="24"/>
          <w:lang w:val="en-US"/>
        </w:rPr>
        <w:lastRenderedPageBreak/>
        <w:t xml:space="preserve">On the other hand, neither the support </w:t>
      </w:r>
      <w:r w:rsidR="00B579A3" w:rsidRPr="007A3EDF">
        <w:rPr>
          <w:rFonts w:ascii="Arial" w:hAnsi="Arial" w:cs="Arial"/>
          <w:sz w:val="24"/>
          <w:szCs w:val="24"/>
          <w:lang w:val="en-US"/>
        </w:rPr>
        <w:t xml:space="preserve">from </w:t>
      </w:r>
      <w:r w:rsidRPr="007A3EDF">
        <w:rPr>
          <w:rFonts w:ascii="Arial" w:hAnsi="Arial" w:cs="Arial"/>
          <w:sz w:val="24"/>
          <w:szCs w:val="24"/>
          <w:lang w:val="en-US"/>
        </w:rPr>
        <w:t xml:space="preserve">a SPC team nor </w:t>
      </w:r>
      <w:r w:rsidR="00B579A3" w:rsidRPr="007A3EDF">
        <w:rPr>
          <w:rFonts w:ascii="Arial" w:hAnsi="Arial" w:cs="Arial"/>
          <w:sz w:val="24"/>
          <w:szCs w:val="24"/>
          <w:lang w:val="en-US"/>
        </w:rPr>
        <w:t xml:space="preserve">via </w:t>
      </w:r>
      <w:r w:rsidRPr="007A3EDF">
        <w:rPr>
          <w:rFonts w:ascii="Arial" w:hAnsi="Arial" w:cs="Arial"/>
          <w:sz w:val="24"/>
          <w:szCs w:val="24"/>
          <w:lang w:val="en-US"/>
        </w:rPr>
        <w:t>an individualized care plan was statistically significantly associated with the primary outcomes</w:t>
      </w:r>
      <w:r w:rsidR="00B579A3" w:rsidRPr="007A3EDF">
        <w:rPr>
          <w:rFonts w:ascii="Arial" w:hAnsi="Arial" w:cs="Arial"/>
          <w:sz w:val="24"/>
          <w:szCs w:val="24"/>
          <w:lang w:val="en-US"/>
        </w:rPr>
        <w:t xml:space="preserve"> (Table 4).</w:t>
      </w:r>
    </w:p>
    <w:p w14:paraId="156929F5" w14:textId="765FA8EF" w:rsidR="00583C6B" w:rsidRPr="007A3EDF" w:rsidRDefault="00583C6B" w:rsidP="00A06597">
      <w:pPr>
        <w:spacing w:line="480" w:lineRule="auto"/>
        <w:rPr>
          <w:rFonts w:ascii="Arial" w:hAnsi="Arial" w:cs="Arial"/>
          <w:b/>
          <w:bCs/>
          <w:sz w:val="24"/>
          <w:szCs w:val="24"/>
          <w:lang w:val="en-US"/>
        </w:rPr>
      </w:pPr>
      <w:r w:rsidRPr="007A3EDF">
        <w:rPr>
          <w:rFonts w:ascii="Arial" w:hAnsi="Arial" w:cs="Arial"/>
          <w:b/>
          <w:bCs/>
          <w:sz w:val="24"/>
          <w:szCs w:val="24"/>
          <w:lang w:val="en-US"/>
        </w:rPr>
        <w:t>Communication</w:t>
      </w:r>
    </w:p>
    <w:p w14:paraId="6B6112AA" w14:textId="23688DEA" w:rsidR="00F37611" w:rsidRPr="007A3EDF" w:rsidRDefault="00A352C2" w:rsidP="00A06597">
      <w:pPr>
        <w:spacing w:line="480" w:lineRule="auto"/>
        <w:ind w:firstLine="708"/>
        <w:rPr>
          <w:rFonts w:ascii="Arial" w:hAnsi="Arial" w:cs="Arial"/>
          <w:sz w:val="24"/>
          <w:szCs w:val="24"/>
          <w:lang w:val="en-US"/>
        </w:rPr>
      </w:pPr>
      <w:r w:rsidRPr="007A3EDF">
        <w:rPr>
          <w:rFonts w:ascii="Arial" w:hAnsi="Arial" w:cs="Arial"/>
          <w:sz w:val="24"/>
          <w:szCs w:val="24"/>
          <w:lang w:val="en-US"/>
        </w:rPr>
        <w:t>A</w:t>
      </w:r>
      <w:r w:rsidR="00490CAA" w:rsidRPr="007A3EDF">
        <w:rPr>
          <w:rFonts w:ascii="Arial" w:hAnsi="Arial" w:cs="Arial"/>
          <w:sz w:val="24"/>
          <w:szCs w:val="24"/>
          <w:lang w:val="en-US"/>
        </w:rPr>
        <w:t>nalysis of t</w:t>
      </w:r>
      <w:r w:rsidR="00326953" w:rsidRPr="007A3EDF">
        <w:rPr>
          <w:rFonts w:ascii="Arial" w:hAnsi="Arial" w:cs="Arial"/>
          <w:sz w:val="24"/>
          <w:szCs w:val="24"/>
          <w:lang w:val="en-US"/>
        </w:rPr>
        <w:t xml:space="preserve">he </w:t>
      </w:r>
      <w:r w:rsidRPr="007A3EDF">
        <w:rPr>
          <w:rFonts w:ascii="Arial" w:hAnsi="Arial" w:cs="Arial"/>
          <w:sz w:val="24"/>
          <w:szCs w:val="24"/>
          <w:lang w:val="en-US"/>
        </w:rPr>
        <w:t>question</w:t>
      </w:r>
      <w:r w:rsidR="00E6759A" w:rsidRPr="007A3EDF">
        <w:rPr>
          <w:rFonts w:ascii="Arial" w:hAnsi="Arial" w:cs="Arial"/>
          <w:sz w:val="24"/>
          <w:szCs w:val="24"/>
          <w:lang w:val="en-US"/>
        </w:rPr>
        <w:t>s</w:t>
      </w:r>
      <w:r w:rsidRPr="007A3EDF">
        <w:rPr>
          <w:rFonts w:ascii="Arial" w:hAnsi="Arial" w:cs="Arial"/>
          <w:sz w:val="24"/>
          <w:szCs w:val="24"/>
          <w:lang w:val="en-US"/>
        </w:rPr>
        <w:t xml:space="preserve"> relating to communication </w:t>
      </w:r>
      <w:r w:rsidR="00326953" w:rsidRPr="007A3EDF">
        <w:rPr>
          <w:rFonts w:ascii="Arial" w:hAnsi="Arial" w:cs="Arial"/>
          <w:sz w:val="24"/>
          <w:szCs w:val="24"/>
          <w:lang w:val="en-US"/>
        </w:rPr>
        <w:t xml:space="preserve">showed that 87% of the </w:t>
      </w:r>
      <w:r w:rsidR="00D23DF1" w:rsidRPr="007A3EDF">
        <w:rPr>
          <w:rFonts w:ascii="Arial" w:hAnsi="Arial" w:cs="Arial"/>
          <w:sz w:val="24"/>
          <w:szCs w:val="24"/>
          <w:lang w:val="en-US"/>
        </w:rPr>
        <w:t xml:space="preserve">participants </w:t>
      </w:r>
      <w:r w:rsidR="00326953" w:rsidRPr="007A3EDF">
        <w:rPr>
          <w:rFonts w:ascii="Arial" w:hAnsi="Arial" w:cs="Arial"/>
          <w:sz w:val="24"/>
          <w:szCs w:val="24"/>
          <w:lang w:val="en-US"/>
        </w:rPr>
        <w:t>had been told their relative was likely to die soon (inter-country range 79% to 96%</w:t>
      </w:r>
      <w:r w:rsidR="00D23DF1" w:rsidRPr="007A3EDF">
        <w:rPr>
          <w:rFonts w:ascii="Arial" w:hAnsi="Arial" w:cs="Arial"/>
          <w:sz w:val="24"/>
          <w:szCs w:val="24"/>
          <w:lang w:val="en-US"/>
        </w:rPr>
        <w:t>)</w:t>
      </w:r>
      <w:r w:rsidR="00326953" w:rsidRPr="007A3EDF">
        <w:rPr>
          <w:rFonts w:ascii="Arial" w:hAnsi="Arial" w:cs="Arial"/>
          <w:sz w:val="24"/>
          <w:szCs w:val="24"/>
          <w:lang w:val="en-US"/>
        </w:rPr>
        <w:t xml:space="preserve">. </w:t>
      </w:r>
      <w:r w:rsidR="00853B3E">
        <w:rPr>
          <w:rFonts w:ascii="Arial" w:hAnsi="Arial" w:cs="Arial"/>
          <w:sz w:val="24"/>
          <w:szCs w:val="24"/>
          <w:lang w:val="en-US"/>
        </w:rPr>
        <w:t>Fewer p</w:t>
      </w:r>
      <w:r w:rsidR="00B579A3" w:rsidRPr="007A3EDF">
        <w:rPr>
          <w:rFonts w:ascii="Arial" w:hAnsi="Arial" w:cs="Arial"/>
          <w:sz w:val="24"/>
          <w:szCs w:val="24"/>
          <w:lang w:val="en-US"/>
        </w:rPr>
        <w:t>articipants reported discussions, however, about what to expect when their family member was dying (question 24, 63%) and about the provision of flu</w:t>
      </w:r>
      <w:r w:rsidR="008D226C">
        <w:rPr>
          <w:rFonts w:ascii="Arial" w:hAnsi="Arial" w:cs="Arial"/>
          <w:sz w:val="24"/>
          <w:szCs w:val="24"/>
          <w:lang w:val="en-US"/>
        </w:rPr>
        <w:t>ids (question 17, 55%) (Figure 2</w:t>
      </w:r>
      <w:r w:rsidR="00B579A3" w:rsidRPr="007A3EDF">
        <w:rPr>
          <w:rFonts w:ascii="Arial" w:hAnsi="Arial" w:cs="Arial"/>
          <w:sz w:val="24"/>
          <w:szCs w:val="24"/>
          <w:lang w:val="en-US"/>
        </w:rPr>
        <w:t xml:space="preserve">). </w:t>
      </w:r>
      <w:r w:rsidR="00F37611" w:rsidRPr="007A3EDF">
        <w:rPr>
          <w:rFonts w:ascii="Arial" w:hAnsi="Arial" w:cs="Arial"/>
          <w:sz w:val="24"/>
          <w:szCs w:val="24"/>
          <w:lang w:val="en-US"/>
        </w:rPr>
        <w:t xml:space="preserve">Answers to the </w:t>
      </w:r>
      <w:r w:rsidR="009C2E4C" w:rsidRPr="007A3EDF">
        <w:rPr>
          <w:rFonts w:ascii="Arial" w:hAnsi="Arial" w:cs="Arial"/>
          <w:sz w:val="24"/>
          <w:szCs w:val="24"/>
          <w:lang w:val="en-US"/>
        </w:rPr>
        <w:t xml:space="preserve">subsequent </w:t>
      </w:r>
      <w:r w:rsidR="00F37611" w:rsidRPr="007A3EDF">
        <w:rPr>
          <w:rFonts w:ascii="Arial" w:hAnsi="Arial" w:cs="Arial"/>
          <w:sz w:val="24"/>
          <w:szCs w:val="24"/>
          <w:lang w:val="en-US"/>
        </w:rPr>
        <w:t>questions</w:t>
      </w:r>
      <w:r w:rsidR="00B579A3" w:rsidRPr="007A3EDF">
        <w:rPr>
          <w:rFonts w:ascii="Arial" w:hAnsi="Arial" w:cs="Arial"/>
          <w:sz w:val="24"/>
          <w:szCs w:val="24"/>
          <w:lang w:val="en-US"/>
        </w:rPr>
        <w:t xml:space="preserve"> 25 and 18</w:t>
      </w:r>
      <w:r w:rsidR="00A35C55" w:rsidRPr="007A3EDF">
        <w:rPr>
          <w:rFonts w:ascii="Arial" w:hAnsi="Arial" w:cs="Arial"/>
          <w:sz w:val="24"/>
          <w:szCs w:val="24"/>
          <w:lang w:val="en-US"/>
        </w:rPr>
        <w:t>,</w:t>
      </w:r>
      <w:r w:rsidR="00F37611" w:rsidRPr="007A3EDF">
        <w:rPr>
          <w:rFonts w:ascii="Arial" w:hAnsi="Arial" w:cs="Arial"/>
          <w:sz w:val="24"/>
          <w:szCs w:val="24"/>
          <w:lang w:val="en-US"/>
        </w:rPr>
        <w:t xml:space="preserve"> showed that</w:t>
      </w:r>
      <w:r w:rsidR="00E6759A" w:rsidRPr="007A3EDF">
        <w:rPr>
          <w:rFonts w:ascii="Arial" w:hAnsi="Arial" w:cs="Arial"/>
          <w:sz w:val="24"/>
          <w:szCs w:val="24"/>
          <w:lang w:val="en-US"/>
        </w:rPr>
        <w:t xml:space="preserve">, respectively, 61% and 34% </w:t>
      </w:r>
      <w:r w:rsidR="004B37E7" w:rsidRPr="007A3EDF">
        <w:rPr>
          <w:rFonts w:ascii="Arial" w:hAnsi="Arial" w:cs="Arial"/>
          <w:sz w:val="24"/>
          <w:szCs w:val="24"/>
          <w:lang w:val="en-US"/>
        </w:rPr>
        <w:t>of the participants who did not have these discussions, would have wanted them.</w:t>
      </w:r>
    </w:p>
    <w:p w14:paraId="4B88EEF0" w14:textId="77777777" w:rsidR="008F41C7" w:rsidRDefault="008F41C7" w:rsidP="00A06597">
      <w:pPr>
        <w:spacing w:line="480" w:lineRule="auto"/>
        <w:rPr>
          <w:rFonts w:ascii="Arial" w:hAnsi="Arial" w:cs="Arial"/>
          <w:b/>
          <w:sz w:val="24"/>
          <w:szCs w:val="24"/>
          <w:lang w:val="en-US"/>
        </w:rPr>
      </w:pPr>
    </w:p>
    <w:p w14:paraId="137DCA48" w14:textId="41433D06" w:rsidR="00CE55DB" w:rsidRPr="007A3EDF" w:rsidRDefault="00BD5321" w:rsidP="00A06597">
      <w:pPr>
        <w:spacing w:line="480" w:lineRule="auto"/>
        <w:rPr>
          <w:rFonts w:ascii="Arial" w:hAnsi="Arial" w:cs="Arial"/>
          <w:b/>
          <w:sz w:val="24"/>
          <w:szCs w:val="24"/>
          <w:lang w:val="en-US"/>
        </w:rPr>
      </w:pPr>
      <w:r w:rsidRPr="007A3EDF">
        <w:rPr>
          <w:rFonts w:ascii="Arial" w:hAnsi="Arial" w:cs="Arial"/>
          <w:b/>
          <w:sz w:val="24"/>
          <w:szCs w:val="24"/>
          <w:lang w:val="en-US"/>
        </w:rPr>
        <w:t>Discussion</w:t>
      </w:r>
    </w:p>
    <w:p w14:paraId="1600D8F0" w14:textId="08285A8C" w:rsidR="0021581B" w:rsidRPr="007A3EDF" w:rsidRDefault="0021581B" w:rsidP="00A06597">
      <w:pPr>
        <w:spacing w:line="480" w:lineRule="auto"/>
        <w:ind w:firstLine="708"/>
        <w:rPr>
          <w:rFonts w:ascii="Arial" w:hAnsi="Arial" w:cs="Arial"/>
          <w:sz w:val="24"/>
          <w:szCs w:val="24"/>
          <w:lang w:val="en-US"/>
        </w:rPr>
      </w:pPr>
      <w:r w:rsidRPr="007A3EDF">
        <w:rPr>
          <w:rFonts w:ascii="Arial" w:hAnsi="Arial" w:cs="Arial"/>
          <w:sz w:val="24"/>
          <w:szCs w:val="24"/>
          <w:lang w:val="en-US"/>
        </w:rPr>
        <w:t xml:space="preserve">This study represents the first time a comparison of hospital care has been undertaken from the bereaved relatives’ perspective, about </w:t>
      </w:r>
      <w:r w:rsidR="00E6759A" w:rsidRPr="007A3EDF">
        <w:rPr>
          <w:rFonts w:ascii="Arial" w:hAnsi="Arial" w:cs="Arial"/>
          <w:sz w:val="24"/>
          <w:szCs w:val="24"/>
          <w:lang w:val="en-US"/>
        </w:rPr>
        <w:t xml:space="preserve">the </w:t>
      </w:r>
      <w:r w:rsidRPr="007A3EDF">
        <w:rPr>
          <w:rFonts w:ascii="Arial" w:hAnsi="Arial" w:cs="Arial"/>
          <w:sz w:val="24"/>
          <w:szCs w:val="24"/>
          <w:lang w:val="en-US"/>
        </w:rPr>
        <w:t xml:space="preserve">quality of care for dying </w:t>
      </w:r>
      <w:r w:rsidR="008F41C7">
        <w:rPr>
          <w:rFonts w:ascii="Arial" w:hAnsi="Arial" w:cs="Arial"/>
          <w:sz w:val="24"/>
          <w:szCs w:val="24"/>
          <w:lang w:val="en-US"/>
        </w:rPr>
        <w:t xml:space="preserve">patients </w:t>
      </w:r>
      <w:r w:rsidRPr="007A3EDF">
        <w:rPr>
          <w:rFonts w:ascii="Arial" w:hAnsi="Arial" w:cs="Arial"/>
          <w:sz w:val="24"/>
          <w:szCs w:val="24"/>
          <w:lang w:val="en-US"/>
        </w:rPr>
        <w:t xml:space="preserve">in Europe and South America. Overall, this international post-bereavement survey showed quality of care for dying patients was generally perceived as good. Participants indicated </w:t>
      </w:r>
      <w:r w:rsidR="00E6759A" w:rsidRPr="007A3EDF">
        <w:rPr>
          <w:rFonts w:ascii="Arial" w:hAnsi="Arial" w:cs="Arial"/>
          <w:sz w:val="24"/>
          <w:szCs w:val="24"/>
          <w:lang w:val="en-US"/>
        </w:rPr>
        <w:t xml:space="preserve">that </w:t>
      </w:r>
      <w:r w:rsidRPr="007A3EDF">
        <w:rPr>
          <w:rFonts w:ascii="Arial" w:hAnsi="Arial" w:cs="Arial"/>
          <w:sz w:val="24"/>
          <w:szCs w:val="24"/>
          <w:lang w:val="en-US"/>
        </w:rPr>
        <w:t xml:space="preserve">their family members had been treated with dignity and respect and perceived themselves to be adequately supported. </w:t>
      </w:r>
      <w:r w:rsidR="00AD24E5" w:rsidRPr="007A3EDF">
        <w:rPr>
          <w:rFonts w:ascii="Arial" w:hAnsi="Arial" w:cs="Arial"/>
          <w:sz w:val="24"/>
          <w:szCs w:val="24"/>
          <w:lang w:val="en-US"/>
        </w:rPr>
        <w:t xml:space="preserve">The participants to those patients who died in a PCU </w:t>
      </w:r>
      <w:r w:rsidR="00AF0514" w:rsidRPr="007A3EDF">
        <w:rPr>
          <w:rFonts w:ascii="Arial" w:hAnsi="Arial" w:cs="Arial"/>
          <w:sz w:val="24"/>
          <w:szCs w:val="24"/>
          <w:lang w:val="en-US"/>
        </w:rPr>
        <w:t>gave</w:t>
      </w:r>
      <w:r w:rsidR="00AD24E5" w:rsidRPr="007A3EDF">
        <w:rPr>
          <w:rFonts w:ascii="Arial" w:hAnsi="Arial" w:cs="Arial"/>
          <w:sz w:val="24"/>
          <w:szCs w:val="24"/>
          <w:lang w:val="en-US"/>
        </w:rPr>
        <w:t xml:space="preserve">, on average, higher perceived quality </w:t>
      </w:r>
      <w:r w:rsidR="006A3507" w:rsidRPr="007A3EDF">
        <w:rPr>
          <w:rFonts w:ascii="Arial" w:hAnsi="Arial" w:cs="Arial"/>
          <w:sz w:val="24"/>
          <w:szCs w:val="24"/>
          <w:lang w:val="en-US"/>
        </w:rPr>
        <w:t xml:space="preserve">of </w:t>
      </w:r>
      <w:r w:rsidR="00AD24E5" w:rsidRPr="007A3EDF">
        <w:rPr>
          <w:rFonts w:ascii="Arial" w:hAnsi="Arial" w:cs="Arial"/>
          <w:sz w:val="24"/>
          <w:szCs w:val="24"/>
          <w:lang w:val="en-US"/>
        </w:rPr>
        <w:t xml:space="preserve">care scores. </w:t>
      </w:r>
      <w:r w:rsidR="00C141DA" w:rsidRPr="007A3EDF">
        <w:rPr>
          <w:rFonts w:ascii="Arial" w:hAnsi="Arial" w:cs="Arial"/>
          <w:sz w:val="24"/>
          <w:szCs w:val="24"/>
          <w:lang w:val="en-US"/>
        </w:rPr>
        <w:t>Participants</w:t>
      </w:r>
      <w:r w:rsidR="006A3507" w:rsidRPr="007A3EDF">
        <w:rPr>
          <w:rFonts w:ascii="Arial" w:hAnsi="Arial" w:cs="Arial"/>
          <w:sz w:val="24"/>
          <w:szCs w:val="24"/>
          <w:lang w:val="en-US"/>
        </w:rPr>
        <w:t xml:space="preserve"> perceived that care was </w:t>
      </w:r>
      <w:r w:rsidR="00787828" w:rsidRPr="007A3EDF">
        <w:rPr>
          <w:rFonts w:ascii="Arial" w:hAnsi="Arial" w:cs="Arial"/>
          <w:sz w:val="24"/>
          <w:szCs w:val="24"/>
          <w:lang w:val="en-US"/>
        </w:rPr>
        <w:t xml:space="preserve">lacking in terms of </w:t>
      </w:r>
      <w:r w:rsidRPr="007A3EDF">
        <w:rPr>
          <w:rFonts w:ascii="Arial" w:hAnsi="Arial" w:cs="Arial"/>
          <w:sz w:val="24"/>
          <w:szCs w:val="24"/>
          <w:lang w:val="en-US"/>
        </w:rPr>
        <w:t xml:space="preserve">unmet information </w:t>
      </w:r>
      <w:r w:rsidR="00172AF2" w:rsidRPr="007A3EDF">
        <w:rPr>
          <w:rFonts w:ascii="Arial" w:hAnsi="Arial" w:cs="Arial"/>
          <w:sz w:val="24"/>
          <w:szCs w:val="24"/>
          <w:lang w:val="en-US"/>
        </w:rPr>
        <w:t xml:space="preserve">and communication </w:t>
      </w:r>
      <w:r w:rsidRPr="007A3EDF">
        <w:rPr>
          <w:rFonts w:ascii="Arial" w:hAnsi="Arial" w:cs="Arial"/>
          <w:sz w:val="24"/>
          <w:szCs w:val="24"/>
          <w:lang w:val="en-US"/>
        </w:rPr>
        <w:t>needs – in particular, regarding the provision of information about what to expect when their family member was dying and the provision of hydration in the last days of life.</w:t>
      </w:r>
    </w:p>
    <w:p w14:paraId="3DD94636" w14:textId="60AA2607" w:rsidR="007F630F" w:rsidRPr="00DF21CC" w:rsidRDefault="00802429" w:rsidP="00A06597">
      <w:pPr>
        <w:spacing w:line="480" w:lineRule="auto"/>
        <w:rPr>
          <w:rFonts w:ascii="Arial" w:hAnsi="Arial" w:cs="Arial"/>
          <w:sz w:val="24"/>
          <w:szCs w:val="24"/>
          <w:lang w:val="en-GB"/>
        </w:rPr>
      </w:pPr>
      <w:r w:rsidRPr="007A3EDF">
        <w:rPr>
          <w:rFonts w:ascii="Arial" w:hAnsi="Arial" w:cs="Arial"/>
          <w:sz w:val="24"/>
          <w:szCs w:val="24"/>
          <w:lang w:val="en-US"/>
        </w:rPr>
        <w:lastRenderedPageBreak/>
        <w:tab/>
      </w:r>
      <w:r w:rsidR="00DB1640" w:rsidRPr="007A3EDF">
        <w:rPr>
          <w:rFonts w:ascii="Arial" w:hAnsi="Arial" w:cs="Arial"/>
          <w:sz w:val="24"/>
          <w:szCs w:val="24"/>
          <w:lang w:val="en-US"/>
        </w:rPr>
        <w:t>The finding that care and support w</w:t>
      </w:r>
      <w:r w:rsidR="004B67A5">
        <w:rPr>
          <w:rFonts w:ascii="Arial" w:hAnsi="Arial" w:cs="Arial"/>
          <w:sz w:val="24"/>
          <w:szCs w:val="24"/>
          <w:lang w:val="en-US"/>
        </w:rPr>
        <w:t>ere</w:t>
      </w:r>
      <w:r w:rsidR="00DB1640" w:rsidRPr="007A3EDF">
        <w:rPr>
          <w:rFonts w:ascii="Arial" w:hAnsi="Arial" w:cs="Arial"/>
          <w:sz w:val="24"/>
          <w:szCs w:val="24"/>
          <w:lang w:val="en-US"/>
        </w:rPr>
        <w:t xml:space="preserve"> </w:t>
      </w:r>
      <w:r w:rsidR="007F630F" w:rsidRPr="007A3EDF">
        <w:rPr>
          <w:rFonts w:ascii="Arial" w:hAnsi="Arial" w:cs="Arial"/>
          <w:sz w:val="24"/>
          <w:szCs w:val="24"/>
          <w:lang w:val="en-US"/>
        </w:rPr>
        <w:t>rated more highly when the death occurred in a PCU</w:t>
      </w:r>
      <w:r w:rsidR="00DB1640" w:rsidRPr="007A3EDF">
        <w:rPr>
          <w:rFonts w:ascii="Arial" w:hAnsi="Arial" w:cs="Arial"/>
          <w:sz w:val="24"/>
          <w:szCs w:val="24"/>
          <w:lang w:val="en-US"/>
        </w:rPr>
        <w:t xml:space="preserve"> is in </w:t>
      </w:r>
      <w:r w:rsidR="007F630F" w:rsidRPr="007A3EDF">
        <w:rPr>
          <w:rFonts w:ascii="Arial" w:hAnsi="Arial" w:cs="Arial"/>
          <w:sz w:val="24"/>
          <w:szCs w:val="24"/>
          <w:lang w:val="en-US"/>
        </w:rPr>
        <w:t>keeping with previous studies</w:t>
      </w:r>
      <w:r w:rsidR="00F505EE" w:rsidRPr="007A3EDF">
        <w:rPr>
          <w:rFonts w:ascii="Arial" w:hAnsi="Arial" w:cs="Arial"/>
          <w:sz w:val="24"/>
          <w:szCs w:val="24"/>
          <w:lang w:val="en-US"/>
        </w:rPr>
        <w:t>.</w:t>
      </w:r>
      <w:r w:rsidR="009D5835">
        <w:rPr>
          <w:rFonts w:ascii="Arial" w:hAnsi="Arial" w:cs="Arial"/>
          <w:sz w:val="24"/>
          <w:szCs w:val="24"/>
          <w:vertAlign w:val="superscript"/>
          <w:lang w:val="en-US"/>
        </w:rPr>
        <w:t>27</w:t>
      </w:r>
      <w:r w:rsidR="0062724C">
        <w:rPr>
          <w:rFonts w:ascii="Arial" w:hAnsi="Arial" w:cs="Arial"/>
          <w:sz w:val="24"/>
          <w:szCs w:val="24"/>
          <w:vertAlign w:val="superscript"/>
          <w:lang w:val="en-US"/>
        </w:rPr>
        <w:t>-</w:t>
      </w:r>
      <w:r w:rsidR="009D5835">
        <w:rPr>
          <w:rFonts w:ascii="Arial" w:hAnsi="Arial" w:cs="Arial"/>
          <w:sz w:val="24"/>
          <w:szCs w:val="24"/>
          <w:vertAlign w:val="superscript"/>
          <w:lang w:val="en-US"/>
        </w:rPr>
        <w:t>29</w:t>
      </w:r>
      <w:r w:rsidR="007F630F" w:rsidRPr="007A3EDF">
        <w:rPr>
          <w:rFonts w:ascii="Arial" w:hAnsi="Arial" w:cs="Arial"/>
          <w:sz w:val="24"/>
          <w:szCs w:val="24"/>
          <w:lang w:val="en-US"/>
        </w:rPr>
        <w:t xml:space="preserve"> </w:t>
      </w:r>
      <w:r w:rsidR="00456DAD" w:rsidRPr="007A3EDF">
        <w:rPr>
          <w:rFonts w:ascii="Arial" w:hAnsi="Arial" w:cs="Arial"/>
          <w:sz w:val="24"/>
          <w:szCs w:val="24"/>
          <w:lang w:val="en-US"/>
        </w:rPr>
        <w:t>A</w:t>
      </w:r>
      <w:r w:rsidR="00DB1640" w:rsidRPr="007A3EDF">
        <w:rPr>
          <w:rFonts w:ascii="Arial" w:hAnsi="Arial" w:cs="Arial"/>
          <w:sz w:val="24"/>
          <w:szCs w:val="24"/>
          <w:lang w:val="en-US"/>
        </w:rPr>
        <w:t xml:space="preserve">nother study </w:t>
      </w:r>
      <w:r w:rsidR="00E6759A" w:rsidRPr="007A3EDF">
        <w:rPr>
          <w:rFonts w:ascii="Arial" w:hAnsi="Arial" w:cs="Arial"/>
          <w:sz w:val="24"/>
          <w:szCs w:val="24"/>
          <w:lang w:val="en-US"/>
        </w:rPr>
        <w:t xml:space="preserve">showed </w:t>
      </w:r>
      <w:r w:rsidR="007F630F" w:rsidRPr="007A3EDF">
        <w:rPr>
          <w:rFonts w:ascii="Arial" w:hAnsi="Arial" w:cs="Arial"/>
          <w:sz w:val="24"/>
          <w:szCs w:val="24"/>
          <w:lang w:val="en-US"/>
        </w:rPr>
        <w:t xml:space="preserve">the provision of information </w:t>
      </w:r>
      <w:r w:rsidR="00DB1640" w:rsidRPr="007A3EDF">
        <w:rPr>
          <w:rFonts w:ascii="Arial" w:hAnsi="Arial" w:cs="Arial"/>
          <w:sz w:val="24"/>
          <w:szCs w:val="24"/>
          <w:lang w:val="en-US"/>
        </w:rPr>
        <w:t xml:space="preserve">was </w:t>
      </w:r>
      <w:r w:rsidR="007F630F" w:rsidRPr="007A3EDF">
        <w:rPr>
          <w:rFonts w:ascii="Arial" w:hAnsi="Arial" w:cs="Arial"/>
          <w:sz w:val="24"/>
          <w:szCs w:val="24"/>
          <w:lang w:val="en-US"/>
        </w:rPr>
        <w:t xml:space="preserve">perceived to be better </w:t>
      </w:r>
      <w:r w:rsidR="00456DAD" w:rsidRPr="007A3EDF">
        <w:rPr>
          <w:rFonts w:ascii="Arial" w:hAnsi="Arial" w:cs="Arial"/>
          <w:sz w:val="24"/>
          <w:szCs w:val="24"/>
          <w:lang w:val="en-US"/>
        </w:rPr>
        <w:t xml:space="preserve">when death occurred </w:t>
      </w:r>
      <w:r w:rsidR="00DB1640" w:rsidRPr="007A3EDF">
        <w:rPr>
          <w:rFonts w:ascii="Arial" w:hAnsi="Arial" w:cs="Arial"/>
          <w:sz w:val="24"/>
          <w:szCs w:val="24"/>
          <w:lang w:val="en-US"/>
        </w:rPr>
        <w:t xml:space="preserve">within </w:t>
      </w:r>
      <w:r w:rsidR="007F630F" w:rsidRPr="007A3EDF">
        <w:rPr>
          <w:rFonts w:ascii="Arial" w:hAnsi="Arial" w:cs="Arial"/>
          <w:sz w:val="24"/>
          <w:szCs w:val="24"/>
          <w:lang w:val="en-US"/>
        </w:rPr>
        <w:t xml:space="preserve">a </w:t>
      </w:r>
      <w:r w:rsidR="00DB1640" w:rsidRPr="007A3EDF">
        <w:rPr>
          <w:rFonts w:ascii="Arial" w:hAnsi="Arial" w:cs="Arial"/>
          <w:sz w:val="24"/>
          <w:szCs w:val="24"/>
          <w:lang w:val="en-US"/>
        </w:rPr>
        <w:t xml:space="preserve">hospital </w:t>
      </w:r>
      <w:r w:rsidR="007F630F" w:rsidRPr="007A3EDF">
        <w:rPr>
          <w:rFonts w:ascii="Arial" w:hAnsi="Arial" w:cs="Arial"/>
          <w:sz w:val="24"/>
          <w:szCs w:val="24"/>
          <w:lang w:val="en-US"/>
        </w:rPr>
        <w:t xml:space="preserve">PCU compared with </w:t>
      </w:r>
      <w:r w:rsidR="00DB1640" w:rsidRPr="007A3EDF">
        <w:rPr>
          <w:rFonts w:ascii="Arial" w:hAnsi="Arial" w:cs="Arial"/>
          <w:sz w:val="24"/>
          <w:szCs w:val="24"/>
          <w:lang w:val="en-US"/>
        </w:rPr>
        <w:t xml:space="preserve">a general hospital ward supported by </w:t>
      </w:r>
      <w:r w:rsidR="007F630F" w:rsidRPr="007A3EDF">
        <w:rPr>
          <w:rFonts w:ascii="Arial" w:hAnsi="Arial" w:cs="Arial"/>
          <w:sz w:val="24"/>
          <w:szCs w:val="24"/>
          <w:lang w:val="en-US"/>
        </w:rPr>
        <w:t>a hospital SPC team</w:t>
      </w:r>
      <w:r w:rsidR="00F505EE" w:rsidRPr="007A3EDF">
        <w:rPr>
          <w:rFonts w:ascii="Arial" w:hAnsi="Arial" w:cs="Arial"/>
          <w:sz w:val="24"/>
          <w:szCs w:val="24"/>
          <w:lang w:val="en-US"/>
        </w:rPr>
        <w:t>.</w:t>
      </w:r>
      <w:r w:rsidR="009D5835">
        <w:rPr>
          <w:rFonts w:ascii="Arial" w:hAnsi="Arial" w:cs="Arial"/>
          <w:sz w:val="24"/>
          <w:szCs w:val="24"/>
          <w:vertAlign w:val="superscript"/>
          <w:lang w:val="en-US"/>
        </w:rPr>
        <w:t>30</w:t>
      </w:r>
      <w:r w:rsidR="007F630F" w:rsidRPr="007A3EDF">
        <w:rPr>
          <w:rFonts w:ascii="Arial" w:hAnsi="Arial" w:cs="Arial"/>
          <w:sz w:val="24"/>
          <w:szCs w:val="24"/>
          <w:lang w:val="en-US"/>
        </w:rPr>
        <w:t xml:space="preserve"> The majority of cancer deaths, however, do not occur in speciali</w:t>
      </w:r>
      <w:r w:rsidR="008F41C7">
        <w:rPr>
          <w:rFonts w:ascii="Arial" w:hAnsi="Arial" w:cs="Arial"/>
          <w:sz w:val="24"/>
          <w:szCs w:val="24"/>
          <w:lang w:val="en-US"/>
        </w:rPr>
        <w:t>z</w:t>
      </w:r>
      <w:r w:rsidR="007F630F" w:rsidRPr="007A3EDF">
        <w:rPr>
          <w:rFonts w:ascii="Arial" w:hAnsi="Arial" w:cs="Arial"/>
          <w:sz w:val="24"/>
          <w:szCs w:val="24"/>
          <w:lang w:val="en-US"/>
        </w:rPr>
        <w:t>ed units</w:t>
      </w:r>
      <w:r w:rsidR="004A18C1">
        <w:rPr>
          <w:rFonts w:ascii="Arial" w:hAnsi="Arial" w:cs="Arial"/>
          <w:sz w:val="24"/>
          <w:szCs w:val="24"/>
          <w:lang w:val="en-US"/>
        </w:rPr>
        <w:t>,</w:t>
      </w:r>
      <w:r w:rsidR="00DB1640" w:rsidRPr="007A3EDF">
        <w:rPr>
          <w:rFonts w:ascii="Arial" w:hAnsi="Arial" w:cs="Arial"/>
          <w:sz w:val="24"/>
          <w:szCs w:val="24"/>
          <w:lang w:val="en-US"/>
        </w:rPr>
        <w:t xml:space="preserve"> and within South America, none of the recruiting hospitals had a PCU. </w:t>
      </w:r>
      <w:r w:rsidR="007F630F" w:rsidRPr="007A3EDF">
        <w:rPr>
          <w:rFonts w:ascii="Arial" w:hAnsi="Arial" w:cs="Arial"/>
          <w:sz w:val="24"/>
          <w:szCs w:val="24"/>
          <w:lang w:val="en-US"/>
        </w:rPr>
        <w:t xml:space="preserve">Ways to upskill the generic </w:t>
      </w:r>
      <w:r w:rsidR="00DB1640" w:rsidRPr="007A3EDF">
        <w:rPr>
          <w:rFonts w:ascii="Arial" w:hAnsi="Arial" w:cs="Arial"/>
          <w:sz w:val="24"/>
          <w:szCs w:val="24"/>
          <w:lang w:val="en-US"/>
        </w:rPr>
        <w:t xml:space="preserve">hospital </w:t>
      </w:r>
      <w:r w:rsidR="007F630F" w:rsidRPr="007A3EDF">
        <w:rPr>
          <w:rFonts w:ascii="Arial" w:hAnsi="Arial" w:cs="Arial"/>
          <w:sz w:val="24"/>
          <w:szCs w:val="24"/>
          <w:lang w:val="en-US"/>
        </w:rPr>
        <w:t xml:space="preserve">healthcare workers </w:t>
      </w:r>
      <w:r w:rsidR="00C0786B" w:rsidRPr="007A3EDF">
        <w:rPr>
          <w:rFonts w:ascii="Arial" w:hAnsi="Arial" w:cs="Arial"/>
          <w:sz w:val="24"/>
          <w:szCs w:val="24"/>
          <w:lang w:val="en-US"/>
        </w:rPr>
        <w:t>are</w:t>
      </w:r>
      <w:r w:rsidR="007F630F" w:rsidRPr="007A3EDF">
        <w:rPr>
          <w:rFonts w:ascii="Arial" w:hAnsi="Arial" w:cs="Arial"/>
          <w:sz w:val="24"/>
          <w:szCs w:val="24"/>
          <w:lang w:val="en-US"/>
        </w:rPr>
        <w:t xml:space="preserve"> needed to improve the cultural approach to</w:t>
      </w:r>
      <w:r w:rsidR="008F41C7">
        <w:rPr>
          <w:rFonts w:ascii="Arial" w:hAnsi="Arial" w:cs="Arial"/>
          <w:sz w:val="24"/>
          <w:szCs w:val="24"/>
          <w:lang w:val="en-US"/>
        </w:rPr>
        <w:t>wards the</w:t>
      </w:r>
      <w:r w:rsidR="007F630F" w:rsidRPr="007A3EDF">
        <w:rPr>
          <w:rFonts w:ascii="Arial" w:hAnsi="Arial" w:cs="Arial"/>
          <w:sz w:val="24"/>
          <w:szCs w:val="24"/>
          <w:lang w:val="en-US"/>
        </w:rPr>
        <w:t xml:space="preserve"> </w:t>
      </w:r>
      <w:r w:rsidR="00DB1640" w:rsidRPr="007A3EDF">
        <w:rPr>
          <w:rFonts w:ascii="Arial" w:hAnsi="Arial" w:cs="Arial"/>
          <w:sz w:val="24"/>
          <w:szCs w:val="24"/>
          <w:lang w:val="en-US"/>
        </w:rPr>
        <w:t xml:space="preserve">dying </w:t>
      </w:r>
      <w:r w:rsidR="007F630F" w:rsidRPr="007A3EDF">
        <w:rPr>
          <w:rFonts w:ascii="Arial" w:hAnsi="Arial" w:cs="Arial"/>
          <w:sz w:val="24"/>
          <w:szCs w:val="24"/>
          <w:lang w:val="en-US"/>
        </w:rPr>
        <w:t>and provide</w:t>
      </w:r>
      <w:r w:rsidR="00C0786B" w:rsidRPr="007A3EDF">
        <w:rPr>
          <w:rFonts w:ascii="Arial" w:hAnsi="Arial" w:cs="Arial"/>
          <w:sz w:val="24"/>
          <w:szCs w:val="24"/>
          <w:lang w:val="en-US"/>
        </w:rPr>
        <w:t xml:space="preserve"> a more equitable level of care. Initiatives </w:t>
      </w:r>
      <w:r w:rsidR="0007520A" w:rsidRPr="007A3EDF">
        <w:rPr>
          <w:rFonts w:ascii="Arial" w:hAnsi="Arial" w:cs="Arial"/>
          <w:sz w:val="24"/>
          <w:szCs w:val="24"/>
          <w:lang w:val="en-US"/>
        </w:rPr>
        <w:t xml:space="preserve">involving a focus on the last days of life </w:t>
      </w:r>
      <w:r w:rsidR="00C0786B" w:rsidRPr="007A3EDF">
        <w:rPr>
          <w:rFonts w:ascii="Arial" w:hAnsi="Arial" w:cs="Arial"/>
          <w:sz w:val="24"/>
          <w:szCs w:val="24"/>
          <w:lang w:val="en-US"/>
        </w:rPr>
        <w:t xml:space="preserve">have been tested for feasibility </w:t>
      </w:r>
      <w:r w:rsidR="0007520A" w:rsidRPr="007A3EDF">
        <w:rPr>
          <w:rFonts w:ascii="Arial" w:hAnsi="Arial" w:cs="Arial"/>
          <w:sz w:val="24"/>
          <w:szCs w:val="24"/>
          <w:lang w:val="en-US"/>
        </w:rPr>
        <w:t>and the need for ongoing training and supervision reinforced</w:t>
      </w:r>
      <w:r w:rsidR="00F505EE" w:rsidRPr="00300D81">
        <w:rPr>
          <w:rFonts w:ascii="Arial" w:hAnsi="Arial" w:cs="Arial"/>
          <w:sz w:val="24"/>
          <w:szCs w:val="24"/>
          <w:lang w:val="en-US"/>
        </w:rPr>
        <w:t>.</w:t>
      </w:r>
      <w:r w:rsidR="00300D81" w:rsidRPr="00300D81">
        <w:rPr>
          <w:rFonts w:ascii="Arial" w:hAnsi="Arial" w:cs="Arial"/>
          <w:sz w:val="24"/>
          <w:szCs w:val="24"/>
          <w:vertAlign w:val="superscript"/>
          <w:lang w:val="en-US"/>
        </w:rPr>
        <w:t>26</w:t>
      </w:r>
    </w:p>
    <w:p w14:paraId="3D56CB0E" w14:textId="338F7537" w:rsidR="00B131D1" w:rsidRPr="007A3EDF" w:rsidRDefault="0021581B" w:rsidP="00A06597">
      <w:pPr>
        <w:spacing w:line="480" w:lineRule="auto"/>
        <w:ind w:firstLine="708"/>
        <w:rPr>
          <w:rFonts w:ascii="Arial" w:hAnsi="Arial" w:cs="Arial"/>
          <w:sz w:val="24"/>
          <w:szCs w:val="24"/>
          <w:lang w:val="en-US"/>
        </w:rPr>
      </w:pPr>
      <w:r w:rsidRPr="007A3EDF">
        <w:rPr>
          <w:rFonts w:ascii="Arial" w:hAnsi="Arial" w:cs="Arial"/>
          <w:sz w:val="24"/>
          <w:szCs w:val="24"/>
          <w:lang w:val="en-US"/>
        </w:rPr>
        <w:t>Ongoing c</w:t>
      </w:r>
      <w:r w:rsidR="00802429" w:rsidRPr="007A3EDF">
        <w:rPr>
          <w:rFonts w:ascii="Arial" w:hAnsi="Arial" w:cs="Arial"/>
          <w:sz w:val="24"/>
          <w:szCs w:val="24"/>
          <w:lang w:val="en-US"/>
        </w:rPr>
        <w:t>ommunication between the healthcare team</w:t>
      </w:r>
      <w:r w:rsidRPr="007A3EDF">
        <w:rPr>
          <w:rFonts w:ascii="Arial" w:hAnsi="Arial" w:cs="Arial"/>
          <w:sz w:val="24"/>
          <w:szCs w:val="24"/>
          <w:lang w:val="en-US"/>
        </w:rPr>
        <w:t xml:space="preserve">, the patient (where able) </w:t>
      </w:r>
      <w:r w:rsidR="00802429" w:rsidRPr="007A3EDF">
        <w:rPr>
          <w:rFonts w:ascii="Arial" w:hAnsi="Arial" w:cs="Arial"/>
          <w:sz w:val="24"/>
          <w:szCs w:val="24"/>
          <w:lang w:val="en-US"/>
        </w:rPr>
        <w:t xml:space="preserve">and the </w:t>
      </w:r>
      <w:r w:rsidRPr="007A3EDF">
        <w:rPr>
          <w:rFonts w:ascii="Arial" w:hAnsi="Arial" w:cs="Arial"/>
          <w:sz w:val="24"/>
          <w:szCs w:val="24"/>
          <w:lang w:val="en-US"/>
        </w:rPr>
        <w:t xml:space="preserve">family members </w:t>
      </w:r>
      <w:r w:rsidR="00802429" w:rsidRPr="007A3EDF">
        <w:rPr>
          <w:rFonts w:ascii="Arial" w:hAnsi="Arial" w:cs="Arial"/>
          <w:sz w:val="24"/>
          <w:szCs w:val="24"/>
          <w:lang w:val="en-US"/>
        </w:rPr>
        <w:t xml:space="preserve">is a </w:t>
      </w:r>
      <w:r w:rsidRPr="007A3EDF">
        <w:rPr>
          <w:rFonts w:ascii="Arial" w:hAnsi="Arial" w:cs="Arial"/>
          <w:sz w:val="24"/>
          <w:szCs w:val="24"/>
          <w:lang w:val="en-US"/>
        </w:rPr>
        <w:t xml:space="preserve">vital </w:t>
      </w:r>
      <w:r w:rsidR="00802429" w:rsidRPr="007A3EDF">
        <w:rPr>
          <w:rFonts w:ascii="Arial" w:hAnsi="Arial" w:cs="Arial"/>
          <w:sz w:val="24"/>
          <w:szCs w:val="24"/>
          <w:lang w:val="en-US"/>
        </w:rPr>
        <w:t xml:space="preserve">part of care </w:t>
      </w:r>
      <w:r w:rsidR="00CE0750" w:rsidRPr="007A3EDF">
        <w:rPr>
          <w:rFonts w:ascii="Arial" w:hAnsi="Arial" w:cs="Arial"/>
          <w:sz w:val="24"/>
          <w:szCs w:val="24"/>
          <w:lang w:val="en-US"/>
        </w:rPr>
        <w:t xml:space="preserve">during </w:t>
      </w:r>
      <w:r w:rsidR="00802429" w:rsidRPr="007A3EDF">
        <w:rPr>
          <w:rFonts w:ascii="Arial" w:hAnsi="Arial" w:cs="Arial"/>
          <w:sz w:val="24"/>
          <w:szCs w:val="24"/>
          <w:lang w:val="en-US"/>
        </w:rPr>
        <w:t>the dying phase</w:t>
      </w:r>
      <w:bookmarkStart w:id="14" w:name="_Hlk20823688"/>
      <w:r w:rsidR="00F505EE" w:rsidRPr="007A3EDF">
        <w:rPr>
          <w:rFonts w:ascii="Arial" w:hAnsi="Arial" w:cs="Arial"/>
          <w:sz w:val="24"/>
          <w:szCs w:val="24"/>
          <w:lang w:val="en-US"/>
        </w:rPr>
        <w:t>.</w:t>
      </w:r>
      <w:r w:rsidR="00300D81">
        <w:rPr>
          <w:rFonts w:ascii="Arial" w:hAnsi="Arial" w:cs="Arial"/>
          <w:sz w:val="24"/>
          <w:szCs w:val="24"/>
          <w:vertAlign w:val="superscript"/>
          <w:lang w:val="en-US"/>
        </w:rPr>
        <w:t>31-34</w:t>
      </w:r>
      <w:r w:rsidR="004E0EE2" w:rsidRPr="007A3EDF">
        <w:rPr>
          <w:rFonts w:ascii="Arial" w:hAnsi="Arial" w:cs="Arial"/>
          <w:sz w:val="24"/>
          <w:szCs w:val="24"/>
          <w:lang w:val="en-US"/>
        </w:rPr>
        <w:t xml:space="preserve"> </w:t>
      </w:r>
      <w:bookmarkEnd w:id="14"/>
      <w:r w:rsidR="00CE0750" w:rsidRPr="007A3EDF">
        <w:rPr>
          <w:rFonts w:ascii="Arial" w:hAnsi="Arial" w:cs="Arial"/>
          <w:sz w:val="24"/>
          <w:szCs w:val="24"/>
          <w:lang w:val="en-US"/>
        </w:rPr>
        <w:t xml:space="preserve">Although there is a </w:t>
      </w:r>
      <w:r w:rsidR="00A3658D" w:rsidRPr="007A3EDF">
        <w:rPr>
          <w:rFonts w:ascii="Arial" w:hAnsi="Arial" w:cs="Arial"/>
          <w:sz w:val="24"/>
          <w:szCs w:val="24"/>
          <w:lang w:val="en-US"/>
        </w:rPr>
        <w:t xml:space="preserve">current emphasis on </w:t>
      </w:r>
      <w:r w:rsidR="00D56681" w:rsidRPr="007A3EDF">
        <w:rPr>
          <w:rFonts w:ascii="Arial" w:hAnsi="Arial" w:cs="Arial"/>
          <w:sz w:val="24"/>
          <w:szCs w:val="24"/>
          <w:lang w:val="en-US"/>
        </w:rPr>
        <w:t xml:space="preserve">advance care planning </w:t>
      </w:r>
      <w:r w:rsidR="00D6503B" w:rsidRPr="007A3EDF">
        <w:rPr>
          <w:rFonts w:ascii="Arial" w:hAnsi="Arial" w:cs="Arial"/>
          <w:sz w:val="24"/>
          <w:szCs w:val="24"/>
          <w:lang w:val="en-US"/>
        </w:rPr>
        <w:t>and involvement in decision-making</w:t>
      </w:r>
      <w:r w:rsidR="00CE0750" w:rsidRPr="007A3EDF">
        <w:rPr>
          <w:rFonts w:ascii="Arial" w:hAnsi="Arial" w:cs="Arial"/>
          <w:sz w:val="24"/>
          <w:szCs w:val="24"/>
          <w:lang w:val="en-US"/>
        </w:rPr>
        <w:t xml:space="preserve">, this </w:t>
      </w:r>
      <w:r w:rsidR="00A3658D" w:rsidRPr="007A3EDF">
        <w:rPr>
          <w:rFonts w:ascii="Arial" w:hAnsi="Arial" w:cs="Arial"/>
          <w:sz w:val="24"/>
          <w:szCs w:val="24"/>
          <w:lang w:val="en-US"/>
        </w:rPr>
        <w:t xml:space="preserve">should not lead to less focus on </w:t>
      </w:r>
      <w:r w:rsidR="00D6503B" w:rsidRPr="007A3EDF">
        <w:rPr>
          <w:rFonts w:ascii="Arial" w:hAnsi="Arial" w:cs="Arial"/>
          <w:sz w:val="24"/>
          <w:szCs w:val="24"/>
          <w:lang w:val="en-US"/>
        </w:rPr>
        <w:t xml:space="preserve">information about </w:t>
      </w:r>
      <w:r w:rsidR="00CE0750" w:rsidRPr="007A3EDF">
        <w:rPr>
          <w:rFonts w:ascii="Arial" w:hAnsi="Arial" w:cs="Arial"/>
          <w:sz w:val="24"/>
          <w:szCs w:val="24"/>
          <w:lang w:val="en-US"/>
        </w:rPr>
        <w:t>what to expect (</w:t>
      </w:r>
      <w:r w:rsidR="00D6503B" w:rsidRPr="007A3EDF">
        <w:rPr>
          <w:rFonts w:ascii="Arial" w:hAnsi="Arial" w:cs="Arial"/>
          <w:sz w:val="24"/>
          <w:szCs w:val="24"/>
          <w:lang w:val="en-US"/>
        </w:rPr>
        <w:t>symptoms</w:t>
      </w:r>
      <w:r w:rsidR="00A87D00" w:rsidRPr="007A3EDF">
        <w:rPr>
          <w:rFonts w:ascii="Arial" w:hAnsi="Arial" w:cs="Arial"/>
          <w:sz w:val="24"/>
          <w:szCs w:val="24"/>
          <w:lang w:val="en-US"/>
        </w:rPr>
        <w:t xml:space="preserve">, </w:t>
      </w:r>
      <w:r w:rsidR="00D6503B" w:rsidRPr="007A3EDF">
        <w:rPr>
          <w:rFonts w:ascii="Arial" w:hAnsi="Arial" w:cs="Arial"/>
          <w:sz w:val="24"/>
          <w:szCs w:val="24"/>
          <w:lang w:val="en-US"/>
        </w:rPr>
        <w:t>signs</w:t>
      </w:r>
      <w:r w:rsidR="00CE0750" w:rsidRPr="007A3EDF">
        <w:rPr>
          <w:rFonts w:ascii="Arial" w:hAnsi="Arial" w:cs="Arial"/>
          <w:sz w:val="24"/>
          <w:szCs w:val="24"/>
          <w:lang w:val="en-US"/>
        </w:rPr>
        <w:t>) when someone is dying</w:t>
      </w:r>
      <w:r w:rsidR="00F505EE" w:rsidRPr="007A3EDF">
        <w:rPr>
          <w:rFonts w:ascii="Arial" w:hAnsi="Arial" w:cs="Arial"/>
          <w:sz w:val="24"/>
          <w:szCs w:val="24"/>
          <w:lang w:val="en-US"/>
        </w:rPr>
        <w:t>.</w:t>
      </w:r>
      <w:r w:rsidR="00300D81">
        <w:rPr>
          <w:rFonts w:ascii="Arial" w:hAnsi="Arial" w:cs="Arial"/>
          <w:sz w:val="24"/>
          <w:szCs w:val="24"/>
          <w:vertAlign w:val="superscript"/>
          <w:lang w:val="en-US"/>
        </w:rPr>
        <w:t>35</w:t>
      </w:r>
      <w:r w:rsidR="00F505EE" w:rsidRPr="007A3EDF">
        <w:rPr>
          <w:rFonts w:ascii="Arial" w:hAnsi="Arial" w:cs="Arial"/>
          <w:sz w:val="24"/>
          <w:szCs w:val="24"/>
          <w:vertAlign w:val="superscript"/>
          <w:lang w:val="en-US"/>
        </w:rPr>
        <w:t xml:space="preserve">, </w:t>
      </w:r>
      <w:r w:rsidR="00300D81">
        <w:rPr>
          <w:rFonts w:ascii="Arial" w:hAnsi="Arial" w:cs="Arial"/>
          <w:sz w:val="24"/>
          <w:szCs w:val="24"/>
          <w:vertAlign w:val="superscript"/>
          <w:lang w:val="en-US"/>
        </w:rPr>
        <w:t>36</w:t>
      </w:r>
      <w:r w:rsidR="00B00EF5" w:rsidRPr="007A3EDF">
        <w:rPr>
          <w:rFonts w:ascii="Arial" w:hAnsi="Arial" w:cs="Arial"/>
          <w:sz w:val="24"/>
          <w:szCs w:val="24"/>
          <w:lang w:val="en-US"/>
        </w:rPr>
        <w:t xml:space="preserve"> </w:t>
      </w:r>
      <w:r w:rsidR="00D6503B" w:rsidRPr="007A3EDF">
        <w:rPr>
          <w:rFonts w:ascii="Arial" w:hAnsi="Arial" w:cs="Arial"/>
          <w:sz w:val="24"/>
          <w:szCs w:val="24"/>
          <w:lang w:val="en-US"/>
        </w:rPr>
        <w:t xml:space="preserve">Our results showed that </w:t>
      </w:r>
      <w:r w:rsidR="00C334C4" w:rsidRPr="007A3EDF">
        <w:rPr>
          <w:rFonts w:ascii="Arial" w:hAnsi="Arial" w:cs="Arial"/>
          <w:sz w:val="24"/>
          <w:szCs w:val="24"/>
          <w:lang w:val="en-US"/>
        </w:rPr>
        <w:t xml:space="preserve">even </w:t>
      </w:r>
      <w:r w:rsidR="00E6759A" w:rsidRPr="007A3EDF">
        <w:rPr>
          <w:rFonts w:ascii="Arial" w:hAnsi="Arial" w:cs="Arial"/>
          <w:sz w:val="24"/>
          <w:szCs w:val="24"/>
          <w:lang w:val="en-US"/>
        </w:rPr>
        <w:t>though</w:t>
      </w:r>
      <w:r w:rsidR="00C334C4" w:rsidRPr="007A3EDF">
        <w:rPr>
          <w:rFonts w:ascii="Arial" w:hAnsi="Arial" w:cs="Arial"/>
          <w:sz w:val="24"/>
          <w:szCs w:val="24"/>
          <w:lang w:val="en-US"/>
        </w:rPr>
        <w:t xml:space="preserve"> </w:t>
      </w:r>
      <w:r w:rsidR="00D6503B" w:rsidRPr="007A3EDF">
        <w:rPr>
          <w:rFonts w:ascii="Arial" w:hAnsi="Arial" w:cs="Arial"/>
          <w:sz w:val="24"/>
          <w:szCs w:val="24"/>
          <w:lang w:val="en-US"/>
        </w:rPr>
        <w:t>information about impending death was given</w:t>
      </w:r>
      <w:r w:rsidR="00D86A18" w:rsidRPr="007A3EDF">
        <w:rPr>
          <w:rFonts w:ascii="Arial" w:hAnsi="Arial" w:cs="Arial"/>
          <w:sz w:val="24"/>
          <w:szCs w:val="24"/>
          <w:lang w:val="en-US"/>
        </w:rPr>
        <w:t xml:space="preserve"> </w:t>
      </w:r>
      <w:r w:rsidR="00D6503B" w:rsidRPr="007A3EDF">
        <w:rPr>
          <w:rFonts w:ascii="Arial" w:hAnsi="Arial" w:cs="Arial"/>
          <w:sz w:val="24"/>
          <w:szCs w:val="24"/>
          <w:lang w:val="en-US"/>
        </w:rPr>
        <w:t xml:space="preserve">in most cases, </w:t>
      </w:r>
      <w:r w:rsidR="00CE0750" w:rsidRPr="007A3EDF">
        <w:rPr>
          <w:rFonts w:ascii="Arial" w:hAnsi="Arial" w:cs="Arial"/>
          <w:sz w:val="24"/>
          <w:szCs w:val="24"/>
          <w:lang w:val="en-US"/>
        </w:rPr>
        <w:t>subse</w:t>
      </w:r>
      <w:r w:rsidR="00E6759A" w:rsidRPr="007A3EDF">
        <w:rPr>
          <w:rFonts w:ascii="Arial" w:hAnsi="Arial" w:cs="Arial"/>
          <w:sz w:val="24"/>
          <w:szCs w:val="24"/>
          <w:lang w:val="en-US"/>
        </w:rPr>
        <w:t>quent discussions about the actual</w:t>
      </w:r>
      <w:r w:rsidR="00CE0750" w:rsidRPr="007A3EDF">
        <w:rPr>
          <w:rFonts w:ascii="Arial" w:hAnsi="Arial" w:cs="Arial"/>
          <w:sz w:val="24"/>
          <w:szCs w:val="24"/>
          <w:lang w:val="en-US"/>
        </w:rPr>
        <w:t xml:space="preserve"> dying process were </w:t>
      </w:r>
      <w:r w:rsidR="00AF0514" w:rsidRPr="007A3EDF">
        <w:rPr>
          <w:rFonts w:ascii="Arial" w:hAnsi="Arial" w:cs="Arial"/>
          <w:sz w:val="24"/>
          <w:szCs w:val="24"/>
          <w:lang w:val="en-US"/>
        </w:rPr>
        <w:t>insufficient from the bereaved relatives</w:t>
      </w:r>
      <w:r w:rsidR="004A18C1">
        <w:rPr>
          <w:rFonts w:ascii="Arial" w:hAnsi="Arial" w:cs="Arial"/>
          <w:sz w:val="24"/>
          <w:szCs w:val="24"/>
          <w:lang w:val="en-US"/>
        </w:rPr>
        <w:t>’</w:t>
      </w:r>
      <w:r w:rsidR="00AF0514" w:rsidRPr="007A3EDF">
        <w:rPr>
          <w:rFonts w:ascii="Arial" w:hAnsi="Arial" w:cs="Arial"/>
          <w:sz w:val="24"/>
          <w:szCs w:val="24"/>
          <w:lang w:val="en-US"/>
        </w:rPr>
        <w:t xml:space="preserve"> perspective. </w:t>
      </w:r>
      <w:r w:rsidR="00724928" w:rsidRPr="007A3EDF">
        <w:rPr>
          <w:rFonts w:ascii="Arial" w:hAnsi="Arial" w:cs="Arial"/>
          <w:sz w:val="24"/>
          <w:szCs w:val="24"/>
          <w:lang w:val="en-US"/>
        </w:rPr>
        <w:t xml:space="preserve">This potentially could have impact on the </w:t>
      </w:r>
      <w:r w:rsidR="007F630F" w:rsidRPr="007A3EDF">
        <w:rPr>
          <w:rFonts w:ascii="Arial" w:hAnsi="Arial" w:cs="Arial"/>
          <w:sz w:val="24"/>
          <w:szCs w:val="24"/>
          <w:lang w:val="en-US"/>
        </w:rPr>
        <w:t xml:space="preserve">subsequent psychological </w:t>
      </w:r>
      <w:r w:rsidR="00724928" w:rsidRPr="007A3EDF">
        <w:rPr>
          <w:rFonts w:ascii="Arial" w:hAnsi="Arial" w:cs="Arial"/>
          <w:sz w:val="24"/>
          <w:szCs w:val="24"/>
          <w:lang w:val="en-US"/>
        </w:rPr>
        <w:t>well-being of</w:t>
      </w:r>
      <w:r w:rsidR="007F630F" w:rsidRPr="007A3EDF">
        <w:rPr>
          <w:rFonts w:ascii="Arial" w:hAnsi="Arial" w:cs="Arial"/>
          <w:sz w:val="24"/>
          <w:szCs w:val="24"/>
          <w:lang w:val="en-US"/>
        </w:rPr>
        <w:t xml:space="preserve"> the bereaved</w:t>
      </w:r>
      <w:r w:rsidR="00F505EE" w:rsidRPr="007A3EDF">
        <w:rPr>
          <w:rFonts w:ascii="Arial" w:hAnsi="Arial" w:cs="Arial"/>
          <w:sz w:val="24"/>
          <w:szCs w:val="24"/>
          <w:lang w:val="en-US"/>
        </w:rPr>
        <w:t>.</w:t>
      </w:r>
      <w:r w:rsidR="00300D81">
        <w:rPr>
          <w:rFonts w:ascii="Arial" w:hAnsi="Arial" w:cs="Arial"/>
          <w:sz w:val="24"/>
          <w:szCs w:val="24"/>
          <w:vertAlign w:val="superscript"/>
          <w:lang w:val="en-US"/>
        </w:rPr>
        <w:t>37-39</w:t>
      </w:r>
      <w:r w:rsidR="00B131D1" w:rsidRPr="007A3EDF">
        <w:rPr>
          <w:rFonts w:ascii="Arial" w:hAnsi="Arial" w:cs="Arial"/>
          <w:sz w:val="24"/>
          <w:szCs w:val="24"/>
          <w:lang w:val="en-US"/>
        </w:rPr>
        <w:t xml:space="preserve"> </w:t>
      </w:r>
    </w:p>
    <w:p w14:paraId="5DC19307" w14:textId="461CC90D" w:rsidR="00B45F88" w:rsidRPr="007A3EDF" w:rsidRDefault="007F630F" w:rsidP="00A06597">
      <w:pPr>
        <w:spacing w:line="480" w:lineRule="auto"/>
        <w:ind w:firstLine="708"/>
        <w:rPr>
          <w:rFonts w:ascii="Arial" w:hAnsi="Arial" w:cs="Arial"/>
          <w:sz w:val="24"/>
          <w:szCs w:val="24"/>
          <w:lang w:val="en-US"/>
        </w:rPr>
      </w:pPr>
      <w:r w:rsidRPr="007A3EDF">
        <w:rPr>
          <w:rFonts w:ascii="Arial" w:hAnsi="Arial" w:cs="Arial"/>
          <w:sz w:val="24"/>
          <w:szCs w:val="24"/>
          <w:lang w:val="en-US"/>
        </w:rPr>
        <w:t>In particular, the issue of hydration was recognized as an unmet need and is consistent with previous post-bereavement studies</w:t>
      </w:r>
      <w:r w:rsidR="00F505EE" w:rsidRPr="007A3EDF">
        <w:rPr>
          <w:rFonts w:ascii="Arial" w:hAnsi="Arial" w:cs="Arial"/>
          <w:sz w:val="24"/>
          <w:szCs w:val="24"/>
          <w:lang w:val="en-US"/>
        </w:rPr>
        <w:t>.</w:t>
      </w:r>
      <w:r w:rsidR="00300D81">
        <w:rPr>
          <w:rFonts w:ascii="Arial" w:hAnsi="Arial" w:cs="Arial"/>
          <w:sz w:val="24"/>
          <w:szCs w:val="24"/>
          <w:vertAlign w:val="superscript"/>
          <w:lang w:val="en-US"/>
        </w:rPr>
        <w:t>4</w:t>
      </w:r>
      <w:r w:rsidR="00F505EE" w:rsidRPr="007A3EDF">
        <w:rPr>
          <w:rFonts w:ascii="Arial" w:hAnsi="Arial" w:cs="Arial"/>
          <w:sz w:val="24"/>
          <w:szCs w:val="24"/>
          <w:vertAlign w:val="superscript"/>
          <w:lang w:val="en-US"/>
        </w:rPr>
        <w:t>0</w:t>
      </w:r>
      <w:r w:rsidR="00300D81">
        <w:rPr>
          <w:rFonts w:ascii="Arial" w:hAnsi="Arial" w:cs="Arial"/>
          <w:sz w:val="24"/>
          <w:szCs w:val="24"/>
          <w:vertAlign w:val="superscript"/>
          <w:lang w:val="en-US"/>
        </w:rPr>
        <w:t>, 41</w:t>
      </w:r>
      <w:r w:rsidR="00F505EE" w:rsidRPr="007A3EDF">
        <w:rPr>
          <w:rFonts w:ascii="Arial" w:hAnsi="Arial" w:cs="Arial"/>
          <w:sz w:val="24"/>
          <w:szCs w:val="24"/>
          <w:lang w:val="en-US"/>
        </w:rPr>
        <w:t xml:space="preserve"> </w:t>
      </w:r>
      <w:r w:rsidR="00CE0750" w:rsidRPr="007A3EDF">
        <w:rPr>
          <w:rFonts w:ascii="Arial" w:hAnsi="Arial" w:cs="Arial"/>
          <w:sz w:val="24"/>
          <w:szCs w:val="24"/>
          <w:lang w:val="en-US"/>
        </w:rPr>
        <w:t>Hydration in the last days of life is an emotive and challenging area, with very limited evidence about benefits and burdens</w:t>
      </w:r>
      <w:r w:rsidR="00F505EE" w:rsidRPr="007A3EDF">
        <w:rPr>
          <w:rFonts w:ascii="Arial" w:hAnsi="Arial" w:cs="Arial"/>
          <w:sz w:val="24"/>
          <w:szCs w:val="24"/>
          <w:lang w:val="en-US"/>
        </w:rPr>
        <w:t>.</w:t>
      </w:r>
      <w:r w:rsidR="00300D81">
        <w:rPr>
          <w:rFonts w:ascii="Arial" w:hAnsi="Arial" w:cs="Arial"/>
          <w:sz w:val="24"/>
          <w:szCs w:val="24"/>
          <w:vertAlign w:val="superscript"/>
          <w:lang w:val="en-US"/>
        </w:rPr>
        <w:t>4</w:t>
      </w:r>
      <w:r w:rsidR="00F505EE" w:rsidRPr="007A3EDF">
        <w:rPr>
          <w:rFonts w:ascii="Arial" w:hAnsi="Arial" w:cs="Arial"/>
          <w:sz w:val="24"/>
          <w:szCs w:val="24"/>
          <w:vertAlign w:val="superscript"/>
          <w:lang w:val="en-US"/>
        </w:rPr>
        <w:t>2</w:t>
      </w:r>
      <w:r w:rsidR="00300D81">
        <w:rPr>
          <w:rFonts w:ascii="Arial" w:hAnsi="Arial" w:cs="Arial"/>
          <w:sz w:val="24"/>
          <w:szCs w:val="24"/>
          <w:vertAlign w:val="superscript"/>
          <w:lang w:val="en-US"/>
        </w:rPr>
        <w:t>, 43</w:t>
      </w:r>
      <w:r w:rsidR="00CE0750" w:rsidRPr="007A3EDF">
        <w:rPr>
          <w:rFonts w:ascii="Arial" w:hAnsi="Arial" w:cs="Arial"/>
          <w:sz w:val="24"/>
          <w:szCs w:val="24"/>
          <w:lang w:val="en-US"/>
        </w:rPr>
        <w:t xml:space="preserve"> The lack of discussions about this issue may reflect healthcare professionals’ uncertainties about how to broach the topic</w:t>
      </w:r>
      <w:r w:rsidR="00F505EE" w:rsidRPr="007A3EDF">
        <w:rPr>
          <w:rFonts w:ascii="Arial" w:hAnsi="Arial" w:cs="Arial"/>
          <w:sz w:val="24"/>
          <w:szCs w:val="24"/>
          <w:lang w:val="en-US"/>
        </w:rPr>
        <w:t>.</w:t>
      </w:r>
      <w:r w:rsidR="00300D81">
        <w:rPr>
          <w:rFonts w:ascii="Arial" w:hAnsi="Arial" w:cs="Arial"/>
          <w:sz w:val="24"/>
          <w:szCs w:val="24"/>
          <w:vertAlign w:val="superscript"/>
          <w:lang w:val="en-US"/>
        </w:rPr>
        <w:t>44</w:t>
      </w:r>
      <w:r w:rsidR="00CE0750" w:rsidRPr="007A3EDF">
        <w:rPr>
          <w:rFonts w:ascii="Arial" w:hAnsi="Arial" w:cs="Arial"/>
          <w:sz w:val="24"/>
          <w:szCs w:val="24"/>
          <w:lang w:val="en-US"/>
        </w:rPr>
        <w:t xml:space="preserve"> </w:t>
      </w:r>
      <w:bookmarkStart w:id="15" w:name="_Hlk20823889"/>
      <w:r w:rsidR="00724928" w:rsidRPr="007A3EDF">
        <w:rPr>
          <w:rFonts w:ascii="Arial" w:hAnsi="Arial" w:cs="Arial"/>
          <w:sz w:val="24"/>
          <w:szCs w:val="24"/>
          <w:lang w:val="en-US"/>
        </w:rPr>
        <w:t>With training in end-of-</w:t>
      </w:r>
      <w:r w:rsidR="00724928" w:rsidRPr="007A3EDF">
        <w:rPr>
          <w:rFonts w:ascii="Arial" w:hAnsi="Arial" w:cs="Arial"/>
          <w:sz w:val="24"/>
          <w:szCs w:val="24"/>
          <w:lang w:val="en-US"/>
        </w:rPr>
        <w:lastRenderedPageBreak/>
        <w:t>life care often being inconsistent and variable</w:t>
      </w:r>
      <w:r w:rsidR="00F505EE" w:rsidRPr="007A3EDF">
        <w:rPr>
          <w:rFonts w:ascii="Arial" w:hAnsi="Arial" w:cs="Arial"/>
          <w:sz w:val="24"/>
          <w:szCs w:val="24"/>
          <w:lang w:val="en-US"/>
        </w:rPr>
        <w:t>,</w:t>
      </w:r>
      <w:r w:rsidR="00F505EE" w:rsidRPr="007A3EDF">
        <w:rPr>
          <w:rFonts w:ascii="Arial" w:hAnsi="Arial" w:cs="Arial"/>
          <w:sz w:val="24"/>
          <w:szCs w:val="24"/>
          <w:vertAlign w:val="superscript"/>
          <w:lang w:val="en-US"/>
        </w:rPr>
        <w:t>4</w:t>
      </w:r>
      <w:r w:rsidR="00300D81">
        <w:rPr>
          <w:rFonts w:ascii="Arial" w:hAnsi="Arial" w:cs="Arial"/>
          <w:sz w:val="24"/>
          <w:szCs w:val="24"/>
          <w:vertAlign w:val="superscript"/>
          <w:lang w:val="en-US"/>
        </w:rPr>
        <w:t>5</w:t>
      </w:r>
      <w:r w:rsidR="00724928" w:rsidRPr="007A3EDF">
        <w:rPr>
          <w:rFonts w:ascii="Arial" w:hAnsi="Arial" w:cs="Arial"/>
          <w:sz w:val="24"/>
          <w:szCs w:val="24"/>
          <w:lang w:val="en-US"/>
        </w:rPr>
        <w:t xml:space="preserve"> this represents an ongoing education</w:t>
      </w:r>
      <w:r w:rsidR="008F41C7">
        <w:rPr>
          <w:rFonts w:ascii="Arial" w:hAnsi="Arial" w:cs="Arial"/>
          <w:sz w:val="24"/>
          <w:szCs w:val="24"/>
          <w:lang w:val="en-US"/>
        </w:rPr>
        <w:t>al</w:t>
      </w:r>
      <w:r w:rsidR="00724928" w:rsidRPr="007A3EDF">
        <w:rPr>
          <w:rFonts w:ascii="Arial" w:hAnsi="Arial" w:cs="Arial"/>
          <w:sz w:val="24"/>
          <w:szCs w:val="24"/>
          <w:lang w:val="en-US"/>
        </w:rPr>
        <w:t xml:space="preserve"> need.</w:t>
      </w:r>
      <w:bookmarkEnd w:id="15"/>
    </w:p>
    <w:p w14:paraId="76E34576" w14:textId="21451A9A" w:rsidR="006D3413" w:rsidRPr="007A3EDF" w:rsidRDefault="00B45F88" w:rsidP="00A06597">
      <w:pPr>
        <w:spacing w:line="480" w:lineRule="auto"/>
        <w:rPr>
          <w:rFonts w:ascii="Arial" w:hAnsi="Arial" w:cs="Arial"/>
          <w:i/>
          <w:iCs/>
          <w:sz w:val="24"/>
          <w:szCs w:val="24"/>
          <w:lang w:val="en-US"/>
        </w:rPr>
      </w:pPr>
      <w:r w:rsidRPr="007A3EDF">
        <w:rPr>
          <w:rFonts w:ascii="Arial" w:hAnsi="Arial" w:cs="Arial"/>
          <w:sz w:val="24"/>
          <w:szCs w:val="24"/>
          <w:lang w:val="en-US"/>
        </w:rPr>
        <w:tab/>
      </w:r>
      <w:r w:rsidR="00CE0750" w:rsidRPr="007A3EDF">
        <w:rPr>
          <w:rFonts w:ascii="Arial" w:hAnsi="Arial" w:cs="Arial"/>
          <w:sz w:val="24"/>
          <w:szCs w:val="24"/>
          <w:lang w:val="en-US"/>
        </w:rPr>
        <w:t>The strengths of this study include the international participation</w:t>
      </w:r>
      <w:r w:rsidR="000823B7" w:rsidRPr="007A3EDF">
        <w:rPr>
          <w:rFonts w:ascii="Arial" w:hAnsi="Arial" w:cs="Arial"/>
          <w:sz w:val="24"/>
          <w:szCs w:val="24"/>
          <w:lang w:val="en-US"/>
        </w:rPr>
        <w:t xml:space="preserve"> and </w:t>
      </w:r>
      <w:r w:rsidR="00CE0750" w:rsidRPr="007A3EDF">
        <w:rPr>
          <w:rFonts w:ascii="Arial" w:hAnsi="Arial" w:cs="Arial"/>
          <w:sz w:val="24"/>
          <w:szCs w:val="24"/>
          <w:lang w:val="en-US"/>
        </w:rPr>
        <w:t>the focus specifically on the dying phase</w:t>
      </w:r>
      <w:r w:rsidR="000823B7" w:rsidRPr="007A3EDF">
        <w:rPr>
          <w:rFonts w:ascii="Arial" w:hAnsi="Arial" w:cs="Arial"/>
          <w:sz w:val="24"/>
          <w:szCs w:val="24"/>
          <w:lang w:val="en-US"/>
        </w:rPr>
        <w:t>. Additionally, although there are several post-bereavement questionnaires assessing quality of care, the ‘CODE’</w:t>
      </w:r>
      <w:r w:rsidR="000823B7" w:rsidRPr="007A3EDF">
        <w:rPr>
          <w:rFonts w:ascii="Arial" w:hAnsi="Arial" w:cs="Arial"/>
          <w:sz w:val="24"/>
          <w:szCs w:val="24"/>
          <w:vertAlign w:val="superscript"/>
          <w:lang w:val="en-US"/>
        </w:rPr>
        <w:t>TM</w:t>
      </w:r>
      <w:r w:rsidR="000823B7" w:rsidRPr="007A3EDF">
        <w:rPr>
          <w:rFonts w:ascii="Arial" w:hAnsi="Arial" w:cs="Arial"/>
          <w:sz w:val="24"/>
          <w:szCs w:val="24"/>
          <w:lang w:val="en-US"/>
        </w:rPr>
        <w:t xml:space="preserve"> questionnaire is regarded as having the strongest psychometric properties</w:t>
      </w:r>
      <w:r w:rsidR="00F505EE" w:rsidRPr="007A3EDF">
        <w:rPr>
          <w:rFonts w:ascii="Arial" w:hAnsi="Arial" w:cs="Arial"/>
          <w:sz w:val="24"/>
          <w:szCs w:val="24"/>
          <w:lang w:val="en-US"/>
        </w:rPr>
        <w:t>.</w:t>
      </w:r>
      <w:r w:rsidR="00300D81">
        <w:rPr>
          <w:rFonts w:ascii="Arial" w:hAnsi="Arial" w:cs="Arial"/>
          <w:sz w:val="24"/>
          <w:szCs w:val="24"/>
          <w:vertAlign w:val="superscript"/>
          <w:lang w:val="en-US"/>
        </w:rPr>
        <w:t>18</w:t>
      </w:r>
      <w:r w:rsidR="000823B7" w:rsidRPr="007A3EDF">
        <w:rPr>
          <w:rFonts w:ascii="Arial" w:hAnsi="Arial" w:cs="Arial"/>
          <w:sz w:val="24"/>
          <w:szCs w:val="24"/>
          <w:lang w:val="en-US"/>
        </w:rPr>
        <w:t xml:space="preserve"> The ‘</w:t>
      </w:r>
      <w:proofErr w:type="spellStart"/>
      <w:r w:rsidR="000823B7" w:rsidRPr="007A3EDF">
        <w:rPr>
          <w:rFonts w:ascii="Arial" w:hAnsi="Arial" w:cs="Arial"/>
          <w:sz w:val="24"/>
          <w:szCs w:val="24"/>
          <w:lang w:val="en-US"/>
        </w:rPr>
        <w:t>i</w:t>
      </w:r>
      <w:proofErr w:type="spellEnd"/>
      <w:r w:rsidR="000823B7" w:rsidRPr="007A3EDF">
        <w:rPr>
          <w:rFonts w:ascii="Arial" w:hAnsi="Arial" w:cs="Arial"/>
          <w:sz w:val="24"/>
          <w:szCs w:val="24"/>
          <w:lang w:val="en-US"/>
        </w:rPr>
        <w:t>-CODE’ questionnaire was developed and validated with target users at every step, including the latest pre-testing for the present survey</w:t>
      </w:r>
      <w:r w:rsidR="00F505EE" w:rsidRPr="007A3EDF">
        <w:rPr>
          <w:rFonts w:ascii="Arial" w:hAnsi="Arial" w:cs="Arial"/>
          <w:sz w:val="24"/>
          <w:szCs w:val="24"/>
          <w:lang w:val="en-US"/>
        </w:rPr>
        <w:t>.</w:t>
      </w:r>
      <w:r w:rsidR="00F505EE" w:rsidRPr="007A3EDF">
        <w:rPr>
          <w:rFonts w:ascii="Arial" w:hAnsi="Arial" w:cs="Arial"/>
          <w:sz w:val="24"/>
          <w:szCs w:val="24"/>
          <w:vertAlign w:val="superscript"/>
          <w:lang w:val="en-US"/>
        </w:rPr>
        <w:t>1</w:t>
      </w:r>
      <w:r w:rsidR="00300D81">
        <w:rPr>
          <w:rFonts w:ascii="Arial" w:hAnsi="Arial" w:cs="Arial"/>
          <w:sz w:val="24"/>
          <w:szCs w:val="24"/>
          <w:vertAlign w:val="superscript"/>
          <w:lang w:val="en-US"/>
        </w:rPr>
        <w:t>9</w:t>
      </w:r>
      <w:r w:rsidR="00F505EE" w:rsidRPr="007A3EDF">
        <w:rPr>
          <w:rFonts w:ascii="Arial" w:hAnsi="Arial" w:cs="Arial"/>
          <w:sz w:val="24"/>
          <w:szCs w:val="24"/>
          <w:lang w:val="en-US"/>
        </w:rPr>
        <w:t xml:space="preserve"> </w:t>
      </w:r>
      <w:bookmarkStart w:id="16" w:name="_Hlk68338742"/>
      <w:r w:rsidR="00CE0750" w:rsidRPr="007A3EDF">
        <w:rPr>
          <w:rFonts w:ascii="Arial" w:hAnsi="Arial" w:cs="Arial"/>
          <w:sz w:val="24"/>
          <w:szCs w:val="24"/>
          <w:lang w:val="en-US"/>
        </w:rPr>
        <w:t>Although evaluating care from the patients’ perspective is the ‘gold’ standard, using views from those close to them such as their family members has recognized validity</w:t>
      </w:r>
      <w:r w:rsidR="00F505EE" w:rsidRPr="007A3EDF">
        <w:rPr>
          <w:rFonts w:ascii="Arial" w:hAnsi="Arial" w:cs="Arial"/>
          <w:sz w:val="24"/>
          <w:szCs w:val="24"/>
          <w:lang w:val="en-US"/>
        </w:rPr>
        <w:t>.</w:t>
      </w:r>
      <w:r w:rsidR="00300D81">
        <w:rPr>
          <w:rFonts w:ascii="Arial" w:hAnsi="Arial" w:cs="Arial"/>
          <w:sz w:val="24"/>
          <w:szCs w:val="24"/>
          <w:vertAlign w:val="superscript"/>
          <w:lang w:val="en-US"/>
        </w:rPr>
        <w:t>4</w:t>
      </w:r>
      <w:r w:rsidR="00F505EE" w:rsidRPr="007A3EDF">
        <w:rPr>
          <w:rFonts w:ascii="Arial" w:hAnsi="Arial" w:cs="Arial"/>
          <w:sz w:val="24"/>
          <w:szCs w:val="24"/>
          <w:vertAlign w:val="superscript"/>
          <w:lang w:val="en-US"/>
        </w:rPr>
        <w:t>6</w:t>
      </w:r>
      <w:r w:rsidR="00CE0750" w:rsidRPr="007A3EDF">
        <w:rPr>
          <w:rFonts w:ascii="Arial" w:hAnsi="Arial" w:cs="Arial"/>
          <w:sz w:val="24"/>
          <w:szCs w:val="24"/>
          <w:lang w:val="en-US"/>
        </w:rPr>
        <w:t xml:space="preserve"> </w:t>
      </w:r>
      <w:bookmarkEnd w:id="16"/>
      <w:r w:rsidR="006D3413" w:rsidRPr="007A3EDF">
        <w:rPr>
          <w:rFonts w:ascii="Arial" w:hAnsi="Arial" w:cs="Arial"/>
          <w:sz w:val="24"/>
          <w:szCs w:val="24"/>
          <w:lang w:val="en-US"/>
        </w:rPr>
        <w:t xml:space="preserve">Next-of-kin </w:t>
      </w:r>
      <w:r w:rsidR="00CE0750" w:rsidRPr="007A3EDF">
        <w:rPr>
          <w:rFonts w:ascii="Arial" w:hAnsi="Arial" w:cs="Arial"/>
          <w:sz w:val="24"/>
          <w:szCs w:val="24"/>
          <w:lang w:val="en-US"/>
        </w:rPr>
        <w:t>are able to provide perceptions about the quality of care provid</w:t>
      </w:r>
      <w:r w:rsidR="00DF7EEE" w:rsidRPr="007A3EDF">
        <w:rPr>
          <w:rFonts w:ascii="Arial" w:hAnsi="Arial" w:cs="Arial"/>
          <w:sz w:val="24"/>
          <w:szCs w:val="24"/>
          <w:lang w:val="en-US"/>
        </w:rPr>
        <w:t>ed</w:t>
      </w:r>
      <w:r w:rsidR="00CE0750" w:rsidRPr="007A3EDF">
        <w:rPr>
          <w:rFonts w:ascii="Arial" w:hAnsi="Arial" w:cs="Arial"/>
          <w:sz w:val="24"/>
          <w:szCs w:val="24"/>
          <w:lang w:val="en-US"/>
        </w:rPr>
        <w:t xml:space="preserve"> to their family member as well as their own recollections about their experience. </w:t>
      </w:r>
      <w:r w:rsidR="000823B7" w:rsidRPr="007A3EDF">
        <w:rPr>
          <w:rFonts w:ascii="Arial" w:hAnsi="Arial" w:cs="Arial"/>
          <w:sz w:val="24"/>
          <w:szCs w:val="24"/>
          <w:lang w:val="en-US"/>
        </w:rPr>
        <w:t>Finally</w:t>
      </w:r>
      <w:r w:rsidR="00CE0750" w:rsidRPr="007A3EDF">
        <w:rPr>
          <w:rFonts w:ascii="Arial" w:hAnsi="Arial" w:cs="Arial"/>
          <w:sz w:val="24"/>
          <w:szCs w:val="24"/>
          <w:lang w:val="en-US"/>
        </w:rPr>
        <w:t xml:space="preserve">, participants </w:t>
      </w:r>
      <w:r w:rsidR="008F41C7">
        <w:rPr>
          <w:rFonts w:ascii="Arial" w:hAnsi="Arial" w:cs="Arial"/>
          <w:sz w:val="24"/>
          <w:szCs w:val="24"/>
          <w:lang w:val="en-US"/>
        </w:rPr>
        <w:t xml:space="preserve">were recruited </w:t>
      </w:r>
      <w:r w:rsidR="00CE0750" w:rsidRPr="007A3EDF">
        <w:rPr>
          <w:rFonts w:ascii="Arial" w:hAnsi="Arial" w:cs="Arial"/>
          <w:sz w:val="24"/>
          <w:szCs w:val="24"/>
          <w:lang w:val="en-US"/>
        </w:rPr>
        <w:t>consecutively</w:t>
      </w:r>
      <w:r w:rsidR="000823B7" w:rsidRPr="007A3EDF">
        <w:rPr>
          <w:rFonts w:ascii="Arial" w:hAnsi="Arial" w:cs="Arial"/>
          <w:sz w:val="24"/>
          <w:szCs w:val="24"/>
          <w:lang w:val="en-US"/>
        </w:rPr>
        <w:t xml:space="preserve"> </w:t>
      </w:r>
      <w:r w:rsidR="00CE0750" w:rsidRPr="007A3EDF">
        <w:rPr>
          <w:rFonts w:ascii="Arial" w:hAnsi="Arial" w:cs="Arial"/>
          <w:sz w:val="24"/>
          <w:szCs w:val="24"/>
          <w:lang w:val="en-US"/>
        </w:rPr>
        <w:t xml:space="preserve">and </w:t>
      </w:r>
      <w:r w:rsidR="008F41C7">
        <w:rPr>
          <w:rFonts w:ascii="Arial" w:hAnsi="Arial" w:cs="Arial"/>
          <w:sz w:val="24"/>
          <w:szCs w:val="24"/>
          <w:lang w:val="en-US"/>
        </w:rPr>
        <w:t xml:space="preserve">many countries </w:t>
      </w:r>
      <w:r w:rsidR="00CE0750" w:rsidRPr="007A3EDF">
        <w:rPr>
          <w:rFonts w:ascii="Arial" w:hAnsi="Arial" w:cs="Arial"/>
          <w:sz w:val="24"/>
          <w:szCs w:val="24"/>
          <w:lang w:val="en-US"/>
        </w:rPr>
        <w:t xml:space="preserve">had a good response rate. </w:t>
      </w:r>
    </w:p>
    <w:p w14:paraId="118BA3E2" w14:textId="7A81CEE7" w:rsidR="006C73B5" w:rsidRPr="007A3EDF" w:rsidRDefault="006D3413" w:rsidP="00A36090">
      <w:pPr>
        <w:spacing w:line="480" w:lineRule="auto"/>
        <w:rPr>
          <w:rFonts w:ascii="Arial" w:hAnsi="Arial" w:cs="Arial"/>
          <w:sz w:val="24"/>
          <w:szCs w:val="24"/>
          <w:lang w:val="en-US"/>
        </w:rPr>
      </w:pPr>
      <w:r w:rsidRPr="007A3EDF">
        <w:rPr>
          <w:rFonts w:ascii="Arial" w:hAnsi="Arial" w:cs="Arial"/>
          <w:sz w:val="24"/>
          <w:szCs w:val="24"/>
          <w:lang w:val="en-US"/>
        </w:rPr>
        <w:tab/>
      </w:r>
      <w:r w:rsidR="00CE0750" w:rsidRPr="007A3EDF">
        <w:rPr>
          <w:rFonts w:ascii="Arial" w:hAnsi="Arial" w:cs="Arial"/>
          <w:sz w:val="24"/>
          <w:szCs w:val="24"/>
          <w:lang w:val="en-US"/>
        </w:rPr>
        <w:t xml:space="preserve">The study has limitations. First, the </w:t>
      </w:r>
      <w:r w:rsidRPr="007A3EDF">
        <w:rPr>
          <w:rFonts w:ascii="Arial" w:hAnsi="Arial" w:cs="Arial"/>
          <w:sz w:val="24"/>
          <w:szCs w:val="24"/>
          <w:lang w:val="en-US"/>
        </w:rPr>
        <w:t xml:space="preserve">post-bereavement survey </w:t>
      </w:r>
      <w:r w:rsidR="00CE0750" w:rsidRPr="007A3EDF">
        <w:rPr>
          <w:rFonts w:ascii="Arial" w:hAnsi="Arial" w:cs="Arial"/>
          <w:sz w:val="24"/>
          <w:szCs w:val="24"/>
          <w:lang w:val="en-US"/>
        </w:rPr>
        <w:t>was only performed in a limited number of hospitals in each country</w:t>
      </w:r>
      <w:r w:rsidRPr="007A3EDF">
        <w:rPr>
          <w:rFonts w:ascii="Arial" w:hAnsi="Arial" w:cs="Arial"/>
          <w:sz w:val="24"/>
          <w:szCs w:val="24"/>
          <w:lang w:val="en-US"/>
        </w:rPr>
        <w:t xml:space="preserve">. Although the South American hospitals were generally representative for their country or region, being both public and private hospitals, we cannot generalize the results to be representative of each country, especially since all the hospitals had a </w:t>
      </w:r>
      <w:r w:rsidR="000823B7" w:rsidRPr="007A3EDF">
        <w:rPr>
          <w:rFonts w:ascii="Arial" w:hAnsi="Arial" w:cs="Arial"/>
          <w:sz w:val="24"/>
          <w:szCs w:val="24"/>
          <w:lang w:val="en-US"/>
        </w:rPr>
        <w:t xml:space="preserve">SPC </w:t>
      </w:r>
      <w:r w:rsidRPr="007A3EDF">
        <w:rPr>
          <w:rFonts w:ascii="Arial" w:hAnsi="Arial" w:cs="Arial"/>
          <w:sz w:val="24"/>
          <w:szCs w:val="24"/>
          <w:lang w:val="en-US"/>
        </w:rPr>
        <w:t xml:space="preserve">service. Additionally, although Poland included </w:t>
      </w:r>
      <w:r w:rsidR="007F0D98" w:rsidRPr="007A3EDF">
        <w:rPr>
          <w:rFonts w:ascii="Arial" w:hAnsi="Arial" w:cs="Arial"/>
          <w:sz w:val="24"/>
          <w:szCs w:val="24"/>
          <w:lang w:val="en-US"/>
        </w:rPr>
        <w:t xml:space="preserve">general </w:t>
      </w:r>
      <w:r w:rsidRPr="007A3EDF">
        <w:rPr>
          <w:rFonts w:ascii="Arial" w:hAnsi="Arial" w:cs="Arial"/>
          <w:sz w:val="24"/>
          <w:szCs w:val="24"/>
          <w:lang w:val="en-US"/>
        </w:rPr>
        <w:t>hospital wards, the majority of participants were recruited from PCU’s as dying patients within the hospital tend</w:t>
      </w:r>
      <w:r w:rsidR="009653E5" w:rsidRPr="007A3EDF">
        <w:rPr>
          <w:rFonts w:ascii="Arial" w:hAnsi="Arial" w:cs="Arial"/>
          <w:sz w:val="24"/>
          <w:szCs w:val="24"/>
          <w:lang w:val="en-US"/>
        </w:rPr>
        <w:t>ed</w:t>
      </w:r>
      <w:r w:rsidRPr="007A3EDF">
        <w:rPr>
          <w:rFonts w:ascii="Arial" w:hAnsi="Arial" w:cs="Arial"/>
          <w:sz w:val="24"/>
          <w:szCs w:val="24"/>
          <w:lang w:val="en-US"/>
        </w:rPr>
        <w:t xml:space="preserve"> to be transferred there. This may have led to bias in terms of care being perceived more favorably than i</w:t>
      </w:r>
      <w:r w:rsidR="000823B7" w:rsidRPr="007A3EDF">
        <w:rPr>
          <w:rFonts w:ascii="Arial" w:hAnsi="Arial" w:cs="Arial"/>
          <w:sz w:val="24"/>
          <w:szCs w:val="24"/>
          <w:lang w:val="en-US"/>
        </w:rPr>
        <w:t xml:space="preserve">t would have been for other </w:t>
      </w:r>
      <w:r w:rsidRPr="007A3EDF">
        <w:rPr>
          <w:rFonts w:ascii="Arial" w:hAnsi="Arial" w:cs="Arial"/>
          <w:sz w:val="24"/>
          <w:szCs w:val="24"/>
          <w:lang w:val="en-US"/>
        </w:rPr>
        <w:t>hospitals within the country. Second, different approaches to recruitment and completion of the questionnaire w</w:t>
      </w:r>
      <w:r w:rsidR="00172AF2" w:rsidRPr="007A3EDF">
        <w:rPr>
          <w:rFonts w:ascii="Arial" w:hAnsi="Arial" w:cs="Arial"/>
          <w:sz w:val="24"/>
          <w:szCs w:val="24"/>
          <w:lang w:val="en-US"/>
        </w:rPr>
        <w:t>ere</w:t>
      </w:r>
      <w:r w:rsidRPr="007A3EDF">
        <w:rPr>
          <w:rFonts w:ascii="Arial" w:hAnsi="Arial" w:cs="Arial"/>
          <w:sz w:val="24"/>
          <w:szCs w:val="24"/>
          <w:lang w:val="en-US"/>
        </w:rPr>
        <w:t xml:space="preserve"> used</w:t>
      </w:r>
      <w:r w:rsidR="000823B7" w:rsidRPr="007A3EDF">
        <w:rPr>
          <w:rFonts w:ascii="Arial" w:hAnsi="Arial" w:cs="Arial"/>
          <w:sz w:val="24"/>
          <w:szCs w:val="24"/>
          <w:lang w:val="en-US"/>
        </w:rPr>
        <w:t>,</w:t>
      </w:r>
      <w:r w:rsidR="002E5E35" w:rsidRPr="007A3EDF">
        <w:rPr>
          <w:rFonts w:ascii="Arial" w:hAnsi="Arial" w:cs="Arial"/>
          <w:sz w:val="24"/>
          <w:szCs w:val="24"/>
          <w:lang w:val="en-US"/>
        </w:rPr>
        <w:t xml:space="preserve"> and there was variability in the individual country response rates</w:t>
      </w:r>
      <w:r w:rsidR="00702B44" w:rsidRPr="007A3EDF">
        <w:rPr>
          <w:rFonts w:ascii="Arial" w:hAnsi="Arial" w:cs="Arial"/>
          <w:sz w:val="24"/>
          <w:szCs w:val="24"/>
          <w:lang w:val="en-US"/>
        </w:rPr>
        <w:t xml:space="preserve">. </w:t>
      </w:r>
      <w:r w:rsidR="00FF2D58" w:rsidRPr="007A3EDF">
        <w:rPr>
          <w:rFonts w:ascii="Arial" w:hAnsi="Arial" w:cs="Arial"/>
          <w:sz w:val="24"/>
          <w:szCs w:val="24"/>
          <w:lang w:val="en-US"/>
        </w:rPr>
        <w:t>Proxy characteristics play a role in influencing response rates</w:t>
      </w:r>
      <w:r w:rsidR="0062724C">
        <w:rPr>
          <w:rFonts w:ascii="Arial" w:hAnsi="Arial" w:cs="Arial"/>
          <w:sz w:val="24"/>
          <w:szCs w:val="24"/>
          <w:lang w:val="en-US"/>
        </w:rPr>
        <w:t xml:space="preserve"> </w:t>
      </w:r>
      <w:r w:rsidR="00300D81">
        <w:rPr>
          <w:rFonts w:ascii="Arial" w:hAnsi="Arial" w:cs="Arial"/>
          <w:sz w:val="24"/>
          <w:szCs w:val="24"/>
          <w:vertAlign w:val="superscript"/>
          <w:lang w:val="en-US"/>
        </w:rPr>
        <w:t>4</w:t>
      </w:r>
      <w:r w:rsidR="00F505EE" w:rsidRPr="007A3EDF">
        <w:rPr>
          <w:rFonts w:ascii="Arial" w:hAnsi="Arial" w:cs="Arial"/>
          <w:sz w:val="24"/>
          <w:szCs w:val="24"/>
          <w:vertAlign w:val="superscript"/>
          <w:lang w:val="en-US"/>
        </w:rPr>
        <w:t>7</w:t>
      </w:r>
      <w:r w:rsidR="00FF2D58" w:rsidRPr="007A3EDF">
        <w:rPr>
          <w:rFonts w:ascii="Arial" w:hAnsi="Arial" w:cs="Arial"/>
          <w:sz w:val="24"/>
          <w:szCs w:val="24"/>
          <w:lang w:val="en-US"/>
        </w:rPr>
        <w:t xml:space="preserve"> and variability was seen </w:t>
      </w:r>
      <w:r w:rsidR="00FF2D58" w:rsidRPr="007A3EDF">
        <w:rPr>
          <w:rFonts w:ascii="Arial" w:hAnsi="Arial" w:cs="Arial"/>
          <w:sz w:val="24"/>
          <w:szCs w:val="24"/>
          <w:lang w:val="en-US"/>
        </w:rPr>
        <w:lastRenderedPageBreak/>
        <w:t xml:space="preserve">between different countries. Both these factors </w:t>
      </w:r>
      <w:r w:rsidR="009D4F0A">
        <w:rPr>
          <w:rFonts w:ascii="Arial" w:hAnsi="Arial" w:cs="Arial"/>
          <w:sz w:val="24"/>
          <w:szCs w:val="24"/>
          <w:lang w:val="en-US"/>
        </w:rPr>
        <w:t xml:space="preserve">could </w:t>
      </w:r>
      <w:r w:rsidR="00D86A18" w:rsidRPr="007A3EDF">
        <w:rPr>
          <w:rFonts w:ascii="Arial" w:hAnsi="Arial" w:cs="Arial"/>
          <w:sz w:val="24"/>
          <w:szCs w:val="24"/>
          <w:lang w:val="en-US"/>
        </w:rPr>
        <w:t>potentially lead to response bias</w:t>
      </w:r>
      <w:r w:rsidR="009D4F0A">
        <w:rPr>
          <w:rFonts w:ascii="Arial" w:hAnsi="Arial" w:cs="Arial"/>
          <w:sz w:val="24"/>
          <w:szCs w:val="24"/>
          <w:lang w:val="en-US"/>
        </w:rPr>
        <w:t xml:space="preserve">. </w:t>
      </w:r>
      <w:r w:rsidR="000823B7" w:rsidRPr="007A3EDF">
        <w:rPr>
          <w:rFonts w:ascii="Arial" w:hAnsi="Arial" w:cs="Arial"/>
          <w:sz w:val="24"/>
          <w:szCs w:val="24"/>
          <w:lang w:val="en-US"/>
        </w:rPr>
        <w:t xml:space="preserve">The different </w:t>
      </w:r>
      <w:r w:rsidR="0007520A" w:rsidRPr="007A3EDF">
        <w:rPr>
          <w:rFonts w:ascii="Arial" w:hAnsi="Arial" w:cs="Arial"/>
          <w:sz w:val="24"/>
          <w:szCs w:val="24"/>
          <w:lang w:val="en-US"/>
        </w:rPr>
        <w:t xml:space="preserve">recruitment </w:t>
      </w:r>
      <w:r w:rsidR="000823B7" w:rsidRPr="007A3EDF">
        <w:rPr>
          <w:rFonts w:ascii="Arial" w:hAnsi="Arial" w:cs="Arial"/>
          <w:sz w:val="24"/>
          <w:szCs w:val="24"/>
          <w:lang w:val="en-US"/>
        </w:rPr>
        <w:t xml:space="preserve">approaches </w:t>
      </w:r>
      <w:r w:rsidR="004E24AB">
        <w:rPr>
          <w:rFonts w:ascii="Arial" w:hAnsi="Arial" w:cs="Arial"/>
          <w:sz w:val="24"/>
          <w:szCs w:val="24"/>
          <w:lang w:val="en-US"/>
        </w:rPr>
        <w:t xml:space="preserve">and the criteria for ‘expected death’ </w:t>
      </w:r>
      <w:r w:rsidR="000823B7" w:rsidRPr="007A3EDF">
        <w:rPr>
          <w:rFonts w:ascii="Arial" w:hAnsi="Arial" w:cs="Arial"/>
          <w:sz w:val="24"/>
          <w:szCs w:val="24"/>
          <w:lang w:val="en-US"/>
        </w:rPr>
        <w:t xml:space="preserve">were </w:t>
      </w:r>
      <w:r w:rsidRPr="007A3EDF">
        <w:rPr>
          <w:rFonts w:ascii="Arial" w:hAnsi="Arial" w:cs="Arial"/>
          <w:sz w:val="24"/>
          <w:szCs w:val="24"/>
          <w:lang w:val="en-US"/>
        </w:rPr>
        <w:t>pragmatic decision</w:t>
      </w:r>
      <w:r w:rsidR="004E24AB">
        <w:rPr>
          <w:rFonts w:ascii="Arial" w:hAnsi="Arial" w:cs="Arial"/>
          <w:sz w:val="24"/>
          <w:szCs w:val="24"/>
          <w:lang w:val="en-US"/>
        </w:rPr>
        <w:t xml:space="preserve">s. We perceived </w:t>
      </w:r>
      <w:r w:rsidR="00300D81">
        <w:rPr>
          <w:rFonts w:ascii="Arial" w:hAnsi="Arial" w:cs="Arial"/>
          <w:sz w:val="24"/>
          <w:szCs w:val="24"/>
          <w:lang w:val="en-US"/>
        </w:rPr>
        <w:t xml:space="preserve">that </w:t>
      </w:r>
      <w:r w:rsidR="004E24AB">
        <w:rPr>
          <w:rFonts w:ascii="Arial" w:hAnsi="Arial" w:cs="Arial"/>
          <w:sz w:val="24"/>
          <w:szCs w:val="24"/>
          <w:lang w:val="en-US"/>
        </w:rPr>
        <w:t xml:space="preserve">with clinician involvement, this would help identify appropriate deceased individuals. </w:t>
      </w:r>
      <w:r w:rsidR="00A36090">
        <w:rPr>
          <w:rFonts w:ascii="Arial" w:hAnsi="Arial" w:cs="Arial"/>
          <w:sz w:val="24"/>
          <w:szCs w:val="24"/>
          <w:lang w:val="en-US"/>
        </w:rPr>
        <w:t>P</w:t>
      </w:r>
      <w:r w:rsidRPr="007A3EDF">
        <w:rPr>
          <w:rFonts w:ascii="Arial" w:hAnsi="Arial" w:cs="Arial"/>
          <w:sz w:val="24"/>
          <w:szCs w:val="24"/>
          <w:lang w:val="en-US"/>
        </w:rPr>
        <w:t xml:space="preserve">ostal administration would not have been feasible within the South American countries. </w:t>
      </w:r>
    </w:p>
    <w:p w14:paraId="6AD0B4BD" w14:textId="1640B6D8" w:rsidR="009653E5" w:rsidRDefault="009653E5" w:rsidP="004A18C1">
      <w:pPr>
        <w:spacing w:line="480" w:lineRule="auto"/>
        <w:rPr>
          <w:rFonts w:ascii="Arial" w:hAnsi="Arial" w:cs="Arial"/>
          <w:sz w:val="24"/>
          <w:szCs w:val="24"/>
          <w:lang w:val="en-US"/>
        </w:rPr>
      </w:pPr>
      <w:r w:rsidRPr="007A3EDF">
        <w:rPr>
          <w:rFonts w:ascii="Arial" w:hAnsi="Arial" w:cs="Arial"/>
          <w:sz w:val="24"/>
          <w:szCs w:val="24"/>
          <w:lang w:val="en-US"/>
        </w:rPr>
        <w:tab/>
      </w:r>
      <w:r w:rsidR="00FA7013" w:rsidRPr="007A3EDF">
        <w:rPr>
          <w:rFonts w:ascii="Arial" w:hAnsi="Arial" w:cs="Arial"/>
          <w:sz w:val="24"/>
          <w:szCs w:val="24"/>
          <w:lang w:val="en-US"/>
        </w:rPr>
        <w:t xml:space="preserve">The main implication of our study is the need for healthcare professionals to sustain high quality communication into the last phase of the cancer trajectory. </w:t>
      </w:r>
      <w:r w:rsidR="004048E1" w:rsidRPr="007A3EDF">
        <w:rPr>
          <w:rFonts w:ascii="Arial" w:hAnsi="Arial" w:cs="Arial"/>
          <w:sz w:val="24"/>
          <w:szCs w:val="24"/>
          <w:lang w:val="en-US"/>
        </w:rPr>
        <w:t>This is in keeping with recommendations from some of the participating countries</w:t>
      </w:r>
      <w:r w:rsidR="00F505EE" w:rsidRPr="007A3EDF">
        <w:rPr>
          <w:rFonts w:ascii="Arial" w:hAnsi="Arial" w:cs="Arial"/>
          <w:sz w:val="24"/>
          <w:szCs w:val="24"/>
          <w:lang w:val="en-US"/>
        </w:rPr>
        <w:t>.</w:t>
      </w:r>
      <w:r w:rsidR="00300D81">
        <w:rPr>
          <w:rFonts w:ascii="Arial" w:hAnsi="Arial" w:cs="Arial"/>
          <w:sz w:val="24"/>
          <w:szCs w:val="24"/>
          <w:vertAlign w:val="superscript"/>
          <w:lang w:val="en-US"/>
        </w:rPr>
        <w:t>48</w:t>
      </w:r>
      <w:r w:rsidR="004048E1" w:rsidRPr="007A3EDF">
        <w:rPr>
          <w:rFonts w:ascii="Arial" w:hAnsi="Arial" w:cs="Arial"/>
          <w:sz w:val="24"/>
          <w:szCs w:val="24"/>
          <w:lang w:val="en-US"/>
        </w:rPr>
        <w:t xml:space="preserve"> </w:t>
      </w:r>
      <w:r w:rsidR="00F2456E" w:rsidRPr="007A3EDF">
        <w:rPr>
          <w:rFonts w:ascii="Arial" w:hAnsi="Arial" w:cs="Arial"/>
          <w:sz w:val="24"/>
          <w:szCs w:val="24"/>
          <w:lang w:val="en-US"/>
        </w:rPr>
        <w:t>Family members may have no experience with death and dying</w:t>
      </w:r>
      <w:r w:rsidR="00702B44" w:rsidRPr="007A3EDF">
        <w:rPr>
          <w:rFonts w:ascii="Arial" w:hAnsi="Arial" w:cs="Arial"/>
          <w:sz w:val="24"/>
          <w:szCs w:val="24"/>
          <w:lang w:val="en-US"/>
        </w:rPr>
        <w:t xml:space="preserve"> </w:t>
      </w:r>
      <w:r w:rsidR="00F2456E" w:rsidRPr="007A3EDF">
        <w:rPr>
          <w:rFonts w:ascii="Arial" w:hAnsi="Arial" w:cs="Arial"/>
          <w:sz w:val="24"/>
          <w:szCs w:val="24"/>
          <w:lang w:val="en-US"/>
        </w:rPr>
        <w:t xml:space="preserve">and look for guidance in an unknown territory. Further research should address optimal ways of meeting their needs, and </w:t>
      </w:r>
      <w:r w:rsidR="00147297">
        <w:rPr>
          <w:rFonts w:ascii="Arial" w:hAnsi="Arial" w:cs="Arial"/>
          <w:sz w:val="24"/>
          <w:szCs w:val="24"/>
          <w:lang w:val="en-US"/>
        </w:rPr>
        <w:t xml:space="preserve">assess </w:t>
      </w:r>
      <w:r w:rsidR="00F2456E" w:rsidRPr="007A3EDF">
        <w:rPr>
          <w:rFonts w:ascii="Arial" w:hAnsi="Arial" w:cs="Arial"/>
          <w:sz w:val="24"/>
          <w:szCs w:val="24"/>
          <w:lang w:val="en-US"/>
        </w:rPr>
        <w:t>how the present results may be transf</w:t>
      </w:r>
      <w:r w:rsidR="00E318B3" w:rsidRPr="007A3EDF">
        <w:rPr>
          <w:rFonts w:ascii="Arial" w:hAnsi="Arial" w:cs="Arial"/>
          <w:sz w:val="24"/>
          <w:szCs w:val="24"/>
          <w:lang w:val="en-US"/>
        </w:rPr>
        <w:t>erred</w:t>
      </w:r>
      <w:r w:rsidR="00F2456E" w:rsidRPr="007A3EDF">
        <w:rPr>
          <w:rFonts w:ascii="Arial" w:hAnsi="Arial" w:cs="Arial"/>
          <w:sz w:val="24"/>
          <w:szCs w:val="24"/>
          <w:lang w:val="en-US"/>
        </w:rPr>
        <w:t xml:space="preserve"> into clinically useful approaches. </w:t>
      </w:r>
      <w:r w:rsidR="009A6348" w:rsidRPr="007A3EDF">
        <w:rPr>
          <w:rFonts w:ascii="Arial" w:hAnsi="Arial" w:cs="Arial"/>
          <w:sz w:val="24"/>
          <w:szCs w:val="24"/>
          <w:lang w:val="en-US"/>
        </w:rPr>
        <w:t xml:space="preserve">We believe the </w:t>
      </w:r>
      <w:proofErr w:type="spellStart"/>
      <w:r w:rsidR="009A6348" w:rsidRPr="007A3EDF">
        <w:rPr>
          <w:rFonts w:ascii="Arial" w:hAnsi="Arial" w:cs="Arial"/>
          <w:sz w:val="24"/>
          <w:szCs w:val="24"/>
          <w:lang w:val="en-US"/>
        </w:rPr>
        <w:t>i</w:t>
      </w:r>
      <w:proofErr w:type="spellEnd"/>
      <w:r w:rsidR="009A6348" w:rsidRPr="007A3EDF">
        <w:rPr>
          <w:rFonts w:ascii="Arial" w:hAnsi="Arial" w:cs="Arial"/>
          <w:sz w:val="24"/>
          <w:szCs w:val="24"/>
          <w:lang w:val="en-US"/>
        </w:rPr>
        <w:t>-CODE questionnaire can be a useful tool for quality improvement</w:t>
      </w:r>
      <w:r w:rsidR="004A18C1">
        <w:rPr>
          <w:rFonts w:ascii="Arial" w:hAnsi="Arial" w:cs="Arial"/>
          <w:sz w:val="24"/>
          <w:szCs w:val="24"/>
          <w:lang w:val="en-US"/>
        </w:rPr>
        <w:t>,</w:t>
      </w:r>
      <w:r w:rsidR="00702B44" w:rsidRPr="007A3EDF">
        <w:rPr>
          <w:rFonts w:ascii="Arial" w:hAnsi="Arial" w:cs="Arial"/>
          <w:sz w:val="24"/>
          <w:szCs w:val="24"/>
          <w:lang w:val="en-US"/>
        </w:rPr>
        <w:t xml:space="preserve"> and i</w:t>
      </w:r>
      <w:r w:rsidR="00490CAA" w:rsidRPr="007A3EDF">
        <w:rPr>
          <w:rFonts w:ascii="Arial" w:hAnsi="Arial" w:cs="Arial"/>
          <w:sz w:val="24"/>
          <w:szCs w:val="24"/>
          <w:lang w:val="en-US"/>
        </w:rPr>
        <w:t xml:space="preserve">n the next phase of the </w:t>
      </w:r>
      <w:r w:rsidR="00775263" w:rsidRPr="007A3EDF">
        <w:rPr>
          <w:rFonts w:ascii="Arial" w:hAnsi="Arial" w:cs="Arial"/>
          <w:sz w:val="24"/>
          <w:szCs w:val="24"/>
          <w:lang w:val="en-US"/>
        </w:rPr>
        <w:t>research</w:t>
      </w:r>
      <w:r w:rsidR="00490CAA" w:rsidRPr="007A3EDF">
        <w:rPr>
          <w:rFonts w:ascii="Arial" w:hAnsi="Arial" w:cs="Arial"/>
          <w:sz w:val="24"/>
          <w:szCs w:val="24"/>
          <w:lang w:val="en-US"/>
        </w:rPr>
        <w:t xml:space="preserve">, quality improvement projects based on </w:t>
      </w:r>
      <w:r w:rsidR="005D5E68" w:rsidRPr="007A3EDF">
        <w:rPr>
          <w:rFonts w:ascii="Arial" w:hAnsi="Arial" w:cs="Arial"/>
          <w:sz w:val="24"/>
          <w:szCs w:val="24"/>
          <w:lang w:val="en-US"/>
        </w:rPr>
        <w:t xml:space="preserve">the bereaved relatives’ </w:t>
      </w:r>
      <w:r w:rsidR="00490CAA" w:rsidRPr="007A3EDF">
        <w:rPr>
          <w:rFonts w:ascii="Arial" w:hAnsi="Arial" w:cs="Arial"/>
          <w:sz w:val="24"/>
          <w:szCs w:val="24"/>
          <w:lang w:val="en-US"/>
        </w:rPr>
        <w:t xml:space="preserve">identified concerns are being carried out in several of the participating hospitals.   </w:t>
      </w:r>
    </w:p>
    <w:p w14:paraId="2E682005" w14:textId="569DE21A" w:rsidR="0052156F" w:rsidRPr="008C3A6A" w:rsidRDefault="0052156F" w:rsidP="004A18C1">
      <w:pPr>
        <w:spacing w:line="480" w:lineRule="auto"/>
        <w:rPr>
          <w:rFonts w:ascii="Arial" w:hAnsi="Arial" w:cs="Arial"/>
          <w:b/>
          <w:bCs/>
          <w:sz w:val="24"/>
          <w:szCs w:val="24"/>
          <w:lang w:val="en-GB"/>
        </w:rPr>
      </w:pPr>
      <w:r w:rsidRPr="0052156F">
        <w:rPr>
          <w:rFonts w:ascii="Arial" w:hAnsi="Arial" w:cs="Arial"/>
          <w:b/>
          <w:bCs/>
          <w:sz w:val="24"/>
          <w:szCs w:val="24"/>
          <w:lang w:val="en-US"/>
        </w:rPr>
        <w:t xml:space="preserve">Conclusion </w:t>
      </w:r>
    </w:p>
    <w:p w14:paraId="07EAA79C" w14:textId="7CAE103A" w:rsidR="007A28A2" w:rsidRPr="007A3EDF" w:rsidRDefault="00F44FEC" w:rsidP="00A06597">
      <w:pPr>
        <w:spacing w:line="480" w:lineRule="auto"/>
        <w:rPr>
          <w:rFonts w:ascii="Arial" w:hAnsi="Arial" w:cs="Arial"/>
          <w:sz w:val="24"/>
          <w:szCs w:val="24"/>
          <w:lang w:val="en-US"/>
        </w:rPr>
      </w:pPr>
      <w:r w:rsidRPr="007A3EDF">
        <w:rPr>
          <w:rFonts w:ascii="Arial" w:hAnsi="Arial" w:cs="Arial"/>
          <w:sz w:val="24"/>
          <w:szCs w:val="24"/>
          <w:lang w:val="en-US"/>
        </w:rPr>
        <w:tab/>
      </w:r>
      <w:r w:rsidR="0052156F">
        <w:rPr>
          <w:rFonts w:ascii="Arial" w:hAnsi="Arial" w:cs="Arial"/>
          <w:sz w:val="24"/>
          <w:szCs w:val="24"/>
          <w:lang w:val="en-US"/>
        </w:rPr>
        <w:t>T</w:t>
      </w:r>
      <w:r w:rsidR="009653E5" w:rsidRPr="007A3EDF">
        <w:rPr>
          <w:rFonts w:ascii="Arial" w:hAnsi="Arial" w:cs="Arial"/>
          <w:sz w:val="24"/>
          <w:szCs w:val="24"/>
          <w:lang w:val="en-US"/>
        </w:rPr>
        <w:t xml:space="preserve">o our knowledge, this is </w:t>
      </w:r>
      <w:r w:rsidRPr="007A3EDF">
        <w:rPr>
          <w:rFonts w:ascii="Arial" w:hAnsi="Arial" w:cs="Arial"/>
          <w:sz w:val="24"/>
          <w:szCs w:val="24"/>
          <w:lang w:val="en-US"/>
        </w:rPr>
        <w:t>the first study assessing the care of dying cancer patients across several countries on two continents. Our f</w:t>
      </w:r>
      <w:r w:rsidR="00E43F71" w:rsidRPr="007A3EDF">
        <w:rPr>
          <w:rFonts w:ascii="Arial" w:hAnsi="Arial" w:cs="Arial"/>
          <w:sz w:val="24"/>
          <w:szCs w:val="24"/>
          <w:lang w:val="en-US"/>
        </w:rPr>
        <w:t xml:space="preserve">indings </w:t>
      </w:r>
      <w:r w:rsidRPr="007A3EDF">
        <w:rPr>
          <w:rFonts w:ascii="Arial" w:hAnsi="Arial" w:cs="Arial"/>
          <w:sz w:val="24"/>
          <w:szCs w:val="24"/>
          <w:lang w:val="en-US"/>
        </w:rPr>
        <w:t>s</w:t>
      </w:r>
      <w:r w:rsidR="00E43F71" w:rsidRPr="007A3EDF">
        <w:rPr>
          <w:rFonts w:ascii="Arial" w:hAnsi="Arial" w:cs="Arial"/>
          <w:sz w:val="24"/>
          <w:szCs w:val="24"/>
          <w:lang w:val="en-US"/>
        </w:rPr>
        <w:t>uggest that</w:t>
      </w:r>
      <w:r w:rsidRPr="007A3EDF">
        <w:rPr>
          <w:rFonts w:ascii="Arial" w:hAnsi="Arial" w:cs="Arial"/>
          <w:sz w:val="24"/>
          <w:szCs w:val="24"/>
          <w:lang w:val="en-US"/>
        </w:rPr>
        <w:t xml:space="preserve"> many elements of good care for dying patients </w:t>
      </w:r>
      <w:r w:rsidR="00AA39FA" w:rsidRPr="007A3EDF">
        <w:rPr>
          <w:rFonts w:ascii="Arial" w:hAnsi="Arial" w:cs="Arial"/>
          <w:sz w:val="24"/>
          <w:szCs w:val="24"/>
          <w:lang w:val="en-US"/>
        </w:rPr>
        <w:t>were</w:t>
      </w:r>
      <w:r w:rsidR="006F4FC5" w:rsidRPr="007A3EDF">
        <w:rPr>
          <w:rFonts w:ascii="Arial" w:hAnsi="Arial" w:cs="Arial"/>
          <w:sz w:val="24"/>
          <w:szCs w:val="24"/>
          <w:lang w:val="en-US"/>
        </w:rPr>
        <w:t xml:space="preserve"> </w:t>
      </w:r>
      <w:proofErr w:type="spellStart"/>
      <w:r w:rsidR="00FD31DE" w:rsidRPr="007A3EDF">
        <w:rPr>
          <w:rFonts w:ascii="Arial" w:hAnsi="Arial" w:cs="Arial"/>
          <w:sz w:val="24"/>
          <w:szCs w:val="24"/>
          <w:lang w:val="en-US"/>
        </w:rPr>
        <w:t>practi</w:t>
      </w:r>
      <w:r w:rsidR="00CA048D">
        <w:rPr>
          <w:rFonts w:ascii="Arial" w:hAnsi="Arial" w:cs="Arial"/>
          <w:sz w:val="24"/>
          <w:szCs w:val="24"/>
          <w:lang w:val="en-US"/>
        </w:rPr>
        <w:t>s</w:t>
      </w:r>
      <w:r w:rsidR="006F4FC5" w:rsidRPr="007A3EDF">
        <w:rPr>
          <w:rFonts w:ascii="Arial" w:hAnsi="Arial" w:cs="Arial"/>
          <w:sz w:val="24"/>
          <w:szCs w:val="24"/>
          <w:lang w:val="en-US"/>
        </w:rPr>
        <w:t>ed</w:t>
      </w:r>
      <w:proofErr w:type="spellEnd"/>
      <w:r w:rsidR="006F4FC5" w:rsidRPr="007A3EDF">
        <w:rPr>
          <w:rFonts w:ascii="Arial" w:hAnsi="Arial" w:cs="Arial"/>
          <w:sz w:val="24"/>
          <w:szCs w:val="24"/>
          <w:lang w:val="en-US"/>
        </w:rPr>
        <w:t xml:space="preserve">. </w:t>
      </w:r>
      <w:r w:rsidR="005C783F" w:rsidRPr="007A3EDF">
        <w:rPr>
          <w:rFonts w:ascii="Arial" w:hAnsi="Arial" w:cs="Arial"/>
          <w:sz w:val="24"/>
          <w:szCs w:val="24"/>
          <w:lang w:val="en-US"/>
        </w:rPr>
        <w:t xml:space="preserve">At the same time, </w:t>
      </w:r>
      <w:r w:rsidR="006F4FC5" w:rsidRPr="007A3EDF">
        <w:rPr>
          <w:rFonts w:ascii="Arial" w:hAnsi="Arial" w:cs="Arial"/>
          <w:sz w:val="24"/>
          <w:szCs w:val="24"/>
          <w:lang w:val="en-US"/>
        </w:rPr>
        <w:t>a</w:t>
      </w:r>
      <w:r w:rsidRPr="007A3EDF">
        <w:rPr>
          <w:rFonts w:ascii="Arial" w:hAnsi="Arial" w:cs="Arial"/>
          <w:sz w:val="24"/>
          <w:szCs w:val="24"/>
          <w:lang w:val="en-US"/>
        </w:rPr>
        <w:t>reas for improvement</w:t>
      </w:r>
      <w:r w:rsidR="00E61AD4" w:rsidRPr="007A3EDF">
        <w:rPr>
          <w:rFonts w:ascii="Arial" w:hAnsi="Arial" w:cs="Arial"/>
          <w:sz w:val="24"/>
          <w:szCs w:val="24"/>
          <w:lang w:val="en-US"/>
        </w:rPr>
        <w:t xml:space="preserve"> </w:t>
      </w:r>
      <w:r w:rsidRPr="007A3EDF">
        <w:rPr>
          <w:rFonts w:ascii="Arial" w:hAnsi="Arial" w:cs="Arial"/>
          <w:sz w:val="24"/>
          <w:szCs w:val="24"/>
          <w:lang w:val="en-US"/>
        </w:rPr>
        <w:t>were identified</w:t>
      </w:r>
      <w:r w:rsidR="002F2BB4" w:rsidRPr="007A3EDF">
        <w:rPr>
          <w:rFonts w:ascii="Arial" w:hAnsi="Arial" w:cs="Arial"/>
          <w:sz w:val="24"/>
          <w:szCs w:val="24"/>
          <w:lang w:val="en-US"/>
        </w:rPr>
        <w:t xml:space="preserve">, </w:t>
      </w:r>
      <w:r w:rsidRPr="007A3EDF">
        <w:rPr>
          <w:rFonts w:ascii="Arial" w:hAnsi="Arial" w:cs="Arial"/>
          <w:sz w:val="24"/>
          <w:szCs w:val="24"/>
          <w:lang w:val="en-US"/>
        </w:rPr>
        <w:t xml:space="preserve">with communication </w:t>
      </w:r>
      <w:r w:rsidR="00AA39FA" w:rsidRPr="007A3EDF">
        <w:rPr>
          <w:rFonts w:ascii="Arial" w:hAnsi="Arial" w:cs="Arial"/>
          <w:sz w:val="24"/>
          <w:szCs w:val="24"/>
          <w:lang w:val="en-US"/>
        </w:rPr>
        <w:t>by healthcare professionals with relatives of dying patients</w:t>
      </w:r>
      <w:r w:rsidR="002335AB" w:rsidRPr="007A3EDF">
        <w:rPr>
          <w:rFonts w:ascii="Arial" w:hAnsi="Arial" w:cs="Arial"/>
          <w:sz w:val="24"/>
          <w:szCs w:val="24"/>
          <w:lang w:val="en-US"/>
        </w:rPr>
        <w:t xml:space="preserve"> being</w:t>
      </w:r>
      <w:r w:rsidR="00AA39FA" w:rsidRPr="007A3EDF">
        <w:rPr>
          <w:rFonts w:ascii="Arial" w:hAnsi="Arial" w:cs="Arial"/>
          <w:sz w:val="24"/>
          <w:szCs w:val="24"/>
          <w:lang w:val="en-US"/>
        </w:rPr>
        <w:t xml:space="preserve"> </w:t>
      </w:r>
      <w:r w:rsidRPr="007A3EDF">
        <w:rPr>
          <w:rFonts w:ascii="Arial" w:hAnsi="Arial" w:cs="Arial"/>
          <w:sz w:val="24"/>
          <w:szCs w:val="24"/>
          <w:lang w:val="en-US"/>
        </w:rPr>
        <w:t>the most pertinent across the study sites.</w:t>
      </w:r>
      <w:r w:rsidR="009C08AB" w:rsidRPr="007A3EDF">
        <w:rPr>
          <w:rFonts w:ascii="Arial" w:hAnsi="Arial" w:cs="Arial"/>
          <w:sz w:val="24"/>
          <w:szCs w:val="24"/>
          <w:lang w:val="en-US"/>
        </w:rPr>
        <w:t xml:space="preserve"> </w:t>
      </w:r>
    </w:p>
    <w:p w14:paraId="5221FCDB" w14:textId="4BB32CCC" w:rsidR="000E7500" w:rsidRDefault="000E7500" w:rsidP="00A06597">
      <w:pPr>
        <w:spacing w:line="480" w:lineRule="auto"/>
        <w:rPr>
          <w:rFonts w:ascii="Arial" w:hAnsi="Arial" w:cs="Arial"/>
          <w:sz w:val="24"/>
          <w:szCs w:val="24"/>
          <w:lang w:val="en-US"/>
        </w:rPr>
      </w:pPr>
      <w:r w:rsidRPr="007A3EDF">
        <w:rPr>
          <w:rFonts w:ascii="Arial" w:hAnsi="Arial" w:cs="Arial"/>
          <w:sz w:val="24"/>
          <w:szCs w:val="24"/>
          <w:lang w:val="en-US"/>
        </w:rPr>
        <w:t xml:space="preserve">Word count </w:t>
      </w:r>
      <w:r w:rsidR="00DF21CC">
        <w:rPr>
          <w:rFonts w:ascii="Arial" w:hAnsi="Arial" w:cs="Arial"/>
          <w:sz w:val="24"/>
          <w:szCs w:val="24"/>
          <w:lang w:val="en-US"/>
        </w:rPr>
        <w:t>3575</w:t>
      </w:r>
    </w:p>
    <w:p w14:paraId="39B82C11" w14:textId="77777777" w:rsidR="00621FBE" w:rsidRDefault="00621FBE" w:rsidP="00147297">
      <w:pPr>
        <w:spacing w:line="480" w:lineRule="auto"/>
        <w:rPr>
          <w:rFonts w:ascii="Arial" w:hAnsi="Arial" w:cs="Arial"/>
          <w:b/>
          <w:sz w:val="24"/>
          <w:szCs w:val="24"/>
          <w:lang w:val="en-US"/>
        </w:rPr>
      </w:pPr>
    </w:p>
    <w:p w14:paraId="24BF2691" w14:textId="5742D37C" w:rsidR="00147297" w:rsidRPr="007A3EDF" w:rsidRDefault="00147297" w:rsidP="00147297">
      <w:pPr>
        <w:spacing w:line="480" w:lineRule="auto"/>
        <w:rPr>
          <w:rFonts w:ascii="Arial" w:hAnsi="Arial" w:cs="Arial"/>
          <w:b/>
          <w:sz w:val="24"/>
          <w:szCs w:val="24"/>
          <w:lang w:val="en-US"/>
        </w:rPr>
      </w:pPr>
      <w:r w:rsidRPr="007A3EDF">
        <w:rPr>
          <w:rFonts w:ascii="Arial" w:hAnsi="Arial" w:cs="Arial"/>
          <w:b/>
          <w:sz w:val="24"/>
          <w:szCs w:val="24"/>
          <w:lang w:val="en-US"/>
        </w:rPr>
        <w:lastRenderedPageBreak/>
        <w:t>Acknowledgements</w:t>
      </w:r>
    </w:p>
    <w:p w14:paraId="543761C4" w14:textId="77777777" w:rsidR="00147297" w:rsidRPr="007A3EDF" w:rsidRDefault="00147297" w:rsidP="00147297">
      <w:pPr>
        <w:spacing w:line="480" w:lineRule="auto"/>
        <w:rPr>
          <w:rFonts w:ascii="Arial" w:hAnsi="Arial" w:cs="Arial"/>
          <w:sz w:val="24"/>
          <w:szCs w:val="24"/>
          <w:lang w:val="en-US"/>
        </w:rPr>
      </w:pPr>
      <w:r w:rsidRPr="007A3EDF">
        <w:rPr>
          <w:rFonts w:ascii="Arial" w:hAnsi="Arial" w:cs="Arial"/>
          <w:sz w:val="24"/>
          <w:szCs w:val="24"/>
          <w:lang w:val="en-US"/>
        </w:rPr>
        <w:t>We thank the study participants for sharing their time and views, and hospital staff for help in organizing the data collection. We also thank our colleagues within the International Collaborative for Best Care for the Dying Person for valuable discussions and support.</w:t>
      </w:r>
    </w:p>
    <w:p w14:paraId="57DDC76B" w14:textId="77777777" w:rsidR="0052156F" w:rsidRPr="008C3A6A" w:rsidRDefault="0052156F" w:rsidP="0052156F">
      <w:pPr>
        <w:spacing w:line="480" w:lineRule="auto"/>
        <w:rPr>
          <w:rFonts w:ascii="Arial" w:hAnsi="Arial" w:cs="Arial"/>
          <w:sz w:val="24"/>
          <w:szCs w:val="24"/>
          <w:lang w:val="en-GB"/>
        </w:rPr>
      </w:pPr>
      <w:r w:rsidRPr="008C3A6A">
        <w:rPr>
          <w:rFonts w:ascii="Arial" w:hAnsi="Arial" w:cs="Arial"/>
          <w:b/>
          <w:sz w:val="24"/>
          <w:szCs w:val="24"/>
          <w:lang w:val="en-GB"/>
        </w:rPr>
        <w:t xml:space="preserve">Declaration of conflicts of interest </w:t>
      </w:r>
      <w:r w:rsidRPr="008C3A6A">
        <w:rPr>
          <w:rFonts w:ascii="Arial" w:hAnsi="Arial" w:cs="Arial"/>
          <w:sz w:val="24"/>
          <w:szCs w:val="24"/>
          <w:lang w:val="en-GB"/>
        </w:rPr>
        <w:t xml:space="preserve"> </w:t>
      </w:r>
    </w:p>
    <w:p w14:paraId="723831AE" w14:textId="77777777" w:rsidR="0052156F" w:rsidRPr="008C3A6A" w:rsidRDefault="0052156F" w:rsidP="0052156F">
      <w:pPr>
        <w:spacing w:line="480" w:lineRule="auto"/>
        <w:rPr>
          <w:rFonts w:ascii="Arial" w:hAnsi="Arial" w:cs="Arial"/>
          <w:sz w:val="24"/>
          <w:szCs w:val="24"/>
          <w:lang w:val="en-GB"/>
        </w:rPr>
      </w:pPr>
      <w:r w:rsidRPr="008C3A6A">
        <w:rPr>
          <w:rFonts w:ascii="Arial" w:hAnsi="Arial" w:cs="Arial"/>
          <w:sz w:val="24"/>
          <w:szCs w:val="24"/>
          <w:lang w:val="en-GB"/>
        </w:rPr>
        <w:t xml:space="preserve">The authors declare that there are no conflicts of interest. </w:t>
      </w:r>
    </w:p>
    <w:p w14:paraId="544DC2BD" w14:textId="77777777" w:rsidR="00621FBE" w:rsidRDefault="00621FBE" w:rsidP="00377542">
      <w:pPr>
        <w:spacing w:line="480" w:lineRule="auto"/>
        <w:rPr>
          <w:rFonts w:ascii="Arial" w:hAnsi="Arial" w:cs="Arial"/>
          <w:b/>
          <w:bCs/>
          <w:sz w:val="24"/>
          <w:szCs w:val="24"/>
        </w:rPr>
      </w:pPr>
    </w:p>
    <w:p w14:paraId="7045873E" w14:textId="77777777" w:rsidR="00621FBE" w:rsidRDefault="00621FBE" w:rsidP="00377542">
      <w:pPr>
        <w:spacing w:line="480" w:lineRule="auto"/>
        <w:rPr>
          <w:rFonts w:ascii="Arial" w:hAnsi="Arial" w:cs="Arial"/>
          <w:b/>
          <w:bCs/>
          <w:sz w:val="24"/>
          <w:szCs w:val="24"/>
        </w:rPr>
      </w:pPr>
    </w:p>
    <w:p w14:paraId="7382C948" w14:textId="77777777" w:rsidR="00621FBE" w:rsidRDefault="00621FBE" w:rsidP="00377542">
      <w:pPr>
        <w:spacing w:line="480" w:lineRule="auto"/>
        <w:rPr>
          <w:rFonts w:ascii="Arial" w:hAnsi="Arial" w:cs="Arial"/>
          <w:b/>
          <w:bCs/>
          <w:sz w:val="24"/>
          <w:szCs w:val="24"/>
        </w:rPr>
      </w:pPr>
    </w:p>
    <w:p w14:paraId="2E299847" w14:textId="77777777" w:rsidR="00621FBE" w:rsidRDefault="00621FBE" w:rsidP="00377542">
      <w:pPr>
        <w:spacing w:line="480" w:lineRule="auto"/>
        <w:rPr>
          <w:rFonts w:ascii="Arial" w:hAnsi="Arial" w:cs="Arial"/>
          <w:b/>
          <w:bCs/>
          <w:sz w:val="24"/>
          <w:szCs w:val="24"/>
        </w:rPr>
      </w:pPr>
    </w:p>
    <w:p w14:paraId="46E30A26" w14:textId="77777777" w:rsidR="00621FBE" w:rsidRDefault="00621FBE" w:rsidP="00377542">
      <w:pPr>
        <w:spacing w:line="480" w:lineRule="auto"/>
        <w:rPr>
          <w:rFonts w:ascii="Arial" w:hAnsi="Arial" w:cs="Arial"/>
          <w:b/>
          <w:bCs/>
          <w:sz w:val="24"/>
          <w:szCs w:val="24"/>
        </w:rPr>
      </w:pPr>
    </w:p>
    <w:p w14:paraId="70568B85" w14:textId="77777777" w:rsidR="00621FBE" w:rsidRDefault="00621FBE" w:rsidP="00377542">
      <w:pPr>
        <w:spacing w:line="480" w:lineRule="auto"/>
        <w:rPr>
          <w:rFonts w:ascii="Arial" w:hAnsi="Arial" w:cs="Arial"/>
          <w:b/>
          <w:bCs/>
          <w:sz w:val="24"/>
          <w:szCs w:val="24"/>
        </w:rPr>
      </w:pPr>
    </w:p>
    <w:p w14:paraId="27D7CF3C" w14:textId="77777777" w:rsidR="00621FBE" w:rsidRDefault="00621FBE" w:rsidP="00377542">
      <w:pPr>
        <w:spacing w:line="480" w:lineRule="auto"/>
        <w:rPr>
          <w:rFonts w:ascii="Arial" w:hAnsi="Arial" w:cs="Arial"/>
          <w:b/>
          <w:bCs/>
          <w:sz w:val="24"/>
          <w:szCs w:val="24"/>
        </w:rPr>
      </w:pPr>
    </w:p>
    <w:p w14:paraId="3D4B8080" w14:textId="77777777" w:rsidR="00621FBE" w:rsidRDefault="00621FBE" w:rsidP="00377542">
      <w:pPr>
        <w:spacing w:line="480" w:lineRule="auto"/>
        <w:rPr>
          <w:rFonts w:ascii="Arial" w:hAnsi="Arial" w:cs="Arial"/>
          <w:b/>
          <w:bCs/>
          <w:sz w:val="24"/>
          <w:szCs w:val="24"/>
        </w:rPr>
      </w:pPr>
    </w:p>
    <w:p w14:paraId="12C8B965" w14:textId="77777777" w:rsidR="00621FBE" w:rsidRDefault="00621FBE" w:rsidP="00377542">
      <w:pPr>
        <w:spacing w:line="480" w:lineRule="auto"/>
        <w:rPr>
          <w:rFonts w:ascii="Arial" w:hAnsi="Arial" w:cs="Arial"/>
          <w:b/>
          <w:bCs/>
          <w:sz w:val="24"/>
          <w:szCs w:val="24"/>
        </w:rPr>
      </w:pPr>
    </w:p>
    <w:p w14:paraId="0F304AA1" w14:textId="77777777" w:rsidR="00621FBE" w:rsidRDefault="00621FBE" w:rsidP="00377542">
      <w:pPr>
        <w:spacing w:line="480" w:lineRule="auto"/>
        <w:rPr>
          <w:rFonts w:ascii="Arial" w:hAnsi="Arial" w:cs="Arial"/>
          <w:b/>
          <w:bCs/>
          <w:sz w:val="24"/>
          <w:szCs w:val="24"/>
        </w:rPr>
      </w:pPr>
    </w:p>
    <w:p w14:paraId="3A56608C" w14:textId="77777777" w:rsidR="00621FBE" w:rsidRDefault="00621FBE" w:rsidP="00377542">
      <w:pPr>
        <w:spacing w:line="480" w:lineRule="auto"/>
        <w:rPr>
          <w:rFonts w:ascii="Arial" w:hAnsi="Arial" w:cs="Arial"/>
          <w:b/>
          <w:bCs/>
          <w:sz w:val="24"/>
          <w:szCs w:val="24"/>
        </w:rPr>
      </w:pPr>
    </w:p>
    <w:p w14:paraId="2DA6B3B1" w14:textId="77777777" w:rsidR="00621FBE" w:rsidRDefault="00621FBE" w:rsidP="00377542">
      <w:pPr>
        <w:spacing w:line="480" w:lineRule="auto"/>
        <w:rPr>
          <w:rFonts w:ascii="Arial" w:hAnsi="Arial" w:cs="Arial"/>
          <w:b/>
          <w:bCs/>
          <w:sz w:val="24"/>
          <w:szCs w:val="24"/>
        </w:rPr>
      </w:pPr>
    </w:p>
    <w:p w14:paraId="4858F9DC" w14:textId="77777777" w:rsidR="00621FBE" w:rsidRDefault="00621FBE" w:rsidP="00377542">
      <w:pPr>
        <w:spacing w:line="480" w:lineRule="auto"/>
        <w:rPr>
          <w:rFonts w:ascii="Arial" w:hAnsi="Arial" w:cs="Arial"/>
          <w:b/>
          <w:bCs/>
          <w:sz w:val="24"/>
          <w:szCs w:val="24"/>
        </w:rPr>
      </w:pPr>
    </w:p>
    <w:p w14:paraId="53D67ED9" w14:textId="6F486BB5" w:rsidR="00377542" w:rsidRPr="002D6227" w:rsidRDefault="00377542" w:rsidP="00377542">
      <w:pPr>
        <w:spacing w:line="480" w:lineRule="auto"/>
        <w:rPr>
          <w:rFonts w:ascii="Arial" w:hAnsi="Arial" w:cs="Arial"/>
          <w:b/>
          <w:bCs/>
          <w:sz w:val="24"/>
          <w:szCs w:val="24"/>
        </w:rPr>
      </w:pPr>
      <w:r w:rsidRPr="002D6227">
        <w:rPr>
          <w:rFonts w:ascii="Arial" w:hAnsi="Arial" w:cs="Arial"/>
          <w:b/>
          <w:bCs/>
          <w:sz w:val="24"/>
          <w:szCs w:val="24"/>
        </w:rPr>
        <w:lastRenderedPageBreak/>
        <w:t>REFERENCES</w:t>
      </w:r>
    </w:p>
    <w:p w14:paraId="66CD2C16" w14:textId="713AC9E3" w:rsidR="00377542" w:rsidRPr="002D6227" w:rsidRDefault="00377542" w:rsidP="00377542">
      <w:pPr>
        <w:pStyle w:val="ListParagraph"/>
        <w:numPr>
          <w:ilvl w:val="0"/>
          <w:numId w:val="6"/>
        </w:numPr>
        <w:spacing w:after="160" w:line="480" w:lineRule="auto"/>
        <w:ind w:left="720"/>
        <w:rPr>
          <w:rFonts w:ascii="Arial" w:hAnsi="Arial" w:cs="Arial"/>
          <w:sz w:val="24"/>
          <w:szCs w:val="24"/>
          <w:lang w:val="en-GB"/>
        </w:rPr>
      </w:pPr>
      <w:r w:rsidRPr="002D6227">
        <w:rPr>
          <w:rFonts w:ascii="Arial" w:hAnsi="Arial" w:cs="Arial"/>
          <w:sz w:val="24"/>
          <w:szCs w:val="24"/>
          <w:lang w:val="en-GB"/>
        </w:rPr>
        <w:t>World Health Organisation 20</w:t>
      </w:r>
      <w:r>
        <w:rPr>
          <w:rFonts w:ascii="Arial" w:hAnsi="Arial" w:cs="Arial"/>
          <w:sz w:val="24"/>
          <w:szCs w:val="24"/>
          <w:lang w:val="en-GB"/>
        </w:rPr>
        <w:t>20</w:t>
      </w:r>
      <w:r w:rsidRPr="002D6227">
        <w:rPr>
          <w:rFonts w:ascii="Arial" w:hAnsi="Arial" w:cs="Arial"/>
          <w:sz w:val="24"/>
          <w:szCs w:val="24"/>
          <w:lang w:val="en-GB"/>
        </w:rPr>
        <w:t>. Cancer</w:t>
      </w:r>
      <w:r>
        <w:rPr>
          <w:rFonts w:ascii="Arial" w:hAnsi="Arial" w:cs="Arial"/>
          <w:sz w:val="24"/>
          <w:szCs w:val="24"/>
          <w:lang w:val="en-GB"/>
        </w:rPr>
        <w:t xml:space="preserve">. Available at </w:t>
      </w:r>
      <w:hyperlink r:id="rId10" w:history="1">
        <w:r w:rsidRPr="006E2E52">
          <w:rPr>
            <w:rStyle w:val="Hyperlink"/>
            <w:rFonts w:ascii="Arial" w:hAnsi="Arial" w:cs="Arial"/>
            <w:sz w:val="24"/>
            <w:szCs w:val="24"/>
            <w:lang w:val="en-GB"/>
          </w:rPr>
          <w:t>https://www.who.int/news-room/fact-sheets/detail/cancer</w:t>
        </w:r>
        <w:r w:rsidRPr="00377542">
          <w:rPr>
            <w:rStyle w:val="Hyperlink"/>
            <w:rFonts w:ascii="Arial" w:hAnsi="Arial" w:cs="Arial"/>
            <w:sz w:val="24"/>
            <w:szCs w:val="24"/>
            <w:u w:val="none"/>
            <w:lang w:val="en-GB"/>
          </w:rPr>
          <w:t xml:space="preserve"> </w:t>
        </w:r>
        <w:r w:rsidRPr="00377542">
          <w:rPr>
            <w:rStyle w:val="Hyperlink"/>
            <w:rFonts w:ascii="Arial" w:hAnsi="Arial" w:cs="Arial"/>
            <w:color w:val="auto"/>
            <w:sz w:val="24"/>
            <w:szCs w:val="24"/>
            <w:u w:val="none"/>
            <w:lang w:val="en-GB"/>
          </w:rPr>
          <w:t>Accessed April 27</w:t>
        </w:r>
      </w:hyperlink>
      <w:r>
        <w:rPr>
          <w:rFonts w:ascii="Arial" w:hAnsi="Arial" w:cs="Arial"/>
          <w:sz w:val="24"/>
          <w:szCs w:val="24"/>
          <w:lang w:val="en-GB"/>
        </w:rPr>
        <w:t>, 2021.</w:t>
      </w:r>
    </w:p>
    <w:p w14:paraId="68213F5A" w14:textId="77600ADD" w:rsidR="00377542" w:rsidRPr="002D6227" w:rsidRDefault="00377542" w:rsidP="00377542">
      <w:pPr>
        <w:pStyle w:val="ListParagraph"/>
        <w:numPr>
          <w:ilvl w:val="0"/>
          <w:numId w:val="6"/>
        </w:numPr>
        <w:spacing w:after="160" w:line="480" w:lineRule="auto"/>
        <w:ind w:left="720"/>
        <w:rPr>
          <w:rFonts w:ascii="Arial" w:hAnsi="Arial" w:cs="Arial"/>
          <w:sz w:val="24"/>
          <w:szCs w:val="24"/>
          <w:lang w:val="en-GB"/>
        </w:rPr>
      </w:pPr>
      <w:r w:rsidRPr="002D6227">
        <w:rPr>
          <w:rFonts w:ascii="Arial" w:hAnsi="Arial" w:cs="Arial"/>
          <w:sz w:val="24"/>
          <w:szCs w:val="24"/>
          <w:lang w:val="en-US"/>
        </w:rPr>
        <w:t xml:space="preserve">International agency for research on cancer. Latin America and the Caribbean. </w:t>
      </w:r>
      <w:proofErr w:type="spellStart"/>
      <w:r w:rsidRPr="002D6227">
        <w:rPr>
          <w:rFonts w:ascii="Arial" w:hAnsi="Arial" w:cs="Arial"/>
          <w:sz w:val="24"/>
          <w:szCs w:val="24"/>
          <w:lang w:val="en-US"/>
        </w:rPr>
        <w:t>Globocan</w:t>
      </w:r>
      <w:proofErr w:type="spellEnd"/>
      <w:r w:rsidRPr="002D6227">
        <w:rPr>
          <w:rFonts w:ascii="Arial" w:hAnsi="Arial" w:cs="Arial"/>
          <w:sz w:val="24"/>
          <w:szCs w:val="24"/>
          <w:lang w:val="en-US"/>
        </w:rPr>
        <w:t xml:space="preserve"> 20</w:t>
      </w:r>
      <w:r>
        <w:rPr>
          <w:rFonts w:ascii="Arial" w:hAnsi="Arial" w:cs="Arial"/>
          <w:sz w:val="24"/>
          <w:szCs w:val="24"/>
          <w:lang w:val="en-US"/>
        </w:rPr>
        <w:t>20</w:t>
      </w:r>
      <w:r w:rsidRPr="002D6227">
        <w:rPr>
          <w:rFonts w:ascii="Arial" w:hAnsi="Arial" w:cs="Arial"/>
          <w:sz w:val="24"/>
          <w:szCs w:val="24"/>
          <w:lang w:val="en-US"/>
        </w:rPr>
        <w:t>.</w:t>
      </w:r>
      <w:r>
        <w:rPr>
          <w:rFonts w:ascii="Arial" w:hAnsi="Arial" w:cs="Arial"/>
          <w:sz w:val="24"/>
          <w:szCs w:val="24"/>
          <w:lang w:val="en-US"/>
        </w:rPr>
        <w:t xml:space="preserve"> Available at</w:t>
      </w:r>
      <w:r w:rsidRPr="002D6227">
        <w:rPr>
          <w:rFonts w:ascii="Arial" w:hAnsi="Arial" w:cs="Arial"/>
          <w:sz w:val="24"/>
          <w:szCs w:val="24"/>
          <w:lang w:val="en-US"/>
        </w:rPr>
        <w:t xml:space="preserve"> </w:t>
      </w:r>
      <w:hyperlink r:id="rId11" w:history="1">
        <w:r w:rsidRPr="002D6227">
          <w:rPr>
            <w:rStyle w:val="Hyperlink"/>
            <w:rFonts w:ascii="Arial" w:hAnsi="Arial" w:cs="Arial"/>
            <w:sz w:val="24"/>
            <w:szCs w:val="24"/>
            <w:lang w:val="en-GB"/>
          </w:rPr>
          <w:t>http://gco.iarc.fr/today/data/factsheets/populations/904-latin-america-and-the-caribbean-fact-sheets.pdf</w:t>
        </w:r>
      </w:hyperlink>
      <w:r w:rsidRPr="002D6227">
        <w:rPr>
          <w:rFonts w:ascii="Arial" w:hAnsi="Arial" w:cs="Arial"/>
          <w:sz w:val="24"/>
          <w:szCs w:val="24"/>
          <w:lang w:val="en-GB"/>
        </w:rPr>
        <w:t xml:space="preserve"> </w:t>
      </w:r>
      <w:r>
        <w:rPr>
          <w:rFonts w:ascii="Arial" w:hAnsi="Arial" w:cs="Arial"/>
          <w:sz w:val="24"/>
          <w:szCs w:val="24"/>
          <w:lang w:val="en-GB"/>
        </w:rPr>
        <w:t>A</w:t>
      </w:r>
      <w:r w:rsidRPr="002D6227">
        <w:rPr>
          <w:rFonts w:ascii="Arial" w:hAnsi="Arial" w:cs="Arial"/>
          <w:sz w:val="24"/>
          <w:szCs w:val="24"/>
          <w:lang w:val="en-GB"/>
        </w:rPr>
        <w:t xml:space="preserve">ccessed </w:t>
      </w:r>
      <w:r>
        <w:rPr>
          <w:rFonts w:ascii="Arial" w:hAnsi="Arial" w:cs="Arial"/>
          <w:sz w:val="24"/>
          <w:szCs w:val="24"/>
          <w:lang w:val="en-GB"/>
        </w:rPr>
        <w:t xml:space="preserve">April 27, </w:t>
      </w:r>
      <w:r w:rsidRPr="002D6227">
        <w:rPr>
          <w:rFonts w:ascii="Arial" w:hAnsi="Arial" w:cs="Arial"/>
          <w:sz w:val="24"/>
          <w:szCs w:val="24"/>
          <w:lang w:val="en-GB"/>
        </w:rPr>
        <w:t>20</w:t>
      </w:r>
      <w:r>
        <w:rPr>
          <w:rFonts w:ascii="Arial" w:hAnsi="Arial" w:cs="Arial"/>
          <w:sz w:val="24"/>
          <w:szCs w:val="24"/>
          <w:lang w:val="en-GB"/>
        </w:rPr>
        <w:t>2</w:t>
      </w:r>
      <w:r w:rsidRPr="002D6227">
        <w:rPr>
          <w:rFonts w:ascii="Arial" w:hAnsi="Arial" w:cs="Arial"/>
          <w:sz w:val="24"/>
          <w:szCs w:val="24"/>
          <w:lang w:val="en-GB"/>
        </w:rPr>
        <w:t>1</w:t>
      </w:r>
      <w:r>
        <w:rPr>
          <w:rFonts w:ascii="Arial" w:hAnsi="Arial" w:cs="Arial"/>
          <w:sz w:val="24"/>
          <w:szCs w:val="24"/>
          <w:lang w:val="en-GB"/>
        </w:rPr>
        <w:t>.</w:t>
      </w:r>
    </w:p>
    <w:p w14:paraId="5E884718" w14:textId="21279D25" w:rsidR="00377542" w:rsidRPr="002D6227" w:rsidRDefault="00377542" w:rsidP="00377542">
      <w:pPr>
        <w:pStyle w:val="ListParagraph"/>
        <w:numPr>
          <w:ilvl w:val="0"/>
          <w:numId w:val="6"/>
        </w:numPr>
        <w:autoSpaceDE w:val="0"/>
        <w:autoSpaceDN w:val="0"/>
        <w:adjustRightInd w:val="0"/>
        <w:spacing w:after="0" w:line="480" w:lineRule="auto"/>
        <w:ind w:left="720"/>
        <w:rPr>
          <w:rFonts w:ascii="Arial" w:hAnsi="Arial" w:cs="Arial"/>
          <w:sz w:val="24"/>
          <w:szCs w:val="24"/>
        </w:rPr>
      </w:pPr>
      <w:r w:rsidRPr="002D6227">
        <w:rPr>
          <w:rFonts w:ascii="Arial" w:hAnsi="Arial" w:cs="Arial"/>
          <w:sz w:val="24"/>
          <w:szCs w:val="24"/>
          <w:lang w:val="fr-FR"/>
        </w:rPr>
        <w:t xml:space="preserve">Pastrana T, Eisenchlas J, </w:t>
      </w:r>
      <w:r>
        <w:rPr>
          <w:rFonts w:ascii="Arial" w:hAnsi="Arial" w:cs="Arial"/>
          <w:sz w:val="24"/>
          <w:szCs w:val="24"/>
          <w:lang w:val="fr-FR"/>
        </w:rPr>
        <w:t>C</w:t>
      </w:r>
      <w:r w:rsidRPr="002D6227">
        <w:rPr>
          <w:rFonts w:ascii="Arial" w:hAnsi="Arial" w:cs="Arial"/>
          <w:sz w:val="24"/>
          <w:szCs w:val="24"/>
          <w:lang w:val="fr-FR"/>
        </w:rPr>
        <w:t xml:space="preserve">enteno C et al. </w:t>
      </w:r>
      <w:r w:rsidRPr="002D6227">
        <w:rPr>
          <w:rFonts w:ascii="Arial" w:hAnsi="Arial" w:cs="Arial"/>
          <w:sz w:val="24"/>
          <w:szCs w:val="24"/>
          <w:lang w:val="en-GB"/>
        </w:rPr>
        <w:t xml:space="preserve">Status of palliative care in Latin America: looking through the Latin America Atlas of Palliative Care. </w:t>
      </w:r>
      <w:r w:rsidRPr="002D6227">
        <w:rPr>
          <w:rFonts w:ascii="Arial" w:hAnsi="Arial" w:cs="Arial"/>
          <w:sz w:val="24"/>
          <w:szCs w:val="24"/>
        </w:rPr>
        <w:t>Curr Opin Support Palliat Care 2013;</w:t>
      </w:r>
      <w:r>
        <w:rPr>
          <w:rFonts w:ascii="Arial" w:hAnsi="Arial" w:cs="Arial"/>
          <w:sz w:val="24"/>
          <w:szCs w:val="24"/>
        </w:rPr>
        <w:t>7</w:t>
      </w:r>
      <w:r w:rsidRPr="002D6227">
        <w:rPr>
          <w:rFonts w:ascii="Arial" w:hAnsi="Arial" w:cs="Arial"/>
          <w:sz w:val="24"/>
          <w:szCs w:val="24"/>
        </w:rPr>
        <w:t>:411</w:t>
      </w:r>
      <w:bookmarkStart w:id="17" w:name="_Hlk70494365"/>
      <w:r>
        <w:rPr>
          <w:rFonts w:ascii="Arial" w:hAnsi="Arial" w:cs="Arial"/>
          <w:sz w:val="24"/>
          <w:szCs w:val="24"/>
        </w:rPr>
        <w:t>–</w:t>
      </w:r>
      <w:bookmarkEnd w:id="17"/>
      <w:r w:rsidRPr="002D6227">
        <w:rPr>
          <w:rFonts w:ascii="Arial" w:hAnsi="Arial" w:cs="Arial"/>
          <w:sz w:val="24"/>
          <w:szCs w:val="24"/>
        </w:rPr>
        <w:t>416.</w:t>
      </w:r>
    </w:p>
    <w:p w14:paraId="2D1C5709" w14:textId="77777777" w:rsidR="00377542" w:rsidRPr="009D4711" w:rsidRDefault="00377542" w:rsidP="00377542">
      <w:pPr>
        <w:pStyle w:val="ListParagraph"/>
        <w:numPr>
          <w:ilvl w:val="0"/>
          <w:numId w:val="6"/>
        </w:numPr>
        <w:spacing w:after="160" w:line="480" w:lineRule="auto"/>
        <w:ind w:left="720"/>
        <w:rPr>
          <w:rFonts w:ascii="Arial" w:hAnsi="Arial" w:cs="Arial"/>
          <w:sz w:val="24"/>
          <w:szCs w:val="24"/>
          <w:lang w:val="en-GB"/>
        </w:rPr>
      </w:pPr>
      <w:r w:rsidRPr="002D6227">
        <w:rPr>
          <w:rFonts w:ascii="Arial" w:hAnsi="Arial" w:cs="Arial"/>
          <w:sz w:val="24"/>
          <w:szCs w:val="24"/>
          <w:lang w:val="en-GB"/>
        </w:rPr>
        <w:t>Pastrana T, Torres-Vigil I</w:t>
      </w:r>
      <w:r>
        <w:rPr>
          <w:rFonts w:ascii="Arial" w:hAnsi="Arial" w:cs="Arial"/>
          <w:sz w:val="24"/>
          <w:szCs w:val="24"/>
          <w:lang w:val="en-GB"/>
        </w:rPr>
        <w:t xml:space="preserve">, </w:t>
      </w:r>
      <w:r w:rsidRPr="002D6227">
        <w:rPr>
          <w:rFonts w:ascii="Arial" w:hAnsi="Arial" w:cs="Arial"/>
          <w:sz w:val="24"/>
          <w:szCs w:val="24"/>
          <w:lang w:val="en-GB"/>
        </w:rPr>
        <w:t xml:space="preserve">de Lima L. Palliative care development in Latin America: an analysis using macro indicators. </w:t>
      </w:r>
      <w:proofErr w:type="spellStart"/>
      <w:r w:rsidRPr="009D4711">
        <w:rPr>
          <w:rFonts w:ascii="Arial" w:hAnsi="Arial" w:cs="Arial"/>
          <w:sz w:val="24"/>
          <w:szCs w:val="24"/>
          <w:lang w:val="en-GB"/>
        </w:rPr>
        <w:t>Palliat</w:t>
      </w:r>
      <w:proofErr w:type="spellEnd"/>
      <w:r w:rsidRPr="009D4711">
        <w:rPr>
          <w:rFonts w:ascii="Arial" w:hAnsi="Arial" w:cs="Arial"/>
          <w:sz w:val="24"/>
          <w:szCs w:val="24"/>
          <w:lang w:val="en-GB"/>
        </w:rPr>
        <w:t xml:space="preserve"> Med </w:t>
      </w:r>
      <w:proofErr w:type="gramStart"/>
      <w:r w:rsidRPr="009D4711">
        <w:rPr>
          <w:rFonts w:ascii="Arial" w:hAnsi="Arial" w:cs="Arial"/>
          <w:sz w:val="24"/>
          <w:szCs w:val="24"/>
          <w:lang w:val="en-GB"/>
        </w:rPr>
        <w:t>2014;28:1231</w:t>
      </w:r>
      <w:proofErr w:type="gramEnd"/>
      <w:r w:rsidRPr="00196832">
        <w:rPr>
          <w:rFonts w:ascii="Arial" w:hAnsi="Arial" w:cs="Arial"/>
          <w:sz w:val="24"/>
          <w:szCs w:val="24"/>
          <w:lang w:val="en-GB"/>
        </w:rPr>
        <w:t>–</w:t>
      </w:r>
      <w:r w:rsidRPr="009D4711">
        <w:rPr>
          <w:rFonts w:ascii="Arial" w:hAnsi="Arial" w:cs="Arial"/>
          <w:sz w:val="24"/>
          <w:szCs w:val="24"/>
          <w:lang w:val="en-GB"/>
        </w:rPr>
        <w:t>1238.</w:t>
      </w:r>
    </w:p>
    <w:p w14:paraId="3343BCA7" w14:textId="122FBB37" w:rsidR="00377542" w:rsidRPr="001F3BF9" w:rsidRDefault="00377542" w:rsidP="00377542">
      <w:pPr>
        <w:pStyle w:val="ListParagraph"/>
        <w:numPr>
          <w:ilvl w:val="0"/>
          <w:numId w:val="6"/>
        </w:numPr>
        <w:autoSpaceDE w:val="0"/>
        <w:autoSpaceDN w:val="0"/>
        <w:adjustRightInd w:val="0"/>
        <w:spacing w:after="0" w:line="480" w:lineRule="auto"/>
        <w:ind w:left="720"/>
        <w:rPr>
          <w:rFonts w:ascii="Arial" w:hAnsi="Arial" w:cs="Arial"/>
          <w:sz w:val="24"/>
          <w:szCs w:val="24"/>
          <w:lang w:val="en-GB"/>
        </w:rPr>
      </w:pPr>
      <w:r w:rsidRPr="002D6227">
        <w:rPr>
          <w:rFonts w:ascii="Arial" w:hAnsi="Arial" w:cs="Arial"/>
          <w:sz w:val="24"/>
          <w:szCs w:val="24"/>
          <w:lang w:val="en-GB"/>
        </w:rPr>
        <w:t xml:space="preserve">Centeno C, Lynch T, </w:t>
      </w:r>
      <w:proofErr w:type="spellStart"/>
      <w:r w:rsidRPr="002D6227">
        <w:rPr>
          <w:rFonts w:ascii="Arial" w:hAnsi="Arial" w:cs="Arial"/>
          <w:sz w:val="24"/>
          <w:szCs w:val="24"/>
          <w:lang w:val="en-GB"/>
        </w:rPr>
        <w:t>Garralda</w:t>
      </w:r>
      <w:proofErr w:type="spellEnd"/>
      <w:r w:rsidRPr="002D6227">
        <w:rPr>
          <w:rFonts w:ascii="Arial" w:hAnsi="Arial" w:cs="Arial"/>
          <w:sz w:val="24"/>
          <w:szCs w:val="24"/>
          <w:lang w:val="en-GB"/>
        </w:rPr>
        <w:t xml:space="preserve"> E et al. Coverage and development of specialist palliative care services across the World Health Organization European Region (2005-2012): Results from a European Association for Palliative Care Task Force survey of 53 </w:t>
      </w:r>
      <w:r>
        <w:rPr>
          <w:rFonts w:ascii="Arial" w:hAnsi="Arial" w:cs="Arial"/>
          <w:sz w:val="24"/>
          <w:szCs w:val="24"/>
          <w:lang w:val="en-GB"/>
        </w:rPr>
        <w:t>c</w:t>
      </w:r>
      <w:r w:rsidRPr="002D6227">
        <w:rPr>
          <w:rFonts w:ascii="Arial" w:hAnsi="Arial" w:cs="Arial"/>
          <w:sz w:val="24"/>
          <w:szCs w:val="24"/>
          <w:lang w:val="en-GB"/>
        </w:rPr>
        <w:t xml:space="preserve">ountries. </w:t>
      </w:r>
      <w:proofErr w:type="spellStart"/>
      <w:r w:rsidRPr="001F3BF9">
        <w:rPr>
          <w:rFonts w:ascii="Arial" w:hAnsi="Arial" w:cs="Arial"/>
          <w:sz w:val="24"/>
          <w:szCs w:val="24"/>
          <w:lang w:val="en-GB"/>
        </w:rPr>
        <w:t>Palliat</w:t>
      </w:r>
      <w:proofErr w:type="spellEnd"/>
      <w:r w:rsidRPr="001F3BF9">
        <w:rPr>
          <w:rFonts w:ascii="Arial" w:hAnsi="Arial" w:cs="Arial"/>
          <w:sz w:val="24"/>
          <w:szCs w:val="24"/>
          <w:lang w:val="en-GB"/>
        </w:rPr>
        <w:t xml:space="preserve"> Med </w:t>
      </w:r>
      <w:proofErr w:type="gramStart"/>
      <w:r w:rsidRPr="001F3BF9">
        <w:rPr>
          <w:rFonts w:ascii="Arial" w:hAnsi="Arial" w:cs="Arial"/>
          <w:sz w:val="24"/>
          <w:szCs w:val="24"/>
          <w:lang w:val="en-GB"/>
        </w:rPr>
        <w:t>2016;30:351</w:t>
      </w:r>
      <w:proofErr w:type="gramEnd"/>
      <w:r w:rsidRPr="001F3BF9">
        <w:rPr>
          <w:rFonts w:ascii="Arial" w:hAnsi="Arial" w:cs="Arial"/>
          <w:sz w:val="24"/>
          <w:szCs w:val="24"/>
          <w:lang w:val="en-GB"/>
        </w:rPr>
        <w:t>–362.</w:t>
      </w:r>
    </w:p>
    <w:p w14:paraId="48A917FA" w14:textId="77777777" w:rsidR="00377542" w:rsidRPr="002D6227" w:rsidRDefault="00377542" w:rsidP="00377542">
      <w:pPr>
        <w:pStyle w:val="ListParagraph"/>
        <w:numPr>
          <w:ilvl w:val="0"/>
          <w:numId w:val="6"/>
        </w:numPr>
        <w:spacing w:after="160" w:line="480" w:lineRule="auto"/>
        <w:ind w:left="720"/>
        <w:rPr>
          <w:rFonts w:ascii="Arial" w:hAnsi="Arial" w:cs="Arial"/>
          <w:sz w:val="24"/>
          <w:szCs w:val="24"/>
          <w:lang w:val="en-GB"/>
        </w:rPr>
      </w:pPr>
      <w:r w:rsidRPr="002D6227">
        <w:rPr>
          <w:rFonts w:ascii="Arial" w:hAnsi="Arial" w:cs="Arial"/>
          <w:sz w:val="24"/>
          <w:szCs w:val="24"/>
          <w:lang w:val="en-GB"/>
        </w:rPr>
        <w:t xml:space="preserve">The Economist Intelligence Unit. </w:t>
      </w:r>
      <w:r w:rsidRPr="00697ED9">
        <w:rPr>
          <w:rFonts w:ascii="Arial" w:hAnsi="Arial" w:cs="Arial"/>
          <w:iCs/>
          <w:sz w:val="24"/>
          <w:szCs w:val="24"/>
          <w:lang w:val="en-GB"/>
        </w:rPr>
        <w:t>The 2015 Quality of Death index.</w:t>
      </w:r>
      <w:r w:rsidRPr="00697ED9">
        <w:rPr>
          <w:rFonts w:ascii="Arial" w:hAnsi="Arial" w:cs="Arial"/>
          <w:sz w:val="24"/>
          <w:szCs w:val="24"/>
          <w:lang w:val="en-GB"/>
        </w:rPr>
        <w:t xml:space="preserve"> </w:t>
      </w:r>
      <w:r w:rsidRPr="002D6227">
        <w:rPr>
          <w:rFonts w:ascii="Arial" w:hAnsi="Arial" w:cs="Arial"/>
          <w:sz w:val="24"/>
          <w:szCs w:val="24"/>
          <w:lang w:val="en-GB"/>
        </w:rPr>
        <w:t xml:space="preserve">Lien Foundation 2015. </w:t>
      </w:r>
      <w:r>
        <w:rPr>
          <w:rFonts w:ascii="Arial" w:hAnsi="Arial" w:cs="Arial"/>
          <w:sz w:val="24"/>
          <w:szCs w:val="24"/>
          <w:lang w:val="en-GB"/>
        </w:rPr>
        <w:t xml:space="preserve">Available at </w:t>
      </w:r>
      <w:hyperlink r:id="rId12" w:history="1">
        <w:r w:rsidRPr="00B525D8">
          <w:rPr>
            <w:rStyle w:val="Hyperlink"/>
            <w:rFonts w:ascii="Arial" w:hAnsi="Arial" w:cs="Arial"/>
            <w:sz w:val="24"/>
            <w:szCs w:val="24"/>
            <w:lang w:val="en-GB"/>
          </w:rPr>
          <w:t>https://www.eiuperspectives.economist.com/sites/default/files/2015%20EIU%20Quality%20of%20Death%20Index%20Oct%2029%20FINAL.pdf</w:t>
        </w:r>
      </w:hyperlink>
      <w:r w:rsidRPr="002D6227">
        <w:rPr>
          <w:rFonts w:ascii="Arial" w:hAnsi="Arial" w:cs="Arial"/>
          <w:sz w:val="24"/>
          <w:szCs w:val="24"/>
          <w:lang w:val="en-GB"/>
        </w:rPr>
        <w:t xml:space="preserve"> </w:t>
      </w:r>
      <w:r>
        <w:rPr>
          <w:rFonts w:ascii="Arial" w:hAnsi="Arial" w:cs="Arial"/>
          <w:sz w:val="24"/>
          <w:szCs w:val="24"/>
          <w:lang w:val="en-GB"/>
        </w:rPr>
        <w:t>A</w:t>
      </w:r>
      <w:r w:rsidRPr="002D6227">
        <w:rPr>
          <w:rFonts w:ascii="Arial" w:hAnsi="Arial" w:cs="Arial"/>
          <w:sz w:val="24"/>
          <w:szCs w:val="24"/>
          <w:lang w:val="en-GB"/>
        </w:rPr>
        <w:t xml:space="preserve">ccessed </w:t>
      </w:r>
      <w:r>
        <w:rPr>
          <w:rFonts w:ascii="Arial" w:hAnsi="Arial" w:cs="Arial"/>
          <w:sz w:val="24"/>
          <w:szCs w:val="24"/>
          <w:lang w:val="en-GB"/>
        </w:rPr>
        <w:t>April 27,</w:t>
      </w:r>
      <w:r w:rsidRPr="002D6227">
        <w:rPr>
          <w:rFonts w:ascii="Arial" w:hAnsi="Arial" w:cs="Arial"/>
          <w:sz w:val="24"/>
          <w:szCs w:val="24"/>
          <w:lang w:val="en-GB"/>
        </w:rPr>
        <w:t xml:space="preserve"> 20</w:t>
      </w:r>
      <w:r>
        <w:rPr>
          <w:rFonts w:ascii="Arial" w:hAnsi="Arial" w:cs="Arial"/>
          <w:sz w:val="24"/>
          <w:szCs w:val="24"/>
          <w:lang w:val="en-GB"/>
        </w:rPr>
        <w:t>2</w:t>
      </w:r>
      <w:r w:rsidRPr="002D6227">
        <w:rPr>
          <w:rFonts w:ascii="Arial" w:hAnsi="Arial" w:cs="Arial"/>
          <w:sz w:val="24"/>
          <w:szCs w:val="24"/>
          <w:lang w:val="en-GB"/>
        </w:rPr>
        <w:t>1</w:t>
      </w:r>
      <w:r>
        <w:rPr>
          <w:rFonts w:ascii="Arial" w:hAnsi="Arial" w:cs="Arial"/>
          <w:sz w:val="24"/>
          <w:szCs w:val="24"/>
          <w:lang w:val="en-GB"/>
        </w:rPr>
        <w:t>.</w:t>
      </w:r>
    </w:p>
    <w:p w14:paraId="1A09AC56" w14:textId="4C2DEE64" w:rsidR="00377542" w:rsidRPr="00EC0D11" w:rsidRDefault="00377542" w:rsidP="00377542">
      <w:pPr>
        <w:pStyle w:val="ListParagraph"/>
        <w:numPr>
          <w:ilvl w:val="0"/>
          <w:numId w:val="6"/>
        </w:numPr>
        <w:spacing w:after="160" w:line="480" w:lineRule="auto"/>
        <w:ind w:left="720"/>
        <w:rPr>
          <w:rFonts w:ascii="Arial" w:eastAsiaTheme="minorEastAsia" w:hAnsi="Arial" w:cs="Arial"/>
          <w:sz w:val="24"/>
          <w:szCs w:val="24"/>
        </w:rPr>
      </w:pPr>
      <w:r w:rsidRPr="002D6227">
        <w:rPr>
          <w:rFonts w:ascii="Arial" w:hAnsi="Arial" w:cs="Arial"/>
          <w:sz w:val="24"/>
          <w:szCs w:val="24"/>
          <w:lang w:val="sv-SE"/>
        </w:rPr>
        <w:lastRenderedPageBreak/>
        <w:t xml:space="preserve">Knaul FM, Farmer PE, Krakauer EL et al. </w:t>
      </w:r>
      <w:r w:rsidRPr="002D6227">
        <w:rPr>
          <w:rFonts w:ascii="Arial" w:hAnsi="Arial" w:cs="Arial"/>
          <w:sz w:val="24"/>
          <w:szCs w:val="24"/>
          <w:lang w:val="en-GB"/>
        </w:rPr>
        <w:t xml:space="preserve">Alleviating the access abyss in palliative care and pain relief – an imperative of universal health coverage: </w:t>
      </w:r>
      <w:proofErr w:type="gramStart"/>
      <w:r w:rsidRPr="002D6227">
        <w:rPr>
          <w:rFonts w:ascii="Arial" w:hAnsi="Arial" w:cs="Arial"/>
          <w:sz w:val="24"/>
          <w:szCs w:val="24"/>
          <w:lang w:val="en-GB"/>
        </w:rPr>
        <w:t>the</w:t>
      </w:r>
      <w:proofErr w:type="gramEnd"/>
      <w:r w:rsidRPr="002D6227">
        <w:rPr>
          <w:rFonts w:ascii="Arial" w:hAnsi="Arial" w:cs="Arial"/>
          <w:sz w:val="24"/>
          <w:szCs w:val="24"/>
          <w:lang w:val="en-GB"/>
        </w:rPr>
        <w:t xml:space="preserve"> Lancet Commission report. </w:t>
      </w:r>
      <w:r w:rsidRPr="002D6227">
        <w:rPr>
          <w:rFonts w:ascii="Arial" w:hAnsi="Arial" w:cs="Arial"/>
          <w:sz w:val="24"/>
          <w:szCs w:val="24"/>
        </w:rPr>
        <w:t>Lancet 2018;391(10128)</w:t>
      </w:r>
      <w:r>
        <w:rPr>
          <w:rFonts w:ascii="Arial" w:hAnsi="Arial" w:cs="Arial"/>
          <w:sz w:val="24"/>
          <w:szCs w:val="24"/>
        </w:rPr>
        <w:t>:</w:t>
      </w:r>
      <w:r w:rsidRPr="002D6227">
        <w:rPr>
          <w:rFonts w:ascii="Arial" w:hAnsi="Arial" w:cs="Arial"/>
          <w:sz w:val="24"/>
          <w:szCs w:val="24"/>
        </w:rPr>
        <w:t>1391</w:t>
      </w:r>
      <w:r>
        <w:rPr>
          <w:rFonts w:ascii="Arial" w:hAnsi="Arial" w:cs="Arial"/>
          <w:sz w:val="24"/>
          <w:szCs w:val="24"/>
        </w:rPr>
        <w:t>–</w:t>
      </w:r>
      <w:r w:rsidRPr="002D6227">
        <w:rPr>
          <w:rFonts w:ascii="Arial" w:hAnsi="Arial" w:cs="Arial"/>
          <w:sz w:val="24"/>
          <w:szCs w:val="24"/>
        </w:rPr>
        <w:t>1454.</w:t>
      </w:r>
    </w:p>
    <w:p w14:paraId="002522E8" w14:textId="77777777" w:rsidR="00377542" w:rsidRPr="00EC0D11" w:rsidRDefault="00377542" w:rsidP="00377542">
      <w:pPr>
        <w:pStyle w:val="ListParagraph"/>
        <w:numPr>
          <w:ilvl w:val="0"/>
          <w:numId w:val="6"/>
        </w:numPr>
        <w:spacing w:after="160" w:line="480" w:lineRule="auto"/>
        <w:ind w:left="720"/>
        <w:rPr>
          <w:rFonts w:ascii="Arial" w:eastAsiaTheme="minorEastAsia" w:hAnsi="Arial" w:cs="Arial"/>
          <w:sz w:val="24"/>
          <w:szCs w:val="24"/>
          <w:lang w:val="en-GB"/>
        </w:rPr>
      </w:pPr>
      <w:r w:rsidRPr="00EC0D11">
        <w:rPr>
          <w:rFonts w:ascii="Arial" w:eastAsia="Times New Roman" w:hAnsi="Arial" w:cs="Arial"/>
          <w:color w:val="000000"/>
          <w:sz w:val="24"/>
          <w:szCs w:val="24"/>
          <w:lang w:val="en-GB"/>
        </w:rPr>
        <w:t>Global Atlas of Palliative C</w:t>
      </w:r>
      <w:r>
        <w:rPr>
          <w:rFonts w:ascii="Arial" w:eastAsia="Times New Roman" w:hAnsi="Arial" w:cs="Arial"/>
          <w:color w:val="000000"/>
          <w:sz w:val="24"/>
          <w:szCs w:val="24"/>
          <w:lang w:val="en-GB"/>
        </w:rPr>
        <w:t xml:space="preserve">are. 2nd ed. London: Worldwide Hospice Palliative Care Alliance and World Health Organization, 2020. Available at </w:t>
      </w:r>
      <w:hyperlink r:id="rId13" w:history="1">
        <w:r w:rsidRPr="00B525D8">
          <w:rPr>
            <w:rStyle w:val="Hyperlink"/>
            <w:rFonts w:ascii="Arial" w:eastAsia="Times New Roman" w:hAnsi="Arial" w:cs="Arial"/>
            <w:sz w:val="24"/>
            <w:szCs w:val="24"/>
            <w:lang w:val="en-GB"/>
          </w:rPr>
          <w:t>http://www.thewhpca.org/resources/global-atlas-on-end-of-life-care</w:t>
        </w:r>
        <w:r w:rsidRPr="00377542">
          <w:rPr>
            <w:rStyle w:val="Hyperlink"/>
            <w:rFonts w:ascii="Arial" w:eastAsia="Times New Roman" w:hAnsi="Arial" w:cs="Arial"/>
            <w:sz w:val="24"/>
            <w:szCs w:val="24"/>
            <w:u w:val="none"/>
            <w:lang w:val="en-GB"/>
          </w:rPr>
          <w:t xml:space="preserve"> </w:t>
        </w:r>
        <w:r w:rsidRPr="00377542">
          <w:rPr>
            <w:rStyle w:val="Hyperlink"/>
            <w:rFonts w:ascii="Arial" w:eastAsia="Times New Roman" w:hAnsi="Arial" w:cs="Arial"/>
            <w:color w:val="auto"/>
            <w:sz w:val="24"/>
            <w:szCs w:val="24"/>
            <w:u w:val="none"/>
            <w:lang w:val="en-GB"/>
          </w:rPr>
          <w:t>Accessed</w:t>
        </w:r>
        <w:r w:rsidRPr="00697ED9">
          <w:rPr>
            <w:rStyle w:val="Hyperlink"/>
            <w:rFonts w:ascii="Arial" w:eastAsia="Times New Roman" w:hAnsi="Arial" w:cs="Arial"/>
            <w:sz w:val="24"/>
            <w:szCs w:val="24"/>
            <w:lang w:val="en-GB"/>
          </w:rPr>
          <w:t xml:space="preserve"> </w:t>
        </w:r>
        <w:r w:rsidRPr="00377542">
          <w:rPr>
            <w:rStyle w:val="Hyperlink"/>
            <w:rFonts w:ascii="Arial" w:eastAsia="Times New Roman" w:hAnsi="Arial" w:cs="Arial"/>
            <w:color w:val="auto"/>
            <w:sz w:val="24"/>
            <w:szCs w:val="24"/>
            <w:u w:val="none"/>
            <w:lang w:val="en-GB"/>
          </w:rPr>
          <w:t>April 27</w:t>
        </w:r>
      </w:hyperlink>
      <w:r>
        <w:rPr>
          <w:rFonts w:ascii="Arial" w:eastAsia="Times New Roman" w:hAnsi="Arial" w:cs="Arial"/>
          <w:color w:val="000000"/>
          <w:sz w:val="24"/>
          <w:szCs w:val="24"/>
          <w:lang w:val="en-GB"/>
        </w:rPr>
        <w:t>, 2021.</w:t>
      </w:r>
    </w:p>
    <w:p w14:paraId="2BB8D295" w14:textId="77777777" w:rsidR="00377542" w:rsidRPr="002D6227" w:rsidRDefault="00377542" w:rsidP="00377542">
      <w:pPr>
        <w:pStyle w:val="ListParagraph"/>
        <w:numPr>
          <w:ilvl w:val="0"/>
          <w:numId w:val="6"/>
        </w:numPr>
        <w:spacing w:after="160" w:line="480" w:lineRule="auto"/>
        <w:ind w:left="720"/>
        <w:rPr>
          <w:rFonts w:ascii="Arial" w:hAnsi="Arial" w:cs="Arial"/>
          <w:sz w:val="24"/>
          <w:szCs w:val="24"/>
          <w:lang w:val="en-GB"/>
        </w:rPr>
      </w:pPr>
      <w:proofErr w:type="spellStart"/>
      <w:r w:rsidRPr="002D6227">
        <w:rPr>
          <w:rFonts w:ascii="Arial" w:hAnsi="Arial" w:cs="Arial"/>
          <w:sz w:val="24"/>
          <w:szCs w:val="24"/>
          <w:lang w:val="en-GB"/>
        </w:rPr>
        <w:t>ERANet</w:t>
      </w:r>
      <w:proofErr w:type="spellEnd"/>
      <w:r w:rsidRPr="002D6227">
        <w:rPr>
          <w:rFonts w:ascii="Arial" w:hAnsi="Arial" w:cs="Arial"/>
          <w:sz w:val="24"/>
          <w:szCs w:val="24"/>
          <w:lang w:val="en-GB"/>
        </w:rPr>
        <w:t xml:space="preserve">-LAC 2nd Joint Call on Research and Innovation 2016. </w:t>
      </w:r>
      <w:r>
        <w:rPr>
          <w:rFonts w:ascii="Arial" w:hAnsi="Arial" w:cs="Arial"/>
          <w:sz w:val="24"/>
          <w:szCs w:val="24"/>
          <w:lang w:val="en-GB"/>
        </w:rPr>
        <w:t xml:space="preserve">Available at </w:t>
      </w:r>
      <w:hyperlink r:id="rId14" w:history="1">
        <w:r w:rsidRPr="00B525D8">
          <w:rPr>
            <w:rStyle w:val="Hyperlink"/>
            <w:rFonts w:ascii="Arial" w:hAnsi="Arial" w:cs="Arial"/>
            <w:sz w:val="24"/>
            <w:szCs w:val="24"/>
            <w:lang w:val="en-GB"/>
          </w:rPr>
          <w:t>https://www.eucelac-platform.eu/sites/default/files/280116_calltext-final.pdf</w:t>
        </w:r>
      </w:hyperlink>
      <w:r w:rsidRPr="002D6227">
        <w:rPr>
          <w:rFonts w:ascii="Arial" w:hAnsi="Arial" w:cs="Arial"/>
          <w:sz w:val="24"/>
          <w:szCs w:val="24"/>
          <w:lang w:val="en-GB"/>
        </w:rPr>
        <w:t xml:space="preserve"> </w:t>
      </w:r>
      <w:r>
        <w:rPr>
          <w:rFonts w:ascii="Arial" w:hAnsi="Arial" w:cs="Arial"/>
          <w:sz w:val="24"/>
          <w:szCs w:val="24"/>
          <w:lang w:val="en-GB"/>
        </w:rPr>
        <w:t>A</w:t>
      </w:r>
      <w:r w:rsidRPr="002D6227">
        <w:rPr>
          <w:rFonts w:ascii="Arial" w:hAnsi="Arial" w:cs="Arial"/>
          <w:sz w:val="24"/>
          <w:szCs w:val="24"/>
          <w:lang w:val="en-GB"/>
        </w:rPr>
        <w:t xml:space="preserve">ccessed </w:t>
      </w:r>
      <w:r>
        <w:rPr>
          <w:rFonts w:ascii="Arial" w:hAnsi="Arial" w:cs="Arial"/>
          <w:sz w:val="24"/>
          <w:szCs w:val="24"/>
          <w:lang w:val="en-GB"/>
        </w:rPr>
        <w:t xml:space="preserve">April 27, </w:t>
      </w:r>
      <w:r w:rsidRPr="002D6227">
        <w:rPr>
          <w:rFonts w:ascii="Arial" w:hAnsi="Arial" w:cs="Arial"/>
          <w:sz w:val="24"/>
          <w:szCs w:val="24"/>
          <w:lang w:val="en-GB"/>
        </w:rPr>
        <w:t>20</w:t>
      </w:r>
      <w:r>
        <w:rPr>
          <w:rFonts w:ascii="Arial" w:hAnsi="Arial" w:cs="Arial"/>
          <w:sz w:val="24"/>
          <w:szCs w:val="24"/>
          <w:lang w:val="en-GB"/>
        </w:rPr>
        <w:t>2</w:t>
      </w:r>
      <w:r w:rsidRPr="002D6227">
        <w:rPr>
          <w:rFonts w:ascii="Arial" w:hAnsi="Arial" w:cs="Arial"/>
          <w:sz w:val="24"/>
          <w:szCs w:val="24"/>
          <w:lang w:val="en-GB"/>
        </w:rPr>
        <w:t>1</w:t>
      </w:r>
      <w:r>
        <w:rPr>
          <w:rFonts w:ascii="Arial" w:hAnsi="Arial" w:cs="Arial"/>
          <w:sz w:val="24"/>
          <w:szCs w:val="24"/>
          <w:lang w:val="en-GB"/>
        </w:rPr>
        <w:t>.</w:t>
      </w:r>
    </w:p>
    <w:p w14:paraId="6C736FBA" w14:textId="191F6220" w:rsidR="00377542" w:rsidRPr="00A04641" w:rsidRDefault="00377542" w:rsidP="00377542">
      <w:pPr>
        <w:pStyle w:val="ListParagraph"/>
        <w:numPr>
          <w:ilvl w:val="0"/>
          <w:numId w:val="6"/>
        </w:numPr>
        <w:spacing w:after="160" w:line="480" w:lineRule="auto"/>
        <w:ind w:left="720"/>
        <w:rPr>
          <w:rFonts w:ascii="Arial" w:hAnsi="Arial" w:cs="Arial"/>
          <w:sz w:val="24"/>
          <w:szCs w:val="24"/>
          <w:lang w:val="en-GB"/>
        </w:rPr>
      </w:pPr>
      <w:r w:rsidRPr="002D6227">
        <w:rPr>
          <w:rFonts w:ascii="Arial" w:hAnsi="Arial" w:cs="Arial"/>
          <w:sz w:val="24"/>
          <w:szCs w:val="24"/>
          <w:lang w:val="en-GB"/>
        </w:rPr>
        <w:t>Brighton LJ</w:t>
      </w:r>
      <w:r>
        <w:rPr>
          <w:rFonts w:ascii="Arial" w:hAnsi="Arial" w:cs="Arial"/>
          <w:sz w:val="24"/>
          <w:szCs w:val="24"/>
          <w:lang w:val="en-GB"/>
        </w:rPr>
        <w:t xml:space="preserve">, </w:t>
      </w:r>
      <w:proofErr w:type="spellStart"/>
      <w:r w:rsidRPr="002D6227">
        <w:rPr>
          <w:rFonts w:ascii="Arial" w:hAnsi="Arial" w:cs="Arial"/>
          <w:sz w:val="24"/>
          <w:szCs w:val="24"/>
          <w:lang w:val="en-GB"/>
        </w:rPr>
        <w:t>Bristowe</w:t>
      </w:r>
      <w:proofErr w:type="spellEnd"/>
      <w:r w:rsidRPr="002D6227">
        <w:rPr>
          <w:rFonts w:ascii="Arial" w:hAnsi="Arial" w:cs="Arial"/>
          <w:sz w:val="24"/>
          <w:szCs w:val="24"/>
          <w:lang w:val="en-GB"/>
        </w:rPr>
        <w:t xml:space="preserve"> K. Communication in palliative care: talking about the end of life, before the end of life. </w:t>
      </w:r>
      <w:r w:rsidRPr="00A04641">
        <w:rPr>
          <w:rFonts w:ascii="Arial" w:hAnsi="Arial" w:cs="Arial"/>
          <w:sz w:val="24"/>
          <w:szCs w:val="24"/>
          <w:lang w:val="en-GB"/>
        </w:rPr>
        <w:t>Postgrad Med J 2016;92(1090):466</w:t>
      </w:r>
      <w:r>
        <w:rPr>
          <w:rFonts w:ascii="Arial" w:hAnsi="Arial" w:cs="Arial"/>
          <w:sz w:val="24"/>
          <w:szCs w:val="24"/>
        </w:rPr>
        <w:t>–</w:t>
      </w:r>
      <w:r w:rsidRPr="00A04641">
        <w:rPr>
          <w:rFonts w:ascii="Arial" w:hAnsi="Arial" w:cs="Arial"/>
          <w:sz w:val="24"/>
          <w:szCs w:val="24"/>
          <w:lang w:val="en-GB"/>
        </w:rPr>
        <w:t>470.</w:t>
      </w:r>
    </w:p>
    <w:p w14:paraId="23921361" w14:textId="0C4F4B9A" w:rsidR="00377542" w:rsidRPr="002D6227" w:rsidRDefault="00377542" w:rsidP="00377542">
      <w:pPr>
        <w:pStyle w:val="ListParagraph"/>
        <w:numPr>
          <w:ilvl w:val="0"/>
          <w:numId w:val="6"/>
        </w:numPr>
        <w:shd w:val="clear" w:color="auto" w:fill="FFFFFF"/>
        <w:spacing w:after="0" w:line="480" w:lineRule="auto"/>
        <w:ind w:left="720"/>
        <w:rPr>
          <w:rFonts w:ascii="Arial" w:eastAsia="Times New Roman" w:hAnsi="Arial" w:cs="Arial"/>
          <w:sz w:val="24"/>
          <w:szCs w:val="24"/>
        </w:rPr>
      </w:pPr>
      <w:r w:rsidRPr="002D6227">
        <w:rPr>
          <w:rFonts w:ascii="Arial" w:hAnsi="Arial" w:cs="Arial"/>
          <w:sz w:val="24"/>
          <w:szCs w:val="24"/>
          <w:lang w:val="es-ES_tradnl"/>
        </w:rPr>
        <w:t>Yama</w:t>
      </w:r>
      <w:r>
        <w:rPr>
          <w:rFonts w:ascii="Arial" w:hAnsi="Arial" w:cs="Arial"/>
          <w:sz w:val="24"/>
          <w:szCs w:val="24"/>
          <w:lang w:val="es-ES_tradnl"/>
        </w:rPr>
        <w:t>guchi</w:t>
      </w:r>
      <w:r w:rsidRPr="002D6227">
        <w:rPr>
          <w:rFonts w:ascii="Arial" w:hAnsi="Arial" w:cs="Arial"/>
          <w:sz w:val="24"/>
          <w:szCs w:val="24"/>
          <w:lang w:val="es-ES_tradnl"/>
        </w:rPr>
        <w:t xml:space="preserve"> T, Maeda I, Hatano Y et al. </w:t>
      </w:r>
      <w:r w:rsidRPr="002D6227">
        <w:rPr>
          <w:rFonts w:ascii="Arial" w:hAnsi="Arial" w:cs="Arial"/>
          <w:sz w:val="24"/>
          <w:szCs w:val="24"/>
          <w:lang w:val="en-GB"/>
        </w:rPr>
        <w:t xml:space="preserve">Effects of end-of-life discussions on the mental health of bereaved family members and quality of patient death and care. </w:t>
      </w:r>
      <w:r w:rsidRPr="002D6227">
        <w:rPr>
          <w:rFonts w:ascii="Arial" w:hAnsi="Arial" w:cs="Arial"/>
          <w:sz w:val="24"/>
          <w:szCs w:val="24"/>
        </w:rPr>
        <w:t>J Pain Symptom Manage 2017;54:17</w:t>
      </w:r>
      <w:r>
        <w:rPr>
          <w:rFonts w:ascii="Arial" w:hAnsi="Arial" w:cs="Arial"/>
          <w:sz w:val="24"/>
          <w:szCs w:val="24"/>
        </w:rPr>
        <w:t>–</w:t>
      </w:r>
      <w:r w:rsidRPr="002D6227">
        <w:rPr>
          <w:rFonts w:ascii="Arial" w:hAnsi="Arial" w:cs="Arial"/>
          <w:sz w:val="24"/>
          <w:szCs w:val="24"/>
        </w:rPr>
        <w:t>26.</w:t>
      </w:r>
    </w:p>
    <w:p w14:paraId="35FE3DCA" w14:textId="737D49EB" w:rsidR="00377542" w:rsidRPr="00421744" w:rsidRDefault="00377542" w:rsidP="00377542">
      <w:pPr>
        <w:pStyle w:val="ListParagraph"/>
        <w:numPr>
          <w:ilvl w:val="0"/>
          <w:numId w:val="6"/>
        </w:numPr>
        <w:shd w:val="clear" w:color="auto" w:fill="FFFFFF"/>
        <w:spacing w:after="0" w:line="480" w:lineRule="auto"/>
        <w:ind w:left="720"/>
        <w:rPr>
          <w:rFonts w:ascii="Arial" w:hAnsi="Arial" w:cs="Arial"/>
          <w:sz w:val="24"/>
          <w:szCs w:val="24"/>
          <w:lang w:val="en-GB"/>
        </w:rPr>
      </w:pPr>
      <w:r w:rsidRPr="002D6227">
        <w:rPr>
          <w:rFonts w:ascii="Arial" w:hAnsi="Arial" w:cs="Arial"/>
          <w:sz w:val="24"/>
          <w:szCs w:val="24"/>
          <w:lang w:val="fr-FR"/>
        </w:rPr>
        <w:t xml:space="preserve">Baillie J, Anagnostou D, Sivell S et al. </w:t>
      </w:r>
      <w:r w:rsidRPr="002D6227">
        <w:rPr>
          <w:rFonts w:ascii="Arial" w:hAnsi="Arial" w:cs="Arial"/>
          <w:sz w:val="24"/>
          <w:szCs w:val="24"/>
          <w:lang w:val="en-GB"/>
        </w:rPr>
        <w:t xml:space="preserve">Symptom management, nutrition and hydration at end-of-life: a qualitative exploration of patients’, carers’ and health professionals’ experiences and further research questions. </w:t>
      </w:r>
      <w:r w:rsidRPr="00421744">
        <w:rPr>
          <w:rFonts w:ascii="Arial" w:hAnsi="Arial" w:cs="Arial"/>
          <w:sz w:val="24"/>
          <w:szCs w:val="24"/>
          <w:lang w:val="en-GB"/>
        </w:rPr>
        <w:t xml:space="preserve">BMC </w:t>
      </w:r>
      <w:proofErr w:type="spellStart"/>
      <w:r w:rsidRPr="00421744">
        <w:rPr>
          <w:rFonts w:ascii="Arial" w:hAnsi="Arial" w:cs="Arial"/>
          <w:sz w:val="24"/>
          <w:szCs w:val="24"/>
          <w:lang w:val="en-GB"/>
        </w:rPr>
        <w:t>Palliat</w:t>
      </w:r>
      <w:proofErr w:type="spellEnd"/>
      <w:r w:rsidRPr="00421744">
        <w:rPr>
          <w:rFonts w:ascii="Arial" w:hAnsi="Arial" w:cs="Arial"/>
          <w:sz w:val="24"/>
          <w:szCs w:val="24"/>
          <w:lang w:val="en-GB"/>
        </w:rPr>
        <w:t xml:space="preserve"> Care 2018;17(1):60.</w:t>
      </w:r>
    </w:p>
    <w:p w14:paraId="75954825" w14:textId="77777777" w:rsidR="00377542" w:rsidRPr="00A04641" w:rsidRDefault="00377542" w:rsidP="00377542">
      <w:pPr>
        <w:pStyle w:val="ListParagraph"/>
        <w:numPr>
          <w:ilvl w:val="0"/>
          <w:numId w:val="6"/>
        </w:numPr>
        <w:shd w:val="clear" w:color="auto" w:fill="FFFFFF"/>
        <w:spacing w:after="0" w:line="480" w:lineRule="auto"/>
        <w:ind w:left="720"/>
        <w:rPr>
          <w:rStyle w:val="cit-last-page2"/>
          <w:rFonts w:ascii="Arial" w:hAnsi="Arial" w:cs="Arial"/>
          <w:sz w:val="24"/>
          <w:szCs w:val="24"/>
          <w:lang w:val="en-GB"/>
        </w:rPr>
      </w:pPr>
      <w:r w:rsidRPr="002D6227">
        <w:rPr>
          <w:rFonts w:ascii="Arial" w:hAnsi="Arial" w:cs="Arial"/>
          <w:bCs/>
          <w:iCs/>
          <w:sz w:val="24"/>
          <w:szCs w:val="24"/>
          <w:lang w:val="en-GB"/>
        </w:rPr>
        <w:t>Mayland CR,</w:t>
      </w:r>
      <w:r w:rsidRPr="002D6227">
        <w:rPr>
          <w:rFonts w:ascii="Arial" w:hAnsi="Arial" w:cs="Arial"/>
          <w:sz w:val="24"/>
          <w:szCs w:val="24"/>
          <w:lang w:val="en-GB"/>
        </w:rPr>
        <w:t xml:space="preserve"> Lees C, Germain A</w:t>
      </w:r>
      <w:r>
        <w:rPr>
          <w:rFonts w:ascii="Arial" w:hAnsi="Arial" w:cs="Arial"/>
          <w:sz w:val="24"/>
          <w:szCs w:val="24"/>
          <w:lang w:val="en-GB"/>
        </w:rPr>
        <w:t xml:space="preserve"> et al. </w:t>
      </w:r>
      <w:r w:rsidRPr="002D6227">
        <w:rPr>
          <w:rFonts w:ascii="Arial" w:hAnsi="Arial" w:cs="Arial"/>
          <w:sz w:val="24"/>
          <w:szCs w:val="24"/>
          <w:lang w:val="en-GB"/>
        </w:rPr>
        <w:t xml:space="preserve">Caring for those who die at home: the use and validation of ‘Care </w:t>
      </w:r>
      <w:proofErr w:type="gramStart"/>
      <w:r w:rsidRPr="002D6227">
        <w:rPr>
          <w:rFonts w:ascii="Arial" w:hAnsi="Arial" w:cs="Arial"/>
          <w:sz w:val="24"/>
          <w:szCs w:val="24"/>
          <w:lang w:val="en-GB"/>
        </w:rPr>
        <w:t>Of</w:t>
      </w:r>
      <w:proofErr w:type="gramEnd"/>
      <w:r w:rsidRPr="002D6227">
        <w:rPr>
          <w:rFonts w:ascii="Arial" w:hAnsi="Arial" w:cs="Arial"/>
          <w:sz w:val="24"/>
          <w:szCs w:val="24"/>
          <w:lang w:val="en-GB"/>
        </w:rPr>
        <w:t xml:space="preserve"> the Dying Evaluation’ (CODE) with bereaved </w:t>
      </w:r>
      <w:r w:rsidRPr="00A04641">
        <w:rPr>
          <w:rFonts w:ascii="Arial" w:hAnsi="Arial" w:cs="Arial"/>
          <w:sz w:val="24"/>
          <w:szCs w:val="24"/>
          <w:lang w:val="en-GB"/>
        </w:rPr>
        <w:t xml:space="preserve">relatives. </w:t>
      </w:r>
      <w:r w:rsidRPr="003415C1">
        <w:rPr>
          <w:rStyle w:val="HTMLCite"/>
          <w:rFonts w:ascii="Arial" w:hAnsi="Arial" w:cs="Arial"/>
          <w:i w:val="0"/>
          <w:iCs w:val="0"/>
          <w:sz w:val="24"/>
          <w:szCs w:val="24"/>
          <w:lang w:val="en"/>
        </w:rPr>
        <w:t xml:space="preserve">BMJ Support </w:t>
      </w:r>
      <w:proofErr w:type="spellStart"/>
      <w:r w:rsidRPr="003415C1">
        <w:rPr>
          <w:rStyle w:val="HTMLCite"/>
          <w:rFonts w:ascii="Arial" w:hAnsi="Arial" w:cs="Arial"/>
          <w:i w:val="0"/>
          <w:iCs w:val="0"/>
          <w:sz w:val="24"/>
          <w:szCs w:val="24"/>
          <w:lang w:val="en"/>
        </w:rPr>
        <w:t>Palliat</w:t>
      </w:r>
      <w:proofErr w:type="spellEnd"/>
      <w:r w:rsidRPr="003415C1">
        <w:rPr>
          <w:rStyle w:val="HTMLCite"/>
          <w:rFonts w:ascii="Arial" w:hAnsi="Arial" w:cs="Arial"/>
          <w:i w:val="0"/>
          <w:iCs w:val="0"/>
          <w:sz w:val="24"/>
          <w:szCs w:val="24"/>
          <w:lang w:val="en"/>
        </w:rPr>
        <w:t xml:space="preserve"> Care</w:t>
      </w:r>
      <w:r w:rsidRPr="00A04641">
        <w:rPr>
          <w:rStyle w:val="HTMLCite"/>
          <w:rFonts w:ascii="Arial" w:hAnsi="Arial" w:cs="Arial"/>
          <w:sz w:val="24"/>
          <w:szCs w:val="24"/>
          <w:lang w:val="en"/>
        </w:rPr>
        <w:t xml:space="preserve"> </w:t>
      </w:r>
      <w:r w:rsidRPr="00A04641">
        <w:rPr>
          <w:rStyle w:val="cit-print-date2"/>
          <w:rFonts w:ascii="Arial" w:hAnsi="Arial" w:cs="Arial"/>
          <w:iCs/>
          <w:sz w:val="24"/>
          <w:szCs w:val="24"/>
          <w:lang w:val="en"/>
        </w:rPr>
        <w:t>2014</w:t>
      </w:r>
      <w:r w:rsidRPr="00A04641">
        <w:rPr>
          <w:rStyle w:val="cit-sep1"/>
          <w:rFonts w:ascii="Arial" w:hAnsi="Arial" w:cs="Arial"/>
          <w:iCs/>
          <w:sz w:val="24"/>
          <w:szCs w:val="24"/>
          <w:lang w:val="en"/>
        </w:rPr>
        <w:t>;</w:t>
      </w:r>
      <w:r w:rsidRPr="003415C1">
        <w:rPr>
          <w:rStyle w:val="cit-vol1"/>
          <w:rFonts w:ascii="Arial" w:hAnsi="Arial" w:cs="Arial"/>
          <w:b w:val="0"/>
          <w:bCs w:val="0"/>
          <w:iCs/>
          <w:sz w:val="24"/>
          <w:szCs w:val="24"/>
          <w:lang w:val="en"/>
        </w:rPr>
        <w:t>4</w:t>
      </w:r>
      <w:r w:rsidRPr="00A04641">
        <w:rPr>
          <w:rStyle w:val="cit-sep1"/>
          <w:rFonts w:ascii="Arial" w:hAnsi="Arial" w:cs="Arial"/>
          <w:iCs/>
          <w:sz w:val="24"/>
          <w:szCs w:val="24"/>
          <w:lang w:val="en"/>
        </w:rPr>
        <w:t>:</w:t>
      </w:r>
      <w:r w:rsidRPr="00A04641">
        <w:rPr>
          <w:rStyle w:val="cit-issue1"/>
          <w:rFonts w:ascii="Arial" w:hAnsi="Arial" w:cs="Arial"/>
          <w:iCs/>
          <w:sz w:val="24"/>
          <w:szCs w:val="24"/>
          <w:lang w:val="en"/>
          <w:specVanish w:val="0"/>
        </w:rPr>
        <w:t xml:space="preserve">2 </w:t>
      </w:r>
      <w:r w:rsidRPr="00A04641">
        <w:rPr>
          <w:rStyle w:val="cit-first-page"/>
          <w:rFonts w:ascii="Arial" w:hAnsi="Arial" w:cs="Arial"/>
          <w:iCs/>
          <w:sz w:val="24"/>
          <w:szCs w:val="24"/>
          <w:lang w:val="en"/>
        </w:rPr>
        <w:t>167</w:t>
      </w:r>
      <w:r w:rsidRPr="00A04641">
        <w:rPr>
          <w:rFonts w:ascii="Arial" w:hAnsi="Arial" w:cs="Arial"/>
          <w:sz w:val="24"/>
          <w:szCs w:val="24"/>
        </w:rPr>
        <w:t>–</w:t>
      </w:r>
      <w:r w:rsidRPr="00A04641">
        <w:rPr>
          <w:rStyle w:val="cit-last-page2"/>
          <w:rFonts w:ascii="Arial" w:hAnsi="Arial" w:cs="Arial"/>
          <w:iCs/>
          <w:sz w:val="24"/>
          <w:szCs w:val="24"/>
          <w:lang w:val="en"/>
        </w:rPr>
        <w:t>174</w:t>
      </w:r>
      <w:r>
        <w:rPr>
          <w:rStyle w:val="cit-last-page2"/>
          <w:rFonts w:ascii="Arial" w:hAnsi="Arial" w:cs="Arial"/>
          <w:iCs/>
          <w:sz w:val="24"/>
          <w:szCs w:val="24"/>
          <w:lang w:val="en"/>
        </w:rPr>
        <w:t>.</w:t>
      </w:r>
    </w:p>
    <w:p w14:paraId="7AFDA481" w14:textId="03548B30" w:rsidR="00377542" w:rsidRPr="00A04641" w:rsidRDefault="00377542" w:rsidP="00377542">
      <w:pPr>
        <w:pStyle w:val="ListParagraph"/>
        <w:numPr>
          <w:ilvl w:val="0"/>
          <w:numId w:val="6"/>
        </w:numPr>
        <w:shd w:val="clear" w:color="auto" w:fill="FFFFFF"/>
        <w:spacing w:after="0" w:line="480" w:lineRule="auto"/>
        <w:ind w:left="720"/>
        <w:rPr>
          <w:rFonts w:ascii="Arial" w:hAnsi="Arial" w:cs="Arial"/>
          <w:sz w:val="24"/>
          <w:szCs w:val="24"/>
        </w:rPr>
      </w:pPr>
      <w:r w:rsidRPr="00A04641">
        <w:rPr>
          <w:rFonts w:ascii="Arial" w:hAnsi="Arial" w:cs="Arial"/>
          <w:sz w:val="24"/>
          <w:szCs w:val="24"/>
          <w:shd w:val="clear" w:color="auto" w:fill="FFFFFF"/>
          <w:lang w:val="en-GB"/>
        </w:rPr>
        <w:t xml:space="preserve">Mayland CR, Williams EMI, </w:t>
      </w:r>
      <w:proofErr w:type="spellStart"/>
      <w:r w:rsidRPr="00A04641">
        <w:rPr>
          <w:rFonts w:ascii="Arial" w:hAnsi="Arial" w:cs="Arial"/>
          <w:sz w:val="24"/>
          <w:szCs w:val="24"/>
          <w:shd w:val="clear" w:color="auto" w:fill="FFFFFF"/>
          <w:lang w:val="en-GB"/>
        </w:rPr>
        <w:t>Ellershaw</w:t>
      </w:r>
      <w:proofErr w:type="spellEnd"/>
      <w:r w:rsidRPr="00A04641">
        <w:rPr>
          <w:rFonts w:ascii="Arial" w:hAnsi="Arial" w:cs="Arial"/>
          <w:sz w:val="24"/>
          <w:szCs w:val="24"/>
          <w:shd w:val="clear" w:color="auto" w:fill="FFFFFF"/>
          <w:lang w:val="en-GB"/>
        </w:rPr>
        <w:t xml:space="preserve"> JE. </w:t>
      </w:r>
      <w:r w:rsidRPr="00A04641">
        <w:rPr>
          <w:rStyle w:val="nlmarticle-title"/>
          <w:rFonts w:ascii="Arial" w:hAnsi="Arial" w:cs="Arial"/>
          <w:sz w:val="24"/>
          <w:szCs w:val="24"/>
          <w:shd w:val="clear" w:color="auto" w:fill="FFFFFF"/>
          <w:lang w:val="en-GB"/>
        </w:rPr>
        <w:t>Assessing quality of care for the dying: the development and initial validation of a postal self-completion questionnaire for bereaved relatives</w:t>
      </w:r>
      <w:r w:rsidRPr="00A04641">
        <w:rPr>
          <w:rFonts w:ascii="Arial" w:hAnsi="Arial" w:cs="Arial"/>
          <w:sz w:val="24"/>
          <w:szCs w:val="24"/>
          <w:shd w:val="clear" w:color="auto" w:fill="FFFFFF"/>
          <w:lang w:val="en-GB"/>
        </w:rPr>
        <w:t xml:space="preserve">. </w:t>
      </w:r>
      <w:r w:rsidRPr="00A04641">
        <w:rPr>
          <w:rFonts w:ascii="Arial" w:hAnsi="Arial" w:cs="Arial"/>
          <w:sz w:val="24"/>
          <w:szCs w:val="24"/>
          <w:shd w:val="clear" w:color="auto" w:fill="FFFFFF"/>
        </w:rPr>
        <w:t>Palliat Med </w:t>
      </w:r>
      <w:r w:rsidR="003415C1">
        <w:rPr>
          <w:rFonts w:ascii="Arial" w:hAnsi="Arial" w:cs="Arial"/>
          <w:sz w:val="24"/>
          <w:szCs w:val="24"/>
          <w:shd w:val="clear" w:color="auto" w:fill="FFFFFF"/>
        </w:rPr>
        <w:t>2012;26:897</w:t>
      </w:r>
      <w:r w:rsidRPr="00A04641">
        <w:rPr>
          <w:rFonts w:ascii="Arial" w:hAnsi="Arial" w:cs="Arial"/>
          <w:sz w:val="24"/>
          <w:szCs w:val="24"/>
          <w:shd w:val="clear" w:color="auto" w:fill="FFFFFF"/>
        </w:rPr>
        <w:t>–</w:t>
      </w:r>
      <w:r w:rsidRPr="00A04641">
        <w:rPr>
          <w:rStyle w:val="nlmlpage"/>
          <w:rFonts w:ascii="Arial" w:hAnsi="Arial" w:cs="Arial"/>
          <w:sz w:val="24"/>
          <w:szCs w:val="24"/>
          <w:shd w:val="clear" w:color="auto" w:fill="FFFFFF"/>
        </w:rPr>
        <w:t>907</w:t>
      </w:r>
      <w:r w:rsidRPr="00A04641">
        <w:rPr>
          <w:rFonts w:ascii="Arial" w:hAnsi="Arial" w:cs="Arial"/>
          <w:sz w:val="24"/>
          <w:szCs w:val="24"/>
          <w:shd w:val="clear" w:color="auto" w:fill="FFFFFF"/>
        </w:rPr>
        <w:t>.</w:t>
      </w:r>
    </w:p>
    <w:p w14:paraId="6F9CECCF" w14:textId="77777777" w:rsidR="00377542" w:rsidRPr="00A04641" w:rsidRDefault="00377542" w:rsidP="00377542">
      <w:pPr>
        <w:pStyle w:val="ListParagraph"/>
        <w:numPr>
          <w:ilvl w:val="0"/>
          <w:numId w:val="6"/>
        </w:numPr>
        <w:shd w:val="clear" w:color="auto" w:fill="FFFFFF"/>
        <w:spacing w:after="0" w:line="480" w:lineRule="auto"/>
        <w:ind w:left="720"/>
        <w:rPr>
          <w:rStyle w:val="cit-last-page2"/>
          <w:rFonts w:ascii="Arial" w:hAnsi="Arial" w:cs="Arial"/>
          <w:sz w:val="24"/>
          <w:szCs w:val="24"/>
          <w:lang w:val="en-GB"/>
        </w:rPr>
      </w:pPr>
      <w:bookmarkStart w:id="18" w:name="_Hlk70593747"/>
      <w:r w:rsidRPr="00A04641">
        <w:rPr>
          <w:rFonts w:ascii="Arial" w:hAnsi="Arial" w:cs="Arial"/>
          <w:sz w:val="24"/>
          <w:szCs w:val="24"/>
          <w:shd w:val="clear" w:color="auto" w:fill="FFFFFF"/>
          <w:lang w:val="en-GB"/>
        </w:rPr>
        <w:lastRenderedPageBreak/>
        <w:t>Mayland CR, Williams EM, Addington-Hall J</w:t>
      </w:r>
      <w:r>
        <w:rPr>
          <w:rFonts w:ascii="Arial" w:hAnsi="Arial" w:cs="Arial"/>
          <w:sz w:val="24"/>
          <w:szCs w:val="24"/>
          <w:shd w:val="clear" w:color="auto" w:fill="FFFFFF"/>
          <w:lang w:val="en-GB"/>
        </w:rPr>
        <w:t xml:space="preserve"> et al</w:t>
      </w:r>
      <w:r w:rsidRPr="00A04641">
        <w:rPr>
          <w:rFonts w:ascii="Arial" w:hAnsi="Arial" w:cs="Arial"/>
          <w:sz w:val="24"/>
          <w:szCs w:val="24"/>
          <w:shd w:val="clear" w:color="auto" w:fill="FFFFFF"/>
          <w:lang w:val="en-GB"/>
        </w:rPr>
        <w:t>. </w:t>
      </w:r>
      <w:r w:rsidRPr="00A04641">
        <w:rPr>
          <w:rStyle w:val="nlmarticle-title"/>
          <w:rFonts w:ascii="Arial" w:hAnsi="Arial" w:cs="Arial"/>
          <w:sz w:val="24"/>
          <w:szCs w:val="24"/>
          <w:shd w:val="clear" w:color="auto" w:fill="FFFFFF"/>
          <w:lang w:val="en-GB"/>
        </w:rPr>
        <w:t>Does the ‘Liverpool Care Pathway’ facilitate an improvement in quality of care for dying cancer patients</w:t>
      </w:r>
      <w:r>
        <w:rPr>
          <w:rFonts w:ascii="Arial" w:hAnsi="Arial" w:cs="Arial"/>
          <w:sz w:val="24"/>
          <w:szCs w:val="24"/>
          <w:shd w:val="clear" w:color="auto" w:fill="FFFFFF"/>
          <w:lang w:val="en-GB"/>
        </w:rPr>
        <w:t>?</w:t>
      </w:r>
      <w:r w:rsidRPr="00A04641">
        <w:rPr>
          <w:rFonts w:ascii="Arial" w:hAnsi="Arial" w:cs="Arial"/>
          <w:sz w:val="24"/>
          <w:szCs w:val="24"/>
          <w:shd w:val="clear" w:color="auto" w:fill="FFFFFF"/>
          <w:lang w:val="en-GB"/>
        </w:rPr>
        <w:t xml:space="preserve"> Br J Cancer </w:t>
      </w:r>
      <w:proofErr w:type="gramStart"/>
      <w:r w:rsidRPr="00A04641">
        <w:rPr>
          <w:rStyle w:val="nlmyear"/>
          <w:rFonts w:ascii="Arial" w:hAnsi="Arial" w:cs="Arial"/>
          <w:sz w:val="24"/>
          <w:szCs w:val="24"/>
          <w:shd w:val="clear" w:color="auto" w:fill="FFFFFF"/>
          <w:lang w:val="en-GB"/>
        </w:rPr>
        <w:t>2013</w:t>
      </w:r>
      <w:r w:rsidRPr="00A04641">
        <w:rPr>
          <w:rFonts w:ascii="Arial" w:hAnsi="Arial" w:cs="Arial"/>
          <w:sz w:val="24"/>
          <w:szCs w:val="24"/>
          <w:shd w:val="clear" w:color="auto" w:fill="FFFFFF"/>
          <w:lang w:val="en-GB"/>
        </w:rPr>
        <w:t>;108:</w:t>
      </w:r>
      <w:r w:rsidRPr="00A04641">
        <w:rPr>
          <w:rStyle w:val="nlmfpage"/>
          <w:rFonts w:ascii="Arial" w:hAnsi="Arial" w:cs="Arial"/>
          <w:sz w:val="24"/>
          <w:szCs w:val="24"/>
          <w:shd w:val="clear" w:color="auto" w:fill="FFFFFF"/>
          <w:lang w:val="en-GB"/>
        </w:rPr>
        <w:t>1942</w:t>
      </w:r>
      <w:bookmarkStart w:id="19" w:name="_Hlk70495142"/>
      <w:proofErr w:type="gramEnd"/>
      <w:r w:rsidRPr="00A04641">
        <w:rPr>
          <w:rFonts w:ascii="Arial" w:hAnsi="Arial" w:cs="Arial"/>
          <w:sz w:val="24"/>
          <w:szCs w:val="24"/>
          <w:shd w:val="clear" w:color="auto" w:fill="FFFFFF"/>
          <w:lang w:val="en-GB"/>
        </w:rPr>
        <w:t>–</w:t>
      </w:r>
      <w:bookmarkEnd w:id="19"/>
      <w:r w:rsidRPr="00A04641">
        <w:rPr>
          <w:rStyle w:val="nlmlpage"/>
          <w:rFonts w:ascii="Arial" w:hAnsi="Arial" w:cs="Arial"/>
          <w:sz w:val="24"/>
          <w:szCs w:val="24"/>
          <w:shd w:val="clear" w:color="auto" w:fill="FFFFFF"/>
          <w:lang w:val="en-GB"/>
        </w:rPr>
        <w:t>1948</w:t>
      </w:r>
      <w:bookmarkEnd w:id="18"/>
      <w:r w:rsidRPr="00A04641">
        <w:rPr>
          <w:rFonts w:ascii="Arial" w:hAnsi="Arial" w:cs="Arial"/>
          <w:sz w:val="24"/>
          <w:szCs w:val="24"/>
          <w:shd w:val="clear" w:color="auto" w:fill="FFFFFF"/>
          <w:lang w:val="en-GB"/>
        </w:rPr>
        <w:t>.</w:t>
      </w:r>
    </w:p>
    <w:p w14:paraId="7235BC74" w14:textId="77777777" w:rsidR="00377542" w:rsidRPr="00976C2A" w:rsidRDefault="00377542" w:rsidP="00377542">
      <w:pPr>
        <w:pStyle w:val="ListParagraph"/>
        <w:numPr>
          <w:ilvl w:val="0"/>
          <w:numId w:val="6"/>
        </w:numPr>
        <w:shd w:val="clear" w:color="auto" w:fill="FFFFFF"/>
        <w:spacing w:after="0" w:line="480" w:lineRule="auto"/>
        <w:ind w:left="720"/>
        <w:rPr>
          <w:rStyle w:val="cit-last-page2"/>
          <w:rFonts w:ascii="Arial" w:hAnsi="Arial" w:cs="Arial"/>
          <w:sz w:val="24"/>
          <w:szCs w:val="24"/>
          <w:lang w:val="en-GB"/>
        </w:rPr>
      </w:pPr>
      <w:bookmarkStart w:id="20" w:name="_Hlk70593785"/>
      <w:r w:rsidRPr="00976C2A">
        <w:rPr>
          <w:rFonts w:ascii="Arial" w:hAnsi="Arial" w:cs="Arial"/>
          <w:sz w:val="24"/>
          <w:szCs w:val="24"/>
          <w:shd w:val="clear" w:color="auto" w:fill="FFFFFF"/>
          <w:lang w:val="en-GB"/>
        </w:rPr>
        <w:t xml:space="preserve">Mayland CR, Williams E, </w:t>
      </w:r>
      <w:proofErr w:type="spellStart"/>
      <w:r w:rsidRPr="00976C2A">
        <w:rPr>
          <w:rFonts w:ascii="Arial" w:hAnsi="Arial" w:cs="Arial"/>
          <w:sz w:val="24"/>
          <w:szCs w:val="24"/>
          <w:shd w:val="clear" w:color="auto" w:fill="FFFFFF"/>
          <w:lang w:val="en-GB"/>
        </w:rPr>
        <w:t>Ellershaw</w:t>
      </w:r>
      <w:proofErr w:type="spellEnd"/>
      <w:r w:rsidRPr="00976C2A">
        <w:rPr>
          <w:rFonts w:ascii="Arial" w:hAnsi="Arial" w:cs="Arial"/>
          <w:sz w:val="24"/>
          <w:szCs w:val="24"/>
          <w:shd w:val="clear" w:color="auto" w:fill="FFFFFF"/>
          <w:lang w:val="en-GB"/>
        </w:rPr>
        <w:t xml:space="preserve"> J</w:t>
      </w:r>
      <w:r>
        <w:rPr>
          <w:rFonts w:ascii="Arial" w:hAnsi="Arial" w:cs="Arial"/>
          <w:sz w:val="24"/>
          <w:szCs w:val="24"/>
          <w:shd w:val="clear" w:color="auto" w:fill="FFFFFF"/>
          <w:lang w:val="en-GB"/>
        </w:rPr>
        <w:t>E</w:t>
      </w:r>
      <w:r w:rsidRPr="00976C2A">
        <w:rPr>
          <w:rFonts w:ascii="Arial" w:hAnsi="Arial" w:cs="Arial"/>
          <w:sz w:val="24"/>
          <w:szCs w:val="24"/>
          <w:shd w:val="clear" w:color="auto" w:fill="FFFFFF"/>
          <w:lang w:val="en-GB"/>
        </w:rPr>
        <w:t>. </w:t>
      </w:r>
      <w:r w:rsidRPr="00976C2A">
        <w:rPr>
          <w:rStyle w:val="nlmarticle-title"/>
          <w:rFonts w:ascii="Arial" w:hAnsi="Arial" w:cs="Arial"/>
          <w:sz w:val="24"/>
          <w:szCs w:val="24"/>
          <w:shd w:val="clear" w:color="auto" w:fill="FFFFFF"/>
          <w:lang w:val="en-GB"/>
        </w:rPr>
        <w:t>How well do current instruments using bereaved relatives’ views evaluate care for dying patients</w:t>
      </w:r>
      <w:r>
        <w:rPr>
          <w:rStyle w:val="nlmarticle-title"/>
          <w:rFonts w:ascii="Arial" w:hAnsi="Arial" w:cs="Arial"/>
          <w:sz w:val="24"/>
          <w:szCs w:val="24"/>
          <w:shd w:val="clear" w:color="auto" w:fill="FFFFFF"/>
          <w:lang w:val="en-GB"/>
        </w:rPr>
        <w:t>?</w:t>
      </w:r>
      <w:r w:rsidRPr="00976C2A">
        <w:rPr>
          <w:rFonts w:ascii="Arial" w:hAnsi="Arial" w:cs="Arial"/>
          <w:sz w:val="24"/>
          <w:szCs w:val="24"/>
          <w:shd w:val="clear" w:color="auto" w:fill="FFFFFF"/>
          <w:lang w:val="en-GB"/>
        </w:rPr>
        <w:t xml:space="preserve"> </w:t>
      </w:r>
      <w:proofErr w:type="spellStart"/>
      <w:r w:rsidRPr="00976C2A">
        <w:rPr>
          <w:rFonts w:ascii="Arial" w:hAnsi="Arial" w:cs="Arial"/>
          <w:sz w:val="24"/>
          <w:szCs w:val="24"/>
          <w:shd w:val="clear" w:color="auto" w:fill="FFFFFF"/>
          <w:lang w:val="en-GB"/>
        </w:rPr>
        <w:t>Palliat</w:t>
      </w:r>
      <w:proofErr w:type="spellEnd"/>
      <w:r w:rsidRPr="00976C2A">
        <w:rPr>
          <w:rFonts w:ascii="Arial" w:hAnsi="Arial" w:cs="Arial"/>
          <w:sz w:val="24"/>
          <w:szCs w:val="24"/>
          <w:shd w:val="clear" w:color="auto" w:fill="FFFFFF"/>
          <w:lang w:val="en-GB"/>
        </w:rPr>
        <w:t xml:space="preserve"> Med </w:t>
      </w:r>
      <w:proofErr w:type="gramStart"/>
      <w:r w:rsidRPr="00976C2A">
        <w:rPr>
          <w:rStyle w:val="nlmyear"/>
          <w:rFonts w:ascii="Arial" w:hAnsi="Arial" w:cs="Arial"/>
          <w:sz w:val="24"/>
          <w:szCs w:val="24"/>
          <w:shd w:val="clear" w:color="auto" w:fill="FFFFFF"/>
          <w:lang w:val="en-GB"/>
        </w:rPr>
        <w:t>2008</w:t>
      </w:r>
      <w:r w:rsidRPr="00976C2A">
        <w:rPr>
          <w:rFonts w:ascii="Arial" w:hAnsi="Arial" w:cs="Arial"/>
          <w:sz w:val="24"/>
          <w:szCs w:val="24"/>
          <w:shd w:val="clear" w:color="auto" w:fill="FFFFFF"/>
          <w:lang w:val="en-GB"/>
        </w:rPr>
        <w:t>;22:</w:t>
      </w:r>
      <w:r w:rsidRPr="00976C2A">
        <w:rPr>
          <w:rStyle w:val="nlmfpage"/>
          <w:rFonts w:ascii="Arial" w:hAnsi="Arial" w:cs="Arial"/>
          <w:sz w:val="24"/>
          <w:szCs w:val="24"/>
          <w:shd w:val="clear" w:color="auto" w:fill="FFFFFF"/>
          <w:lang w:val="en-GB"/>
        </w:rPr>
        <w:t>133</w:t>
      </w:r>
      <w:proofErr w:type="gramEnd"/>
      <w:r w:rsidRPr="00976C2A">
        <w:rPr>
          <w:rFonts w:ascii="Arial" w:hAnsi="Arial" w:cs="Arial"/>
          <w:sz w:val="24"/>
          <w:szCs w:val="24"/>
          <w:shd w:val="clear" w:color="auto" w:fill="FFFFFF"/>
          <w:lang w:val="en-GB"/>
        </w:rPr>
        <w:t>–</w:t>
      </w:r>
      <w:r w:rsidRPr="00976C2A">
        <w:rPr>
          <w:rStyle w:val="nlmlpage"/>
          <w:rFonts w:ascii="Arial" w:hAnsi="Arial" w:cs="Arial"/>
          <w:sz w:val="24"/>
          <w:szCs w:val="24"/>
          <w:shd w:val="clear" w:color="auto" w:fill="FFFFFF"/>
          <w:lang w:val="en-GB"/>
        </w:rPr>
        <w:t>144</w:t>
      </w:r>
      <w:r w:rsidRPr="00976C2A">
        <w:rPr>
          <w:rFonts w:ascii="Arial" w:hAnsi="Arial" w:cs="Arial"/>
          <w:sz w:val="24"/>
          <w:szCs w:val="24"/>
          <w:shd w:val="clear" w:color="auto" w:fill="FFFFFF"/>
          <w:lang w:val="en-GB"/>
        </w:rPr>
        <w:t>.</w:t>
      </w:r>
    </w:p>
    <w:p w14:paraId="128BA6B4" w14:textId="77777777" w:rsidR="00377542" w:rsidRDefault="00377542" w:rsidP="00377542">
      <w:pPr>
        <w:pStyle w:val="ListParagraph"/>
        <w:numPr>
          <w:ilvl w:val="0"/>
          <w:numId w:val="6"/>
        </w:numPr>
        <w:shd w:val="clear" w:color="auto" w:fill="FFFFFF"/>
        <w:spacing w:after="0" w:line="480" w:lineRule="auto"/>
        <w:ind w:left="720"/>
        <w:rPr>
          <w:rFonts w:ascii="Arial" w:hAnsi="Arial" w:cs="Arial"/>
          <w:color w:val="4BACC6" w:themeColor="accent5"/>
          <w:sz w:val="24"/>
          <w:szCs w:val="24"/>
          <w:lang w:val="en-GB"/>
        </w:rPr>
      </w:pPr>
      <w:bookmarkStart w:id="21" w:name="_Hlk70593807"/>
      <w:bookmarkEnd w:id="20"/>
      <w:r w:rsidRPr="00976C2A">
        <w:rPr>
          <w:rFonts w:ascii="Arial" w:hAnsi="Arial" w:cs="Arial"/>
          <w:sz w:val="24"/>
          <w:szCs w:val="24"/>
          <w:lang w:val="en-GB"/>
        </w:rPr>
        <w:t xml:space="preserve">World Health Organization. (2020). WHO Definition of Palliative Care. Available at  </w:t>
      </w:r>
      <w:hyperlink r:id="rId15" w:history="1">
        <w:r w:rsidRPr="00B525D8">
          <w:rPr>
            <w:rStyle w:val="Hyperlink"/>
            <w:rFonts w:ascii="Arial" w:hAnsi="Arial" w:cs="Arial"/>
            <w:sz w:val="24"/>
            <w:szCs w:val="24"/>
            <w:lang w:val="en-GB"/>
          </w:rPr>
          <w:t>https://www.who.int/news-room/fact-sheets/detail/palliative-care</w:t>
        </w:r>
      </w:hyperlink>
      <w:r>
        <w:rPr>
          <w:rFonts w:ascii="Arial" w:hAnsi="Arial" w:cs="Arial"/>
          <w:color w:val="4BACC6" w:themeColor="accent5"/>
          <w:sz w:val="24"/>
          <w:szCs w:val="24"/>
          <w:lang w:val="en-GB"/>
        </w:rPr>
        <w:t xml:space="preserve"> </w:t>
      </w:r>
    </w:p>
    <w:p w14:paraId="128704E9" w14:textId="77777777" w:rsidR="00377542" w:rsidRPr="00976C2A" w:rsidRDefault="00377542" w:rsidP="00377542">
      <w:pPr>
        <w:pStyle w:val="ListParagraph"/>
        <w:shd w:val="clear" w:color="auto" w:fill="FFFFFF"/>
        <w:spacing w:after="0" w:line="480" w:lineRule="auto"/>
        <w:rPr>
          <w:rFonts w:ascii="Arial" w:hAnsi="Arial" w:cs="Arial"/>
          <w:sz w:val="24"/>
          <w:szCs w:val="24"/>
          <w:lang w:val="en-GB"/>
        </w:rPr>
      </w:pPr>
      <w:r w:rsidRPr="00976C2A">
        <w:rPr>
          <w:rFonts w:ascii="Arial" w:hAnsi="Arial" w:cs="Arial"/>
          <w:sz w:val="24"/>
          <w:szCs w:val="24"/>
          <w:lang w:val="en-GB"/>
        </w:rPr>
        <w:t>Accessed April 27, 2021.</w:t>
      </w:r>
    </w:p>
    <w:p w14:paraId="60D416FD" w14:textId="2889A067" w:rsidR="00377542" w:rsidRPr="00A04641" w:rsidRDefault="00377542" w:rsidP="00377542">
      <w:pPr>
        <w:pStyle w:val="ListParagraph"/>
        <w:numPr>
          <w:ilvl w:val="0"/>
          <w:numId w:val="6"/>
        </w:numPr>
        <w:shd w:val="clear" w:color="auto" w:fill="FFFFFF"/>
        <w:spacing w:after="0" w:line="480" w:lineRule="auto"/>
        <w:ind w:left="720"/>
        <w:rPr>
          <w:rStyle w:val="cit-last-page2"/>
          <w:rFonts w:ascii="Arial" w:hAnsi="Arial" w:cs="Arial"/>
          <w:sz w:val="24"/>
          <w:szCs w:val="24"/>
          <w:lang w:val="en-GB"/>
        </w:rPr>
      </w:pPr>
      <w:bookmarkStart w:id="22" w:name="_Hlk70593825"/>
      <w:bookmarkEnd w:id="21"/>
      <w:proofErr w:type="spellStart"/>
      <w:r w:rsidRPr="00A04641">
        <w:rPr>
          <w:rFonts w:ascii="Arial" w:hAnsi="Arial" w:cs="Arial"/>
          <w:color w:val="333333"/>
          <w:sz w:val="24"/>
          <w:szCs w:val="24"/>
          <w:shd w:val="clear" w:color="auto" w:fill="FFFFFF"/>
          <w:lang w:val="en-GB"/>
        </w:rPr>
        <w:t>Kupeli</w:t>
      </w:r>
      <w:proofErr w:type="spellEnd"/>
      <w:r w:rsidRPr="00A04641">
        <w:rPr>
          <w:rFonts w:ascii="Arial" w:hAnsi="Arial" w:cs="Arial"/>
          <w:color w:val="333333"/>
          <w:sz w:val="24"/>
          <w:szCs w:val="24"/>
          <w:shd w:val="clear" w:color="auto" w:fill="FFFFFF"/>
          <w:lang w:val="en-GB"/>
        </w:rPr>
        <w:t xml:space="preserve"> N, Candy B, Tamura-Rose G</w:t>
      </w:r>
      <w:r>
        <w:rPr>
          <w:rFonts w:ascii="Arial" w:hAnsi="Arial" w:cs="Arial"/>
          <w:color w:val="333333"/>
          <w:sz w:val="24"/>
          <w:szCs w:val="24"/>
          <w:shd w:val="clear" w:color="auto" w:fill="FFFFFF"/>
          <w:lang w:val="en-GB"/>
        </w:rPr>
        <w:t xml:space="preserve"> et al</w:t>
      </w:r>
      <w:r w:rsidRPr="00A04641">
        <w:rPr>
          <w:rFonts w:ascii="Arial" w:hAnsi="Arial" w:cs="Arial"/>
          <w:color w:val="333333"/>
          <w:sz w:val="24"/>
          <w:szCs w:val="24"/>
          <w:shd w:val="clear" w:color="auto" w:fill="FFFFFF"/>
          <w:lang w:val="en-GB"/>
        </w:rPr>
        <w:t>. </w:t>
      </w:r>
      <w:r w:rsidRPr="00A04641">
        <w:rPr>
          <w:rStyle w:val="nlmarticle-title"/>
          <w:rFonts w:ascii="Arial" w:hAnsi="Arial" w:cs="Arial"/>
          <w:color w:val="333333"/>
          <w:sz w:val="24"/>
          <w:szCs w:val="24"/>
          <w:shd w:val="clear" w:color="auto" w:fill="FFFFFF"/>
          <w:lang w:val="en-GB"/>
        </w:rPr>
        <w:t>Tools measuring quality of death, dying, and care, completed after death: systematic review of psychometric properties</w:t>
      </w:r>
      <w:r w:rsidRPr="00A04641">
        <w:rPr>
          <w:rFonts w:ascii="Arial" w:hAnsi="Arial" w:cs="Arial"/>
          <w:color w:val="333333"/>
          <w:sz w:val="24"/>
          <w:szCs w:val="24"/>
          <w:shd w:val="clear" w:color="auto" w:fill="FFFFFF"/>
          <w:lang w:val="en-GB"/>
        </w:rPr>
        <w:t xml:space="preserve">. Patient </w:t>
      </w:r>
      <w:proofErr w:type="gramStart"/>
      <w:r w:rsidRPr="00A04641">
        <w:rPr>
          <w:rFonts w:ascii="Arial" w:hAnsi="Arial" w:cs="Arial"/>
          <w:color w:val="333333"/>
          <w:sz w:val="24"/>
          <w:szCs w:val="24"/>
          <w:shd w:val="clear" w:color="auto" w:fill="FFFFFF"/>
          <w:lang w:val="en-GB"/>
        </w:rPr>
        <w:t>2019;12:183</w:t>
      </w:r>
      <w:proofErr w:type="gramEnd"/>
      <w:r w:rsidRPr="00A04641">
        <w:rPr>
          <w:rFonts w:ascii="Arial" w:hAnsi="Arial" w:cs="Arial"/>
          <w:sz w:val="24"/>
          <w:szCs w:val="24"/>
          <w:shd w:val="clear" w:color="auto" w:fill="FFFFFF"/>
          <w:lang w:val="en-GB"/>
        </w:rPr>
        <w:t>–</w:t>
      </w:r>
      <w:r w:rsidRPr="00A04641">
        <w:rPr>
          <w:rFonts w:ascii="Arial" w:hAnsi="Arial" w:cs="Arial"/>
          <w:color w:val="333333"/>
          <w:sz w:val="24"/>
          <w:szCs w:val="24"/>
          <w:shd w:val="clear" w:color="auto" w:fill="FFFFFF"/>
          <w:lang w:val="en-GB"/>
        </w:rPr>
        <w:t>197.</w:t>
      </w:r>
      <w:bookmarkEnd w:id="22"/>
    </w:p>
    <w:p w14:paraId="4382D887" w14:textId="42DB55C7" w:rsidR="00377542" w:rsidRPr="00976C2A" w:rsidRDefault="00377542" w:rsidP="00377542">
      <w:pPr>
        <w:numPr>
          <w:ilvl w:val="0"/>
          <w:numId w:val="6"/>
        </w:numPr>
        <w:spacing w:after="0" w:line="480" w:lineRule="auto"/>
        <w:ind w:left="720"/>
        <w:rPr>
          <w:rFonts w:ascii="Arial" w:hAnsi="Arial" w:cs="Arial"/>
          <w:bCs/>
          <w:iCs/>
          <w:sz w:val="24"/>
          <w:szCs w:val="24"/>
          <w:shd w:val="clear" w:color="auto" w:fill="FFFFFF"/>
          <w:lang w:val="en-GB"/>
        </w:rPr>
      </w:pPr>
      <w:r w:rsidRPr="00976C2A">
        <w:rPr>
          <w:rFonts w:ascii="Arial" w:hAnsi="Arial" w:cs="Arial"/>
          <w:bCs/>
          <w:iCs/>
          <w:sz w:val="24"/>
          <w:szCs w:val="24"/>
          <w:lang w:val="en-GB" w:eastAsia="en-GB"/>
        </w:rPr>
        <w:t xml:space="preserve">Mayland CR, Gerlach C, </w:t>
      </w:r>
      <w:proofErr w:type="spellStart"/>
      <w:r w:rsidRPr="00976C2A">
        <w:rPr>
          <w:rFonts w:ascii="Arial" w:hAnsi="Arial" w:cs="Arial"/>
          <w:bCs/>
          <w:iCs/>
          <w:sz w:val="24"/>
          <w:szCs w:val="24"/>
          <w:lang w:val="en-GB" w:eastAsia="en-GB"/>
        </w:rPr>
        <w:t>Sigurdardottir</w:t>
      </w:r>
      <w:proofErr w:type="spellEnd"/>
      <w:r w:rsidRPr="00976C2A">
        <w:rPr>
          <w:rFonts w:ascii="Arial" w:hAnsi="Arial" w:cs="Arial"/>
          <w:bCs/>
          <w:iCs/>
          <w:sz w:val="24"/>
          <w:szCs w:val="24"/>
          <w:lang w:val="en-GB" w:eastAsia="en-GB"/>
        </w:rPr>
        <w:t xml:space="preserve"> K et al. Ass</w:t>
      </w:r>
      <w:r w:rsidRPr="00976C2A">
        <w:rPr>
          <w:rFonts w:ascii="Arial" w:hAnsi="Arial" w:cs="Arial"/>
          <w:bCs/>
          <w:iCs/>
          <w:sz w:val="24"/>
          <w:szCs w:val="24"/>
          <w:lang w:val="en-GB"/>
        </w:rPr>
        <w:t xml:space="preserve">essing quality of care for the dying from the bereaved relatives’ perspective: </w:t>
      </w:r>
      <w:r>
        <w:rPr>
          <w:rFonts w:ascii="Arial" w:hAnsi="Arial" w:cs="Arial"/>
          <w:bCs/>
          <w:iCs/>
          <w:sz w:val="24"/>
          <w:szCs w:val="24"/>
          <w:lang w:val="en-GB"/>
        </w:rPr>
        <w:t>U</w:t>
      </w:r>
      <w:r w:rsidRPr="00976C2A">
        <w:rPr>
          <w:rFonts w:ascii="Arial" w:hAnsi="Arial" w:cs="Arial"/>
          <w:bCs/>
          <w:iCs/>
          <w:sz w:val="24"/>
          <w:szCs w:val="24"/>
          <w:lang w:val="en-GB"/>
        </w:rPr>
        <w:t xml:space="preserve">sing pre-testing survey methods across </w:t>
      </w:r>
      <w:r>
        <w:rPr>
          <w:rFonts w:ascii="Arial" w:hAnsi="Arial" w:cs="Arial"/>
          <w:bCs/>
          <w:iCs/>
          <w:sz w:val="24"/>
          <w:szCs w:val="24"/>
          <w:lang w:val="en-GB"/>
        </w:rPr>
        <w:t xml:space="preserve">seven </w:t>
      </w:r>
      <w:r w:rsidRPr="00976C2A">
        <w:rPr>
          <w:rFonts w:ascii="Arial" w:hAnsi="Arial" w:cs="Arial"/>
          <w:bCs/>
          <w:iCs/>
          <w:sz w:val="24"/>
          <w:szCs w:val="24"/>
          <w:lang w:val="en-GB"/>
        </w:rPr>
        <w:t xml:space="preserve">countries to develop an international outcome measure. </w:t>
      </w:r>
      <w:proofErr w:type="spellStart"/>
      <w:r w:rsidRPr="00976C2A">
        <w:rPr>
          <w:rFonts w:ascii="Arial" w:hAnsi="Arial" w:cs="Arial"/>
          <w:bCs/>
          <w:iCs/>
          <w:sz w:val="24"/>
          <w:szCs w:val="24"/>
          <w:lang w:val="en-GB"/>
        </w:rPr>
        <w:t>Palliat</w:t>
      </w:r>
      <w:proofErr w:type="spellEnd"/>
      <w:r w:rsidRPr="00976C2A">
        <w:rPr>
          <w:rFonts w:ascii="Arial" w:hAnsi="Arial" w:cs="Arial"/>
          <w:bCs/>
          <w:iCs/>
          <w:sz w:val="24"/>
          <w:szCs w:val="24"/>
          <w:lang w:val="en-GB"/>
        </w:rPr>
        <w:t xml:space="preserve"> Med </w:t>
      </w:r>
      <w:proofErr w:type="gramStart"/>
      <w:r w:rsidRPr="00976C2A">
        <w:rPr>
          <w:rFonts w:ascii="Arial" w:hAnsi="Arial" w:cs="Arial"/>
          <w:bCs/>
          <w:iCs/>
          <w:sz w:val="24"/>
          <w:szCs w:val="24"/>
          <w:lang w:val="en-GB"/>
        </w:rPr>
        <w:t>2019;33:357</w:t>
      </w:r>
      <w:proofErr w:type="gramEnd"/>
      <w:r w:rsidRPr="00A04641">
        <w:rPr>
          <w:rFonts w:ascii="Arial" w:hAnsi="Arial" w:cs="Arial"/>
          <w:sz w:val="24"/>
          <w:szCs w:val="24"/>
          <w:shd w:val="clear" w:color="auto" w:fill="FFFFFF"/>
          <w:lang w:val="en-GB"/>
        </w:rPr>
        <w:t>–</w:t>
      </w:r>
      <w:r w:rsidRPr="00976C2A">
        <w:rPr>
          <w:rFonts w:ascii="Arial" w:hAnsi="Arial" w:cs="Arial"/>
          <w:bCs/>
          <w:iCs/>
          <w:sz w:val="24"/>
          <w:szCs w:val="24"/>
          <w:lang w:val="en-GB"/>
        </w:rPr>
        <w:t>368</w:t>
      </w:r>
      <w:r>
        <w:rPr>
          <w:rFonts w:ascii="Arial" w:hAnsi="Arial" w:cs="Arial"/>
          <w:bCs/>
          <w:iCs/>
          <w:sz w:val="24"/>
          <w:szCs w:val="24"/>
          <w:lang w:val="en-GB"/>
        </w:rPr>
        <w:t>.</w:t>
      </w:r>
    </w:p>
    <w:p w14:paraId="0DB98D1C" w14:textId="238A6020" w:rsidR="00377542" w:rsidRPr="00196832"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sz w:val="24"/>
          <w:szCs w:val="24"/>
          <w:u w:val="single"/>
          <w:lang w:val="en-GB"/>
        </w:rPr>
      </w:pPr>
      <w:bookmarkStart w:id="23" w:name="_Hlk70593891"/>
      <w:proofErr w:type="spellStart"/>
      <w:r w:rsidRPr="00976C2A">
        <w:rPr>
          <w:rFonts w:ascii="Arial" w:hAnsi="Arial" w:cs="Arial"/>
          <w:sz w:val="24"/>
          <w:szCs w:val="24"/>
          <w:shd w:val="clear" w:color="auto" w:fill="FFFFFF"/>
          <w:lang w:val="en-GB"/>
        </w:rPr>
        <w:t>Casarett</w:t>
      </w:r>
      <w:proofErr w:type="spellEnd"/>
      <w:r w:rsidRPr="00976C2A">
        <w:rPr>
          <w:rFonts w:ascii="Arial" w:hAnsi="Arial" w:cs="Arial"/>
          <w:sz w:val="24"/>
          <w:szCs w:val="24"/>
          <w:shd w:val="clear" w:color="auto" w:fill="FFFFFF"/>
          <w:lang w:val="en-GB"/>
        </w:rPr>
        <w:t xml:space="preserve"> DJ, Crowley R, Hirschman KB. Surveys to assess satisfaction with end-of-life care: does timing matter? </w:t>
      </w:r>
      <w:r w:rsidRPr="00976C2A">
        <w:rPr>
          <w:rFonts w:ascii="Arial" w:hAnsi="Arial" w:cs="Arial"/>
          <w:sz w:val="24"/>
          <w:szCs w:val="24"/>
          <w:shd w:val="clear" w:color="auto" w:fill="FFFFFF"/>
        </w:rPr>
        <w:t>J Pain Symptom Manage 2003;25:128</w:t>
      </w:r>
      <w:r w:rsidRPr="00976C2A">
        <w:rPr>
          <w:rFonts w:ascii="Arial" w:hAnsi="Arial" w:cs="Arial"/>
          <w:sz w:val="24"/>
          <w:szCs w:val="24"/>
          <w:shd w:val="clear" w:color="auto" w:fill="FFFFFF"/>
          <w:lang w:val="en-GB"/>
        </w:rPr>
        <w:t>–</w:t>
      </w:r>
      <w:r w:rsidRPr="00976C2A">
        <w:rPr>
          <w:rFonts w:ascii="Arial" w:hAnsi="Arial" w:cs="Arial"/>
          <w:sz w:val="24"/>
          <w:szCs w:val="24"/>
          <w:shd w:val="clear" w:color="auto" w:fill="FFFFFF"/>
        </w:rPr>
        <w:t>132.</w:t>
      </w:r>
      <w:bookmarkEnd w:id="23"/>
    </w:p>
    <w:p w14:paraId="22672B63" w14:textId="0E966540" w:rsidR="00377542" w:rsidRPr="00196832" w:rsidRDefault="00377542" w:rsidP="00377542">
      <w:pPr>
        <w:pStyle w:val="ListParagraph"/>
        <w:numPr>
          <w:ilvl w:val="0"/>
          <w:numId w:val="6"/>
        </w:numPr>
        <w:shd w:val="clear" w:color="auto" w:fill="FFFFFF"/>
        <w:autoSpaceDE w:val="0"/>
        <w:autoSpaceDN w:val="0"/>
        <w:adjustRightInd w:val="0"/>
        <w:spacing w:after="0" w:line="480" w:lineRule="auto"/>
        <w:ind w:left="720"/>
        <w:rPr>
          <w:rStyle w:val="Hyperlink"/>
          <w:rFonts w:ascii="Arial" w:hAnsi="Arial" w:cs="Arial"/>
          <w:color w:val="auto"/>
          <w:sz w:val="24"/>
          <w:szCs w:val="24"/>
          <w:lang w:val="en-GB"/>
        </w:rPr>
      </w:pPr>
      <w:r w:rsidRPr="00976C2A">
        <w:rPr>
          <w:rFonts w:ascii="Arial" w:hAnsi="Arial" w:cs="Arial"/>
          <w:sz w:val="24"/>
          <w:szCs w:val="24"/>
          <w:lang w:val="en-GB"/>
        </w:rPr>
        <w:t xml:space="preserve">R Core Team. R: A language and environment for statistical computing. </w:t>
      </w:r>
      <w:r>
        <w:rPr>
          <w:rFonts w:ascii="Arial" w:hAnsi="Arial" w:cs="Arial"/>
          <w:sz w:val="24"/>
          <w:szCs w:val="24"/>
          <w:lang w:val="en-GB"/>
        </w:rPr>
        <w:t xml:space="preserve">Vienna: </w:t>
      </w:r>
      <w:r w:rsidRPr="00976C2A">
        <w:rPr>
          <w:rFonts w:ascii="Arial" w:hAnsi="Arial" w:cs="Arial"/>
          <w:sz w:val="24"/>
          <w:szCs w:val="24"/>
          <w:lang w:val="en-GB"/>
        </w:rPr>
        <w:t xml:space="preserve">R Foundation for Statistical Computing, </w:t>
      </w:r>
      <w:r>
        <w:rPr>
          <w:rFonts w:ascii="Arial" w:hAnsi="Arial" w:cs="Arial"/>
          <w:sz w:val="24"/>
          <w:szCs w:val="24"/>
          <w:lang w:val="en-GB"/>
        </w:rPr>
        <w:t>2019.</w:t>
      </w:r>
    </w:p>
    <w:p w14:paraId="6AF841FD" w14:textId="3AB6EF83" w:rsidR="00377542" w:rsidRPr="003415C1" w:rsidRDefault="00377542" w:rsidP="00377542">
      <w:pPr>
        <w:pStyle w:val="CommentText"/>
        <w:numPr>
          <w:ilvl w:val="0"/>
          <w:numId w:val="6"/>
        </w:numPr>
        <w:shd w:val="clear" w:color="auto" w:fill="FFFFFF"/>
        <w:autoSpaceDE w:val="0"/>
        <w:autoSpaceDN w:val="0"/>
        <w:adjustRightInd w:val="0"/>
        <w:spacing w:after="0" w:line="480" w:lineRule="auto"/>
        <w:ind w:left="720"/>
        <w:rPr>
          <w:rStyle w:val="Hyperlink"/>
          <w:rFonts w:ascii="Arial" w:hAnsi="Arial" w:cs="Arial"/>
          <w:color w:val="auto"/>
          <w:sz w:val="24"/>
          <w:szCs w:val="24"/>
          <w:u w:val="none"/>
          <w:lang w:val="en-GB"/>
        </w:rPr>
      </w:pPr>
      <w:bookmarkStart w:id="24" w:name="_Hlk70593928"/>
      <w:r w:rsidRPr="003415C1">
        <w:rPr>
          <w:rStyle w:val="Hyperlink"/>
          <w:rFonts w:ascii="Arial" w:hAnsi="Arial" w:cs="Arial"/>
          <w:color w:val="auto"/>
          <w:sz w:val="24"/>
          <w:szCs w:val="24"/>
          <w:u w:val="none"/>
          <w:lang w:val="en-GB"/>
        </w:rPr>
        <w:t xml:space="preserve">Vogt A, </w:t>
      </w:r>
      <w:proofErr w:type="spellStart"/>
      <w:r w:rsidRPr="003415C1">
        <w:rPr>
          <w:rStyle w:val="Hyperlink"/>
          <w:rFonts w:ascii="Arial" w:hAnsi="Arial" w:cs="Arial"/>
          <w:color w:val="auto"/>
          <w:sz w:val="24"/>
          <w:szCs w:val="24"/>
          <w:u w:val="none"/>
          <w:lang w:val="en-GB"/>
        </w:rPr>
        <w:t>Stiel</w:t>
      </w:r>
      <w:proofErr w:type="spellEnd"/>
      <w:r w:rsidRPr="003415C1">
        <w:rPr>
          <w:rStyle w:val="Hyperlink"/>
          <w:rFonts w:ascii="Arial" w:hAnsi="Arial" w:cs="Arial"/>
          <w:color w:val="auto"/>
          <w:sz w:val="24"/>
          <w:szCs w:val="24"/>
          <w:u w:val="none"/>
          <w:lang w:val="en-GB"/>
        </w:rPr>
        <w:t xml:space="preserve"> S, </w:t>
      </w:r>
      <w:proofErr w:type="spellStart"/>
      <w:r w:rsidRPr="003415C1">
        <w:rPr>
          <w:rStyle w:val="Hyperlink"/>
          <w:rFonts w:ascii="Arial" w:hAnsi="Arial" w:cs="Arial"/>
          <w:color w:val="auto"/>
          <w:sz w:val="24"/>
          <w:szCs w:val="24"/>
          <w:u w:val="none"/>
          <w:lang w:val="en-GB"/>
        </w:rPr>
        <w:t>Heckel</w:t>
      </w:r>
      <w:proofErr w:type="spellEnd"/>
      <w:r w:rsidRPr="003415C1">
        <w:rPr>
          <w:rStyle w:val="Hyperlink"/>
          <w:rFonts w:ascii="Arial" w:hAnsi="Arial" w:cs="Arial"/>
          <w:color w:val="auto"/>
          <w:sz w:val="24"/>
          <w:szCs w:val="24"/>
          <w:u w:val="none"/>
          <w:lang w:val="en-GB"/>
        </w:rPr>
        <w:t xml:space="preserve"> M et al. Assessment of the quality of end-of-life care: translation and validation of the German version of the “Care of the Dying Evaluation” (CODE-GER) – a questionnaire for bereaved relatives. Health Qual Life Outcomes </w:t>
      </w:r>
      <w:proofErr w:type="gramStart"/>
      <w:r w:rsidRPr="003415C1">
        <w:rPr>
          <w:rStyle w:val="Hyperlink"/>
          <w:rFonts w:ascii="Arial" w:hAnsi="Arial" w:cs="Arial"/>
          <w:color w:val="auto"/>
          <w:sz w:val="24"/>
          <w:szCs w:val="24"/>
          <w:u w:val="none"/>
          <w:lang w:val="en-GB"/>
        </w:rPr>
        <w:t>2020;18:311</w:t>
      </w:r>
      <w:bookmarkEnd w:id="24"/>
      <w:proofErr w:type="gramEnd"/>
      <w:r w:rsidRPr="003415C1">
        <w:rPr>
          <w:rStyle w:val="Hyperlink"/>
          <w:rFonts w:ascii="Arial" w:hAnsi="Arial" w:cs="Arial"/>
          <w:color w:val="auto"/>
          <w:sz w:val="24"/>
          <w:szCs w:val="24"/>
          <w:u w:val="none"/>
          <w:lang w:val="en-GB"/>
        </w:rPr>
        <w:t>.</w:t>
      </w:r>
    </w:p>
    <w:p w14:paraId="51087C9F" w14:textId="77777777" w:rsidR="00377542" w:rsidRPr="003415C1" w:rsidRDefault="00377542" w:rsidP="00377542">
      <w:pPr>
        <w:pStyle w:val="CommentText"/>
        <w:numPr>
          <w:ilvl w:val="0"/>
          <w:numId w:val="6"/>
        </w:numPr>
        <w:shd w:val="clear" w:color="auto" w:fill="FFFFFF"/>
        <w:autoSpaceDE w:val="0"/>
        <w:autoSpaceDN w:val="0"/>
        <w:adjustRightInd w:val="0"/>
        <w:spacing w:after="0" w:line="480" w:lineRule="auto"/>
        <w:ind w:left="720"/>
        <w:rPr>
          <w:rStyle w:val="Hyperlink"/>
          <w:rFonts w:ascii="Arial" w:hAnsi="Arial" w:cs="Arial"/>
          <w:color w:val="auto"/>
          <w:sz w:val="24"/>
          <w:szCs w:val="24"/>
          <w:u w:val="none"/>
          <w:lang w:val="en-GB"/>
        </w:rPr>
      </w:pPr>
      <w:bookmarkStart w:id="25" w:name="_Hlk70593945"/>
      <w:r w:rsidRPr="003415C1">
        <w:rPr>
          <w:rStyle w:val="Hyperlink"/>
          <w:rFonts w:ascii="Arial" w:hAnsi="Arial" w:cs="Arial"/>
          <w:color w:val="auto"/>
          <w:sz w:val="24"/>
          <w:szCs w:val="24"/>
          <w:u w:val="none"/>
        </w:rPr>
        <w:lastRenderedPageBreak/>
        <w:t xml:space="preserve">Ferrell BR, Temel JS, Temin S et al. </w:t>
      </w:r>
      <w:r w:rsidRPr="003415C1">
        <w:rPr>
          <w:rStyle w:val="Hyperlink"/>
          <w:rFonts w:ascii="Arial" w:hAnsi="Arial" w:cs="Arial"/>
          <w:color w:val="auto"/>
          <w:sz w:val="24"/>
          <w:szCs w:val="24"/>
          <w:u w:val="none"/>
          <w:lang w:val="en-GB"/>
        </w:rPr>
        <w:t xml:space="preserve">Integration of palliative care into standard oncology care: American Society of Clinical Oncology Practice Guideline update. J Clin Oncol </w:t>
      </w:r>
      <w:proofErr w:type="gramStart"/>
      <w:r w:rsidRPr="003415C1">
        <w:rPr>
          <w:rStyle w:val="Hyperlink"/>
          <w:rFonts w:ascii="Arial" w:hAnsi="Arial" w:cs="Arial"/>
          <w:color w:val="auto"/>
          <w:sz w:val="24"/>
          <w:szCs w:val="24"/>
          <w:u w:val="none"/>
          <w:lang w:val="en-GB"/>
        </w:rPr>
        <w:t>2017;35:96</w:t>
      </w:r>
      <w:proofErr w:type="gramEnd"/>
      <w:r w:rsidRPr="003415C1">
        <w:rPr>
          <w:rFonts w:ascii="Arial" w:hAnsi="Arial" w:cs="Arial"/>
          <w:sz w:val="24"/>
          <w:szCs w:val="24"/>
          <w:shd w:val="clear" w:color="auto" w:fill="FFFFFF"/>
          <w:lang w:val="en-GB"/>
        </w:rPr>
        <w:t>–</w:t>
      </w:r>
      <w:r w:rsidRPr="003415C1">
        <w:rPr>
          <w:rStyle w:val="Hyperlink"/>
          <w:rFonts w:ascii="Arial" w:hAnsi="Arial" w:cs="Arial"/>
          <w:color w:val="auto"/>
          <w:sz w:val="24"/>
          <w:szCs w:val="24"/>
          <w:u w:val="none"/>
          <w:lang w:val="en-GB"/>
        </w:rPr>
        <w:t>112.</w:t>
      </w:r>
      <w:bookmarkEnd w:id="25"/>
    </w:p>
    <w:p w14:paraId="4DA1C763" w14:textId="77777777" w:rsidR="00377542" w:rsidRPr="003415C1" w:rsidRDefault="00377542" w:rsidP="00377542">
      <w:pPr>
        <w:pStyle w:val="CommentText"/>
        <w:numPr>
          <w:ilvl w:val="0"/>
          <w:numId w:val="6"/>
        </w:numPr>
        <w:shd w:val="clear" w:color="auto" w:fill="FFFFFF"/>
        <w:autoSpaceDE w:val="0"/>
        <w:autoSpaceDN w:val="0"/>
        <w:adjustRightInd w:val="0"/>
        <w:spacing w:after="0" w:line="480" w:lineRule="auto"/>
        <w:ind w:left="720"/>
        <w:rPr>
          <w:rStyle w:val="Hyperlink"/>
          <w:rFonts w:ascii="Arial" w:hAnsi="Arial" w:cs="Arial"/>
          <w:color w:val="auto"/>
          <w:sz w:val="24"/>
          <w:szCs w:val="24"/>
          <w:u w:val="none"/>
          <w:lang w:val="en-GB"/>
        </w:rPr>
      </w:pPr>
      <w:bookmarkStart w:id="26" w:name="_Hlk70593968"/>
      <w:proofErr w:type="spellStart"/>
      <w:r w:rsidRPr="003415C1">
        <w:rPr>
          <w:rStyle w:val="Hyperlink"/>
          <w:rFonts w:ascii="Arial" w:hAnsi="Arial" w:cs="Arial"/>
          <w:color w:val="auto"/>
          <w:sz w:val="24"/>
          <w:szCs w:val="24"/>
          <w:u w:val="none"/>
          <w:lang w:val="en-GB"/>
        </w:rPr>
        <w:t>Radbruch</w:t>
      </w:r>
      <w:proofErr w:type="spellEnd"/>
      <w:r w:rsidRPr="003415C1">
        <w:rPr>
          <w:rStyle w:val="Hyperlink"/>
          <w:rFonts w:ascii="Arial" w:hAnsi="Arial" w:cs="Arial"/>
          <w:color w:val="auto"/>
          <w:sz w:val="24"/>
          <w:szCs w:val="24"/>
          <w:u w:val="none"/>
          <w:lang w:val="en-GB"/>
        </w:rPr>
        <w:t xml:space="preserve"> L, Payne S and the Board of Directors of the EAPC. White </w:t>
      </w:r>
      <w:bookmarkStart w:id="27" w:name="_Hlk70448510"/>
      <w:r w:rsidRPr="003415C1">
        <w:rPr>
          <w:rStyle w:val="Hyperlink"/>
          <w:rFonts w:ascii="Arial" w:hAnsi="Arial" w:cs="Arial"/>
          <w:color w:val="auto"/>
          <w:sz w:val="24"/>
          <w:szCs w:val="24"/>
          <w:u w:val="none"/>
          <w:lang w:val="en-GB"/>
        </w:rPr>
        <w:t>Paper on standards and norms for hospice and palliative care in Europe</w:t>
      </w:r>
      <w:bookmarkEnd w:id="27"/>
      <w:r w:rsidRPr="003415C1">
        <w:rPr>
          <w:rStyle w:val="Hyperlink"/>
          <w:rFonts w:ascii="Arial" w:hAnsi="Arial" w:cs="Arial"/>
          <w:color w:val="auto"/>
          <w:sz w:val="24"/>
          <w:szCs w:val="24"/>
          <w:u w:val="none"/>
          <w:lang w:val="en-GB"/>
        </w:rPr>
        <w:t xml:space="preserve">: part 2. Eur J </w:t>
      </w:r>
      <w:proofErr w:type="spellStart"/>
      <w:r w:rsidRPr="003415C1">
        <w:rPr>
          <w:rStyle w:val="Hyperlink"/>
          <w:rFonts w:ascii="Arial" w:hAnsi="Arial" w:cs="Arial"/>
          <w:color w:val="auto"/>
          <w:sz w:val="24"/>
          <w:szCs w:val="24"/>
          <w:u w:val="none"/>
          <w:lang w:val="en-GB"/>
        </w:rPr>
        <w:t>Palliat</w:t>
      </w:r>
      <w:proofErr w:type="spellEnd"/>
      <w:r w:rsidRPr="003415C1">
        <w:rPr>
          <w:rStyle w:val="Hyperlink"/>
          <w:rFonts w:ascii="Arial" w:hAnsi="Arial" w:cs="Arial"/>
          <w:color w:val="auto"/>
          <w:sz w:val="24"/>
          <w:szCs w:val="24"/>
          <w:u w:val="none"/>
          <w:lang w:val="en-GB"/>
        </w:rPr>
        <w:t xml:space="preserve"> Care 2010;17(1):22</w:t>
      </w:r>
      <w:r w:rsidRPr="003415C1">
        <w:rPr>
          <w:rFonts w:ascii="Arial" w:hAnsi="Arial" w:cs="Arial"/>
          <w:sz w:val="24"/>
          <w:szCs w:val="24"/>
          <w:shd w:val="clear" w:color="auto" w:fill="FFFFFF"/>
          <w:lang w:val="en-GB"/>
        </w:rPr>
        <w:t>–</w:t>
      </w:r>
      <w:r w:rsidRPr="003415C1">
        <w:rPr>
          <w:rStyle w:val="Hyperlink"/>
          <w:rFonts w:ascii="Arial" w:hAnsi="Arial" w:cs="Arial"/>
          <w:color w:val="auto"/>
          <w:sz w:val="24"/>
          <w:szCs w:val="24"/>
          <w:u w:val="none"/>
          <w:lang w:val="en-GB"/>
        </w:rPr>
        <w:t>32.</w:t>
      </w:r>
      <w:bookmarkEnd w:id="26"/>
    </w:p>
    <w:p w14:paraId="526B02D2" w14:textId="09206530" w:rsidR="00377542" w:rsidRPr="00196832" w:rsidRDefault="00377542" w:rsidP="00377542">
      <w:pPr>
        <w:pStyle w:val="CommentText"/>
        <w:numPr>
          <w:ilvl w:val="0"/>
          <w:numId w:val="6"/>
        </w:numPr>
        <w:shd w:val="clear" w:color="auto" w:fill="FFFFFF"/>
        <w:autoSpaceDE w:val="0"/>
        <w:autoSpaceDN w:val="0"/>
        <w:adjustRightInd w:val="0"/>
        <w:spacing w:after="0" w:line="480" w:lineRule="auto"/>
        <w:ind w:left="720"/>
        <w:rPr>
          <w:rStyle w:val="Hyperlink"/>
          <w:rFonts w:ascii="Arial" w:hAnsi="Arial" w:cs="Arial"/>
          <w:color w:val="auto"/>
          <w:sz w:val="24"/>
          <w:szCs w:val="24"/>
          <w:lang w:val="en-GB"/>
        </w:rPr>
      </w:pPr>
      <w:bookmarkStart w:id="28" w:name="_Hlk70593985"/>
      <w:r w:rsidRPr="003415C1">
        <w:rPr>
          <w:rStyle w:val="Hyperlink"/>
          <w:rFonts w:ascii="Arial" w:hAnsi="Arial" w:cs="Arial"/>
          <w:color w:val="auto"/>
          <w:sz w:val="24"/>
          <w:szCs w:val="24"/>
          <w:u w:val="none"/>
          <w:lang w:val="en-GB"/>
        </w:rPr>
        <w:t>Care of dying adults in the last days of life. NICE guideline published 16 December 2015. National Institute for Health and Care Excellence UK. Available at</w:t>
      </w:r>
      <w:r w:rsidRPr="003415C1">
        <w:rPr>
          <w:rStyle w:val="Hyperlink"/>
          <w:rFonts w:ascii="Arial" w:hAnsi="Arial" w:cs="Arial"/>
          <w:color w:val="auto"/>
          <w:sz w:val="24"/>
          <w:szCs w:val="24"/>
          <w:lang w:val="en-GB"/>
        </w:rPr>
        <w:t xml:space="preserve"> </w:t>
      </w:r>
      <w:hyperlink r:id="rId16" w:history="1">
        <w:r w:rsidRPr="00B525D8">
          <w:rPr>
            <w:rStyle w:val="Hyperlink"/>
            <w:rFonts w:ascii="Arial" w:hAnsi="Arial" w:cs="Arial"/>
            <w:sz w:val="24"/>
            <w:szCs w:val="24"/>
            <w:lang w:val="en-GB"/>
          </w:rPr>
          <w:t>https://www.nice.org.uk/guidance/ng31</w:t>
        </w:r>
        <w:r w:rsidRPr="003415C1">
          <w:rPr>
            <w:rStyle w:val="Hyperlink"/>
            <w:rFonts w:ascii="Arial" w:hAnsi="Arial" w:cs="Arial"/>
            <w:sz w:val="24"/>
            <w:szCs w:val="24"/>
            <w:u w:val="none"/>
            <w:lang w:val="en-GB"/>
          </w:rPr>
          <w:t xml:space="preserve"> </w:t>
        </w:r>
        <w:r w:rsidRPr="003415C1">
          <w:rPr>
            <w:rStyle w:val="Hyperlink"/>
            <w:rFonts w:ascii="Arial" w:hAnsi="Arial" w:cs="Arial"/>
            <w:color w:val="auto"/>
            <w:sz w:val="24"/>
            <w:szCs w:val="24"/>
            <w:u w:val="none"/>
            <w:lang w:val="en-GB"/>
          </w:rPr>
          <w:t>Accessed April 27</w:t>
        </w:r>
      </w:hyperlink>
      <w:r w:rsidRPr="003415C1">
        <w:rPr>
          <w:rStyle w:val="Hyperlink"/>
          <w:rFonts w:ascii="Arial" w:hAnsi="Arial" w:cs="Arial"/>
          <w:color w:val="auto"/>
          <w:sz w:val="24"/>
          <w:szCs w:val="24"/>
          <w:u w:val="none"/>
          <w:lang w:val="en-GB"/>
        </w:rPr>
        <w:t>, 2021</w:t>
      </w:r>
      <w:r w:rsidRPr="003415C1">
        <w:rPr>
          <w:rStyle w:val="Hyperlink"/>
          <w:rFonts w:ascii="Arial" w:hAnsi="Arial" w:cs="Arial"/>
          <w:sz w:val="24"/>
          <w:szCs w:val="24"/>
          <w:u w:val="none"/>
          <w:lang w:val="en-GB"/>
        </w:rPr>
        <w:t>.</w:t>
      </w:r>
    </w:p>
    <w:p w14:paraId="6E5814AB" w14:textId="3AD68667" w:rsidR="00377542" w:rsidRPr="00421744" w:rsidRDefault="00377542" w:rsidP="00377542">
      <w:pPr>
        <w:pStyle w:val="CommentText"/>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bookmarkStart w:id="29" w:name="_Hlk70593998"/>
      <w:bookmarkEnd w:id="28"/>
      <w:proofErr w:type="spellStart"/>
      <w:r w:rsidRPr="00421744">
        <w:rPr>
          <w:rFonts w:ascii="Arial" w:hAnsi="Arial" w:cs="Arial"/>
          <w:sz w:val="24"/>
          <w:szCs w:val="24"/>
          <w:lang w:val="en-GB"/>
        </w:rPr>
        <w:t>Tripodoro</w:t>
      </w:r>
      <w:proofErr w:type="spellEnd"/>
      <w:r w:rsidRPr="00421744">
        <w:rPr>
          <w:rFonts w:ascii="Arial" w:hAnsi="Arial" w:cs="Arial"/>
          <w:sz w:val="24"/>
          <w:szCs w:val="24"/>
          <w:lang w:val="en-GB"/>
        </w:rPr>
        <w:t xml:space="preserve"> VA, </w:t>
      </w:r>
      <w:proofErr w:type="spellStart"/>
      <w:r w:rsidRPr="00421744">
        <w:rPr>
          <w:rFonts w:ascii="Arial" w:hAnsi="Arial" w:cs="Arial"/>
          <w:sz w:val="24"/>
          <w:szCs w:val="24"/>
          <w:lang w:val="en-GB"/>
        </w:rPr>
        <w:t>Goldraij</w:t>
      </w:r>
      <w:proofErr w:type="spellEnd"/>
      <w:r w:rsidRPr="00421744">
        <w:rPr>
          <w:rFonts w:ascii="Arial" w:hAnsi="Arial" w:cs="Arial"/>
          <w:sz w:val="24"/>
          <w:szCs w:val="24"/>
          <w:lang w:val="en-GB"/>
        </w:rPr>
        <w:t xml:space="preserve"> G, D</w:t>
      </w:r>
      <w:r>
        <w:rPr>
          <w:rFonts w:ascii="Arial" w:hAnsi="Arial" w:cs="Arial"/>
          <w:sz w:val="24"/>
          <w:szCs w:val="24"/>
          <w:lang w:val="en-GB"/>
        </w:rPr>
        <w:t xml:space="preserve">aud ML et al. Analysis of the results of a palliative care quality program for the last days of life. Ten years of experience [in Spanish]. </w:t>
      </w:r>
      <w:proofErr w:type="spellStart"/>
      <w:r>
        <w:rPr>
          <w:rFonts w:ascii="Arial" w:hAnsi="Arial" w:cs="Arial"/>
          <w:sz w:val="24"/>
          <w:szCs w:val="24"/>
          <w:lang w:val="en-GB"/>
        </w:rPr>
        <w:t>Medicina</w:t>
      </w:r>
      <w:proofErr w:type="spellEnd"/>
      <w:r>
        <w:rPr>
          <w:rFonts w:ascii="Arial" w:hAnsi="Arial" w:cs="Arial"/>
          <w:sz w:val="24"/>
          <w:szCs w:val="24"/>
          <w:lang w:val="en-GB"/>
        </w:rPr>
        <w:t xml:space="preserve"> (B Aires) </w:t>
      </w:r>
      <w:proofErr w:type="gramStart"/>
      <w:r>
        <w:rPr>
          <w:rFonts w:ascii="Arial" w:hAnsi="Arial" w:cs="Arial"/>
          <w:sz w:val="24"/>
          <w:szCs w:val="24"/>
          <w:lang w:val="en-GB"/>
        </w:rPr>
        <w:t>2019;79:468</w:t>
      </w:r>
      <w:proofErr w:type="gramEnd"/>
      <w:r w:rsidRPr="00A04641">
        <w:rPr>
          <w:rFonts w:ascii="Arial" w:hAnsi="Arial" w:cs="Arial"/>
          <w:sz w:val="24"/>
          <w:szCs w:val="24"/>
          <w:shd w:val="clear" w:color="auto" w:fill="FFFFFF"/>
          <w:lang w:val="en-GB"/>
        </w:rPr>
        <w:t>–</w:t>
      </w:r>
      <w:r>
        <w:rPr>
          <w:rFonts w:ascii="Arial" w:hAnsi="Arial" w:cs="Arial"/>
          <w:sz w:val="24"/>
          <w:szCs w:val="24"/>
          <w:lang w:val="en-GB"/>
        </w:rPr>
        <w:t>476.</w:t>
      </w:r>
      <w:bookmarkEnd w:id="29"/>
    </w:p>
    <w:p w14:paraId="441DD0EB" w14:textId="35A4643C" w:rsidR="00377542" w:rsidRPr="003415C1" w:rsidRDefault="00377542" w:rsidP="00377542">
      <w:pPr>
        <w:pStyle w:val="CommentText"/>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r w:rsidRPr="002D6227">
        <w:rPr>
          <w:rFonts w:ascii="Arial" w:hAnsi="Arial" w:cs="Arial"/>
          <w:sz w:val="24"/>
          <w:szCs w:val="24"/>
          <w:lang w:val="fr-FR"/>
        </w:rPr>
        <w:t xml:space="preserve">Choi JY, Chang YJ, Song HY et al. </w:t>
      </w:r>
      <w:r w:rsidRPr="002D6227">
        <w:rPr>
          <w:rFonts w:ascii="Arial" w:hAnsi="Arial" w:cs="Arial"/>
          <w:sz w:val="24"/>
          <w:szCs w:val="24"/>
          <w:lang w:val="en-GB"/>
        </w:rPr>
        <w:t xml:space="preserve">Factors that affect quality of dying and death in terminal cancer patients on inpatient palliative care units: perspectives of bereaved family caregivers. </w:t>
      </w:r>
      <w:r w:rsidRPr="003415C1">
        <w:rPr>
          <w:rFonts w:ascii="Arial" w:hAnsi="Arial" w:cs="Arial"/>
          <w:sz w:val="24"/>
          <w:szCs w:val="24"/>
          <w:lang w:val="en-GB"/>
        </w:rPr>
        <w:t xml:space="preserve">J Pain Symptom Manage </w:t>
      </w:r>
      <w:proofErr w:type="gramStart"/>
      <w:r w:rsidRPr="003415C1">
        <w:rPr>
          <w:rFonts w:ascii="Arial" w:hAnsi="Arial" w:cs="Arial"/>
          <w:sz w:val="24"/>
          <w:szCs w:val="24"/>
          <w:lang w:val="en-GB"/>
        </w:rPr>
        <w:t>2013;45:735</w:t>
      </w:r>
      <w:proofErr w:type="gramEnd"/>
      <w:r w:rsidRPr="00A04641">
        <w:rPr>
          <w:rFonts w:ascii="Arial" w:hAnsi="Arial" w:cs="Arial"/>
          <w:sz w:val="24"/>
          <w:szCs w:val="24"/>
          <w:shd w:val="clear" w:color="auto" w:fill="FFFFFF"/>
          <w:lang w:val="en-GB"/>
        </w:rPr>
        <w:t>–</w:t>
      </w:r>
      <w:r>
        <w:rPr>
          <w:rFonts w:ascii="Arial" w:hAnsi="Arial" w:cs="Arial"/>
          <w:sz w:val="24"/>
          <w:szCs w:val="24"/>
          <w:shd w:val="clear" w:color="auto" w:fill="FFFFFF"/>
          <w:lang w:val="en-GB"/>
        </w:rPr>
        <w:t>7</w:t>
      </w:r>
      <w:r w:rsidRPr="003415C1">
        <w:rPr>
          <w:rFonts w:ascii="Arial" w:hAnsi="Arial" w:cs="Arial"/>
          <w:sz w:val="24"/>
          <w:szCs w:val="24"/>
          <w:lang w:val="en-GB"/>
        </w:rPr>
        <w:t>45.</w:t>
      </w:r>
    </w:p>
    <w:p w14:paraId="46E49752" w14:textId="4607B35B" w:rsidR="00377542" w:rsidRPr="006F4BFA" w:rsidRDefault="00377542" w:rsidP="00377542">
      <w:pPr>
        <w:pStyle w:val="CommentText"/>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r w:rsidRPr="002D6227">
        <w:rPr>
          <w:rFonts w:ascii="Arial" w:hAnsi="Arial" w:cs="Arial"/>
          <w:sz w:val="24"/>
          <w:szCs w:val="24"/>
          <w:lang w:val="en-GB"/>
        </w:rPr>
        <w:t xml:space="preserve">Miyashita M, Morita T, Sato K et al. A </w:t>
      </w:r>
      <w:r>
        <w:rPr>
          <w:rFonts w:ascii="Arial" w:hAnsi="Arial" w:cs="Arial"/>
          <w:sz w:val="24"/>
          <w:szCs w:val="24"/>
          <w:lang w:val="en-GB"/>
        </w:rPr>
        <w:t>n</w:t>
      </w:r>
      <w:r w:rsidRPr="002D6227">
        <w:rPr>
          <w:rFonts w:ascii="Arial" w:hAnsi="Arial" w:cs="Arial"/>
          <w:sz w:val="24"/>
          <w:szCs w:val="24"/>
          <w:lang w:val="en-GB"/>
        </w:rPr>
        <w:t xml:space="preserve">ationwide </w:t>
      </w:r>
      <w:r>
        <w:rPr>
          <w:rFonts w:ascii="Arial" w:hAnsi="Arial" w:cs="Arial"/>
          <w:sz w:val="24"/>
          <w:szCs w:val="24"/>
          <w:lang w:val="en-GB"/>
        </w:rPr>
        <w:t>s</w:t>
      </w:r>
      <w:r w:rsidRPr="002D6227">
        <w:rPr>
          <w:rFonts w:ascii="Arial" w:hAnsi="Arial" w:cs="Arial"/>
          <w:sz w:val="24"/>
          <w:szCs w:val="24"/>
          <w:lang w:val="en-GB"/>
        </w:rPr>
        <w:t xml:space="preserve">urvey of </w:t>
      </w:r>
      <w:r>
        <w:rPr>
          <w:rFonts w:ascii="Arial" w:hAnsi="Arial" w:cs="Arial"/>
          <w:sz w:val="24"/>
          <w:szCs w:val="24"/>
          <w:lang w:val="en-GB"/>
        </w:rPr>
        <w:t>q</w:t>
      </w:r>
      <w:r w:rsidRPr="002D6227">
        <w:rPr>
          <w:rFonts w:ascii="Arial" w:hAnsi="Arial" w:cs="Arial"/>
          <w:sz w:val="24"/>
          <w:szCs w:val="24"/>
          <w:lang w:val="en-GB"/>
        </w:rPr>
        <w:t xml:space="preserve">uality of </w:t>
      </w:r>
      <w:r>
        <w:rPr>
          <w:rFonts w:ascii="Arial" w:hAnsi="Arial" w:cs="Arial"/>
          <w:sz w:val="24"/>
          <w:szCs w:val="24"/>
          <w:lang w:val="en-GB"/>
        </w:rPr>
        <w:t>e</w:t>
      </w:r>
      <w:r w:rsidRPr="002D6227">
        <w:rPr>
          <w:rFonts w:ascii="Arial" w:hAnsi="Arial" w:cs="Arial"/>
          <w:sz w:val="24"/>
          <w:szCs w:val="24"/>
          <w:lang w:val="en-GB"/>
        </w:rPr>
        <w:t>nd-of-</w:t>
      </w:r>
      <w:r>
        <w:rPr>
          <w:rFonts w:ascii="Arial" w:hAnsi="Arial" w:cs="Arial"/>
          <w:sz w:val="24"/>
          <w:szCs w:val="24"/>
          <w:lang w:val="en-GB"/>
        </w:rPr>
        <w:t>l</w:t>
      </w:r>
      <w:r w:rsidRPr="002D6227">
        <w:rPr>
          <w:rFonts w:ascii="Arial" w:hAnsi="Arial" w:cs="Arial"/>
          <w:sz w:val="24"/>
          <w:szCs w:val="24"/>
          <w:lang w:val="en-GB"/>
        </w:rPr>
        <w:t xml:space="preserve">ife </w:t>
      </w:r>
      <w:r>
        <w:rPr>
          <w:rFonts w:ascii="Arial" w:hAnsi="Arial" w:cs="Arial"/>
          <w:sz w:val="24"/>
          <w:szCs w:val="24"/>
          <w:lang w:val="en-GB"/>
        </w:rPr>
        <w:t>c</w:t>
      </w:r>
      <w:r w:rsidRPr="002D6227">
        <w:rPr>
          <w:rFonts w:ascii="Arial" w:hAnsi="Arial" w:cs="Arial"/>
          <w:sz w:val="24"/>
          <w:szCs w:val="24"/>
          <w:lang w:val="en-GB"/>
        </w:rPr>
        <w:t xml:space="preserve">ancer </w:t>
      </w:r>
      <w:r>
        <w:rPr>
          <w:rFonts w:ascii="Arial" w:hAnsi="Arial" w:cs="Arial"/>
          <w:sz w:val="24"/>
          <w:szCs w:val="24"/>
          <w:lang w:val="en-GB"/>
        </w:rPr>
        <w:t>c</w:t>
      </w:r>
      <w:r w:rsidRPr="002D6227">
        <w:rPr>
          <w:rFonts w:ascii="Arial" w:hAnsi="Arial" w:cs="Arial"/>
          <w:sz w:val="24"/>
          <w:szCs w:val="24"/>
          <w:lang w:val="en-GB"/>
        </w:rPr>
        <w:t xml:space="preserve">are in </w:t>
      </w:r>
      <w:r>
        <w:rPr>
          <w:rFonts w:ascii="Arial" w:hAnsi="Arial" w:cs="Arial"/>
          <w:sz w:val="24"/>
          <w:szCs w:val="24"/>
          <w:lang w:val="en-GB"/>
        </w:rPr>
        <w:t>d</w:t>
      </w:r>
      <w:r w:rsidRPr="002D6227">
        <w:rPr>
          <w:rFonts w:ascii="Arial" w:hAnsi="Arial" w:cs="Arial"/>
          <w:sz w:val="24"/>
          <w:szCs w:val="24"/>
          <w:lang w:val="en-GB"/>
        </w:rPr>
        <w:t xml:space="preserve">esignated </w:t>
      </w:r>
      <w:r>
        <w:rPr>
          <w:rFonts w:ascii="Arial" w:hAnsi="Arial" w:cs="Arial"/>
          <w:sz w:val="24"/>
          <w:szCs w:val="24"/>
          <w:lang w:val="en-GB"/>
        </w:rPr>
        <w:t>c</w:t>
      </w:r>
      <w:r w:rsidRPr="002D6227">
        <w:rPr>
          <w:rFonts w:ascii="Arial" w:hAnsi="Arial" w:cs="Arial"/>
          <w:sz w:val="24"/>
          <w:szCs w:val="24"/>
          <w:lang w:val="en-GB"/>
        </w:rPr>
        <w:t xml:space="preserve">ancer </w:t>
      </w:r>
      <w:proofErr w:type="spellStart"/>
      <w:r>
        <w:rPr>
          <w:rFonts w:ascii="Arial" w:hAnsi="Arial" w:cs="Arial"/>
          <w:sz w:val="24"/>
          <w:szCs w:val="24"/>
          <w:lang w:val="en-GB"/>
        </w:rPr>
        <w:t>c</w:t>
      </w:r>
      <w:r w:rsidRPr="002D6227">
        <w:rPr>
          <w:rFonts w:ascii="Arial" w:hAnsi="Arial" w:cs="Arial"/>
          <w:sz w:val="24"/>
          <w:szCs w:val="24"/>
          <w:lang w:val="en-GB"/>
        </w:rPr>
        <w:t>enters</w:t>
      </w:r>
      <w:proofErr w:type="spellEnd"/>
      <w:r w:rsidRPr="002D6227">
        <w:rPr>
          <w:rFonts w:ascii="Arial" w:hAnsi="Arial" w:cs="Arial"/>
          <w:sz w:val="24"/>
          <w:szCs w:val="24"/>
          <w:lang w:val="en-GB"/>
        </w:rPr>
        <w:t xml:space="preserve">, </w:t>
      </w:r>
      <w:r>
        <w:rPr>
          <w:rFonts w:ascii="Arial" w:hAnsi="Arial" w:cs="Arial"/>
          <w:sz w:val="24"/>
          <w:szCs w:val="24"/>
          <w:lang w:val="en-GB"/>
        </w:rPr>
        <w:t>i</w:t>
      </w:r>
      <w:r w:rsidRPr="002D6227">
        <w:rPr>
          <w:rFonts w:ascii="Arial" w:hAnsi="Arial" w:cs="Arial"/>
          <w:sz w:val="24"/>
          <w:szCs w:val="24"/>
          <w:lang w:val="en-GB"/>
        </w:rPr>
        <w:t xml:space="preserve">npatient </w:t>
      </w:r>
      <w:r>
        <w:rPr>
          <w:rFonts w:ascii="Arial" w:hAnsi="Arial" w:cs="Arial"/>
          <w:sz w:val="24"/>
          <w:szCs w:val="24"/>
          <w:lang w:val="en-GB"/>
        </w:rPr>
        <w:t>p</w:t>
      </w:r>
      <w:r w:rsidRPr="002D6227">
        <w:rPr>
          <w:rFonts w:ascii="Arial" w:hAnsi="Arial" w:cs="Arial"/>
          <w:sz w:val="24"/>
          <w:szCs w:val="24"/>
          <w:lang w:val="en-GB"/>
        </w:rPr>
        <w:t xml:space="preserve">alliative </w:t>
      </w:r>
      <w:r>
        <w:rPr>
          <w:rFonts w:ascii="Arial" w:hAnsi="Arial" w:cs="Arial"/>
          <w:sz w:val="24"/>
          <w:szCs w:val="24"/>
          <w:lang w:val="en-GB"/>
        </w:rPr>
        <w:t>c</w:t>
      </w:r>
      <w:r w:rsidRPr="002D6227">
        <w:rPr>
          <w:rFonts w:ascii="Arial" w:hAnsi="Arial" w:cs="Arial"/>
          <w:sz w:val="24"/>
          <w:szCs w:val="24"/>
          <w:lang w:val="en-GB"/>
        </w:rPr>
        <w:t xml:space="preserve">are </w:t>
      </w:r>
      <w:r>
        <w:rPr>
          <w:rFonts w:ascii="Arial" w:hAnsi="Arial" w:cs="Arial"/>
          <w:sz w:val="24"/>
          <w:szCs w:val="24"/>
          <w:lang w:val="en-GB"/>
        </w:rPr>
        <w:t>u</w:t>
      </w:r>
      <w:r w:rsidRPr="002D6227">
        <w:rPr>
          <w:rFonts w:ascii="Arial" w:hAnsi="Arial" w:cs="Arial"/>
          <w:sz w:val="24"/>
          <w:szCs w:val="24"/>
          <w:lang w:val="en-GB"/>
        </w:rPr>
        <w:t xml:space="preserve">nits, and </w:t>
      </w:r>
      <w:r>
        <w:rPr>
          <w:rFonts w:ascii="Arial" w:hAnsi="Arial" w:cs="Arial"/>
          <w:sz w:val="24"/>
          <w:szCs w:val="24"/>
          <w:lang w:val="en-GB"/>
        </w:rPr>
        <w:t>h</w:t>
      </w:r>
      <w:r w:rsidRPr="002D6227">
        <w:rPr>
          <w:rFonts w:ascii="Arial" w:hAnsi="Arial" w:cs="Arial"/>
          <w:sz w:val="24"/>
          <w:szCs w:val="24"/>
          <w:lang w:val="en-GB"/>
        </w:rPr>
        <w:t xml:space="preserve">ome </w:t>
      </w:r>
      <w:r>
        <w:rPr>
          <w:rFonts w:ascii="Arial" w:hAnsi="Arial" w:cs="Arial"/>
          <w:sz w:val="24"/>
          <w:szCs w:val="24"/>
          <w:lang w:val="en-GB"/>
        </w:rPr>
        <w:t>h</w:t>
      </w:r>
      <w:r w:rsidRPr="002D6227">
        <w:rPr>
          <w:rFonts w:ascii="Arial" w:hAnsi="Arial" w:cs="Arial"/>
          <w:sz w:val="24"/>
          <w:szCs w:val="24"/>
          <w:lang w:val="en-GB"/>
        </w:rPr>
        <w:t xml:space="preserve">ospices in Japan: </w:t>
      </w:r>
      <w:r>
        <w:rPr>
          <w:rFonts w:ascii="Arial" w:hAnsi="Arial" w:cs="Arial"/>
          <w:sz w:val="24"/>
          <w:szCs w:val="24"/>
          <w:lang w:val="en-GB"/>
        </w:rPr>
        <w:t>T</w:t>
      </w:r>
      <w:r w:rsidRPr="002D6227">
        <w:rPr>
          <w:rFonts w:ascii="Arial" w:hAnsi="Arial" w:cs="Arial"/>
          <w:sz w:val="24"/>
          <w:szCs w:val="24"/>
          <w:lang w:val="en-GB"/>
        </w:rPr>
        <w:t xml:space="preserve">he J-HOPE </w:t>
      </w:r>
      <w:r>
        <w:rPr>
          <w:rFonts w:ascii="Arial" w:hAnsi="Arial" w:cs="Arial"/>
          <w:sz w:val="24"/>
          <w:szCs w:val="24"/>
          <w:lang w:val="en-GB"/>
        </w:rPr>
        <w:t>s</w:t>
      </w:r>
      <w:r w:rsidRPr="002D6227">
        <w:rPr>
          <w:rFonts w:ascii="Arial" w:hAnsi="Arial" w:cs="Arial"/>
          <w:sz w:val="24"/>
          <w:szCs w:val="24"/>
          <w:lang w:val="en-GB"/>
        </w:rPr>
        <w:t xml:space="preserve">tudy. </w:t>
      </w:r>
      <w:r w:rsidRPr="006F4BFA">
        <w:rPr>
          <w:rFonts w:ascii="Arial" w:hAnsi="Arial" w:cs="Arial"/>
          <w:sz w:val="24"/>
          <w:szCs w:val="24"/>
          <w:lang w:val="en-GB"/>
        </w:rPr>
        <w:t xml:space="preserve">J Pain Symptom Manage </w:t>
      </w:r>
      <w:proofErr w:type="gramStart"/>
      <w:r w:rsidRPr="006F4BFA">
        <w:rPr>
          <w:rFonts w:ascii="Arial" w:hAnsi="Arial" w:cs="Arial"/>
          <w:sz w:val="24"/>
          <w:szCs w:val="24"/>
          <w:lang w:val="en-GB"/>
        </w:rPr>
        <w:t>2015;50:38</w:t>
      </w:r>
      <w:proofErr w:type="gramEnd"/>
      <w:r w:rsidRPr="00A04641">
        <w:rPr>
          <w:rFonts w:ascii="Arial" w:hAnsi="Arial" w:cs="Arial"/>
          <w:sz w:val="24"/>
          <w:szCs w:val="24"/>
          <w:shd w:val="clear" w:color="auto" w:fill="FFFFFF"/>
          <w:lang w:val="en-GB"/>
        </w:rPr>
        <w:t>–</w:t>
      </w:r>
      <w:r w:rsidRPr="006F4BFA">
        <w:rPr>
          <w:rFonts w:ascii="Arial" w:hAnsi="Arial" w:cs="Arial"/>
          <w:sz w:val="24"/>
          <w:szCs w:val="24"/>
          <w:lang w:val="en-GB"/>
        </w:rPr>
        <w:t>47.</w:t>
      </w:r>
    </w:p>
    <w:p w14:paraId="4A8DF75C" w14:textId="30787D01" w:rsidR="00377542" w:rsidRPr="00FB3EC6" w:rsidRDefault="00377542" w:rsidP="00377542">
      <w:pPr>
        <w:pStyle w:val="CommentText"/>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proofErr w:type="spellStart"/>
      <w:r w:rsidRPr="00B949B8">
        <w:rPr>
          <w:rFonts w:ascii="Arial" w:hAnsi="Arial" w:cs="Arial"/>
          <w:sz w:val="24"/>
          <w:szCs w:val="24"/>
          <w:lang w:val="en-GB"/>
        </w:rPr>
        <w:t>Schelin</w:t>
      </w:r>
      <w:proofErr w:type="spellEnd"/>
      <w:r w:rsidRPr="00B949B8">
        <w:rPr>
          <w:rFonts w:ascii="Arial" w:hAnsi="Arial" w:cs="Arial"/>
          <w:sz w:val="24"/>
          <w:szCs w:val="24"/>
          <w:lang w:val="en-GB"/>
        </w:rPr>
        <w:t xml:space="preserve"> ME, </w:t>
      </w:r>
      <w:proofErr w:type="spellStart"/>
      <w:r w:rsidRPr="00B949B8">
        <w:rPr>
          <w:rFonts w:ascii="Arial" w:hAnsi="Arial" w:cs="Arial"/>
          <w:sz w:val="24"/>
          <w:szCs w:val="24"/>
          <w:lang w:val="en-GB"/>
        </w:rPr>
        <w:t>Sallerfors</w:t>
      </w:r>
      <w:proofErr w:type="spellEnd"/>
      <w:r w:rsidRPr="00B949B8">
        <w:rPr>
          <w:rFonts w:ascii="Arial" w:hAnsi="Arial" w:cs="Arial"/>
          <w:sz w:val="24"/>
          <w:szCs w:val="24"/>
          <w:lang w:val="en-GB"/>
        </w:rPr>
        <w:t xml:space="preserve"> B, Rasmussen BH et al. </w:t>
      </w:r>
      <w:r w:rsidRPr="002D6227">
        <w:rPr>
          <w:rFonts w:ascii="Arial" w:hAnsi="Arial" w:cs="Arial"/>
          <w:sz w:val="24"/>
          <w:szCs w:val="24"/>
          <w:lang w:val="en-GB"/>
        </w:rPr>
        <w:t xml:space="preserve">Quality of care for the dying across different levels of palliative care development: A population-based cohort study. </w:t>
      </w:r>
      <w:proofErr w:type="spellStart"/>
      <w:r w:rsidRPr="002D6227">
        <w:rPr>
          <w:rFonts w:ascii="Arial" w:hAnsi="Arial" w:cs="Arial"/>
          <w:sz w:val="24"/>
          <w:szCs w:val="24"/>
          <w:lang w:val="en-GB"/>
        </w:rPr>
        <w:t>Palliat</w:t>
      </w:r>
      <w:proofErr w:type="spellEnd"/>
      <w:r w:rsidRPr="002D6227">
        <w:rPr>
          <w:rFonts w:ascii="Arial" w:hAnsi="Arial" w:cs="Arial"/>
          <w:sz w:val="24"/>
          <w:szCs w:val="24"/>
          <w:lang w:val="en-GB"/>
        </w:rPr>
        <w:t xml:space="preserve"> Med </w:t>
      </w:r>
      <w:proofErr w:type="gramStart"/>
      <w:r w:rsidRPr="002D6227">
        <w:rPr>
          <w:rFonts w:ascii="Arial" w:hAnsi="Arial" w:cs="Arial"/>
          <w:sz w:val="24"/>
          <w:szCs w:val="24"/>
          <w:lang w:val="en-GB"/>
        </w:rPr>
        <w:t>2018;32:</w:t>
      </w:r>
      <w:r w:rsidRPr="00FB3EC6">
        <w:rPr>
          <w:rFonts w:ascii="Arial" w:hAnsi="Arial" w:cs="Arial"/>
          <w:sz w:val="24"/>
          <w:szCs w:val="24"/>
          <w:lang w:val="en-GB"/>
        </w:rPr>
        <w:t>1596</w:t>
      </w:r>
      <w:proofErr w:type="gramEnd"/>
      <w:r w:rsidRPr="00A04641">
        <w:rPr>
          <w:rFonts w:ascii="Arial" w:hAnsi="Arial" w:cs="Arial"/>
          <w:sz w:val="24"/>
          <w:szCs w:val="24"/>
          <w:shd w:val="clear" w:color="auto" w:fill="FFFFFF"/>
          <w:lang w:val="en-GB"/>
        </w:rPr>
        <w:t>–</w:t>
      </w:r>
      <w:r w:rsidRPr="00FB3EC6">
        <w:rPr>
          <w:rFonts w:ascii="Arial" w:hAnsi="Arial" w:cs="Arial"/>
          <w:sz w:val="24"/>
          <w:szCs w:val="24"/>
          <w:lang w:val="en-GB"/>
        </w:rPr>
        <w:t>1604.</w:t>
      </w:r>
    </w:p>
    <w:p w14:paraId="435764B4" w14:textId="2320DC85" w:rsidR="00377542" w:rsidRPr="002D6227" w:rsidRDefault="00377542" w:rsidP="00377542">
      <w:pPr>
        <w:pStyle w:val="CommentText"/>
        <w:numPr>
          <w:ilvl w:val="0"/>
          <w:numId w:val="6"/>
        </w:numPr>
        <w:shd w:val="clear" w:color="auto" w:fill="FFFFFF"/>
        <w:autoSpaceDE w:val="0"/>
        <w:autoSpaceDN w:val="0"/>
        <w:adjustRightInd w:val="0"/>
        <w:spacing w:after="0" w:line="480" w:lineRule="auto"/>
        <w:ind w:left="720"/>
        <w:rPr>
          <w:rFonts w:ascii="Arial" w:hAnsi="Arial" w:cs="Arial"/>
          <w:sz w:val="24"/>
          <w:szCs w:val="24"/>
        </w:rPr>
      </w:pPr>
      <w:r w:rsidRPr="002D6227">
        <w:rPr>
          <w:rFonts w:ascii="Arial" w:hAnsi="Arial" w:cs="Arial"/>
          <w:sz w:val="24"/>
          <w:szCs w:val="24"/>
        </w:rPr>
        <w:t xml:space="preserve">Verkissen MN, Leemans K, Van den Block L et al. </w:t>
      </w:r>
      <w:r w:rsidRPr="002D6227">
        <w:rPr>
          <w:rFonts w:ascii="Arial" w:hAnsi="Arial" w:cs="Arial"/>
          <w:sz w:val="24"/>
          <w:szCs w:val="24"/>
          <w:lang w:val="en-GB"/>
        </w:rPr>
        <w:t xml:space="preserve">Information provision as evaluated by people with cancer and bereaved relatives: A cross-sectional </w:t>
      </w:r>
      <w:r w:rsidRPr="002D6227">
        <w:rPr>
          <w:rFonts w:ascii="Arial" w:hAnsi="Arial" w:cs="Arial"/>
          <w:sz w:val="24"/>
          <w:szCs w:val="24"/>
          <w:lang w:val="en-GB"/>
        </w:rPr>
        <w:lastRenderedPageBreak/>
        <w:t xml:space="preserve">survey of 34 specialist palliative care teams. </w:t>
      </w:r>
      <w:r w:rsidRPr="002D6227">
        <w:rPr>
          <w:rFonts w:ascii="Arial" w:hAnsi="Arial" w:cs="Arial"/>
          <w:sz w:val="24"/>
          <w:szCs w:val="24"/>
        </w:rPr>
        <w:t>Patient Educ Couns 2019;102</w:t>
      </w:r>
      <w:r>
        <w:rPr>
          <w:rFonts w:ascii="Arial" w:hAnsi="Arial" w:cs="Arial"/>
          <w:sz w:val="24"/>
          <w:szCs w:val="24"/>
        </w:rPr>
        <w:t>:</w:t>
      </w:r>
      <w:r w:rsidRPr="002D6227">
        <w:rPr>
          <w:rFonts w:ascii="Arial" w:hAnsi="Arial" w:cs="Arial"/>
          <w:sz w:val="24"/>
          <w:szCs w:val="24"/>
        </w:rPr>
        <w:t xml:space="preserve"> 768</w:t>
      </w:r>
      <w:r w:rsidRPr="00A04641">
        <w:rPr>
          <w:rFonts w:ascii="Arial" w:hAnsi="Arial" w:cs="Arial"/>
          <w:sz w:val="24"/>
          <w:szCs w:val="24"/>
          <w:shd w:val="clear" w:color="auto" w:fill="FFFFFF"/>
          <w:lang w:val="en-GB"/>
        </w:rPr>
        <w:t>–</w:t>
      </w:r>
      <w:r w:rsidRPr="002D6227">
        <w:rPr>
          <w:rFonts w:ascii="Arial" w:hAnsi="Arial" w:cs="Arial"/>
          <w:sz w:val="24"/>
          <w:szCs w:val="24"/>
        </w:rPr>
        <w:t>775</w:t>
      </w:r>
      <w:r>
        <w:rPr>
          <w:rFonts w:ascii="Arial" w:hAnsi="Arial" w:cs="Arial"/>
          <w:sz w:val="24"/>
          <w:szCs w:val="24"/>
        </w:rPr>
        <w:t>.</w:t>
      </w:r>
    </w:p>
    <w:p w14:paraId="0ABF36E5" w14:textId="3EB8AC70" w:rsidR="00377542" w:rsidRPr="002D6227" w:rsidRDefault="00377542" w:rsidP="00377542">
      <w:pPr>
        <w:pStyle w:val="CommentText"/>
        <w:numPr>
          <w:ilvl w:val="0"/>
          <w:numId w:val="6"/>
        </w:numPr>
        <w:shd w:val="clear" w:color="auto" w:fill="FFFFFF"/>
        <w:autoSpaceDE w:val="0"/>
        <w:autoSpaceDN w:val="0"/>
        <w:adjustRightInd w:val="0"/>
        <w:spacing w:after="0" w:line="480" w:lineRule="auto"/>
        <w:ind w:left="720"/>
        <w:rPr>
          <w:rFonts w:ascii="Arial" w:hAnsi="Arial" w:cs="Arial"/>
          <w:sz w:val="24"/>
          <w:szCs w:val="24"/>
        </w:rPr>
      </w:pPr>
      <w:proofErr w:type="spellStart"/>
      <w:r w:rsidRPr="002D6227">
        <w:rPr>
          <w:rFonts w:ascii="Arial" w:hAnsi="Arial" w:cs="Arial"/>
          <w:sz w:val="24"/>
          <w:szCs w:val="24"/>
          <w:lang w:val="en-GB"/>
        </w:rPr>
        <w:t>Steinhauser</w:t>
      </w:r>
      <w:proofErr w:type="spellEnd"/>
      <w:r w:rsidRPr="002D6227">
        <w:rPr>
          <w:rFonts w:ascii="Arial" w:hAnsi="Arial" w:cs="Arial"/>
          <w:sz w:val="24"/>
          <w:szCs w:val="24"/>
          <w:lang w:val="en-GB"/>
        </w:rPr>
        <w:t xml:space="preserve"> KE, </w:t>
      </w:r>
      <w:proofErr w:type="spellStart"/>
      <w:r w:rsidRPr="002D6227">
        <w:rPr>
          <w:rFonts w:ascii="Arial" w:hAnsi="Arial" w:cs="Arial"/>
          <w:sz w:val="24"/>
          <w:szCs w:val="24"/>
          <w:lang w:val="en-GB"/>
        </w:rPr>
        <w:t>Voils</w:t>
      </w:r>
      <w:proofErr w:type="spellEnd"/>
      <w:r w:rsidRPr="002D6227">
        <w:rPr>
          <w:rFonts w:ascii="Arial" w:hAnsi="Arial" w:cs="Arial"/>
          <w:sz w:val="24"/>
          <w:szCs w:val="24"/>
          <w:lang w:val="en-GB"/>
        </w:rPr>
        <w:t xml:space="preserve"> CI, Bosworth H et al. What constitutes quality of family experience at the end of life? Perspectives from family members of patients who died in the hospital. </w:t>
      </w:r>
      <w:r w:rsidRPr="002D6227">
        <w:rPr>
          <w:rFonts w:ascii="Arial" w:hAnsi="Arial" w:cs="Arial"/>
          <w:sz w:val="24"/>
          <w:szCs w:val="24"/>
        </w:rPr>
        <w:t>Palliat Support Care 2015;13:945</w:t>
      </w:r>
      <w:r w:rsidRPr="00A04641">
        <w:rPr>
          <w:rFonts w:ascii="Arial" w:hAnsi="Arial" w:cs="Arial"/>
          <w:sz w:val="24"/>
          <w:szCs w:val="24"/>
          <w:shd w:val="clear" w:color="auto" w:fill="FFFFFF"/>
          <w:lang w:val="en-GB"/>
        </w:rPr>
        <w:t>–</w:t>
      </w:r>
      <w:r>
        <w:rPr>
          <w:rFonts w:ascii="Arial" w:hAnsi="Arial" w:cs="Arial"/>
          <w:sz w:val="24"/>
          <w:szCs w:val="24"/>
          <w:shd w:val="clear" w:color="auto" w:fill="FFFFFF"/>
          <w:lang w:val="en-GB"/>
        </w:rPr>
        <w:t>9</w:t>
      </w:r>
      <w:r w:rsidRPr="002D6227">
        <w:rPr>
          <w:rFonts w:ascii="Arial" w:hAnsi="Arial" w:cs="Arial"/>
          <w:sz w:val="24"/>
          <w:szCs w:val="24"/>
        </w:rPr>
        <w:t>52.</w:t>
      </w:r>
    </w:p>
    <w:p w14:paraId="64A99913" w14:textId="77777777" w:rsidR="00377542" w:rsidRPr="002D6227" w:rsidRDefault="00377542" w:rsidP="00377542">
      <w:pPr>
        <w:pStyle w:val="ListParagraph"/>
        <w:numPr>
          <w:ilvl w:val="0"/>
          <w:numId w:val="6"/>
        </w:numPr>
        <w:autoSpaceDE w:val="0"/>
        <w:autoSpaceDN w:val="0"/>
        <w:adjustRightInd w:val="0"/>
        <w:spacing w:after="0" w:line="480" w:lineRule="auto"/>
        <w:ind w:left="720"/>
        <w:rPr>
          <w:rFonts w:ascii="Arial" w:hAnsi="Arial" w:cs="Arial"/>
          <w:sz w:val="24"/>
          <w:szCs w:val="24"/>
        </w:rPr>
      </w:pPr>
      <w:r w:rsidRPr="002D6227">
        <w:rPr>
          <w:rFonts w:ascii="Arial" w:hAnsi="Arial" w:cs="Arial"/>
          <w:sz w:val="24"/>
          <w:szCs w:val="24"/>
          <w:lang w:val="fr-FR"/>
        </w:rPr>
        <w:t xml:space="preserve">Virdun C, Luckett T, Davidson PM et al. </w:t>
      </w:r>
      <w:r w:rsidRPr="002D6227">
        <w:rPr>
          <w:rFonts w:ascii="Arial" w:hAnsi="Arial" w:cs="Arial"/>
          <w:sz w:val="24"/>
          <w:szCs w:val="24"/>
          <w:lang w:val="en-GB"/>
        </w:rPr>
        <w:t xml:space="preserve">Dying in the hospital setting: A systematic review of quantitative studies identifying the elements of end-of-life care that patients and their families rank as being most important. </w:t>
      </w:r>
      <w:r w:rsidRPr="002D6227">
        <w:rPr>
          <w:rFonts w:ascii="Arial" w:hAnsi="Arial" w:cs="Arial"/>
          <w:sz w:val="24"/>
          <w:szCs w:val="24"/>
        </w:rPr>
        <w:t>Palliat Med 2015;29:774</w:t>
      </w:r>
      <w:r w:rsidRPr="00A04641">
        <w:rPr>
          <w:rFonts w:ascii="Arial" w:hAnsi="Arial" w:cs="Arial"/>
          <w:sz w:val="24"/>
          <w:szCs w:val="24"/>
          <w:shd w:val="clear" w:color="auto" w:fill="FFFFFF"/>
          <w:lang w:val="en-GB"/>
        </w:rPr>
        <w:t>–</w:t>
      </w:r>
      <w:r>
        <w:rPr>
          <w:rFonts w:ascii="Arial" w:hAnsi="Arial" w:cs="Arial"/>
          <w:sz w:val="24"/>
          <w:szCs w:val="24"/>
          <w:shd w:val="clear" w:color="auto" w:fill="FFFFFF"/>
          <w:lang w:val="en-GB"/>
        </w:rPr>
        <w:t>7</w:t>
      </w:r>
      <w:r w:rsidRPr="002D6227">
        <w:rPr>
          <w:rFonts w:ascii="Arial" w:hAnsi="Arial" w:cs="Arial"/>
          <w:sz w:val="24"/>
          <w:szCs w:val="24"/>
        </w:rPr>
        <w:t>96</w:t>
      </w:r>
      <w:r>
        <w:rPr>
          <w:rFonts w:ascii="Arial" w:hAnsi="Arial" w:cs="Arial"/>
          <w:sz w:val="24"/>
          <w:szCs w:val="24"/>
        </w:rPr>
        <w:t>.</w:t>
      </w:r>
    </w:p>
    <w:p w14:paraId="59625C58" w14:textId="455EED8B" w:rsidR="00377542" w:rsidRPr="002D6227"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sz w:val="24"/>
          <w:szCs w:val="24"/>
        </w:rPr>
      </w:pPr>
      <w:r w:rsidRPr="002D6227">
        <w:rPr>
          <w:rFonts w:ascii="Arial" w:hAnsi="Arial" w:cs="Arial"/>
          <w:sz w:val="24"/>
          <w:szCs w:val="24"/>
        </w:rPr>
        <w:t xml:space="preserve">Virdun C, Luckett T, Lorenz K et al. </w:t>
      </w:r>
      <w:r w:rsidRPr="002D6227">
        <w:rPr>
          <w:rFonts w:ascii="Arial" w:hAnsi="Arial" w:cs="Arial"/>
          <w:sz w:val="24"/>
          <w:szCs w:val="24"/>
          <w:lang w:val="en-GB"/>
        </w:rPr>
        <w:t xml:space="preserve">Dying in the hospital setting: A meta-synthesis identifying the elements of end-of-life care that patients and their families describe as being important. </w:t>
      </w:r>
      <w:r w:rsidRPr="002D6227">
        <w:rPr>
          <w:rFonts w:ascii="Arial" w:hAnsi="Arial" w:cs="Arial"/>
          <w:sz w:val="24"/>
          <w:szCs w:val="24"/>
        </w:rPr>
        <w:t>Palliat Med 2017;31:587</w:t>
      </w:r>
      <w:r w:rsidRPr="00A04641">
        <w:rPr>
          <w:rFonts w:ascii="Arial" w:hAnsi="Arial" w:cs="Arial"/>
          <w:sz w:val="24"/>
          <w:szCs w:val="24"/>
          <w:shd w:val="clear" w:color="auto" w:fill="FFFFFF"/>
          <w:lang w:val="en-GB"/>
        </w:rPr>
        <w:t>–</w:t>
      </w:r>
      <w:r w:rsidRPr="002D6227">
        <w:rPr>
          <w:rFonts w:ascii="Arial" w:hAnsi="Arial" w:cs="Arial"/>
          <w:sz w:val="24"/>
          <w:szCs w:val="24"/>
        </w:rPr>
        <w:t>601.</w:t>
      </w:r>
    </w:p>
    <w:p w14:paraId="2D7D9222" w14:textId="65CBBB7F" w:rsidR="00377542" w:rsidRPr="006F4BFA"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proofErr w:type="spellStart"/>
      <w:r w:rsidRPr="002D6227">
        <w:rPr>
          <w:rFonts w:ascii="Arial" w:hAnsi="Arial" w:cs="Arial"/>
          <w:sz w:val="24"/>
          <w:szCs w:val="24"/>
          <w:lang w:val="en-GB"/>
        </w:rPr>
        <w:t>Sakashita</w:t>
      </w:r>
      <w:proofErr w:type="spellEnd"/>
      <w:r w:rsidRPr="002D6227">
        <w:rPr>
          <w:rFonts w:ascii="Arial" w:hAnsi="Arial" w:cs="Arial"/>
          <w:sz w:val="24"/>
          <w:szCs w:val="24"/>
          <w:lang w:val="en-GB"/>
        </w:rPr>
        <w:t xml:space="preserve"> A, Morita T, </w:t>
      </w:r>
      <w:proofErr w:type="spellStart"/>
      <w:r w:rsidRPr="002D6227">
        <w:rPr>
          <w:rFonts w:ascii="Arial" w:hAnsi="Arial" w:cs="Arial"/>
          <w:sz w:val="24"/>
          <w:szCs w:val="24"/>
          <w:lang w:val="en-GB"/>
        </w:rPr>
        <w:t>Kishino</w:t>
      </w:r>
      <w:proofErr w:type="spellEnd"/>
      <w:r w:rsidRPr="002D6227">
        <w:rPr>
          <w:rFonts w:ascii="Arial" w:hAnsi="Arial" w:cs="Arial"/>
          <w:sz w:val="24"/>
          <w:szCs w:val="24"/>
          <w:lang w:val="en-GB"/>
        </w:rPr>
        <w:t xml:space="preserve"> M et al. Which </w:t>
      </w:r>
      <w:r>
        <w:rPr>
          <w:rFonts w:ascii="Arial" w:hAnsi="Arial" w:cs="Arial"/>
          <w:sz w:val="24"/>
          <w:szCs w:val="24"/>
          <w:lang w:val="en-GB"/>
        </w:rPr>
        <w:t>r</w:t>
      </w:r>
      <w:r w:rsidRPr="002D6227">
        <w:rPr>
          <w:rFonts w:ascii="Arial" w:hAnsi="Arial" w:cs="Arial"/>
          <w:sz w:val="24"/>
          <w:szCs w:val="24"/>
          <w:lang w:val="en-GB"/>
        </w:rPr>
        <w:t xml:space="preserve">esearch </w:t>
      </w:r>
      <w:r>
        <w:rPr>
          <w:rFonts w:ascii="Arial" w:hAnsi="Arial" w:cs="Arial"/>
          <w:sz w:val="24"/>
          <w:szCs w:val="24"/>
          <w:lang w:val="en-GB"/>
        </w:rPr>
        <w:t>q</w:t>
      </w:r>
      <w:r w:rsidRPr="002D6227">
        <w:rPr>
          <w:rFonts w:ascii="Arial" w:hAnsi="Arial" w:cs="Arial"/>
          <w:sz w:val="24"/>
          <w:szCs w:val="24"/>
          <w:lang w:val="en-GB"/>
        </w:rPr>
        <w:t xml:space="preserve">uestions </w:t>
      </w:r>
      <w:r>
        <w:rPr>
          <w:rFonts w:ascii="Arial" w:hAnsi="Arial" w:cs="Arial"/>
          <w:sz w:val="24"/>
          <w:szCs w:val="24"/>
          <w:lang w:val="en-GB"/>
        </w:rPr>
        <w:t>a</w:t>
      </w:r>
      <w:r w:rsidRPr="002D6227">
        <w:rPr>
          <w:rFonts w:ascii="Arial" w:hAnsi="Arial" w:cs="Arial"/>
          <w:sz w:val="24"/>
          <w:szCs w:val="24"/>
          <w:lang w:val="en-GB"/>
        </w:rPr>
        <w:t xml:space="preserve">re </w:t>
      </w:r>
      <w:r>
        <w:rPr>
          <w:rFonts w:ascii="Arial" w:hAnsi="Arial" w:cs="Arial"/>
          <w:sz w:val="24"/>
          <w:szCs w:val="24"/>
          <w:lang w:val="en-GB"/>
        </w:rPr>
        <w:t>i</w:t>
      </w:r>
      <w:r w:rsidRPr="002D6227">
        <w:rPr>
          <w:rFonts w:ascii="Arial" w:hAnsi="Arial" w:cs="Arial"/>
          <w:sz w:val="24"/>
          <w:szCs w:val="24"/>
          <w:lang w:val="en-GB"/>
        </w:rPr>
        <w:t xml:space="preserve">mportant for the </w:t>
      </w:r>
      <w:r>
        <w:rPr>
          <w:rFonts w:ascii="Arial" w:hAnsi="Arial" w:cs="Arial"/>
          <w:sz w:val="24"/>
          <w:szCs w:val="24"/>
          <w:lang w:val="en-GB"/>
        </w:rPr>
        <w:t>b</w:t>
      </w:r>
      <w:r w:rsidRPr="002D6227">
        <w:rPr>
          <w:rFonts w:ascii="Arial" w:hAnsi="Arial" w:cs="Arial"/>
          <w:sz w:val="24"/>
          <w:szCs w:val="24"/>
          <w:lang w:val="en-GB"/>
        </w:rPr>
        <w:t>ereaved</w:t>
      </w:r>
      <w:r>
        <w:rPr>
          <w:rFonts w:ascii="Arial" w:hAnsi="Arial" w:cs="Arial"/>
          <w:sz w:val="24"/>
          <w:szCs w:val="24"/>
          <w:lang w:val="en-GB"/>
        </w:rPr>
        <w:t xml:space="preserve"> f</w:t>
      </w:r>
      <w:r w:rsidRPr="002D6227">
        <w:rPr>
          <w:rFonts w:ascii="Arial" w:hAnsi="Arial" w:cs="Arial"/>
          <w:sz w:val="24"/>
          <w:szCs w:val="24"/>
          <w:lang w:val="en-GB"/>
        </w:rPr>
        <w:t xml:space="preserve">amilies of </w:t>
      </w:r>
      <w:r>
        <w:rPr>
          <w:rFonts w:ascii="Arial" w:hAnsi="Arial" w:cs="Arial"/>
          <w:sz w:val="24"/>
          <w:szCs w:val="24"/>
          <w:lang w:val="en-GB"/>
        </w:rPr>
        <w:t>p</w:t>
      </w:r>
      <w:r w:rsidRPr="002D6227">
        <w:rPr>
          <w:rFonts w:ascii="Arial" w:hAnsi="Arial" w:cs="Arial"/>
          <w:sz w:val="24"/>
          <w:szCs w:val="24"/>
          <w:lang w:val="en-GB"/>
        </w:rPr>
        <w:t xml:space="preserve">alliative </w:t>
      </w:r>
      <w:r>
        <w:rPr>
          <w:rFonts w:ascii="Arial" w:hAnsi="Arial" w:cs="Arial"/>
          <w:sz w:val="24"/>
          <w:szCs w:val="24"/>
          <w:lang w:val="en-GB"/>
        </w:rPr>
        <w:t>c</w:t>
      </w:r>
      <w:r w:rsidRPr="002D6227">
        <w:rPr>
          <w:rFonts w:ascii="Arial" w:hAnsi="Arial" w:cs="Arial"/>
          <w:sz w:val="24"/>
          <w:szCs w:val="24"/>
          <w:lang w:val="en-GB"/>
        </w:rPr>
        <w:t xml:space="preserve">are </w:t>
      </w:r>
      <w:r>
        <w:rPr>
          <w:rFonts w:ascii="Arial" w:hAnsi="Arial" w:cs="Arial"/>
          <w:sz w:val="24"/>
          <w:szCs w:val="24"/>
          <w:lang w:val="en-GB"/>
        </w:rPr>
        <w:t>c</w:t>
      </w:r>
      <w:r w:rsidRPr="002D6227">
        <w:rPr>
          <w:rFonts w:ascii="Arial" w:hAnsi="Arial" w:cs="Arial"/>
          <w:sz w:val="24"/>
          <w:szCs w:val="24"/>
          <w:lang w:val="en-GB"/>
        </w:rPr>
        <w:t xml:space="preserve">ancer </w:t>
      </w:r>
      <w:r>
        <w:rPr>
          <w:rFonts w:ascii="Arial" w:hAnsi="Arial" w:cs="Arial"/>
          <w:sz w:val="24"/>
          <w:szCs w:val="24"/>
          <w:lang w:val="en-GB"/>
        </w:rPr>
        <w:t>p</w:t>
      </w:r>
      <w:r w:rsidRPr="002D6227">
        <w:rPr>
          <w:rFonts w:ascii="Arial" w:hAnsi="Arial" w:cs="Arial"/>
          <w:sz w:val="24"/>
          <w:szCs w:val="24"/>
          <w:lang w:val="en-GB"/>
        </w:rPr>
        <w:t xml:space="preserve">atients? </w:t>
      </w:r>
      <w:r w:rsidRPr="006F4BFA">
        <w:rPr>
          <w:rFonts w:ascii="Arial" w:hAnsi="Arial" w:cs="Arial"/>
          <w:sz w:val="24"/>
          <w:szCs w:val="24"/>
          <w:lang w:val="en-GB"/>
        </w:rPr>
        <w:t xml:space="preserve">A </w:t>
      </w:r>
      <w:r>
        <w:rPr>
          <w:rFonts w:ascii="Arial" w:hAnsi="Arial" w:cs="Arial"/>
          <w:sz w:val="24"/>
          <w:szCs w:val="24"/>
          <w:lang w:val="en-GB"/>
        </w:rPr>
        <w:t>n</w:t>
      </w:r>
      <w:r w:rsidRPr="006F4BFA">
        <w:rPr>
          <w:rFonts w:ascii="Arial" w:hAnsi="Arial" w:cs="Arial"/>
          <w:sz w:val="24"/>
          <w:szCs w:val="24"/>
          <w:lang w:val="en-GB"/>
        </w:rPr>
        <w:t xml:space="preserve">ationwide </w:t>
      </w:r>
      <w:r>
        <w:rPr>
          <w:rFonts w:ascii="Arial" w:hAnsi="Arial" w:cs="Arial"/>
          <w:sz w:val="24"/>
          <w:szCs w:val="24"/>
          <w:lang w:val="en-GB"/>
        </w:rPr>
        <w:t>s</w:t>
      </w:r>
      <w:r w:rsidRPr="006F4BFA">
        <w:rPr>
          <w:rFonts w:ascii="Arial" w:hAnsi="Arial" w:cs="Arial"/>
          <w:sz w:val="24"/>
          <w:szCs w:val="24"/>
          <w:lang w:val="en-GB"/>
        </w:rPr>
        <w:t xml:space="preserve">urvey. J Pain Symptom Manage </w:t>
      </w:r>
      <w:proofErr w:type="gramStart"/>
      <w:r w:rsidRPr="006F4BFA">
        <w:rPr>
          <w:rFonts w:ascii="Arial" w:hAnsi="Arial" w:cs="Arial"/>
          <w:sz w:val="24"/>
          <w:szCs w:val="24"/>
          <w:lang w:val="en-GB"/>
        </w:rPr>
        <w:t>2018;55:379</w:t>
      </w:r>
      <w:proofErr w:type="gramEnd"/>
      <w:r w:rsidRPr="00A04641">
        <w:rPr>
          <w:rFonts w:ascii="Arial" w:hAnsi="Arial" w:cs="Arial"/>
          <w:sz w:val="24"/>
          <w:szCs w:val="24"/>
          <w:shd w:val="clear" w:color="auto" w:fill="FFFFFF"/>
          <w:lang w:val="en-GB"/>
        </w:rPr>
        <w:t>–</w:t>
      </w:r>
      <w:r w:rsidRPr="006F4BFA">
        <w:rPr>
          <w:rFonts w:ascii="Arial" w:hAnsi="Arial" w:cs="Arial"/>
          <w:sz w:val="24"/>
          <w:szCs w:val="24"/>
          <w:lang w:val="en-GB"/>
        </w:rPr>
        <w:t>386</w:t>
      </w:r>
      <w:r>
        <w:rPr>
          <w:rFonts w:ascii="Arial" w:hAnsi="Arial" w:cs="Arial"/>
          <w:sz w:val="24"/>
          <w:szCs w:val="24"/>
          <w:lang w:val="en-GB"/>
        </w:rPr>
        <w:t>.</w:t>
      </w:r>
    </w:p>
    <w:p w14:paraId="455BE6FC" w14:textId="53E4D459" w:rsidR="00377542" w:rsidRPr="006F4BFA"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r w:rsidRPr="002D6227">
        <w:rPr>
          <w:rFonts w:ascii="Arial" w:hAnsi="Arial" w:cs="Arial"/>
          <w:sz w:val="24"/>
          <w:szCs w:val="24"/>
          <w:lang w:val="fr-FR"/>
        </w:rPr>
        <w:t xml:space="preserve">Sinuff T, Dodek P, You JJ et al. </w:t>
      </w:r>
      <w:r w:rsidRPr="002D6227">
        <w:rPr>
          <w:rFonts w:ascii="Arial" w:hAnsi="Arial" w:cs="Arial"/>
          <w:sz w:val="24"/>
          <w:szCs w:val="24"/>
          <w:lang w:val="en-GB"/>
        </w:rPr>
        <w:t xml:space="preserve">Improving </w:t>
      </w:r>
      <w:r>
        <w:rPr>
          <w:rFonts w:ascii="Arial" w:hAnsi="Arial" w:cs="Arial"/>
          <w:sz w:val="24"/>
          <w:szCs w:val="24"/>
          <w:lang w:val="en-GB"/>
        </w:rPr>
        <w:t>e</w:t>
      </w:r>
      <w:r w:rsidRPr="002D6227">
        <w:rPr>
          <w:rFonts w:ascii="Arial" w:hAnsi="Arial" w:cs="Arial"/>
          <w:sz w:val="24"/>
          <w:szCs w:val="24"/>
          <w:lang w:val="en-GB"/>
        </w:rPr>
        <w:t>nd-of-</w:t>
      </w:r>
      <w:r>
        <w:rPr>
          <w:rFonts w:ascii="Arial" w:hAnsi="Arial" w:cs="Arial"/>
          <w:sz w:val="24"/>
          <w:szCs w:val="24"/>
          <w:lang w:val="en-GB"/>
        </w:rPr>
        <w:t>l</w:t>
      </w:r>
      <w:r w:rsidRPr="002D6227">
        <w:rPr>
          <w:rFonts w:ascii="Arial" w:hAnsi="Arial" w:cs="Arial"/>
          <w:sz w:val="24"/>
          <w:szCs w:val="24"/>
          <w:lang w:val="en-GB"/>
        </w:rPr>
        <w:t xml:space="preserve">ife </w:t>
      </w:r>
      <w:r>
        <w:rPr>
          <w:rFonts w:ascii="Arial" w:hAnsi="Arial" w:cs="Arial"/>
          <w:sz w:val="24"/>
          <w:szCs w:val="24"/>
          <w:lang w:val="en-GB"/>
        </w:rPr>
        <w:t>c</w:t>
      </w:r>
      <w:r w:rsidRPr="002D6227">
        <w:rPr>
          <w:rFonts w:ascii="Arial" w:hAnsi="Arial" w:cs="Arial"/>
          <w:sz w:val="24"/>
          <w:szCs w:val="24"/>
          <w:lang w:val="en-GB"/>
        </w:rPr>
        <w:t xml:space="preserve">ommunication and </w:t>
      </w:r>
      <w:r>
        <w:rPr>
          <w:rFonts w:ascii="Arial" w:hAnsi="Arial" w:cs="Arial"/>
          <w:sz w:val="24"/>
          <w:szCs w:val="24"/>
          <w:lang w:val="en-GB"/>
        </w:rPr>
        <w:t>d</w:t>
      </w:r>
      <w:r w:rsidRPr="002D6227">
        <w:rPr>
          <w:rFonts w:ascii="Arial" w:hAnsi="Arial" w:cs="Arial"/>
          <w:sz w:val="24"/>
          <w:szCs w:val="24"/>
          <w:lang w:val="en-GB"/>
        </w:rPr>
        <w:t xml:space="preserve">ecision </w:t>
      </w:r>
      <w:r>
        <w:rPr>
          <w:rFonts w:ascii="Arial" w:hAnsi="Arial" w:cs="Arial"/>
          <w:sz w:val="24"/>
          <w:szCs w:val="24"/>
          <w:lang w:val="en-GB"/>
        </w:rPr>
        <w:t>m</w:t>
      </w:r>
      <w:r w:rsidRPr="002D6227">
        <w:rPr>
          <w:rFonts w:ascii="Arial" w:hAnsi="Arial" w:cs="Arial"/>
          <w:sz w:val="24"/>
          <w:szCs w:val="24"/>
          <w:lang w:val="en-GB"/>
        </w:rPr>
        <w:t xml:space="preserve">aking: The </w:t>
      </w:r>
      <w:r>
        <w:rPr>
          <w:rFonts w:ascii="Arial" w:hAnsi="Arial" w:cs="Arial"/>
          <w:sz w:val="24"/>
          <w:szCs w:val="24"/>
          <w:lang w:val="en-GB"/>
        </w:rPr>
        <w:t>d</w:t>
      </w:r>
      <w:r w:rsidRPr="002D6227">
        <w:rPr>
          <w:rFonts w:ascii="Arial" w:hAnsi="Arial" w:cs="Arial"/>
          <w:sz w:val="24"/>
          <w:szCs w:val="24"/>
          <w:lang w:val="en-GB"/>
        </w:rPr>
        <w:t xml:space="preserve">evelopment of a </w:t>
      </w:r>
      <w:r>
        <w:rPr>
          <w:rFonts w:ascii="Arial" w:hAnsi="Arial" w:cs="Arial"/>
          <w:sz w:val="24"/>
          <w:szCs w:val="24"/>
          <w:lang w:val="en-GB"/>
        </w:rPr>
        <w:t>c</w:t>
      </w:r>
      <w:r w:rsidRPr="002D6227">
        <w:rPr>
          <w:rFonts w:ascii="Arial" w:hAnsi="Arial" w:cs="Arial"/>
          <w:sz w:val="24"/>
          <w:szCs w:val="24"/>
          <w:lang w:val="en-GB"/>
        </w:rPr>
        <w:t xml:space="preserve">onceptual </w:t>
      </w:r>
      <w:r>
        <w:rPr>
          <w:rFonts w:ascii="Arial" w:hAnsi="Arial" w:cs="Arial"/>
          <w:sz w:val="24"/>
          <w:szCs w:val="24"/>
          <w:lang w:val="en-GB"/>
        </w:rPr>
        <w:t>f</w:t>
      </w:r>
      <w:r w:rsidRPr="002D6227">
        <w:rPr>
          <w:rFonts w:ascii="Arial" w:hAnsi="Arial" w:cs="Arial"/>
          <w:sz w:val="24"/>
          <w:szCs w:val="24"/>
          <w:lang w:val="en-GB"/>
        </w:rPr>
        <w:t xml:space="preserve">ramework and </w:t>
      </w:r>
      <w:r>
        <w:rPr>
          <w:rFonts w:ascii="Arial" w:hAnsi="Arial" w:cs="Arial"/>
          <w:sz w:val="24"/>
          <w:szCs w:val="24"/>
          <w:lang w:val="en-GB"/>
        </w:rPr>
        <w:t>q</w:t>
      </w:r>
      <w:r w:rsidRPr="002D6227">
        <w:rPr>
          <w:rFonts w:ascii="Arial" w:hAnsi="Arial" w:cs="Arial"/>
          <w:sz w:val="24"/>
          <w:szCs w:val="24"/>
          <w:lang w:val="en-GB"/>
        </w:rPr>
        <w:t>ualit</w:t>
      </w:r>
      <w:r>
        <w:rPr>
          <w:rFonts w:ascii="Arial" w:hAnsi="Arial" w:cs="Arial"/>
          <w:sz w:val="24"/>
          <w:szCs w:val="24"/>
          <w:lang w:val="en-GB"/>
        </w:rPr>
        <w:t>y</w:t>
      </w:r>
      <w:r w:rsidRPr="002D6227">
        <w:rPr>
          <w:rFonts w:ascii="Arial" w:hAnsi="Arial" w:cs="Arial"/>
          <w:sz w:val="24"/>
          <w:szCs w:val="24"/>
          <w:lang w:val="en-GB"/>
        </w:rPr>
        <w:t xml:space="preserve"> </w:t>
      </w:r>
      <w:r>
        <w:rPr>
          <w:rFonts w:ascii="Arial" w:hAnsi="Arial" w:cs="Arial"/>
          <w:sz w:val="24"/>
          <w:szCs w:val="24"/>
          <w:lang w:val="en-GB"/>
        </w:rPr>
        <w:t>i</w:t>
      </w:r>
      <w:r w:rsidRPr="002D6227">
        <w:rPr>
          <w:rFonts w:ascii="Arial" w:hAnsi="Arial" w:cs="Arial"/>
          <w:sz w:val="24"/>
          <w:szCs w:val="24"/>
          <w:lang w:val="en-GB"/>
        </w:rPr>
        <w:t xml:space="preserve">ndicators. </w:t>
      </w:r>
      <w:r w:rsidRPr="006F4BFA">
        <w:rPr>
          <w:rFonts w:ascii="Arial" w:hAnsi="Arial" w:cs="Arial"/>
          <w:sz w:val="24"/>
          <w:szCs w:val="24"/>
          <w:lang w:val="en-GB"/>
        </w:rPr>
        <w:t xml:space="preserve">J Pain Symptom Manage </w:t>
      </w:r>
      <w:proofErr w:type="gramStart"/>
      <w:r w:rsidRPr="006F4BFA">
        <w:rPr>
          <w:rFonts w:ascii="Arial" w:hAnsi="Arial" w:cs="Arial"/>
          <w:sz w:val="24"/>
          <w:szCs w:val="24"/>
          <w:lang w:val="en-GB"/>
        </w:rPr>
        <w:t>2015;49:1070</w:t>
      </w:r>
      <w:proofErr w:type="gramEnd"/>
      <w:r w:rsidRPr="00A04641">
        <w:rPr>
          <w:rFonts w:ascii="Arial" w:hAnsi="Arial" w:cs="Arial"/>
          <w:sz w:val="24"/>
          <w:szCs w:val="24"/>
          <w:shd w:val="clear" w:color="auto" w:fill="FFFFFF"/>
          <w:lang w:val="en-GB"/>
        </w:rPr>
        <w:t>–</w:t>
      </w:r>
      <w:r w:rsidRPr="006F4BFA">
        <w:rPr>
          <w:rFonts w:ascii="Arial" w:hAnsi="Arial" w:cs="Arial"/>
          <w:sz w:val="24"/>
          <w:szCs w:val="24"/>
          <w:lang w:val="en-GB"/>
        </w:rPr>
        <w:t>1080.</w:t>
      </w:r>
    </w:p>
    <w:p w14:paraId="71B93A12" w14:textId="0CB332AD" w:rsidR="00377542" w:rsidRPr="00B949B8"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r w:rsidRPr="002D6227">
        <w:rPr>
          <w:rFonts w:ascii="Arial" w:hAnsi="Arial" w:cs="Arial"/>
          <w:sz w:val="24"/>
          <w:szCs w:val="24"/>
          <w:lang w:val="en-GB"/>
        </w:rPr>
        <w:t xml:space="preserve">Mori M, Morita T, Igarashi N et al. Communication about the impending death of patients with cancer to the family: a nationwide survey. </w:t>
      </w:r>
      <w:r w:rsidRPr="00B949B8">
        <w:rPr>
          <w:rFonts w:ascii="Arial" w:hAnsi="Arial" w:cs="Arial"/>
          <w:sz w:val="24"/>
          <w:szCs w:val="24"/>
          <w:lang w:val="en-GB"/>
        </w:rPr>
        <w:t xml:space="preserve">BMJ Support </w:t>
      </w:r>
      <w:proofErr w:type="spellStart"/>
      <w:r w:rsidRPr="00B949B8">
        <w:rPr>
          <w:rFonts w:ascii="Arial" w:hAnsi="Arial" w:cs="Arial"/>
          <w:sz w:val="24"/>
          <w:szCs w:val="24"/>
          <w:lang w:val="en-GB"/>
        </w:rPr>
        <w:t>Palliat</w:t>
      </w:r>
      <w:proofErr w:type="spellEnd"/>
      <w:r w:rsidRPr="00B949B8">
        <w:rPr>
          <w:rFonts w:ascii="Arial" w:hAnsi="Arial" w:cs="Arial"/>
          <w:sz w:val="24"/>
          <w:szCs w:val="24"/>
          <w:lang w:val="en-GB"/>
        </w:rPr>
        <w:t xml:space="preserve"> Care </w:t>
      </w:r>
      <w:proofErr w:type="gramStart"/>
      <w:r w:rsidRPr="00B949B8">
        <w:rPr>
          <w:rFonts w:ascii="Arial" w:hAnsi="Arial" w:cs="Arial"/>
          <w:sz w:val="24"/>
          <w:szCs w:val="24"/>
          <w:lang w:val="en-GB"/>
        </w:rPr>
        <w:t>2018;8:221</w:t>
      </w:r>
      <w:proofErr w:type="gramEnd"/>
      <w:r w:rsidRPr="00A04641">
        <w:rPr>
          <w:rFonts w:ascii="Arial" w:hAnsi="Arial" w:cs="Arial"/>
          <w:sz w:val="24"/>
          <w:szCs w:val="24"/>
          <w:shd w:val="clear" w:color="auto" w:fill="FFFFFF"/>
          <w:lang w:val="en-GB"/>
        </w:rPr>
        <w:t>–</w:t>
      </w:r>
      <w:r w:rsidRPr="00B949B8">
        <w:rPr>
          <w:rFonts w:ascii="Arial" w:hAnsi="Arial" w:cs="Arial"/>
          <w:sz w:val="24"/>
          <w:szCs w:val="24"/>
          <w:lang w:val="en-GB"/>
        </w:rPr>
        <w:t>228.</w:t>
      </w:r>
    </w:p>
    <w:p w14:paraId="69F5AD49" w14:textId="51ABD03E" w:rsidR="00377542" w:rsidRPr="00B949B8"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r w:rsidRPr="002D6227">
        <w:rPr>
          <w:rFonts w:ascii="Arial" w:hAnsi="Arial" w:cs="Arial"/>
          <w:sz w:val="24"/>
          <w:szCs w:val="24"/>
          <w:lang w:val="en-GB"/>
        </w:rPr>
        <w:t xml:space="preserve">Wright AA, Zhang B, Ray A et al. Associations between end-of-life discussions, patient mental health, medical care near death, and caregiver bereavement adjustment. </w:t>
      </w:r>
      <w:r w:rsidRPr="00B949B8">
        <w:rPr>
          <w:rFonts w:ascii="Arial" w:hAnsi="Arial" w:cs="Arial"/>
          <w:sz w:val="24"/>
          <w:szCs w:val="24"/>
          <w:lang w:val="en-GB"/>
        </w:rPr>
        <w:t xml:space="preserve">JAMA </w:t>
      </w:r>
      <w:proofErr w:type="gramStart"/>
      <w:r w:rsidRPr="00B949B8">
        <w:rPr>
          <w:rFonts w:ascii="Arial" w:hAnsi="Arial" w:cs="Arial"/>
          <w:sz w:val="24"/>
          <w:szCs w:val="24"/>
          <w:lang w:val="en-GB"/>
        </w:rPr>
        <w:t>2008;300:1665</w:t>
      </w:r>
      <w:proofErr w:type="gramEnd"/>
      <w:r w:rsidRPr="00A04641">
        <w:rPr>
          <w:rFonts w:ascii="Arial" w:hAnsi="Arial" w:cs="Arial"/>
          <w:sz w:val="24"/>
          <w:szCs w:val="24"/>
          <w:shd w:val="clear" w:color="auto" w:fill="FFFFFF"/>
          <w:lang w:val="en-GB"/>
        </w:rPr>
        <w:t>–</w:t>
      </w:r>
      <w:r w:rsidRPr="00B949B8">
        <w:rPr>
          <w:rFonts w:ascii="Arial" w:hAnsi="Arial" w:cs="Arial"/>
          <w:sz w:val="24"/>
          <w:szCs w:val="24"/>
          <w:lang w:val="en-GB"/>
        </w:rPr>
        <w:t>1673.</w:t>
      </w:r>
    </w:p>
    <w:p w14:paraId="1105C754" w14:textId="4760B99B" w:rsidR="00377542" w:rsidRPr="00421744"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proofErr w:type="spellStart"/>
      <w:r w:rsidRPr="00FB3EC6">
        <w:rPr>
          <w:rFonts w:ascii="Arial" w:hAnsi="Arial" w:cs="Arial"/>
          <w:sz w:val="24"/>
          <w:szCs w:val="24"/>
          <w:lang w:val="en-GB"/>
        </w:rPr>
        <w:lastRenderedPageBreak/>
        <w:t>Miyajima</w:t>
      </w:r>
      <w:proofErr w:type="spellEnd"/>
      <w:r w:rsidRPr="00FB3EC6">
        <w:rPr>
          <w:rFonts w:ascii="Arial" w:hAnsi="Arial" w:cs="Arial"/>
          <w:sz w:val="24"/>
          <w:szCs w:val="24"/>
          <w:lang w:val="en-GB"/>
        </w:rPr>
        <w:t xml:space="preserve"> K, Fujisawa D, Yoshimura K et al. </w:t>
      </w:r>
      <w:r w:rsidRPr="002D6227">
        <w:rPr>
          <w:rFonts w:ascii="Arial" w:hAnsi="Arial" w:cs="Arial"/>
          <w:sz w:val="24"/>
          <w:szCs w:val="24"/>
          <w:lang w:val="en-GB"/>
        </w:rPr>
        <w:t>Asso</w:t>
      </w:r>
      <w:r>
        <w:rPr>
          <w:rFonts w:ascii="Arial" w:hAnsi="Arial" w:cs="Arial"/>
          <w:sz w:val="24"/>
          <w:szCs w:val="24"/>
          <w:lang w:val="en-GB"/>
        </w:rPr>
        <w:t>c</w:t>
      </w:r>
      <w:r w:rsidRPr="002D6227">
        <w:rPr>
          <w:rFonts w:ascii="Arial" w:hAnsi="Arial" w:cs="Arial"/>
          <w:sz w:val="24"/>
          <w:szCs w:val="24"/>
          <w:lang w:val="en-GB"/>
        </w:rPr>
        <w:t xml:space="preserve">iation between quality of end-of-life care and possible complicated grief among bereaved family members. </w:t>
      </w:r>
      <w:r w:rsidRPr="00421744">
        <w:rPr>
          <w:rFonts w:ascii="Arial" w:hAnsi="Arial" w:cs="Arial"/>
          <w:sz w:val="24"/>
          <w:szCs w:val="24"/>
          <w:lang w:val="en-GB"/>
        </w:rPr>
        <w:t xml:space="preserve">J </w:t>
      </w:r>
      <w:proofErr w:type="spellStart"/>
      <w:r w:rsidRPr="00421744">
        <w:rPr>
          <w:rFonts w:ascii="Arial" w:hAnsi="Arial" w:cs="Arial"/>
          <w:sz w:val="24"/>
          <w:szCs w:val="24"/>
          <w:lang w:val="en-GB"/>
        </w:rPr>
        <w:t>Pall</w:t>
      </w:r>
      <w:r>
        <w:rPr>
          <w:rFonts w:ascii="Arial" w:hAnsi="Arial" w:cs="Arial"/>
          <w:sz w:val="24"/>
          <w:szCs w:val="24"/>
          <w:lang w:val="en-GB"/>
        </w:rPr>
        <w:t>iat</w:t>
      </w:r>
      <w:proofErr w:type="spellEnd"/>
      <w:r w:rsidRPr="00421744">
        <w:rPr>
          <w:rFonts w:ascii="Arial" w:hAnsi="Arial" w:cs="Arial"/>
          <w:sz w:val="24"/>
          <w:szCs w:val="24"/>
          <w:lang w:val="en-GB"/>
        </w:rPr>
        <w:t xml:space="preserve"> Med </w:t>
      </w:r>
      <w:proofErr w:type="gramStart"/>
      <w:r w:rsidRPr="00421744">
        <w:rPr>
          <w:rFonts w:ascii="Arial" w:hAnsi="Arial" w:cs="Arial"/>
          <w:sz w:val="24"/>
          <w:szCs w:val="24"/>
          <w:lang w:val="en-GB"/>
        </w:rPr>
        <w:t>2014;17:1025</w:t>
      </w:r>
      <w:proofErr w:type="gramEnd"/>
      <w:r w:rsidRPr="00A04641">
        <w:rPr>
          <w:rFonts w:ascii="Arial" w:hAnsi="Arial" w:cs="Arial"/>
          <w:sz w:val="24"/>
          <w:szCs w:val="24"/>
          <w:shd w:val="clear" w:color="auto" w:fill="FFFFFF"/>
          <w:lang w:val="en-GB"/>
        </w:rPr>
        <w:t>–</w:t>
      </w:r>
      <w:r>
        <w:rPr>
          <w:rFonts w:ascii="Arial" w:hAnsi="Arial" w:cs="Arial"/>
          <w:sz w:val="24"/>
          <w:szCs w:val="24"/>
          <w:lang w:val="en-GB"/>
        </w:rPr>
        <w:t>10</w:t>
      </w:r>
      <w:r w:rsidRPr="00421744">
        <w:rPr>
          <w:rFonts w:ascii="Arial" w:hAnsi="Arial" w:cs="Arial"/>
          <w:sz w:val="24"/>
          <w:szCs w:val="24"/>
          <w:lang w:val="en-GB"/>
        </w:rPr>
        <w:t>31.</w:t>
      </w:r>
    </w:p>
    <w:p w14:paraId="25BC9405" w14:textId="4F8EC73D" w:rsidR="00377542" w:rsidRPr="00421744"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r w:rsidRPr="002D6227">
        <w:rPr>
          <w:rFonts w:ascii="Arial" w:hAnsi="Arial" w:cs="Arial"/>
          <w:sz w:val="24"/>
          <w:szCs w:val="24"/>
          <w:lang w:val="pt-PT"/>
        </w:rPr>
        <w:t xml:space="preserve">Yamashita R, Arao H, Takao A et al. </w:t>
      </w:r>
      <w:r w:rsidRPr="002D6227">
        <w:rPr>
          <w:rFonts w:ascii="Arial" w:hAnsi="Arial" w:cs="Arial"/>
          <w:sz w:val="24"/>
          <w:szCs w:val="24"/>
          <w:lang w:val="en-GB"/>
        </w:rPr>
        <w:t>Unfinished business in families of terminally ill with cancer pati</w:t>
      </w:r>
      <w:r>
        <w:rPr>
          <w:rFonts w:ascii="Arial" w:hAnsi="Arial" w:cs="Arial"/>
          <w:sz w:val="24"/>
          <w:szCs w:val="24"/>
          <w:lang w:val="en-GB"/>
        </w:rPr>
        <w:t>e</w:t>
      </w:r>
      <w:r w:rsidRPr="002D6227">
        <w:rPr>
          <w:rFonts w:ascii="Arial" w:hAnsi="Arial" w:cs="Arial"/>
          <w:sz w:val="24"/>
          <w:szCs w:val="24"/>
          <w:lang w:val="en-GB"/>
        </w:rPr>
        <w:t xml:space="preserve">nts. </w:t>
      </w:r>
      <w:r w:rsidRPr="00421744">
        <w:rPr>
          <w:rFonts w:ascii="Arial" w:hAnsi="Arial" w:cs="Arial"/>
          <w:sz w:val="24"/>
          <w:szCs w:val="24"/>
          <w:lang w:val="en-GB"/>
        </w:rPr>
        <w:t xml:space="preserve">J </w:t>
      </w:r>
      <w:r>
        <w:rPr>
          <w:rFonts w:ascii="Arial" w:hAnsi="Arial" w:cs="Arial"/>
          <w:sz w:val="24"/>
          <w:szCs w:val="24"/>
          <w:lang w:val="en-GB"/>
        </w:rPr>
        <w:t>P</w:t>
      </w:r>
      <w:r w:rsidRPr="00421744">
        <w:rPr>
          <w:rFonts w:ascii="Arial" w:hAnsi="Arial" w:cs="Arial"/>
          <w:sz w:val="24"/>
          <w:szCs w:val="24"/>
          <w:lang w:val="en-GB"/>
        </w:rPr>
        <w:t xml:space="preserve">ain Symptom Manage </w:t>
      </w:r>
      <w:proofErr w:type="gramStart"/>
      <w:r w:rsidRPr="00421744">
        <w:rPr>
          <w:rFonts w:ascii="Arial" w:hAnsi="Arial" w:cs="Arial"/>
          <w:sz w:val="24"/>
          <w:szCs w:val="24"/>
          <w:lang w:val="en-GB"/>
        </w:rPr>
        <w:t>2017;54:861</w:t>
      </w:r>
      <w:proofErr w:type="gramEnd"/>
      <w:r w:rsidRPr="00A04641">
        <w:rPr>
          <w:rFonts w:ascii="Arial" w:hAnsi="Arial" w:cs="Arial"/>
          <w:sz w:val="24"/>
          <w:szCs w:val="24"/>
          <w:shd w:val="clear" w:color="auto" w:fill="FFFFFF"/>
          <w:lang w:val="en-GB"/>
        </w:rPr>
        <w:t>–</w:t>
      </w:r>
      <w:r w:rsidRPr="00421744">
        <w:rPr>
          <w:rFonts w:ascii="Arial" w:hAnsi="Arial" w:cs="Arial"/>
          <w:sz w:val="24"/>
          <w:szCs w:val="24"/>
          <w:lang w:val="en-GB"/>
        </w:rPr>
        <w:t>869.</w:t>
      </w:r>
    </w:p>
    <w:p w14:paraId="4E8747A0" w14:textId="77777777" w:rsidR="00377542" w:rsidRPr="001F3BF9"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bCs/>
          <w:iCs/>
          <w:sz w:val="24"/>
          <w:szCs w:val="24"/>
          <w:lang w:val="en-GB"/>
        </w:rPr>
      </w:pPr>
      <w:r w:rsidRPr="002D6227">
        <w:rPr>
          <w:rFonts w:ascii="Arial" w:hAnsi="Arial" w:cs="Arial"/>
          <w:bCs/>
          <w:iCs/>
          <w:sz w:val="24"/>
          <w:szCs w:val="24"/>
          <w:lang w:val="en-GB"/>
        </w:rPr>
        <w:t>Mayland C, McGlinchey T, Gambles M</w:t>
      </w:r>
      <w:r>
        <w:rPr>
          <w:rFonts w:ascii="Arial" w:hAnsi="Arial" w:cs="Arial"/>
          <w:bCs/>
          <w:iCs/>
          <w:sz w:val="24"/>
          <w:szCs w:val="24"/>
          <w:lang w:val="en-GB"/>
        </w:rPr>
        <w:t xml:space="preserve"> et al. </w:t>
      </w:r>
      <w:r w:rsidRPr="002D6227">
        <w:rPr>
          <w:rFonts w:ascii="Arial" w:hAnsi="Arial" w:cs="Arial"/>
          <w:bCs/>
          <w:iCs/>
          <w:sz w:val="24"/>
          <w:szCs w:val="24"/>
          <w:shd w:val="clear" w:color="auto" w:fill="FFFFFF"/>
          <w:lang w:val="en-GB"/>
        </w:rPr>
        <w:t xml:space="preserve">Quality assurance for care of the dying: engaging with clinical services to facilitate a regional cross-sectional survey of bereaved relatives’ views. </w:t>
      </w:r>
      <w:r w:rsidRPr="001F3BF9">
        <w:rPr>
          <w:rFonts w:ascii="Arial" w:hAnsi="Arial" w:cs="Arial"/>
          <w:bCs/>
          <w:iCs/>
          <w:sz w:val="24"/>
          <w:szCs w:val="24"/>
          <w:shd w:val="clear" w:color="auto" w:fill="FFFFFF"/>
          <w:lang w:val="en-GB"/>
        </w:rPr>
        <w:t xml:space="preserve">BMC Health </w:t>
      </w:r>
      <w:proofErr w:type="spellStart"/>
      <w:r w:rsidRPr="001F3BF9">
        <w:rPr>
          <w:rFonts w:ascii="Arial" w:hAnsi="Arial" w:cs="Arial"/>
          <w:bCs/>
          <w:iCs/>
          <w:sz w:val="24"/>
          <w:szCs w:val="24"/>
          <w:shd w:val="clear" w:color="auto" w:fill="FFFFFF"/>
          <w:lang w:val="en-GB"/>
        </w:rPr>
        <w:t>Serv</w:t>
      </w:r>
      <w:proofErr w:type="spellEnd"/>
      <w:r w:rsidRPr="001F3BF9">
        <w:rPr>
          <w:rFonts w:ascii="Arial" w:hAnsi="Arial" w:cs="Arial"/>
          <w:bCs/>
          <w:iCs/>
          <w:sz w:val="24"/>
          <w:szCs w:val="24"/>
          <w:shd w:val="clear" w:color="auto" w:fill="FFFFFF"/>
          <w:lang w:val="en-GB"/>
        </w:rPr>
        <w:t xml:space="preserve"> Res </w:t>
      </w:r>
      <w:proofErr w:type="gramStart"/>
      <w:r w:rsidRPr="001F3BF9">
        <w:rPr>
          <w:rFonts w:ascii="Arial" w:hAnsi="Arial" w:cs="Arial"/>
          <w:bCs/>
          <w:iCs/>
          <w:sz w:val="24"/>
          <w:szCs w:val="24"/>
          <w:shd w:val="clear" w:color="auto" w:fill="FFFFFF"/>
          <w:lang w:val="en-GB"/>
        </w:rPr>
        <w:t>2018;18:761</w:t>
      </w:r>
      <w:proofErr w:type="gramEnd"/>
      <w:r w:rsidRPr="001F3BF9">
        <w:rPr>
          <w:rFonts w:ascii="Arial" w:hAnsi="Arial" w:cs="Arial"/>
          <w:bCs/>
          <w:iCs/>
          <w:sz w:val="24"/>
          <w:szCs w:val="24"/>
          <w:shd w:val="clear" w:color="auto" w:fill="FFFFFF"/>
          <w:lang w:val="en-GB"/>
        </w:rPr>
        <w:t>.</w:t>
      </w:r>
    </w:p>
    <w:p w14:paraId="36D3ADBA" w14:textId="77777777" w:rsidR="00377542" w:rsidRPr="002D6227"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bCs/>
          <w:iCs/>
          <w:sz w:val="24"/>
          <w:szCs w:val="24"/>
          <w:lang w:val="en-GB"/>
        </w:rPr>
      </w:pPr>
      <w:r w:rsidRPr="002D6227">
        <w:rPr>
          <w:rFonts w:ascii="Arial" w:hAnsi="Arial" w:cs="Arial"/>
          <w:bCs/>
          <w:iCs/>
          <w:sz w:val="24"/>
          <w:szCs w:val="24"/>
          <w:lang w:val="en-GB"/>
        </w:rPr>
        <w:t>Mayland CR, Mulholland H, Gambles M</w:t>
      </w:r>
      <w:r>
        <w:rPr>
          <w:rFonts w:ascii="Arial" w:hAnsi="Arial" w:cs="Arial"/>
          <w:bCs/>
          <w:iCs/>
          <w:sz w:val="24"/>
          <w:szCs w:val="24"/>
          <w:lang w:val="en-GB"/>
        </w:rPr>
        <w:t xml:space="preserve"> et al.</w:t>
      </w:r>
      <w:r w:rsidRPr="002D6227">
        <w:rPr>
          <w:rFonts w:ascii="Arial" w:hAnsi="Arial" w:cs="Arial"/>
          <w:bCs/>
          <w:iCs/>
          <w:sz w:val="24"/>
          <w:szCs w:val="24"/>
          <w:lang w:val="en-GB"/>
        </w:rPr>
        <w:t xml:space="preserve"> How well do we currently care for our dying patients in acute hospitals: the views of bereaved relatives? </w:t>
      </w:r>
      <w:hyperlink r:id="rId17" w:tooltip="BMJ supportive &amp; palliative care." w:history="1">
        <w:r w:rsidRPr="003415C1">
          <w:rPr>
            <w:rStyle w:val="Hyperlink"/>
            <w:rFonts w:ascii="Arial" w:hAnsi="Arial" w:cs="Arial"/>
            <w:bCs/>
            <w:iCs/>
            <w:color w:val="auto"/>
            <w:sz w:val="24"/>
            <w:szCs w:val="24"/>
            <w:u w:val="none"/>
            <w:shd w:val="clear" w:color="auto" w:fill="FFFFFF"/>
            <w:lang w:val="en-GB"/>
          </w:rPr>
          <w:t xml:space="preserve">BMJ Support </w:t>
        </w:r>
        <w:proofErr w:type="spellStart"/>
        <w:r w:rsidRPr="003415C1">
          <w:rPr>
            <w:rStyle w:val="Hyperlink"/>
            <w:rFonts w:ascii="Arial" w:hAnsi="Arial" w:cs="Arial"/>
            <w:bCs/>
            <w:iCs/>
            <w:color w:val="auto"/>
            <w:sz w:val="24"/>
            <w:szCs w:val="24"/>
            <w:u w:val="none"/>
            <w:shd w:val="clear" w:color="auto" w:fill="FFFFFF"/>
            <w:lang w:val="en-GB"/>
          </w:rPr>
          <w:t>Palliat</w:t>
        </w:r>
        <w:proofErr w:type="spellEnd"/>
        <w:r w:rsidRPr="003415C1">
          <w:rPr>
            <w:rStyle w:val="Hyperlink"/>
            <w:rFonts w:ascii="Arial" w:hAnsi="Arial" w:cs="Arial"/>
            <w:bCs/>
            <w:iCs/>
            <w:color w:val="auto"/>
            <w:sz w:val="24"/>
            <w:szCs w:val="24"/>
            <w:u w:val="none"/>
            <w:shd w:val="clear" w:color="auto" w:fill="FFFFFF"/>
            <w:lang w:val="en-GB"/>
          </w:rPr>
          <w:t xml:space="preserve"> Care</w:t>
        </w:r>
      </w:hyperlink>
      <w:r w:rsidRPr="001F3BF9">
        <w:rPr>
          <w:rStyle w:val="apple-converted-space"/>
          <w:rFonts w:ascii="Arial" w:hAnsi="Arial" w:cs="Arial"/>
          <w:bCs/>
          <w:iCs/>
          <w:sz w:val="24"/>
          <w:szCs w:val="24"/>
          <w:shd w:val="clear" w:color="auto" w:fill="FFFFFF"/>
          <w:lang w:val="en-GB"/>
        </w:rPr>
        <w:t> </w:t>
      </w:r>
      <w:proofErr w:type="gramStart"/>
      <w:r w:rsidRPr="001F3BF9">
        <w:rPr>
          <w:rFonts w:ascii="Arial" w:hAnsi="Arial" w:cs="Arial"/>
          <w:bCs/>
          <w:iCs/>
          <w:sz w:val="24"/>
          <w:szCs w:val="24"/>
          <w:shd w:val="clear" w:color="auto" w:fill="FFFFFF"/>
          <w:lang w:val="en-GB"/>
        </w:rPr>
        <w:t>2</w:t>
      </w:r>
      <w:r w:rsidRPr="002D6227">
        <w:rPr>
          <w:rFonts w:ascii="Arial" w:hAnsi="Arial" w:cs="Arial"/>
          <w:bCs/>
          <w:iCs/>
          <w:sz w:val="24"/>
          <w:szCs w:val="24"/>
          <w:shd w:val="clear" w:color="auto" w:fill="FFFFFF"/>
          <w:lang w:val="en-GB"/>
        </w:rPr>
        <w:t>017</w:t>
      </w:r>
      <w:r>
        <w:rPr>
          <w:rFonts w:ascii="Arial" w:hAnsi="Arial" w:cs="Arial"/>
          <w:bCs/>
          <w:iCs/>
          <w:sz w:val="24"/>
          <w:szCs w:val="24"/>
          <w:shd w:val="clear" w:color="auto" w:fill="FFFFFF"/>
          <w:lang w:val="en-GB"/>
        </w:rPr>
        <w:t>;7:316</w:t>
      </w:r>
      <w:proofErr w:type="gramEnd"/>
      <w:r w:rsidRPr="00A04641">
        <w:rPr>
          <w:rFonts w:ascii="Arial" w:hAnsi="Arial" w:cs="Arial"/>
          <w:sz w:val="24"/>
          <w:szCs w:val="24"/>
          <w:shd w:val="clear" w:color="auto" w:fill="FFFFFF"/>
          <w:lang w:val="en-GB"/>
        </w:rPr>
        <w:t>–</w:t>
      </w:r>
      <w:r>
        <w:rPr>
          <w:rFonts w:ascii="Arial" w:hAnsi="Arial" w:cs="Arial"/>
          <w:bCs/>
          <w:iCs/>
          <w:sz w:val="24"/>
          <w:szCs w:val="24"/>
          <w:shd w:val="clear" w:color="auto" w:fill="FFFFFF"/>
          <w:lang w:val="en-GB"/>
        </w:rPr>
        <w:t>325.</w:t>
      </w:r>
    </w:p>
    <w:p w14:paraId="71BC81EC" w14:textId="337E579C" w:rsidR="00377542" w:rsidRPr="002D6227"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bCs/>
          <w:iCs/>
          <w:sz w:val="24"/>
          <w:szCs w:val="24"/>
        </w:rPr>
      </w:pPr>
      <w:r w:rsidRPr="002D6227">
        <w:rPr>
          <w:rFonts w:ascii="Arial" w:hAnsi="Arial" w:cs="Arial"/>
          <w:bCs/>
          <w:iCs/>
          <w:sz w:val="24"/>
          <w:szCs w:val="24"/>
          <w:lang w:val="en-GB"/>
        </w:rPr>
        <w:t xml:space="preserve">Davies AN, Waghorn M, Webber K et al. A cluster randomised feasibility trial of clinically assisted hydration in cancer patients in the last days of life. </w:t>
      </w:r>
      <w:r w:rsidRPr="002D6227">
        <w:rPr>
          <w:rFonts w:ascii="Arial" w:hAnsi="Arial" w:cs="Arial"/>
          <w:bCs/>
          <w:iCs/>
          <w:sz w:val="24"/>
          <w:szCs w:val="24"/>
        </w:rPr>
        <w:t>Palliat Med 2018;32:733</w:t>
      </w:r>
      <w:r w:rsidRPr="00A04641">
        <w:rPr>
          <w:rFonts w:ascii="Arial" w:hAnsi="Arial" w:cs="Arial"/>
          <w:sz w:val="24"/>
          <w:szCs w:val="24"/>
          <w:shd w:val="clear" w:color="auto" w:fill="FFFFFF"/>
          <w:lang w:val="en-GB"/>
        </w:rPr>
        <w:t>–</w:t>
      </w:r>
      <w:r w:rsidRPr="002D6227">
        <w:rPr>
          <w:rFonts w:ascii="Arial" w:hAnsi="Arial" w:cs="Arial"/>
          <w:bCs/>
          <w:iCs/>
          <w:sz w:val="24"/>
          <w:szCs w:val="24"/>
        </w:rPr>
        <w:t>743.</w:t>
      </w:r>
    </w:p>
    <w:p w14:paraId="67D13444" w14:textId="10F3DD75" w:rsidR="00377542" w:rsidRPr="00196832"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bCs/>
          <w:iCs/>
          <w:sz w:val="24"/>
          <w:szCs w:val="24"/>
          <w:lang w:val="en-GB"/>
        </w:rPr>
      </w:pPr>
      <w:r w:rsidRPr="002D6227">
        <w:rPr>
          <w:rFonts w:ascii="Arial" w:hAnsi="Arial" w:cs="Arial"/>
          <w:bCs/>
          <w:iCs/>
          <w:sz w:val="24"/>
          <w:szCs w:val="24"/>
          <w:lang w:val="en-GB"/>
        </w:rPr>
        <w:t xml:space="preserve">Hui D, Dev R, </w:t>
      </w:r>
      <w:proofErr w:type="spellStart"/>
      <w:r w:rsidRPr="002D6227">
        <w:rPr>
          <w:rFonts w:ascii="Arial" w:hAnsi="Arial" w:cs="Arial"/>
          <w:bCs/>
          <w:iCs/>
          <w:sz w:val="24"/>
          <w:szCs w:val="24"/>
          <w:lang w:val="en-GB"/>
        </w:rPr>
        <w:t>Bruera</w:t>
      </w:r>
      <w:proofErr w:type="spellEnd"/>
      <w:r w:rsidRPr="002D6227">
        <w:rPr>
          <w:rFonts w:ascii="Arial" w:hAnsi="Arial" w:cs="Arial"/>
          <w:bCs/>
          <w:iCs/>
          <w:sz w:val="24"/>
          <w:szCs w:val="24"/>
          <w:lang w:val="en-GB"/>
        </w:rPr>
        <w:t xml:space="preserve"> E. The last days of life: symptom burden and impact on nutrition and hydration in cancer patients. </w:t>
      </w:r>
      <w:proofErr w:type="spellStart"/>
      <w:r w:rsidRPr="00196832">
        <w:rPr>
          <w:rFonts w:ascii="Arial" w:hAnsi="Arial" w:cs="Arial"/>
          <w:bCs/>
          <w:iCs/>
          <w:sz w:val="24"/>
          <w:szCs w:val="24"/>
          <w:lang w:val="en-GB"/>
        </w:rPr>
        <w:t>Curr</w:t>
      </w:r>
      <w:proofErr w:type="spellEnd"/>
      <w:r w:rsidRPr="00196832">
        <w:rPr>
          <w:rFonts w:ascii="Arial" w:hAnsi="Arial" w:cs="Arial"/>
          <w:bCs/>
          <w:iCs/>
          <w:sz w:val="24"/>
          <w:szCs w:val="24"/>
          <w:lang w:val="en-GB"/>
        </w:rPr>
        <w:t xml:space="preserve"> </w:t>
      </w:r>
      <w:proofErr w:type="spellStart"/>
      <w:r w:rsidRPr="00196832">
        <w:rPr>
          <w:rFonts w:ascii="Arial" w:hAnsi="Arial" w:cs="Arial"/>
          <w:bCs/>
          <w:iCs/>
          <w:sz w:val="24"/>
          <w:szCs w:val="24"/>
          <w:lang w:val="en-GB"/>
        </w:rPr>
        <w:t>Opin</w:t>
      </w:r>
      <w:proofErr w:type="spellEnd"/>
      <w:r w:rsidRPr="00196832">
        <w:rPr>
          <w:rFonts w:ascii="Arial" w:hAnsi="Arial" w:cs="Arial"/>
          <w:bCs/>
          <w:iCs/>
          <w:sz w:val="24"/>
          <w:szCs w:val="24"/>
          <w:lang w:val="en-GB"/>
        </w:rPr>
        <w:t xml:space="preserve"> Support </w:t>
      </w:r>
      <w:proofErr w:type="spellStart"/>
      <w:r w:rsidRPr="00196832">
        <w:rPr>
          <w:rFonts w:ascii="Arial" w:hAnsi="Arial" w:cs="Arial"/>
          <w:bCs/>
          <w:iCs/>
          <w:sz w:val="24"/>
          <w:szCs w:val="24"/>
          <w:lang w:val="en-GB"/>
        </w:rPr>
        <w:t>Palliat</w:t>
      </w:r>
      <w:proofErr w:type="spellEnd"/>
      <w:r w:rsidRPr="00196832">
        <w:rPr>
          <w:rFonts w:ascii="Arial" w:hAnsi="Arial" w:cs="Arial"/>
          <w:bCs/>
          <w:iCs/>
          <w:sz w:val="24"/>
          <w:szCs w:val="24"/>
          <w:lang w:val="en-GB"/>
        </w:rPr>
        <w:t xml:space="preserve"> Care </w:t>
      </w:r>
      <w:proofErr w:type="gramStart"/>
      <w:r w:rsidRPr="00196832">
        <w:rPr>
          <w:rFonts w:ascii="Arial" w:hAnsi="Arial" w:cs="Arial"/>
          <w:bCs/>
          <w:iCs/>
          <w:sz w:val="24"/>
          <w:szCs w:val="24"/>
          <w:lang w:val="en-GB"/>
        </w:rPr>
        <w:t>2015;9:346</w:t>
      </w:r>
      <w:proofErr w:type="gramEnd"/>
      <w:r w:rsidRPr="00A04641">
        <w:rPr>
          <w:rFonts w:ascii="Arial" w:hAnsi="Arial" w:cs="Arial"/>
          <w:sz w:val="24"/>
          <w:szCs w:val="24"/>
          <w:shd w:val="clear" w:color="auto" w:fill="FFFFFF"/>
          <w:lang w:val="en-GB"/>
        </w:rPr>
        <w:t>–</w:t>
      </w:r>
      <w:r w:rsidRPr="00196832">
        <w:rPr>
          <w:rFonts w:ascii="Arial" w:hAnsi="Arial" w:cs="Arial"/>
          <w:bCs/>
          <w:iCs/>
          <w:sz w:val="24"/>
          <w:szCs w:val="24"/>
          <w:lang w:val="en-GB"/>
        </w:rPr>
        <w:t>354.</w:t>
      </w:r>
    </w:p>
    <w:p w14:paraId="5FCF0685" w14:textId="2ECDC024" w:rsidR="00377542" w:rsidRPr="002D6227" w:rsidRDefault="00377542" w:rsidP="00377542">
      <w:pPr>
        <w:pStyle w:val="ListParagraph"/>
        <w:numPr>
          <w:ilvl w:val="0"/>
          <w:numId w:val="6"/>
        </w:numPr>
        <w:shd w:val="clear" w:color="auto" w:fill="FFFFFF"/>
        <w:autoSpaceDE w:val="0"/>
        <w:autoSpaceDN w:val="0"/>
        <w:adjustRightInd w:val="0"/>
        <w:spacing w:after="0" w:line="480" w:lineRule="auto"/>
        <w:ind w:left="720"/>
        <w:rPr>
          <w:rStyle w:val="cit-elocation"/>
          <w:rFonts w:ascii="Arial" w:hAnsi="Arial" w:cs="Arial"/>
          <w:bCs/>
          <w:iCs/>
          <w:sz w:val="24"/>
          <w:szCs w:val="24"/>
          <w:lang w:val="en-GB"/>
        </w:rPr>
      </w:pPr>
      <w:r w:rsidRPr="00421744">
        <w:rPr>
          <w:rFonts w:ascii="Arial" w:hAnsi="Arial" w:cs="Arial"/>
          <w:bCs/>
          <w:iCs/>
          <w:sz w:val="24"/>
          <w:szCs w:val="24"/>
        </w:rPr>
        <w:t>Gent M</w:t>
      </w:r>
      <w:r>
        <w:rPr>
          <w:rFonts w:ascii="Arial" w:hAnsi="Arial" w:cs="Arial"/>
          <w:bCs/>
          <w:iCs/>
          <w:sz w:val="24"/>
          <w:szCs w:val="24"/>
        </w:rPr>
        <w:t>J</w:t>
      </w:r>
      <w:r w:rsidRPr="00421744">
        <w:rPr>
          <w:rFonts w:ascii="Arial" w:hAnsi="Arial" w:cs="Arial"/>
          <w:bCs/>
          <w:iCs/>
          <w:sz w:val="24"/>
          <w:szCs w:val="24"/>
        </w:rPr>
        <w:t>, Fradsham S, Whyte G</w:t>
      </w:r>
      <w:r>
        <w:rPr>
          <w:rFonts w:ascii="Arial" w:hAnsi="Arial" w:cs="Arial"/>
          <w:bCs/>
          <w:iCs/>
          <w:sz w:val="24"/>
          <w:szCs w:val="24"/>
        </w:rPr>
        <w:t>M</w:t>
      </w:r>
      <w:r w:rsidRPr="00421744">
        <w:rPr>
          <w:rFonts w:ascii="Arial" w:hAnsi="Arial" w:cs="Arial"/>
          <w:bCs/>
          <w:iCs/>
          <w:sz w:val="24"/>
          <w:szCs w:val="24"/>
        </w:rPr>
        <w:t xml:space="preserve"> et al. </w:t>
      </w:r>
      <w:r w:rsidRPr="002D6227">
        <w:rPr>
          <w:rFonts w:ascii="Arial" w:hAnsi="Arial" w:cs="Arial"/>
          <w:bCs/>
          <w:iCs/>
          <w:sz w:val="24"/>
          <w:szCs w:val="24"/>
          <w:lang w:val="en-GB"/>
        </w:rPr>
        <w:t xml:space="preserve">What influences attitudes towards clinically assisted hydration in the care of dying patients? A review of the literature. </w:t>
      </w:r>
      <w:r w:rsidRPr="003415C1">
        <w:rPr>
          <w:rStyle w:val="HTMLCite"/>
          <w:rFonts w:ascii="Arial" w:hAnsi="Arial" w:cs="Arial"/>
          <w:bCs/>
          <w:i w:val="0"/>
          <w:iCs w:val="0"/>
          <w:sz w:val="24"/>
          <w:szCs w:val="24"/>
          <w:lang w:val="en"/>
        </w:rPr>
        <w:t xml:space="preserve">BMJ Support </w:t>
      </w:r>
      <w:proofErr w:type="spellStart"/>
      <w:r w:rsidRPr="003415C1">
        <w:rPr>
          <w:rStyle w:val="HTMLCite"/>
          <w:rFonts w:ascii="Arial" w:hAnsi="Arial" w:cs="Arial"/>
          <w:bCs/>
          <w:i w:val="0"/>
          <w:iCs w:val="0"/>
          <w:sz w:val="24"/>
          <w:szCs w:val="24"/>
          <w:lang w:val="en"/>
        </w:rPr>
        <w:t>Palliat</w:t>
      </w:r>
      <w:proofErr w:type="spellEnd"/>
      <w:r w:rsidRPr="003415C1">
        <w:rPr>
          <w:rStyle w:val="HTMLCite"/>
          <w:rFonts w:ascii="Arial" w:hAnsi="Arial" w:cs="Arial"/>
          <w:bCs/>
          <w:i w:val="0"/>
          <w:iCs w:val="0"/>
          <w:sz w:val="24"/>
          <w:szCs w:val="24"/>
          <w:lang w:val="en"/>
        </w:rPr>
        <w:t xml:space="preserve"> Care</w:t>
      </w:r>
      <w:r w:rsidRPr="002D6227">
        <w:rPr>
          <w:rStyle w:val="HTMLCite"/>
          <w:rFonts w:ascii="Arial" w:hAnsi="Arial" w:cs="Arial"/>
          <w:bCs/>
          <w:sz w:val="24"/>
          <w:szCs w:val="24"/>
          <w:lang w:val="en"/>
        </w:rPr>
        <w:t xml:space="preserve"> </w:t>
      </w:r>
      <w:proofErr w:type="gramStart"/>
      <w:r w:rsidRPr="003415C1">
        <w:rPr>
          <w:rStyle w:val="HTMLCite"/>
          <w:rFonts w:ascii="Arial" w:hAnsi="Arial" w:cs="Arial"/>
          <w:bCs/>
          <w:i w:val="0"/>
          <w:iCs w:val="0"/>
          <w:sz w:val="24"/>
          <w:szCs w:val="24"/>
          <w:lang w:val="en"/>
        </w:rPr>
        <w:t>2015;5:223</w:t>
      </w:r>
      <w:proofErr w:type="gramEnd"/>
      <w:r w:rsidRPr="003415C1">
        <w:rPr>
          <w:rFonts w:ascii="Arial" w:hAnsi="Arial" w:cs="Arial"/>
          <w:i/>
          <w:iCs/>
          <w:sz w:val="24"/>
          <w:szCs w:val="24"/>
          <w:shd w:val="clear" w:color="auto" w:fill="FFFFFF"/>
          <w:lang w:val="en-GB"/>
        </w:rPr>
        <w:t>–</w:t>
      </w:r>
      <w:r w:rsidRPr="003415C1">
        <w:rPr>
          <w:rStyle w:val="HTMLCite"/>
          <w:rFonts w:ascii="Arial" w:hAnsi="Arial" w:cs="Arial"/>
          <w:bCs/>
          <w:i w:val="0"/>
          <w:iCs w:val="0"/>
          <w:sz w:val="24"/>
          <w:szCs w:val="24"/>
          <w:lang w:val="en"/>
        </w:rPr>
        <w:t>231</w:t>
      </w:r>
      <w:r w:rsidRPr="002D6227">
        <w:rPr>
          <w:rStyle w:val="HTMLCite"/>
          <w:rFonts w:ascii="Arial" w:hAnsi="Arial" w:cs="Arial"/>
          <w:bCs/>
          <w:sz w:val="24"/>
          <w:szCs w:val="24"/>
          <w:lang w:val="en"/>
        </w:rPr>
        <w:t>.</w:t>
      </w:r>
    </w:p>
    <w:p w14:paraId="2439F2C9" w14:textId="2650F4BB" w:rsidR="00377542" w:rsidRPr="002D6227"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r w:rsidRPr="002D522C">
        <w:rPr>
          <w:rFonts w:ascii="Arial" w:eastAsia="Times New Roman" w:hAnsi="Arial" w:cs="Arial"/>
          <w:sz w:val="24"/>
          <w:szCs w:val="24"/>
          <w:lang w:val="en-GB"/>
        </w:rPr>
        <w:t>White N, </w:t>
      </w:r>
      <w:proofErr w:type="spellStart"/>
      <w:r w:rsidRPr="002D522C">
        <w:rPr>
          <w:rFonts w:ascii="Arial" w:eastAsia="Times New Roman" w:hAnsi="Arial" w:cs="Arial"/>
          <w:sz w:val="24"/>
          <w:szCs w:val="24"/>
          <w:lang w:val="en-GB"/>
        </w:rPr>
        <w:t>Oostendorp</w:t>
      </w:r>
      <w:proofErr w:type="spellEnd"/>
      <w:r w:rsidRPr="002D522C">
        <w:rPr>
          <w:rFonts w:ascii="Arial" w:eastAsia="Times New Roman" w:hAnsi="Arial" w:cs="Arial"/>
          <w:sz w:val="24"/>
          <w:szCs w:val="24"/>
          <w:lang w:val="en-GB"/>
        </w:rPr>
        <w:t> LJ,</w:t>
      </w:r>
      <w:r w:rsidRPr="003D4D52">
        <w:rPr>
          <w:rFonts w:ascii="Arial" w:eastAsia="Times New Roman" w:hAnsi="Arial" w:cs="Arial"/>
          <w:sz w:val="24"/>
          <w:szCs w:val="24"/>
          <w:lang w:val="en-GB"/>
        </w:rPr>
        <w:t> Minton O</w:t>
      </w:r>
      <w:r w:rsidRPr="002D522C">
        <w:rPr>
          <w:rFonts w:ascii="Arial" w:eastAsia="Times New Roman" w:hAnsi="Arial" w:cs="Arial"/>
          <w:i/>
          <w:iCs/>
          <w:sz w:val="24"/>
          <w:szCs w:val="24"/>
          <w:lang w:val="en-GB"/>
        </w:rPr>
        <w:t xml:space="preserve"> </w:t>
      </w:r>
      <w:r w:rsidRPr="00421744">
        <w:rPr>
          <w:rFonts w:ascii="Arial" w:eastAsia="Times New Roman" w:hAnsi="Arial" w:cs="Arial"/>
          <w:sz w:val="24"/>
          <w:szCs w:val="24"/>
          <w:lang w:val="en-GB"/>
        </w:rPr>
        <w:t>et al</w:t>
      </w:r>
      <w:r w:rsidRPr="002D522C">
        <w:rPr>
          <w:rFonts w:ascii="Arial" w:eastAsia="Times New Roman" w:hAnsi="Arial" w:cs="Arial"/>
          <w:sz w:val="24"/>
          <w:szCs w:val="24"/>
          <w:lang w:val="en-GB"/>
        </w:rPr>
        <w:t>.</w:t>
      </w:r>
      <w:r w:rsidRPr="00421744">
        <w:rPr>
          <w:rFonts w:ascii="Arial" w:eastAsia="Times New Roman" w:hAnsi="Arial" w:cs="Arial"/>
          <w:sz w:val="24"/>
          <w:szCs w:val="24"/>
          <w:lang w:val="en-GB"/>
        </w:rPr>
        <w:t xml:space="preserve"> </w:t>
      </w:r>
      <w:r w:rsidRPr="002D522C">
        <w:rPr>
          <w:rFonts w:ascii="Arial" w:eastAsia="Times New Roman" w:hAnsi="Arial" w:cs="Arial"/>
          <w:sz w:val="24"/>
          <w:szCs w:val="24"/>
          <w:lang w:val="en-GB"/>
        </w:rPr>
        <w:t>Palliative</w:t>
      </w:r>
      <w:r w:rsidRPr="002D6227">
        <w:rPr>
          <w:rFonts w:ascii="Arial" w:eastAsia="Times New Roman" w:hAnsi="Arial" w:cs="Arial"/>
          <w:sz w:val="24"/>
          <w:szCs w:val="24"/>
          <w:lang w:val="en-GB"/>
        </w:rPr>
        <w:t xml:space="preserve"> care training in undergraduate medical, nursing and allied health: a survey. BMJ Support</w:t>
      </w:r>
      <w:r>
        <w:rPr>
          <w:rFonts w:ascii="Arial" w:eastAsia="Times New Roman" w:hAnsi="Arial" w:cs="Arial"/>
          <w:sz w:val="24"/>
          <w:szCs w:val="24"/>
          <w:lang w:val="en-GB"/>
        </w:rPr>
        <w:t xml:space="preserve"> </w:t>
      </w:r>
      <w:proofErr w:type="spellStart"/>
      <w:r w:rsidRPr="002D6227">
        <w:rPr>
          <w:rFonts w:ascii="Arial" w:eastAsia="Times New Roman" w:hAnsi="Arial" w:cs="Arial"/>
          <w:sz w:val="24"/>
          <w:szCs w:val="24"/>
          <w:lang w:val="en-GB"/>
        </w:rPr>
        <w:t>Palliat</w:t>
      </w:r>
      <w:proofErr w:type="spellEnd"/>
      <w:r w:rsidRPr="002D6227">
        <w:rPr>
          <w:rFonts w:ascii="Arial" w:eastAsia="Times New Roman" w:hAnsi="Arial" w:cs="Arial"/>
          <w:sz w:val="24"/>
          <w:szCs w:val="24"/>
          <w:lang w:val="en-GB"/>
        </w:rPr>
        <w:t xml:space="preserve"> Care</w:t>
      </w:r>
      <w:r>
        <w:rPr>
          <w:rFonts w:ascii="Arial" w:eastAsia="Times New Roman" w:hAnsi="Arial" w:cs="Arial"/>
          <w:sz w:val="24"/>
          <w:szCs w:val="24"/>
          <w:lang w:val="en-GB"/>
        </w:rPr>
        <w:t xml:space="preserve"> 2019 </w:t>
      </w:r>
      <w:bookmarkStart w:id="30" w:name="_Hlk70594518"/>
      <w:r>
        <w:rPr>
          <w:rFonts w:ascii="Arial" w:eastAsia="Times New Roman" w:hAnsi="Arial" w:cs="Arial"/>
          <w:sz w:val="24"/>
          <w:szCs w:val="24"/>
          <w:lang w:val="en-GB"/>
        </w:rPr>
        <w:t>[</w:t>
      </w:r>
      <w:proofErr w:type="spellStart"/>
      <w:r>
        <w:rPr>
          <w:rFonts w:ascii="Arial" w:eastAsia="Times New Roman" w:hAnsi="Arial" w:cs="Arial"/>
          <w:sz w:val="24"/>
          <w:szCs w:val="24"/>
          <w:lang w:val="en-GB"/>
        </w:rPr>
        <w:t>Epub</w:t>
      </w:r>
      <w:proofErr w:type="spellEnd"/>
      <w:r>
        <w:rPr>
          <w:rFonts w:ascii="Arial" w:eastAsia="Times New Roman" w:hAnsi="Arial" w:cs="Arial"/>
          <w:sz w:val="24"/>
          <w:szCs w:val="24"/>
          <w:lang w:val="en-GB"/>
        </w:rPr>
        <w:t xml:space="preserve"> ahead of print].</w:t>
      </w:r>
      <w:bookmarkEnd w:id="30"/>
    </w:p>
    <w:p w14:paraId="5E23D405" w14:textId="0AC960A3" w:rsidR="00377542" w:rsidRPr="00B949B8"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r w:rsidRPr="002D6227">
        <w:rPr>
          <w:rFonts w:ascii="Arial" w:hAnsi="Arial" w:cs="Arial"/>
          <w:sz w:val="24"/>
          <w:szCs w:val="24"/>
          <w:lang w:val="en-GB"/>
        </w:rPr>
        <w:t>McPherson CJ</w:t>
      </w:r>
      <w:r>
        <w:rPr>
          <w:rFonts w:ascii="Arial" w:hAnsi="Arial" w:cs="Arial"/>
          <w:sz w:val="24"/>
          <w:szCs w:val="24"/>
          <w:lang w:val="en-GB"/>
        </w:rPr>
        <w:t xml:space="preserve">, </w:t>
      </w:r>
      <w:r w:rsidRPr="002D6227">
        <w:rPr>
          <w:rFonts w:ascii="Arial" w:hAnsi="Arial" w:cs="Arial"/>
          <w:sz w:val="24"/>
          <w:szCs w:val="24"/>
          <w:lang w:val="en-GB"/>
        </w:rPr>
        <w:t xml:space="preserve">Addington-Hall JM. Judging the quality of care at the end of life: can proxies provide reliable information? </w:t>
      </w:r>
      <w:r w:rsidRPr="00B949B8">
        <w:rPr>
          <w:rFonts w:ascii="Arial" w:hAnsi="Arial" w:cs="Arial"/>
          <w:sz w:val="24"/>
          <w:szCs w:val="24"/>
          <w:lang w:val="en-GB"/>
        </w:rPr>
        <w:t xml:space="preserve">Soc Sci Med </w:t>
      </w:r>
      <w:proofErr w:type="gramStart"/>
      <w:r w:rsidRPr="00B949B8">
        <w:rPr>
          <w:rFonts w:ascii="Arial" w:hAnsi="Arial" w:cs="Arial"/>
          <w:sz w:val="24"/>
          <w:szCs w:val="24"/>
          <w:lang w:val="en-GB"/>
        </w:rPr>
        <w:t>2003;56:95</w:t>
      </w:r>
      <w:proofErr w:type="gramEnd"/>
      <w:r w:rsidRPr="00A04641">
        <w:rPr>
          <w:rFonts w:ascii="Arial" w:hAnsi="Arial" w:cs="Arial"/>
          <w:sz w:val="24"/>
          <w:szCs w:val="24"/>
          <w:shd w:val="clear" w:color="auto" w:fill="FFFFFF"/>
          <w:lang w:val="en-GB"/>
        </w:rPr>
        <w:t>–</w:t>
      </w:r>
      <w:r w:rsidRPr="00B949B8">
        <w:rPr>
          <w:rFonts w:ascii="Arial" w:hAnsi="Arial" w:cs="Arial"/>
          <w:sz w:val="24"/>
          <w:szCs w:val="24"/>
          <w:lang w:val="en-GB"/>
        </w:rPr>
        <w:t>109.</w:t>
      </w:r>
    </w:p>
    <w:p w14:paraId="1F89BD34" w14:textId="6A8CF141" w:rsidR="00377542" w:rsidRPr="00FB3EC6" w:rsidRDefault="00377542" w:rsidP="00377542">
      <w:pPr>
        <w:pStyle w:val="ListParagraph"/>
        <w:numPr>
          <w:ilvl w:val="0"/>
          <w:numId w:val="6"/>
        </w:numPr>
        <w:shd w:val="clear" w:color="auto" w:fill="FFFFFF"/>
        <w:autoSpaceDE w:val="0"/>
        <w:autoSpaceDN w:val="0"/>
        <w:adjustRightInd w:val="0"/>
        <w:spacing w:after="0" w:line="480" w:lineRule="auto"/>
        <w:ind w:left="720"/>
        <w:rPr>
          <w:rFonts w:ascii="Arial" w:hAnsi="Arial" w:cs="Arial"/>
          <w:sz w:val="24"/>
          <w:szCs w:val="24"/>
          <w:lang w:val="en-GB"/>
        </w:rPr>
      </w:pPr>
      <w:proofErr w:type="spellStart"/>
      <w:r w:rsidRPr="00FB3EC6">
        <w:rPr>
          <w:rFonts w:ascii="Arial" w:hAnsi="Arial" w:cs="Arial"/>
          <w:sz w:val="24"/>
          <w:szCs w:val="24"/>
          <w:lang w:val="en-GB"/>
        </w:rPr>
        <w:lastRenderedPageBreak/>
        <w:t>Calanzani</w:t>
      </w:r>
      <w:proofErr w:type="spellEnd"/>
      <w:r w:rsidRPr="00FB3EC6">
        <w:rPr>
          <w:rFonts w:ascii="Arial" w:hAnsi="Arial" w:cs="Arial"/>
          <w:sz w:val="24"/>
          <w:szCs w:val="24"/>
          <w:lang w:val="en-GB"/>
        </w:rPr>
        <w:t xml:space="preserve"> N, Higginson IJ, </w:t>
      </w:r>
      <w:proofErr w:type="spellStart"/>
      <w:r w:rsidRPr="00FB3EC6">
        <w:rPr>
          <w:rFonts w:ascii="Arial" w:hAnsi="Arial" w:cs="Arial"/>
          <w:sz w:val="24"/>
          <w:szCs w:val="24"/>
          <w:lang w:val="en-GB"/>
        </w:rPr>
        <w:t>Koffman</w:t>
      </w:r>
      <w:proofErr w:type="spellEnd"/>
      <w:r w:rsidRPr="00FB3EC6">
        <w:rPr>
          <w:rFonts w:ascii="Arial" w:hAnsi="Arial" w:cs="Arial"/>
          <w:sz w:val="24"/>
          <w:szCs w:val="24"/>
          <w:lang w:val="en-GB"/>
        </w:rPr>
        <w:t xml:space="preserve"> J et al. </w:t>
      </w:r>
      <w:r w:rsidRPr="002D6227">
        <w:rPr>
          <w:rFonts w:ascii="Arial" w:hAnsi="Arial" w:cs="Arial"/>
          <w:sz w:val="24"/>
          <w:szCs w:val="24"/>
          <w:lang w:val="en-GB"/>
        </w:rPr>
        <w:t xml:space="preserve">Factors associated with participation, active refusals and reasons for not taking part in a mortality </w:t>
      </w:r>
      <w:proofErr w:type="spellStart"/>
      <w:r w:rsidRPr="002D6227">
        <w:rPr>
          <w:rFonts w:ascii="Arial" w:hAnsi="Arial" w:cs="Arial"/>
          <w:sz w:val="24"/>
          <w:szCs w:val="24"/>
          <w:lang w:val="en-GB"/>
        </w:rPr>
        <w:t>followback</w:t>
      </w:r>
      <w:proofErr w:type="spellEnd"/>
      <w:r w:rsidRPr="002D6227">
        <w:rPr>
          <w:rFonts w:ascii="Arial" w:hAnsi="Arial" w:cs="Arial"/>
          <w:sz w:val="24"/>
          <w:szCs w:val="24"/>
          <w:lang w:val="en-GB"/>
        </w:rPr>
        <w:t xml:space="preserve"> survey evaluating end-of-life care. </w:t>
      </w:r>
      <w:proofErr w:type="spellStart"/>
      <w:r w:rsidRPr="00FB3EC6">
        <w:rPr>
          <w:rFonts w:ascii="Arial" w:hAnsi="Arial" w:cs="Arial"/>
          <w:sz w:val="24"/>
          <w:szCs w:val="24"/>
          <w:lang w:val="en-GB"/>
        </w:rPr>
        <w:t>PLoS</w:t>
      </w:r>
      <w:proofErr w:type="spellEnd"/>
      <w:r w:rsidRPr="00FB3EC6">
        <w:rPr>
          <w:rFonts w:ascii="Arial" w:hAnsi="Arial" w:cs="Arial"/>
          <w:sz w:val="24"/>
          <w:szCs w:val="24"/>
          <w:lang w:val="en-GB"/>
        </w:rPr>
        <w:t xml:space="preserve"> ONE 2016;11(1</w:t>
      </w:r>
      <w:proofErr w:type="gramStart"/>
      <w:r w:rsidRPr="00FB3EC6">
        <w:rPr>
          <w:rFonts w:ascii="Arial" w:hAnsi="Arial" w:cs="Arial"/>
          <w:sz w:val="24"/>
          <w:szCs w:val="24"/>
          <w:lang w:val="en-GB"/>
        </w:rPr>
        <w:t>)</w:t>
      </w:r>
      <w:r w:rsidRPr="00FB3EC6">
        <w:rPr>
          <w:rFonts w:ascii="Arial" w:hAnsi="Arial" w:cs="Arial"/>
          <w:color w:val="000000"/>
          <w:sz w:val="24"/>
          <w:szCs w:val="24"/>
          <w:shd w:val="clear" w:color="auto" w:fill="FFFFFF"/>
          <w:lang w:val="en-GB"/>
        </w:rPr>
        <w:t>:e</w:t>
      </w:r>
      <w:proofErr w:type="gramEnd"/>
      <w:r w:rsidRPr="00FB3EC6">
        <w:rPr>
          <w:rFonts w:ascii="Arial" w:hAnsi="Arial" w:cs="Arial"/>
          <w:color w:val="000000"/>
          <w:sz w:val="24"/>
          <w:szCs w:val="24"/>
          <w:shd w:val="clear" w:color="auto" w:fill="FFFFFF"/>
          <w:lang w:val="en-GB"/>
        </w:rPr>
        <w:t>0146134.</w:t>
      </w:r>
    </w:p>
    <w:p w14:paraId="022C3143" w14:textId="77777777" w:rsidR="00377542" w:rsidRPr="002D6227" w:rsidRDefault="00377542" w:rsidP="00377542">
      <w:pPr>
        <w:pStyle w:val="ListParagraph"/>
        <w:numPr>
          <w:ilvl w:val="0"/>
          <w:numId w:val="6"/>
        </w:numPr>
        <w:shd w:val="clear" w:color="auto" w:fill="FFFFFF"/>
        <w:autoSpaceDE w:val="0"/>
        <w:autoSpaceDN w:val="0"/>
        <w:adjustRightInd w:val="0"/>
        <w:spacing w:after="480" w:line="480" w:lineRule="auto"/>
        <w:ind w:left="720"/>
        <w:rPr>
          <w:rFonts w:ascii="Arial" w:hAnsi="Arial" w:cs="Arial"/>
          <w:sz w:val="24"/>
          <w:szCs w:val="24"/>
          <w:lang w:val="en-GB"/>
        </w:rPr>
      </w:pPr>
      <w:r w:rsidRPr="002D6227">
        <w:rPr>
          <w:rFonts w:ascii="Arial" w:hAnsi="Arial" w:cs="Arial"/>
          <w:sz w:val="24"/>
          <w:szCs w:val="24"/>
          <w:lang w:val="en-GB"/>
        </w:rPr>
        <w:t>Bailey S</w:t>
      </w:r>
      <w:r>
        <w:rPr>
          <w:rFonts w:ascii="Arial" w:hAnsi="Arial" w:cs="Arial"/>
          <w:sz w:val="24"/>
          <w:szCs w:val="24"/>
          <w:lang w:val="en-GB"/>
        </w:rPr>
        <w:t>-</w:t>
      </w:r>
      <w:r w:rsidRPr="002D6227">
        <w:rPr>
          <w:rFonts w:ascii="Arial" w:hAnsi="Arial" w:cs="Arial"/>
          <w:sz w:val="24"/>
          <w:szCs w:val="24"/>
          <w:lang w:val="en-GB"/>
        </w:rPr>
        <w:t>J</w:t>
      </w:r>
      <w:r>
        <w:rPr>
          <w:rFonts w:ascii="Arial" w:hAnsi="Arial" w:cs="Arial"/>
          <w:sz w:val="24"/>
          <w:szCs w:val="24"/>
          <w:lang w:val="en-GB"/>
        </w:rPr>
        <w:t>,</w:t>
      </w:r>
      <w:r w:rsidRPr="002D6227">
        <w:rPr>
          <w:rFonts w:ascii="Arial" w:hAnsi="Arial" w:cs="Arial"/>
          <w:sz w:val="24"/>
          <w:szCs w:val="24"/>
          <w:lang w:val="en-GB"/>
        </w:rPr>
        <w:t xml:space="preserve"> </w:t>
      </w:r>
      <w:proofErr w:type="spellStart"/>
      <w:r w:rsidRPr="002D6227">
        <w:rPr>
          <w:rFonts w:ascii="Arial" w:hAnsi="Arial" w:cs="Arial"/>
          <w:sz w:val="24"/>
          <w:szCs w:val="24"/>
          <w:lang w:val="en-GB"/>
        </w:rPr>
        <w:t>Cogle</w:t>
      </w:r>
      <w:proofErr w:type="spellEnd"/>
      <w:r w:rsidRPr="002D6227">
        <w:rPr>
          <w:rFonts w:ascii="Arial" w:hAnsi="Arial" w:cs="Arial"/>
          <w:sz w:val="24"/>
          <w:szCs w:val="24"/>
          <w:lang w:val="en-GB"/>
        </w:rPr>
        <w:t xml:space="preserve"> K. Talking about dying: How to begin honest conversations about what lies ahead. </w:t>
      </w:r>
      <w:r>
        <w:rPr>
          <w:rFonts w:ascii="Arial" w:hAnsi="Arial" w:cs="Arial"/>
          <w:sz w:val="24"/>
          <w:szCs w:val="24"/>
          <w:lang w:val="en-GB"/>
        </w:rPr>
        <w:t xml:space="preserve">London: </w:t>
      </w:r>
      <w:r w:rsidRPr="002D6227">
        <w:rPr>
          <w:rFonts w:ascii="Arial" w:hAnsi="Arial" w:cs="Arial"/>
          <w:sz w:val="24"/>
          <w:szCs w:val="24"/>
          <w:lang w:val="en-GB"/>
        </w:rPr>
        <w:t>Royal College of Physicians</w:t>
      </w:r>
      <w:r>
        <w:rPr>
          <w:rFonts w:ascii="Arial" w:hAnsi="Arial" w:cs="Arial"/>
          <w:sz w:val="24"/>
          <w:szCs w:val="24"/>
          <w:lang w:val="en-GB"/>
        </w:rPr>
        <w:t>,</w:t>
      </w:r>
      <w:r w:rsidRPr="002D6227">
        <w:rPr>
          <w:rFonts w:ascii="Arial" w:hAnsi="Arial" w:cs="Arial"/>
          <w:sz w:val="24"/>
          <w:szCs w:val="24"/>
          <w:lang w:val="en-GB"/>
        </w:rPr>
        <w:t xml:space="preserve"> 2018.</w:t>
      </w:r>
      <w:r>
        <w:rPr>
          <w:rFonts w:ascii="Arial" w:hAnsi="Arial" w:cs="Arial"/>
          <w:sz w:val="24"/>
          <w:szCs w:val="24"/>
          <w:lang w:val="en-GB"/>
        </w:rPr>
        <w:t xml:space="preserve"> Available at </w:t>
      </w:r>
      <w:hyperlink r:id="rId18" w:history="1">
        <w:r w:rsidRPr="002D6227">
          <w:rPr>
            <w:rStyle w:val="Hyperlink"/>
            <w:rFonts w:ascii="Arial" w:hAnsi="Arial" w:cs="Arial"/>
            <w:sz w:val="24"/>
            <w:szCs w:val="24"/>
            <w:lang w:val="en-GB"/>
          </w:rPr>
          <w:t>https://www.rcplondon.ac.uk/projects/outputs/talking-about-dying-how-begin-honest-conversations-about-what-lies-ahead</w:t>
        </w:r>
      </w:hyperlink>
      <w:r w:rsidRPr="002D6227">
        <w:rPr>
          <w:rFonts w:ascii="Arial" w:hAnsi="Arial" w:cs="Arial"/>
          <w:sz w:val="24"/>
          <w:szCs w:val="24"/>
          <w:lang w:val="en-GB"/>
        </w:rPr>
        <w:t xml:space="preserve"> </w:t>
      </w:r>
      <w:bookmarkStart w:id="31" w:name="_Hlk70594617"/>
      <w:r>
        <w:rPr>
          <w:rFonts w:ascii="Arial" w:hAnsi="Arial" w:cs="Arial"/>
          <w:sz w:val="24"/>
          <w:szCs w:val="24"/>
          <w:lang w:val="en-GB"/>
        </w:rPr>
        <w:t>A</w:t>
      </w:r>
      <w:r w:rsidRPr="002D6227">
        <w:rPr>
          <w:rFonts w:ascii="Arial" w:hAnsi="Arial" w:cs="Arial"/>
          <w:sz w:val="24"/>
          <w:szCs w:val="24"/>
          <w:lang w:val="en-GB"/>
        </w:rPr>
        <w:t xml:space="preserve">ccessed </w:t>
      </w:r>
      <w:r>
        <w:rPr>
          <w:rFonts w:ascii="Arial" w:hAnsi="Arial" w:cs="Arial"/>
          <w:sz w:val="24"/>
          <w:szCs w:val="24"/>
          <w:lang w:val="en-GB"/>
        </w:rPr>
        <w:t>April 27,</w:t>
      </w:r>
      <w:r w:rsidRPr="002D6227">
        <w:rPr>
          <w:rFonts w:ascii="Arial" w:hAnsi="Arial" w:cs="Arial"/>
          <w:sz w:val="24"/>
          <w:szCs w:val="24"/>
          <w:lang w:val="en-GB"/>
        </w:rPr>
        <w:t xml:space="preserve"> 20</w:t>
      </w:r>
      <w:r>
        <w:rPr>
          <w:rFonts w:ascii="Arial" w:hAnsi="Arial" w:cs="Arial"/>
          <w:sz w:val="24"/>
          <w:szCs w:val="24"/>
          <w:lang w:val="en-GB"/>
        </w:rPr>
        <w:t>2</w:t>
      </w:r>
      <w:r w:rsidRPr="002D6227">
        <w:rPr>
          <w:rFonts w:ascii="Arial" w:hAnsi="Arial" w:cs="Arial"/>
          <w:sz w:val="24"/>
          <w:szCs w:val="24"/>
          <w:lang w:val="en-GB"/>
        </w:rPr>
        <w:t>1</w:t>
      </w:r>
      <w:bookmarkEnd w:id="31"/>
      <w:r>
        <w:rPr>
          <w:rFonts w:ascii="Arial" w:hAnsi="Arial" w:cs="Arial"/>
          <w:sz w:val="24"/>
          <w:szCs w:val="24"/>
          <w:lang w:val="en-GB"/>
        </w:rPr>
        <w:t>.</w:t>
      </w:r>
    </w:p>
    <w:p w14:paraId="619A8EE9" w14:textId="77777777" w:rsidR="00B412FF" w:rsidRPr="005457FD" w:rsidRDefault="00B412FF" w:rsidP="00A06597">
      <w:pPr>
        <w:spacing w:line="480" w:lineRule="auto"/>
        <w:rPr>
          <w:rFonts w:ascii="Arial" w:hAnsi="Arial" w:cs="Arial"/>
          <w:b/>
          <w:sz w:val="24"/>
          <w:szCs w:val="24"/>
          <w:lang w:val="en-GB"/>
        </w:rPr>
      </w:pPr>
    </w:p>
    <w:p w14:paraId="60634370" w14:textId="77777777" w:rsidR="00B412FF" w:rsidRPr="007A3EDF" w:rsidRDefault="00B412FF" w:rsidP="00A06597">
      <w:pPr>
        <w:spacing w:line="480" w:lineRule="auto"/>
        <w:rPr>
          <w:rFonts w:ascii="Arial" w:hAnsi="Arial" w:cs="Arial"/>
          <w:b/>
          <w:sz w:val="24"/>
          <w:szCs w:val="24"/>
          <w:lang w:val="en-US"/>
        </w:rPr>
      </w:pPr>
    </w:p>
    <w:p w14:paraId="1B3C13EE" w14:textId="77777777" w:rsidR="00B412FF" w:rsidRPr="007A3EDF" w:rsidRDefault="00B412FF" w:rsidP="00A06597">
      <w:pPr>
        <w:spacing w:line="480" w:lineRule="auto"/>
        <w:rPr>
          <w:rFonts w:ascii="Arial" w:hAnsi="Arial" w:cs="Arial"/>
          <w:b/>
          <w:sz w:val="24"/>
          <w:szCs w:val="24"/>
          <w:lang w:val="en-US"/>
        </w:rPr>
      </w:pPr>
    </w:p>
    <w:p w14:paraId="70D05C7A" w14:textId="77777777" w:rsidR="00B412FF" w:rsidRPr="007A3EDF" w:rsidRDefault="00B412FF" w:rsidP="00A06597">
      <w:pPr>
        <w:spacing w:line="480" w:lineRule="auto"/>
        <w:rPr>
          <w:rFonts w:ascii="Arial" w:hAnsi="Arial" w:cs="Arial"/>
          <w:b/>
          <w:sz w:val="24"/>
          <w:szCs w:val="24"/>
          <w:lang w:val="en-US"/>
        </w:rPr>
      </w:pPr>
    </w:p>
    <w:p w14:paraId="3C360FAB" w14:textId="77777777" w:rsidR="00B412FF" w:rsidRPr="007A3EDF" w:rsidRDefault="00B412FF" w:rsidP="00A06597">
      <w:pPr>
        <w:spacing w:line="480" w:lineRule="auto"/>
        <w:rPr>
          <w:rFonts w:ascii="Arial" w:hAnsi="Arial" w:cs="Arial"/>
          <w:b/>
          <w:sz w:val="24"/>
          <w:szCs w:val="24"/>
          <w:lang w:val="en-US"/>
        </w:rPr>
      </w:pPr>
    </w:p>
    <w:p w14:paraId="2D824114" w14:textId="77777777" w:rsidR="00B412FF" w:rsidRPr="007A3EDF" w:rsidRDefault="00B412FF" w:rsidP="00A06597">
      <w:pPr>
        <w:spacing w:line="480" w:lineRule="auto"/>
        <w:rPr>
          <w:rFonts w:ascii="Arial" w:hAnsi="Arial" w:cs="Arial"/>
          <w:b/>
          <w:sz w:val="24"/>
          <w:szCs w:val="24"/>
          <w:lang w:val="en-US"/>
        </w:rPr>
      </w:pPr>
    </w:p>
    <w:p w14:paraId="13107E95" w14:textId="77777777" w:rsidR="0052156F" w:rsidRDefault="0052156F" w:rsidP="00A06597">
      <w:pPr>
        <w:spacing w:line="480" w:lineRule="auto"/>
        <w:rPr>
          <w:rFonts w:ascii="Arial" w:hAnsi="Arial" w:cs="Arial"/>
          <w:b/>
          <w:sz w:val="24"/>
          <w:szCs w:val="24"/>
          <w:lang w:val="en-US"/>
        </w:rPr>
      </w:pPr>
      <w:r>
        <w:rPr>
          <w:rFonts w:ascii="Arial" w:hAnsi="Arial" w:cs="Arial"/>
          <w:b/>
          <w:sz w:val="24"/>
          <w:szCs w:val="24"/>
          <w:lang w:val="en-US"/>
        </w:rPr>
        <w:t>Figure Legends</w:t>
      </w:r>
    </w:p>
    <w:p w14:paraId="4C8A9EF7" w14:textId="77777777" w:rsidR="0052156F" w:rsidRPr="008D226C" w:rsidRDefault="0052156F" w:rsidP="0052156F">
      <w:pPr>
        <w:spacing w:line="480" w:lineRule="auto"/>
        <w:rPr>
          <w:rFonts w:asciiTheme="minorBidi" w:hAnsiTheme="minorBidi"/>
          <w:sz w:val="24"/>
          <w:szCs w:val="24"/>
          <w:lang w:val="en-GB"/>
        </w:rPr>
      </w:pPr>
      <w:r w:rsidRPr="008D226C">
        <w:rPr>
          <w:rFonts w:asciiTheme="minorBidi" w:hAnsiTheme="minorBidi"/>
          <w:sz w:val="24"/>
          <w:szCs w:val="24"/>
          <w:lang w:val="en-GB"/>
        </w:rPr>
        <w:t xml:space="preserve">Figure 1. Comparison of interviewer versus postal questionnaire administration. (*) Response rate for the </w:t>
      </w:r>
      <w:r w:rsidRPr="008D226C">
        <w:rPr>
          <w:rFonts w:asciiTheme="minorBidi" w:hAnsiTheme="minorBidi"/>
          <w:i/>
          <w:sz w:val="24"/>
          <w:szCs w:val="24"/>
          <w:lang w:val="en-GB"/>
        </w:rPr>
        <w:t>screened</w:t>
      </w:r>
      <w:r w:rsidRPr="008D226C">
        <w:rPr>
          <w:rFonts w:asciiTheme="minorBidi" w:hAnsiTheme="minorBidi"/>
          <w:sz w:val="24"/>
          <w:szCs w:val="24"/>
          <w:lang w:val="en-GB"/>
        </w:rPr>
        <w:t xml:space="preserve"> patients.</w:t>
      </w:r>
    </w:p>
    <w:p w14:paraId="7D014AFC" w14:textId="77777777" w:rsidR="0052156F" w:rsidRPr="008D226C" w:rsidRDefault="0052156F" w:rsidP="0052156F">
      <w:pPr>
        <w:spacing w:line="480" w:lineRule="auto"/>
        <w:rPr>
          <w:rFonts w:asciiTheme="minorBidi" w:hAnsiTheme="minorBidi"/>
          <w:sz w:val="24"/>
          <w:szCs w:val="24"/>
          <w:lang w:val="en-GB"/>
        </w:rPr>
      </w:pPr>
      <w:r w:rsidRPr="008D226C">
        <w:rPr>
          <w:rFonts w:asciiTheme="minorBidi" w:hAnsiTheme="minorBidi"/>
          <w:sz w:val="24"/>
          <w:szCs w:val="24"/>
          <w:lang w:val="en-GB"/>
        </w:rPr>
        <w:t xml:space="preserve">Figure 2. Bereaved relatives’ perceptions about support and about specific aspects of communication in the last days of the patient’s life (question 31, </w:t>
      </w:r>
      <w:r w:rsidRPr="008C3A6A">
        <w:rPr>
          <w:rFonts w:asciiTheme="minorBidi" w:hAnsiTheme="minorBidi"/>
          <w:i/>
          <w:sz w:val="24"/>
          <w:szCs w:val="24"/>
          <w:lang w:val="en-GB"/>
        </w:rPr>
        <w:t>n</w:t>
      </w:r>
      <w:r w:rsidRPr="008C3A6A">
        <w:rPr>
          <w:rFonts w:asciiTheme="minorBidi" w:hAnsiTheme="minorBidi"/>
          <w:sz w:val="24"/>
          <w:szCs w:val="24"/>
          <w:lang w:val="en-GB"/>
        </w:rPr>
        <w:t xml:space="preserve"> = 884, question</w:t>
      </w:r>
      <w:r w:rsidRPr="008D226C">
        <w:rPr>
          <w:rFonts w:asciiTheme="minorBidi" w:hAnsiTheme="minorBidi"/>
          <w:sz w:val="24"/>
          <w:szCs w:val="24"/>
          <w:lang w:val="en-GB"/>
        </w:rPr>
        <w:t xml:space="preserve"> 23, </w:t>
      </w:r>
      <w:r w:rsidRPr="008D226C">
        <w:rPr>
          <w:rFonts w:asciiTheme="minorBidi" w:hAnsiTheme="minorBidi"/>
          <w:i/>
          <w:sz w:val="24"/>
          <w:szCs w:val="24"/>
          <w:lang w:val="en-GB"/>
        </w:rPr>
        <w:t>n</w:t>
      </w:r>
      <w:r w:rsidRPr="008D226C">
        <w:rPr>
          <w:rFonts w:asciiTheme="minorBidi" w:hAnsiTheme="minorBidi"/>
          <w:sz w:val="24"/>
          <w:szCs w:val="24"/>
          <w:lang w:val="en-GB"/>
        </w:rPr>
        <w:t xml:space="preserve"> = 905; question 24, </w:t>
      </w:r>
      <w:r w:rsidRPr="008D226C">
        <w:rPr>
          <w:rFonts w:asciiTheme="minorBidi" w:hAnsiTheme="minorBidi"/>
          <w:i/>
          <w:sz w:val="24"/>
          <w:szCs w:val="24"/>
          <w:lang w:val="en-GB"/>
        </w:rPr>
        <w:t>n</w:t>
      </w:r>
      <w:r w:rsidRPr="008D226C">
        <w:rPr>
          <w:rFonts w:asciiTheme="minorBidi" w:hAnsiTheme="minorBidi"/>
          <w:sz w:val="24"/>
          <w:szCs w:val="24"/>
          <w:lang w:val="en-GB"/>
        </w:rPr>
        <w:t xml:space="preserve"> = 904; question 17, </w:t>
      </w:r>
      <w:r w:rsidRPr="008D226C">
        <w:rPr>
          <w:rFonts w:asciiTheme="minorBidi" w:hAnsiTheme="minorBidi"/>
          <w:i/>
          <w:sz w:val="24"/>
          <w:szCs w:val="24"/>
          <w:lang w:val="en-GB"/>
        </w:rPr>
        <w:t>n</w:t>
      </w:r>
      <w:r w:rsidRPr="008D226C">
        <w:rPr>
          <w:rFonts w:asciiTheme="minorBidi" w:hAnsiTheme="minorBidi"/>
          <w:sz w:val="24"/>
          <w:szCs w:val="24"/>
          <w:lang w:val="en-GB"/>
        </w:rPr>
        <w:t xml:space="preserve"> = 780). Mean scores with 95% confidence intervals.</w:t>
      </w:r>
    </w:p>
    <w:p w14:paraId="5053AB51" w14:textId="77777777" w:rsidR="0052156F" w:rsidRDefault="0052156F" w:rsidP="00A06597">
      <w:pPr>
        <w:spacing w:line="480" w:lineRule="auto"/>
        <w:rPr>
          <w:rFonts w:ascii="Arial" w:hAnsi="Arial" w:cs="Arial"/>
          <w:b/>
          <w:sz w:val="24"/>
          <w:szCs w:val="24"/>
          <w:lang w:val="en-US"/>
        </w:rPr>
      </w:pPr>
    </w:p>
    <w:p w14:paraId="0499455B" w14:textId="34E02602" w:rsidR="005D5E68" w:rsidRPr="007A3EDF" w:rsidRDefault="005D5E68" w:rsidP="00A06597">
      <w:pPr>
        <w:spacing w:line="480" w:lineRule="auto"/>
        <w:rPr>
          <w:rFonts w:ascii="Arial" w:hAnsi="Arial" w:cs="Arial"/>
          <w:b/>
          <w:sz w:val="24"/>
          <w:szCs w:val="24"/>
          <w:lang w:val="en-US"/>
        </w:rPr>
      </w:pPr>
      <w:r w:rsidRPr="007A3EDF">
        <w:rPr>
          <w:rFonts w:ascii="Arial" w:hAnsi="Arial" w:cs="Arial"/>
          <w:b/>
          <w:sz w:val="24"/>
          <w:szCs w:val="24"/>
          <w:lang w:val="en-US"/>
        </w:rPr>
        <w:t xml:space="preserve">Appendix </w:t>
      </w:r>
    </w:p>
    <w:p w14:paraId="341BEAE5" w14:textId="5A799014" w:rsidR="00D54213" w:rsidRPr="007A3EDF" w:rsidRDefault="00D54213" w:rsidP="00A06597">
      <w:pPr>
        <w:spacing w:line="480" w:lineRule="auto"/>
        <w:rPr>
          <w:rFonts w:ascii="Arial" w:hAnsi="Arial" w:cs="Arial"/>
          <w:sz w:val="24"/>
          <w:szCs w:val="24"/>
          <w:lang w:val="en-US"/>
        </w:rPr>
      </w:pPr>
      <w:r w:rsidRPr="007A3EDF">
        <w:rPr>
          <w:rFonts w:ascii="Arial" w:hAnsi="Arial" w:cs="Arial"/>
          <w:b/>
          <w:sz w:val="24"/>
          <w:szCs w:val="24"/>
          <w:lang w:val="en-US"/>
        </w:rPr>
        <w:t>Ethical Approval</w:t>
      </w:r>
      <w:r w:rsidRPr="007A3EDF">
        <w:rPr>
          <w:rFonts w:ascii="Arial" w:hAnsi="Arial" w:cs="Arial"/>
          <w:sz w:val="24"/>
          <w:szCs w:val="24"/>
          <w:lang w:val="en-US"/>
        </w:rPr>
        <w:t xml:space="preserve"> </w:t>
      </w:r>
    </w:p>
    <w:p w14:paraId="2C4B979F" w14:textId="5973C6DC" w:rsidR="00D54213" w:rsidRPr="007A3EDF" w:rsidRDefault="00D54213" w:rsidP="00A06597">
      <w:pPr>
        <w:spacing w:line="480" w:lineRule="auto"/>
        <w:rPr>
          <w:rFonts w:ascii="Arial" w:hAnsi="Arial" w:cs="Arial"/>
          <w:sz w:val="24"/>
          <w:szCs w:val="24"/>
          <w:lang w:val="en-US"/>
        </w:rPr>
      </w:pPr>
      <w:r w:rsidRPr="007A3EDF">
        <w:rPr>
          <w:rFonts w:ascii="Arial" w:hAnsi="Arial" w:cs="Arial"/>
          <w:sz w:val="24"/>
          <w:szCs w:val="24"/>
          <w:lang w:val="en-US"/>
        </w:rPr>
        <w:t xml:space="preserve">Study approval was given by the Regional Committee for Medical and Health Research Ethics West (2017/640/REK vest), Norway; Ethics Committee of the Medical Council of the province of Rhineland-Palatine, Germany (approval </w:t>
      </w:r>
      <w:proofErr w:type="spellStart"/>
      <w:r w:rsidRPr="007A3EDF">
        <w:rPr>
          <w:rFonts w:ascii="Arial" w:hAnsi="Arial" w:cs="Arial"/>
          <w:sz w:val="24"/>
          <w:szCs w:val="24"/>
          <w:lang w:val="en-US"/>
        </w:rPr>
        <w:t>nos</w:t>
      </w:r>
      <w:proofErr w:type="spellEnd"/>
      <w:r w:rsidRPr="007A3EDF">
        <w:rPr>
          <w:rFonts w:ascii="Arial" w:hAnsi="Arial" w:cs="Arial"/>
          <w:sz w:val="24"/>
          <w:szCs w:val="24"/>
          <w:lang w:val="en-US"/>
        </w:rPr>
        <w:t xml:space="preserve"> 837.331.13(901 6F) and 837.292.17(111261)); </w:t>
      </w:r>
      <w:proofErr w:type="spellStart"/>
      <w:r w:rsidRPr="007A3EDF">
        <w:rPr>
          <w:rFonts w:ascii="Arial" w:hAnsi="Arial" w:cs="Arial"/>
          <w:sz w:val="24"/>
          <w:szCs w:val="24"/>
          <w:lang w:val="en-US"/>
        </w:rPr>
        <w:t>Guía</w:t>
      </w:r>
      <w:proofErr w:type="spellEnd"/>
      <w:r w:rsidRPr="007A3EDF">
        <w:rPr>
          <w:rFonts w:ascii="Arial" w:hAnsi="Arial" w:cs="Arial"/>
          <w:sz w:val="24"/>
          <w:szCs w:val="24"/>
          <w:lang w:val="en-US"/>
        </w:rPr>
        <w:t xml:space="preserve"> de </w:t>
      </w:r>
      <w:proofErr w:type="spellStart"/>
      <w:r w:rsidRPr="007A3EDF">
        <w:rPr>
          <w:rFonts w:ascii="Arial" w:hAnsi="Arial" w:cs="Arial"/>
          <w:sz w:val="24"/>
          <w:szCs w:val="24"/>
          <w:lang w:val="en-US"/>
        </w:rPr>
        <w:t>Buenas</w:t>
      </w:r>
      <w:proofErr w:type="spellEnd"/>
      <w:r w:rsidRPr="007A3EDF">
        <w:rPr>
          <w:rFonts w:ascii="Arial" w:hAnsi="Arial" w:cs="Arial"/>
          <w:sz w:val="24"/>
          <w:szCs w:val="24"/>
          <w:lang w:val="en-US"/>
        </w:rPr>
        <w:t xml:space="preserve"> </w:t>
      </w:r>
      <w:proofErr w:type="spellStart"/>
      <w:r w:rsidRPr="007A3EDF">
        <w:rPr>
          <w:rFonts w:ascii="Arial" w:hAnsi="Arial" w:cs="Arial"/>
          <w:sz w:val="24"/>
          <w:szCs w:val="24"/>
          <w:lang w:val="en-US"/>
        </w:rPr>
        <w:t>Prácticas</w:t>
      </w:r>
      <w:proofErr w:type="spellEnd"/>
      <w:r w:rsidRPr="007A3EDF">
        <w:rPr>
          <w:rFonts w:ascii="Arial" w:hAnsi="Arial" w:cs="Arial"/>
          <w:sz w:val="24"/>
          <w:szCs w:val="24"/>
          <w:lang w:val="en-US"/>
        </w:rPr>
        <w:t xml:space="preserve"> de </w:t>
      </w:r>
      <w:proofErr w:type="spellStart"/>
      <w:r w:rsidRPr="007A3EDF">
        <w:rPr>
          <w:rFonts w:ascii="Arial" w:hAnsi="Arial" w:cs="Arial"/>
          <w:sz w:val="24"/>
          <w:szCs w:val="24"/>
          <w:lang w:val="en-US"/>
        </w:rPr>
        <w:t>Investigación</w:t>
      </w:r>
      <w:proofErr w:type="spellEnd"/>
      <w:r w:rsidRPr="007A3EDF">
        <w:rPr>
          <w:rFonts w:ascii="Arial" w:hAnsi="Arial" w:cs="Arial"/>
          <w:sz w:val="24"/>
          <w:szCs w:val="24"/>
          <w:lang w:val="en-US"/>
        </w:rPr>
        <w:t xml:space="preserve"> </w:t>
      </w:r>
      <w:proofErr w:type="spellStart"/>
      <w:r w:rsidRPr="007A3EDF">
        <w:rPr>
          <w:rFonts w:ascii="Arial" w:hAnsi="Arial" w:cs="Arial"/>
          <w:sz w:val="24"/>
          <w:szCs w:val="24"/>
          <w:lang w:val="en-US"/>
        </w:rPr>
        <w:t>Clínica</w:t>
      </w:r>
      <w:proofErr w:type="spellEnd"/>
      <w:r w:rsidRPr="007A3EDF">
        <w:rPr>
          <w:rFonts w:ascii="Arial" w:hAnsi="Arial" w:cs="Arial"/>
          <w:sz w:val="24"/>
          <w:szCs w:val="24"/>
          <w:lang w:val="en-US"/>
        </w:rPr>
        <w:t xml:space="preserve"> </w:t>
      </w:r>
      <w:proofErr w:type="spellStart"/>
      <w:r w:rsidRPr="007A3EDF">
        <w:rPr>
          <w:rFonts w:ascii="Arial" w:hAnsi="Arial" w:cs="Arial"/>
          <w:sz w:val="24"/>
          <w:szCs w:val="24"/>
          <w:lang w:val="en-US"/>
        </w:rPr>
        <w:t>en</w:t>
      </w:r>
      <w:proofErr w:type="spellEnd"/>
      <w:r w:rsidRPr="007A3EDF">
        <w:rPr>
          <w:rFonts w:ascii="Arial" w:hAnsi="Arial" w:cs="Arial"/>
          <w:sz w:val="24"/>
          <w:szCs w:val="24"/>
          <w:lang w:val="en-US"/>
        </w:rPr>
        <w:t xml:space="preserve"> </w:t>
      </w:r>
      <w:proofErr w:type="spellStart"/>
      <w:r w:rsidRPr="007A3EDF">
        <w:rPr>
          <w:rFonts w:ascii="Arial" w:hAnsi="Arial" w:cs="Arial"/>
          <w:sz w:val="24"/>
          <w:szCs w:val="24"/>
          <w:lang w:val="en-US"/>
        </w:rPr>
        <w:t>Seres</w:t>
      </w:r>
      <w:proofErr w:type="spellEnd"/>
      <w:r w:rsidRPr="007A3EDF">
        <w:rPr>
          <w:rFonts w:ascii="Arial" w:hAnsi="Arial" w:cs="Arial"/>
          <w:sz w:val="24"/>
          <w:szCs w:val="24"/>
          <w:lang w:val="en-US"/>
        </w:rPr>
        <w:t xml:space="preserve"> Humanos, </w:t>
      </w:r>
      <w:proofErr w:type="spellStart"/>
      <w:r w:rsidRPr="007A3EDF">
        <w:rPr>
          <w:rFonts w:ascii="Arial" w:hAnsi="Arial" w:cs="Arial"/>
          <w:sz w:val="24"/>
          <w:szCs w:val="24"/>
          <w:lang w:val="en-US"/>
        </w:rPr>
        <w:t>Ministerio</w:t>
      </w:r>
      <w:proofErr w:type="spellEnd"/>
      <w:r w:rsidRPr="007A3EDF">
        <w:rPr>
          <w:rFonts w:ascii="Arial" w:hAnsi="Arial" w:cs="Arial"/>
          <w:sz w:val="24"/>
          <w:szCs w:val="24"/>
          <w:lang w:val="en-US"/>
        </w:rPr>
        <w:t xml:space="preserve"> de </w:t>
      </w:r>
      <w:proofErr w:type="spellStart"/>
      <w:r w:rsidRPr="007A3EDF">
        <w:rPr>
          <w:rFonts w:ascii="Arial" w:hAnsi="Arial" w:cs="Arial"/>
          <w:sz w:val="24"/>
          <w:szCs w:val="24"/>
          <w:lang w:val="en-US"/>
        </w:rPr>
        <w:t>Salud</w:t>
      </w:r>
      <w:proofErr w:type="spellEnd"/>
      <w:r w:rsidRPr="007A3EDF">
        <w:rPr>
          <w:rFonts w:ascii="Arial" w:hAnsi="Arial" w:cs="Arial"/>
          <w:sz w:val="24"/>
          <w:szCs w:val="24"/>
          <w:lang w:val="en-US"/>
        </w:rPr>
        <w:t xml:space="preserve"> de la </w:t>
      </w:r>
      <w:proofErr w:type="spellStart"/>
      <w:r w:rsidRPr="007A3EDF">
        <w:rPr>
          <w:rFonts w:ascii="Arial" w:hAnsi="Arial" w:cs="Arial"/>
          <w:sz w:val="24"/>
          <w:szCs w:val="24"/>
          <w:lang w:val="en-US"/>
        </w:rPr>
        <w:t>Nación</w:t>
      </w:r>
      <w:proofErr w:type="spellEnd"/>
      <w:r w:rsidRPr="007A3EDF">
        <w:rPr>
          <w:rFonts w:ascii="Arial" w:hAnsi="Arial" w:cs="Arial"/>
          <w:sz w:val="24"/>
          <w:szCs w:val="24"/>
          <w:lang w:val="en-US"/>
        </w:rPr>
        <w:t xml:space="preserve"> Argentina (</w:t>
      </w:r>
      <w:proofErr w:type="spellStart"/>
      <w:r w:rsidRPr="007A3EDF">
        <w:rPr>
          <w:rFonts w:ascii="Arial" w:hAnsi="Arial" w:cs="Arial"/>
          <w:sz w:val="24"/>
          <w:szCs w:val="24"/>
          <w:lang w:val="en-US"/>
        </w:rPr>
        <w:t>Resolución</w:t>
      </w:r>
      <w:proofErr w:type="spellEnd"/>
      <w:r w:rsidRPr="007A3EDF">
        <w:rPr>
          <w:rFonts w:ascii="Arial" w:hAnsi="Arial" w:cs="Arial"/>
          <w:sz w:val="24"/>
          <w:szCs w:val="24"/>
          <w:lang w:val="en-US"/>
        </w:rPr>
        <w:t xml:space="preserve"> 1480/2011); Bioethics Committee, Poland - KB507/2017 (13.06.17); Health Research Authority (HRA) and East of England – Cambridge East Research Ethics Committee, UK (IRAS project ID 225922; REC 17/EE/0302); National Research Ethics Commission (CONEP), Brazil (ref. 2.308.216); and Committee on Bioethics from the ‘</w:t>
      </w:r>
      <w:proofErr w:type="spellStart"/>
      <w:r w:rsidRPr="007A3EDF">
        <w:rPr>
          <w:rFonts w:ascii="Arial" w:hAnsi="Arial" w:cs="Arial"/>
          <w:sz w:val="24"/>
          <w:szCs w:val="24"/>
          <w:lang w:val="en-US"/>
        </w:rPr>
        <w:t>Mutualista</w:t>
      </w:r>
      <w:proofErr w:type="spellEnd"/>
      <w:r w:rsidRPr="007A3EDF">
        <w:rPr>
          <w:rFonts w:ascii="Arial" w:hAnsi="Arial" w:cs="Arial"/>
          <w:sz w:val="24"/>
          <w:szCs w:val="24"/>
          <w:lang w:val="en-US"/>
        </w:rPr>
        <w:t xml:space="preserve"> </w:t>
      </w:r>
      <w:proofErr w:type="spellStart"/>
      <w:r w:rsidRPr="007A3EDF">
        <w:rPr>
          <w:rFonts w:ascii="Arial" w:hAnsi="Arial" w:cs="Arial"/>
          <w:sz w:val="24"/>
          <w:szCs w:val="24"/>
          <w:lang w:val="en-US"/>
        </w:rPr>
        <w:t>Asociacion</w:t>
      </w:r>
      <w:proofErr w:type="spellEnd"/>
      <w:r w:rsidRPr="007A3EDF">
        <w:rPr>
          <w:rFonts w:ascii="Arial" w:hAnsi="Arial" w:cs="Arial"/>
          <w:sz w:val="24"/>
          <w:szCs w:val="24"/>
          <w:lang w:val="en-US"/>
        </w:rPr>
        <w:t xml:space="preserve"> Hospital </w:t>
      </w:r>
      <w:proofErr w:type="spellStart"/>
      <w:r w:rsidRPr="007A3EDF">
        <w:rPr>
          <w:rFonts w:ascii="Arial" w:hAnsi="Arial" w:cs="Arial"/>
          <w:sz w:val="24"/>
          <w:szCs w:val="24"/>
          <w:lang w:val="en-US"/>
        </w:rPr>
        <w:t>Evangelico</w:t>
      </w:r>
      <w:proofErr w:type="spellEnd"/>
      <w:r w:rsidRPr="007A3EDF">
        <w:rPr>
          <w:rFonts w:ascii="Arial" w:hAnsi="Arial" w:cs="Arial"/>
          <w:sz w:val="24"/>
          <w:szCs w:val="24"/>
          <w:lang w:val="en-US"/>
        </w:rPr>
        <w:t xml:space="preserve">’, Uruguay (ref. 29/5/2017/01). </w:t>
      </w:r>
    </w:p>
    <w:p w14:paraId="2790F1C2" w14:textId="77777777" w:rsidR="00617738" w:rsidRDefault="00617738" w:rsidP="00A06597">
      <w:pPr>
        <w:spacing w:line="480" w:lineRule="auto"/>
        <w:rPr>
          <w:rFonts w:ascii="Arial" w:hAnsi="Arial" w:cs="Arial"/>
          <w:b/>
          <w:sz w:val="24"/>
          <w:szCs w:val="24"/>
          <w:lang w:val="en-GB"/>
        </w:rPr>
      </w:pPr>
    </w:p>
    <w:p w14:paraId="72E9D9AD" w14:textId="765B4C74" w:rsidR="00B412FF" w:rsidRPr="008C3A6A" w:rsidRDefault="00B412FF" w:rsidP="00A06597">
      <w:pPr>
        <w:spacing w:line="480" w:lineRule="auto"/>
        <w:rPr>
          <w:rFonts w:ascii="Arial" w:hAnsi="Arial" w:cs="Arial"/>
          <w:b/>
          <w:sz w:val="24"/>
          <w:szCs w:val="24"/>
          <w:lang w:val="en-GB"/>
        </w:rPr>
      </w:pPr>
      <w:r w:rsidRPr="008C3A6A">
        <w:rPr>
          <w:rFonts w:ascii="Arial" w:hAnsi="Arial" w:cs="Arial"/>
          <w:b/>
          <w:sz w:val="24"/>
          <w:szCs w:val="24"/>
          <w:lang w:val="en-GB"/>
        </w:rPr>
        <w:t>A</w:t>
      </w:r>
      <w:r w:rsidR="00CC3261" w:rsidRPr="008C3A6A">
        <w:rPr>
          <w:rFonts w:ascii="Arial" w:hAnsi="Arial" w:cs="Arial"/>
          <w:b/>
          <w:sz w:val="24"/>
          <w:szCs w:val="24"/>
          <w:lang w:val="en-GB"/>
        </w:rPr>
        <w:t>uthorship</w:t>
      </w:r>
      <w:r w:rsidRPr="008C3A6A">
        <w:rPr>
          <w:rFonts w:ascii="Arial" w:hAnsi="Arial" w:cs="Arial"/>
          <w:b/>
          <w:sz w:val="24"/>
          <w:szCs w:val="24"/>
          <w:lang w:val="en-GB"/>
        </w:rPr>
        <w:t xml:space="preserve"> </w:t>
      </w:r>
    </w:p>
    <w:p w14:paraId="1050BC82" w14:textId="7A304643" w:rsidR="00B412FF" w:rsidRPr="008C3A6A" w:rsidRDefault="00B412FF" w:rsidP="00A06597">
      <w:pPr>
        <w:spacing w:line="480" w:lineRule="auto"/>
        <w:rPr>
          <w:rFonts w:ascii="Arial" w:hAnsi="Arial" w:cs="Arial"/>
          <w:sz w:val="24"/>
          <w:szCs w:val="24"/>
          <w:lang w:val="en-GB"/>
        </w:rPr>
      </w:pPr>
      <w:r w:rsidRPr="008C3A6A">
        <w:rPr>
          <w:rFonts w:ascii="Arial" w:hAnsi="Arial" w:cs="Arial"/>
          <w:sz w:val="24"/>
          <w:szCs w:val="24"/>
          <w:lang w:val="en-GB"/>
        </w:rPr>
        <w:t xml:space="preserve">DFH, CG, </w:t>
      </w:r>
      <w:r w:rsidR="00CC3261" w:rsidRPr="008C3A6A">
        <w:rPr>
          <w:rFonts w:ascii="Arial" w:hAnsi="Arial" w:cs="Arial"/>
          <w:sz w:val="24"/>
          <w:szCs w:val="24"/>
          <w:lang w:val="en-GB"/>
        </w:rPr>
        <w:t xml:space="preserve">KS, </w:t>
      </w:r>
      <w:r w:rsidRPr="008C3A6A">
        <w:rPr>
          <w:rFonts w:ascii="Arial" w:hAnsi="Arial" w:cs="Arial"/>
          <w:sz w:val="24"/>
          <w:szCs w:val="24"/>
          <w:lang w:val="en-GB"/>
        </w:rPr>
        <w:t xml:space="preserve">VAT, </w:t>
      </w:r>
      <w:r w:rsidR="00CC3261" w:rsidRPr="008C3A6A">
        <w:rPr>
          <w:rFonts w:ascii="Arial" w:hAnsi="Arial" w:cs="Arial"/>
          <w:sz w:val="24"/>
          <w:szCs w:val="24"/>
          <w:lang w:val="en-GB"/>
        </w:rPr>
        <w:t xml:space="preserve">EGY, WL, LZ, JNP, IABS, MW, </w:t>
      </w:r>
      <w:r w:rsidRPr="008C3A6A">
        <w:rPr>
          <w:rFonts w:ascii="Arial" w:hAnsi="Arial" w:cs="Arial"/>
          <w:sz w:val="24"/>
          <w:szCs w:val="24"/>
          <w:lang w:val="en-GB"/>
        </w:rPr>
        <w:t xml:space="preserve">JE and CRM all contributed to the design of the study. </w:t>
      </w:r>
      <w:r w:rsidR="00CC3261" w:rsidRPr="008C3A6A">
        <w:rPr>
          <w:rFonts w:ascii="Arial" w:hAnsi="Arial" w:cs="Arial"/>
          <w:sz w:val="24"/>
          <w:szCs w:val="24"/>
          <w:lang w:val="en-GB"/>
        </w:rPr>
        <w:t>DF</w:t>
      </w:r>
      <w:r w:rsidR="007A12A3">
        <w:rPr>
          <w:rFonts w:ascii="Arial" w:hAnsi="Arial" w:cs="Arial"/>
          <w:sz w:val="24"/>
          <w:szCs w:val="24"/>
          <w:lang w:val="en-GB"/>
        </w:rPr>
        <w:t>H</w:t>
      </w:r>
      <w:r w:rsidR="00CC3261" w:rsidRPr="008C3A6A">
        <w:rPr>
          <w:rFonts w:ascii="Arial" w:hAnsi="Arial" w:cs="Arial"/>
          <w:sz w:val="24"/>
          <w:szCs w:val="24"/>
          <w:lang w:val="en-GB"/>
        </w:rPr>
        <w:t xml:space="preserve">, CG, KS, MITH, GT, VAT, GG, EGY, WL, KW, JNP, IABS, MW and CRM collected the data. DFH and KOH undertook the data analysis. DFH, KOH, CG, KS, MITH, GT, VAT, GG, EGY, WL, KW, LZ, JNP, IABS, MW, JE and CRM contributed to the interpretation of the </w:t>
      </w:r>
      <w:r w:rsidRPr="008C3A6A">
        <w:rPr>
          <w:rFonts w:ascii="Arial" w:hAnsi="Arial" w:cs="Arial"/>
          <w:sz w:val="24"/>
          <w:szCs w:val="24"/>
          <w:lang w:val="en-GB"/>
        </w:rPr>
        <w:t xml:space="preserve">data. DFH, KOH and CRM drafted the manuscript and all authors read and approved the final manuscript. </w:t>
      </w:r>
    </w:p>
    <w:p w14:paraId="24EADDDB" w14:textId="7857CCCB" w:rsidR="00B412FF" w:rsidRPr="008C3A6A" w:rsidRDefault="00B412FF" w:rsidP="00A06597">
      <w:pPr>
        <w:spacing w:line="480" w:lineRule="auto"/>
        <w:rPr>
          <w:rFonts w:ascii="Arial" w:hAnsi="Arial" w:cs="Arial"/>
          <w:b/>
          <w:sz w:val="24"/>
          <w:szCs w:val="24"/>
          <w:lang w:val="en-GB"/>
        </w:rPr>
      </w:pPr>
      <w:r w:rsidRPr="008C3A6A">
        <w:rPr>
          <w:rFonts w:ascii="Arial" w:hAnsi="Arial" w:cs="Arial"/>
          <w:b/>
          <w:sz w:val="24"/>
          <w:szCs w:val="24"/>
          <w:lang w:val="en-GB"/>
        </w:rPr>
        <w:t>D</w:t>
      </w:r>
      <w:r w:rsidR="00CC3261" w:rsidRPr="008C3A6A">
        <w:rPr>
          <w:rFonts w:ascii="Arial" w:hAnsi="Arial" w:cs="Arial"/>
          <w:b/>
          <w:sz w:val="24"/>
          <w:szCs w:val="24"/>
          <w:lang w:val="en-GB"/>
        </w:rPr>
        <w:t>ata management and sharing</w:t>
      </w:r>
      <w:r w:rsidRPr="008C3A6A">
        <w:rPr>
          <w:rFonts w:ascii="Arial" w:hAnsi="Arial" w:cs="Arial"/>
          <w:b/>
          <w:sz w:val="24"/>
          <w:szCs w:val="24"/>
          <w:lang w:val="en-GB"/>
        </w:rPr>
        <w:t xml:space="preserve"> </w:t>
      </w:r>
    </w:p>
    <w:p w14:paraId="614DDA8C" w14:textId="1FAF780C" w:rsidR="00B412FF" w:rsidRPr="008C3A6A" w:rsidRDefault="00B412FF" w:rsidP="00A06597">
      <w:pPr>
        <w:spacing w:line="480" w:lineRule="auto"/>
        <w:rPr>
          <w:rFonts w:ascii="Arial" w:eastAsia="Times New Roman" w:hAnsi="Arial" w:cs="Arial"/>
          <w:iCs/>
          <w:color w:val="000000"/>
          <w:sz w:val="24"/>
          <w:szCs w:val="24"/>
          <w:lang w:val="en-GB" w:eastAsia="en-GB"/>
        </w:rPr>
      </w:pPr>
      <w:r w:rsidRPr="008C3A6A">
        <w:rPr>
          <w:rFonts w:ascii="Arial" w:hAnsi="Arial" w:cs="Arial"/>
          <w:sz w:val="24"/>
          <w:szCs w:val="24"/>
          <w:lang w:val="en-GB"/>
        </w:rPr>
        <w:lastRenderedPageBreak/>
        <w:t xml:space="preserve">Data are </w:t>
      </w:r>
      <w:r w:rsidR="00617738">
        <w:rPr>
          <w:rFonts w:ascii="Arial" w:hAnsi="Arial" w:cs="Arial"/>
          <w:sz w:val="24"/>
          <w:szCs w:val="24"/>
          <w:lang w:val="en-GB"/>
        </w:rPr>
        <w:t>archived at the Norwegian Centre for Research Data (NSD) and can be made available upon reasonable request. A</w:t>
      </w:r>
      <w:r w:rsidRPr="008C3A6A">
        <w:rPr>
          <w:rFonts w:ascii="Arial" w:hAnsi="Arial" w:cs="Arial"/>
          <w:sz w:val="24"/>
          <w:szCs w:val="24"/>
          <w:lang w:val="en-GB"/>
        </w:rPr>
        <w:t xml:space="preserve">ny enquires should be directed through the Chief Investigator Professor Dagny </w:t>
      </w:r>
      <w:r w:rsidRPr="008C3A6A">
        <w:rPr>
          <w:rFonts w:ascii="Arial" w:eastAsia="Times New Roman" w:hAnsi="Arial" w:cs="Arial"/>
          <w:color w:val="000000"/>
          <w:sz w:val="24"/>
          <w:szCs w:val="24"/>
          <w:lang w:val="en-GB" w:eastAsia="en-GB"/>
        </w:rPr>
        <w:t xml:space="preserve">Faksvåg Haugen, </w:t>
      </w:r>
      <w:r w:rsidRPr="008C3A6A">
        <w:rPr>
          <w:rFonts w:ascii="Arial" w:eastAsia="Times New Roman" w:hAnsi="Arial" w:cs="Arial"/>
          <w:iCs/>
          <w:color w:val="000000"/>
          <w:sz w:val="24"/>
          <w:szCs w:val="24"/>
          <w:lang w:val="en-GB" w:eastAsia="en-GB"/>
        </w:rPr>
        <w:t xml:space="preserve">Regional Centre of Excellence for Palliative Care, Western Norway, </w:t>
      </w:r>
      <w:proofErr w:type="spellStart"/>
      <w:r w:rsidRPr="008C3A6A">
        <w:rPr>
          <w:rFonts w:ascii="Arial" w:eastAsia="Times New Roman" w:hAnsi="Arial" w:cs="Arial"/>
          <w:iCs/>
          <w:color w:val="000000"/>
          <w:sz w:val="24"/>
          <w:szCs w:val="24"/>
          <w:lang w:val="en-GB" w:eastAsia="en-GB"/>
        </w:rPr>
        <w:t>Haukeland</w:t>
      </w:r>
      <w:proofErr w:type="spellEnd"/>
      <w:r w:rsidRPr="008C3A6A">
        <w:rPr>
          <w:rFonts w:ascii="Arial" w:eastAsia="Times New Roman" w:hAnsi="Arial" w:cs="Arial"/>
          <w:iCs/>
          <w:color w:val="000000"/>
          <w:sz w:val="24"/>
          <w:szCs w:val="24"/>
          <w:lang w:val="en-GB" w:eastAsia="en-GB"/>
        </w:rPr>
        <w:t xml:space="preserve"> University Hospital, Bergen, Norway (e-mail: </w:t>
      </w:r>
      <w:hyperlink r:id="rId19" w:history="1">
        <w:r w:rsidRPr="008C3A6A">
          <w:rPr>
            <w:rStyle w:val="Hyperlink"/>
            <w:rFonts w:ascii="Arial" w:eastAsia="Times New Roman" w:hAnsi="Arial" w:cs="Arial"/>
            <w:iCs/>
            <w:sz w:val="24"/>
            <w:szCs w:val="24"/>
            <w:lang w:val="en-GB" w:eastAsia="en-GB"/>
          </w:rPr>
          <w:t>Dagny.Haugen@uib.no</w:t>
        </w:r>
      </w:hyperlink>
      <w:r w:rsidRPr="008C3A6A">
        <w:rPr>
          <w:rFonts w:ascii="Arial" w:eastAsia="Times New Roman" w:hAnsi="Arial" w:cs="Arial"/>
          <w:iCs/>
          <w:color w:val="000000"/>
          <w:sz w:val="24"/>
          <w:szCs w:val="24"/>
          <w:lang w:val="en-GB" w:eastAsia="en-GB"/>
        </w:rPr>
        <w:t xml:space="preserve">) </w:t>
      </w:r>
    </w:p>
    <w:p w14:paraId="02C60B59" w14:textId="77777777" w:rsidR="00B412FF" w:rsidRPr="008C3A6A" w:rsidRDefault="00B412FF" w:rsidP="00A06597">
      <w:pPr>
        <w:spacing w:line="480" w:lineRule="auto"/>
        <w:rPr>
          <w:rFonts w:ascii="Arial" w:hAnsi="Arial" w:cs="Arial"/>
          <w:sz w:val="24"/>
          <w:szCs w:val="24"/>
          <w:lang w:val="en-GB"/>
        </w:rPr>
      </w:pPr>
      <w:r w:rsidRPr="008C3A6A">
        <w:rPr>
          <w:rFonts w:ascii="Arial" w:hAnsi="Arial" w:cs="Arial"/>
          <w:sz w:val="24"/>
          <w:szCs w:val="24"/>
          <w:lang w:val="en-GB"/>
        </w:rPr>
        <w:t>If anyone would wish to use the ‘CODE’</w:t>
      </w:r>
      <w:r w:rsidRPr="008C3A6A">
        <w:rPr>
          <w:rFonts w:ascii="Arial" w:hAnsi="Arial" w:cs="Arial"/>
          <w:sz w:val="24"/>
          <w:szCs w:val="24"/>
          <w:vertAlign w:val="superscript"/>
          <w:lang w:val="en-GB"/>
        </w:rPr>
        <w:t>TM</w:t>
      </w:r>
      <w:r w:rsidRPr="008C3A6A">
        <w:rPr>
          <w:rFonts w:ascii="Arial" w:hAnsi="Arial" w:cs="Arial"/>
          <w:sz w:val="24"/>
          <w:szCs w:val="24"/>
          <w:lang w:val="en-GB"/>
        </w:rPr>
        <w:t xml:space="preserve"> questionnaire, enquiries should be directed to Dr Catriona Mayland (</w:t>
      </w:r>
      <w:hyperlink r:id="rId20" w:history="1">
        <w:r w:rsidRPr="008C3A6A">
          <w:rPr>
            <w:rStyle w:val="Hyperlink"/>
            <w:rFonts w:ascii="Arial" w:hAnsi="Arial" w:cs="Arial"/>
            <w:sz w:val="24"/>
            <w:szCs w:val="24"/>
            <w:lang w:val="en-GB"/>
          </w:rPr>
          <w:t>C.R.Mayland@sheffield.ac.uk</w:t>
        </w:r>
      </w:hyperlink>
      <w:r w:rsidRPr="008C3A6A">
        <w:rPr>
          <w:rStyle w:val="Hyperlink"/>
          <w:rFonts w:ascii="Arial" w:hAnsi="Arial" w:cs="Arial"/>
          <w:sz w:val="24"/>
          <w:szCs w:val="24"/>
          <w:u w:val="none"/>
          <w:lang w:val="en-GB"/>
        </w:rPr>
        <w:t xml:space="preserve"> </w:t>
      </w:r>
      <w:r w:rsidRPr="008C3A6A">
        <w:rPr>
          <w:rStyle w:val="Hyperlink"/>
          <w:rFonts w:ascii="Arial" w:hAnsi="Arial" w:cs="Arial"/>
          <w:color w:val="auto"/>
          <w:sz w:val="24"/>
          <w:szCs w:val="24"/>
          <w:u w:val="none"/>
          <w:lang w:val="en-GB"/>
        </w:rPr>
        <w:t>or</w:t>
      </w:r>
      <w:r w:rsidRPr="008C3A6A">
        <w:rPr>
          <w:rStyle w:val="Hyperlink"/>
          <w:rFonts w:ascii="Arial" w:hAnsi="Arial" w:cs="Arial"/>
          <w:color w:val="auto"/>
          <w:sz w:val="24"/>
          <w:szCs w:val="24"/>
          <w:lang w:val="en-GB"/>
        </w:rPr>
        <w:t xml:space="preserve"> </w:t>
      </w:r>
      <w:r w:rsidRPr="008C3A6A">
        <w:rPr>
          <w:rStyle w:val="Hyperlink"/>
          <w:rFonts w:ascii="Arial" w:hAnsi="Arial" w:cs="Arial"/>
          <w:sz w:val="24"/>
          <w:szCs w:val="24"/>
          <w:lang w:val="en-GB"/>
        </w:rPr>
        <w:t>catriona.mayland@liverpool.ac.uk</w:t>
      </w:r>
      <w:r w:rsidRPr="008C3A6A">
        <w:rPr>
          <w:rFonts w:ascii="Arial" w:hAnsi="Arial" w:cs="Arial"/>
          <w:sz w:val="24"/>
          <w:szCs w:val="24"/>
          <w:lang w:val="en-GB"/>
        </w:rPr>
        <w:t>) so a Material Transfer Arrangement can be facilitated. CODE</w:t>
      </w:r>
      <w:r w:rsidRPr="008C3A6A">
        <w:rPr>
          <w:rFonts w:ascii="Arial" w:hAnsi="Arial" w:cs="Arial"/>
          <w:sz w:val="24"/>
          <w:szCs w:val="24"/>
          <w:vertAlign w:val="superscript"/>
          <w:lang w:val="en-GB"/>
        </w:rPr>
        <w:t>TM</w:t>
      </w:r>
      <w:r w:rsidRPr="008C3A6A">
        <w:rPr>
          <w:rFonts w:ascii="Arial" w:hAnsi="Arial" w:cs="Arial"/>
          <w:sz w:val="24"/>
          <w:szCs w:val="24"/>
          <w:lang w:val="en-GB"/>
        </w:rPr>
        <w:t xml:space="preserve"> should not be altered without request.</w:t>
      </w:r>
    </w:p>
    <w:p w14:paraId="2D880070" w14:textId="4B92BC04" w:rsidR="00C90528" w:rsidRPr="00617738" w:rsidRDefault="00B44C18" w:rsidP="00F963E1">
      <w:pPr>
        <w:spacing w:line="480" w:lineRule="auto"/>
        <w:rPr>
          <w:rFonts w:ascii="Arial" w:hAnsi="Arial" w:cs="Arial"/>
          <w:b/>
          <w:sz w:val="24"/>
          <w:szCs w:val="24"/>
          <w:lang w:val="en-GB"/>
        </w:rPr>
      </w:pPr>
      <w:proofErr w:type="spellStart"/>
      <w:r w:rsidRPr="008C3A6A">
        <w:rPr>
          <w:rFonts w:ascii="Arial" w:hAnsi="Arial" w:cs="Arial"/>
          <w:b/>
          <w:sz w:val="24"/>
          <w:szCs w:val="24"/>
          <w:lang w:val="en-GB"/>
        </w:rPr>
        <w:t>ERANet</w:t>
      </w:r>
      <w:proofErr w:type="spellEnd"/>
      <w:r w:rsidRPr="008C3A6A">
        <w:rPr>
          <w:rFonts w:ascii="Arial" w:hAnsi="Arial" w:cs="Arial"/>
          <w:b/>
          <w:sz w:val="24"/>
          <w:szCs w:val="24"/>
          <w:lang w:val="en-GB"/>
        </w:rPr>
        <w:t xml:space="preserve">-LAC CODE Project </w:t>
      </w:r>
      <w:r w:rsidR="00CC0B57" w:rsidRPr="008C3A6A">
        <w:rPr>
          <w:rFonts w:ascii="Arial" w:hAnsi="Arial" w:cs="Arial"/>
          <w:b/>
          <w:sz w:val="24"/>
          <w:szCs w:val="24"/>
          <w:lang w:val="en-GB"/>
        </w:rPr>
        <w:t>G</w:t>
      </w:r>
      <w:r w:rsidRPr="008C3A6A">
        <w:rPr>
          <w:rFonts w:ascii="Arial" w:hAnsi="Arial" w:cs="Arial"/>
          <w:b/>
          <w:sz w:val="24"/>
          <w:szCs w:val="24"/>
          <w:lang w:val="en-GB"/>
        </w:rPr>
        <w:t>roup</w:t>
      </w:r>
      <w:r w:rsidR="00270382" w:rsidRPr="008C3A6A">
        <w:rPr>
          <w:rFonts w:ascii="Arial" w:hAnsi="Arial" w:cs="Arial"/>
          <w:b/>
          <w:sz w:val="24"/>
          <w:szCs w:val="24"/>
          <w:lang w:val="en-GB"/>
        </w:rPr>
        <w:br/>
      </w:r>
      <w:r w:rsidR="00270382" w:rsidRPr="008C3A6A">
        <w:rPr>
          <w:rFonts w:ascii="Arial" w:hAnsi="Arial" w:cs="Arial"/>
          <w:i/>
          <w:iCs/>
          <w:sz w:val="24"/>
          <w:szCs w:val="24"/>
          <w:lang w:val="en-GB"/>
        </w:rPr>
        <w:t>Core scientific group</w:t>
      </w:r>
      <w:r w:rsidR="00270382" w:rsidRPr="008C3A6A">
        <w:rPr>
          <w:rFonts w:ascii="Arial" w:hAnsi="Arial" w:cs="Arial"/>
          <w:sz w:val="24"/>
          <w:szCs w:val="24"/>
          <w:lang w:val="en-GB"/>
        </w:rPr>
        <w:t xml:space="preserve">: Dagny Faksvåg Haugen, Katrin </w:t>
      </w:r>
      <w:r w:rsidR="00BC5EB0" w:rsidRPr="008C3A6A">
        <w:rPr>
          <w:rFonts w:ascii="Arial" w:hAnsi="Arial" w:cs="Arial"/>
          <w:sz w:val="24"/>
          <w:szCs w:val="24"/>
          <w:lang w:val="en-GB"/>
        </w:rPr>
        <w:t xml:space="preserve">Ruth </w:t>
      </w:r>
      <w:proofErr w:type="spellStart"/>
      <w:r w:rsidR="00270382" w:rsidRPr="008C3A6A">
        <w:rPr>
          <w:rFonts w:ascii="Arial" w:hAnsi="Arial" w:cs="Arial"/>
          <w:sz w:val="24"/>
          <w:szCs w:val="24"/>
          <w:lang w:val="en-GB"/>
        </w:rPr>
        <w:t>Sigurdardottir</w:t>
      </w:r>
      <w:proofErr w:type="spellEnd"/>
      <w:r w:rsidR="00270382" w:rsidRPr="008C3A6A">
        <w:rPr>
          <w:rFonts w:ascii="Arial" w:hAnsi="Arial" w:cs="Arial"/>
          <w:sz w:val="24"/>
          <w:szCs w:val="24"/>
          <w:lang w:val="en-GB"/>
        </w:rPr>
        <w:t xml:space="preserve">, </w:t>
      </w:r>
      <w:proofErr w:type="spellStart"/>
      <w:r w:rsidR="00270382" w:rsidRPr="008C3A6A">
        <w:rPr>
          <w:rFonts w:ascii="Arial" w:hAnsi="Arial" w:cs="Arial"/>
          <w:sz w:val="24"/>
          <w:szCs w:val="24"/>
          <w:lang w:val="en-GB"/>
        </w:rPr>
        <w:t>Marit</w:t>
      </w:r>
      <w:proofErr w:type="spellEnd"/>
      <w:r w:rsidR="00270382" w:rsidRPr="008C3A6A">
        <w:rPr>
          <w:rFonts w:ascii="Arial" w:hAnsi="Arial" w:cs="Arial"/>
          <w:sz w:val="24"/>
          <w:szCs w:val="24"/>
          <w:lang w:val="en-GB"/>
        </w:rPr>
        <w:t xml:space="preserve"> Irene </w:t>
      </w:r>
      <w:proofErr w:type="spellStart"/>
      <w:r w:rsidR="00270382" w:rsidRPr="008C3A6A">
        <w:rPr>
          <w:rFonts w:ascii="Arial" w:hAnsi="Arial" w:cs="Arial"/>
          <w:sz w:val="24"/>
          <w:szCs w:val="24"/>
          <w:lang w:val="en-GB"/>
        </w:rPr>
        <w:t>Tuen</w:t>
      </w:r>
      <w:proofErr w:type="spellEnd"/>
      <w:r w:rsidR="00270382" w:rsidRPr="008C3A6A">
        <w:rPr>
          <w:rFonts w:ascii="Arial" w:hAnsi="Arial" w:cs="Arial"/>
          <w:sz w:val="24"/>
          <w:szCs w:val="24"/>
          <w:lang w:val="en-GB"/>
        </w:rPr>
        <w:t xml:space="preserve"> Hansen, Karl Ove </w:t>
      </w:r>
      <w:proofErr w:type="spellStart"/>
      <w:r w:rsidR="00270382" w:rsidRPr="008C3A6A">
        <w:rPr>
          <w:rFonts w:ascii="Arial" w:hAnsi="Arial" w:cs="Arial"/>
          <w:sz w:val="24"/>
          <w:szCs w:val="24"/>
          <w:lang w:val="en-GB"/>
        </w:rPr>
        <w:t>Hufthammer</w:t>
      </w:r>
      <w:proofErr w:type="spellEnd"/>
      <w:r w:rsidR="00270382" w:rsidRPr="008C3A6A">
        <w:rPr>
          <w:rFonts w:ascii="Arial" w:hAnsi="Arial" w:cs="Arial"/>
          <w:sz w:val="24"/>
          <w:szCs w:val="24"/>
          <w:lang w:val="en-GB"/>
        </w:rPr>
        <w:t xml:space="preserve">, Wojciech </w:t>
      </w:r>
      <w:proofErr w:type="spellStart"/>
      <w:r w:rsidR="00270382" w:rsidRPr="008C3A6A">
        <w:rPr>
          <w:rFonts w:ascii="Arial" w:hAnsi="Arial" w:cs="Arial"/>
          <w:sz w:val="24"/>
          <w:szCs w:val="24"/>
          <w:lang w:val="en-GB"/>
        </w:rPr>
        <w:t>Leppert</w:t>
      </w:r>
      <w:proofErr w:type="spellEnd"/>
      <w:r w:rsidR="00270382" w:rsidRPr="008C3A6A">
        <w:rPr>
          <w:rFonts w:ascii="Arial" w:hAnsi="Arial" w:cs="Arial"/>
          <w:sz w:val="24"/>
          <w:szCs w:val="24"/>
          <w:lang w:val="en-GB"/>
        </w:rPr>
        <w:t xml:space="preserve">, Katarzyna </w:t>
      </w:r>
      <w:proofErr w:type="spellStart"/>
      <w:r w:rsidR="00270382" w:rsidRPr="008C3A6A">
        <w:rPr>
          <w:rFonts w:ascii="Arial" w:hAnsi="Arial" w:cs="Arial"/>
          <w:sz w:val="24"/>
          <w:szCs w:val="24"/>
          <w:lang w:val="en-GB"/>
        </w:rPr>
        <w:t>Wolszczak</w:t>
      </w:r>
      <w:proofErr w:type="spellEnd"/>
      <w:r w:rsidR="00270382" w:rsidRPr="008C3A6A">
        <w:rPr>
          <w:rFonts w:ascii="Arial" w:hAnsi="Arial" w:cs="Arial"/>
          <w:sz w:val="24"/>
          <w:szCs w:val="24"/>
          <w:lang w:val="en-GB"/>
        </w:rPr>
        <w:t xml:space="preserve">, Eduardo Garcia </w:t>
      </w:r>
      <w:proofErr w:type="spellStart"/>
      <w:r w:rsidR="00270382" w:rsidRPr="008C3A6A">
        <w:rPr>
          <w:rFonts w:ascii="Arial" w:hAnsi="Arial" w:cs="Arial"/>
          <w:sz w:val="24"/>
          <w:szCs w:val="24"/>
          <w:lang w:val="en-GB"/>
        </w:rPr>
        <w:t>Yanneo</w:t>
      </w:r>
      <w:proofErr w:type="spellEnd"/>
      <w:r w:rsidR="00270382" w:rsidRPr="008C3A6A">
        <w:rPr>
          <w:rFonts w:ascii="Arial" w:hAnsi="Arial" w:cs="Arial"/>
          <w:sz w:val="24"/>
          <w:szCs w:val="24"/>
          <w:lang w:val="en-GB"/>
        </w:rPr>
        <w:t xml:space="preserve">, Vilma </w:t>
      </w:r>
      <w:proofErr w:type="spellStart"/>
      <w:r w:rsidR="00270382" w:rsidRPr="008C3A6A">
        <w:rPr>
          <w:rFonts w:ascii="Arial" w:hAnsi="Arial" w:cs="Arial"/>
          <w:sz w:val="24"/>
          <w:szCs w:val="24"/>
          <w:lang w:val="en-GB"/>
        </w:rPr>
        <w:t>Tripodoro</w:t>
      </w:r>
      <w:proofErr w:type="spellEnd"/>
      <w:r w:rsidR="00270382" w:rsidRPr="008C3A6A">
        <w:rPr>
          <w:rFonts w:ascii="Arial" w:hAnsi="Arial" w:cs="Arial"/>
          <w:sz w:val="24"/>
          <w:szCs w:val="24"/>
          <w:lang w:val="en-GB"/>
        </w:rPr>
        <w:t xml:space="preserve">, Gabriel </w:t>
      </w:r>
      <w:proofErr w:type="spellStart"/>
      <w:r w:rsidR="00270382" w:rsidRPr="008C3A6A">
        <w:rPr>
          <w:rFonts w:ascii="Arial" w:hAnsi="Arial" w:cs="Arial"/>
          <w:sz w:val="24"/>
          <w:szCs w:val="24"/>
          <w:lang w:val="en-GB"/>
        </w:rPr>
        <w:t>Goldraij</w:t>
      </w:r>
      <w:proofErr w:type="spellEnd"/>
      <w:r w:rsidR="00270382" w:rsidRPr="008C3A6A">
        <w:rPr>
          <w:rFonts w:ascii="Arial" w:hAnsi="Arial" w:cs="Arial"/>
          <w:sz w:val="24"/>
          <w:szCs w:val="24"/>
          <w:lang w:val="en-GB"/>
        </w:rPr>
        <w:t xml:space="preserve">, Martin Weber, Christina Gerlach, Lair </w:t>
      </w:r>
      <w:proofErr w:type="spellStart"/>
      <w:r w:rsidR="00270382" w:rsidRPr="008C3A6A">
        <w:rPr>
          <w:rFonts w:ascii="Arial" w:hAnsi="Arial" w:cs="Arial"/>
          <w:sz w:val="24"/>
          <w:szCs w:val="24"/>
          <w:lang w:val="en-GB"/>
        </w:rPr>
        <w:t>Zambon</w:t>
      </w:r>
      <w:proofErr w:type="spellEnd"/>
      <w:r w:rsidR="00270382" w:rsidRPr="008C3A6A">
        <w:rPr>
          <w:rFonts w:ascii="Arial" w:hAnsi="Arial" w:cs="Arial"/>
          <w:sz w:val="24"/>
          <w:szCs w:val="24"/>
          <w:lang w:val="en-GB"/>
        </w:rPr>
        <w:t xml:space="preserve">, Juliana Nalin </w:t>
      </w:r>
      <w:proofErr w:type="spellStart"/>
      <w:r w:rsidR="00270382" w:rsidRPr="008C3A6A">
        <w:rPr>
          <w:rFonts w:ascii="Arial" w:hAnsi="Arial" w:cs="Arial"/>
          <w:sz w:val="24"/>
          <w:szCs w:val="24"/>
          <w:lang w:val="en-GB"/>
        </w:rPr>
        <w:t>Passarini</w:t>
      </w:r>
      <w:proofErr w:type="spellEnd"/>
      <w:r w:rsidR="00270382" w:rsidRPr="008C3A6A">
        <w:rPr>
          <w:rFonts w:ascii="Arial" w:hAnsi="Arial" w:cs="Arial"/>
          <w:sz w:val="24"/>
          <w:szCs w:val="24"/>
          <w:lang w:val="en-GB"/>
        </w:rPr>
        <w:t xml:space="preserve">, </w:t>
      </w:r>
      <w:proofErr w:type="spellStart"/>
      <w:r w:rsidR="00270382" w:rsidRPr="008C3A6A">
        <w:rPr>
          <w:rFonts w:ascii="Arial" w:hAnsi="Arial" w:cs="Arial"/>
          <w:sz w:val="24"/>
          <w:szCs w:val="24"/>
          <w:lang w:val="en-GB"/>
        </w:rPr>
        <w:t>Ivete</w:t>
      </w:r>
      <w:proofErr w:type="spellEnd"/>
      <w:r w:rsidR="00270382" w:rsidRPr="008C3A6A">
        <w:rPr>
          <w:rFonts w:ascii="Arial" w:hAnsi="Arial" w:cs="Arial"/>
          <w:sz w:val="24"/>
          <w:szCs w:val="24"/>
          <w:lang w:val="en-GB"/>
        </w:rPr>
        <w:t xml:space="preserve"> </w:t>
      </w:r>
      <w:proofErr w:type="spellStart"/>
      <w:r w:rsidR="00270382" w:rsidRPr="008C3A6A">
        <w:rPr>
          <w:rFonts w:ascii="Arial" w:hAnsi="Arial" w:cs="Arial"/>
          <w:sz w:val="24"/>
          <w:szCs w:val="24"/>
          <w:lang w:val="en-GB"/>
        </w:rPr>
        <w:t>Bredda</w:t>
      </w:r>
      <w:proofErr w:type="spellEnd"/>
      <w:r w:rsidR="00270382" w:rsidRPr="008C3A6A">
        <w:rPr>
          <w:rFonts w:ascii="Arial" w:hAnsi="Arial" w:cs="Arial"/>
          <w:sz w:val="24"/>
          <w:szCs w:val="24"/>
          <w:lang w:val="en-GB"/>
        </w:rPr>
        <w:t xml:space="preserve"> Saad, John </w:t>
      </w:r>
      <w:proofErr w:type="spellStart"/>
      <w:r w:rsidR="00270382" w:rsidRPr="008C3A6A">
        <w:rPr>
          <w:rFonts w:ascii="Arial" w:hAnsi="Arial" w:cs="Arial"/>
          <w:sz w:val="24"/>
          <w:szCs w:val="24"/>
          <w:lang w:val="en-GB"/>
        </w:rPr>
        <w:t>Ellershaw</w:t>
      </w:r>
      <w:proofErr w:type="spellEnd"/>
      <w:r w:rsidR="00270382" w:rsidRPr="008C3A6A">
        <w:rPr>
          <w:rFonts w:ascii="Arial" w:hAnsi="Arial" w:cs="Arial"/>
          <w:sz w:val="24"/>
          <w:szCs w:val="24"/>
          <w:lang w:val="en-GB"/>
        </w:rPr>
        <w:t xml:space="preserve">, Grace Ting and Catriona </w:t>
      </w:r>
      <w:r w:rsidR="00617738">
        <w:rPr>
          <w:rFonts w:ascii="Arial" w:hAnsi="Arial" w:cs="Arial"/>
          <w:sz w:val="24"/>
          <w:szCs w:val="24"/>
          <w:lang w:val="en-GB"/>
        </w:rPr>
        <w:t xml:space="preserve">R. </w:t>
      </w:r>
      <w:r w:rsidR="00270382" w:rsidRPr="008C3A6A">
        <w:rPr>
          <w:rFonts w:ascii="Arial" w:hAnsi="Arial" w:cs="Arial"/>
          <w:sz w:val="24"/>
          <w:szCs w:val="24"/>
          <w:lang w:val="en-GB"/>
        </w:rPr>
        <w:t>Mayland.</w:t>
      </w:r>
      <w:r w:rsidR="00270382" w:rsidRPr="008C3A6A">
        <w:rPr>
          <w:rFonts w:ascii="Arial" w:hAnsi="Arial" w:cs="Arial"/>
          <w:sz w:val="24"/>
          <w:szCs w:val="24"/>
          <w:lang w:val="en-GB"/>
        </w:rPr>
        <w:br/>
      </w:r>
      <w:r w:rsidR="00270382" w:rsidRPr="00617738">
        <w:rPr>
          <w:rFonts w:ascii="Arial" w:hAnsi="Arial" w:cs="Arial"/>
          <w:i/>
          <w:iCs/>
          <w:sz w:val="24"/>
          <w:szCs w:val="24"/>
          <w:lang w:val="en-GB"/>
        </w:rPr>
        <w:t>Local study coordinators</w:t>
      </w:r>
      <w:r w:rsidR="00270382" w:rsidRPr="00617738">
        <w:rPr>
          <w:rFonts w:ascii="Arial" w:hAnsi="Arial" w:cs="Arial"/>
          <w:sz w:val="24"/>
          <w:szCs w:val="24"/>
          <w:lang w:val="en-GB"/>
        </w:rPr>
        <w:t xml:space="preserve">: Anne </w:t>
      </w:r>
      <w:proofErr w:type="spellStart"/>
      <w:r w:rsidR="00270382" w:rsidRPr="00617738">
        <w:rPr>
          <w:rFonts w:ascii="Arial" w:hAnsi="Arial" w:cs="Arial"/>
          <w:sz w:val="24"/>
          <w:szCs w:val="24"/>
          <w:lang w:val="en-GB"/>
        </w:rPr>
        <w:t>Kvikstad</w:t>
      </w:r>
      <w:proofErr w:type="spellEnd"/>
      <w:r w:rsidR="00270382" w:rsidRPr="00617738">
        <w:rPr>
          <w:rFonts w:ascii="Arial" w:hAnsi="Arial" w:cs="Arial"/>
          <w:sz w:val="24"/>
          <w:szCs w:val="24"/>
          <w:lang w:val="en-GB"/>
        </w:rPr>
        <w:t xml:space="preserve">, Eva </w:t>
      </w:r>
      <w:proofErr w:type="spellStart"/>
      <w:r w:rsidR="00270382" w:rsidRPr="00617738">
        <w:rPr>
          <w:rFonts w:ascii="Arial" w:hAnsi="Arial" w:cs="Arial"/>
          <w:sz w:val="24"/>
          <w:szCs w:val="24"/>
          <w:lang w:val="en-GB"/>
        </w:rPr>
        <w:t>Gravdahl</w:t>
      </w:r>
      <w:proofErr w:type="spellEnd"/>
      <w:r w:rsidR="00270382" w:rsidRPr="00617738">
        <w:rPr>
          <w:rFonts w:ascii="Arial" w:hAnsi="Arial" w:cs="Arial"/>
          <w:sz w:val="24"/>
          <w:szCs w:val="24"/>
          <w:lang w:val="en-GB"/>
        </w:rPr>
        <w:t xml:space="preserve">, Julia </w:t>
      </w:r>
      <w:proofErr w:type="spellStart"/>
      <w:r w:rsidR="00270382" w:rsidRPr="00617738">
        <w:rPr>
          <w:rFonts w:ascii="Arial" w:hAnsi="Arial" w:cs="Arial"/>
          <w:sz w:val="24"/>
          <w:szCs w:val="24"/>
          <w:lang w:val="en-GB"/>
        </w:rPr>
        <w:t>Bratke</w:t>
      </w:r>
      <w:proofErr w:type="spellEnd"/>
      <w:r w:rsidR="00270382" w:rsidRPr="00617738">
        <w:rPr>
          <w:rFonts w:ascii="Arial" w:hAnsi="Arial" w:cs="Arial"/>
          <w:sz w:val="24"/>
          <w:szCs w:val="24"/>
          <w:lang w:val="en-GB"/>
        </w:rPr>
        <w:t xml:space="preserve">, Janet Bakken, Kristin </w:t>
      </w:r>
      <w:proofErr w:type="spellStart"/>
      <w:r w:rsidR="00270382" w:rsidRPr="00617738">
        <w:rPr>
          <w:rFonts w:ascii="Arial" w:hAnsi="Arial" w:cs="Arial"/>
          <w:sz w:val="24"/>
          <w:szCs w:val="24"/>
          <w:lang w:val="en-GB"/>
        </w:rPr>
        <w:t>Vassbotn</w:t>
      </w:r>
      <w:proofErr w:type="spellEnd"/>
      <w:r w:rsidR="00270382" w:rsidRPr="00617738">
        <w:rPr>
          <w:rFonts w:ascii="Arial" w:hAnsi="Arial" w:cs="Arial"/>
          <w:sz w:val="24"/>
          <w:szCs w:val="24"/>
          <w:lang w:val="en-GB"/>
        </w:rPr>
        <w:t xml:space="preserve"> </w:t>
      </w:r>
      <w:proofErr w:type="spellStart"/>
      <w:r w:rsidR="00270382" w:rsidRPr="00617738">
        <w:rPr>
          <w:rFonts w:ascii="Arial" w:hAnsi="Arial" w:cs="Arial"/>
          <w:sz w:val="24"/>
          <w:szCs w:val="24"/>
          <w:lang w:val="en-GB"/>
        </w:rPr>
        <w:t>Guldhav</w:t>
      </w:r>
      <w:proofErr w:type="spellEnd"/>
      <w:r w:rsidR="00270382" w:rsidRPr="00617738">
        <w:rPr>
          <w:rFonts w:ascii="Arial" w:hAnsi="Arial" w:cs="Arial"/>
          <w:sz w:val="24"/>
          <w:szCs w:val="24"/>
          <w:lang w:val="en-GB"/>
        </w:rPr>
        <w:t xml:space="preserve">, </w:t>
      </w:r>
      <w:r w:rsidR="00597A2F" w:rsidRPr="00617738">
        <w:rPr>
          <w:rFonts w:ascii="Arial" w:hAnsi="Arial" w:cs="Arial"/>
          <w:sz w:val="24"/>
          <w:szCs w:val="24"/>
          <w:lang w:val="en-GB"/>
        </w:rPr>
        <w:t xml:space="preserve">Christina </w:t>
      </w:r>
      <w:proofErr w:type="spellStart"/>
      <w:r w:rsidR="00597A2F" w:rsidRPr="00617738">
        <w:rPr>
          <w:rFonts w:ascii="Arial" w:hAnsi="Arial" w:cs="Arial"/>
          <w:sz w:val="24"/>
          <w:szCs w:val="24"/>
          <w:lang w:val="en-GB"/>
        </w:rPr>
        <w:t>Demmerl</w:t>
      </w:r>
      <w:r w:rsidR="00F963E1" w:rsidRPr="00617738">
        <w:rPr>
          <w:rFonts w:ascii="Arial" w:hAnsi="Arial" w:cs="Arial"/>
          <w:sz w:val="24"/>
          <w:szCs w:val="24"/>
          <w:lang w:val="en-GB"/>
        </w:rPr>
        <w:t>e</w:t>
      </w:r>
      <w:proofErr w:type="spellEnd"/>
      <w:r w:rsidR="00157403" w:rsidRPr="00617738">
        <w:rPr>
          <w:rFonts w:ascii="Arial" w:hAnsi="Arial" w:cs="Arial"/>
          <w:sz w:val="24"/>
          <w:szCs w:val="24"/>
          <w:lang w:val="en-GB"/>
        </w:rPr>
        <w:t>.</w:t>
      </w:r>
    </w:p>
    <w:sectPr w:rsidR="00C90528" w:rsidRPr="00617738" w:rsidSect="00813323">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D39B8" w14:textId="77777777" w:rsidR="006B016A" w:rsidRDefault="006B016A" w:rsidP="00215DBC">
      <w:pPr>
        <w:spacing w:after="0" w:line="240" w:lineRule="auto"/>
      </w:pPr>
      <w:r>
        <w:separator/>
      </w:r>
    </w:p>
  </w:endnote>
  <w:endnote w:type="continuationSeparator" w:id="0">
    <w:p w14:paraId="18C49C6C" w14:textId="77777777" w:rsidR="006B016A" w:rsidRDefault="006B016A" w:rsidP="0021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calaLancet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717104"/>
      <w:docPartObj>
        <w:docPartGallery w:val="Page Numbers (Bottom of Page)"/>
        <w:docPartUnique/>
      </w:docPartObj>
    </w:sdtPr>
    <w:sdtEndPr/>
    <w:sdtContent>
      <w:p w14:paraId="5194A3F0" w14:textId="5DD36D52" w:rsidR="00A30F43" w:rsidRDefault="00A30F43">
        <w:pPr>
          <w:pStyle w:val="Footer"/>
          <w:jc w:val="right"/>
        </w:pPr>
        <w:r>
          <w:fldChar w:fldCharType="begin"/>
        </w:r>
        <w:r>
          <w:instrText>PAGE   \* MERGEFORMAT</w:instrText>
        </w:r>
        <w:r>
          <w:fldChar w:fldCharType="separate"/>
        </w:r>
        <w:r w:rsidR="00EA2576">
          <w:rPr>
            <w:noProof/>
          </w:rPr>
          <w:t>16</w:t>
        </w:r>
        <w:r>
          <w:fldChar w:fldCharType="end"/>
        </w:r>
      </w:p>
    </w:sdtContent>
  </w:sdt>
  <w:p w14:paraId="4E6201CF" w14:textId="77777777" w:rsidR="00A30F43" w:rsidRDefault="00A3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B4C4" w14:textId="77777777" w:rsidR="006B016A" w:rsidRDefault="006B016A" w:rsidP="00215DBC">
      <w:pPr>
        <w:spacing w:after="0" w:line="240" w:lineRule="auto"/>
      </w:pPr>
      <w:r>
        <w:separator/>
      </w:r>
    </w:p>
  </w:footnote>
  <w:footnote w:type="continuationSeparator" w:id="0">
    <w:p w14:paraId="07DD44A3" w14:textId="77777777" w:rsidR="006B016A" w:rsidRDefault="006B016A" w:rsidP="00215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4172" w14:textId="5C3D0050" w:rsidR="00A30F43" w:rsidRPr="008C3A6A" w:rsidRDefault="00A30F43">
    <w:pPr>
      <w:pStyle w:val="Header"/>
      <w:rPr>
        <w:lang w:val="en-GB"/>
      </w:rPr>
    </w:pPr>
    <w:r w:rsidRPr="008C3A6A">
      <w:rPr>
        <w:lang w:val="en-GB"/>
      </w:rPr>
      <w:t xml:space="preserve">International Care </w:t>
    </w:r>
    <w:proofErr w:type="gramStart"/>
    <w:r w:rsidRPr="008C3A6A">
      <w:rPr>
        <w:lang w:val="en-GB"/>
      </w:rPr>
      <w:t>Of</w:t>
    </w:r>
    <w:proofErr w:type="gramEnd"/>
    <w:r w:rsidRPr="008C3A6A">
      <w:rPr>
        <w:lang w:val="en-GB"/>
      </w:rPr>
      <w:t xml:space="preserve"> the Dying Evaluation</w:t>
    </w:r>
  </w:p>
  <w:p w14:paraId="63AC264C" w14:textId="77777777" w:rsidR="00A30F43" w:rsidRPr="008C3A6A" w:rsidRDefault="00A30F4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A88"/>
    <w:multiLevelType w:val="hybridMultilevel"/>
    <w:tmpl w:val="41AE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D7E26"/>
    <w:multiLevelType w:val="hybridMultilevel"/>
    <w:tmpl w:val="4AAAACDA"/>
    <w:lvl w:ilvl="0" w:tplc="A7004BD0">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2288F"/>
    <w:multiLevelType w:val="hybridMultilevel"/>
    <w:tmpl w:val="999EA99A"/>
    <w:lvl w:ilvl="0" w:tplc="27623548">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53EE1CC9"/>
    <w:multiLevelType w:val="multilevel"/>
    <w:tmpl w:val="0DAE2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22F14"/>
    <w:multiLevelType w:val="hybridMultilevel"/>
    <w:tmpl w:val="9424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E80B67"/>
    <w:multiLevelType w:val="multilevel"/>
    <w:tmpl w:val="59162F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F18D2"/>
    <w:multiLevelType w:val="multilevel"/>
    <w:tmpl w:val="E72C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912AE"/>
    <w:multiLevelType w:val="multilevel"/>
    <w:tmpl w:val="C25C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3"/>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nb-NO"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WwMLEwMjI2N7UwMzJS0lEKTi0uzszPAykwrAUAqKDZiiwAAAA="/>
  </w:docVars>
  <w:rsids>
    <w:rsidRoot w:val="00BA14C5"/>
    <w:rsid w:val="00003BA0"/>
    <w:rsid w:val="00006C26"/>
    <w:rsid w:val="0001177C"/>
    <w:rsid w:val="00015D80"/>
    <w:rsid w:val="00015E9E"/>
    <w:rsid w:val="0001633B"/>
    <w:rsid w:val="00024DE8"/>
    <w:rsid w:val="00034B1B"/>
    <w:rsid w:val="00044746"/>
    <w:rsid w:val="00045F17"/>
    <w:rsid w:val="00047ADA"/>
    <w:rsid w:val="00060455"/>
    <w:rsid w:val="000618B5"/>
    <w:rsid w:val="000648A7"/>
    <w:rsid w:val="00072555"/>
    <w:rsid w:val="000749FB"/>
    <w:rsid w:val="0007520A"/>
    <w:rsid w:val="00076D0A"/>
    <w:rsid w:val="000823B7"/>
    <w:rsid w:val="0008583E"/>
    <w:rsid w:val="00086B84"/>
    <w:rsid w:val="00086DDD"/>
    <w:rsid w:val="00091A87"/>
    <w:rsid w:val="00091FF9"/>
    <w:rsid w:val="000934C3"/>
    <w:rsid w:val="00094277"/>
    <w:rsid w:val="000977BD"/>
    <w:rsid w:val="000A2B93"/>
    <w:rsid w:val="000C320E"/>
    <w:rsid w:val="000E262F"/>
    <w:rsid w:val="000E2FBB"/>
    <w:rsid w:val="000E3FC8"/>
    <w:rsid w:val="000E7500"/>
    <w:rsid w:val="000F5FB2"/>
    <w:rsid w:val="000F6AB1"/>
    <w:rsid w:val="0010182F"/>
    <w:rsid w:val="00107F73"/>
    <w:rsid w:val="00120AAA"/>
    <w:rsid w:val="001275F6"/>
    <w:rsid w:val="00127D93"/>
    <w:rsid w:val="00127F67"/>
    <w:rsid w:val="0014171B"/>
    <w:rsid w:val="00147297"/>
    <w:rsid w:val="00152179"/>
    <w:rsid w:val="00157403"/>
    <w:rsid w:val="00172AF2"/>
    <w:rsid w:val="00187CBB"/>
    <w:rsid w:val="00190A2E"/>
    <w:rsid w:val="0019434C"/>
    <w:rsid w:val="00196832"/>
    <w:rsid w:val="001A05B3"/>
    <w:rsid w:val="001A2718"/>
    <w:rsid w:val="001A39B2"/>
    <w:rsid w:val="001B6856"/>
    <w:rsid w:val="001C211D"/>
    <w:rsid w:val="001C485F"/>
    <w:rsid w:val="001C5153"/>
    <w:rsid w:val="001C78C8"/>
    <w:rsid w:val="001E1996"/>
    <w:rsid w:val="001E6E1D"/>
    <w:rsid w:val="002019B3"/>
    <w:rsid w:val="0020565B"/>
    <w:rsid w:val="0021221A"/>
    <w:rsid w:val="0021581B"/>
    <w:rsid w:val="00215DBC"/>
    <w:rsid w:val="002162B2"/>
    <w:rsid w:val="002175B7"/>
    <w:rsid w:val="00227016"/>
    <w:rsid w:val="002335AB"/>
    <w:rsid w:val="00233BEA"/>
    <w:rsid w:val="002378DB"/>
    <w:rsid w:val="00240FAB"/>
    <w:rsid w:val="0024142B"/>
    <w:rsid w:val="002453FD"/>
    <w:rsid w:val="0025367E"/>
    <w:rsid w:val="00255BDC"/>
    <w:rsid w:val="002619B3"/>
    <w:rsid w:val="00270382"/>
    <w:rsid w:val="00271617"/>
    <w:rsid w:val="00271B43"/>
    <w:rsid w:val="00272577"/>
    <w:rsid w:val="00276C33"/>
    <w:rsid w:val="00292FDB"/>
    <w:rsid w:val="002956DC"/>
    <w:rsid w:val="00297021"/>
    <w:rsid w:val="002A118B"/>
    <w:rsid w:val="002D2014"/>
    <w:rsid w:val="002D5054"/>
    <w:rsid w:val="002D7643"/>
    <w:rsid w:val="002E4A41"/>
    <w:rsid w:val="002E5135"/>
    <w:rsid w:val="002E57D0"/>
    <w:rsid w:val="002E5E35"/>
    <w:rsid w:val="002E61D7"/>
    <w:rsid w:val="002F0F3E"/>
    <w:rsid w:val="002F2BB4"/>
    <w:rsid w:val="00300D81"/>
    <w:rsid w:val="00306495"/>
    <w:rsid w:val="00312581"/>
    <w:rsid w:val="003128A9"/>
    <w:rsid w:val="00316F8E"/>
    <w:rsid w:val="0032107E"/>
    <w:rsid w:val="00321478"/>
    <w:rsid w:val="0032438F"/>
    <w:rsid w:val="00325501"/>
    <w:rsid w:val="00326953"/>
    <w:rsid w:val="0033024C"/>
    <w:rsid w:val="00331601"/>
    <w:rsid w:val="0033494E"/>
    <w:rsid w:val="003353E1"/>
    <w:rsid w:val="003415C1"/>
    <w:rsid w:val="00361640"/>
    <w:rsid w:val="00363E7B"/>
    <w:rsid w:val="00371CFC"/>
    <w:rsid w:val="003733A2"/>
    <w:rsid w:val="00373A44"/>
    <w:rsid w:val="00377542"/>
    <w:rsid w:val="003779A9"/>
    <w:rsid w:val="003802F0"/>
    <w:rsid w:val="00382320"/>
    <w:rsid w:val="003847A5"/>
    <w:rsid w:val="003848AA"/>
    <w:rsid w:val="00384D5D"/>
    <w:rsid w:val="00386C9F"/>
    <w:rsid w:val="00396031"/>
    <w:rsid w:val="003C4104"/>
    <w:rsid w:val="003C6B38"/>
    <w:rsid w:val="003C7022"/>
    <w:rsid w:val="003D08F2"/>
    <w:rsid w:val="003D231F"/>
    <w:rsid w:val="003D5D01"/>
    <w:rsid w:val="003E062B"/>
    <w:rsid w:val="003E0EF3"/>
    <w:rsid w:val="003E1E12"/>
    <w:rsid w:val="003E7C4F"/>
    <w:rsid w:val="004048E1"/>
    <w:rsid w:val="004129A8"/>
    <w:rsid w:val="00415811"/>
    <w:rsid w:val="00422EB8"/>
    <w:rsid w:val="00426230"/>
    <w:rsid w:val="004263D2"/>
    <w:rsid w:val="00436695"/>
    <w:rsid w:val="00447488"/>
    <w:rsid w:val="004512B1"/>
    <w:rsid w:val="004542D4"/>
    <w:rsid w:val="00456DAD"/>
    <w:rsid w:val="004605F8"/>
    <w:rsid w:val="00462E81"/>
    <w:rsid w:val="004639D6"/>
    <w:rsid w:val="00467F3F"/>
    <w:rsid w:val="00476BBF"/>
    <w:rsid w:val="00490447"/>
    <w:rsid w:val="00490CAA"/>
    <w:rsid w:val="00491F94"/>
    <w:rsid w:val="00494763"/>
    <w:rsid w:val="004A0A0A"/>
    <w:rsid w:val="004A13AC"/>
    <w:rsid w:val="004A18C1"/>
    <w:rsid w:val="004A393D"/>
    <w:rsid w:val="004A4059"/>
    <w:rsid w:val="004B09F2"/>
    <w:rsid w:val="004B37E7"/>
    <w:rsid w:val="004B67A5"/>
    <w:rsid w:val="004C0B21"/>
    <w:rsid w:val="004C23E3"/>
    <w:rsid w:val="004C27C9"/>
    <w:rsid w:val="004C5C77"/>
    <w:rsid w:val="004D4A97"/>
    <w:rsid w:val="004D4E03"/>
    <w:rsid w:val="004D7D77"/>
    <w:rsid w:val="004E0EE2"/>
    <w:rsid w:val="004E24AB"/>
    <w:rsid w:val="004E5FE7"/>
    <w:rsid w:val="004E76C3"/>
    <w:rsid w:val="004E7A86"/>
    <w:rsid w:val="004F158E"/>
    <w:rsid w:val="004F5860"/>
    <w:rsid w:val="004F5E66"/>
    <w:rsid w:val="005029B5"/>
    <w:rsid w:val="00504363"/>
    <w:rsid w:val="0051612D"/>
    <w:rsid w:val="0052156F"/>
    <w:rsid w:val="005251BB"/>
    <w:rsid w:val="0053653C"/>
    <w:rsid w:val="005457FD"/>
    <w:rsid w:val="00553CFF"/>
    <w:rsid w:val="005566C3"/>
    <w:rsid w:val="00563C7C"/>
    <w:rsid w:val="00566760"/>
    <w:rsid w:val="00573212"/>
    <w:rsid w:val="00574C79"/>
    <w:rsid w:val="00576138"/>
    <w:rsid w:val="0057650F"/>
    <w:rsid w:val="005777B5"/>
    <w:rsid w:val="005779D8"/>
    <w:rsid w:val="00583C6B"/>
    <w:rsid w:val="00594538"/>
    <w:rsid w:val="00597A2F"/>
    <w:rsid w:val="005A078B"/>
    <w:rsid w:val="005A1A98"/>
    <w:rsid w:val="005A54CC"/>
    <w:rsid w:val="005A5FC1"/>
    <w:rsid w:val="005B34FE"/>
    <w:rsid w:val="005C1416"/>
    <w:rsid w:val="005C783F"/>
    <w:rsid w:val="005D5E68"/>
    <w:rsid w:val="005E47EF"/>
    <w:rsid w:val="005F114A"/>
    <w:rsid w:val="005F1A22"/>
    <w:rsid w:val="005F468F"/>
    <w:rsid w:val="005F7613"/>
    <w:rsid w:val="00601F8D"/>
    <w:rsid w:val="0060474A"/>
    <w:rsid w:val="00605A9A"/>
    <w:rsid w:val="006129A2"/>
    <w:rsid w:val="00617738"/>
    <w:rsid w:val="00621D14"/>
    <w:rsid w:val="00621FBE"/>
    <w:rsid w:val="0062724C"/>
    <w:rsid w:val="00633116"/>
    <w:rsid w:val="00633EB9"/>
    <w:rsid w:val="006436A3"/>
    <w:rsid w:val="00646781"/>
    <w:rsid w:val="0065463F"/>
    <w:rsid w:val="006575E2"/>
    <w:rsid w:val="00665D89"/>
    <w:rsid w:val="00670536"/>
    <w:rsid w:val="00682557"/>
    <w:rsid w:val="00682B23"/>
    <w:rsid w:val="00685D8C"/>
    <w:rsid w:val="006927D4"/>
    <w:rsid w:val="0069571C"/>
    <w:rsid w:val="006957D8"/>
    <w:rsid w:val="00696EBC"/>
    <w:rsid w:val="006A02E7"/>
    <w:rsid w:val="006A3507"/>
    <w:rsid w:val="006A3A62"/>
    <w:rsid w:val="006A49D6"/>
    <w:rsid w:val="006A7E71"/>
    <w:rsid w:val="006B016A"/>
    <w:rsid w:val="006C0B04"/>
    <w:rsid w:val="006C73B5"/>
    <w:rsid w:val="006D3413"/>
    <w:rsid w:val="006D5C4F"/>
    <w:rsid w:val="006E75D9"/>
    <w:rsid w:val="006F3384"/>
    <w:rsid w:val="006F4FC5"/>
    <w:rsid w:val="007016AD"/>
    <w:rsid w:val="00702B44"/>
    <w:rsid w:val="00713784"/>
    <w:rsid w:val="00717B1A"/>
    <w:rsid w:val="00723F26"/>
    <w:rsid w:val="00724928"/>
    <w:rsid w:val="00727996"/>
    <w:rsid w:val="00734A3E"/>
    <w:rsid w:val="00742CA1"/>
    <w:rsid w:val="0076628D"/>
    <w:rsid w:val="0076655C"/>
    <w:rsid w:val="00770286"/>
    <w:rsid w:val="00775263"/>
    <w:rsid w:val="007830FD"/>
    <w:rsid w:val="00787828"/>
    <w:rsid w:val="00787ADB"/>
    <w:rsid w:val="007A12A3"/>
    <w:rsid w:val="007A28A2"/>
    <w:rsid w:val="007A3EDF"/>
    <w:rsid w:val="007A47A3"/>
    <w:rsid w:val="007A4A8D"/>
    <w:rsid w:val="007A51DD"/>
    <w:rsid w:val="007B3548"/>
    <w:rsid w:val="007B4DFD"/>
    <w:rsid w:val="007C1FFB"/>
    <w:rsid w:val="007C2001"/>
    <w:rsid w:val="007E0B10"/>
    <w:rsid w:val="007E687C"/>
    <w:rsid w:val="007F0D98"/>
    <w:rsid w:val="007F630F"/>
    <w:rsid w:val="007F653E"/>
    <w:rsid w:val="0080212A"/>
    <w:rsid w:val="00802429"/>
    <w:rsid w:val="008054F1"/>
    <w:rsid w:val="00807903"/>
    <w:rsid w:val="00810111"/>
    <w:rsid w:val="00813323"/>
    <w:rsid w:val="00816A29"/>
    <w:rsid w:val="00820384"/>
    <w:rsid w:val="00825468"/>
    <w:rsid w:val="00826434"/>
    <w:rsid w:val="00827F47"/>
    <w:rsid w:val="00830045"/>
    <w:rsid w:val="008330AA"/>
    <w:rsid w:val="008359AD"/>
    <w:rsid w:val="008376BE"/>
    <w:rsid w:val="00844D9F"/>
    <w:rsid w:val="0084641C"/>
    <w:rsid w:val="00847B8C"/>
    <w:rsid w:val="00852CAF"/>
    <w:rsid w:val="0085308A"/>
    <w:rsid w:val="00853B3E"/>
    <w:rsid w:val="00854F46"/>
    <w:rsid w:val="008556FF"/>
    <w:rsid w:val="008631F0"/>
    <w:rsid w:val="00864907"/>
    <w:rsid w:val="00870812"/>
    <w:rsid w:val="00872866"/>
    <w:rsid w:val="00875A83"/>
    <w:rsid w:val="00875FD0"/>
    <w:rsid w:val="0089292A"/>
    <w:rsid w:val="008B26A2"/>
    <w:rsid w:val="008B3B03"/>
    <w:rsid w:val="008C3A6A"/>
    <w:rsid w:val="008C4BD1"/>
    <w:rsid w:val="008C655F"/>
    <w:rsid w:val="008D226C"/>
    <w:rsid w:val="008D2713"/>
    <w:rsid w:val="008E1AC0"/>
    <w:rsid w:val="008F3853"/>
    <w:rsid w:val="008F3F3A"/>
    <w:rsid w:val="008F41C7"/>
    <w:rsid w:val="008F47E0"/>
    <w:rsid w:val="008F6122"/>
    <w:rsid w:val="0090037A"/>
    <w:rsid w:val="009058B9"/>
    <w:rsid w:val="00915A61"/>
    <w:rsid w:val="00916B7A"/>
    <w:rsid w:val="00922C1A"/>
    <w:rsid w:val="009316BE"/>
    <w:rsid w:val="0093267D"/>
    <w:rsid w:val="00937191"/>
    <w:rsid w:val="00950BF9"/>
    <w:rsid w:val="00955B59"/>
    <w:rsid w:val="00961E36"/>
    <w:rsid w:val="009626EB"/>
    <w:rsid w:val="009653E5"/>
    <w:rsid w:val="0097467C"/>
    <w:rsid w:val="0097704E"/>
    <w:rsid w:val="00977813"/>
    <w:rsid w:val="009806BE"/>
    <w:rsid w:val="00983210"/>
    <w:rsid w:val="00985EF4"/>
    <w:rsid w:val="00986C7E"/>
    <w:rsid w:val="00991877"/>
    <w:rsid w:val="00991F87"/>
    <w:rsid w:val="009A2D5E"/>
    <w:rsid w:val="009A381C"/>
    <w:rsid w:val="009A3BB1"/>
    <w:rsid w:val="009A4061"/>
    <w:rsid w:val="009A482E"/>
    <w:rsid w:val="009A6348"/>
    <w:rsid w:val="009B1A51"/>
    <w:rsid w:val="009B2A46"/>
    <w:rsid w:val="009B42D2"/>
    <w:rsid w:val="009C08AB"/>
    <w:rsid w:val="009C2E4C"/>
    <w:rsid w:val="009C35C0"/>
    <w:rsid w:val="009D1C31"/>
    <w:rsid w:val="009D4F0A"/>
    <w:rsid w:val="009D506E"/>
    <w:rsid w:val="009D50CE"/>
    <w:rsid w:val="009D5835"/>
    <w:rsid w:val="009D6D4D"/>
    <w:rsid w:val="009E1705"/>
    <w:rsid w:val="009F00C4"/>
    <w:rsid w:val="009F63EB"/>
    <w:rsid w:val="00A04DB9"/>
    <w:rsid w:val="00A06597"/>
    <w:rsid w:val="00A0740E"/>
    <w:rsid w:val="00A1463F"/>
    <w:rsid w:val="00A15783"/>
    <w:rsid w:val="00A30F43"/>
    <w:rsid w:val="00A31FD3"/>
    <w:rsid w:val="00A352C2"/>
    <w:rsid w:val="00A35C55"/>
    <w:rsid w:val="00A36090"/>
    <w:rsid w:val="00A3658D"/>
    <w:rsid w:val="00A41014"/>
    <w:rsid w:val="00A47C86"/>
    <w:rsid w:val="00A5609D"/>
    <w:rsid w:val="00A64E14"/>
    <w:rsid w:val="00A651D2"/>
    <w:rsid w:val="00A67C12"/>
    <w:rsid w:val="00A81172"/>
    <w:rsid w:val="00A87D00"/>
    <w:rsid w:val="00AA1527"/>
    <w:rsid w:val="00AA39FA"/>
    <w:rsid w:val="00AB0BEF"/>
    <w:rsid w:val="00AB3C51"/>
    <w:rsid w:val="00AC00D4"/>
    <w:rsid w:val="00AC22BD"/>
    <w:rsid w:val="00AC2C4C"/>
    <w:rsid w:val="00AC723B"/>
    <w:rsid w:val="00AD230F"/>
    <w:rsid w:val="00AD24E5"/>
    <w:rsid w:val="00AE1925"/>
    <w:rsid w:val="00AE1DBA"/>
    <w:rsid w:val="00AE36CC"/>
    <w:rsid w:val="00AE538E"/>
    <w:rsid w:val="00AF0514"/>
    <w:rsid w:val="00AF37AD"/>
    <w:rsid w:val="00B00EF5"/>
    <w:rsid w:val="00B01944"/>
    <w:rsid w:val="00B03CD3"/>
    <w:rsid w:val="00B05E44"/>
    <w:rsid w:val="00B05E69"/>
    <w:rsid w:val="00B1030D"/>
    <w:rsid w:val="00B131D1"/>
    <w:rsid w:val="00B15BDF"/>
    <w:rsid w:val="00B22132"/>
    <w:rsid w:val="00B33E47"/>
    <w:rsid w:val="00B3558C"/>
    <w:rsid w:val="00B40172"/>
    <w:rsid w:val="00B40EF0"/>
    <w:rsid w:val="00B412FF"/>
    <w:rsid w:val="00B44C18"/>
    <w:rsid w:val="00B45F88"/>
    <w:rsid w:val="00B50083"/>
    <w:rsid w:val="00B5480A"/>
    <w:rsid w:val="00B568DA"/>
    <w:rsid w:val="00B579A3"/>
    <w:rsid w:val="00B65CE0"/>
    <w:rsid w:val="00B714AB"/>
    <w:rsid w:val="00B805EC"/>
    <w:rsid w:val="00B829A2"/>
    <w:rsid w:val="00B944FA"/>
    <w:rsid w:val="00B960B6"/>
    <w:rsid w:val="00BA14C5"/>
    <w:rsid w:val="00BB25CE"/>
    <w:rsid w:val="00BC15EF"/>
    <w:rsid w:val="00BC5EB0"/>
    <w:rsid w:val="00BC74E6"/>
    <w:rsid w:val="00BD23E8"/>
    <w:rsid w:val="00BD3C16"/>
    <w:rsid w:val="00BD5321"/>
    <w:rsid w:val="00BD67A3"/>
    <w:rsid w:val="00BD7A0A"/>
    <w:rsid w:val="00BE2560"/>
    <w:rsid w:val="00BF5D28"/>
    <w:rsid w:val="00C06BE1"/>
    <w:rsid w:val="00C0786B"/>
    <w:rsid w:val="00C1129B"/>
    <w:rsid w:val="00C128B9"/>
    <w:rsid w:val="00C141DA"/>
    <w:rsid w:val="00C251D2"/>
    <w:rsid w:val="00C334C4"/>
    <w:rsid w:val="00C346E9"/>
    <w:rsid w:val="00C358E8"/>
    <w:rsid w:val="00C3794E"/>
    <w:rsid w:val="00C4150D"/>
    <w:rsid w:val="00C42056"/>
    <w:rsid w:val="00C4389D"/>
    <w:rsid w:val="00C44B9F"/>
    <w:rsid w:val="00C477A1"/>
    <w:rsid w:val="00C55044"/>
    <w:rsid w:val="00C5727D"/>
    <w:rsid w:val="00C636DE"/>
    <w:rsid w:val="00C64F54"/>
    <w:rsid w:val="00C6509C"/>
    <w:rsid w:val="00C74E44"/>
    <w:rsid w:val="00C8108B"/>
    <w:rsid w:val="00C86D0B"/>
    <w:rsid w:val="00C90528"/>
    <w:rsid w:val="00C9629B"/>
    <w:rsid w:val="00CA0079"/>
    <w:rsid w:val="00CA048D"/>
    <w:rsid w:val="00CA25E1"/>
    <w:rsid w:val="00CA5938"/>
    <w:rsid w:val="00CA61F8"/>
    <w:rsid w:val="00CC0B57"/>
    <w:rsid w:val="00CC3261"/>
    <w:rsid w:val="00CD6FB0"/>
    <w:rsid w:val="00CE0750"/>
    <w:rsid w:val="00CE21EF"/>
    <w:rsid w:val="00CE3824"/>
    <w:rsid w:val="00CE55DB"/>
    <w:rsid w:val="00CE71A7"/>
    <w:rsid w:val="00CF092E"/>
    <w:rsid w:val="00CF0C88"/>
    <w:rsid w:val="00D022C0"/>
    <w:rsid w:val="00D20DD5"/>
    <w:rsid w:val="00D21B37"/>
    <w:rsid w:val="00D23DF1"/>
    <w:rsid w:val="00D27299"/>
    <w:rsid w:val="00D4095C"/>
    <w:rsid w:val="00D46981"/>
    <w:rsid w:val="00D46F67"/>
    <w:rsid w:val="00D531C2"/>
    <w:rsid w:val="00D54213"/>
    <w:rsid w:val="00D56681"/>
    <w:rsid w:val="00D6100A"/>
    <w:rsid w:val="00D6136F"/>
    <w:rsid w:val="00D6503B"/>
    <w:rsid w:val="00D722AA"/>
    <w:rsid w:val="00D86A18"/>
    <w:rsid w:val="00D902F4"/>
    <w:rsid w:val="00D90A8B"/>
    <w:rsid w:val="00D90CFC"/>
    <w:rsid w:val="00D96263"/>
    <w:rsid w:val="00D96670"/>
    <w:rsid w:val="00DB1640"/>
    <w:rsid w:val="00DB2761"/>
    <w:rsid w:val="00DB45F7"/>
    <w:rsid w:val="00DC6A61"/>
    <w:rsid w:val="00DC7A20"/>
    <w:rsid w:val="00DE7912"/>
    <w:rsid w:val="00DF21CC"/>
    <w:rsid w:val="00DF47F8"/>
    <w:rsid w:val="00DF4B70"/>
    <w:rsid w:val="00DF714F"/>
    <w:rsid w:val="00DF7EEE"/>
    <w:rsid w:val="00E0022B"/>
    <w:rsid w:val="00E13836"/>
    <w:rsid w:val="00E1510A"/>
    <w:rsid w:val="00E17546"/>
    <w:rsid w:val="00E318B3"/>
    <w:rsid w:val="00E33330"/>
    <w:rsid w:val="00E33452"/>
    <w:rsid w:val="00E35A36"/>
    <w:rsid w:val="00E35BF1"/>
    <w:rsid w:val="00E40416"/>
    <w:rsid w:val="00E417F2"/>
    <w:rsid w:val="00E434A8"/>
    <w:rsid w:val="00E43F71"/>
    <w:rsid w:val="00E45631"/>
    <w:rsid w:val="00E61AD4"/>
    <w:rsid w:val="00E6759A"/>
    <w:rsid w:val="00E67EEB"/>
    <w:rsid w:val="00E74CA6"/>
    <w:rsid w:val="00E82170"/>
    <w:rsid w:val="00E84D89"/>
    <w:rsid w:val="00E87817"/>
    <w:rsid w:val="00E96CE5"/>
    <w:rsid w:val="00EA2576"/>
    <w:rsid w:val="00EB15BE"/>
    <w:rsid w:val="00EB2775"/>
    <w:rsid w:val="00EB5FFD"/>
    <w:rsid w:val="00EC0B6D"/>
    <w:rsid w:val="00EC4D86"/>
    <w:rsid w:val="00ED0676"/>
    <w:rsid w:val="00ED3882"/>
    <w:rsid w:val="00ED4498"/>
    <w:rsid w:val="00EE55E8"/>
    <w:rsid w:val="00EE6B8A"/>
    <w:rsid w:val="00EE7CB7"/>
    <w:rsid w:val="00EF3692"/>
    <w:rsid w:val="00EF68DA"/>
    <w:rsid w:val="00F01F3A"/>
    <w:rsid w:val="00F0635C"/>
    <w:rsid w:val="00F073CA"/>
    <w:rsid w:val="00F2245B"/>
    <w:rsid w:val="00F2456E"/>
    <w:rsid w:val="00F25139"/>
    <w:rsid w:val="00F37611"/>
    <w:rsid w:val="00F44FEC"/>
    <w:rsid w:val="00F47FC7"/>
    <w:rsid w:val="00F505EE"/>
    <w:rsid w:val="00F546B6"/>
    <w:rsid w:val="00F60641"/>
    <w:rsid w:val="00F62CD6"/>
    <w:rsid w:val="00F664D8"/>
    <w:rsid w:val="00F67AB1"/>
    <w:rsid w:val="00F724B1"/>
    <w:rsid w:val="00F72CC9"/>
    <w:rsid w:val="00F752D2"/>
    <w:rsid w:val="00F8655A"/>
    <w:rsid w:val="00F879D5"/>
    <w:rsid w:val="00F91B71"/>
    <w:rsid w:val="00F92D88"/>
    <w:rsid w:val="00F95A55"/>
    <w:rsid w:val="00F95B77"/>
    <w:rsid w:val="00F963E1"/>
    <w:rsid w:val="00FA1F5E"/>
    <w:rsid w:val="00FA55F1"/>
    <w:rsid w:val="00FA6DBF"/>
    <w:rsid w:val="00FA7013"/>
    <w:rsid w:val="00FB0A00"/>
    <w:rsid w:val="00FB2B8D"/>
    <w:rsid w:val="00FB50B8"/>
    <w:rsid w:val="00FC2F60"/>
    <w:rsid w:val="00FC47C6"/>
    <w:rsid w:val="00FD31DE"/>
    <w:rsid w:val="00FD3E8B"/>
    <w:rsid w:val="00FD68F6"/>
    <w:rsid w:val="00FD76B8"/>
    <w:rsid w:val="00FF04A8"/>
    <w:rsid w:val="00FF10A1"/>
    <w:rsid w:val="00FF1E0D"/>
    <w:rsid w:val="00FF2D58"/>
    <w:rsid w:val="00FF4227"/>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D1D9CA"/>
  <w15:docId w15:val="{5CFFAAF7-936D-4438-8718-8EFA1B77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8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65D89"/>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5D89"/>
    <w:rPr>
      <w:rFonts w:ascii="Times New Roman" w:eastAsia="Times New Roman" w:hAnsi="Times New Roman" w:cs="Times New Roman"/>
      <w:b/>
      <w:bCs/>
      <w:sz w:val="36"/>
      <w:szCs w:val="36"/>
      <w:lang w:eastAsia="nb-NO"/>
    </w:rPr>
  </w:style>
  <w:style w:type="paragraph" w:styleId="ListParagraph">
    <w:name w:val="List Paragraph"/>
    <w:basedOn w:val="Normal"/>
    <w:uiPriority w:val="34"/>
    <w:qFormat/>
    <w:rsid w:val="00FB50B8"/>
    <w:pPr>
      <w:ind w:left="720"/>
      <w:contextualSpacing/>
    </w:pPr>
  </w:style>
  <w:style w:type="character" w:styleId="Hyperlink">
    <w:name w:val="Hyperlink"/>
    <w:basedOn w:val="DefaultParagraphFont"/>
    <w:uiPriority w:val="99"/>
    <w:unhideWhenUsed/>
    <w:rsid w:val="001275F6"/>
    <w:rPr>
      <w:color w:val="0000FF" w:themeColor="hyperlink"/>
      <w:u w:val="single"/>
    </w:rPr>
  </w:style>
  <w:style w:type="paragraph" w:styleId="Header">
    <w:name w:val="header"/>
    <w:basedOn w:val="Normal"/>
    <w:link w:val="HeaderChar"/>
    <w:uiPriority w:val="99"/>
    <w:unhideWhenUsed/>
    <w:rsid w:val="00215D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5DBC"/>
  </w:style>
  <w:style w:type="paragraph" w:styleId="Footer">
    <w:name w:val="footer"/>
    <w:basedOn w:val="Normal"/>
    <w:link w:val="FooterChar"/>
    <w:uiPriority w:val="99"/>
    <w:unhideWhenUsed/>
    <w:rsid w:val="00215D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5DBC"/>
  </w:style>
  <w:style w:type="character" w:styleId="CommentReference">
    <w:name w:val="annotation reference"/>
    <w:basedOn w:val="DefaultParagraphFont"/>
    <w:uiPriority w:val="99"/>
    <w:semiHidden/>
    <w:unhideWhenUsed/>
    <w:rsid w:val="000E262F"/>
    <w:rPr>
      <w:sz w:val="16"/>
      <w:szCs w:val="16"/>
    </w:rPr>
  </w:style>
  <w:style w:type="paragraph" w:styleId="CommentText">
    <w:name w:val="annotation text"/>
    <w:basedOn w:val="Normal"/>
    <w:link w:val="CommentTextChar"/>
    <w:uiPriority w:val="99"/>
    <w:unhideWhenUsed/>
    <w:rsid w:val="000E262F"/>
    <w:pPr>
      <w:spacing w:line="240" w:lineRule="auto"/>
    </w:pPr>
    <w:rPr>
      <w:sz w:val="20"/>
      <w:szCs w:val="20"/>
    </w:rPr>
  </w:style>
  <w:style w:type="character" w:customStyle="1" w:styleId="CommentTextChar">
    <w:name w:val="Comment Text Char"/>
    <w:basedOn w:val="DefaultParagraphFont"/>
    <w:link w:val="CommentText"/>
    <w:uiPriority w:val="99"/>
    <w:rsid w:val="000E262F"/>
    <w:rPr>
      <w:sz w:val="20"/>
      <w:szCs w:val="20"/>
    </w:rPr>
  </w:style>
  <w:style w:type="paragraph" w:styleId="BalloonText">
    <w:name w:val="Balloon Text"/>
    <w:basedOn w:val="Normal"/>
    <w:link w:val="BalloonTextChar"/>
    <w:uiPriority w:val="99"/>
    <w:semiHidden/>
    <w:unhideWhenUsed/>
    <w:rsid w:val="000E2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62F"/>
    <w:rPr>
      <w:rFonts w:ascii="Segoe UI" w:hAnsi="Segoe UI" w:cs="Segoe UI"/>
      <w:sz w:val="18"/>
      <w:szCs w:val="18"/>
    </w:rPr>
  </w:style>
  <w:style w:type="character" w:customStyle="1" w:styleId="Ulstomtale1">
    <w:name w:val="Uløst omtale1"/>
    <w:basedOn w:val="DefaultParagraphFont"/>
    <w:uiPriority w:val="99"/>
    <w:semiHidden/>
    <w:unhideWhenUsed/>
    <w:rsid w:val="00187CB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C7022"/>
    <w:rPr>
      <w:b/>
      <w:bCs/>
    </w:rPr>
  </w:style>
  <w:style w:type="character" w:customStyle="1" w:styleId="CommentSubjectChar">
    <w:name w:val="Comment Subject Char"/>
    <w:basedOn w:val="CommentTextChar"/>
    <w:link w:val="CommentSubject"/>
    <w:uiPriority w:val="99"/>
    <w:semiHidden/>
    <w:rsid w:val="003C7022"/>
    <w:rPr>
      <w:b/>
      <w:bCs/>
      <w:sz w:val="20"/>
      <w:szCs w:val="20"/>
    </w:rPr>
  </w:style>
  <w:style w:type="character" w:customStyle="1" w:styleId="UnresolvedMention1">
    <w:name w:val="Unresolved Mention1"/>
    <w:basedOn w:val="DefaultParagraphFont"/>
    <w:uiPriority w:val="99"/>
    <w:semiHidden/>
    <w:unhideWhenUsed/>
    <w:rsid w:val="00490CAA"/>
    <w:rPr>
      <w:color w:val="605E5C"/>
      <w:shd w:val="clear" w:color="auto" w:fill="E1DFDD"/>
    </w:rPr>
  </w:style>
  <w:style w:type="character" w:customStyle="1" w:styleId="Heading1Char">
    <w:name w:val="Heading 1 Char"/>
    <w:basedOn w:val="DefaultParagraphFont"/>
    <w:link w:val="Heading1"/>
    <w:uiPriority w:val="9"/>
    <w:rsid w:val="004048E1"/>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0648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48A7"/>
    <w:rPr>
      <w:sz w:val="20"/>
      <w:szCs w:val="20"/>
    </w:rPr>
  </w:style>
  <w:style w:type="character" w:styleId="EndnoteReference">
    <w:name w:val="endnote reference"/>
    <w:basedOn w:val="DefaultParagraphFont"/>
    <w:uiPriority w:val="99"/>
    <w:semiHidden/>
    <w:unhideWhenUsed/>
    <w:rsid w:val="000648A7"/>
    <w:rPr>
      <w:vertAlign w:val="superscript"/>
    </w:rPr>
  </w:style>
  <w:style w:type="character" w:customStyle="1" w:styleId="fontstyle01">
    <w:name w:val="fontstyle01"/>
    <w:basedOn w:val="DefaultParagraphFont"/>
    <w:rsid w:val="0085308A"/>
    <w:rPr>
      <w:rFonts w:ascii="ScalaLancetPro" w:hAnsi="ScalaLancetPro" w:hint="default"/>
      <w:b w:val="0"/>
      <w:bCs w:val="0"/>
      <w:i w:val="0"/>
      <w:iCs w:val="0"/>
      <w:color w:val="000000"/>
      <w:sz w:val="18"/>
      <w:szCs w:val="18"/>
    </w:rPr>
  </w:style>
  <w:style w:type="character" w:styleId="HTMLCite">
    <w:name w:val="HTML Cite"/>
    <w:uiPriority w:val="99"/>
    <w:unhideWhenUsed/>
    <w:rsid w:val="002335AB"/>
    <w:rPr>
      <w:i/>
      <w:iCs/>
    </w:rPr>
  </w:style>
  <w:style w:type="character" w:customStyle="1" w:styleId="cit-vol1">
    <w:name w:val="cit-vol1"/>
    <w:rsid w:val="002335AB"/>
    <w:rPr>
      <w:b/>
      <w:bCs/>
    </w:rPr>
  </w:style>
  <w:style w:type="character" w:customStyle="1" w:styleId="cit-sep1">
    <w:name w:val="cit-sep1"/>
    <w:rsid w:val="002335AB"/>
    <w:rPr>
      <w:b w:val="0"/>
      <w:bCs w:val="0"/>
    </w:rPr>
  </w:style>
  <w:style w:type="character" w:customStyle="1" w:styleId="cit-issue1">
    <w:name w:val="cit-issue1"/>
    <w:rsid w:val="002335AB"/>
    <w:rPr>
      <w:vanish/>
      <w:webHidden w:val="0"/>
      <w:specVanish w:val="0"/>
    </w:rPr>
  </w:style>
  <w:style w:type="character" w:customStyle="1" w:styleId="cit-print-date2">
    <w:name w:val="cit-print-date2"/>
    <w:rsid w:val="002335AB"/>
  </w:style>
  <w:style w:type="character" w:customStyle="1" w:styleId="cit-first-page">
    <w:name w:val="cit-first-page"/>
    <w:rsid w:val="002335AB"/>
  </w:style>
  <w:style w:type="character" w:customStyle="1" w:styleId="cit-last-page2">
    <w:name w:val="cit-last-page2"/>
    <w:rsid w:val="002335AB"/>
  </w:style>
  <w:style w:type="character" w:customStyle="1" w:styleId="apple-converted-space">
    <w:name w:val="apple-converted-space"/>
    <w:rsid w:val="002335AB"/>
  </w:style>
  <w:style w:type="character" w:customStyle="1" w:styleId="cit-elocation">
    <w:name w:val="cit-elocation"/>
    <w:rsid w:val="002335AB"/>
  </w:style>
  <w:style w:type="character" w:customStyle="1" w:styleId="cit-doi3">
    <w:name w:val="cit-doi3"/>
    <w:rsid w:val="002335AB"/>
  </w:style>
  <w:style w:type="character" w:styleId="FollowedHyperlink">
    <w:name w:val="FollowedHyperlink"/>
    <w:basedOn w:val="DefaultParagraphFont"/>
    <w:uiPriority w:val="99"/>
    <w:semiHidden/>
    <w:unhideWhenUsed/>
    <w:rsid w:val="002335AB"/>
    <w:rPr>
      <w:color w:val="800080" w:themeColor="followedHyperlink"/>
      <w:u w:val="single"/>
    </w:rPr>
  </w:style>
  <w:style w:type="table" w:styleId="TableGrid">
    <w:name w:val="Table Grid"/>
    <w:basedOn w:val="TableNormal"/>
    <w:uiPriority w:val="59"/>
    <w:rsid w:val="0060474A"/>
    <w:pPr>
      <w:spacing w:after="0" w:line="240" w:lineRule="auto"/>
    </w:pPr>
    <w:rPr>
      <w:rFonts w:eastAsiaTheme="minorEastAsia"/>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60474A"/>
  </w:style>
  <w:style w:type="paragraph" w:styleId="NoSpacing">
    <w:name w:val="No Spacing"/>
    <w:uiPriority w:val="1"/>
    <w:qFormat/>
    <w:rsid w:val="0060474A"/>
    <w:pPr>
      <w:spacing w:after="0" w:line="240" w:lineRule="auto"/>
    </w:pPr>
  </w:style>
  <w:style w:type="character" w:styleId="UnresolvedMention">
    <w:name w:val="Unresolved Mention"/>
    <w:basedOn w:val="DefaultParagraphFont"/>
    <w:uiPriority w:val="99"/>
    <w:semiHidden/>
    <w:unhideWhenUsed/>
    <w:rsid w:val="009A381C"/>
    <w:rPr>
      <w:color w:val="605E5C"/>
      <w:shd w:val="clear" w:color="auto" w:fill="E1DFDD"/>
    </w:rPr>
  </w:style>
  <w:style w:type="character" w:customStyle="1" w:styleId="nlmarticle-title">
    <w:name w:val="nlm_article-title"/>
    <w:basedOn w:val="DefaultParagraphFont"/>
    <w:rsid w:val="00377542"/>
  </w:style>
  <w:style w:type="character" w:customStyle="1" w:styleId="nlmyear">
    <w:name w:val="nlm_year"/>
    <w:basedOn w:val="DefaultParagraphFont"/>
    <w:rsid w:val="00377542"/>
  </w:style>
  <w:style w:type="character" w:customStyle="1" w:styleId="nlmfpage">
    <w:name w:val="nlm_fpage"/>
    <w:basedOn w:val="DefaultParagraphFont"/>
    <w:rsid w:val="00377542"/>
  </w:style>
  <w:style w:type="character" w:customStyle="1" w:styleId="nlmlpage">
    <w:name w:val="nlm_lpage"/>
    <w:basedOn w:val="DefaultParagraphFont"/>
    <w:rsid w:val="00377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2318">
      <w:bodyDiv w:val="1"/>
      <w:marLeft w:val="0"/>
      <w:marRight w:val="0"/>
      <w:marTop w:val="0"/>
      <w:marBottom w:val="0"/>
      <w:divBdr>
        <w:top w:val="none" w:sz="0" w:space="0" w:color="auto"/>
        <w:left w:val="none" w:sz="0" w:space="0" w:color="auto"/>
        <w:bottom w:val="none" w:sz="0" w:space="0" w:color="auto"/>
        <w:right w:val="none" w:sz="0" w:space="0" w:color="auto"/>
      </w:divBdr>
    </w:div>
    <w:div w:id="766120972">
      <w:bodyDiv w:val="1"/>
      <w:marLeft w:val="0"/>
      <w:marRight w:val="0"/>
      <w:marTop w:val="0"/>
      <w:marBottom w:val="0"/>
      <w:divBdr>
        <w:top w:val="none" w:sz="0" w:space="0" w:color="auto"/>
        <w:left w:val="none" w:sz="0" w:space="0" w:color="auto"/>
        <w:bottom w:val="none" w:sz="0" w:space="0" w:color="auto"/>
        <w:right w:val="none" w:sz="0" w:space="0" w:color="auto"/>
      </w:divBdr>
    </w:div>
    <w:div w:id="1490753499">
      <w:bodyDiv w:val="1"/>
      <w:marLeft w:val="0"/>
      <w:marRight w:val="0"/>
      <w:marTop w:val="0"/>
      <w:marBottom w:val="0"/>
      <w:divBdr>
        <w:top w:val="none" w:sz="0" w:space="0" w:color="auto"/>
        <w:left w:val="none" w:sz="0" w:space="0" w:color="auto"/>
        <w:bottom w:val="none" w:sz="0" w:space="0" w:color="auto"/>
        <w:right w:val="none" w:sz="0" w:space="0" w:color="auto"/>
      </w:divBdr>
    </w:div>
    <w:div w:id="1600092850">
      <w:bodyDiv w:val="1"/>
      <w:marLeft w:val="0"/>
      <w:marRight w:val="0"/>
      <w:marTop w:val="0"/>
      <w:marBottom w:val="0"/>
      <w:divBdr>
        <w:top w:val="none" w:sz="0" w:space="0" w:color="auto"/>
        <w:left w:val="none" w:sz="0" w:space="0" w:color="auto"/>
        <w:bottom w:val="none" w:sz="0" w:space="0" w:color="auto"/>
        <w:right w:val="none" w:sz="0" w:space="0" w:color="auto"/>
      </w:divBdr>
    </w:div>
    <w:div w:id="1751803399">
      <w:bodyDiv w:val="1"/>
      <w:marLeft w:val="0"/>
      <w:marRight w:val="0"/>
      <w:marTop w:val="0"/>
      <w:marBottom w:val="0"/>
      <w:divBdr>
        <w:top w:val="none" w:sz="0" w:space="0" w:color="auto"/>
        <w:left w:val="none" w:sz="0" w:space="0" w:color="auto"/>
        <w:bottom w:val="none" w:sz="0" w:space="0" w:color="auto"/>
        <w:right w:val="none" w:sz="0" w:space="0" w:color="auto"/>
      </w:divBdr>
    </w:div>
    <w:div w:id="2077166979">
      <w:bodyDiv w:val="1"/>
      <w:marLeft w:val="0"/>
      <w:marRight w:val="0"/>
      <w:marTop w:val="0"/>
      <w:marBottom w:val="0"/>
      <w:divBdr>
        <w:top w:val="none" w:sz="0" w:space="0" w:color="auto"/>
        <w:left w:val="none" w:sz="0" w:space="0" w:color="auto"/>
        <w:bottom w:val="none" w:sz="0" w:space="0" w:color="auto"/>
        <w:right w:val="none" w:sz="0" w:space="0" w:color="auto"/>
      </w:divBdr>
    </w:div>
    <w:div w:id="2135324223">
      <w:bodyDiv w:val="1"/>
      <w:marLeft w:val="0"/>
      <w:marRight w:val="0"/>
      <w:marTop w:val="0"/>
      <w:marBottom w:val="0"/>
      <w:divBdr>
        <w:top w:val="none" w:sz="0" w:space="0" w:color="auto"/>
        <w:left w:val="none" w:sz="0" w:space="0" w:color="auto"/>
        <w:bottom w:val="none" w:sz="0" w:space="0" w:color="auto"/>
        <w:right w:val="none" w:sz="0" w:space="0" w:color="auto"/>
      </w:divBdr>
      <w:divsChild>
        <w:div w:id="777795294">
          <w:marLeft w:val="-75"/>
          <w:marRight w:val="-75"/>
          <w:marTop w:val="0"/>
          <w:marBottom w:val="0"/>
          <w:divBdr>
            <w:top w:val="none" w:sz="0" w:space="0" w:color="auto"/>
            <w:left w:val="none" w:sz="0" w:space="0" w:color="auto"/>
            <w:bottom w:val="none" w:sz="0" w:space="0" w:color="auto"/>
            <w:right w:val="none" w:sz="0" w:space="0" w:color="auto"/>
          </w:divBdr>
          <w:divsChild>
            <w:div w:id="17461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Mayland@sheffield.ac.uk" TargetMode="External"/><Relationship Id="rId13" Type="http://schemas.openxmlformats.org/officeDocument/2006/relationships/hyperlink" Target="http://www.thewhpca.org/resources/global-atlas-on-end-of-life-care%20Accessed%20April%2027" TargetMode="External"/><Relationship Id="rId18" Type="http://schemas.openxmlformats.org/officeDocument/2006/relationships/hyperlink" Target="https://www.rcplondon.ac.uk/projects/outputs/talking-about-dying-how-begin-honest-conversations-about-what-lies-ahea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iuperspectives.economist.com/sites/default/files/2015%20EIU%20Quality%20of%20Death%20Index%20Oct%2029%20FINAL.pdf" TargetMode="External"/><Relationship Id="rId17" Type="http://schemas.openxmlformats.org/officeDocument/2006/relationships/hyperlink" Target="https://www.ncbi.nlm.nih.gov/pubmed/28096171" TargetMode="External"/><Relationship Id="rId2" Type="http://schemas.openxmlformats.org/officeDocument/2006/relationships/numbering" Target="numbering.xml"/><Relationship Id="rId16" Type="http://schemas.openxmlformats.org/officeDocument/2006/relationships/hyperlink" Target="https://www.nice.org.uk/guidance/ng31%20Accessed%20April%2027" TargetMode="External"/><Relationship Id="rId20" Type="http://schemas.openxmlformats.org/officeDocument/2006/relationships/hyperlink" Target="mailto:C.R.Mayland@sheffield.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co.iarc.fr/today/data/factsheets/populations/904-latin-america-and-the-caribbean-fact-sheet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o.int/news-room/fact-sheets/detail/palliative-care" TargetMode="External"/><Relationship Id="rId23" Type="http://schemas.openxmlformats.org/officeDocument/2006/relationships/fontTable" Target="fontTable.xml"/><Relationship Id="rId10" Type="http://schemas.openxmlformats.org/officeDocument/2006/relationships/hyperlink" Target="https://www.who.int/news-room/fact-sheets/detail/cancer%20Accessed%20April%2027" TargetMode="External"/><Relationship Id="rId19" Type="http://schemas.openxmlformats.org/officeDocument/2006/relationships/hyperlink" Target="mailto:Dagny.Haugen@uib.no" TargetMode="External"/><Relationship Id="rId4" Type="http://schemas.openxmlformats.org/officeDocument/2006/relationships/settings" Target="settings.xml"/><Relationship Id="rId9" Type="http://schemas.openxmlformats.org/officeDocument/2006/relationships/hyperlink" Target="http://www.corporater.com" TargetMode="External"/><Relationship Id="rId14" Type="http://schemas.openxmlformats.org/officeDocument/2006/relationships/hyperlink" Target="https://www.eucelac-platform.eu/sites/default/files/280116_calltext-final.pdf"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3947C-37F2-4622-B5C6-F54C1D86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6592</Words>
  <Characters>37578</Characters>
  <Application>Microsoft Office Word</Application>
  <DocSecurity>0</DocSecurity>
  <Lines>313</Lines>
  <Paragraphs>88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Helse Vest</Company>
  <LinksUpToDate>false</LinksUpToDate>
  <CharactersWithSpaces>44082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Dagny R Faksvåg Haugen</dc:creator>
  <cp:lastModifiedBy>Catriona Mayland</cp:lastModifiedBy>
  <cp:revision>2</cp:revision>
  <cp:lastPrinted>2019-12-16T13:31:00Z</cp:lastPrinted>
  <dcterms:created xsi:type="dcterms:W3CDTF">2021-05-02T10:18:00Z</dcterms:created>
  <dcterms:modified xsi:type="dcterms:W3CDTF">2021-05-02T10:18:00Z</dcterms:modified>
</cp:coreProperties>
</file>