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4795" w14:textId="77777777" w:rsidR="007B637C" w:rsidRPr="00E92A97" w:rsidRDefault="007B637C" w:rsidP="00256BB7">
      <w:pPr>
        <w:spacing w:line="480" w:lineRule="auto"/>
        <w:jc w:val="both"/>
        <w:rPr>
          <w:rFonts w:ascii="Arial" w:hAnsi="Arial" w:cs="Arial"/>
          <w:b/>
        </w:rPr>
      </w:pPr>
      <w:bookmarkStart w:id="0" w:name="_GoBack"/>
      <w:r w:rsidRPr="00E92A97">
        <w:rPr>
          <w:rFonts w:ascii="Arial" w:hAnsi="Arial" w:cs="Arial"/>
          <w:b/>
        </w:rPr>
        <w:t>Head and tail rope assisted recovery improves quality of recovery from general anaesthesia in horses undergoing emergency exploratory laparotomy</w:t>
      </w:r>
      <w:bookmarkEnd w:id="0"/>
      <w:r w:rsidRPr="00E92A97">
        <w:rPr>
          <w:rFonts w:ascii="Arial" w:hAnsi="Arial" w:cs="Arial"/>
          <w:b/>
        </w:rPr>
        <w:t xml:space="preserve">. </w:t>
      </w:r>
    </w:p>
    <w:p w14:paraId="096CDF45" w14:textId="4AC57A1F" w:rsidR="007B637C" w:rsidRPr="00E92A97" w:rsidRDefault="007B637C" w:rsidP="00256BB7">
      <w:pPr>
        <w:spacing w:line="480" w:lineRule="auto"/>
        <w:jc w:val="both"/>
        <w:rPr>
          <w:rFonts w:ascii="Arial" w:hAnsi="Arial" w:cs="Arial"/>
          <w:b/>
        </w:rPr>
      </w:pPr>
      <w:r w:rsidRPr="00E92A97">
        <w:rPr>
          <w:rFonts w:ascii="Arial" w:hAnsi="Arial" w:cs="Arial"/>
          <w:b/>
        </w:rPr>
        <w:t xml:space="preserve">word count: </w:t>
      </w:r>
      <w:r w:rsidR="00EC7DCE" w:rsidRPr="00E92A97">
        <w:rPr>
          <w:rFonts w:ascii="Arial" w:hAnsi="Arial" w:cs="Arial"/>
          <w:b/>
        </w:rPr>
        <w:t>5885</w:t>
      </w:r>
    </w:p>
    <w:p w14:paraId="4D7B5245" w14:textId="77777777" w:rsidR="008640ED" w:rsidRPr="00E92A97" w:rsidRDefault="008640ED" w:rsidP="008640ED">
      <w:pPr>
        <w:spacing w:line="480" w:lineRule="auto"/>
        <w:jc w:val="both"/>
        <w:rPr>
          <w:rFonts w:ascii="Arial" w:hAnsi="Arial" w:cs="Arial"/>
        </w:rPr>
      </w:pPr>
      <w:bookmarkStart w:id="1" w:name="_Hlk71300425"/>
      <w:r w:rsidRPr="00E92A97">
        <w:rPr>
          <w:rFonts w:ascii="Arial" w:hAnsi="Arial" w:cs="Arial"/>
        </w:rPr>
        <w:t>BACKGROUND:</w:t>
      </w:r>
    </w:p>
    <w:p w14:paraId="0F0FEFF8" w14:textId="77777777" w:rsidR="008640ED" w:rsidRPr="00E92A97" w:rsidRDefault="008640ED" w:rsidP="008640ED">
      <w:pPr>
        <w:spacing w:line="480" w:lineRule="auto"/>
        <w:jc w:val="both"/>
        <w:rPr>
          <w:rFonts w:ascii="Arial" w:hAnsi="Arial" w:cs="Arial"/>
          <w:b/>
        </w:rPr>
      </w:pPr>
      <w:r w:rsidRPr="00E92A97">
        <w:rPr>
          <w:rFonts w:ascii="Arial" w:hAnsi="Arial" w:cs="Arial"/>
        </w:rPr>
        <w:t>In equine anaesthesia, the recovery period is critical, accounting for most anaesthesia related fatalities reported. Horses may recover unassisted or may be assisted, for example, using a head and tail rope recovery (HTRR) method.</w:t>
      </w:r>
      <w:r w:rsidRPr="00E92A97">
        <w:rPr>
          <w:rFonts w:ascii="Arial" w:hAnsi="Arial" w:cs="Arial"/>
          <w:shd w:val="clear" w:color="auto" w:fill="FFFFFF"/>
        </w:rPr>
        <w:t xml:space="preserve"> </w:t>
      </w:r>
    </w:p>
    <w:p w14:paraId="7175BAD5" w14:textId="77777777" w:rsidR="008640ED" w:rsidRPr="00E92A97" w:rsidRDefault="008640ED" w:rsidP="008640ED">
      <w:pPr>
        <w:spacing w:line="480" w:lineRule="auto"/>
        <w:jc w:val="both"/>
        <w:rPr>
          <w:rFonts w:ascii="Arial" w:hAnsi="Arial" w:cs="Arial"/>
        </w:rPr>
      </w:pPr>
      <w:r w:rsidRPr="00E92A97">
        <w:rPr>
          <w:rFonts w:ascii="Arial" w:hAnsi="Arial" w:cs="Arial"/>
        </w:rPr>
        <w:t>OBJECTIVES:</w:t>
      </w:r>
    </w:p>
    <w:p w14:paraId="4C8D70FE" w14:textId="77777777" w:rsidR="008640ED" w:rsidRPr="00E92A97" w:rsidRDefault="008640ED" w:rsidP="008640ED">
      <w:pPr>
        <w:spacing w:line="480" w:lineRule="auto"/>
        <w:jc w:val="both"/>
        <w:rPr>
          <w:rFonts w:ascii="Arial" w:hAnsi="Arial" w:cs="Arial"/>
        </w:rPr>
      </w:pPr>
      <w:r w:rsidRPr="00E92A97">
        <w:rPr>
          <w:rFonts w:ascii="Arial" w:hAnsi="Arial" w:cs="Arial"/>
        </w:rPr>
        <w:t>To compare the impact of HTRR and unassisted recovery on quality of recovery (QR) in horses undergoing colic surgery under general anaesthesia (GA).</w:t>
      </w:r>
    </w:p>
    <w:p w14:paraId="6934A49A" w14:textId="77777777" w:rsidR="008640ED" w:rsidRPr="00E92A97" w:rsidRDefault="008640ED" w:rsidP="008640ED">
      <w:pPr>
        <w:spacing w:line="480" w:lineRule="auto"/>
        <w:jc w:val="both"/>
        <w:rPr>
          <w:rFonts w:ascii="Arial" w:hAnsi="Arial" w:cs="Arial"/>
        </w:rPr>
      </w:pPr>
      <w:r w:rsidRPr="00E92A97">
        <w:rPr>
          <w:rFonts w:ascii="Arial" w:hAnsi="Arial" w:cs="Arial"/>
        </w:rPr>
        <w:t>STUDY DESIGN: Single centre retrospective cross-sectional study, with prospective model performance analysis.</w:t>
      </w:r>
    </w:p>
    <w:p w14:paraId="239B8A1A" w14:textId="77777777" w:rsidR="008640ED" w:rsidRPr="00E92A97" w:rsidRDefault="008640ED" w:rsidP="008640ED">
      <w:pPr>
        <w:spacing w:line="480" w:lineRule="auto"/>
        <w:jc w:val="both"/>
        <w:rPr>
          <w:rFonts w:ascii="Arial" w:hAnsi="Arial" w:cs="Arial"/>
        </w:rPr>
      </w:pPr>
      <w:r w:rsidRPr="00E92A97">
        <w:rPr>
          <w:rFonts w:ascii="Arial" w:hAnsi="Arial" w:cs="Arial"/>
        </w:rPr>
        <w:t xml:space="preserve">METHODS: </w:t>
      </w:r>
    </w:p>
    <w:p w14:paraId="210DDF57" w14:textId="77777777" w:rsidR="008640ED" w:rsidRPr="00E92A97" w:rsidRDefault="008640ED" w:rsidP="008640ED">
      <w:pPr>
        <w:spacing w:line="480" w:lineRule="auto"/>
        <w:jc w:val="both"/>
        <w:rPr>
          <w:rFonts w:ascii="Arial" w:hAnsi="Arial" w:cs="Arial"/>
        </w:rPr>
      </w:pPr>
      <w:r w:rsidRPr="00E92A97">
        <w:rPr>
          <w:rFonts w:ascii="Arial" w:hAnsi="Arial" w:cs="Arial"/>
        </w:rPr>
        <w:t xml:space="preserve">Clinical data were obtained from horses undergoing colic surgery over a 6-year period. Multivariable logistic regression analysis was used to identify the perioperative factors that affect QR. The final prediction model was assessed prospectively. </w:t>
      </w:r>
    </w:p>
    <w:p w14:paraId="2C3DC28E" w14:textId="77777777" w:rsidR="008640ED" w:rsidRPr="00E92A97" w:rsidRDefault="008640ED" w:rsidP="008640ED">
      <w:pPr>
        <w:spacing w:line="480" w:lineRule="auto"/>
        <w:jc w:val="both"/>
        <w:rPr>
          <w:rFonts w:ascii="Arial" w:hAnsi="Arial" w:cs="Arial"/>
        </w:rPr>
      </w:pPr>
      <w:r w:rsidRPr="00E92A97">
        <w:rPr>
          <w:rFonts w:ascii="Arial" w:hAnsi="Arial" w:cs="Arial"/>
        </w:rPr>
        <w:t>RESULTS:</w:t>
      </w:r>
    </w:p>
    <w:p w14:paraId="585D9308" w14:textId="4752FAF9" w:rsidR="008640ED" w:rsidRPr="00E92A97" w:rsidRDefault="008640ED" w:rsidP="008640ED">
      <w:pPr>
        <w:spacing w:line="480" w:lineRule="auto"/>
        <w:jc w:val="both"/>
        <w:rPr>
          <w:rFonts w:ascii="Arial" w:hAnsi="Arial" w:cs="Arial"/>
        </w:rPr>
      </w:pPr>
      <w:r w:rsidRPr="00E92A97">
        <w:rPr>
          <w:rFonts w:ascii="Arial" w:hAnsi="Arial" w:cs="Arial"/>
        </w:rPr>
        <w:t xml:space="preserve">Records from 502 general anaesthetics (490 horses) were included. Multivariable logistic regression analysis showed that HTRR (OR 2.2, 95% CI 1.4 to 3.3, P &lt; 0.001) and sevoflurane administration (OR 1.6, 95% CI 1.2 to 2.3, P = 0.02) were associated with better QR when compared to unassisted recovery and isoflurane administration, respectively. Increasing GA duration (OR 1.0, 95% CI 0.99 to 1.0, P = 0.03), increasing intraoperative dosages (in mg/kg) of thiopental (OR 0.85, 95% CI 0.75 to 0.98, P = 0.02) or ketamine (OR 0.67, 95% CI 0.46 to </w:t>
      </w:r>
      <w:r w:rsidRPr="00E92A97">
        <w:rPr>
          <w:rFonts w:ascii="Arial" w:hAnsi="Arial" w:cs="Arial"/>
        </w:rPr>
        <w:lastRenderedPageBreak/>
        <w:t>0.99, P = 0.04) were linked to poor QR. No statistically significant difference was found between recovery groups in terms of mortality.</w:t>
      </w:r>
    </w:p>
    <w:p w14:paraId="18DE84C2" w14:textId="77777777" w:rsidR="008640ED" w:rsidRPr="00E92A97" w:rsidRDefault="008640ED" w:rsidP="008640ED">
      <w:pPr>
        <w:spacing w:line="480" w:lineRule="auto"/>
        <w:jc w:val="both"/>
        <w:rPr>
          <w:rFonts w:ascii="Arial" w:hAnsi="Arial" w:cs="Arial"/>
        </w:rPr>
      </w:pPr>
      <w:r w:rsidRPr="00E92A97">
        <w:rPr>
          <w:rFonts w:ascii="Arial" w:hAnsi="Arial" w:cs="Arial"/>
        </w:rPr>
        <w:t>MAIN LIMITATIONS:</w:t>
      </w:r>
    </w:p>
    <w:p w14:paraId="2B97BAB4" w14:textId="77777777" w:rsidR="008640ED" w:rsidRPr="00E92A97" w:rsidRDefault="008640ED" w:rsidP="008640ED">
      <w:pPr>
        <w:spacing w:line="480" w:lineRule="auto"/>
        <w:jc w:val="both"/>
        <w:rPr>
          <w:rFonts w:ascii="Arial" w:hAnsi="Arial" w:cs="Arial"/>
        </w:rPr>
      </w:pPr>
      <w:r w:rsidRPr="00E92A97">
        <w:rPr>
          <w:rFonts w:ascii="Arial" w:hAnsi="Arial" w:cs="Arial"/>
        </w:rPr>
        <w:t xml:space="preserve">The clinical prediction model obtained is only applicable to the specific facilities, recovery methodology, referral population, and anaesthetic protocols practiced at our institution. </w:t>
      </w:r>
    </w:p>
    <w:p w14:paraId="76E25604" w14:textId="77777777" w:rsidR="008640ED" w:rsidRPr="00E92A97" w:rsidRDefault="008640ED" w:rsidP="008640ED">
      <w:pPr>
        <w:spacing w:line="480" w:lineRule="auto"/>
        <w:jc w:val="both"/>
        <w:rPr>
          <w:rFonts w:ascii="Arial" w:hAnsi="Arial" w:cs="Arial"/>
        </w:rPr>
      </w:pPr>
      <w:r w:rsidRPr="00E92A97">
        <w:rPr>
          <w:rFonts w:ascii="Arial" w:hAnsi="Arial" w:cs="Arial"/>
        </w:rPr>
        <w:t>CONCLUSIONS:</w:t>
      </w:r>
    </w:p>
    <w:p w14:paraId="640AD45B" w14:textId="77777777" w:rsidR="008640ED" w:rsidRPr="00E92A97" w:rsidRDefault="008640ED" w:rsidP="008640ED">
      <w:pPr>
        <w:spacing w:line="480" w:lineRule="auto"/>
        <w:jc w:val="both"/>
        <w:rPr>
          <w:rFonts w:ascii="Arial" w:hAnsi="Arial" w:cs="Arial"/>
        </w:rPr>
      </w:pPr>
      <w:r w:rsidRPr="00E92A97">
        <w:rPr>
          <w:rFonts w:ascii="Arial" w:hAnsi="Arial" w:cs="Arial"/>
        </w:rPr>
        <w:t>This study concludes that HTRR is significantly associated with better QR, compared to unassisted recovery, in horses undergoing colic surgery. Sevoflurane administration, in detriment of isoflurane, was associated with better QR. Other risk factors, such as increasing GA duration, the use of higher intra-operative dosages of ketamine and/or thiopental, were associated with poor QR.</w:t>
      </w:r>
    </w:p>
    <w:bookmarkEnd w:id="1"/>
    <w:p w14:paraId="65DCE87E" w14:textId="77777777" w:rsidR="007B637C" w:rsidRPr="00E92A97" w:rsidRDefault="007B637C" w:rsidP="00256BB7">
      <w:pPr>
        <w:spacing w:line="480" w:lineRule="auto"/>
        <w:jc w:val="both"/>
        <w:rPr>
          <w:rFonts w:ascii="Arial" w:hAnsi="Arial" w:cs="Arial"/>
        </w:rPr>
      </w:pPr>
      <w:r w:rsidRPr="00E92A97">
        <w:rPr>
          <w:rFonts w:ascii="Arial" w:hAnsi="Arial" w:cs="Arial"/>
        </w:rPr>
        <w:t>KEYWORDS: Veterinary anaesthesia, Rope-assisted recovery, Unassisted recovery, Complications, Equine, Mortality, Morbidity</w:t>
      </w:r>
    </w:p>
    <w:p w14:paraId="66D005DC" w14:textId="77777777" w:rsidR="007B637C" w:rsidRPr="00E92A97" w:rsidRDefault="007B637C" w:rsidP="00256BB7">
      <w:pPr>
        <w:spacing w:line="480" w:lineRule="auto"/>
        <w:jc w:val="both"/>
        <w:rPr>
          <w:rFonts w:ascii="Arial" w:hAnsi="Arial" w:cs="Arial"/>
        </w:rPr>
      </w:pPr>
      <w:r w:rsidRPr="00E92A97">
        <w:rPr>
          <w:rFonts w:ascii="Arial" w:hAnsi="Arial" w:cs="Arial"/>
        </w:rPr>
        <w:t>INTRODUCTION</w:t>
      </w:r>
    </w:p>
    <w:p w14:paraId="557DABD4" w14:textId="1C6C4564" w:rsidR="007B637C" w:rsidRPr="00E92A97" w:rsidRDefault="007B637C" w:rsidP="008276DF">
      <w:pPr>
        <w:spacing w:line="480" w:lineRule="auto"/>
        <w:jc w:val="both"/>
        <w:rPr>
          <w:rFonts w:ascii="Arial" w:hAnsi="Arial" w:cs="Arial"/>
        </w:rPr>
      </w:pPr>
      <w:r w:rsidRPr="00E92A97">
        <w:rPr>
          <w:rFonts w:ascii="Arial" w:hAnsi="Arial" w:cs="Arial"/>
        </w:rPr>
        <w:t xml:space="preserve">In equine anaesthesia, recovery is a critical period, with two studies showing 81.0% to 92.0% of anaesthesia-related complications occurring during this period </w:t>
      </w:r>
      <w:sdt>
        <w:sdtPr>
          <w:rPr>
            <w:rFonts w:ascii="Arial" w:hAnsi="Arial" w:cs="Arial"/>
            <w:color w:val="000000"/>
          </w:rPr>
          <w:tag w:val="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"/>
          <w:id w:val="1485504416"/>
          <w:placeholder>
            <w:docPart w:val="DefaultPlaceholder_-1854013440"/>
          </w:placeholder>
        </w:sdtPr>
        <w:sdtEndPr>
          <w:rPr>
            <w:rFonts w:asciiTheme="minorHAnsi" w:hAnsiTheme="minorHAnsi" w:cstheme="minorBidi"/>
          </w:rPr>
        </w:sdtEndPr>
        <w:sdtContent>
          <w:r w:rsidR="00A0770C" w:rsidRPr="00E92A97">
            <w:rPr>
              <w:color w:val="000000"/>
            </w:rPr>
            <w:t>[1,2]</w:t>
          </w:r>
        </w:sdtContent>
      </w:sdt>
      <w:r w:rsidRPr="00E92A97">
        <w:rPr>
          <w:rFonts w:ascii="Arial" w:hAnsi="Arial" w:cs="Arial"/>
        </w:rPr>
        <w:t xml:space="preserve">. The anaesthetist may allow the horse to recover unassisted or may provide assistance using a range of available systems, including: hand assistance, sling systems, inflated air mattress, tilt table, recovery pool, and head-tail rope assistance </w:t>
      </w:r>
      <w:sdt>
        <w:sdtPr>
          <w:rPr>
            <w:rFonts w:ascii="Arial" w:hAnsi="Arial" w:cs="Arial"/>
            <w:color w:val="000000"/>
          </w:rPr>
          <w:tag w:val="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"/>
          <w:id w:val="1900322018"/>
          <w:placeholder>
            <w:docPart w:val="DefaultPlaceholder_-1854013440"/>
          </w:placeholder>
        </w:sdtPr>
        <w:sdtEndPr>
          <w:rPr>
            <w:rFonts w:asciiTheme="minorHAnsi" w:hAnsiTheme="minorHAnsi" w:cstheme="minorBidi"/>
          </w:rPr>
        </w:sdtEndPr>
        <w:sdtContent>
          <w:r w:rsidR="00A0770C" w:rsidRPr="00E92A97">
            <w:rPr>
              <w:color w:val="000000"/>
            </w:rPr>
            <w:t>[3–8]</w:t>
          </w:r>
        </w:sdtContent>
      </w:sdt>
      <w:r w:rsidRPr="00E92A97">
        <w:rPr>
          <w:rFonts w:ascii="Arial" w:hAnsi="Arial" w:cs="Arial"/>
        </w:rPr>
        <w:t xml:space="preserve">. Some authors have suggested that head and tail rope recovery (HTRR) may reduce the risk of major recovery-associated complications </w:t>
      </w:r>
      <w:sdt>
        <w:sdtPr>
          <w:rPr>
            <w:rFonts w:ascii="Arial" w:hAnsi="Arial" w:cs="Arial"/>
            <w:color w:val="000000"/>
          </w:rPr>
          <w:tag w:val="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"/>
          <w:id w:val="1932314388"/>
          <w:placeholder>
            <w:docPart w:val="DefaultPlaceholder_-1854013440"/>
          </w:placeholder>
        </w:sdtPr>
        <w:sdtEndPr>
          <w:rPr>
            <w:rFonts w:asciiTheme="minorHAnsi" w:hAnsiTheme="minorHAnsi" w:cstheme="minorBidi"/>
          </w:rPr>
        </w:sdtEndPr>
        <w:sdtContent>
          <w:r w:rsidR="00A0770C" w:rsidRPr="00E92A97">
            <w:rPr>
              <w:color w:val="000000"/>
            </w:rPr>
            <w:t>[3,9]</w:t>
          </w:r>
        </w:sdtContent>
      </w:sdt>
      <w:r w:rsidRPr="00E92A97">
        <w:rPr>
          <w:rFonts w:ascii="Arial" w:hAnsi="Arial" w:cs="Arial"/>
        </w:rPr>
        <w:t xml:space="preserve">. The lack of control groups in these studies makes this statement difficult to prove. Also, the difference in animal populations, surgical procedures, anaesthetic management protocols, facilities and recovery methods makes the comparison between assisted and unassisted recovery methods challenging. </w:t>
      </w:r>
    </w:p>
    <w:p w14:paraId="5135B4DD" w14:textId="6AE12ACE" w:rsidR="007B637C" w:rsidRPr="00E92A97" w:rsidRDefault="007B637C" w:rsidP="00256BB7">
      <w:pPr>
        <w:spacing w:line="480" w:lineRule="auto"/>
        <w:jc w:val="both"/>
        <w:rPr>
          <w:rFonts w:ascii="Arial" w:hAnsi="Arial" w:cs="Arial"/>
        </w:rPr>
      </w:pPr>
      <w:r w:rsidRPr="00E92A97">
        <w:rPr>
          <w:rFonts w:ascii="Arial" w:hAnsi="Arial" w:cs="Arial"/>
          <w:shd w:val="clear" w:color="auto" w:fill="FFFFFF"/>
        </w:rPr>
        <w:lastRenderedPageBreak/>
        <w:t xml:space="preserve">A single centre, </w:t>
      </w:r>
      <w:r w:rsidRPr="00E92A97">
        <w:rPr>
          <w:rFonts w:ascii="Arial" w:hAnsi="Arial" w:cs="Arial"/>
        </w:rPr>
        <w:t xml:space="preserve">randomized, prospective, clinical trial, studying a population of healthy young horses undergoing elective surgeries showed a statistically significant improvement in quality of recovery (QR) scores when horses were recovered using an HTRR method </w:t>
      </w:r>
      <w:sdt>
        <w:sdtPr>
          <w:rPr>
            <w:rFonts w:ascii="Arial" w:hAnsi="Arial" w:cs="Arial"/>
            <w:color w:val="000000"/>
          </w:rPr>
          <w:tag w:val="MENDELEY_CITATION_v3_eyJjaXRhdGlvbklEIjoiTUVOREVMRVlfQ0lUQVRJT05fODFiYzk2MjYtNzJmZC00YzAyLWJlMmYtOTA1ZmJlMTAyN2E5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
          <w:id w:val="1647856067"/>
          <w:placeholder>
            <w:docPart w:val="DefaultPlaceholder_-1854013440"/>
          </w:placeholder>
        </w:sdtPr>
        <w:sdtEndPr>
          <w:rPr>
            <w:rFonts w:asciiTheme="minorHAnsi" w:hAnsiTheme="minorHAnsi" w:cstheme="minorBidi"/>
          </w:rPr>
        </w:sdtEndPr>
        <w:sdtContent>
          <w:r w:rsidR="00A0770C" w:rsidRPr="00E92A97">
            <w:rPr>
              <w:color w:val="000000"/>
            </w:rPr>
            <w:t>[10]</w:t>
          </w:r>
        </w:sdtContent>
      </w:sdt>
      <w:r w:rsidRPr="00E92A97">
        <w:rPr>
          <w:rFonts w:ascii="Arial" w:hAnsi="Arial" w:cs="Arial"/>
        </w:rPr>
        <w:t xml:space="preserve">. A single centre, retrospective cross-sectional study, reviewing a population of horses undergoing surgical management of colic failed to identify a benefit of HTRR over unassisted recovery in terms of QR </w:t>
      </w:r>
      <w:sdt>
        <w:sdtPr>
          <w:rPr>
            <w:rFonts w:ascii="Arial" w:hAnsi="Arial" w:cs="Arial"/>
            <w:color w:val="000000"/>
          </w:rPr>
          <w:tag w:val="MENDELEY_CITATION_v3_eyJjaXRhdGlvbklEIjoiTUVOREVMRVlfQ0lUQVRJT05fMzg2NTY2NzUtNzdiMC00NmIyLTk1N2MtYWU3NDk2ZjJlMmFh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
          <w:id w:val="-1935657638"/>
          <w:placeholder>
            <w:docPart w:val="DefaultPlaceholder_-1854013440"/>
          </w:placeholder>
        </w:sdtPr>
        <w:sdtEndPr>
          <w:rPr>
            <w:rFonts w:asciiTheme="minorHAnsi" w:hAnsiTheme="minorHAnsi" w:cstheme="minorBidi"/>
          </w:rPr>
        </w:sdtEndPr>
        <w:sdtContent>
          <w:r w:rsidR="00A0770C" w:rsidRPr="00E92A97">
            <w:rPr>
              <w:color w:val="000000"/>
            </w:rPr>
            <w:t>[11]</w:t>
          </w:r>
        </w:sdtContent>
      </w:sdt>
      <w:r w:rsidRPr="00E92A97">
        <w:rPr>
          <w:rFonts w:ascii="Arial" w:hAnsi="Arial" w:cs="Arial"/>
        </w:rPr>
        <w:t xml:space="preserve">. In terms of recovery-associated fatalities, neither study showed a statistically significant difference between either recovery method </w:t>
      </w:r>
      <w:sdt>
        <w:sdtPr>
          <w:rPr>
            <w:rFonts w:ascii="Arial" w:hAnsi="Arial" w:cs="Arial"/>
            <w:color w:val="000000"/>
          </w:rPr>
          <w:tag w:val="MENDELEY_CITATION_v3_eyJjaXRhdGlvbklEIjoiTUVOREVMRVlfQ0lUQVRJT05fN2RlZmI3NGMtNmY3OS00OWU2LTgwNmQtYzE5OWRjZDg0ZDQ1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"/>
          <w:id w:val="-1674630917"/>
          <w:placeholder>
            <w:docPart w:val="DefaultPlaceholder_-1854013440"/>
          </w:placeholder>
        </w:sdtPr>
        <w:sdtEndPr>
          <w:rPr>
            <w:rFonts w:asciiTheme="minorHAnsi" w:hAnsiTheme="minorHAnsi" w:cstheme="minorBidi"/>
          </w:rPr>
        </w:sdtEndPr>
        <w:sdtContent>
          <w:r w:rsidR="00A0770C" w:rsidRPr="00E92A97">
            <w:rPr>
              <w:color w:val="000000"/>
            </w:rPr>
            <w:t>[10,11]</w:t>
          </w:r>
        </w:sdtContent>
      </w:sdt>
      <w:r w:rsidRPr="00E92A97">
        <w:rPr>
          <w:rFonts w:ascii="Arial" w:hAnsi="Arial" w:cs="Arial"/>
        </w:rPr>
        <w:t xml:space="preserve">. Although, a recent single centre, retrospective cross-sectional study, suggested that the application of HTRR method reduced the risk of fatal complications during recovery of horses undergoing surgical management of colic, but it failed to identify the same effect in horses undergoing elective procedures </w:t>
      </w:r>
      <w:sdt>
        <w:sdtPr>
          <w:rPr>
            <w:rFonts w:ascii="Arial" w:hAnsi="Arial" w:cs="Arial"/>
            <w:color w:val="000000"/>
          </w:rPr>
          <w:tag w:val="MENDELEY_CITATION_v3_eyJjaXRhdGlvbklEIjoiTUVOREVMRVlfQ0lUQVRJT05fNTVjMTJkOTgtMGY1NC00NDM5LWIwMjctY2JiYzI1YTExYWU2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XSwicHJvcGVydGllcyI6eyJub3RlSW5kZXgiOjB9LCJpc0VkaXRlZCI6ZmFsc2UsIm1hbnVhbE92ZXJyaWRlIjp7ImNpdGVwcm9jVGV4dCI6IlsyXSIsImlzTWFudWFsbHlPdmVycmlkZW4iOmZhbHNlLCJtYW51YWxPdmVycmlkZVRleHQiOiIifX0="/>
          <w:id w:val="1931922237"/>
          <w:placeholder>
            <w:docPart w:val="DefaultPlaceholder_-1854013440"/>
          </w:placeholder>
        </w:sdtPr>
        <w:sdtEndPr>
          <w:rPr>
            <w:rFonts w:asciiTheme="minorHAnsi" w:hAnsiTheme="minorHAnsi" w:cstheme="minorBidi"/>
          </w:rPr>
        </w:sdtEndPr>
        <w:sdtContent>
          <w:r w:rsidR="00A0770C" w:rsidRPr="00E92A97">
            <w:rPr>
              <w:color w:val="000000"/>
            </w:rPr>
            <w:t>[2]</w:t>
          </w:r>
        </w:sdtContent>
      </w:sdt>
      <w:r w:rsidRPr="00E92A97">
        <w:rPr>
          <w:rFonts w:ascii="Arial" w:hAnsi="Arial" w:cs="Arial"/>
        </w:rPr>
        <w:t>. These three studies show conflicting results</w:t>
      </w:r>
      <w:r w:rsidR="00785D2D" w:rsidRPr="00E92A97">
        <w:rPr>
          <w:rFonts w:ascii="Arial" w:hAnsi="Arial" w:cs="Arial"/>
        </w:rPr>
        <w:t xml:space="preserve"> </w:t>
      </w:r>
      <w:sdt>
        <w:sdtPr>
          <w:rPr>
            <w:rFonts w:ascii="Arial" w:hAnsi="Arial" w:cs="Arial"/>
            <w:color w:val="000000"/>
          </w:rPr>
          <w:tag w:val="MENDELEY_CITATION_v3_eyJjaXRhdGlvbklEIjoiTUVOREVMRVlfQ0lUQVRJT05fMWQ4OWI2NjUtMTNlYS00YjM4LWJmOGQtNTJmMTJiYjc4OGVj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LH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"/>
          <w:id w:val="576556902"/>
          <w:placeholder>
            <w:docPart w:val="DefaultPlaceholder_-1854013440"/>
          </w:placeholder>
        </w:sdtPr>
        <w:sdtEndPr>
          <w:rPr>
            <w:rFonts w:asciiTheme="minorHAnsi" w:hAnsiTheme="minorHAnsi" w:cstheme="minorBidi"/>
          </w:rPr>
        </w:sdtEndPr>
        <w:sdtContent>
          <w:r w:rsidR="00A0770C" w:rsidRPr="00E92A97">
            <w:rPr>
              <w:color w:val="000000"/>
            </w:rPr>
            <w:t>[2,10,11]</w:t>
          </w:r>
        </w:sdtContent>
      </w:sdt>
      <w:r w:rsidRPr="00E92A97">
        <w:rPr>
          <w:rFonts w:ascii="Arial" w:hAnsi="Arial" w:cs="Arial"/>
        </w:rPr>
        <w:t xml:space="preserve">, revealing the lack of evidence in terms of the impact of HTRR in terms of QR in horses recovering from general anaesthesia (GA). </w:t>
      </w:r>
    </w:p>
    <w:p w14:paraId="14685BC1" w14:textId="359291FA" w:rsidR="007B637C" w:rsidRPr="00E92A97" w:rsidRDefault="007B637C" w:rsidP="00256BB7">
      <w:pPr>
        <w:spacing w:line="480" w:lineRule="auto"/>
        <w:jc w:val="both"/>
        <w:rPr>
          <w:rFonts w:ascii="Arial" w:hAnsi="Arial" w:cs="Arial"/>
        </w:rPr>
      </w:pPr>
      <w:r w:rsidRPr="00E92A97">
        <w:rPr>
          <w:rFonts w:ascii="Arial" w:hAnsi="Arial" w:cs="Arial"/>
        </w:rPr>
        <w:t>The aim of this study was to identify perioperative factors associated with QR in horses undergoing surgical management of colic under GA. The objective of the study was to compare the impact of HTRR and unassisted recovery on QR in horses undergoing surgical management of colic under GA. Our hypothesis was that HTRR improves QR in this subset of horses in our institution.</w:t>
      </w:r>
    </w:p>
    <w:p w14:paraId="0294A9F3" w14:textId="77777777" w:rsidR="007B637C" w:rsidRPr="00E92A97" w:rsidRDefault="007B637C" w:rsidP="00256BB7">
      <w:pPr>
        <w:spacing w:line="480" w:lineRule="auto"/>
        <w:jc w:val="both"/>
        <w:rPr>
          <w:rFonts w:ascii="Arial" w:hAnsi="Arial" w:cs="Arial"/>
        </w:rPr>
      </w:pPr>
      <w:r w:rsidRPr="00E92A97">
        <w:rPr>
          <w:rFonts w:ascii="Arial" w:hAnsi="Arial" w:cs="Arial"/>
        </w:rPr>
        <w:t>MATERIAL AND METHODS</w:t>
      </w:r>
    </w:p>
    <w:p w14:paraId="1C48708C" w14:textId="77777777" w:rsidR="007B637C" w:rsidRPr="00E92A97" w:rsidRDefault="007B637C" w:rsidP="00DB6A26">
      <w:pPr>
        <w:spacing w:line="480" w:lineRule="auto"/>
        <w:jc w:val="both"/>
        <w:rPr>
          <w:rFonts w:ascii="Arial" w:hAnsi="Arial" w:cs="Arial"/>
        </w:rPr>
      </w:pPr>
      <w:r w:rsidRPr="00E92A97">
        <w:rPr>
          <w:rFonts w:ascii="Arial" w:hAnsi="Arial" w:cs="Arial"/>
        </w:rPr>
        <w:t>Data collection</w:t>
      </w:r>
    </w:p>
    <w:p w14:paraId="22127737" w14:textId="074CF9CC" w:rsidR="007B637C" w:rsidRPr="00E92A97" w:rsidRDefault="007B637C" w:rsidP="00351468">
      <w:pPr>
        <w:spacing w:line="480" w:lineRule="auto"/>
        <w:jc w:val="both"/>
        <w:rPr>
          <w:rFonts w:ascii="Arial" w:hAnsi="Arial" w:cs="Arial"/>
        </w:rPr>
      </w:pPr>
      <w:r w:rsidRPr="00E92A97">
        <w:rPr>
          <w:rFonts w:ascii="Arial" w:hAnsi="Arial" w:cs="Arial"/>
        </w:rPr>
        <w:t xml:space="preserve">The case records of horses presented to the </w:t>
      </w:r>
      <w:r w:rsidR="000605BE" w:rsidRPr="00E92A97">
        <w:rPr>
          <w:rFonts w:ascii="Arial" w:hAnsi="Arial" w:cs="Arial"/>
        </w:rPr>
        <w:t>University of Liverpool Philip Leverhulme Equine Hospital</w:t>
      </w:r>
      <w:r w:rsidRPr="00E92A97">
        <w:rPr>
          <w:rFonts w:ascii="Arial" w:hAnsi="Arial" w:cs="Arial"/>
        </w:rPr>
        <w:t xml:space="preserve"> for surgical management of colic between January 2014 and December 2019 were reviewed. Cases were included if horses were &gt;6 months of age, weighted &gt;200 kilograms, underwent surgical management of colic under GA, and QR score and recovery method was recorded. Horses dying at induction of GA or during surgery and patients subjected to euthanasia during surgery were excluded from the study as well as horses recovered by </w:t>
      </w:r>
      <w:r w:rsidRPr="00E92A97">
        <w:rPr>
          <w:rFonts w:ascii="Arial" w:hAnsi="Arial" w:cs="Arial"/>
        </w:rPr>
        <w:lastRenderedPageBreak/>
        <w:t xml:space="preserve">different methods other than </w:t>
      </w:r>
      <w:r w:rsidR="00785D2D" w:rsidRPr="00E92A97">
        <w:rPr>
          <w:rFonts w:ascii="Arial" w:hAnsi="Arial" w:cs="Arial"/>
        </w:rPr>
        <w:t>head and tail rope recovery</w:t>
      </w:r>
      <w:r w:rsidRPr="00E92A97">
        <w:rPr>
          <w:rFonts w:ascii="Arial" w:hAnsi="Arial" w:cs="Arial"/>
        </w:rPr>
        <w:t xml:space="preserve"> (HTRR) and unassisted (U). Perioperative variables included in the analysis are given in Table S1. </w:t>
      </w:r>
    </w:p>
    <w:p w14:paraId="397446FB" w14:textId="64708522" w:rsidR="007B637C" w:rsidRPr="00E92A97" w:rsidRDefault="007B637C" w:rsidP="00256BB7">
      <w:pPr>
        <w:spacing w:line="480" w:lineRule="auto"/>
        <w:jc w:val="both"/>
        <w:rPr>
          <w:rFonts w:ascii="Arial" w:hAnsi="Arial" w:cs="Arial"/>
        </w:rPr>
      </w:pPr>
      <w:bookmarkStart w:id="2" w:name="_Hlk68516887"/>
      <w:r w:rsidRPr="00E92A97">
        <w:rPr>
          <w:rFonts w:ascii="Arial" w:hAnsi="Arial" w:cs="Arial"/>
        </w:rPr>
        <w:t xml:space="preserve">QR was evaluated using a descriptive scale, previously reported and correlated </w:t>
      </w:r>
      <w:sdt>
        <w:sdtPr>
          <w:rPr>
            <w:rFonts w:ascii="Arial" w:hAnsi="Arial" w:cs="Arial"/>
            <w:color w:val="000000"/>
          </w:rPr>
          <w:tag w:val="MENDELEY_CITATION_v3_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"/>
          <w:id w:val="621265891"/>
          <w:placeholder>
            <w:docPart w:val="DefaultPlaceholder_-1854013440"/>
          </w:placeholder>
        </w:sdtPr>
        <w:sdtEndPr>
          <w:rPr>
            <w:rFonts w:asciiTheme="minorHAnsi" w:hAnsiTheme="minorHAnsi" w:cstheme="minorBidi"/>
          </w:rPr>
        </w:sdtEndPr>
        <w:sdtContent>
          <w:r w:rsidR="00A0770C" w:rsidRPr="00E92A97">
            <w:rPr>
              <w:color w:val="000000"/>
            </w:rPr>
            <w:t>[12,13]</w:t>
          </w:r>
        </w:sdtContent>
      </w:sdt>
      <w:r w:rsidRPr="00E92A97">
        <w:rPr>
          <w:rFonts w:ascii="Arial" w:hAnsi="Arial" w:cs="Arial"/>
        </w:rPr>
        <w:t xml:space="preserve"> with other composite scales </w:t>
      </w:r>
      <w:sdt>
        <w:sdtPr>
          <w:rPr>
            <w:rFonts w:ascii="Arial" w:hAnsi="Arial" w:cs="Arial"/>
            <w:color w:val="000000"/>
          </w:rPr>
          <w:tag w:val="MENDELEY_CITATION_v3_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"/>
          <w:id w:val="-1262762357"/>
          <w:placeholder>
            <w:docPart w:val="DefaultPlaceholder_-1854013440"/>
          </w:placeholder>
        </w:sdtPr>
        <w:sdtEndPr>
          <w:rPr>
            <w:rFonts w:asciiTheme="minorHAnsi" w:hAnsiTheme="minorHAnsi" w:cstheme="minorBidi"/>
          </w:rPr>
        </w:sdtEndPr>
        <w:sdtContent>
          <w:bookmarkEnd w:id="2"/>
          <w:r w:rsidR="00A0770C" w:rsidRPr="00E92A97">
            <w:rPr>
              <w:color w:val="000000"/>
            </w:rPr>
            <w:t>[14]</w:t>
          </w:r>
        </w:sdtContent>
      </w:sdt>
      <w:r w:rsidRPr="00E92A97">
        <w:rPr>
          <w:rFonts w:ascii="Arial" w:hAnsi="Arial" w:cs="Arial"/>
        </w:rPr>
        <w:t xml:space="preserve"> (Table S2). </w:t>
      </w:r>
      <w:bookmarkStart w:id="3" w:name="_Hlk68518051"/>
      <w:r w:rsidRPr="00E92A97">
        <w:rPr>
          <w:rFonts w:ascii="Arial" w:hAnsi="Arial" w:cs="Arial"/>
        </w:rPr>
        <w:t>QR scores of 1 and 2 were defined as good recovery and QR scores higher than 2 were defined as poor recovery.</w:t>
      </w:r>
    </w:p>
    <w:bookmarkEnd w:id="3"/>
    <w:p w14:paraId="3CD3E865" w14:textId="77777777" w:rsidR="007B637C" w:rsidRPr="00E92A97" w:rsidRDefault="007B637C" w:rsidP="00521756">
      <w:pPr>
        <w:spacing w:line="480" w:lineRule="auto"/>
        <w:jc w:val="both"/>
        <w:rPr>
          <w:rFonts w:ascii="Arial" w:hAnsi="Arial" w:cs="Arial"/>
        </w:rPr>
      </w:pPr>
      <w:r w:rsidRPr="00E92A97">
        <w:rPr>
          <w:rFonts w:ascii="Arial" w:hAnsi="Arial" w:cs="Arial"/>
        </w:rPr>
        <w:t>The outcome variable was QR, a binary categorical variable, (with odds ratio [OR] &gt;1 indicating greater odds of good QR and OR &lt;1 indicating reduced odds of good QR).</w:t>
      </w:r>
    </w:p>
    <w:p w14:paraId="28874309" w14:textId="77777777" w:rsidR="007B637C" w:rsidRPr="00E92A97" w:rsidRDefault="007B637C" w:rsidP="00CD1A11">
      <w:pPr>
        <w:spacing w:line="480" w:lineRule="auto"/>
        <w:jc w:val="both"/>
        <w:rPr>
          <w:rFonts w:ascii="Arial" w:hAnsi="Arial" w:cs="Arial"/>
        </w:rPr>
      </w:pPr>
      <w:r w:rsidRPr="00E92A97">
        <w:rPr>
          <w:rFonts w:ascii="Arial" w:hAnsi="Arial" w:cs="Arial"/>
        </w:rPr>
        <w:t xml:space="preserve">In order to evaluate the performance of the final clinical prediction model obtained, a prospective analysis was performed. Cases were recruited at the same referral hospital, fulfilling same inclusion criteria as in the retrospective part. Video recordings were obtained for all prospective cases as well as the same perioperative variables obtained for the retrospective part of the study.  Three observers from separate institutions (ECVAA Diplomates: KR, KL and JH), blinded to the objective of the study and to the variables retained in the final model, evaluated those recordings for QR. </w:t>
      </w:r>
    </w:p>
    <w:p w14:paraId="682369AA" w14:textId="77777777" w:rsidR="007B637C" w:rsidRPr="00E92A97" w:rsidRDefault="007B637C" w:rsidP="00256BB7">
      <w:pPr>
        <w:spacing w:line="480" w:lineRule="auto"/>
        <w:jc w:val="both"/>
        <w:rPr>
          <w:rFonts w:ascii="Arial" w:hAnsi="Arial" w:cs="Arial"/>
        </w:rPr>
      </w:pPr>
      <w:r w:rsidRPr="00E92A97">
        <w:rPr>
          <w:rFonts w:ascii="Arial" w:hAnsi="Arial" w:cs="Arial"/>
        </w:rPr>
        <w:t>Data analysis</w:t>
      </w:r>
    </w:p>
    <w:p w14:paraId="31997DD8" w14:textId="36ACD8F7" w:rsidR="007B637C" w:rsidRPr="00E92A97" w:rsidRDefault="007B637C" w:rsidP="00521756">
      <w:pPr>
        <w:spacing w:line="480" w:lineRule="auto"/>
        <w:jc w:val="both"/>
        <w:rPr>
          <w:rFonts w:ascii="Arial" w:hAnsi="Arial" w:cs="Arial"/>
        </w:rPr>
      </w:pPr>
      <w:r w:rsidRPr="00E92A97">
        <w:rPr>
          <w:rFonts w:ascii="Arial" w:hAnsi="Arial" w:cs="Arial"/>
        </w:rPr>
        <w:t>Statistical analysis was performed using SPSS Statistic version 2</w:t>
      </w:r>
      <w:r w:rsidR="00785D2D" w:rsidRPr="00E92A97">
        <w:rPr>
          <w:rFonts w:ascii="Arial" w:hAnsi="Arial" w:cs="Arial"/>
        </w:rPr>
        <w:t>7</w:t>
      </w:r>
      <w:r w:rsidRPr="00E92A97">
        <w:rPr>
          <w:rFonts w:ascii="Arial" w:hAnsi="Arial" w:cs="Arial"/>
        </w:rPr>
        <w:t xml:space="preserve"> for </w:t>
      </w:r>
      <w:proofErr w:type="spellStart"/>
      <w:r w:rsidRPr="00E92A97">
        <w:rPr>
          <w:rFonts w:ascii="Arial" w:hAnsi="Arial" w:cs="Arial"/>
        </w:rPr>
        <w:t>Windows</w:t>
      </w:r>
      <w:r w:rsidRPr="00E92A97">
        <w:rPr>
          <w:rFonts w:ascii="Arial" w:hAnsi="Arial" w:cs="Arial"/>
          <w:vertAlign w:val="superscript"/>
        </w:rPr>
        <w:t>h</w:t>
      </w:r>
      <w:proofErr w:type="spellEnd"/>
      <w:r w:rsidRPr="00E92A97">
        <w:rPr>
          <w:rFonts w:ascii="Arial" w:hAnsi="Arial" w:cs="Arial"/>
        </w:rPr>
        <w:t>.</w:t>
      </w:r>
      <w:r w:rsidRPr="00E92A97">
        <w:t xml:space="preserve"> </w:t>
      </w:r>
      <w:r w:rsidRPr="00E92A97">
        <w:rPr>
          <w:rFonts w:ascii="Arial" w:hAnsi="Arial" w:cs="Arial"/>
        </w:rPr>
        <w:t>Data normality was evaluated using the Shapiro-Wilk test. Differences in continuous variables between HTRR and U recovery groups, as well as between good and poor QR groups, were analysed using two-tailed hypothesis tests. Where variables were normally distributed, an independent T-test was used, where data were not normally distributed, the Mann-Whitney U test was utilised. Results are reported as mean (± standard deviation) for normally distributed variables and median (interquartile range) for non-normally distributed ones. In all cases significance was assumed if P &lt;0.05.</w:t>
      </w:r>
      <w:r w:rsidR="00785D2D" w:rsidRPr="00E92A97">
        <w:rPr>
          <w:rFonts w:ascii="Arial" w:hAnsi="Arial" w:cs="Arial"/>
        </w:rPr>
        <w:t xml:space="preserve"> </w:t>
      </w:r>
    </w:p>
    <w:p w14:paraId="687D8E33" w14:textId="4F23DEC2" w:rsidR="007B637C" w:rsidRPr="00E92A97" w:rsidRDefault="007B637C" w:rsidP="00521756">
      <w:pPr>
        <w:spacing w:line="480" w:lineRule="auto"/>
        <w:jc w:val="both"/>
      </w:pPr>
      <w:r w:rsidRPr="00E92A97">
        <w:rPr>
          <w:rFonts w:ascii="Arial" w:hAnsi="Arial" w:cs="Arial"/>
        </w:rPr>
        <w:t xml:space="preserve">All variables were screened for association with outcome (good QR) using a univariable logistic regression model for continuous and categorical variables with an alpha level of 0.05. </w:t>
      </w:r>
      <w:bookmarkStart w:id="4" w:name="_Hlk41412240"/>
      <w:r w:rsidRPr="00E92A97">
        <w:rPr>
          <w:rFonts w:ascii="Arial" w:hAnsi="Arial" w:cs="Arial"/>
        </w:rPr>
        <w:lastRenderedPageBreak/>
        <w:t xml:space="preserve">For categorical variables, reference categories were attributed to the highest number of occurrences in each category. </w:t>
      </w:r>
      <w:bookmarkStart w:id="5" w:name="_Hlk41413035"/>
      <w:bookmarkEnd w:id="4"/>
      <w:r w:rsidRPr="00E92A97">
        <w:rPr>
          <w:rFonts w:ascii="Arial" w:hAnsi="Arial" w:cs="Arial"/>
        </w:rPr>
        <w:t xml:space="preserve">Pearson’s rank correlation was used to establish signiﬁcance and strength of association between each of these variables and outcome. For highly correlated covariates (Pearson’s rank correlation &gt; 0.7) </w:t>
      </w:r>
      <w:sdt>
        <w:sdtPr>
          <w:rPr>
            <w:rFonts w:ascii="Arial" w:hAnsi="Arial" w:cs="Arial"/>
            <w:color w:val="000000"/>
          </w:rPr>
          <w:tag w:val="MENDELEY_CITATION_v3_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"/>
          <w:id w:val="453381180"/>
          <w:placeholder>
            <w:docPart w:val="DefaultPlaceholder_-1854013440"/>
          </w:placeholder>
        </w:sdtPr>
        <w:sdtEndPr>
          <w:rPr>
            <w:rFonts w:asciiTheme="minorHAnsi" w:hAnsiTheme="minorHAnsi" w:cstheme="minorBidi"/>
          </w:rPr>
        </w:sdtEndPr>
        <w:sdtContent>
          <w:r w:rsidR="00A0770C" w:rsidRPr="00E92A97">
            <w:rPr>
              <w:color w:val="000000"/>
            </w:rPr>
            <w:t>[15]</w:t>
          </w:r>
        </w:sdtContent>
      </w:sdt>
      <w:r w:rsidRPr="00E92A97">
        <w:rPr>
          <w:rFonts w:ascii="Arial" w:hAnsi="Arial" w:cs="Arial"/>
        </w:rPr>
        <w:t>, only those with the smallest P-values were selected.</w:t>
      </w:r>
      <w:r w:rsidRPr="00E92A97">
        <w:t xml:space="preserve"> </w:t>
      </w:r>
      <w:bookmarkEnd w:id="5"/>
    </w:p>
    <w:p w14:paraId="33C5265A" w14:textId="04988F2D" w:rsidR="007B637C" w:rsidRPr="00E92A97" w:rsidRDefault="007B637C" w:rsidP="00521756">
      <w:pPr>
        <w:spacing w:line="480" w:lineRule="auto"/>
        <w:jc w:val="both"/>
        <w:rPr>
          <w:rFonts w:ascii="Arial" w:hAnsi="Arial" w:cs="Arial"/>
        </w:rPr>
      </w:pPr>
      <w:r w:rsidRPr="00E92A97">
        <w:rPr>
          <w:rFonts w:ascii="Arial" w:hAnsi="Arial" w:cs="Arial"/>
        </w:rPr>
        <w:t>A forward stepwise selection procedure was used to determine the final multivariable logistic regression model; all covariates were considered, and those with a Wald P-values &lt;0.05 were retained at each step, in order to determine which explanatory variables would be included in the final model. The ﬁt of the ﬁnal multivariable model was assessed using the Hosmer–</w:t>
      </w:r>
      <w:proofErr w:type="spellStart"/>
      <w:r w:rsidRPr="00E92A97">
        <w:rPr>
          <w:rFonts w:ascii="Arial" w:hAnsi="Arial" w:cs="Arial"/>
        </w:rPr>
        <w:t>Lemeshow</w:t>
      </w:r>
      <w:proofErr w:type="spellEnd"/>
      <w:r w:rsidRPr="00E92A97">
        <w:rPr>
          <w:rFonts w:ascii="Arial" w:hAnsi="Arial" w:cs="Arial"/>
        </w:rPr>
        <w:t xml:space="preserve"> goodness-of-ﬁt test. </w:t>
      </w:r>
      <w:bookmarkStart w:id="6" w:name="_Hlk41413466"/>
      <w:r w:rsidRPr="00E92A97">
        <w:rPr>
          <w:rFonts w:ascii="Arial" w:hAnsi="Arial" w:cs="Arial"/>
        </w:rPr>
        <w:t xml:space="preserve">Correlation of estimates was used to evaluate the strength of the linear relationship between explanatory variables. </w:t>
      </w:r>
      <w:bookmarkEnd w:id="6"/>
      <w:r w:rsidRPr="00E92A97">
        <w:rPr>
          <w:rFonts w:ascii="Arial" w:hAnsi="Arial" w:cs="Arial"/>
        </w:rPr>
        <w:t xml:space="preserve">Specificity and sensitivity (95% CI) were calculated via a classification table as well as area under the curve of receiver-operator characteristic (AUC ROC) using the predicted values produced by the ﬁnal multivariable model and the observed values (poor and good QR). </w:t>
      </w:r>
      <w:r w:rsidR="00CE7906" w:rsidRPr="00E92A97">
        <w:rPr>
          <w:rFonts w:ascii="Arial" w:hAnsi="Arial" w:cs="Arial"/>
        </w:rPr>
        <w:t>For interpretation of AUC ROC</w:t>
      </w:r>
      <w:r w:rsidR="00785D2D" w:rsidRPr="00E92A97">
        <w:rPr>
          <w:rFonts w:ascii="Arial" w:hAnsi="Arial" w:cs="Arial"/>
        </w:rPr>
        <w:t xml:space="preserve"> arbitrary ‘benchmarks’ were used</w:t>
      </w:r>
      <w:r w:rsidR="00CE7906" w:rsidRPr="00E92A97">
        <w:rPr>
          <w:rFonts w:ascii="Arial" w:hAnsi="Arial" w:cs="Arial"/>
        </w:rPr>
        <w:t>:</w:t>
      </w:r>
      <w:r w:rsidR="00D43F17" w:rsidRPr="00E92A97">
        <w:rPr>
          <w:rFonts w:ascii="Arial" w:hAnsi="Arial" w:cs="Arial"/>
        </w:rPr>
        <w:t xml:space="preserve"> suggestive of</w:t>
      </w:r>
      <w:r w:rsidR="00D62A57" w:rsidRPr="00E92A97">
        <w:rPr>
          <w:rFonts w:ascii="Arial" w:hAnsi="Arial" w:cs="Arial"/>
        </w:rPr>
        <w:t xml:space="preserve"> no discrimination:</w:t>
      </w:r>
      <w:r w:rsidR="00D43F17" w:rsidRPr="00E92A97">
        <w:rPr>
          <w:rFonts w:ascii="Arial" w:hAnsi="Arial" w:cs="Arial"/>
        </w:rPr>
        <w:t xml:space="preserve"> AUC ROC</w:t>
      </w:r>
      <w:r w:rsidR="00D62A57" w:rsidRPr="00E92A97">
        <w:rPr>
          <w:rFonts w:ascii="Arial" w:hAnsi="Arial" w:cs="Arial"/>
        </w:rPr>
        <w:t xml:space="preserve"> </w:t>
      </w:r>
      <w:r w:rsidR="00E1784A" w:rsidRPr="00E92A97">
        <w:rPr>
          <w:rFonts w:ascii="Arial" w:hAnsi="Arial" w:cs="Arial"/>
        </w:rPr>
        <w:t>&lt; 0.5</w:t>
      </w:r>
      <w:r w:rsidR="00D62A57" w:rsidRPr="00E92A97">
        <w:rPr>
          <w:rFonts w:ascii="Arial" w:hAnsi="Arial" w:cs="Arial"/>
        </w:rPr>
        <w:t>:</w:t>
      </w:r>
      <w:r w:rsidR="00CE7906" w:rsidRPr="00E92A97">
        <w:rPr>
          <w:rFonts w:ascii="Arial" w:hAnsi="Arial" w:cs="Arial"/>
        </w:rPr>
        <w:t>,</w:t>
      </w:r>
      <w:r w:rsidR="00E1784A" w:rsidRPr="00E92A97">
        <w:rPr>
          <w:rFonts w:ascii="Arial" w:hAnsi="Arial" w:cs="Arial"/>
        </w:rPr>
        <w:t xml:space="preserve"> </w:t>
      </w:r>
      <w:r w:rsidR="00D62A57" w:rsidRPr="00E92A97">
        <w:rPr>
          <w:rFonts w:ascii="Arial" w:hAnsi="Arial" w:cs="Arial"/>
        </w:rPr>
        <w:t xml:space="preserve">poor </w:t>
      </w:r>
      <w:r w:rsidR="00D43F17" w:rsidRPr="00E92A97">
        <w:rPr>
          <w:rFonts w:ascii="Arial" w:hAnsi="Arial" w:cs="Arial"/>
        </w:rPr>
        <w:t>overall prediction accuracy</w:t>
      </w:r>
      <w:r w:rsidR="00D62A57" w:rsidRPr="00E92A97">
        <w:rPr>
          <w:rFonts w:ascii="Arial" w:hAnsi="Arial" w:cs="Arial"/>
        </w:rPr>
        <w:t xml:space="preserve">: </w:t>
      </w:r>
      <w:r w:rsidR="00E1784A" w:rsidRPr="00E92A97">
        <w:rPr>
          <w:rFonts w:ascii="Arial" w:hAnsi="Arial" w:cs="Arial"/>
        </w:rPr>
        <w:t xml:space="preserve">AUC ROC </w:t>
      </w:r>
      <w:r w:rsidR="00D62A57" w:rsidRPr="00E92A97">
        <w:rPr>
          <w:rFonts w:ascii="Arial" w:hAnsi="Arial" w:cs="Arial"/>
        </w:rPr>
        <w:t>= 0.50-0.</w:t>
      </w:r>
      <w:r w:rsidR="009115C9" w:rsidRPr="00E92A97">
        <w:rPr>
          <w:rFonts w:ascii="Arial" w:hAnsi="Arial" w:cs="Arial"/>
        </w:rPr>
        <w:t>69</w:t>
      </w:r>
      <w:r w:rsidR="00E1784A" w:rsidRPr="00E92A97">
        <w:rPr>
          <w:rFonts w:ascii="Arial" w:hAnsi="Arial" w:cs="Arial"/>
        </w:rPr>
        <w:t>,</w:t>
      </w:r>
      <w:r w:rsidR="00AB3EBC" w:rsidRPr="00E92A97">
        <w:rPr>
          <w:rFonts w:ascii="Arial" w:hAnsi="Arial" w:cs="Arial"/>
        </w:rPr>
        <w:t xml:space="preserve"> </w:t>
      </w:r>
      <w:r w:rsidR="009115C9" w:rsidRPr="00E92A97">
        <w:rPr>
          <w:rFonts w:ascii="Arial" w:hAnsi="Arial" w:cs="Arial"/>
        </w:rPr>
        <w:t>acceptable</w:t>
      </w:r>
      <w:r w:rsidR="00D43F17" w:rsidRPr="00E92A97">
        <w:rPr>
          <w:rFonts w:ascii="Arial" w:hAnsi="Arial" w:cs="Arial"/>
        </w:rPr>
        <w:t xml:space="preserve"> overall prediction accuracy</w:t>
      </w:r>
      <w:r w:rsidR="009115C9" w:rsidRPr="00E92A97">
        <w:rPr>
          <w:rFonts w:ascii="Arial" w:hAnsi="Arial" w:cs="Arial"/>
        </w:rPr>
        <w:t>: AUC ROC = 0.70-0.79, excellent</w:t>
      </w:r>
      <w:r w:rsidR="00D43F17" w:rsidRPr="00E92A97">
        <w:rPr>
          <w:rFonts w:ascii="Arial" w:hAnsi="Arial" w:cs="Arial"/>
        </w:rPr>
        <w:t xml:space="preserve"> overall prediction accuracy</w:t>
      </w:r>
      <w:r w:rsidR="009115C9" w:rsidRPr="00E92A97">
        <w:rPr>
          <w:rFonts w:ascii="Arial" w:hAnsi="Arial" w:cs="Arial"/>
        </w:rPr>
        <w:t xml:space="preserve">: </w:t>
      </w:r>
      <w:r w:rsidR="00E1784A" w:rsidRPr="00E92A97">
        <w:rPr>
          <w:rFonts w:ascii="Arial" w:hAnsi="Arial" w:cs="Arial"/>
        </w:rPr>
        <w:t xml:space="preserve">AUC ROC </w:t>
      </w:r>
      <w:r w:rsidR="009115C9" w:rsidRPr="00E92A97">
        <w:rPr>
          <w:rFonts w:ascii="Arial" w:hAnsi="Arial" w:cs="Arial"/>
        </w:rPr>
        <w:t>= 0.80-0.</w:t>
      </w:r>
      <w:r w:rsidR="00D43F17" w:rsidRPr="00E92A97">
        <w:rPr>
          <w:rFonts w:ascii="Arial" w:hAnsi="Arial" w:cs="Arial"/>
        </w:rPr>
        <w:t xml:space="preserve">89, outstanding overall prediction accuracy: AUC ROC ≥ 0.9 </w:t>
      </w:r>
      <w:sdt>
        <w:sdtPr>
          <w:rPr>
            <w:rFonts w:ascii="Arial" w:hAnsi="Arial" w:cs="Arial"/>
            <w:color w:val="000000"/>
          </w:rPr>
          <w:tag w:val="MENDELEY_CITATION_v3_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"/>
          <w:id w:val="-1333523552"/>
          <w:placeholder>
            <w:docPart w:val="DefaultPlaceholder_-1854013440"/>
          </w:placeholder>
        </w:sdtPr>
        <w:sdtEndPr/>
        <w:sdtContent>
          <w:r w:rsidR="00A0770C" w:rsidRPr="00E92A97">
            <w:rPr>
              <w:rFonts w:ascii="Arial" w:hAnsi="Arial" w:cs="Arial"/>
              <w:color w:val="000000"/>
            </w:rPr>
            <w:t>[16]</w:t>
          </w:r>
        </w:sdtContent>
      </w:sdt>
      <w:r w:rsidR="00CE7906" w:rsidRPr="00E92A97">
        <w:rPr>
          <w:rFonts w:ascii="Arial" w:hAnsi="Arial" w:cs="Arial"/>
        </w:rPr>
        <w:t>.</w:t>
      </w:r>
    </w:p>
    <w:p w14:paraId="2D5D0CC9" w14:textId="77777777" w:rsidR="007B637C" w:rsidRPr="00E92A97" w:rsidRDefault="007B637C" w:rsidP="00521756">
      <w:pPr>
        <w:spacing w:line="480" w:lineRule="auto"/>
        <w:jc w:val="both"/>
        <w:rPr>
          <w:rFonts w:ascii="Arial" w:hAnsi="Arial" w:cs="Arial"/>
        </w:rPr>
      </w:pPr>
      <w:r w:rsidRPr="00E92A97">
        <w:rPr>
          <w:rFonts w:ascii="Arial" w:hAnsi="Arial" w:cs="Arial"/>
        </w:rPr>
        <w:t>A formula was generated to predict the probability (P) of a good QR based on the ﬁnal multivariable model obtained:</w:t>
      </w:r>
    </w:p>
    <w:p w14:paraId="65C03670" w14:textId="77777777" w:rsidR="007B637C" w:rsidRPr="00E92A97" w:rsidRDefault="007B637C" w:rsidP="00521756">
      <w:pPr>
        <w:spacing w:line="480" w:lineRule="auto"/>
        <w:jc w:val="both"/>
        <w:rPr>
          <w:rFonts w:ascii="Arial" w:hAnsi="Arial" w:cs="Arial"/>
          <w:sz w:val="28"/>
        </w:rPr>
      </w:pPr>
      <m:oMathPara>
        <m:oMath>
          <m:r>
            <w:rPr>
              <w:rFonts w:ascii="Cambria Math" w:hAnsi="Cambria Math" w:cs="Arial"/>
              <w:sz w:val="32"/>
              <w:szCs w:val="25"/>
            </w:rPr>
            <m:t xml:space="preserve">P = </m:t>
          </m:r>
          <m:f>
            <m:fPr>
              <m:ctrlPr>
                <w:rPr>
                  <w:rFonts w:ascii="Cambria Math" w:hAnsi="Cambria Math" w:cs="Arial"/>
                  <w:i/>
                  <w:sz w:val="32"/>
                  <w:szCs w:val="25"/>
                </w:rPr>
              </m:ctrlPr>
            </m:fPr>
            <m:num>
              <m:sSup>
                <m:sSupPr>
                  <m:ctrlPr>
                    <w:rPr>
                      <w:rFonts w:ascii="Cambria Math" w:hAnsi="Cambria Math" w:cs="Arial"/>
                      <w:i/>
                      <w:sz w:val="32"/>
                      <w:szCs w:val="25"/>
                    </w:rPr>
                  </m:ctrlPr>
                </m:sSupPr>
                <m:e>
                  <m:r>
                    <w:rPr>
                      <w:rFonts w:ascii="Cambria Math" w:hAnsi="Cambria Math" w:cs="Arial"/>
                      <w:sz w:val="32"/>
                      <w:szCs w:val="25"/>
                    </w:rPr>
                    <m:t>e</m:t>
                  </m:r>
                </m:e>
                <m:sup>
                  <m:d>
                    <m:dPr>
                      <m:ctrlPr>
                        <w:rPr>
                          <w:rFonts w:ascii="Cambria Math" w:hAnsi="Cambria Math" w:cs="Arial"/>
                          <w:i/>
                          <w:sz w:val="32"/>
                          <w:szCs w:val="25"/>
                        </w:rPr>
                      </m:ctrlPr>
                    </m:dPr>
                    <m:e>
                      <m:r>
                        <w:rPr>
                          <w:rFonts w:ascii="Cambria Math" w:hAnsi="Cambria Math" w:cs="Arial"/>
                          <w:sz w:val="32"/>
                          <w:szCs w:val="25"/>
                        </w:rPr>
                        <m:t>β+</m:t>
                      </m:r>
                      <m:sSub>
                        <m:sSubPr>
                          <m:ctrlPr>
                            <w:rPr>
                              <w:rFonts w:ascii="Cambria Math" w:hAnsi="Cambria Math" w:cs="Arial"/>
                              <w:i/>
                              <w:sz w:val="32"/>
                              <w:szCs w:val="25"/>
                            </w:rPr>
                          </m:ctrlPr>
                        </m:sSubPr>
                        <m:e>
                          <m:r>
                            <w:rPr>
                              <w:rFonts w:ascii="Cambria Math" w:hAnsi="Cambria Math" w:cs="Arial"/>
                              <w:sz w:val="32"/>
                              <w:szCs w:val="25"/>
                            </w:rPr>
                            <m:t>α</m:t>
                          </m:r>
                        </m:e>
                        <m:sub>
                          <m:r>
                            <w:rPr>
                              <w:rFonts w:ascii="Cambria Math" w:hAnsi="Cambria Math" w:cs="Arial"/>
                              <w:sz w:val="32"/>
                              <w:szCs w:val="25"/>
                            </w:rPr>
                            <m:t>1</m:t>
                          </m:r>
                        </m:sub>
                      </m:sSub>
                      <m:sSub>
                        <m:sSubPr>
                          <m:ctrlPr>
                            <w:rPr>
                              <w:rFonts w:ascii="Cambria Math" w:hAnsi="Cambria Math" w:cs="Arial"/>
                              <w:i/>
                              <w:sz w:val="32"/>
                              <w:szCs w:val="25"/>
                            </w:rPr>
                          </m:ctrlPr>
                        </m:sSubPr>
                        <m:e>
                          <m:r>
                            <w:rPr>
                              <w:rFonts w:ascii="Cambria Math" w:hAnsi="Cambria Math" w:cs="Arial"/>
                              <w:sz w:val="32"/>
                              <w:szCs w:val="25"/>
                            </w:rPr>
                            <m:t>X</m:t>
                          </m:r>
                        </m:e>
                        <m:sub>
                          <m:r>
                            <w:rPr>
                              <w:rFonts w:ascii="Cambria Math" w:hAnsi="Cambria Math" w:cs="Arial"/>
                              <w:sz w:val="32"/>
                              <w:szCs w:val="25"/>
                            </w:rPr>
                            <m:t>1</m:t>
                          </m:r>
                        </m:sub>
                      </m:sSub>
                      <m:r>
                        <w:rPr>
                          <w:rFonts w:ascii="Cambria Math" w:hAnsi="Cambria Math" w:cs="Arial"/>
                          <w:sz w:val="32"/>
                          <w:szCs w:val="25"/>
                        </w:rPr>
                        <m:t>+…</m:t>
                      </m:r>
                      <m:sSub>
                        <m:sSubPr>
                          <m:ctrlPr>
                            <w:rPr>
                              <w:rFonts w:ascii="Cambria Math" w:hAnsi="Cambria Math" w:cs="Arial"/>
                              <w:i/>
                              <w:sz w:val="32"/>
                              <w:szCs w:val="25"/>
                            </w:rPr>
                          </m:ctrlPr>
                        </m:sSubPr>
                        <m:e>
                          <m:r>
                            <w:rPr>
                              <w:rFonts w:ascii="Cambria Math" w:hAnsi="Cambria Math" w:cs="Arial"/>
                              <w:sz w:val="32"/>
                              <w:szCs w:val="25"/>
                            </w:rPr>
                            <m:t>α</m:t>
                          </m:r>
                        </m:e>
                        <m:sub>
                          <m:r>
                            <w:rPr>
                              <w:rFonts w:ascii="Cambria Math" w:hAnsi="Cambria Math" w:cs="Arial"/>
                              <w:sz w:val="32"/>
                              <w:szCs w:val="25"/>
                            </w:rPr>
                            <m:t>n</m:t>
                          </m:r>
                        </m:sub>
                      </m:sSub>
                      <m:sSub>
                        <m:sSubPr>
                          <m:ctrlPr>
                            <w:rPr>
                              <w:rFonts w:ascii="Cambria Math" w:hAnsi="Cambria Math" w:cs="Arial"/>
                              <w:i/>
                              <w:sz w:val="32"/>
                              <w:szCs w:val="25"/>
                            </w:rPr>
                          </m:ctrlPr>
                        </m:sSubPr>
                        <m:e>
                          <m:r>
                            <w:rPr>
                              <w:rFonts w:ascii="Cambria Math" w:hAnsi="Cambria Math" w:cs="Arial"/>
                              <w:sz w:val="32"/>
                              <w:szCs w:val="25"/>
                            </w:rPr>
                            <m:t>X</m:t>
                          </m:r>
                        </m:e>
                        <m:sub>
                          <m:r>
                            <w:rPr>
                              <w:rFonts w:ascii="Cambria Math" w:hAnsi="Cambria Math" w:cs="Arial"/>
                              <w:sz w:val="32"/>
                              <w:szCs w:val="25"/>
                            </w:rPr>
                            <m:t>n</m:t>
                          </m:r>
                        </m:sub>
                      </m:sSub>
                    </m:e>
                  </m:d>
                </m:sup>
              </m:sSup>
            </m:num>
            <m:den>
              <m:r>
                <w:rPr>
                  <w:rFonts w:ascii="Cambria Math" w:hAnsi="Cambria Math" w:cs="Arial"/>
                  <w:sz w:val="32"/>
                  <w:szCs w:val="25"/>
                </w:rPr>
                <m:t>1+</m:t>
              </m:r>
              <m:sSup>
                <m:sSupPr>
                  <m:ctrlPr>
                    <w:rPr>
                      <w:rFonts w:ascii="Cambria Math" w:hAnsi="Cambria Math" w:cs="Arial"/>
                      <w:i/>
                      <w:sz w:val="32"/>
                      <w:szCs w:val="25"/>
                    </w:rPr>
                  </m:ctrlPr>
                </m:sSupPr>
                <m:e>
                  <m:r>
                    <w:rPr>
                      <w:rFonts w:ascii="Cambria Math" w:hAnsi="Cambria Math" w:cs="Arial"/>
                      <w:sz w:val="32"/>
                      <w:szCs w:val="25"/>
                    </w:rPr>
                    <m:t>e</m:t>
                  </m:r>
                </m:e>
                <m:sup>
                  <m:d>
                    <m:dPr>
                      <m:ctrlPr>
                        <w:rPr>
                          <w:rFonts w:ascii="Cambria Math" w:hAnsi="Cambria Math" w:cs="Arial"/>
                          <w:i/>
                          <w:sz w:val="32"/>
                          <w:szCs w:val="25"/>
                        </w:rPr>
                      </m:ctrlPr>
                    </m:dPr>
                    <m:e>
                      <m:r>
                        <w:rPr>
                          <w:rFonts w:ascii="Cambria Math" w:hAnsi="Cambria Math" w:cs="Arial"/>
                          <w:sz w:val="32"/>
                          <w:szCs w:val="25"/>
                        </w:rPr>
                        <m:t>β+</m:t>
                      </m:r>
                      <m:sSub>
                        <m:sSubPr>
                          <m:ctrlPr>
                            <w:rPr>
                              <w:rFonts w:ascii="Cambria Math" w:hAnsi="Cambria Math" w:cs="Arial"/>
                              <w:i/>
                              <w:sz w:val="32"/>
                              <w:szCs w:val="25"/>
                            </w:rPr>
                          </m:ctrlPr>
                        </m:sSubPr>
                        <m:e>
                          <m:r>
                            <w:rPr>
                              <w:rFonts w:ascii="Cambria Math" w:hAnsi="Cambria Math" w:cs="Arial"/>
                              <w:sz w:val="32"/>
                              <w:szCs w:val="25"/>
                            </w:rPr>
                            <m:t>α</m:t>
                          </m:r>
                        </m:e>
                        <m:sub>
                          <m:r>
                            <w:rPr>
                              <w:rFonts w:ascii="Cambria Math" w:hAnsi="Cambria Math" w:cs="Arial"/>
                              <w:sz w:val="32"/>
                              <w:szCs w:val="25"/>
                            </w:rPr>
                            <m:t>1</m:t>
                          </m:r>
                        </m:sub>
                      </m:sSub>
                      <m:sSub>
                        <m:sSubPr>
                          <m:ctrlPr>
                            <w:rPr>
                              <w:rFonts w:ascii="Cambria Math" w:hAnsi="Cambria Math" w:cs="Arial"/>
                              <w:i/>
                              <w:sz w:val="32"/>
                              <w:szCs w:val="25"/>
                            </w:rPr>
                          </m:ctrlPr>
                        </m:sSubPr>
                        <m:e>
                          <m:r>
                            <w:rPr>
                              <w:rFonts w:ascii="Cambria Math" w:hAnsi="Cambria Math" w:cs="Arial"/>
                              <w:sz w:val="32"/>
                              <w:szCs w:val="25"/>
                            </w:rPr>
                            <m:t>X</m:t>
                          </m:r>
                        </m:e>
                        <m:sub>
                          <m:r>
                            <w:rPr>
                              <w:rFonts w:ascii="Cambria Math" w:hAnsi="Cambria Math" w:cs="Arial"/>
                              <w:sz w:val="32"/>
                              <w:szCs w:val="25"/>
                            </w:rPr>
                            <m:t>1</m:t>
                          </m:r>
                        </m:sub>
                      </m:sSub>
                      <m:r>
                        <w:rPr>
                          <w:rFonts w:ascii="Cambria Math" w:hAnsi="Cambria Math" w:cs="Arial"/>
                          <w:sz w:val="32"/>
                          <w:szCs w:val="25"/>
                        </w:rPr>
                        <m:t>+…</m:t>
                      </m:r>
                      <m:sSub>
                        <m:sSubPr>
                          <m:ctrlPr>
                            <w:rPr>
                              <w:rFonts w:ascii="Cambria Math" w:hAnsi="Cambria Math" w:cs="Arial"/>
                              <w:i/>
                              <w:sz w:val="32"/>
                              <w:szCs w:val="25"/>
                            </w:rPr>
                          </m:ctrlPr>
                        </m:sSubPr>
                        <m:e>
                          <m:r>
                            <w:rPr>
                              <w:rFonts w:ascii="Cambria Math" w:hAnsi="Cambria Math" w:cs="Arial"/>
                              <w:sz w:val="32"/>
                              <w:szCs w:val="25"/>
                            </w:rPr>
                            <m:t>α</m:t>
                          </m:r>
                        </m:e>
                        <m:sub>
                          <m:r>
                            <w:rPr>
                              <w:rFonts w:ascii="Cambria Math" w:hAnsi="Cambria Math" w:cs="Arial"/>
                              <w:sz w:val="32"/>
                              <w:szCs w:val="25"/>
                            </w:rPr>
                            <m:t>n</m:t>
                          </m:r>
                        </m:sub>
                      </m:sSub>
                      <m:sSub>
                        <m:sSubPr>
                          <m:ctrlPr>
                            <w:rPr>
                              <w:rFonts w:ascii="Cambria Math" w:hAnsi="Cambria Math" w:cs="Arial"/>
                              <w:i/>
                              <w:sz w:val="32"/>
                              <w:szCs w:val="25"/>
                            </w:rPr>
                          </m:ctrlPr>
                        </m:sSubPr>
                        <m:e>
                          <m:r>
                            <w:rPr>
                              <w:rFonts w:ascii="Cambria Math" w:hAnsi="Cambria Math" w:cs="Arial"/>
                              <w:sz w:val="32"/>
                              <w:szCs w:val="25"/>
                            </w:rPr>
                            <m:t>X</m:t>
                          </m:r>
                        </m:e>
                        <m:sub>
                          <m:r>
                            <w:rPr>
                              <w:rFonts w:ascii="Cambria Math" w:hAnsi="Cambria Math" w:cs="Arial"/>
                              <w:sz w:val="32"/>
                              <w:szCs w:val="25"/>
                            </w:rPr>
                            <m:t>n</m:t>
                          </m:r>
                        </m:sub>
                      </m:sSub>
                    </m:e>
                  </m:d>
                </m:sup>
              </m:sSup>
            </m:den>
          </m:f>
        </m:oMath>
      </m:oMathPara>
    </w:p>
    <w:p w14:paraId="70F5A9FF" w14:textId="77777777" w:rsidR="007B637C" w:rsidRPr="00E92A97" w:rsidRDefault="007B637C" w:rsidP="00521756">
      <w:pPr>
        <w:spacing w:line="480" w:lineRule="auto"/>
        <w:jc w:val="both"/>
        <w:rPr>
          <w:rFonts w:ascii="Arial" w:hAnsi="Arial" w:cs="Arial"/>
        </w:rPr>
      </w:pPr>
      <w:r w:rsidRPr="00E92A97">
        <w:rPr>
          <w:rFonts w:ascii="Arial" w:hAnsi="Arial" w:cs="Arial"/>
        </w:rPr>
        <w:t>Recovery method was screened for association with mortality, morbidity and catastrophic fractures/dislocations using a univariable logistic regression model with an alpha level of 0.05.</w:t>
      </w:r>
    </w:p>
    <w:p w14:paraId="77744533" w14:textId="6C7978D0" w:rsidR="001205BB" w:rsidRPr="00E92A97" w:rsidRDefault="007B637C" w:rsidP="001205BB">
      <w:pPr>
        <w:spacing w:line="480" w:lineRule="auto"/>
        <w:jc w:val="both"/>
        <w:rPr>
          <w:rFonts w:ascii="Arial" w:hAnsi="Arial" w:cs="Arial"/>
        </w:rPr>
      </w:pPr>
      <w:bookmarkStart w:id="7" w:name="_Hlk68525441"/>
      <w:r w:rsidRPr="00E92A97">
        <w:rPr>
          <w:rFonts w:ascii="Arial" w:hAnsi="Arial" w:cs="Arial"/>
        </w:rPr>
        <w:lastRenderedPageBreak/>
        <w:t xml:space="preserve">The final model constructed using multivariable logistic regression was assessed, prospectively, in order to test its accuracy. Ten events per variable in the final multivariable logistic regression model are necessarily to evaluate the accuracy of the model. Video recordings of the recoveries were obtained from two different angles and each observer scored each recovery once and an average score for each recovery was obtained by the sum of the scores divided by the number of observations. </w:t>
      </w:r>
      <w:bookmarkEnd w:id="7"/>
      <w:r w:rsidRPr="00E92A97">
        <w:rPr>
          <w:rFonts w:ascii="Arial" w:hAnsi="Arial" w:cs="Arial"/>
        </w:rPr>
        <w:t xml:space="preserve">Inter-observer agreement, for the nominal variable recovery score, was calculated using the Fleiss’ kappa coefficient (κ). Arbitrary ‘benchmarks’ for the strength of agreement were used: κ = 0.01–0.20, slight; κ = 0.21–0.40, fair; κ = 0.41–0.60, moderate; κ = 0.61–0.80, substantial; κ = 0.81–1.00, almost perfect </w:t>
      </w:r>
      <w:sdt>
        <w:sdtPr>
          <w:rPr>
            <w:rFonts w:ascii="Arial" w:hAnsi="Arial" w:cs="Arial"/>
            <w:color w:val="000000"/>
          </w:rPr>
          <w:tag w:val="MENDELEY_CITATION_v3_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"/>
          <w:id w:val="-1284342780"/>
          <w:placeholder>
            <w:docPart w:val="DefaultPlaceholder_-1854013440"/>
          </w:placeholder>
        </w:sdtPr>
        <w:sdtEndPr>
          <w:rPr>
            <w:rFonts w:asciiTheme="minorHAnsi" w:hAnsiTheme="minorHAnsi" w:cstheme="minorBidi"/>
          </w:rPr>
        </w:sdtEndPr>
        <w:sdtContent>
          <w:r w:rsidR="00A0770C" w:rsidRPr="00E92A97">
            <w:rPr>
              <w:color w:val="000000"/>
            </w:rPr>
            <w:t>[17]</w:t>
          </w:r>
        </w:sdtContent>
      </w:sdt>
      <w:r w:rsidRPr="00E92A97">
        <w:rPr>
          <w:rFonts w:ascii="Arial" w:hAnsi="Arial" w:cs="Arial"/>
        </w:rPr>
        <w:t xml:space="preserve">. Using the explanatory variables obtained from the retrospective multivariable model, a probability of good QR was calculated for each prospective case using the mathematical formula previously mentioned. This probability was then compared with the observed values (poor and good QR). Specificity and sensitivity (95% CI) were calculated via classification table as well as AUC ROC using the predicted values produced by the ﬁnal multivariable logistic regression model and the observed values (poor and good QR). </w:t>
      </w:r>
      <w:r w:rsidR="001205BB" w:rsidRPr="00E92A97">
        <w:rPr>
          <w:rFonts w:ascii="Arial" w:hAnsi="Arial" w:cs="Arial"/>
        </w:rPr>
        <w:t xml:space="preserve"> The criteria used to interpret the AUC ROC results was the same as for the retrospective part of the study.</w:t>
      </w:r>
    </w:p>
    <w:p w14:paraId="3AE88AA5" w14:textId="77777777" w:rsidR="007B637C" w:rsidRPr="00E92A97" w:rsidRDefault="007B637C" w:rsidP="00B32BC8">
      <w:pPr>
        <w:spacing w:line="480" w:lineRule="auto"/>
        <w:jc w:val="both"/>
        <w:rPr>
          <w:rFonts w:ascii="Arial" w:hAnsi="Arial" w:cs="Arial"/>
        </w:rPr>
      </w:pPr>
      <w:r w:rsidRPr="00E92A97">
        <w:rPr>
          <w:rFonts w:ascii="Arial" w:hAnsi="Arial" w:cs="Arial"/>
        </w:rPr>
        <w:t>RESULTS</w:t>
      </w:r>
    </w:p>
    <w:p w14:paraId="061BB868" w14:textId="77777777" w:rsidR="007B637C" w:rsidRPr="00E92A97" w:rsidRDefault="007B637C" w:rsidP="00B32BC8">
      <w:pPr>
        <w:spacing w:line="480" w:lineRule="auto"/>
        <w:jc w:val="both"/>
        <w:rPr>
          <w:rFonts w:ascii="Arial" w:hAnsi="Arial" w:cs="Arial"/>
          <w:noProof/>
          <w:lang w:eastAsia="en-GB"/>
        </w:rPr>
      </w:pPr>
      <w:r w:rsidRPr="00E92A97">
        <w:rPr>
          <w:rFonts w:ascii="Arial" w:hAnsi="Arial" w:cs="Arial"/>
          <w:noProof/>
          <w:lang w:eastAsia="en-GB"/>
        </w:rPr>
        <w:t>Case details</w:t>
      </w:r>
    </w:p>
    <w:p w14:paraId="707E26CD" w14:textId="77777777" w:rsidR="007B637C" w:rsidRPr="00E92A97" w:rsidRDefault="007B637C" w:rsidP="00B32BC8">
      <w:pPr>
        <w:spacing w:line="480" w:lineRule="auto"/>
        <w:jc w:val="both"/>
        <w:rPr>
          <w:rFonts w:ascii="Arial" w:hAnsi="Arial" w:cs="Arial"/>
        </w:rPr>
      </w:pPr>
      <w:r w:rsidRPr="00E92A97">
        <w:rPr>
          <w:rFonts w:ascii="Arial" w:hAnsi="Arial" w:cs="Arial"/>
          <w:noProof/>
          <w:lang w:eastAsia="en-GB"/>
        </w:rPr>
        <w:t xml:space="preserve">A total of 885 cases requiring surgical management of colic under GA were identified. Only 502 general anaesthetics (490 horses) fulfilled the study inclusion criteria. Of the excluded general anaesthetics: 110 patients (12.4%, 95% CI 10.3 to 14.8%) were euthanised or died prior to general anaesthesia, 163 patients (18.4%, 95% CI 15.9 to 21.1%) were euthanised during general anaesthesia, 8 cases (0.9%, 95% CI 0.39 to 1.8%) died at induction of anaesthesia or during surgery, 75 cases (8.5%, 95% CI 6.7 to 10.5%) had incomplete anaesthetic records including method and recovery score not recorded, and 27 patients (3.1%, 95% CI 2.0 to 4.4%) were younger than 6 months of age and/or weighted less than 200 </w:t>
      </w:r>
      <w:r w:rsidRPr="00E92A97">
        <w:rPr>
          <w:rFonts w:ascii="Arial" w:hAnsi="Arial" w:cs="Arial"/>
          <w:noProof/>
          <w:lang w:eastAsia="en-GB"/>
        </w:rPr>
        <w:lastRenderedPageBreak/>
        <w:t xml:space="preserve">kilograms (Figure 1). </w:t>
      </w:r>
      <w:bookmarkStart w:id="8" w:name="_Hlk68523611"/>
      <w:r w:rsidRPr="00E92A97">
        <w:rPr>
          <w:rFonts w:ascii="Arial" w:hAnsi="Arial" w:cs="Arial"/>
        </w:rPr>
        <w:t>Summary information regarding signalment and preoperative variables is included as supplementary data (Table S3 and S4).</w:t>
      </w:r>
      <w:bookmarkEnd w:id="8"/>
    </w:p>
    <w:p w14:paraId="32A36914" w14:textId="60D58254" w:rsidR="007B637C" w:rsidRPr="00E92A97" w:rsidRDefault="007B637C" w:rsidP="00CD10FB">
      <w:pPr>
        <w:spacing w:line="480" w:lineRule="auto"/>
        <w:jc w:val="both"/>
        <w:rPr>
          <w:rFonts w:ascii="Arial" w:hAnsi="Arial" w:cs="Arial"/>
        </w:rPr>
      </w:pPr>
      <w:r w:rsidRPr="00E92A97">
        <w:rPr>
          <w:rFonts w:ascii="Arial" w:hAnsi="Arial" w:cs="Arial"/>
        </w:rPr>
        <w:t xml:space="preserve">The most common anaesthetic protocol recorded consisted of premedication with xylazine (0.6-1.0 mg/kg </w:t>
      </w:r>
      <w:r w:rsidR="001205BB" w:rsidRPr="00E92A97">
        <w:rPr>
          <w:rFonts w:ascii="Arial" w:hAnsi="Arial" w:cs="Arial"/>
        </w:rPr>
        <w:t>intravenous (</w:t>
      </w:r>
      <w:r w:rsidRPr="00E92A97">
        <w:rPr>
          <w:rFonts w:ascii="Arial" w:hAnsi="Arial" w:cs="Arial"/>
        </w:rPr>
        <w:t xml:space="preserve">IV) (398/502 cases: 79.3%, </w:t>
      </w:r>
      <w:r w:rsidRPr="00E92A97">
        <w:rPr>
          <w:rFonts w:ascii="Arial" w:hAnsi="Arial" w:cs="Arial"/>
          <w:noProof/>
          <w:lang w:eastAsia="en-GB"/>
        </w:rPr>
        <w:t>95% CI 75.5 to 82.8%)</w:t>
      </w:r>
      <w:r w:rsidRPr="00E92A97">
        <w:rPr>
          <w:rFonts w:ascii="Arial" w:hAnsi="Arial" w:cs="Arial"/>
        </w:rPr>
        <w:t xml:space="preserve"> and morphine (0.2 mg/kg IV) (499/502 cases: 99.4%, </w:t>
      </w:r>
      <w:r w:rsidRPr="00E92A97">
        <w:rPr>
          <w:rFonts w:ascii="Arial" w:hAnsi="Arial" w:cs="Arial"/>
          <w:noProof/>
          <w:lang w:eastAsia="en-GB"/>
        </w:rPr>
        <w:t xml:space="preserve">95% CI 98.3 to 99.9%). Flunixin meglumine (1.1 mg/kg IV) was administered pre-operatively (393/502 cases: 78.3%, 95% CI 74.4 to 81.8%). General </w:t>
      </w:r>
      <w:r w:rsidRPr="00E92A97">
        <w:rPr>
          <w:rFonts w:ascii="Arial" w:hAnsi="Arial" w:cs="Arial"/>
        </w:rPr>
        <w:t xml:space="preserve">anaesthesia was induced with ketamine (2.2-2.7 mg/kg IV) and a benzodiazepine (0.05-0.07 mg/kg IV) (475/502 cases: 94.6%, </w:t>
      </w:r>
      <w:r w:rsidRPr="00E92A97">
        <w:rPr>
          <w:rFonts w:ascii="Arial" w:hAnsi="Arial" w:cs="Arial"/>
          <w:noProof/>
          <w:lang w:eastAsia="en-GB"/>
        </w:rPr>
        <w:t>95% CI 92.3 to 96.4%)</w:t>
      </w:r>
      <w:r w:rsidRPr="00E92A97">
        <w:rPr>
          <w:rFonts w:ascii="Arial" w:hAnsi="Arial" w:cs="Arial"/>
        </w:rPr>
        <w:t xml:space="preserve">. Regarding the choice of volatile anaesthetic administered for maintenance of anaesthesia: isoflurane was administered to 225/502 cases (44.8%, </w:t>
      </w:r>
      <w:r w:rsidRPr="00E92A97">
        <w:rPr>
          <w:rFonts w:ascii="Arial" w:hAnsi="Arial" w:cs="Arial"/>
          <w:noProof/>
          <w:lang w:eastAsia="en-GB"/>
        </w:rPr>
        <w:t>95% CI 40.4 to 49.3%)</w:t>
      </w:r>
      <w:r w:rsidRPr="00E92A97">
        <w:rPr>
          <w:rFonts w:ascii="Arial" w:hAnsi="Arial" w:cs="Arial"/>
        </w:rPr>
        <w:t xml:space="preserve"> and sevoflurane was administered </w:t>
      </w:r>
      <w:r w:rsidR="001205BB" w:rsidRPr="00E92A97">
        <w:rPr>
          <w:rFonts w:ascii="Arial" w:hAnsi="Arial" w:cs="Arial"/>
        </w:rPr>
        <w:t>to</w:t>
      </w:r>
      <w:r w:rsidRPr="00E92A97">
        <w:rPr>
          <w:rFonts w:ascii="Arial" w:hAnsi="Arial" w:cs="Arial"/>
        </w:rPr>
        <w:t xml:space="preserve"> 277/502 cases (55.2%, </w:t>
      </w:r>
      <w:r w:rsidRPr="00E92A97">
        <w:rPr>
          <w:rFonts w:ascii="Arial" w:hAnsi="Arial" w:cs="Arial"/>
          <w:noProof/>
          <w:lang w:eastAsia="en-GB"/>
        </w:rPr>
        <w:t>95% CI 50.7 to 59.6%)</w:t>
      </w:r>
      <w:r w:rsidRPr="00E92A97">
        <w:rPr>
          <w:rFonts w:ascii="Arial" w:hAnsi="Arial" w:cs="Arial"/>
        </w:rPr>
        <w:t>. A lidocaine infusion (0.05 mg/kg/min</w:t>
      </w:r>
      <w:r w:rsidR="001205BB" w:rsidRPr="00E92A97">
        <w:rPr>
          <w:rFonts w:ascii="Arial" w:hAnsi="Arial" w:cs="Arial"/>
        </w:rPr>
        <w:t>ute</w:t>
      </w:r>
      <w:r w:rsidRPr="00E92A97">
        <w:rPr>
          <w:rFonts w:ascii="Arial" w:hAnsi="Arial" w:cs="Arial"/>
        </w:rPr>
        <w:t xml:space="preserve">) was administered when deemed necessary to provide further analgesia (309/502 cases: 61.6%, </w:t>
      </w:r>
      <w:r w:rsidRPr="00E92A97">
        <w:rPr>
          <w:rFonts w:ascii="Arial" w:hAnsi="Arial" w:cs="Arial"/>
          <w:noProof/>
          <w:lang w:eastAsia="en-GB"/>
        </w:rPr>
        <w:t>95% CI 57.1 to 65.8%).</w:t>
      </w:r>
      <w:r w:rsidRPr="00E92A97">
        <w:rPr>
          <w:rFonts w:ascii="Arial" w:hAnsi="Arial" w:cs="Arial"/>
        </w:rPr>
        <w:t xml:space="preserve"> All horses received an infusion of Hartmann’s solution (4 mL/kg/hour). To sustain cardiovascular function an infusion of dobutamine was titrated to effect in most cases (454/502: 90.4%, </w:t>
      </w:r>
      <w:r w:rsidRPr="00E92A97">
        <w:rPr>
          <w:rFonts w:ascii="Arial" w:hAnsi="Arial" w:cs="Arial"/>
          <w:noProof/>
          <w:lang w:eastAsia="en-GB"/>
        </w:rPr>
        <w:t>95% CI 87.5 to 92.9%).</w:t>
      </w:r>
      <w:r w:rsidRPr="00E92A97">
        <w:rPr>
          <w:rFonts w:ascii="Arial" w:hAnsi="Arial" w:cs="Arial"/>
        </w:rPr>
        <w:t xml:space="preserve"> Colloids (191/502 cases, 38.0%, </w:t>
      </w:r>
      <w:r w:rsidRPr="00E92A97">
        <w:rPr>
          <w:rFonts w:ascii="Arial" w:hAnsi="Arial" w:cs="Arial"/>
          <w:noProof/>
          <w:lang w:eastAsia="en-GB"/>
        </w:rPr>
        <w:t>95% CI 33.8 to 42.5%)</w:t>
      </w:r>
      <w:r w:rsidRPr="00E92A97">
        <w:rPr>
          <w:rFonts w:ascii="Arial" w:hAnsi="Arial" w:cs="Arial"/>
        </w:rPr>
        <w:t xml:space="preserve"> hypertonic saline (104/502 cases, 20.7%, </w:t>
      </w:r>
      <w:r w:rsidRPr="00E92A97">
        <w:rPr>
          <w:rFonts w:ascii="Arial" w:hAnsi="Arial" w:cs="Arial"/>
          <w:noProof/>
          <w:lang w:eastAsia="en-GB"/>
        </w:rPr>
        <w:t>95% CI 17.3 to 24.5%)</w:t>
      </w:r>
      <w:r w:rsidRPr="00E92A97">
        <w:rPr>
          <w:rFonts w:ascii="Arial" w:hAnsi="Arial" w:cs="Arial"/>
        </w:rPr>
        <w:t xml:space="preserve"> and phenylephrine (77/502 cases, 15.3%, </w:t>
      </w:r>
      <w:r w:rsidRPr="00E92A97">
        <w:rPr>
          <w:rFonts w:ascii="Arial" w:hAnsi="Arial" w:cs="Arial"/>
          <w:noProof/>
          <w:lang w:eastAsia="en-GB"/>
        </w:rPr>
        <w:t>95% CI 17.3 to 24.5%)</w:t>
      </w:r>
      <w:r w:rsidRPr="00E92A97">
        <w:rPr>
          <w:rFonts w:ascii="Arial" w:hAnsi="Arial" w:cs="Arial"/>
        </w:rPr>
        <w:t xml:space="preserve"> were also administered in certain cases to aid cardiovascular function. A total of 162 cases were recovered from GA using HTRR (162/502, 32.3%</w:t>
      </w:r>
      <w:r w:rsidRPr="00E92A97">
        <w:rPr>
          <w:rFonts w:ascii="Arial" w:hAnsi="Arial" w:cs="Arial"/>
          <w:noProof/>
          <w:lang w:eastAsia="en-GB"/>
        </w:rPr>
        <w:t>, 95% CI 28.2 to 36.6%</w:t>
      </w:r>
      <w:r w:rsidRPr="00E92A97">
        <w:rPr>
          <w:rFonts w:ascii="Arial" w:hAnsi="Arial" w:cs="Arial"/>
        </w:rPr>
        <w:t>), and 340 horses (340/502, 67.7%</w:t>
      </w:r>
      <w:r w:rsidRPr="00E92A97">
        <w:rPr>
          <w:rFonts w:ascii="Arial" w:hAnsi="Arial" w:cs="Arial"/>
          <w:noProof/>
          <w:lang w:eastAsia="en-GB"/>
        </w:rPr>
        <w:t>, 95% CI 63.4 to 71.8%</w:t>
      </w:r>
      <w:r w:rsidRPr="00E92A97">
        <w:rPr>
          <w:rFonts w:ascii="Arial" w:hAnsi="Arial" w:cs="Arial"/>
        </w:rPr>
        <w:t xml:space="preserve">) recovered unassisted. Half of the cases did not receive an α-2 adrenoceptor agonist prior to recovery from anaesthesia (279/502, 55.6%, </w:t>
      </w:r>
      <w:r w:rsidRPr="00E92A97">
        <w:rPr>
          <w:rFonts w:ascii="Arial" w:hAnsi="Arial" w:cs="Arial"/>
          <w:noProof/>
          <w:lang w:eastAsia="en-GB"/>
        </w:rPr>
        <w:t xml:space="preserve">95% CI 51.1 to 60.0%), while the other half </w:t>
      </w:r>
      <w:r w:rsidRPr="00E92A97">
        <w:rPr>
          <w:rFonts w:ascii="Arial" w:hAnsi="Arial" w:cs="Arial"/>
        </w:rPr>
        <w:t xml:space="preserve">(223/502, 44.4%, </w:t>
      </w:r>
      <w:r w:rsidRPr="00E92A97">
        <w:rPr>
          <w:rFonts w:ascii="Arial" w:hAnsi="Arial" w:cs="Arial"/>
          <w:noProof/>
          <w:lang w:eastAsia="en-GB"/>
        </w:rPr>
        <w:t xml:space="preserve">95% CI 40.0 to 48.9%) received </w:t>
      </w:r>
      <w:r w:rsidRPr="00E92A97">
        <w:rPr>
          <w:rFonts w:ascii="Arial" w:hAnsi="Arial" w:cs="Arial"/>
        </w:rPr>
        <w:t xml:space="preserve">an α-2 adrenoceptor agonist prior to recovery from anaesthesia, the most used α-2 adrenoceptor agonist was </w:t>
      </w:r>
      <w:proofErr w:type="spellStart"/>
      <w:r w:rsidRPr="00E92A97">
        <w:rPr>
          <w:rFonts w:ascii="Arial" w:hAnsi="Arial" w:cs="Arial"/>
        </w:rPr>
        <w:t>romifidine</w:t>
      </w:r>
      <w:proofErr w:type="spellEnd"/>
      <w:r w:rsidRPr="00E92A97">
        <w:rPr>
          <w:rFonts w:ascii="Arial" w:hAnsi="Arial" w:cs="Arial"/>
        </w:rPr>
        <w:t xml:space="preserve"> (0.01-0.03 mg/kg IV) (138/223, 61.9%, 95% CI 55.2 to 68.3%).</w:t>
      </w:r>
    </w:p>
    <w:p w14:paraId="4202FF9A" w14:textId="77777777" w:rsidR="007B637C" w:rsidRPr="00E92A97" w:rsidRDefault="007B637C" w:rsidP="00611171">
      <w:pPr>
        <w:spacing w:line="480" w:lineRule="auto"/>
        <w:jc w:val="both"/>
        <w:rPr>
          <w:rFonts w:ascii="Arial" w:hAnsi="Arial" w:cs="Arial"/>
        </w:rPr>
      </w:pPr>
      <w:r w:rsidRPr="00E92A97">
        <w:rPr>
          <w:rFonts w:ascii="Arial" w:hAnsi="Arial" w:cs="Arial"/>
        </w:rPr>
        <w:t>Recovery Method</w:t>
      </w:r>
    </w:p>
    <w:p w14:paraId="669C9D71" w14:textId="19B45E08" w:rsidR="00A52743" w:rsidRPr="00E92A97" w:rsidRDefault="007B637C" w:rsidP="00A52743">
      <w:pPr>
        <w:spacing w:line="480" w:lineRule="auto"/>
        <w:jc w:val="both"/>
        <w:rPr>
          <w:rFonts w:ascii="Arial" w:hAnsi="Arial" w:cs="Arial"/>
        </w:rPr>
      </w:pPr>
      <w:r w:rsidRPr="00E92A97">
        <w:rPr>
          <w:rFonts w:ascii="Arial" w:hAnsi="Arial" w:cs="Arial"/>
        </w:rPr>
        <w:t>A total of 162 cases were recovered from GA using HTRR (162/502, 32.3%</w:t>
      </w:r>
      <w:r w:rsidRPr="00E92A97">
        <w:rPr>
          <w:rFonts w:ascii="Arial" w:hAnsi="Arial" w:cs="Arial"/>
          <w:noProof/>
          <w:lang w:eastAsia="en-GB"/>
        </w:rPr>
        <w:t>, 95% CI 28.2 to 36.6%</w:t>
      </w:r>
      <w:r w:rsidRPr="00E92A97">
        <w:rPr>
          <w:rFonts w:ascii="Arial" w:hAnsi="Arial" w:cs="Arial"/>
        </w:rPr>
        <w:t>), and 340 horses (340/502, 67.7%</w:t>
      </w:r>
      <w:r w:rsidRPr="00E92A97">
        <w:rPr>
          <w:rFonts w:ascii="Arial" w:hAnsi="Arial" w:cs="Arial"/>
          <w:noProof/>
          <w:lang w:eastAsia="en-GB"/>
        </w:rPr>
        <w:t>, 95% CI 63.4 to 71.8%</w:t>
      </w:r>
      <w:r w:rsidRPr="00E92A97">
        <w:rPr>
          <w:rFonts w:ascii="Arial" w:hAnsi="Arial" w:cs="Arial"/>
        </w:rPr>
        <w:t>) recovered unassisted</w:t>
      </w:r>
      <w:bookmarkStart w:id="9" w:name="_Hlk69055956"/>
      <w:r w:rsidRPr="00E92A97">
        <w:rPr>
          <w:rFonts w:ascii="Arial" w:hAnsi="Arial" w:cs="Arial"/>
        </w:rPr>
        <w:t xml:space="preserve">. The Mann-Whitney U test showed a statistically significant difference in median (IQR) between recovery method groups [group HTRR and group unassisted recovery (U)] for recovery duration (group HTRR: 40 (25) minutes and group U: 35 (29) minutes; Mann–Whitney U = 22099.5, P = 0.005) and number of attempts to stand (group HTRR: 2 (2) attempts and group U: 3 (1.5) attempts; Mann–Whitney U = 18970.5, P &lt; 0.001). </w:t>
      </w:r>
      <w:bookmarkEnd w:id="9"/>
      <w:r w:rsidR="00A52743" w:rsidRPr="00E92A97">
        <w:rPr>
          <w:rFonts w:ascii="Arial" w:hAnsi="Arial" w:cs="Arial"/>
        </w:rPr>
        <w:t xml:space="preserve">There was a moderate strength of association (Pearson’s rank correlation &gt; 0.5 to ≤ 0.7) </w:t>
      </w:r>
      <w:r w:rsidR="00A52743" w:rsidRPr="00E92A97">
        <w:rPr>
          <w:rFonts w:ascii="Arial" w:hAnsi="Arial" w:cs="Arial"/>
        </w:rPr>
        <w:fldChar w:fldCharType="begin" w:fldLock="1"/>
      </w:r>
      <w:r w:rsidR="00A52743" w:rsidRPr="00E92A97">
        <w:rPr>
          <w:rFonts w:ascii="Arial" w:hAnsi="Arial" w:cs="Arial"/>
        </w:rPr>
        <w:instrText>ADDIN CSL_CITATION {"citationItems":[{"id":"ITEM-1","itemData":{"DOI":"10.1213/ANE.0000000000002864","ISSN":"15267598","PMID":"29481436","abstract":"Correlation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2018;126:1763–8.","author":[{"dropping-particle":"","family":"Schober","given":"Patrick","non-dropping-particle":"","parse-names":false,"suffix":""},{"dropping-particle":"","family":"Schwarte","given":"Lothar A.","non-dropping-particle":"","parse-names":false,"suffix":""}],"container-title":"Anesthesia and Analgesia","id":"ITEM-1","issue":"5","issued":{"date-parts":[["2018","5","1"]]},"page":"1763-1768","publisher":"Lippincott Williams and Wilkins","title":"Correlation coefficients: Appropriate use and interpretation","type":"article-journal","volume":"126"},"uris":["http://www.mendeley.com/documents/?uuid=51f2dc5e-4a73-36e3-85d0-561404342909"]}],"mendeley":{"formattedCitation":"[15]","plainTextFormattedCitation":"[15]","previouslyFormattedCitation":"[15]"},"properties":{"noteIndex":0},"schema":"https://github.com/citation-style-language/schema/raw/master/csl-citation.json"}</w:instrText>
      </w:r>
      <w:r w:rsidR="00A52743" w:rsidRPr="00E92A97">
        <w:rPr>
          <w:rFonts w:ascii="Arial" w:hAnsi="Arial" w:cs="Arial"/>
        </w:rPr>
        <w:fldChar w:fldCharType="separate"/>
      </w:r>
      <w:r w:rsidR="00A52743" w:rsidRPr="00E92A97">
        <w:rPr>
          <w:rFonts w:ascii="Arial" w:hAnsi="Arial" w:cs="Arial"/>
          <w:noProof/>
        </w:rPr>
        <w:t>[15]</w:t>
      </w:r>
      <w:r w:rsidR="00A52743" w:rsidRPr="00E92A97">
        <w:rPr>
          <w:rFonts w:ascii="Arial" w:hAnsi="Arial" w:cs="Arial"/>
        </w:rPr>
        <w:fldChar w:fldCharType="end"/>
      </w:r>
      <w:r w:rsidR="00A52743" w:rsidRPr="00E92A97">
        <w:rPr>
          <w:rFonts w:ascii="Arial" w:hAnsi="Arial" w:cs="Arial"/>
        </w:rPr>
        <w:t xml:space="preserve"> between unassisted recovery and lack of provision of sedation using α-2 adrenoceptor agonists prior to recovery from anaesthesia (Pearson’s rank correlation = 0.61, P value &lt; 0.001). No other </w:t>
      </w:r>
      <w:r w:rsidR="00B245A2" w:rsidRPr="00E92A97">
        <w:rPr>
          <w:rFonts w:ascii="Arial" w:hAnsi="Arial" w:cs="Arial"/>
        </w:rPr>
        <w:t xml:space="preserve">highly correlated covariates </w:t>
      </w:r>
      <w:r w:rsidR="00A52743" w:rsidRPr="00E92A97">
        <w:rPr>
          <w:rFonts w:ascii="Arial" w:hAnsi="Arial" w:cs="Arial"/>
        </w:rPr>
        <w:t>(none had</w:t>
      </w:r>
      <w:r w:rsidR="00B245A2" w:rsidRPr="00E92A97">
        <w:rPr>
          <w:rFonts w:ascii="Arial" w:hAnsi="Arial" w:cs="Arial"/>
        </w:rPr>
        <w:t xml:space="preserve"> a</w:t>
      </w:r>
      <w:r w:rsidR="00A52743" w:rsidRPr="00E92A97">
        <w:rPr>
          <w:rFonts w:ascii="Arial" w:hAnsi="Arial" w:cs="Arial"/>
        </w:rPr>
        <w:t xml:space="preserve"> Pearson’s rank correlation &gt;0.7) </w:t>
      </w:r>
      <w:r w:rsidR="00A52743" w:rsidRPr="00E92A97">
        <w:rPr>
          <w:rFonts w:ascii="Arial" w:hAnsi="Arial" w:cs="Arial"/>
        </w:rPr>
        <w:fldChar w:fldCharType="begin" w:fldLock="1"/>
      </w:r>
      <w:r w:rsidR="00A52743" w:rsidRPr="00E92A97">
        <w:rPr>
          <w:rFonts w:ascii="Arial" w:hAnsi="Arial" w:cs="Arial"/>
        </w:rPr>
        <w:instrText>ADDIN CSL_CITATION {"citationItems":[{"id":"ITEM-1","itemData":{"DOI":"10.1213/ANE.0000000000002864","ISSN":"15267598","PMID":"29481436","abstract":"Correlation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2018;126:1763–8.","author":[{"dropping-particle":"","family":"Schober","given":"Patrick","non-dropping-particle":"","parse-names":false,"suffix":""},{"dropping-particle":"","family":"Schwarte","given":"Lothar A.","non-dropping-particle":"","parse-names":false,"suffix":""}],"container-title":"Anesthesia and Analgesia","id":"ITEM-1","issue":"5","issued":{"date-parts":[["2018","5","1"]]},"page":"1763-1768","publisher":"Lippincott Williams and Wilkins","title":"Correlation coefficients: Appropriate use and interpretation","type":"article-journal","volume":"126"},"uris":["http://www.mendeley.com/documents/?uuid=51f2dc5e-4a73-36e3-85d0-561404342909"]}],"mendeley":{"formattedCitation":"[15]","plainTextFormattedCitation":"[15]","previouslyFormattedCitation":"[15]"},"properties":{"noteIndex":0},"schema":"https://github.com/citation-style-language/schema/raw/master/csl-citation.json"}</w:instrText>
      </w:r>
      <w:r w:rsidR="00A52743" w:rsidRPr="00E92A97">
        <w:rPr>
          <w:rFonts w:ascii="Arial" w:hAnsi="Arial" w:cs="Arial"/>
        </w:rPr>
        <w:fldChar w:fldCharType="separate"/>
      </w:r>
      <w:r w:rsidR="00A52743" w:rsidRPr="00E92A97">
        <w:rPr>
          <w:rFonts w:ascii="Arial" w:hAnsi="Arial" w:cs="Arial"/>
          <w:noProof/>
        </w:rPr>
        <w:t>[15]</w:t>
      </w:r>
      <w:r w:rsidR="00A52743" w:rsidRPr="00E92A97">
        <w:rPr>
          <w:rFonts w:ascii="Arial" w:hAnsi="Arial" w:cs="Arial"/>
        </w:rPr>
        <w:fldChar w:fldCharType="end"/>
      </w:r>
      <w:r w:rsidR="00A52743" w:rsidRPr="00E92A97">
        <w:rPr>
          <w:rFonts w:ascii="Arial" w:hAnsi="Arial" w:cs="Arial"/>
        </w:rPr>
        <w:t xml:space="preserve"> were detected between recovery method and other peri-operative variables not related with the recovery period. </w:t>
      </w:r>
    </w:p>
    <w:p w14:paraId="1A6D44E4" w14:textId="2150E85F" w:rsidR="007B637C" w:rsidRPr="00E92A97" w:rsidRDefault="007B637C" w:rsidP="007D23BC">
      <w:pPr>
        <w:spacing w:line="480" w:lineRule="auto"/>
        <w:jc w:val="both"/>
        <w:rPr>
          <w:rFonts w:ascii="Arial" w:hAnsi="Arial" w:cs="Arial"/>
        </w:rPr>
      </w:pPr>
      <w:r w:rsidRPr="00E92A97">
        <w:rPr>
          <w:rFonts w:ascii="Arial" w:hAnsi="Arial" w:cs="Arial"/>
        </w:rPr>
        <w:t>Recovery Quality</w:t>
      </w:r>
    </w:p>
    <w:p w14:paraId="6CF88E2E" w14:textId="77777777" w:rsidR="007B637C" w:rsidRPr="00E92A97" w:rsidRDefault="007B637C" w:rsidP="00ED0A14">
      <w:pPr>
        <w:spacing w:line="480" w:lineRule="auto"/>
        <w:jc w:val="both"/>
        <w:rPr>
          <w:rFonts w:ascii="Arial" w:hAnsi="Arial" w:cs="Arial"/>
        </w:rPr>
      </w:pPr>
      <w:r w:rsidRPr="00E92A97">
        <w:rPr>
          <w:rFonts w:ascii="Arial" w:hAnsi="Arial" w:cs="Arial"/>
        </w:rPr>
        <w:t>A total of 260 cases (260/502, 51.8%</w:t>
      </w:r>
      <w:r w:rsidRPr="00E92A97">
        <w:rPr>
          <w:rFonts w:ascii="Arial" w:hAnsi="Arial" w:cs="Arial"/>
          <w:noProof/>
          <w:lang w:eastAsia="en-GB"/>
        </w:rPr>
        <w:t>, 95% CI 47.3 to 56.2%</w:t>
      </w:r>
      <w:r w:rsidRPr="00E92A97">
        <w:rPr>
          <w:rFonts w:ascii="Arial" w:hAnsi="Arial" w:cs="Arial"/>
        </w:rPr>
        <w:t>) had a good QR and 242 cases (242/502, 48.2%</w:t>
      </w:r>
      <w:r w:rsidRPr="00E92A97">
        <w:rPr>
          <w:rFonts w:ascii="Arial" w:hAnsi="Arial" w:cs="Arial"/>
          <w:noProof/>
          <w:lang w:eastAsia="en-GB"/>
        </w:rPr>
        <w:t>, 95% CI, 43.8 to 52.7%</w:t>
      </w:r>
      <w:r w:rsidRPr="00E92A97">
        <w:rPr>
          <w:rFonts w:ascii="Arial" w:hAnsi="Arial" w:cs="Arial"/>
        </w:rPr>
        <w:t xml:space="preserve">) had a poor QR. Details of the anaesthetic protocol used and recovery variables of both groups are presented as supporting information (Table S5 and S6). </w:t>
      </w:r>
    </w:p>
    <w:p w14:paraId="16737320" w14:textId="77777777" w:rsidR="007B637C" w:rsidRPr="00E92A97" w:rsidRDefault="007B637C" w:rsidP="00ED0A14">
      <w:pPr>
        <w:spacing w:line="480" w:lineRule="auto"/>
        <w:jc w:val="both"/>
        <w:rPr>
          <w:rFonts w:ascii="Arial" w:hAnsi="Arial" w:cs="Arial"/>
        </w:rPr>
      </w:pPr>
      <w:r w:rsidRPr="00E92A97">
        <w:rPr>
          <w:rFonts w:ascii="Arial" w:hAnsi="Arial" w:cs="Arial"/>
        </w:rPr>
        <w:t>The results obtained from univariable logistic regression analysis, based on perioperative variables with an outcome of good QR, are presented as supporting information (Table S7).</w:t>
      </w:r>
    </w:p>
    <w:p w14:paraId="66144234" w14:textId="3B8D5B10" w:rsidR="007B637C" w:rsidRPr="00E92A97" w:rsidRDefault="007B637C" w:rsidP="0060799B">
      <w:pPr>
        <w:spacing w:line="480" w:lineRule="auto"/>
        <w:jc w:val="both"/>
        <w:rPr>
          <w:rFonts w:ascii="Arial" w:hAnsi="Arial" w:cs="Arial"/>
        </w:rPr>
      </w:pPr>
      <w:r w:rsidRPr="00E92A97">
        <w:rPr>
          <w:rFonts w:ascii="Arial" w:hAnsi="Arial" w:cs="Arial"/>
        </w:rPr>
        <w:t xml:space="preserve">The final multivariable logistic regression model based on perioperative variables with an outcome of good QR is shown in Table 1. The Hosmer and </w:t>
      </w:r>
      <w:proofErr w:type="spellStart"/>
      <w:r w:rsidRPr="00E92A97">
        <w:rPr>
          <w:rFonts w:ascii="Arial" w:hAnsi="Arial" w:cs="Arial"/>
        </w:rPr>
        <w:t>Lemeshow</w:t>
      </w:r>
      <w:proofErr w:type="spellEnd"/>
      <w:r w:rsidRPr="00E92A97">
        <w:rPr>
          <w:rFonts w:ascii="Arial" w:hAnsi="Arial" w:cs="Arial"/>
        </w:rPr>
        <w:t xml:space="preserve"> test indicated no evidence of poor fit for the model (P = 0.17). Five variables were found significantly associated with QR: HTRR method, sevoflurane administration, GA duration, and intraoperative administration of ketamine and/or thiopental. </w:t>
      </w:r>
    </w:p>
    <w:p w14:paraId="323CABD8" w14:textId="6A7AAE6F" w:rsidR="007B637C" w:rsidRPr="00E92A97" w:rsidRDefault="007B637C" w:rsidP="00FB6BAA">
      <w:pPr>
        <w:spacing w:line="480" w:lineRule="auto"/>
        <w:jc w:val="both"/>
        <w:rPr>
          <w:rFonts w:ascii="Arial" w:hAnsi="Arial" w:cs="Arial"/>
        </w:rPr>
      </w:pPr>
      <w:r w:rsidRPr="00E92A97">
        <w:rPr>
          <w:rFonts w:ascii="Arial" w:hAnsi="Arial" w:cs="Arial"/>
        </w:rPr>
        <w:t>The model was able to predict QR correctly in 63.3% (95% CI 56.9 % to 69.2%) of cases with a sensitivity of 66.2% (95% CI 60.0% to 71.8%) and specificity of 60.3% (95% CI 53.8% to 66.5%). The AUC ROC was 0.</w:t>
      </w:r>
      <w:r w:rsidR="00AB3EBC" w:rsidRPr="00E92A97">
        <w:rPr>
          <w:rFonts w:ascii="Arial" w:hAnsi="Arial" w:cs="Arial"/>
        </w:rPr>
        <w:t>69</w:t>
      </w:r>
      <w:r w:rsidRPr="00E92A97">
        <w:rPr>
          <w:rFonts w:ascii="Arial" w:hAnsi="Arial" w:cs="Arial"/>
        </w:rPr>
        <w:t xml:space="preserve"> (95% CI 0.64 to 0.73), indicating a</w:t>
      </w:r>
      <w:r w:rsidR="00AB3EBC" w:rsidRPr="00E92A97">
        <w:rPr>
          <w:rFonts w:ascii="Arial" w:hAnsi="Arial" w:cs="Arial"/>
        </w:rPr>
        <w:t xml:space="preserve"> poor </w:t>
      </w:r>
      <w:r w:rsidRPr="00E92A97">
        <w:rPr>
          <w:rFonts w:ascii="Arial" w:hAnsi="Arial" w:cs="Arial"/>
        </w:rPr>
        <w:t>overall accuracy of the predictive model obtained. Based on the final model, predictive probabilities were calculated to examine the effects of HTRR recovery and sevoflurane administration on QR in this subset of horses (Figure 2). A formula was generated to predict the probability (P) of a good QR (GA duration displayed in minutes; administration of sevoflurane in oxygen represented as 1 and administration of isoflurane in oxygen as 0; HTRR method represented as 1 and unassisted method as 0; intraoperative administration of thiopental in mg/kg; intraoperative administration of ketamine in mg/kg):</w:t>
      </w:r>
    </w:p>
    <w:p w14:paraId="5C9946F9" w14:textId="77777777" w:rsidR="007B637C" w:rsidRPr="00E92A97" w:rsidRDefault="007B637C" w:rsidP="0060799B">
      <w:pPr>
        <w:spacing w:line="480" w:lineRule="auto"/>
        <w:jc w:val="both"/>
        <w:rPr>
          <w:rFonts w:ascii="Arial" w:hAnsi="Arial" w:cs="Arial"/>
          <w:sz w:val="18"/>
        </w:rPr>
      </w:pPr>
      <m:oMath>
        <m:r>
          <w:rPr>
            <w:rFonts w:ascii="Cambria Math" w:hAnsi="Cambria Math" w:cs="Arial"/>
            <w:sz w:val="20"/>
            <w:szCs w:val="25"/>
          </w:rPr>
          <m:t>P=</m:t>
        </m:r>
        <m:f>
          <m:fPr>
            <m:ctrlPr>
              <w:rPr>
                <w:rFonts w:ascii="Cambria Math" w:hAnsi="Cambria Math" w:cs="Arial"/>
                <w:i/>
                <w:sz w:val="20"/>
                <w:szCs w:val="25"/>
              </w:rPr>
            </m:ctrlPr>
          </m:fPr>
          <m:num>
            <m:sSup>
              <m:sSupPr>
                <m:ctrlPr>
                  <w:rPr>
                    <w:rFonts w:ascii="Cambria Math" w:hAnsi="Cambria Math" w:cs="Arial"/>
                    <w:i/>
                    <w:sz w:val="20"/>
                    <w:szCs w:val="25"/>
                  </w:rPr>
                </m:ctrlPr>
              </m:sSupPr>
              <m:e>
                <m:r>
                  <w:rPr>
                    <w:rFonts w:ascii="Cambria Math" w:hAnsi="Cambria Math" w:cs="Arial"/>
                    <w:sz w:val="20"/>
                    <w:szCs w:val="25"/>
                  </w:rPr>
                  <m:t>e</m:t>
                </m:r>
              </m:e>
              <m:sup>
                <m:d>
                  <m:dPr>
                    <m:ctrlPr>
                      <w:rPr>
                        <w:rFonts w:ascii="Cambria Math" w:hAnsi="Cambria Math" w:cs="Arial"/>
                        <w:i/>
                        <w:sz w:val="20"/>
                        <w:szCs w:val="25"/>
                      </w:rPr>
                    </m:ctrlPr>
                  </m:dPr>
                  <m:e>
                    <m:r>
                      <w:rPr>
                        <w:rFonts w:ascii="Cambria Math" w:hAnsi="Cambria Math" w:cs="Arial"/>
                        <w:sz w:val="20"/>
                        <w:szCs w:val="25"/>
                      </w:rPr>
                      <m:t>0.51+</m:t>
                    </m:r>
                    <m:d>
                      <m:dPr>
                        <m:begChr m:val="["/>
                        <m:endChr m:val="]"/>
                        <m:ctrlPr>
                          <w:rPr>
                            <w:rFonts w:ascii="Cambria Math" w:hAnsi="Cambria Math" w:cs="Arial"/>
                            <w:i/>
                            <w:sz w:val="20"/>
                            <w:szCs w:val="25"/>
                          </w:rPr>
                        </m:ctrlPr>
                      </m:dPr>
                      <m:e>
                        <m:r>
                          <w:rPr>
                            <w:rFonts w:ascii="Cambria Math" w:hAnsi="Cambria Math" w:cs="Arial"/>
                            <w:sz w:val="20"/>
                            <w:szCs w:val="25"/>
                          </w:rPr>
                          <m:t>-0.004</m:t>
                        </m:r>
                        <m:d>
                          <m:dPr>
                            <m:ctrlPr>
                              <w:rPr>
                                <w:rFonts w:ascii="Cambria Math" w:hAnsi="Cambria Math" w:cs="Arial"/>
                                <w:i/>
                                <w:sz w:val="20"/>
                                <w:szCs w:val="25"/>
                              </w:rPr>
                            </m:ctrlPr>
                          </m:dPr>
                          <m:e>
                            <m:r>
                              <w:rPr>
                                <w:rFonts w:ascii="Cambria Math" w:hAnsi="Cambria Math" w:cs="Arial"/>
                                <w:sz w:val="20"/>
                                <w:szCs w:val="25"/>
                              </w:rPr>
                              <m:t>GA duration</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0.49</m:t>
                        </m:r>
                        <m:d>
                          <m:dPr>
                            <m:ctrlPr>
                              <w:rPr>
                                <w:rFonts w:ascii="Cambria Math" w:hAnsi="Cambria Math" w:cs="Arial"/>
                                <w:i/>
                                <w:sz w:val="20"/>
                                <w:szCs w:val="25"/>
                              </w:rPr>
                            </m:ctrlPr>
                          </m:dPr>
                          <m:e>
                            <m:r>
                              <w:rPr>
                                <w:rFonts w:ascii="Cambria Math" w:hAnsi="Cambria Math" w:cs="Arial"/>
                                <w:sz w:val="20"/>
                                <w:szCs w:val="25"/>
                              </w:rPr>
                              <m:t>maintenance agent</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0.78</m:t>
                        </m:r>
                        <m:d>
                          <m:dPr>
                            <m:ctrlPr>
                              <w:rPr>
                                <w:rFonts w:ascii="Cambria Math" w:hAnsi="Cambria Math" w:cs="Arial"/>
                                <w:i/>
                                <w:sz w:val="20"/>
                                <w:szCs w:val="25"/>
                              </w:rPr>
                            </m:ctrlPr>
                          </m:dPr>
                          <m:e>
                            <m:r>
                              <w:rPr>
                                <w:rFonts w:ascii="Cambria Math" w:hAnsi="Cambria Math" w:cs="Arial"/>
                                <w:sz w:val="20"/>
                                <w:szCs w:val="25"/>
                              </w:rPr>
                              <m:t>recovery method</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-0.16</m:t>
                        </m:r>
                        <m:d>
                          <m:dPr>
                            <m:ctrlPr>
                              <w:rPr>
                                <w:rFonts w:ascii="Cambria Math" w:hAnsi="Cambria Math" w:cs="Arial"/>
                                <w:i/>
                                <w:sz w:val="20"/>
                                <w:szCs w:val="25"/>
                              </w:rPr>
                            </m:ctrlPr>
                          </m:dPr>
                          <m:e>
                            <m:r>
                              <w:rPr>
                                <w:rFonts w:ascii="Cambria Math" w:hAnsi="Cambria Math" w:cs="Arial"/>
                                <w:sz w:val="20"/>
                                <w:szCs w:val="25"/>
                              </w:rPr>
                              <m:t>thiopental</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-0.40</m:t>
                        </m:r>
                        <m:d>
                          <m:dPr>
                            <m:ctrlPr>
                              <w:rPr>
                                <w:rFonts w:ascii="Cambria Math" w:hAnsi="Cambria Math" w:cs="Arial"/>
                                <w:i/>
                                <w:sz w:val="20"/>
                                <w:szCs w:val="25"/>
                              </w:rPr>
                            </m:ctrlPr>
                          </m:dPr>
                          <m:e>
                            <m:r>
                              <w:rPr>
                                <w:rFonts w:ascii="Cambria Math" w:hAnsi="Cambria Math" w:cs="Arial"/>
                                <w:sz w:val="20"/>
                                <w:szCs w:val="25"/>
                              </w:rPr>
                              <m:t>ketamine</m:t>
                            </m:r>
                          </m:e>
                        </m:d>
                      </m:e>
                    </m:d>
                  </m:e>
                </m:d>
              </m:sup>
            </m:sSup>
          </m:num>
          <m:den>
            <m:r>
              <w:rPr>
                <w:rFonts w:ascii="Cambria Math" w:hAnsi="Cambria Math" w:cs="Arial"/>
                <w:sz w:val="20"/>
                <w:szCs w:val="25"/>
              </w:rPr>
              <m:t>1+</m:t>
            </m:r>
            <m:sSup>
              <m:sSupPr>
                <m:ctrlPr>
                  <w:rPr>
                    <w:rFonts w:ascii="Cambria Math" w:hAnsi="Cambria Math" w:cs="Arial"/>
                    <w:i/>
                    <w:sz w:val="20"/>
                    <w:szCs w:val="25"/>
                  </w:rPr>
                </m:ctrlPr>
              </m:sSupPr>
              <m:e>
                <m:r>
                  <w:rPr>
                    <w:rFonts w:ascii="Cambria Math" w:hAnsi="Cambria Math" w:cs="Arial"/>
                    <w:sz w:val="20"/>
                    <w:szCs w:val="25"/>
                  </w:rPr>
                  <m:t>e</m:t>
                </m:r>
              </m:e>
              <m:sup>
                <m:d>
                  <m:dPr>
                    <m:ctrlPr>
                      <w:rPr>
                        <w:rFonts w:ascii="Cambria Math" w:hAnsi="Cambria Math" w:cs="Arial"/>
                        <w:i/>
                        <w:sz w:val="20"/>
                        <w:szCs w:val="25"/>
                      </w:rPr>
                    </m:ctrlPr>
                  </m:dPr>
                  <m:e>
                    <m:r>
                      <w:rPr>
                        <w:rFonts w:ascii="Cambria Math" w:hAnsi="Cambria Math" w:cs="Arial"/>
                        <w:sz w:val="20"/>
                        <w:szCs w:val="25"/>
                      </w:rPr>
                      <m:t>0.51+</m:t>
                    </m:r>
                    <m:d>
                      <m:dPr>
                        <m:begChr m:val="["/>
                        <m:endChr m:val="]"/>
                        <m:ctrlPr>
                          <w:rPr>
                            <w:rFonts w:ascii="Cambria Math" w:hAnsi="Cambria Math" w:cs="Arial"/>
                            <w:i/>
                            <w:sz w:val="20"/>
                            <w:szCs w:val="25"/>
                          </w:rPr>
                        </m:ctrlPr>
                      </m:dPr>
                      <m:e>
                        <m:r>
                          <w:rPr>
                            <w:rFonts w:ascii="Cambria Math" w:hAnsi="Cambria Math" w:cs="Arial"/>
                            <w:sz w:val="20"/>
                            <w:szCs w:val="25"/>
                          </w:rPr>
                          <m:t>-0.004</m:t>
                        </m:r>
                        <m:d>
                          <m:dPr>
                            <m:ctrlPr>
                              <w:rPr>
                                <w:rFonts w:ascii="Cambria Math" w:hAnsi="Cambria Math" w:cs="Arial"/>
                                <w:i/>
                                <w:sz w:val="20"/>
                                <w:szCs w:val="25"/>
                              </w:rPr>
                            </m:ctrlPr>
                          </m:dPr>
                          <m:e>
                            <m:r>
                              <w:rPr>
                                <w:rFonts w:ascii="Cambria Math" w:hAnsi="Cambria Math" w:cs="Arial"/>
                                <w:sz w:val="20"/>
                                <w:szCs w:val="25"/>
                              </w:rPr>
                              <m:t>GA duration</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0.49</m:t>
                        </m:r>
                        <m:d>
                          <m:dPr>
                            <m:ctrlPr>
                              <w:rPr>
                                <w:rFonts w:ascii="Cambria Math" w:hAnsi="Cambria Math" w:cs="Arial"/>
                                <w:i/>
                                <w:sz w:val="20"/>
                                <w:szCs w:val="25"/>
                              </w:rPr>
                            </m:ctrlPr>
                          </m:dPr>
                          <m:e>
                            <m:r>
                              <w:rPr>
                                <w:rFonts w:ascii="Cambria Math" w:hAnsi="Cambria Math" w:cs="Arial"/>
                                <w:sz w:val="20"/>
                                <w:szCs w:val="25"/>
                              </w:rPr>
                              <m:t>maintenance agent</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0.78</m:t>
                        </m:r>
                        <m:d>
                          <m:dPr>
                            <m:ctrlPr>
                              <w:rPr>
                                <w:rFonts w:ascii="Cambria Math" w:hAnsi="Cambria Math" w:cs="Arial"/>
                                <w:i/>
                                <w:sz w:val="20"/>
                                <w:szCs w:val="25"/>
                              </w:rPr>
                            </m:ctrlPr>
                          </m:dPr>
                          <m:e>
                            <m:r>
                              <w:rPr>
                                <w:rFonts w:ascii="Cambria Math" w:hAnsi="Cambria Math" w:cs="Arial"/>
                                <w:sz w:val="20"/>
                                <w:szCs w:val="25"/>
                              </w:rPr>
                              <m:t>recovery method</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-0.16</m:t>
                        </m:r>
                        <m:d>
                          <m:dPr>
                            <m:ctrlPr>
                              <w:rPr>
                                <w:rFonts w:ascii="Cambria Math" w:hAnsi="Cambria Math" w:cs="Arial"/>
                                <w:i/>
                                <w:sz w:val="20"/>
                                <w:szCs w:val="25"/>
                              </w:rPr>
                            </m:ctrlPr>
                          </m:dPr>
                          <m:e>
                            <m:r>
                              <w:rPr>
                                <w:rFonts w:ascii="Cambria Math" w:hAnsi="Cambria Math" w:cs="Arial"/>
                                <w:sz w:val="20"/>
                                <w:szCs w:val="25"/>
                              </w:rPr>
                              <m:t>thiopental</m:t>
                            </m:r>
                          </m:e>
                        </m:d>
                      </m:e>
                    </m:d>
                    <m:r>
                      <w:rPr>
                        <w:rFonts w:ascii="Cambria Math" w:hAnsi="Cambria Math" w:cs="Arial"/>
                        <w:sz w:val="20"/>
                        <w:szCs w:val="25"/>
                      </w:rPr>
                      <m:t>+</m:t>
                    </m:r>
                    <m:d>
                      <m:dPr>
                        <m:begChr m:val="["/>
                        <m:endChr m:val="]"/>
                        <m:ctrlPr>
                          <w:rPr>
                            <w:rFonts w:ascii="Cambria Math" w:hAnsi="Cambria Math" w:cs="Arial"/>
                            <w:i/>
                            <w:sz w:val="20"/>
                            <w:szCs w:val="25"/>
                          </w:rPr>
                        </m:ctrlPr>
                      </m:dPr>
                      <m:e>
                        <m:r>
                          <w:rPr>
                            <w:rFonts w:ascii="Cambria Math" w:hAnsi="Cambria Math" w:cs="Arial"/>
                            <w:sz w:val="20"/>
                            <w:szCs w:val="25"/>
                          </w:rPr>
                          <m:t>-0.40</m:t>
                        </m:r>
                        <m:d>
                          <m:dPr>
                            <m:ctrlPr>
                              <w:rPr>
                                <w:rFonts w:ascii="Cambria Math" w:hAnsi="Cambria Math" w:cs="Arial"/>
                                <w:i/>
                                <w:sz w:val="20"/>
                                <w:szCs w:val="25"/>
                              </w:rPr>
                            </m:ctrlPr>
                          </m:dPr>
                          <m:e>
                            <m:r>
                              <w:rPr>
                                <w:rFonts w:ascii="Cambria Math" w:hAnsi="Cambria Math" w:cs="Arial"/>
                                <w:sz w:val="20"/>
                                <w:szCs w:val="25"/>
                              </w:rPr>
                              <m:t>ketamine</m:t>
                            </m:r>
                          </m:e>
                        </m:d>
                      </m:e>
                    </m:d>
                  </m:e>
                </m:d>
              </m:sup>
            </m:sSup>
          </m:den>
        </m:f>
      </m:oMath>
      <w:r w:rsidRPr="00E92A97">
        <w:rPr>
          <w:rFonts w:ascii="Arial" w:hAnsi="Arial" w:cs="Arial"/>
          <w:sz w:val="18"/>
        </w:rPr>
        <w:t xml:space="preserve"> </w:t>
      </w:r>
    </w:p>
    <w:p w14:paraId="2CB326C9" w14:textId="77777777" w:rsidR="007B637C" w:rsidRPr="00E92A97" w:rsidRDefault="007B637C" w:rsidP="004E4B20">
      <w:pPr>
        <w:spacing w:line="480" w:lineRule="auto"/>
        <w:jc w:val="both"/>
        <w:rPr>
          <w:rFonts w:ascii="Arial" w:hAnsi="Arial" w:cs="Arial"/>
        </w:rPr>
      </w:pPr>
      <w:r w:rsidRPr="00E92A97">
        <w:rPr>
          <w:rFonts w:ascii="Arial" w:hAnsi="Arial" w:cs="Arial"/>
        </w:rPr>
        <w:t>Mortality</w:t>
      </w:r>
    </w:p>
    <w:p w14:paraId="6FE3A690" w14:textId="1C850273" w:rsidR="007B637C" w:rsidRPr="00E92A97" w:rsidRDefault="007B637C" w:rsidP="004E4B20">
      <w:pPr>
        <w:spacing w:line="480" w:lineRule="auto"/>
        <w:jc w:val="both"/>
        <w:rPr>
          <w:rFonts w:ascii="Arial" w:hAnsi="Arial" w:cs="Arial"/>
        </w:rPr>
      </w:pPr>
      <w:r w:rsidRPr="00E92A97">
        <w:rPr>
          <w:rFonts w:ascii="Arial" w:hAnsi="Arial" w:cs="Arial"/>
        </w:rPr>
        <w:t>Recovery-associated fatalities (Table 2) were recorded in 22 cases (22/502, 4.4%</w:t>
      </w:r>
      <w:r w:rsidRPr="00E92A97">
        <w:rPr>
          <w:rFonts w:ascii="Arial" w:hAnsi="Arial" w:cs="Arial"/>
          <w:noProof/>
          <w:lang w:eastAsia="en-GB"/>
        </w:rPr>
        <w:t>, 95% CI 2.8 to 6.6%</w:t>
      </w:r>
      <w:r w:rsidRPr="00E92A97">
        <w:rPr>
          <w:rFonts w:ascii="Arial" w:hAnsi="Arial" w:cs="Arial"/>
        </w:rPr>
        <w:t>). No statistically significant difference associated with mortality was found between recovery method groups: 16/340 cases (4.7%</w:t>
      </w:r>
      <w:r w:rsidRPr="00E92A97">
        <w:rPr>
          <w:rFonts w:ascii="Arial" w:hAnsi="Arial" w:cs="Arial"/>
          <w:noProof/>
          <w:lang w:eastAsia="en-GB"/>
        </w:rPr>
        <w:t>, 95% CI 2.7 to 7.5%</w:t>
      </w:r>
      <w:r w:rsidRPr="00E92A97">
        <w:rPr>
          <w:rFonts w:ascii="Arial" w:hAnsi="Arial" w:cs="Arial"/>
        </w:rPr>
        <w:t>) in U group, and 6/162 cases (3.7%</w:t>
      </w:r>
      <w:r w:rsidRPr="00E92A97">
        <w:rPr>
          <w:rFonts w:ascii="Arial" w:hAnsi="Arial" w:cs="Arial"/>
          <w:noProof/>
          <w:lang w:eastAsia="en-GB"/>
        </w:rPr>
        <w:t>, 95% CI 1.4 to 7.9%</w:t>
      </w:r>
      <w:r w:rsidRPr="00E92A97">
        <w:rPr>
          <w:rFonts w:ascii="Arial" w:hAnsi="Arial" w:cs="Arial"/>
        </w:rPr>
        <w:t>) in HTRR group; (OR 0.78, 95% CI 0.30 to 2.0, P = 0.61). In terms of catastrophic fractures/dislocations in recovery, HTRR group only registered one fatality (0.6%</w:t>
      </w:r>
      <w:r w:rsidRPr="00E92A97">
        <w:rPr>
          <w:rFonts w:ascii="Arial" w:hAnsi="Arial" w:cs="Arial"/>
          <w:noProof/>
          <w:lang w:eastAsia="en-GB"/>
        </w:rPr>
        <w:t>, 95% CI 0.02 to 3.4%</w:t>
      </w:r>
      <w:r w:rsidRPr="00E92A97">
        <w:rPr>
          <w:rFonts w:ascii="Arial" w:hAnsi="Arial" w:cs="Arial"/>
        </w:rPr>
        <w:t>) compared to six fractures and one dislocation in the unassisted group (1.8%</w:t>
      </w:r>
      <w:r w:rsidRPr="00E92A97">
        <w:rPr>
          <w:rFonts w:ascii="Arial" w:hAnsi="Arial" w:cs="Arial"/>
          <w:noProof/>
          <w:lang w:eastAsia="en-GB"/>
        </w:rPr>
        <w:t>, 95% CI 0.83 to 4.2%</w:t>
      </w:r>
      <w:r w:rsidRPr="00E92A97">
        <w:rPr>
          <w:rFonts w:ascii="Arial" w:hAnsi="Arial" w:cs="Arial"/>
        </w:rPr>
        <w:t>), but the difference between groups was not statistically significant (OR 0.30, 95% CI 0.04 to 2.4, P = 0.26).</w:t>
      </w:r>
    </w:p>
    <w:p w14:paraId="7FA067C8" w14:textId="77777777" w:rsidR="007B637C" w:rsidRPr="00E92A97" w:rsidRDefault="007B637C" w:rsidP="008A32D4">
      <w:pPr>
        <w:spacing w:before="240" w:line="480" w:lineRule="auto"/>
        <w:jc w:val="both"/>
        <w:rPr>
          <w:rFonts w:ascii="Arial" w:hAnsi="Arial" w:cs="Arial"/>
        </w:rPr>
      </w:pPr>
      <w:r w:rsidRPr="00E92A97">
        <w:rPr>
          <w:rFonts w:ascii="Arial" w:hAnsi="Arial" w:cs="Arial"/>
        </w:rPr>
        <w:t>Morbidity</w:t>
      </w:r>
    </w:p>
    <w:p w14:paraId="47BA5745" w14:textId="5C28EDFB" w:rsidR="007B637C" w:rsidRPr="00E92A97" w:rsidRDefault="007B637C" w:rsidP="008A32D4">
      <w:pPr>
        <w:spacing w:line="480" w:lineRule="auto"/>
        <w:jc w:val="both"/>
        <w:rPr>
          <w:rFonts w:ascii="Arial" w:hAnsi="Arial" w:cs="Arial"/>
        </w:rPr>
      </w:pPr>
      <w:r w:rsidRPr="00E92A97">
        <w:rPr>
          <w:rFonts w:ascii="Arial" w:hAnsi="Arial" w:cs="Arial"/>
        </w:rPr>
        <w:t>Minor recovery-associated complications (Table 3) occurred in 33 cases (33/502, 6.6%</w:t>
      </w:r>
      <w:r w:rsidRPr="00E92A97">
        <w:rPr>
          <w:rFonts w:ascii="Arial" w:hAnsi="Arial" w:cs="Arial"/>
          <w:noProof/>
          <w:lang w:eastAsia="en-GB"/>
        </w:rPr>
        <w:t>, 95% CI 4.6 to 9.1%</w:t>
      </w:r>
      <w:r w:rsidRPr="00E92A97">
        <w:rPr>
          <w:rFonts w:ascii="Arial" w:hAnsi="Arial" w:cs="Arial"/>
        </w:rPr>
        <w:t>). No statistically significant difference associated with morbidity was found between recovery method groups: 14/162 cases (8.6%</w:t>
      </w:r>
      <w:r w:rsidRPr="00E92A97">
        <w:rPr>
          <w:rFonts w:ascii="Arial" w:hAnsi="Arial" w:cs="Arial"/>
          <w:noProof/>
          <w:lang w:eastAsia="en-GB"/>
        </w:rPr>
        <w:t>, 95% CI 4.8 to 14.1%</w:t>
      </w:r>
      <w:r w:rsidRPr="00E92A97">
        <w:rPr>
          <w:rFonts w:ascii="Arial" w:hAnsi="Arial" w:cs="Arial"/>
        </w:rPr>
        <w:t>) in HTRR group and 19/340 cases (5.6%</w:t>
      </w:r>
      <w:r w:rsidRPr="00E92A97">
        <w:rPr>
          <w:rFonts w:ascii="Arial" w:hAnsi="Arial" w:cs="Arial"/>
          <w:noProof/>
          <w:lang w:eastAsia="en-GB"/>
        </w:rPr>
        <w:t>, 95% CI 3.4 to 8.6%</w:t>
      </w:r>
      <w:r w:rsidRPr="00E92A97">
        <w:rPr>
          <w:rFonts w:ascii="Arial" w:hAnsi="Arial" w:cs="Arial"/>
        </w:rPr>
        <w:t>) in U group (OR 1.6, 95% CI 0.78 to 3.3, P = 0.2).</w:t>
      </w:r>
    </w:p>
    <w:p w14:paraId="24B45EDD" w14:textId="77777777" w:rsidR="007B637C" w:rsidRPr="00E92A97" w:rsidRDefault="007B637C" w:rsidP="00B362C0">
      <w:pPr>
        <w:spacing w:line="480" w:lineRule="auto"/>
        <w:jc w:val="both"/>
        <w:rPr>
          <w:rFonts w:ascii="Arial" w:hAnsi="Arial" w:cs="Arial"/>
        </w:rPr>
      </w:pPr>
      <w:r w:rsidRPr="00E92A97">
        <w:rPr>
          <w:rFonts w:ascii="Arial" w:hAnsi="Arial" w:cs="Arial"/>
        </w:rPr>
        <w:t>Prospective performance analysis of the clinical prediction model</w:t>
      </w:r>
    </w:p>
    <w:p w14:paraId="36A7FDE8" w14:textId="3CA98EFF" w:rsidR="007B637C" w:rsidRPr="00E92A97" w:rsidRDefault="007B637C" w:rsidP="00B362C0">
      <w:pPr>
        <w:spacing w:line="480" w:lineRule="auto"/>
        <w:jc w:val="both"/>
        <w:rPr>
          <w:rFonts w:ascii="Arial" w:hAnsi="Arial" w:cs="Arial"/>
        </w:rPr>
      </w:pPr>
      <w:r w:rsidRPr="00E92A97">
        <w:rPr>
          <w:rFonts w:ascii="Arial" w:hAnsi="Arial" w:cs="Arial"/>
        </w:rPr>
        <w:t>A total of 53 recoveries were recruited, although three cases were excluded: two horses weighed less than 200 kilograms and one horse was placed in recovery and died of respiratory arrest before regaining conscience and make an attempt to stand</w:t>
      </w:r>
      <w:r w:rsidR="0043505F" w:rsidRPr="00E92A97">
        <w:rPr>
          <w:rFonts w:ascii="Arial" w:hAnsi="Arial" w:cs="Arial"/>
        </w:rPr>
        <w:t xml:space="preserve"> (Figure 3)</w:t>
      </w:r>
      <w:r w:rsidRPr="00E92A97">
        <w:rPr>
          <w:rFonts w:ascii="Arial" w:hAnsi="Arial" w:cs="Arial"/>
        </w:rPr>
        <w:t>. Therefore, 50 recoveries were included in the analysis.</w:t>
      </w:r>
      <w:r w:rsidR="00AB3EBC" w:rsidRPr="00E92A97">
        <w:rPr>
          <w:rFonts w:ascii="Arial" w:hAnsi="Arial" w:cs="Arial"/>
        </w:rPr>
        <w:t xml:space="preserve"> </w:t>
      </w:r>
      <w:r w:rsidRPr="00E92A97">
        <w:rPr>
          <w:rFonts w:ascii="Arial" w:hAnsi="Arial" w:cs="Arial"/>
        </w:rPr>
        <w:t>A total of 28 horses recovered from GA using HTRR (56%</w:t>
      </w:r>
      <w:r w:rsidRPr="00E92A97">
        <w:rPr>
          <w:rFonts w:ascii="Arial" w:hAnsi="Arial" w:cs="Arial"/>
          <w:noProof/>
          <w:lang w:eastAsia="en-GB"/>
        </w:rPr>
        <w:t>, 95% CI 41.3 to 70.0%</w:t>
      </w:r>
      <w:r w:rsidRPr="00E92A97">
        <w:rPr>
          <w:rFonts w:ascii="Arial" w:hAnsi="Arial" w:cs="Arial"/>
        </w:rPr>
        <w:t>), and 22 horses (44%</w:t>
      </w:r>
      <w:r w:rsidRPr="00E92A97">
        <w:rPr>
          <w:rFonts w:ascii="Arial" w:hAnsi="Arial" w:cs="Arial"/>
          <w:noProof/>
          <w:lang w:eastAsia="en-GB"/>
        </w:rPr>
        <w:t>, 95% CI 30.0 to 58.8%</w:t>
      </w:r>
      <w:r w:rsidRPr="00E92A97">
        <w:rPr>
          <w:rFonts w:ascii="Arial" w:hAnsi="Arial" w:cs="Arial"/>
        </w:rPr>
        <w:t xml:space="preserve">) recovered unassisted. A summary of information regarding the relevant preoperative variables recorded in the prospective performance analysis of the clinical prediction model is available in Table S8. </w:t>
      </w:r>
      <w:r w:rsidR="0059379C" w:rsidRPr="00E92A97">
        <w:rPr>
          <w:rFonts w:ascii="Arial" w:hAnsi="Arial" w:cs="Arial"/>
        </w:rPr>
        <w:t xml:space="preserve">The scores recorded by the attending anaesthetist and the average scores of the three ECVAA Diplomates resulted in a moderate interrater agreement (k = 0.47, 95% CI 0.30 to 0.65). Moderate interrater agreement was also observed between the scores of the three ECVAA Diplomates (k = 0.48; 95% CI 0.38 to 0.59). </w:t>
      </w:r>
      <w:r w:rsidRPr="00E92A97">
        <w:rPr>
          <w:rFonts w:ascii="Arial" w:hAnsi="Arial" w:cs="Arial"/>
        </w:rPr>
        <w:t>The model was able to correctly predict QR in 70.0% of cases (</w:t>
      </w:r>
      <w:r w:rsidRPr="00E92A97">
        <w:rPr>
          <w:rFonts w:ascii="Arial" w:hAnsi="Arial" w:cs="Arial"/>
          <w:noProof/>
          <w:lang w:eastAsia="en-GB"/>
        </w:rPr>
        <w:t>95% CI 55.4 to 82.1%</w:t>
      </w:r>
      <w:r w:rsidRPr="00E92A97">
        <w:rPr>
          <w:rFonts w:ascii="Arial" w:hAnsi="Arial" w:cs="Arial"/>
        </w:rPr>
        <w:t>), with a sensitivity of 74.1% (</w:t>
      </w:r>
      <w:r w:rsidRPr="00E92A97">
        <w:rPr>
          <w:rFonts w:ascii="Arial" w:hAnsi="Arial" w:cs="Arial"/>
          <w:noProof/>
          <w:lang w:eastAsia="en-GB"/>
        </w:rPr>
        <w:t>95% CI 53.7 to 88.9%</w:t>
      </w:r>
      <w:r w:rsidRPr="00E92A97">
        <w:rPr>
          <w:rFonts w:ascii="Arial" w:hAnsi="Arial" w:cs="Arial"/>
        </w:rPr>
        <w:t>) and specificity of 65.2% (</w:t>
      </w:r>
      <w:r w:rsidRPr="00E92A97">
        <w:rPr>
          <w:rFonts w:ascii="Arial" w:hAnsi="Arial" w:cs="Arial"/>
          <w:noProof/>
          <w:lang w:eastAsia="en-GB"/>
        </w:rPr>
        <w:t>95% CI 42.7 to 83.6%</w:t>
      </w:r>
      <w:r w:rsidRPr="00E92A97">
        <w:rPr>
          <w:rFonts w:ascii="Arial" w:hAnsi="Arial" w:cs="Arial"/>
        </w:rPr>
        <w:t>). The AUC ROC was 0.7</w:t>
      </w:r>
      <w:r w:rsidR="00195448" w:rsidRPr="00E92A97">
        <w:rPr>
          <w:rFonts w:ascii="Arial" w:hAnsi="Arial" w:cs="Arial"/>
        </w:rPr>
        <w:t>2</w:t>
      </w:r>
      <w:r w:rsidRPr="00E92A97">
        <w:rPr>
          <w:rFonts w:ascii="Arial" w:hAnsi="Arial" w:cs="Arial"/>
        </w:rPr>
        <w:t xml:space="preserve"> (</w:t>
      </w:r>
      <w:r w:rsidRPr="00E92A97">
        <w:rPr>
          <w:rFonts w:ascii="Arial" w:hAnsi="Arial" w:cs="Arial"/>
          <w:noProof/>
          <w:lang w:eastAsia="en-GB"/>
        </w:rPr>
        <w:t>95% CI 0.57 to 0.86</w:t>
      </w:r>
      <w:r w:rsidRPr="00E92A97">
        <w:rPr>
          <w:rFonts w:ascii="Arial" w:hAnsi="Arial" w:cs="Arial"/>
        </w:rPr>
        <w:t xml:space="preserve">) indicating an acceptable overall diagnostic accuracy of the predictive model. </w:t>
      </w:r>
    </w:p>
    <w:p w14:paraId="65C47AE8" w14:textId="77777777" w:rsidR="007B637C" w:rsidRPr="00E92A97" w:rsidRDefault="007B637C" w:rsidP="000117F6">
      <w:pPr>
        <w:spacing w:before="240" w:line="480" w:lineRule="auto"/>
        <w:jc w:val="both"/>
        <w:rPr>
          <w:rFonts w:ascii="Arial" w:hAnsi="Arial" w:cs="Arial"/>
        </w:rPr>
      </w:pPr>
      <w:r w:rsidRPr="00E92A97">
        <w:rPr>
          <w:rFonts w:ascii="Arial" w:hAnsi="Arial" w:cs="Arial"/>
        </w:rPr>
        <w:t>DISCUSSION</w:t>
      </w:r>
    </w:p>
    <w:p w14:paraId="3DABF704" w14:textId="77777777" w:rsidR="007B637C" w:rsidRPr="00E92A97" w:rsidRDefault="007B637C" w:rsidP="001376DE">
      <w:pPr>
        <w:spacing w:line="480" w:lineRule="auto"/>
        <w:jc w:val="both"/>
        <w:rPr>
          <w:rFonts w:ascii="Arial" w:hAnsi="Arial" w:cs="Arial"/>
        </w:rPr>
      </w:pPr>
      <w:r w:rsidRPr="00E92A97">
        <w:rPr>
          <w:rFonts w:ascii="Arial" w:hAnsi="Arial" w:cs="Arial"/>
        </w:rPr>
        <w:t>This retrospective study showed that HTRR recovery was associated with a better QR in a subset of horses undergoing surgical management of colic under GA.</w:t>
      </w:r>
    </w:p>
    <w:p w14:paraId="09301B0A" w14:textId="77777777" w:rsidR="007B637C" w:rsidRPr="00E92A97" w:rsidRDefault="007B637C" w:rsidP="00256BB7">
      <w:pPr>
        <w:spacing w:line="480" w:lineRule="auto"/>
        <w:jc w:val="both"/>
        <w:rPr>
          <w:rFonts w:ascii="Arial" w:hAnsi="Arial" w:cs="Arial"/>
        </w:rPr>
      </w:pPr>
      <w:r w:rsidRPr="00E92A97">
        <w:rPr>
          <w:rFonts w:ascii="Arial" w:hAnsi="Arial" w:cs="Arial"/>
        </w:rPr>
        <w:t>A better QR was associated with HTRR recovery, administration of sevoflurane rather than isoflurane, shorter GA duration and lower intraoperative dosages of thiopental and ketamine.</w:t>
      </w:r>
    </w:p>
    <w:p w14:paraId="158A0628" w14:textId="0EFC654E" w:rsidR="007B637C" w:rsidRPr="00E92A97" w:rsidRDefault="007B637C" w:rsidP="007129FE">
      <w:pPr>
        <w:spacing w:line="480" w:lineRule="auto"/>
        <w:jc w:val="both"/>
        <w:rPr>
          <w:rFonts w:ascii="Arial" w:hAnsi="Arial" w:cs="Arial"/>
        </w:rPr>
      </w:pPr>
      <w:r w:rsidRPr="00E92A97">
        <w:rPr>
          <w:rFonts w:ascii="Arial" w:hAnsi="Arial" w:cs="Arial"/>
        </w:rPr>
        <w:t xml:space="preserve">An improvement in QR, associated with HTRR, was previously reported for healthy horses undergoing elective procedures </w:t>
      </w:r>
      <w:sdt>
        <w:sdtPr>
          <w:rPr>
            <w:rFonts w:ascii="Arial" w:hAnsi="Arial" w:cs="Arial"/>
            <w:color w:val="000000"/>
          </w:rPr>
          <w:tag w:val="MENDELEY_CITATION_v3_eyJjaXRhdGlvbklEIjoiTUVOREVMRVlfQ0lUQVRJT05fZmZhMzBlZjUtMjY0YS00ZDQyLWI5ZjgtZTMwZWNhZDA1MDI2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
          <w:id w:val="-204325352"/>
          <w:placeholder>
            <w:docPart w:val="DefaultPlaceholder_-1854013440"/>
          </w:placeholder>
        </w:sdtPr>
        <w:sdtEndPr>
          <w:rPr>
            <w:rFonts w:asciiTheme="minorHAnsi" w:hAnsiTheme="minorHAnsi" w:cstheme="minorBidi"/>
          </w:rPr>
        </w:sdtEndPr>
        <w:sdtContent>
          <w:r w:rsidR="00A0770C" w:rsidRPr="00E92A97">
            <w:rPr>
              <w:color w:val="000000"/>
            </w:rPr>
            <w:t>[10]</w:t>
          </w:r>
        </w:sdtContent>
      </w:sdt>
      <w:r w:rsidRPr="00E92A97">
        <w:rPr>
          <w:rFonts w:ascii="Arial" w:hAnsi="Arial" w:cs="Arial"/>
        </w:rPr>
        <w:t xml:space="preserve">. Horses recovering using this method had fewer attempts to stand </w:t>
      </w:r>
      <w:sdt>
        <w:sdtPr>
          <w:rPr>
            <w:rFonts w:ascii="Arial" w:hAnsi="Arial" w:cs="Arial"/>
            <w:color w:val="000000"/>
          </w:rPr>
          <w:tag w:val="MENDELEY_CITATION_v3_eyJjaXRhdGlvbklEIjoiTUVOREVMRVlfQ0lUQVRJT05fMzIwYjBkN2UtZjg3OS00M2U5LWEzYTMtMmRiZmY5NDM2Mjc0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
          <w:id w:val="599911484"/>
          <w:placeholder>
            <w:docPart w:val="DefaultPlaceholder_-1854013440"/>
          </w:placeholder>
        </w:sdtPr>
        <w:sdtEndPr>
          <w:rPr>
            <w:rFonts w:asciiTheme="minorHAnsi" w:hAnsiTheme="minorHAnsi" w:cstheme="minorBidi"/>
          </w:rPr>
        </w:sdtEndPr>
        <w:sdtContent>
          <w:r w:rsidR="00A0770C" w:rsidRPr="00E92A97">
            <w:rPr>
              <w:color w:val="000000"/>
            </w:rPr>
            <w:t>[10]</w:t>
          </w:r>
        </w:sdtContent>
      </w:sdt>
      <w:r w:rsidRPr="00E92A97">
        <w:rPr>
          <w:rFonts w:ascii="Arial" w:hAnsi="Arial" w:cs="Arial"/>
        </w:rPr>
        <w:t xml:space="preserve">. Other studies have failed to confirm a significant improvement in QR using HTRR for horses undergoing emergency exploratory laparotomies </w:t>
      </w:r>
      <w:sdt>
        <w:sdtPr>
          <w:rPr>
            <w:rFonts w:ascii="Arial" w:hAnsi="Arial" w:cs="Arial"/>
            <w:color w:val="000000"/>
          </w:rPr>
          <w:tag w:val="MENDELEY_CITATION_v3_eyJjaXRhdGlvbklEIjoiTUVOREVMRVlfQ0lUQVRJT05fNDBhMTNkMTgtMmJjYy00MTRhLWFlMzUtMGExOWRmZjI3ZDUz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
          <w:id w:val="1798867517"/>
          <w:placeholder>
            <w:docPart w:val="DefaultPlaceholder_-1854013440"/>
          </w:placeholder>
        </w:sdtPr>
        <w:sdtEndPr>
          <w:rPr>
            <w:rFonts w:asciiTheme="minorHAnsi" w:hAnsiTheme="minorHAnsi" w:cstheme="minorBidi"/>
          </w:rPr>
        </w:sdtEndPr>
        <w:sdtContent>
          <w:r w:rsidR="00A0770C" w:rsidRPr="00E92A97">
            <w:rPr>
              <w:color w:val="000000"/>
            </w:rPr>
            <w:t>[11]</w:t>
          </w:r>
        </w:sdtContent>
      </w:sdt>
      <w:r w:rsidRPr="00E92A97">
        <w:rPr>
          <w:rFonts w:ascii="Arial" w:hAnsi="Arial" w:cs="Arial"/>
        </w:rPr>
        <w:t>. Our data shown that HTRR was associated with a better QR and fewer attempts to stand in this subset of horses. Horses with colic can be critically ill at presentation and there is often limited time for preoperative stabilisation</w:t>
      </w:r>
      <w:r w:rsidR="00593E67" w:rsidRPr="00E92A97">
        <w:rPr>
          <w:rFonts w:ascii="Arial" w:hAnsi="Arial" w:cs="Arial"/>
        </w:rPr>
        <w:t>.</w:t>
      </w:r>
      <w:r w:rsidRPr="00E92A97" w:rsidDel="00731A39">
        <w:rPr>
          <w:rFonts w:ascii="Arial" w:hAnsi="Arial" w:cs="Arial"/>
        </w:rPr>
        <w:t xml:space="preserve"> </w:t>
      </w:r>
      <w:r w:rsidRPr="00E92A97">
        <w:rPr>
          <w:rFonts w:ascii="Arial" w:hAnsi="Arial" w:cs="Arial"/>
        </w:rPr>
        <w:t>We hypothesise that the use of HTRR, in these debilitated horses, results in a more efficient way of achieving a safe standing position, by reducing the number of attempts required to stand.</w:t>
      </w:r>
    </w:p>
    <w:p w14:paraId="52B2112C" w14:textId="1582FAE9" w:rsidR="007B637C" w:rsidRPr="00E92A97" w:rsidRDefault="007B637C" w:rsidP="00C00FC0">
      <w:pPr>
        <w:spacing w:line="480" w:lineRule="auto"/>
        <w:jc w:val="both"/>
        <w:rPr>
          <w:rFonts w:ascii="Arial" w:hAnsi="Arial" w:cs="Arial"/>
        </w:rPr>
      </w:pPr>
      <w:r w:rsidRPr="00E92A97">
        <w:rPr>
          <w:rFonts w:ascii="Arial" w:hAnsi="Arial" w:cs="Arial"/>
        </w:rPr>
        <w:t>In this subset of horses</w:t>
      </w:r>
      <w:r w:rsidR="00593E67" w:rsidRPr="00E92A97">
        <w:rPr>
          <w:rFonts w:ascii="Arial" w:hAnsi="Arial" w:cs="Arial"/>
        </w:rPr>
        <w:t>,</w:t>
      </w:r>
      <w:r w:rsidRPr="00E92A97">
        <w:rPr>
          <w:rFonts w:ascii="Arial" w:hAnsi="Arial" w:cs="Arial"/>
        </w:rPr>
        <w:t xml:space="preserve"> maintaining anaesthesia using sevoflurane in oxygen provided a better QR when compared to isoflurane. Due to the low blood solubility of sevoflurane, which permits rapid alterations in alveolar concentrations, it has been proposed that this volatile anaesthetic provides good anaesthetic stability, favourable cardiovascular effects and rapid and coordinated recoveries </w:t>
      </w:r>
      <w:sdt>
        <w:sdtPr>
          <w:rPr>
            <w:rFonts w:ascii="Arial" w:hAnsi="Arial" w:cs="Arial"/>
            <w:color w:val="000000"/>
          </w:rPr>
          <w:tag w:val="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"/>
          <w:id w:val="1707446778"/>
          <w:placeholder>
            <w:docPart w:val="DefaultPlaceholder_-1854013440"/>
          </w:placeholder>
        </w:sdtPr>
        <w:sdtEndPr>
          <w:rPr>
            <w:rFonts w:asciiTheme="minorHAnsi" w:hAnsiTheme="minorHAnsi" w:cstheme="minorBidi"/>
          </w:rPr>
        </w:sdtEndPr>
        <w:sdtContent>
          <w:r w:rsidR="00A0770C" w:rsidRPr="00E92A97">
            <w:rPr>
              <w:color w:val="000000"/>
            </w:rPr>
            <w:t>[18–20]</w:t>
          </w:r>
        </w:sdtContent>
      </w:sdt>
      <w:r w:rsidRPr="00E92A97">
        <w:rPr>
          <w:rFonts w:ascii="Arial" w:hAnsi="Arial" w:cs="Arial"/>
        </w:rPr>
        <w:t xml:space="preserve">. </w:t>
      </w:r>
      <w:bookmarkStart w:id="10" w:name="_Hlk68548448"/>
      <w:r w:rsidRPr="00E92A97">
        <w:rPr>
          <w:rFonts w:ascii="Arial" w:hAnsi="Arial" w:cs="Arial"/>
        </w:rPr>
        <w:t xml:space="preserve">When compared to halothane, sevoflurane resulted in greater cardiac output and better QR </w:t>
      </w:r>
      <w:sdt>
        <w:sdtPr>
          <w:rPr>
            <w:rFonts w:ascii="Arial" w:hAnsi="Arial" w:cs="Arial"/>
            <w:color w:val="000000"/>
          </w:rPr>
          <w:tag w:val="MENDELEY_CITATION_v3_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"/>
          <w:id w:val="-151535002"/>
          <w:placeholder>
            <w:docPart w:val="DefaultPlaceholder_-1854013440"/>
          </w:placeholder>
        </w:sdtPr>
        <w:sdtEndPr>
          <w:rPr>
            <w:rFonts w:asciiTheme="minorHAnsi" w:hAnsiTheme="minorHAnsi" w:cstheme="minorBidi"/>
          </w:rPr>
        </w:sdtEndPr>
        <w:sdtContent>
          <w:r w:rsidR="00A0770C" w:rsidRPr="00E92A97">
            <w:rPr>
              <w:color w:val="000000"/>
            </w:rPr>
            <w:t>[21]</w:t>
          </w:r>
        </w:sdtContent>
      </w:sdt>
      <w:r w:rsidRPr="00E92A97">
        <w:rPr>
          <w:rFonts w:ascii="Arial" w:hAnsi="Arial" w:cs="Arial"/>
        </w:rPr>
        <w:t>. In a prospective, randomi</w:t>
      </w:r>
      <w:r w:rsidR="00306B0B" w:rsidRPr="00E92A97">
        <w:rPr>
          <w:rFonts w:ascii="Arial" w:hAnsi="Arial" w:cs="Arial"/>
        </w:rPr>
        <w:t>s</w:t>
      </w:r>
      <w:r w:rsidRPr="00E92A97">
        <w:rPr>
          <w:rFonts w:ascii="Arial" w:hAnsi="Arial" w:cs="Arial"/>
        </w:rPr>
        <w:t>ed cross-over trial sevoflurane</w:t>
      </w:r>
      <w:r w:rsidR="00593E67" w:rsidRPr="00E92A97">
        <w:rPr>
          <w:rFonts w:ascii="Arial" w:hAnsi="Arial" w:cs="Arial"/>
        </w:rPr>
        <w:t>,</w:t>
      </w:r>
      <w:r w:rsidRPr="00E92A97">
        <w:rPr>
          <w:rFonts w:ascii="Arial" w:hAnsi="Arial" w:cs="Arial"/>
        </w:rPr>
        <w:t xml:space="preserve"> </w:t>
      </w:r>
      <w:r w:rsidR="00593E67" w:rsidRPr="00E92A97">
        <w:rPr>
          <w:rFonts w:ascii="Arial" w:hAnsi="Arial" w:cs="Arial"/>
        </w:rPr>
        <w:t xml:space="preserve">administered to maintain anaesthesia in healthy horses, </w:t>
      </w:r>
      <w:r w:rsidRPr="00E92A97">
        <w:rPr>
          <w:rFonts w:ascii="Arial" w:hAnsi="Arial" w:cs="Arial"/>
        </w:rPr>
        <w:t xml:space="preserve">resulted in better QR when compared to isoflurane </w:t>
      </w:r>
      <w:sdt>
        <w:sdtPr>
          <w:rPr>
            <w:rFonts w:ascii="Arial" w:hAnsi="Arial" w:cs="Arial"/>
            <w:color w:val="000000"/>
          </w:rPr>
          <w:tag w:val="MENDELEY_CITATION_v3_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"/>
          <w:id w:val="-804002884"/>
          <w:placeholder>
            <w:docPart w:val="DefaultPlaceholder_-1854013440"/>
          </w:placeholder>
        </w:sdtPr>
        <w:sdtEndPr>
          <w:rPr>
            <w:rFonts w:asciiTheme="minorHAnsi" w:hAnsiTheme="minorHAnsi" w:cstheme="minorBidi"/>
          </w:rPr>
        </w:sdtEndPr>
        <w:sdtContent>
          <w:r w:rsidR="00A0770C" w:rsidRPr="00E92A97">
            <w:rPr>
              <w:color w:val="000000"/>
            </w:rPr>
            <w:t>[22]</w:t>
          </w:r>
        </w:sdtContent>
      </w:sdt>
      <w:r w:rsidRPr="00E92A97">
        <w:rPr>
          <w:rFonts w:ascii="Arial" w:hAnsi="Arial" w:cs="Arial"/>
        </w:rPr>
        <w:t xml:space="preserve">. </w:t>
      </w:r>
      <w:bookmarkEnd w:id="10"/>
      <w:r w:rsidRPr="00E92A97">
        <w:rPr>
          <w:rFonts w:ascii="Arial" w:hAnsi="Arial" w:cs="Arial"/>
        </w:rPr>
        <w:t xml:space="preserve">Other experimental and clinical trials failed to prove the benefits of sevoflurane over isoflurane in terms of QR </w:t>
      </w:r>
      <w:sdt>
        <w:sdtPr>
          <w:rPr>
            <w:rFonts w:ascii="Arial" w:hAnsi="Arial" w:cs="Arial"/>
            <w:color w:val="000000"/>
          </w:rPr>
          <w:tag w:val="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"/>
          <w:id w:val="1556737679"/>
          <w:placeholder>
            <w:docPart w:val="DefaultPlaceholder_-1854013440"/>
          </w:placeholder>
        </w:sdtPr>
        <w:sdtEndPr>
          <w:rPr>
            <w:rFonts w:asciiTheme="minorHAnsi" w:hAnsiTheme="minorHAnsi" w:cstheme="minorBidi"/>
          </w:rPr>
        </w:sdtEndPr>
        <w:sdtContent>
          <w:r w:rsidR="00A0770C" w:rsidRPr="00E92A97">
            <w:rPr>
              <w:color w:val="000000"/>
            </w:rPr>
            <w:t>[23–26]</w:t>
          </w:r>
        </w:sdtContent>
      </w:sdt>
      <w:r w:rsidRPr="00E92A97">
        <w:rPr>
          <w:rFonts w:ascii="Arial" w:hAnsi="Arial" w:cs="Arial"/>
        </w:rPr>
        <w:t>. We hypothesised that sevoflurane may provide certain advantages over isoflurane, such as more favourable cardiovascular effects and more rapid and coordinated recoveries, which may directly impact on QR of debilitated patients such as the ones included in this subset of horses.</w:t>
      </w:r>
    </w:p>
    <w:p w14:paraId="1449995B" w14:textId="225CC8E4" w:rsidR="007B637C" w:rsidRPr="00E92A97" w:rsidRDefault="007B637C" w:rsidP="00487A57">
      <w:pPr>
        <w:spacing w:line="480" w:lineRule="auto"/>
        <w:jc w:val="both"/>
        <w:rPr>
          <w:rFonts w:ascii="Arial" w:hAnsi="Arial" w:cs="Arial"/>
        </w:rPr>
      </w:pPr>
      <w:r w:rsidRPr="00E92A97">
        <w:rPr>
          <w:rFonts w:ascii="Arial" w:hAnsi="Arial" w:cs="Arial"/>
        </w:rPr>
        <w:t xml:space="preserve">We demonstrated that QR is also influenced by prolonged GA duration. Studies have demonstrated that the risk of anaesthetic-related mortality and morbidity increases with the duration of anaesthesia and surgery time, possibly due to the cumulative effects of inadequate perfusion, hypoxia and acid-base abnormalities </w:t>
      </w:r>
      <w:sdt>
        <w:sdtPr>
          <w:rPr>
            <w:rFonts w:ascii="Arial" w:hAnsi="Arial" w:cs="Arial"/>
            <w:color w:val="000000"/>
          </w:rPr>
          <w:tag w:val="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"/>
          <w:id w:val="1010107835"/>
          <w:placeholder>
            <w:docPart w:val="DefaultPlaceholder_-1854013440"/>
          </w:placeholder>
        </w:sdtPr>
        <w:sdtEndPr>
          <w:rPr>
            <w:rFonts w:asciiTheme="minorHAnsi" w:hAnsiTheme="minorHAnsi" w:cstheme="minorBidi"/>
          </w:rPr>
        </w:sdtEndPr>
        <w:sdtContent>
          <w:r w:rsidR="00A0770C" w:rsidRPr="00E92A97">
            <w:rPr>
              <w:color w:val="000000"/>
            </w:rPr>
            <w:t>[1,2,27–29]</w:t>
          </w:r>
        </w:sdtContent>
      </w:sdt>
      <w:r w:rsidRPr="00E92A97">
        <w:rPr>
          <w:rFonts w:ascii="Arial" w:hAnsi="Arial" w:cs="Arial"/>
        </w:rPr>
        <w:t xml:space="preserve">. Duration of anaesthesia over ninety minutes has been shown to be a significant risk factor in the development of post-anaesthetic musculoskeletal injuries </w:t>
      </w:r>
      <w:sdt>
        <w:sdtPr>
          <w:rPr>
            <w:rFonts w:ascii="Arial" w:hAnsi="Arial" w:cs="Arial"/>
            <w:color w:val="000000"/>
          </w:rPr>
          <w:tag w:val="MENDELEY_CITATION_v3_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"/>
          <w:id w:val="-1262682994"/>
          <w:placeholder>
            <w:docPart w:val="DefaultPlaceholder_-1854013440"/>
          </w:placeholder>
        </w:sdtPr>
        <w:sdtEndPr>
          <w:rPr>
            <w:rFonts w:asciiTheme="minorHAnsi" w:hAnsiTheme="minorHAnsi" w:cstheme="minorBidi"/>
          </w:rPr>
        </w:sdtEndPr>
        <w:sdtContent>
          <w:r w:rsidR="00A0770C" w:rsidRPr="00E92A97">
            <w:rPr>
              <w:color w:val="000000"/>
            </w:rPr>
            <w:t>[28]</w:t>
          </w:r>
        </w:sdtContent>
      </w:sdt>
      <w:r w:rsidRPr="00E92A97">
        <w:rPr>
          <w:rFonts w:ascii="Arial" w:hAnsi="Arial" w:cs="Arial"/>
        </w:rPr>
        <w:t xml:space="preserve">. One retrospective case series, reflecting on equine recoveries after elective surgeries, showed that prolonged duration of anaesthesia had a negative impact on </w:t>
      </w:r>
      <w:r w:rsidR="00722FE9" w:rsidRPr="00E92A97">
        <w:rPr>
          <w:rFonts w:ascii="Arial" w:hAnsi="Arial" w:cs="Arial"/>
        </w:rPr>
        <w:t>QR</w:t>
      </w:r>
      <w:r w:rsidRPr="00E92A97">
        <w:rPr>
          <w:rFonts w:ascii="Arial" w:hAnsi="Arial" w:cs="Arial"/>
        </w:rPr>
        <w:t xml:space="preserve"> </w:t>
      </w:r>
      <w:sdt>
        <w:sdtPr>
          <w:rPr>
            <w:rFonts w:ascii="Arial" w:hAnsi="Arial" w:cs="Arial"/>
            <w:color w:val="000000"/>
          </w:rPr>
          <w:tag w:val="MENDELEY_CITATION_v3_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"/>
          <w:id w:val="-347403674"/>
          <w:placeholder>
            <w:docPart w:val="DefaultPlaceholder_-1854013440"/>
          </w:placeholder>
        </w:sdtPr>
        <w:sdtEndPr>
          <w:rPr>
            <w:rFonts w:asciiTheme="minorHAnsi" w:hAnsiTheme="minorHAnsi" w:cstheme="minorBidi"/>
          </w:rPr>
        </w:sdtEndPr>
        <w:sdtContent>
          <w:r w:rsidR="00A0770C" w:rsidRPr="00E92A97">
            <w:rPr>
              <w:color w:val="000000"/>
            </w:rPr>
            <w:t>[13]</w:t>
          </w:r>
        </w:sdtContent>
      </w:sdt>
      <w:r w:rsidRPr="00E92A97">
        <w:rPr>
          <w:rFonts w:ascii="Arial" w:hAnsi="Arial" w:cs="Arial"/>
        </w:rPr>
        <w:t xml:space="preserve">. The same was not found in horses undergoing emergency abdominal surgery elsewhere </w:t>
      </w:r>
      <w:sdt>
        <w:sdtPr>
          <w:rPr>
            <w:rFonts w:ascii="Arial" w:hAnsi="Arial" w:cs="Arial"/>
            <w:color w:val="000000"/>
          </w:rPr>
          <w:tag w:val="MENDELEY_CITATION_v3_eyJjaXRhdGlvbklEIjoiTUVOREVMRVlfQ0lUQVRJT05fNmU0MWViN2UtZjY1Yy00Y2FkLWE1OTgtZTBiOTA1NzA2NGRi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
          <w:id w:val="656346564"/>
          <w:placeholder>
            <w:docPart w:val="DefaultPlaceholder_-1854013440"/>
          </w:placeholder>
        </w:sdtPr>
        <w:sdtEndPr>
          <w:rPr>
            <w:rFonts w:asciiTheme="minorHAnsi" w:hAnsiTheme="minorHAnsi" w:cstheme="minorBidi"/>
          </w:rPr>
        </w:sdtEndPr>
        <w:sdtContent>
          <w:r w:rsidR="00A0770C" w:rsidRPr="00E92A97">
            <w:rPr>
              <w:color w:val="000000"/>
            </w:rPr>
            <w:t>[11]</w:t>
          </w:r>
        </w:sdtContent>
      </w:sdt>
      <w:r w:rsidRPr="00E92A97">
        <w:rPr>
          <w:rFonts w:ascii="Arial" w:hAnsi="Arial" w:cs="Arial"/>
        </w:rPr>
        <w:t xml:space="preserve">. </w:t>
      </w:r>
      <w:r w:rsidR="0068469C" w:rsidRPr="00E92A97">
        <w:rPr>
          <w:rFonts w:ascii="Arial" w:hAnsi="Arial" w:cs="Arial"/>
        </w:rPr>
        <w:t xml:space="preserve">We conclude that shorter GA duration has a </w:t>
      </w:r>
      <w:r w:rsidR="00F379ED" w:rsidRPr="00E92A97">
        <w:rPr>
          <w:rFonts w:ascii="Arial" w:hAnsi="Arial" w:cs="Arial"/>
        </w:rPr>
        <w:t>positive</w:t>
      </w:r>
      <w:r w:rsidR="0068469C" w:rsidRPr="00E92A97">
        <w:rPr>
          <w:rFonts w:ascii="Arial" w:hAnsi="Arial" w:cs="Arial"/>
        </w:rPr>
        <w:t xml:space="preserve"> influence on QR in horses recovering from emergency exploratory laparotomies</w:t>
      </w:r>
      <w:r w:rsidR="00F379ED" w:rsidRPr="00E92A97">
        <w:rPr>
          <w:rFonts w:ascii="Arial" w:hAnsi="Arial" w:cs="Arial"/>
        </w:rPr>
        <w:t>.</w:t>
      </w:r>
    </w:p>
    <w:p w14:paraId="668CFFC3" w14:textId="15D45533" w:rsidR="007B637C" w:rsidRPr="00E92A97" w:rsidRDefault="007B637C" w:rsidP="00DE675A">
      <w:pPr>
        <w:spacing w:line="480" w:lineRule="auto"/>
        <w:jc w:val="both"/>
        <w:rPr>
          <w:rFonts w:ascii="Arial" w:hAnsi="Arial" w:cs="Arial"/>
        </w:rPr>
      </w:pPr>
      <w:r w:rsidRPr="00E92A97">
        <w:rPr>
          <w:rFonts w:ascii="Arial" w:hAnsi="Arial" w:cs="Arial"/>
        </w:rPr>
        <w:t xml:space="preserve">Our data showed that QR is negatively influenced by a higher total dose of ketamine and thiopental administered intraoperatively in this subset of patients. Excitement in recovery after administration of high dosages of thiopental and ketamine have been reported in horses </w:t>
      </w:r>
      <w:sdt>
        <w:sdtPr>
          <w:rPr>
            <w:rFonts w:ascii="Arial" w:hAnsi="Arial" w:cs="Arial"/>
            <w:color w:val="000000"/>
          </w:rPr>
          <w:tag w:val="MENDELEY_CITATION_v3_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"/>
          <w:id w:val="1667669898"/>
          <w:placeholder>
            <w:docPart w:val="DefaultPlaceholder_-1854013440"/>
          </w:placeholder>
        </w:sdtPr>
        <w:sdtEndPr>
          <w:rPr>
            <w:rFonts w:asciiTheme="minorHAnsi" w:hAnsiTheme="minorHAnsi" w:cstheme="minorBidi"/>
          </w:rPr>
        </w:sdtEndPr>
        <w:sdtContent>
          <w:r w:rsidR="00A0770C" w:rsidRPr="00E92A97">
            <w:rPr>
              <w:color w:val="000000"/>
            </w:rPr>
            <w:t>[30–32]</w:t>
          </w:r>
        </w:sdtContent>
      </w:sdt>
      <w:r w:rsidRPr="00E92A97">
        <w:rPr>
          <w:rFonts w:ascii="Arial" w:hAnsi="Arial" w:cs="Arial"/>
        </w:rPr>
        <w:t xml:space="preserve">. Recovery from thiopental depends on redistribution of the drug rather than elimination, therefore increasing doses may lead to excitement and poor recovery quality in horses </w:t>
      </w:r>
      <w:sdt>
        <w:sdtPr>
          <w:rPr>
            <w:rFonts w:ascii="Arial" w:hAnsi="Arial" w:cs="Arial"/>
            <w:color w:val="000000"/>
          </w:rPr>
          <w:tag w:val="MENDELEY_CITATION_v3_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"/>
          <w:id w:val="-368373000"/>
          <w:placeholder>
            <w:docPart w:val="DefaultPlaceholder_-1854013440"/>
          </w:placeholder>
        </w:sdtPr>
        <w:sdtEndPr>
          <w:rPr>
            <w:rFonts w:asciiTheme="minorHAnsi" w:hAnsiTheme="minorHAnsi" w:cstheme="minorBidi"/>
          </w:rPr>
        </w:sdtEndPr>
        <w:sdtContent>
          <w:r w:rsidR="00A0770C" w:rsidRPr="00E92A97">
            <w:rPr>
              <w:color w:val="000000"/>
            </w:rPr>
            <w:t>[31,33]</w:t>
          </w:r>
        </w:sdtContent>
      </w:sdt>
      <w:r w:rsidRPr="00E92A97">
        <w:rPr>
          <w:rFonts w:ascii="Arial" w:hAnsi="Arial" w:cs="Arial"/>
        </w:rPr>
        <w:t xml:space="preserve">. Recovery from ketamine depends on rapid redistribution of the drug as well as active metabolite formation which explains the abrupt recovery observed after administration of high dosages of ketamine required to deepen the plane of anaesthesia </w:t>
      </w:r>
      <w:sdt>
        <w:sdtPr>
          <w:rPr>
            <w:rFonts w:ascii="Arial" w:hAnsi="Arial" w:cs="Arial"/>
            <w:color w:val="000000"/>
          </w:rPr>
          <w:tag w:val="MENDELEY_CITATION_v3_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"/>
          <w:id w:val="1058588162"/>
          <w:placeholder>
            <w:docPart w:val="DefaultPlaceholder_-1854013440"/>
          </w:placeholder>
        </w:sdtPr>
        <w:sdtEndPr>
          <w:rPr>
            <w:rFonts w:asciiTheme="minorHAnsi" w:hAnsiTheme="minorHAnsi" w:cstheme="minorBidi"/>
          </w:rPr>
        </w:sdtEndPr>
        <w:sdtContent>
          <w:r w:rsidR="00A0770C" w:rsidRPr="00E92A97">
            <w:rPr>
              <w:color w:val="000000"/>
            </w:rPr>
            <w:t>[34]</w:t>
          </w:r>
        </w:sdtContent>
      </w:sdt>
      <w:r w:rsidRPr="00E92A97">
        <w:rPr>
          <w:rFonts w:ascii="Arial" w:hAnsi="Arial" w:cs="Arial"/>
        </w:rPr>
        <w:t>.</w:t>
      </w:r>
    </w:p>
    <w:p w14:paraId="4A3CD586" w14:textId="22BC5489" w:rsidR="007B637C" w:rsidRPr="00E92A97" w:rsidRDefault="007B637C" w:rsidP="00045B9F">
      <w:pPr>
        <w:spacing w:line="480" w:lineRule="auto"/>
        <w:jc w:val="both"/>
        <w:rPr>
          <w:rFonts w:ascii="Arial" w:hAnsi="Arial" w:cs="Arial"/>
        </w:rPr>
      </w:pPr>
      <w:r w:rsidRPr="00E92A97">
        <w:rPr>
          <w:rFonts w:ascii="Arial" w:hAnsi="Arial" w:cs="Arial"/>
        </w:rPr>
        <w:t xml:space="preserve">When tested prospectively, the clinical prediction model obtained was able to predict QR with higher overall accuracy, sensitivity and specificity when compared to the data obtained retrospectively. The clinical prediction model explains only 70.0% of the variability in QR observed, this suggests that other, unmeasured variables are accountable for the remaining variability in QR. In addition, the AUC ROC indicates that the prediction model obtained has only an acceptable overall diagnostic accuracy, therefore this </w:t>
      </w:r>
      <w:r w:rsidR="00317AF5" w:rsidRPr="00E92A97">
        <w:rPr>
          <w:rFonts w:ascii="Arial" w:hAnsi="Arial" w:cs="Arial"/>
        </w:rPr>
        <w:t>is</w:t>
      </w:r>
      <w:r w:rsidRPr="00E92A97">
        <w:rPr>
          <w:rFonts w:ascii="Arial" w:hAnsi="Arial" w:cs="Arial"/>
        </w:rPr>
        <w:t xml:space="preserve"> a limitation of this study. </w:t>
      </w:r>
      <w:r w:rsidR="00317AF5" w:rsidRPr="00E92A97">
        <w:rPr>
          <w:rFonts w:ascii="Arial" w:hAnsi="Arial" w:cs="Arial"/>
        </w:rPr>
        <w:t xml:space="preserve">Another </w:t>
      </w:r>
      <w:r w:rsidRPr="00E92A97">
        <w:rPr>
          <w:rFonts w:ascii="Arial" w:hAnsi="Arial" w:cs="Arial"/>
        </w:rPr>
        <w:t xml:space="preserve">of the limitations of this study is that the clinical prediction model obtained is only applicable to the specific facilities, recovery methodology, referral population, and anaesthetic protocols practiced at the </w:t>
      </w:r>
      <w:r w:rsidR="000605BE" w:rsidRPr="00E92A97">
        <w:rPr>
          <w:rFonts w:ascii="Arial" w:hAnsi="Arial" w:cs="Arial"/>
        </w:rPr>
        <w:t>University of Liverpool Philip Leverhulme Equine Hospital</w:t>
      </w:r>
      <w:r w:rsidRPr="00E92A97">
        <w:rPr>
          <w:rFonts w:ascii="Arial" w:hAnsi="Arial" w:cs="Arial"/>
        </w:rPr>
        <w:t>. This model has not been tested in a different environment therefore it’s performance in different conditions is unknown.</w:t>
      </w:r>
    </w:p>
    <w:p w14:paraId="1AD84EEC" w14:textId="1F33BFA4" w:rsidR="007B637C" w:rsidRPr="00E92A97" w:rsidRDefault="007B637C" w:rsidP="001E1A34">
      <w:pPr>
        <w:spacing w:line="480" w:lineRule="auto"/>
        <w:jc w:val="both"/>
        <w:rPr>
          <w:rFonts w:ascii="Arial" w:hAnsi="Arial" w:cs="Arial"/>
        </w:rPr>
      </w:pPr>
      <w:r w:rsidRPr="00E92A97">
        <w:rPr>
          <w:rFonts w:ascii="Arial" w:hAnsi="Arial" w:cs="Arial"/>
        </w:rPr>
        <w:t>Even though the three observers evaluating the recovery recordings were blinded to the objective of the study and to the variables retained in the final model, there is still some potential to introduce a bias into the scoring process as it was not possible to blind the graders as to whether the horses were recovering with HTRR or unassisted. Another limitation is the fact that</w:t>
      </w:r>
      <w:r w:rsidR="00384BFF" w:rsidRPr="00E92A97">
        <w:rPr>
          <w:rFonts w:ascii="Arial" w:hAnsi="Arial" w:cs="Arial"/>
        </w:rPr>
        <w:t xml:space="preserve"> interrater agreement </w:t>
      </w:r>
      <w:r w:rsidR="008E1CCA" w:rsidRPr="00E92A97">
        <w:rPr>
          <w:rFonts w:ascii="Arial" w:hAnsi="Arial" w:cs="Arial"/>
        </w:rPr>
        <w:t xml:space="preserve">was </w:t>
      </w:r>
      <w:r w:rsidR="00384BFF" w:rsidRPr="00E92A97">
        <w:rPr>
          <w:rFonts w:ascii="Arial" w:hAnsi="Arial" w:cs="Arial"/>
        </w:rPr>
        <w:t>moderate which exposes the lack of objectivity of</w:t>
      </w:r>
      <w:r w:rsidR="00D163FE" w:rsidRPr="00E92A97">
        <w:rPr>
          <w:rFonts w:ascii="Arial" w:hAnsi="Arial" w:cs="Arial"/>
        </w:rPr>
        <w:t xml:space="preserve"> the</w:t>
      </w:r>
      <w:r w:rsidR="00384BFF" w:rsidRPr="00E92A97">
        <w:rPr>
          <w:rFonts w:ascii="Arial" w:hAnsi="Arial" w:cs="Arial"/>
        </w:rPr>
        <w:t xml:space="preserve"> </w:t>
      </w:r>
      <w:r w:rsidR="00317AF5" w:rsidRPr="00E92A97">
        <w:rPr>
          <w:rFonts w:ascii="Arial" w:hAnsi="Arial" w:cs="Arial"/>
        </w:rPr>
        <w:t>QR</w:t>
      </w:r>
      <w:r w:rsidR="00384BFF" w:rsidRPr="00E92A97">
        <w:rPr>
          <w:rFonts w:ascii="Arial" w:hAnsi="Arial" w:cs="Arial"/>
        </w:rPr>
        <w:t xml:space="preserve"> scoring systems</w:t>
      </w:r>
      <w:r w:rsidR="00D163FE" w:rsidRPr="00E92A97">
        <w:rPr>
          <w:rFonts w:ascii="Arial" w:hAnsi="Arial" w:cs="Arial"/>
        </w:rPr>
        <w:t xml:space="preserve"> used</w:t>
      </w:r>
      <w:r w:rsidR="00384BFF" w:rsidRPr="00E92A97">
        <w:rPr>
          <w:rFonts w:ascii="Arial" w:hAnsi="Arial" w:cs="Arial"/>
        </w:rPr>
        <w:t xml:space="preserve">. In addition, </w:t>
      </w:r>
      <w:r w:rsidRPr="00E92A97">
        <w:rPr>
          <w:rFonts w:ascii="Arial" w:hAnsi="Arial" w:cs="Arial"/>
        </w:rPr>
        <w:t>the observers only scored each recover</w:t>
      </w:r>
      <w:r w:rsidR="00384BFF" w:rsidRPr="00E92A97">
        <w:rPr>
          <w:rFonts w:ascii="Arial" w:hAnsi="Arial" w:cs="Arial"/>
        </w:rPr>
        <w:t>y</w:t>
      </w:r>
      <w:r w:rsidRPr="00E92A97">
        <w:rPr>
          <w:rFonts w:ascii="Arial" w:hAnsi="Arial" w:cs="Arial"/>
        </w:rPr>
        <w:t xml:space="preserve"> once, therefore, </w:t>
      </w:r>
      <w:proofErr w:type="spellStart"/>
      <w:r w:rsidRPr="00E92A97">
        <w:rPr>
          <w:rFonts w:ascii="Arial" w:hAnsi="Arial" w:cs="Arial"/>
        </w:rPr>
        <w:t>intraobserver</w:t>
      </w:r>
      <w:proofErr w:type="spellEnd"/>
      <w:r w:rsidRPr="00E92A97">
        <w:rPr>
          <w:rFonts w:ascii="Arial" w:hAnsi="Arial" w:cs="Arial"/>
        </w:rPr>
        <w:t xml:space="preserve"> agreement could not be calculated.</w:t>
      </w:r>
    </w:p>
    <w:p w14:paraId="77587405" w14:textId="69C7C3F1" w:rsidR="007B637C" w:rsidRPr="00E92A97" w:rsidRDefault="00317AF5" w:rsidP="001B729F">
      <w:pPr>
        <w:spacing w:line="480" w:lineRule="auto"/>
        <w:jc w:val="both"/>
        <w:rPr>
          <w:rFonts w:ascii="Arial" w:hAnsi="Arial" w:cs="Arial"/>
        </w:rPr>
      </w:pPr>
      <w:r w:rsidRPr="00E92A97">
        <w:rPr>
          <w:rFonts w:ascii="Arial" w:hAnsi="Arial" w:cs="Arial"/>
        </w:rPr>
        <w:t>Another</w:t>
      </w:r>
      <w:r w:rsidR="007B637C" w:rsidRPr="00E92A97">
        <w:rPr>
          <w:rFonts w:ascii="Arial" w:hAnsi="Arial" w:cs="Arial"/>
        </w:rPr>
        <w:t xml:space="preserve"> limitation</w:t>
      </w:r>
      <w:r w:rsidRPr="00E92A97">
        <w:rPr>
          <w:rFonts w:ascii="Arial" w:hAnsi="Arial" w:cs="Arial"/>
        </w:rPr>
        <w:t xml:space="preserve"> </w:t>
      </w:r>
      <w:r w:rsidR="007B637C" w:rsidRPr="00E92A97">
        <w:rPr>
          <w:rFonts w:ascii="Arial" w:hAnsi="Arial" w:cs="Arial"/>
        </w:rPr>
        <w:t xml:space="preserve">of this study is the differences in anaesthetic protocol practiced at our institution during the period studied, particularly in terms of choice of volatile anaesthetic agent, lidocaine PIVA and sedation prior to recovery. Unassisted recovery and no sedation administered prior to recovery were moderately associated with each other. </w:t>
      </w:r>
      <w:bookmarkStart w:id="11" w:name="_Hlk58669937"/>
      <w:r w:rsidR="007B637C" w:rsidRPr="00E92A97">
        <w:rPr>
          <w:rFonts w:ascii="Arial" w:hAnsi="Arial" w:cs="Arial"/>
        </w:rPr>
        <w:t>Provision of sedation using α-2 adrenoceptor agonists bolus close to recovery from anaesthesia</w:t>
      </w:r>
      <w:bookmarkEnd w:id="11"/>
      <w:r w:rsidR="007B637C" w:rsidRPr="00E92A97">
        <w:rPr>
          <w:rFonts w:ascii="Arial" w:hAnsi="Arial" w:cs="Arial"/>
        </w:rPr>
        <w:t xml:space="preserve"> has been shown to improve QR in prospective, randomized cross-over trials in horses recovering unassisted </w:t>
      </w:r>
      <w:sdt>
        <w:sdtPr>
          <w:rPr>
            <w:rFonts w:ascii="Arial" w:hAnsi="Arial" w:cs="Arial"/>
            <w:color w:val="000000"/>
          </w:rPr>
          <w:tag w:val="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"/>
          <w:id w:val="-1524629913"/>
          <w:placeholder>
            <w:docPart w:val="DefaultPlaceholder_-1854013440"/>
          </w:placeholder>
        </w:sdtPr>
        <w:sdtEndPr>
          <w:rPr>
            <w:rFonts w:asciiTheme="minorHAnsi" w:hAnsiTheme="minorHAnsi" w:cstheme="minorBidi"/>
          </w:rPr>
        </w:sdtEndPr>
        <w:sdtContent>
          <w:r w:rsidR="00A0770C" w:rsidRPr="00E92A97">
            <w:rPr>
              <w:color w:val="000000"/>
            </w:rPr>
            <w:t>[22,35–37]</w:t>
          </w:r>
        </w:sdtContent>
      </w:sdt>
      <w:r w:rsidR="007B637C" w:rsidRPr="00E92A97">
        <w:rPr>
          <w:rFonts w:ascii="Arial" w:hAnsi="Arial" w:cs="Arial"/>
        </w:rPr>
        <w:t xml:space="preserve">. A large retrospective clinical study showed some univariable association between provision of sedation with α-2 adrenoceptor agonists prior to recovery from anaesthesia and QR </w:t>
      </w:r>
      <w:sdt>
        <w:sdtPr>
          <w:rPr>
            <w:rFonts w:ascii="Arial" w:hAnsi="Arial" w:cs="Arial"/>
            <w:color w:val="000000"/>
          </w:rPr>
          <w:tag w:val="MENDELEY_CITATION_v3_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"/>
          <w:id w:val="-634565944"/>
          <w:placeholder>
            <w:docPart w:val="DefaultPlaceholder_-1854013440"/>
          </w:placeholder>
        </w:sdtPr>
        <w:sdtEndPr>
          <w:rPr>
            <w:rFonts w:asciiTheme="minorHAnsi" w:hAnsiTheme="minorHAnsi" w:cstheme="minorBidi"/>
          </w:rPr>
        </w:sdtEndPr>
        <w:sdtContent>
          <w:r w:rsidR="00A0770C" w:rsidRPr="00E92A97">
            <w:rPr>
              <w:color w:val="000000"/>
            </w:rPr>
            <w:t>[38]</w:t>
          </w:r>
        </w:sdtContent>
      </w:sdt>
      <w:r w:rsidR="007B637C" w:rsidRPr="00E92A97">
        <w:rPr>
          <w:rFonts w:ascii="Arial" w:hAnsi="Arial" w:cs="Arial"/>
        </w:rPr>
        <w:t xml:space="preserve">. However, a definitive statistically significance was not present in the final multivariable logistic regression model for QR </w:t>
      </w:r>
      <w:sdt>
        <w:sdtPr>
          <w:rPr>
            <w:rFonts w:ascii="Arial" w:hAnsi="Arial" w:cs="Arial"/>
            <w:color w:val="000000"/>
          </w:rPr>
          <w:tag w:val="MENDELEY_CITATION_v3_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"/>
          <w:id w:val="-1930261688"/>
          <w:placeholder>
            <w:docPart w:val="DefaultPlaceholder_-1854013440"/>
          </w:placeholder>
        </w:sdtPr>
        <w:sdtEndPr>
          <w:rPr>
            <w:rFonts w:asciiTheme="minorHAnsi" w:hAnsiTheme="minorHAnsi" w:cstheme="minorBidi"/>
          </w:rPr>
        </w:sdtEndPr>
        <w:sdtContent>
          <w:r w:rsidR="00A0770C" w:rsidRPr="00E92A97">
            <w:rPr>
              <w:color w:val="000000"/>
            </w:rPr>
            <w:t>[38]</w:t>
          </w:r>
        </w:sdtContent>
      </w:sdt>
      <w:r w:rsidR="007B637C" w:rsidRPr="00E92A97">
        <w:rPr>
          <w:rFonts w:ascii="Arial" w:hAnsi="Arial" w:cs="Arial"/>
        </w:rPr>
        <w:t xml:space="preserve">. In our study, both variables, unassisted recovery and no sedation administered prior to recovery were forced into the multivariable logistic regression model and the variable sedation prior to recovery was not present in the final model. </w:t>
      </w:r>
      <w:bookmarkStart w:id="12" w:name="_Hlk68519985"/>
      <w:r w:rsidR="007B637C" w:rsidRPr="00E92A97">
        <w:rPr>
          <w:rFonts w:ascii="Arial" w:hAnsi="Arial" w:cs="Arial"/>
        </w:rPr>
        <w:t>This indicated that is the recovery method that impacts on QR and not the lack or provision of sedation prior to recovery from GA.</w:t>
      </w:r>
      <w:r w:rsidR="00A31727" w:rsidRPr="00E92A97">
        <w:rPr>
          <w:rFonts w:ascii="Arial" w:hAnsi="Arial" w:cs="Arial"/>
        </w:rPr>
        <w:t xml:space="preserve"> </w:t>
      </w:r>
      <w:r w:rsidR="00E173C8" w:rsidRPr="00E92A97">
        <w:rPr>
          <w:rFonts w:ascii="Arial" w:hAnsi="Arial" w:cs="Arial"/>
        </w:rPr>
        <w:t xml:space="preserve">Although, only the lack or provision of sedation prior to recovery from GA were explored in this study, the influence of </w:t>
      </w:r>
      <w:r w:rsidR="00F81729" w:rsidRPr="00E92A97">
        <w:rPr>
          <w:rFonts w:ascii="Arial" w:hAnsi="Arial" w:cs="Arial"/>
        </w:rPr>
        <w:t xml:space="preserve">the </w:t>
      </w:r>
      <w:r w:rsidR="00E173C8" w:rsidRPr="00E92A97">
        <w:rPr>
          <w:rFonts w:ascii="Arial" w:hAnsi="Arial" w:cs="Arial"/>
        </w:rPr>
        <w:t>dose of α-2 adrenoceptor agonist</w:t>
      </w:r>
      <w:r w:rsidR="00F81729" w:rsidRPr="00E92A97">
        <w:rPr>
          <w:rFonts w:ascii="Arial" w:hAnsi="Arial" w:cs="Arial"/>
        </w:rPr>
        <w:t xml:space="preserve"> administered pri</w:t>
      </w:r>
      <w:r w:rsidR="00B14134" w:rsidRPr="00E92A97">
        <w:rPr>
          <w:rFonts w:ascii="Arial" w:hAnsi="Arial" w:cs="Arial"/>
        </w:rPr>
        <w:t xml:space="preserve">or to recovery from GA </w:t>
      </w:r>
      <w:r w:rsidR="00E173C8" w:rsidRPr="00E92A97">
        <w:rPr>
          <w:rFonts w:ascii="Arial" w:hAnsi="Arial" w:cs="Arial"/>
        </w:rPr>
        <w:t>was not included as a variable</w:t>
      </w:r>
      <w:r w:rsidR="00F81729" w:rsidRPr="00E92A97">
        <w:rPr>
          <w:rFonts w:ascii="Arial" w:hAnsi="Arial" w:cs="Arial"/>
        </w:rPr>
        <w:t xml:space="preserve"> which presents as a limitation of the study.</w:t>
      </w:r>
    </w:p>
    <w:p w14:paraId="67F34F1D" w14:textId="20C59AE9" w:rsidR="00CB1891" w:rsidRPr="00E92A97" w:rsidRDefault="00CB1891" w:rsidP="001B729F">
      <w:pPr>
        <w:spacing w:line="480" w:lineRule="auto"/>
        <w:jc w:val="both"/>
        <w:rPr>
          <w:rFonts w:ascii="Arial" w:hAnsi="Arial" w:cs="Arial"/>
        </w:rPr>
      </w:pPr>
      <w:r w:rsidRPr="00E92A97">
        <w:rPr>
          <w:rFonts w:ascii="Arial" w:hAnsi="Arial" w:cs="Arial"/>
        </w:rPr>
        <w:t xml:space="preserve">In terms of recovery-associated fatalities and morbidities, our study did not report a statistically difference between recovery methods. </w:t>
      </w:r>
      <w:r w:rsidR="0038166E" w:rsidRPr="00E92A97">
        <w:rPr>
          <w:rFonts w:ascii="Arial" w:hAnsi="Arial" w:cs="Arial"/>
        </w:rPr>
        <w:t>This</w:t>
      </w:r>
      <w:r w:rsidRPr="00E92A97">
        <w:rPr>
          <w:rFonts w:ascii="Arial" w:hAnsi="Arial" w:cs="Arial"/>
        </w:rPr>
        <w:t xml:space="preserve"> study is underpowered in order to detect any statistical differences in recovery-associated fatalities between both groups, due to the infrequent occurrence of these complications. A post hoc power calculation determined that the sample obtained in this study had 6.6% power to detect, as significant at the 5% level, a clinically significant difference in mortality in recovery. Further studies should be conducted to assess the influence of HTRR in terms of fatalities and morbidities in recovery.</w:t>
      </w:r>
    </w:p>
    <w:bookmarkEnd w:id="12"/>
    <w:p w14:paraId="1767DE2D" w14:textId="1818A58A" w:rsidR="007B637C" w:rsidRPr="00E92A97" w:rsidRDefault="007B637C" w:rsidP="00D17985">
      <w:pPr>
        <w:spacing w:line="480" w:lineRule="auto"/>
        <w:jc w:val="both"/>
        <w:rPr>
          <w:rFonts w:ascii="Arial" w:hAnsi="Arial" w:cs="Arial"/>
        </w:rPr>
      </w:pPr>
      <w:r w:rsidRPr="00E92A97">
        <w:rPr>
          <w:rFonts w:ascii="Arial" w:hAnsi="Arial" w:cs="Arial"/>
        </w:rPr>
        <w:t xml:space="preserve">This study concludes that HTRR significantly improves QR in horses undergoing surgical treatment of colic under GA. Under the conditions of this study, recoveries from sevoflurane were of better quality than those from isoflurane. Increased duration of anaesthesia and higher doses of thiopental and ketamine administered intraoperatively were significantly correlated with the likelihood of poor QR. Prospective, multicentre studies including a larger number of patients are required to assess if HTRR significantly reduces </w:t>
      </w:r>
      <w:r w:rsidR="0038166E" w:rsidRPr="00E92A97">
        <w:rPr>
          <w:rFonts w:ascii="Arial" w:hAnsi="Arial" w:cs="Arial"/>
        </w:rPr>
        <w:t xml:space="preserve">mortality </w:t>
      </w:r>
      <w:r w:rsidRPr="00E92A97">
        <w:rPr>
          <w:rFonts w:ascii="Arial" w:hAnsi="Arial" w:cs="Arial"/>
        </w:rPr>
        <w:t xml:space="preserve">and/or </w:t>
      </w:r>
      <w:r w:rsidR="0038166E" w:rsidRPr="00E92A97">
        <w:rPr>
          <w:rFonts w:ascii="Arial" w:hAnsi="Arial" w:cs="Arial"/>
        </w:rPr>
        <w:t>morbidity</w:t>
      </w:r>
      <w:r w:rsidR="0038166E" w:rsidRPr="00E92A97" w:rsidDel="0038166E">
        <w:rPr>
          <w:rFonts w:ascii="Arial" w:hAnsi="Arial" w:cs="Arial"/>
        </w:rPr>
        <w:t xml:space="preserve"> </w:t>
      </w:r>
      <w:r w:rsidRPr="00E92A97">
        <w:rPr>
          <w:rFonts w:ascii="Arial" w:hAnsi="Arial" w:cs="Arial"/>
        </w:rPr>
        <w:t>in patients undergoing GA for surgical management of colic.</w:t>
      </w:r>
    </w:p>
    <w:p w14:paraId="06C32FA8" w14:textId="77777777" w:rsidR="007B637C" w:rsidRPr="00E92A97" w:rsidRDefault="007B637C" w:rsidP="00FA55AD">
      <w:pPr>
        <w:spacing w:line="480" w:lineRule="auto"/>
        <w:jc w:val="both"/>
        <w:rPr>
          <w:rFonts w:ascii="Arial" w:hAnsi="Arial" w:cs="Arial"/>
        </w:rPr>
      </w:pPr>
      <w:r w:rsidRPr="00E92A97">
        <w:rPr>
          <w:rFonts w:ascii="Arial" w:hAnsi="Arial" w:cs="Arial"/>
        </w:rPr>
        <w:t>MANUFACTURERS’ ADDRESSES</w:t>
      </w:r>
    </w:p>
    <w:p w14:paraId="0907E234" w14:textId="77777777" w:rsidR="007B637C" w:rsidRPr="00E92A97" w:rsidRDefault="007B637C" w:rsidP="00FA55AD">
      <w:pPr>
        <w:spacing w:line="480" w:lineRule="auto"/>
        <w:jc w:val="both"/>
        <w:rPr>
          <w:rFonts w:ascii="Arial" w:hAnsi="Arial" w:cs="Arial"/>
          <w:color w:val="1C1D1E"/>
          <w:sz w:val="21"/>
          <w:szCs w:val="21"/>
          <w:shd w:val="clear" w:color="auto" w:fill="FFFFFF"/>
        </w:rPr>
      </w:pPr>
      <w:r w:rsidRPr="00E92A97">
        <w:rPr>
          <w:rFonts w:ascii="Arial" w:hAnsi="Arial" w:cs="Arial"/>
          <w:color w:val="1C1D1E"/>
          <w:sz w:val="21"/>
          <w:szCs w:val="21"/>
          <w:shd w:val="clear" w:color="auto" w:fill="FFFFFF"/>
          <w:vertAlign w:val="superscript"/>
        </w:rPr>
        <w:t>h</w:t>
      </w:r>
      <w:r w:rsidRPr="00E92A97">
        <w:rPr>
          <w:rFonts w:ascii="Arial" w:hAnsi="Arial" w:cs="Arial"/>
          <w:color w:val="1C1D1E"/>
          <w:sz w:val="21"/>
          <w:szCs w:val="21"/>
          <w:shd w:val="clear" w:color="auto" w:fill="FFFFFF"/>
        </w:rPr>
        <w:t xml:space="preserve"> IBM, Chicago, Illinois, United States of America</w:t>
      </w:r>
    </w:p>
    <w:p w14:paraId="5E6E4437" w14:textId="77777777" w:rsidR="00D966BD" w:rsidRPr="00E92A97" w:rsidRDefault="00D966BD" w:rsidP="00D966BD">
      <w:pPr>
        <w:spacing w:line="480" w:lineRule="auto"/>
        <w:jc w:val="both"/>
        <w:rPr>
          <w:rFonts w:ascii="Arial" w:hAnsi="Arial" w:cs="Arial"/>
        </w:rPr>
      </w:pPr>
      <w:r w:rsidRPr="00E92A97">
        <w:rPr>
          <w:rFonts w:ascii="Arial" w:hAnsi="Arial" w:cs="Arial"/>
        </w:rPr>
        <w:t>LIST OF FIGURE LEGENDS</w:t>
      </w:r>
    </w:p>
    <w:p w14:paraId="473BD2DD" w14:textId="7B15F699" w:rsidR="00D966BD" w:rsidRPr="00E92A97" w:rsidRDefault="00D966BD" w:rsidP="00D966BD">
      <w:pPr>
        <w:pStyle w:val="Caption"/>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Figure </w:t>
      </w:r>
      <w:r w:rsidRPr="00E92A97">
        <w:rPr>
          <w:rFonts w:ascii="Arial" w:hAnsi="Arial" w:cs="Arial"/>
          <w:i w:val="0"/>
          <w:color w:val="auto"/>
          <w:sz w:val="22"/>
          <w:szCs w:val="22"/>
        </w:rPr>
        <w:fldChar w:fldCharType="begin"/>
      </w:r>
      <w:r w:rsidRPr="00E92A97">
        <w:rPr>
          <w:rFonts w:ascii="Arial" w:hAnsi="Arial" w:cs="Arial"/>
          <w:i w:val="0"/>
          <w:color w:val="auto"/>
          <w:sz w:val="22"/>
          <w:szCs w:val="22"/>
        </w:rPr>
        <w:instrText xml:space="preserve"> SEQ Figure \* ARABIC </w:instrText>
      </w:r>
      <w:r w:rsidRPr="00E92A97">
        <w:rPr>
          <w:rFonts w:ascii="Arial" w:hAnsi="Arial" w:cs="Arial"/>
          <w:i w:val="0"/>
          <w:color w:val="auto"/>
          <w:sz w:val="22"/>
          <w:szCs w:val="22"/>
        </w:rPr>
        <w:fldChar w:fldCharType="separate"/>
      </w:r>
      <w:r w:rsidRPr="00E92A97">
        <w:rPr>
          <w:rFonts w:ascii="Arial" w:hAnsi="Arial" w:cs="Arial"/>
          <w:i w:val="0"/>
          <w:noProof/>
          <w:color w:val="auto"/>
          <w:sz w:val="22"/>
          <w:szCs w:val="22"/>
        </w:rPr>
        <w:t>1</w:t>
      </w:r>
      <w:r w:rsidRPr="00E92A97">
        <w:rPr>
          <w:rFonts w:ascii="Arial" w:hAnsi="Arial" w:cs="Arial"/>
          <w:i w:val="0"/>
          <w:color w:val="auto"/>
          <w:sz w:val="22"/>
          <w:szCs w:val="22"/>
        </w:rPr>
        <w:fldChar w:fldCharType="end"/>
      </w:r>
      <w:r w:rsidRPr="00E92A97">
        <w:rPr>
          <w:rFonts w:ascii="Arial" w:hAnsi="Arial" w:cs="Arial"/>
          <w:i w:val="0"/>
          <w:color w:val="auto"/>
          <w:sz w:val="22"/>
          <w:szCs w:val="22"/>
        </w:rPr>
        <w:t>.</w:t>
      </w:r>
      <w:r w:rsidRPr="00E92A97">
        <w:rPr>
          <w:rFonts w:ascii="Arial" w:hAnsi="Arial" w:cs="Arial"/>
          <w:b/>
          <w:i w:val="0"/>
          <w:color w:val="auto"/>
          <w:sz w:val="22"/>
          <w:szCs w:val="22"/>
        </w:rPr>
        <w:t xml:space="preserve"> </w:t>
      </w:r>
      <w:r w:rsidRPr="00E92A97">
        <w:rPr>
          <w:rFonts w:ascii="Arial" w:hAnsi="Arial" w:cs="Arial"/>
          <w:i w:val="0"/>
          <w:color w:val="auto"/>
          <w:sz w:val="22"/>
          <w:szCs w:val="22"/>
        </w:rPr>
        <w:t xml:space="preserve">Flow chart to show recruitment of cases undergoing general anaesthesia required for management of colic clinical signs at the University of Liverpool Philip Leverhulme Equine Hospital between January 2014 and December 2019. The flow chart shows the progression of such cases throughout the study. </w:t>
      </w:r>
    </w:p>
    <w:p w14:paraId="5D153CCE" w14:textId="41DEFF4E" w:rsidR="00D966BD" w:rsidRPr="00E92A97" w:rsidRDefault="00D966BD" w:rsidP="00D966BD">
      <w:pPr>
        <w:autoSpaceDE w:val="0"/>
        <w:autoSpaceDN w:val="0"/>
        <w:adjustRightInd w:val="0"/>
        <w:spacing w:after="0" w:line="480" w:lineRule="auto"/>
        <w:jc w:val="both"/>
        <w:rPr>
          <w:rFonts w:ascii="Arial" w:hAnsi="Arial" w:cs="Arial"/>
        </w:rPr>
      </w:pPr>
      <w:bookmarkStart w:id="13" w:name="_Hlk60776623"/>
      <w:r w:rsidRPr="00E92A97">
        <w:rPr>
          <w:rFonts w:ascii="Arial" w:hAnsi="Arial" w:cs="Arial"/>
        </w:rPr>
        <w:t>Figure 2. Influence of recovery method and volatile anaesthetic agent on recovery quality. Positive unstandardised beta weights correspond to shorter general anaesthesia duration and lower intraoperative dosages of thiopental and ketamine (Table 1.). Note that, for the same unstandardised beta weight, the predictive probability for a good quality of recovery is higher for patients in head and tail rope recovery (HTRR) group than for patients in the unassisted (U) group. Also, for the same unstandardised beta weight, the predictive probability for a good quality of recovery is higher for patients receiving sevoflurane compared to patients receiving isoflurane as maintenance agent.</w:t>
      </w:r>
      <w:bookmarkEnd w:id="13"/>
    </w:p>
    <w:p w14:paraId="12CA807B" w14:textId="77777777" w:rsidR="00D966BD" w:rsidRPr="00E92A97" w:rsidRDefault="00D966BD" w:rsidP="00D966BD">
      <w:pPr>
        <w:autoSpaceDE w:val="0"/>
        <w:autoSpaceDN w:val="0"/>
        <w:adjustRightInd w:val="0"/>
        <w:spacing w:after="0" w:line="480" w:lineRule="auto"/>
        <w:jc w:val="both"/>
      </w:pPr>
    </w:p>
    <w:p w14:paraId="597647D4" w14:textId="443CB8CE" w:rsidR="00D966BD" w:rsidRPr="00E92A97" w:rsidRDefault="00D966BD" w:rsidP="00D966BD">
      <w:pPr>
        <w:pStyle w:val="Caption"/>
        <w:keepNext/>
        <w:spacing w:line="480" w:lineRule="auto"/>
        <w:jc w:val="both"/>
        <w:rPr>
          <w:rFonts w:ascii="Arial" w:hAnsi="Arial" w:cs="Arial"/>
          <w:i w:val="0"/>
          <w:color w:val="000000"/>
          <w:sz w:val="22"/>
          <w:szCs w:val="22"/>
        </w:rPr>
      </w:pPr>
      <w:r w:rsidRPr="00E92A97">
        <w:rPr>
          <w:rFonts w:ascii="Arial" w:hAnsi="Arial" w:cs="Arial"/>
          <w:i w:val="0"/>
          <w:color w:val="auto"/>
          <w:sz w:val="22"/>
          <w:szCs w:val="22"/>
        </w:rPr>
        <w:t>Figure 3.</w:t>
      </w:r>
      <w:r w:rsidRPr="00E92A97">
        <w:rPr>
          <w:rFonts w:ascii="Arial" w:hAnsi="Arial" w:cs="Arial"/>
          <w:b/>
          <w:i w:val="0"/>
          <w:color w:val="auto"/>
          <w:sz w:val="22"/>
          <w:szCs w:val="22"/>
        </w:rPr>
        <w:t xml:space="preserve"> </w:t>
      </w:r>
      <w:r w:rsidRPr="00E92A97">
        <w:rPr>
          <w:rFonts w:ascii="Arial" w:hAnsi="Arial" w:cs="Arial"/>
          <w:i w:val="0"/>
          <w:color w:val="auto"/>
          <w:sz w:val="22"/>
          <w:szCs w:val="22"/>
        </w:rPr>
        <w:t xml:space="preserve">Flow chart to show recruitment of prospective cases undergoing general anaesthesia required for management of colic clinical signs at the University of Liverpool Philip Leverhulme Equine Hospital between March 2020 and December 2020. The flow chart shows the progression of such cases throughout the study. </w:t>
      </w:r>
    </w:p>
    <w:p w14:paraId="29AE6FB3" w14:textId="51E95F74" w:rsidR="00D966BD" w:rsidRPr="00E92A97" w:rsidRDefault="00D966BD" w:rsidP="00D966BD">
      <w:pPr>
        <w:pStyle w:val="Caption"/>
        <w:keepNext/>
        <w:spacing w:line="480" w:lineRule="auto"/>
        <w:jc w:val="both"/>
        <w:rPr>
          <w:rFonts w:ascii="Arial" w:hAnsi="Arial" w:cs="Arial"/>
          <w:i w:val="0"/>
          <w:color w:val="000000"/>
          <w:sz w:val="22"/>
          <w:szCs w:val="22"/>
        </w:rPr>
      </w:pPr>
      <w:r w:rsidRPr="00E92A97">
        <w:rPr>
          <w:rFonts w:ascii="Arial" w:hAnsi="Arial" w:cs="Arial"/>
          <w:i w:val="0"/>
          <w:color w:val="000000" w:themeColor="text1"/>
          <w:sz w:val="22"/>
          <w:szCs w:val="22"/>
        </w:rPr>
        <w:t>Table 1.</w:t>
      </w:r>
      <w:r w:rsidRPr="00E92A97">
        <w:rPr>
          <w:rFonts w:ascii="Arial" w:hAnsi="Arial" w:cs="Arial"/>
          <w:i w:val="0"/>
          <w:color w:val="000000"/>
          <w:sz w:val="22"/>
          <w:szCs w:val="22"/>
        </w:rPr>
        <w:t xml:space="preserve"> Multivariable logistic regression model* for perioperative factors associated with good quality of recovery following 502 exploratory laparotomy surgeries under general anaesthesia (in 490 horses) for management of colic clinical signs performed at the University of Liverpool Philip Leverhulme Equine Hospital between January 2014 and December 2019. HTRR: head and tail rope recovery; U: unassisted recovery.</w:t>
      </w:r>
    </w:p>
    <w:p w14:paraId="2EC59C4C" w14:textId="47DF95D3"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Table 2. Mortality causes of 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method of recovery, head and tail rope recovery (HTRR) (162 cases) and unassisted recovery (340 cases). Cases that suffer from fractures or dislocations, that were unable to stand or suffer from spinal cord myelopathy were euthanised in recovery, while the remaining horses died in recovery as a result of acute cardiovascular failure or upper airway obstruction. Data are presented as number of occurrences and percentage (95% CI).</w:t>
      </w:r>
    </w:p>
    <w:p w14:paraId="6E09D4B1" w14:textId="13B76DDB"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Table 3. Morbidity causes of 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method of recovery, head and tail rope recovery (HTRR)</w:t>
      </w:r>
      <w:r w:rsidRPr="00E92A97" w:rsidDel="00FB28F5">
        <w:rPr>
          <w:rFonts w:ascii="Arial" w:hAnsi="Arial" w:cs="Arial"/>
          <w:i w:val="0"/>
          <w:color w:val="auto"/>
          <w:sz w:val="22"/>
          <w:szCs w:val="22"/>
        </w:rPr>
        <w:t xml:space="preserve"> </w:t>
      </w:r>
      <w:r w:rsidRPr="00E92A97">
        <w:rPr>
          <w:rFonts w:ascii="Arial" w:hAnsi="Arial" w:cs="Arial"/>
          <w:i w:val="0"/>
          <w:color w:val="auto"/>
          <w:sz w:val="22"/>
          <w:szCs w:val="22"/>
        </w:rPr>
        <w:t>(162 cases) and unassisted recovery (340 cases).  Data are presented as number of occurrences and percentage (95% CI).</w:t>
      </w:r>
    </w:p>
    <w:p w14:paraId="0A317647" w14:textId="77777777" w:rsidR="00D966BD" w:rsidRPr="00E92A97" w:rsidRDefault="00D966BD" w:rsidP="00D966BD">
      <w:pPr>
        <w:pStyle w:val="Caption"/>
        <w:keepNext/>
        <w:spacing w:line="480" w:lineRule="auto"/>
        <w:jc w:val="both"/>
        <w:rPr>
          <w:rFonts w:ascii="Arial" w:hAnsi="Arial" w:cs="Arial"/>
          <w:i w:val="0"/>
          <w:color w:val="000000"/>
          <w:sz w:val="22"/>
          <w:szCs w:val="22"/>
        </w:rPr>
      </w:pPr>
      <w:r w:rsidRPr="00E92A97">
        <w:rPr>
          <w:rFonts w:ascii="Arial" w:hAnsi="Arial" w:cs="Arial"/>
          <w:i w:val="0"/>
          <w:color w:val="000000"/>
          <w:sz w:val="22"/>
          <w:szCs w:val="22"/>
        </w:rPr>
        <w:t xml:space="preserve">Table S1. Perioperative variables recorded from the clinical records. MAC: minimum alveolar concentration, ASA: American Society of </w:t>
      </w:r>
      <w:proofErr w:type="spellStart"/>
      <w:r w:rsidRPr="00E92A97">
        <w:rPr>
          <w:rFonts w:ascii="Arial" w:hAnsi="Arial" w:cs="Arial"/>
          <w:i w:val="0"/>
          <w:color w:val="000000"/>
          <w:sz w:val="22"/>
          <w:szCs w:val="22"/>
        </w:rPr>
        <w:t>Anesthesiologists</w:t>
      </w:r>
      <w:proofErr w:type="spellEnd"/>
      <w:r w:rsidRPr="00E92A97">
        <w:rPr>
          <w:rFonts w:ascii="Arial" w:hAnsi="Arial" w:cs="Arial"/>
          <w:i w:val="0"/>
          <w:color w:val="000000"/>
          <w:sz w:val="22"/>
          <w:szCs w:val="22"/>
        </w:rPr>
        <w:t>, GA: general anaesthesia, ECVAA: European College of Anaesthesia and Analgesia, PIVA: partial intravenous anaesthesia.</w:t>
      </w:r>
    </w:p>
    <w:p w14:paraId="26932B88" w14:textId="77777777"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Table. S2. Descriptive scale for evaluation of recovery quality in horses </w:t>
      </w:r>
      <w:sdt>
        <w:sdtPr>
          <w:rPr>
            <w:rFonts w:ascii="Arial" w:hAnsi="Arial" w:cs="Arial"/>
            <w:i w:val="0"/>
            <w:color w:val="000000"/>
            <w:sz w:val="22"/>
            <w:szCs w:val="22"/>
          </w:rPr>
          <w:tag w:val="MENDELEY_CITATION_v3_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"/>
          <w:id w:val="452061449"/>
          <w:placeholder>
            <w:docPart w:val="54E13FA98BFC42828DAD7B8EE3F124F2"/>
          </w:placeholder>
        </w:sdtPr>
        <w:sdtEndPr>
          <w:rPr>
            <w:rFonts w:asciiTheme="minorHAnsi" w:hAnsiTheme="minorHAnsi" w:cstheme="minorBidi"/>
            <w:sz w:val="18"/>
            <w:szCs w:val="18"/>
          </w:rPr>
        </w:sdtEndPr>
        <w:sdtContent>
          <w:r w:rsidRPr="00E92A97">
            <w:rPr>
              <w:i w:val="0"/>
              <w:color w:val="000000"/>
            </w:rPr>
            <w:t>[12,13]</w:t>
          </w:r>
        </w:sdtContent>
      </w:sdt>
      <w:r w:rsidRPr="00E92A97">
        <w:rPr>
          <w:rFonts w:ascii="Arial" w:hAnsi="Arial" w:cs="Arial"/>
          <w:i w:val="0"/>
          <w:color w:val="auto"/>
          <w:sz w:val="22"/>
          <w:szCs w:val="22"/>
        </w:rPr>
        <w:t xml:space="preserve">. </w:t>
      </w:r>
    </w:p>
    <w:p w14:paraId="76F9BA8C" w14:textId="6D196109" w:rsidR="00D966BD" w:rsidRPr="00E92A97" w:rsidRDefault="00D966BD" w:rsidP="00D966BD">
      <w:pPr>
        <w:pStyle w:val="Caption"/>
        <w:keepNext/>
        <w:spacing w:line="480" w:lineRule="auto"/>
        <w:jc w:val="both"/>
        <w:rPr>
          <w:rFonts w:ascii="Arial" w:hAnsi="Arial" w:cs="Arial"/>
          <w:i w:val="0"/>
          <w:color w:val="000000"/>
          <w:sz w:val="22"/>
          <w:szCs w:val="22"/>
        </w:rPr>
      </w:pPr>
      <w:r w:rsidRPr="00E92A97">
        <w:rPr>
          <w:rFonts w:ascii="Arial" w:hAnsi="Arial" w:cs="Arial"/>
          <w:i w:val="0"/>
          <w:color w:val="auto"/>
          <w:sz w:val="22"/>
          <w:szCs w:val="22"/>
        </w:rPr>
        <w:t xml:space="preserve">Table S3. Demographic variables of </w:t>
      </w:r>
      <w:r w:rsidRPr="00E92A97">
        <w:rPr>
          <w:rFonts w:ascii="Arial" w:hAnsi="Arial" w:cs="Arial"/>
          <w:i w:val="0"/>
          <w:color w:val="000000"/>
          <w:sz w:val="22"/>
          <w:szCs w:val="22"/>
        </w:rPr>
        <w:t xml:space="preserve">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quality of recovery score (QR), poor QR (n = 242) and good QR (n=260).  Data are presented as mean (standard deviation, SD) if normally distributed and as median (interquartile range, IQR) if not normally distributed. For normally distributed variables, an independent T-test, with an alpha level of 0.05, was used to analyse the difference in means (± standard deviation) of continuous variables between both groups (poor QR and good QR). For non-normally distributed data, a Mann-Whitney U test, with an alpha level of 0.05, was used to analyse the difference in median (interquartile range) of continuous variables between both groups (poor QR and good QR). For categorical variables an univariable regression analysis, with an alpha level of 0.05, was used to analyse the difference between groups (poor QR and good QR). ASA: American Society of </w:t>
      </w:r>
      <w:proofErr w:type="spellStart"/>
      <w:r w:rsidRPr="00E92A97">
        <w:rPr>
          <w:rFonts w:ascii="Arial" w:hAnsi="Arial" w:cs="Arial"/>
          <w:i w:val="0"/>
          <w:color w:val="000000"/>
          <w:sz w:val="22"/>
          <w:szCs w:val="22"/>
        </w:rPr>
        <w:t>Anestesiologists</w:t>
      </w:r>
      <w:proofErr w:type="spellEnd"/>
      <w:r w:rsidRPr="00E92A97">
        <w:rPr>
          <w:rFonts w:ascii="Arial" w:hAnsi="Arial" w:cs="Arial"/>
          <w:i w:val="0"/>
          <w:color w:val="000000"/>
          <w:sz w:val="22"/>
          <w:szCs w:val="22"/>
        </w:rPr>
        <w:t>.</w:t>
      </w:r>
    </w:p>
    <w:p w14:paraId="65768B43" w14:textId="1A8B890F"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Table S4. Preoperative variables of 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quality of recovery score (QR), </w:t>
      </w:r>
      <w:r w:rsidRPr="00E92A97">
        <w:rPr>
          <w:rFonts w:ascii="Arial" w:hAnsi="Arial" w:cs="Arial"/>
          <w:i w:val="0"/>
          <w:color w:val="000000"/>
          <w:sz w:val="22"/>
          <w:szCs w:val="22"/>
        </w:rPr>
        <w:t>poor QR (n = 242) and good QR (n=260)</w:t>
      </w:r>
      <w:r w:rsidRPr="00E92A97">
        <w:rPr>
          <w:rFonts w:ascii="Arial" w:hAnsi="Arial" w:cs="Arial"/>
          <w:i w:val="0"/>
          <w:color w:val="auto"/>
          <w:sz w:val="22"/>
          <w:szCs w:val="22"/>
        </w:rPr>
        <w:t xml:space="preserve">.  Data are presented as mean (standard deviation, SD) if normally distributed and as median (interquartile range, IQR) if not normally distributed. For normally distributed variables, </w:t>
      </w:r>
      <w:r w:rsidRPr="00E92A97">
        <w:rPr>
          <w:rFonts w:ascii="Arial" w:hAnsi="Arial" w:cs="Arial"/>
          <w:i w:val="0"/>
          <w:color w:val="000000"/>
          <w:sz w:val="22"/>
          <w:szCs w:val="22"/>
        </w:rPr>
        <w:t>an independent T-test</w:t>
      </w:r>
      <w:r w:rsidRPr="00E92A97">
        <w:rPr>
          <w:rFonts w:ascii="Arial" w:hAnsi="Arial" w:cs="Arial"/>
          <w:i w:val="0"/>
          <w:color w:val="auto"/>
          <w:sz w:val="22"/>
          <w:szCs w:val="22"/>
        </w:rPr>
        <w:t xml:space="preserve">, with an alpha level of 0.05, was used to analyse the difference in means (± standard deviation) of continuous variables between both groups (poor QR and good QR). For non-normally distributed data, a Mann-Whitney U test, with an alpha level of 0.05, was used to analyse the difference in median (interquartile range) of continuous variables between both groups (poor QR and good QR). For categorical variables an univariable regression analysis, with an alpha level of 0.05, was used to analyse the difference between groups (poor QR and good QR). ECVAA: European College of Veterinary Anaesthesia and Analgesia; GA: general anaesthesia; OOH: out of hours; EAAPS-1: Equine Acute Abdominal Pain Scale-1 </w:t>
      </w:r>
      <w:sdt>
        <w:sdtPr>
          <w:rPr>
            <w:rFonts w:ascii="Arial" w:hAnsi="Arial" w:cs="Arial"/>
            <w:i w:val="0"/>
            <w:color w:val="000000"/>
            <w:sz w:val="22"/>
            <w:szCs w:val="22"/>
          </w:rPr>
          <w:tag w:val="MENDELEY_CITATION_v3_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"/>
          <w:id w:val="2091658083"/>
          <w:placeholder>
            <w:docPart w:val="54E13FA98BFC42828DAD7B8EE3F124F2"/>
          </w:placeholder>
        </w:sdtPr>
        <w:sdtEndPr>
          <w:rPr>
            <w:rFonts w:asciiTheme="minorHAnsi" w:hAnsiTheme="minorHAnsi" w:cstheme="minorBidi"/>
            <w:sz w:val="18"/>
            <w:szCs w:val="18"/>
          </w:rPr>
        </w:sdtEndPr>
        <w:sdtContent>
          <w:r w:rsidRPr="00E92A97">
            <w:rPr>
              <w:i w:val="0"/>
              <w:color w:val="000000"/>
            </w:rPr>
            <w:t>[39]</w:t>
          </w:r>
        </w:sdtContent>
      </w:sdt>
      <w:r w:rsidRPr="00E92A97">
        <w:rPr>
          <w:rFonts w:ascii="Arial" w:hAnsi="Arial" w:cs="Arial"/>
          <w:i w:val="0"/>
          <w:color w:val="auto"/>
          <w:sz w:val="22"/>
          <w:szCs w:val="22"/>
        </w:rPr>
        <w:t>.</w:t>
      </w:r>
    </w:p>
    <w:p w14:paraId="0FC973AB" w14:textId="326D50B3"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Table S5. Anaesthetic variables of </w:t>
      </w:r>
      <w:r w:rsidRPr="00E92A97">
        <w:rPr>
          <w:rFonts w:ascii="Arial" w:hAnsi="Arial" w:cs="Arial"/>
          <w:i w:val="0"/>
          <w:color w:val="000000"/>
          <w:sz w:val="22"/>
          <w:szCs w:val="22"/>
        </w:rPr>
        <w:t xml:space="preserve">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quality of recovery score (QR), poor QR (n = 242) and good QR (n=260).  Data are presented as mean (standard deviation, SD) if normally distributed and as median (interquartile range, IQR) if not normally distributed. For normally distributed variables, an independent T-test, with an alpha level of 0.05, was used to analyse the difference in means (± standard deviation) of continuous variables between both groups (poor QR and good QR). For non-normally distributed data, a Mann-Whitney U test, with an alpha level of 0.05, was used to analyse the difference in median (interquartile range) of continuous variables between both groups (poor QR and good QR). For categorical variables an univariable regression analysis, with an alpha level of 0.05, was used to analyse the difference between groups (poor QR and good QR).  </w:t>
      </w:r>
    </w:p>
    <w:p w14:paraId="3E6710EE" w14:textId="3E929067"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Table S6. Recovery variables of 490 horses undergoing 502 exploratory laparotomy surgeries under general anaesthesia for management of colic clinical signs performed at the University of Liverpool Philip Leverhulme Equine Hospital between January 2014 and December 2019. Data are divided into two groups according to the quality of recovery score (QR), </w:t>
      </w:r>
      <w:r w:rsidRPr="00E92A97">
        <w:rPr>
          <w:rFonts w:ascii="Arial" w:hAnsi="Arial" w:cs="Arial"/>
          <w:i w:val="0"/>
          <w:color w:val="000000"/>
          <w:sz w:val="22"/>
          <w:szCs w:val="22"/>
        </w:rPr>
        <w:t>poor QR (n = 242) and good QR (n=260)</w:t>
      </w:r>
      <w:r w:rsidRPr="00E92A97">
        <w:rPr>
          <w:rFonts w:ascii="Arial" w:hAnsi="Arial" w:cs="Arial"/>
          <w:i w:val="0"/>
          <w:color w:val="auto"/>
          <w:sz w:val="22"/>
          <w:szCs w:val="22"/>
        </w:rPr>
        <w:t xml:space="preserve">.  Data are presented as mean (standard deviation, SD) if normally distributed and as median (interquartile range, IQR) if not normally distributed. For normally distributed variables, </w:t>
      </w:r>
      <w:r w:rsidRPr="00E92A97">
        <w:rPr>
          <w:rFonts w:ascii="Arial" w:hAnsi="Arial" w:cs="Arial"/>
          <w:i w:val="0"/>
          <w:color w:val="000000"/>
          <w:sz w:val="22"/>
          <w:szCs w:val="22"/>
        </w:rPr>
        <w:t>an independent T-test</w:t>
      </w:r>
      <w:r w:rsidRPr="00E92A97">
        <w:rPr>
          <w:rFonts w:ascii="Arial" w:hAnsi="Arial" w:cs="Arial"/>
          <w:i w:val="0"/>
          <w:color w:val="auto"/>
          <w:sz w:val="22"/>
          <w:szCs w:val="22"/>
        </w:rPr>
        <w:t xml:space="preserve">, with an alpha level of 0.05, was used to analyse the difference in means (± standard deviation) of continuous variables between both groups (poor QR and good QR). For non-normally distributed data, a Mann-Whitney U test, with an alpha level of 0.05, was used to analyse the difference in median (interquartile range) of continuous variables between both groups (poor QR and good QR). For categorical variables an univariable regression analysis, with an alpha level of 0.05, was used to analyse the difference between groups (poor QR and good QR).  </w:t>
      </w:r>
    </w:p>
    <w:p w14:paraId="130161F1" w14:textId="4B208E92" w:rsidR="00D966BD" w:rsidRPr="00E92A97" w:rsidRDefault="00D966BD" w:rsidP="00D966BD">
      <w:pPr>
        <w:pStyle w:val="Caption"/>
        <w:keepNext/>
        <w:spacing w:line="480" w:lineRule="auto"/>
        <w:jc w:val="both"/>
        <w:rPr>
          <w:rFonts w:ascii="Arial" w:hAnsi="Arial" w:cs="Arial"/>
          <w:i w:val="0"/>
          <w:color w:val="000000"/>
          <w:sz w:val="22"/>
          <w:szCs w:val="22"/>
        </w:rPr>
      </w:pPr>
      <w:r w:rsidRPr="00E92A97">
        <w:rPr>
          <w:rFonts w:ascii="Arial" w:hAnsi="Arial" w:cs="Arial"/>
          <w:i w:val="0"/>
          <w:color w:val="000000"/>
          <w:sz w:val="22"/>
          <w:szCs w:val="22"/>
        </w:rPr>
        <w:t>Table S7. Univariable logistic regression model for perioperative factors associated with good quality of recovery following 502 exploratory laparotomy surgeries under general anaesthesia (in 490 horses) for management of colic clinical signs performed at the University of Liverpool Philip Leverhulme Equine Hospital between January 2014 and December 2019. HTRR: head and tail rope recovery; U: unassisted; PIVA: Partial intravenous anaesthesia, ECVAA: European College of Veterinary Anaesthesia and Analgesia</w:t>
      </w:r>
    </w:p>
    <w:p w14:paraId="3717081C" w14:textId="5C5F9DFE" w:rsidR="00D966BD" w:rsidRPr="00E92A97" w:rsidRDefault="00D966BD" w:rsidP="00D966BD">
      <w:pPr>
        <w:pStyle w:val="Caption"/>
        <w:keepNext/>
        <w:spacing w:line="480" w:lineRule="auto"/>
        <w:jc w:val="both"/>
        <w:rPr>
          <w:rFonts w:ascii="Arial" w:hAnsi="Arial" w:cs="Arial"/>
          <w:i w:val="0"/>
          <w:color w:val="auto"/>
          <w:sz w:val="22"/>
          <w:szCs w:val="22"/>
        </w:rPr>
      </w:pPr>
      <w:r w:rsidRPr="00E92A97">
        <w:rPr>
          <w:rFonts w:ascii="Arial" w:hAnsi="Arial" w:cs="Arial"/>
          <w:i w:val="0"/>
          <w:color w:val="auto"/>
          <w:sz w:val="22"/>
          <w:szCs w:val="22"/>
        </w:rPr>
        <w:t xml:space="preserve">Table S8. Anaesthetic variables of </w:t>
      </w:r>
      <w:r w:rsidRPr="00E92A97">
        <w:rPr>
          <w:rFonts w:ascii="Arial" w:hAnsi="Arial" w:cs="Arial"/>
          <w:i w:val="0"/>
          <w:color w:val="000000"/>
          <w:sz w:val="22"/>
          <w:szCs w:val="22"/>
        </w:rPr>
        <w:t>50 cases undergoing exploratory laparotomy surgery under general anaesthesia for management of colic clinical signs performed at the University of Liverpool Philip Leverhulme Equine Hospital between March 2020 and December 2020. Data are divided into two groups according to the combined quality of recovery score (QR) attributed by the three ECVAA diplomats, poor QR (n = 23) and good QR (n = 27). Data are presented as mean (standard deviation, SD) if normally distributed and as median (interquartile range, IQR) if not normally distributed. HTRR: head and tail rope recovery; U: unassisted.</w:t>
      </w:r>
    </w:p>
    <w:p w14:paraId="3A4D01B1" w14:textId="77777777" w:rsidR="007B637C" w:rsidRPr="00E92A97" w:rsidRDefault="007B637C" w:rsidP="0091610B"/>
    <w:p w14:paraId="3746B6FF" w14:textId="77777777" w:rsidR="007B637C" w:rsidRPr="00E92A97" w:rsidRDefault="007B637C" w:rsidP="0091610B">
      <w:pPr>
        <w:pStyle w:val="Caption"/>
        <w:keepNext/>
        <w:spacing w:line="480" w:lineRule="auto"/>
        <w:jc w:val="both"/>
        <w:rPr>
          <w:rFonts w:ascii="Arial" w:hAnsi="Arial" w:cs="Arial"/>
          <w:b/>
          <w:bCs/>
          <w:i w:val="0"/>
          <w:iCs w:val="0"/>
          <w:color w:val="auto"/>
          <w:sz w:val="22"/>
          <w:szCs w:val="22"/>
        </w:rPr>
      </w:pPr>
      <w:r w:rsidRPr="00E92A97">
        <w:rPr>
          <w:rFonts w:ascii="Arial" w:hAnsi="Arial" w:cs="Arial"/>
          <w:b/>
          <w:bCs/>
          <w:i w:val="0"/>
          <w:iCs w:val="0"/>
          <w:color w:val="auto"/>
          <w:sz w:val="22"/>
          <w:szCs w:val="22"/>
        </w:rPr>
        <w:t>REFERENCES</w:t>
      </w:r>
    </w:p>
    <w:sdt>
      <w:sdtPr>
        <w:tag w:val="MENDELEY_BIBLIOGRAPHY"/>
        <w:id w:val="2015875613"/>
        <w:placeholder>
          <w:docPart w:val="DefaultPlaceholder_-1854013440"/>
        </w:placeholder>
      </w:sdtPr>
      <w:sdtEndPr>
        <w:rPr>
          <w:rFonts w:ascii="Arial" w:hAnsi="Arial" w:cs="Arial"/>
        </w:rPr>
      </w:sdtEndPr>
      <w:sdtContent>
        <w:p w14:paraId="0F378B4F" w14:textId="77777777" w:rsidR="00A0770C" w:rsidRPr="00E92A97" w:rsidRDefault="00A0770C" w:rsidP="00AC345A">
          <w:pPr>
            <w:autoSpaceDE w:val="0"/>
            <w:autoSpaceDN w:val="0"/>
            <w:spacing w:line="480" w:lineRule="auto"/>
            <w:ind w:hanging="640"/>
            <w:jc w:val="both"/>
            <w:divId w:val="1477529965"/>
            <w:rPr>
              <w:rFonts w:ascii="Arial" w:eastAsia="Times New Roman" w:hAnsi="Arial" w:cs="Arial"/>
              <w:sz w:val="24"/>
              <w:szCs w:val="24"/>
            </w:rPr>
          </w:pPr>
          <w:r w:rsidRPr="00E92A97">
            <w:rPr>
              <w:rFonts w:eastAsia="Times New Roman"/>
            </w:rPr>
            <w:t>1.</w:t>
          </w:r>
          <w:r w:rsidRPr="00E92A97">
            <w:rPr>
              <w:rFonts w:eastAsia="Times New Roman"/>
            </w:rPr>
            <w:tab/>
          </w:r>
          <w:r w:rsidRPr="00E92A97">
            <w:rPr>
              <w:rFonts w:ascii="Arial" w:eastAsia="Times New Roman" w:hAnsi="Arial" w:cs="Arial"/>
            </w:rPr>
            <w:t xml:space="preserve">Laurenza, C., </w:t>
          </w:r>
          <w:proofErr w:type="spellStart"/>
          <w:r w:rsidRPr="00E92A97">
            <w:rPr>
              <w:rFonts w:ascii="Arial" w:eastAsia="Times New Roman" w:hAnsi="Arial" w:cs="Arial"/>
            </w:rPr>
            <w:t>Ansart</w:t>
          </w:r>
          <w:proofErr w:type="spellEnd"/>
          <w:r w:rsidRPr="00E92A97">
            <w:rPr>
              <w:rFonts w:ascii="Arial" w:eastAsia="Times New Roman" w:hAnsi="Arial" w:cs="Arial"/>
            </w:rPr>
            <w:t xml:space="preserve">, L. and Portier, K. (2020) Risk Factors of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-Related Mortality and Morbidity in One Equine Hospital: A Retrospective Study on 1,161 Cases Undergoing Elective or Emergency Surgeries. </w:t>
          </w:r>
          <w:r w:rsidRPr="00E92A97">
            <w:rPr>
              <w:rFonts w:ascii="Arial" w:eastAsia="Times New Roman" w:hAnsi="Arial" w:cs="Arial"/>
              <w:i/>
              <w:iCs/>
            </w:rPr>
            <w:t>Frontiers in Veterinary Science</w:t>
          </w:r>
          <w:r w:rsidRPr="00E92A97">
            <w:rPr>
              <w:rFonts w:ascii="Arial" w:eastAsia="Times New Roman" w:hAnsi="Arial" w:cs="Arial"/>
            </w:rPr>
            <w:t xml:space="preserve"> </w:t>
          </w:r>
          <w:r w:rsidRPr="00E92A97">
            <w:rPr>
              <w:rFonts w:ascii="Arial" w:eastAsia="Times New Roman" w:hAnsi="Arial" w:cs="Arial"/>
              <w:b/>
              <w:bCs/>
            </w:rPr>
            <w:t>6</w:t>
          </w:r>
          <w:r w:rsidRPr="00E92A97">
            <w:rPr>
              <w:rFonts w:ascii="Arial" w:eastAsia="Times New Roman" w:hAnsi="Arial" w:cs="Arial"/>
            </w:rPr>
            <w:t>.</w:t>
          </w:r>
        </w:p>
        <w:p w14:paraId="60E80F9E" w14:textId="77777777" w:rsidR="00A0770C" w:rsidRPr="00E92A97" w:rsidRDefault="00A0770C" w:rsidP="00AC345A">
          <w:pPr>
            <w:autoSpaceDE w:val="0"/>
            <w:autoSpaceDN w:val="0"/>
            <w:spacing w:line="480" w:lineRule="auto"/>
            <w:ind w:hanging="640"/>
            <w:jc w:val="both"/>
            <w:divId w:val="1742092770"/>
            <w:rPr>
              <w:rFonts w:ascii="Arial" w:eastAsia="Times New Roman" w:hAnsi="Arial" w:cs="Arial"/>
            </w:rPr>
          </w:pPr>
          <w:r w:rsidRPr="00E92A97">
            <w:rPr>
              <w:rFonts w:ascii="Arial" w:eastAsia="Times New Roman" w:hAnsi="Arial" w:cs="Arial"/>
            </w:rPr>
            <w:t>2.</w:t>
          </w:r>
          <w:r w:rsidRPr="00E92A97">
            <w:rPr>
              <w:rFonts w:ascii="Arial" w:eastAsia="Times New Roman" w:hAnsi="Arial" w:cs="Arial"/>
            </w:rPr>
            <w:tab/>
            <w:t xml:space="preserve">Nicolaisen, A. </w:t>
          </w:r>
          <w:r w:rsidRPr="00E92A97">
            <w:rPr>
              <w:rFonts w:ascii="Cambria Math" w:eastAsia="Times New Roman" w:hAnsi="Cambria Math" w:cs="Cambria Math"/>
            </w:rPr>
            <w:t>‐</w:t>
          </w:r>
          <w:r w:rsidRPr="00E92A97">
            <w:rPr>
              <w:rFonts w:ascii="Arial" w:eastAsia="Times New Roman" w:hAnsi="Arial" w:cs="Arial"/>
            </w:rPr>
            <w:t>S. K., Bendix Nygaard, A., Christophersen, M.T., Jensen, D.B. and Lindegaard, C. (2020) Effect of head and tail rope</w:t>
          </w:r>
          <w:r w:rsidRPr="00E92A97">
            <w:rPr>
              <w:rFonts w:ascii="Cambria Math" w:eastAsia="Times New Roman" w:hAnsi="Cambria Math" w:cs="Cambria Math"/>
            </w:rPr>
            <w:t>‐</w:t>
          </w:r>
          <w:r w:rsidRPr="00E92A97">
            <w:rPr>
              <w:rFonts w:ascii="Arial" w:eastAsia="Times New Roman" w:hAnsi="Arial" w:cs="Arial"/>
            </w:rPr>
            <w:t xml:space="preserve">assisted recovery of horses after elective and emergency surgery under general anaesthesia. </w:t>
          </w:r>
          <w:r w:rsidRPr="00E92A97">
            <w:rPr>
              <w:rFonts w:ascii="Arial" w:eastAsia="Times New Roman" w:hAnsi="Arial" w:cs="Arial"/>
              <w:i/>
              <w:iCs/>
            </w:rPr>
            <w:t>Equine Veterinary Education</w:t>
          </w:r>
          <w:r w:rsidRPr="00E92A97">
            <w:rPr>
              <w:rFonts w:ascii="Arial" w:eastAsia="Times New Roman" w:hAnsi="Arial" w:cs="Arial"/>
            </w:rPr>
            <w:t xml:space="preserve"> eve.13397.</w:t>
          </w:r>
        </w:p>
        <w:p w14:paraId="41AC09E6" w14:textId="77777777" w:rsidR="00A0770C" w:rsidRPr="00E92A97" w:rsidRDefault="00A0770C" w:rsidP="00AC345A">
          <w:pPr>
            <w:autoSpaceDE w:val="0"/>
            <w:autoSpaceDN w:val="0"/>
            <w:spacing w:line="480" w:lineRule="auto"/>
            <w:ind w:hanging="640"/>
            <w:jc w:val="both"/>
            <w:divId w:val="650981917"/>
            <w:rPr>
              <w:rFonts w:ascii="Arial" w:eastAsia="Times New Roman" w:hAnsi="Arial" w:cs="Arial"/>
            </w:rPr>
          </w:pPr>
          <w:r w:rsidRPr="00E92A97">
            <w:rPr>
              <w:rFonts w:ascii="Arial" w:eastAsia="Times New Roman" w:hAnsi="Arial" w:cs="Arial"/>
            </w:rPr>
            <w:t>3.</w:t>
          </w:r>
          <w:r w:rsidRPr="00E92A97">
            <w:rPr>
              <w:rFonts w:ascii="Arial" w:eastAsia="Times New Roman" w:hAnsi="Arial" w:cs="Arial"/>
            </w:rPr>
            <w:tab/>
          </w:r>
          <w:proofErr w:type="spellStart"/>
          <w:r w:rsidRPr="00E92A97">
            <w:rPr>
              <w:rFonts w:ascii="Arial" w:eastAsia="Times New Roman" w:hAnsi="Arial" w:cs="Arial"/>
            </w:rPr>
            <w:t>Niimura</w:t>
          </w:r>
          <w:proofErr w:type="spellEnd"/>
          <w:r w:rsidRPr="00E92A97">
            <w:rPr>
              <w:rFonts w:ascii="Arial" w:eastAsia="Times New Roman" w:hAnsi="Arial" w:cs="Arial"/>
            </w:rPr>
            <w:t xml:space="preserve"> Del Barrio, M.C., David, F., Hughes, J.M.L., Clifford, D., Wilderjans, H. and Bennett, R. (2018) A retrospective report (2003-2013) of the complications associated with the use of a one-man (head and tail) rope recovery system in horses following general anaesthesia. </w:t>
          </w:r>
          <w:r w:rsidRPr="00E92A97">
            <w:rPr>
              <w:rFonts w:ascii="Arial" w:eastAsia="Times New Roman" w:hAnsi="Arial" w:cs="Arial"/>
              <w:i/>
              <w:iCs/>
            </w:rPr>
            <w:t>Irish Veterinary Journal</w:t>
          </w:r>
          <w:r w:rsidRPr="00E92A97">
            <w:rPr>
              <w:rFonts w:ascii="Arial" w:eastAsia="Times New Roman" w:hAnsi="Arial" w:cs="Arial"/>
            </w:rPr>
            <w:t xml:space="preserve"> </w:t>
          </w:r>
          <w:r w:rsidRPr="00E92A97">
            <w:rPr>
              <w:rFonts w:ascii="Arial" w:eastAsia="Times New Roman" w:hAnsi="Arial" w:cs="Arial"/>
              <w:b/>
              <w:bCs/>
            </w:rPr>
            <w:t>71</w:t>
          </w:r>
          <w:r w:rsidRPr="00E92A97">
            <w:rPr>
              <w:rFonts w:ascii="Arial" w:eastAsia="Times New Roman" w:hAnsi="Arial" w:cs="Arial"/>
            </w:rPr>
            <w:t>, 1–9.</w:t>
          </w:r>
        </w:p>
        <w:p w14:paraId="00048CCF" w14:textId="77777777" w:rsidR="00A0770C" w:rsidRPr="00E92A97" w:rsidRDefault="00A0770C" w:rsidP="00AC345A">
          <w:pPr>
            <w:autoSpaceDE w:val="0"/>
            <w:autoSpaceDN w:val="0"/>
            <w:spacing w:line="480" w:lineRule="auto"/>
            <w:ind w:hanging="640"/>
            <w:jc w:val="both"/>
            <w:divId w:val="537939678"/>
            <w:rPr>
              <w:rFonts w:ascii="Arial" w:eastAsia="Times New Roman" w:hAnsi="Arial" w:cs="Arial"/>
            </w:rPr>
          </w:pPr>
          <w:r w:rsidRPr="00E92A97">
            <w:rPr>
              <w:rFonts w:ascii="Arial" w:eastAsia="Times New Roman" w:hAnsi="Arial" w:cs="Arial"/>
            </w:rPr>
            <w:t>4.</w:t>
          </w:r>
          <w:r w:rsidRPr="00E92A97">
            <w:rPr>
              <w:rFonts w:ascii="Arial" w:eastAsia="Times New Roman" w:hAnsi="Arial" w:cs="Arial"/>
            </w:rPr>
            <w:tab/>
            <w:t xml:space="preserve">Sullivan, E.K., Klein, L. V., Richardson, D.W., Ross, M.W., Orsini, J.A. and Nunamaker, D.M. (2002) Use of a pool-raft system for recovery of horses from general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393 horses (1984-2000). </w:t>
          </w:r>
          <w:r w:rsidRPr="00E92A97">
            <w:rPr>
              <w:rFonts w:ascii="Arial" w:eastAsia="Times New Roman" w:hAnsi="Arial" w:cs="Arial"/>
              <w:i/>
              <w:iCs/>
            </w:rPr>
            <w:t>Journal of the American Veterinary Medical Association</w:t>
          </w:r>
          <w:r w:rsidRPr="00E92A97">
            <w:rPr>
              <w:rFonts w:ascii="Arial" w:eastAsia="Times New Roman" w:hAnsi="Arial" w:cs="Arial"/>
            </w:rPr>
            <w:t xml:space="preserve"> </w:t>
          </w:r>
          <w:r w:rsidRPr="00E92A97">
            <w:rPr>
              <w:rFonts w:ascii="Arial" w:eastAsia="Times New Roman" w:hAnsi="Arial" w:cs="Arial"/>
              <w:b/>
              <w:bCs/>
            </w:rPr>
            <w:t>221</w:t>
          </w:r>
          <w:r w:rsidRPr="00E92A97">
            <w:rPr>
              <w:rFonts w:ascii="Arial" w:eastAsia="Times New Roman" w:hAnsi="Arial" w:cs="Arial"/>
            </w:rPr>
            <w:t>, 1014–1018.</w:t>
          </w:r>
        </w:p>
        <w:p w14:paraId="499A82EB" w14:textId="77777777" w:rsidR="00A0770C" w:rsidRPr="00E92A97" w:rsidRDefault="00A0770C" w:rsidP="00AC345A">
          <w:pPr>
            <w:autoSpaceDE w:val="0"/>
            <w:autoSpaceDN w:val="0"/>
            <w:spacing w:line="480" w:lineRule="auto"/>
            <w:ind w:hanging="640"/>
            <w:jc w:val="both"/>
            <w:divId w:val="828248525"/>
            <w:rPr>
              <w:rFonts w:ascii="Arial" w:eastAsia="Times New Roman" w:hAnsi="Arial" w:cs="Arial"/>
            </w:rPr>
          </w:pPr>
          <w:r w:rsidRPr="00E92A97">
            <w:rPr>
              <w:rFonts w:ascii="Arial" w:eastAsia="Times New Roman" w:hAnsi="Arial" w:cs="Arial"/>
            </w:rPr>
            <w:t>5.</w:t>
          </w:r>
          <w:r w:rsidRPr="00E92A97">
            <w:rPr>
              <w:rFonts w:ascii="Arial" w:eastAsia="Times New Roman" w:hAnsi="Arial" w:cs="Arial"/>
            </w:rPr>
            <w:tab/>
            <w:t xml:space="preserve">Tidwell, S.A., Schneider, R.K., Ragle, C.A., Weil, A.B. and Richter, M.C. (2002) Use of a hydro-pool system to recover horses after general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60 cases.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31</w:t>
          </w:r>
          <w:r w:rsidRPr="00E92A97">
            <w:rPr>
              <w:rFonts w:ascii="Arial" w:eastAsia="Times New Roman" w:hAnsi="Arial" w:cs="Arial"/>
            </w:rPr>
            <w:t>, 455–461.</w:t>
          </w:r>
        </w:p>
        <w:p w14:paraId="479D412C" w14:textId="77777777" w:rsidR="00A0770C" w:rsidRPr="00E92A97" w:rsidRDefault="00A0770C" w:rsidP="00AC345A">
          <w:pPr>
            <w:autoSpaceDE w:val="0"/>
            <w:autoSpaceDN w:val="0"/>
            <w:spacing w:line="480" w:lineRule="auto"/>
            <w:ind w:hanging="640"/>
            <w:jc w:val="both"/>
            <w:divId w:val="1663777012"/>
            <w:rPr>
              <w:rFonts w:ascii="Arial" w:eastAsia="Times New Roman" w:hAnsi="Arial" w:cs="Arial"/>
            </w:rPr>
          </w:pPr>
          <w:r w:rsidRPr="00E92A97">
            <w:rPr>
              <w:rFonts w:ascii="Arial" w:eastAsia="Times New Roman" w:hAnsi="Arial" w:cs="Arial"/>
            </w:rPr>
            <w:t>6.</w:t>
          </w:r>
          <w:r w:rsidRPr="00E92A97">
            <w:rPr>
              <w:rFonts w:ascii="Arial" w:eastAsia="Times New Roman" w:hAnsi="Arial" w:cs="Arial"/>
            </w:rPr>
            <w:tab/>
            <w:t xml:space="preserve">Taylor, E.L., Galuppo, L.D., Steffey, E.P., Scarlett, C.C. and Madigan, J.E. (2005) Use of the </w:t>
          </w:r>
          <w:proofErr w:type="spellStart"/>
          <w:r w:rsidRPr="00E92A97">
            <w:rPr>
              <w:rFonts w:ascii="Arial" w:eastAsia="Times New Roman" w:hAnsi="Arial" w:cs="Arial"/>
            </w:rPr>
            <w:t>anderson</w:t>
          </w:r>
          <w:proofErr w:type="spellEnd"/>
          <w:r w:rsidRPr="00E92A97">
            <w:rPr>
              <w:rFonts w:ascii="Arial" w:eastAsia="Times New Roman" w:hAnsi="Arial" w:cs="Arial"/>
            </w:rPr>
            <w:t xml:space="preserve"> sling suspension system for recovery of horses from general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34</w:t>
          </w:r>
          <w:r w:rsidRPr="00E92A97">
            <w:rPr>
              <w:rFonts w:ascii="Arial" w:eastAsia="Times New Roman" w:hAnsi="Arial" w:cs="Arial"/>
            </w:rPr>
            <w:t>, 559–564.</w:t>
          </w:r>
        </w:p>
        <w:p w14:paraId="76DA077A" w14:textId="77777777" w:rsidR="00A0770C" w:rsidRPr="00E92A97" w:rsidRDefault="00A0770C" w:rsidP="00AC345A">
          <w:pPr>
            <w:autoSpaceDE w:val="0"/>
            <w:autoSpaceDN w:val="0"/>
            <w:spacing w:line="480" w:lineRule="auto"/>
            <w:ind w:hanging="640"/>
            <w:jc w:val="both"/>
            <w:divId w:val="187723752"/>
            <w:rPr>
              <w:rFonts w:ascii="Arial" w:eastAsia="Times New Roman" w:hAnsi="Arial" w:cs="Arial"/>
            </w:rPr>
          </w:pPr>
          <w:r w:rsidRPr="00E92A97">
            <w:rPr>
              <w:rFonts w:ascii="Arial" w:eastAsia="Times New Roman" w:hAnsi="Arial" w:cs="Arial"/>
            </w:rPr>
            <w:t>7.</w:t>
          </w:r>
          <w:r w:rsidRPr="00E92A97">
            <w:rPr>
              <w:rFonts w:ascii="Arial" w:eastAsia="Times New Roman" w:hAnsi="Arial" w:cs="Arial"/>
            </w:rPr>
            <w:tab/>
            <w:t xml:space="preserve">Elmas, C.R., Cruz, A.M. and Kerr, C.L. (2007) Tilt Table recovery of horses after </w:t>
          </w:r>
          <w:proofErr w:type="spellStart"/>
          <w:r w:rsidRPr="00E92A97">
            <w:rPr>
              <w:rFonts w:ascii="Arial" w:eastAsia="Times New Roman" w:hAnsi="Arial" w:cs="Arial"/>
            </w:rPr>
            <w:t>orthopedic</w:t>
          </w:r>
          <w:proofErr w:type="spellEnd"/>
          <w:r w:rsidRPr="00E92A97">
            <w:rPr>
              <w:rFonts w:ascii="Arial" w:eastAsia="Times New Roman" w:hAnsi="Arial" w:cs="Arial"/>
            </w:rPr>
            <w:t xml:space="preserve"> surgery: Fifty-four cases (1994-2005).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36</w:t>
          </w:r>
          <w:r w:rsidRPr="00E92A97">
            <w:rPr>
              <w:rFonts w:ascii="Arial" w:eastAsia="Times New Roman" w:hAnsi="Arial" w:cs="Arial"/>
            </w:rPr>
            <w:t>, 252–258.</w:t>
          </w:r>
        </w:p>
        <w:p w14:paraId="255DD300" w14:textId="77777777" w:rsidR="00A0770C" w:rsidRPr="00E92A97" w:rsidRDefault="00A0770C" w:rsidP="00AC345A">
          <w:pPr>
            <w:autoSpaceDE w:val="0"/>
            <w:autoSpaceDN w:val="0"/>
            <w:spacing w:line="480" w:lineRule="auto"/>
            <w:ind w:hanging="640"/>
            <w:jc w:val="both"/>
            <w:divId w:val="1271934064"/>
            <w:rPr>
              <w:rFonts w:ascii="Arial" w:eastAsia="Times New Roman" w:hAnsi="Arial" w:cs="Arial"/>
            </w:rPr>
          </w:pPr>
          <w:r w:rsidRPr="00E92A97">
            <w:rPr>
              <w:rFonts w:ascii="Arial" w:eastAsia="Times New Roman" w:hAnsi="Arial" w:cs="Arial"/>
            </w:rPr>
            <w:t>8.</w:t>
          </w:r>
          <w:r w:rsidRPr="00E92A97">
            <w:rPr>
              <w:rFonts w:ascii="Arial" w:eastAsia="Times New Roman" w:hAnsi="Arial" w:cs="Arial"/>
            </w:rPr>
            <w:tab/>
            <w:t xml:space="preserve">Ray-Miller, W.M., Hodgson, D.S., McMurphy, R.M. and Chapman, P.L. (2006) Comparison of recoveries from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of horses placed on a rapidly inflating-deflating air pillow or the floor of a padded stall. </w:t>
          </w:r>
          <w:r w:rsidRPr="00E92A97">
            <w:rPr>
              <w:rFonts w:ascii="Arial" w:eastAsia="Times New Roman" w:hAnsi="Arial" w:cs="Arial"/>
              <w:i/>
              <w:iCs/>
            </w:rPr>
            <w:t>Journal of the American Veterinary Medical Association</w:t>
          </w:r>
          <w:r w:rsidRPr="00E92A97">
            <w:rPr>
              <w:rFonts w:ascii="Arial" w:eastAsia="Times New Roman" w:hAnsi="Arial" w:cs="Arial"/>
            </w:rPr>
            <w:t xml:space="preserve"> </w:t>
          </w:r>
          <w:r w:rsidRPr="00E92A97">
            <w:rPr>
              <w:rFonts w:ascii="Arial" w:eastAsia="Times New Roman" w:hAnsi="Arial" w:cs="Arial"/>
              <w:b/>
              <w:bCs/>
            </w:rPr>
            <w:t>229</w:t>
          </w:r>
          <w:r w:rsidRPr="00E92A97">
            <w:rPr>
              <w:rFonts w:ascii="Arial" w:eastAsia="Times New Roman" w:hAnsi="Arial" w:cs="Arial"/>
            </w:rPr>
            <w:t>, 711–716.</w:t>
          </w:r>
        </w:p>
        <w:p w14:paraId="1B746E42" w14:textId="77777777" w:rsidR="00A0770C" w:rsidRPr="00E92A97" w:rsidRDefault="00A0770C" w:rsidP="00AC345A">
          <w:pPr>
            <w:autoSpaceDE w:val="0"/>
            <w:autoSpaceDN w:val="0"/>
            <w:spacing w:line="480" w:lineRule="auto"/>
            <w:ind w:hanging="640"/>
            <w:jc w:val="both"/>
            <w:divId w:val="1493132904"/>
            <w:rPr>
              <w:rFonts w:ascii="Arial" w:eastAsia="Times New Roman" w:hAnsi="Arial" w:cs="Arial"/>
            </w:rPr>
          </w:pPr>
          <w:r w:rsidRPr="00E92A97">
            <w:rPr>
              <w:rFonts w:ascii="Arial" w:eastAsia="Times New Roman" w:hAnsi="Arial" w:cs="Arial"/>
            </w:rPr>
            <w:t>9.</w:t>
          </w:r>
          <w:r w:rsidRPr="00E92A97">
            <w:rPr>
              <w:rFonts w:ascii="Arial" w:eastAsia="Times New Roman" w:hAnsi="Arial" w:cs="Arial"/>
            </w:rPr>
            <w:tab/>
            <w:t xml:space="preserve">Bidwell, L.A., Bramlage, L.R. and Rood, W.A. (2007) Equine perioperative fatalities associated with general anaesthesia at a private practice – a retrospective case series.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34</w:t>
          </w:r>
          <w:r w:rsidRPr="00E92A97">
            <w:rPr>
              <w:rFonts w:ascii="Arial" w:eastAsia="Times New Roman" w:hAnsi="Arial" w:cs="Arial"/>
            </w:rPr>
            <w:t>, 23–30.</w:t>
          </w:r>
        </w:p>
        <w:p w14:paraId="5CB6A9D9" w14:textId="77777777" w:rsidR="00A0770C" w:rsidRPr="00E92A97" w:rsidRDefault="00A0770C" w:rsidP="00AC345A">
          <w:pPr>
            <w:autoSpaceDE w:val="0"/>
            <w:autoSpaceDN w:val="0"/>
            <w:spacing w:line="480" w:lineRule="auto"/>
            <w:ind w:hanging="640"/>
            <w:jc w:val="both"/>
            <w:divId w:val="1384676971"/>
            <w:rPr>
              <w:rFonts w:ascii="Arial" w:eastAsia="Times New Roman" w:hAnsi="Arial" w:cs="Arial"/>
            </w:rPr>
          </w:pPr>
          <w:r w:rsidRPr="00E92A97">
            <w:rPr>
              <w:rFonts w:ascii="Arial" w:eastAsia="Times New Roman" w:hAnsi="Arial" w:cs="Arial"/>
            </w:rPr>
            <w:t>10.</w:t>
          </w:r>
          <w:r w:rsidRPr="00E92A97">
            <w:rPr>
              <w:rFonts w:ascii="Arial" w:eastAsia="Times New Roman" w:hAnsi="Arial" w:cs="Arial"/>
            </w:rPr>
            <w:tab/>
            <w:t xml:space="preserve">Arndt, S., Hopster, K., Sill, V., Rohn, K. and Kästner, S.B.R. (2020) Comparison between head-tail-rope assisted and unassisted recoveries in healthy horses undergoing general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for elective surgeries.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49</w:t>
          </w:r>
          <w:r w:rsidRPr="00E92A97">
            <w:rPr>
              <w:rFonts w:ascii="Arial" w:eastAsia="Times New Roman" w:hAnsi="Arial" w:cs="Arial"/>
            </w:rPr>
            <w:t>, 329–338.</w:t>
          </w:r>
        </w:p>
        <w:p w14:paraId="669EDBCC" w14:textId="77777777" w:rsidR="00A0770C" w:rsidRPr="00E92A97" w:rsidRDefault="00A0770C" w:rsidP="00AC345A">
          <w:pPr>
            <w:autoSpaceDE w:val="0"/>
            <w:autoSpaceDN w:val="0"/>
            <w:spacing w:line="480" w:lineRule="auto"/>
            <w:ind w:hanging="640"/>
            <w:jc w:val="both"/>
            <w:divId w:val="128789611"/>
            <w:rPr>
              <w:rFonts w:ascii="Arial" w:eastAsia="Times New Roman" w:hAnsi="Arial" w:cs="Arial"/>
            </w:rPr>
          </w:pPr>
          <w:r w:rsidRPr="00E92A97">
            <w:rPr>
              <w:rFonts w:ascii="Arial" w:eastAsia="Times New Roman" w:hAnsi="Arial" w:cs="Arial"/>
            </w:rPr>
            <w:t>11.</w:t>
          </w:r>
          <w:r w:rsidRPr="00E92A97">
            <w:rPr>
              <w:rFonts w:ascii="Arial" w:eastAsia="Times New Roman" w:hAnsi="Arial" w:cs="Arial"/>
            </w:rPr>
            <w:tab/>
          </w:r>
          <w:proofErr w:type="spellStart"/>
          <w:r w:rsidRPr="00E92A97">
            <w:rPr>
              <w:rFonts w:ascii="Arial" w:eastAsia="Times New Roman" w:hAnsi="Arial" w:cs="Arial"/>
            </w:rPr>
            <w:t>Rüegg</w:t>
          </w:r>
          <w:proofErr w:type="spellEnd"/>
          <w:r w:rsidRPr="00E92A97">
            <w:rPr>
              <w:rFonts w:ascii="Arial" w:eastAsia="Times New Roman" w:hAnsi="Arial" w:cs="Arial"/>
            </w:rPr>
            <w:t xml:space="preserve">, M., </w:t>
          </w:r>
          <w:proofErr w:type="spellStart"/>
          <w:r w:rsidRPr="00E92A97">
            <w:rPr>
              <w:rFonts w:ascii="Arial" w:eastAsia="Times New Roman" w:hAnsi="Arial" w:cs="Arial"/>
            </w:rPr>
            <w:t>Bettschart-Wolfensberger</w:t>
          </w:r>
          <w:proofErr w:type="spellEnd"/>
          <w:r w:rsidRPr="00E92A97">
            <w:rPr>
              <w:rFonts w:ascii="Arial" w:eastAsia="Times New Roman" w:hAnsi="Arial" w:cs="Arial"/>
            </w:rPr>
            <w:t xml:space="preserve">, R., Hartnack, S., Junge, H.K., Theiss, F. and Ringer, S.K. (2016) Comparison of non-assisted versus head and tail </w:t>
          </w:r>
          <w:proofErr w:type="spellStart"/>
          <w:r w:rsidRPr="00E92A97">
            <w:rPr>
              <w:rFonts w:ascii="Arial" w:eastAsia="Times New Roman" w:hAnsi="Arial" w:cs="Arial"/>
            </w:rPr>
            <w:t>ropeassisted</w:t>
          </w:r>
          <w:proofErr w:type="spellEnd"/>
          <w:r w:rsidRPr="00E92A97">
            <w:rPr>
              <w:rFonts w:ascii="Arial" w:eastAsia="Times New Roman" w:hAnsi="Arial" w:cs="Arial"/>
            </w:rPr>
            <w:t xml:space="preserve"> recovery after emergency abdominal surgery in horses. </w:t>
          </w:r>
          <w:proofErr w:type="spellStart"/>
          <w:r w:rsidRPr="00E92A97">
            <w:rPr>
              <w:rFonts w:ascii="Arial" w:eastAsia="Times New Roman" w:hAnsi="Arial" w:cs="Arial"/>
              <w:i/>
              <w:iCs/>
            </w:rPr>
            <w:t>Pferdeheilkunde</w:t>
          </w:r>
          <w:proofErr w:type="spellEnd"/>
          <w:r w:rsidRPr="00E92A97">
            <w:rPr>
              <w:rFonts w:ascii="Arial" w:eastAsia="Times New Roman" w:hAnsi="Arial" w:cs="Arial"/>
            </w:rPr>
            <w:t xml:space="preserve"> </w:t>
          </w:r>
          <w:r w:rsidRPr="00E92A97">
            <w:rPr>
              <w:rFonts w:ascii="Arial" w:eastAsia="Times New Roman" w:hAnsi="Arial" w:cs="Arial"/>
              <w:b/>
              <w:bCs/>
            </w:rPr>
            <w:t>32</w:t>
          </w:r>
          <w:r w:rsidRPr="00E92A97">
            <w:rPr>
              <w:rFonts w:ascii="Arial" w:eastAsia="Times New Roman" w:hAnsi="Arial" w:cs="Arial"/>
            </w:rPr>
            <w:t>, 469–478.</w:t>
          </w:r>
        </w:p>
        <w:p w14:paraId="77630583" w14:textId="77777777" w:rsidR="00A0770C" w:rsidRPr="00E92A97" w:rsidRDefault="00A0770C" w:rsidP="00AC345A">
          <w:pPr>
            <w:autoSpaceDE w:val="0"/>
            <w:autoSpaceDN w:val="0"/>
            <w:spacing w:line="480" w:lineRule="auto"/>
            <w:ind w:hanging="640"/>
            <w:jc w:val="both"/>
            <w:divId w:val="653918508"/>
            <w:rPr>
              <w:rFonts w:ascii="Arial" w:eastAsia="Times New Roman" w:hAnsi="Arial" w:cs="Arial"/>
            </w:rPr>
          </w:pPr>
          <w:r w:rsidRPr="00E92A97">
            <w:rPr>
              <w:rFonts w:ascii="Arial" w:eastAsia="Times New Roman" w:hAnsi="Arial" w:cs="Arial"/>
            </w:rPr>
            <w:t>12.</w:t>
          </w:r>
          <w:r w:rsidRPr="00E92A97">
            <w:rPr>
              <w:rFonts w:ascii="Arial" w:eastAsia="Times New Roman" w:hAnsi="Arial" w:cs="Arial"/>
            </w:rPr>
            <w:tab/>
            <w:t xml:space="preserve">Scarabelli, S. and Rioja, E. (2018) Retrospective evaluation of correlation and agreement between two recovery scoring systems in horses. </w:t>
          </w:r>
          <w:r w:rsidRPr="00E92A97">
            <w:rPr>
              <w:rFonts w:ascii="Arial" w:eastAsia="Times New Roman" w:hAnsi="Arial" w:cs="Arial"/>
              <w:i/>
              <w:iCs/>
            </w:rPr>
            <w:t>Veterinary Record</w:t>
          </w:r>
          <w:r w:rsidRPr="00E92A97">
            <w:rPr>
              <w:rFonts w:ascii="Arial" w:eastAsia="Times New Roman" w:hAnsi="Arial" w:cs="Arial"/>
            </w:rPr>
            <w:t xml:space="preserve"> </w:t>
          </w:r>
          <w:r w:rsidRPr="00E92A97">
            <w:rPr>
              <w:rFonts w:ascii="Arial" w:eastAsia="Times New Roman" w:hAnsi="Arial" w:cs="Arial"/>
              <w:b/>
              <w:bCs/>
            </w:rPr>
            <w:t>182</w:t>
          </w:r>
          <w:r w:rsidRPr="00E92A97">
            <w:rPr>
              <w:rFonts w:ascii="Arial" w:eastAsia="Times New Roman" w:hAnsi="Arial" w:cs="Arial"/>
            </w:rPr>
            <w:t>, 169.</w:t>
          </w:r>
        </w:p>
        <w:p w14:paraId="2CD75BB7" w14:textId="77777777" w:rsidR="00A0770C" w:rsidRPr="00E92A97" w:rsidRDefault="00A0770C" w:rsidP="00AC345A">
          <w:pPr>
            <w:autoSpaceDE w:val="0"/>
            <w:autoSpaceDN w:val="0"/>
            <w:spacing w:line="480" w:lineRule="auto"/>
            <w:ind w:hanging="640"/>
            <w:jc w:val="both"/>
            <w:divId w:val="1832212461"/>
            <w:rPr>
              <w:rFonts w:ascii="Arial" w:eastAsia="Times New Roman" w:hAnsi="Arial" w:cs="Arial"/>
            </w:rPr>
          </w:pPr>
          <w:r w:rsidRPr="00E92A97">
            <w:rPr>
              <w:rFonts w:ascii="Arial" w:eastAsia="Times New Roman" w:hAnsi="Arial" w:cs="Arial"/>
            </w:rPr>
            <w:t>13.</w:t>
          </w:r>
          <w:r w:rsidRPr="00E92A97">
            <w:rPr>
              <w:rFonts w:ascii="Arial" w:eastAsia="Times New Roman" w:hAnsi="Arial" w:cs="Arial"/>
            </w:rPr>
            <w:tab/>
            <w:t xml:space="preserve">Young, S.S. and Taylor, P.M. (1993) Factors influencing the outcome of equine anaesthesia: a review of 1,314 cases.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25</w:t>
          </w:r>
          <w:r w:rsidRPr="00E92A97">
            <w:rPr>
              <w:rFonts w:ascii="Arial" w:eastAsia="Times New Roman" w:hAnsi="Arial" w:cs="Arial"/>
            </w:rPr>
            <w:t>, 147–151.</w:t>
          </w:r>
        </w:p>
        <w:p w14:paraId="5CE64F53" w14:textId="77777777" w:rsidR="00A0770C" w:rsidRPr="00E92A97" w:rsidRDefault="00A0770C" w:rsidP="00AC345A">
          <w:pPr>
            <w:autoSpaceDE w:val="0"/>
            <w:autoSpaceDN w:val="0"/>
            <w:spacing w:line="480" w:lineRule="auto"/>
            <w:ind w:hanging="640"/>
            <w:jc w:val="both"/>
            <w:divId w:val="1094325726"/>
            <w:rPr>
              <w:rFonts w:ascii="Arial" w:eastAsia="Times New Roman" w:hAnsi="Arial" w:cs="Arial"/>
            </w:rPr>
          </w:pPr>
          <w:r w:rsidRPr="00E92A97">
            <w:rPr>
              <w:rFonts w:ascii="Arial" w:eastAsia="Times New Roman" w:hAnsi="Arial" w:cs="Arial"/>
            </w:rPr>
            <w:t>14.</w:t>
          </w:r>
          <w:r w:rsidRPr="00E92A97">
            <w:rPr>
              <w:rFonts w:ascii="Arial" w:eastAsia="Times New Roman" w:hAnsi="Arial" w:cs="Arial"/>
            </w:rPr>
            <w:tab/>
            <w:t xml:space="preserve">Donaldson, L.L., Dunlop, G.S., Holland, M.S. and Burton, B.A. (2000) The recovery of horses from inhalant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A comparison of halothane and isoflurane.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29</w:t>
          </w:r>
          <w:r w:rsidRPr="00E92A97">
            <w:rPr>
              <w:rFonts w:ascii="Arial" w:eastAsia="Times New Roman" w:hAnsi="Arial" w:cs="Arial"/>
            </w:rPr>
            <w:t>, 92–101.</w:t>
          </w:r>
        </w:p>
        <w:p w14:paraId="0A7E06D0" w14:textId="77777777" w:rsidR="00A0770C" w:rsidRPr="00E92A97" w:rsidRDefault="00A0770C" w:rsidP="00AC345A">
          <w:pPr>
            <w:autoSpaceDE w:val="0"/>
            <w:autoSpaceDN w:val="0"/>
            <w:spacing w:line="480" w:lineRule="auto"/>
            <w:ind w:hanging="640"/>
            <w:jc w:val="both"/>
            <w:divId w:val="1738434265"/>
            <w:rPr>
              <w:rFonts w:ascii="Arial" w:eastAsia="Times New Roman" w:hAnsi="Arial" w:cs="Arial"/>
            </w:rPr>
          </w:pPr>
          <w:r w:rsidRPr="00E92A97">
            <w:rPr>
              <w:rFonts w:ascii="Arial" w:eastAsia="Times New Roman" w:hAnsi="Arial" w:cs="Arial"/>
            </w:rPr>
            <w:t>15.</w:t>
          </w:r>
          <w:r w:rsidRPr="00E92A97">
            <w:rPr>
              <w:rFonts w:ascii="Arial" w:eastAsia="Times New Roman" w:hAnsi="Arial" w:cs="Arial"/>
            </w:rPr>
            <w:tab/>
            <w:t xml:space="preserve">Schober, P. and Schwarte, L.A. (2018) Correlation coefficients: Appropriate use and interpretation. </w:t>
          </w:r>
          <w:proofErr w:type="spellStart"/>
          <w:r w:rsidRPr="00E92A97">
            <w:rPr>
              <w:rFonts w:ascii="Arial" w:eastAsia="Times New Roman" w:hAnsi="Arial" w:cs="Arial"/>
              <w:i/>
              <w:iCs/>
            </w:rPr>
            <w:t>Anesthesia</w:t>
          </w:r>
          <w:proofErr w:type="spellEnd"/>
          <w:r w:rsidRPr="00E92A97">
            <w:rPr>
              <w:rFonts w:ascii="Arial" w:eastAsia="Times New Roman" w:hAnsi="Arial" w:cs="Arial"/>
              <w:i/>
              <w:iCs/>
            </w:rPr>
            <w:t xml:space="preserve"> and Analgesia</w:t>
          </w:r>
          <w:r w:rsidRPr="00E92A97">
            <w:rPr>
              <w:rFonts w:ascii="Arial" w:eastAsia="Times New Roman" w:hAnsi="Arial" w:cs="Arial"/>
            </w:rPr>
            <w:t xml:space="preserve"> </w:t>
          </w:r>
          <w:r w:rsidRPr="00E92A97">
            <w:rPr>
              <w:rFonts w:ascii="Arial" w:eastAsia="Times New Roman" w:hAnsi="Arial" w:cs="Arial"/>
              <w:b/>
              <w:bCs/>
            </w:rPr>
            <w:t>126</w:t>
          </w:r>
          <w:r w:rsidRPr="00E92A97">
            <w:rPr>
              <w:rFonts w:ascii="Arial" w:eastAsia="Times New Roman" w:hAnsi="Arial" w:cs="Arial"/>
            </w:rPr>
            <w:t>, 1763–1768.</w:t>
          </w:r>
        </w:p>
        <w:p w14:paraId="1FD7FD02" w14:textId="77777777" w:rsidR="00A0770C" w:rsidRPr="00E92A97" w:rsidRDefault="00A0770C" w:rsidP="00AC345A">
          <w:pPr>
            <w:autoSpaceDE w:val="0"/>
            <w:autoSpaceDN w:val="0"/>
            <w:spacing w:line="480" w:lineRule="auto"/>
            <w:ind w:hanging="640"/>
            <w:jc w:val="both"/>
            <w:divId w:val="715931588"/>
            <w:rPr>
              <w:rFonts w:ascii="Arial" w:eastAsia="Times New Roman" w:hAnsi="Arial" w:cs="Arial"/>
            </w:rPr>
          </w:pPr>
          <w:r w:rsidRPr="00E92A97">
            <w:rPr>
              <w:rFonts w:ascii="Arial" w:eastAsia="Times New Roman" w:hAnsi="Arial" w:cs="Arial"/>
            </w:rPr>
            <w:t>16.</w:t>
          </w:r>
          <w:r w:rsidRPr="00E92A97">
            <w:rPr>
              <w:rFonts w:ascii="Arial" w:eastAsia="Times New Roman" w:hAnsi="Arial" w:cs="Arial"/>
            </w:rPr>
            <w:tab/>
            <w:t xml:space="preserve">Hosmer, D., </w:t>
          </w:r>
          <w:proofErr w:type="spellStart"/>
          <w:r w:rsidRPr="00E92A97">
            <w:rPr>
              <w:rFonts w:ascii="Arial" w:eastAsia="Times New Roman" w:hAnsi="Arial" w:cs="Arial"/>
            </w:rPr>
            <w:t>Lemeshow</w:t>
          </w:r>
          <w:proofErr w:type="spellEnd"/>
          <w:r w:rsidRPr="00E92A97">
            <w:rPr>
              <w:rFonts w:ascii="Arial" w:eastAsia="Times New Roman" w:hAnsi="Arial" w:cs="Arial"/>
            </w:rPr>
            <w:t xml:space="preserve">, S. and Sturdivant, R. (2013) Chapter 5: Assessing the Fit of the Model. In: </w:t>
          </w:r>
          <w:r w:rsidRPr="00E92A97">
            <w:rPr>
              <w:rFonts w:ascii="Arial" w:eastAsia="Times New Roman" w:hAnsi="Arial" w:cs="Arial"/>
              <w:i/>
              <w:iCs/>
            </w:rPr>
            <w:t>Applied Logistic Regression</w:t>
          </w:r>
          <w:r w:rsidRPr="00E92A97">
            <w:rPr>
              <w:rFonts w:ascii="Arial" w:eastAsia="Times New Roman" w:hAnsi="Arial" w:cs="Arial"/>
            </w:rPr>
            <w:t>, 3rd ed., Wiley. pp 173–181.</w:t>
          </w:r>
        </w:p>
        <w:p w14:paraId="3C11E5FB" w14:textId="77777777" w:rsidR="00A0770C" w:rsidRPr="00E92A97" w:rsidRDefault="00A0770C" w:rsidP="00AC345A">
          <w:pPr>
            <w:autoSpaceDE w:val="0"/>
            <w:autoSpaceDN w:val="0"/>
            <w:spacing w:line="480" w:lineRule="auto"/>
            <w:ind w:hanging="640"/>
            <w:jc w:val="both"/>
            <w:divId w:val="1474985743"/>
            <w:rPr>
              <w:rFonts w:ascii="Arial" w:eastAsia="Times New Roman" w:hAnsi="Arial" w:cs="Arial"/>
            </w:rPr>
          </w:pPr>
          <w:r w:rsidRPr="00E92A97">
            <w:rPr>
              <w:rFonts w:ascii="Arial" w:eastAsia="Times New Roman" w:hAnsi="Arial" w:cs="Arial"/>
            </w:rPr>
            <w:t>17.</w:t>
          </w:r>
          <w:r w:rsidRPr="00E92A97">
            <w:rPr>
              <w:rFonts w:ascii="Arial" w:eastAsia="Times New Roman" w:hAnsi="Arial" w:cs="Arial"/>
            </w:rPr>
            <w:tab/>
            <w:t xml:space="preserve">Landis, J.R. and Koch, G.G. (1977) The Measurement of Observer Agreement for Categorical Data. </w:t>
          </w:r>
          <w:r w:rsidRPr="00E92A97">
            <w:rPr>
              <w:rFonts w:ascii="Arial" w:eastAsia="Times New Roman" w:hAnsi="Arial" w:cs="Arial"/>
              <w:i/>
              <w:iCs/>
            </w:rPr>
            <w:t>Biometrics</w:t>
          </w:r>
          <w:r w:rsidRPr="00E92A97">
            <w:rPr>
              <w:rFonts w:ascii="Arial" w:eastAsia="Times New Roman" w:hAnsi="Arial" w:cs="Arial"/>
            </w:rPr>
            <w:t xml:space="preserve"> </w:t>
          </w:r>
          <w:r w:rsidRPr="00E92A97">
            <w:rPr>
              <w:rFonts w:ascii="Arial" w:eastAsia="Times New Roman" w:hAnsi="Arial" w:cs="Arial"/>
              <w:b/>
              <w:bCs/>
            </w:rPr>
            <w:t>33</w:t>
          </w:r>
          <w:r w:rsidRPr="00E92A97">
            <w:rPr>
              <w:rFonts w:ascii="Arial" w:eastAsia="Times New Roman" w:hAnsi="Arial" w:cs="Arial"/>
            </w:rPr>
            <w:t>, 159.</w:t>
          </w:r>
        </w:p>
        <w:p w14:paraId="15B0A720" w14:textId="77777777" w:rsidR="00A0770C" w:rsidRPr="00E92A97" w:rsidRDefault="00A0770C" w:rsidP="00AC345A">
          <w:pPr>
            <w:autoSpaceDE w:val="0"/>
            <w:autoSpaceDN w:val="0"/>
            <w:spacing w:line="480" w:lineRule="auto"/>
            <w:ind w:hanging="640"/>
            <w:jc w:val="both"/>
            <w:divId w:val="2124112164"/>
            <w:rPr>
              <w:rFonts w:ascii="Arial" w:eastAsia="Times New Roman" w:hAnsi="Arial" w:cs="Arial"/>
            </w:rPr>
          </w:pPr>
          <w:r w:rsidRPr="00E92A97">
            <w:rPr>
              <w:rFonts w:ascii="Arial" w:eastAsia="Times New Roman" w:hAnsi="Arial" w:cs="Arial"/>
            </w:rPr>
            <w:t>18.</w:t>
          </w:r>
          <w:r w:rsidRPr="00E92A97">
            <w:rPr>
              <w:rFonts w:ascii="Arial" w:eastAsia="Times New Roman" w:hAnsi="Arial" w:cs="Arial"/>
            </w:rPr>
            <w:tab/>
            <w:t xml:space="preserve">Ohta, M., Oku, K., Yamanaka, T. and Mizuno, Y. (2000) </w:t>
          </w:r>
          <w:proofErr w:type="spellStart"/>
          <w:r w:rsidRPr="00E92A97">
            <w:rPr>
              <w:rFonts w:ascii="Arial" w:eastAsia="Times New Roman" w:hAnsi="Arial" w:cs="Arial"/>
            </w:rPr>
            <w:t>Anesthetic</w:t>
          </w:r>
          <w:proofErr w:type="spellEnd"/>
          <w:r w:rsidRPr="00E92A97">
            <w:rPr>
              <w:rFonts w:ascii="Arial" w:eastAsia="Times New Roman" w:hAnsi="Arial" w:cs="Arial"/>
            </w:rPr>
            <w:t xml:space="preserve"> Management with Sevoflurane and Oxygen for </w:t>
          </w:r>
          <w:proofErr w:type="spellStart"/>
          <w:r w:rsidRPr="00E92A97">
            <w:rPr>
              <w:rFonts w:ascii="Arial" w:eastAsia="Times New Roman" w:hAnsi="Arial" w:cs="Arial"/>
            </w:rPr>
            <w:t>Orthopedic</w:t>
          </w:r>
          <w:proofErr w:type="spellEnd"/>
          <w:r w:rsidRPr="00E92A97">
            <w:rPr>
              <w:rFonts w:ascii="Arial" w:eastAsia="Times New Roman" w:hAnsi="Arial" w:cs="Arial"/>
            </w:rPr>
            <w:t xml:space="preserve"> Surgeries in Racehorses. </w:t>
          </w:r>
          <w:r w:rsidRPr="00E92A97">
            <w:rPr>
              <w:rFonts w:ascii="Arial" w:eastAsia="Times New Roman" w:hAnsi="Arial" w:cs="Arial"/>
              <w:i/>
              <w:iCs/>
            </w:rPr>
            <w:t>Journal of Veterinary Medical Science</w:t>
          </w:r>
          <w:r w:rsidRPr="00E92A97">
            <w:rPr>
              <w:rFonts w:ascii="Arial" w:eastAsia="Times New Roman" w:hAnsi="Arial" w:cs="Arial"/>
            </w:rPr>
            <w:t xml:space="preserve"> </w:t>
          </w:r>
          <w:r w:rsidRPr="00E92A97">
            <w:rPr>
              <w:rFonts w:ascii="Arial" w:eastAsia="Times New Roman" w:hAnsi="Arial" w:cs="Arial"/>
              <w:b/>
              <w:bCs/>
            </w:rPr>
            <w:t>62</w:t>
          </w:r>
          <w:r w:rsidRPr="00E92A97">
            <w:rPr>
              <w:rFonts w:ascii="Arial" w:eastAsia="Times New Roman" w:hAnsi="Arial" w:cs="Arial"/>
            </w:rPr>
            <w:t>, 1017–1020.</w:t>
          </w:r>
        </w:p>
        <w:p w14:paraId="35084168" w14:textId="77777777" w:rsidR="00A0770C" w:rsidRPr="00E92A97" w:rsidRDefault="00A0770C" w:rsidP="00AC345A">
          <w:pPr>
            <w:autoSpaceDE w:val="0"/>
            <w:autoSpaceDN w:val="0"/>
            <w:spacing w:line="480" w:lineRule="auto"/>
            <w:ind w:hanging="640"/>
            <w:jc w:val="both"/>
            <w:divId w:val="1197348839"/>
            <w:rPr>
              <w:rFonts w:ascii="Arial" w:eastAsia="Times New Roman" w:hAnsi="Arial" w:cs="Arial"/>
            </w:rPr>
          </w:pPr>
          <w:r w:rsidRPr="00E92A97">
            <w:rPr>
              <w:rFonts w:ascii="Arial" w:eastAsia="Times New Roman" w:hAnsi="Arial" w:cs="Arial"/>
            </w:rPr>
            <w:t>19.</w:t>
          </w:r>
          <w:r w:rsidRPr="00E92A97">
            <w:rPr>
              <w:rFonts w:ascii="Arial" w:eastAsia="Times New Roman" w:hAnsi="Arial" w:cs="Arial"/>
            </w:rPr>
            <w:tab/>
            <w:t xml:space="preserve">Matthews, N.S., Hartsfield, S.M., Carroll, G.L. and Martinez, E.A. (1999) Sevoflurane anaesthesia in clinical equine cases: Maintenance and recovery.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26</w:t>
          </w:r>
          <w:r w:rsidRPr="00E92A97">
            <w:rPr>
              <w:rFonts w:ascii="Arial" w:eastAsia="Times New Roman" w:hAnsi="Arial" w:cs="Arial"/>
            </w:rPr>
            <w:t>, 13–17.</w:t>
          </w:r>
        </w:p>
        <w:p w14:paraId="18C1F0E6" w14:textId="77777777" w:rsidR="00A0770C" w:rsidRPr="00E92A97" w:rsidRDefault="00A0770C" w:rsidP="00AC345A">
          <w:pPr>
            <w:autoSpaceDE w:val="0"/>
            <w:autoSpaceDN w:val="0"/>
            <w:spacing w:line="480" w:lineRule="auto"/>
            <w:ind w:hanging="640"/>
            <w:jc w:val="both"/>
            <w:divId w:val="195234625"/>
            <w:rPr>
              <w:rFonts w:ascii="Arial" w:eastAsia="Times New Roman" w:hAnsi="Arial" w:cs="Arial"/>
            </w:rPr>
          </w:pPr>
          <w:r w:rsidRPr="00E92A97">
            <w:rPr>
              <w:rFonts w:ascii="Arial" w:eastAsia="Times New Roman" w:hAnsi="Arial" w:cs="Arial"/>
            </w:rPr>
            <w:t>20.</w:t>
          </w:r>
          <w:r w:rsidRPr="00E92A97">
            <w:rPr>
              <w:rFonts w:ascii="Arial" w:eastAsia="Times New Roman" w:hAnsi="Arial" w:cs="Arial"/>
            </w:rPr>
            <w:tab/>
            <w:t xml:space="preserve">Carroll, G.L., Hooper, R.N., Rains, C.B., Martinez, E.A., Matthews, N.S., Hartsfield, S.M. and </w:t>
          </w:r>
          <w:proofErr w:type="spellStart"/>
          <w:r w:rsidRPr="00E92A97">
            <w:rPr>
              <w:rFonts w:ascii="Arial" w:eastAsia="Times New Roman" w:hAnsi="Arial" w:cs="Arial"/>
            </w:rPr>
            <w:t>Beleau</w:t>
          </w:r>
          <w:proofErr w:type="spellEnd"/>
          <w:r w:rsidRPr="00E92A97">
            <w:rPr>
              <w:rFonts w:ascii="Arial" w:eastAsia="Times New Roman" w:hAnsi="Arial" w:cs="Arial"/>
            </w:rPr>
            <w:t xml:space="preserve">, M.H. (1998) Maintenance of anaesthesia with sevoflurane and oxygen in mechanically-ventilated horses subjected to exploratory laparotomy treated with intra- and </w:t>
          </w:r>
          <w:proofErr w:type="spellStart"/>
          <w:r w:rsidRPr="00E92A97">
            <w:rPr>
              <w:rFonts w:ascii="Arial" w:eastAsia="Times New Roman" w:hAnsi="Arial" w:cs="Arial"/>
            </w:rPr>
            <w:t>post operative</w:t>
          </w:r>
          <w:proofErr w:type="spellEnd"/>
          <w:r w:rsidRPr="00E92A97">
            <w:rPr>
              <w:rFonts w:ascii="Arial" w:eastAsia="Times New Roman" w:hAnsi="Arial" w:cs="Arial"/>
            </w:rPr>
            <w:t xml:space="preserve"> anaesthetic adjuncts.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30</w:t>
          </w:r>
          <w:r w:rsidRPr="00E92A97">
            <w:rPr>
              <w:rFonts w:ascii="Arial" w:eastAsia="Times New Roman" w:hAnsi="Arial" w:cs="Arial"/>
            </w:rPr>
            <w:t>, 402–407.</w:t>
          </w:r>
        </w:p>
        <w:p w14:paraId="63437148" w14:textId="77777777" w:rsidR="00A0770C" w:rsidRPr="00E92A97" w:rsidRDefault="00A0770C" w:rsidP="00AC345A">
          <w:pPr>
            <w:autoSpaceDE w:val="0"/>
            <w:autoSpaceDN w:val="0"/>
            <w:spacing w:line="480" w:lineRule="auto"/>
            <w:ind w:hanging="640"/>
            <w:jc w:val="both"/>
            <w:divId w:val="1458793162"/>
            <w:rPr>
              <w:rFonts w:ascii="Arial" w:eastAsia="Times New Roman" w:hAnsi="Arial" w:cs="Arial"/>
            </w:rPr>
          </w:pPr>
          <w:r w:rsidRPr="00E92A97">
            <w:rPr>
              <w:rFonts w:ascii="Arial" w:eastAsia="Times New Roman" w:hAnsi="Arial" w:cs="Arial"/>
            </w:rPr>
            <w:t>21.</w:t>
          </w:r>
          <w:r w:rsidRPr="00E92A97">
            <w:rPr>
              <w:rFonts w:ascii="Arial" w:eastAsia="Times New Roman" w:hAnsi="Arial" w:cs="Arial"/>
            </w:rPr>
            <w:tab/>
          </w:r>
          <w:proofErr w:type="spellStart"/>
          <w:r w:rsidRPr="00E92A97">
            <w:rPr>
              <w:rFonts w:ascii="Arial" w:eastAsia="Times New Roman" w:hAnsi="Arial" w:cs="Arial"/>
            </w:rPr>
            <w:t>Grosenbaugh</w:t>
          </w:r>
          <w:proofErr w:type="spellEnd"/>
          <w:r w:rsidRPr="00E92A97">
            <w:rPr>
              <w:rFonts w:ascii="Arial" w:eastAsia="Times New Roman" w:hAnsi="Arial" w:cs="Arial"/>
            </w:rPr>
            <w:t xml:space="preserve">, D.A. and Muir, W.W. (1998) Cardiorespiratory effects of sevoflurane, isoflurane, and halothane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in horses. </w:t>
          </w:r>
          <w:r w:rsidRPr="00E92A97">
            <w:rPr>
              <w:rFonts w:ascii="Arial" w:eastAsia="Times New Roman" w:hAnsi="Arial" w:cs="Arial"/>
              <w:i/>
              <w:iCs/>
            </w:rPr>
            <w:t>American Journal of Veterinary Research</w:t>
          </w:r>
          <w:r w:rsidRPr="00E92A97">
            <w:rPr>
              <w:rFonts w:ascii="Arial" w:eastAsia="Times New Roman" w:hAnsi="Arial" w:cs="Arial"/>
            </w:rPr>
            <w:t xml:space="preserve"> </w:t>
          </w:r>
          <w:r w:rsidRPr="00E92A97">
            <w:rPr>
              <w:rFonts w:ascii="Arial" w:eastAsia="Times New Roman" w:hAnsi="Arial" w:cs="Arial"/>
              <w:b/>
              <w:bCs/>
            </w:rPr>
            <w:t>59</w:t>
          </w:r>
          <w:r w:rsidRPr="00E92A97">
            <w:rPr>
              <w:rFonts w:ascii="Arial" w:eastAsia="Times New Roman" w:hAnsi="Arial" w:cs="Arial"/>
            </w:rPr>
            <w:t>, 101–106.</w:t>
          </w:r>
        </w:p>
        <w:p w14:paraId="2D5DCD2B" w14:textId="77777777" w:rsidR="00A0770C" w:rsidRPr="00E92A97" w:rsidRDefault="00A0770C" w:rsidP="00AC345A">
          <w:pPr>
            <w:autoSpaceDE w:val="0"/>
            <w:autoSpaceDN w:val="0"/>
            <w:spacing w:line="480" w:lineRule="auto"/>
            <w:ind w:hanging="640"/>
            <w:jc w:val="both"/>
            <w:divId w:val="1937515966"/>
            <w:rPr>
              <w:rFonts w:ascii="Arial" w:eastAsia="Times New Roman" w:hAnsi="Arial" w:cs="Arial"/>
            </w:rPr>
          </w:pPr>
          <w:r w:rsidRPr="00E92A97">
            <w:rPr>
              <w:rFonts w:ascii="Arial" w:eastAsia="Times New Roman" w:hAnsi="Arial" w:cs="Arial"/>
            </w:rPr>
            <w:t>22.</w:t>
          </w:r>
          <w:r w:rsidRPr="00E92A97">
            <w:rPr>
              <w:rFonts w:ascii="Arial" w:eastAsia="Times New Roman" w:hAnsi="Arial" w:cs="Arial"/>
            </w:rPr>
            <w:tab/>
            <w:t xml:space="preserve">Matthews, N.S., Hartsfield, S.M., Mercer, D., </w:t>
          </w:r>
          <w:proofErr w:type="spellStart"/>
          <w:r w:rsidRPr="00E92A97">
            <w:rPr>
              <w:rFonts w:ascii="Arial" w:eastAsia="Times New Roman" w:hAnsi="Arial" w:cs="Arial"/>
            </w:rPr>
            <w:t>Beleau</w:t>
          </w:r>
          <w:proofErr w:type="spellEnd"/>
          <w:r w:rsidRPr="00E92A97">
            <w:rPr>
              <w:rFonts w:ascii="Arial" w:eastAsia="Times New Roman" w:hAnsi="Arial" w:cs="Arial"/>
            </w:rPr>
            <w:t xml:space="preserve">, M.H. and </w:t>
          </w:r>
          <w:proofErr w:type="spellStart"/>
          <w:r w:rsidRPr="00E92A97">
            <w:rPr>
              <w:rFonts w:ascii="Arial" w:eastAsia="Times New Roman" w:hAnsi="Arial" w:cs="Arial"/>
            </w:rPr>
            <w:t>MacKenthun</w:t>
          </w:r>
          <w:proofErr w:type="spellEnd"/>
          <w:r w:rsidRPr="00E92A97">
            <w:rPr>
              <w:rFonts w:ascii="Arial" w:eastAsia="Times New Roman" w:hAnsi="Arial" w:cs="Arial"/>
            </w:rPr>
            <w:t xml:space="preserve">, A. (1998) Recovery from sevoflurane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in horses: Comparison to isoflurane and effect of </w:t>
          </w:r>
          <w:proofErr w:type="spellStart"/>
          <w:r w:rsidRPr="00E92A97">
            <w:rPr>
              <w:rFonts w:ascii="Arial" w:eastAsia="Times New Roman" w:hAnsi="Arial" w:cs="Arial"/>
            </w:rPr>
            <w:t>postmedication</w:t>
          </w:r>
          <w:proofErr w:type="spellEnd"/>
          <w:r w:rsidRPr="00E92A97">
            <w:rPr>
              <w:rFonts w:ascii="Arial" w:eastAsia="Times New Roman" w:hAnsi="Arial" w:cs="Arial"/>
            </w:rPr>
            <w:t xml:space="preserve"> with xylazine. </w:t>
          </w:r>
          <w:r w:rsidRPr="00E92A97">
            <w:rPr>
              <w:rFonts w:ascii="Arial" w:eastAsia="Times New Roman" w:hAnsi="Arial" w:cs="Arial"/>
              <w:i/>
              <w:iCs/>
            </w:rPr>
            <w:t>Veterinary Surgery</w:t>
          </w:r>
          <w:r w:rsidRPr="00E92A97">
            <w:rPr>
              <w:rFonts w:ascii="Arial" w:eastAsia="Times New Roman" w:hAnsi="Arial" w:cs="Arial"/>
            </w:rPr>
            <w:t xml:space="preserve"> </w:t>
          </w:r>
          <w:r w:rsidRPr="00E92A97">
            <w:rPr>
              <w:rFonts w:ascii="Arial" w:eastAsia="Times New Roman" w:hAnsi="Arial" w:cs="Arial"/>
              <w:b/>
              <w:bCs/>
            </w:rPr>
            <w:t>27</w:t>
          </w:r>
          <w:r w:rsidRPr="00E92A97">
            <w:rPr>
              <w:rFonts w:ascii="Arial" w:eastAsia="Times New Roman" w:hAnsi="Arial" w:cs="Arial"/>
            </w:rPr>
            <w:t>, 480–485.</w:t>
          </w:r>
        </w:p>
        <w:p w14:paraId="0294C7B0" w14:textId="77777777" w:rsidR="00A0770C" w:rsidRPr="00E92A97" w:rsidRDefault="00A0770C" w:rsidP="00AC345A">
          <w:pPr>
            <w:autoSpaceDE w:val="0"/>
            <w:autoSpaceDN w:val="0"/>
            <w:spacing w:line="480" w:lineRule="auto"/>
            <w:ind w:hanging="640"/>
            <w:jc w:val="both"/>
            <w:divId w:val="114102744"/>
            <w:rPr>
              <w:rFonts w:ascii="Arial" w:eastAsia="Times New Roman" w:hAnsi="Arial" w:cs="Arial"/>
            </w:rPr>
          </w:pPr>
          <w:r w:rsidRPr="00E92A97">
            <w:rPr>
              <w:rFonts w:ascii="Arial" w:eastAsia="Times New Roman" w:hAnsi="Arial" w:cs="Arial"/>
            </w:rPr>
            <w:t>23.</w:t>
          </w:r>
          <w:r w:rsidRPr="00E92A97">
            <w:rPr>
              <w:rFonts w:ascii="Arial" w:eastAsia="Times New Roman" w:hAnsi="Arial" w:cs="Arial"/>
            </w:rPr>
            <w:tab/>
            <w:t xml:space="preserve">Valverde, A., Gunkel, C., Doherty, T.J., </w:t>
          </w:r>
          <w:proofErr w:type="spellStart"/>
          <w:r w:rsidRPr="00E92A97">
            <w:rPr>
              <w:rFonts w:ascii="Arial" w:eastAsia="Times New Roman" w:hAnsi="Arial" w:cs="Arial"/>
            </w:rPr>
            <w:t>Giguère</w:t>
          </w:r>
          <w:proofErr w:type="spellEnd"/>
          <w:r w:rsidRPr="00E92A97">
            <w:rPr>
              <w:rFonts w:ascii="Arial" w:eastAsia="Times New Roman" w:hAnsi="Arial" w:cs="Arial"/>
            </w:rPr>
            <w:t xml:space="preserve">, S. and Pollak, A.S. (2005) Effect of a constant rate infusion of lidocaine on the quality of recovery from sevoflurane or isoflurane general anaesthesia in horses.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37</w:t>
          </w:r>
          <w:r w:rsidRPr="00E92A97">
            <w:rPr>
              <w:rFonts w:ascii="Arial" w:eastAsia="Times New Roman" w:hAnsi="Arial" w:cs="Arial"/>
            </w:rPr>
            <w:t>, 559–564.</w:t>
          </w:r>
        </w:p>
        <w:p w14:paraId="20BD4EFB" w14:textId="77777777" w:rsidR="00A0770C" w:rsidRPr="00E92A97" w:rsidRDefault="00A0770C" w:rsidP="00AC345A">
          <w:pPr>
            <w:autoSpaceDE w:val="0"/>
            <w:autoSpaceDN w:val="0"/>
            <w:spacing w:line="480" w:lineRule="auto"/>
            <w:ind w:hanging="640"/>
            <w:jc w:val="both"/>
            <w:divId w:val="317225249"/>
            <w:rPr>
              <w:rFonts w:ascii="Arial" w:eastAsia="Times New Roman" w:hAnsi="Arial" w:cs="Arial"/>
            </w:rPr>
          </w:pPr>
          <w:r w:rsidRPr="00E92A97">
            <w:rPr>
              <w:rFonts w:ascii="Arial" w:eastAsia="Times New Roman" w:hAnsi="Arial" w:cs="Arial"/>
            </w:rPr>
            <w:t>24.</w:t>
          </w:r>
          <w:r w:rsidRPr="00E92A97">
            <w:rPr>
              <w:rFonts w:ascii="Arial" w:eastAsia="Times New Roman" w:hAnsi="Arial" w:cs="Arial"/>
            </w:rPr>
            <w:tab/>
            <w:t xml:space="preserve">Leece, E.A., Corletto, F. and Brearley, J.C. (2008) A comparison of recovery times and characteristics with sevoflurane and isoflurane anaesthesia in horses undergoing magnetic resonance imaging.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35</w:t>
          </w:r>
          <w:r w:rsidRPr="00E92A97">
            <w:rPr>
              <w:rFonts w:ascii="Arial" w:eastAsia="Times New Roman" w:hAnsi="Arial" w:cs="Arial"/>
            </w:rPr>
            <w:t>, 383–391.</w:t>
          </w:r>
        </w:p>
        <w:p w14:paraId="198BB4D3" w14:textId="77777777" w:rsidR="00A0770C" w:rsidRPr="00E92A97" w:rsidRDefault="00A0770C" w:rsidP="00AC345A">
          <w:pPr>
            <w:autoSpaceDE w:val="0"/>
            <w:autoSpaceDN w:val="0"/>
            <w:spacing w:line="480" w:lineRule="auto"/>
            <w:ind w:hanging="640"/>
            <w:jc w:val="both"/>
            <w:divId w:val="275260412"/>
            <w:rPr>
              <w:rFonts w:ascii="Arial" w:eastAsia="Times New Roman" w:hAnsi="Arial" w:cs="Arial"/>
            </w:rPr>
          </w:pPr>
          <w:r w:rsidRPr="00E92A97">
            <w:rPr>
              <w:rFonts w:ascii="Arial" w:eastAsia="Times New Roman" w:hAnsi="Arial" w:cs="Arial"/>
            </w:rPr>
            <w:t>25.</w:t>
          </w:r>
          <w:r w:rsidRPr="00E92A97">
            <w:rPr>
              <w:rFonts w:ascii="Arial" w:eastAsia="Times New Roman" w:hAnsi="Arial" w:cs="Arial"/>
            </w:rPr>
            <w:tab/>
            <w:t xml:space="preserve">Brosnan, R.J., Steffey, E.P. and Escobar, A. (2012) Effects of hypercapnic hyperpnea on recovery from isoflurane or sevoflurane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in horses.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39</w:t>
          </w:r>
          <w:r w:rsidRPr="00E92A97">
            <w:rPr>
              <w:rFonts w:ascii="Arial" w:eastAsia="Times New Roman" w:hAnsi="Arial" w:cs="Arial"/>
            </w:rPr>
            <w:t>, 335–344.</w:t>
          </w:r>
        </w:p>
        <w:p w14:paraId="1FA4D1A1" w14:textId="77777777" w:rsidR="00A0770C" w:rsidRPr="00E92A97" w:rsidRDefault="00A0770C" w:rsidP="00AC345A">
          <w:pPr>
            <w:autoSpaceDE w:val="0"/>
            <w:autoSpaceDN w:val="0"/>
            <w:spacing w:line="480" w:lineRule="auto"/>
            <w:ind w:hanging="640"/>
            <w:jc w:val="both"/>
            <w:divId w:val="247076843"/>
            <w:rPr>
              <w:rFonts w:ascii="Arial" w:eastAsia="Times New Roman" w:hAnsi="Arial" w:cs="Arial"/>
            </w:rPr>
          </w:pPr>
          <w:r w:rsidRPr="00E92A97">
            <w:rPr>
              <w:rFonts w:ascii="Arial" w:eastAsia="Times New Roman" w:hAnsi="Arial" w:cs="Arial"/>
            </w:rPr>
            <w:t>26.</w:t>
          </w:r>
          <w:r w:rsidRPr="00E92A97">
            <w:rPr>
              <w:rFonts w:ascii="Arial" w:eastAsia="Times New Roman" w:hAnsi="Arial" w:cs="Arial"/>
            </w:rPr>
            <w:tab/>
            <w:t xml:space="preserve">White, K.L., Hird, J.F.R. and Taylor, P.M. (2021) Sevoflurane or isoflurane anaesthesia? A prospective, randomised blinded clinical trial in horses undergoing elective surgery. </w:t>
          </w:r>
          <w:r w:rsidRPr="00E92A97">
            <w:rPr>
              <w:rFonts w:ascii="Arial" w:eastAsia="Times New Roman" w:hAnsi="Arial" w:cs="Arial"/>
              <w:i/>
              <w:iCs/>
            </w:rPr>
            <w:t>Veterinary Record</w:t>
          </w:r>
          <w:r w:rsidRPr="00E92A97">
            <w:rPr>
              <w:rFonts w:ascii="Arial" w:eastAsia="Times New Roman" w:hAnsi="Arial" w:cs="Arial"/>
            </w:rPr>
            <w:t xml:space="preserve"> e507. https://doi.org/10.1002/vetr.507. Accessed July 1, 2021.</w:t>
          </w:r>
        </w:p>
        <w:p w14:paraId="110AD233" w14:textId="77777777" w:rsidR="00A0770C" w:rsidRPr="00E92A97" w:rsidRDefault="00A0770C" w:rsidP="00AC345A">
          <w:pPr>
            <w:autoSpaceDE w:val="0"/>
            <w:autoSpaceDN w:val="0"/>
            <w:spacing w:line="480" w:lineRule="auto"/>
            <w:ind w:hanging="640"/>
            <w:jc w:val="both"/>
            <w:divId w:val="398674151"/>
            <w:rPr>
              <w:rFonts w:ascii="Arial" w:eastAsia="Times New Roman" w:hAnsi="Arial" w:cs="Arial"/>
            </w:rPr>
          </w:pPr>
          <w:r w:rsidRPr="00E92A97">
            <w:rPr>
              <w:rFonts w:ascii="Arial" w:eastAsia="Times New Roman" w:hAnsi="Arial" w:cs="Arial"/>
            </w:rPr>
            <w:t>27.</w:t>
          </w:r>
          <w:r w:rsidRPr="00E92A97">
            <w:rPr>
              <w:rFonts w:ascii="Arial" w:eastAsia="Times New Roman" w:hAnsi="Arial" w:cs="Arial"/>
            </w:rPr>
            <w:tab/>
            <w:t xml:space="preserve">Johnston, G.M., </w:t>
          </w:r>
          <w:proofErr w:type="spellStart"/>
          <w:r w:rsidRPr="00E92A97">
            <w:rPr>
              <w:rFonts w:ascii="Arial" w:eastAsia="Times New Roman" w:hAnsi="Arial" w:cs="Arial"/>
            </w:rPr>
            <w:t>Eastment</w:t>
          </w:r>
          <w:proofErr w:type="spellEnd"/>
          <w:r w:rsidRPr="00E92A97">
            <w:rPr>
              <w:rFonts w:ascii="Arial" w:eastAsia="Times New Roman" w:hAnsi="Arial" w:cs="Arial"/>
            </w:rPr>
            <w:t xml:space="preserve">, J.K., Wood, J.L.N. and Taylor, P.M. (2002) The confidential enquiry into perioperative equine fatalities (CEPEF): Mortality results of Phases 1 and 2.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29</w:t>
          </w:r>
          <w:r w:rsidRPr="00E92A97">
            <w:rPr>
              <w:rFonts w:ascii="Arial" w:eastAsia="Times New Roman" w:hAnsi="Arial" w:cs="Arial"/>
            </w:rPr>
            <w:t>, 159–170.</w:t>
          </w:r>
        </w:p>
        <w:p w14:paraId="672EB7A8" w14:textId="77777777" w:rsidR="00A0770C" w:rsidRPr="00E92A97" w:rsidRDefault="00A0770C" w:rsidP="00AC345A">
          <w:pPr>
            <w:autoSpaceDE w:val="0"/>
            <w:autoSpaceDN w:val="0"/>
            <w:spacing w:line="480" w:lineRule="auto"/>
            <w:ind w:hanging="640"/>
            <w:jc w:val="both"/>
            <w:divId w:val="1602105546"/>
            <w:rPr>
              <w:rFonts w:ascii="Arial" w:eastAsia="Times New Roman" w:hAnsi="Arial" w:cs="Arial"/>
            </w:rPr>
          </w:pPr>
          <w:r w:rsidRPr="00E92A97">
            <w:rPr>
              <w:rFonts w:ascii="Arial" w:eastAsia="Times New Roman" w:hAnsi="Arial" w:cs="Arial"/>
            </w:rPr>
            <w:t>28.</w:t>
          </w:r>
          <w:r w:rsidRPr="00E92A97">
            <w:rPr>
              <w:rFonts w:ascii="Arial" w:eastAsia="Times New Roman" w:hAnsi="Arial" w:cs="Arial"/>
            </w:rPr>
            <w:tab/>
            <w:t xml:space="preserve">Johnston, G.M., Taylor, P.M., Holmes, M.A. and Wood, J.L. (1995) Confidential enquiry of perioperative equine fatalities (CEPEF-1): preliminary results.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27</w:t>
          </w:r>
          <w:r w:rsidRPr="00E92A97">
            <w:rPr>
              <w:rFonts w:ascii="Arial" w:eastAsia="Times New Roman" w:hAnsi="Arial" w:cs="Arial"/>
            </w:rPr>
            <w:t>, 193–200.</w:t>
          </w:r>
        </w:p>
        <w:p w14:paraId="06488CAA" w14:textId="77777777" w:rsidR="00A0770C" w:rsidRPr="00E92A97" w:rsidRDefault="00A0770C" w:rsidP="00AC345A">
          <w:pPr>
            <w:autoSpaceDE w:val="0"/>
            <w:autoSpaceDN w:val="0"/>
            <w:spacing w:line="480" w:lineRule="auto"/>
            <w:ind w:hanging="640"/>
            <w:jc w:val="both"/>
            <w:divId w:val="1002661634"/>
            <w:rPr>
              <w:rFonts w:ascii="Arial" w:eastAsia="Times New Roman" w:hAnsi="Arial" w:cs="Arial"/>
            </w:rPr>
          </w:pPr>
          <w:r w:rsidRPr="00E92A97">
            <w:rPr>
              <w:rFonts w:ascii="Arial" w:eastAsia="Times New Roman" w:hAnsi="Arial" w:cs="Arial"/>
            </w:rPr>
            <w:t>29.</w:t>
          </w:r>
          <w:r w:rsidRPr="00E92A97">
            <w:rPr>
              <w:rFonts w:ascii="Arial" w:eastAsia="Times New Roman" w:hAnsi="Arial" w:cs="Arial"/>
            </w:rPr>
            <w:tab/>
            <w:t xml:space="preserve">Johnston, G.M., </w:t>
          </w:r>
          <w:proofErr w:type="spellStart"/>
          <w:r w:rsidRPr="00E92A97">
            <w:rPr>
              <w:rFonts w:ascii="Arial" w:eastAsia="Times New Roman" w:hAnsi="Arial" w:cs="Arial"/>
            </w:rPr>
            <w:t>Eastment</w:t>
          </w:r>
          <w:proofErr w:type="spellEnd"/>
          <w:r w:rsidRPr="00E92A97">
            <w:rPr>
              <w:rFonts w:ascii="Arial" w:eastAsia="Times New Roman" w:hAnsi="Arial" w:cs="Arial"/>
            </w:rPr>
            <w:t xml:space="preserve">, J.K., Taylor, P.M. and Wood, J.L.N. (2004) Is isoflurane safer than halothane in equine anaesthesia? Results from a prospective multicentre randomised controlled trial.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36</w:t>
          </w:r>
          <w:r w:rsidRPr="00E92A97">
            <w:rPr>
              <w:rFonts w:ascii="Arial" w:eastAsia="Times New Roman" w:hAnsi="Arial" w:cs="Arial"/>
            </w:rPr>
            <w:t>, 64–71.</w:t>
          </w:r>
        </w:p>
        <w:p w14:paraId="28490710" w14:textId="77777777" w:rsidR="00A0770C" w:rsidRPr="00E92A97" w:rsidRDefault="00A0770C" w:rsidP="00AC345A">
          <w:pPr>
            <w:autoSpaceDE w:val="0"/>
            <w:autoSpaceDN w:val="0"/>
            <w:spacing w:line="480" w:lineRule="auto"/>
            <w:ind w:hanging="640"/>
            <w:jc w:val="both"/>
            <w:divId w:val="1601178812"/>
            <w:rPr>
              <w:rFonts w:ascii="Arial" w:eastAsia="Times New Roman" w:hAnsi="Arial" w:cs="Arial"/>
            </w:rPr>
          </w:pPr>
          <w:r w:rsidRPr="00E92A97">
            <w:rPr>
              <w:rFonts w:ascii="Arial" w:eastAsia="Times New Roman" w:hAnsi="Arial" w:cs="Arial"/>
            </w:rPr>
            <w:t>30.</w:t>
          </w:r>
          <w:r w:rsidRPr="00E92A97">
            <w:rPr>
              <w:rFonts w:ascii="Arial" w:eastAsia="Times New Roman" w:hAnsi="Arial" w:cs="Arial"/>
            </w:rPr>
            <w:tab/>
            <w:t xml:space="preserve">Muir, W.W., Skarda, R.T. and Milne, D.W. (1977) Evaluation of Xylazine and ketamine hydrochloride for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in horses. </w:t>
          </w:r>
          <w:r w:rsidRPr="00E92A97">
            <w:rPr>
              <w:rFonts w:ascii="Arial" w:eastAsia="Times New Roman" w:hAnsi="Arial" w:cs="Arial"/>
              <w:i/>
              <w:iCs/>
            </w:rPr>
            <w:t>American Journal of Veterinary Research</w:t>
          </w:r>
          <w:r w:rsidRPr="00E92A97">
            <w:rPr>
              <w:rFonts w:ascii="Arial" w:eastAsia="Times New Roman" w:hAnsi="Arial" w:cs="Arial"/>
            </w:rPr>
            <w:t xml:space="preserve"> </w:t>
          </w:r>
          <w:r w:rsidRPr="00E92A97">
            <w:rPr>
              <w:rFonts w:ascii="Arial" w:eastAsia="Times New Roman" w:hAnsi="Arial" w:cs="Arial"/>
              <w:b/>
              <w:bCs/>
            </w:rPr>
            <w:t>38</w:t>
          </w:r>
          <w:r w:rsidRPr="00E92A97">
            <w:rPr>
              <w:rFonts w:ascii="Arial" w:eastAsia="Times New Roman" w:hAnsi="Arial" w:cs="Arial"/>
            </w:rPr>
            <w:t>, 195–201.</w:t>
          </w:r>
        </w:p>
        <w:p w14:paraId="14A0B839" w14:textId="77777777" w:rsidR="00A0770C" w:rsidRPr="00E92A97" w:rsidRDefault="00A0770C" w:rsidP="00AC345A">
          <w:pPr>
            <w:autoSpaceDE w:val="0"/>
            <w:autoSpaceDN w:val="0"/>
            <w:spacing w:line="480" w:lineRule="auto"/>
            <w:ind w:hanging="640"/>
            <w:jc w:val="both"/>
            <w:divId w:val="642930726"/>
            <w:rPr>
              <w:rFonts w:ascii="Arial" w:eastAsia="Times New Roman" w:hAnsi="Arial" w:cs="Arial"/>
            </w:rPr>
          </w:pPr>
          <w:r w:rsidRPr="00E92A97">
            <w:rPr>
              <w:rFonts w:ascii="Arial" w:eastAsia="Times New Roman" w:hAnsi="Arial" w:cs="Arial"/>
            </w:rPr>
            <w:t>31.</w:t>
          </w:r>
          <w:r w:rsidRPr="00E92A97">
            <w:rPr>
              <w:rFonts w:ascii="Arial" w:eastAsia="Times New Roman" w:hAnsi="Arial" w:cs="Arial"/>
            </w:rPr>
            <w:tab/>
            <w:t xml:space="preserve">Taylor, P.F. (1963) Thiopentone Anaesthesia in Horses. </w:t>
          </w:r>
          <w:r w:rsidRPr="00E92A97">
            <w:rPr>
              <w:rFonts w:ascii="Arial" w:eastAsia="Times New Roman" w:hAnsi="Arial" w:cs="Arial"/>
              <w:i/>
              <w:iCs/>
            </w:rPr>
            <w:t>Australian Veterinary Journal</w:t>
          </w:r>
          <w:r w:rsidRPr="00E92A97">
            <w:rPr>
              <w:rFonts w:ascii="Arial" w:eastAsia="Times New Roman" w:hAnsi="Arial" w:cs="Arial"/>
            </w:rPr>
            <w:t xml:space="preserve"> </w:t>
          </w:r>
          <w:r w:rsidRPr="00E92A97">
            <w:rPr>
              <w:rFonts w:ascii="Arial" w:eastAsia="Times New Roman" w:hAnsi="Arial" w:cs="Arial"/>
              <w:b/>
              <w:bCs/>
            </w:rPr>
            <w:t>39</w:t>
          </w:r>
          <w:r w:rsidRPr="00E92A97">
            <w:rPr>
              <w:rFonts w:ascii="Arial" w:eastAsia="Times New Roman" w:hAnsi="Arial" w:cs="Arial"/>
            </w:rPr>
            <w:t>, 356–357.</w:t>
          </w:r>
        </w:p>
        <w:p w14:paraId="74C81A27" w14:textId="77777777" w:rsidR="00A0770C" w:rsidRPr="00E92A97" w:rsidRDefault="00A0770C" w:rsidP="00AC345A">
          <w:pPr>
            <w:autoSpaceDE w:val="0"/>
            <w:autoSpaceDN w:val="0"/>
            <w:spacing w:line="480" w:lineRule="auto"/>
            <w:ind w:hanging="640"/>
            <w:jc w:val="both"/>
            <w:divId w:val="1365519701"/>
            <w:rPr>
              <w:rFonts w:ascii="Arial" w:eastAsia="Times New Roman" w:hAnsi="Arial" w:cs="Arial"/>
            </w:rPr>
          </w:pPr>
          <w:r w:rsidRPr="00E92A97">
            <w:rPr>
              <w:rFonts w:ascii="Arial" w:eastAsia="Times New Roman" w:hAnsi="Arial" w:cs="Arial"/>
            </w:rPr>
            <w:t>32.</w:t>
          </w:r>
          <w:r w:rsidRPr="00E92A97">
            <w:rPr>
              <w:rFonts w:ascii="Arial" w:eastAsia="Times New Roman" w:hAnsi="Arial" w:cs="Arial"/>
            </w:rPr>
            <w:tab/>
            <w:t xml:space="preserve">Louro, L.F., Milner, P.I. and Bardell, D. (2020) Epidural administration of opioid analgesics improves quality of recovery in horses anaesthetised for treatment of hindlimb synovial sepsis. </w:t>
          </w:r>
          <w:r w:rsidRPr="00E92A97">
            <w:rPr>
              <w:rFonts w:ascii="Arial" w:eastAsia="Times New Roman" w:hAnsi="Arial" w:cs="Arial"/>
              <w:i/>
              <w:iCs/>
            </w:rPr>
            <w:t>Equine Veterinary Journal</w:t>
          </w:r>
          <w:r w:rsidRPr="00E92A97">
            <w:rPr>
              <w:rFonts w:ascii="Arial" w:eastAsia="Times New Roman" w:hAnsi="Arial" w:cs="Arial"/>
            </w:rPr>
            <w:t xml:space="preserve"> evj.13338.</w:t>
          </w:r>
        </w:p>
        <w:p w14:paraId="3BA033E4" w14:textId="77777777" w:rsidR="00A0770C" w:rsidRPr="00E92A97" w:rsidRDefault="00A0770C" w:rsidP="00AC345A">
          <w:pPr>
            <w:autoSpaceDE w:val="0"/>
            <w:autoSpaceDN w:val="0"/>
            <w:spacing w:line="480" w:lineRule="auto"/>
            <w:ind w:hanging="640"/>
            <w:jc w:val="both"/>
            <w:divId w:val="612633985"/>
            <w:rPr>
              <w:rFonts w:ascii="Arial" w:eastAsia="Times New Roman" w:hAnsi="Arial" w:cs="Arial"/>
            </w:rPr>
          </w:pPr>
          <w:r w:rsidRPr="00E92A97">
            <w:rPr>
              <w:rFonts w:ascii="Arial" w:eastAsia="Times New Roman" w:hAnsi="Arial" w:cs="Arial"/>
            </w:rPr>
            <w:t>33.</w:t>
          </w:r>
          <w:r w:rsidRPr="00E92A97">
            <w:rPr>
              <w:rFonts w:ascii="Arial" w:eastAsia="Times New Roman" w:hAnsi="Arial" w:cs="Arial"/>
            </w:rPr>
            <w:tab/>
            <w:t xml:space="preserve">Abass, B.T., Weaver, B.M.Q., Staddon, G.E. and Waterman, A.W. (1994) Pharmacokinetics of thiopentone in the horse. </w:t>
          </w:r>
          <w:r w:rsidRPr="00E92A97">
            <w:rPr>
              <w:rFonts w:ascii="Arial" w:eastAsia="Times New Roman" w:hAnsi="Arial" w:cs="Arial"/>
              <w:i/>
              <w:iCs/>
            </w:rPr>
            <w:t>Journal of Veterinary Pharmacology and Therapeutics</w:t>
          </w:r>
          <w:r w:rsidRPr="00E92A97">
            <w:rPr>
              <w:rFonts w:ascii="Arial" w:eastAsia="Times New Roman" w:hAnsi="Arial" w:cs="Arial"/>
            </w:rPr>
            <w:t xml:space="preserve"> </w:t>
          </w:r>
          <w:r w:rsidRPr="00E92A97">
            <w:rPr>
              <w:rFonts w:ascii="Arial" w:eastAsia="Times New Roman" w:hAnsi="Arial" w:cs="Arial"/>
              <w:b/>
              <w:bCs/>
            </w:rPr>
            <w:t>17</w:t>
          </w:r>
          <w:r w:rsidRPr="00E92A97">
            <w:rPr>
              <w:rFonts w:ascii="Arial" w:eastAsia="Times New Roman" w:hAnsi="Arial" w:cs="Arial"/>
            </w:rPr>
            <w:t>, 331–338.</w:t>
          </w:r>
        </w:p>
        <w:p w14:paraId="0BF3970F" w14:textId="77777777" w:rsidR="00A0770C" w:rsidRPr="00E92A97" w:rsidRDefault="00A0770C" w:rsidP="00AC345A">
          <w:pPr>
            <w:autoSpaceDE w:val="0"/>
            <w:autoSpaceDN w:val="0"/>
            <w:spacing w:line="480" w:lineRule="auto"/>
            <w:ind w:hanging="640"/>
            <w:jc w:val="both"/>
            <w:divId w:val="164325815"/>
            <w:rPr>
              <w:rFonts w:ascii="Arial" w:eastAsia="Times New Roman" w:hAnsi="Arial" w:cs="Arial"/>
            </w:rPr>
          </w:pPr>
          <w:r w:rsidRPr="00E92A97">
            <w:rPr>
              <w:rFonts w:ascii="Arial" w:eastAsia="Times New Roman" w:hAnsi="Arial" w:cs="Arial"/>
            </w:rPr>
            <w:t>34.</w:t>
          </w:r>
          <w:r w:rsidRPr="00E92A97">
            <w:rPr>
              <w:rFonts w:ascii="Arial" w:eastAsia="Times New Roman" w:hAnsi="Arial" w:cs="Arial"/>
            </w:rPr>
            <w:tab/>
            <w:t xml:space="preserve">Waterman, A.E., Robertson, S.A. and Lane, J.G. (1987) Pharmacokinetics of intravenously administered ketamine in the horse. </w:t>
          </w:r>
          <w:r w:rsidRPr="00E92A97">
            <w:rPr>
              <w:rFonts w:ascii="Arial" w:eastAsia="Times New Roman" w:hAnsi="Arial" w:cs="Arial"/>
              <w:i/>
              <w:iCs/>
            </w:rPr>
            <w:t>Research in Veterinary Science</w:t>
          </w:r>
          <w:r w:rsidRPr="00E92A97">
            <w:rPr>
              <w:rFonts w:ascii="Arial" w:eastAsia="Times New Roman" w:hAnsi="Arial" w:cs="Arial"/>
            </w:rPr>
            <w:t xml:space="preserve"> </w:t>
          </w:r>
          <w:r w:rsidRPr="00E92A97">
            <w:rPr>
              <w:rFonts w:ascii="Arial" w:eastAsia="Times New Roman" w:hAnsi="Arial" w:cs="Arial"/>
              <w:b/>
              <w:bCs/>
            </w:rPr>
            <w:t>42</w:t>
          </w:r>
          <w:r w:rsidRPr="00E92A97">
            <w:rPr>
              <w:rFonts w:ascii="Arial" w:eastAsia="Times New Roman" w:hAnsi="Arial" w:cs="Arial"/>
            </w:rPr>
            <w:t>, 162–166.</w:t>
          </w:r>
        </w:p>
        <w:p w14:paraId="1AF6DD23" w14:textId="77777777" w:rsidR="00A0770C" w:rsidRPr="00E92A97" w:rsidRDefault="00A0770C" w:rsidP="00AC345A">
          <w:pPr>
            <w:autoSpaceDE w:val="0"/>
            <w:autoSpaceDN w:val="0"/>
            <w:spacing w:line="480" w:lineRule="auto"/>
            <w:ind w:hanging="640"/>
            <w:jc w:val="both"/>
            <w:divId w:val="1002273446"/>
            <w:rPr>
              <w:rFonts w:ascii="Arial" w:eastAsia="Times New Roman" w:hAnsi="Arial" w:cs="Arial"/>
            </w:rPr>
          </w:pPr>
          <w:r w:rsidRPr="00E92A97">
            <w:rPr>
              <w:rFonts w:ascii="Arial" w:eastAsia="Times New Roman" w:hAnsi="Arial" w:cs="Arial"/>
            </w:rPr>
            <w:t>35.</w:t>
          </w:r>
          <w:r w:rsidRPr="00E92A97">
            <w:rPr>
              <w:rFonts w:ascii="Arial" w:eastAsia="Times New Roman" w:hAnsi="Arial" w:cs="Arial"/>
            </w:rPr>
            <w:tab/>
            <w:t xml:space="preserve">Santos, M., Fuente, M., Garcia-Iturralde, P., Herran, R., Lopez-Sanroman, J. and </w:t>
          </w:r>
          <w:proofErr w:type="spellStart"/>
          <w:r w:rsidRPr="00E92A97">
            <w:rPr>
              <w:rFonts w:ascii="Arial" w:eastAsia="Times New Roman" w:hAnsi="Arial" w:cs="Arial"/>
            </w:rPr>
            <w:t>Tendillo</w:t>
          </w:r>
          <w:proofErr w:type="spellEnd"/>
          <w:r w:rsidRPr="00E92A97">
            <w:rPr>
              <w:rFonts w:ascii="Arial" w:eastAsia="Times New Roman" w:hAnsi="Arial" w:cs="Arial"/>
            </w:rPr>
            <w:t xml:space="preserve">, F.J. (2003) Effects of alpha-2 adrenoceptor agonists during recovery from isoflurane anaesthesia in horses. </w:t>
          </w:r>
          <w:r w:rsidRPr="00E92A97">
            <w:rPr>
              <w:rFonts w:ascii="Arial" w:eastAsia="Times New Roman" w:hAnsi="Arial" w:cs="Arial"/>
              <w:i/>
              <w:iCs/>
            </w:rPr>
            <w:t>Equine Veterinary Journal</w:t>
          </w:r>
          <w:r w:rsidRPr="00E92A97">
            <w:rPr>
              <w:rFonts w:ascii="Arial" w:eastAsia="Times New Roman" w:hAnsi="Arial" w:cs="Arial"/>
            </w:rPr>
            <w:t xml:space="preserve"> </w:t>
          </w:r>
          <w:r w:rsidRPr="00E92A97">
            <w:rPr>
              <w:rFonts w:ascii="Arial" w:eastAsia="Times New Roman" w:hAnsi="Arial" w:cs="Arial"/>
              <w:b/>
              <w:bCs/>
            </w:rPr>
            <w:t>35</w:t>
          </w:r>
          <w:r w:rsidRPr="00E92A97">
            <w:rPr>
              <w:rFonts w:ascii="Arial" w:eastAsia="Times New Roman" w:hAnsi="Arial" w:cs="Arial"/>
            </w:rPr>
            <w:t>, 170–175.</w:t>
          </w:r>
        </w:p>
        <w:p w14:paraId="0B8E5485" w14:textId="77777777" w:rsidR="00A0770C" w:rsidRPr="00E92A97" w:rsidRDefault="00A0770C" w:rsidP="00AC345A">
          <w:pPr>
            <w:autoSpaceDE w:val="0"/>
            <w:autoSpaceDN w:val="0"/>
            <w:spacing w:line="480" w:lineRule="auto"/>
            <w:ind w:hanging="640"/>
            <w:jc w:val="both"/>
            <w:divId w:val="1839074540"/>
            <w:rPr>
              <w:rFonts w:ascii="Arial" w:eastAsia="Times New Roman" w:hAnsi="Arial" w:cs="Arial"/>
            </w:rPr>
          </w:pPr>
          <w:r w:rsidRPr="00E92A97">
            <w:rPr>
              <w:rFonts w:ascii="Arial" w:eastAsia="Times New Roman" w:hAnsi="Arial" w:cs="Arial"/>
            </w:rPr>
            <w:t>36.</w:t>
          </w:r>
          <w:r w:rsidRPr="00E92A97">
            <w:rPr>
              <w:rFonts w:ascii="Arial" w:eastAsia="Times New Roman" w:hAnsi="Arial" w:cs="Arial"/>
            </w:rPr>
            <w:tab/>
            <w:t xml:space="preserve">Glitz, F., Lorber, K., Oppen, T. V., Bubeck, K., Bartmann, C.P. and </w:t>
          </w:r>
          <w:proofErr w:type="spellStart"/>
          <w:r w:rsidRPr="00E92A97">
            <w:rPr>
              <w:rFonts w:ascii="Arial" w:eastAsia="Times New Roman" w:hAnsi="Arial" w:cs="Arial"/>
            </w:rPr>
            <w:t>Deegen</w:t>
          </w:r>
          <w:proofErr w:type="spellEnd"/>
          <w:r w:rsidRPr="00E92A97">
            <w:rPr>
              <w:rFonts w:ascii="Arial" w:eastAsia="Times New Roman" w:hAnsi="Arial" w:cs="Arial"/>
            </w:rPr>
            <w:t xml:space="preserve">, E. (2001) Recovery phase of horses after general </w:t>
          </w:r>
          <w:proofErr w:type="spellStart"/>
          <w:r w:rsidRPr="00E92A97">
            <w:rPr>
              <w:rFonts w:ascii="Arial" w:eastAsia="Times New Roman" w:hAnsi="Arial" w:cs="Arial"/>
            </w:rPr>
            <w:t>anesthesia</w:t>
          </w:r>
          <w:proofErr w:type="spellEnd"/>
          <w:r w:rsidRPr="00E92A97">
            <w:rPr>
              <w:rFonts w:ascii="Arial" w:eastAsia="Times New Roman" w:hAnsi="Arial" w:cs="Arial"/>
            </w:rPr>
            <w:t xml:space="preserve"> with inhalants with and without </w:t>
          </w:r>
          <w:proofErr w:type="spellStart"/>
          <w:r w:rsidRPr="00E92A97">
            <w:rPr>
              <w:rFonts w:ascii="Arial" w:eastAsia="Times New Roman" w:hAnsi="Arial" w:cs="Arial"/>
            </w:rPr>
            <w:t>postanesthetic</w:t>
          </w:r>
          <w:proofErr w:type="spellEnd"/>
          <w:r w:rsidRPr="00E92A97">
            <w:rPr>
              <w:rFonts w:ascii="Arial" w:eastAsia="Times New Roman" w:hAnsi="Arial" w:cs="Arial"/>
            </w:rPr>
            <w:t xml:space="preserve"> sedation with xylazine (</w:t>
          </w:r>
          <w:proofErr w:type="spellStart"/>
          <w:r w:rsidRPr="00E92A97">
            <w:rPr>
              <w:rFonts w:ascii="Arial" w:eastAsia="Times New Roman" w:hAnsi="Arial" w:cs="Arial"/>
            </w:rPr>
            <w:t>Rompun</w:t>
          </w:r>
          <w:proofErr w:type="spellEnd"/>
          <w:r w:rsidRPr="00E92A97">
            <w:rPr>
              <w:rFonts w:ascii="Arial" w:eastAsia="Times New Roman" w:hAnsi="Arial" w:cs="Arial"/>
            </w:rPr>
            <w:t xml:space="preserve">®). </w:t>
          </w:r>
          <w:proofErr w:type="spellStart"/>
          <w:r w:rsidRPr="00E92A97">
            <w:rPr>
              <w:rFonts w:ascii="Arial" w:eastAsia="Times New Roman" w:hAnsi="Arial" w:cs="Arial"/>
              <w:i/>
              <w:iCs/>
            </w:rPr>
            <w:t>Pferdeheilkunde</w:t>
          </w:r>
          <w:proofErr w:type="spellEnd"/>
          <w:r w:rsidRPr="00E92A97">
            <w:rPr>
              <w:rFonts w:ascii="Arial" w:eastAsia="Times New Roman" w:hAnsi="Arial" w:cs="Arial"/>
            </w:rPr>
            <w:t xml:space="preserve"> </w:t>
          </w:r>
          <w:r w:rsidRPr="00E92A97">
            <w:rPr>
              <w:rFonts w:ascii="Arial" w:eastAsia="Times New Roman" w:hAnsi="Arial" w:cs="Arial"/>
              <w:b/>
              <w:bCs/>
            </w:rPr>
            <w:t>17</w:t>
          </w:r>
          <w:r w:rsidRPr="00E92A97">
            <w:rPr>
              <w:rFonts w:ascii="Arial" w:eastAsia="Times New Roman" w:hAnsi="Arial" w:cs="Arial"/>
            </w:rPr>
            <w:t>, 165–172.</w:t>
          </w:r>
        </w:p>
        <w:p w14:paraId="6E4D2CC2" w14:textId="77777777" w:rsidR="00A0770C" w:rsidRPr="00E92A97" w:rsidRDefault="00A0770C" w:rsidP="00AC345A">
          <w:pPr>
            <w:autoSpaceDE w:val="0"/>
            <w:autoSpaceDN w:val="0"/>
            <w:spacing w:line="480" w:lineRule="auto"/>
            <w:ind w:hanging="640"/>
            <w:jc w:val="both"/>
            <w:divId w:val="963772903"/>
            <w:rPr>
              <w:rFonts w:ascii="Arial" w:eastAsia="Times New Roman" w:hAnsi="Arial" w:cs="Arial"/>
            </w:rPr>
          </w:pPr>
          <w:r w:rsidRPr="00E92A97">
            <w:rPr>
              <w:rFonts w:ascii="Arial" w:eastAsia="Times New Roman" w:hAnsi="Arial" w:cs="Arial"/>
            </w:rPr>
            <w:t>37.</w:t>
          </w:r>
          <w:r w:rsidRPr="00E92A97">
            <w:rPr>
              <w:rFonts w:ascii="Arial" w:eastAsia="Times New Roman" w:hAnsi="Arial" w:cs="Arial"/>
            </w:rPr>
            <w:tab/>
            <w:t xml:space="preserve">Bienert, A., Bartmann, C.P., Von Oppen, T., Poppe, C., Schiemann, V. and </w:t>
          </w:r>
          <w:proofErr w:type="spellStart"/>
          <w:r w:rsidRPr="00E92A97">
            <w:rPr>
              <w:rFonts w:ascii="Arial" w:eastAsia="Times New Roman" w:hAnsi="Arial" w:cs="Arial"/>
            </w:rPr>
            <w:t>Deegen</w:t>
          </w:r>
          <w:proofErr w:type="spellEnd"/>
          <w:r w:rsidRPr="00E92A97">
            <w:rPr>
              <w:rFonts w:ascii="Arial" w:eastAsia="Times New Roman" w:hAnsi="Arial" w:cs="Arial"/>
            </w:rPr>
            <w:t xml:space="preserve">, E. (2003) Recovery phase of horses after inhalant anaesthesia with </w:t>
          </w:r>
          <w:proofErr w:type="spellStart"/>
          <w:r w:rsidRPr="00E92A97">
            <w:rPr>
              <w:rFonts w:ascii="Arial" w:eastAsia="Times New Roman" w:hAnsi="Arial" w:cs="Arial"/>
            </w:rPr>
            <w:t>isofluorane</w:t>
          </w:r>
          <w:proofErr w:type="spellEnd"/>
          <w:r w:rsidRPr="00E92A97">
            <w:rPr>
              <w:rFonts w:ascii="Arial" w:eastAsia="Times New Roman" w:hAnsi="Arial" w:cs="Arial"/>
            </w:rPr>
            <w:t xml:space="preserve"> (</w:t>
          </w:r>
          <w:proofErr w:type="spellStart"/>
          <w:r w:rsidRPr="00E92A97">
            <w:rPr>
              <w:rFonts w:ascii="Arial" w:eastAsia="Times New Roman" w:hAnsi="Arial" w:cs="Arial"/>
            </w:rPr>
            <w:t>Isoflo</w:t>
          </w:r>
          <w:proofErr w:type="spellEnd"/>
          <w:r w:rsidRPr="00E92A97">
            <w:rPr>
              <w:rFonts w:ascii="Arial" w:eastAsia="Times New Roman" w:hAnsi="Arial" w:cs="Arial"/>
            </w:rPr>
            <w:t xml:space="preserve">®) and postanaesthetic sedation with </w:t>
          </w:r>
          <w:proofErr w:type="spellStart"/>
          <w:r w:rsidRPr="00E92A97">
            <w:rPr>
              <w:rFonts w:ascii="Arial" w:eastAsia="Times New Roman" w:hAnsi="Arial" w:cs="Arial"/>
            </w:rPr>
            <w:t>romifidine</w:t>
          </w:r>
          <w:proofErr w:type="spellEnd"/>
          <w:r w:rsidRPr="00E92A97">
            <w:rPr>
              <w:rFonts w:ascii="Arial" w:eastAsia="Times New Roman" w:hAnsi="Arial" w:cs="Arial"/>
            </w:rPr>
            <w:t xml:space="preserve"> (</w:t>
          </w:r>
          <w:proofErr w:type="spellStart"/>
          <w:r w:rsidRPr="00E92A97">
            <w:rPr>
              <w:rFonts w:ascii="Arial" w:eastAsia="Times New Roman" w:hAnsi="Arial" w:cs="Arial"/>
            </w:rPr>
            <w:t>Sedivet</w:t>
          </w:r>
          <w:proofErr w:type="spellEnd"/>
          <w:r w:rsidRPr="00E92A97">
            <w:rPr>
              <w:rFonts w:ascii="Arial" w:eastAsia="Times New Roman" w:hAnsi="Arial" w:cs="Arial"/>
            </w:rPr>
            <w:t>®) or xylazine (</w:t>
          </w:r>
          <w:proofErr w:type="spellStart"/>
          <w:r w:rsidRPr="00E92A97">
            <w:rPr>
              <w:rFonts w:ascii="Arial" w:eastAsia="Times New Roman" w:hAnsi="Arial" w:cs="Arial"/>
            </w:rPr>
            <w:t>Rompun</w:t>
          </w:r>
          <w:proofErr w:type="spellEnd"/>
          <w:r w:rsidRPr="00E92A97">
            <w:rPr>
              <w:rFonts w:ascii="Arial" w:eastAsia="Times New Roman" w:hAnsi="Arial" w:cs="Arial"/>
            </w:rPr>
            <w:t xml:space="preserve">®). </w:t>
          </w:r>
          <w:r w:rsidRPr="00E92A97">
            <w:rPr>
              <w:rFonts w:ascii="Arial" w:eastAsia="Times New Roman" w:hAnsi="Arial" w:cs="Arial"/>
              <w:i/>
              <w:iCs/>
            </w:rPr>
            <w:t xml:space="preserve">Deutsche </w:t>
          </w:r>
          <w:proofErr w:type="spellStart"/>
          <w:r w:rsidRPr="00E92A97">
            <w:rPr>
              <w:rFonts w:ascii="Arial" w:eastAsia="Times New Roman" w:hAnsi="Arial" w:cs="Arial"/>
              <w:i/>
              <w:iCs/>
            </w:rPr>
            <w:t>Tierärztliche</w:t>
          </w:r>
          <w:proofErr w:type="spellEnd"/>
          <w:r w:rsidRPr="00E92A97">
            <w:rPr>
              <w:rFonts w:ascii="Arial" w:eastAsia="Times New Roman" w:hAnsi="Arial" w:cs="Arial"/>
              <w:i/>
              <w:iCs/>
            </w:rPr>
            <w:t xml:space="preserve"> </w:t>
          </w:r>
          <w:proofErr w:type="spellStart"/>
          <w:r w:rsidRPr="00E92A97">
            <w:rPr>
              <w:rFonts w:ascii="Arial" w:eastAsia="Times New Roman" w:hAnsi="Arial" w:cs="Arial"/>
              <w:i/>
              <w:iCs/>
            </w:rPr>
            <w:t>Wochenschrift</w:t>
          </w:r>
          <w:proofErr w:type="spellEnd"/>
          <w:r w:rsidRPr="00E92A97">
            <w:rPr>
              <w:rFonts w:ascii="Arial" w:eastAsia="Times New Roman" w:hAnsi="Arial" w:cs="Arial"/>
            </w:rPr>
            <w:t xml:space="preserve"> </w:t>
          </w:r>
          <w:r w:rsidRPr="00E92A97">
            <w:rPr>
              <w:rFonts w:ascii="Arial" w:eastAsia="Times New Roman" w:hAnsi="Arial" w:cs="Arial"/>
              <w:b/>
              <w:bCs/>
            </w:rPr>
            <w:t>110</w:t>
          </w:r>
          <w:r w:rsidRPr="00E92A97">
            <w:rPr>
              <w:rFonts w:ascii="Arial" w:eastAsia="Times New Roman" w:hAnsi="Arial" w:cs="Arial"/>
            </w:rPr>
            <w:t>, 244–248.</w:t>
          </w:r>
        </w:p>
        <w:p w14:paraId="21BB0265" w14:textId="77777777" w:rsidR="00A0770C" w:rsidRPr="00E92A97" w:rsidRDefault="00A0770C" w:rsidP="00AC345A">
          <w:pPr>
            <w:autoSpaceDE w:val="0"/>
            <w:autoSpaceDN w:val="0"/>
            <w:spacing w:line="480" w:lineRule="auto"/>
            <w:ind w:hanging="640"/>
            <w:jc w:val="both"/>
            <w:divId w:val="94834322"/>
            <w:rPr>
              <w:rFonts w:ascii="Arial" w:eastAsia="Times New Roman" w:hAnsi="Arial" w:cs="Arial"/>
            </w:rPr>
          </w:pPr>
          <w:r w:rsidRPr="00E92A97">
            <w:rPr>
              <w:rFonts w:ascii="Arial" w:eastAsia="Times New Roman" w:hAnsi="Arial" w:cs="Arial"/>
            </w:rPr>
            <w:t>38.</w:t>
          </w:r>
          <w:r w:rsidRPr="00E92A97">
            <w:rPr>
              <w:rFonts w:ascii="Arial" w:eastAsia="Times New Roman" w:hAnsi="Arial" w:cs="Arial"/>
            </w:rPr>
            <w:tab/>
            <w:t xml:space="preserve">Dugdale, A.H., Obhrai, J. and Cripps, P.J. (2016) Twenty years later: A single-centre, repeat retrospective analysis of equine perioperative mortality and investigation of recovery quality. </w:t>
          </w:r>
          <w:r w:rsidRPr="00E92A97">
            <w:rPr>
              <w:rFonts w:ascii="Arial" w:eastAsia="Times New Roman" w:hAnsi="Arial" w:cs="Arial"/>
              <w:i/>
              <w:iCs/>
            </w:rPr>
            <w:t>Veterinary Anaesthesia and Analgesia</w:t>
          </w:r>
          <w:r w:rsidRPr="00E92A97">
            <w:rPr>
              <w:rFonts w:ascii="Arial" w:eastAsia="Times New Roman" w:hAnsi="Arial" w:cs="Arial"/>
            </w:rPr>
            <w:t xml:space="preserve"> </w:t>
          </w:r>
          <w:r w:rsidRPr="00E92A97">
            <w:rPr>
              <w:rFonts w:ascii="Arial" w:eastAsia="Times New Roman" w:hAnsi="Arial" w:cs="Arial"/>
              <w:b/>
              <w:bCs/>
            </w:rPr>
            <w:t>43</w:t>
          </w:r>
          <w:r w:rsidRPr="00E92A97">
            <w:rPr>
              <w:rFonts w:ascii="Arial" w:eastAsia="Times New Roman" w:hAnsi="Arial" w:cs="Arial"/>
            </w:rPr>
            <w:t>, 171–178.</w:t>
          </w:r>
        </w:p>
        <w:p w14:paraId="1E57902B" w14:textId="77777777" w:rsidR="00A0770C" w:rsidRPr="00E92A97" w:rsidRDefault="00A0770C" w:rsidP="00AC345A">
          <w:pPr>
            <w:autoSpaceDE w:val="0"/>
            <w:autoSpaceDN w:val="0"/>
            <w:spacing w:line="480" w:lineRule="auto"/>
            <w:ind w:hanging="640"/>
            <w:jc w:val="both"/>
            <w:divId w:val="41099650"/>
            <w:rPr>
              <w:rFonts w:ascii="Arial" w:eastAsia="Times New Roman" w:hAnsi="Arial" w:cs="Arial"/>
            </w:rPr>
          </w:pPr>
          <w:r w:rsidRPr="00E92A97">
            <w:rPr>
              <w:rFonts w:ascii="Arial" w:eastAsia="Times New Roman" w:hAnsi="Arial" w:cs="Arial"/>
            </w:rPr>
            <w:t>39.</w:t>
          </w:r>
          <w:r w:rsidRPr="00E92A97">
            <w:rPr>
              <w:rFonts w:ascii="Arial" w:eastAsia="Times New Roman" w:hAnsi="Arial" w:cs="Arial"/>
            </w:rPr>
            <w:tab/>
            <w:t xml:space="preserve">Sutton, G.A., Dahan, R., Turner, D. and Paltiel, O. (2013) A behaviour-based pain scale for horses with acute colic: Scale construction. </w:t>
          </w:r>
          <w:r w:rsidRPr="00E92A97">
            <w:rPr>
              <w:rFonts w:ascii="Arial" w:eastAsia="Times New Roman" w:hAnsi="Arial" w:cs="Arial"/>
              <w:i/>
              <w:iCs/>
            </w:rPr>
            <w:t>Veterinary Journal</w:t>
          </w:r>
          <w:r w:rsidRPr="00E92A97">
            <w:rPr>
              <w:rFonts w:ascii="Arial" w:eastAsia="Times New Roman" w:hAnsi="Arial" w:cs="Arial"/>
            </w:rPr>
            <w:t xml:space="preserve"> </w:t>
          </w:r>
          <w:r w:rsidRPr="00E92A97">
            <w:rPr>
              <w:rFonts w:ascii="Arial" w:eastAsia="Times New Roman" w:hAnsi="Arial" w:cs="Arial"/>
              <w:b/>
              <w:bCs/>
            </w:rPr>
            <w:t>196</w:t>
          </w:r>
          <w:r w:rsidRPr="00E92A97">
            <w:rPr>
              <w:rFonts w:ascii="Arial" w:eastAsia="Times New Roman" w:hAnsi="Arial" w:cs="Arial"/>
            </w:rPr>
            <w:t>, 394–401.</w:t>
          </w:r>
        </w:p>
        <w:p w14:paraId="2EE72A5B" w14:textId="2042934C" w:rsidR="007B637C" w:rsidRPr="00AC345A" w:rsidRDefault="00A0770C" w:rsidP="00AC345A">
          <w:pPr>
            <w:spacing w:line="480" w:lineRule="auto"/>
            <w:jc w:val="both"/>
            <w:rPr>
              <w:rFonts w:ascii="Arial" w:hAnsi="Arial" w:cs="Arial"/>
            </w:rPr>
          </w:pPr>
          <w:r w:rsidRPr="00E92A97">
            <w:rPr>
              <w:rFonts w:ascii="Arial" w:eastAsia="Times New Roman" w:hAnsi="Arial" w:cs="Arial"/>
            </w:rPr>
            <w:t> </w:t>
          </w:r>
        </w:p>
      </w:sdtContent>
    </w:sdt>
    <w:sectPr w:rsidR="007B637C" w:rsidRPr="00AC345A" w:rsidSect="00F25577">
      <w:headerReference w:type="default" r:id="rId7"/>
      <w:pgSz w:w="11906" w:h="16838"/>
      <w:pgMar w:top="1797" w:right="1440" w:bottom="1276"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D8CC" w14:textId="77777777" w:rsidR="004834EF" w:rsidRDefault="004834EF" w:rsidP="000F7B6A">
      <w:pPr>
        <w:spacing w:after="0" w:line="240" w:lineRule="auto"/>
      </w:pPr>
      <w:r>
        <w:separator/>
      </w:r>
    </w:p>
  </w:endnote>
  <w:endnote w:type="continuationSeparator" w:id="0">
    <w:p w14:paraId="12FDC5A2" w14:textId="77777777" w:rsidR="004834EF" w:rsidRDefault="004834EF" w:rsidP="000F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F3AF" w14:textId="77777777" w:rsidR="004834EF" w:rsidRDefault="004834EF" w:rsidP="000F7B6A">
      <w:pPr>
        <w:spacing w:after="0" w:line="240" w:lineRule="auto"/>
      </w:pPr>
      <w:r>
        <w:separator/>
      </w:r>
    </w:p>
  </w:footnote>
  <w:footnote w:type="continuationSeparator" w:id="0">
    <w:p w14:paraId="7ED121D6" w14:textId="77777777" w:rsidR="004834EF" w:rsidRDefault="004834EF" w:rsidP="000F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57701"/>
      <w:docPartObj>
        <w:docPartGallery w:val="Page Numbers (Top of Page)"/>
        <w:docPartUnique/>
      </w:docPartObj>
    </w:sdtPr>
    <w:sdtEndPr>
      <w:rPr>
        <w:noProof/>
      </w:rPr>
    </w:sdtEndPr>
    <w:sdtContent>
      <w:p w14:paraId="1E0183B3" w14:textId="67B363F5" w:rsidR="00BF76E7" w:rsidRDefault="00BF76E7">
        <w:pPr>
          <w:pStyle w:val="Header"/>
        </w:pPr>
        <w:r>
          <w:fldChar w:fldCharType="begin"/>
        </w:r>
        <w:r>
          <w:instrText xml:space="preserve"> PAGE   \* MERGEFORMAT </w:instrText>
        </w:r>
        <w:r>
          <w:fldChar w:fldCharType="separate"/>
        </w:r>
        <w:r>
          <w:rPr>
            <w:noProof/>
          </w:rPr>
          <w:t>21</w:t>
        </w:r>
        <w:r>
          <w:rPr>
            <w:noProof/>
          </w:rPr>
          <w:fldChar w:fldCharType="end"/>
        </w:r>
      </w:p>
    </w:sdtContent>
  </w:sdt>
  <w:p w14:paraId="17D9BDB9" w14:textId="77777777" w:rsidR="00BF76E7" w:rsidRDefault="00BF7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2F"/>
    <w:rsid w:val="00003C65"/>
    <w:rsid w:val="000071E7"/>
    <w:rsid w:val="00007DBC"/>
    <w:rsid w:val="00010958"/>
    <w:rsid w:val="000117F6"/>
    <w:rsid w:val="0001454E"/>
    <w:rsid w:val="00021315"/>
    <w:rsid w:val="00021587"/>
    <w:rsid w:val="00021881"/>
    <w:rsid w:val="000276FA"/>
    <w:rsid w:val="000279E2"/>
    <w:rsid w:val="00031B88"/>
    <w:rsid w:val="00031C4E"/>
    <w:rsid w:val="000369D2"/>
    <w:rsid w:val="00036C13"/>
    <w:rsid w:val="00037DE4"/>
    <w:rsid w:val="000442F8"/>
    <w:rsid w:val="000449A7"/>
    <w:rsid w:val="00045B9F"/>
    <w:rsid w:val="000461EF"/>
    <w:rsid w:val="00051DCD"/>
    <w:rsid w:val="00052E4D"/>
    <w:rsid w:val="000605BE"/>
    <w:rsid w:val="00060FDB"/>
    <w:rsid w:val="00061511"/>
    <w:rsid w:val="000657B1"/>
    <w:rsid w:val="000674C8"/>
    <w:rsid w:val="00067B54"/>
    <w:rsid w:val="00070649"/>
    <w:rsid w:val="00075413"/>
    <w:rsid w:val="00077E3D"/>
    <w:rsid w:val="00082346"/>
    <w:rsid w:val="000824FF"/>
    <w:rsid w:val="00083074"/>
    <w:rsid w:val="00096E6A"/>
    <w:rsid w:val="000A0220"/>
    <w:rsid w:val="000A381C"/>
    <w:rsid w:val="000A41D5"/>
    <w:rsid w:val="000B07DB"/>
    <w:rsid w:val="000B0C93"/>
    <w:rsid w:val="000C1DC8"/>
    <w:rsid w:val="000C6B68"/>
    <w:rsid w:val="000C71D7"/>
    <w:rsid w:val="000D123D"/>
    <w:rsid w:val="000D1BFE"/>
    <w:rsid w:val="000D2474"/>
    <w:rsid w:val="000D7027"/>
    <w:rsid w:val="000E1376"/>
    <w:rsid w:val="000E3181"/>
    <w:rsid w:val="000E5EF0"/>
    <w:rsid w:val="000E6A3D"/>
    <w:rsid w:val="000F0095"/>
    <w:rsid w:val="000F3A3A"/>
    <w:rsid w:val="000F4625"/>
    <w:rsid w:val="000F5280"/>
    <w:rsid w:val="000F5D29"/>
    <w:rsid w:val="000F7B6A"/>
    <w:rsid w:val="0010094B"/>
    <w:rsid w:val="001027C5"/>
    <w:rsid w:val="001053CA"/>
    <w:rsid w:val="0010614A"/>
    <w:rsid w:val="00111FC9"/>
    <w:rsid w:val="00114305"/>
    <w:rsid w:val="00114906"/>
    <w:rsid w:val="00115151"/>
    <w:rsid w:val="001205BB"/>
    <w:rsid w:val="00120B2E"/>
    <w:rsid w:val="001210FC"/>
    <w:rsid w:val="001243C8"/>
    <w:rsid w:val="001261C6"/>
    <w:rsid w:val="0013442A"/>
    <w:rsid w:val="00135FBF"/>
    <w:rsid w:val="001376DE"/>
    <w:rsid w:val="00137EBC"/>
    <w:rsid w:val="00143435"/>
    <w:rsid w:val="00144998"/>
    <w:rsid w:val="00145C33"/>
    <w:rsid w:val="00146199"/>
    <w:rsid w:val="00155B16"/>
    <w:rsid w:val="00157ACC"/>
    <w:rsid w:val="001617B3"/>
    <w:rsid w:val="0016270D"/>
    <w:rsid w:val="001714D6"/>
    <w:rsid w:val="0017315D"/>
    <w:rsid w:val="001759BE"/>
    <w:rsid w:val="00177BE7"/>
    <w:rsid w:val="00181CB0"/>
    <w:rsid w:val="00182729"/>
    <w:rsid w:val="00190000"/>
    <w:rsid w:val="001902BA"/>
    <w:rsid w:val="00195448"/>
    <w:rsid w:val="00195D6C"/>
    <w:rsid w:val="001A0AC3"/>
    <w:rsid w:val="001A2A36"/>
    <w:rsid w:val="001A3A72"/>
    <w:rsid w:val="001A4361"/>
    <w:rsid w:val="001A637C"/>
    <w:rsid w:val="001B488D"/>
    <w:rsid w:val="001B588D"/>
    <w:rsid w:val="001B6E93"/>
    <w:rsid w:val="001B729F"/>
    <w:rsid w:val="001C04A6"/>
    <w:rsid w:val="001C0CCD"/>
    <w:rsid w:val="001C2583"/>
    <w:rsid w:val="001C28AF"/>
    <w:rsid w:val="001C3DAC"/>
    <w:rsid w:val="001C6A79"/>
    <w:rsid w:val="001C7B31"/>
    <w:rsid w:val="001D1027"/>
    <w:rsid w:val="001D3AFE"/>
    <w:rsid w:val="001D4569"/>
    <w:rsid w:val="001E08F4"/>
    <w:rsid w:val="001E1A34"/>
    <w:rsid w:val="001E41A5"/>
    <w:rsid w:val="001E46EA"/>
    <w:rsid w:val="001E63F6"/>
    <w:rsid w:val="001F1BF0"/>
    <w:rsid w:val="001F2B9B"/>
    <w:rsid w:val="002004B7"/>
    <w:rsid w:val="002007AE"/>
    <w:rsid w:val="002012F6"/>
    <w:rsid w:val="00206457"/>
    <w:rsid w:val="00211F87"/>
    <w:rsid w:val="00214201"/>
    <w:rsid w:val="0021442D"/>
    <w:rsid w:val="00215C7C"/>
    <w:rsid w:val="0021676A"/>
    <w:rsid w:val="00222DC1"/>
    <w:rsid w:val="00235B30"/>
    <w:rsid w:val="00235C46"/>
    <w:rsid w:val="00235F36"/>
    <w:rsid w:val="00236C89"/>
    <w:rsid w:val="00236E22"/>
    <w:rsid w:val="0024384F"/>
    <w:rsid w:val="0024684B"/>
    <w:rsid w:val="00247DD9"/>
    <w:rsid w:val="00251C51"/>
    <w:rsid w:val="00252185"/>
    <w:rsid w:val="00252478"/>
    <w:rsid w:val="00253AC6"/>
    <w:rsid w:val="00256324"/>
    <w:rsid w:val="00256A48"/>
    <w:rsid w:val="00256BB7"/>
    <w:rsid w:val="0026134F"/>
    <w:rsid w:val="00262BBC"/>
    <w:rsid w:val="002646F2"/>
    <w:rsid w:val="00265935"/>
    <w:rsid w:val="002662E9"/>
    <w:rsid w:val="00270AC7"/>
    <w:rsid w:val="00270F75"/>
    <w:rsid w:val="00273D31"/>
    <w:rsid w:val="00276A9F"/>
    <w:rsid w:val="00276FD2"/>
    <w:rsid w:val="00286B1B"/>
    <w:rsid w:val="002920D7"/>
    <w:rsid w:val="0029311F"/>
    <w:rsid w:val="00297633"/>
    <w:rsid w:val="002A10EC"/>
    <w:rsid w:val="002A5987"/>
    <w:rsid w:val="002B076E"/>
    <w:rsid w:val="002B0D5A"/>
    <w:rsid w:val="002B1990"/>
    <w:rsid w:val="002B21FD"/>
    <w:rsid w:val="002B2499"/>
    <w:rsid w:val="002B45D5"/>
    <w:rsid w:val="002B4853"/>
    <w:rsid w:val="002B6129"/>
    <w:rsid w:val="002B77EF"/>
    <w:rsid w:val="002C0080"/>
    <w:rsid w:val="002C2101"/>
    <w:rsid w:val="002C2C51"/>
    <w:rsid w:val="002C5916"/>
    <w:rsid w:val="002D025F"/>
    <w:rsid w:val="002D0601"/>
    <w:rsid w:val="002D3F6A"/>
    <w:rsid w:val="002D481B"/>
    <w:rsid w:val="002D52B6"/>
    <w:rsid w:val="002E5B5C"/>
    <w:rsid w:val="002F2B53"/>
    <w:rsid w:val="002F62E2"/>
    <w:rsid w:val="002F6AEF"/>
    <w:rsid w:val="002F7B8D"/>
    <w:rsid w:val="00303720"/>
    <w:rsid w:val="00305AFE"/>
    <w:rsid w:val="00306B0B"/>
    <w:rsid w:val="00306F1F"/>
    <w:rsid w:val="003130B6"/>
    <w:rsid w:val="00313306"/>
    <w:rsid w:val="0031706E"/>
    <w:rsid w:val="00317A69"/>
    <w:rsid w:val="00317AF5"/>
    <w:rsid w:val="00323949"/>
    <w:rsid w:val="00325814"/>
    <w:rsid w:val="003271BC"/>
    <w:rsid w:val="0033027C"/>
    <w:rsid w:val="003317CF"/>
    <w:rsid w:val="00331DD3"/>
    <w:rsid w:val="0033247C"/>
    <w:rsid w:val="00335D4A"/>
    <w:rsid w:val="0034017C"/>
    <w:rsid w:val="00340705"/>
    <w:rsid w:val="00344076"/>
    <w:rsid w:val="00350897"/>
    <w:rsid w:val="00351113"/>
    <w:rsid w:val="00351468"/>
    <w:rsid w:val="00351594"/>
    <w:rsid w:val="00356284"/>
    <w:rsid w:val="00356B62"/>
    <w:rsid w:val="0036197E"/>
    <w:rsid w:val="00365BE4"/>
    <w:rsid w:val="00374F6B"/>
    <w:rsid w:val="00376489"/>
    <w:rsid w:val="0038166E"/>
    <w:rsid w:val="00381E55"/>
    <w:rsid w:val="0038362E"/>
    <w:rsid w:val="00383761"/>
    <w:rsid w:val="00384BFF"/>
    <w:rsid w:val="00391AA6"/>
    <w:rsid w:val="003921D3"/>
    <w:rsid w:val="0039415D"/>
    <w:rsid w:val="0039437D"/>
    <w:rsid w:val="00396485"/>
    <w:rsid w:val="003A05A3"/>
    <w:rsid w:val="003A2C7E"/>
    <w:rsid w:val="003A46CE"/>
    <w:rsid w:val="003A61EA"/>
    <w:rsid w:val="003B26B1"/>
    <w:rsid w:val="003B5018"/>
    <w:rsid w:val="003B5277"/>
    <w:rsid w:val="003B585C"/>
    <w:rsid w:val="003C20E3"/>
    <w:rsid w:val="003C5D63"/>
    <w:rsid w:val="003D3A3D"/>
    <w:rsid w:val="003D4C78"/>
    <w:rsid w:val="003D526D"/>
    <w:rsid w:val="003D688D"/>
    <w:rsid w:val="003D69C3"/>
    <w:rsid w:val="003D74DB"/>
    <w:rsid w:val="003E5617"/>
    <w:rsid w:val="003E5F67"/>
    <w:rsid w:val="003F49ED"/>
    <w:rsid w:val="003F52CE"/>
    <w:rsid w:val="003F5E9C"/>
    <w:rsid w:val="004041C5"/>
    <w:rsid w:val="004062AA"/>
    <w:rsid w:val="00413CA8"/>
    <w:rsid w:val="004165C5"/>
    <w:rsid w:val="004245C7"/>
    <w:rsid w:val="0043505F"/>
    <w:rsid w:val="004400BB"/>
    <w:rsid w:val="0044078E"/>
    <w:rsid w:val="00440E3F"/>
    <w:rsid w:val="00443A2B"/>
    <w:rsid w:val="0044415F"/>
    <w:rsid w:val="0044504F"/>
    <w:rsid w:val="00452CF3"/>
    <w:rsid w:val="004538A4"/>
    <w:rsid w:val="004549B3"/>
    <w:rsid w:val="00461C54"/>
    <w:rsid w:val="00461EBD"/>
    <w:rsid w:val="00463844"/>
    <w:rsid w:val="0046416B"/>
    <w:rsid w:val="00464AD5"/>
    <w:rsid w:val="00465E67"/>
    <w:rsid w:val="00467B66"/>
    <w:rsid w:val="00473530"/>
    <w:rsid w:val="00473B14"/>
    <w:rsid w:val="00474290"/>
    <w:rsid w:val="004763C6"/>
    <w:rsid w:val="00477C10"/>
    <w:rsid w:val="004811E5"/>
    <w:rsid w:val="00482F58"/>
    <w:rsid w:val="004834EF"/>
    <w:rsid w:val="0048612F"/>
    <w:rsid w:val="00487773"/>
    <w:rsid w:val="004878AD"/>
    <w:rsid w:val="00487A57"/>
    <w:rsid w:val="004926F5"/>
    <w:rsid w:val="00495EA4"/>
    <w:rsid w:val="00495F13"/>
    <w:rsid w:val="00495F90"/>
    <w:rsid w:val="004A68DC"/>
    <w:rsid w:val="004A73FF"/>
    <w:rsid w:val="004B1FAB"/>
    <w:rsid w:val="004B25F3"/>
    <w:rsid w:val="004B27D5"/>
    <w:rsid w:val="004B5E06"/>
    <w:rsid w:val="004B6B30"/>
    <w:rsid w:val="004D0947"/>
    <w:rsid w:val="004D15C5"/>
    <w:rsid w:val="004D2E64"/>
    <w:rsid w:val="004D37B3"/>
    <w:rsid w:val="004D41BD"/>
    <w:rsid w:val="004D6048"/>
    <w:rsid w:val="004E4343"/>
    <w:rsid w:val="004E44BA"/>
    <w:rsid w:val="004E4B20"/>
    <w:rsid w:val="004E583A"/>
    <w:rsid w:val="004E5D12"/>
    <w:rsid w:val="004F01EA"/>
    <w:rsid w:val="004F3575"/>
    <w:rsid w:val="004F3911"/>
    <w:rsid w:val="004F5D3F"/>
    <w:rsid w:val="0050188C"/>
    <w:rsid w:val="005033C0"/>
    <w:rsid w:val="00507843"/>
    <w:rsid w:val="00514546"/>
    <w:rsid w:val="005207E3"/>
    <w:rsid w:val="00521756"/>
    <w:rsid w:val="005220B7"/>
    <w:rsid w:val="00525061"/>
    <w:rsid w:val="00531C10"/>
    <w:rsid w:val="00536FBC"/>
    <w:rsid w:val="00540771"/>
    <w:rsid w:val="00542F71"/>
    <w:rsid w:val="00543CA0"/>
    <w:rsid w:val="00544C75"/>
    <w:rsid w:val="005456FE"/>
    <w:rsid w:val="00547A23"/>
    <w:rsid w:val="00550BC0"/>
    <w:rsid w:val="00550E0E"/>
    <w:rsid w:val="005512F9"/>
    <w:rsid w:val="005516BE"/>
    <w:rsid w:val="00552EF5"/>
    <w:rsid w:val="00555713"/>
    <w:rsid w:val="00557E28"/>
    <w:rsid w:val="00561FC2"/>
    <w:rsid w:val="00563F4A"/>
    <w:rsid w:val="00565340"/>
    <w:rsid w:val="0056651C"/>
    <w:rsid w:val="00567650"/>
    <w:rsid w:val="005776AA"/>
    <w:rsid w:val="00581B3B"/>
    <w:rsid w:val="00581EFF"/>
    <w:rsid w:val="00582EE5"/>
    <w:rsid w:val="00582F34"/>
    <w:rsid w:val="005839D2"/>
    <w:rsid w:val="005875A7"/>
    <w:rsid w:val="00590EB5"/>
    <w:rsid w:val="00592036"/>
    <w:rsid w:val="0059267C"/>
    <w:rsid w:val="0059379C"/>
    <w:rsid w:val="00593E67"/>
    <w:rsid w:val="00594168"/>
    <w:rsid w:val="005948E9"/>
    <w:rsid w:val="005949D9"/>
    <w:rsid w:val="00594BD8"/>
    <w:rsid w:val="005A008F"/>
    <w:rsid w:val="005A1F67"/>
    <w:rsid w:val="005A23A8"/>
    <w:rsid w:val="005A3B42"/>
    <w:rsid w:val="005A53C7"/>
    <w:rsid w:val="005A5872"/>
    <w:rsid w:val="005B2337"/>
    <w:rsid w:val="005B46C8"/>
    <w:rsid w:val="005B48BA"/>
    <w:rsid w:val="005C02A6"/>
    <w:rsid w:val="005C08A4"/>
    <w:rsid w:val="005C3D45"/>
    <w:rsid w:val="005C6507"/>
    <w:rsid w:val="005C7209"/>
    <w:rsid w:val="005D0096"/>
    <w:rsid w:val="005D1E03"/>
    <w:rsid w:val="005D3B83"/>
    <w:rsid w:val="005D4DAA"/>
    <w:rsid w:val="005D50C5"/>
    <w:rsid w:val="005E246B"/>
    <w:rsid w:val="005E2956"/>
    <w:rsid w:val="005E2D4A"/>
    <w:rsid w:val="005E79A9"/>
    <w:rsid w:val="005F01BF"/>
    <w:rsid w:val="005F4092"/>
    <w:rsid w:val="006010F6"/>
    <w:rsid w:val="0060799B"/>
    <w:rsid w:val="00611171"/>
    <w:rsid w:val="006119DD"/>
    <w:rsid w:val="006160ED"/>
    <w:rsid w:val="00616D9F"/>
    <w:rsid w:val="006219B1"/>
    <w:rsid w:val="00624D11"/>
    <w:rsid w:val="00624F17"/>
    <w:rsid w:val="006310BA"/>
    <w:rsid w:val="006330CE"/>
    <w:rsid w:val="00635019"/>
    <w:rsid w:val="0064357E"/>
    <w:rsid w:val="006472CD"/>
    <w:rsid w:val="00650789"/>
    <w:rsid w:val="006509D6"/>
    <w:rsid w:val="006532B1"/>
    <w:rsid w:val="006534E3"/>
    <w:rsid w:val="006543E5"/>
    <w:rsid w:val="006569F6"/>
    <w:rsid w:val="00657AA2"/>
    <w:rsid w:val="00660095"/>
    <w:rsid w:val="0066334E"/>
    <w:rsid w:val="006633FB"/>
    <w:rsid w:val="006740B8"/>
    <w:rsid w:val="006752EA"/>
    <w:rsid w:val="00676125"/>
    <w:rsid w:val="00676907"/>
    <w:rsid w:val="00680701"/>
    <w:rsid w:val="0068469C"/>
    <w:rsid w:val="0068779D"/>
    <w:rsid w:val="00687E79"/>
    <w:rsid w:val="00690043"/>
    <w:rsid w:val="00692526"/>
    <w:rsid w:val="006970DD"/>
    <w:rsid w:val="006975A0"/>
    <w:rsid w:val="006A1859"/>
    <w:rsid w:val="006A1D4A"/>
    <w:rsid w:val="006A5F8E"/>
    <w:rsid w:val="006B0FFA"/>
    <w:rsid w:val="006C0003"/>
    <w:rsid w:val="006C0625"/>
    <w:rsid w:val="006C1AB5"/>
    <w:rsid w:val="006C6576"/>
    <w:rsid w:val="006C6DC6"/>
    <w:rsid w:val="006D4877"/>
    <w:rsid w:val="006E13C7"/>
    <w:rsid w:val="006E394E"/>
    <w:rsid w:val="006E58CE"/>
    <w:rsid w:val="006F5DA9"/>
    <w:rsid w:val="006F7AD8"/>
    <w:rsid w:val="00710701"/>
    <w:rsid w:val="007107CA"/>
    <w:rsid w:val="007108AD"/>
    <w:rsid w:val="007129FE"/>
    <w:rsid w:val="007131D9"/>
    <w:rsid w:val="00716D39"/>
    <w:rsid w:val="00722FE9"/>
    <w:rsid w:val="00724E87"/>
    <w:rsid w:val="00726189"/>
    <w:rsid w:val="007272E3"/>
    <w:rsid w:val="00727616"/>
    <w:rsid w:val="00730F97"/>
    <w:rsid w:val="00731A39"/>
    <w:rsid w:val="007402EA"/>
    <w:rsid w:val="00743CDE"/>
    <w:rsid w:val="00752965"/>
    <w:rsid w:val="00753203"/>
    <w:rsid w:val="00753D95"/>
    <w:rsid w:val="007623E2"/>
    <w:rsid w:val="00765282"/>
    <w:rsid w:val="00765778"/>
    <w:rsid w:val="007679AB"/>
    <w:rsid w:val="00772C49"/>
    <w:rsid w:val="00777A45"/>
    <w:rsid w:val="00780D6A"/>
    <w:rsid w:val="0078161E"/>
    <w:rsid w:val="00785D2D"/>
    <w:rsid w:val="00786EFD"/>
    <w:rsid w:val="00795BB3"/>
    <w:rsid w:val="00795F31"/>
    <w:rsid w:val="007B028B"/>
    <w:rsid w:val="007B0BA4"/>
    <w:rsid w:val="007B0E5C"/>
    <w:rsid w:val="007B637C"/>
    <w:rsid w:val="007C4CA1"/>
    <w:rsid w:val="007C5ABF"/>
    <w:rsid w:val="007C7D1A"/>
    <w:rsid w:val="007D0CEC"/>
    <w:rsid w:val="007D23BC"/>
    <w:rsid w:val="007D3893"/>
    <w:rsid w:val="007D57E1"/>
    <w:rsid w:val="007D5989"/>
    <w:rsid w:val="007E0283"/>
    <w:rsid w:val="007E0EB4"/>
    <w:rsid w:val="007E275F"/>
    <w:rsid w:val="007E60F4"/>
    <w:rsid w:val="007E7790"/>
    <w:rsid w:val="007E7EF2"/>
    <w:rsid w:val="007F2C91"/>
    <w:rsid w:val="007F3395"/>
    <w:rsid w:val="007F4738"/>
    <w:rsid w:val="008009A8"/>
    <w:rsid w:val="00800F88"/>
    <w:rsid w:val="008027E2"/>
    <w:rsid w:val="00816E6B"/>
    <w:rsid w:val="008178B7"/>
    <w:rsid w:val="0082015F"/>
    <w:rsid w:val="008207B5"/>
    <w:rsid w:val="00822BF5"/>
    <w:rsid w:val="00823170"/>
    <w:rsid w:val="008276DF"/>
    <w:rsid w:val="00832060"/>
    <w:rsid w:val="00835704"/>
    <w:rsid w:val="00836FB8"/>
    <w:rsid w:val="00840602"/>
    <w:rsid w:val="00842AB1"/>
    <w:rsid w:val="00843A3E"/>
    <w:rsid w:val="008510D8"/>
    <w:rsid w:val="00851557"/>
    <w:rsid w:val="00861D3C"/>
    <w:rsid w:val="00863BCA"/>
    <w:rsid w:val="008640ED"/>
    <w:rsid w:val="00865A59"/>
    <w:rsid w:val="00871B01"/>
    <w:rsid w:val="00872A39"/>
    <w:rsid w:val="00872CA7"/>
    <w:rsid w:val="00873789"/>
    <w:rsid w:val="00873907"/>
    <w:rsid w:val="00877F71"/>
    <w:rsid w:val="008800FA"/>
    <w:rsid w:val="00883CA0"/>
    <w:rsid w:val="0088476D"/>
    <w:rsid w:val="008907E6"/>
    <w:rsid w:val="00891491"/>
    <w:rsid w:val="00893A31"/>
    <w:rsid w:val="00894E76"/>
    <w:rsid w:val="008A125B"/>
    <w:rsid w:val="008A32D4"/>
    <w:rsid w:val="008A7F48"/>
    <w:rsid w:val="008B3776"/>
    <w:rsid w:val="008B6D1C"/>
    <w:rsid w:val="008B70F1"/>
    <w:rsid w:val="008C33C5"/>
    <w:rsid w:val="008C6C22"/>
    <w:rsid w:val="008D26B0"/>
    <w:rsid w:val="008D340A"/>
    <w:rsid w:val="008D34AD"/>
    <w:rsid w:val="008D495B"/>
    <w:rsid w:val="008D7189"/>
    <w:rsid w:val="008D73E9"/>
    <w:rsid w:val="008E1CCA"/>
    <w:rsid w:val="008E382B"/>
    <w:rsid w:val="008E45E5"/>
    <w:rsid w:val="008E535D"/>
    <w:rsid w:val="008F003E"/>
    <w:rsid w:val="008F23CE"/>
    <w:rsid w:val="008F3BE6"/>
    <w:rsid w:val="008F5BCA"/>
    <w:rsid w:val="008F63B4"/>
    <w:rsid w:val="00902CB2"/>
    <w:rsid w:val="009042F4"/>
    <w:rsid w:val="009051E0"/>
    <w:rsid w:val="00905277"/>
    <w:rsid w:val="00910EF6"/>
    <w:rsid w:val="009115C9"/>
    <w:rsid w:val="00912E15"/>
    <w:rsid w:val="009132E7"/>
    <w:rsid w:val="0091610B"/>
    <w:rsid w:val="009228B5"/>
    <w:rsid w:val="00923AFB"/>
    <w:rsid w:val="00931D8E"/>
    <w:rsid w:val="00933DA0"/>
    <w:rsid w:val="00941AB9"/>
    <w:rsid w:val="009428C0"/>
    <w:rsid w:val="0094337D"/>
    <w:rsid w:val="00943452"/>
    <w:rsid w:val="0094526B"/>
    <w:rsid w:val="00947DDA"/>
    <w:rsid w:val="00951CFF"/>
    <w:rsid w:val="009548FC"/>
    <w:rsid w:val="00960714"/>
    <w:rsid w:val="009644B6"/>
    <w:rsid w:val="0097168B"/>
    <w:rsid w:val="009740BB"/>
    <w:rsid w:val="00975F10"/>
    <w:rsid w:val="00983D4E"/>
    <w:rsid w:val="009916FB"/>
    <w:rsid w:val="0099310C"/>
    <w:rsid w:val="009934C0"/>
    <w:rsid w:val="0099489D"/>
    <w:rsid w:val="00997EDF"/>
    <w:rsid w:val="009A1C00"/>
    <w:rsid w:val="009A4491"/>
    <w:rsid w:val="009A4FE6"/>
    <w:rsid w:val="009B03C0"/>
    <w:rsid w:val="009B19E0"/>
    <w:rsid w:val="009B310F"/>
    <w:rsid w:val="009B4F0B"/>
    <w:rsid w:val="009B7AB9"/>
    <w:rsid w:val="009B7B52"/>
    <w:rsid w:val="009B7E31"/>
    <w:rsid w:val="009C5916"/>
    <w:rsid w:val="009D6D01"/>
    <w:rsid w:val="009D771B"/>
    <w:rsid w:val="009E0820"/>
    <w:rsid w:val="009E1079"/>
    <w:rsid w:val="009E1D1E"/>
    <w:rsid w:val="009E2BB1"/>
    <w:rsid w:val="009E5654"/>
    <w:rsid w:val="009F7D18"/>
    <w:rsid w:val="00A01D68"/>
    <w:rsid w:val="00A04AEF"/>
    <w:rsid w:val="00A0566C"/>
    <w:rsid w:val="00A0770C"/>
    <w:rsid w:val="00A077E8"/>
    <w:rsid w:val="00A07E67"/>
    <w:rsid w:val="00A12ED8"/>
    <w:rsid w:val="00A1485E"/>
    <w:rsid w:val="00A153C3"/>
    <w:rsid w:val="00A206BA"/>
    <w:rsid w:val="00A21E6F"/>
    <w:rsid w:val="00A24D7B"/>
    <w:rsid w:val="00A31727"/>
    <w:rsid w:val="00A37393"/>
    <w:rsid w:val="00A50296"/>
    <w:rsid w:val="00A52743"/>
    <w:rsid w:val="00A55F0F"/>
    <w:rsid w:val="00A603F2"/>
    <w:rsid w:val="00A62F12"/>
    <w:rsid w:val="00A66595"/>
    <w:rsid w:val="00A66677"/>
    <w:rsid w:val="00A70868"/>
    <w:rsid w:val="00A728E0"/>
    <w:rsid w:val="00A81C39"/>
    <w:rsid w:val="00A8280C"/>
    <w:rsid w:val="00A83ED6"/>
    <w:rsid w:val="00A85DB0"/>
    <w:rsid w:val="00A90FCB"/>
    <w:rsid w:val="00AA3CE2"/>
    <w:rsid w:val="00AA5C8E"/>
    <w:rsid w:val="00AA6C52"/>
    <w:rsid w:val="00AB3EBC"/>
    <w:rsid w:val="00AB489D"/>
    <w:rsid w:val="00AB5250"/>
    <w:rsid w:val="00AB766A"/>
    <w:rsid w:val="00AC17F3"/>
    <w:rsid w:val="00AC345A"/>
    <w:rsid w:val="00AC6929"/>
    <w:rsid w:val="00AD06F0"/>
    <w:rsid w:val="00AD1DFF"/>
    <w:rsid w:val="00AD208E"/>
    <w:rsid w:val="00AD53C1"/>
    <w:rsid w:val="00AD6991"/>
    <w:rsid w:val="00AD6DF5"/>
    <w:rsid w:val="00AE167E"/>
    <w:rsid w:val="00AE16AE"/>
    <w:rsid w:val="00AE1AD5"/>
    <w:rsid w:val="00AE4660"/>
    <w:rsid w:val="00AE4E60"/>
    <w:rsid w:val="00AE5955"/>
    <w:rsid w:val="00AE730E"/>
    <w:rsid w:val="00AF0E73"/>
    <w:rsid w:val="00AF5F23"/>
    <w:rsid w:val="00AF7DD1"/>
    <w:rsid w:val="00B05254"/>
    <w:rsid w:val="00B05692"/>
    <w:rsid w:val="00B10629"/>
    <w:rsid w:val="00B11718"/>
    <w:rsid w:val="00B12697"/>
    <w:rsid w:val="00B13112"/>
    <w:rsid w:val="00B13B53"/>
    <w:rsid w:val="00B13D16"/>
    <w:rsid w:val="00B14134"/>
    <w:rsid w:val="00B153C3"/>
    <w:rsid w:val="00B161BD"/>
    <w:rsid w:val="00B235F8"/>
    <w:rsid w:val="00B245A2"/>
    <w:rsid w:val="00B3036B"/>
    <w:rsid w:val="00B31DD7"/>
    <w:rsid w:val="00B32BC8"/>
    <w:rsid w:val="00B3415F"/>
    <w:rsid w:val="00B362C0"/>
    <w:rsid w:val="00B41F93"/>
    <w:rsid w:val="00B47402"/>
    <w:rsid w:val="00B5123A"/>
    <w:rsid w:val="00B51ACF"/>
    <w:rsid w:val="00B53B85"/>
    <w:rsid w:val="00B53BC3"/>
    <w:rsid w:val="00B540A4"/>
    <w:rsid w:val="00B54138"/>
    <w:rsid w:val="00B56D63"/>
    <w:rsid w:val="00B62014"/>
    <w:rsid w:val="00B62DF4"/>
    <w:rsid w:val="00B64D22"/>
    <w:rsid w:val="00B71297"/>
    <w:rsid w:val="00B72506"/>
    <w:rsid w:val="00B73FD7"/>
    <w:rsid w:val="00B7741D"/>
    <w:rsid w:val="00B77D63"/>
    <w:rsid w:val="00B77ECA"/>
    <w:rsid w:val="00B8089F"/>
    <w:rsid w:val="00B92642"/>
    <w:rsid w:val="00B931D8"/>
    <w:rsid w:val="00B9364F"/>
    <w:rsid w:val="00B968D6"/>
    <w:rsid w:val="00BA3E55"/>
    <w:rsid w:val="00BA727B"/>
    <w:rsid w:val="00BB0962"/>
    <w:rsid w:val="00BB2163"/>
    <w:rsid w:val="00BB2379"/>
    <w:rsid w:val="00BB3CC9"/>
    <w:rsid w:val="00BB3DA9"/>
    <w:rsid w:val="00BB5896"/>
    <w:rsid w:val="00BB6AF2"/>
    <w:rsid w:val="00BC2827"/>
    <w:rsid w:val="00BC66EC"/>
    <w:rsid w:val="00BD2642"/>
    <w:rsid w:val="00BD5006"/>
    <w:rsid w:val="00BD79BD"/>
    <w:rsid w:val="00BE00E6"/>
    <w:rsid w:val="00BE6CE5"/>
    <w:rsid w:val="00BF0E2F"/>
    <w:rsid w:val="00BF311B"/>
    <w:rsid w:val="00BF76E7"/>
    <w:rsid w:val="00C00FC0"/>
    <w:rsid w:val="00C03C75"/>
    <w:rsid w:val="00C054B4"/>
    <w:rsid w:val="00C055C9"/>
    <w:rsid w:val="00C06487"/>
    <w:rsid w:val="00C065A4"/>
    <w:rsid w:val="00C07AF1"/>
    <w:rsid w:val="00C100C2"/>
    <w:rsid w:val="00C11A10"/>
    <w:rsid w:val="00C24E24"/>
    <w:rsid w:val="00C275A9"/>
    <w:rsid w:val="00C341C8"/>
    <w:rsid w:val="00C36F09"/>
    <w:rsid w:val="00C41B28"/>
    <w:rsid w:val="00C428E8"/>
    <w:rsid w:val="00C42E8A"/>
    <w:rsid w:val="00C456E7"/>
    <w:rsid w:val="00C45723"/>
    <w:rsid w:val="00C4679A"/>
    <w:rsid w:val="00C56DF2"/>
    <w:rsid w:val="00C579D6"/>
    <w:rsid w:val="00C57C64"/>
    <w:rsid w:val="00C60D17"/>
    <w:rsid w:val="00C6443D"/>
    <w:rsid w:val="00C64F37"/>
    <w:rsid w:val="00C662CB"/>
    <w:rsid w:val="00C670B6"/>
    <w:rsid w:val="00C67BDB"/>
    <w:rsid w:val="00C7052A"/>
    <w:rsid w:val="00C7243E"/>
    <w:rsid w:val="00C749A5"/>
    <w:rsid w:val="00C74C7E"/>
    <w:rsid w:val="00C77393"/>
    <w:rsid w:val="00C83FD3"/>
    <w:rsid w:val="00C86490"/>
    <w:rsid w:val="00C869FA"/>
    <w:rsid w:val="00C91C26"/>
    <w:rsid w:val="00C972F2"/>
    <w:rsid w:val="00CA39C7"/>
    <w:rsid w:val="00CA3EEC"/>
    <w:rsid w:val="00CA6FCC"/>
    <w:rsid w:val="00CB029C"/>
    <w:rsid w:val="00CB0CC8"/>
    <w:rsid w:val="00CB1891"/>
    <w:rsid w:val="00CC3AD0"/>
    <w:rsid w:val="00CC549A"/>
    <w:rsid w:val="00CC5BFD"/>
    <w:rsid w:val="00CC62F1"/>
    <w:rsid w:val="00CD10FB"/>
    <w:rsid w:val="00CD19B7"/>
    <w:rsid w:val="00CD19EF"/>
    <w:rsid w:val="00CD1A11"/>
    <w:rsid w:val="00CD2EBA"/>
    <w:rsid w:val="00CD330F"/>
    <w:rsid w:val="00CD3679"/>
    <w:rsid w:val="00CD4AC2"/>
    <w:rsid w:val="00CD540E"/>
    <w:rsid w:val="00CE3084"/>
    <w:rsid w:val="00CE4D3B"/>
    <w:rsid w:val="00CE6F97"/>
    <w:rsid w:val="00CE7906"/>
    <w:rsid w:val="00CF50FF"/>
    <w:rsid w:val="00CF5556"/>
    <w:rsid w:val="00CF5CF4"/>
    <w:rsid w:val="00CF7B34"/>
    <w:rsid w:val="00CF7EB6"/>
    <w:rsid w:val="00D034A9"/>
    <w:rsid w:val="00D04E28"/>
    <w:rsid w:val="00D1265C"/>
    <w:rsid w:val="00D15A4F"/>
    <w:rsid w:val="00D1617B"/>
    <w:rsid w:val="00D163FE"/>
    <w:rsid w:val="00D17985"/>
    <w:rsid w:val="00D202BB"/>
    <w:rsid w:val="00D2150B"/>
    <w:rsid w:val="00D2697D"/>
    <w:rsid w:val="00D30962"/>
    <w:rsid w:val="00D41674"/>
    <w:rsid w:val="00D43F17"/>
    <w:rsid w:val="00D4569A"/>
    <w:rsid w:val="00D46C90"/>
    <w:rsid w:val="00D4798C"/>
    <w:rsid w:val="00D50B26"/>
    <w:rsid w:val="00D56D11"/>
    <w:rsid w:val="00D6281E"/>
    <w:rsid w:val="00D62A57"/>
    <w:rsid w:val="00D62C20"/>
    <w:rsid w:val="00D655AA"/>
    <w:rsid w:val="00D67CAA"/>
    <w:rsid w:val="00D7059B"/>
    <w:rsid w:val="00D7423D"/>
    <w:rsid w:val="00D76370"/>
    <w:rsid w:val="00D77255"/>
    <w:rsid w:val="00D8203D"/>
    <w:rsid w:val="00D83A44"/>
    <w:rsid w:val="00D8588E"/>
    <w:rsid w:val="00D90741"/>
    <w:rsid w:val="00D93FC0"/>
    <w:rsid w:val="00D943A6"/>
    <w:rsid w:val="00D95D99"/>
    <w:rsid w:val="00D966BD"/>
    <w:rsid w:val="00DA027D"/>
    <w:rsid w:val="00DA22BE"/>
    <w:rsid w:val="00DA24A1"/>
    <w:rsid w:val="00DA35F8"/>
    <w:rsid w:val="00DA4F04"/>
    <w:rsid w:val="00DB063B"/>
    <w:rsid w:val="00DB1069"/>
    <w:rsid w:val="00DB1B3C"/>
    <w:rsid w:val="00DB301C"/>
    <w:rsid w:val="00DB3557"/>
    <w:rsid w:val="00DB4CCE"/>
    <w:rsid w:val="00DB615A"/>
    <w:rsid w:val="00DB6A26"/>
    <w:rsid w:val="00DC1CAE"/>
    <w:rsid w:val="00DC26F7"/>
    <w:rsid w:val="00DC3313"/>
    <w:rsid w:val="00DD09DE"/>
    <w:rsid w:val="00DD27F2"/>
    <w:rsid w:val="00DD5662"/>
    <w:rsid w:val="00DD5BB8"/>
    <w:rsid w:val="00DE336C"/>
    <w:rsid w:val="00DE5822"/>
    <w:rsid w:val="00DE64D8"/>
    <w:rsid w:val="00DE675A"/>
    <w:rsid w:val="00DF1126"/>
    <w:rsid w:val="00DF3CCD"/>
    <w:rsid w:val="00DF44AC"/>
    <w:rsid w:val="00DF56D3"/>
    <w:rsid w:val="00DF728B"/>
    <w:rsid w:val="00DF7E6B"/>
    <w:rsid w:val="00E07B04"/>
    <w:rsid w:val="00E124BC"/>
    <w:rsid w:val="00E1710D"/>
    <w:rsid w:val="00E173C8"/>
    <w:rsid w:val="00E1784A"/>
    <w:rsid w:val="00E17990"/>
    <w:rsid w:val="00E26721"/>
    <w:rsid w:val="00E278CD"/>
    <w:rsid w:val="00E3025A"/>
    <w:rsid w:val="00E321E5"/>
    <w:rsid w:val="00E32ED7"/>
    <w:rsid w:val="00E354D8"/>
    <w:rsid w:val="00E3797A"/>
    <w:rsid w:val="00E40599"/>
    <w:rsid w:val="00E43317"/>
    <w:rsid w:val="00E44CD6"/>
    <w:rsid w:val="00E45C56"/>
    <w:rsid w:val="00E50884"/>
    <w:rsid w:val="00E5560D"/>
    <w:rsid w:val="00E606C0"/>
    <w:rsid w:val="00E60884"/>
    <w:rsid w:val="00E6165C"/>
    <w:rsid w:val="00E62F2A"/>
    <w:rsid w:val="00E66521"/>
    <w:rsid w:val="00E70D10"/>
    <w:rsid w:val="00E75C9C"/>
    <w:rsid w:val="00E76D12"/>
    <w:rsid w:val="00E83304"/>
    <w:rsid w:val="00E8785A"/>
    <w:rsid w:val="00E90780"/>
    <w:rsid w:val="00E92A97"/>
    <w:rsid w:val="00E9677A"/>
    <w:rsid w:val="00EA2021"/>
    <w:rsid w:val="00EA3513"/>
    <w:rsid w:val="00EA48EE"/>
    <w:rsid w:val="00EA5E73"/>
    <w:rsid w:val="00EA6194"/>
    <w:rsid w:val="00EB02D6"/>
    <w:rsid w:val="00EB113D"/>
    <w:rsid w:val="00EB409B"/>
    <w:rsid w:val="00EB48E3"/>
    <w:rsid w:val="00EB4E34"/>
    <w:rsid w:val="00EC69FD"/>
    <w:rsid w:val="00EC769E"/>
    <w:rsid w:val="00EC7DCE"/>
    <w:rsid w:val="00EC7FEA"/>
    <w:rsid w:val="00ED0A14"/>
    <w:rsid w:val="00ED4158"/>
    <w:rsid w:val="00EF1502"/>
    <w:rsid w:val="00EF43A9"/>
    <w:rsid w:val="00F01205"/>
    <w:rsid w:val="00F01CA9"/>
    <w:rsid w:val="00F065EE"/>
    <w:rsid w:val="00F07168"/>
    <w:rsid w:val="00F1067F"/>
    <w:rsid w:val="00F1637A"/>
    <w:rsid w:val="00F20D44"/>
    <w:rsid w:val="00F23CA2"/>
    <w:rsid w:val="00F242AA"/>
    <w:rsid w:val="00F25577"/>
    <w:rsid w:val="00F34A3E"/>
    <w:rsid w:val="00F352B7"/>
    <w:rsid w:val="00F3547B"/>
    <w:rsid w:val="00F36AAB"/>
    <w:rsid w:val="00F379ED"/>
    <w:rsid w:val="00F45095"/>
    <w:rsid w:val="00F7211B"/>
    <w:rsid w:val="00F73D5D"/>
    <w:rsid w:val="00F81049"/>
    <w:rsid w:val="00F81729"/>
    <w:rsid w:val="00F84254"/>
    <w:rsid w:val="00F8643E"/>
    <w:rsid w:val="00F90383"/>
    <w:rsid w:val="00F90451"/>
    <w:rsid w:val="00F90B94"/>
    <w:rsid w:val="00F937E7"/>
    <w:rsid w:val="00F93B6A"/>
    <w:rsid w:val="00FA55AD"/>
    <w:rsid w:val="00FB0ADD"/>
    <w:rsid w:val="00FB18A0"/>
    <w:rsid w:val="00FB2657"/>
    <w:rsid w:val="00FB28F5"/>
    <w:rsid w:val="00FB53D9"/>
    <w:rsid w:val="00FB5A90"/>
    <w:rsid w:val="00FB6BAA"/>
    <w:rsid w:val="00FC46B3"/>
    <w:rsid w:val="00FD1AA0"/>
    <w:rsid w:val="00FD2825"/>
    <w:rsid w:val="00FD47C8"/>
    <w:rsid w:val="00FD6F9E"/>
    <w:rsid w:val="00FE0F8B"/>
    <w:rsid w:val="00FE125E"/>
    <w:rsid w:val="00FE2661"/>
    <w:rsid w:val="00FE5E79"/>
    <w:rsid w:val="00FE6E72"/>
    <w:rsid w:val="00FE7F69"/>
    <w:rsid w:val="00FF059E"/>
    <w:rsid w:val="00FF200C"/>
    <w:rsid w:val="00FF22C3"/>
    <w:rsid w:val="00FF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71CF6"/>
  <w15:docId w15:val="{D8CDBF8F-1E29-4732-A750-5374D93F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9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0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77E8"/>
    <w:pPr>
      <w:spacing w:line="240" w:lineRule="auto"/>
    </w:pPr>
    <w:rPr>
      <w:i/>
      <w:iCs/>
      <w:color w:val="1F497D" w:themeColor="text2"/>
      <w:sz w:val="18"/>
      <w:szCs w:val="18"/>
    </w:rPr>
  </w:style>
  <w:style w:type="table" w:customStyle="1" w:styleId="TableGridLight1">
    <w:name w:val="Table Grid Light1"/>
    <w:basedOn w:val="TableNormal"/>
    <w:uiPriority w:val="40"/>
    <w:rsid w:val="00B712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712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E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C7"/>
    <w:rPr>
      <w:rFonts w:ascii="Tahoma" w:hAnsi="Tahoma" w:cs="Tahoma"/>
      <w:sz w:val="16"/>
      <w:szCs w:val="16"/>
    </w:rPr>
  </w:style>
  <w:style w:type="character" w:styleId="LineNumber">
    <w:name w:val="line number"/>
    <w:basedOn w:val="DefaultParagraphFont"/>
    <w:uiPriority w:val="99"/>
    <w:semiHidden/>
    <w:unhideWhenUsed/>
    <w:rsid w:val="0039437D"/>
  </w:style>
  <w:style w:type="character" w:styleId="CommentReference">
    <w:name w:val="annotation reference"/>
    <w:basedOn w:val="DefaultParagraphFont"/>
    <w:uiPriority w:val="99"/>
    <w:semiHidden/>
    <w:unhideWhenUsed/>
    <w:rsid w:val="00F90451"/>
    <w:rPr>
      <w:sz w:val="16"/>
      <w:szCs w:val="16"/>
    </w:rPr>
  </w:style>
  <w:style w:type="paragraph" w:styleId="CommentText">
    <w:name w:val="annotation text"/>
    <w:basedOn w:val="Normal"/>
    <w:link w:val="CommentTextChar"/>
    <w:uiPriority w:val="99"/>
    <w:semiHidden/>
    <w:unhideWhenUsed/>
    <w:rsid w:val="00F90451"/>
    <w:pPr>
      <w:spacing w:line="240" w:lineRule="auto"/>
    </w:pPr>
    <w:rPr>
      <w:sz w:val="20"/>
      <w:szCs w:val="20"/>
    </w:rPr>
  </w:style>
  <w:style w:type="character" w:customStyle="1" w:styleId="CommentTextChar">
    <w:name w:val="Comment Text Char"/>
    <w:basedOn w:val="DefaultParagraphFont"/>
    <w:link w:val="CommentText"/>
    <w:uiPriority w:val="99"/>
    <w:semiHidden/>
    <w:rsid w:val="00F90451"/>
    <w:rPr>
      <w:sz w:val="20"/>
      <w:szCs w:val="20"/>
    </w:rPr>
  </w:style>
  <w:style w:type="paragraph" w:styleId="CommentSubject">
    <w:name w:val="annotation subject"/>
    <w:basedOn w:val="CommentText"/>
    <w:next w:val="CommentText"/>
    <w:link w:val="CommentSubjectChar"/>
    <w:uiPriority w:val="99"/>
    <w:semiHidden/>
    <w:unhideWhenUsed/>
    <w:rsid w:val="00F90451"/>
    <w:rPr>
      <w:b/>
      <w:bCs/>
    </w:rPr>
  </w:style>
  <w:style w:type="character" w:customStyle="1" w:styleId="CommentSubjectChar">
    <w:name w:val="Comment Subject Char"/>
    <w:basedOn w:val="CommentTextChar"/>
    <w:link w:val="CommentSubject"/>
    <w:uiPriority w:val="99"/>
    <w:semiHidden/>
    <w:rsid w:val="00F90451"/>
    <w:rPr>
      <w:b/>
      <w:bCs/>
      <w:sz w:val="20"/>
      <w:szCs w:val="20"/>
    </w:rPr>
  </w:style>
  <w:style w:type="paragraph" w:styleId="Header">
    <w:name w:val="header"/>
    <w:basedOn w:val="Normal"/>
    <w:link w:val="HeaderChar"/>
    <w:uiPriority w:val="99"/>
    <w:unhideWhenUsed/>
    <w:rsid w:val="000F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6A"/>
  </w:style>
  <w:style w:type="paragraph" w:styleId="Footer">
    <w:name w:val="footer"/>
    <w:basedOn w:val="Normal"/>
    <w:link w:val="FooterChar"/>
    <w:uiPriority w:val="99"/>
    <w:unhideWhenUsed/>
    <w:rsid w:val="000F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6A"/>
  </w:style>
  <w:style w:type="character" w:styleId="PlaceholderText">
    <w:name w:val="Placeholder Text"/>
    <w:basedOn w:val="DefaultParagraphFont"/>
    <w:uiPriority w:val="99"/>
    <w:semiHidden/>
    <w:rsid w:val="007B6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77529965">
          <w:marLeft w:val="640"/>
          <w:marRight w:val="0"/>
          <w:marTop w:val="0"/>
          <w:marBottom w:val="0"/>
          <w:divBdr>
            <w:top w:val="none" w:sz="0" w:space="0" w:color="auto"/>
            <w:left w:val="none" w:sz="0" w:space="0" w:color="auto"/>
            <w:bottom w:val="none" w:sz="0" w:space="0" w:color="auto"/>
            <w:right w:val="none" w:sz="0" w:space="0" w:color="auto"/>
          </w:divBdr>
        </w:div>
        <w:div w:id="1742092770">
          <w:marLeft w:val="640"/>
          <w:marRight w:val="0"/>
          <w:marTop w:val="0"/>
          <w:marBottom w:val="0"/>
          <w:divBdr>
            <w:top w:val="none" w:sz="0" w:space="0" w:color="auto"/>
            <w:left w:val="none" w:sz="0" w:space="0" w:color="auto"/>
            <w:bottom w:val="none" w:sz="0" w:space="0" w:color="auto"/>
            <w:right w:val="none" w:sz="0" w:space="0" w:color="auto"/>
          </w:divBdr>
        </w:div>
        <w:div w:id="650981917">
          <w:marLeft w:val="640"/>
          <w:marRight w:val="0"/>
          <w:marTop w:val="0"/>
          <w:marBottom w:val="0"/>
          <w:divBdr>
            <w:top w:val="none" w:sz="0" w:space="0" w:color="auto"/>
            <w:left w:val="none" w:sz="0" w:space="0" w:color="auto"/>
            <w:bottom w:val="none" w:sz="0" w:space="0" w:color="auto"/>
            <w:right w:val="none" w:sz="0" w:space="0" w:color="auto"/>
          </w:divBdr>
        </w:div>
        <w:div w:id="537939678">
          <w:marLeft w:val="640"/>
          <w:marRight w:val="0"/>
          <w:marTop w:val="0"/>
          <w:marBottom w:val="0"/>
          <w:divBdr>
            <w:top w:val="none" w:sz="0" w:space="0" w:color="auto"/>
            <w:left w:val="none" w:sz="0" w:space="0" w:color="auto"/>
            <w:bottom w:val="none" w:sz="0" w:space="0" w:color="auto"/>
            <w:right w:val="none" w:sz="0" w:space="0" w:color="auto"/>
          </w:divBdr>
        </w:div>
        <w:div w:id="828248525">
          <w:marLeft w:val="640"/>
          <w:marRight w:val="0"/>
          <w:marTop w:val="0"/>
          <w:marBottom w:val="0"/>
          <w:divBdr>
            <w:top w:val="none" w:sz="0" w:space="0" w:color="auto"/>
            <w:left w:val="none" w:sz="0" w:space="0" w:color="auto"/>
            <w:bottom w:val="none" w:sz="0" w:space="0" w:color="auto"/>
            <w:right w:val="none" w:sz="0" w:space="0" w:color="auto"/>
          </w:divBdr>
        </w:div>
        <w:div w:id="1663777012">
          <w:marLeft w:val="640"/>
          <w:marRight w:val="0"/>
          <w:marTop w:val="0"/>
          <w:marBottom w:val="0"/>
          <w:divBdr>
            <w:top w:val="none" w:sz="0" w:space="0" w:color="auto"/>
            <w:left w:val="none" w:sz="0" w:space="0" w:color="auto"/>
            <w:bottom w:val="none" w:sz="0" w:space="0" w:color="auto"/>
            <w:right w:val="none" w:sz="0" w:space="0" w:color="auto"/>
          </w:divBdr>
        </w:div>
        <w:div w:id="187723752">
          <w:marLeft w:val="640"/>
          <w:marRight w:val="0"/>
          <w:marTop w:val="0"/>
          <w:marBottom w:val="0"/>
          <w:divBdr>
            <w:top w:val="none" w:sz="0" w:space="0" w:color="auto"/>
            <w:left w:val="none" w:sz="0" w:space="0" w:color="auto"/>
            <w:bottom w:val="none" w:sz="0" w:space="0" w:color="auto"/>
            <w:right w:val="none" w:sz="0" w:space="0" w:color="auto"/>
          </w:divBdr>
        </w:div>
        <w:div w:id="1271934064">
          <w:marLeft w:val="640"/>
          <w:marRight w:val="0"/>
          <w:marTop w:val="0"/>
          <w:marBottom w:val="0"/>
          <w:divBdr>
            <w:top w:val="none" w:sz="0" w:space="0" w:color="auto"/>
            <w:left w:val="none" w:sz="0" w:space="0" w:color="auto"/>
            <w:bottom w:val="none" w:sz="0" w:space="0" w:color="auto"/>
            <w:right w:val="none" w:sz="0" w:space="0" w:color="auto"/>
          </w:divBdr>
        </w:div>
        <w:div w:id="1493132904">
          <w:marLeft w:val="640"/>
          <w:marRight w:val="0"/>
          <w:marTop w:val="0"/>
          <w:marBottom w:val="0"/>
          <w:divBdr>
            <w:top w:val="none" w:sz="0" w:space="0" w:color="auto"/>
            <w:left w:val="none" w:sz="0" w:space="0" w:color="auto"/>
            <w:bottom w:val="none" w:sz="0" w:space="0" w:color="auto"/>
            <w:right w:val="none" w:sz="0" w:space="0" w:color="auto"/>
          </w:divBdr>
        </w:div>
        <w:div w:id="1384676971">
          <w:marLeft w:val="640"/>
          <w:marRight w:val="0"/>
          <w:marTop w:val="0"/>
          <w:marBottom w:val="0"/>
          <w:divBdr>
            <w:top w:val="none" w:sz="0" w:space="0" w:color="auto"/>
            <w:left w:val="none" w:sz="0" w:space="0" w:color="auto"/>
            <w:bottom w:val="none" w:sz="0" w:space="0" w:color="auto"/>
            <w:right w:val="none" w:sz="0" w:space="0" w:color="auto"/>
          </w:divBdr>
        </w:div>
        <w:div w:id="128789611">
          <w:marLeft w:val="640"/>
          <w:marRight w:val="0"/>
          <w:marTop w:val="0"/>
          <w:marBottom w:val="0"/>
          <w:divBdr>
            <w:top w:val="none" w:sz="0" w:space="0" w:color="auto"/>
            <w:left w:val="none" w:sz="0" w:space="0" w:color="auto"/>
            <w:bottom w:val="none" w:sz="0" w:space="0" w:color="auto"/>
            <w:right w:val="none" w:sz="0" w:space="0" w:color="auto"/>
          </w:divBdr>
        </w:div>
        <w:div w:id="653918508">
          <w:marLeft w:val="640"/>
          <w:marRight w:val="0"/>
          <w:marTop w:val="0"/>
          <w:marBottom w:val="0"/>
          <w:divBdr>
            <w:top w:val="none" w:sz="0" w:space="0" w:color="auto"/>
            <w:left w:val="none" w:sz="0" w:space="0" w:color="auto"/>
            <w:bottom w:val="none" w:sz="0" w:space="0" w:color="auto"/>
            <w:right w:val="none" w:sz="0" w:space="0" w:color="auto"/>
          </w:divBdr>
        </w:div>
        <w:div w:id="1832212461">
          <w:marLeft w:val="640"/>
          <w:marRight w:val="0"/>
          <w:marTop w:val="0"/>
          <w:marBottom w:val="0"/>
          <w:divBdr>
            <w:top w:val="none" w:sz="0" w:space="0" w:color="auto"/>
            <w:left w:val="none" w:sz="0" w:space="0" w:color="auto"/>
            <w:bottom w:val="none" w:sz="0" w:space="0" w:color="auto"/>
            <w:right w:val="none" w:sz="0" w:space="0" w:color="auto"/>
          </w:divBdr>
        </w:div>
        <w:div w:id="1094325726">
          <w:marLeft w:val="640"/>
          <w:marRight w:val="0"/>
          <w:marTop w:val="0"/>
          <w:marBottom w:val="0"/>
          <w:divBdr>
            <w:top w:val="none" w:sz="0" w:space="0" w:color="auto"/>
            <w:left w:val="none" w:sz="0" w:space="0" w:color="auto"/>
            <w:bottom w:val="none" w:sz="0" w:space="0" w:color="auto"/>
            <w:right w:val="none" w:sz="0" w:space="0" w:color="auto"/>
          </w:divBdr>
        </w:div>
        <w:div w:id="1738434265">
          <w:marLeft w:val="640"/>
          <w:marRight w:val="0"/>
          <w:marTop w:val="0"/>
          <w:marBottom w:val="0"/>
          <w:divBdr>
            <w:top w:val="none" w:sz="0" w:space="0" w:color="auto"/>
            <w:left w:val="none" w:sz="0" w:space="0" w:color="auto"/>
            <w:bottom w:val="none" w:sz="0" w:space="0" w:color="auto"/>
            <w:right w:val="none" w:sz="0" w:space="0" w:color="auto"/>
          </w:divBdr>
        </w:div>
        <w:div w:id="715931588">
          <w:marLeft w:val="640"/>
          <w:marRight w:val="0"/>
          <w:marTop w:val="0"/>
          <w:marBottom w:val="0"/>
          <w:divBdr>
            <w:top w:val="none" w:sz="0" w:space="0" w:color="auto"/>
            <w:left w:val="none" w:sz="0" w:space="0" w:color="auto"/>
            <w:bottom w:val="none" w:sz="0" w:space="0" w:color="auto"/>
            <w:right w:val="none" w:sz="0" w:space="0" w:color="auto"/>
          </w:divBdr>
        </w:div>
        <w:div w:id="1474985743">
          <w:marLeft w:val="640"/>
          <w:marRight w:val="0"/>
          <w:marTop w:val="0"/>
          <w:marBottom w:val="0"/>
          <w:divBdr>
            <w:top w:val="none" w:sz="0" w:space="0" w:color="auto"/>
            <w:left w:val="none" w:sz="0" w:space="0" w:color="auto"/>
            <w:bottom w:val="none" w:sz="0" w:space="0" w:color="auto"/>
            <w:right w:val="none" w:sz="0" w:space="0" w:color="auto"/>
          </w:divBdr>
        </w:div>
        <w:div w:id="2124112164">
          <w:marLeft w:val="640"/>
          <w:marRight w:val="0"/>
          <w:marTop w:val="0"/>
          <w:marBottom w:val="0"/>
          <w:divBdr>
            <w:top w:val="none" w:sz="0" w:space="0" w:color="auto"/>
            <w:left w:val="none" w:sz="0" w:space="0" w:color="auto"/>
            <w:bottom w:val="none" w:sz="0" w:space="0" w:color="auto"/>
            <w:right w:val="none" w:sz="0" w:space="0" w:color="auto"/>
          </w:divBdr>
        </w:div>
        <w:div w:id="1197348839">
          <w:marLeft w:val="640"/>
          <w:marRight w:val="0"/>
          <w:marTop w:val="0"/>
          <w:marBottom w:val="0"/>
          <w:divBdr>
            <w:top w:val="none" w:sz="0" w:space="0" w:color="auto"/>
            <w:left w:val="none" w:sz="0" w:space="0" w:color="auto"/>
            <w:bottom w:val="none" w:sz="0" w:space="0" w:color="auto"/>
            <w:right w:val="none" w:sz="0" w:space="0" w:color="auto"/>
          </w:divBdr>
        </w:div>
        <w:div w:id="195234625">
          <w:marLeft w:val="640"/>
          <w:marRight w:val="0"/>
          <w:marTop w:val="0"/>
          <w:marBottom w:val="0"/>
          <w:divBdr>
            <w:top w:val="none" w:sz="0" w:space="0" w:color="auto"/>
            <w:left w:val="none" w:sz="0" w:space="0" w:color="auto"/>
            <w:bottom w:val="none" w:sz="0" w:space="0" w:color="auto"/>
            <w:right w:val="none" w:sz="0" w:space="0" w:color="auto"/>
          </w:divBdr>
        </w:div>
        <w:div w:id="1458793162">
          <w:marLeft w:val="640"/>
          <w:marRight w:val="0"/>
          <w:marTop w:val="0"/>
          <w:marBottom w:val="0"/>
          <w:divBdr>
            <w:top w:val="none" w:sz="0" w:space="0" w:color="auto"/>
            <w:left w:val="none" w:sz="0" w:space="0" w:color="auto"/>
            <w:bottom w:val="none" w:sz="0" w:space="0" w:color="auto"/>
            <w:right w:val="none" w:sz="0" w:space="0" w:color="auto"/>
          </w:divBdr>
        </w:div>
        <w:div w:id="1937515966">
          <w:marLeft w:val="640"/>
          <w:marRight w:val="0"/>
          <w:marTop w:val="0"/>
          <w:marBottom w:val="0"/>
          <w:divBdr>
            <w:top w:val="none" w:sz="0" w:space="0" w:color="auto"/>
            <w:left w:val="none" w:sz="0" w:space="0" w:color="auto"/>
            <w:bottom w:val="none" w:sz="0" w:space="0" w:color="auto"/>
            <w:right w:val="none" w:sz="0" w:space="0" w:color="auto"/>
          </w:divBdr>
        </w:div>
        <w:div w:id="114102744">
          <w:marLeft w:val="640"/>
          <w:marRight w:val="0"/>
          <w:marTop w:val="0"/>
          <w:marBottom w:val="0"/>
          <w:divBdr>
            <w:top w:val="none" w:sz="0" w:space="0" w:color="auto"/>
            <w:left w:val="none" w:sz="0" w:space="0" w:color="auto"/>
            <w:bottom w:val="none" w:sz="0" w:space="0" w:color="auto"/>
            <w:right w:val="none" w:sz="0" w:space="0" w:color="auto"/>
          </w:divBdr>
        </w:div>
        <w:div w:id="317225249">
          <w:marLeft w:val="640"/>
          <w:marRight w:val="0"/>
          <w:marTop w:val="0"/>
          <w:marBottom w:val="0"/>
          <w:divBdr>
            <w:top w:val="none" w:sz="0" w:space="0" w:color="auto"/>
            <w:left w:val="none" w:sz="0" w:space="0" w:color="auto"/>
            <w:bottom w:val="none" w:sz="0" w:space="0" w:color="auto"/>
            <w:right w:val="none" w:sz="0" w:space="0" w:color="auto"/>
          </w:divBdr>
        </w:div>
        <w:div w:id="275260412">
          <w:marLeft w:val="640"/>
          <w:marRight w:val="0"/>
          <w:marTop w:val="0"/>
          <w:marBottom w:val="0"/>
          <w:divBdr>
            <w:top w:val="none" w:sz="0" w:space="0" w:color="auto"/>
            <w:left w:val="none" w:sz="0" w:space="0" w:color="auto"/>
            <w:bottom w:val="none" w:sz="0" w:space="0" w:color="auto"/>
            <w:right w:val="none" w:sz="0" w:space="0" w:color="auto"/>
          </w:divBdr>
        </w:div>
        <w:div w:id="247076843">
          <w:marLeft w:val="640"/>
          <w:marRight w:val="0"/>
          <w:marTop w:val="0"/>
          <w:marBottom w:val="0"/>
          <w:divBdr>
            <w:top w:val="none" w:sz="0" w:space="0" w:color="auto"/>
            <w:left w:val="none" w:sz="0" w:space="0" w:color="auto"/>
            <w:bottom w:val="none" w:sz="0" w:space="0" w:color="auto"/>
            <w:right w:val="none" w:sz="0" w:space="0" w:color="auto"/>
          </w:divBdr>
        </w:div>
        <w:div w:id="398674151">
          <w:marLeft w:val="640"/>
          <w:marRight w:val="0"/>
          <w:marTop w:val="0"/>
          <w:marBottom w:val="0"/>
          <w:divBdr>
            <w:top w:val="none" w:sz="0" w:space="0" w:color="auto"/>
            <w:left w:val="none" w:sz="0" w:space="0" w:color="auto"/>
            <w:bottom w:val="none" w:sz="0" w:space="0" w:color="auto"/>
            <w:right w:val="none" w:sz="0" w:space="0" w:color="auto"/>
          </w:divBdr>
        </w:div>
        <w:div w:id="1602105546">
          <w:marLeft w:val="640"/>
          <w:marRight w:val="0"/>
          <w:marTop w:val="0"/>
          <w:marBottom w:val="0"/>
          <w:divBdr>
            <w:top w:val="none" w:sz="0" w:space="0" w:color="auto"/>
            <w:left w:val="none" w:sz="0" w:space="0" w:color="auto"/>
            <w:bottom w:val="none" w:sz="0" w:space="0" w:color="auto"/>
            <w:right w:val="none" w:sz="0" w:space="0" w:color="auto"/>
          </w:divBdr>
        </w:div>
        <w:div w:id="1002661634">
          <w:marLeft w:val="640"/>
          <w:marRight w:val="0"/>
          <w:marTop w:val="0"/>
          <w:marBottom w:val="0"/>
          <w:divBdr>
            <w:top w:val="none" w:sz="0" w:space="0" w:color="auto"/>
            <w:left w:val="none" w:sz="0" w:space="0" w:color="auto"/>
            <w:bottom w:val="none" w:sz="0" w:space="0" w:color="auto"/>
            <w:right w:val="none" w:sz="0" w:space="0" w:color="auto"/>
          </w:divBdr>
        </w:div>
        <w:div w:id="1601178812">
          <w:marLeft w:val="640"/>
          <w:marRight w:val="0"/>
          <w:marTop w:val="0"/>
          <w:marBottom w:val="0"/>
          <w:divBdr>
            <w:top w:val="none" w:sz="0" w:space="0" w:color="auto"/>
            <w:left w:val="none" w:sz="0" w:space="0" w:color="auto"/>
            <w:bottom w:val="none" w:sz="0" w:space="0" w:color="auto"/>
            <w:right w:val="none" w:sz="0" w:space="0" w:color="auto"/>
          </w:divBdr>
        </w:div>
        <w:div w:id="642930726">
          <w:marLeft w:val="640"/>
          <w:marRight w:val="0"/>
          <w:marTop w:val="0"/>
          <w:marBottom w:val="0"/>
          <w:divBdr>
            <w:top w:val="none" w:sz="0" w:space="0" w:color="auto"/>
            <w:left w:val="none" w:sz="0" w:space="0" w:color="auto"/>
            <w:bottom w:val="none" w:sz="0" w:space="0" w:color="auto"/>
            <w:right w:val="none" w:sz="0" w:space="0" w:color="auto"/>
          </w:divBdr>
        </w:div>
        <w:div w:id="1365519701">
          <w:marLeft w:val="640"/>
          <w:marRight w:val="0"/>
          <w:marTop w:val="0"/>
          <w:marBottom w:val="0"/>
          <w:divBdr>
            <w:top w:val="none" w:sz="0" w:space="0" w:color="auto"/>
            <w:left w:val="none" w:sz="0" w:space="0" w:color="auto"/>
            <w:bottom w:val="none" w:sz="0" w:space="0" w:color="auto"/>
            <w:right w:val="none" w:sz="0" w:space="0" w:color="auto"/>
          </w:divBdr>
        </w:div>
        <w:div w:id="612633985">
          <w:marLeft w:val="640"/>
          <w:marRight w:val="0"/>
          <w:marTop w:val="0"/>
          <w:marBottom w:val="0"/>
          <w:divBdr>
            <w:top w:val="none" w:sz="0" w:space="0" w:color="auto"/>
            <w:left w:val="none" w:sz="0" w:space="0" w:color="auto"/>
            <w:bottom w:val="none" w:sz="0" w:space="0" w:color="auto"/>
            <w:right w:val="none" w:sz="0" w:space="0" w:color="auto"/>
          </w:divBdr>
        </w:div>
        <w:div w:id="164325815">
          <w:marLeft w:val="640"/>
          <w:marRight w:val="0"/>
          <w:marTop w:val="0"/>
          <w:marBottom w:val="0"/>
          <w:divBdr>
            <w:top w:val="none" w:sz="0" w:space="0" w:color="auto"/>
            <w:left w:val="none" w:sz="0" w:space="0" w:color="auto"/>
            <w:bottom w:val="none" w:sz="0" w:space="0" w:color="auto"/>
            <w:right w:val="none" w:sz="0" w:space="0" w:color="auto"/>
          </w:divBdr>
        </w:div>
        <w:div w:id="1002273446">
          <w:marLeft w:val="640"/>
          <w:marRight w:val="0"/>
          <w:marTop w:val="0"/>
          <w:marBottom w:val="0"/>
          <w:divBdr>
            <w:top w:val="none" w:sz="0" w:space="0" w:color="auto"/>
            <w:left w:val="none" w:sz="0" w:space="0" w:color="auto"/>
            <w:bottom w:val="none" w:sz="0" w:space="0" w:color="auto"/>
            <w:right w:val="none" w:sz="0" w:space="0" w:color="auto"/>
          </w:divBdr>
        </w:div>
        <w:div w:id="1839074540">
          <w:marLeft w:val="640"/>
          <w:marRight w:val="0"/>
          <w:marTop w:val="0"/>
          <w:marBottom w:val="0"/>
          <w:divBdr>
            <w:top w:val="none" w:sz="0" w:space="0" w:color="auto"/>
            <w:left w:val="none" w:sz="0" w:space="0" w:color="auto"/>
            <w:bottom w:val="none" w:sz="0" w:space="0" w:color="auto"/>
            <w:right w:val="none" w:sz="0" w:space="0" w:color="auto"/>
          </w:divBdr>
        </w:div>
        <w:div w:id="963772903">
          <w:marLeft w:val="640"/>
          <w:marRight w:val="0"/>
          <w:marTop w:val="0"/>
          <w:marBottom w:val="0"/>
          <w:divBdr>
            <w:top w:val="none" w:sz="0" w:space="0" w:color="auto"/>
            <w:left w:val="none" w:sz="0" w:space="0" w:color="auto"/>
            <w:bottom w:val="none" w:sz="0" w:space="0" w:color="auto"/>
            <w:right w:val="none" w:sz="0" w:space="0" w:color="auto"/>
          </w:divBdr>
        </w:div>
        <w:div w:id="94834322">
          <w:marLeft w:val="640"/>
          <w:marRight w:val="0"/>
          <w:marTop w:val="0"/>
          <w:marBottom w:val="0"/>
          <w:divBdr>
            <w:top w:val="none" w:sz="0" w:space="0" w:color="auto"/>
            <w:left w:val="none" w:sz="0" w:space="0" w:color="auto"/>
            <w:bottom w:val="none" w:sz="0" w:space="0" w:color="auto"/>
            <w:right w:val="none" w:sz="0" w:space="0" w:color="auto"/>
          </w:divBdr>
        </w:div>
        <w:div w:id="41099650">
          <w:marLeft w:val="640"/>
          <w:marRight w:val="0"/>
          <w:marTop w:val="0"/>
          <w:marBottom w:val="0"/>
          <w:divBdr>
            <w:top w:val="none" w:sz="0" w:space="0" w:color="auto"/>
            <w:left w:val="none" w:sz="0" w:space="0" w:color="auto"/>
            <w:bottom w:val="none" w:sz="0" w:space="0" w:color="auto"/>
            <w:right w:val="none" w:sz="0" w:space="0" w:color="auto"/>
          </w:divBdr>
        </w:div>
      </w:divsChild>
    </w:div>
    <w:div w:id="369570790">
      <w:bodyDiv w:val="1"/>
      <w:marLeft w:val="0"/>
      <w:marRight w:val="0"/>
      <w:marTop w:val="0"/>
      <w:marBottom w:val="0"/>
      <w:divBdr>
        <w:top w:val="none" w:sz="0" w:space="0" w:color="auto"/>
        <w:left w:val="none" w:sz="0" w:space="0" w:color="auto"/>
        <w:bottom w:val="none" w:sz="0" w:space="0" w:color="auto"/>
        <w:right w:val="none" w:sz="0" w:space="0" w:color="auto"/>
      </w:divBdr>
      <w:divsChild>
        <w:div w:id="42100247">
          <w:marLeft w:val="640"/>
          <w:marRight w:val="0"/>
          <w:marTop w:val="0"/>
          <w:marBottom w:val="0"/>
          <w:divBdr>
            <w:top w:val="none" w:sz="0" w:space="0" w:color="auto"/>
            <w:left w:val="none" w:sz="0" w:space="0" w:color="auto"/>
            <w:bottom w:val="none" w:sz="0" w:space="0" w:color="auto"/>
            <w:right w:val="none" w:sz="0" w:space="0" w:color="auto"/>
          </w:divBdr>
          <w:divsChild>
            <w:div w:id="1311519105">
              <w:marLeft w:val="0"/>
              <w:marRight w:val="0"/>
              <w:marTop w:val="0"/>
              <w:marBottom w:val="0"/>
              <w:divBdr>
                <w:top w:val="none" w:sz="0" w:space="0" w:color="auto"/>
                <w:left w:val="none" w:sz="0" w:space="0" w:color="auto"/>
                <w:bottom w:val="none" w:sz="0" w:space="0" w:color="auto"/>
                <w:right w:val="none" w:sz="0" w:space="0" w:color="auto"/>
              </w:divBdr>
              <w:divsChild>
                <w:div w:id="661472653">
                  <w:marLeft w:val="640"/>
                  <w:marRight w:val="0"/>
                  <w:marTop w:val="0"/>
                  <w:marBottom w:val="0"/>
                  <w:divBdr>
                    <w:top w:val="none" w:sz="0" w:space="0" w:color="auto"/>
                    <w:left w:val="none" w:sz="0" w:space="0" w:color="auto"/>
                    <w:bottom w:val="none" w:sz="0" w:space="0" w:color="auto"/>
                    <w:right w:val="none" w:sz="0" w:space="0" w:color="auto"/>
                  </w:divBdr>
                </w:div>
                <w:div w:id="1021123668">
                  <w:marLeft w:val="640"/>
                  <w:marRight w:val="0"/>
                  <w:marTop w:val="0"/>
                  <w:marBottom w:val="0"/>
                  <w:divBdr>
                    <w:top w:val="none" w:sz="0" w:space="0" w:color="auto"/>
                    <w:left w:val="none" w:sz="0" w:space="0" w:color="auto"/>
                    <w:bottom w:val="none" w:sz="0" w:space="0" w:color="auto"/>
                    <w:right w:val="none" w:sz="0" w:space="0" w:color="auto"/>
                  </w:divBdr>
                </w:div>
                <w:div w:id="1640376577">
                  <w:marLeft w:val="640"/>
                  <w:marRight w:val="0"/>
                  <w:marTop w:val="0"/>
                  <w:marBottom w:val="0"/>
                  <w:divBdr>
                    <w:top w:val="none" w:sz="0" w:space="0" w:color="auto"/>
                    <w:left w:val="none" w:sz="0" w:space="0" w:color="auto"/>
                    <w:bottom w:val="none" w:sz="0" w:space="0" w:color="auto"/>
                    <w:right w:val="none" w:sz="0" w:space="0" w:color="auto"/>
                  </w:divBdr>
                </w:div>
                <w:div w:id="274531802">
                  <w:marLeft w:val="640"/>
                  <w:marRight w:val="0"/>
                  <w:marTop w:val="0"/>
                  <w:marBottom w:val="0"/>
                  <w:divBdr>
                    <w:top w:val="none" w:sz="0" w:space="0" w:color="auto"/>
                    <w:left w:val="none" w:sz="0" w:space="0" w:color="auto"/>
                    <w:bottom w:val="none" w:sz="0" w:space="0" w:color="auto"/>
                    <w:right w:val="none" w:sz="0" w:space="0" w:color="auto"/>
                  </w:divBdr>
                </w:div>
                <w:div w:id="1923568290">
                  <w:marLeft w:val="640"/>
                  <w:marRight w:val="0"/>
                  <w:marTop w:val="0"/>
                  <w:marBottom w:val="0"/>
                  <w:divBdr>
                    <w:top w:val="none" w:sz="0" w:space="0" w:color="auto"/>
                    <w:left w:val="none" w:sz="0" w:space="0" w:color="auto"/>
                    <w:bottom w:val="none" w:sz="0" w:space="0" w:color="auto"/>
                    <w:right w:val="none" w:sz="0" w:space="0" w:color="auto"/>
                  </w:divBdr>
                </w:div>
                <w:div w:id="1007755261">
                  <w:marLeft w:val="640"/>
                  <w:marRight w:val="0"/>
                  <w:marTop w:val="0"/>
                  <w:marBottom w:val="0"/>
                  <w:divBdr>
                    <w:top w:val="none" w:sz="0" w:space="0" w:color="auto"/>
                    <w:left w:val="none" w:sz="0" w:space="0" w:color="auto"/>
                    <w:bottom w:val="none" w:sz="0" w:space="0" w:color="auto"/>
                    <w:right w:val="none" w:sz="0" w:space="0" w:color="auto"/>
                  </w:divBdr>
                </w:div>
                <w:div w:id="1162501358">
                  <w:marLeft w:val="640"/>
                  <w:marRight w:val="0"/>
                  <w:marTop w:val="0"/>
                  <w:marBottom w:val="0"/>
                  <w:divBdr>
                    <w:top w:val="none" w:sz="0" w:space="0" w:color="auto"/>
                    <w:left w:val="none" w:sz="0" w:space="0" w:color="auto"/>
                    <w:bottom w:val="none" w:sz="0" w:space="0" w:color="auto"/>
                    <w:right w:val="none" w:sz="0" w:space="0" w:color="auto"/>
                  </w:divBdr>
                </w:div>
                <w:div w:id="1007051015">
                  <w:marLeft w:val="640"/>
                  <w:marRight w:val="0"/>
                  <w:marTop w:val="0"/>
                  <w:marBottom w:val="0"/>
                  <w:divBdr>
                    <w:top w:val="none" w:sz="0" w:space="0" w:color="auto"/>
                    <w:left w:val="none" w:sz="0" w:space="0" w:color="auto"/>
                    <w:bottom w:val="none" w:sz="0" w:space="0" w:color="auto"/>
                    <w:right w:val="none" w:sz="0" w:space="0" w:color="auto"/>
                  </w:divBdr>
                </w:div>
                <w:div w:id="1731885878">
                  <w:marLeft w:val="640"/>
                  <w:marRight w:val="0"/>
                  <w:marTop w:val="0"/>
                  <w:marBottom w:val="0"/>
                  <w:divBdr>
                    <w:top w:val="none" w:sz="0" w:space="0" w:color="auto"/>
                    <w:left w:val="none" w:sz="0" w:space="0" w:color="auto"/>
                    <w:bottom w:val="none" w:sz="0" w:space="0" w:color="auto"/>
                    <w:right w:val="none" w:sz="0" w:space="0" w:color="auto"/>
                  </w:divBdr>
                </w:div>
                <w:div w:id="1624770451">
                  <w:marLeft w:val="640"/>
                  <w:marRight w:val="0"/>
                  <w:marTop w:val="0"/>
                  <w:marBottom w:val="0"/>
                  <w:divBdr>
                    <w:top w:val="none" w:sz="0" w:space="0" w:color="auto"/>
                    <w:left w:val="none" w:sz="0" w:space="0" w:color="auto"/>
                    <w:bottom w:val="none" w:sz="0" w:space="0" w:color="auto"/>
                    <w:right w:val="none" w:sz="0" w:space="0" w:color="auto"/>
                  </w:divBdr>
                </w:div>
                <w:div w:id="264578406">
                  <w:marLeft w:val="640"/>
                  <w:marRight w:val="0"/>
                  <w:marTop w:val="0"/>
                  <w:marBottom w:val="0"/>
                  <w:divBdr>
                    <w:top w:val="none" w:sz="0" w:space="0" w:color="auto"/>
                    <w:left w:val="none" w:sz="0" w:space="0" w:color="auto"/>
                    <w:bottom w:val="none" w:sz="0" w:space="0" w:color="auto"/>
                    <w:right w:val="none" w:sz="0" w:space="0" w:color="auto"/>
                  </w:divBdr>
                </w:div>
                <w:div w:id="1605573991">
                  <w:marLeft w:val="640"/>
                  <w:marRight w:val="0"/>
                  <w:marTop w:val="0"/>
                  <w:marBottom w:val="0"/>
                  <w:divBdr>
                    <w:top w:val="none" w:sz="0" w:space="0" w:color="auto"/>
                    <w:left w:val="none" w:sz="0" w:space="0" w:color="auto"/>
                    <w:bottom w:val="none" w:sz="0" w:space="0" w:color="auto"/>
                    <w:right w:val="none" w:sz="0" w:space="0" w:color="auto"/>
                  </w:divBdr>
                </w:div>
                <w:div w:id="387345284">
                  <w:marLeft w:val="640"/>
                  <w:marRight w:val="0"/>
                  <w:marTop w:val="0"/>
                  <w:marBottom w:val="0"/>
                  <w:divBdr>
                    <w:top w:val="none" w:sz="0" w:space="0" w:color="auto"/>
                    <w:left w:val="none" w:sz="0" w:space="0" w:color="auto"/>
                    <w:bottom w:val="none" w:sz="0" w:space="0" w:color="auto"/>
                    <w:right w:val="none" w:sz="0" w:space="0" w:color="auto"/>
                  </w:divBdr>
                </w:div>
                <w:div w:id="1493639283">
                  <w:marLeft w:val="640"/>
                  <w:marRight w:val="0"/>
                  <w:marTop w:val="0"/>
                  <w:marBottom w:val="0"/>
                  <w:divBdr>
                    <w:top w:val="none" w:sz="0" w:space="0" w:color="auto"/>
                    <w:left w:val="none" w:sz="0" w:space="0" w:color="auto"/>
                    <w:bottom w:val="none" w:sz="0" w:space="0" w:color="auto"/>
                    <w:right w:val="none" w:sz="0" w:space="0" w:color="auto"/>
                  </w:divBdr>
                </w:div>
                <w:div w:id="1902397615">
                  <w:marLeft w:val="640"/>
                  <w:marRight w:val="0"/>
                  <w:marTop w:val="0"/>
                  <w:marBottom w:val="0"/>
                  <w:divBdr>
                    <w:top w:val="none" w:sz="0" w:space="0" w:color="auto"/>
                    <w:left w:val="none" w:sz="0" w:space="0" w:color="auto"/>
                    <w:bottom w:val="none" w:sz="0" w:space="0" w:color="auto"/>
                    <w:right w:val="none" w:sz="0" w:space="0" w:color="auto"/>
                  </w:divBdr>
                </w:div>
                <w:div w:id="65615117">
                  <w:marLeft w:val="640"/>
                  <w:marRight w:val="0"/>
                  <w:marTop w:val="0"/>
                  <w:marBottom w:val="0"/>
                  <w:divBdr>
                    <w:top w:val="none" w:sz="0" w:space="0" w:color="auto"/>
                    <w:left w:val="none" w:sz="0" w:space="0" w:color="auto"/>
                    <w:bottom w:val="none" w:sz="0" w:space="0" w:color="auto"/>
                    <w:right w:val="none" w:sz="0" w:space="0" w:color="auto"/>
                  </w:divBdr>
                </w:div>
                <w:div w:id="1183711645">
                  <w:marLeft w:val="640"/>
                  <w:marRight w:val="0"/>
                  <w:marTop w:val="0"/>
                  <w:marBottom w:val="0"/>
                  <w:divBdr>
                    <w:top w:val="none" w:sz="0" w:space="0" w:color="auto"/>
                    <w:left w:val="none" w:sz="0" w:space="0" w:color="auto"/>
                    <w:bottom w:val="none" w:sz="0" w:space="0" w:color="auto"/>
                    <w:right w:val="none" w:sz="0" w:space="0" w:color="auto"/>
                  </w:divBdr>
                </w:div>
                <w:div w:id="2069961529">
                  <w:marLeft w:val="640"/>
                  <w:marRight w:val="0"/>
                  <w:marTop w:val="0"/>
                  <w:marBottom w:val="0"/>
                  <w:divBdr>
                    <w:top w:val="none" w:sz="0" w:space="0" w:color="auto"/>
                    <w:left w:val="none" w:sz="0" w:space="0" w:color="auto"/>
                    <w:bottom w:val="none" w:sz="0" w:space="0" w:color="auto"/>
                    <w:right w:val="none" w:sz="0" w:space="0" w:color="auto"/>
                  </w:divBdr>
                </w:div>
                <w:div w:id="2020621197">
                  <w:marLeft w:val="640"/>
                  <w:marRight w:val="0"/>
                  <w:marTop w:val="0"/>
                  <w:marBottom w:val="0"/>
                  <w:divBdr>
                    <w:top w:val="none" w:sz="0" w:space="0" w:color="auto"/>
                    <w:left w:val="none" w:sz="0" w:space="0" w:color="auto"/>
                    <w:bottom w:val="none" w:sz="0" w:space="0" w:color="auto"/>
                    <w:right w:val="none" w:sz="0" w:space="0" w:color="auto"/>
                  </w:divBdr>
                </w:div>
                <w:div w:id="793132206">
                  <w:marLeft w:val="640"/>
                  <w:marRight w:val="0"/>
                  <w:marTop w:val="0"/>
                  <w:marBottom w:val="0"/>
                  <w:divBdr>
                    <w:top w:val="none" w:sz="0" w:space="0" w:color="auto"/>
                    <w:left w:val="none" w:sz="0" w:space="0" w:color="auto"/>
                    <w:bottom w:val="none" w:sz="0" w:space="0" w:color="auto"/>
                    <w:right w:val="none" w:sz="0" w:space="0" w:color="auto"/>
                  </w:divBdr>
                </w:div>
                <w:div w:id="173887874">
                  <w:marLeft w:val="640"/>
                  <w:marRight w:val="0"/>
                  <w:marTop w:val="0"/>
                  <w:marBottom w:val="0"/>
                  <w:divBdr>
                    <w:top w:val="none" w:sz="0" w:space="0" w:color="auto"/>
                    <w:left w:val="none" w:sz="0" w:space="0" w:color="auto"/>
                    <w:bottom w:val="none" w:sz="0" w:space="0" w:color="auto"/>
                    <w:right w:val="none" w:sz="0" w:space="0" w:color="auto"/>
                  </w:divBdr>
                </w:div>
                <w:div w:id="158087226">
                  <w:marLeft w:val="640"/>
                  <w:marRight w:val="0"/>
                  <w:marTop w:val="0"/>
                  <w:marBottom w:val="0"/>
                  <w:divBdr>
                    <w:top w:val="none" w:sz="0" w:space="0" w:color="auto"/>
                    <w:left w:val="none" w:sz="0" w:space="0" w:color="auto"/>
                    <w:bottom w:val="none" w:sz="0" w:space="0" w:color="auto"/>
                    <w:right w:val="none" w:sz="0" w:space="0" w:color="auto"/>
                  </w:divBdr>
                </w:div>
                <w:div w:id="786317260">
                  <w:marLeft w:val="640"/>
                  <w:marRight w:val="0"/>
                  <w:marTop w:val="0"/>
                  <w:marBottom w:val="0"/>
                  <w:divBdr>
                    <w:top w:val="none" w:sz="0" w:space="0" w:color="auto"/>
                    <w:left w:val="none" w:sz="0" w:space="0" w:color="auto"/>
                    <w:bottom w:val="none" w:sz="0" w:space="0" w:color="auto"/>
                    <w:right w:val="none" w:sz="0" w:space="0" w:color="auto"/>
                  </w:divBdr>
                </w:div>
                <w:div w:id="113913688">
                  <w:marLeft w:val="640"/>
                  <w:marRight w:val="0"/>
                  <w:marTop w:val="0"/>
                  <w:marBottom w:val="0"/>
                  <w:divBdr>
                    <w:top w:val="none" w:sz="0" w:space="0" w:color="auto"/>
                    <w:left w:val="none" w:sz="0" w:space="0" w:color="auto"/>
                    <w:bottom w:val="none" w:sz="0" w:space="0" w:color="auto"/>
                    <w:right w:val="none" w:sz="0" w:space="0" w:color="auto"/>
                  </w:divBdr>
                </w:div>
                <w:div w:id="1445419697">
                  <w:marLeft w:val="640"/>
                  <w:marRight w:val="0"/>
                  <w:marTop w:val="0"/>
                  <w:marBottom w:val="0"/>
                  <w:divBdr>
                    <w:top w:val="none" w:sz="0" w:space="0" w:color="auto"/>
                    <w:left w:val="none" w:sz="0" w:space="0" w:color="auto"/>
                    <w:bottom w:val="none" w:sz="0" w:space="0" w:color="auto"/>
                    <w:right w:val="none" w:sz="0" w:space="0" w:color="auto"/>
                  </w:divBdr>
                </w:div>
                <w:div w:id="1817642475">
                  <w:marLeft w:val="640"/>
                  <w:marRight w:val="0"/>
                  <w:marTop w:val="0"/>
                  <w:marBottom w:val="0"/>
                  <w:divBdr>
                    <w:top w:val="none" w:sz="0" w:space="0" w:color="auto"/>
                    <w:left w:val="none" w:sz="0" w:space="0" w:color="auto"/>
                    <w:bottom w:val="none" w:sz="0" w:space="0" w:color="auto"/>
                    <w:right w:val="none" w:sz="0" w:space="0" w:color="auto"/>
                  </w:divBdr>
                </w:div>
                <w:div w:id="108015461">
                  <w:marLeft w:val="640"/>
                  <w:marRight w:val="0"/>
                  <w:marTop w:val="0"/>
                  <w:marBottom w:val="0"/>
                  <w:divBdr>
                    <w:top w:val="none" w:sz="0" w:space="0" w:color="auto"/>
                    <w:left w:val="none" w:sz="0" w:space="0" w:color="auto"/>
                    <w:bottom w:val="none" w:sz="0" w:space="0" w:color="auto"/>
                    <w:right w:val="none" w:sz="0" w:space="0" w:color="auto"/>
                  </w:divBdr>
                </w:div>
                <w:div w:id="1460030007">
                  <w:marLeft w:val="640"/>
                  <w:marRight w:val="0"/>
                  <w:marTop w:val="0"/>
                  <w:marBottom w:val="0"/>
                  <w:divBdr>
                    <w:top w:val="none" w:sz="0" w:space="0" w:color="auto"/>
                    <w:left w:val="none" w:sz="0" w:space="0" w:color="auto"/>
                    <w:bottom w:val="none" w:sz="0" w:space="0" w:color="auto"/>
                    <w:right w:val="none" w:sz="0" w:space="0" w:color="auto"/>
                  </w:divBdr>
                </w:div>
                <w:div w:id="921836011">
                  <w:marLeft w:val="640"/>
                  <w:marRight w:val="0"/>
                  <w:marTop w:val="0"/>
                  <w:marBottom w:val="0"/>
                  <w:divBdr>
                    <w:top w:val="none" w:sz="0" w:space="0" w:color="auto"/>
                    <w:left w:val="none" w:sz="0" w:space="0" w:color="auto"/>
                    <w:bottom w:val="none" w:sz="0" w:space="0" w:color="auto"/>
                    <w:right w:val="none" w:sz="0" w:space="0" w:color="auto"/>
                  </w:divBdr>
                </w:div>
                <w:div w:id="1864631681">
                  <w:marLeft w:val="640"/>
                  <w:marRight w:val="0"/>
                  <w:marTop w:val="0"/>
                  <w:marBottom w:val="0"/>
                  <w:divBdr>
                    <w:top w:val="none" w:sz="0" w:space="0" w:color="auto"/>
                    <w:left w:val="none" w:sz="0" w:space="0" w:color="auto"/>
                    <w:bottom w:val="none" w:sz="0" w:space="0" w:color="auto"/>
                    <w:right w:val="none" w:sz="0" w:space="0" w:color="auto"/>
                  </w:divBdr>
                </w:div>
                <w:div w:id="1108160045">
                  <w:marLeft w:val="640"/>
                  <w:marRight w:val="0"/>
                  <w:marTop w:val="0"/>
                  <w:marBottom w:val="0"/>
                  <w:divBdr>
                    <w:top w:val="none" w:sz="0" w:space="0" w:color="auto"/>
                    <w:left w:val="none" w:sz="0" w:space="0" w:color="auto"/>
                    <w:bottom w:val="none" w:sz="0" w:space="0" w:color="auto"/>
                    <w:right w:val="none" w:sz="0" w:space="0" w:color="auto"/>
                  </w:divBdr>
                </w:div>
                <w:div w:id="14117743">
                  <w:marLeft w:val="640"/>
                  <w:marRight w:val="0"/>
                  <w:marTop w:val="0"/>
                  <w:marBottom w:val="0"/>
                  <w:divBdr>
                    <w:top w:val="none" w:sz="0" w:space="0" w:color="auto"/>
                    <w:left w:val="none" w:sz="0" w:space="0" w:color="auto"/>
                    <w:bottom w:val="none" w:sz="0" w:space="0" w:color="auto"/>
                    <w:right w:val="none" w:sz="0" w:space="0" w:color="auto"/>
                  </w:divBdr>
                </w:div>
                <w:div w:id="511532127">
                  <w:marLeft w:val="640"/>
                  <w:marRight w:val="0"/>
                  <w:marTop w:val="0"/>
                  <w:marBottom w:val="0"/>
                  <w:divBdr>
                    <w:top w:val="none" w:sz="0" w:space="0" w:color="auto"/>
                    <w:left w:val="none" w:sz="0" w:space="0" w:color="auto"/>
                    <w:bottom w:val="none" w:sz="0" w:space="0" w:color="auto"/>
                    <w:right w:val="none" w:sz="0" w:space="0" w:color="auto"/>
                  </w:divBdr>
                </w:div>
                <w:div w:id="1107191336">
                  <w:marLeft w:val="640"/>
                  <w:marRight w:val="0"/>
                  <w:marTop w:val="0"/>
                  <w:marBottom w:val="0"/>
                  <w:divBdr>
                    <w:top w:val="none" w:sz="0" w:space="0" w:color="auto"/>
                    <w:left w:val="none" w:sz="0" w:space="0" w:color="auto"/>
                    <w:bottom w:val="none" w:sz="0" w:space="0" w:color="auto"/>
                    <w:right w:val="none" w:sz="0" w:space="0" w:color="auto"/>
                  </w:divBdr>
                </w:div>
                <w:div w:id="983120515">
                  <w:marLeft w:val="640"/>
                  <w:marRight w:val="0"/>
                  <w:marTop w:val="0"/>
                  <w:marBottom w:val="0"/>
                  <w:divBdr>
                    <w:top w:val="none" w:sz="0" w:space="0" w:color="auto"/>
                    <w:left w:val="none" w:sz="0" w:space="0" w:color="auto"/>
                    <w:bottom w:val="none" w:sz="0" w:space="0" w:color="auto"/>
                    <w:right w:val="none" w:sz="0" w:space="0" w:color="auto"/>
                  </w:divBdr>
                </w:div>
                <w:div w:id="1421289468">
                  <w:marLeft w:val="640"/>
                  <w:marRight w:val="0"/>
                  <w:marTop w:val="0"/>
                  <w:marBottom w:val="0"/>
                  <w:divBdr>
                    <w:top w:val="none" w:sz="0" w:space="0" w:color="auto"/>
                    <w:left w:val="none" w:sz="0" w:space="0" w:color="auto"/>
                    <w:bottom w:val="none" w:sz="0" w:space="0" w:color="auto"/>
                    <w:right w:val="none" w:sz="0" w:space="0" w:color="auto"/>
                  </w:divBdr>
                </w:div>
                <w:div w:id="344407897">
                  <w:marLeft w:val="640"/>
                  <w:marRight w:val="0"/>
                  <w:marTop w:val="0"/>
                  <w:marBottom w:val="0"/>
                  <w:divBdr>
                    <w:top w:val="none" w:sz="0" w:space="0" w:color="auto"/>
                    <w:left w:val="none" w:sz="0" w:space="0" w:color="auto"/>
                    <w:bottom w:val="none" w:sz="0" w:space="0" w:color="auto"/>
                    <w:right w:val="none" w:sz="0" w:space="0" w:color="auto"/>
                  </w:divBdr>
                </w:div>
                <w:div w:id="1561671155">
                  <w:marLeft w:val="640"/>
                  <w:marRight w:val="0"/>
                  <w:marTop w:val="0"/>
                  <w:marBottom w:val="0"/>
                  <w:divBdr>
                    <w:top w:val="none" w:sz="0" w:space="0" w:color="auto"/>
                    <w:left w:val="none" w:sz="0" w:space="0" w:color="auto"/>
                    <w:bottom w:val="none" w:sz="0" w:space="0" w:color="auto"/>
                    <w:right w:val="none" w:sz="0" w:space="0" w:color="auto"/>
                  </w:divBdr>
                </w:div>
              </w:divsChild>
            </w:div>
            <w:div w:id="779103594">
              <w:marLeft w:val="0"/>
              <w:marRight w:val="0"/>
              <w:marTop w:val="0"/>
              <w:marBottom w:val="0"/>
              <w:divBdr>
                <w:top w:val="none" w:sz="0" w:space="0" w:color="auto"/>
                <w:left w:val="none" w:sz="0" w:space="0" w:color="auto"/>
                <w:bottom w:val="none" w:sz="0" w:space="0" w:color="auto"/>
                <w:right w:val="none" w:sz="0" w:space="0" w:color="auto"/>
              </w:divBdr>
              <w:divsChild>
                <w:div w:id="361977209">
                  <w:marLeft w:val="640"/>
                  <w:marRight w:val="0"/>
                  <w:marTop w:val="0"/>
                  <w:marBottom w:val="0"/>
                  <w:divBdr>
                    <w:top w:val="none" w:sz="0" w:space="0" w:color="auto"/>
                    <w:left w:val="none" w:sz="0" w:space="0" w:color="auto"/>
                    <w:bottom w:val="none" w:sz="0" w:space="0" w:color="auto"/>
                    <w:right w:val="none" w:sz="0" w:space="0" w:color="auto"/>
                  </w:divBdr>
                </w:div>
                <w:div w:id="651174168">
                  <w:marLeft w:val="640"/>
                  <w:marRight w:val="0"/>
                  <w:marTop w:val="0"/>
                  <w:marBottom w:val="0"/>
                  <w:divBdr>
                    <w:top w:val="none" w:sz="0" w:space="0" w:color="auto"/>
                    <w:left w:val="none" w:sz="0" w:space="0" w:color="auto"/>
                    <w:bottom w:val="none" w:sz="0" w:space="0" w:color="auto"/>
                    <w:right w:val="none" w:sz="0" w:space="0" w:color="auto"/>
                  </w:divBdr>
                </w:div>
                <w:div w:id="758913979">
                  <w:marLeft w:val="640"/>
                  <w:marRight w:val="0"/>
                  <w:marTop w:val="0"/>
                  <w:marBottom w:val="0"/>
                  <w:divBdr>
                    <w:top w:val="none" w:sz="0" w:space="0" w:color="auto"/>
                    <w:left w:val="none" w:sz="0" w:space="0" w:color="auto"/>
                    <w:bottom w:val="none" w:sz="0" w:space="0" w:color="auto"/>
                    <w:right w:val="none" w:sz="0" w:space="0" w:color="auto"/>
                  </w:divBdr>
                </w:div>
                <w:div w:id="1720593336">
                  <w:marLeft w:val="640"/>
                  <w:marRight w:val="0"/>
                  <w:marTop w:val="0"/>
                  <w:marBottom w:val="0"/>
                  <w:divBdr>
                    <w:top w:val="none" w:sz="0" w:space="0" w:color="auto"/>
                    <w:left w:val="none" w:sz="0" w:space="0" w:color="auto"/>
                    <w:bottom w:val="none" w:sz="0" w:space="0" w:color="auto"/>
                    <w:right w:val="none" w:sz="0" w:space="0" w:color="auto"/>
                  </w:divBdr>
                </w:div>
                <w:div w:id="1455708523">
                  <w:marLeft w:val="640"/>
                  <w:marRight w:val="0"/>
                  <w:marTop w:val="0"/>
                  <w:marBottom w:val="0"/>
                  <w:divBdr>
                    <w:top w:val="none" w:sz="0" w:space="0" w:color="auto"/>
                    <w:left w:val="none" w:sz="0" w:space="0" w:color="auto"/>
                    <w:bottom w:val="none" w:sz="0" w:space="0" w:color="auto"/>
                    <w:right w:val="none" w:sz="0" w:space="0" w:color="auto"/>
                  </w:divBdr>
                </w:div>
                <w:div w:id="2048404365">
                  <w:marLeft w:val="640"/>
                  <w:marRight w:val="0"/>
                  <w:marTop w:val="0"/>
                  <w:marBottom w:val="0"/>
                  <w:divBdr>
                    <w:top w:val="none" w:sz="0" w:space="0" w:color="auto"/>
                    <w:left w:val="none" w:sz="0" w:space="0" w:color="auto"/>
                    <w:bottom w:val="none" w:sz="0" w:space="0" w:color="auto"/>
                    <w:right w:val="none" w:sz="0" w:space="0" w:color="auto"/>
                  </w:divBdr>
                </w:div>
                <w:div w:id="1122304850">
                  <w:marLeft w:val="640"/>
                  <w:marRight w:val="0"/>
                  <w:marTop w:val="0"/>
                  <w:marBottom w:val="0"/>
                  <w:divBdr>
                    <w:top w:val="none" w:sz="0" w:space="0" w:color="auto"/>
                    <w:left w:val="none" w:sz="0" w:space="0" w:color="auto"/>
                    <w:bottom w:val="none" w:sz="0" w:space="0" w:color="auto"/>
                    <w:right w:val="none" w:sz="0" w:space="0" w:color="auto"/>
                  </w:divBdr>
                </w:div>
                <w:div w:id="1589461811">
                  <w:marLeft w:val="640"/>
                  <w:marRight w:val="0"/>
                  <w:marTop w:val="0"/>
                  <w:marBottom w:val="0"/>
                  <w:divBdr>
                    <w:top w:val="none" w:sz="0" w:space="0" w:color="auto"/>
                    <w:left w:val="none" w:sz="0" w:space="0" w:color="auto"/>
                    <w:bottom w:val="none" w:sz="0" w:space="0" w:color="auto"/>
                    <w:right w:val="none" w:sz="0" w:space="0" w:color="auto"/>
                  </w:divBdr>
                </w:div>
                <w:div w:id="308941978">
                  <w:marLeft w:val="640"/>
                  <w:marRight w:val="0"/>
                  <w:marTop w:val="0"/>
                  <w:marBottom w:val="0"/>
                  <w:divBdr>
                    <w:top w:val="none" w:sz="0" w:space="0" w:color="auto"/>
                    <w:left w:val="none" w:sz="0" w:space="0" w:color="auto"/>
                    <w:bottom w:val="none" w:sz="0" w:space="0" w:color="auto"/>
                    <w:right w:val="none" w:sz="0" w:space="0" w:color="auto"/>
                  </w:divBdr>
                </w:div>
                <w:div w:id="1969166374">
                  <w:marLeft w:val="640"/>
                  <w:marRight w:val="0"/>
                  <w:marTop w:val="0"/>
                  <w:marBottom w:val="0"/>
                  <w:divBdr>
                    <w:top w:val="none" w:sz="0" w:space="0" w:color="auto"/>
                    <w:left w:val="none" w:sz="0" w:space="0" w:color="auto"/>
                    <w:bottom w:val="none" w:sz="0" w:space="0" w:color="auto"/>
                    <w:right w:val="none" w:sz="0" w:space="0" w:color="auto"/>
                  </w:divBdr>
                </w:div>
                <w:div w:id="1728184569">
                  <w:marLeft w:val="640"/>
                  <w:marRight w:val="0"/>
                  <w:marTop w:val="0"/>
                  <w:marBottom w:val="0"/>
                  <w:divBdr>
                    <w:top w:val="none" w:sz="0" w:space="0" w:color="auto"/>
                    <w:left w:val="none" w:sz="0" w:space="0" w:color="auto"/>
                    <w:bottom w:val="none" w:sz="0" w:space="0" w:color="auto"/>
                    <w:right w:val="none" w:sz="0" w:space="0" w:color="auto"/>
                  </w:divBdr>
                </w:div>
                <w:div w:id="1394814802">
                  <w:marLeft w:val="640"/>
                  <w:marRight w:val="0"/>
                  <w:marTop w:val="0"/>
                  <w:marBottom w:val="0"/>
                  <w:divBdr>
                    <w:top w:val="none" w:sz="0" w:space="0" w:color="auto"/>
                    <w:left w:val="none" w:sz="0" w:space="0" w:color="auto"/>
                    <w:bottom w:val="none" w:sz="0" w:space="0" w:color="auto"/>
                    <w:right w:val="none" w:sz="0" w:space="0" w:color="auto"/>
                  </w:divBdr>
                </w:div>
                <w:div w:id="25955620">
                  <w:marLeft w:val="640"/>
                  <w:marRight w:val="0"/>
                  <w:marTop w:val="0"/>
                  <w:marBottom w:val="0"/>
                  <w:divBdr>
                    <w:top w:val="none" w:sz="0" w:space="0" w:color="auto"/>
                    <w:left w:val="none" w:sz="0" w:space="0" w:color="auto"/>
                    <w:bottom w:val="none" w:sz="0" w:space="0" w:color="auto"/>
                    <w:right w:val="none" w:sz="0" w:space="0" w:color="auto"/>
                  </w:divBdr>
                </w:div>
                <w:div w:id="449669316">
                  <w:marLeft w:val="640"/>
                  <w:marRight w:val="0"/>
                  <w:marTop w:val="0"/>
                  <w:marBottom w:val="0"/>
                  <w:divBdr>
                    <w:top w:val="none" w:sz="0" w:space="0" w:color="auto"/>
                    <w:left w:val="none" w:sz="0" w:space="0" w:color="auto"/>
                    <w:bottom w:val="none" w:sz="0" w:space="0" w:color="auto"/>
                    <w:right w:val="none" w:sz="0" w:space="0" w:color="auto"/>
                  </w:divBdr>
                </w:div>
                <w:div w:id="1320576161">
                  <w:marLeft w:val="640"/>
                  <w:marRight w:val="0"/>
                  <w:marTop w:val="0"/>
                  <w:marBottom w:val="0"/>
                  <w:divBdr>
                    <w:top w:val="none" w:sz="0" w:space="0" w:color="auto"/>
                    <w:left w:val="none" w:sz="0" w:space="0" w:color="auto"/>
                    <w:bottom w:val="none" w:sz="0" w:space="0" w:color="auto"/>
                    <w:right w:val="none" w:sz="0" w:space="0" w:color="auto"/>
                  </w:divBdr>
                </w:div>
                <w:div w:id="135729115">
                  <w:marLeft w:val="640"/>
                  <w:marRight w:val="0"/>
                  <w:marTop w:val="0"/>
                  <w:marBottom w:val="0"/>
                  <w:divBdr>
                    <w:top w:val="none" w:sz="0" w:space="0" w:color="auto"/>
                    <w:left w:val="none" w:sz="0" w:space="0" w:color="auto"/>
                    <w:bottom w:val="none" w:sz="0" w:space="0" w:color="auto"/>
                    <w:right w:val="none" w:sz="0" w:space="0" w:color="auto"/>
                  </w:divBdr>
                </w:div>
                <w:div w:id="1537045100">
                  <w:marLeft w:val="640"/>
                  <w:marRight w:val="0"/>
                  <w:marTop w:val="0"/>
                  <w:marBottom w:val="0"/>
                  <w:divBdr>
                    <w:top w:val="none" w:sz="0" w:space="0" w:color="auto"/>
                    <w:left w:val="none" w:sz="0" w:space="0" w:color="auto"/>
                    <w:bottom w:val="none" w:sz="0" w:space="0" w:color="auto"/>
                    <w:right w:val="none" w:sz="0" w:space="0" w:color="auto"/>
                  </w:divBdr>
                </w:div>
                <w:div w:id="952204655">
                  <w:marLeft w:val="640"/>
                  <w:marRight w:val="0"/>
                  <w:marTop w:val="0"/>
                  <w:marBottom w:val="0"/>
                  <w:divBdr>
                    <w:top w:val="none" w:sz="0" w:space="0" w:color="auto"/>
                    <w:left w:val="none" w:sz="0" w:space="0" w:color="auto"/>
                    <w:bottom w:val="none" w:sz="0" w:space="0" w:color="auto"/>
                    <w:right w:val="none" w:sz="0" w:space="0" w:color="auto"/>
                  </w:divBdr>
                </w:div>
                <w:div w:id="780682739">
                  <w:marLeft w:val="640"/>
                  <w:marRight w:val="0"/>
                  <w:marTop w:val="0"/>
                  <w:marBottom w:val="0"/>
                  <w:divBdr>
                    <w:top w:val="none" w:sz="0" w:space="0" w:color="auto"/>
                    <w:left w:val="none" w:sz="0" w:space="0" w:color="auto"/>
                    <w:bottom w:val="none" w:sz="0" w:space="0" w:color="auto"/>
                    <w:right w:val="none" w:sz="0" w:space="0" w:color="auto"/>
                  </w:divBdr>
                </w:div>
                <w:div w:id="685594344">
                  <w:marLeft w:val="640"/>
                  <w:marRight w:val="0"/>
                  <w:marTop w:val="0"/>
                  <w:marBottom w:val="0"/>
                  <w:divBdr>
                    <w:top w:val="none" w:sz="0" w:space="0" w:color="auto"/>
                    <w:left w:val="none" w:sz="0" w:space="0" w:color="auto"/>
                    <w:bottom w:val="none" w:sz="0" w:space="0" w:color="auto"/>
                    <w:right w:val="none" w:sz="0" w:space="0" w:color="auto"/>
                  </w:divBdr>
                </w:div>
                <w:div w:id="440346221">
                  <w:marLeft w:val="640"/>
                  <w:marRight w:val="0"/>
                  <w:marTop w:val="0"/>
                  <w:marBottom w:val="0"/>
                  <w:divBdr>
                    <w:top w:val="none" w:sz="0" w:space="0" w:color="auto"/>
                    <w:left w:val="none" w:sz="0" w:space="0" w:color="auto"/>
                    <w:bottom w:val="none" w:sz="0" w:space="0" w:color="auto"/>
                    <w:right w:val="none" w:sz="0" w:space="0" w:color="auto"/>
                  </w:divBdr>
                </w:div>
                <w:div w:id="1181359685">
                  <w:marLeft w:val="640"/>
                  <w:marRight w:val="0"/>
                  <w:marTop w:val="0"/>
                  <w:marBottom w:val="0"/>
                  <w:divBdr>
                    <w:top w:val="none" w:sz="0" w:space="0" w:color="auto"/>
                    <w:left w:val="none" w:sz="0" w:space="0" w:color="auto"/>
                    <w:bottom w:val="none" w:sz="0" w:space="0" w:color="auto"/>
                    <w:right w:val="none" w:sz="0" w:space="0" w:color="auto"/>
                  </w:divBdr>
                </w:div>
                <w:div w:id="1270892545">
                  <w:marLeft w:val="640"/>
                  <w:marRight w:val="0"/>
                  <w:marTop w:val="0"/>
                  <w:marBottom w:val="0"/>
                  <w:divBdr>
                    <w:top w:val="none" w:sz="0" w:space="0" w:color="auto"/>
                    <w:left w:val="none" w:sz="0" w:space="0" w:color="auto"/>
                    <w:bottom w:val="none" w:sz="0" w:space="0" w:color="auto"/>
                    <w:right w:val="none" w:sz="0" w:space="0" w:color="auto"/>
                  </w:divBdr>
                </w:div>
                <w:div w:id="1562718594">
                  <w:marLeft w:val="640"/>
                  <w:marRight w:val="0"/>
                  <w:marTop w:val="0"/>
                  <w:marBottom w:val="0"/>
                  <w:divBdr>
                    <w:top w:val="none" w:sz="0" w:space="0" w:color="auto"/>
                    <w:left w:val="none" w:sz="0" w:space="0" w:color="auto"/>
                    <w:bottom w:val="none" w:sz="0" w:space="0" w:color="auto"/>
                    <w:right w:val="none" w:sz="0" w:space="0" w:color="auto"/>
                  </w:divBdr>
                </w:div>
                <w:div w:id="1742172526">
                  <w:marLeft w:val="640"/>
                  <w:marRight w:val="0"/>
                  <w:marTop w:val="0"/>
                  <w:marBottom w:val="0"/>
                  <w:divBdr>
                    <w:top w:val="none" w:sz="0" w:space="0" w:color="auto"/>
                    <w:left w:val="none" w:sz="0" w:space="0" w:color="auto"/>
                    <w:bottom w:val="none" w:sz="0" w:space="0" w:color="auto"/>
                    <w:right w:val="none" w:sz="0" w:space="0" w:color="auto"/>
                  </w:divBdr>
                </w:div>
                <w:div w:id="744764131">
                  <w:marLeft w:val="640"/>
                  <w:marRight w:val="0"/>
                  <w:marTop w:val="0"/>
                  <w:marBottom w:val="0"/>
                  <w:divBdr>
                    <w:top w:val="none" w:sz="0" w:space="0" w:color="auto"/>
                    <w:left w:val="none" w:sz="0" w:space="0" w:color="auto"/>
                    <w:bottom w:val="none" w:sz="0" w:space="0" w:color="auto"/>
                    <w:right w:val="none" w:sz="0" w:space="0" w:color="auto"/>
                  </w:divBdr>
                </w:div>
                <w:div w:id="950820762">
                  <w:marLeft w:val="640"/>
                  <w:marRight w:val="0"/>
                  <w:marTop w:val="0"/>
                  <w:marBottom w:val="0"/>
                  <w:divBdr>
                    <w:top w:val="none" w:sz="0" w:space="0" w:color="auto"/>
                    <w:left w:val="none" w:sz="0" w:space="0" w:color="auto"/>
                    <w:bottom w:val="none" w:sz="0" w:space="0" w:color="auto"/>
                    <w:right w:val="none" w:sz="0" w:space="0" w:color="auto"/>
                  </w:divBdr>
                </w:div>
                <w:div w:id="1171486381">
                  <w:marLeft w:val="640"/>
                  <w:marRight w:val="0"/>
                  <w:marTop w:val="0"/>
                  <w:marBottom w:val="0"/>
                  <w:divBdr>
                    <w:top w:val="none" w:sz="0" w:space="0" w:color="auto"/>
                    <w:left w:val="none" w:sz="0" w:space="0" w:color="auto"/>
                    <w:bottom w:val="none" w:sz="0" w:space="0" w:color="auto"/>
                    <w:right w:val="none" w:sz="0" w:space="0" w:color="auto"/>
                  </w:divBdr>
                </w:div>
                <w:div w:id="1939408874">
                  <w:marLeft w:val="640"/>
                  <w:marRight w:val="0"/>
                  <w:marTop w:val="0"/>
                  <w:marBottom w:val="0"/>
                  <w:divBdr>
                    <w:top w:val="none" w:sz="0" w:space="0" w:color="auto"/>
                    <w:left w:val="none" w:sz="0" w:space="0" w:color="auto"/>
                    <w:bottom w:val="none" w:sz="0" w:space="0" w:color="auto"/>
                    <w:right w:val="none" w:sz="0" w:space="0" w:color="auto"/>
                  </w:divBdr>
                </w:div>
                <w:div w:id="692533908">
                  <w:marLeft w:val="640"/>
                  <w:marRight w:val="0"/>
                  <w:marTop w:val="0"/>
                  <w:marBottom w:val="0"/>
                  <w:divBdr>
                    <w:top w:val="none" w:sz="0" w:space="0" w:color="auto"/>
                    <w:left w:val="none" w:sz="0" w:space="0" w:color="auto"/>
                    <w:bottom w:val="none" w:sz="0" w:space="0" w:color="auto"/>
                    <w:right w:val="none" w:sz="0" w:space="0" w:color="auto"/>
                  </w:divBdr>
                </w:div>
                <w:div w:id="1460222489">
                  <w:marLeft w:val="640"/>
                  <w:marRight w:val="0"/>
                  <w:marTop w:val="0"/>
                  <w:marBottom w:val="0"/>
                  <w:divBdr>
                    <w:top w:val="none" w:sz="0" w:space="0" w:color="auto"/>
                    <w:left w:val="none" w:sz="0" w:space="0" w:color="auto"/>
                    <w:bottom w:val="none" w:sz="0" w:space="0" w:color="auto"/>
                    <w:right w:val="none" w:sz="0" w:space="0" w:color="auto"/>
                  </w:divBdr>
                </w:div>
                <w:div w:id="1943951162">
                  <w:marLeft w:val="640"/>
                  <w:marRight w:val="0"/>
                  <w:marTop w:val="0"/>
                  <w:marBottom w:val="0"/>
                  <w:divBdr>
                    <w:top w:val="none" w:sz="0" w:space="0" w:color="auto"/>
                    <w:left w:val="none" w:sz="0" w:space="0" w:color="auto"/>
                    <w:bottom w:val="none" w:sz="0" w:space="0" w:color="auto"/>
                    <w:right w:val="none" w:sz="0" w:space="0" w:color="auto"/>
                  </w:divBdr>
                </w:div>
                <w:div w:id="2025285806">
                  <w:marLeft w:val="640"/>
                  <w:marRight w:val="0"/>
                  <w:marTop w:val="0"/>
                  <w:marBottom w:val="0"/>
                  <w:divBdr>
                    <w:top w:val="none" w:sz="0" w:space="0" w:color="auto"/>
                    <w:left w:val="none" w:sz="0" w:space="0" w:color="auto"/>
                    <w:bottom w:val="none" w:sz="0" w:space="0" w:color="auto"/>
                    <w:right w:val="none" w:sz="0" w:space="0" w:color="auto"/>
                  </w:divBdr>
                </w:div>
                <w:div w:id="119109640">
                  <w:marLeft w:val="640"/>
                  <w:marRight w:val="0"/>
                  <w:marTop w:val="0"/>
                  <w:marBottom w:val="0"/>
                  <w:divBdr>
                    <w:top w:val="none" w:sz="0" w:space="0" w:color="auto"/>
                    <w:left w:val="none" w:sz="0" w:space="0" w:color="auto"/>
                    <w:bottom w:val="none" w:sz="0" w:space="0" w:color="auto"/>
                    <w:right w:val="none" w:sz="0" w:space="0" w:color="auto"/>
                  </w:divBdr>
                </w:div>
                <w:div w:id="1853908340">
                  <w:marLeft w:val="640"/>
                  <w:marRight w:val="0"/>
                  <w:marTop w:val="0"/>
                  <w:marBottom w:val="0"/>
                  <w:divBdr>
                    <w:top w:val="none" w:sz="0" w:space="0" w:color="auto"/>
                    <w:left w:val="none" w:sz="0" w:space="0" w:color="auto"/>
                    <w:bottom w:val="none" w:sz="0" w:space="0" w:color="auto"/>
                    <w:right w:val="none" w:sz="0" w:space="0" w:color="auto"/>
                  </w:divBdr>
                </w:div>
                <w:div w:id="1036277316">
                  <w:marLeft w:val="640"/>
                  <w:marRight w:val="0"/>
                  <w:marTop w:val="0"/>
                  <w:marBottom w:val="0"/>
                  <w:divBdr>
                    <w:top w:val="none" w:sz="0" w:space="0" w:color="auto"/>
                    <w:left w:val="none" w:sz="0" w:space="0" w:color="auto"/>
                    <w:bottom w:val="none" w:sz="0" w:space="0" w:color="auto"/>
                    <w:right w:val="none" w:sz="0" w:space="0" w:color="auto"/>
                  </w:divBdr>
                </w:div>
                <w:div w:id="179395881">
                  <w:marLeft w:val="640"/>
                  <w:marRight w:val="0"/>
                  <w:marTop w:val="0"/>
                  <w:marBottom w:val="0"/>
                  <w:divBdr>
                    <w:top w:val="none" w:sz="0" w:space="0" w:color="auto"/>
                    <w:left w:val="none" w:sz="0" w:space="0" w:color="auto"/>
                    <w:bottom w:val="none" w:sz="0" w:space="0" w:color="auto"/>
                    <w:right w:val="none" w:sz="0" w:space="0" w:color="auto"/>
                  </w:divBdr>
                </w:div>
                <w:div w:id="287048357">
                  <w:marLeft w:val="640"/>
                  <w:marRight w:val="0"/>
                  <w:marTop w:val="0"/>
                  <w:marBottom w:val="0"/>
                  <w:divBdr>
                    <w:top w:val="none" w:sz="0" w:space="0" w:color="auto"/>
                    <w:left w:val="none" w:sz="0" w:space="0" w:color="auto"/>
                    <w:bottom w:val="none" w:sz="0" w:space="0" w:color="auto"/>
                    <w:right w:val="none" w:sz="0" w:space="0" w:color="auto"/>
                  </w:divBdr>
                </w:div>
                <w:div w:id="2872401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558202399">
          <w:marLeft w:val="640"/>
          <w:marRight w:val="0"/>
          <w:marTop w:val="0"/>
          <w:marBottom w:val="0"/>
          <w:divBdr>
            <w:top w:val="none" w:sz="0" w:space="0" w:color="auto"/>
            <w:left w:val="none" w:sz="0" w:space="0" w:color="auto"/>
            <w:bottom w:val="none" w:sz="0" w:space="0" w:color="auto"/>
            <w:right w:val="none" w:sz="0" w:space="0" w:color="auto"/>
          </w:divBdr>
        </w:div>
        <w:div w:id="706758774">
          <w:marLeft w:val="640"/>
          <w:marRight w:val="0"/>
          <w:marTop w:val="0"/>
          <w:marBottom w:val="0"/>
          <w:divBdr>
            <w:top w:val="none" w:sz="0" w:space="0" w:color="auto"/>
            <w:left w:val="none" w:sz="0" w:space="0" w:color="auto"/>
            <w:bottom w:val="none" w:sz="0" w:space="0" w:color="auto"/>
            <w:right w:val="none" w:sz="0" w:space="0" w:color="auto"/>
          </w:divBdr>
        </w:div>
        <w:div w:id="1755473800">
          <w:marLeft w:val="640"/>
          <w:marRight w:val="0"/>
          <w:marTop w:val="0"/>
          <w:marBottom w:val="0"/>
          <w:divBdr>
            <w:top w:val="none" w:sz="0" w:space="0" w:color="auto"/>
            <w:left w:val="none" w:sz="0" w:space="0" w:color="auto"/>
            <w:bottom w:val="none" w:sz="0" w:space="0" w:color="auto"/>
            <w:right w:val="none" w:sz="0" w:space="0" w:color="auto"/>
          </w:divBdr>
        </w:div>
        <w:div w:id="1836066206">
          <w:marLeft w:val="640"/>
          <w:marRight w:val="0"/>
          <w:marTop w:val="0"/>
          <w:marBottom w:val="0"/>
          <w:divBdr>
            <w:top w:val="none" w:sz="0" w:space="0" w:color="auto"/>
            <w:left w:val="none" w:sz="0" w:space="0" w:color="auto"/>
            <w:bottom w:val="none" w:sz="0" w:space="0" w:color="auto"/>
            <w:right w:val="none" w:sz="0" w:space="0" w:color="auto"/>
          </w:divBdr>
        </w:div>
        <w:div w:id="738483618">
          <w:marLeft w:val="640"/>
          <w:marRight w:val="0"/>
          <w:marTop w:val="0"/>
          <w:marBottom w:val="0"/>
          <w:divBdr>
            <w:top w:val="none" w:sz="0" w:space="0" w:color="auto"/>
            <w:left w:val="none" w:sz="0" w:space="0" w:color="auto"/>
            <w:bottom w:val="none" w:sz="0" w:space="0" w:color="auto"/>
            <w:right w:val="none" w:sz="0" w:space="0" w:color="auto"/>
          </w:divBdr>
        </w:div>
        <w:div w:id="900142527">
          <w:marLeft w:val="640"/>
          <w:marRight w:val="0"/>
          <w:marTop w:val="0"/>
          <w:marBottom w:val="0"/>
          <w:divBdr>
            <w:top w:val="none" w:sz="0" w:space="0" w:color="auto"/>
            <w:left w:val="none" w:sz="0" w:space="0" w:color="auto"/>
            <w:bottom w:val="none" w:sz="0" w:space="0" w:color="auto"/>
            <w:right w:val="none" w:sz="0" w:space="0" w:color="auto"/>
          </w:divBdr>
        </w:div>
        <w:div w:id="1616401623">
          <w:marLeft w:val="640"/>
          <w:marRight w:val="0"/>
          <w:marTop w:val="0"/>
          <w:marBottom w:val="0"/>
          <w:divBdr>
            <w:top w:val="none" w:sz="0" w:space="0" w:color="auto"/>
            <w:left w:val="none" w:sz="0" w:space="0" w:color="auto"/>
            <w:bottom w:val="none" w:sz="0" w:space="0" w:color="auto"/>
            <w:right w:val="none" w:sz="0" w:space="0" w:color="auto"/>
          </w:divBdr>
        </w:div>
        <w:div w:id="1707488351">
          <w:marLeft w:val="640"/>
          <w:marRight w:val="0"/>
          <w:marTop w:val="0"/>
          <w:marBottom w:val="0"/>
          <w:divBdr>
            <w:top w:val="none" w:sz="0" w:space="0" w:color="auto"/>
            <w:left w:val="none" w:sz="0" w:space="0" w:color="auto"/>
            <w:bottom w:val="none" w:sz="0" w:space="0" w:color="auto"/>
            <w:right w:val="none" w:sz="0" w:space="0" w:color="auto"/>
          </w:divBdr>
        </w:div>
        <w:div w:id="659114555">
          <w:marLeft w:val="640"/>
          <w:marRight w:val="0"/>
          <w:marTop w:val="0"/>
          <w:marBottom w:val="0"/>
          <w:divBdr>
            <w:top w:val="none" w:sz="0" w:space="0" w:color="auto"/>
            <w:left w:val="none" w:sz="0" w:space="0" w:color="auto"/>
            <w:bottom w:val="none" w:sz="0" w:space="0" w:color="auto"/>
            <w:right w:val="none" w:sz="0" w:space="0" w:color="auto"/>
          </w:divBdr>
        </w:div>
        <w:div w:id="1655454568">
          <w:marLeft w:val="640"/>
          <w:marRight w:val="0"/>
          <w:marTop w:val="0"/>
          <w:marBottom w:val="0"/>
          <w:divBdr>
            <w:top w:val="none" w:sz="0" w:space="0" w:color="auto"/>
            <w:left w:val="none" w:sz="0" w:space="0" w:color="auto"/>
            <w:bottom w:val="none" w:sz="0" w:space="0" w:color="auto"/>
            <w:right w:val="none" w:sz="0" w:space="0" w:color="auto"/>
          </w:divBdr>
        </w:div>
        <w:div w:id="324404226">
          <w:marLeft w:val="640"/>
          <w:marRight w:val="0"/>
          <w:marTop w:val="0"/>
          <w:marBottom w:val="0"/>
          <w:divBdr>
            <w:top w:val="none" w:sz="0" w:space="0" w:color="auto"/>
            <w:left w:val="none" w:sz="0" w:space="0" w:color="auto"/>
            <w:bottom w:val="none" w:sz="0" w:space="0" w:color="auto"/>
            <w:right w:val="none" w:sz="0" w:space="0" w:color="auto"/>
          </w:divBdr>
        </w:div>
        <w:div w:id="1018502950">
          <w:marLeft w:val="640"/>
          <w:marRight w:val="0"/>
          <w:marTop w:val="0"/>
          <w:marBottom w:val="0"/>
          <w:divBdr>
            <w:top w:val="none" w:sz="0" w:space="0" w:color="auto"/>
            <w:left w:val="none" w:sz="0" w:space="0" w:color="auto"/>
            <w:bottom w:val="none" w:sz="0" w:space="0" w:color="auto"/>
            <w:right w:val="none" w:sz="0" w:space="0" w:color="auto"/>
          </w:divBdr>
        </w:div>
        <w:div w:id="1985114667">
          <w:marLeft w:val="640"/>
          <w:marRight w:val="0"/>
          <w:marTop w:val="0"/>
          <w:marBottom w:val="0"/>
          <w:divBdr>
            <w:top w:val="none" w:sz="0" w:space="0" w:color="auto"/>
            <w:left w:val="none" w:sz="0" w:space="0" w:color="auto"/>
            <w:bottom w:val="none" w:sz="0" w:space="0" w:color="auto"/>
            <w:right w:val="none" w:sz="0" w:space="0" w:color="auto"/>
          </w:divBdr>
        </w:div>
        <w:div w:id="46149467">
          <w:marLeft w:val="640"/>
          <w:marRight w:val="0"/>
          <w:marTop w:val="0"/>
          <w:marBottom w:val="0"/>
          <w:divBdr>
            <w:top w:val="none" w:sz="0" w:space="0" w:color="auto"/>
            <w:left w:val="none" w:sz="0" w:space="0" w:color="auto"/>
            <w:bottom w:val="none" w:sz="0" w:space="0" w:color="auto"/>
            <w:right w:val="none" w:sz="0" w:space="0" w:color="auto"/>
          </w:divBdr>
        </w:div>
        <w:div w:id="981622682">
          <w:marLeft w:val="640"/>
          <w:marRight w:val="0"/>
          <w:marTop w:val="0"/>
          <w:marBottom w:val="0"/>
          <w:divBdr>
            <w:top w:val="none" w:sz="0" w:space="0" w:color="auto"/>
            <w:left w:val="none" w:sz="0" w:space="0" w:color="auto"/>
            <w:bottom w:val="none" w:sz="0" w:space="0" w:color="auto"/>
            <w:right w:val="none" w:sz="0" w:space="0" w:color="auto"/>
          </w:divBdr>
        </w:div>
        <w:div w:id="1126775591">
          <w:marLeft w:val="640"/>
          <w:marRight w:val="0"/>
          <w:marTop w:val="0"/>
          <w:marBottom w:val="0"/>
          <w:divBdr>
            <w:top w:val="none" w:sz="0" w:space="0" w:color="auto"/>
            <w:left w:val="none" w:sz="0" w:space="0" w:color="auto"/>
            <w:bottom w:val="none" w:sz="0" w:space="0" w:color="auto"/>
            <w:right w:val="none" w:sz="0" w:space="0" w:color="auto"/>
          </w:divBdr>
        </w:div>
        <w:div w:id="1944073309">
          <w:marLeft w:val="640"/>
          <w:marRight w:val="0"/>
          <w:marTop w:val="0"/>
          <w:marBottom w:val="0"/>
          <w:divBdr>
            <w:top w:val="none" w:sz="0" w:space="0" w:color="auto"/>
            <w:left w:val="none" w:sz="0" w:space="0" w:color="auto"/>
            <w:bottom w:val="none" w:sz="0" w:space="0" w:color="auto"/>
            <w:right w:val="none" w:sz="0" w:space="0" w:color="auto"/>
          </w:divBdr>
        </w:div>
        <w:div w:id="1500659497">
          <w:marLeft w:val="640"/>
          <w:marRight w:val="0"/>
          <w:marTop w:val="0"/>
          <w:marBottom w:val="0"/>
          <w:divBdr>
            <w:top w:val="none" w:sz="0" w:space="0" w:color="auto"/>
            <w:left w:val="none" w:sz="0" w:space="0" w:color="auto"/>
            <w:bottom w:val="none" w:sz="0" w:space="0" w:color="auto"/>
            <w:right w:val="none" w:sz="0" w:space="0" w:color="auto"/>
          </w:divBdr>
        </w:div>
        <w:div w:id="307906917">
          <w:marLeft w:val="640"/>
          <w:marRight w:val="0"/>
          <w:marTop w:val="0"/>
          <w:marBottom w:val="0"/>
          <w:divBdr>
            <w:top w:val="none" w:sz="0" w:space="0" w:color="auto"/>
            <w:left w:val="none" w:sz="0" w:space="0" w:color="auto"/>
            <w:bottom w:val="none" w:sz="0" w:space="0" w:color="auto"/>
            <w:right w:val="none" w:sz="0" w:space="0" w:color="auto"/>
          </w:divBdr>
        </w:div>
        <w:div w:id="866912189">
          <w:marLeft w:val="640"/>
          <w:marRight w:val="0"/>
          <w:marTop w:val="0"/>
          <w:marBottom w:val="0"/>
          <w:divBdr>
            <w:top w:val="none" w:sz="0" w:space="0" w:color="auto"/>
            <w:left w:val="none" w:sz="0" w:space="0" w:color="auto"/>
            <w:bottom w:val="none" w:sz="0" w:space="0" w:color="auto"/>
            <w:right w:val="none" w:sz="0" w:space="0" w:color="auto"/>
          </w:divBdr>
        </w:div>
        <w:div w:id="1767071090">
          <w:marLeft w:val="640"/>
          <w:marRight w:val="0"/>
          <w:marTop w:val="0"/>
          <w:marBottom w:val="0"/>
          <w:divBdr>
            <w:top w:val="none" w:sz="0" w:space="0" w:color="auto"/>
            <w:left w:val="none" w:sz="0" w:space="0" w:color="auto"/>
            <w:bottom w:val="none" w:sz="0" w:space="0" w:color="auto"/>
            <w:right w:val="none" w:sz="0" w:space="0" w:color="auto"/>
          </w:divBdr>
        </w:div>
        <w:div w:id="226913500">
          <w:marLeft w:val="640"/>
          <w:marRight w:val="0"/>
          <w:marTop w:val="0"/>
          <w:marBottom w:val="0"/>
          <w:divBdr>
            <w:top w:val="none" w:sz="0" w:space="0" w:color="auto"/>
            <w:left w:val="none" w:sz="0" w:space="0" w:color="auto"/>
            <w:bottom w:val="none" w:sz="0" w:space="0" w:color="auto"/>
            <w:right w:val="none" w:sz="0" w:space="0" w:color="auto"/>
          </w:divBdr>
        </w:div>
        <w:div w:id="1608807183">
          <w:marLeft w:val="640"/>
          <w:marRight w:val="0"/>
          <w:marTop w:val="0"/>
          <w:marBottom w:val="0"/>
          <w:divBdr>
            <w:top w:val="none" w:sz="0" w:space="0" w:color="auto"/>
            <w:left w:val="none" w:sz="0" w:space="0" w:color="auto"/>
            <w:bottom w:val="none" w:sz="0" w:space="0" w:color="auto"/>
            <w:right w:val="none" w:sz="0" w:space="0" w:color="auto"/>
          </w:divBdr>
        </w:div>
        <w:div w:id="677662601">
          <w:marLeft w:val="640"/>
          <w:marRight w:val="0"/>
          <w:marTop w:val="0"/>
          <w:marBottom w:val="0"/>
          <w:divBdr>
            <w:top w:val="none" w:sz="0" w:space="0" w:color="auto"/>
            <w:left w:val="none" w:sz="0" w:space="0" w:color="auto"/>
            <w:bottom w:val="none" w:sz="0" w:space="0" w:color="auto"/>
            <w:right w:val="none" w:sz="0" w:space="0" w:color="auto"/>
          </w:divBdr>
        </w:div>
        <w:div w:id="1224562667">
          <w:marLeft w:val="640"/>
          <w:marRight w:val="0"/>
          <w:marTop w:val="0"/>
          <w:marBottom w:val="0"/>
          <w:divBdr>
            <w:top w:val="none" w:sz="0" w:space="0" w:color="auto"/>
            <w:left w:val="none" w:sz="0" w:space="0" w:color="auto"/>
            <w:bottom w:val="none" w:sz="0" w:space="0" w:color="auto"/>
            <w:right w:val="none" w:sz="0" w:space="0" w:color="auto"/>
          </w:divBdr>
        </w:div>
        <w:div w:id="1964339594">
          <w:marLeft w:val="640"/>
          <w:marRight w:val="0"/>
          <w:marTop w:val="0"/>
          <w:marBottom w:val="0"/>
          <w:divBdr>
            <w:top w:val="none" w:sz="0" w:space="0" w:color="auto"/>
            <w:left w:val="none" w:sz="0" w:space="0" w:color="auto"/>
            <w:bottom w:val="none" w:sz="0" w:space="0" w:color="auto"/>
            <w:right w:val="none" w:sz="0" w:space="0" w:color="auto"/>
          </w:divBdr>
        </w:div>
        <w:div w:id="1547446566">
          <w:marLeft w:val="640"/>
          <w:marRight w:val="0"/>
          <w:marTop w:val="0"/>
          <w:marBottom w:val="0"/>
          <w:divBdr>
            <w:top w:val="none" w:sz="0" w:space="0" w:color="auto"/>
            <w:left w:val="none" w:sz="0" w:space="0" w:color="auto"/>
            <w:bottom w:val="none" w:sz="0" w:space="0" w:color="auto"/>
            <w:right w:val="none" w:sz="0" w:space="0" w:color="auto"/>
          </w:divBdr>
        </w:div>
        <w:div w:id="458838447">
          <w:marLeft w:val="640"/>
          <w:marRight w:val="0"/>
          <w:marTop w:val="0"/>
          <w:marBottom w:val="0"/>
          <w:divBdr>
            <w:top w:val="none" w:sz="0" w:space="0" w:color="auto"/>
            <w:left w:val="none" w:sz="0" w:space="0" w:color="auto"/>
            <w:bottom w:val="none" w:sz="0" w:space="0" w:color="auto"/>
            <w:right w:val="none" w:sz="0" w:space="0" w:color="auto"/>
          </w:divBdr>
        </w:div>
        <w:div w:id="1193959062">
          <w:marLeft w:val="640"/>
          <w:marRight w:val="0"/>
          <w:marTop w:val="0"/>
          <w:marBottom w:val="0"/>
          <w:divBdr>
            <w:top w:val="none" w:sz="0" w:space="0" w:color="auto"/>
            <w:left w:val="none" w:sz="0" w:space="0" w:color="auto"/>
            <w:bottom w:val="none" w:sz="0" w:space="0" w:color="auto"/>
            <w:right w:val="none" w:sz="0" w:space="0" w:color="auto"/>
          </w:divBdr>
        </w:div>
        <w:div w:id="992174214">
          <w:marLeft w:val="640"/>
          <w:marRight w:val="0"/>
          <w:marTop w:val="0"/>
          <w:marBottom w:val="0"/>
          <w:divBdr>
            <w:top w:val="none" w:sz="0" w:space="0" w:color="auto"/>
            <w:left w:val="none" w:sz="0" w:space="0" w:color="auto"/>
            <w:bottom w:val="none" w:sz="0" w:space="0" w:color="auto"/>
            <w:right w:val="none" w:sz="0" w:space="0" w:color="auto"/>
          </w:divBdr>
        </w:div>
        <w:div w:id="696659850">
          <w:marLeft w:val="640"/>
          <w:marRight w:val="0"/>
          <w:marTop w:val="0"/>
          <w:marBottom w:val="0"/>
          <w:divBdr>
            <w:top w:val="none" w:sz="0" w:space="0" w:color="auto"/>
            <w:left w:val="none" w:sz="0" w:space="0" w:color="auto"/>
            <w:bottom w:val="none" w:sz="0" w:space="0" w:color="auto"/>
            <w:right w:val="none" w:sz="0" w:space="0" w:color="auto"/>
          </w:divBdr>
        </w:div>
        <w:div w:id="1568807586">
          <w:marLeft w:val="640"/>
          <w:marRight w:val="0"/>
          <w:marTop w:val="0"/>
          <w:marBottom w:val="0"/>
          <w:divBdr>
            <w:top w:val="none" w:sz="0" w:space="0" w:color="auto"/>
            <w:left w:val="none" w:sz="0" w:space="0" w:color="auto"/>
            <w:bottom w:val="none" w:sz="0" w:space="0" w:color="auto"/>
            <w:right w:val="none" w:sz="0" w:space="0" w:color="auto"/>
          </w:divBdr>
        </w:div>
        <w:div w:id="1378628696">
          <w:marLeft w:val="640"/>
          <w:marRight w:val="0"/>
          <w:marTop w:val="0"/>
          <w:marBottom w:val="0"/>
          <w:divBdr>
            <w:top w:val="none" w:sz="0" w:space="0" w:color="auto"/>
            <w:left w:val="none" w:sz="0" w:space="0" w:color="auto"/>
            <w:bottom w:val="none" w:sz="0" w:space="0" w:color="auto"/>
            <w:right w:val="none" w:sz="0" w:space="0" w:color="auto"/>
          </w:divBdr>
        </w:div>
        <w:div w:id="541331103">
          <w:marLeft w:val="640"/>
          <w:marRight w:val="0"/>
          <w:marTop w:val="0"/>
          <w:marBottom w:val="0"/>
          <w:divBdr>
            <w:top w:val="none" w:sz="0" w:space="0" w:color="auto"/>
            <w:left w:val="none" w:sz="0" w:space="0" w:color="auto"/>
            <w:bottom w:val="none" w:sz="0" w:space="0" w:color="auto"/>
            <w:right w:val="none" w:sz="0" w:space="0" w:color="auto"/>
          </w:divBdr>
        </w:div>
        <w:div w:id="2069496414">
          <w:marLeft w:val="640"/>
          <w:marRight w:val="0"/>
          <w:marTop w:val="0"/>
          <w:marBottom w:val="0"/>
          <w:divBdr>
            <w:top w:val="none" w:sz="0" w:space="0" w:color="auto"/>
            <w:left w:val="none" w:sz="0" w:space="0" w:color="auto"/>
            <w:bottom w:val="none" w:sz="0" w:space="0" w:color="auto"/>
            <w:right w:val="none" w:sz="0" w:space="0" w:color="auto"/>
          </w:divBdr>
        </w:div>
        <w:div w:id="1583635698">
          <w:marLeft w:val="640"/>
          <w:marRight w:val="0"/>
          <w:marTop w:val="0"/>
          <w:marBottom w:val="0"/>
          <w:divBdr>
            <w:top w:val="none" w:sz="0" w:space="0" w:color="auto"/>
            <w:left w:val="none" w:sz="0" w:space="0" w:color="auto"/>
            <w:bottom w:val="none" w:sz="0" w:space="0" w:color="auto"/>
            <w:right w:val="none" w:sz="0" w:space="0" w:color="auto"/>
          </w:divBdr>
        </w:div>
        <w:div w:id="1084763990">
          <w:marLeft w:val="640"/>
          <w:marRight w:val="0"/>
          <w:marTop w:val="0"/>
          <w:marBottom w:val="0"/>
          <w:divBdr>
            <w:top w:val="none" w:sz="0" w:space="0" w:color="auto"/>
            <w:left w:val="none" w:sz="0" w:space="0" w:color="auto"/>
            <w:bottom w:val="none" w:sz="0" w:space="0" w:color="auto"/>
            <w:right w:val="none" w:sz="0" w:space="0" w:color="auto"/>
          </w:divBdr>
        </w:div>
      </w:divsChild>
    </w:div>
    <w:div w:id="433937204">
      <w:bodyDiv w:val="1"/>
      <w:marLeft w:val="0"/>
      <w:marRight w:val="0"/>
      <w:marTop w:val="0"/>
      <w:marBottom w:val="0"/>
      <w:divBdr>
        <w:top w:val="none" w:sz="0" w:space="0" w:color="auto"/>
        <w:left w:val="none" w:sz="0" w:space="0" w:color="auto"/>
        <w:bottom w:val="none" w:sz="0" w:space="0" w:color="auto"/>
        <w:right w:val="none" w:sz="0" w:space="0" w:color="auto"/>
      </w:divBdr>
    </w:div>
    <w:div w:id="442844166">
      <w:bodyDiv w:val="1"/>
      <w:marLeft w:val="0"/>
      <w:marRight w:val="0"/>
      <w:marTop w:val="0"/>
      <w:marBottom w:val="0"/>
      <w:divBdr>
        <w:top w:val="none" w:sz="0" w:space="0" w:color="auto"/>
        <w:left w:val="none" w:sz="0" w:space="0" w:color="auto"/>
        <w:bottom w:val="none" w:sz="0" w:space="0" w:color="auto"/>
        <w:right w:val="none" w:sz="0" w:space="0" w:color="auto"/>
      </w:divBdr>
    </w:div>
    <w:div w:id="466246146">
      <w:bodyDiv w:val="1"/>
      <w:marLeft w:val="0"/>
      <w:marRight w:val="0"/>
      <w:marTop w:val="0"/>
      <w:marBottom w:val="0"/>
      <w:divBdr>
        <w:top w:val="none" w:sz="0" w:space="0" w:color="auto"/>
        <w:left w:val="none" w:sz="0" w:space="0" w:color="auto"/>
        <w:bottom w:val="none" w:sz="0" w:space="0" w:color="auto"/>
        <w:right w:val="none" w:sz="0" w:space="0" w:color="auto"/>
      </w:divBdr>
    </w:div>
    <w:div w:id="499540097">
      <w:bodyDiv w:val="1"/>
      <w:marLeft w:val="0"/>
      <w:marRight w:val="0"/>
      <w:marTop w:val="0"/>
      <w:marBottom w:val="0"/>
      <w:divBdr>
        <w:top w:val="none" w:sz="0" w:space="0" w:color="auto"/>
        <w:left w:val="none" w:sz="0" w:space="0" w:color="auto"/>
        <w:bottom w:val="none" w:sz="0" w:space="0" w:color="auto"/>
        <w:right w:val="none" w:sz="0" w:space="0" w:color="auto"/>
      </w:divBdr>
    </w:div>
    <w:div w:id="749040269">
      <w:bodyDiv w:val="1"/>
      <w:marLeft w:val="0"/>
      <w:marRight w:val="0"/>
      <w:marTop w:val="0"/>
      <w:marBottom w:val="0"/>
      <w:divBdr>
        <w:top w:val="none" w:sz="0" w:space="0" w:color="auto"/>
        <w:left w:val="none" w:sz="0" w:space="0" w:color="auto"/>
        <w:bottom w:val="none" w:sz="0" w:space="0" w:color="auto"/>
        <w:right w:val="none" w:sz="0" w:space="0" w:color="auto"/>
      </w:divBdr>
      <w:divsChild>
        <w:div w:id="1226188404">
          <w:marLeft w:val="640"/>
          <w:marRight w:val="0"/>
          <w:marTop w:val="0"/>
          <w:marBottom w:val="0"/>
          <w:divBdr>
            <w:top w:val="none" w:sz="0" w:space="0" w:color="auto"/>
            <w:left w:val="none" w:sz="0" w:space="0" w:color="auto"/>
            <w:bottom w:val="none" w:sz="0" w:space="0" w:color="auto"/>
            <w:right w:val="none" w:sz="0" w:space="0" w:color="auto"/>
          </w:divBdr>
        </w:div>
        <w:div w:id="1373845455">
          <w:marLeft w:val="640"/>
          <w:marRight w:val="0"/>
          <w:marTop w:val="0"/>
          <w:marBottom w:val="0"/>
          <w:divBdr>
            <w:top w:val="none" w:sz="0" w:space="0" w:color="auto"/>
            <w:left w:val="none" w:sz="0" w:space="0" w:color="auto"/>
            <w:bottom w:val="none" w:sz="0" w:space="0" w:color="auto"/>
            <w:right w:val="none" w:sz="0" w:space="0" w:color="auto"/>
          </w:divBdr>
        </w:div>
        <w:div w:id="495191573">
          <w:marLeft w:val="640"/>
          <w:marRight w:val="0"/>
          <w:marTop w:val="0"/>
          <w:marBottom w:val="0"/>
          <w:divBdr>
            <w:top w:val="none" w:sz="0" w:space="0" w:color="auto"/>
            <w:left w:val="none" w:sz="0" w:space="0" w:color="auto"/>
            <w:bottom w:val="none" w:sz="0" w:space="0" w:color="auto"/>
            <w:right w:val="none" w:sz="0" w:space="0" w:color="auto"/>
          </w:divBdr>
        </w:div>
        <w:div w:id="1768231413">
          <w:marLeft w:val="640"/>
          <w:marRight w:val="0"/>
          <w:marTop w:val="0"/>
          <w:marBottom w:val="0"/>
          <w:divBdr>
            <w:top w:val="none" w:sz="0" w:space="0" w:color="auto"/>
            <w:left w:val="none" w:sz="0" w:space="0" w:color="auto"/>
            <w:bottom w:val="none" w:sz="0" w:space="0" w:color="auto"/>
            <w:right w:val="none" w:sz="0" w:space="0" w:color="auto"/>
          </w:divBdr>
        </w:div>
        <w:div w:id="2138179538">
          <w:marLeft w:val="640"/>
          <w:marRight w:val="0"/>
          <w:marTop w:val="0"/>
          <w:marBottom w:val="0"/>
          <w:divBdr>
            <w:top w:val="none" w:sz="0" w:space="0" w:color="auto"/>
            <w:left w:val="none" w:sz="0" w:space="0" w:color="auto"/>
            <w:bottom w:val="none" w:sz="0" w:space="0" w:color="auto"/>
            <w:right w:val="none" w:sz="0" w:space="0" w:color="auto"/>
          </w:divBdr>
        </w:div>
        <w:div w:id="288821777">
          <w:marLeft w:val="640"/>
          <w:marRight w:val="0"/>
          <w:marTop w:val="0"/>
          <w:marBottom w:val="0"/>
          <w:divBdr>
            <w:top w:val="none" w:sz="0" w:space="0" w:color="auto"/>
            <w:left w:val="none" w:sz="0" w:space="0" w:color="auto"/>
            <w:bottom w:val="none" w:sz="0" w:space="0" w:color="auto"/>
            <w:right w:val="none" w:sz="0" w:space="0" w:color="auto"/>
          </w:divBdr>
        </w:div>
        <w:div w:id="771557337">
          <w:marLeft w:val="640"/>
          <w:marRight w:val="0"/>
          <w:marTop w:val="0"/>
          <w:marBottom w:val="0"/>
          <w:divBdr>
            <w:top w:val="none" w:sz="0" w:space="0" w:color="auto"/>
            <w:left w:val="none" w:sz="0" w:space="0" w:color="auto"/>
            <w:bottom w:val="none" w:sz="0" w:space="0" w:color="auto"/>
            <w:right w:val="none" w:sz="0" w:space="0" w:color="auto"/>
          </w:divBdr>
        </w:div>
        <w:div w:id="609049839">
          <w:marLeft w:val="640"/>
          <w:marRight w:val="0"/>
          <w:marTop w:val="0"/>
          <w:marBottom w:val="0"/>
          <w:divBdr>
            <w:top w:val="none" w:sz="0" w:space="0" w:color="auto"/>
            <w:left w:val="none" w:sz="0" w:space="0" w:color="auto"/>
            <w:bottom w:val="none" w:sz="0" w:space="0" w:color="auto"/>
            <w:right w:val="none" w:sz="0" w:space="0" w:color="auto"/>
          </w:divBdr>
        </w:div>
        <w:div w:id="1666862567">
          <w:marLeft w:val="640"/>
          <w:marRight w:val="0"/>
          <w:marTop w:val="0"/>
          <w:marBottom w:val="0"/>
          <w:divBdr>
            <w:top w:val="none" w:sz="0" w:space="0" w:color="auto"/>
            <w:left w:val="none" w:sz="0" w:space="0" w:color="auto"/>
            <w:bottom w:val="none" w:sz="0" w:space="0" w:color="auto"/>
            <w:right w:val="none" w:sz="0" w:space="0" w:color="auto"/>
          </w:divBdr>
        </w:div>
        <w:div w:id="1190413788">
          <w:marLeft w:val="640"/>
          <w:marRight w:val="0"/>
          <w:marTop w:val="0"/>
          <w:marBottom w:val="0"/>
          <w:divBdr>
            <w:top w:val="none" w:sz="0" w:space="0" w:color="auto"/>
            <w:left w:val="none" w:sz="0" w:space="0" w:color="auto"/>
            <w:bottom w:val="none" w:sz="0" w:space="0" w:color="auto"/>
            <w:right w:val="none" w:sz="0" w:space="0" w:color="auto"/>
          </w:divBdr>
        </w:div>
        <w:div w:id="654261589">
          <w:marLeft w:val="640"/>
          <w:marRight w:val="0"/>
          <w:marTop w:val="0"/>
          <w:marBottom w:val="0"/>
          <w:divBdr>
            <w:top w:val="none" w:sz="0" w:space="0" w:color="auto"/>
            <w:left w:val="none" w:sz="0" w:space="0" w:color="auto"/>
            <w:bottom w:val="none" w:sz="0" w:space="0" w:color="auto"/>
            <w:right w:val="none" w:sz="0" w:space="0" w:color="auto"/>
          </w:divBdr>
        </w:div>
        <w:div w:id="1911233590">
          <w:marLeft w:val="640"/>
          <w:marRight w:val="0"/>
          <w:marTop w:val="0"/>
          <w:marBottom w:val="0"/>
          <w:divBdr>
            <w:top w:val="none" w:sz="0" w:space="0" w:color="auto"/>
            <w:left w:val="none" w:sz="0" w:space="0" w:color="auto"/>
            <w:bottom w:val="none" w:sz="0" w:space="0" w:color="auto"/>
            <w:right w:val="none" w:sz="0" w:space="0" w:color="auto"/>
          </w:divBdr>
        </w:div>
        <w:div w:id="1509639978">
          <w:marLeft w:val="640"/>
          <w:marRight w:val="0"/>
          <w:marTop w:val="0"/>
          <w:marBottom w:val="0"/>
          <w:divBdr>
            <w:top w:val="none" w:sz="0" w:space="0" w:color="auto"/>
            <w:left w:val="none" w:sz="0" w:space="0" w:color="auto"/>
            <w:bottom w:val="none" w:sz="0" w:space="0" w:color="auto"/>
            <w:right w:val="none" w:sz="0" w:space="0" w:color="auto"/>
          </w:divBdr>
        </w:div>
        <w:div w:id="634796624">
          <w:marLeft w:val="640"/>
          <w:marRight w:val="0"/>
          <w:marTop w:val="0"/>
          <w:marBottom w:val="0"/>
          <w:divBdr>
            <w:top w:val="none" w:sz="0" w:space="0" w:color="auto"/>
            <w:left w:val="none" w:sz="0" w:space="0" w:color="auto"/>
            <w:bottom w:val="none" w:sz="0" w:space="0" w:color="auto"/>
            <w:right w:val="none" w:sz="0" w:space="0" w:color="auto"/>
          </w:divBdr>
        </w:div>
        <w:div w:id="595862846">
          <w:marLeft w:val="640"/>
          <w:marRight w:val="0"/>
          <w:marTop w:val="0"/>
          <w:marBottom w:val="0"/>
          <w:divBdr>
            <w:top w:val="none" w:sz="0" w:space="0" w:color="auto"/>
            <w:left w:val="none" w:sz="0" w:space="0" w:color="auto"/>
            <w:bottom w:val="none" w:sz="0" w:space="0" w:color="auto"/>
            <w:right w:val="none" w:sz="0" w:space="0" w:color="auto"/>
          </w:divBdr>
        </w:div>
        <w:div w:id="1010565381">
          <w:marLeft w:val="640"/>
          <w:marRight w:val="0"/>
          <w:marTop w:val="0"/>
          <w:marBottom w:val="0"/>
          <w:divBdr>
            <w:top w:val="none" w:sz="0" w:space="0" w:color="auto"/>
            <w:left w:val="none" w:sz="0" w:space="0" w:color="auto"/>
            <w:bottom w:val="none" w:sz="0" w:space="0" w:color="auto"/>
            <w:right w:val="none" w:sz="0" w:space="0" w:color="auto"/>
          </w:divBdr>
        </w:div>
        <w:div w:id="603808377">
          <w:marLeft w:val="640"/>
          <w:marRight w:val="0"/>
          <w:marTop w:val="0"/>
          <w:marBottom w:val="0"/>
          <w:divBdr>
            <w:top w:val="none" w:sz="0" w:space="0" w:color="auto"/>
            <w:left w:val="none" w:sz="0" w:space="0" w:color="auto"/>
            <w:bottom w:val="none" w:sz="0" w:space="0" w:color="auto"/>
            <w:right w:val="none" w:sz="0" w:space="0" w:color="auto"/>
          </w:divBdr>
        </w:div>
        <w:div w:id="1440641153">
          <w:marLeft w:val="640"/>
          <w:marRight w:val="0"/>
          <w:marTop w:val="0"/>
          <w:marBottom w:val="0"/>
          <w:divBdr>
            <w:top w:val="none" w:sz="0" w:space="0" w:color="auto"/>
            <w:left w:val="none" w:sz="0" w:space="0" w:color="auto"/>
            <w:bottom w:val="none" w:sz="0" w:space="0" w:color="auto"/>
            <w:right w:val="none" w:sz="0" w:space="0" w:color="auto"/>
          </w:divBdr>
        </w:div>
        <w:div w:id="545265859">
          <w:marLeft w:val="640"/>
          <w:marRight w:val="0"/>
          <w:marTop w:val="0"/>
          <w:marBottom w:val="0"/>
          <w:divBdr>
            <w:top w:val="none" w:sz="0" w:space="0" w:color="auto"/>
            <w:left w:val="none" w:sz="0" w:space="0" w:color="auto"/>
            <w:bottom w:val="none" w:sz="0" w:space="0" w:color="auto"/>
            <w:right w:val="none" w:sz="0" w:space="0" w:color="auto"/>
          </w:divBdr>
        </w:div>
        <w:div w:id="257258573">
          <w:marLeft w:val="640"/>
          <w:marRight w:val="0"/>
          <w:marTop w:val="0"/>
          <w:marBottom w:val="0"/>
          <w:divBdr>
            <w:top w:val="none" w:sz="0" w:space="0" w:color="auto"/>
            <w:left w:val="none" w:sz="0" w:space="0" w:color="auto"/>
            <w:bottom w:val="none" w:sz="0" w:space="0" w:color="auto"/>
            <w:right w:val="none" w:sz="0" w:space="0" w:color="auto"/>
          </w:divBdr>
        </w:div>
        <w:div w:id="1723628564">
          <w:marLeft w:val="640"/>
          <w:marRight w:val="0"/>
          <w:marTop w:val="0"/>
          <w:marBottom w:val="0"/>
          <w:divBdr>
            <w:top w:val="none" w:sz="0" w:space="0" w:color="auto"/>
            <w:left w:val="none" w:sz="0" w:space="0" w:color="auto"/>
            <w:bottom w:val="none" w:sz="0" w:space="0" w:color="auto"/>
            <w:right w:val="none" w:sz="0" w:space="0" w:color="auto"/>
          </w:divBdr>
        </w:div>
        <w:div w:id="851921290">
          <w:marLeft w:val="640"/>
          <w:marRight w:val="0"/>
          <w:marTop w:val="0"/>
          <w:marBottom w:val="0"/>
          <w:divBdr>
            <w:top w:val="none" w:sz="0" w:space="0" w:color="auto"/>
            <w:left w:val="none" w:sz="0" w:space="0" w:color="auto"/>
            <w:bottom w:val="none" w:sz="0" w:space="0" w:color="auto"/>
            <w:right w:val="none" w:sz="0" w:space="0" w:color="auto"/>
          </w:divBdr>
        </w:div>
        <w:div w:id="1668828059">
          <w:marLeft w:val="640"/>
          <w:marRight w:val="0"/>
          <w:marTop w:val="0"/>
          <w:marBottom w:val="0"/>
          <w:divBdr>
            <w:top w:val="none" w:sz="0" w:space="0" w:color="auto"/>
            <w:left w:val="none" w:sz="0" w:space="0" w:color="auto"/>
            <w:bottom w:val="none" w:sz="0" w:space="0" w:color="auto"/>
            <w:right w:val="none" w:sz="0" w:space="0" w:color="auto"/>
          </w:divBdr>
        </w:div>
        <w:div w:id="664434464">
          <w:marLeft w:val="640"/>
          <w:marRight w:val="0"/>
          <w:marTop w:val="0"/>
          <w:marBottom w:val="0"/>
          <w:divBdr>
            <w:top w:val="none" w:sz="0" w:space="0" w:color="auto"/>
            <w:left w:val="none" w:sz="0" w:space="0" w:color="auto"/>
            <w:bottom w:val="none" w:sz="0" w:space="0" w:color="auto"/>
            <w:right w:val="none" w:sz="0" w:space="0" w:color="auto"/>
          </w:divBdr>
        </w:div>
        <w:div w:id="838078718">
          <w:marLeft w:val="640"/>
          <w:marRight w:val="0"/>
          <w:marTop w:val="0"/>
          <w:marBottom w:val="0"/>
          <w:divBdr>
            <w:top w:val="none" w:sz="0" w:space="0" w:color="auto"/>
            <w:left w:val="none" w:sz="0" w:space="0" w:color="auto"/>
            <w:bottom w:val="none" w:sz="0" w:space="0" w:color="auto"/>
            <w:right w:val="none" w:sz="0" w:space="0" w:color="auto"/>
          </w:divBdr>
        </w:div>
        <w:div w:id="1697462308">
          <w:marLeft w:val="640"/>
          <w:marRight w:val="0"/>
          <w:marTop w:val="0"/>
          <w:marBottom w:val="0"/>
          <w:divBdr>
            <w:top w:val="none" w:sz="0" w:space="0" w:color="auto"/>
            <w:left w:val="none" w:sz="0" w:space="0" w:color="auto"/>
            <w:bottom w:val="none" w:sz="0" w:space="0" w:color="auto"/>
            <w:right w:val="none" w:sz="0" w:space="0" w:color="auto"/>
          </w:divBdr>
        </w:div>
        <w:div w:id="1203976580">
          <w:marLeft w:val="640"/>
          <w:marRight w:val="0"/>
          <w:marTop w:val="0"/>
          <w:marBottom w:val="0"/>
          <w:divBdr>
            <w:top w:val="none" w:sz="0" w:space="0" w:color="auto"/>
            <w:left w:val="none" w:sz="0" w:space="0" w:color="auto"/>
            <w:bottom w:val="none" w:sz="0" w:space="0" w:color="auto"/>
            <w:right w:val="none" w:sz="0" w:space="0" w:color="auto"/>
          </w:divBdr>
        </w:div>
        <w:div w:id="216355075">
          <w:marLeft w:val="640"/>
          <w:marRight w:val="0"/>
          <w:marTop w:val="0"/>
          <w:marBottom w:val="0"/>
          <w:divBdr>
            <w:top w:val="none" w:sz="0" w:space="0" w:color="auto"/>
            <w:left w:val="none" w:sz="0" w:space="0" w:color="auto"/>
            <w:bottom w:val="none" w:sz="0" w:space="0" w:color="auto"/>
            <w:right w:val="none" w:sz="0" w:space="0" w:color="auto"/>
          </w:divBdr>
        </w:div>
        <w:div w:id="2113477751">
          <w:marLeft w:val="640"/>
          <w:marRight w:val="0"/>
          <w:marTop w:val="0"/>
          <w:marBottom w:val="0"/>
          <w:divBdr>
            <w:top w:val="none" w:sz="0" w:space="0" w:color="auto"/>
            <w:left w:val="none" w:sz="0" w:space="0" w:color="auto"/>
            <w:bottom w:val="none" w:sz="0" w:space="0" w:color="auto"/>
            <w:right w:val="none" w:sz="0" w:space="0" w:color="auto"/>
          </w:divBdr>
        </w:div>
        <w:div w:id="412623535">
          <w:marLeft w:val="640"/>
          <w:marRight w:val="0"/>
          <w:marTop w:val="0"/>
          <w:marBottom w:val="0"/>
          <w:divBdr>
            <w:top w:val="none" w:sz="0" w:space="0" w:color="auto"/>
            <w:left w:val="none" w:sz="0" w:space="0" w:color="auto"/>
            <w:bottom w:val="none" w:sz="0" w:space="0" w:color="auto"/>
            <w:right w:val="none" w:sz="0" w:space="0" w:color="auto"/>
          </w:divBdr>
        </w:div>
        <w:div w:id="829755360">
          <w:marLeft w:val="640"/>
          <w:marRight w:val="0"/>
          <w:marTop w:val="0"/>
          <w:marBottom w:val="0"/>
          <w:divBdr>
            <w:top w:val="none" w:sz="0" w:space="0" w:color="auto"/>
            <w:left w:val="none" w:sz="0" w:space="0" w:color="auto"/>
            <w:bottom w:val="none" w:sz="0" w:space="0" w:color="auto"/>
            <w:right w:val="none" w:sz="0" w:space="0" w:color="auto"/>
          </w:divBdr>
        </w:div>
        <w:div w:id="596141126">
          <w:marLeft w:val="640"/>
          <w:marRight w:val="0"/>
          <w:marTop w:val="0"/>
          <w:marBottom w:val="0"/>
          <w:divBdr>
            <w:top w:val="none" w:sz="0" w:space="0" w:color="auto"/>
            <w:left w:val="none" w:sz="0" w:space="0" w:color="auto"/>
            <w:bottom w:val="none" w:sz="0" w:space="0" w:color="auto"/>
            <w:right w:val="none" w:sz="0" w:space="0" w:color="auto"/>
          </w:divBdr>
        </w:div>
        <w:div w:id="2074429628">
          <w:marLeft w:val="640"/>
          <w:marRight w:val="0"/>
          <w:marTop w:val="0"/>
          <w:marBottom w:val="0"/>
          <w:divBdr>
            <w:top w:val="none" w:sz="0" w:space="0" w:color="auto"/>
            <w:left w:val="none" w:sz="0" w:space="0" w:color="auto"/>
            <w:bottom w:val="none" w:sz="0" w:space="0" w:color="auto"/>
            <w:right w:val="none" w:sz="0" w:space="0" w:color="auto"/>
          </w:divBdr>
        </w:div>
        <w:div w:id="1839954546">
          <w:marLeft w:val="640"/>
          <w:marRight w:val="0"/>
          <w:marTop w:val="0"/>
          <w:marBottom w:val="0"/>
          <w:divBdr>
            <w:top w:val="none" w:sz="0" w:space="0" w:color="auto"/>
            <w:left w:val="none" w:sz="0" w:space="0" w:color="auto"/>
            <w:bottom w:val="none" w:sz="0" w:space="0" w:color="auto"/>
            <w:right w:val="none" w:sz="0" w:space="0" w:color="auto"/>
          </w:divBdr>
        </w:div>
        <w:div w:id="407459074">
          <w:marLeft w:val="640"/>
          <w:marRight w:val="0"/>
          <w:marTop w:val="0"/>
          <w:marBottom w:val="0"/>
          <w:divBdr>
            <w:top w:val="none" w:sz="0" w:space="0" w:color="auto"/>
            <w:left w:val="none" w:sz="0" w:space="0" w:color="auto"/>
            <w:bottom w:val="none" w:sz="0" w:space="0" w:color="auto"/>
            <w:right w:val="none" w:sz="0" w:space="0" w:color="auto"/>
          </w:divBdr>
        </w:div>
        <w:div w:id="1490444324">
          <w:marLeft w:val="640"/>
          <w:marRight w:val="0"/>
          <w:marTop w:val="0"/>
          <w:marBottom w:val="0"/>
          <w:divBdr>
            <w:top w:val="none" w:sz="0" w:space="0" w:color="auto"/>
            <w:left w:val="none" w:sz="0" w:space="0" w:color="auto"/>
            <w:bottom w:val="none" w:sz="0" w:space="0" w:color="auto"/>
            <w:right w:val="none" w:sz="0" w:space="0" w:color="auto"/>
          </w:divBdr>
        </w:div>
        <w:div w:id="1935160965">
          <w:marLeft w:val="640"/>
          <w:marRight w:val="0"/>
          <w:marTop w:val="0"/>
          <w:marBottom w:val="0"/>
          <w:divBdr>
            <w:top w:val="none" w:sz="0" w:space="0" w:color="auto"/>
            <w:left w:val="none" w:sz="0" w:space="0" w:color="auto"/>
            <w:bottom w:val="none" w:sz="0" w:space="0" w:color="auto"/>
            <w:right w:val="none" w:sz="0" w:space="0" w:color="auto"/>
          </w:divBdr>
        </w:div>
        <w:div w:id="451168786">
          <w:marLeft w:val="640"/>
          <w:marRight w:val="0"/>
          <w:marTop w:val="0"/>
          <w:marBottom w:val="0"/>
          <w:divBdr>
            <w:top w:val="none" w:sz="0" w:space="0" w:color="auto"/>
            <w:left w:val="none" w:sz="0" w:space="0" w:color="auto"/>
            <w:bottom w:val="none" w:sz="0" w:space="0" w:color="auto"/>
            <w:right w:val="none" w:sz="0" w:space="0" w:color="auto"/>
          </w:divBdr>
        </w:div>
        <w:div w:id="877855965">
          <w:marLeft w:val="640"/>
          <w:marRight w:val="0"/>
          <w:marTop w:val="0"/>
          <w:marBottom w:val="0"/>
          <w:divBdr>
            <w:top w:val="none" w:sz="0" w:space="0" w:color="auto"/>
            <w:left w:val="none" w:sz="0" w:space="0" w:color="auto"/>
            <w:bottom w:val="none" w:sz="0" w:space="0" w:color="auto"/>
            <w:right w:val="none" w:sz="0" w:space="0" w:color="auto"/>
          </w:divBdr>
        </w:div>
      </w:divsChild>
    </w:div>
    <w:div w:id="933586090">
      <w:bodyDiv w:val="1"/>
      <w:marLeft w:val="0"/>
      <w:marRight w:val="0"/>
      <w:marTop w:val="0"/>
      <w:marBottom w:val="0"/>
      <w:divBdr>
        <w:top w:val="none" w:sz="0" w:space="0" w:color="auto"/>
        <w:left w:val="none" w:sz="0" w:space="0" w:color="auto"/>
        <w:bottom w:val="none" w:sz="0" w:space="0" w:color="auto"/>
        <w:right w:val="none" w:sz="0" w:space="0" w:color="auto"/>
      </w:divBdr>
      <w:divsChild>
        <w:div w:id="200170818">
          <w:marLeft w:val="640"/>
          <w:marRight w:val="0"/>
          <w:marTop w:val="0"/>
          <w:marBottom w:val="0"/>
          <w:divBdr>
            <w:top w:val="none" w:sz="0" w:space="0" w:color="auto"/>
            <w:left w:val="none" w:sz="0" w:space="0" w:color="auto"/>
            <w:bottom w:val="none" w:sz="0" w:space="0" w:color="auto"/>
            <w:right w:val="none" w:sz="0" w:space="0" w:color="auto"/>
          </w:divBdr>
          <w:divsChild>
            <w:div w:id="1814181270">
              <w:marLeft w:val="0"/>
              <w:marRight w:val="0"/>
              <w:marTop w:val="0"/>
              <w:marBottom w:val="0"/>
              <w:divBdr>
                <w:top w:val="none" w:sz="0" w:space="0" w:color="auto"/>
                <w:left w:val="none" w:sz="0" w:space="0" w:color="auto"/>
                <w:bottom w:val="none" w:sz="0" w:space="0" w:color="auto"/>
                <w:right w:val="none" w:sz="0" w:space="0" w:color="auto"/>
              </w:divBdr>
              <w:divsChild>
                <w:div w:id="1467965779">
                  <w:marLeft w:val="640"/>
                  <w:marRight w:val="0"/>
                  <w:marTop w:val="0"/>
                  <w:marBottom w:val="0"/>
                  <w:divBdr>
                    <w:top w:val="none" w:sz="0" w:space="0" w:color="auto"/>
                    <w:left w:val="none" w:sz="0" w:space="0" w:color="auto"/>
                    <w:bottom w:val="none" w:sz="0" w:space="0" w:color="auto"/>
                    <w:right w:val="none" w:sz="0" w:space="0" w:color="auto"/>
                  </w:divBdr>
                </w:div>
                <w:div w:id="1608345179">
                  <w:marLeft w:val="640"/>
                  <w:marRight w:val="0"/>
                  <w:marTop w:val="0"/>
                  <w:marBottom w:val="0"/>
                  <w:divBdr>
                    <w:top w:val="none" w:sz="0" w:space="0" w:color="auto"/>
                    <w:left w:val="none" w:sz="0" w:space="0" w:color="auto"/>
                    <w:bottom w:val="none" w:sz="0" w:space="0" w:color="auto"/>
                    <w:right w:val="none" w:sz="0" w:space="0" w:color="auto"/>
                  </w:divBdr>
                </w:div>
                <w:div w:id="1514147161">
                  <w:marLeft w:val="640"/>
                  <w:marRight w:val="0"/>
                  <w:marTop w:val="0"/>
                  <w:marBottom w:val="0"/>
                  <w:divBdr>
                    <w:top w:val="none" w:sz="0" w:space="0" w:color="auto"/>
                    <w:left w:val="none" w:sz="0" w:space="0" w:color="auto"/>
                    <w:bottom w:val="none" w:sz="0" w:space="0" w:color="auto"/>
                    <w:right w:val="none" w:sz="0" w:space="0" w:color="auto"/>
                  </w:divBdr>
                </w:div>
                <w:div w:id="333411927">
                  <w:marLeft w:val="640"/>
                  <w:marRight w:val="0"/>
                  <w:marTop w:val="0"/>
                  <w:marBottom w:val="0"/>
                  <w:divBdr>
                    <w:top w:val="none" w:sz="0" w:space="0" w:color="auto"/>
                    <w:left w:val="none" w:sz="0" w:space="0" w:color="auto"/>
                    <w:bottom w:val="none" w:sz="0" w:space="0" w:color="auto"/>
                    <w:right w:val="none" w:sz="0" w:space="0" w:color="auto"/>
                  </w:divBdr>
                </w:div>
                <w:div w:id="434862278">
                  <w:marLeft w:val="640"/>
                  <w:marRight w:val="0"/>
                  <w:marTop w:val="0"/>
                  <w:marBottom w:val="0"/>
                  <w:divBdr>
                    <w:top w:val="none" w:sz="0" w:space="0" w:color="auto"/>
                    <w:left w:val="none" w:sz="0" w:space="0" w:color="auto"/>
                    <w:bottom w:val="none" w:sz="0" w:space="0" w:color="auto"/>
                    <w:right w:val="none" w:sz="0" w:space="0" w:color="auto"/>
                  </w:divBdr>
                </w:div>
                <w:div w:id="2095660446">
                  <w:marLeft w:val="640"/>
                  <w:marRight w:val="0"/>
                  <w:marTop w:val="0"/>
                  <w:marBottom w:val="0"/>
                  <w:divBdr>
                    <w:top w:val="none" w:sz="0" w:space="0" w:color="auto"/>
                    <w:left w:val="none" w:sz="0" w:space="0" w:color="auto"/>
                    <w:bottom w:val="none" w:sz="0" w:space="0" w:color="auto"/>
                    <w:right w:val="none" w:sz="0" w:space="0" w:color="auto"/>
                  </w:divBdr>
                </w:div>
                <w:div w:id="36242510">
                  <w:marLeft w:val="640"/>
                  <w:marRight w:val="0"/>
                  <w:marTop w:val="0"/>
                  <w:marBottom w:val="0"/>
                  <w:divBdr>
                    <w:top w:val="none" w:sz="0" w:space="0" w:color="auto"/>
                    <w:left w:val="none" w:sz="0" w:space="0" w:color="auto"/>
                    <w:bottom w:val="none" w:sz="0" w:space="0" w:color="auto"/>
                    <w:right w:val="none" w:sz="0" w:space="0" w:color="auto"/>
                  </w:divBdr>
                </w:div>
                <w:div w:id="637957913">
                  <w:marLeft w:val="640"/>
                  <w:marRight w:val="0"/>
                  <w:marTop w:val="0"/>
                  <w:marBottom w:val="0"/>
                  <w:divBdr>
                    <w:top w:val="none" w:sz="0" w:space="0" w:color="auto"/>
                    <w:left w:val="none" w:sz="0" w:space="0" w:color="auto"/>
                    <w:bottom w:val="none" w:sz="0" w:space="0" w:color="auto"/>
                    <w:right w:val="none" w:sz="0" w:space="0" w:color="auto"/>
                  </w:divBdr>
                </w:div>
                <w:div w:id="706296550">
                  <w:marLeft w:val="640"/>
                  <w:marRight w:val="0"/>
                  <w:marTop w:val="0"/>
                  <w:marBottom w:val="0"/>
                  <w:divBdr>
                    <w:top w:val="none" w:sz="0" w:space="0" w:color="auto"/>
                    <w:left w:val="none" w:sz="0" w:space="0" w:color="auto"/>
                    <w:bottom w:val="none" w:sz="0" w:space="0" w:color="auto"/>
                    <w:right w:val="none" w:sz="0" w:space="0" w:color="auto"/>
                  </w:divBdr>
                </w:div>
                <w:div w:id="855272668">
                  <w:marLeft w:val="640"/>
                  <w:marRight w:val="0"/>
                  <w:marTop w:val="0"/>
                  <w:marBottom w:val="0"/>
                  <w:divBdr>
                    <w:top w:val="none" w:sz="0" w:space="0" w:color="auto"/>
                    <w:left w:val="none" w:sz="0" w:space="0" w:color="auto"/>
                    <w:bottom w:val="none" w:sz="0" w:space="0" w:color="auto"/>
                    <w:right w:val="none" w:sz="0" w:space="0" w:color="auto"/>
                  </w:divBdr>
                </w:div>
                <w:div w:id="1548223318">
                  <w:marLeft w:val="640"/>
                  <w:marRight w:val="0"/>
                  <w:marTop w:val="0"/>
                  <w:marBottom w:val="0"/>
                  <w:divBdr>
                    <w:top w:val="none" w:sz="0" w:space="0" w:color="auto"/>
                    <w:left w:val="none" w:sz="0" w:space="0" w:color="auto"/>
                    <w:bottom w:val="none" w:sz="0" w:space="0" w:color="auto"/>
                    <w:right w:val="none" w:sz="0" w:space="0" w:color="auto"/>
                  </w:divBdr>
                </w:div>
                <w:div w:id="46490661">
                  <w:marLeft w:val="640"/>
                  <w:marRight w:val="0"/>
                  <w:marTop w:val="0"/>
                  <w:marBottom w:val="0"/>
                  <w:divBdr>
                    <w:top w:val="none" w:sz="0" w:space="0" w:color="auto"/>
                    <w:left w:val="none" w:sz="0" w:space="0" w:color="auto"/>
                    <w:bottom w:val="none" w:sz="0" w:space="0" w:color="auto"/>
                    <w:right w:val="none" w:sz="0" w:space="0" w:color="auto"/>
                  </w:divBdr>
                </w:div>
                <w:div w:id="2041542534">
                  <w:marLeft w:val="640"/>
                  <w:marRight w:val="0"/>
                  <w:marTop w:val="0"/>
                  <w:marBottom w:val="0"/>
                  <w:divBdr>
                    <w:top w:val="none" w:sz="0" w:space="0" w:color="auto"/>
                    <w:left w:val="none" w:sz="0" w:space="0" w:color="auto"/>
                    <w:bottom w:val="none" w:sz="0" w:space="0" w:color="auto"/>
                    <w:right w:val="none" w:sz="0" w:space="0" w:color="auto"/>
                  </w:divBdr>
                </w:div>
                <w:div w:id="153956007">
                  <w:marLeft w:val="640"/>
                  <w:marRight w:val="0"/>
                  <w:marTop w:val="0"/>
                  <w:marBottom w:val="0"/>
                  <w:divBdr>
                    <w:top w:val="none" w:sz="0" w:space="0" w:color="auto"/>
                    <w:left w:val="none" w:sz="0" w:space="0" w:color="auto"/>
                    <w:bottom w:val="none" w:sz="0" w:space="0" w:color="auto"/>
                    <w:right w:val="none" w:sz="0" w:space="0" w:color="auto"/>
                  </w:divBdr>
                </w:div>
                <w:div w:id="1455170477">
                  <w:marLeft w:val="640"/>
                  <w:marRight w:val="0"/>
                  <w:marTop w:val="0"/>
                  <w:marBottom w:val="0"/>
                  <w:divBdr>
                    <w:top w:val="none" w:sz="0" w:space="0" w:color="auto"/>
                    <w:left w:val="none" w:sz="0" w:space="0" w:color="auto"/>
                    <w:bottom w:val="none" w:sz="0" w:space="0" w:color="auto"/>
                    <w:right w:val="none" w:sz="0" w:space="0" w:color="auto"/>
                  </w:divBdr>
                </w:div>
                <w:div w:id="942109456">
                  <w:marLeft w:val="640"/>
                  <w:marRight w:val="0"/>
                  <w:marTop w:val="0"/>
                  <w:marBottom w:val="0"/>
                  <w:divBdr>
                    <w:top w:val="none" w:sz="0" w:space="0" w:color="auto"/>
                    <w:left w:val="none" w:sz="0" w:space="0" w:color="auto"/>
                    <w:bottom w:val="none" w:sz="0" w:space="0" w:color="auto"/>
                    <w:right w:val="none" w:sz="0" w:space="0" w:color="auto"/>
                  </w:divBdr>
                </w:div>
                <w:div w:id="1198661897">
                  <w:marLeft w:val="640"/>
                  <w:marRight w:val="0"/>
                  <w:marTop w:val="0"/>
                  <w:marBottom w:val="0"/>
                  <w:divBdr>
                    <w:top w:val="none" w:sz="0" w:space="0" w:color="auto"/>
                    <w:left w:val="none" w:sz="0" w:space="0" w:color="auto"/>
                    <w:bottom w:val="none" w:sz="0" w:space="0" w:color="auto"/>
                    <w:right w:val="none" w:sz="0" w:space="0" w:color="auto"/>
                  </w:divBdr>
                </w:div>
                <w:div w:id="1727145175">
                  <w:marLeft w:val="640"/>
                  <w:marRight w:val="0"/>
                  <w:marTop w:val="0"/>
                  <w:marBottom w:val="0"/>
                  <w:divBdr>
                    <w:top w:val="none" w:sz="0" w:space="0" w:color="auto"/>
                    <w:left w:val="none" w:sz="0" w:space="0" w:color="auto"/>
                    <w:bottom w:val="none" w:sz="0" w:space="0" w:color="auto"/>
                    <w:right w:val="none" w:sz="0" w:space="0" w:color="auto"/>
                  </w:divBdr>
                </w:div>
                <w:div w:id="1709724848">
                  <w:marLeft w:val="640"/>
                  <w:marRight w:val="0"/>
                  <w:marTop w:val="0"/>
                  <w:marBottom w:val="0"/>
                  <w:divBdr>
                    <w:top w:val="none" w:sz="0" w:space="0" w:color="auto"/>
                    <w:left w:val="none" w:sz="0" w:space="0" w:color="auto"/>
                    <w:bottom w:val="none" w:sz="0" w:space="0" w:color="auto"/>
                    <w:right w:val="none" w:sz="0" w:space="0" w:color="auto"/>
                  </w:divBdr>
                </w:div>
                <w:div w:id="131677930">
                  <w:marLeft w:val="640"/>
                  <w:marRight w:val="0"/>
                  <w:marTop w:val="0"/>
                  <w:marBottom w:val="0"/>
                  <w:divBdr>
                    <w:top w:val="none" w:sz="0" w:space="0" w:color="auto"/>
                    <w:left w:val="none" w:sz="0" w:space="0" w:color="auto"/>
                    <w:bottom w:val="none" w:sz="0" w:space="0" w:color="auto"/>
                    <w:right w:val="none" w:sz="0" w:space="0" w:color="auto"/>
                  </w:divBdr>
                </w:div>
                <w:div w:id="1019576041">
                  <w:marLeft w:val="640"/>
                  <w:marRight w:val="0"/>
                  <w:marTop w:val="0"/>
                  <w:marBottom w:val="0"/>
                  <w:divBdr>
                    <w:top w:val="none" w:sz="0" w:space="0" w:color="auto"/>
                    <w:left w:val="none" w:sz="0" w:space="0" w:color="auto"/>
                    <w:bottom w:val="none" w:sz="0" w:space="0" w:color="auto"/>
                    <w:right w:val="none" w:sz="0" w:space="0" w:color="auto"/>
                  </w:divBdr>
                </w:div>
                <w:div w:id="1904246738">
                  <w:marLeft w:val="640"/>
                  <w:marRight w:val="0"/>
                  <w:marTop w:val="0"/>
                  <w:marBottom w:val="0"/>
                  <w:divBdr>
                    <w:top w:val="none" w:sz="0" w:space="0" w:color="auto"/>
                    <w:left w:val="none" w:sz="0" w:space="0" w:color="auto"/>
                    <w:bottom w:val="none" w:sz="0" w:space="0" w:color="auto"/>
                    <w:right w:val="none" w:sz="0" w:space="0" w:color="auto"/>
                  </w:divBdr>
                </w:div>
                <w:div w:id="1039740069">
                  <w:marLeft w:val="640"/>
                  <w:marRight w:val="0"/>
                  <w:marTop w:val="0"/>
                  <w:marBottom w:val="0"/>
                  <w:divBdr>
                    <w:top w:val="none" w:sz="0" w:space="0" w:color="auto"/>
                    <w:left w:val="none" w:sz="0" w:space="0" w:color="auto"/>
                    <w:bottom w:val="none" w:sz="0" w:space="0" w:color="auto"/>
                    <w:right w:val="none" w:sz="0" w:space="0" w:color="auto"/>
                  </w:divBdr>
                </w:div>
                <w:div w:id="1315259849">
                  <w:marLeft w:val="640"/>
                  <w:marRight w:val="0"/>
                  <w:marTop w:val="0"/>
                  <w:marBottom w:val="0"/>
                  <w:divBdr>
                    <w:top w:val="none" w:sz="0" w:space="0" w:color="auto"/>
                    <w:left w:val="none" w:sz="0" w:space="0" w:color="auto"/>
                    <w:bottom w:val="none" w:sz="0" w:space="0" w:color="auto"/>
                    <w:right w:val="none" w:sz="0" w:space="0" w:color="auto"/>
                  </w:divBdr>
                </w:div>
                <w:div w:id="1435252428">
                  <w:marLeft w:val="640"/>
                  <w:marRight w:val="0"/>
                  <w:marTop w:val="0"/>
                  <w:marBottom w:val="0"/>
                  <w:divBdr>
                    <w:top w:val="none" w:sz="0" w:space="0" w:color="auto"/>
                    <w:left w:val="none" w:sz="0" w:space="0" w:color="auto"/>
                    <w:bottom w:val="none" w:sz="0" w:space="0" w:color="auto"/>
                    <w:right w:val="none" w:sz="0" w:space="0" w:color="auto"/>
                  </w:divBdr>
                </w:div>
                <w:div w:id="935404058">
                  <w:marLeft w:val="640"/>
                  <w:marRight w:val="0"/>
                  <w:marTop w:val="0"/>
                  <w:marBottom w:val="0"/>
                  <w:divBdr>
                    <w:top w:val="none" w:sz="0" w:space="0" w:color="auto"/>
                    <w:left w:val="none" w:sz="0" w:space="0" w:color="auto"/>
                    <w:bottom w:val="none" w:sz="0" w:space="0" w:color="auto"/>
                    <w:right w:val="none" w:sz="0" w:space="0" w:color="auto"/>
                  </w:divBdr>
                </w:div>
                <w:div w:id="1225876041">
                  <w:marLeft w:val="640"/>
                  <w:marRight w:val="0"/>
                  <w:marTop w:val="0"/>
                  <w:marBottom w:val="0"/>
                  <w:divBdr>
                    <w:top w:val="none" w:sz="0" w:space="0" w:color="auto"/>
                    <w:left w:val="none" w:sz="0" w:space="0" w:color="auto"/>
                    <w:bottom w:val="none" w:sz="0" w:space="0" w:color="auto"/>
                    <w:right w:val="none" w:sz="0" w:space="0" w:color="auto"/>
                  </w:divBdr>
                </w:div>
                <w:div w:id="596064619">
                  <w:marLeft w:val="640"/>
                  <w:marRight w:val="0"/>
                  <w:marTop w:val="0"/>
                  <w:marBottom w:val="0"/>
                  <w:divBdr>
                    <w:top w:val="none" w:sz="0" w:space="0" w:color="auto"/>
                    <w:left w:val="none" w:sz="0" w:space="0" w:color="auto"/>
                    <w:bottom w:val="none" w:sz="0" w:space="0" w:color="auto"/>
                    <w:right w:val="none" w:sz="0" w:space="0" w:color="auto"/>
                  </w:divBdr>
                </w:div>
                <w:div w:id="1774472876">
                  <w:marLeft w:val="640"/>
                  <w:marRight w:val="0"/>
                  <w:marTop w:val="0"/>
                  <w:marBottom w:val="0"/>
                  <w:divBdr>
                    <w:top w:val="none" w:sz="0" w:space="0" w:color="auto"/>
                    <w:left w:val="none" w:sz="0" w:space="0" w:color="auto"/>
                    <w:bottom w:val="none" w:sz="0" w:space="0" w:color="auto"/>
                    <w:right w:val="none" w:sz="0" w:space="0" w:color="auto"/>
                  </w:divBdr>
                </w:div>
                <w:div w:id="843324374">
                  <w:marLeft w:val="640"/>
                  <w:marRight w:val="0"/>
                  <w:marTop w:val="0"/>
                  <w:marBottom w:val="0"/>
                  <w:divBdr>
                    <w:top w:val="none" w:sz="0" w:space="0" w:color="auto"/>
                    <w:left w:val="none" w:sz="0" w:space="0" w:color="auto"/>
                    <w:bottom w:val="none" w:sz="0" w:space="0" w:color="auto"/>
                    <w:right w:val="none" w:sz="0" w:space="0" w:color="auto"/>
                  </w:divBdr>
                </w:div>
                <w:div w:id="2007442064">
                  <w:marLeft w:val="640"/>
                  <w:marRight w:val="0"/>
                  <w:marTop w:val="0"/>
                  <w:marBottom w:val="0"/>
                  <w:divBdr>
                    <w:top w:val="none" w:sz="0" w:space="0" w:color="auto"/>
                    <w:left w:val="none" w:sz="0" w:space="0" w:color="auto"/>
                    <w:bottom w:val="none" w:sz="0" w:space="0" w:color="auto"/>
                    <w:right w:val="none" w:sz="0" w:space="0" w:color="auto"/>
                  </w:divBdr>
                </w:div>
                <w:div w:id="1918783242">
                  <w:marLeft w:val="640"/>
                  <w:marRight w:val="0"/>
                  <w:marTop w:val="0"/>
                  <w:marBottom w:val="0"/>
                  <w:divBdr>
                    <w:top w:val="none" w:sz="0" w:space="0" w:color="auto"/>
                    <w:left w:val="none" w:sz="0" w:space="0" w:color="auto"/>
                    <w:bottom w:val="none" w:sz="0" w:space="0" w:color="auto"/>
                    <w:right w:val="none" w:sz="0" w:space="0" w:color="auto"/>
                  </w:divBdr>
                </w:div>
                <w:div w:id="1441607054">
                  <w:marLeft w:val="640"/>
                  <w:marRight w:val="0"/>
                  <w:marTop w:val="0"/>
                  <w:marBottom w:val="0"/>
                  <w:divBdr>
                    <w:top w:val="none" w:sz="0" w:space="0" w:color="auto"/>
                    <w:left w:val="none" w:sz="0" w:space="0" w:color="auto"/>
                    <w:bottom w:val="none" w:sz="0" w:space="0" w:color="auto"/>
                    <w:right w:val="none" w:sz="0" w:space="0" w:color="auto"/>
                  </w:divBdr>
                </w:div>
                <w:div w:id="1141969026">
                  <w:marLeft w:val="640"/>
                  <w:marRight w:val="0"/>
                  <w:marTop w:val="0"/>
                  <w:marBottom w:val="0"/>
                  <w:divBdr>
                    <w:top w:val="none" w:sz="0" w:space="0" w:color="auto"/>
                    <w:left w:val="none" w:sz="0" w:space="0" w:color="auto"/>
                    <w:bottom w:val="none" w:sz="0" w:space="0" w:color="auto"/>
                    <w:right w:val="none" w:sz="0" w:space="0" w:color="auto"/>
                  </w:divBdr>
                </w:div>
                <w:div w:id="1566452876">
                  <w:marLeft w:val="640"/>
                  <w:marRight w:val="0"/>
                  <w:marTop w:val="0"/>
                  <w:marBottom w:val="0"/>
                  <w:divBdr>
                    <w:top w:val="none" w:sz="0" w:space="0" w:color="auto"/>
                    <w:left w:val="none" w:sz="0" w:space="0" w:color="auto"/>
                    <w:bottom w:val="none" w:sz="0" w:space="0" w:color="auto"/>
                    <w:right w:val="none" w:sz="0" w:space="0" w:color="auto"/>
                  </w:divBdr>
                </w:div>
                <w:div w:id="521237872">
                  <w:marLeft w:val="640"/>
                  <w:marRight w:val="0"/>
                  <w:marTop w:val="0"/>
                  <w:marBottom w:val="0"/>
                  <w:divBdr>
                    <w:top w:val="none" w:sz="0" w:space="0" w:color="auto"/>
                    <w:left w:val="none" w:sz="0" w:space="0" w:color="auto"/>
                    <w:bottom w:val="none" w:sz="0" w:space="0" w:color="auto"/>
                    <w:right w:val="none" w:sz="0" w:space="0" w:color="auto"/>
                  </w:divBdr>
                </w:div>
                <w:div w:id="2144536909">
                  <w:marLeft w:val="640"/>
                  <w:marRight w:val="0"/>
                  <w:marTop w:val="0"/>
                  <w:marBottom w:val="0"/>
                  <w:divBdr>
                    <w:top w:val="none" w:sz="0" w:space="0" w:color="auto"/>
                    <w:left w:val="none" w:sz="0" w:space="0" w:color="auto"/>
                    <w:bottom w:val="none" w:sz="0" w:space="0" w:color="auto"/>
                    <w:right w:val="none" w:sz="0" w:space="0" w:color="auto"/>
                  </w:divBdr>
                </w:div>
              </w:divsChild>
            </w:div>
            <w:div w:id="1233589740">
              <w:marLeft w:val="0"/>
              <w:marRight w:val="0"/>
              <w:marTop w:val="0"/>
              <w:marBottom w:val="0"/>
              <w:divBdr>
                <w:top w:val="none" w:sz="0" w:space="0" w:color="auto"/>
                <w:left w:val="none" w:sz="0" w:space="0" w:color="auto"/>
                <w:bottom w:val="none" w:sz="0" w:space="0" w:color="auto"/>
                <w:right w:val="none" w:sz="0" w:space="0" w:color="auto"/>
              </w:divBdr>
              <w:divsChild>
                <w:div w:id="948857420">
                  <w:marLeft w:val="640"/>
                  <w:marRight w:val="0"/>
                  <w:marTop w:val="0"/>
                  <w:marBottom w:val="0"/>
                  <w:divBdr>
                    <w:top w:val="none" w:sz="0" w:space="0" w:color="auto"/>
                    <w:left w:val="none" w:sz="0" w:space="0" w:color="auto"/>
                    <w:bottom w:val="none" w:sz="0" w:space="0" w:color="auto"/>
                    <w:right w:val="none" w:sz="0" w:space="0" w:color="auto"/>
                  </w:divBdr>
                </w:div>
                <w:div w:id="23672696">
                  <w:marLeft w:val="640"/>
                  <w:marRight w:val="0"/>
                  <w:marTop w:val="0"/>
                  <w:marBottom w:val="0"/>
                  <w:divBdr>
                    <w:top w:val="none" w:sz="0" w:space="0" w:color="auto"/>
                    <w:left w:val="none" w:sz="0" w:space="0" w:color="auto"/>
                    <w:bottom w:val="none" w:sz="0" w:space="0" w:color="auto"/>
                    <w:right w:val="none" w:sz="0" w:space="0" w:color="auto"/>
                  </w:divBdr>
                </w:div>
                <w:div w:id="22244245">
                  <w:marLeft w:val="640"/>
                  <w:marRight w:val="0"/>
                  <w:marTop w:val="0"/>
                  <w:marBottom w:val="0"/>
                  <w:divBdr>
                    <w:top w:val="none" w:sz="0" w:space="0" w:color="auto"/>
                    <w:left w:val="none" w:sz="0" w:space="0" w:color="auto"/>
                    <w:bottom w:val="none" w:sz="0" w:space="0" w:color="auto"/>
                    <w:right w:val="none" w:sz="0" w:space="0" w:color="auto"/>
                  </w:divBdr>
                </w:div>
                <w:div w:id="1288437853">
                  <w:marLeft w:val="640"/>
                  <w:marRight w:val="0"/>
                  <w:marTop w:val="0"/>
                  <w:marBottom w:val="0"/>
                  <w:divBdr>
                    <w:top w:val="none" w:sz="0" w:space="0" w:color="auto"/>
                    <w:left w:val="none" w:sz="0" w:space="0" w:color="auto"/>
                    <w:bottom w:val="none" w:sz="0" w:space="0" w:color="auto"/>
                    <w:right w:val="none" w:sz="0" w:space="0" w:color="auto"/>
                  </w:divBdr>
                </w:div>
                <w:div w:id="2040667820">
                  <w:marLeft w:val="640"/>
                  <w:marRight w:val="0"/>
                  <w:marTop w:val="0"/>
                  <w:marBottom w:val="0"/>
                  <w:divBdr>
                    <w:top w:val="none" w:sz="0" w:space="0" w:color="auto"/>
                    <w:left w:val="none" w:sz="0" w:space="0" w:color="auto"/>
                    <w:bottom w:val="none" w:sz="0" w:space="0" w:color="auto"/>
                    <w:right w:val="none" w:sz="0" w:space="0" w:color="auto"/>
                  </w:divBdr>
                </w:div>
                <w:div w:id="905605002">
                  <w:marLeft w:val="640"/>
                  <w:marRight w:val="0"/>
                  <w:marTop w:val="0"/>
                  <w:marBottom w:val="0"/>
                  <w:divBdr>
                    <w:top w:val="none" w:sz="0" w:space="0" w:color="auto"/>
                    <w:left w:val="none" w:sz="0" w:space="0" w:color="auto"/>
                    <w:bottom w:val="none" w:sz="0" w:space="0" w:color="auto"/>
                    <w:right w:val="none" w:sz="0" w:space="0" w:color="auto"/>
                  </w:divBdr>
                </w:div>
                <w:div w:id="583564178">
                  <w:marLeft w:val="640"/>
                  <w:marRight w:val="0"/>
                  <w:marTop w:val="0"/>
                  <w:marBottom w:val="0"/>
                  <w:divBdr>
                    <w:top w:val="none" w:sz="0" w:space="0" w:color="auto"/>
                    <w:left w:val="none" w:sz="0" w:space="0" w:color="auto"/>
                    <w:bottom w:val="none" w:sz="0" w:space="0" w:color="auto"/>
                    <w:right w:val="none" w:sz="0" w:space="0" w:color="auto"/>
                  </w:divBdr>
                </w:div>
                <w:div w:id="744376804">
                  <w:marLeft w:val="640"/>
                  <w:marRight w:val="0"/>
                  <w:marTop w:val="0"/>
                  <w:marBottom w:val="0"/>
                  <w:divBdr>
                    <w:top w:val="none" w:sz="0" w:space="0" w:color="auto"/>
                    <w:left w:val="none" w:sz="0" w:space="0" w:color="auto"/>
                    <w:bottom w:val="none" w:sz="0" w:space="0" w:color="auto"/>
                    <w:right w:val="none" w:sz="0" w:space="0" w:color="auto"/>
                  </w:divBdr>
                </w:div>
                <w:div w:id="1447042308">
                  <w:marLeft w:val="640"/>
                  <w:marRight w:val="0"/>
                  <w:marTop w:val="0"/>
                  <w:marBottom w:val="0"/>
                  <w:divBdr>
                    <w:top w:val="none" w:sz="0" w:space="0" w:color="auto"/>
                    <w:left w:val="none" w:sz="0" w:space="0" w:color="auto"/>
                    <w:bottom w:val="none" w:sz="0" w:space="0" w:color="auto"/>
                    <w:right w:val="none" w:sz="0" w:space="0" w:color="auto"/>
                  </w:divBdr>
                </w:div>
                <w:div w:id="615984918">
                  <w:marLeft w:val="640"/>
                  <w:marRight w:val="0"/>
                  <w:marTop w:val="0"/>
                  <w:marBottom w:val="0"/>
                  <w:divBdr>
                    <w:top w:val="none" w:sz="0" w:space="0" w:color="auto"/>
                    <w:left w:val="none" w:sz="0" w:space="0" w:color="auto"/>
                    <w:bottom w:val="none" w:sz="0" w:space="0" w:color="auto"/>
                    <w:right w:val="none" w:sz="0" w:space="0" w:color="auto"/>
                  </w:divBdr>
                </w:div>
                <w:div w:id="1902254005">
                  <w:marLeft w:val="640"/>
                  <w:marRight w:val="0"/>
                  <w:marTop w:val="0"/>
                  <w:marBottom w:val="0"/>
                  <w:divBdr>
                    <w:top w:val="none" w:sz="0" w:space="0" w:color="auto"/>
                    <w:left w:val="none" w:sz="0" w:space="0" w:color="auto"/>
                    <w:bottom w:val="none" w:sz="0" w:space="0" w:color="auto"/>
                    <w:right w:val="none" w:sz="0" w:space="0" w:color="auto"/>
                  </w:divBdr>
                </w:div>
                <w:div w:id="293487651">
                  <w:marLeft w:val="640"/>
                  <w:marRight w:val="0"/>
                  <w:marTop w:val="0"/>
                  <w:marBottom w:val="0"/>
                  <w:divBdr>
                    <w:top w:val="none" w:sz="0" w:space="0" w:color="auto"/>
                    <w:left w:val="none" w:sz="0" w:space="0" w:color="auto"/>
                    <w:bottom w:val="none" w:sz="0" w:space="0" w:color="auto"/>
                    <w:right w:val="none" w:sz="0" w:space="0" w:color="auto"/>
                  </w:divBdr>
                </w:div>
                <w:div w:id="345406250">
                  <w:marLeft w:val="640"/>
                  <w:marRight w:val="0"/>
                  <w:marTop w:val="0"/>
                  <w:marBottom w:val="0"/>
                  <w:divBdr>
                    <w:top w:val="none" w:sz="0" w:space="0" w:color="auto"/>
                    <w:left w:val="none" w:sz="0" w:space="0" w:color="auto"/>
                    <w:bottom w:val="none" w:sz="0" w:space="0" w:color="auto"/>
                    <w:right w:val="none" w:sz="0" w:space="0" w:color="auto"/>
                  </w:divBdr>
                </w:div>
                <w:div w:id="687217595">
                  <w:marLeft w:val="640"/>
                  <w:marRight w:val="0"/>
                  <w:marTop w:val="0"/>
                  <w:marBottom w:val="0"/>
                  <w:divBdr>
                    <w:top w:val="none" w:sz="0" w:space="0" w:color="auto"/>
                    <w:left w:val="none" w:sz="0" w:space="0" w:color="auto"/>
                    <w:bottom w:val="none" w:sz="0" w:space="0" w:color="auto"/>
                    <w:right w:val="none" w:sz="0" w:space="0" w:color="auto"/>
                  </w:divBdr>
                </w:div>
                <w:div w:id="1654720404">
                  <w:marLeft w:val="640"/>
                  <w:marRight w:val="0"/>
                  <w:marTop w:val="0"/>
                  <w:marBottom w:val="0"/>
                  <w:divBdr>
                    <w:top w:val="none" w:sz="0" w:space="0" w:color="auto"/>
                    <w:left w:val="none" w:sz="0" w:space="0" w:color="auto"/>
                    <w:bottom w:val="none" w:sz="0" w:space="0" w:color="auto"/>
                    <w:right w:val="none" w:sz="0" w:space="0" w:color="auto"/>
                  </w:divBdr>
                </w:div>
                <w:div w:id="1029449057">
                  <w:marLeft w:val="640"/>
                  <w:marRight w:val="0"/>
                  <w:marTop w:val="0"/>
                  <w:marBottom w:val="0"/>
                  <w:divBdr>
                    <w:top w:val="none" w:sz="0" w:space="0" w:color="auto"/>
                    <w:left w:val="none" w:sz="0" w:space="0" w:color="auto"/>
                    <w:bottom w:val="none" w:sz="0" w:space="0" w:color="auto"/>
                    <w:right w:val="none" w:sz="0" w:space="0" w:color="auto"/>
                  </w:divBdr>
                </w:div>
                <w:div w:id="298845192">
                  <w:marLeft w:val="640"/>
                  <w:marRight w:val="0"/>
                  <w:marTop w:val="0"/>
                  <w:marBottom w:val="0"/>
                  <w:divBdr>
                    <w:top w:val="none" w:sz="0" w:space="0" w:color="auto"/>
                    <w:left w:val="none" w:sz="0" w:space="0" w:color="auto"/>
                    <w:bottom w:val="none" w:sz="0" w:space="0" w:color="auto"/>
                    <w:right w:val="none" w:sz="0" w:space="0" w:color="auto"/>
                  </w:divBdr>
                </w:div>
                <w:div w:id="710808191">
                  <w:marLeft w:val="640"/>
                  <w:marRight w:val="0"/>
                  <w:marTop w:val="0"/>
                  <w:marBottom w:val="0"/>
                  <w:divBdr>
                    <w:top w:val="none" w:sz="0" w:space="0" w:color="auto"/>
                    <w:left w:val="none" w:sz="0" w:space="0" w:color="auto"/>
                    <w:bottom w:val="none" w:sz="0" w:space="0" w:color="auto"/>
                    <w:right w:val="none" w:sz="0" w:space="0" w:color="auto"/>
                  </w:divBdr>
                </w:div>
                <w:div w:id="510683755">
                  <w:marLeft w:val="640"/>
                  <w:marRight w:val="0"/>
                  <w:marTop w:val="0"/>
                  <w:marBottom w:val="0"/>
                  <w:divBdr>
                    <w:top w:val="none" w:sz="0" w:space="0" w:color="auto"/>
                    <w:left w:val="none" w:sz="0" w:space="0" w:color="auto"/>
                    <w:bottom w:val="none" w:sz="0" w:space="0" w:color="auto"/>
                    <w:right w:val="none" w:sz="0" w:space="0" w:color="auto"/>
                  </w:divBdr>
                </w:div>
                <w:div w:id="878056366">
                  <w:marLeft w:val="640"/>
                  <w:marRight w:val="0"/>
                  <w:marTop w:val="0"/>
                  <w:marBottom w:val="0"/>
                  <w:divBdr>
                    <w:top w:val="none" w:sz="0" w:space="0" w:color="auto"/>
                    <w:left w:val="none" w:sz="0" w:space="0" w:color="auto"/>
                    <w:bottom w:val="none" w:sz="0" w:space="0" w:color="auto"/>
                    <w:right w:val="none" w:sz="0" w:space="0" w:color="auto"/>
                  </w:divBdr>
                </w:div>
                <w:div w:id="416708044">
                  <w:marLeft w:val="640"/>
                  <w:marRight w:val="0"/>
                  <w:marTop w:val="0"/>
                  <w:marBottom w:val="0"/>
                  <w:divBdr>
                    <w:top w:val="none" w:sz="0" w:space="0" w:color="auto"/>
                    <w:left w:val="none" w:sz="0" w:space="0" w:color="auto"/>
                    <w:bottom w:val="none" w:sz="0" w:space="0" w:color="auto"/>
                    <w:right w:val="none" w:sz="0" w:space="0" w:color="auto"/>
                  </w:divBdr>
                </w:div>
                <w:div w:id="733970024">
                  <w:marLeft w:val="640"/>
                  <w:marRight w:val="0"/>
                  <w:marTop w:val="0"/>
                  <w:marBottom w:val="0"/>
                  <w:divBdr>
                    <w:top w:val="none" w:sz="0" w:space="0" w:color="auto"/>
                    <w:left w:val="none" w:sz="0" w:space="0" w:color="auto"/>
                    <w:bottom w:val="none" w:sz="0" w:space="0" w:color="auto"/>
                    <w:right w:val="none" w:sz="0" w:space="0" w:color="auto"/>
                  </w:divBdr>
                </w:div>
                <w:div w:id="322586343">
                  <w:marLeft w:val="640"/>
                  <w:marRight w:val="0"/>
                  <w:marTop w:val="0"/>
                  <w:marBottom w:val="0"/>
                  <w:divBdr>
                    <w:top w:val="none" w:sz="0" w:space="0" w:color="auto"/>
                    <w:left w:val="none" w:sz="0" w:space="0" w:color="auto"/>
                    <w:bottom w:val="none" w:sz="0" w:space="0" w:color="auto"/>
                    <w:right w:val="none" w:sz="0" w:space="0" w:color="auto"/>
                  </w:divBdr>
                </w:div>
                <w:div w:id="710762695">
                  <w:marLeft w:val="640"/>
                  <w:marRight w:val="0"/>
                  <w:marTop w:val="0"/>
                  <w:marBottom w:val="0"/>
                  <w:divBdr>
                    <w:top w:val="none" w:sz="0" w:space="0" w:color="auto"/>
                    <w:left w:val="none" w:sz="0" w:space="0" w:color="auto"/>
                    <w:bottom w:val="none" w:sz="0" w:space="0" w:color="auto"/>
                    <w:right w:val="none" w:sz="0" w:space="0" w:color="auto"/>
                  </w:divBdr>
                </w:div>
                <w:div w:id="1265916069">
                  <w:marLeft w:val="640"/>
                  <w:marRight w:val="0"/>
                  <w:marTop w:val="0"/>
                  <w:marBottom w:val="0"/>
                  <w:divBdr>
                    <w:top w:val="none" w:sz="0" w:space="0" w:color="auto"/>
                    <w:left w:val="none" w:sz="0" w:space="0" w:color="auto"/>
                    <w:bottom w:val="none" w:sz="0" w:space="0" w:color="auto"/>
                    <w:right w:val="none" w:sz="0" w:space="0" w:color="auto"/>
                  </w:divBdr>
                </w:div>
                <w:div w:id="1670985496">
                  <w:marLeft w:val="640"/>
                  <w:marRight w:val="0"/>
                  <w:marTop w:val="0"/>
                  <w:marBottom w:val="0"/>
                  <w:divBdr>
                    <w:top w:val="none" w:sz="0" w:space="0" w:color="auto"/>
                    <w:left w:val="none" w:sz="0" w:space="0" w:color="auto"/>
                    <w:bottom w:val="none" w:sz="0" w:space="0" w:color="auto"/>
                    <w:right w:val="none" w:sz="0" w:space="0" w:color="auto"/>
                  </w:divBdr>
                </w:div>
                <w:div w:id="1047026775">
                  <w:marLeft w:val="640"/>
                  <w:marRight w:val="0"/>
                  <w:marTop w:val="0"/>
                  <w:marBottom w:val="0"/>
                  <w:divBdr>
                    <w:top w:val="none" w:sz="0" w:space="0" w:color="auto"/>
                    <w:left w:val="none" w:sz="0" w:space="0" w:color="auto"/>
                    <w:bottom w:val="none" w:sz="0" w:space="0" w:color="auto"/>
                    <w:right w:val="none" w:sz="0" w:space="0" w:color="auto"/>
                  </w:divBdr>
                </w:div>
                <w:div w:id="370230863">
                  <w:marLeft w:val="640"/>
                  <w:marRight w:val="0"/>
                  <w:marTop w:val="0"/>
                  <w:marBottom w:val="0"/>
                  <w:divBdr>
                    <w:top w:val="none" w:sz="0" w:space="0" w:color="auto"/>
                    <w:left w:val="none" w:sz="0" w:space="0" w:color="auto"/>
                    <w:bottom w:val="none" w:sz="0" w:space="0" w:color="auto"/>
                    <w:right w:val="none" w:sz="0" w:space="0" w:color="auto"/>
                  </w:divBdr>
                </w:div>
                <w:div w:id="1442914280">
                  <w:marLeft w:val="640"/>
                  <w:marRight w:val="0"/>
                  <w:marTop w:val="0"/>
                  <w:marBottom w:val="0"/>
                  <w:divBdr>
                    <w:top w:val="none" w:sz="0" w:space="0" w:color="auto"/>
                    <w:left w:val="none" w:sz="0" w:space="0" w:color="auto"/>
                    <w:bottom w:val="none" w:sz="0" w:space="0" w:color="auto"/>
                    <w:right w:val="none" w:sz="0" w:space="0" w:color="auto"/>
                  </w:divBdr>
                </w:div>
                <w:div w:id="179784191">
                  <w:marLeft w:val="640"/>
                  <w:marRight w:val="0"/>
                  <w:marTop w:val="0"/>
                  <w:marBottom w:val="0"/>
                  <w:divBdr>
                    <w:top w:val="none" w:sz="0" w:space="0" w:color="auto"/>
                    <w:left w:val="none" w:sz="0" w:space="0" w:color="auto"/>
                    <w:bottom w:val="none" w:sz="0" w:space="0" w:color="auto"/>
                    <w:right w:val="none" w:sz="0" w:space="0" w:color="auto"/>
                  </w:divBdr>
                </w:div>
                <w:div w:id="1547568632">
                  <w:marLeft w:val="640"/>
                  <w:marRight w:val="0"/>
                  <w:marTop w:val="0"/>
                  <w:marBottom w:val="0"/>
                  <w:divBdr>
                    <w:top w:val="none" w:sz="0" w:space="0" w:color="auto"/>
                    <w:left w:val="none" w:sz="0" w:space="0" w:color="auto"/>
                    <w:bottom w:val="none" w:sz="0" w:space="0" w:color="auto"/>
                    <w:right w:val="none" w:sz="0" w:space="0" w:color="auto"/>
                  </w:divBdr>
                </w:div>
                <w:div w:id="2046100647">
                  <w:marLeft w:val="640"/>
                  <w:marRight w:val="0"/>
                  <w:marTop w:val="0"/>
                  <w:marBottom w:val="0"/>
                  <w:divBdr>
                    <w:top w:val="none" w:sz="0" w:space="0" w:color="auto"/>
                    <w:left w:val="none" w:sz="0" w:space="0" w:color="auto"/>
                    <w:bottom w:val="none" w:sz="0" w:space="0" w:color="auto"/>
                    <w:right w:val="none" w:sz="0" w:space="0" w:color="auto"/>
                  </w:divBdr>
                </w:div>
                <w:div w:id="202645407">
                  <w:marLeft w:val="640"/>
                  <w:marRight w:val="0"/>
                  <w:marTop w:val="0"/>
                  <w:marBottom w:val="0"/>
                  <w:divBdr>
                    <w:top w:val="none" w:sz="0" w:space="0" w:color="auto"/>
                    <w:left w:val="none" w:sz="0" w:space="0" w:color="auto"/>
                    <w:bottom w:val="none" w:sz="0" w:space="0" w:color="auto"/>
                    <w:right w:val="none" w:sz="0" w:space="0" w:color="auto"/>
                  </w:divBdr>
                </w:div>
                <w:div w:id="360130526">
                  <w:marLeft w:val="640"/>
                  <w:marRight w:val="0"/>
                  <w:marTop w:val="0"/>
                  <w:marBottom w:val="0"/>
                  <w:divBdr>
                    <w:top w:val="none" w:sz="0" w:space="0" w:color="auto"/>
                    <w:left w:val="none" w:sz="0" w:space="0" w:color="auto"/>
                    <w:bottom w:val="none" w:sz="0" w:space="0" w:color="auto"/>
                    <w:right w:val="none" w:sz="0" w:space="0" w:color="auto"/>
                  </w:divBdr>
                </w:div>
                <w:div w:id="2098286432">
                  <w:marLeft w:val="640"/>
                  <w:marRight w:val="0"/>
                  <w:marTop w:val="0"/>
                  <w:marBottom w:val="0"/>
                  <w:divBdr>
                    <w:top w:val="none" w:sz="0" w:space="0" w:color="auto"/>
                    <w:left w:val="none" w:sz="0" w:space="0" w:color="auto"/>
                    <w:bottom w:val="none" w:sz="0" w:space="0" w:color="auto"/>
                    <w:right w:val="none" w:sz="0" w:space="0" w:color="auto"/>
                  </w:divBdr>
                </w:div>
                <w:div w:id="657030559">
                  <w:marLeft w:val="640"/>
                  <w:marRight w:val="0"/>
                  <w:marTop w:val="0"/>
                  <w:marBottom w:val="0"/>
                  <w:divBdr>
                    <w:top w:val="none" w:sz="0" w:space="0" w:color="auto"/>
                    <w:left w:val="none" w:sz="0" w:space="0" w:color="auto"/>
                    <w:bottom w:val="none" w:sz="0" w:space="0" w:color="auto"/>
                    <w:right w:val="none" w:sz="0" w:space="0" w:color="auto"/>
                  </w:divBdr>
                </w:div>
                <w:div w:id="1962875339">
                  <w:marLeft w:val="640"/>
                  <w:marRight w:val="0"/>
                  <w:marTop w:val="0"/>
                  <w:marBottom w:val="0"/>
                  <w:divBdr>
                    <w:top w:val="none" w:sz="0" w:space="0" w:color="auto"/>
                    <w:left w:val="none" w:sz="0" w:space="0" w:color="auto"/>
                    <w:bottom w:val="none" w:sz="0" w:space="0" w:color="auto"/>
                    <w:right w:val="none" w:sz="0" w:space="0" w:color="auto"/>
                  </w:divBdr>
                </w:div>
                <w:div w:id="35547024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560165702">
          <w:marLeft w:val="640"/>
          <w:marRight w:val="0"/>
          <w:marTop w:val="0"/>
          <w:marBottom w:val="0"/>
          <w:divBdr>
            <w:top w:val="none" w:sz="0" w:space="0" w:color="auto"/>
            <w:left w:val="none" w:sz="0" w:space="0" w:color="auto"/>
            <w:bottom w:val="none" w:sz="0" w:space="0" w:color="auto"/>
            <w:right w:val="none" w:sz="0" w:space="0" w:color="auto"/>
          </w:divBdr>
        </w:div>
        <w:div w:id="849947406">
          <w:marLeft w:val="640"/>
          <w:marRight w:val="0"/>
          <w:marTop w:val="0"/>
          <w:marBottom w:val="0"/>
          <w:divBdr>
            <w:top w:val="none" w:sz="0" w:space="0" w:color="auto"/>
            <w:left w:val="none" w:sz="0" w:space="0" w:color="auto"/>
            <w:bottom w:val="none" w:sz="0" w:space="0" w:color="auto"/>
            <w:right w:val="none" w:sz="0" w:space="0" w:color="auto"/>
          </w:divBdr>
        </w:div>
        <w:div w:id="1444224730">
          <w:marLeft w:val="640"/>
          <w:marRight w:val="0"/>
          <w:marTop w:val="0"/>
          <w:marBottom w:val="0"/>
          <w:divBdr>
            <w:top w:val="none" w:sz="0" w:space="0" w:color="auto"/>
            <w:left w:val="none" w:sz="0" w:space="0" w:color="auto"/>
            <w:bottom w:val="none" w:sz="0" w:space="0" w:color="auto"/>
            <w:right w:val="none" w:sz="0" w:space="0" w:color="auto"/>
          </w:divBdr>
        </w:div>
        <w:div w:id="349726826">
          <w:marLeft w:val="640"/>
          <w:marRight w:val="0"/>
          <w:marTop w:val="0"/>
          <w:marBottom w:val="0"/>
          <w:divBdr>
            <w:top w:val="none" w:sz="0" w:space="0" w:color="auto"/>
            <w:left w:val="none" w:sz="0" w:space="0" w:color="auto"/>
            <w:bottom w:val="none" w:sz="0" w:space="0" w:color="auto"/>
            <w:right w:val="none" w:sz="0" w:space="0" w:color="auto"/>
          </w:divBdr>
        </w:div>
        <w:div w:id="1486121756">
          <w:marLeft w:val="640"/>
          <w:marRight w:val="0"/>
          <w:marTop w:val="0"/>
          <w:marBottom w:val="0"/>
          <w:divBdr>
            <w:top w:val="none" w:sz="0" w:space="0" w:color="auto"/>
            <w:left w:val="none" w:sz="0" w:space="0" w:color="auto"/>
            <w:bottom w:val="none" w:sz="0" w:space="0" w:color="auto"/>
            <w:right w:val="none" w:sz="0" w:space="0" w:color="auto"/>
          </w:divBdr>
        </w:div>
        <w:div w:id="718669008">
          <w:marLeft w:val="640"/>
          <w:marRight w:val="0"/>
          <w:marTop w:val="0"/>
          <w:marBottom w:val="0"/>
          <w:divBdr>
            <w:top w:val="none" w:sz="0" w:space="0" w:color="auto"/>
            <w:left w:val="none" w:sz="0" w:space="0" w:color="auto"/>
            <w:bottom w:val="none" w:sz="0" w:space="0" w:color="auto"/>
            <w:right w:val="none" w:sz="0" w:space="0" w:color="auto"/>
          </w:divBdr>
        </w:div>
        <w:div w:id="484974347">
          <w:marLeft w:val="640"/>
          <w:marRight w:val="0"/>
          <w:marTop w:val="0"/>
          <w:marBottom w:val="0"/>
          <w:divBdr>
            <w:top w:val="none" w:sz="0" w:space="0" w:color="auto"/>
            <w:left w:val="none" w:sz="0" w:space="0" w:color="auto"/>
            <w:bottom w:val="none" w:sz="0" w:space="0" w:color="auto"/>
            <w:right w:val="none" w:sz="0" w:space="0" w:color="auto"/>
          </w:divBdr>
        </w:div>
        <w:div w:id="1922761588">
          <w:marLeft w:val="640"/>
          <w:marRight w:val="0"/>
          <w:marTop w:val="0"/>
          <w:marBottom w:val="0"/>
          <w:divBdr>
            <w:top w:val="none" w:sz="0" w:space="0" w:color="auto"/>
            <w:left w:val="none" w:sz="0" w:space="0" w:color="auto"/>
            <w:bottom w:val="none" w:sz="0" w:space="0" w:color="auto"/>
            <w:right w:val="none" w:sz="0" w:space="0" w:color="auto"/>
          </w:divBdr>
        </w:div>
        <w:div w:id="12729932">
          <w:marLeft w:val="640"/>
          <w:marRight w:val="0"/>
          <w:marTop w:val="0"/>
          <w:marBottom w:val="0"/>
          <w:divBdr>
            <w:top w:val="none" w:sz="0" w:space="0" w:color="auto"/>
            <w:left w:val="none" w:sz="0" w:space="0" w:color="auto"/>
            <w:bottom w:val="none" w:sz="0" w:space="0" w:color="auto"/>
            <w:right w:val="none" w:sz="0" w:space="0" w:color="auto"/>
          </w:divBdr>
        </w:div>
        <w:div w:id="2022967905">
          <w:marLeft w:val="640"/>
          <w:marRight w:val="0"/>
          <w:marTop w:val="0"/>
          <w:marBottom w:val="0"/>
          <w:divBdr>
            <w:top w:val="none" w:sz="0" w:space="0" w:color="auto"/>
            <w:left w:val="none" w:sz="0" w:space="0" w:color="auto"/>
            <w:bottom w:val="none" w:sz="0" w:space="0" w:color="auto"/>
            <w:right w:val="none" w:sz="0" w:space="0" w:color="auto"/>
          </w:divBdr>
        </w:div>
        <w:div w:id="1205754062">
          <w:marLeft w:val="640"/>
          <w:marRight w:val="0"/>
          <w:marTop w:val="0"/>
          <w:marBottom w:val="0"/>
          <w:divBdr>
            <w:top w:val="none" w:sz="0" w:space="0" w:color="auto"/>
            <w:left w:val="none" w:sz="0" w:space="0" w:color="auto"/>
            <w:bottom w:val="none" w:sz="0" w:space="0" w:color="auto"/>
            <w:right w:val="none" w:sz="0" w:space="0" w:color="auto"/>
          </w:divBdr>
        </w:div>
        <w:div w:id="1901937049">
          <w:marLeft w:val="640"/>
          <w:marRight w:val="0"/>
          <w:marTop w:val="0"/>
          <w:marBottom w:val="0"/>
          <w:divBdr>
            <w:top w:val="none" w:sz="0" w:space="0" w:color="auto"/>
            <w:left w:val="none" w:sz="0" w:space="0" w:color="auto"/>
            <w:bottom w:val="none" w:sz="0" w:space="0" w:color="auto"/>
            <w:right w:val="none" w:sz="0" w:space="0" w:color="auto"/>
          </w:divBdr>
        </w:div>
        <w:div w:id="320742810">
          <w:marLeft w:val="640"/>
          <w:marRight w:val="0"/>
          <w:marTop w:val="0"/>
          <w:marBottom w:val="0"/>
          <w:divBdr>
            <w:top w:val="none" w:sz="0" w:space="0" w:color="auto"/>
            <w:left w:val="none" w:sz="0" w:space="0" w:color="auto"/>
            <w:bottom w:val="none" w:sz="0" w:space="0" w:color="auto"/>
            <w:right w:val="none" w:sz="0" w:space="0" w:color="auto"/>
          </w:divBdr>
        </w:div>
        <w:div w:id="653683031">
          <w:marLeft w:val="640"/>
          <w:marRight w:val="0"/>
          <w:marTop w:val="0"/>
          <w:marBottom w:val="0"/>
          <w:divBdr>
            <w:top w:val="none" w:sz="0" w:space="0" w:color="auto"/>
            <w:left w:val="none" w:sz="0" w:space="0" w:color="auto"/>
            <w:bottom w:val="none" w:sz="0" w:space="0" w:color="auto"/>
            <w:right w:val="none" w:sz="0" w:space="0" w:color="auto"/>
          </w:divBdr>
        </w:div>
        <w:div w:id="1455827795">
          <w:marLeft w:val="640"/>
          <w:marRight w:val="0"/>
          <w:marTop w:val="0"/>
          <w:marBottom w:val="0"/>
          <w:divBdr>
            <w:top w:val="none" w:sz="0" w:space="0" w:color="auto"/>
            <w:left w:val="none" w:sz="0" w:space="0" w:color="auto"/>
            <w:bottom w:val="none" w:sz="0" w:space="0" w:color="auto"/>
            <w:right w:val="none" w:sz="0" w:space="0" w:color="auto"/>
          </w:divBdr>
        </w:div>
        <w:div w:id="383405413">
          <w:marLeft w:val="640"/>
          <w:marRight w:val="0"/>
          <w:marTop w:val="0"/>
          <w:marBottom w:val="0"/>
          <w:divBdr>
            <w:top w:val="none" w:sz="0" w:space="0" w:color="auto"/>
            <w:left w:val="none" w:sz="0" w:space="0" w:color="auto"/>
            <w:bottom w:val="none" w:sz="0" w:space="0" w:color="auto"/>
            <w:right w:val="none" w:sz="0" w:space="0" w:color="auto"/>
          </w:divBdr>
        </w:div>
        <w:div w:id="939027537">
          <w:marLeft w:val="640"/>
          <w:marRight w:val="0"/>
          <w:marTop w:val="0"/>
          <w:marBottom w:val="0"/>
          <w:divBdr>
            <w:top w:val="none" w:sz="0" w:space="0" w:color="auto"/>
            <w:left w:val="none" w:sz="0" w:space="0" w:color="auto"/>
            <w:bottom w:val="none" w:sz="0" w:space="0" w:color="auto"/>
            <w:right w:val="none" w:sz="0" w:space="0" w:color="auto"/>
          </w:divBdr>
        </w:div>
        <w:div w:id="333994751">
          <w:marLeft w:val="640"/>
          <w:marRight w:val="0"/>
          <w:marTop w:val="0"/>
          <w:marBottom w:val="0"/>
          <w:divBdr>
            <w:top w:val="none" w:sz="0" w:space="0" w:color="auto"/>
            <w:left w:val="none" w:sz="0" w:space="0" w:color="auto"/>
            <w:bottom w:val="none" w:sz="0" w:space="0" w:color="auto"/>
            <w:right w:val="none" w:sz="0" w:space="0" w:color="auto"/>
          </w:divBdr>
        </w:div>
        <w:div w:id="193084281">
          <w:marLeft w:val="640"/>
          <w:marRight w:val="0"/>
          <w:marTop w:val="0"/>
          <w:marBottom w:val="0"/>
          <w:divBdr>
            <w:top w:val="none" w:sz="0" w:space="0" w:color="auto"/>
            <w:left w:val="none" w:sz="0" w:space="0" w:color="auto"/>
            <w:bottom w:val="none" w:sz="0" w:space="0" w:color="auto"/>
            <w:right w:val="none" w:sz="0" w:space="0" w:color="auto"/>
          </w:divBdr>
        </w:div>
        <w:div w:id="948588999">
          <w:marLeft w:val="640"/>
          <w:marRight w:val="0"/>
          <w:marTop w:val="0"/>
          <w:marBottom w:val="0"/>
          <w:divBdr>
            <w:top w:val="none" w:sz="0" w:space="0" w:color="auto"/>
            <w:left w:val="none" w:sz="0" w:space="0" w:color="auto"/>
            <w:bottom w:val="none" w:sz="0" w:space="0" w:color="auto"/>
            <w:right w:val="none" w:sz="0" w:space="0" w:color="auto"/>
          </w:divBdr>
        </w:div>
        <w:div w:id="1553418666">
          <w:marLeft w:val="640"/>
          <w:marRight w:val="0"/>
          <w:marTop w:val="0"/>
          <w:marBottom w:val="0"/>
          <w:divBdr>
            <w:top w:val="none" w:sz="0" w:space="0" w:color="auto"/>
            <w:left w:val="none" w:sz="0" w:space="0" w:color="auto"/>
            <w:bottom w:val="none" w:sz="0" w:space="0" w:color="auto"/>
            <w:right w:val="none" w:sz="0" w:space="0" w:color="auto"/>
          </w:divBdr>
        </w:div>
        <w:div w:id="446973927">
          <w:marLeft w:val="640"/>
          <w:marRight w:val="0"/>
          <w:marTop w:val="0"/>
          <w:marBottom w:val="0"/>
          <w:divBdr>
            <w:top w:val="none" w:sz="0" w:space="0" w:color="auto"/>
            <w:left w:val="none" w:sz="0" w:space="0" w:color="auto"/>
            <w:bottom w:val="none" w:sz="0" w:space="0" w:color="auto"/>
            <w:right w:val="none" w:sz="0" w:space="0" w:color="auto"/>
          </w:divBdr>
        </w:div>
        <w:div w:id="281428562">
          <w:marLeft w:val="640"/>
          <w:marRight w:val="0"/>
          <w:marTop w:val="0"/>
          <w:marBottom w:val="0"/>
          <w:divBdr>
            <w:top w:val="none" w:sz="0" w:space="0" w:color="auto"/>
            <w:left w:val="none" w:sz="0" w:space="0" w:color="auto"/>
            <w:bottom w:val="none" w:sz="0" w:space="0" w:color="auto"/>
            <w:right w:val="none" w:sz="0" w:space="0" w:color="auto"/>
          </w:divBdr>
        </w:div>
        <w:div w:id="1414354397">
          <w:marLeft w:val="640"/>
          <w:marRight w:val="0"/>
          <w:marTop w:val="0"/>
          <w:marBottom w:val="0"/>
          <w:divBdr>
            <w:top w:val="none" w:sz="0" w:space="0" w:color="auto"/>
            <w:left w:val="none" w:sz="0" w:space="0" w:color="auto"/>
            <w:bottom w:val="none" w:sz="0" w:space="0" w:color="auto"/>
            <w:right w:val="none" w:sz="0" w:space="0" w:color="auto"/>
          </w:divBdr>
        </w:div>
        <w:div w:id="413401849">
          <w:marLeft w:val="640"/>
          <w:marRight w:val="0"/>
          <w:marTop w:val="0"/>
          <w:marBottom w:val="0"/>
          <w:divBdr>
            <w:top w:val="none" w:sz="0" w:space="0" w:color="auto"/>
            <w:left w:val="none" w:sz="0" w:space="0" w:color="auto"/>
            <w:bottom w:val="none" w:sz="0" w:space="0" w:color="auto"/>
            <w:right w:val="none" w:sz="0" w:space="0" w:color="auto"/>
          </w:divBdr>
        </w:div>
        <w:div w:id="497114443">
          <w:marLeft w:val="640"/>
          <w:marRight w:val="0"/>
          <w:marTop w:val="0"/>
          <w:marBottom w:val="0"/>
          <w:divBdr>
            <w:top w:val="none" w:sz="0" w:space="0" w:color="auto"/>
            <w:left w:val="none" w:sz="0" w:space="0" w:color="auto"/>
            <w:bottom w:val="none" w:sz="0" w:space="0" w:color="auto"/>
            <w:right w:val="none" w:sz="0" w:space="0" w:color="auto"/>
          </w:divBdr>
        </w:div>
        <w:div w:id="530799212">
          <w:marLeft w:val="640"/>
          <w:marRight w:val="0"/>
          <w:marTop w:val="0"/>
          <w:marBottom w:val="0"/>
          <w:divBdr>
            <w:top w:val="none" w:sz="0" w:space="0" w:color="auto"/>
            <w:left w:val="none" w:sz="0" w:space="0" w:color="auto"/>
            <w:bottom w:val="none" w:sz="0" w:space="0" w:color="auto"/>
            <w:right w:val="none" w:sz="0" w:space="0" w:color="auto"/>
          </w:divBdr>
        </w:div>
        <w:div w:id="2071541087">
          <w:marLeft w:val="640"/>
          <w:marRight w:val="0"/>
          <w:marTop w:val="0"/>
          <w:marBottom w:val="0"/>
          <w:divBdr>
            <w:top w:val="none" w:sz="0" w:space="0" w:color="auto"/>
            <w:left w:val="none" w:sz="0" w:space="0" w:color="auto"/>
            <w:bottom w:val="none" w:sz="0" w:space="0" w:color="auto"/>
            <w:right w:val="none" w:sz="0" w:space="0" w:color="auto"/>
          </w:divBdr>
        </w:div>
        <w:div w:id="134876851">
          <w:marLeft w:val="640"/>
          <w:marRight w:val="0"/>
          <w:marTop w:val="0"/>
          <w:marBottom w:val="0"/>
          <w:divBdr>
            <w:top w:val="none" w:sz="0" w:space="0" w:color="auto"/>
            <w:left w:val="none" w:sz="0" w:space="0" w:color="auto"/>
            <w:bottom w:val="none" w:sz="0" w:space="0" w:color="auto"/>
            <w:right w:val="none" w:sz="0" w:space="0" w:color="auto"/>
          </w:divBdr>
        </w:div>
        <w:div w:id="89283835">
          <w:marLeft w:val="640"/>
          <w:marRight w:val="0"/>
          <w:marTop w:val="0"/>
          <w:marBottom w:val="0"/>
          <w:divBdr>
            <w:top w:val="none" w:sz="0" w:space="0" w:color="auto"/>
            <w:left w:val="none" w:sz="0" w:space="0" w:color="auto"/>
            <w:bottom w:val="none" w:sz="0" w:space="0" w:color="auto"/>
            <w:right w:val="none" w:sz="0" w:space="0" w:color="auto"/>
          </w:divBdr>
        </w:div>
        <w:div w:id="437606386">
          <w:marLeft w:val="640"/>
          <w:marRight w:val="0"/>
          <w:marTop w:val="0"/>
          <w:marBottom w:val="0"/>
          <w:divBdr>
            <w:top w:val="none" w:sz="0" w:space="0" w:color="auto"/>
            <w:left w:val="none" w:sz="0" w:space="0" w:color="auto"/>
            <w:bottom w:val="none" w:sz="0" w:space="0" w:color="auto"/>
            <w:right w:val="none" w:sz="0" w:space="0" w:color="auto"/>
          </w:divBdr>
        </w:div>
        <w:div w:id="90586587">
          <w:marLeft w:val="640"/>
          <w:marRight w:val="0"/>
          <w:marTop w:val="0"/>
          <w:marBottom w:val="0"/>
          <w:divBdr>
            <w:top w:val="none" w:sz="0" w:space="0" w:color="auto"/>
            <w:left w:val="none" w:sz="0" w:space="0" w:color="auto"/>
            <w:bottom w:val="none" w:sz="0" w:space="0" w:color="auto"/>
            <w:right w:val="none" w:sz="0" w:space="0" w:color="auto"/>
          </w:divBdr>
        </w:div>
        <w:div w:id="672025747">
          <w:marLeft w:val="640"/>
          <w:marRight w:val="0"/>
          <w:marTop w:val="0"/>
          <w:marBottom w:val="0"/>
          <w:divBdr>
            <w:top w:val="none" w:sz="0" w:space="0" w:color="auto"/>
            <w:left w:val="none" w:sz="0" w:space="0" w:color="auto"/>
            <w:bottom w:val="none" w:sz="0" w:space="0" w:color="auto"/>
            <w:right w:val="none" w:sz="0" w:space="0" w:color="auto"/>
          </w:divBdr>
        </w:div>
        <w:div w:id="869801063">
          <w:marLeft w:val="640"/>
          <w:marRight w:val="0"/>
          <w:marTop w:val="0"/>
          <w:marBottom w:val="0"/>
          <w:divBdr>
            <w:top w:val="none" w:sz="0" w:space="0" w:color="auto"/>
            <w:left w:val="none" w:sz="0" w:space="0" w:color="auto"/>
            <w:bottom w:val="none" w:sz="0" w:space="0" w:color="auto"/>
            <w:right w:val="none" w:sz="0" w:space="0" w:color="auto"/>
          </w:divBdr>
        </w:div>
        <w:div w:id="856966946">
          <w:marLeft w:val="640"/>
          <w:marRight w:val="0"/>
          <w:marTop w:val="0"/>
          <w:marBottom w:val="0"/>
          <w:divBdr>
            <w:top w:val="none" w:sz="0" w:space="0" w:color="auto"/>
            <w:left w:val="none" w:sz="0" w:space="0" w:color="auto"/>
            <w:bottom w:val="none" w:sz="0" w:space="0" w:color="auto"/>
            <w:right w:val="none" w:sz="0" w:space="0" w:color="auto"/>
          </w:divBdr>
        </w:div>
        <w:div w:id="1847399467">
          <w:marLeft w:val="640"/>
          <w:marRight w:val="0"/>
          <w:marTop w:val="0"/>
          <w:marBottom w:val="0"/>
          <w:divBdr>
            <w:top w:val="none" w:sz="0" w:space="0" w:color="auto"/>
            <w:left w:val="none" w:sz="0" w:space="0" w:color="auto"/>
            <w:bottom w:val="none" w:sz="0" w:space="0" w:color="auto"/>
            <w:right w:val="none" w:sz="0" w:space="0" w:color="auto"/>
          </w:divBdr>
        </w:div>
      </w:divsChild>
    </w:div>
    <w:div w:id="937830356">
      <w:bodyDiv w:val="1"/>
      <w:marLeft w:val="0"/>
      <w:marRight w:val="0"/>
      <w:marTop w:val="0"/>
      <w:marBottom w:val="0"/>
      <w:divBdr>
        <w:top w:val="none" w:sz="0" w:space="0" w:color="auto"/>
        <w:left w:val="none" w:sz="0" w:space="0" w:color="auto"/>
        <w:bottom w:val="none" w:sz="0" w:space="0" w:color="auto"/>
        <w:right w:val="none" w:sz="0" w:space="0" w:color="auto"/>
      </w:divBdr>
    </w:div>
    <w:div w:id="1090661792">
      <w:bodyDiv w:val="1"/>
      <w:marLeft w:val="0"/>
      <w:marRight w:val="0"/>
      <w:marTop w:val="0"/>
      <w:marBottom w:val="0"/>
      <w:divBdr>
        <w:top w:val="none" w:sz="0" w:space="0" w:color="auto"/>
        <w:left w:val="none" w:sz="0" w:space="0" w:color="auto"/>
        <w:bottom w:val="none" w:sz="0" w:space="0" w:color="auto"/>
        <w:right w:val="none" w:sz="0" w:space="0" w:color="auto"/>
      </w:divBdr>
      <w:divsChild>
        <w:div w:id="1697852595">
          <w:marLeft w:val="640"/>
          <w:marRight w:val="0"/>
          <w:marTop w:val="0"/>
          <w:marBottom w:val="0"/>
          <w:divBdr>
            <w:top w:val="none" w:sz="0" w:space="0" w:color="auto"/>
            <w:left w:val="none" w:sz="0" w:space="0" w:color="auto"/>
            <w:bottom w:val="none" w:sz="0" w:space="0" w:color="auto"/>
            <w:right w:val="none" w:sz="0" w:space="0" w:color="auto"/>
          </w:divBdr>
        </w:div>
        <w:div w:id="1393966032">
          <w:marLeft w:val="640"/>
          <w:marRight w:val="0"/>
          <w:marTop w:val="0"/>
          <w:marBottom w:val="0"/>
          <w:divBdr>
            <w:top w:val="none" w:sz="0" w:space="0" w:color="auto"/>
            <w:left w:val="none" w:sz="0" w:space="0" w:color="auto"/>
            <w:bottom w:val="none" w:sz="0" w:space="0" w:color="auto"/>
            <w:right w:val="none" w:sz="0" w:space="0" w:color="auto"/>
          </w:divBdr>
        </w:div>
        <w:div w:id="1068111473">
          <w:marLeft w:val="640"/>
          <w:marRight w:val="0"/>
          <w:marTop w:val="0"/>
          <w:marBottom w:val="0"/>
          <w:divBdr>
            <w:top w:val="none" w:sz="0" w:space="0" w:color="auto"/>
            <w:left w:val="none" w:sz="0" w:space="0" w:color="auto"/>
            <w:bottom w:val="none" w:sz="0" w:space="0" w:color="auto"/>
            <w:right w:val="none" w:sz="0" w:space="0" w:color="auto"/>
          </w:divBdr>
        </w:div>
        <w:div w:id="1960793132">
          <w:marLeft w:val="640"/>
          <w:marRight w:val="0"/>
          <w:marTop w:val="0"/>
          <w:marBottom w:val="0"/>
          <w:divBdr>
            <w:top w:val="none" w:sz="0" w:space="0" w:color="auto"/>
            <w:left w:val="none" w:sz="0" w:space="0" w:color="auto"/>
            <w:bottom w:val="none" w:sz="0" w:space="0" w:color="auto"/>
            <w:right w:val="none" w:sz="0" w:space="0" w:color="auto"/>
          </w:divBdr>
        </w:div>
        <w:div w:id="790251491">
          <w:marLeft w:val="640"/>
          <w:marRight w:val="0"/>
          <w:marTop w:val="0"/>
          <w:marBottom w:val="0"/>
          <w:divBdr>
            <w:top w:val="none" w:sz="0" w:space="0" w:color="auto"/>
            <w:left w:val="none" w:sz="0" w:space="0" w:color="auto"/>
            <w:bottom w:val="none" w:sz="0" w:space="0" w:color="auto"/>
            <w:right w:val="none" w:sz="0" w:space="0" w:color="auto"/>
          </w:divBdr>
        </w:div>
        <w:div w:id="1949311122">
          <w:marLeft w:val="640"/>
          <w:marRight w:val="0"/>
          <w:marTop w:val="0"/>
          <w:marBottom w:val="0"/>
          <w:divBdr>
            <w:top w:val="none" w:sz="0" w:space="0" w:color="auto"/>
            <w:left w:val="none" w:sz="0" w:space="0" w:color="auto"/>
            <w:bottom w:val="none" w:sz="0" w:space="0" w:color="auto"/>
            <w:right w:val="none" w:sz="0" w:space="0" w:color="auto"/>
          </w:divBdr>
        </w:div>
        <w:div w:id="558250754">
          <w:marLeft w:val="640"/>
          <w:marRight w:val="0"/>
          <w:marTop w:val="0"/>
          <w:marBottom w:val="0"/>
          <w:divBdr>
            <w:top w:val="none" w:sz="0" w:space="0" w:color="auto"/>
            <w:left w:val="none" w:sz="0" w:space="0" w:color="auto"/>
            <w:bottom w:val="none" w:sz="0" w:space="0" w:color="auto"/>
            <w:right w:val="none" w:sz="0" w:space="0" w:color="auto"/>
          </w:divBdr>
        </w:div>
        <w:div w:id="1152528888">
          <w:marLeft w:val="640"/>
          <w:marRight w:val="0"/>
          <w:marTop w:val="0"/>
          <w:marBottom w:val="0"/>
          <w:divBdr>
            <w:top w:val="none" w:sz="0" w:space="0" w:color="auto"/>
            <w:left w:val="none" w:sz="0" w:space="0" w:color="auto"/>
            <w:bottom w:val="none" w:sz="0" w:space="0" w:color="auto"/>
            <w:right w:val="none" w:sz="0" w:space="0" w:color="auto"/>
          </w:divBdr>
        </w:div>
        <w:div w:id="17585169">
          <w:marLeft w:val="640"/>
          <w:marRight w:val="0"/>
          <w:marTop w:val="0"/>
          <w:marBottom w:val="0"/>
          <w:divBdr>
            <w:top w:val="none" w:sz="0" w:space="0" w:color="auto"/>
            <w:left w:val="none" w:sz="0" w:space="0" w:color="auto"/>
            <w:bottom w:val="none" w:sz="0" w:space="0" w:color="auto"/>
            <w:right w:val="none" w:sz="0" w:space="0" w:color="auto"/>
          </w:divBdr>
        </w:div>
        <w:div w:id="783113301">
          <w:marLeft w:val="640"/>
          <w:marRight w:val="0"/>
          <w:marTop w:val="0"/>
          <w:marBottom w:val="0"/>
          <w:divBdr>
            <w:top w:val="none" w:sz="0" w:space="0" w:color="auto"/>
            <w:left w:val="none" w:sz="0" w:space="0" w:color="auto"/>
            <w:bottom w:val="none" w:sz="0" w:space="0" w:color="auto"/>
            <w:right w:val="none" w:sz="0" w:space="0" w:color="auto"/>
          </w:divBdr>
        </w:div>
        <w:div w:id="1451437159">
          <w:marLeft w:val="640"/>
          <w:marRight w:val="0"/>
          <w:marTop w:val="0"/>
          <w:marBottom w:val="0"/>
          <w:divBdr>
            <w:top w:val="none" w:sz="0" w:space="0" w:color="auto"/>
            <w:left w:val="none" w:sz="0" w:space="0" w:color="auto"/>
            <w:bottom w:val="none" w:sz="0" w:space="0" w:color="auto"/>
            <w:right w:val="none" w:sz="0" w:space="0" w:color="auto"/>
          </w:divBdr>
        </w:div>
        <w:div w:id="230385334">
          <w:marLeft w:val="640"/>
          <w:marRight w:val="0"/>
          <w:marTop w:val="0"/>
          <w:marBottom w:val="0"/>
          <w:divBdr>
            <w:top w:val="none" w:sz="0" w:space="0" w:color="auto"/>
            <w:left w:val="none" w:sz="0" w:space="0" w:color="auto"/>
            <w:bottom w:val="none" w:sz="0" w:space="0" w:color="auto"/>
            <w:right w:val="none" w:sz="0" w:space="0" w:color="auto"/>
          </w:divBdr>
        </w:div>
        <w:div w:id="65077831">
          <w:marLeft w:val="640"/>
          <w:marRight w:val="0"/>
          <w:marTop w:val="0"/>
          <w:marBottom w:val="0"/>
          <w:divBdr>
            <w:top w:val="none" w:sz="0" w:space="0" w:color="auto"/>
            <w:left w:val="none" w:sz="0" w:space="0" w:color="auto"/>
            <w:bottom w:val="none" w:sz="0" w:space="0" w:color="auto"/>
            <w:right w:val="none" w:sz="0" w:space="0" w:color="auto"/>
          </w:divBdr>
        </w:div>
        <w:div w:id="1486161371">
          <w:marLeft w:val="640"/>
          <w:marRight w:val="0"/>
          <w:marTop w:val="0"/>
          <w:marBottom w:val="0"/>
          <w:divBdr>
            <w:top w:val="none" w:sz="0" w:space="0" w:color="auto"/>
            <w:left w:val="none" w:sz="0" w:space="0" w:color="auto"/>
            <w:bottom w:val="none" w:sz="0" w:space="0" w:color="auto"/>
            <w:right w:val="none" w:sz="0" w:space="0" w:color="auto"/>
          </w:divBdr>
        </w:div>
        <w:div w:id="939096153">
          <w:marLeft w:val="640"/>
          <w:marRight w:val="0"/>
          <w:marTop w:val="0"/>
          <w:marBottom w:val="0"/>
          <w:divBdr>
            <w:top w:val="none" w:sz="0" w:space="0" w:color="auto"/>
            <w:left w:val="none" w:sz="0" w:space="0" w:color="auto"/>
            <w:bottom w:val="none" w:sz="0" w:space="0" w:color="auto"/>
            <w:right w:val="none" w:sz="0" w:space="0" w:color="auto"/>
          </w:divBdr>
        </w:div>
        <w:div w:id="428625165">
          <w:marLeft w:val="640"/>
          <w:marRight w:val="0"/>
          <w:marTop w:val="0"/>
          <w:marBottom w:val="0"/>
          <w:divBdr>
            <w:top w:val="none" w:sz="0" w:space="0" w:color="auto"/>
            <w:left w:val="none" w:sz="0" w:space="0" w:color="auto"/>
            <w:bottom w:val="none" w:sz="0" w:space="0" w:color="auto"/>
            <w:right w:val="none" w:sz="0" w:space="0" w:color="auto"/>
          </w:divBdr>
        </w:div>
        <w:div w:id="2041317020">
          <w:marLeft w:val="640"/>
          <w:marRight w:val="0"/>
          <w:marTop w:val="0"/>
          <w:marBottom w:val="0"/>
          <w:divBdr>
            <w:top w:val="none" w:sz="0" w:space="0" w:color="auto"/>
            <w:left w:val="none" w:sz="0" w:space="0" w:color="auto"/>
            <w:bottom w:val="none" w:sz="0" w:space="0" w:color="auto"/>
            <w:right w:val="none" w:sz="0" w:space="0" w:color="auto"/>
          </w:divBdr>
        </w:div>
        <w:div w:id="258030759">
          <w:marLeft w:val="640"/>
          <w:marRight w:val="0"/>
          <w:marTop w:val="0"/>
          <w:marBottom w:val="0"/>
          <w:divBdr>
            <w:top w:val="none" w:sz="0" w:space="0" w:color="auto"/>
            <w:left w:val="none" w:sz="0" w:space="0" w:color="auto"/>
            <w:bottom w:val="none" w:sz="0" w:space="0" w:color="auto"/>
            <w:right w:val="none" w:sz="0" w:space="0" w:color="auto"/>
          </w:divBdr>
        </w:div>
        <w:div w:id="1547450817">
          <w:marLeft w:val="640"/>
          <w:marRight w:val="0"/>
          <w:marTop w:val="0"/>
          <w:marBottom w:val="0"/>
          <w:divBdr>
            <w:top w:val="none" w:sz="0" w:space="0" w:color="auto"/>
            <w:left w:val="none" w:sz="0" w:space="0" w:color="auto"/>
            <w:bottom w:val="none" w:sz="0" w:space="0" w:color="auto"/>
            <w:right w:val="none" w:sz="0" w:space="0" w:color="auto"/>
          </w:divBdr>
        </w:div>
        <w:div w:id="1033573163">
          <w:marLeft w:val="640"/>
          <w:marRight w:val="0"/>
          <w:marTop w:val="0"/>
          <w:marBottom w:val="0"/>
          <w:divBdr>
            <w:top w:val="none" w:sz="0" w:space="0" w:color="auto"/>
            <w:left w:val="none" w:sz="0" w:space="0" w:color="auto"/>
            <w:bottom w:val="none" w:sz="0" w:space="0" w:color="auto"/>
            <w:right w:val="none" w:sz="0" w:space="0" w:color="auto"/>
          </w:divBdr>
        </w:div>
        <w:div w:id="1801876070">
          <w:marLeft w:val="640"/>
          <w:marRight w:val="0"/>
          <w:marTop w:val="0"/>
          <w:marBottom w:val="0"/>
          <w:divBdr>
            <w:top w:val="none" w:sz="0" w:space="0" w:color="auto"/>
            <w:left w:val="none" w:sz="0" w:space="0" w:color="auto"/>
            <w:bottom w:val="none" w:sz="0" w:space="0" w:color="auto"/>
            <w:right w:val="none" w:sz="0" w:space="0" w:color="auto"/>
          </w:divBdr>
        </w:div>
        <w:div w:id="1885100631">
          <w:marLeft w:val="640"/>
          <w:marRight w:val="0"/>
          <w:marTop w:val="0"/>
          <w:marBottom w:val="0"/>
          <w:divBdr>
            <w:top w:val="none" w:sz="0" w:space="0" w:color="auto"/>
            <w:left w:val="none" w:sz="0" w:space="0" w:color="auto"/>
            <w:bottom w:val="none" w:sz="0" w:space="0" w:color="auto"/>
            <w:right w:val="none" w:sz="0" w:space="0" w:color="auto"/>
          </w:divBdr>
        </w:div>
        <w:div w:id="1271622201">
          <w:marLeft w:val="640"/>
          <w:marRight w:val="0"/>
          <w:marTop w:val="0"/>
          <w:marBottom w:val="0"/>
          <w:divBdr>
            <w:top w:val="none" w:sz="0" w:space="0" w:color="auto"/>
            <w:left w:val="none" w:sz="0" w:space="0" w:color="auto"/>
            <w:bottom w:val="none" w:sz="0" w:space="0" w:color="auto"/>
            <w:right w:val="none" w:sz="0" w:space="0" w:color="auto"/>
          </w:divBdr>
        </w:div>
        <w:div w:id="967513989">
          <w:marLeft w:val="640"/>
          <w:marRight w:val="0"/>
          <w:marTop w:val="0"/>
          <w:marBottom w:val="0"/>
          <w:divBdr>
            <w:top w:val="none" w:sz="0" w:space="0" w:color="auto"/>
            <w:left w:val="none" w:sz="0" w:space="0" w:color="auto"/>
            <w:bottom w:val="none" w:sz="0" w:space="0" w:color="auto"/>
            <w:right w:val="none" w:sz="0" w:space="0" w:color="auto"/>
          </w:divBdr>
        </w:div>
        <w:div w:id="1300309240">
          <w:marLeft w:val="640"/>
          <w:marRight w:val="0"/>
          <w:marTop w:val="0"/>
          <w:marBottom w:val="0"/>
          <w:divBdr>
            <w:top w:val="none" w:sz="0" w:space="0" w:color="auto"/>
            <w:left w:val="none" w:sz="0" w:space="0" w:color="auto"/>
            <w:bottom w:val="none" w:sz="0" w:space="0" w:color="auto"/>
            <w:right w:val="none" w:sz="0" w:space="0" w:color="auto"/>
          </w:divBdr>
        </w:div>
        <w:div w:id="1599486748">
          <w:marLeft w:val="640"/>
          <w:marRight w:val="0"/>
          <w:marTop w:val="0"/>
          <w:marBottom w:val="0"/>
          <w:divBdr>
            <w:top w:val="none" w:sz="0" w:space="0" w:color="auto"/>
            <w:left w:val="none" w:sz="0" w:space="0" w:color="auto"/>
            <w:bottom w:val="none" w:sz="0" w:space="0" w:color="auto"/>
            <w:right w:val="none" w:sz="0" w:space="0" w:color="auto"/>
          </w:divBdr>
        </w:div>
        <w:div w:id="1048341741">
          <w:marLeft w:val="640"/>
          <w:marRight w:val="0"/>
          <w:marTop w:val="0"/>
          <w:marBottom w:val="0"/>
          <w:divBdr>
            <w:top w:val="none" w:sz="0" w:space="0" w:color="auto"/>
            <w:left w:val="none" w:sz="0" w:space="0" w:color="auto"/>
            <w:bottom w:val="none" w:sz="0" w:space="0" w:color="auto"/>
            <w:right w:val="none" w:sz="0" w:space="0" w:color="auto"/>
          </w:divBdr>
        </w:div>
        <w:div w:id="1718892454">
          <w:marLeft w:val="640"/>
          <w:marRight w:val="0"/>
          <w:marTop w:val="0"/>
          <w:marBottom w:val="0"/>
          <w:divBdr>
            <w:top w:val="none" w:sz="0" w:space="0" w:color="auto"/>
            <w:left w:val="none" w:sz="0" w:space="0" w:color="auto"/>
            <w:bottom w:val="none" w:sz="0" w:space="0" w:color="auto"/>
            <w:right w:val="none" w:sz="0" w:space="0" w:color="auto"/>
          </w:divBdr>
        </w:div>
        <w:div w:id="1877885613">
          <w:marLeft w:val="640"/>
          <w:marRight w:val="0"/>
          <w:marTop w:val="0"/>
          <w:marBottom w:val="0"/>
          <w:divBdr>
            <w:top w:val="none" w:sz="0" w:space="0" w:color="auto"/>
            <w:left w:val="none" w:sz="0" w:space="0" w:color="auto"/>
            <w:bottom w:val="none" w:sz="0" w:space="0" w:color="auto"/>
            <w:right w:val="none" w:sz="0" w:space="0" w:color="auto"/>
          </w:divBdr>
        </w:div>
        <w:div w:id="259073970">
          <w:marLeft w:val="640"/>
          <w:marRight w:val="0"/>
          <w:marTop w:val="0"/>
          <w:marBottom w:val="0"/>
          <w:divBdr>
            <w:top w:val="none" w:sz="0" w:space="0" w:color="auto"/>
            <w:left w:val="none" w:sz="0" w:space="0" w:color="auto"/>
            <w:bottom w:val="none" w:sz="0" w:space="0" w:color="auto"/>
            <w:right w:val="none" w:sz="0" w:space="0" w:color="auto"/>
          </w:divBdr>
        </w:div>
        <w:div w:id="1712654915">
          <w:marLeft w:val="640"/>
          <w:marRight w:val="0"/>
          <w:marTop w:val="0"/>
          <w:marBottom w:val="0"/>
          <w:divBdr>
            <w:top w:val="none" w:sz="0" w:space="0" w:color="auto"/>
            <w:left w:val="none" w:sz="0" w:space="0" w:color="auto"/>
            <w:bottom w:val="none" w:sz="0" w:space="0" w:color="auto"/>
            <w:right w:val="none" w:sz="0" w:space="0" w:color="auto"/>
          </w:divBdr>
        </w:div>
        <w:div w:id="908809989">
          <w:marLeft w:val="640"/>
          <w:marRight w:val="0"/>
          <w:marTop w:val="0"/>
          <w:marBottom w:val="0"/>
          <w:divBdr>
            <w:top w:val="none" w:sz="0" w:space="0" w:color="auto"/>
            <w:left w:val="none" w:sz="0" w:space="0" w:color="auto"/>
            <w:bottom w:val="none" w:sz="0" w:space="0" w:color="auto"/>
            <w:right w:val="none" w:sz="0" w:space="0" w:color="auto"/>
          </w:divBdr>
        </w:div>
        <w:div w:id="1997340869">
          <w:marLeft w:val="640"/>
          <w:marRight w:val="0"/>
          <w:marTop w:val="0"/>
          <w:marBottom w:val="0"/>
          <w:divBdr>
            <w:top w:val="none" w:sz="0" w:space="0" w:color="auto"/>
            <w:left w:val="none" w:sz="0" w:space="0" w:color="auto"/>
            <w:bottom w:val="none" w:sz="0" w:space="0" w:color="auto"/>
            <w:right w:val="none" w:sz="0" w:space="0" w:color="auto"/>
          </w:divBdr>
        </w:div>
        <w:div w:id="139884306">
          <w:marLeft w:val="640"/>
          <w:marRight w:val="0"/>
          <w:marTop w:val="0"/>
          <w:marBottom w:val="0"/>
          <w:divBdr>
            <w:top w:val="none" w:sz="0" w:space="0" w:color="auto"/>
            <w:left w:val="none" w:sz="0" w:space="0" w:color="auto"/>
            <w:bottom w:val="none" w:sz="0" w:space="0" w:color="auto"/>
            <w:right w:val="none" w:sz="0" w:space="0" w:color="auto"/>
          </w:divBdr>
        </w:div>
        <w:div w:id="559099733">
          <w:marLeft w:val="640"/>
          <w:marRight w:val="0"/>
          <w:marTop w:val="0"/>
          <w:marBottom w:val="0"/>
          <w:divBdr>
            <w:top w:val="none" w:sz="0" w:space="0" w:color="auto"/>
            <w:left w:val="none" w:sz="0" w:space="0" w:color="auto"/>
            <w:bottom w:val="none" w:sz="0" w:space="0" w:color="auto"/>
            <w:right w:val="none" w:sz="0" w:space="0" w:color="auto"/>
          </w:divBdr>
        </w:div>
        <w:div w:id="1737971104">
          <w:marLeft w:val="640"/>
          <w:marRight w:val="0"/>
          <w:marTop w:val="0"/>
          <w:marBottom w:val="0"/>
          <w:divBdr>
            <w:top w:val="none" w:sz="0" w:space="0" w:color="auto"/>
            <w:left w:val="none" w:sz="0" w:space="0" w:color="auto"/>
            <w:bottom w:val="none" w:sz="0" w:space="0" w:color="auto"/>
            <w:right w:val="none" w:sz="0" w:space="0" w:color="auto"/>
          </w:divBdr>
        </w:div>
        <w:div w:id="228997688">
          <w:marLeft w:val="640"/>
          <w:marRight w:val="0"/>
          <w:marTop w:val="0"/>
          <w:marBottom w:val="0"/>
          <w:divBdr>
            <w:top w:val="none" w:sz="0" w:space="0" w:color="auto"/>
            <w:left w:val="none" w:sz="0" w:space="0" w:color="auto"/>
            <w:bottom w:val="none" w:sz="0" w:space="0" w:color="auto"/>
            <w:right w:val="none" w:sz="0" w:space="0" w:color="auto"/>
          </w:divBdr>
        </w:div>
        <w:div w:id="271397126">
          <w:marLeft w:val="640"/>
          <w:marRight w:val="0"/>
          <w:marTop w:val="0"/>
          <w:marBottom w:val="0"/>
          <w:divBdr>
            <w:top w:val="none" w:sz="0" w:space="0" w:color="auto"/>
            <w:left w:val="none" w:sz="0" w:space="0" w:color="auto"/>
            <w:bottom w:val="none" w:sz="0" w:space="0" w:color="auto"/>
            <w:right w:val="none" w:sz="0" w:space="0" w:color="auto"/>
          </w:divBdr>
        </w:div>
      </w:divsChild>
    </w:div>
    <w:div w:id="1215459720">
      <w:bodyDiv w:val="1"/>
      <w:marLeft w:val="0"/>
      <w:marRight w:val="0"/>
      <w:marTop w:val="0"/>
      <w:marBottom w:val="0"/>
      <w:divBdr>
        <w:top w:val="none" w:sz="0" w:space="0" w:color="auto"/>
        <w:left w:val="none" w:sz="0" w:space="0" w:color="auto"/>
        <w:bottom w:val="none" w:sz="0" w:space="0" w:color="auto"/>
        <w:right w:val="none" w:sz="0" w:space="0" w:color="auto"/>
      </w:divBdr>
      <w:divsChild>
        <w:div w:id="1695812918">
          <w:marLeft w:val="640"/>
          <w:marRight w:val="0"/>
          <w:marTop w:val="0"/>
          <w:marBottom w:val="0"/>
          <w:divBdr>
            <w:top w:val="none" w:sz="0" w:space="0" w:color="auto"/>
            <w:left w:val="none" w:sz="0" w:space="0" w:color="auto"/>
            <w:bottom w:val="none" w:sz="0" w:space="0" w:color="auto"/>
            <w:right w:val="none" w:sz="0" w:space="0" w:color="auto"/>
          </w:divBdr>
        </w:div>
        <w:div w:id="1713531279">
          <w:marLeft w:val="640"/>
          <w:marRight w:val="0"/>
          <w:marTop w:val="0"/>
          <w:marBottom w:val="0"/>
          <w:divBdr>
            <w:top w:val="none" w:sz="0" w:space="0" w:color="auto"/>
            <w:left w:val="none" w:sz="0" w:space="0" w:color="auto"/>
            <w:bottom w:val="none" w:sz="0" w:space="0" w:color="auto"/>
            <w:right w:val="none" w:sz="0" w:space="0" w:color="auto"/>
          </w:divBdr>
        </w:div>
        <w:div w:id="878933344">
          <w:marLeft w:val="640"/>
          <w:marRight w:val="0"/>
          <w:marTop w:val="0"/>
          <w:marBottom w:val="0"/>
          <w:divBdr>
            <w:top w:val="none" w:sz="0" w:space="0" w:color="auto"/>
            <w:left w:val="none" w:sz="0" w:space="0" w:color="auto"/>
            <w:bottom w:val="none" w:sz="0" w:space="0" w:color="auto"/>
            <w:right w:val="none" w:sz="0" w:space="0" w:color="auto"/>
          </w:divBdr>
        </w:div>
        <w:div w:id="322784930">
          <w:marLeft w:val="640"/>
          <w:marRight w:val="0"/>
          <w:marTop w:val="0"/>
          <w:marBottom w:val="0"/>
          <w:divBdr>
            <w:top w:val="none" w:sz="0" w:space="0" w:color="auto"/>
            <w:left w:val="none" w:sz="0" w:space="0" w:color="auto"/>
            <w:bottom w:val="none" w:sz="0" w:space="0" w:color="auto"/>
            <w:right w:val="none" w:sz="0" w:space="0" w:color="auto"/>
          </w:divBdr>
        </w:div>
        <w:div w:id="773280986">
          <w:marLeft w:val="640"/>
          <w:marRight w:val="0"/>
          <w:marTop w:val="0"/>
          <w:marBottom w:val="0"/>
          <w:divBdr>
            <w:top w:val="none" w:sz="0" w:space="0" w:color="auto"/>
            <w:left w:val="none" w:sz="0" w:space="0" w:color="auto"/>
            <w:bottom w:val="none" w:sz="0" w:space="0" w:color="auto"/>
            <w:right w:val="none" w:sz="0" w:space="0" w:color="auto"/>
          </w:divBdr>
        </w:div>
        <w:div w:id="1344237345">
          <w:marLeft w:val="640"/>
          <w:marRight w:val="0"/>
          <w:marTop w:val="0"/>
          <w:marBottom w:val="0"/>
          <w:divBdr>
            <w:top w:val="none" w:sz="0" w:space="0" w:color="auto"/>
            <w:left w:val="none" w:sz="0" w:space="0" w:color="auto"/>
            <w:bottom w:val="none" w:sz="0" w:space="0" w:color="auto"/>
            <w:right w:val="none" w:sz="0" w:space="0" w:color="auto"/>
          </w:divBdr>
        </w:div>
        <w:div w:id="2064522612">
          <w:marLeft w:val="640"/>
          <w:marRight w:val="0"/>
          <w:marTop w:val="0"/>
          <w:marBottom w:val="0"/>
          <w:divBdr>
            <w:top w:val="none" w:sz="0" w:space="0" w:color="auto"/>
            <w:left w:val="none" w:sz="0" w:space="0" w:color="auto"/>
            <w:bottom w:val="none" w:sz="0" w:space="0" w:color="auto"/>
            <w:right w:val="none" w:sz="0" w:space="0" w:color="auto"/>
          </w:divBdr>
        </w:div>
        <w:div w:id="188228829">
          <w:marLeft w:val="640"/>
          <w:marRight w:val="0"/>
          <w:marTop w:val="0"/>
          <w:marBottom w:val="0"/>
          <w:divBdr>
            <w:top w:val="none" w:sz="0" w:space="0" w:color="auto"/>
            <w:left w:val="none" w:sz="0" w:space="0" w:color="auto"/>
            <w:bottom w:val="none" w:sz="0" w:space="0" w:color="auto"/>
            <w:right w:val="none" w:sz="0" w:space="0" w:color="auto"/>
          </w:divBdr>
        </w:div>
        <w:div w:id="1314291236">
          <w:marLeft w:val="640"/>
          <w:marRight w:val="0"/>
          <w:marTop w:val="0"/>
          <w:marBottom w:val="0"/>
          <w:divBdr>
            <w:top w:val="none" w:sz="0" w:space="0" w:color="auto"/>
            <w:left w:val="none" w:sz="0" w:space="0" w:color="auto"/>
            <w:bottom w:val="none" w:sz="0" w:space="0" w:color="auto"/>
            <w:right w:val="none" w:sz="0" w:space="0" w:color="auto"/>
          </w:divBdr>
        </w:div>
        <w:div w:id="1257203739">
          <w:marLeft w:val="640"/>
          <w:marRight w:val="0"/>
          <w:marTop w:val="0"/>
          <w:marBottom w:val="0"/>
          <w:divBdr>
            <w:top w:val="none" w:sz="0" w:space="0" w:color="auto"/>
            <w:left w:val="none" w:sz="0" w:space="0" w:color="auto"/>
            <w:bottom w:val="none" w:sz="0" w:space="0" w:color="auto"/>
            <w:right w:val="none" w:sz="0" w:space="0" w:color="auto"/>
          </w:divBdr>
        </w:div>
        <w:div w:id="7679393">
          <w:marLeft w:val="640"/>
          <w:marRight w:val="0"/>
          <w:marTop w:val="0"/>
          <w:marBottom w:val="0"/>
          <w:divBdr>
            <w:top w:val="none" w:sz="0" w:space="0" w:color="auto"/>
            <w:left w:val="none" w:sz="0" w:space="0" w:color="auto"/>
            <w:bottom w:val="none" w:sz="0" w:space="0" w:color="auto"/>
            <w:right w:val="none" w:sz="0" w:space="0" w:color="auto"/>
          </w:divBdr>
        </w:div>
        <w:div w:id="135949206">
          <w:marLeft w:val="640"/>
          <w:marRight w:val="0"/>
          <w:marTop w:val="0"/>
          <w:marBottom w:val="0"/>
          <w:divBdr>
            <w:top w:val="none" w:sz="0" w:space="0" w:color="auto"/>
            <w:left w:val="none" w:sz="0" w:space="0" w:color="auto"/>
            <w:bottom w:val="none" w:sz="0" w:space="0" w:color="auto"/>
            <w:right w:val="none" w:sz="0" w:space="0" w:color="auto"/>
          </w:divBdr>
        </w:div>
        <w:div w:id="1931312344">
          <w:marLeft w:val="640"/>
          <w:marRight w:val="0"/>
          <w:marTop w:val="0"/>
          <w:marBottom w:val="0"/>
          <w:divBdr>
            <w:top w:val="none" w:sz="0" w:space="0" w:color="auto"/>
            <w:left w:val="none" w:sz="0" w:space="0" w:color="auto"/>
            <w:bottom w:val="none" w:sz="0" w:space="0" w:color="auto"/>
            <w:right w:val="none" w:sz="0" w:space="0" w:color="auto"/>
          </w:divBdr>
        </w:div>
        <w:div w:id="114369409">
          <w:marLeft w:val="640"/>
          <w:marRight w:val="0"/>
          <w:marTop w:val="0"/>
          <w:marBottom w:val="0"/>
          <w:divBdr>
            <w:top w:val="none" w:sz="0" w:space="0" w:color="auto"/>
            <w:left w:val="none" w:sz="0" w:space="0" w:color="auto"/>
            <w:bottom w:val="none" w:sz="0" w:space="0" w:color="auto"/>
            <w:right w:val="none" w:sz="0" w:space="0" w:color="auto"/>
          </w:divBdr>
        </w:div>
        <w:div w:id="459223417">
          <w:marLeft w:val="640"/>
          <w:marRight w:val="0"/>
          <w:marTop w:val="0"/>
          <w:marBottom w:val="0"/>
          <w:divBdr>
            <w:top w:val="none" w:sz="0" w:space="0" w:color="auto"/>
            <w:left w:val="none" w:sz="0" w:space="0" w:color="auto"/>
            <w:bottom w:val="none" w:sz="0" w:space="0" w:color="auto"/>
            <w:right w:val="none" w:sz="0" w:space="0" w:color="auto"/>
          </w:divBdr>
        </w:div>
        <w:div w:id="208537618">
          <w:marLeft w:val="640"/>
          <w:marRight w:val="0"/>
          <w:marTop w:val="0"/>
          <w:marBottom w:val="0"/>
          <w:divBdr>
            <w:top w:val="none" w:sz="0" w:space="0" w:color="auto"/>
            <w:left w:val="none" w:sz="0" w:space="0" w:color="auto"/>
            <w:bottom w:val="none" w:sz="0" w:space="0" w:color="auto"/>
            <w:right w:val="none" w:sz="0" w:space="0" w:color="auto"/>
          </w:divBdr>
        </w:div>
        <w:div w:id="849753311">
          <w:marLeft w:val="640"/>
          <w:marRight w:val="0"/>
          <w:marTop w:val="0"/>
          <w:marBottom w:val="0"/>
          <w:divBdr>
            <w:top w:val="none" w:sz="0" w:space="0" w:color="auto"/>
            <w:left w:val="none" w:sz="0" w:space="0" w:color="auto"/>
            <w:bottom w:val="none" w:sz="0" w:space="0" w:color="auto"/>
            <w:right w:val="none" w:sz="0" w:space="0" w:color="auto"/>
          </w:divBdr>
        </w:div>
        <w:div w:id="1595481715">
          <w:marLeft w:val="640"/>
          <w:marRight w:val="0"/>
          <w:marTop w:val="0"/>
          <w:marBottom w:val="0"/>
          <w:divBdr>
            <w:top w:val="none" w:sz="0" w:space="0" w:color="auto"/>
            <w:left w:val="none" w:sz="0" w:space="0" w:color="auto"/>
            <w:bottom w:val="none" w:sz="0" w:space="0" w:color="auto"/>
            <w:right w:val="none" w:sz="0" w:space="0" w:color="auto"/>
          </w:divBdr>
        </w:div>
        <w:div w:id="646016472">
          <w:marLeft w:val="640"/>
          <w:marRight w:val="0"/>
          <w:marTop w:val="0"/>
          <w:marBottom w:val="0"/>
          <w:divBdr>
            <w:top w:val="none" w:sz="0" w:space="0" w:color="auto"/>
            <w:left w:val="none" w:sz="0" w:space="0" w:color="auto"/>
            <w:bottom w:val="none" w:sz="0" w:space="0" w:color="auto"/>
            <w:right w:val="none" w:sz="0" w:space="0" w:color="auto"/>
          </w:divBdr>
        </w:div>
        <w:div w:id="403770206">
          <w:marLeft w:val="640"/>
          <w:marRight w:val="0"/>
          <w:marTop w:val="0"/>
          <w:marBottom w:val="0"/>
          <w:divBdr>
            <w:top w:val="none" w:sz="0" w:space="0" w:color="auto"/>
            <w:left w:val="none" w:sz="0" w:space="0" w:color="auto"/>
            <w:bottom w:val="none" w:sz="0" w:space="0" w:color="auto"/>
            <w:right w:val="none" w:sz="0" w:space="0" w:color="auto"/>
          </w:divBdr>
        </w:div>
        <w:div w:id="865605581">
          <w:marLeft w:val="640"/>
          <w:marRight w:val="0"/>
          <w:marTop w:val="0"/>
          <w:marBottom w:val="0"/>
          <w:divBdr>
            <w:top w:val="none" w:sz="0" w:space="0" w:color="auto"/>
            <w:left w:val="none" w:sz="0" w:space="0" w:color="auto"/>
            <w:bottom w:val="none" w:sz="0" w:space="0" w:color="auto"/>
            <w:right w:val="none" w:sz="0" w:space="0" w:color="auto"/>
          </w:divBdr>
        </w:div>
        <w:div w:id="622469299">
          <w:marLeft w:val="640"/>
          <w:marRight w:val="0"/>
          <w:marTop w:val="0"/>
          <w:marBottom w:val="0"/>
          <w:divBdr>
            <w:top w:val="none" w:sz="0" w:space="0" w:color="auto"/>
            <w:left w:val="none" w:sz="0" w:space="0" w:color="auto"/>
            <w:bottom w:val="none" w:sz="0" w:space="0" w:color="auto"/>
            <w:right w:val="none" w:sz="0" w:space="0" w:color="auto"/>
          </w:divBdr>
        </w:div>
        <w:div w:id="2039236770">
          <w:marLeft w:val="640"/>
          <w:marRight w:val="0"/>
          <w:marTop w:val="0"/>
          <w:marBottom w:val="0"/>
          <w:divBdr>
            <w:top w:val="none" w:sz="0" w:space="0" w:color="auto"/>
            <w:left w:val="none" w:sz="0" w:space="0" w:color="auto"/>
            <w:bottom w:val="none" w:sz="0" w:space="0" w:color="auto"/>
            <w:right w:val="none" w:sz="0" w:space="0" w:color="auto"/>
          </w:divBdr>
        </w:div>
        <w:div w:id="354231345">
          <w:marLeft w:val="640"/>
          <w:marRight w:val="0"/>
          <w:marTop w:val="0"/>
          <w:marBottom w:val="0"/>
          <w:divBdr>
            <w:top w:val="none" w:sz="0" w:space="0" w:color="auto"/>
            <w:left w:val="none" w:sz="0" w:space="0" w:color="auto"/>
            <w:bottom w:val="none" w:sz="0" w:space="0" w:color="auto"/>
            <w:right w:val="none" w:sz="0" w:space="0" w:color="auto"/>
          </w:divBdr>
        </w:div>
        <w:div w:id="1975452814">
          <w:marLeft w:val="640"/>
          <w:marRight w:val="0"/>
          <w:marTop w:val="0"/>
          <w:marBottom w:val="0"/>
          <w:divBdr>
            <w:top w:val="none" w:sz="0" w:space="0" w:color="auto"/>
            <w:left w:val="none" w:sz="0" w:space="0" w:color="auto"/>
            <w:bottom w:val="none" w:sz="0" w:space="0" w:color="auto"/>
            <w:right w:val="none" w:sz="0" w:space="0" w:color="auto"/>
          </w:divBdr>
        </w:div>
        <w:div w:id="1103917146">
          <w:marLeft w:val="640"/>
          <w:marRight w:val="0"/>
          <w:marTop w:val="0"/>
          <w:marBottom w:val="0"/>
          <w:divBdr>
            <w:top w:val="none" w:sz="0" w:space="0" w:color="auto"/>
            <w:left w:val="none" w:sz="0" w:space="0" w:color="auto"/>
            <w:bottom w:val="none" w:sz="0" w:space="0" w:color="auto"/>
            <w:right w:val="none" w:sz="0" w:space="0" w:color="auto"/>
          </w:divBdr>
        </w:div>
        <w:div w:id="1576629507">
          <w:marLeft w:val="640"/>
          <w:marRight w:val="0"/>
          <w:marTop w:val="0"/>
          <w:marBottom w:val="0"/>
          <w:divBdr>
            <w:top w:val="none" w:sz="0" w:space="0" w:color="auto"/>
            <w:left w:val="none" w:sz="0" w:space="0" w:color="auto"/>
            <w:bottom w:val="none" w:sz="0" w:space="0" w:color="auto"/>
            <w:right w:val="none" w:sz="0" w:space="0" w:color="auto"/>
          </w:divBdr>
        </w:div>
        <w:div w:id="284702831">
          <w:marLeft w:val="640"/>
          <w:marRight w:val="0"/>
          <w:marTop w:val="0"/>
          <w:marBottom w:val="0"/>
          <w:divBdr>
            <w:top w:val="none" w:sz="0" w:space="0" w:color="auto"/>
            <w:left w:val="none" w:sz="0" w:space="0" w:color="auto"/>
            <w:bottom w:val="none" w:sz="0" w:space="0" w:color="auto"/>
            <w:right w:val="none" w:sz="0" w:space="0" w:color="auto"/>
          </w:divBdr>
        </w:div>
        <w:div w:id="123348650">
          <w:marLeft w:val="640"/>
          <w:marRight w:val="0"/>
          <w:marTop w:val="0"/>
          <w:marBottom w:val="0"/>
          <w:divBdr>
            <w:top w:val="none" w:sz="0" w:space="0" w:color="auto"/>
            <w:left w:val="none" w:sz="0" w:space="0" w:color="auto"/>
            <w:bottom w:val="none" w:sz="0" w:space="0" w:color="auto"/>
            <w:right w:val="none" w:sz="0" w:space="0" w:color="auto"/>
          </w:divBdr>
        </w:div>
        <w:div w:id="1583560985">
          <w:marLeft w:val="640"/>
          <w:marRight w:val="0"/>
          <w:marTop w:val="0"/>
          <w:marBottom w:val="0"/>
          <w:divBdr>
            <w:top w:val="none" w:sz="0" w:space="0" w:color="auto"/>
            <w:left w:val="none" w:sz="0" w:space="0" w:color="auto"/>
            <w:bottom w:val="none" w:sz="0" w:space="0" w:color="auto"/>
            <w:right w:val="none" w:sz="0" w:space="0" w:color="auto"/>
          </w:divBdr>
        </w:div>
        <w:div w:id="113063385">
          <w:marLeft w:val="640"/>
          <w:marRight w:val="0"/>
          <w:marTop w:val="0"/>
          <w:marBottom w:val="0"/>
          <w:divBdr>
            <w:top w:val="none" w:sz="0" w:space="0" w:color="auto"/>
            <w:left w:val="none" w:sz="0" w:space="0" w:color="auto"/>
            <w:bottom w:val="none" w:sz="0" w:space="0" w:color="auto"/>
            <w:right w:val="none" w:sz="0" w:space="0" w:color="auto"/>
          </w:divBdr>
        </w:div>
        <w:div w:id="1770735588">
          <w:marLeft w:val="640"/>
          <w:marRight w:val="0"/>
          <w:marTop w:val="0"/>
          <w:marBottom w:val="0"/>
          <w:divBdr>
            <w:top w:val="none" w:sz="0" w:space="0" w:color="auto"/>
            <w:left w:val="none" w:sz="0" w:space="0" w:color="auto"/>
            <w:bottom w:val="none" w:sz="0" w:space="0" w:color="auto"/>
            <w:right w:val="none" w:sz="0" w:space="0" w:color="auto"/>
          </w:divBdr>
        </w:div>
        <w:div w:id="377316086">
          <w:marLeft w:val="640"/>
          <w:marRight w:val="0"/>
          <w:marTop w:val="0"/>
          <w:marBottom w:val="0"/>
          <w:divBdr>
            <w:top w:val="none" w:sz="0" w:space="0" w:color="auto"/>
            <w:left w:val="none" w:sz="0" w:space="0" w:color="auto"/>
            <w:bottom w:val="none" w:sz="0" w:space="0" w:color="auto"/>
            <w:right w:val="none" w:sz="0" w:space="0" w:color="auto"/>
          </w:divBdr>
        </w:div>
        <w:div w:id="666907260">
          <w:marLeft w:val="640"/>
          <w:marRight w:val="0"/>
          <w:marTop w:val="0"/>
          <w:marBottom w:val="0"/>
          <w:divBdr>
            <w:top w:val="none" w:sz="0" w:space="0" w:color="auto"/>
            <w:left w:val="none" w:sz="0" w:space="0" w:color="auto"/>
            <w:bottom w:val="none" w:sz="0" w:space="0" w:color="auto"/>
            <w:right w:val="none" w:sz="0" w:space="0" w:color="auto"/>
          </w:divBdr>
        </w:div>
        <w:div w:id="1567566360">
          <w:marLeft w:val="640"/>
          <w:marRight w:val="0"/>
          <w:marTop w:val="0"/>
          <w:marBottom w:val="0"/>
          <w:divBdr>
            <w:top w:val="none" w:sz="0" w:space="0" w:color="auto"/>
            <w:left w:val="none" w:sz="0" w:space="0" w:color="auto"/>
            <w:bottom w:val="none" w:sz="0" w:space="0" w:color="auto"/>
            <w:right w:val="none" w:sz="0" w:space="0" w:color="auto"/>
          </w:divBdr>
        </w:div>
        <w:div w:id="1738242522">
          <w:marLeft w:val="640"/>
          <w:marRight w:val="0"/>
          <w:marTop w:val="0"/>
          <w:marBottom w:val="0"/>
          <w:divBdr>
            <w:top w:val="none" w:sz="0" w:space="0" w:color="auto"/>
            <w:left w:val="none" w:sz="0" w:space="0" w:color="auto"/>
            <w:bottom w:val="none" w:sz="0" w:space="0" w:color="auto"/>
            <w:right w:val="none" w:sz="0" w:space="0" w:color="auto"/>
          </w:divBdr>
        </w:div>
        <w:div w:id="1547526666">
          <w:marLeft w:val="640"/>
          <w:marRight w:val="0"/>
          <w:marTop w:val="0"/>
          <w:marBottom w:val="0"/>
          <w:divBdr>
            <w:top w:val="none" w:sz="0" w:space="0" w:color="auto"/>
            <w:left w:val="none" w:sz="0" w:space="0" w:color="auto"/>
            <w:bottom w:val="none" w:sz="0" w:space="0" w:color="auto"/>
            <w:right w:val="none" w:sz="0" w:space="0" w:color="auto"/>
          </w:divBdr>
        </w:div>
      </w:divsChild>
    </w:div>
    <w:div w:id="1526483395">
      <w:bodyDiv w:val="1"/>
      <w:marLeft w:val="0"/>
      <w:marRight w:val="0"/>
      <w:marTop w:val="0"/>
      <w:marBottom w:val="0"/>
      <w:divBdr>
        <w:top w:val="none" w:sz="0" w:space="0" w:color="auto"/>
        <w:left w:val="none" w:sz="0" w:space="0" w:color="auto"/>
        <w:bottom w:val="none" w:sz="0" w:space="0" w:color="auto"/>
        <w:right w:val="none" w:sz="0" w:space="0" w:color="auto"/>
      </w:divBdr>
      <w:divsChild>
        <w:div w:id="2030986386">
          <w:marLeft w:val="640"/>
          <w:marRight w:val="0"/>
          <w:marTop w:val="0"/>
          <w:marBottom w:val="0"/>
          <w:divBdr>
            <w:top w:val="none" w:sz="0" w:space="0" w:color="auto"/>
            <w:left w:val="none" w:sz="0" w:space="0" w:color="auto"/>
            <w:bottom w:val="none" w:sz="0" w:space="0" w:color="auto"/>
            <w:right w:val="none" w:sz="0" w:space="0" w:color="auto"/>
          </w:divBdr>
        </w:div>
        <w:div w:id="1601184101">
          <w:marLeft w:val="640"/>
          <w:marRight w:val="0"/>
          <w:marTop w:val="0"/>
          <w:marBottom w:val="0"/>
          <w:divBdr>
            <w:top w:val="none" w:sz="0" w:space="0" w:color="auto"/>
            <w:left w:val="none" w:sz="0" w:space="0" w:color="auto"/>
            <w:bottom w:val="none" w:sz="0" w:space="0" w:color="auto"/>
            <w:right w:val="none" w:sz="0" w:space="0" w:color="auto"/>
          </w:divBdr>
        </w:div>
        <w:div w:id="1010107266">
          <w:marLeft w:val="640"/>
          <w:marRight w:val="0"/>
          <w:marTop w:val="0"/>
          <w:marBottom w:val="0"/>
          <w:divBdr>
            <w:top w:val="none" w:sz="0" w:space="0" w:color="auto"/>
            <w:left w:val="none" w:sz="0" w:space="0" w:color="auto"/>
            <w:bottom w:val="none" w:sz="0" w:space="0" w:color="auto"/>
            <w:right w:val="none" w:sz="0" w:space="0" w:color="auto"/>
          </w:divBdr>
        </w:div>
        <w:div w:id="547837626">
          <w:marLeft w:val="640"/>
          <w:marRight w:val="0"/>
          <w:marTop w:val="0"/>
          <w:marBottom w:val="0"/>
          <w:divBdr>
            <w:top w:val="none" w:sz="0" w:space="0" w:color="auto"/>
            <w:left w:val="none" w:sz="0" w:space="0" w:color="auto"/>
            <w:bottom w:val="none" w:sz="0" w:space="0" w:color="auto"/>
            <w:right w:val="none" w:sz="0" w:space="0" w:color="auto"/>
          </w:divBdr>
        </w:div>
        <w:div w:id="1004356294">
          <w:marLeft w:val="640"/>
          <w:marRight w:val="0"/>
          <w:marTop w:val="0"/>
          <w:marBottom w:val="0"/>
          <w:divBdr>
            <w:top w:val="none" w:sz="0" w:space="0" w:color="auto"/>
            <w:left w:val="none" w:sz="0" w:space="0" w:color="auto"/>
            <w:bottom w:val="none" w:sz="0" w:space="0" w:color="auto"/>
            <w:right w:val="none" w:sz="0" w:space="0" w:color="auto"/>
          </w:divBdr>
        </w:div>
        <w:div w:id="831026544">
          <w:marLeft w:val="640"/>
          <w:marRight w:val="0"/>
          <w:marTop w:val="0"/>
          <w:marBottom w:val="0"/>
          <w:divBdr>
            <w:top w:val="none" w:sz="0" w:space="0" w:color="auto"/>
            <w:left w:val="none" w:sz="0" w:space="0" w:color="auto"/>
            <w:bottom w:val="none" w:sz="0" w:space="0" w:color="auto"/>
            <w:right w:val="none" w:sz="0" w:space="0" w:color="auto"/>
          </w:divBdr>
        </w:div>
        <w:div w:id="1976829684">
          <w:marLeft w:val="640"/>
          <w:marRight w:val="0"/>
          <w:marTop w:val="0"/>
          <w:marBottom w:val="0"/>
          <w:divBdr>
            <w:top w:val="none" w:sz="0" w:space="0" w:color="auto"/>
            <w:left w:val="none" w:sz="0" w:space="0" w:color="auto"/>
            <w:bottom w:val="none" w:sz="0" w:space="0" w:color="auto"/>
            <w:right w:val="none" w:sz="0" w:space="0" w:color="auto"/>
          </w:divBdr>
        </w:div>
        <w:div w:id="1459104689">
          <w:marLeft w:val="640"/>
          <w:marRight w:val="0"/>
          <w:marTop w:val="0"/>
          <w:marBottom w:val="0"/>
          <w:divBdr>
            <w:top w:val="none" w:sz="0" w:space="0" w:color="auto"/>
            <w:left w:val="none" w:sz="0" w:space="0" w:color="auto"/>
            <w:bottom w:val="none" w:sz="0" w:space="0" w:color="auto"/>
            <w:right w:val="none" w:sz="0" w:space="0" w:color="auto"/>
          </w:divBdr>
        </w:div>
        <w:div w:id="1116556201">
          <w:marLeft w:val="640"/>
          <w:marRight w:val="0"/>
          <w:marTop w:val="0"/>
          <w:marBottom w:val="0"/>
          <w:divBdr>
            <w:top w:val="none" w:sz="0" w:space="0" w:color="auto"/>
            <w:left w:val="none" w:sz="0" w:space="0" w:color="auto"/>
            <w:bottom w:val="none" w:sz="0" w:space="0" w:color="auto"/>
            <w:right w:val="none" w:sz="0" w:space="0" w:color="auto"/>
          </w:divBdr>
        </w:div>
        <w:div w:id="707948719">
          <w:marLeft w:val="640"/>
          <w:marRight w:val="0"/>
          <w:marTop w:val="0"/>
          <w:marBottom w:val="0"/>
          <w:divBdr>
            <w:top w:val="none" w:sz="0" w:space="0" w:color="auto"/>
            <w:left w:val="none" w:sz="0" w:space="0" w:color="auto"/>
            <w:bottom w:val="none" w:sz="0" w:space="0" w:color="auto"/>
            <w:right w:val="none" w:sz="0" w:space="0" w:color="auto"/>
          </w:divBdr>
        </w:div>
        <w:div w:id="351146131">
          <w:marLeft w:val="640"/>
          <w:marRight w:val="0"/>
          <w:marTop w:val="0"/>
          <w:marBottom w:val="0"/>
          <w:divBdr>
            <w:top w:val="none" w:sz="0" w:space="0" w:color="auto"/>
            <w:left w:val="none" w:sz="0" w:space="0" w:color="auto"/>
            <w:bottom w:val="none" w:sz="0" w:space="0" w:color="auto"/>
            <w:right w:val="none" w:sz="0" w:space="0" w:color="auto"/>
          </w:divBdr>
        </w:div>
        <w:div w:id="1592616796">
          <w:marLeft w:val="640"/>
          <w:marRight w:val="0"/>
          <w:marTop w:val="0"/>
          <w:marBottom w:val="0"/>
          <w:divBdr>
            <w:top w:val="none" w:sz="0" w:space="0" w:color="auto"/>
            <w:left w:val="none" w:sz="0" w:space="0" w:color="auto"/>
            <w:bottom w:val="none" w:sz="0" w:space="0" w:color="auto"/>
            <w:right w:val="none" w:sz="0" w:space="0" w:color="auto"/>
          </w:divBdr>
        </w:div>
        <w:div w:id="1300649505">
          <w:marLeft w:val="640"/>
          <w:marRight w:val="0"/>
          <w:marTop w:val="0"/>
          <w:marBottom w:val="0"/>
          <w:divBdr>
            <w:top w:val="none" w:sz="0" w:space="0" w:color="auto"/>
            <w:left w:val="none" w:sz="0" w:space="0" w:color="auto"/>
            <w:bottom w:val="none" w:sz="0" w:space="0" w:color="auto"/>
            <w:right w:val="none" w:sz="0" w:space="0" w:color="auto"/>
          </w:divBdr>
        </w:div>
        <w:div w:id="1398553166">
          <w:marLeft w:val="640"/>
          <w:marRight w:val="0"/>
          <w:marTop w:val="0"/>
          <w:marBottom w:val="0"/>
          <w:divBdr>
            <w:top w:val="none" w:sz="0" w:space="0" w:color="auto"/>
            <w:left w:val="none" w:sz="0" w:space="0" w:color="auto"/>
            <w:bottom w:val="none" w:sz="0" w:space="0" w:color="auto"/>
            <w:right w:val="none" w:sz="0" w:space="0" w:color="auto"/>
          </w:divBdr>
        </w:div>
        <w:div w:id="1734546389">
          <w:marLeft w:val="640"/>
          <w:marRight w:val="0"/>
          <w:marTop w:val="0"/>
          <w:marBottom w:val="0"/>
          <w:divBdr>
            <w:top w:val="none" w:sz="0" w:space="0" w:color="auto"/>
            <w:left w:val="none" w:sz="0" w:space="0" w:color="auto"/>
            <w:bottom w:val="none" w:sz="0" w:space="0" w:color="auto"/>
            <w:right w:val="none" w:sz="0" w:space="0" w:color="auto"/>
          </w:divBdr>
        </w:div>
        <w:div w:id="1468233809">
          <w:marLeft w:val="640"/>
          <w:marRight w:val="0"/>
          <w:marTop w:val="0"/>
          <w:marBottom w:val="0"/>
          <w:divBdr>
            <w:top w:val="none" w:sz="0" w:space="0" w:color="auto"/>
            <w:left w:val="none" w:sz="0" w:space="0" w:color="auto"/>
            <w:bottom w:val="none" w:sz="0" w:space="0" w:color="auto"/>
            <w:right w:val="none" w:sz="0" w:space="0" w:color="auto"/>
          </w:divBdr>
        </w:div>
        <w:div w:id="1661537232">
          <w:marLeft w:val="640"/>
          <w:marRight w:val="0"/>
          <w:marTop w:val="0"/>
          <w:marBottom w:val="0"/>
          <w:divBdr>
            <w:top w:val="none" w:sz="0" w:space="0" w:color="auto"/>
            <w:left w:val="none" w:sz="0" w:space="0" w:color="auto"/>
            <w:bottom w:val="none" w:sz="0" w:space="0" w:color="auto"/>
            <w:right w:val="none" w:sz="0" w:space="0" w:color="auto"/>
          </w:divBdr>
        </w:div>
        <w:div w:id="814612958">
          <w:marLeft w:val="640"/>
          <w:marRight w:val="0"/>
          <w:marTop w:val="0"/>
          <w:marBottom w:val="0"/>
          <w:divBdr>
            <w:top w:val="none" w:sz="0" w:space="0" w:color="auto"/>
            <w:left w:val="none" w:sz="0" w:space="0" w:color="auto"/>
            <w:bottom w:val="none" w:sz="0" w:space="0" w:color="auto"/>
            <w:right w:val="none" w:sz="0" w:space="0" w:color="auto"/>
          </w:divBdr>
        </w:div>
        <w:div w:id="666787231">
          <w:marLeft w:val="640"/>
          <w:marRight w:val="0"/>
          <w:marTop w:val="0"/>
          <w:marBottom w:val="0"/>
          <w:divBdr>
            <w:top w:val="none" w:sz="0" w:space="0" w:color="auto"/>
            <w:left w:val="none" w:sz="0" w:space="0" w:color="auto"/>
            <w:bottom w:val="none" w:sz="0" w:space="0" w:color="auto"/>
            <w:right w:val="none" w:sz="0" w:space="0" w:color="auto"/>
          </w:divBdr>
        </w:div>
        <w:div w:id="986787900">
          <w:marLeft w:val="640"/>
          <w:marRight w:val="0"/>
          <w:marTop w:val="0"/>
          <w:marBottom w:val="0"/>
          <w:divBdr>
            <w:top w:val="none" w:sz="0" w:space="0" w:color="auto"/>
            <w:left w:val="none" w:sz="0" w:space="0" w:color="auto"/>
            <w:bottom w:val="none" w:sz="0" w:space="0" w:color="auto"/>
            <w:right w:val="none" w:sz="0" w:space="0" w:color="auto"/>
          </w:divBdr>
        </w:div>
        <w:div w:id="377709508">
          <w:marLeft w:val="640"/>
          <w:marRight w:val="0"/>
          <w:marTop w:val="0"/>
          <w:marBottom w:val="0"/>
          <w:divBdr>
            <w:top w:val="none" w:sz="0" w:space="0" w:color="auto"/>
            <w:left w:val="none" w:sz="0" w:space="0" w:color="auto"/>
            <w:bottom w:val="none" w:sz="0" w:space="0" w:color="auto"/>
            <w:right w:val="none" w:sz="0" w:space="0" w:color="auto"/>
          </w:divBdr>
        </w:div>
        <w:div w:id="2048678679">
          <w:marLeft w:val="640"/>
          <w:marRight w:val="0"/>
          <w:marTop w:val="0"/>
          <w:marBottom w:val="0"/>
          <w:divBdr>
            <w:top w:val="none" w:sz="0" w:space="0" w:color="auto"/>
            <w:left w:val="none" w:sz="0" w:space="0" w:color="auto"/>
            <w:bottom w:val="none" w:sz="0" w:space="0" w:color="auto"/>
            <w:right w:val="none" w:sz="0" w:space="0" w:color="auto"/>
          </w:divBdr>
        </w:div>
        <w:div w:id="372312651">
          <w:marLeft w:val="640"/>
          <w:marRight w:val="0"/>
          <w:marTop w:val="0"/>
          <w:marBottom w:val="0"/>
          <w:divBdr>
            <w:top w:val="none" w:sz="0" w:space="0" w:color="auto"/>
            <w:left w:val="none" w:sz="0" w:space="0" w:color="auto"/>
            <w:bottom w:val="none" w:sz="0" w:space="0" w:color="auto"/>
            <w:right w:val="none" w:sz="0" w:space="0" w:color="auto"/>
          </w:divBdr>
        </w:div>
        <w:div w:id="2068989210">
          <w:marLeft w:val="640"/>
          <w:marRight w:val="0"/>
          <w:marTop w:val="0"/>
          <w:marBottom w:val="0"/>
          <w:divBdr>
            <w:top w:val="none" w:sz="0" w:space="0" w:color="auto"/>
            <w:left w:val="none" w:sz="0" w:space="0" w:color="auto"/>
            <w:bottom w:val="none" w:sz="0" w:space="0" w:color="auto"/>
            <w:right w:val="none" w:sz="0" w:space="0" w:color="auto"/>
          </w:divBdr>
        </w:div>
        <w:div w:id="573904047">
          <w:marLeft w:val="640"/>
          <w:marRight w:val="0"/>
          <w:marTop w:val="0"/>
          <w:marBottom w:val="0"/>
          <w:divBdr>
            <w:top w:val="none" w:sz="0" w:space="0" w:color="auto"/>
            <w:left w:val="none" w:sz="0" w:space="0" w:color="auto"/>
            <w:bottom w:val="none" w:sz="0" w:space="0" w:color="auto"/>
            <w:right w:val="none" w:sz="0" w:space="0" w:color="auto"/>
          </w:divBdr>
        </w:div>
        <w:div w:id="231820194">
          <w:marLeft w:val="640"/>
          <w:marRight w:val="0"/>
          <w:marTop w:val="0"/>
          <w:marBottom w:val="0"/>
          <w:divBdr>
            <w:top w:val="none" w:sz="0" w:space="0" w:color="auto"/>
            <w:left w:val="none" w:sz="0" w:space="0" w:color="auto"/>
            <w:bottom w:val="none" w:sz="0" w:space="0" w:color="auto"/>
            <w:right w:val="none" w:sz="0" w:space="0" w:color="auto"/>
          </w:divBdr>
        </w:div>
        <w:div w:id="872302288">
          <w:marLeft w:val="640"/>
          <w:marRight w:val="0"/>
          <w:marTop w:val="0"/>
          <w:marBottom w:val="0"/>
          <w:divBdr>
            <w:top w:val="none" w:sz="0" w:space="0" w:color="auto"/>
            <w:left w:val="none" w:sz="0" w:space="0" w:color="auto"/>
            <w:bottom w:val="none" w:sz="0" w:space="0" w:color="auto"/>
            <w:right w:val="none" w:sz="0" w:space="0" w:color="auto"/>
          </w:divBdr>
        </w:div>
        <w:div w:id="1044797030">
          <w:marLeft w:val="640"/>
          <w:marRight w:val="0"/>
          <w:marTop w:val="0"/>
          <w:marBottom w:val="0"/>
          <w:divBdr>
            <w:top w:val="none" w:sz="0" w:space="0" w:color="auto"/>
            <w:left w:val="none" w:sz="0" w:space="0" w:color="auto"/>
            <w:bottom w:val="none" w:sz="0" w:space="0" w:color="auto"/>
            <w:right w:val="none" w:sz="0" w:space="0" w:color="auto"/>
          </w:divBdr>
        </w:div>
        <w:div w:id="546842126">
          <w:marLeft w:val="640"/>
          <w:marRight w:val="0"/>
          <w:marTop w:val="0"/>
          <w:marBottom w:val="0"/>
          <w:divBdr>
            <w:top w:val="none" w:sz="0" w:space="0" w:color="auto"/>
            <w:left w:val="none" w:sz="0" w:space="0" w:color="auto"/>
            <w:bottom w:val="none" w:sz="0" w:space="0" w:color="auto"/>
            <w:right w:val="none" w:sz="0" w:space="0" w:color="auto"/>
          </w:divBdr>
        </w:div>
        <w:div w:id="12074876">
          <w:marLeft w:val="640"/>
          <w:marRight w:val="0"/>
          <w:marTop w:val="0"/>
          <w:marBottom w:val="0"/>
          <w:divBdr>
            <w:top w:val="none" w:sz="0" w:space="0" w:color="auto"/>
            <w:left w:val="none" w:sz="0" w:space="0" w:color="auto"/>
            <w:bottom w:val="none" w:sz="0" w:space="0" w:color="auto"/>
            <w:right w:val="none" w:sz="0" w:space="0" w:color="auto"/>
          </w:divBdr>
        </w:div>
        <w:div w:id="389768762">
          <w:marLeft w:val="640"/>
          <w:marRight w:val="0"/>
          <w:marTop w:val="0"/>
          <w:marBottom w:val="0"/>
          <w:divBdr>
            <w:top w:val="none" w:sz="0" w:space="0" w:color="auto"/>
            <w:left w:val="none" w:sz="0" w:space="0" w:color="auto"/>
            <w:bottom w:val="none" w:sz="0" w:space="0" w:color="auto"/>
            <w:right w:val="none" w:sz="0" w:space="0" w:color="auto"/>
          </w:divBdr>
        </w:div>
        <w:div w:id="1474253154">
          <w:marLeft w:val="640"/>
          <w:marRight w:val="0"/>
          <w:marTop w:val="0"/>
          <w:marBottom w:val="0"/>
          <w:divBdr>
            <w:top w:val="none" w:sz="0" w:space="0" w:color="auto"/>
            <w:left w:val="none" w:sz="0" w:space="0" w:color="auto"/>
            <w:bottom w:val="none" w:sz="0" w:space="0" w:color="auto"/>
            <w:right w:val="none" w:sz="0" w:space="0" w:color="auto"/>
          </w:divBdr>
        </w:div>
        <w:div w:id="1086271442">
          <w:marLeft w:val="640"/>
          <w:marRight w:val="0"/>
          <w:marTop w:val="0"/>
          <w:marBottom w:val="0"/>
          <w:divBdr>
            <w:top w:val="none" w:sz="0" w:space="0" w:color="auto"/>
            <w:left w:val="none" w:sz="0" w:space="0" w:color="auto"/>
            <w:bottom w:val="none" w:sz="0" w:space="0" w:color="auto"/>
            <w:right w:val="none" w:sz="0" w:space="0" w:color="auto"/>
          </w:divBdr>
        </w:div>
        <w:div w:id="301543078">
          <w:marLeft w:val="640"/>
          <w:marRight w:val="0"/>
          <w:marTop w:val="0"/>
          <w:marBottom w:val="0"/>
          <w:divBdr>
            <w:top w:val="none" w:sz="0" w:space="0" w:color="auto"/>
            <w:left w:val="none" w:sz="0" w:space="0" w:color="auto"/>
            <w:bottom w:val="none" w:sz="0" w:space="0" w:color="auto"/>
            <w:right w:val="none" w:sz="0" w:space="0" w:color="auto"/>
          </w:divBdr>
        </w:div>
        <w:div w:id="880361209">
          <w:marLeft w:val="640"/>
          <w:marRight w:val="0"/>
          <w:marTop w:val="0"/>
          <w:marBottom w:val="0"/>
          <w:divBdr>
            <w:top w:val="none" w:sz="0" w:space="0" w:color="auto"/>
            <w:left w:val="none" w:sz="0" w:space="0" w:color="auto"/>
            <w:bottom w:val="none" w:sz="0" w:space="0" w:color="auto"/>
            <w:right w:val="none" w:sz="0" w:space="0" w:color="auto"/>
          </w:divBdr>
        </w:div>
        <w:div w:id="1772696646">
          <w:marLeft w:val="640"/>
          <w:marRight w:val="0"/>
          <w:marTop w:val="0"/>
          <w:marBottom w:val="0"/>
          <w:divBdr>
            <w:top w:val="none" w:sz="0" w:space="0" w:color="auto"/>
            <w:left w:val="none" w:sz="0" w:space="0" w:color="auto"/>
            <w:bottom w:val="none" w:sz="0" w:space="0" w:color="auto"/>
            <w:right w:val="none" w:sz="0" w:space="0" w:color="auto"/>
          </w:divBdr>
        </w:div>
        <w:div w:id="124664126">
          <w:marLeft w:val="640"/>
          <w:marRight w:val="0"/>
          <w:marTop w:val="0"/>
          <w:marBottom w:val="0"/>
          <w:divBdr>
            <w:top w:val="none" w:sz="0" w:space="0" w:color="auto"/>
            <w:left w:val="none" w:sz="0" w:space="0" w:color="auto"/>
            <w:bottom w:val="none" w:sz="0" w:space="0" w:color="auto"/>
            <w:right w:val="none" w:sz="0" w:space="0" w:color="auto"/>
          </w:divBdr>
        </w:div>
        <w:div w:id="431555190">
          <w:marLeft w:val="640"/>
          <w:marRight w:val="0"/>
          <w:marTop w:val="0"/>
          <w:marBottom w:val="0"/>
          <w:divBdr>
            <w:top w:val="none" w:sz="0" w:space="0" w:color="auto"/>
            <w:left w:val="none" w:sz="0" w:space="0" w:color="auto"/>
            <w:bottom w:val="none" w:sz="0" w:space="0" w:color="auto"/>
            <w:right w:val="none" w:sz="0" w:space="0" w:color="auto"/>
          </w:divBdr>
        </w:div>
        <w:div w:id="2130053570">
          <w:marLeft w:val="640"/>
          <w:marRight w:val="0"/>
          <w:marTop w:val="0"/>
          <w:marBottom w:val="0"/>
          <w:divBdr>
            <w:top w:val="none" w:sz="0" w:space="0" w:color="auto"/>
            <w:left w:val="none" w:sz="0" w:space="0" w:color="auto"/>
            <w:bottom w:val="none" w:sz="0" w:space="0" w:color="auto"/>
            <w:right w:val="none" w:sz="0" w:space="0" w:color="auto"/>
          </w:divBdr>
        </w:div>
      </w:divsChild>
    </w:div>
    <w:div w:id="1590692269">
      <w:bodyDiv w:val="1"/>
      <w:marLeft w:val="0"/>
      <w:marRight w:val="0"/>
      <w:marTop w:val="0"/>
      <w:marBottom w:val="0"/>
      <w:divBdr>
        <w:top w:val="none" w:sz="0" w:space="0" w:color="auto"/>
        <w:left w:val="none" w:sz="0" w:space="0" w:color="auto"/>
        <w:bottom w:val="none" w:sz="0" w:space="0" w:color="auto"/>
        <w:right w:val="none" w:sz="0" w:space="0" w:color="auto"/>
      </w:divBdr>
    </w:div>
    <w:div w:id="1709986959">
      <w:bodyDiv w:val="1"/>
      <w:marLeft w:val="0"/>
      <w:marRight w:val="0"/>
      <w:marTop w:val="0"/>
      <w:marBottom w:val="0"/>
      <w:divBdr>
        <w:top w:val="none" w:sz="0" w:space="0" w:color="auto"/>
        <w:left w:val="none" w:sz="0" w:space="0" w:color="auto"/>
        <w:bottom w:val="none" w:sz="0" w:space="0" w:color="auto"/>
        <w:right w:val="none" w:sz="0" w:space="0" w:color="auto"/>
      </w:divBdr>
      <w:divsChild>
        <w:div w:id="520776864">
          <w:marLeft w:val="0"/>
          <w:marRight w:val="0"/>
          <w:marTop w:val="0"/>
          <w:marBottom w:val="0"/>
          <w:divBdr>
            <w:top w:val="none" w:sz="0" w:space="0" w:color="auto"/>
            <w:left w:val="none" w:sz="0" w:space="0" w:color="auto"/>
            <w:bottom w:val="none" w:sz="0" w:space="0" w:color="auto"/>
            <w:right w:val="none" w:sz="0" w:space="0" w:color="auto"/>
          </w:divBdr>
        </w:div>
        <w:div w:id="1426340907">
          <w:marLeft w:val="0"/>
          <w:marRight w:val="0"/>
          <w:marTop w:val="0"/>
          <w:marBottom w:val="0"/>
          <w:divBdr>
            <w:top w:val="none" w:sz="0" w:space="0" w:color="auto"/>
            <w:left w:val="none" w:sz="0" w:space="0" w:color="auto"/>
            <w:bottom w:val="none" w:sz="0" w:space="0" w:color="auto"/>
            <w:right w:val="none" w:sz="0" w:space="0" w:color="auto"/>
          </w:divBdr>
        </w:div>
      </w:divsChild>
    </w:div>
    <w:div w:id="1764302278">
      <w:bodyDiv w:val="1"/>
      <w:marLeft w:val="0"/>
      <w:marRight w:val="0"/>
      <w:marTop w:val="0"/>
      <w:marBottom w:val="0"/>
      <w:divBdr>
        <w:top w:val="none" w:sz="0" w:space="0" w:color="auto"/>
        <w:left w:val="none" w:sz="0" w:space="0" w:color="auto"/>
        <w:bottom w:val="none" w:sz="0" w:space="0" w:color="auto"/>
        <w:right w:val="none" w:sz="0" w:space="0" w:color="auto"/>
      </w:divBdr>
    </w:div>
    <w:div w:id="1929652371">
      <w:bodyDiv w:val="1"/>
      <w:marLeft w:val="0"/>
      <w:marRight w:val="0"/>
      <w:marTop w:val="0"/>
      <w:marBottom w:val="0"/>
      <w:divBdr>
        <w:top w:val="none" w:sz="0" w:space="0" w:color="auto"/>
        <w:left w:val="none" w:sz="0" w:space="0" w:color="auto"/>
        <w:bottom w:val="none" w:sz="0" w:space="0" w:color="auto"/>
        <w:right w:val="none" w:sz="0" w:space="0" w:color="auto"/>
      </w:divBdr>
      <w:divsChild>
        <w:div w:id="1831748027">
          <w:marLeft w:val="640"/>
          <w:marRight w:val="0"/>
          <w:marTop w:val="0"/>
          <w:marBottom w:val="0"/>
          <w:divBdr>
            <w:top w:val="none" w:sz="0" w:space="0" w:color="auto"/>
            <w:left w:val="none" w:sz="0" w:space="0" w:color="auto"/>
            <w:bottom w:val="none" w:sz="0" w:space="0" w:color="auto"/>
            <w:right w:val="none" w:sz="0" w:space="0" w:color="auto"/>
          </w:divBdr>
        </w:div>
        <w:div w:id="1336419451">
          <w:marLeft w:val="640"/>
          <w:marRight w:val="0"/>
          <w:marTop w:val="0"/>
          <w:marBottom w:val="0"/>
          <w:divBdr>
            <w:top w:val="none" w:sz="0" w:space="0" w:color="auto"/>
            <w:left w:val="none" w:sz="0" w:space="0" w:color="auto"/>
            <w:bottom w:val="none" w:sz="0" w:space="0" w:color="auto"/>
            <w:right w:val="none" w:sz="0" w:space="0" w:color="auto"/>
          </w:divBdr>
        </w:div>
        <w:div w:id="78985469">
          <w:marLeft w:val="640"/>
          <w:marRight w:val="0"/>
          <w:marTop w:val="0"/>
          <w:marBottom w:val="0"/>
          <w:divBdr>
            <w:top w:val="none" w:sz="0" w:space="0" w:color="auto"/>
            <w:left w:val="none" w:sz="0" w:space="0" w:color="auto"/>
            <w:bottom w:val="none" w:sz="0" w:space="0" w:color="auto"/>
            <w:right w:val="none" w:sz="0" w:space="0" w:color="auto"/>
          </w:divBdr>
        </w:div>
        <w:div w:id="1789086612">
          <w:marLeft w:val="640"/>
          <w:marRight w:val="0"/>
          <w:marTop w:val="0"/>
          <w:marBottom w:val="0"/>
          <w:divBdr>
            <w:top w:val="none" w:sz="0" w:space="0" w:color="auto"/>
            <w:left w:val="none" w:sz="0" w:space="0" w:color="auto"/>
            <w:bottom w:val="none" w:sz="0" w:space="0" w:color="auto"/>
            <w:right w:val="none" w:sz="0" w:space="0" w:color="auto"/>
          </w:divBdr>
        </w:div>
        <w:div w:id="430273861">
          <w:marLeft w:val="640"/>
          <w:marRight w:val="0"/>
          <w:marTop w:val="0"/>
          <w:marBottom w:val="0"/>
          <w:divBdr>
            <w:top w:val="none" w:sz="0" w:space="0" w:color="auto"/>
            <w:left w:val="none" w:sz="0" w:space="0" w:color="auto"/>
            <w:bottom w:val="none" w:sz="0" w:space="0" w:color="auto"/>
            <w:right w:val="none" w:sz="0" w:space="0" w:color="auto"/>
          </w:divBdr>
        </w:div>
        <w:div w:id="371273734">
          <w:marLeft w:val="640"/>
          <w:marRight w:val="0"/>
          <w:marTop w:val="0"/>
          <w:marBottom w:val="0"/>
          <w:divBdr>
            <w:top w:val="none" w:sz="0" w:space="0" w:color="auto"/>
            <w:left w:val="none" w:sz="0" w:space="0" w:color="auto"/>
            <w:bottom w:val="none" w:sz="0" w:space="0" w:color="auto"/>
            <w:right w:val="none" w:sz="0" w:space="0" w:color="auto"/>
          </w:divBdr>
        </w:div>
        <w:div w:id="1805123657">
          <w:marLeft w:val="640"/>
          <w:marRight w:val="0"/>
          <w:marTop w:val="0"/>
          <w:marBottom w:val="0"/>
          <w:divBdr>
            <w:top w:val="none" w:sz="0" w:space="0" w:color="auto"/>
            <w:left w:val="none" w:sz="0" w:space="0" w:color="auto"/>
            <w:bottom w:val="none" w:sz="0" w:space="0" w:color="auto"/>
            <w:right w:val="none" w:sz="0" w:space="0" w:color="auto"/>
          </w:divBdr>
        </w:div>
        <w:div w:id="2028821355">
          <w:marLeft w:val="640"/>
          <w:marRight w:val="0"/>
          <w:marTop w:val="0"/>
          <w:marBottom w:val="0"/>
          <w:divBdr>
            <w:top w:val="none" w:sz="0" w:space="0" w:color="auto"/>
            <w:left w:val="none" w:sz="0" w:space="0" w:color="auto"/>
            <w:bottom w:val="none" w:sz="0" w:space="0" w:color="auto"/>
            <w:right w:val="none" w:sz="0" w:space="0" w:color="auto"/>
          </w:divBdr>
        </w:div>
        <w:div w:id="794258177">
          <w:marLeft w:val="640"/>
          <w:marRight w:val="0"/>
          <w:marTop w:val="0"/>
          <w:marBottom w:val="0"/>
          <w:divBdr>
            <w:top w:val="none" w:sz="0" w:space="0" w:color="auto"/>
            <w:left w:val="none" w:sz="0" w:space="0" w:color="auto"/>
            <w:bottom w:val="none" w:sz="0" w:space="0" w:color="auto"/>
            <w:right w:val="none" w:sz="0" w:space="0" w:color="auto"/>
          </w:divBdr>
        </w:div>
        <w:div w:id="891574279">
          <w:marLeft w:val="640"/>
          <w:marRight w:val="0"/>
          <w:marTop w:val="0"/>
          <w:marBottom w:val="0"/>
          <w:divBdr>
            <w:top w:val="none" w:sz="0" w:space="0" w:color="auto"/>
            <w:left w:val="none" w:sz="0" w:space="0" w:color="auto"/>
            <w:bottom w:val="none" w:sz="0" w:space="0" w:color="auto"/>
            <w:right w:val="none" w:sz="0" w:space="0" w:color="auto"/>
          </w:divBdr>
        </w:div>
        <w:div w:id="338125093">
          <w:marLeft w:val="640"/>
          <w:marRight w:val="0"/>
          <w:marTop w:val="0"/>
          <w:marBottom w:val="0"/>
          <w:divBdr>
            <w:top w:val="none" w:sz="0" w:space="0" w:color="auto"/>
            <w:left w:val="none" w:sz="0" w:space="0" w:color="auto"/>
            <w:bottom w:val="none" w:sz="0" w:space="0" w:color="auto"/>
            <w:right w:val="none" w:sz="0" w:space="0" w:color="auto"/>
          </w:divBdr>
        </w:div>
        <w:div w:id="2017876359">
          <w:marLeft w:val="640"/>
          <w:marRight w:val="0"/>
          <w:marTop w:val="0"/>
          <w:marBottom w:val="0"/>
          <w:divBdr>
            <w:top w:val="none" w:sz="0" w:space="0" w:color="auto"/>
            <w:left w:val="none" w:sz="0" w:space="0" w:color="auto"/>
            <w:bottom w:val="none" w:sz="0" w:space="0" w:color="auto"/>
            <w:right w:val="none" w:sz="0" w:space="0" w:color="auto"/>
          </w:divBdr>
        </w:div>
        <w:div w:id="1106538998">
          <w:marLeft w:val="640"/>
          <w:marRight w:val="0"/>
          <w:marTop w:val="0"/>
          <w:marBottom w:val="0"/>
          <w:divBdr>
            <w:top w:val="none" w:sz="0" w:space="0" w:color="auto"/>
            <w:left w:val="none" w:sz="0" w:space="0" w:color="auto"/>
            <w:bottom w:val="none" w:sz="0" w:space="0" w:color="auto"/>
            <w:right w:val="none" w:sz="0" w:space="0" w:color="auto"/>
          </w:divBdr>
        </w:div>
        <w:div w:id="78991497">
          <w:marLeft w:val="640"/>
          <w:marRight w:val="0"/>
          <w:marTop w:val="0"/>
          <w:marBottom w:val="0"/>
          <w:divBdr>
            <w:top w:val="none" w:sz="0" w:space="0" w:color="auto"/>
            <w:left w:val="none" w:sz="0" w:space="0" w:color="auto"/>
            <w:bottom w:val="none" w:sz="0" w:space="0" w:color="auto"/>
            <w:right w:val="none" w:sz="0" w:space="0" w:color="auto"/>
          </w:divBdr>
        </w:div>
        <w:div w:id="676737296">
          <w:marLeft w:val="640"/>
          <w:marRight w:val="0"/>
          <w:marTop w:val="0"/>
          <w:marBottom w:val="0"/>
          <w:divBdr>
            <w:top w:val="none" w:sz="0" w:space="0" w:color="auto"/>
            <w:left w:val="none" w:sz="0" w:space="0" w:color="auto"/>
            <w:bottom w:val="none" w:sz="0" w:space="0" w:color="auto"/>
            <w:right w:val="none" w:sz="0" w:space="0" w:color="auto"/>
          </w:divBdr>
        </w:div>
        <w:div w:id="1232345776">
          <w:marLeft w:val="640"/>
          <w:marRight w:val="0"/>
          <w:marTop w:val="0"/>
          <w:marBottom w:val="0"/>
          <w:divBdr>
            <w:top w:val="none" w:sz="0" w:space="0" w:color="auto"/>
            <w:left w:val="none" w:sz="0" w:space="0" w:color="auto"/>
            <w:bottom w:val="none" w:sz="0" w:space="0" w:color="auto"/>
            <w:right w:val="none" w:sz="0" w:space="0" w:color="auto"/>
          </w:divBdr>
        </w:div>
        <w:div w:id="1528908303">
          <w:marLeft w:val="640"/>
          <w:marRight w:val="0"/>
          <w:marTop w:val="0"/>
          <w:marBottom w:val="0"/>
          <w:divBdr>
            <w:top w:val="none" w:sz="0" w:space="0" w:color="auto"/>
            <w:left w:val="none" w:sz="0" w:space="0" w:color="auto"/>
            <w:bottom w:val="none" w:sz="0" w:space="0" w:color="auto"/>
            <w:right w:val="none" w:sz="0" w:space="0" w:color="auto"/>
          </w:divBdr>
        </w:div>
        <w:div w:id="962229545">
          <w:marLeft w:val="640"/>
          <w:marRight w:val="0"/>
          <w:marTop w:val="0"/>
          <w:marBottom w:val="0"/>
          <w:divBdr>
            <w:top w:val="none" w:sz="0" w:space="0" w:color="auto"/>
            <w:left w:val="none" w:sz="0" w:space="0" w:color="auto"/>
            <w:bottom w:val="none" w:sz="0" w:space="0" w:color="auto"/>
            <w:right w:val="none" w:sz="0" w:space="0" w:color="auto"/>
          </w:divBdr>
        </w:div>
        <w:div w:id="1618442355">
          <w:marLeft w:val="640"/>
          <w:marRight w:val="0"/>
          <w:marTop w:val="0"/>
          <w:marBottom w:val="0"/>
          <w:divBdr>
            <w:top w:val="none" w:sz="0" w:space="0" w:color="auto"/>
            <w:left w:val="none" w:sz="0" w:space="0" w:color="auto"/>
            <w:bottom w:val="none" w:sz="0" w:space="0" w:color="auto"/>
            <w:right w:val="none" w:sz="0" w:space="0" w:color="auto"/>
          </w:divBdr>
        </w:div>
        <w:div w:id="2100708396">
          <w:marLeft w:val="640"/>
          <w:marRight w:val="0"/>
          <w:marTop w:val="0"/>
          <w:marBottom w:val="0"/>
          <w:divBdr>
            <w:top w:val="none" w:sz="0" w:space="0" w:color="auto"/>
            <w:left w:val="none" w:sz="0" w:space="0" w:color="auto"/>
            <w:bottom w:val="none" w:sz="0" w:space="0" w:color="auto"/>
            <w:right w:val="none" w:sz="0" w:space="0" w:color="auto"/>
          </w:divBdr>
        </w:div>
        <w:div w:id="1600793385">
          <w:marLeft w:val="640"/>
          <w:marRight w:val="0"/>
          <w:marTop w:val="0"/>
          <w:marBottom w:val="0"/>
          <w:divBdr>
            <w:top w:val="none" w:sz="0" w:space="0" w:color="auto"/>
            <w:left w:val="none" w:sz="0" w:space="0" w:color="auto"/>
            <w:bottom w:val="none" w:sz="0" w:space="0" w:color="auto"/>
            <w:right w:val="none" w:sz="0" w:space="0" w:color="auto"/>
          </w:divBdr>
        </w:div>
        <w:div w:id="1343892321">
          <w:marLeft w:val="640"/>
          <w:marRight w:val="0"/>
          <w:marTop w:val="0"/>
          <w:marBottom w:val="0"/>
          <w:divBdr>
            <w:top w:val="none" w:sz="0" w:space="0" w:color="auto"/>
            <w:left w:val="none" w:sz="0" w:space="0" w:color="auto"/>
            <w:bottom w:val="none" w:sz="0" w:space="0" w:color="auto"/>
            <w:right w:val="none" w:sz="0" w:space="0" w:color="auto"/>
          </w:divBdr>
        </w:div>
        <w:div w:id="765660633">
          <w:marLeft w:val="640"/>
          <w:marRight w:val="0"/>
          <w:marTop w:val="0"/>
          <w:marBottom w:val="0"/>
          <w:divBdr>
            <w:top w:val="none" w:sz="0" w:space="0" w:color="auto"/>
            <w:left w:val="none" w:sz="0" w:space="0" w:color="auto"/>
            <w:bottom w:val="none" w:sz="0" w:space="0" w:color="auto"/>
            <w:right w:val="none" w:sz="0" w:space="0" w:color="auto"/>
          </w:divBdr>
        </w:div>
        <w:div w:id="1361929494">
          <w:marLeft w:val="640"/>
          <w:marRight w:val="0"/>
          <w:marTop w:val="0"/>
          <w:marBottom w:val="0"/>
          <w:divBdr>
            <w:top w:val="none" w:sz="0" w:space="0" w:color="auto"/>
            <w:left w:val="none" w:sz="0" w:space="0" w:color="auto"/>
            <w:bottom w:val="none" w:sz="0" w:space="0" w:color="auto"/>
            <w:right w:val="none" w:sz="0" w:space="0" w:color="auto"/>
          </w:divBdr>
        </w:div>
        <w:div w:id="642081724">
          <w:marLeft w:val="640"/>
          <w:marRight w:val="0"/>
          <w:marTop w:val="0"/>
          <w:marBottom w:val="0"/>
          <w:divBdr>
            <w:top w:val="none" w:sz="0" w:space="0" w:color="auto"/>
            <w:left w:val="none" w:sz="0" w:space="0" w:color="auto"/>
            <w:bottom w:val="none" w:sz="0" w:space="0" w:color="auto"/>
            <w:right w:val="none" w:sz="0" w:space="0" w:color="auto"/>
          </w:divBdr>
        </w:div>
        <w:div w:id="1326206624">
          <w:marLeft w:val="640"/>
          <w:marRight w:val="0"/>
          <w:marTop w:val="0"/>
          <w:marBottom w:val="0"/>
          <w:divBdr>
            <w:top w:val="none" w:sz="0" w:space="0" w:color="auto"/>
            <w:left w:val="none" w:sz="0" w:space="0" w:color="auto"/>
            <w:bottom w:val="none" w:sz="0" w:space="0" w:color="auto"/>
            <w:right w:val="none" w:sz="0" w:space="0" w:color="auto"/>
          </w:divBdr>
        </w:div>
        <w:div w:id="1723212132">
          <w:marLeft w:val="640"/>
          <w:marRight w:val="0"/>
          <w:marTop w:val="0"/>
          <w:marBottom w:val="0"/>
          <w:divBdr>
            <w:top w:val="none" w:sz="0" w:space="0" w:color="auto"/>
            <w:left w:val="none" w:sz="0" w:space="0" w:color="auto"/>
            <w:bottom w:val="none" w:sz="0" w:space="0" w:color="auto"/>
            <w:right w:val="none" w:sz="0" w:space="0" w:color="auto"/>
          </w:divBdr>
        </w:div>
        <w:div w:id="448669159">
          <w:marLeft w:val="640"/>
          <w:marRight w:val="0"/>
          <w:marTop w:val="0"/>
          <w:marBottom w:val="0"/>
          <w:divBdr>
            <w:top w:val="none" w:sz="0" w:space="0" w:color="auto"/>
            <w:left w:val="none" w:sz="0" w:space="0" w:color="auto"/>
            <w:bottom w:val="none" w:sz="0" w:space="0" w:color="auto"/>
            <w:right w:val="none" w:sz="0" w:space="0" w:color="auto"/>
          </w:divBdr>
        </w:div>
        <w:div w:id="887185533">
          <w:marLeft w:val="640"/>
          <w:marRight w:val="0"/>
          <w:marTop w:val="0"/>
          <w:marBottom w:val="0"/>
          <w:divBdr>
            <w:top w:val="none" w:sz="0" w:space="0" w:color="auto"/>
            <w:left w:val="none" w:sz="0" w:space="0" w:color="auto"/>
            <w:bottom w:val="none" w:sz="0" w:space="0" w:color="auto"/>
            <w:right w:val="none" w:sz="0" w:space="0" w:color="auto"/>
          </w:divBdr>
        </w:div>
        <w:div w:id="1255937135">
          <w:marLeft w:val="640"/>
          <w:marRight w:val="0"/>
          <w:marTop w:val="0"/>
          <w:marBottom w:val="0"/>
          <w:divBdr>
            <w:top w:val="none" w:sz="0" w:space="0" w:color="auto"/>
            <w:left w:val="none" w:sz="0" w:space="0" w:color="auto"/>
            <w:bottom w:val="none" w:sz="0" w:space="0" w:color="auto"/>
            <w:right w:val="none" w:sz="0" w:space="0" w:color="auto"/>
          </w:divBdr>
        </w:div>
        <w:div w:id="1719937969">
          <w:marLeft w:val="640"/>
          <w:marRight w:val="0"/>
          <w:marTop w:val="0"/>
          <w:marBottom w:val="0"/>
          <w:divBdr>
            <w:top w:val="none" w:sz="0" w:space="0" w:color="auto"/>
            <w:left w:val="none" w:sz="0" w:space="0" w:color="auto"/>
            <w:bottom w:val="none" w:sz="0" w:space="0" w:color="auto"/>
            <w:right w:val="none" w:sz="0" w:space="0" w:color="auto"/>
          </w:divBdr>
        </w:div>
        <w:div w:id="1025714747">
          <w:marLeft w:val="640"/>
          <w:marRight w:val="0"/>
          <w:marTop w:val="0"/>
          <w:marBottom w:val="0"/>
          <w:divBdr>
            <w:top w:val="none" w:sz="0" w:space="0" w:color="auto"/>
            <w:left w:val="none" w:sz="0" w:space="0" w:color="auto"/>
            <w:bottom w:val="none" w:sz="0" w:space="0" w:color="auto"/>
            <w:right w:val="none" w:sz="0" w:space="0" w:color="auto"/>
          </w:divBdr>
        </w:div>
        <w:div w:id="932936498">
          <w:marLeft w:val="640"/>
          <w:marRight w:val="0"/>
          <w:marTop w:val="0"/>
          <w:marBottom w:val="0"/>
          <w:divBdr>
            <w:top w:val="none" w:sz="0" w:space="0" w:color="auto"/>
            <w:left w:val="none" w:sz="0" w:space="0" w:color="auto"/>
            <w:bottom w:val="none" w:sz="0" w:space="0" w:color="auto"/>
            <w:right w:val="none" w:sz="0" w:space="0" w:color="auto"/>
          </w:divBdr>
        </w:div>
        <w:div w:id="1285772581">
          <w:marLeft w:val="640"/>
          <w:marRight w:val="0"/>
          <w:marTop w:val="0"/>
          <w:marBottom w:val="0"/>
          <w:divBdr>
            <w:top w:val="none" w:sz="0" w:space="0" w:color="auto"/>
            <w:left w:val="none" w:sz="0" w:space="0" w:color="auto"/>
            <w:bottom w:val="none" w:sz="0" w:space="0" w:color="auto"/>
            <w:right w:val="none" w:sz="0" w:space="0" w:color="auto"/>
          </w:divBdr>
        </w:div>
        <w:div w:id="21053388">
          <w:marLeft w:val="640"/>
          <w:marRight w:val="0"/>
          <w:marTop w:val="0"/>
          <w:marBottom w:val="0"/>
          <w:divBdr>
            <w:top w:val="none" w:sz="0" w:space="0" w:color="auto"/>
            <w:left w:val="none" w:sz="0" w:space="0" w:color="auto"/>
            <w:bottom w:val="none" w:sz="0" w:space="0" w:color="auto"/>
            <w:right w:val="none" w:sz="0" w:space="0" w:color="auto"/>
          </w:divBdr>
        </w:div>
        <w:div w:id="236675635">
          <w:marLeft w:val="640"/>
          <w:marRight w:val="0"/>
          <w:marTop w:val="0"/>
          <w:marBottom w:val="0"/>
          <w:divBdr>
            <w:top w:val="none" w:sz="0" w:space="0" w:color="auto"/>
            <w:left w:val="none" w:sz="0" w:space="0" w:color="auto"/>
            <w:bottom w:val="none" w:sz="0" w:space="0" w:color="auto"/>
            <w:right w:val="none" w:sz="0" w:space="0" w:color="auto"/>
          </w:divBdr>
        </w:div>
        <w:div w:id="1487549126">
          <w:marLeft w:val="640"/>
          <w:marRight w:val="0"/>
          <w:marTop w:val="0"/>
          <w:marBottom w:val="0"/>
          <w:divBdr>
            <w:top w:val="none" w:sz="0" w:space="0" w:color="auto"/>
            <w:left w:val="none" w:sz="0" w:space="0" w:color="auto"/>
            <w:bottom w:val="none" w:sz="0" w:space="0" w:color="auto"/>
            <w:right w:val="none" w:sz="0" w:space="0" w:color="auto"/>
          </w:divBdr>
        </w:div>
        <w:div w:id="1919708376">
          <w:marLeft w:val="640"/>
          <w:marRight w:val="0"/>
          <w:marTop w:val="0"/>
          <w:marBottom w:val="0"/>
          <w:divBdr>
            <w:top w:val="none" w:sz="0" w:space="0" w:color="auto"/>
            <w:left w:val="none" w:sz="0" w:space="0" w:color="auto"/>
            <w:bottom w:val="none" w:sz="0" w:space="0" w:color="auto"/>
            <w:right w:val="none" w:sz="0" w:space="0" w:color="auto"/>
          </w:divBdr>
        </w:div>
        <w:div w:id="1011107751">
          <w:marLeft w:val="640"/>
          <w:marRight w:val="0"/>
          <w:marTop w:val="0"/>
          <w:marBottom w:val="0"/>
          <w:divBdr>
            <w:top w:val="none" w:sz="0" w:space="0" w:color="auto"/>
            <w:left w:val="none" w:sz="0" w:space="0" w:color="auto"/>
            <w:bottom w:val="none" w:sz="0" w:space="0" w:color="auto"/>
            <w:right w:val="none" w:sz="0" w:space="0" w:color="auto"/>
          </w:divBdr>
        </w:div>
      </w:divsChild>
    </w:div>
    <w:div w:id="2069721432">
      <w:bodyDiv w:val="1"/>
      <w:marLeft w:val="0"/>
      <w:marRight w:val="0"/>
      <w:marTop w:val="0"/>
      <w:marBottom w:val="0"/>
      <w:divBdr>
        <w:top w:val="none" w:sz="0" w:space="0" w:color="auto"/>
        <w:left w:val="none" w:sz="0" w:space="0" w:color="auto"/>
        <w:bottom w:val="none" w:sz="0" w:space="0" w:color="auto"/>
        <w:right w:val="none" w:sz="0" w:space="0" w:color="auto"/>
      </w:divBdr>
      <w:divsChild>
        <w:div w:id="1532257395">
          <w:marLeft w:val="0"/>
          <w:marRight w:val="0"/>
          <w:marTop w:val="0"/>
          <w:marBottom w:val="0"/>
          <w:divBdr>
            <w:top w:val="none" w:sz="0" w:space="0" w:color="auto"/>
            <w:left w:val="none" w:sz="0" w:space="0" w:color="auto"/>
            <w:bottom w:val="none" w:sz="0" w:space="0" w:color="auto"/>
            <w:right w:val="none" w:sz="0" w:space="0" w:color="auto"/>
          </w:divBdr>
        </w:div>
        <w:div w:id="114631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BF3F08-95B3-4C68-82D1-39BD266B0DB6}"/>
      </w:docPartPr>
      <w:docPartBody>
        <w:p w:rsidR="00A023EC" w:rsidRDefault="008A2C32">
          <w:r w:rsidRPr="00F53038">
            <w:rPr>
              <w:rStyle w:val="PlaceholderText"/>
            </w:rPr>
            <w:t>Click or tap here to enter text.</w:t>
          </w:r>
        </w:p>
      </w:docPartBody>
    </w:docPart>
    <w:docPart>
      <w:docPartPr>
        <w:name w:val="54E13FA98BFC42828DAD7B8EE3F124F2"/>
        <w:category>
          <w:name w:val="General"/>
          <w:gallery w:val="placeholder"/>
        </w:category>
        <w:types>
          <w:type w:val="bbPlcHdr"/>
        </w:types>
        <w:behaviors>
          <w:behavior w:val="content"/>
        </w:behaviors>
        <w:guid w:val="{E7FCE7C7-3368-41F6-B9B5-AB3C1A31C052}"/>
      </w:docPartPr>
      <w:docPartBody>
        <w:p w:rsidR="00DE46A9" w:rsidRDefault="00B474D1" w:rsidP="00B474D1">
          <w:pPr>
            <w:pStyle w:val="54E13FA98BFC42828DAD7B8EE3F124F2"/>
          </w:pPr>
          <w:r w:rsidRPr="00F530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32"/>
    <w:rsid w:val="0024669E"/>
    <w:rsid w:val="00611735"/>
    <w:rsid w:val="006D2142"/>
    <w:rsid w:val="008A1B61"/>
    <w:rsid w:val="008A2C32"/>
    <w:rsid w:val="009332E4"/>
    <w:rsid w:val="009F6471"/>
    <w:rsid w:val="00A023EC"/>
    <w:rsid w:val="00B474D1"/>
    <w:rsid w:val="00B52381"/>
    <w:rsid w:val="00DE46A9"/>
    <w:rsid w:val="00F7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4D1"/>
    <w:rPr>
      <w:color w:val="808080"/>
    </w:rPr>
  </w:style>
  <w:style w:type="paragraph" w:customStyle="1" w:styleId="54E13FA98BFC42828DAD7B8EE3F124F2">
    <w:name w:val="54E13FA98BFC42828DAD7B8EE3F124F2"/>
    <w:rsid w:val="00B47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1A7152-325F-4C09-953C-9B5C64518B58}">
  <we:reference id="wa104382081" version="1.28.0.0" store="pt-PT" storeType="OMEX"/>
  <we:alternateReferences>
    <we:reference id="wa104382081" version="1.28.0.0" store="pt-PT" storeType="OMEX"/>
  </we:alternateReferences>
  <we:properties>
    <we:property name="MENDELEY_CITATIONS" value="[{&quot;citationID&quot;:&quot;MENDELEY_CITATION_5399e6e2-a9bd-4f2f-9c01-d2fc20e2088b&quot;,&quot;citationItems&quot;:[{&quot;id&quot;:&quot;a4680049-21cc-3439-9800-211ec07c30e9&quot;,&quot;itemData&quot;:{&quot;DOI&quot;:&quot;10.3389/fvets.2019.00514&quot;,&quot;ISSN&quot;:&quot;22971769&quot;,&quot;abstract&quot;:&quot;A retrospective analysis was performed to determine mortality and morbidity rates for elective and emergency cases in an equine university teaching hospital. It investigated the effect of horse-, anesthetic-, timing, and clinician experience-related variables on anesthetic complications. In total, 1,161 horses undergoing general anesthesia between January 2012 and December 2016 were included in the study. Patient information and details of the anesthetic, recovery period and immediate complications were retrieved from an archival database. Statistical analysis of qualitative and quantitative factors affecting anesthetic complications was performed using an univariable and multivariable ordinal logistic regression. Odds ratio of variables primarily affecting mortality and complications were calculated. Statistical significance was set at p &lt; 0.05. General anesthesia-related global mortality rate was 1.4% (95% CI [7.1–10.4]) but was only 0.96% (95% CI [0.44–1.82]) for non-colic cases. The complication rate was 17.5% (n = 204; 95% CI [15.2–20.0]) of which 46.9% [39.4–54.5] were neuromuscular, 22.6% [16.7–29.5] were respiratory, 15.8% [10.8–22.0] were systemic, 13.6% [8.9–19.5] were cardiovascular, 1.1% [0.1–4.0] were other complications. Ninety two percent of complications occurred during recovery. Major risk factors for mortality and complications included high weight, surgeon experience, increasing age, high ASA score, long duration of anesthesia, quality of induction, lateral recumbency, orthopedic surgery, and hypotension. In these models, colic surgery did not influence the rate of any complications.&quot;,&quot;author&quot;:[{&quot;dropping-particle&quot;:&quot;&quot;,&quot;family&quot;:&quot;Laurenza&quot;,&quot;given&quot;:&quot;Chiara&quot;,&quot;non-dropping-particle&quot;:&quot;&quot;,&quot;parse-names&quot;:false,&quot;suffix&quot;:&quot;&quot;},{&quot;dropping-particle&quot;:&quot;&quot;,&quot;family&quot;:&quot;Ansart&quot;,&quot;given&quot;:&quot;Lèa&quot;,&quot;non-dropping-particle&quot;:&quot;&quot;,&quot;parse-names&quot;:false,&quot;suffix&quot;:&quot;&quot;},{&quot;dropping-particle&quot;:&quot;&quot;,&quot;family&quot;:&quot;Portier&quot;,&quot;given&quot;:&quot;Karine&quot;,&quot;non-dropping-particle&quot;:&quot;&quot;,&quot;parse-names&quot;:false,&quot;suffix&quot;:&quot;&quot;}],&quot;container-title&quot;:&quot;Frontiers in Veterinary Science&quot;,&quot;id&quot;:&quot;a4680049-21cc-3439-9800-211ec07c30e9&quot;,&quot;issued&quot;:{&quot;date-parts&quot;:[[&quot;2020&quot;,&quot;1&quot;,&quot;22&quot;]]},&quot;publisher&quot;:&quot;Frontiers Media S.A.&quot;,&quot;title&quot;:&quot;Risk Factors of Anesthesia-Related Mortality and Morbidity in One Equine Hospital: A Retrospective Study on 1,161 Cases Undergoing Elective or Emergency Surgeries&quot;,&quot;type&quot;:&quot;article-journal&quot;,&quot;volume&quot;:&quot;6&quot;},&quot;uris&quot;:[&quot;http://www.mendeley.com/documents/?uuid=a4680049-21cc-3439-9800-211ec07c30e9&quot;],&quot;isTemporary&quot;:false,&quot;legacyDesktopId&quot;:&quot;a4680049-21cc-3439-9800-211ec07c30e9&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properties&quot;:{&quot;noteIndex&quot;:0},&quot;isEdited&quot;:false,&quot;manualOverride&quot;:{&quot;citeprocText&quot;:&quot;[1,2]&quot;,&quot;isManuallyOverriden&quot;:false,&quot;manualOverrideText&quot;:&quot;&quot;},&quot;citationTag&quot;:&quot;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&quot;},{&quot;citationID&quot;:&quot;MENDELEY_CITATION_3bf97bd3-3434-4c00-be07-1a89ab27df80&quot;,&quot;citationItems&quot;:[{&quot;id&quot;:&quot;e5757ca2-1189-3b4d-a8b3-7c77d3253e0b&quot;,&quot;itemData&quot;:{&quot;DOI&quot;:&quot;10.1186/s13620-018-0117-1&quot;,&quot;ISSN&quot;:&quot;20460481&quot;,&quot;abstract&quot;:&quot;Background: The mortality rate of horses undergoing general anaesthesia is high when compared to humans or small animal patients. One of the most critical periods during equine anaesthesia is recovery, as the horse attempts to regain a standing position. This study was performed in a private equine practice in Belgium that uses a purpose-designed one-man (head and tail) rope recovery system to assist the horse during the standing process. The main purpose of the retrospective study was to report and analyse complications and the mortality rate in horses during recovery from anaesthesia using the described recovery system. Information retrieved from the medical records included patient signalment, anaesthetic protocol, duration of anaesthesia, ASA grade, type of surgery, recovery time and complications during recovery. Sedation was administered to all horses prior to recovery with the rope system. Complications were divided into major complications in which the horse was euthanized and minor complications where the horse survived. Major complications were further subdivided into those where the rope system did not contribute to the recovery complication (Group 1) and those where it was not possible to determine if the rope system was of any benefit (Group 2). Results: Five thousand eight hundred fifty two horses recovered from general anaesthesia with rope assistance. Complications were identified in 30 (0.51%). Major complications occurred in 12 horses (0.20%) of which three (0.05%) were assigned to Group 1 and nine (0.15%) to Group 2. Three horses in Group 2 suffered musculoskeletal injuries (0.05%). Eighteen horses (0.31%) suffered minor complications, of which five (0.08%) were categorised as failures of the recovery system. Conclusions: This study reports the major and minor complication and mortality rate during recovery from anaesthesia using a specific type of rope recovery system. Mortality associated with the rope recovery system was low. During recovery from anaesthesia this rope system may reduce the risk of lethal complications, particularly major orthopaedic injuries.&quot;,&quot;author&quot;:[{&quot;dropping-particle&quot;:&quot;&quot;,&quot;family&quot;:&quot;Niimura Del Barrio&quot;,&quot;given&quot;:&quot;Maria Chie&quot;,&quot;non-dropping-particle&quot;:&quot;&quot;,&quot;parse-names&quot;:false,&quot;suffix&quot;:&quot;&quot;},{&quot;dropping-particle&quot;:&quot;&quot;,&quot;family&quot;:&quot;David&quot;,&quot;given&quot;:&quot;Florent&quot;,&quot;non-dropping-particle&quot;:&quot;&quot;,&quot;parse-names&quot;:false,&quot;suffix&quot;:&quot;&quot;},{&quot;dropping-particle&quot;:&quot;&quot;,&quot;family&quot;:&quot;Hughes&quot;,&quot;given&quot;:&quot;J. M.Lynne&quot;,&quot;non-dropping-particle&quot;:&quot;&quot;,&quot;parse-names&quot;:false,&quot;suffix&quot;:&quot;&quot;},{&quot;dropping-particle&quot;:&quot;&quot;,&quot;family&quot;:&quot;Clifford&quot;,&quot;given&quot;:&quot;David&quot;,&quot;non-dropping-particle&quot;:&quot;&quot;,&quot;parse-names&quot;:false,&quot;suffix&quot;:&quot;&quot;},{&quot;dropping-particle&quot;:&quot;&quot;,&quot;family&quot;:&quot;Wilderjans&quot;,&quot;given&quot;:&quot;Hans&quot;,&quot;non-dropping-particle&quot;:&quot;&quot;,&quot;parse-names&quot;:false,&quot;suffix&quot;:&quot;&quot;},{&quot;dropping-particle&quot;:&quot;&quot;,&quot;family&quot;:&quot;Bennett&quot;,&quot;given&quot;:&quot;Rachel&quot;,&quot;non-dropping-particle&quot;:&quot;&quot;,&quot;parse-names&quot;:false,&quot;suffix&quot;:&quot;&quot;}],&quot;container-title&quot;:&quot;Irish Veterinary Journal&quot;,&quot;id&quot;:&quot;e5757ca2-1189-3b4d-a8b3-7c77d3253e0b&quot;,&quot;issue&quot;:&quot;1&quot;,&quot;issued&quot;:{&quot;date-parts&quot;:[[&quot;2018&quot;,&quot;2&quot;,&quot;13&quot;]]},&quot;page&quot;:&quot;1-9&quot;,&quot;publisher&quot;:&quot;BioMed Central Ltd.&quot;,&quot;title&quot;:&quot;A retrospective report (2003-2013) of the complications associated with the use of a one-man (head and tail) rope recovery system in horses following general anaesthesia&quot;,&quot;type&quot;:&quot;article-journal&quot;,&quot;volume&quot;:&quot;71&quot;},&quot;uris&quot;:[&quot;http://www.mendeley.com/documents/?uuid=e5757ca2-1189-3b4d-a8b3-7c77d3253e0b&quot;],&quot;isTemporary&quot;:false,&quot;legacyDesktopId&quot;:&quot;e5757ca2-1189-3b4d-a8b3-7c77d3253e0b&quot;},{&quot;id&quot;:&quot;af53c5fd-3731-3606-8329-349b58cf3c52&quot;,&quot;itemData&quot;:{&quot;DOI&quot;:&quot;10.2460/javma.2002.221.1014&quot;,&quot;ISSN&quot;:&quot;00031488&quot;,&quot;abstract&quot;:&quot;Objective - To describe the pool-raft recovery system protocol and to evaluate the clinical outcome in horses that underwent recovery from general anesthesia using this system. Design - Retrospective study. Animals - 393 horses that underwent recovery from general anesthesia in the pool-raft system. Procedure - Anesthetic records were examined from horses recovered from anesthesia in the pool-raft system between January 1984 and December 2000. Complete medical records of horses were examined when available. Information regarding the anesthetic and recovery period was recorded. Horses first recovered from general anesthesia in the pool-raft and, once awake, were transported to a recovery stall and lowered to the floor in a standing position. Results - 351 horses underwent 1 pool-raft recovery, and 42 horses underwent multiple pool-raft recoveries. Most horses were recovered from general anesthesia within the pool-raft system to safeguard repair of a major orthopedic injury. During 471 pool-raft recoveries, 34 (7%) horses had complications within the recovery pool and 62 (13%) had complications within the recovery stall. Deaths resulted from complete failure of internal fixation, pulmonary dysfunction, or a combination of pulmonary dysfunction and fixation failure in 2% (10/471) of horses that underwent pool-raft recoveries. Conclusions and Clinical Relevance - The pool-raft system is a good option for recovery from general anesthesia. Although not a fail-safe system, it appears to decrease the complications of recovering horses in a high-risk category. Potential disadvantages of this system are added expense and manpower necessary in building, maintenance, and usage, as well as size limitations of the raft itself.&quot;,&quot;author&quot;:[{&quot;dropping-particle&quot;:&quot;&quot;,&quot;family&quot;:&quot;Sullivan&quot;,&quot;given&quot;:&quot;Eileen K.&quot;,&quot;non-dropping-particle&quot;:&quot;&quot;,&quot;parse-names&quot;:false,&quot;suffix&quot;:&quot;&quot;},{&quot;dropping-particle&quot;:&quot;V.&quot;,&quot;family&quot;:&quot;Klein&quot;,&quot;given&quot;:&quot;Lin&quot;,&quot;non-dropping-particle&quot;:&quot;&quot;,&quot;parse-names&quot;:false,&quot;suffix&quot;:&quot;&quot;},{&quot;dropping-particle&quot;:&quot;&quot;,&quot;family&quot;:&quot;Richardson&quot;,&quot;given&quot;:&quot;Dean W.&quot;,&quot;non-dropping-particle&quot;:&quot;&quot;,&quot;parse-names&quot;:false,&quot;suffix&quot;:&quot;&quot;},{&quot;dropping-particle&quot;:&quot;&quot;,&quot;family&quot;:&quot;Ross&quot;,&quot;given&quot;:&quot;Michael W.&quot;,&quot;non-dropping-particle&quot;:&quot;&quot;,&quot;parse-names&quot;:false,&quot;suffix&quot;:&quot;&quot;},{&quot;dropping-particle&quot;:&quot;&quot;,&quot;family&quot;:&quot;Orsini&quot;,&quot;given&quot;:&quot;James A.&quot;,&quot;non-dropping-particle&quot;:&quot;&quot;,&quot;parse-names&quot;:false,&quot;suffix&quot;:&quot;&quot;},{&quot;dropping-particle&quot;:&quot;&quot;,&quot;family&quot;:&quot;Nunamaker&quot;,&quot;given&quot;:&quot;David M.&quot;,&quot;non-dropping-particle&quot;:&quot;&quot;,&quot;parse-names&quot;:false,&quot;suffix&quot;:&quot;&quot;}],&quot;container-title&quot;:&quot;Journal of the American Veterinary Medical Association&quot;,&quot;id&quot;:&quot;af53c5fd-3731-3606-8329-349b58cf3c52&quot;,&quot;issue&quot;:&quot;7&quot;,&quot;issued&quot;:{&quot;date-parts&quot;:[[&quot;2002&quot;,&quot;10&quot;,&quot;1&quot;]]},&quot;page&quot;:&quot;1014-1018&quot;,&quot;publisher&quot;:&quot;American Veterinary Medical Association&quot;,&quot;title&quot;:&quot;Use of a pool-raft system for recovery of horses from general anesthesia: 393 horses (1984-2000)&quot;,&quot;type&quot;:&quot;article-journal&quot;,&quot;volume&quot;:&quot;221&quot;},&quot;uris&quot;:[&quot;http://www.mendeley.com/documents/?uuid=af53c5fd-3731-3606-8329-349b58cf3c52&quot;],&quot;isTemporary&quot;:false,&quot;legacyDesktopId&quot;:&quot;af53c5fd-3731-3606-8329-349b58cf3c52&quot;},{&quot;id&quot;:&quot;b078bbf5-114a-3932-97fa-9dcdd71cb6e8&quot;,&quot;itemData&quot;:{&quot;DOI&quot;:&quot;10.1053/jvet.2002.34662&quot;,&quot;ISSN&quot;:&quot;1532950X&quot;,&quot;PMID&quot;:&quot;12209416&quot;,&quot;abstract&quot;:&quot;Objective - To report complications observed using a hydro-pool recovery system after general anesthesia in horses. Study Design - Retrospective study. Animals - Sixty horses. Methods - Retrospective review of the medical records and quality of recovery from anesthesia of 60 horses that had surgical or diagnostic procedures under general anesthesia. Results - Mean total anesthesia time was 182 minutes (range, 25 to 390 minutes). Mean time in the hydro-pool was 108 minutes (range, 20 to 270 minutes). One horse that had bilateral rear limb extensor weakness while recovering in a padded recovery stall was moved to the hydro-pool and maintained for 12 hours. Ten horses developed some pulmonary edema; in 3 horses, the signs of pulmonary edema were severe; and 1 horse died from related complications. One horse developed septic arthritis of an operated stifle joint, and 2 horses developed incisional infections. Two horses incurred multiple skin abrasions on the distal aspect of their limbs during violent attempts to leave the pool. Conclusions - A hydro-pool system was useful for recovering horses from general anesthesia when difficult recoveries were anticipated because of the horse's injury, size, demeanor, duration of anesthesia, or risk of further injury. Recovery using the hydro-pool was more time and labor intensive than a standard stall recovery. Pulmonary edema that required treatment was a serious complication that occurred in 17% of the horses. Careful closure of the skin with cyanoacrylate glue and pressure from bandages were used to prevent postoperative incisional infections. Clinical Relevance - A hydro-pool system is a useful method for recovering horses from general anesthesia when difficult recoveries are anticipated. © Copyright 2002 by The American College of Veterinary Surgeons.&quot;,&quot;author&quot;:[{&quot;dropping-particle&quot;:&quot;&quot;,&quot;family&quot;:&quot;Tidwell&quot;,&quot;given&quot;:&quot;Scott A.&quot;,&quot;non-dropping-particle&quot;:&quot;&quot;,&quot;parse-names&quot;:false,&quot;suffix&quot;:&quot;&quot;},{&quot;dropping-particle&quot;:&quot;&quot;,&quot;family&quot;:&quot;Schneider&quot;,&quot;given&quot;:&quot;Robert K.&quot;,&quot;non-dropping-particle&quot;:&quot;&quot;,&quot;parse-names&quot;:false,&quot;suffix&quot;:&quot;&quot;},{&quot;dropping-particle&quot;:&quot;&quot;,&quot;family&quot;:&quot;Ragle&quot;,&quot;given&quot;:&quot;Claude A.&quot;,&quot;non-dropping-particle&quot;:&quot;&quot;,&quot;parse-names&quot;:false,&quot;suffix&quot;:&quot;&quot;},{&quot;dropping-particle&quot;:&quot;&quot;,&quot;family&quot;:&quot;Weil&quot;,&quot;given&quot;:&quot;Ann B.&quot;,&quot;non-dropping-particle&quot;:&quot;&quot;,&quot;parse-names&quot;:false,&quot;suffix&quot;:&quot;&quot;},{&quot;dropping-particle&quot;:&quot;&quot;,&quot;family&quot;:&quot;Richter&quot;,&quot;given&quot;:&quot;Marina C.&quot;,&quot;non-dropping-particle&quot;:&quot;&quot;,&quot;parse-names&quot;:false,&quot;suffix&quot;:&quot;&quot;}],&quot;container-title&quot;:&quot;Veterinary Surgery&quot;,&quot;id&quot;:&quot;b078bbf5-114a-3932-97fa-9dcdd71cb6e8&quot;,&quot;issue&quot;:&quot;5&quot;,&quot;issued&quot;:{&quot;date-parts&quot;:[[&quot;2002&quot;]]},&quot;page&quot;:&quot;455-461&quot;,&quot;publisher&quot;:&quot;Blackwell Publishing Inc.&quot;,&quot;title&quot;:&quot;Use of a hydro-pool system to recover horses after general anesthesia: 60 cases&quot;,&quot;type&quot;:&quot;article-journal&quot;,&quot;volume&quot;:&quot;31&quot;},&quot;uris&quot;:[&quot;http://www.mendeley.com/documents/?uuid=b078bbf5-114a-3932-97fa-9dcdd71cb6e8&quot;],&quot;isTemporary&quot;:false,&quot;legacyDesktopId&quot;:&quot;b078bbf5-114a-3932-97fa-9dcdd71cb6e8&quot;},{&quot;id&quot;:&quot;2c10f9c4-c971-3623-afdb-ae9ac5fa559c&quot;,&quot;itemData&quot;:{&quot;DOI&quot;:&quot;10.1111/j.1532-950X.2005.00088.x&quot;,&quot;ISSN&quot;:&quot;01613499&quot;,&quot;PMID&quot;:&quot;16343142&quot;,&quot;abstract&quot;:&quot;Objective - To describe a sling recovery system (Anderson Sling) for horses and to evaluate outcome of high-risk horses recovered from general anesthesia by a sling. Study Design - Retrospective study. Sample Population - Horses (n = 24) recovered from general anesthesia. Methods - Complete medical and anesthetic records (1996-2003) for horses recovered from general anesthesia using the Anderson Sling system were evaluated retrospectively. Information retrieved included anesthetic protocol, surgical procedure, recovery protocol, recovery time, and quality of the recovery. Horses were recovered from anesthesia supported by the Anderson Sling in a standing position within a traditional padded equine recovery stall. Results - Twenty-four horses had 32 assisted recoveries; 31 events were successful. No complications associated with the sling or recovery system protocol occurred. One horse was intolerant of the sling's support and was reanesthetized and recovered successfully using head and tail ropes. Conclusion - The Anderson Sling recovery system is an effective and safe way to recover horses that are at increased risk for injury associated with adverse events during recovery from general anesthesia. Clinical Relevance - The Anderson Sling system should be considered for assisted recovery of equine patients from general anesthesia. © Copyright 2005 by The American College of Veterinary Surgeons.&quot;,&quot;author&quot;:[{&quot;dropping-particle&quot;:&quot;&quot;,&quot;family&quot;:&quot;Taylor&quot;,&quot;given&quot;:&quot;Erin L.&quot;,&quot;non-dropping-particle&quot;:&quot;&quot;,&quot;parse-names&quot;:false,&quot;suffix&quot;:&quot;&quot;},{&quot;dropping-particle&quot;:&quot;&quot;,&quot;family&quot;:&quot;Galuppo&quot;,&quot;given&quot;:&quot;Larry D.&quot;,&quot;non-dropping-particle&quot;:&quot;&quot;,&quot;parse-names&quot;:false,&quot;suffix&quot;:&quot;&quot;},{&quot;dropping-particle&quot;:&quot;&quot;,&quot;family&quot;:&quot;Steffey&quot;,&quot;given&quot;:&quot;Eugene P.&quot;,&quot;non-dropping-particle&quot;:&quot;&quot;,&quot;parse-names&quot;:false,&quot;suffix&quot;:&quot;&quot;},{&quot;dropping-particle&quot;:&quot;&quot;,&quot;family&quot;:&quot;Scarlett&quot;,&quot;given&quot;:&quot;Christine C.&quot;,&quot;non-dropping-particle&quot;:&quot;&quot;,&quot;parse-names&quot;:false,&quot;suffix&quot;:&quot;&quot;},{&quot;dropping-particle&quot;:&quot;&quot;,&quot;family&quot;:&quot;Madigan&quot;,&quot;given&quot;:&quot;John E.&quot;,&quot;non-dropping-particle&quot;:&quot;&quot;,&quot;parse-names&quot;:false,&quot;suffix&quot;:&quot;&quot;}],&quot;container-title&quot;:&quot;Veterinary Surgery&quot;,&quot;id&quot;:&quot;2c10f9c4-c971-3623-afdb-ae9ac5fa559c&quot;,&quot;issue&quot;:&quot;6&quot;,&quot;issued&quot;:{&quot;date-parts&quot;:[[&quot;2005&quot;,&quot;11&quot;,&quot;1&quot;]]},&quot;page&quot;:&quot;559-564&quot;,&quot;publisher&quot;:&quot;John Wiley &amp; Sons, Ltd&quot;,&quot;title&quot;:&quot;Use of the anderson sling suspension system for recovery of horses from general anesthesia&quot;,&quot;type&quot;:&quot;article-journal&quot;,&quot;volume&quot;:&quot;34&quot;},&quot;uris&quot;:[&quot;http://www.mendeley.com/documents/?uuid=2c10f9c4-c971-3623-afdb-ae9ac5fa559c&quot;],&quot;isTemporary&quot;:false,&quot;legacyDesktopId&quot;:&quot;2c10f9c4-c971-3623-afdb-ae9ac5fa559c&quot;},{&quot;id&quot;:&quot;9209a23a-15fe-334b-ab39-d0436fec4f2c&quot;,&quot;itemData&quot;:{&quot;DOI&quot;:&quot;10.1111/j.1532-950X.2007.00260.x&quot;,&quot;ISSN&quot;:&quot;01613499&quot;,&quot;abstract&quot;:&quot;Objective To describe an assisted anesthetic recovery technique using a tilt table for horses after high-risk orthopedic-related procedures and to evaluate outcome. Study Design Retrospective study. Sample Population Anesthetic recoveries (n=54) for 36 horses. Methods Medical records (April 1994-October 2005) for horses that had high-risk orthopedic surgery and recovery from general anesthesia on a tilt table were reviewed. Information about the surgical procedure, anesthetic and recovery period was analyzed. Results Of 54 anesthetic recoveries, 1 horse (1.9%) had complete failure of internal fixation during recovery and was euthanatized. Six (11% recoveries) horses failed to adapt to the tilt table system, which necessitated transfer to a conventional recovery room. Complications without important consequences for clinical outcome (skin abrasions, myositis, cast breakage, partial implant failure) occurred during 8 (15%) recoveries. Conclusions A tilt table recovery system was associated with minimal incidence of serious complications. Potential disadvantages of the system are the number of personnel required, longer recovery time, and the need for a specialized table. Clinical Relevance A tilt table is a useful system for recovering horses believed to be at increased risk of injury during anesthetic recovery after high-risk orthopedic-related procedures. © Copyright 2007 by The American College of Veterinary Surgeons.&quot;,&quot;author&quot;:[{&quot;dropping-particle&quot;:&quot;&quot;,&quot;family&quot;:&quot;Elmas&quot;,&quot;given&quot;:&quot;Colette R.&quot;,&quot;non-dropping-particle&quot;:&quot;&quot;,&quot;parse-names&quot;:false,&quot;suffix&quot;:&quot;&quot;},{&quot;dropping-particle&quot;:&quot;&quot;,&quot;family&quot;:&quot;Cruz&quot;,&quot;given&quot;:&quot;Antonio M.&quot;,&quot;non-dropping-particle&quot;:&quot;&quot;,&quot;parse-names&quot;:false,&quot;suffix&quot;:&quot;&quot;},{&quot;dropping-particle&quot;:&quot;&quot;,&quot;family&quot;:&quot;Kerr&quot;,&quot;given&quot;:&quot;Carolyn L.&quot;,&quot;non-dropping-particle&quot;:&quot;&quot;,&quot;parse-names&quot;:false,&quot;suffix&quot;:&quot;&quot;}],&quot;container-title&quot;:&quot;Veterinary Surgery&quot;,&quot;id&quot;:&quot;9209a23a-15fe-334b-ab39-d0436fec4f2c&quot;,&quot;issue&quot;:&quot;3&quot;,&quot;issued&quot;:{&quot;date-parts&quot;:[[&quot;2007&quot;,&quot;4&quot;]]},&quot;page&quot;:&quot;252-258&quot;,&quot;title&quot;:&quot;Tilt Table recovery of horses after orthopedic surgery: Fifty-four cases (1994-2005)&quot;,&quot;type&quot;:&quot;article-journal&quot;,&quot;volume&quot;:&quot;36&quot;},&quot;uris&quot;:[&quot;http://www.mendeley.com/documents/?uuid=9209a23a-15fe-334b-ab39-d0436fec4f2c&quot;],&quot;isTemporary&quot;:false,&quot;legacyDesktopId&quot;:&quot;9209a23a-15fe-334b-ab39-d0436fec4f2c&quot;},{&quot;id&quot;:&quot;85ffa719-fef8-3dad-ae02-d8b28372687d&quot;,&quot;itemData&quot;:{&quot;DOI&quot;:&quot;10.2460/javma.229.5.711&quot;,&quot;ISSN&quot;:&quot;00031488&quot;,&quot;abstract&quot;:&quot;Objective - To compare recoveries from anesthesia of horses placed on a conventional padded stall floor or on a specially designed air pillow. Design - Prospective study. Animals - 409 horses (&gt; 1 year old) that were anesthetized for surgical procedures during a 37-month period. Procedures - By random allocation, horses were allowed to recover from anesthesia in either a foammat-padded recovery stall or an identical recovery stall equipped with a rapidly inflating-deflating air pillow. All recoveries were videotaped for subsequent analysis by an independent evaluator. Times to first movement, first attempt to attain sternal recumbency, attainment of sternal recumbency, first attempt to stand, and successful standing were recorded. The numbers of attempts before achieving sternal recumbency and standing were counted, and scores for quality of standing and overall recovery were assigned. Recovery-related variables were compared between groups. Results - Compared with horses allowed to recover in a conventional manner, horses that recovered from anesthesia on the air pillow had a significantly longer rest period before attempting to attain sternal recumbency and rise to standing. Once the pillow was deflated, horses were able to stand after significantly fewer attempts and the quality of their standing was significantly better. Between the 2 groups of horses, there was no significant difference in overall recovery quality scores. The air pillow and padded floor systems were equally safe. Conclusions and Clinical Relevance - Results suggested that use of a rapidly inflating-deflating air pillow promotes a longer period of recumbency and a better quality of standing after anesthesia in horses.&quot;,&quot;author&quot;:[{&quot;dropping-particle&quot;:&quot;&quot;,&quot;family&quot;:&quot;Ray-Miller&quot;,&quot;given&quot;:&quot;Wendy M.&quot;,&quot;non-dropping-particle&quot;:&quot;&quot;,&quot;parse-names&quot;:false,&quot;suffix&quot;:&quot;&quot;},{&quot;dropping-particle&quot;:&quot;&quot;,&quot;family&quot;:&quot;Hodgson&quot;,&quot;given&quot;:&quot;David S.&quot;,&quot;non-dropping-particle&quot;:&quot;&quot;,&quot;parse-names&quot;:false,&quot;suffix&quot;:&quot;&quot;},{&quot;dropping-particle&quot;:&quot;&quot;,&quot;family&quot;:&quot;McMurphy&quot;,&quot;given&quot;:&quot;Rose M.&quot;,&quot;non-dropping-particle&quot;:&quot;&quot;,&quot;parse-names&quot;:false,&quot;suffix&quot;:&quot;&quot;},{&quot;dropping-particle&quot;:&quot;&quot;,&quot;family&quot;:&quot;Chapman&quot;,&quot;given&quot;:&quot;Phillip L.&quot;,&quot;non-dropping-particle&quot;:&quot;&quot;,&quot;parse-names&quot;:false,&quot;suffix&quot;:&quot;&quot;}],&quot;container-title&quot;:&quot;Journal of the American Veterinary Medical Association&quot;,&quot;id&quot;:&quot;85ffa719-fef8-3dad-ae02-d8b28372687d&quot;,&quot;issue&quot;:&quot;5&quot;,&quot;issued&quot;:{&quot;date-parts&quot;:[[&quot;2006&quot;,&quot;9&quot;,&quot;1&quot;]]},&quot;page&quot;:&quot;711-716&quot;,&quot;publisher&quot;:&quot;American Veterinary Medical Association 1931 North Meacham Road - Suite 100, Schaumburg, IL 60173 USA 847-925-8070 847-925-1329 avmajournals@avma.org&quot;,&quot;title&quot;:&quot;Comparison of recoveries from anesthesia of horses placed on a rapidly inflating-deflating air pillow or the floor of a padded stall&quot;,&quot;type&quot;:&quot;article-journal&quot;,&quot;volume&quot;:&quot;229&quot;},&quot;uris&quot;:[&quot;http://www.mendeley.com/documents/?uuid=85ffa719-fef8-3dad-ae02-d8b28372687d&quot;],&quot;isTemporary&quot;:false,&quot;legacyDesktopId&quot;:&quot;85ffa719-fef8-3dad-ae02-d8b28372687d&quot;}],&quot;properties&quot;:{&quot;noteIndex&quot;:0},&quot;isEdited&quot;:false,&quot;manualOverride&quot;:{&quot;citeprocText&quot;:&quot;[3–8]&quot;,&quot;isManuallyOverriden&quot;:false,&quot;manualOverrideText&quot;:&quot;&quot;},&quot;citationTag&quot;:&quot;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&quot;},{&quot;citationID&quot;:&quot;MENDELEY_CITATION_95209e96-2df8-41e4-bb1f-4a3309f832b0&quot;,&quot;citationItems&quot;:[{&quot;id&quot;:&quot;e5757ca2-1189-3b4d-a8b3-7c77d3253e0b&quot;,&quot;itemData&quot;:{&quot;DOI&quot;:&quot;10.1186/s13620-018-0117-1&quot;,&quot;ISSN&quot;:&quot;20460481&quot;,&quot;abstract&quot;:&quot;Background: The mortality rate of horses undergoing general anaesthesia is high when compared to humans or small animal patients. One of the most critical periods during equine anaesthesia is recovery, as the horse attempts to regain a standing position. This study was performed in a private equine practice in Belgium that uses a purpose-designed one-man (head and tail) rope recovery system to assist the horse during the standing process. The main purpose of the retrospective study was to report and analyse complications and the mortality rate in horses during recovery from anaesthesia using the described recovery system. Information retrieved from the medical records included patient signalment, anaesthetic protocol, duration of anaesthesia, ASA grade, type of surgery, recovery time and complications during recovery. Sedation was administered to all horses prior to recovery with the rope system. Complications were divided into major complications in which the horse was euthanized and minor complications where the horse survived. Major complications were further subdivided into those where the rope system did not contribute to the recovery complication (Group 1) and those where it was not possible to determine if the rope system was of any benefit (Group 2). Results: Five thousand eight hundred fifty two horses recovered from general anaesthesia with rope assistance. Complications were identified in 30 (0.51%). Major complications occurred in 12 horses (0.20%) of which three (0.05%) were assigned to Group 1 and nine (0.15%) to Group 2. Three horses in Group 2 suffered musculoskeletal injuries (0.05%). Eighteen horses (0.31%) suffered minor complications, of which five (0.08%) were categorised as failures of the recovery system. Conclusions: This study reports the major and minor complication and mortality rate during recovery from anaesthesia using a specific type of rope recovery system. Mortality associated with the rope recovery system was low. During recovery from anaesthesia this rope system may reduce the risk of lethal complications, particularly major orthopaedic injuries.&quot;,&quot;author&quot;:[{&quot;dropping-particle&quot;:&quot;&quot;,&quot;family&quot;:&quot;Niimura Del Barrio&quot;,&quot;given&quot;:&quot;Maria Chie&quot;,&quot;non-dropping-particle&quot;:&quot;&quot;,&quot;parse-names&quot;:false,&quot;suffix&quot;:&quot;&quot;},{&quot;dropping-particle&quot;:&quot;&quot;,&quot;family&quot;:&quot;David&quot;,&quot;given&quot;:&quot;Florent&quot;,&quot;non-dropping-particle&quot;:&quot;&quot;,&quot;parse-names&quot;:false,&quot;suffix&quot;:&quot;&quot;},{&quot;dropping-particle&quot;:&quot;&quot;,&quot;family&quot;:&quot;Hughes&quot;,&quot;given&quot;:&quot;J. M.Lynne&quot;,&quot;non-dropping-particle&quot;:&quot;&quot;,&quot;parse-names&quot;:false,&quot;suffix&quot;:&quot;&quot;},{&quot;dropping-particle&quot;:&quot;&quot;,&quot;family&quot;:&quot;Clifford&quot;,&quot;given&quot;:&quot;David&quot;,&quot;non-dropping-particle&quot;:&quot;&quot;,&quot;parse-names&quot;:false,&quot;suffix&quot;:&quot;&quot;},{&quot;dropping-particle&quot;:&quot;&quot;,&quot;family&quot;:&quot;Wilderjans&quot;,&quot;given&quot;:&quot;Hans&quot;,&quot;non-dropping-particle&quot;:&quot;&quot;,&quot;parse-names&quot;:false,&quot;suffix&quot;:&quot;&quot;},{&quot;dropping-particle&quot;:&quot;&quot;,&quot;family&quot;:&quot;Bennett&quot;,&quot;given&quot;:&quot;Rachel&quot;,&quot;non-dropping-particle&quot;:&quot;&quot;,&quot;parse-names&quot;:false,&quot;suffix&quot;:&quot;&quot;}],&quot;container-title&quot;:&quot;Irish Veterinary Journal&quot;,&quot;id&quot;:&quot;e5757ca2-1189-3b4d-a8b3-7c77d3253e0b&quot;,&quot;issue&quot;:&quot;1&quot;,&quot;issued&quot;:{&quot;date-parts&quot;:[[&quot;2018&quot;,&quot;2&quot;,&quot;13&quot;]]},&quot;page&quot;:&quot;1-9&quot;,&quot;publisher&quot;:&quot;BioMed Central Ltd.&quot;,&quot;title&quot;:&quot;A retrospective report (2003-2013) of the complications associated with the use of a one-man (head and tail) rope recovery system in horses following general anaesthesia&quot;,&quot;type&quot;:&quot;article-journal&quot;,&quot;volume&quot;:&quot;71&quot;},&quot;uris&quot;:[&quot;http://www.mendeley.com/documents/?uuid=e5757ca2-1189-3b4d-a8b3-7c77d3253e0b&quot;],&quot;isTemporary&quot;:false,&quot;legacyDesktopId&quot;:&quot;e5757ca2-1189-3b4d-a8b3-7c77d3253e0b&quot;},{&quot;id&quot;:&quot;d95c5f57-e6f9-35b2-ba70-4b1cca33b0e1&quot;,&quot;itemData&quot;:{&quot;DOI&quot;:&quot;10.1111/j.1467-2995.2005.00283.x&quot;,&quot;ISSN&quot;:&quot;14672987&quot;,&quot;PMID&quot;:&quot;17238959&quot;,&quot;abstract&quot;:&quot;OBJECTIVE To determine the fatality rate of horses undergoing general anaesthesia at a private equine referral practice using a limited number of anaesthetic protocols. METHODS A retrospective analysis of records (n = 17 961) from all horses undergoing general anaesthesia for surgical procedures from 1997 to 2001 at Rood and Riddle Equine Hospital, Lexington, Kentucky, USA. Results were reported as percentage of the population, and as crude mortality rates for each procedure (deaths per 1000). RESULTS The prevalence of equine fatalities directly related to anaesthesia was 0.12% (n = 21) and this rose to 0.24% (n = 42) with the inclusion of horses killed or dying within 7 days post general anaesthesia. Causes of death directly related to anaesthesia were cardiac arrest (n = 10), fracture in recovery stall (n = 8), neuropathy and myopathy necessitating euthanasia (n = 3). Crude mortality rates per procedure were &lt; or =7 deaths per 1000 cases, except arthrodesis/osteotomy cases were 66.7 deaths per 1000 cases. CONCLUSIONS The anaesthetic fatality rate at this practice is lower than has been reported previously. CLINICAL RELEVANCE Familiarity with an anaesthetic protocol in combination with reduced anaesthetic time, emergencies of shorter duration between diagnosis and surgery, and adequate preoperative examination appear to minimize the risks associated with general anaesthesia in horses.&quot;,&quot;author&quot;:[{&quot;dropping-particle&quot;:&quot;&quot;,&quot;family&quot;:&quot;Bidwell&quot;,&quot;given&quot;:&quot;Lori A&quot;,&quot;non-dropping-particle&quot;:&quot;&quot;,&quot;parse-names&quot;:false,&quot;suffix&quot;:&quot;&quot;},{&quot;dropping-particle&quot;:&quot;&quot;,&quot;family&quot;:&quot;Bramlage&quot;,&quot;given&quot;:&quot;Larry R&quot;,&quot;non-dropping-particle&quot;:&quot;&quot;,&quot;parse-names&quot;:false,&quot;suffix&quot;:&quot;&quot;},{&quot;dropping-particle&quot;:&quot;&quot;,&quot;family&quot;:&quot;Rood&quot;,&quot;given&quot;:&quot;William A&quot;,&quot;non-dropping-particle&quot;:&quot;&quot;,&quot;parse-names&quot;:false,&quot;suffix&quot;:&quot;&quot;}],&quot;container-title&quot;:&quot;Veterinary Anaesthesia and Analgesia&quot;,&quot;id&quot;:&quot;d95c5f57-e6f9-35b2-ba70-4b1cca33b0e1&quot;,&quot;issue&quot;:&quot;1&quot;,&quot;issued&quot;:{&quot;date-parts&quot;:[[&quot;2007&quot;,&quot;1&quot;]]},&quot;page&quot;:&quot;23-30&quot;,&quot;title&quot;:&quot;Equine perioperative fatalities associated with general anaesthesia at a private practice – a retrospective case series&quot;,&quot;type&quot;:&quot;article-journal&quot;,&quot;volume&quot;:&quot;34&quot;},&quot;uris&quot;:[&quot;http://www.mendeley.com/documents/?uuid=d95c5f57-e6f9-35b2-ba70-4b1cca33b0e1&quot;],&quot;isTemporary&quot;:false,&quot;legacyDesktopId&quot;:&quot;d95c5f57-e6f9-35b2-ba70-4b1cca33b0e1&quot;}],&quot;properties&quot;:{&quot;noteIndex&quot;:0},&quot;isEdited&quot;:false,&quot;manualOverride&quot;:{&quot;citeprocText&quot;:&quot;[3,9]&quot;,&quot;isManuallyOverriden&quot;:false,&quot;manualOverrideText&quot;:&quot;&quot;},&quot;citationTag&quot;:&quot;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&quot;},{&quot;citationID&quot;:&quot;MENDELEY_CITATION_81bc9626-72fd-4c02-be2f-905fbe1027a9&quot;,&quot;citationItems&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10]&quot;,&quot;isManuallyOverriden&quot;:false,&quot;manualOverrideText&quot;:&quot;&quot;},&quot;citationTag&quot;:&quot;MENDELEY_CITATION_v3_eyJjaXRhdGlvbklEIjoiTUVOREVMRVlfQ0lUQVRJT05fODFiYzk2MjYtNzJmZC00YzAyLWJlMmYtOTA1ZmJlMTAyN2E5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quot;},{&quot;citationID&quot;:&quot;MENDELEY_CITATION_38656675-77b0-46b2-957c-ae7496f2e2aa&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properties&quot;:{&quot;noteIndex&quot;:0},&quot;isEdited&quot;:false,&quot;manualOverride&quot;:{&quot;citeprocText&quot;:&quot;[11]&quot;,&quot;isManuallyOverriden&quot;:false,&quot;manualOverrideText&quot;:&quot;&quot;},&quot;citationTag&quot;:&quot;MENDELEY_CITATION_v3_eyJjaXRhdGlvbklEIjoiTUVOREVMRVlfQ0lUQVRJT05fMzg2NTY2NzUtNzdiMC00NmIyLTk1N2MtYWU3NDk2ZjJlMmFh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quot;},{&quot;citationID&quot;:&quot;MENDELEY_CITATION_7defb74c-6f79-49e6-806d-c199dcd84d45&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10,11]&quot;,&quot;isManuallyOverriden&quot;:false,&quot;manualOverrideText&quot;:&quot;&quot;},&quot;citationTag&quot;:&quot;MENDELEY_CITATION_v3_eyJjaXRhdGlvbklEIjoiTUVOREVMRVlfQ0lUQVRJT05fN2RlZmI3NGMtNmY3OS00OWU2LTgwNmQtYzE5OWRjZDg0ZDQ1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&quot;},{&quot;citationID&quot;:&quot;MENDELEY_CITATION_55c12d98-0f54-4439-b027-cbbc25a11ae6&quot;,&quot;citationItems&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properties&quot;:{&quot;noteIndex&quot;:0},&quot;isEdited&quot;:false,&quot;manualOverride&quot;:{&quot;citeprocText&quot;:&quot;[2]&quot;,&quot;isManuallyOverriden&quot;:false,&quot;manualOverrideText&quot;:&quot;&quot;},&quot;citationTag&quot;:&quot;MENDELEY_CITATION_v3_eyJjaXRhdGlvbklEIjoiTUVOREVMRVlfQ0lUQVRJT05fNTVjMTJkOTgtMGY1NC00NDM5LWIwMjctY2JiYzI1YTExYWU2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XSwicHJvcGVydGllcyI6eyJub3RlSW5kZXgiOjB9LCJpc0VkaXRlZCI6ZmFsc2UsIm1hbnVhbE92ZXJyaWRlIjp7ImNpdGVwcm9jVGV4dCI6IlsyXSIsImlzTWFudWFsbHlPdmVycmlkZW4iOmZhbHNlLCJtYW51YWxPdmVycmlkZVRleHQiOiIifX0=&quot;},{&quot;citationID&quot;:&quot;MENDELEY_CITATION_1d89b665-13ea-4b38-bf8d-52f12bb788ec&quot;,&quot;citationItems&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2,10,11]&quot;,&quot;isManuallyOverriden&quot;:false,&quot;manualOverrideText&quot;:&quot;&quot;},&quot;citationTag&quot;:&quot;MENDELEY_CITATION_v3_eyJjaXRhdGlvbklEIjoiTUVOREVMRVlfQ0lUQVRJT05fMWQ4OWI2NjUtMTNlYS00YjM4LWJmOGQtNTJmMTJiYjc4OGVj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LH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&quot;},{&quot;citationID&quot;:&quot;MENDELEY_CITATION_17df8e07-295e-4dbd-a40e-604d6d56e56b&quot;,&quot;citationItems&quot;:[{&quot;id&quot;:&quot;9582ce0f-a396-398f-8d5f-d5fb46dbc89c&quot;,&quot;itemData&quot;:{&quot;DOI&quot;:&quot;10.1136/vr.104546&quot;,&quot;ISSN&quot;:&quot;00424900&quot;,&quot;PMID&quot;:&quot;29196490&quot;,&quot;author&quot;:[{&quot;dropping-particle&quot;:&quot;&quot;,&quot;family&quot;:&quot;Scarabelli&quot;,&quot;given&quot;:&quot;Stefania&quot;,&quot;non-dropping-particle&quot;:&quot;&quot;,&quot;parse-names&quot;:false,&quot;suffix&quot;:&quot;&quot;},{&quot;dropping-particle&quot;:&quot;&quot;,&quot;family&quot;:&quot;Rioja&quot;,&quot;given&quot;:&quot;Eva&quot;,&quot;non-dropping-particle&quot;:&quot;&quot;,&quot;parse-names&quot;:false,&quot;suffix&quot;:&quot;&quot;}],&quot;container-title&quot;:&quot;Veterinary Record&quot;,&quot;id&quot;:&quot;9582ce0f-a396-398f-8d5f-d5fb46dbc89c&quot;,&quot;issue&quot;:&quot;6&quot;,&quot;issued&quot;:{&quot;date-parts&quot;:[[&quot;2018&quot;]]},&quot;page&quot;:&quot;169&quot;,&quot;title&quot;:&quot;Retrospective evaluation of correlation and agreement between two recovery scoring systems in horses&quot;,&quot;type&quot;:&quot;article-journal&quot;,&quot;volume&quot;:&quot;182&quot;},&quot;uris&quot;:[&quot;http://www.mendeley.com/documents/?uuid=9582ce0f-a396-398f-8d5f-d5fb46dbc89c&quot;],&quot;isTemporary&quot;:false,&quot;legacyDesktopId&quot;:&quot;9582ce0f-a396-398f-8d5f-d5fb46dbc89c&quot;},{&quot;id&quot;:&quot;854653f5-b0a3-351a-bc2e-239db10a10a6&quot;,&quot;itemData&quot;:{&quot;DOI&quot;:&quot;10.1111/j.2042-3306.1993.tb02926.x&quot;,&quot;ISSN&quot;:&quot;20423306&quot;,&quot;PMID&quot;:&quot;8467775&quot;,&quot;abstract&quot;:&quot;Patient data, physiological variables and recovery quality were extracted from 1,314 records of equine anaesthetics covering a 7‐year period and analysed retrospectively. Better recovery quality was significantly associated with shorter duration of anaesthesia, longer recovery times, less invasive surgery, a lower pulse rate at induction and higher pulse and respiratory rates during anaesthesia. Nineteen animals suffered serious anaesthetic‐related problems (1.4% incidence) and 9 died (0.68% incidence). Clinical treatment of hypotension during anaesthesia significantly reduced the hypotensive index but did not significantly alter the recovery quality or incidence of post‐anaesthetic myopathy. The severity of the myopathy was, however, markedly reduced in the animals treated for hypotension. © 1993 EVJ Ltd&quot;,&quot;author&quot;:[{&quot;dropping-particle&quot;:&quot;&quot;,&quot;family&quot;:&quot;Young&quot;,&quot;given&quot;:&quot;S. S.&quot;,&quot;non-dropping-particle&quot;:&quot;&quot;,&quot;parse-names&quot;:false,&quot;suffix&quot;:&quot;&quot;},{&quot;dropping-particle&quot;:&quot;&quot;,&quot;family&quot;:&quot;Taylor&quot;,&quot;given&quot;:&quot;Polly M.&quot;,&quot;non-dropping-particle&quot;:&quot;&quot;,&quot;parse-names&quot;:false,&quot;suffix&quot;:&quot;&quot;}],&quot;container-title&quot;:&quot;Equine Veterinary Journal&quot;,&quot;id&quot;:&quot;854653f5-b0a3-351a-bc2e-239db10a10a6&quot;,&quot;issue&quot;:&quot;2&quot;,&quot;issued&quot;:{&quot;date-parts&quot;:[[&quot;1993&quot;,&quot;3&quot;]]},&quot;page&quot;:&quot;147-151&quot;,&quot;title&quot;:&quot;Factors influencing the outcome of equine anaesthesia: a review of 1,314 cases&quot;,&quot;type&quot;:&quot;article-journal&quot;,&quot;volume&quot;:&quot;25&quot;},&quot;uris&quot;:[&quot;http://www.mendeley.com/documents/?uuid=854653f5-b0a3-351a-bc2e-239db10a10a6&quot;],&quot;isTemporary&quot;:false,&quot;legacyDesktopId&quot;:&quot;854653f5-b0a3-351a-bc2e-239db10a10a6&quot;}],&quot;properties&quot;:{&quot;noteIndex&quot;:0},&quot;isEdited&quot;:false,&quot;manualOverride&quot;:{&quot;citeprocText&quot;:&quot;[12,13]&quot;,&quot;isManuallyOverriden&quot;:false,&quot;manualOverrideText&quot;:&quot;&quot;},&quot;citationTag&quot;:&quot;MENDELEY_CITATION_v3_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&quot;},{&quot;citationID&quot;:&quot;MENDELEY_CITATION_a9e8883c-8ae9-4672-ba71-076ad08f492a&quot;,&quot;citationItems&quot;:[{&quot;id&quot;:&quot;73707c4c-4d0c-376d-bcc0-d367ef2241cc&quot;,&quot;itemData&quot;:{&quot;DOI&quot;:&quot;10.1111/j.1532-950X.2000.00092.x&quot;,&quot;ISSN&quot;:&quot;01613499&quot;,&quot;PMID&quot;:&quot;10653499&quot;,&quot;abstract&quot;:&quot;Objective - Recovery is one of the more precarious phases of equine general anesthesia. The quality and rate of recovery of horses from halothane and isoflurane anesthesia were compared to determine differences in the characteristics of emergence from these commonly used inhalant anesthetics. Experimental Design - Prospective, randomized blinded clinical trial. Sample Population - A total of 96 Thoroughbred and 3 Standardbred racehorses admitted for elective distal forelimb arthroscopy. Methods - All horses were premedicated with intravenous xylazine, induced with guaifenesin and ketamine, and maintained on a large animal circle system fitted with an out of the circle, agent specific vaporizer. Recoveries were managed by a blinded scorer with a standardized protocol. A 10 category scoring system was used to assess each horse's overall attitude, purposeful activity, muscle coordination, strength and balance from the time of arrival in recovery to standing. Times to extubation, sternal recumbency and standing were recorded. Median recovery scores and mean times to extubation, sternal and standing were compared using the Mann-Whitney U test and student's t test, respectively. Results - The median score for horses recovering from halothane was lower (20.0; range, 10 to 57) than that for horses recovering from isoflurane (27.5; range, 10 to 55). Horses in the two groups were extubated at similar mean times (halothane, 11.3 ± 5.5 and isoflurane, 9.5 ± 5.2 minutes) but horses recovering from isoflurane achieved sternal recumbency (halothane, 37.7 ± 12.1 and isoflurane, 24.7 ± 8.8 minutes) and stood (halothane, 40.6 ± 12.9 and isoflurane, 27.6 ± 9.6 minutes) sooner than those recovering from halothane. Conclusions - The recovery of horses from isoflurane anesthesia was more rapid but less composed than that from halothane. Clinical Relevance - The quality of recovery following isoflurane was worse than after halothane anesthesia using the criteria chosen for this study. However, the range of recovery scores was similar for both groups and all horses recovered without significant injury. © Copyright 2000 by The American College of Veterinary Surgeons.&quot;,&quot;author&quot;:[{&quot;dropping-particle&quot;:&quot;&quot;,&quot;family&quot;:&quot;Donaldson&quot;,&quot;given&quot;:&quot;L. L.&quot;,&quot;non-dropping-particle&quot;:&quot;&quot;,&quot;parse-names&quot;:false,&quot;suffix&quot;:&quot;&quot;},{&quot;dropping-particle&quot;:&quot;&quot;,&quot;family&quot;:&quot;Dunlop&quot;,&quot;given&quot;:&quot;G. S.&quot;,&quot;non-dropping-particle&quot;:&quot;&quot;,&quot;parse-names&quot;:false,&quot;suffix&quot;:&quot;&quot;},{&quot;dropping-particle&quot;:&quot;&quot;,&quot;family&quot;:&quot;Holland&quot;,&quot;given&quot;:&quot;M. S.&quot;,&quot;non-dropping-particle&quot;:&quot;&quot;,&quot;parse-names&quot;:false,&quot;suffix&quot;:&quot;&quot;},{&quot;dropping-particle&quot;:&quot;&quot;,&quot;family&quot;:&quot;Burton&quot;,&quot;given&quot;:&quot;B. A.&quot;,&quot;non-dropping-particle&quot;:&quot;&quot;,&quot;parse-names&quot;:false,&quot;suffix&quot;:&quot;&quot;}],&quot;container-title&quot;:&quot;Veterinary Surgery&quot;,&quot;id&quot;:&quot;73707c4c-4d0c-376d-bcc0-d367ef2241cc&quot;,&quot;issue&quot;:&quot;1&quot;,&quot;issued&quot;:{&quot;date-parts&quot;:[[&quot;2000&quot;,&quot;1&quot;]]},&quot;page&quot;:&quot;92-101&quot;,&quot;publisher&quot;:&quot;W.B. Saunders&quot;,&quot;title&quot;:&quot;The recovery of horses from inhalant anesthesia: A comparison of halothane and isoflurane&quot;,&quot;type&quot;:&quot;article-journal&quot;,&quot;volume&quot;:&quot;29&quot;},&quot;uris&quot;:[&quot;http://www.mendeley.com/documents/?uuid=73707c4c-4d0c-376d-bcc0-d367ef2241cc&quot;],&quot;isTemporary&quot;:false,&quot;legacyDesktopId&quot;:&quot;73707c4c-4d0c-376d-bcc0-d367ef2241cc&quot;}],&quot;properties&quot;:{&quot;noteIndex&quot;:0},&quot;isEdited&quot;:false,&quot;manualOverride&quot;:{&quot;citeprocText&quot;:&quot;[14]&quot;,&quot;isManuallyOverriden&quot;:false,&quot;manualOverrideText&quot;:&quot;&quot;},&quot;citationTag&quot;:&quot;MENDELEY_CITATION_v3_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&quot;},{&quot;citationID&quot;:&quot;MENDELEY_CITATION_38e3d9fa-5024-4d74-97f8-82f97a3892e3&quot;,&quot;citationItems&quot;:[{&quot;id&quot;:&quot;51f2dc5e-4a73-36e3-85d0-561404342909&quot;,&quot;itemData&quot;:{&quot;DOI&quot;:&quot;10.1213/ANE.0000000000002864&quot;,&quot;ISSN&quot;:&quot;15267598&quot;,&quot;PMID&quot;:&quot;29481436&quot;,&quot;abstract&quot;:&quo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quot;,&quot;author&quot;:[{&quot;dropping-particle&quot;:&quot;&quot;,&quot;family&quot;:&quot;Schober&quot;,&quot;given&quot;:&quot;Patrick&quot;,&quot;non-dropping-particle&quot;:&quot;&quot;,&quot;parse-names&quot;:false,&quot;suffix&quot;:&quot;&quot;},{&quot;dropping-particle&quot;:&quot;&quot;,&quot;family&quot;:&quot;Schwarte&quot;,&quot;given&quot;:&quot;Lothar A.&quot;,&quot;non-dropping-particle&quot;:&quot;&quot;,&quot;parse-names&quot;:false,&quot;suffix&quot;:&quot;&quot;}],&quot;container-title&quot;:&quot;Anesthesia and Analgesia&quot;,&quot;id&quot;:&quot;51f2dc5e-4a73-36e3-85d0-561404342909&quot;,&quot;issue&quot;:&quot;5&quot;,&quot;issued&quot;:{&quot;date-parts&quot;:[[&quot;2018&quot;,&quot;5&quot;,&quot;1&quot;]]},&quot;page&quot;:&quot;1763-1768&quot;,&quot;publisher&quot;:&quot;Lippincott Williams and Wilkins&quot;,&quot;title&quot;:&quot;Correlation coefficients: Appropriate use and interpretation&quot;,&quot;type&quot;:&quot;article-journal&quot;,&quot;volume&quot;:&quot;126&quot;},&quot;uris&quot;:[&quot;http://www.mendeley.com/documents/?uuid=51f2dc5e-4a73-36e3-85d0-561404342909&quot;],&quot;isTemporary&quot;:false,&quot;legacyDesktopId&quot;:&quot;51f2dc5e-4a73-36e3-85d0-561404342909&quot;}],&quot;properties&quot;:{&quot;noteIndex&quot;:0},&quot;isEdited&quot;:false,&quot;manualOverride&quot;:{&quot;citeprocText&quot;:&quot;[15]&quot;,&quot;isManuallyOverriden&quot;:false,&quot;manualOverrideText&quot;:&quot;&quot;},&quot;citationTag&quot;:&quot;MENDELEY_CITATION_v3_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&quot;},{&quot;citationID&quot;:&quot;MENDELEY_CITATION_34ca4c26-47bd-4aec-b238-5b1719ac853f&quot;,&quot;citationItems&quot;:[{&quot;id&quot;:&quot;890c0f8b-6e8d-3f7a-a94c-6742a8952fe7&quot;,&quot;itemData&quot;:{&quot;type&quot;:&quot;chapter&quot;,&quot;id&quot;:&quot;890c0f8b-6e8d-3f7a-a94c-6742a8952fe7&quot;,&quot;title&quot;:&quot;Chapter 5: Assessing the Fit of the Model&quot;,&quot;author&quot;:[{&quot;family&quot;:&quot;Hosmer&quot;,&quot;given&quot;:&quot;D.&quot;,&quot;parse-names&quot;:false,&quot;dropping-particle&quot;:&quot;&quot;,&quot;non-dropping-particle&quot;:&quot;&quot;},{&quot;family&quot;:&quot;Lemeshow&quot;,&quot;given&quot;:&quot;S.&quot;,&quot;parse-names&quot;:false,&quot;dropping-particle&quot;:&quot;&quot;,&quot;non-dropping-particle&quot;:&quot;&quot;},{&quot;family&quot;:&quot;Sturdivant&quot;,&quot;given&quot;:&quot;R.&quot;,&quot;parse-names&quot;:false,&quot;dropping-particle&quot;:&quot;&quot;,&quot;non-dropping-particle&quot;:&quot;&quot;}],&quot;container-title&quot;:&quot;Applied Logistic Regression&quot;,&quot;chapter-number&quot;:&quot;5&quot;,&quot;accessed&quot;:{&quot;date-parts&quot;:[[2021,7,1]]},&quot;URL&quot;:&quot;https://www.wiley.com/en-gb/Applied+Logistic+Regression%2C+3rd+Edition-p-9780470582473&quot;,&quot;issued&quot;:{&quot;date-parts&quot;:[[2013]]},&quot;edition&quot;:&quot;3rd&quot;,&quot;publisher&quot;:&quot;Wiley&quot;},&quot;isTemporary&quot;:false}],&quot;properties&quot;:{&quot;noteIndex&quot;:0},&quot;isEdited&quot;:false,&quot;manualOverride&quot;:{&quot;isManuallyOverriden&quot;:false,&quot;citeprocText&quot;:&quot;[16]&quot;,&quot;manualOverrideText&quot;:&quot;&quot;},&quot;citationTag&quot;:&quot;MENDELEY_CITATION_v3_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&quot;},{&quot;citationID&quot;:&quot;MENDELEY_CITATION_5a1b9d3d-7e7f-4434-a918-5b4271c76a38&quot;,&quot;citationItems&quot;:[{&quot;id&quot;:&quot;2b27c1db-27bf-34e8-8c25-5fa4f3d837ef&quot;,&quot;itemData&quot;:{&quot;DOI&quot;:&quot;10.2307/2529310&quot;,&quot;ISSN&quot;:&quot;0006341X&quot;,&quot;abstract&quot;:&quot;This paper presents a general statistical methodology for the analysis of multivariate categorical data arising from observer reliability studies. The procedure essentially involves the construction of functions of the observed proportions which are directed at the extent to which the observers agree among themselves and the construction of test statistics for hypotheses involving these functions. Tests for interobserver bias are presented in terms of first-order marginal homogeneity and measures of interobserver agreement are developed as generalized kappa-type statistics. These procedures are illustrated with a clinical diagnosis example from the epidemiological literature.&quot;,&quot;author&quot;:[{&quot;dropping-particle&quot;:&quot;&quot;,&quot;family&quot;:&quot;Landis&quot;,&quot;given&quot;:&quot;J. Richard&quot;,&quot;non-dropping-particle&quot;:&quot;&quot;,&quot;parse-names&quot;:false,&quot;suffix&quot;:&quot;&quot;},{&quot;dropping-particle&quot;:&quot;&quot;,&quot;family&quot;:&quot;Koch&quot;,&quot;given&quot;:&quot;Gary G.&quot;,&quot;non-dropping-particle&quot;:&quot;&quot;,&quot;parse-names&quot;:false,&quot;suffix&quot;:&quot;&quot;}],&quot;container-title&quot;:&quot;Biometrics&quot;,&quot;id&quot;:&quot;2b27c1db-27bf-34e8-8c25-5fa4f3d837ef&quot;,&quot;issue&quot;:&quot;1&quot;,&quot;issued&quot;:{&quot;date-parts&quot;:[[&quot;1977&quot;,&quot;3&quot;]]},&quot;page&quot;:&quot;159&quot;,&quot;publisher&quot;:&quot;JSTOR&quot;,&quot;title&quot;:&quot;The Measurement of Observer Agreement for Categorical Data&quot;,&quot;type&quot;:&quot;article-journal&quot;,&quot;volume&quot;:&quot;33&quot;},&quot;uris&quot;:[&quot;http://www.mendeley.com/documents/?uuid=2f4cf492-e25d-4f16-adde-66d2049fbca3&quot;],&quot;isTemporary&quot;:false,&quot;legacyDesktopId&quot;:&quot;2f4cf492-e25d-4f16-adde-66d2049fbca3&quot;}],&quot;properties&quot;:{&quot;noteIndex&quot;:0},&quot;isEdited&quot;:false,&quot;manualOverride&quot;:{&quot;citeprocText&quot;:&quot;[17]&quot;,&quot;isManuallyOverriden&quot;:false,&quot;manualOverrideText&quot;:&quot;&quot;},&quot;citationTag&quot;:&quot;MENDELEY_CITATION_v3_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&quot;},{&quot;citationID&quot;:&quot;MENDELEY_CITATION_a45d1f70-8d94-4b17-9623-fef5ebb63610&quot;,&quot;citationItems&quot;:[{&quot;id&quot;:&quot;51f2dc5e-4a73-36e3-85d0-561404342909&quot;,&quot;itemData&quot;:{&quot;DOI&quot;:&quot;10.1213/ANE.0000000000002864&quot;,&quot;ISSN&quot;:&quot;15267598&quot;,&quot;PMID&quot;:&quot;29481436&quot;,&quot;abstract&quot;:&quo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quot;,&quot;author&quot;:[{&quot;dropping-particle&quot;:&quot;&quot;,&quot;family&quot;:&quot;Schober&quot;,&quot;given&quot;:&quot;Patrick&quot;,&quot;non-dropping-particle&quot;:&quot;&quot;,&quot;parse-names&quot;:false,&quot;suffix&quot;:&quot;&quot;},{&quot;dropping-particle&quot;:&quot;&quot;,&quot;family&quot;:&quot;Schwarte&quot;,&quot;given&quot;:&quot;Lothar A.&quot;,&quot;non-dropping-particle&quot;:&quot;&quot;,&quot;parse-names&quot;:false,&quot;suffix&quot;:&quot;&quot;}],&quot;container-title&quot;:&quot;Anesthesia and Analgesia&quot;,&quot;id&quot;:&quot;51f2dc5e-4a73-36e3-85d0-561404342909&quot;,&quot;issue&quot;:&quot;5&quot;,&quot;issued&quot;:{&quot;date-parts&quot;:[[&quot;2018&quot;,&quot;5&quot;,&quot;1&quot;]]},&quot;page&quot;:&quot;1763-1768&quot;,&quot;publisher&quot;:&quot;Lippincott Williams and Wilkins&quot;,&quot;title&quot;:&quot;Correlation coefficients: Appropriate use and interpretation&quot;,&quot;type&quot;:&quot;article-journal&quot;,&quot;volume&quot;:&quot;126&quot;},&quot;uris&quot;:[&quot;http://www.mendeley.com/documents/?uuid=51f2dc5e-4a73-36e3-85d0-561404342909&quot;],&quot;isTemporary&quot;:false,&quot;legacyDesktopId&quot;:&quot;51f2dc5e-4a73-36e3-85d0-561404342909&quot;}],&quot;properties&quot;:{&quot;noteIndex&quot;:0},&quot;isEdited&quot;:false,&quot;manualOverride&quot;:{&quot;citeprocText&quot;:&quot;[15]&quot;,&quot;isManuallyOverriden&quot;:false,&quot;manualOverrideText&quot;:&quot;&quot;},&quot;citationTag&quot;:&quot;MENDELEY_CITATION_v3_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&quot;},{&quot;citationID&quot;:&quot;MENDELEY_CITATION_516ecf84-33f3-4978-be74-17194dfb8399&quot;,&quot;citationItems&quot;:[{&quot;id&quot;:&quot;51f2dc5e-4a73-36e3-85d0-561404342909&quot;,&quot;itemData&quot;:{&quot;DOI&quot;:&quot;10.1213/ANE.0000000000002864&quot;,&quot;ISSN&quot;:&quot;15267598&quot;,&quot;PMID&quot;:&quot;29481436&quot;,&quot;abstract&quot;:&quot;Correlation in the broadest sense is a measure of an association between variables. In correlated data, the change in the magnitude of 1 variable is associated with a change in the magnitude of another variable, either in the same (positive correlation) or in the opposite (negative correlation) direction. Most often, the term correlation is used in the context of a linear relationship between 2 continuous variables and expressed as Pearson product-moment correlation. The Pearson correlation coefficient is typically used for jointly normally distributed data (data that follow a bivariate normal distribution). For nonnormally distributed continuous data, for ordinal data, or for data with relevant outliers, a Spearman rank correlation can be used as a measure of a monotonic association. Both correlation coefficients are scaled such that they range from –1 to +1, where 0 indicates that there is no linear or monotonic association, and the relationship gets stronger and ultimately approaches a straight line (Pearson correlation) or a constantly increasing or decreasing curve (Spearman correlation) as the coefficient approaches an absolute value of 1. Hypothesis tests and confidence intervals can be used to address the statistical significance of the results and to estimate the strength of the relationship in the population from which the data were sampled. The aim of this tutorial is to guide researchers and clinicians in the appropriate use and interpretation of correlation coefficients. (Anesth Analg 2018;126:1763–8.&quot;,&quot;author&quot;:[{&quot;dropping-particle&quot;:&quot;&quot;,&quot;family&quot;:&quot;Schober&quot;,&quot;given&quot;:&quot;Patrick&quot;,&quot;non-dropping-particle&quot;:&quot;&quot;,&quot;parse-names&quot;:false,&quot;suffix&quot;:&quot;&quot;},{&quot;dropping-particle&quot;:&quot;&quot;,&quot;family&quot;:&quot;Schwarte&quot;,&quot;given&quot;:&quot;Lothar A.&quot;,&quot;non-dropping-particle&quot;:&quot;&quot;,&quot;parse-names&quot;:false,&quot;suffix&quot;:&quot;&quot;}],&quot;container-title&quot;:&quot;Anesthesia and Analgesia&quot;,&quot;id&quot;:&quot;51f2dc5e-4a73-36e3-85d0-561404342909&quot;,&quot;issue&quot;:&quot;5&quot;,&quot;issued&quot;:{&quot;date-parts&quot;:[[&quot;2018&quot;,&quot;5&quot;,&quot;1&quot;]]},&quot;page&quot;:&quot;1763-1768&quot;,&quot;publisher&quot;:&quot;Lippincott Williams and Wilkins&quot;,&quot;title&quot;:&quot;Correlation coefficients: Appropriate use and interpretation&quot;,&quot;type&quot;:&quot;article-journal&quot;,&quot;volume&quot;:&quot;126&quot;},&quot;uris&quot;:[&quot;http://www.mendeley.com/documents/?uuid=51f2dc5e-4a73-36e3-85d0-561404342909&quot;],&quot;isTemporary&quot;:false,&quot;legacyDesktopId&quot;:&quot;51f2dc5e-4a73-36e3-85d0-561404342909&quot;}],&quot;properties&quot;:{&quot;noteIndex&quot;:0},&quot;isEdited&quot;:false,&quot;manualOverride&quot;:{&quot;citeprocText&quot;:&quot;[15]&quot;,&quot;isManuallyOverriden&quot;:false,&quot;manualOverrideText&quot;:&quot;&quot;},&quot;citationTag&quot;:&quot;MENDELEY_CITATION_v3_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&quot;},{&quot;citationID&quot;:&quot;MENDELEY_CITATION_ffa30ef5-264a-4d42-b9f8-e30ecad05026&quot;,&quot;citationItems&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10]&quot;,&quot;isManuallyOverriden&quot;:false,&quot;manualOverrideText&quot;:&quot;&quot;},&quot;citationTag&quot;:&quot;MENDELEY_CITATION_v3_eyJjaXRhdGlvbklEIjoiTUVOREVMRVlfQ0lUQVRJT05fZmZhMzBlZjUtMjY0YS00ZDQyLWI5ZjgtZTMwZWNhZDA1MDI2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quot;},{&quot;citationID&quot;:&quot;MENDELEY_CITATION_320b0d7e-f879-43e9-a3a3-2dbff9436274&quot;,&quot;citationItems&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10]&quot;,&quot;isManuallyOverriden&quot;:false,&quot;manualOverrideText&quot;:&quot;&quot;},&quot;citationTag&quot;:&quot;MENDELEY_CITATION_v3_eyJjaXRhdGlvbklEIjoiTUVOREVMRVlfQ0lUQVRJT05fMzIwYjBkN2UtZjg3OS00M2U5LWEzYTMtMmRiZmY5NDM2Mjc0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quot;},{&quot;citationID&quot;:&quot;MENDELEY_CITATION_40a13d18-2bcc-414a-ae35-0a19dff27d53&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properties&quot;:{&quot;noteIndex&quot;:0},&quot;isEdited&quot;:false,&quot;manualOverride&quot;:{&quot;citeprocText&quot;:&quot;[11]&quot;,&quot;isManuallyOverriden&quot;:false,&quot;manualOverrideText&quot;:&quot;&quot;},&quot;citationTag&quot;:&quot;MENDELEY_CITATION_v3_eyJjaXRhdGlvbklEIjoiTUVOREVMRVlfQ0lUQVRJT05fNDBhMTNkMTgtMmJjYy00MTRhLWFlMzUtMGExOWRmZjI3ZDUz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quot;},{&quot;citationID&quot;:&quot;MENDELEY_CITATION_f4284023-fdf2-44c8-8536-c641d084e964&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id&quot;:&quot;85ffa719-fef8-3dad-ae02-d8b28372687d&quot;,&quot;itemData&quot;:{&quot;DOI&quot;:&quot;10.2460/javma.229.5.711&quot;,&quot;ISSN&quot;:&quot;00031488&quot;,&quot;abstract&quot;:&quot;Objective - To compare recoveries from anesthesia of horses placed on a conventional padded stall floor or on a specially designed air pillow. Design - Prospective study. Animals - 409 horses (&gt; 1 year old) that were anesthetized for surgical procedures during a 37-month period. Procedures - By random allocation, horses were allowed to recover from anesthesia in either a foammat-padded recovery stall or an identical recovery stall equipped with a rapidly inflating-deflating air pillow. All recoveries were videotaped for subsequent analysis by an independent evaluator. Times to first movement, first attempt to attain sternal recumbency, attainment of sternal recumbency, first attempt to stand, and successful standing were recorded. The numbers of attempts before achieving sternal recumbency and standing were counted, and scores for quality of standing and overall recovery were assigned. Recovery-related variables were compared between groups. Results - Compared with horses allowed to recover in a conventional manner, horses that recovered from anesthesia on the air pillow had a significantly longer rest period before attempting to attain sternal recumbency and rise to standing. Once the pillow was deflated, horses were able to stand after significantly fewer attempts and the quality of their standing was significantly better. Between the 2 groups of horses, there was no significant difference in overall recovery quality scores. The air pillow and padded floor systems were equally safe. Conclusions and Clinical Relevance - Results suggested that use of a rapidly inflating-deflating air pillow promotes a longer period of recumbency and a better quality of standing after anesthesia in horses.&quot;,&quot;author&quot;:[{&quot;dropping-particle&quot;:&quot;&quot;,&quot;family&quot;:&quot;Ray-Miller&quot;,&quot;given&quot;:&quot;Wendy M.&quot;,&quot;non-dropping-particle&quot;:&quot;&quot;,&quot;parse-names&quot;:false,&quot;suffix&quot;:&quot;&quot;},{&quot;dropping-particle&quot;:&quot;&quot;,&quot;family&quot;:&quot;Hodgson&quot;,&quot;given&quot;:&quot;David S.&quot;,&quot;non-dropping-particle&quot;:&quot;&quot;,&quot;parse-names&quot;:false,&quot;suffix&quot;:&quot;&quot;},{&quot;dropping-particle&quot;:&quot;&quot;,&quot;family&quot;:&quot;McMurphy&quot;,&quot;given&quot;:&quot;Rose M.&quot;,&quot;non-dropping-particle&quot;:&quot;&quot;,&quot;parse-names&quot;:false,&quot;suffix&quot;:&quot;&quot;},{&quot;dropping-particle&quot;:&quot;&quot;,&quot;family&quot;:&quot;Chapman&quot;,&quot;given&quot;:&quot;Phillip L.&quot;,&quot;non-dropping-particle&quot;:&quot;&quot;,&quot;parse-names&quot;:false,&quot;suffix&quot;:&quot;&quot;}],&quot;container-title&quot;:&quot;Journal of the American Veterinary Medical Association&quot;,&quot;id&quot;:&quot;85ffa719-fef8-3dad-ae02-d8b28372687d&quot;,&quot;issue&quot;:&quot;5&quot;,&quot;issued&quot;:{&quot;date-parts&quot;:[[&quot;2006&quot;,&quot;9&quot;,&quot;1&quot;]]},&quot;page&quot;:&quot;711-716&quot;,&quot;publisher&quot;:&quot;American Veterinary Medical Association 1931 North Meacham Road - Suite 100, Schaumburg, IL 60173 USA 847-925-8070 847-925-1329 avmajournals@avma.org&quot;,&quot;title&quot;:&quot;Comparison of recoveries from anesthesia of horses placed on a rapidly inflating-deflating air pillow or the floor of a padded stall&quot;,&quot;type&quot;:&quot;article-journal&quot;,&quot;volume&quot;:&quot;229&quot;},&quot;uris&quot;:[&quot;http://www.mendeley.com/documents/?uuid=85ffa719-fef8-3dad-ae02-d8b28372687d&quot;],&quot;isTemporary&quot;:false,&quot;legacyDesktopId&quot;:&quot;85ffa719-fef8-3dad-ae02-d8b28372687d&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id&quot;:&quot;a4680049-21cc-3439-9800-211ec07c30e9&quot;,&quot;itemData&quot;:{&quot;DOI&quot;:&quot;10.3389/fvets.2019.00514&quot;,&quot;ISSN&quot;:&quot;22971769&quot;,&quot;abstract&quot;:&quot;A retrospective analysis was performed to determine mortality and morbidity rates for elective and emergency cases in an equine university teaching hospital. It investigated the effect of horse-, anesthetic-, timing, and clinician experience-related variables on anesthetic complications. In total, 1,161 horses undergoing general anesthesia between January 2012 and December 2016 were included in the study. Patient information and details of the anesthetic, recovery period and immediate complications were retrieved from an archival database. Statistical analysis of qualitative and quantitative factors affecting anesthetic complications was performed using an univariable and multivariable ordinal logistic regression. Odds ratio of variables primarily affecting mortality and complications were calculated. Statistical significance was set at p &lt; 0.05. General anesthesia-related global mortality rate was 1.4% (95% CI [7.1–10.4]) but was only 0.96% (95% CI [0.44–1.82]) for non-colic cases. The complication rate was 17.5% (n = 204; 95% CI [15.2–20.0]) of which 46.9% [39.4–54.5] were neuromuscular, 22.6% [16.7–29.5] were respiratory, 15.8% [10.8–22.0] were systemic, 13.6% [8.9–19.5] were cardiovascular, 1.1% [0.1–4.0] were other complications. Ninety two percent of complications occurred during recovery. Major risk factors for mortality and complications included high weight, surgeon experience, increasing age, high ASA score, long duration of anesthesia, quality of induction, lateral recumbency, orthopedic surgery, and hypotension. In these models, colic surgery did not influence the rate of any complications.&quot;,&quot;author&quot;:[{&quot;dropping-particle&quot;:&quot;&quot;,&quot;family&quot;:&quot;Laurenza&quot;,&quot;given&quot;:&quot;Chiara&quot;,&quot;non-dropping-particle&quot;:&quot;&quot;,&quot;parse-names&quot;:false,&quot;suffix&quot;:&quot;&quot;},{&quot;dropping-particle&quot;:&quot;&quot;,&quot;family&quot;:&quot;Ansart&quot;,&quot;given&quot;:&quot;Lèa&quot;,&quot;non-dropping-particle&quot;:&quot;&quot;,&quot;parse-names&quot;:false,&quot;suffix&quot;:&quot;&quot;},{&quot;dropping-particle&quot;:&quot;&quot;,&quot;family&quot;:&quot;Portier&quot;,&quot;given&quot;:&quot;Karine&quot;,&quot;non-dropping-particle&quot;:&quot;&quot;,&quot;parse-names&quot;:false,&quot;suffix&quot;:&quot;&quot;}],&quot;container-title&quot;:&quot;Frontiers in Veterinary Science&quot;,&quot;id&quot;:&quot;a4680049-21cc-3439-9800-211ec07c30e9&quot;,&quot;issued&quot;:{&quot;date-parts&quot;:[[&quot;2020&quot;,&quot;1&quot;,&quot;22&quot;]]},&quot;publisher&quot;:&quot;Frontiers Media S.A.&quot;,&quot;title&quot;:&quot;Risk Factors of Anesthesia-Related Mortality and Morbidity in One Equine Hospital: A Retrospective Study on 1,161 Cases Undergoing Elective or Emergency Surgeries&quot;,&quot;type&quot;:&quot;article-journal&quot;,&quot;volume&quot;:&quot;6&quot;},&quot;uris&quot;:[&quot;http://www.mendeley.com/documents/?uuid=a4680049-21cc-3439-9800-211ec07c30e9&quot;],&quot;isTemporary&quot;:false,&quot;legacyDesktopId&quot;:&quot;a4680049-21cc-3439-9800-211ec07c30e9&quot;}],&quot;properties&quot;:{&quot;noteIndex&quot;:0},&quot;isEdited&quot;:false,&quot;manualOverride&quot;:{&quot;citeprocText&quot;:&quot;[1,8,10,11]&quot;,&quot;isManuallyOverriden&quot;:false,&quot;manualOverrideText&quot;:&quot;&quot;},&quot;citationTag&quot;:&quot;MENDELEY_CITATION_v3_eyJjaXRhdGlvbklEIjoiTUVOREVMRVlfQ0lUQVRJT05fZjQyODQwMjMtZmRmMi00NGM4LTg1MzYtYzY0MWQwODRlOTY0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&quot;},{&quot;citationID&quot;:&quot;MENDELEY_CITATION_3f5e23eb-55ed-4536-a027-167265b9537b&quot;,&quot;citationItems&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properties&quot;:{&quot;noteIndex&quot;:0},&quot;isEdited&quot;:false,&quot;manualOverride&quot;:{&quot;citeprocText&quot;:&quot;[2]&quot;,&quot;isManuallyOverriden&quot;:false,&quot;manualOverrideText&quot;:&quot;&quot;},&quot;citationTag&quot;:&quot;MENDELEY_CITATION_v3_eyJjaXRhdGlvbklEIjoiTUVOREVMRVlfQ0lUQVRJT05fM2Y1ZTIzZWItNTVlZC00NTM2LWEwMjctMTY3MjY1Yjk1Mzdi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XSwicHJvcGVydGllcyI6eyJub3RlSW5kZXgiOjB9LCJpc0VkaXRlZCI6ZmFsc2UsIm1hbnVhbE92ZXJyaWRlIjp7ImNpdGVwcm9jVGV4dCI6IlsyXSIsImlzTWFudWFsbHlPdmVycmlkZW4iOmZhbHNlLCJtYW51YWxPdmVycmlkZVRleHQiOiIifX0=&quot;},{&quot;citationID&quot;:&quot;MENDELEY_CITATION_b0a5bf53-2c7e-44df-8169-da19fb539789&quot;,&quot;citationItems&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properties&quot;:{&quot;noteIndex&quot;:0},&quot;isEdited&quot;:false,&quot;manualOverride&quot;:{&quot;citeprocText&quot;:&quot;[2]&quot;,&quot;isManuallyOverriden&quot;:false,&quot;manualOverrideText&quot;:&quot;&quot;},&quot;citationTag&quot;:&quot;MENDELEY_CITATION_v3_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&quot;},{&quot;citationID&quot;:&quot;MENDELEY_CITATION_e855aec7-3efd-4ffd-9f3e-4cf9b16f340f&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properties&quot;:{&quot;noteIndex&quot;:0},&quot;isEdited&quot;:false,&quot;manualOverride&quot;:{&quot;citeprocText&quot;:&quot;[11]&quot;,&quot;isManuallyOverriden&quot;:false,&quot;manualOverrideText&quot;:&quot;&quot;},&quot;citationTag&quot;:&quot;MENDELEY_CITATION_v3_eyJjaXRhdGlvbklEIjoiTUVOREVMRVlfQ0lUQVRJT05fZTg1NWFlYzctM2VmZC00ZmZkLTlmM2UtNGNmOWIxNmYzNDBm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quot;},{&quot;citationID&quot;:&quot;MENDELEY_CITATION_1d62c0fa-140f-4acd-9d7e-faa834612956&quot;,&quot;citationItems&quot;:[{&quot;id&quot;:&quot;fade5123-7ee9-31cb-98a8-38e576c7909a&quot;,&quot;itemData&quot;:{&quot;DOI&quot;:&quot;10.1111/vsu.13347&quot;,&quot;ISSN&quot;:&quot;1532950X&quot;,&quot;abstract&quot;:&quot;Objective: To compare attempts to stand, duration, quality, and occurrence of injuries between head-tail rope assistance and unassisted recoveries in healthy horses undergoing general anesthesia for elective surgeries. Study design: Randomized, prospective, clinical trial. Methods: Three hundred one healthy horses undergoing elective surgeries were randomly assigned to recover with head-tail rope assistance (group A) or unassisted (group U); 305 recoveries (group A, n = 154; group U, n = 151) were analyzed. Anesthesia was maintained with isoflurane and triple drip. For each recovery, attempts to stand, duration, quality, and recovery-associated injuries were recorded. Data were analyzed by linear regression and analysis of covariance. Results: Anesthesia duration was similar between groups (mean ± SD, 70 ± 29 minutes). Compared with group U, group A had fewer attempts to stand (median [range], group A = 1 [1-7] vs group U = 3 [1-34]) and shorter duration of recovery (mean ± SD, A = 36 ± 12 minutes vs U = 41 ± 15 minutes). Recovery quality in group A (28 points [15-70]) was better than that in group U (38 points [11-87]). More horses had recovery-associated injuries in group U (9 horses) compared with group A (2 horses). One horse per group was euthanized. Conclusion: Head-tail rope assistance reduced standing attempts, shortened recovery duration, improved recovery quality, and reduced recovery-associated minor injuries after general anesthesia for elective surgery in healthy horses. Fatalities could not be prevented. Clinical significance: Head-tail rope assistance may improve recovery in healthy horses after short-duration elective surgeries with isoflurane and triple drip.&quot;,&quot;author&quot;:[{&quot;dropping-particle&quot;:&quot;&quot;,&quot;family&quot;:&quot;Arndt&quot;,&quot;given&quot;:&quot;Stefanie&quot;,&quot;non-dropping-particle&quot;:&quot;&quot;,&quot;parse-names&quot;:false,&quot;suffix&quot;:&quot;&quot;},{&quot;dropping-particle&quot;:&quot;&quot;,&quot;family&quot;:&quot;Hopster&quot;,&quot;given&quot;:&quot;Klaus&quot;,&quot;non-dropping-particle&quot;:&quot;&quot;,&quot;parse-names&quot;:false,&quot;suffix&quot;:&quot;&quot;},{&quot;dropping-particle&quot;:&quot;&quot;,&quot;family&quot;:&quot;Sill&quot;,&quot;given&quot;:&quot;Volker&quot;,&quot;non-dropping-particle&quot;:&quot;&quot;,&quot;parse-names&quot;:false,&quot;suffix&quot;:&quot;&quot;},{&quot;dropping-particle&quot;:&quot;&quot;,&quot;family&quot;:&quot;Rohn&quot;,&quot;given&quot;:&quot;Karl&quot;,&quot;non-dropping-particle&quot;:&quot;&quot;,&quot;parse-names&quot;:false,&quot;suffix&quot;:&quot;&quot;},{&quot;dropping-particle&quot;:&quot;&quot;,&quot;family&quot;:&quot;Kästner&quot;,&quot;given&quot;:&quot;Sabine B.R.&quot;,&quot;non-dropping-particle&quot;:&quot;&quot;,&quot;parse-names&quot;:false,&quot;suffix&quot;:&quot;&quot;}],&quot;container-title&quot;:&quot;Veterinary Surgery&quot;,&quot;id&quot;:&quot;fade5123-7ee9-31cb-98a8-38e576c7909a&quot;,&quot;issue&quot;:&quot;2&quot;,&quot;issued&quot;:{&quot;date-parts&quot;:[[&quot;2020&quot;,&quot;2&quot;,&quot;1&quot;]]},&quot;page&quot;:&quot;329-338&quot;,&quot;publisher&quot;:&quot;Blackwell Publishing Inc.&quot;,&quot;title&quot;:&quot;Comparison between head-tail-rope assisted and unassisted recoveries in healthy horses undergoing general anesthesia for elective surgeries&quot;,&quot;type&quot;:&quot;article-journal&quot;,&quot;volume&quot;:&quot;49&quot;},&quot;uris&quot;:[&quot;http://www.mendeley.com/documents/?uuid=fade5123-7ee9-31cb-98a8-38e576c7909a&quot;],&quot;isTemporary&quot;:false,&quot;legacyDesktopId&quot;:&quot;fade5123-7ee9-31cb-98a8-38e576c7909a&quot;}],&quot;properties&quot;:{&quot;noteIndex&quot;:0},&quot;isEdited&quot;:false,&quot;manualOverride&quot;:{&quot;citeprocText&quot;:&quot;[10]&quot;,&quot;isManuallyOverriden&quot;:false,&quot;manualOverrideText&quot;:&quot;&quot;},&quot;citationTag&quot;:&quot;MENDELEY_CITATION_v3_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&quot;},{&quot;citationID&quot;:&quot;MENDELEY_CITATION_1918d368-3a05-4bcf-a1c6-c0fd99e03ba4&quot;,&quot;citationItems&quot;:[{&quot;id&quot;:&quot;b4b18d16-1f8f-39d3-8a62-dba356fe7c23&quot;,&quot;itemData&quot;:{&quot;DOI&quot;:&quot;10.1292/jvms.62.1017&quot;,&quot;ISSN&quot;:&quot;09167250&quot;,&quot;abstract&quot;:&quot;Eighty-five thoroughbred racehorses with various types of fracture were subjected to arthroscopic surgery (44 horses) or internal fixation (41 horses) under sevoflurane anesthesia. The mean end-tidal sevoflurane concentration during anesthesia ranged from 2.5 to 2.8%. PaCO2 was maintained between 50 and 65 mmHg by controlled ventilation. The mean arterial blood pressure was maintained above 65 mmHg by infusion of dobutamine and fluids, however, heart rate significantly increased with time. Recovery from anesthesia was calm and smooth in almost all cases. No apparent complication was observed during and after anesthesia in all cases. Therefore, sevoflurane anesthesia is considered to be safe and useful for orthopedic surgery in racehorses.&quot;,&quot;author&quot;:[{&quot;dropping-particle&quot;:&quot;&quot;,&quot;family&quot;:&quot;Ohta&quot;,&quot;given&quot;:&quot;Minoru&quot;,&quot;non-dropping-particle&quot;:&quot;&quot;,&quot;parse-names&quot;:false,&quot;suffix&quot;:&quot;&quot;},{&quot;dropping-particle&quot;:&quot;&quot;,&quot;family&quot;:&quot;Oku&quot;,&quot;given&quot;:&quot;Kazuomi&quot;,&quot;non-dropping-particle&quot;:&quot;&quot;,&quot;parse-names&quot;:false,&quot;suffix&quot;:&quot;&quot;},{&quot;dropping-particle&quot;:&quot;&quot;,&quot;family&quot;:&quot;Yamanaka&quot;,&quot;given&quot;:&quot;Takashi&quot;,&quot;non-dropping-particle&quot;:&quot;&quot;,&quot;parse-names&quot;:false,&quot;suffix&quot;:&quot;&quot;},{&quot;dropping-particle&quot;:&quot;&quot;,&quot;family&quot;:&quot;Mizuno&quot;,&quot;given&quot;:&quot;Yutaka&quot;,&quot;non-dropping-particle&quot;:&quot;&quot;,&quot;parse-names&quot;:false,&quot;suffix&quot;:&quot;&quot;}],&quot;container-title&quot;:&quot;Journal of Veterinary Medical Science&quot;,&quot;id&quot;:&quot;b4b18d16-1f8f-39d3-8a62-dba356fe7c23&quot;,&quot;issue&quot;:&quot;9&quot;,&quot;issued&quot;:{&quot;date-parts&quot;:[[&quot;2000&quot;,&quot;9&quot;]]},&quot;page&quot;:&quot;1017-1020&quot;,&quot;publisher&quot;:&quot;Maruzen Co. Ltd.&quot;,&quot;title&quot;:&quot;Anesthetic Management with Sevoflurane and Oxygen for Orthopedic Surgeries in Racehorses&quot;,&quot;type&quot;:&quot;article-journal&quot;,&quot;volume&quot;:&quot;62&quot;},&quot;uris&quot;:[&quot;http://www.mendeley.com/documents/?uuid=b4b18d16-1f8f-39d3-8a62-dba356fe7c23&quot;],&quot;isTemporary&quot;:false,&quot;legacyDesktopId&quot;:&quot;b4b18d16-1f8f-39d3-8a62-dba356fe7c23&quot;},{&quot;id&quot;:&quot;2be794f6-051e-3330-a55c-1df322014c20&quot;,&quot;itemData&quot;:{&quot;DOI&quot;:&quot;10.1111/j.1467-2995.1999.tb00177.x&quot;,&quot;ISSN&quot;:&quot;14672995&quot;,&quot;abstract&quot;:&quot;A new inhalant anaesthetic, sevoflurane, was used to maintain anaesthesia in 40 animals (2 mules and 38 horses of 9 breeds) presented for various surgical procedures. Eighteen mares, 11 stallions and 11 geldings underwent 6 orthopaedic and 34 soft tissue operations. Induction of anaesthesia was achieved with combinations of xylazine (0.5–1.1 mg/kg), diazepam (0.03–0.1 mg/kg), butorphanol (0.02 mg/kg), guaifenesin (50–84 mg/kg) and ketamine (1.1 mg/kg). Following tracheal intubation, a surgical plane of anaesthesia was maintained with sevoflurane in oxygen delivered from a precision vaporiser. Temperature, ECG, arterial blood pressure and expired gas composition were monitored. Mechanical ventilation was used in most animals (n=37) because of hypoventilation (PaCO2 &gt; 7.31 kPa [55 mmHg]). Following surgery, horses were moved to a recovery room and allowed to recover alone (n=36) or with assistance (n=4). Time to sternal recumbency, standing, the time when satisfactory coordination was present (after standing) and the number of attempts to stand were recorded. The quality of recovery was scored on a 1 (best) to 6 (worst) scale. Mean blood pressures at 30, 60, 90, 120 and 150 min of anaesthesia were 72, 73, 74, 75 and 72 mmHg, respectively. Systolic and diastolic pressures at 30, 60, 90, 120 and 150 min of anaesthesia were 97, 97, 94, 96, 93 and 59, 63, 64, 68, 67 mmHg, respectively. Dobutamine was used in 23 horses to maintain mean arterial blood pressure &gt; 60 mmHg. Mean heart and respiratory rates at 30, 60, 90, 120 and 150 min of anaesthesia were 36, 38, 39, 38 and 38 beats/min, and 9, 8, 8, 8 and 8 breaths/min. Mean duration of anaesthesia was 121 rnin (sd: 56 min), mean time to sternal recumbency was 27 min (sd: 13 min), average time to standing (all horses) was 33 min (sd: 12 min) and time to satisfactory coordination was 44 min (sd: 13 min). Most horses (n=37) received xylazine during recovery (mean dose 0.18 mg/kg iv). The median number of attempts to sternal recumbency and standing were 1.0 (range; 1–7) and 2.0 (range; 1–20), respectively, while the median recovery score was 1.5 (range; 14). The ‘depth’ of anaesthesia was easy to control and recoveries were generally very satisfactory. © 1999 Wiley. All rights reserved.&quot;,&quot;author&quot;:[{&quot;dropping-particle&quot;:&quot;&quot;,&quot;family&quot;:&quot;Matthews&quot;,&quot;given&quot;:&quot;N. S.&quot;,&quot;non-dropping-particle&quot;:&quot;&quot;,&quot;parse-names&quot;:false,&quot;suffix&quot;:&quot;&quot;},{&quot;dropping-particle&quot;:&quot;&quot;,&quot;family&quot;:&quot;Hartsfield&quot;,&quot;given&quot;:&quot;S. M.&quot;,&quot;non-dropping-particle&quot;:&quot;&quot;,&quot;parse-names&quot;:false,&quot;suffix&quot;:&quot;&quot;},{&quot;dropping-particle&quot;:&quot;&quot;,&quot;family&quot;:&quot;Carroll&quot;,&quot;given&quot;:&quot;G. L.&quot;,&quot;non-dropping-particle&quot;:&quot;&quot;,&quot;parse-names&quot;:false,&quot;suffix&quot;:&quot;&quot;},{&quot;dropping-particle&quot;:&quot;&quot;,&quot;family&quot;:&quot;Martinez&quot;,&quot;given&quot;:&quot;E. A.&quot;,&quot;non-dropping-particle&quot;:&quot;&quot;,&quot;parse-names&quot;:false,&quot;suffix&quot;:&quot;&quot;}],&quot;container-title&quot;:&quot;Veterinary Anaesthesia and Analgesia&quot;,&quot;id&quot;:&quot;2be794f6-051e-3330-a55c-1df322014c20&quot;,&quot;issue&quot;:&quot;1&quot;,&quot;issued&quot;:{&quot;date-parts&quot;:[[&quot;1999&quot;,&quot;12&quot;,&quot;1&quot;]]},&quot;page&quot;:&quot;13-17&quot;,&quot;publisher&quot;:&quot;Elsevier&quot;,&quot;title&quot;:&quot;Sevoflurane anaesthesia in clinical equine cases: Maintenance and recovery&quot;,&quot;type&quot;:&quot;article-journal&quot;,&quot;volume&quot;:&quot;26&quot;},&quot;uris&quot;:[&quot;http://www.mendeley.com/documents/?uuid=2be794f6-051e-3330-a55c-1df322014c20&quot;],&quot;isTemporary&quot;:false,&quot;legacyDesktopId&quot;:&quot;2be794f6-051e-3330-a55c-1df322014c20&quot;},{&quot;id&quot;:&quot;51679c25-9b86-3fd0-ac5a-08b36bd9dc7f&quot;,&quot;itemData&quot;:{&quot;DOI&quot;:&quot;10.1111/j.2042-3306.1998.tb04509.x&quot;,&quot;ISSN&quot;:&quot;04251644&quot;,&quot;abstract&quot;:&quot;Eight healthy horses premedicated with xylazine and induced with ketamine were used to evaluate sevoflurane in oxygen for maintenance of anaesthesia during elective exploratory laparotomy. After orotracheal intubation, horses were hoisted, placed in dorsal recumbency on a padded surgery table, and received sevoflurane in oxygen for maintenance of anaesthesia. The horses were allowed to breathe spontaneously until instrumented; then, they were mechanically ventilated to maintain the PaCO2 between 35 and 45 mmHg. Systolic (SAP), diastolic (DAP), and mean (MAP) arterial blood pressures, heart rate (HR), ECG, respiratory rate, an estimation of the saturation of haemoglobin with oxygen in peripheral arterial blood (SpO2), nasal temperature, end-tidal CO2 (ETCO2), end-tidal sevoflurane (ETSEVO), and vaporiser concentration were recorded every 5 min post induction; arterial blood samples were obtained soon after induction, at 30 min after induction, and every hour thereafter until surgery was completed. Recovery data including times from the sevoflurane vaporiser being turned off to first movement, to sternal recumbency, and to standing, number of attempts to stand, and recovery score (between 1 = safe, smooth and 6 = stormy, major injury to horse) were collected. Analysis of variance was performed using physiological data collected over 195 min of anaesthesia, the longest time period during which all 8 horses were instrumented. Tune effects (P&lt;0.05) for HR, SAP, DAP, MAP, and nasal temperature were identified. Heart rate peaked at 45 min and declined over the course of the procedure. Arterial blood pressure generally decreased over time. Body temperature decreased over tune. From 15 to 195 min mean ETSEVO concentration ranged from 2.0 to 3.3%, while mean vaporiser settings ranged from 3.7 to 5.5%. Three horses received intra-operative ketamine; all horses received dobutamine infusions; 2 horses received intra-operative calcium-dextrose. Total anaesthesia time was 222-316 min (mean ± s.d. 269 ± 31 min). Time from turning the sevoflurane vaporiser off to first movement was mean ± s.d. 18 ± 15 min; to sternal recumbency was 54 ± 22 min; to standing was 65 ± 27 min; and to returning the horse to the stall in the ward was 78 ± 24 min. Six horses stood on the first attempt; 2 horses stood on the second attempt. The median recovery score was one (1-3). In conclusion, sevoflurane provided a stable, easily controllable anaesthetic plane during prolonged exploratory la…&quot;,&quot;author&quot;:[{&quot;dropping-particle&quot;:&quot;&quot;,&quot;family&quot;:&quot;Carroll&quot;,&quot;given&quot;:&quot;Gwendolyn L.&quot;,&quot;non-dropping-particle&quot;:&quot;&quot;,&quot;parse-names&quot;:false,&quot;suffix&quot;:&quot;&quot;},{&quot;dropping-particle&quot;:&quot;&quot;,&quot;family&quot;:&quot;Hooper&quot;,&quot;given&quot;:&quot;R. N.&quot;,&quot;non-dropping-particle&quot;:&quot;&quot;,&quot;parse-names&quot;:false,&quot;suffix&quot;:&quot;&quot;},{&quot;dropping-particle&quot;:&quot;&quot;,&quot;family&quot;:&quot;Rains&quot;,&quot;given&quot;:&quot;C. B.&quot;,&quot;non-dropping-particle&quot;:&quot;&quot;,&quot;parse-names&quot;:false,&quot;suffix&quot;:&quot;&quot;},{&quot;dropping-particle&quot;:&quot;&quot;,&quot;family&quot;:&quot;Martinez&quot;,&quot;given&quot;:&quot;Elizabeth A.&quot;,&quot;non-dropping-particle&quot;:&quot;&quot;,&quot;parse-names&quot;:false,&quot;suffix&quot;:&quot;&quot;},{&quot;dropping-particle&quot;:&quot;&quot;,&quot;family&quot;:&quot;Matthews&quot;,&quot;given&quot;:&quot;Nora S.&quot;,&quot;non-dropping-particle&quot;:&quot;&quot;,&quot;parse-names&quot;:false,&quot;suffix&quot;:&quot;&quot;},{&quot;dropping-particle&quot;:&quot;&quot;,&quot;family&quot;:&quot;Hartsfield&quot;,&quot;given&quot;:&quot;Sandee M.&quot;,&quot;non-dropping-particle&quot;:&quot;&quot;,&quot;parse-names&quot;:false,&quot;suffix&quot;:&quot;&quot;},{&quot;dropping-particle&quot;:&quot;&quot;,&quot;family&quot;:&quot;Beleau&quot;,&quot;given&quot;:&quot;M. H.&quot;,&quot;non-dropping-particle&quot;:&quot;&quot;,&quot;parse-names&quot;:false,&quot;suffix&quot;:&quot;&quot;}],&quot;container-title&quot;:&quot;Equine Veterinary Journal&quot;,&quot;id&quot;:&quot;51679c25-9b86-3fd0-ac5a-08b36bd9dc7f&quot;,&quot;issue&quot;:&quot;5&quot;,&quot;issued&quot;:{&quot;date-parts&quot;:[[&quot;1998&quot;,&quot;9&quot;,&quot;1&quot;]]},&quot;page&quot;:&quot;402-407&quot;,&quot;publisher&quot;:&quot;British Equine Veterinary Association&quot;,&quot;title&quot;:&quot;Maintenance of anaesthesia with sevoflurane and oxygen in mechanically-ventilated horses subjected to exploratory laparotomy treated with intra- and post operative anaesthetic adjuncts&quot;,&quot;type&quot;:&quot;article-journal&quot;,&quot;volume&quot;:&quot;30&quot;},&quot;uris&quot;:[&quot;http://www.mendeley.com/documents/?uuid=51679c25-9b86-3fd0-ac5a-08b36bd9dc7f&quot;],&quot;isTemporary&quot;:false,&quot;legacyDesktopId&quot;:&quot;51679c25-9b86-3fd0-ac5a-08b36bd9dc7f&quot;}],&quot;properties&quot;:{&quot;noteIndex&quot;:0},&quot;isEdited&quot;:false,&quot;manualOverride&quot;:{&quot;citeprocText&quot;:&quot;[18–20]&quot;,&quot;isManuallyOverriden&quot;:false,&quot;manualOverrideText&quot;:&quot;&quot;},&quot;citationTag&quot;:&quot;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&quot;},{&quot;citationID&quot;:&quot;MENDELEY_CITATION_d9195959-4bfc-4391-992a-c315a5cdf2db&quot;,&quot;citationItems&quot;:[{&quot;id&quot;:&quot;a58ef358-0ef6-3bda-9332-6c2015acec98&quot;,&quot;itemData&quot;:{&quot;ISSN&quot;:&quot;00029645&quot;,&quot;PMID&quot;:&quot;9442252&quot;,&quot;abstract&quot;:&quot;Objective - To determine and compare cardiorespiratory and recovery effects of sevoflurane, isoflurane, and halothane in horses. Animals - 8 clinically normal horses (4 mares, 4 geldings), 5 to 12 years old. Procedure - Inhalation anesthesia was maintained for 90 minutes with sevoflurane, isoflurane, or halothane. Anesthesia depth was maintained at 1.5 minimum alveolar concentration of halothane, isoflurane, and sevoflurane, then was reduced at 30 and 60 minutes. A surgical plane of anesthesia was reinduced by administration of ketamine or thiopental or by increasing the fractional inspired concentration of sevoflurane. Cardiovascular and pulmonary variables were recorded and compared among inhalation anesthetics. Recovery was monitored, and subjective assessment of recovery quality was performed. Results - Hemodynamic and pulmonary indices during sevoflurane anesthesia were similar to those of isoflurane. Cardiac output and systemic arterial pressure decreased less during sevoflurane and isoflurane anesthesia than during halothane anesthesia. After 90 minutes, cardiac output was greater for sevoflurane and isoflurane, respectively, compared with halothane. Mean arterial pressure was similar for all the anesthetic agents. Respiratory rate for sevoflurane and isoflurane was less than that for halothane. This apparent respiratory depression correlated with greater increase in Pa(CO2) and decreased pH when sevoflurane and isoflurane were compared with halothane. Recovery from sevoflurane anesthesia was qualitatively similar and superior to recovery from isoflurane and halothane, respectively. Time to standing did not differ significantly between sevoflurane and isoflurane, but was shorter than halothane. Conclusions - Sevoflurane induced cardiorespiratory effects that were comparable to those of isoflurane and halothane. Cardiac output was greater and respiratory rate was less than that for halothane at 1.5 MAC. Sevoflurane anesthesia was characterized by good control of anesthesia depth during induction, maintenance, and recovery. Recovery time after sevoflurane anesthesia was comparable to that for isoflurane, and recovery was smooth and controlled in a manner consistent with recovery from halothane.&quot;,&quot;author&quot;:[{&quot;dropping-particle&quot;:&quot;&quot;,&quot;family&quot;:&quot;Grosenbaugh&quot;,&quot;given&quot;:&quot;D. A.&quot;,&quot;non-dropping-particle&quot;:&quot;&quot;,&quot;parse-names&quot;:false,&quot;suffix&quot;:&quot;&quot;},{&quot;dropping-particle&quot;:&quot;&quot;,&quot;family&quot;:&quot;Muir&quot;,&quot;given&quot;:&quot;W. W.&quot;,&quot;non-dropping-particle&quot;:&quot;&quot;,&quot;parse-names&quot;:false,&quot;suffix&quot;:&quot;&quot;}],&quot;container-title&quot;:&quot;American Journal of Veterinary Research&quot;,&quot;id&quot;:&quot;a58ef358-0ef6-3bda-9332-6c2015acec98&quot;,&quot;issue&quot;:&quot;1&quot;,&quot;issued&quot;:{&quot;date-parts&quot;:[[&quot;1998&quot;,&quot;1&quot;,&quot;1&quot;]]},&quot;page&quot;:&quot;101-106&quot;,&quot;title&quot;:&quot;Cardiorespiratory effects of sevoflurane, isoflurane, and halothane anesthesia in horses&quot;,&quot;type&quot;:&quot;article-journal&quot;,&quot;volume&quot;:&quot;59&quot;},&quot;uris&quot;:[&quot;http://www.mendeley.com/documents/?uuid=a58ef358-0ef6-3bda-9332-6c2015acec98&quot;],&quot;isTemporary&quot;:false,&quot;legacyDesktopId&quot;:&quot;a58ef358-0ef6-3bda-9332-6c2015acec98&quot;}],&quot;properties&quot;:{&quot;noteIndex&quot;:0},&quot;isEdited&quot;:false,&quot;manualOverride&quot;:{&quot;citeprocText&quot;:&quot;[21]&quot;,&quot;isManuallyOverriden&quot;:false,&quot;manualOverrideText&quot;:&quot;&quot;},&quot;citationTag&quot;:&quot;MENDELEY_CITATION_v3_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&quot;},{&quot;citationID&quot;:&quot;MENDELEY_CITATION_ef497d82-6b45-4917-b002-c7312b6f9b48&quot;,&quot;citationItems&quot;:[{&quot;id&quot;:&quot;b973bbf4-4ba9-3e4d-83c2-14f643bcdf43&quot;,&quot;itemData&quot;:{&quot;DOI&quot;:&quot;10.1111/j.1532-950X.1998.tb00160.x&quot;,&quot;ISSN&quot;:&quot;01613499&quot;,&quot;PMID&quot;:&quot;9749520&quot;,&quot;abstract&quot;:&quot;Objective - To compare recovery from sevoflurane or isoflurane anesthesia in horses. Study Design - Prospective, randomized cross-over design. Animals - Nine Arabian horses (3 mares, 3 geldings, and 3 stallions) weighing 318 to 409 kg, 4 to 20 years old. Methods - Horses were anesthetized on three occasions with xylazine (1.1 mg/kg), Diazepam (0.03 mg/kg intravenously [IV]), and ketamine (2.2 mg/kg IV). After intubation, they were maintained with isoflurane or sevoflurane for 90 minutes. On a third occasion, horses were maintained with sevoflurane and given xylazine (0.1 mg/kg IV) when the vaporizer was turned off. Horses were not assisted in recovery and all recoveries were videotaped. Time to extubation, first movement, sternal, and standing were recorded as was the number of attempts required to stand. Recoveries were scored on a 1 to 6 scoring system (1 = best, 6 = worst) by the investigators, and by three evaluators who were blinded to the treatments the horses received. These blinded evaluators assessed the degree of ataxia present at 10 minutes after each horse stood, and recorded the time at which they judged the horse to be ready to leave the recovery stall. Results - Mean times (± SD) to extubation, first movement, sternal, and standing were 4.1 (1.7), 6.7 (1.9), 12.6 (4.6), and 17.4 (7.2) minutes with isoflurane; 3.4 (0.8), 6.6 (3.1), 10.3 (3.1), and 13.9 (3.0) minutes with sevoflurane; and 4.0 (1.2), 9.1 (3.3), 13.8 (6.5), and 18.0 (7.1) with sevoflurane followed by xylazine. Horses required a mean number of 4 (2.3), 2 (0.9), and 2 (1.6) attempts to stand with isoflurane, sevoflurane, and sevoflurane followed by xylazine respectively. The mean recovery score (SD) for isoflurane was 2.9 (1.2) from investigators and 2.4 (1.1) from blinded evaluators. For sevoflurane, the mean recovery score was 1.7 (0.9) from investigators and 1.9 (1.1) from evaluators, whereas the recoveries from sevoflurane with xylazine treatment were scored as 1.7 (1.2) from investigators and 1.7 (1.0) from blinded evaluators. Conclusions - Recoveries appeared to vary widely from horse to horse, but were significantly shorter with sevoflurane than isoflurane, although sevoflurane followed by xylazine was no different from isoflurane. Under the conditions of the study, recoveries from sevoflurane and sevoflurane followed by xylazine were of better quality than those from isoflurane. Clinical Relevance - Sevoflurane anesthesia in horses may contribute to a shorter, safer rec…&quot;,&quot;author&quot;:[{&quot;dropping-particle&quot;:&quot;&quot;,&quot;family&quot;:&quot;Matthews&quot;,&quot;given&quot;:&quot;Nora S.&quot;,&quot;non-dropping-particle&quot;:&quot;&quot;,&quot;parse-names&quot;:false,&quot;suffix&quot;:&quot;&quot;},{&quot;dropping-particle&quot;:&quot;&quot;,&quot;family&quot;:&quot;Hartsfield&quot;,&quot;given&quot;:&quot;Sandee M.&quot;,&quot;non-dropping-particle&quot;:&quot;&quot;,&quot;parse-names&quot;:false,&quot;suffix&quot;:&quot;&quot;},{&quot;dropping-particle&quot;:&quot;&quot;,&quot;family&quot;:&quot;Mercer&quot;,&quot;given&quot;:&quot;Dana&quot;,&quot;non-dropping-particle&quot;:&quot;&quot;,&quot;parse-names&quot;:false,&quot;suffix&quot;:&quot;&quot;},{&quot;dropping-particle&quot;:&quot;&quot;,&quot;family&quot;:&quot;Beleau&quot;,&quot;given&quot;:&quot;M. H.&quot;,&quot;non-dropping-particle&quot;:&quot;&quot;,&quot;parse-names&quot;:false,&quot;suffix&quot;:&quot;&quot;},{&quot;dropping-particle&quot;:&quot;&quot;,&quot;family&quot;:&quot;MacKenthun&quot;,&quot;given&quot;:&quot;Arden&quot;,&quot;non-dropping-particle&quot;:&quot;&quot;,&quot;parse-names&quot;:false,&quot;suffix&quot;:&quot;&quot;}],&quot;container-title&quot;:&quot;Veterinary Surgery&quot;,&quot;id&quot;:&quot;b973bbf4-4ba9-3e4d-83c2-14f643bcdf43&quot;,&quot;issue&quot;:&quot;5&quot;,&quot;issued&quot;:{&quot;date-parts&quot;:[[&quot;1998&quot;]]},&quot;page&quot;:&quot;480-485&quot;,&quot;publisher&quot;:&quot;W.B. Saunders&quot;,&quot;title&quot;:&quot;Recovery from sevoflurane anesthesia in horses: Comparison to isoflurane and effect of postmedication with xylazine&quot;,&quot;type&quot;:&quot;article-journal&quot;,&quot;volume&quot;:&quot;27&quot;},&quot;uris&quot;:[&quot;http://www.mendeley.com/documents/?uuid=b973bbf4-4ba9-3e4d-83c2-14f643bcdf43&quot;],&quot;isTemporary&quot;:false,&quot;legacyDesktopId&quot;:&quot;b973bbf4-4ba9-3e4d-83c2-14f643bcdf43&quot;}],&quot;properties&quot;:{&quot;noteIndex&quot;:0},&quot;isEdited&quot;:false,&quot;manualOverride&quot;:{&quot;citeprocText&quot;:&quot;[22]&quot;,&quot;isManuallyOverriden&quot;:false,&quot;manualOverrideText&quot;:&quot;&quot;},&quot;citationTag&quot;:&quot;MENDELEY_CITATION_v3_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&quot;},{&quot;citationID&quot;:&quot;MENDELEY_CITATION_904cc9db-8fe6-4921-8818-70c61297b485&quot;,&quot;citationItems&quot;:[{&quot;id&quot;:&quot;9d30a9fc-1b3c-3e8a-b947-d386482228d3&quot;,&quot;itemData&quot;:{&quot;DOI&quot;:&quot;10.2746/042516405775314772&quot;,&quot;ISSN&quot;:&quot;04251644&quot;,&quot;PMID&quot;:&quot;16295936&quot;,&quot;abstract&quot;:&quot;Reasons for performing study: Lidocaine constant rate infusions (CRIs) are common as an intraoperative adjunct to general anaesthesia, but their influence on quality of recovery has not been thoroughly determined. Objectives: To determine the effects of an intraoperative i.v. CRI of lidocaine on the quality of recovery from isoflurane or sevoflurane anaesthesia in horses undergoing various surgical procedures, using a modified recovery score system. Hypothesis: The administration of intraoperative lidocaine CRI decreases the quality of recovery in horses. Methods: Lidocaine (2 mg/kg bwt bolus followed by 50 μg/kg bwt/min) or saline was administered for the duration of surgery or until 30 mins before the end of surgery under isoflurane (n = 27) and sevoflurane (n = 27). Results: Horses receiving lidocaine until the end of surgery had a significantly higher degree of ataxia and a tendency towards significance for a lower quality of recovery. There was no correlation between lidocaine plasma concentrations at recovery and the quality of recovery. Conclusions: Intraoperative CRI of lidocaine affects the degree of ataxia and may decrease the quality of recovery. Potential relevance: Discontinuing lidocaine CRI 30 mins before the end of surgery is recommended to reduce ataxia during the recovery period.&quot;,&quot;author&quot;:[{&quot;dropping-particle&quot;:&quot;&quot;,&quot;family&quot;:&quot;Valverde&quot;,&quot;given&quot;:&quot;A.&quot;,&quot;non-dropping-particle&quot;:&quot;&quot;,&quot;parse-names&quot;:false,&quot;suffix&quot;:&quot;&quot;},{&quot;dropping-particle&quot;:&quot;&quot;,&quot;family&quot;:&quot;Gunkel&quot;,&quot;given&quot;:&quot;C.&quot;,&quot;non-dropping-particle&quot;:&quot;&quot;,&quot;parse-names&quot;:false,&quot;suffix&quot;:&quot;&quot;},{&quot;dropping-particle&quot;:&quot;&quot;,&quot;family&quot;:&quot;Doherty&quot;,&quot;given&quot;:&quot;T. J.&quot;,&quot;non-dropping-particle&quot;:&quot;&quot;,&quot;parse-names&quot;:false,&quot;suffix&quot;:&quot;&quot;},{&quot;dropping-particle&quot;:&quot;&quot;,&quot;family&quot;:&quot;Giguère&quot;,&quot;given&quot;:&quot;S.&quot;,&quot;non-dropping-particle&quot;:&quot;&quot;,&quot;parse-names&quot;:false,&quot;suffix&quot;:&quot;&quot;},{&quot;dropping-particle&quot;:&quot;&quot;,&quot;family&quot;:&quot;Pollak&quot;,&quot;given&quot;:&quot;A. S.&quot;,&quot;non-dropping-particle&quot;:&quot;&quot;,&quot;parse-names&quot;:false,&quot;suffix&quot;:&quot;&quot;}],&quot;container-title&quot;:&quot;Equine Veterinary Journal&quot;,&quot;id&quot;:&quot;9d30a9fc-1b3c-3e8a-b947-d386482228d3&quot;,&quot;issue&quot;:&quot;6&quot;,&quot;issued&quot;:{&quot;date-parts&quot;:[[&quot;2005&quot;]]},&quot;page&quot;:&quot;559-564&quot;,&quot;publisher&quot;:&quot;British Equine Veterinary Association&quot;,&quot;title&quot;:&quot;Effect of a constant rate infusion of lidocaine on the quality of recovery from sevoflurane or isoflurane general anaesthesia in horses&quot;,&quot;type&quot;:&quot;article-journal&quot;,&quot;volume&quot;:&quot;37&quot;},&quot;uris&quot;:[&quot;http://www.mendeley.com/documents/?uuid=9d30a9fc-1b3c-3e8a-b947-d386482228d3&quot;],&quot;isTemporary&quot;:false,&quot;legacyDesktopId&quot;:&quot;9d30a9fc-1b3c-3e8a-b947-d386482228d3&quot;},{&quot;id&quot;:&quot;f9995c72-ca60-3bb5-98a4-5561787014c2&quot;,&quot;itemData&quot;:{&quot;DOI&quot;:&quot;10.1111/j.1467-2995.2008.00399.x&quot;,&quot;ISSN&quot;:&quot;14672995&quot;,&quot;PMID&quot;:&quot;18466165&quot;,&quot;abstract&quot;:&quot;Objective: To compare recovery times and quality following maintenance of anaesthesia with sevoflurane or isoflurane after a standard intravenous induction technique in horses undergoing magnetic resonance imaging (MRI). Study design: Prospective, randomised, blinded clinical study. Animals: One hundred ASA I/II horses undergoing MRI. Materials and methods: Pre-anaesthetic medication with intravenous acepromazine and romifidine was followed by induction of anaesthesia with diazepam and ketamine. The animals were randomised into two groups to receive either sevoflurane or isoflurane in oxygen. Horses were subjectively scored (0-5) for temperament before sedation, for quality of sedation, induction and maintenance and anaesthetic depth on entering the recovery area. Recoveries were videotaped and scored by an observer, unaware of the treatment, using two scoring systems. Times to the first movement, head lift, sternal recumbency and standing were recorded along with the number of attempts to achieve sternal and standing positions. Variables were compared using a Student t-test or Mann-Whitney U-test (p &lt; 0.05), while the correlation between subjective recovery score and other relevant variables was tested calculating the Spearman Rank correlation coefficient and linear regression modelling performed when significant. Results: Seventy-seven horses entered the final analysis, 38 received isoflurane and 39 sevoflurane. Body mass, age and duration of anaesthesia were similar for both groups. There were no differences in recovery times, scoring or number of attempts to achieve sternal recumbency and standing between groups. Weak, but significant, correlations were found between the subjective recovery score for the pooled data from both groups and both temperament and time in sternal recumbency. Conclusions: No differences in recovery times or quality were detected following isoflurane or sevoflurane anaesthesia after intravenous induction. Clinical relevance: Sevoflurane affords no obvious advantage in recovery over isoflurane following a standard intravenous induction technique in horses not undergoing surgery. © 2008 The Authors.&quot;,&quot;author&quot;:[{&quot;dropping-particle&quot;:&quot;&quot;,&quot;family&quot;:&quot;Leece&quot;,&quot;given&quot;:&quot;Elizabeth A.&quot;,&quot;non-dropping-particle&quot;:&quot;&quot;,&quot;parse-names&quot;:false,&quot;suffix&quot;:&quot;&quot;},{&quot;dropping-particle&quot;:&quot;&quot;,&quot;family&quot;:&quot;Corletto&quot;,&quot;given&quot;:&quot;Federico&quot;,&quot;non-dropping-particle&quot;:&quot;&quot;,&quot;parse-names&quot;:false,&quot;suffix&quot;:&quot;&quot;},{&quot;dropping-particle&quot;:&quot;&quot;,&quot;family&quot;:&quot;Brearley&quot;,&quot;given&quot;:&quot;Jacqueline C.&quot;,&quot;non-dropping-particle&quot;:&quot;&quot;,&quot;parse-names&quot;:false,&quot;suffix&quot;:&quot;&quot;}],&quot;container-title&quot;:&quot;Veterinary Anaesthesia and Analgesia&quot;,&quot;id&quot;:&quot;f9995c72-ca60-3bb5-98a4-5561787014c2&quot;,&quot;issue&quot;:&quot;5&quot;,&quot;issued&quot;:{&quot;date-parts&quot;:[[&quot;2008&quot;]]},&quot;page&quot;:&quot;383-391&quot;,&quot;publisher&quot;:&quot;Blackwell Publishing Ltd&quot;,&quot;title&quot;:&quot;A comparison of recovery times and characteristics with sevoflurane and isoflurane anaesthesia in horses undergoing magnetic resonance imaging&quot;,&quot;type&quot;:&quot;article-journal&quot;,&quot;volume&quot;:&quot;35&quot;},&quot;uris&quot;:[&quot;http://www.mendeley.com/documents/?uuid=f9995c72-ca60-3bb5-98a4-5561787014c2&quot;],&quot;isTemporary&quot;:false,&quot;legacyDesktopId&quot;:&quot;f9995c72-ca60-3bb5-98a4-5561787014c2&quot;},{&quot;id&quot;:&quot;78971634-83ac-3358-b78f-591f8a1bd197&quot;,&quot;itemData&quot;:{&quot;DOI&quot;:&quot;10.1111/j.1467-2995.2012.00727.x&quot;,&quot;ISSN&quot;:&quot;14672995&quot;,&quot;abstract&quot;:&quot;Objective To test the hypothesis that hypercapnic hyperpnea produced using endotracheal insufflation with 5-10% CO2 in oxygen could be used to shorten anesthetic recovery time in horses, and that recovery from sevoflurane would be faster than from isoflurane. Study design Randomized crossover study design. Animals Eight healthy adult horses. Methods After 2hours' administration of constant 1.2 times MAC isoflurane or sevoflurane, horses were disconnected from the anesthetic circuit and administered 0, 5, or 10% CO2 in balance O2 via endotracheal tube insufflation. End-tidal gas samples were collected to measure anesthetic washout kinetics, and arterial and venous blood samples were collected to measure respiratory gas partial pressures. Horses recovered in padded stalls without assistance, and each recovery was videotaped and evaluated by reviewers who were blinded to the anesthetic agent and insufflation treatment used. Results Compared to isoflurane, sevoflurane caused greater hypoventilation and was associated with longer times until standing recovery. CO2 insufflation significantly decreased anesthetic recovery time compared to insufflation with O2 alone without significantly increasing PaCO2. Pharmacokinetic parameters during recovery from isoflurane with CO2 insufflation were statistically indistinguishable from sevoflurane recovery without CO2. Neither anesthetic agent nor insufflation treatment affected recovery quality from anesthesia. Conclusions and clinical relevance Hypercapnic hyperpnea decreases time to standing without influencing anesthetic recovery quality. Although the lower blood gas solubility of sevoflurane should favor a shorter recovery time compared to isoflurane, this advantage is negated by the greater respiratory depression from sevoflurane in horses. © 2012 The Authors. Veterinary Anaesthesia and Analgesia. © 2012 Association of Veterinary Anaesthetists and the American College of Veterinary Anesthesiologists.&quot;,&quot;author&quot;:[{&quot;dropping-particle&quot;:&quot;&quot;,&quot;family&quot;:&quot;Brosnan&quot;,&quot;given&quot;:&quot;Robert J.&quot;,&quot;non-dropping-particle&quot;:&quot;&quot;,&quot;parse-names&quot;:false,&quot;suffix&quot;:&quot;&quot;},{&quot;dropping-particle&quot;:&quot;&quot;,&quot;family&quot;:&quot;Steffey&quot;,&quot;given&quot;:&quot;Eugene P.&quot;,&quot;non-dropping-particle&quot;:&quot;&quot;,&quot;parse-names&quot;:false,&quot;suffix&quot;:&quot;&quot;},{&quot;dropping-particle&quot;:&quot;&quot;,&quot;family&quot;:&quot;Escobar&quot;,&quot;given&quot;:&quot;André&quot;,&quot;non-dropping-particle&quot;:&quot;&quot;,&quot;parse-names&quot;:false,&quot;suffix&quot;:&quot;&quot;}],&quot;container-title&quot;:&quot;Veterinary Anaesthesia and Analgesia&quot;,&quot;id&quot;:&quot;78971634-83ac-3358-b78f-591f8a1bd197&quot;,&quot;issue&quot;:&quot;4&quot;,&quot;issued&quot;:{&quot;date-parts&quot;:[[&quot;2012&quot;,&quot;7&quot;,&quot;1&quot;]]},&quot;page&quot;:&quot;335-344&quot;,&quot;publisher&quot;:&quot;Blackwell Publishing Ltd&quot;,&quot;title&quot;:&quot;Effects of hypercapnic hyperpnea on recovery from isoflurane or sevoflurane anesthesia in horses&quot;,&quot;type&quot;:&quot;article-journal&quot;,&quot;volume&quot;:&quot;39&quot;},&quot;uris&quot;:[&quot;http://www.mendeley.com/documents/?uuid=78971634-83ac-3358-b78f-591f8a1bd197&quot;],&quot;isTemporary&quot;:false,&quot;legacyDesktopId&quot;:&quot;78971634-83ac-3358-b78f-591f8a1bd197&quot;},{&quot;id&quot;:&quot;c7f7cedc-51bd-3305-b94b-1874ddbde47f&quot;,&quot;itemData&quot;:{&quot;type&quot;:&quot;article-journal&quot;,&quot;id&quot;:&quot;c7f7cedc-51bd-3305-b94b-1874ddbde47f&quot;,&quot;title&quot;:&quot;Sevoflurane or isoflurane anaesthesia? A prospective, randomised blinded clinical trial in horses undergoing elective surgery&quot;,&quot;author&quot;:[{&quot;family&quot;:&quot;White&quot;,&quot;given&quot;:&quot;Kate L.&quot;,&quot;parse-names&quot;:false,&quot;dropping-particle&quot;:&quot;&quot;,&quot;non-dropping-particle&quot;:&quot;&quot;},{&quot;family&quot;:&quot;Hird&quot;,&quot;given&quot;:&quot;John F.R.&quot;,&quot;parse-names&quot;:false,&quot;dropping-particle&quot;:&quot;&quot;,&quot;non-dropping-particle&quot;:&quot;&quot;},{&quot;family&quot;:&quot;Taylor&quot;,&quot;given&quot;:&quot;Polly M.&quot;,&quot;parse-names&quot;:false,&quot;dropping-particle&quot;:&quot;&quot;,&quot;non-dropping-particle&quot;:&quot;&quot;}],&quot;container-title&quot;:&quot;Veterinary Record&quot;,&quot;accessed&quot;:{&quot;date-parts&quot;:[[2021,7,1]]},&quot;DOI&quot;:&quot;10.1002/vetr.507&quot;,&quot;ISSN&quot;:&quot;20427670&quot;,&quot;URL&quot;:&quot;https://doi.org/10.1002/vetr.507&quot;,&quot;issued&quot;:{&quot;date-parts&quot;:[[2021]]},&quot;page&quot;:&quot;e507&quot;,&quot;abstract&quot;:&quot;Background: Isoflurane is the only volatile anaesthetic agent licensed for equine use in the United Kingdom, but sevoflurane is also commonly used. The two agents have rarely been compared for use in clinical elective surgery. Methods: This single centre, prospective, randomised, blinded clinical investigation recruited 101 healthy client owned horses undergoing elective surgery. Anaesthesia was standardised and horses randomly assigned to receive isoflurane (I) or sevoflurane (S) for maintenance of anaesthesia in 100% oxygen. Horses were ventilated to normocapnia and received intravenous fluid therapy and haemodynamic support with dobutamine to maintain mean arterial blood pressure above 60 mm Hg. Recovery was timed and video-recorded to allow offline evaluation by two experienced clinicians unaware of the volatile agent used. No post-anaesthetic sedation was administered. Results: There was no significant difference between groups in terms of haemodynamic support required during anaesthesia nor in quality or duration of recovery. Inotropic support to maintain MAP above 60 mm Hg was required by 67 of 101 (67%) of horses. Five horses in the I group required additional ketamine or thiopentone to improve the plane of anaesthesia. Conclusions: Haemodynamic support needed during anaesthesia as well as the duration and quality of recovery were similar with isoflurane and sevoflurane.&quot;,&quot;publisher&quot;:&quot;John Wiley and Sons Inc&quot;},&quot;isTemporary&quot;:false}],&quot;properties&quot;:{&quot;noteIndex&quot;:0},&quot;isEdited&quot;:false,&quot;manualOverride&quot;:{&quot;citeprocText&quot;:&quot;[23–26]&quot;,&quot;isManuallyOverriden&quot;:false,&quot;manualOverrideText&quot;:&quot;&quot;},&quot;citationTag&quot;:&quot;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&quot;},{&quot;citationID&quot;:&quot;MENDELEY_CITATION_f34eba1a-b9a1-402f-9a43-b65903d02aac&quot;,&quot;citationItems&quot;:[{&quot;id&quot;:&quot;415d05de-9f78-3a18-8081-76f7bd2db5be&quot;,&quot;itemData&quot;:{&quot;DOI&quot;:&quot;10.1046/j.1467-2995.2002.00106.x&quot;,&quot;ISSN&quot;:&quot;14672995&quot;,&quot;PMID&quot;:&quot;28404360&quot;,&quot;abstract&quot;:&quot;Objectives To document the equine perioperative mortality rate and to highlight any factor associated with an increased risk of death up to 7days after anaesthesia. Study design A prospective observational epidemiological multicentre study. Methods Data were recorded from all equidae undergoing general anaesthesia in 62 clinics. Power calculations indicated that 45000 cases were required to detect the significance of important variables. Details of each horse, operation, anaesthetic agents and clinic personnel were recorded. Outcome at 7days was recorded as: alive, put to sleep (PTS) or dead. Data were analysed by a standard multilevel logistic regression approach, considering the effects of clustering at the level of clinic. Results Data were collected from 41824 cases over 6years. A total of 39025 (93.3%) were alive on day 7 and 785 were dead giving an overall death rate of 1.9% (95% CI: 1.8–2.0) and 2014 (4.8%) were PTS. About 5846 horses undergoing emergency abdominal surgeries (‘colics’) were excluded from subsequent analyses. A total of 35107 ‘noncolic’ horses were alive at 7days and 328 dead giving a death rate for noncolics of 0.9% (95% CI: 0.8–1.0). Five hundred and forty-three (1.5%) noncolic horses classified PTS were excluded from further analyses. There were 109 (33%) deaths from cardiac arrest or post-operative cardiovascular collapse, with 107 (32%) from fractures and myopathies. Fracture repair, out of hours surgery, and age below 1month was associated with increased risk of dying whereas the use of acepromazine and intravenous anaesthetic agent maintenance of anaesthesia was associated with reduced risk. Conclusions A number of potential contributors to the high risk of anaesthetic-related mortality have been identified. Further investigation of the underlying mechanism for their apparent harmful effects and development of alternative techniques is merited. © 2017 Wiley. All rights reserved.&quot;,&quot;author&quot;:[{&quot;dropping-particle&quot;:&quot;&quot;,&quot;family&quot;:&quot;Johnston&quot;,&quot;given&quot;:&quot;G. M.&quot;,&quot;non-dropping-particle&quot;:&quot;&quot;,&quot;parse-names&quot;:false,&quot;suffix&quot;:&quot;&quot;},{&quot;dropping-particle&quot;:&quot;&quot;,&quot;family&quot;:&quot;Eastment&quot;,&quot;given&quot;:&quot;J. K.&quot;,&quot;non-dropping-particle&quot;:&quot;&quot;,&quot;parse-names&quot;:false,&quot;suffix&quot;:&quot;&quot;},{&quot;dropping-particle&quot;:&quot;&quot;,&quot;family&quot;:&quot;Wood&quot;,&quot;given&quot;:&quot;J. L.N.&quot;,&quot;non-dropping-particle&quot;:&quot;&quot;,&quot;parse-names&quot;:false,&quot;suffix&quot;:&quot;&quot;},{&quot;dropping-particle&quot;:&quot;&quot;,&quot;family&quot;:&quot;Taylor&quot;,&quot;given&quot;:&quot;P. M.&quot;,&quot;non-dropping-particle&quot;:&quot;&quot;,&quot;parse-names&quot;:false,&quot;suffix&quot;:&quot;&quot;}],&quot;container-title&quot;:&quot;Veterinary Anaesthesia and Analgesia&quot;,&quot;id&quot;:&quot;415d05de-9f78-3a18-8081-76f7bd2db5be&quot;,&quot;issue&quot;:&quot;4&quot;,&quot;issued&quot;:{&quot;date-parts&quot;:[[&quot;2002&quot;,&quot;10&quot;]]},&quot;page&quot;:&quot;159-170&quot;,&quot;title&quot;:&quot;The confidential enquiry into perioperative equine fatalities (CEPEF): Mortality results of Phases 1 and 2&quot;,&quot;type&quot;:&quot;article-journal&quot;,&quot;volume&quot;:&quot;29&quot;},&quot;uris&quot;:[&quot;http://www.mendeley.com/documents/?uuid=415d05de-9f78-3a18-8081-76f7bd2db5be&quot;],&quot;isTemporary&quot;:false,&quot;legacyDesktopId&quot;:&quot;415d05de-9f78-3a18-8081-76f7bd2db5be&quot;},{&quot;id&quot;:&quot;98dc2724-0072-3453-9fbb-bbb6fef20750&quot;,&quot;itemData&quot;:{&quot;ISSN&quot;:&quot;0425-1644&quot;,&quot;PMID&quot;:&quot;7556046&quot;,&quot;abstract&quot;:&quot;The Confidential Enquiry into Perioperative Equine Fatalities (CEPEF-1) is an observational multi-institutional prospective study of recovery outcome at 7 days post operatively, as called for by Steffey (1991). Data from 6,255 general anaesthetics (February 91-March 93) were submitted confidentially by 62 clinics. The outcomes of 333 cases which were subjected to euthanasia and which were not classified 'alive' or 'died' at 7 days, were excluded from the analysis. The remaining 5922 cases were analysed to identify risk ratios (RR) between survivors and nonsurvivors for a variety of factors. These preliminary results indicate an overall death rate, for equine patients dying or being subjected to euthanasia within 7 days of a general anaesthetic because of perioperative complications, of 102/6255 (1.6%). This mortality rate decreased to 46/5220 (0.9%) when all colic surgery and delivery of foals under general anaesthesia were excluded. There was an increased risk for mares in the last trimester of pregnancy (RR = 6.4). Patients undergoing emergency abdominal procedures (colic patients and pregnant mares undergoing controlled or caesarean section delivery of foals) under general anaesthesia were at increased risk (RR = 12.9) compared to ear, nose and throat surgery. Within orthopaedic surgery, patients requiring internal fixation were at increased risk (RR = 3.2) compared to those undergoing miscellaneous orthopaedic surgery. There was no difference in risk between breeds. Patients not placed in dorsal recumbency were at reduced risk (RR = 0.3-0.5) compared to those which were in dorsal recumbency.(ABSTRACT TRUNCATED AT 250 WORDS)&quot;,&quot;author&quot;:[{&quot;dropping-particle&quot;:&quot;&quot;,&quot;family&quot;:&quot;Johnston&quot;,&quot;given&quot;:&quot;G M&quot;,&quot;non-dropping-particle&quot;:&quot;&quot;,&quot;parse-names&quot;:false,&quot;suffix&quot;:&quot;&quot;},{&quot;dropping-particle&quot;:&quot;&quot;,&quot;family&quot;:&quot;Taylor&quot;,&quot;given&quot;:&quot;P M&quot;,&quot;non-dropping-particle&quot;:&quot;&quot;,&quot;parse-names&quot;:false,&quot;suffix&quot;:&quot;&quot;},{&quot;dropping-particle&quot;:&quot;&quot;,&quot;family&quot;:&quot;Holmes&quot;,&quot;given&quot;:&quot;M A&quot;,&quot;non-dropping-particle&quot;:&quot;&quot;,&quot;parse-names&quot;:false,&quot;suffix&quot;:&quot;&quot;},{&quot;dropping-particle&quot;:&quot;&quot;,&quot;family&quot;:&quot;Wood&quot;,&quot;given&quot;:&quot;J L&quot;,&quot;non-dropping-particle&quot;:&quot;&quot;,&quot;parse-names&quot;:false,&quot;suffix&quot;:&quot;&quot;}],&quot;container-title&quot;:&quot;Equine veterinary journal&quot;,&quot;id&quot;:&quot;98dc2724-0072-3453-9fbb-bbb6fef20750&quot;,&quot;issue&quot;:&quot;3&quot;,&quot;issued&quot;:{&quot;date-parts&quot;:[[&quot;1995&quot;,&quot;5&quot;]]},&quot;page&quot;:&quot;193-200&quot;,&quot;title&quot;:&quot;Confidential enquiry of perioperative equine fatalities (CEPEF-1): preliminary results.&quot;,&quot;type&quot;:&quot;article-journal&quot;,&quot;volume&quot;:&quot;27&quot;},&quot;uris&quot;:[&quot;http://www.mendeley.com/documents/?uuid=98dc2724-0072-3453-9fbb-bbb6fef20750&quot;],&quot;isTemporary&quot;:false,&quot;legacyDesktopId&quot;:&quot;98dc2724-0072-3453-9fbb-bbb6fef20750&quot;},{&quot;id&quot;:&quot;9dc5515d-0a2c-3549-a92f-8d96a4242bd4&quot;,&quot;itemData&quot;:{&quot;ISSN&quot;:&quot;0425-1644&quot;,&quot;PMID&quot;:&quot;14756374&quot;,&quot;abstract&quot;:&quot;REASONS FOR PERFORMING STUDY Approximately 1 in 100 horses suffer unexpectedly from anaesthetic-related death. Identification and use of the safest anaesthetic drugs should support this aim. Experimental evidence has suggested that isoflurane should be a safer maintenance agent in equine anaesthesia than halothane. HYPOTHESIS The death rate would be reduced in horses being maintained with isoflurane compared to halothane. METHODS A multicentre randomised controlled trial was undertaken to compare the effects of isoflurane and halothane for maintenance of equine anaesthesia for all types of operation. Data were analysed from 8242 horses in which anaesthesia was maintained with either halothane or isoflurane using mixed effects logistic regression models. RESULTS No overall benefit of either drug was detected. However, although not part of the primary hypothesis, data showed that the overall death rate was significantly reduced in horses age 2-5 years with isoflurane and that death from cardiac arrest was also reduced with isoflurane, particularly in high risk cases. CONCLUSIONS AND POTENTIAL RELEVANCE Halothane remains an acceptable anaesthetic for maintenance of anaesthesia in horses, but isoflurane may be safer in the young horse and in high risk cases.&quot;,&quot;author&quot;:[{&quot;dropping-particle&quot;:&quot;&quot;,&quot;family&quot;:&quot;Johnston&quot;,&quot;given&quot;:&quot;G M&quot;,&quot;non-dropping-particle&quot;:&quot;&quot;,&quot;parse-names&quot;:false,&quot;suffix&quot;:&quot;&quot;},{&quot;dropping-particle&quot;:&quot;&quot;,&quot;family&quot;:&quot;Eastment&quot;,&quot;given&quot;:&quot;J K&quot;,&quot;non-dropping-particle&quot;:&quot;&quot;,&quot;parse-names&quot;:false,&quot;suffix&quot;:&quot;&quot;},{&quot;dropping-particle&quot;:&quot;&quot;,&quot;family&quot;:&quot;Taylor&quot;,&quot;given&quot;:&quot;P M&quot;,&quot;non-dropping-particle&quot;:&quot;&quot;,&quot;parse-names&quot;:false,&quot;suffix&quot;:&quot;&quot;},{&quot;dropping-particle&quot;:&quot;&quot;,&quot;family&quot;:&quot;Wood&quot;,&quot;given&quot;:&quot;J L N&quot;,&quot;non-dropping-particle&quot;:&quot;&quot;,&quot;parse-names&quot;:false,&quot;suffix&quot;:&quot;&quot;}],&quot;container-title&quot;:&quot;Equine veterinary journal&quot;,&quot;id&quot;:&quot;9dc5515d-0a2c-3549-a92f-8d96a4242bd4&quot;,&quot;issue&quot;:&quot;1&quot;,&quot;issued&quot;:{&quot;date-parts&quot;:[[&quot;2004&quot;,&quot;1&quot;]]},&quot;page&quot;:&quot;64-71&quot;,&quot;title&quot;:&quot;Is isoflurane safer than halothane in equine anaesthesia? Results from a prospective multicentre randomised controlled trial.&quot;,&quot;type&quot;:&quot;article-journal&quot;,&quot;volume&quot;:&quot;36&quot;},&quot;uris&quot;:[&quot;http://www.mendeley.com/documents/?uuid=9dc5515d-0a2c-3549-a92f-8d96a4242bd4&quot;],&quot;isTemporary&quot;:false,&quot;legacyDesktopId&quot;:&quot;9dc5515d-0a2c-3549-a92f-8d96a4242bd4&quot;},{&quot;id&quot;:&quot;a4680049-21cc-3439-9800-211ec07c30e9&quot;,&quot;itemData&quot;:{&quot;DOI&quot;:&quot;10.3389/fvets.2019.00514&quot;,&quot;ISSN&quot;:&quot;22971769&quot;,&quot;abstract&quot;:&quot;A retrospective analysis was performed to determine mortality and morbidity rates for elective and emergency cases in an equine university teaching hospital. It investigated the effect of horse-, anesthetic-, timing, and clinician experience-related variables on anesthetic complications. In total, 1,161 horses undergoing general anesthesia between January 2012 and December 2016 were included in the study. Patient information and details of the anesthetic, recovery period and immediate complications were retrieved from an archival database. Statistical analysis of qualitative and quantitative factors affecting anesthetic complications was performed using an univariable and multivariable ordinal logistic regression. Odds ratio of variables primarily affecting mortality and complications were calculated. Statistical significance was set at p &lt; 0.05. General anesthesia-related global mortality rate was 1.4% (95% CI [7.1–10.4]) but was only 0.96% (95% CI [0.44–1.82]) for non-colic cases. The complication rate was 17.5% (n = 204; 95% CI [15.2–20.0]) of which 46.9% [39.4–54.5] were neuromuscular, 22.6% [16.7–29.5] were respiratory, 15.8% [10.8–22.0] were systemic, 13.6% [8.9–19.5] were cardiovascular, 1.1% [0.1–4.0] were other complications. Ninety two percent of complications occurred during recovery. Major risk factors for mortality and complications included high weight, surgeon experience, increasing age, high ASA score, long duration of anesthesia, quality of induction, lateral recumbency, orthopedic surgery, and hypotension. In these models, colic surgery did not influence the rate of any complications.&quot;,&quot;author&quot;:[{&quot;dropping-particle&quot;:&quot;&quot;,&quot;family&quot;:&quot;Laurenza&quot;,&quot;given&quot;:&quot;Chiara&quot;,&quot;non-dropping-particle&quot;:&quot;&quot;,&quot;parse-names&quot;:false,&quot;suffix&quot;:&quot;&quot;},{&quot;dropping-particle&quot;:&quot;&quot;,&quot;family&quot;:&quot;Ansart&quot;,&quot;given&quot;:&quot;Lèa&quot;,&quot;non-dropping-particle&quot;:&quot;&quot;,&quot;parse-names&quot;:false,&quot;suffix&quot;:&quot;&quot;},{&quot;dropping-particle&quot;:&quot;&quot;,&quot;family&quot;:&quot;Portier&quot;,&quot;given&quot;:&quot;Karine&quot;,&quot;non-dropping-particle&quot;:&quot;&quot;,&quot;parse-names&quot;:false,&quot;suffix&quot;:&quot;&quot;}],&quot;container-title&quot;:&quot;Frontiers in Veterinary Science&quot;,&quot;id&quot;:&quot;a4680049-21cc-3439-9800-211ec07c30e9&quot;,&quot;issued&quot;:{&quot;date-parts&quot;:[[&quot;2020&quot;,&quot;1&quot;,&quot;22&quot;]]},&quot;publisher&quot;:&quot;Frontiers Media S.A.&quot;,&quot;title&quot;:&quot;Risk Factors of Anesthesia-Related Mortality and Morbidity in One Equine Hospital: A Retrospective Study on 1,161 Cases Undergoing Elective or Emergency Surgeries&quot;,&quot;type&quot;:&quot;article-journal&quot;,&quot;volume&quot;:&quot;6&quot;},&quot;uris&quot;:[&quot;http://www.mendeley.com/documents/?uuid=a4680049-21cc-3439-9800-211ec07c30e9&quot;],&quot;isTemporary&quot;:false,&quot;legacyDesktopId&quot;:&quot;a4680049-21cc-3439-9800-211ec07c30e9&quot;},{&quot;id&quot;:&quot;3d8024e7-f8c1-34ff-bd48-5888152c0b91&quot;,&quot;itemData&quot;:{&quot;DOI&quot;:&quot;10.1111/eve.13397&quot;,&quot;ISSN&quot;:&quot;0957-7734&quot;,&quot;abstract&quot;:&quot;The recovery phase is a critical period during equine anaesthesia. In an attempt to reduce the risk of recovery, several recovery systems, including head and tail ropes, have been developed over time. However, the clinical safety and efficacy of these systems have not been compared to a nonassisted group in a larger study. The objective of this comparative, retrospective, nonrandomised single-centre study was to determine whether the risk of developing fatal and nonfatal complications after general anaesthesia is reduced in horses assisted with head and tail ropes during recovery compared with horses recovering unassisted. Included were all horses undergoing general anaesthesia at the Large Animal Hospital, University of Copenhagen, Denmark, from 2010 to 2019. Analysed data included age, body mass, American Society of Anesthesiologists grade of physical status (ASA score), type of surgery and anaesthetic duration. Complications were divided into none, fatal and nonfatal. Logistic regression was performed to analyse the risk and predictors of fatal and nonfatal complications using the built-in R function ‘step’. Tukey’s honest significance difference test was applied to determine significance, set at P&lt;0.05, within the categorical variables of the reduced models. The study included 1252 horses: 662 recovered with assistance (group A) and 590 without (group NA). Overall recovery-associated mortality was 1.4%: 0.6% in group A and 2.2% in group NA. Both emergency abdominal surgery (P = 0.004) and duration of surgery (P = 0.0001) affected the risk of fatal complications negatively. Assisted recovery (P = 0.02) significantly reduced the risk of fatal complications after emergency abdominal surgery. The limitation of the study was a lack of randomisation and potentially a larger proportion of sedation among assisted horses. It was concluded that emergency abdominal surgery and duration of anaesthesia are significant risk factors for fatal complications during recovery. Head and tail rope-assisted recovery is a significant factor of reducing fatal complications during recovery after emergency abdominal surgery.&quot;,&quot;author&quot;:[{&quot;dropping-particle&quot;:&quot;&quot;,&quot;family&quot;:&quot;Nicolaisen&quot;,&quot;given&quot;:&quot;A.‐S. Kock&quot;,&quot;non-dropping-particle&quot;:&quot;&quot;,&quot;parse-names&quot;:false,&quot;suffix&quot;:&quot;&quot;},{&quot;dropping-particle&quot;:&quot;&quot;,&quot;family&quot;:&quot;Bendix Nygaard&quot;,&quot;given&quot;:&quot;A.&quot;,&quot;non-dropping-particle&quot;:&quot;&quot;,&quot;parse-names&quot;:false,&quot;suffix&quot;:&quot;&quot;},{&quot;dropping-particle&quot;:&quot;&quot;,&quot;family&quot;:&quot;Christophersen&quot;,&quot;given&quot;:&quot;M. T.&quot;,&quot;non-dropping-particle&quot;:&quot;&quot;,&quot;parse-names&quot;:false,&quot;suffix&quot;:&quot;&quot;},{&quot;dropping-particle&quot;:&quot;&quot;,&quot;family&quot;:&quot;Jensen&quot;,&quot;given&quot;:&quot;D. B.&quot;,&quot;non-dropping-particle&quot;:&quot;&quot;,&quot;parse-names&quot;:false,&quot;suffix&quot;:&quot;&quot;},{&quot;dropping-particle&quot;:&quot;&quot;,&quot;family&quot;:&quot;Lindegaard&quot;,&quot;given&quot;:&quot;C.&quot;,&quot;non-dropping-particle&quot;:&quot;&quot;,&quot;parse-names&quot;:false,&quot;suffix&quot;:&quot;&quot;}],&quot;container-title&quot;:&quot;Equine Veterinary Education&quot;,&quot;id&quot;:&quot;3d8024e7-f8c1-34ff-bd48-5888152c0b91&quot;,&quot;issued&quot;:{&quot;date-parts&quot;:[[&quot;2020&quot;,&quot;12&quot;,&quot;3&quot;]]},&quot;page&quot;:&quot;eve.13397&quot;,&quot;publisher&quot;:&quot;Equine Veterinary Journal Ltd&quot;,&quot;title&quot;:&quot;Effect of head and tail rope‐assisted recovery of horses after elective and emergency surgery under general anaesthesia&quot;,&quot;type&quot;:&quot;article-journal&quot;},&quot;uris&quot;:[&quot;http://www.mendeley.com/documents/?uuid=3d8024e7-f8c1-34ff-bd48-5888152c0b91&quot;],&quot;isTemporary&quot;:false,&quot;legacyDesktopId&quot;:&quot;3d8024e7-f8c1-34ff-bd48-5888152c0b91&quot;}],&quot;properties&quot;:{&quot;noteIndex&quot;:0},&quot;isEdited&quot;:false,&quot;manualOverride&quot;:{&quot;citeprocText&quot;:&quot;[1,2,27–29]&quot;,&quot;isManuallyOverriden&quot;:false,&quot;manualOverrideText&quot;:&quot;&quot;},&quot;citationTag&quot;:&quot;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&quot;},{&quot;citationID&quot;:&quot;MENDELEY_CITATION_3f23868d-8a61-48fc-8561-36f36744d7d8&quot;,&quot;citationItems&quot;:[{&quot;id&quot;:&quot;98dc2724-0072-3453-9fbb-bbb6fef20750&quot;,&quot;itemData&quot;:{&quot;ISSN&quot;:&quot;0425-1644&quot;,&quot;PMID&quot;:&quot;7556046&quot;,&quot;abstract&quot;:&quot;The Confidential Enquiry into Perioperative Equine Fatalities (CEPEF-1) is an observational multi-institutional prospective study of recovery outcome at 7 days post operatively, as called for by Steffey (1991). Data from 6,255 general anaesthetics (February 91-March 93) were submitted confidentially by 62 clinics. The outcomes of 333 cases which were subjected to euthanasia and which were not classified 'alive' or 'died' at 7 days, were excluded from the analysis. The remaining 5922 cases were analysed to identify risk ratios (RR) between survivors and nonsurvivors for a variety of factors. These preliminary results indicate an overall death rate, for equine patients dying or being subjected to euthanasia within 7 days of a general anaesthetic because of perioperative complications, of 102/6255 (1.6%). This mortality rate decreased to 46/5220 (0.9%) when all colic surgery and delivery of foals under general anaesthesia were excluded. There was an increased risk for mares in the last trimester of pregnancy (RR = 6.4). Patients undergoing emergency abdominal procedures (colic patients and pregnant mares undergoing controlled or caesarean section delivery of foals) under general anaesthesia were at increased risk (RR = 12.9) compared to ear, nose and throat surgery. Within orthopaedic surgery, patients requiring internal fixation were at increased risk (RR = 3.2) compared to those undergoing miscellaneous orthopaedic surgery. There was no difference in risk between breeds. Patients not placed in dorsal recumbency were at reduced risk (RR = 0.3-0.5) compared to those which were in dorsal recumbency.(ABSTRACT TRUNCATED AT 250 WORDS)&quot;,&quot;author&quot;:[{&quot;dropping-particle&quot;:&quot;&quot;,&quot;family&quot;:&quot;Johnston&quot;,&quot;given&quot;:&quot;G M&quot;,&quot;non-dropping-particle&quot;:&quot;&quot;,&quot;parse-names&quot;:false,&quot;suffix&quot;:&quot;&quot;},{&quot;dropping-particle&quot;:&quot;&quot;,&quot;family&quot;:&quot;Taylor&quot;,&quot;given&quot;:&quot;P M&quot;,&quot;non-dropping-particle&quot;:&quot;&quot;,&quot;parse-names&quot;:false,&quot;suffix&quot;:&quot;&quot;},{&quot;dropping-particle&quot;:&quot;&quot;,&quot;family&quot;:&quot;Holmes&quot;,&quot;given&quot;:&quot;M A&quot;,&quot;non-dropping-particle&quot;:&quot;&quot;,&quot;parse-names&quot;:false,&quot;suffix&quot;:&quot;&quot;},{&quot;dropping-particle&quot;:&quot;&quot;,&quot;family&quot;:&quot;Wood&quot;,&quot;given&quot;:&quot;J L&quot;,&quot;non-dropping-particle&quot;:&quot;&quot;,&quot;parse-names&quot;:false,&quot;suffix&quot;:&quot;&quot;}],&quot;container-title&quot;:&quot;Equine veterinary journal&quot;,&quot;id&quot;:&quot;98dc2724-0072-3453-9fbb-bbb6fef20750&quot;,&quot;issue&quot;:&quot;3&quot;,&quot;issued&quot;:{&quot;date-parts&quot;:[[&quot;1995&quot;,&quot;5&quot;]]},&quot;page&quot;:&quot;193-200&quot;,&quot;title&quot;:&quot;Confidential enquiry of perioperative equine fatalities (CEPEF-1): preliminary results.&quot;,&quot;type&quot;:&quot;article-journal&quot;,&quot;volume&quot;:&quot;27&quot;},&quot;uris&quot;:[&quot;http://www.mendeley.com/documents/?uuid=98dc2724-0072-3453-9fbb-bbb6fef20750&quot;],&quot;isTemporary&quot;:false,&quot;legacyDesktopId&quot;:&quot;98dc2724-0072-3453-9fbb-bbb6fef20750&quot;}],&quot;properties&quot;:{&quot;noteIndex&quot;:0},&quot;isEdited&quot;:false,&quot;manualOverride&quot;:{&quot;citeprocText&quot;:&quot;[28]&quot;,&quot;isManuallyOverriden&quot;:false,&quot;manualOverrideText&quot;:&quot;&quot;},&quot;citationTag&quot;:&quot;MENDELEY_CITATION_v3_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&quot;},{&quot;citationID&quot;:&quot;MENDELEY_CITATION_b50334aa-d2f1-4967-b3e4-25c62f8a0785&quot;,&quot;citationItems&quot;:[{&quot;id&quot;:&quot;854653f5-b0a3-351a-bc2e-239db10a10a6&quot;,&quot;itemData&quot;:{&quot;DOI&quot;:&quot;10.1111/j.2042-3306.1993.tb02926.x&quot;,&quot;ISSN&quot;:&quot;20423306&quot;,&quot;PMID&quot;:&quot;8467775&quot;,&quot;abstract&quot;:&quot;Patient data, physiological variables and recovery quality were extracted from 1,314 records of equine anaesthetics covering a 7‐year period and analysed retrospectively. Better recovery quality was significantly associated with shorter duration of anaesthesia, longer recovery times, less invasive surgery, a lower pulse rate at induction and higher pulse and respiratory rates during anaesthesia. Nineteen animals suffered serious anaesthetic‐related problems (1.4% incidence) and 9 died (0.68% incidence). Clinical treatment of hypotension during anaesthesia significantly reduced the hypotensive index but did not significantly alter the recovery quality or incidence of post‐anaesthetic myopathy. The severity of the myopathy was, however, markedly reduced in the animals treated for hypotension. © 1993 EVJ Ltd&quot;,&quot;author&quot;:[{&quot;dropping-particle&quot;:&quot;&quot;,&quot;family&quot;:&quot;Young&quot;,&quot;given&quot;:&quot;S. S.&quot;,&quot;non-dropping-particle&quot;:&quot;&quot;,&quot;parse-names&quot;:false,&quot;suffix&quot;:&quot;&quot;},{&quot;dropping-particle&quot;:&quot;&quot;,&quot;family&quot;:&quot;Taylor&quot;,&quot;given&quot;:&quot;Polly M.&quot;,&quot;non-dropping-particle&quot;:&quot;&quot;,&quot;parse-names&quot;:false,&quot;suffix&quot;:&quot;&quot;}],&quot;container-title&quot;:&quot;Equine Veterinary Journal&quot;,&quot;id&quot;:&quot;854653f5-b0a3-351a-bc2e-239db10a10a6&quot;,&quot;issue&quot;:&quot;2&quot;,&quot;issued&quot;:{&quot;date-parts&quot;:[[&quot;1993&quot;,&quot;3&quot;]]},&quot;page&quot;:&quot;147-151&quot;,&quot;title&quot;:&quot;Factors influencing the outcome of equine anaesthesia: a review of 1,314 cases&quot;,&quot;type&quot;:&quot;article-journal&quot;,&quot;volume&quot;:&quot;25&quot;},&quot;uris&quot;:[&quot;http://www.mendeley.com/documents/?uuid=854653f5-b0a3-351a-bc2e-239db10a10a6&quot;],&quot;isTemporary&quot;:false,&quot;legacyDesktopId&quot;:&quot;854653f5-b0a3-351a-bc2e-239db10a10a6&quot;}],&quot;properties&quot;:{&quot;noteIndex&quot;:0},&quot;isEdited&quot;:false,&quot;manualOverride&quot;:{&quot;citeprocText&quot;:&quot;[13]&quot;,&quot;isManuallyOverriden&quot;:false,&quot;manualOverrideText&quot;:&quot;&quot;},&quot;citationTag&quot;:&quot;MENDELEY_CITATION_v3_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&quot;},{&quot;citationID&quot;:&quot;MENDELEY_CITATION_6e41eb7e-f65c-4cad-a598-e0b9057064db&quot;,&quot;citationItems&quot;:[{&quot;id&quot;:&quot;f9827bf9-4264-3bff-bad3-9ccbb3a08b59&quot;,&quot;itemData&quot;:{&quot;DOI&quot;:&quot;10.21836/PEM20160508&quot;,&quot;ISSN&quot;:&quot;01777726&quot;,&quot;abstract&quot;:&quot;The objective of this study was to compare anaesthetic recoveries without assistance (group NA) to a head and tail rope-assisted technique (group A) after emergency abdominal surgery in horses. Additionally, possible risk factors for the quality of recovery (S: safe, NS: non-safe) were investigated and possible complications associated to the head and tail rope technique recorded. For that purpose 200 anaesthetic protocols (100NA, 100A) from horses that all received a standardised medetomidine-isoflurane balanced anaesthesia regime and medetomidine in combination with morphine for recovery were analysed retrospectively. No significant difference regarding recovery score was detected between NA and A horses. Fatalitalities (3/100 in each group) were similarly distributed between groups. However, in group NA only one horse died because of trauma during recovery. The other two horses died before attempting to stand up. All 3 horses that died in group A were euthanized because of trauma. Hypoxemia (defined as arterial oxygen partial pressure &lt;60mmHg) during anaesthesia was a risk factor for non-safe recoveries. No influence was detected for age, weight, duration of general anaesthesia, reason of colic surgery, recovery technique (A, NA), hypotension during anaesthesia, time in lateral recumbency, time in sternal recumbency and time until standing. Several technical complications (material fail, twisting of ropes, halters slipping off and loss of ropes) were observed using the head and tail ropes, probably being partially responsible for the unexpectedly high number of dangerous and fatal recoveries observed in group A. The present study could not demonstrate that the head and tail rope technique can reduce fatalities or improve anaesthetic recovery scores after emergency abdominal surgery in horses. Hypoxemia during general anaesthesia increases the risk of non-safe recovery.&quot;,&quot;author&quot;:[{&quot;dropping-particle&quot;:&quot;&quot;,&quot;family&quot;:&quot;Rüegg&quot;,&quot;given&quot;:&quot;Martina&quot;,&quot;non-dropping-particle&quot;:&quot;&quot;,&quot;parse-names&quot;:false,&quot;suffix&quot;:&quot;&quot;},{&quot;dropping-particle&quot;:&quot;&quot;,&quot;family&quot;:&quot;Bettschart-Wolfensberger&quot;,&quot;given&quot;:&quot;Regula&quot;,&quot;non-dropping-particle&quot;:&quot;&quot;,&quot;parse-names&quot;:false,&quot;suffix&quot;:&quot;&quot;},{&quot;dropping-particle&quot;:&quot;&quot;,&quot;family&quot;:&quot;Hartnack&quot;,&quot;given&quot;:&quot;Sonja&quot;,&quot;non-dropping-particle&quot;:&quot;&quot;,&quot;parse-names&quot;:false,&quot;suffix&quot;:&quot;&quot;},{&quot;dropping-particle&quot;:&quot;&quot;,&quot;family&quot;:&quot;Junge&quot;,&quot;given&quot;:&quot;Hannah K.&quot;,&quot;non-dropping-particle&quot;:&quot;&quot;,&quot;parse-names&quot;:false,&quot;suffix&quot;:&quot;&quot;},{&quot;dropping-particle&quot;:&quot;&quot;,&quot;family&quot;:&quot;Theiss&quot;,&quot;given&quot;:&quot;Felix&quot;,&quot;non-dropping-particle&quot;:&quot;&quot;,&quot;parse-names&quot;:false,&quot;suffix&quot;:&quot;&quot;},{&quot;dropping-particle&quot;:&quot;&quot;,&quot;family&quot;:&quot;Ringer&quot;,&quot;given&quot;:&quot;Simone K&quot;,&quot;non-dropping-particle&quot;:&quot;&quot;,&quot;parse-names&quot;:false,&quot;suffix&quot;:&quot;&quot;}],&quot;container-title&quot;:&quot;Pferdeheilkunde&quot;,&quot;id&quot;:&quot;f9827bf9-4264-3bff-bad3-9ccbb3a08b59&quot;,&quot;issue&quot;:&quot;5&quot;,&quot;issued&quot;:{&quot;date-parts&quot;:[[&quot;2016&quot;]]},&quot;page&quot;:&quot;469-478&quot;,&quot;title&quot;:&quot;Comparison of non-assisted versus head and tail ropeassisted recovery after emergency abdominal surgery in horses&quot;,&quot;type&quot;:&quot;article-journal&quot;,&quot;volume&quot;:&quot;32&quot;},&quot;uris&quot;:[&quot;http://www.mendeley.com/documents/?uuid=f9827bf9-4264-3bff-bad3-9ccbb3a08b59&quot;],&quot;isTemporary&quot;:false,&quot;legacyDesktopId&quot;:&quot;f9827bf9-4264-3bff-bad3-9ccbb3a08b59&quot;}],&quot;properties&quot;:{&quot;noteIndex&quot;:0},&quot;isEdited&quot;:false,&quot;manualOverride&quot;:{&quot;citeprocText&quot;:&quot;[11]&quot;,&quot;isManuallyOverriden&quot;:false,&quot;manualOverrideText&quot;:&quot;&quot;},&quot;citationTag&quot;:&quot;MENDELEY_CITATION_v3_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&quot;},{&quot;citationID&quot;:&quot;MENDELEY_CITATION_9641298a-c86a-4a08-bb29-903b2eb19da6&quot;,&quot;citationItems&quot;:[{&quot;id&quot;:&quot;fb3fdbe6-332d-3bcc-b0a9-ca66983daf8c&quot;,&quot;itemData&quot;:{&quot;ISSN&quot;:&quot;00029645&quot;,&quot;PMID&quot;:&quot;842917&quot;,&quot;author&quot;:[{&quot;dropping-particle&quot;:&quot;&quot;,&quot;family&quot;:&quot;Muir&quot;,&quot;given&quot;:&quot;W. W.&quot;,&quot;non-dropping-particle&quot;:&quot;&quot;,&quot;parse-names&quot;:false,&quot;suffix&quot;:&quot;&quot;},{&quot;dropping-particle&quot;:&quot;&quot;,&quot;family&quot;:&quot;Skarda&quot;,&quot;given&quot;:&quot;R. T.&quot;,&quot;non-dropping-particle&quot;:&quot;&quot;,&quot;parse-names&quot;:false,&quot;suffix&quot;:&quot;&quot;},{&quot;dropping-particle&quot;:&quot;&quot;,&quot;family&quot;:&quot;Milne&quot;,&quot;given&quot;:&quot;D. W.&quot;,&quot;non-dropping-particle&quot;:&quot;&quot;,&quot;parse-names&quot;:false,&quot;suffix&quot;:&quot;&quot;}],&quot;container-title&quot;:&quot;American Journal of Veterinary Research&quot;,&quot;id&quot;:&quot;fb3fdbe6-332d-3bcc-b0a9-ca66983daf8c&quot;,&quot;issue&quot;:&quot;2&quot;,&quot;issued&quot;:{&quot;date-parts&quot;:[[&quot;1977&quot;]]},&quot;page&quot;:&quot;195-201&quot;,&quot;title&quot;:&quot;Evaluation of Xylazine and ketamine hydrochloride for anesthesia in horses&quot;,&quot;type&quot;:&quot;article-journal&quot;,&quot;volume&quot;:&quot;38&quot;},&quot;uris&quot;:[&quot;http://www.mendeley.com/documents/?uuid=fb3fdbe6-332d-3bcc-b0a9-ca66983daf8c&quot;],&quot;isTemporary&quot;:false,&quot;legacyDesktopId&quot;:&quot;fb3fdbe6-332d-3bcc-b0a9-ca66983daf8c&quot;},{&quot;id&quot;:&quot;f4969cec-7e47-321c-9c1c-2a0312a51a15&quot;,&quot;itemData&quot;:{&quot;DOI&quot;:&quot;10.1111/j.1751-0813.1963.tb04364.x&quot;,&quot;ISSN&quot;:&quot;0005-0423&quot;,&quot;author&quot;:[{&quot;dropping-particle&quot;:&quot;&quot;,&quot;family&quot;:&quot;Taylor&quot;,&quot;given&quot;:&quot;P. F.&quot;,&quot;non-dropping-particle&quot;:&quot;&quot;,&quot;parse-names&quot;:false,&quot;suffix&quot;:&quot;&quot;}],&quot;container-title&quot;:&quot;Australian Veterinary Journal&quot;,&quot;id&quot;:&quot;f4969cec-7e47-321c-9c1c-2a0312a51a15&quot;,&quot;issue&quot;:&quot;9&quot;,&quot;issued&quot;:{&quot;date-parts&quot;:[[&quot;1963&quot;,&quot;4&quot;]]},&quot;page&quot;:&quot;356-357&quot;,&quot;title&quot;:&quot;Thiopentone Anaesthesia in Horses&quot;,&quot;type&quot;:&quot;article-journal&quot;,&quot;volume&quot;:&quot;39&quot;},&quot;uris&quot;:[&quot;http://www.mendeley.com/documents/?uuid=f4969cec-7e47-321c-9c1c-2a0312a51a15&quot;],&quot;isTemporary&quot;:false,&quot;legacyDesktopId&quot;:&quot;f4969cec-7e47-321c-9c1c-2a0312a51a15&quot;},{&quot;id&quot;:&quot;629450c6-cdd0-3a24-a45b-392b31865c8b&quot;,&quot;itemData&quot;:{&quot;DOI&quot;:&quot;10.1111/evj.13338&quot;,&quot;ISSN&quot;:&quot;0425-1644&quot;,&quot;abstract&quot;:&quot;Background: Opioid epidural analgesia has been shown to provide effective analgesia in horses. There is a lack of evidence regarding the effect of opioid epidural analgesia on quality of recovery in horses. Objectives: Identify whether opioid epidural analgesia influences quality of recovery in horses undergoing general anaesthesia required for management of hindlimb synovial sepsis. Study design: Single-centre retrospective cross-sectional study. Methods: Data were obtained from the clinical records of horses which had undergone arthroscopic or tenoscopic surgery for management of hindlimb synovial sepsis over a 9-year period in a referral hospital population. Multivariable logistic regression analysis was used to identify the perioperative factors that impact on quality of recovery. Results: Records from 149 horses, undergoing 170 general anaesthetics were included. Multivariable logistic regression analysis showed that opioid epidural analgesia (OR 3.0, 95% CI 1.2 to 7.2, P =.02) was associated with good quality of recovery, whereas Cob breeds (OR 0.16, 95% CI 0.06 to 0.46, P =.001), age (in years) (OR 0.90, 95% CI 0.83 to 0.97, P =.004) increasing intraoperative dosages (in mg/kg) of thiopental (OR 0.64, 95% CI 0.46 to 0.90, P =.01) or ketamine (OR 0.42, 95% CI 0.18 to 0.98, P =.04) were associated with poor quality of recovery. Main limitations: Certain variables that may influence quality of recovery, such as patient temperament and hindlimb orthopaedic co-morbidities were not recorded. The clinical prediction model obtained is only applicable to the specific facilities, population and perianaesthetic management practiced at our institution. Conclusions: Opioid epidural analgesia is significantly associated with good quality of recovery in horses undergoing general anaesthesia required for management of hindlimb synovial sepsis. Other risk factors, such as increasing age, cob breed, use of higher intraoperative dosages (in mg/kg) of ketamine and/or thiopental, were associated with poor quality of recovery.&quot;,&quot;author&quot;:[{&quot;dropping-particle&quot;:&quot;&quot;,&quot;family&quot;:&quot;Louro&quot;,&quot;given&quot;:&quot;Luís F.&quot;,&quot;non-dropping-particle&quot;:&quot;&quot;,&quot;parse-names&quot;:false,&quot;suffix&quot;:&quot;&quot;},{&quot;dropping-particle&quot;:&quot;&quot;,&quot;family&quot;:&quot;Milner&quot;,&quot;given&quot;:&quot;Peter I.&quot;,&quot;non-dropping-particle&quot;:&quot;&quot;,&quot;parse-names&quot;:false,&quot;suffix&quot;:&quot;&quot;},{&quot;dropping-particle&quot;:&quot;&quot;,&quot;family&quot;:&quot;Bardell&quot;,&quot;given&quot;:&quot;David&quot;,&quot;non-dropping-particle&quot;:&quot;&quot;,&quot;parse-names&quot;:false,&quot;suffix&quot;:&quot;&quot;}],&quot;container-title&quot;:&quot;Equine Veterinary Journal&quot;,&quot;id&quot;:&quot;629450c6-cdd0-3a24-a45b-392b31865c8b&quot;,&quot;issued&quot;:{&quot;date-parts&quot;:[[&quot;2020&quot;,&quot;9&quot;]]},&quot;page&quot;:&quot;evj.13338&quot;,&quot;publisher&quot;:&quot;Equine Veterinary Journal Ltd&quot;,&quot;title&quot;:&quot;Epidural administration of opioid analgesics improves quality of recovery in horses anaesthetised for treatment of hindlimb synovial sepsis&quot;,&quot;type&quot;:&quot;article-journal&quot;},&quot;uris&quot;:[&quot;http://www.mendeley.com/documents/?uuid=d4c69db5-7b40-4c5e-a88c-f170bad84381&quot;],&quot;isTemporary&quot;:false,&quot;legacyDesktopId&quot;:&quot;d4c69db5-7b40-4c5e-a88c-f170bad84381&quot;}],&quot;properties&quot;:{&quot;noteIndex&quot;:0},&quot;isEdited&quot;:false,&quot;manualOverride&quot;:{&quot;citeprocText&quot;:&quot;[30–32]&quot;,&quot;isManuallyOverriden&quot;:false,&quot;manualOverrideText&quot;:&quot;&quot;},&quot;citationTag&quot;:&quot;MENDELEY_CITATION_v3_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&quot;},{&quot;citationID&quot;:&quot;MENDELEY_CITATION_5b6fd7ca-246e-4c3c-84c5-dfc7b71a8c00&quot;,&quot;citationItems&quot;:[{&quot;id&quot;:&quot;f4969cec-7e47-321c-9c1c-2a0312a51a15&quot;,&quot;itemData&quot;:{&quot;DOI&quot;:&quot;10.1111/j.1751-0813.1963.tb04364.x&quot;,&quot;ISSN&quot;:&quot;0005-0423&quot;,&quot;author&quot;:[{&quot;dropping-particle&quot;:&quot;&quot;,&quot;family&quot;:&quot;Taylor&quot;,&quot;given&quot;:&quot;P. F.&quot;,&quot;non-dropping-particle&quot;:&quot;&quot;,&quot;parse-names&quot;:false,&quot;suffix&quot;:&quot;&quot;}],&quot;container-title&quot;:&quot;Australian Veterinary Journal&quot;,&quot;id&quot;:&quot;f4969cec-7e47-321c-9c1c-2a0312a51a15&quot;,&quot;issue&quot;:&quot;9&quot;,&quot;issued&quot;:{&quot;date-parts&quot;:[[&quot;1963&quot;,&quot;4&quot;]]},&quot;page&quot;:&quot;356-357&quot;,&quot;title&quot;:&quot;Thiopentone Anaesthesia in Horses&quot;,&quot;type&quot;:&quot;article-journal&quot;,&quot;volume&quot;:&quot;39&quot;},&quot;uris&quot;:[&quot;http://www.mendeley.com/documents/?uuid=f4969cec-7e47-321c-9c1c-2a0312a51a15&quot;],&quot;isTemporary&quot;:false,&quot;legacyDesktopId&quot;:&quot;f4969cec-7e47-321c-9c1c-2a0312a51a15&quot;},{&quot;id&quot;:&quot;f027bb50-4515-350c-a395-fd77921dd226&quot;,&quot;itemData&quot;:{&quot;DOI&quot;:&quot;10.1111/j.1365-2885.1994.tb00255.x&quot;,&quot;ISSN&quot;:&quot;13652885&quot;,&quot;abstract&quot;:&quot;Abass, B.T., Weaver, B.M.Q., Staddon, G.E., Waterman, A.W. Pharmacokinetics of thiopentone in the horse. J. vet. Pharmacol. Therap. 17, 331–338. The pharmacokinetics of thiopentone sodium administered intravenously as a single dose (11 mg/kg) were studied in acepromazine pre‐medicated horses and ponies in which anaesthesia was maintained with either halothane (Group 1) or isoflurane (Group 2). The results showed that the disposition kinetics of thiopentone in horses and ponies were best described by a three‐compartment open model. In plasma, a very short initial distribution phase in both horses and ponies, half‐life 1.4 ± 1.2 min (mean ± SD) and 1.3 ± 0.7 min, respectively, was obtained, which was followed by a second comparatively slower redistribution phase, half‐life 16 ± 12 min and 11 ± 5 min, respectively. The volume of distribution for the drug was large, especially in the ponies which received isoflurane (1127 ± 86 ml/kg). compared to the horses which received halothane (742 ± 89 ml/kg). The drug had a somewhat shorter elimination half‐life in the horses (147 ± 21 min) than in the ponies (222 ± 44 min), but no obvious difference in clearance of the drug was observed between the horses (3.5 ± 0.5 ml/min/kg) and ponies (3.6 ± 0.8 ml/min/kg). Copyright © 1994, Wiley Blackwell. All rights reserved&quot;,&quot;author&quot;:[{&quot;dropping-particle&quot;:&quot;&quot;,&quot;family&quot;:&quot;Abass&quot;,&quot;given&quot;:&quot;B. T.&quot;,&quot;non-dropping-particle&quot;:&quot;&quot;,&quot;parse-names&quot;:false,&quot;suffix&quot;:&quot;&quot;},{&quot;dropping-particle&quot;:&quot;&quot;,&quot;family&quot;:&quot;Weaver&quot;,&quot;given&quot;:&quot;B. M.Q.&quot;,&quot;non-dropping-particle&quot;:&quot;&quot;,&quot;parse-names&quot;:false,&quot;suffix&quot;:&quot;&quot;},{&quot;dropping-particle&quot;:&quot;&quot;,&quot;family&quot;:&quot;Staddon&quot;,&quot;given&quot;:&quot;G. E.&quot;,&quot;non-dropping-particle&quot;:&quot;&quot;,&quot;parse-names&quot;:false,&quot;suffix&quot;:&quot;&quot;},{&quot;dropping-particle&quot;:&quot;&quot;,&quot;family&quot;:&quot;Waterman&quot;,&quot;given&quot;:&quot;A. W.&quot;,&quot;non-dropping-particle&quot;:&quot;&quot;,&quot;parse-names&quot;:false,&quot;suffix&quot;:&quot;&quot;}],&quot;container-title&quot;:&quot;Journal of Veterinary Pharmacology and Therapeutics&quot;,&quot;id&quot;:&quot;f027bb50-4515-350c-a395-fd77921dd226&quot;,&quot;issue&quot;:&quot;5&quot;,&quot;issued&quot;:{&quot;date-parts&quot;:[[&quot;1994&quot;,&quot;10&quot;]]},&quot;page&quot;:&quot;331-338&quot;,&quot;title&quot;:&quot;Pharmacokinetics of thiopentone in the horse&quot;,&quot;type&quot;:&quot;article-journal&quot;,&quot;volume&quot;:&quot;17&quot;},&quot;uris&quot;:[&quot;http://www.mendeley.com/documents/?uuid=f027bb50-4515-350c-a395-fd77921dd226&quot;],&quot;isTemporary&quot;:false,&quot;legacyDesktopId&quot;:&quot;f027bb50-4515-350c-a395-fd77921dd226&quot;}],&quot;properties&quot;:{&quot;noteIndex&quot;:0},&quot;isEdited&quot;:false,&quot;manualOverride&quot;:{&quot;citeprocText&quot;:&quot;[31,33]&quot;,&quot;isManuallyOverriden&quot;:false,&quot;manualOverrideText&quot;:&quot;&quot;},&quot;citationTag&quot;:&quot;MENDELEY_CITATION_v3_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&quot;},{&quot;citationID&quot;:&quot;MENDELEY_CITATION_38131064-1c90-4fe2-8814-e49b2bd204aa&quot;,&quot;citationItems&quot;:[{&quot;id&quot;:&quot;55e149b5-f636-3bba-8ed0-ff05df7b607f&quot;,&quot;itemData&quot;:{&quot;DOI&quot;:&quot;10.1016/s0034-5288(18)30679-9&quot;,&quot;ISSN&quot;:&quot;00345288&quot;,&quot;author&quot;:[{&quot;dropping-particle&quot;:&quot;&quot;,&quot;family&quot;:&quot;Waterman&quot;,&quot;given&quot;:&quot;A. E.&quot;,&quot;non-dropping-particle&quot;:&quot;&quot;,&quot;parse-names&quot;:false,&quot;suffix&quot;:&quot;&quot;},{&quot;dropping-particle&quot;:&quot;&quot;,&quot;family&quot;:&quot;Robertson&quot;,&quot;given&quot;:&quot;S. A.&quot;,&quot;non-dropping-particle&quot;:&quot;&quot;,&quot;parse-names&quot;:false,&quot;suffix&quot;:&quot;&quot;},{&quot;dropping-particle&quot;:&quot;&quot;,&quot;family&quot;:&quot;Lane&quot;,&quot;given&quot;:&quot;J. G.&quot;,&quot;non-dropping-particle&quot;:&quot;&quot;,&quot;parse-names&quot;:false,&quot;suffix&quot;:&quot;&quot;}],&quot;container-title&quot;:&quot;Research in Veterinary Science&quot;,&quot;id&quot;:&quot;55e149b5-f636-3bba-8ed0-ff05df7b607f&quot;,&quot;issue&quot;:&quot;2&quot;,&quot;issued&quot;:{&quot;date-parts&quot;:[[&quot;1987&quot;]]},&quot;page&quot;:&quot;162-166&quot;,&quot;title&quot;:&quot;Pharmacokinetics of intravenously administered ketamine in the horse&quot;,&quot;type&quot;:&quot;article-journal&quot;,&quot;volume&quot;:&quot;42&quot;},&quot;uris&quot;:[&quot;http://www.mendeley.com/documents/?uuid=55e149b5-f636-3bba-8ed0-ff05df7b607f&quot;],&quot;isTemporary&quot;:false,&quot;legacyDesktopId&quot;:&quot;55e149b5-f636-3bba-8ed0-ff05df7b607f&quot;}],&quot;properties&quot;:{&quot;noteIndex&quot;:0},&quot;isEdited&quot;:false,&quot;manualOverride&quot;:{&quot;citeprocText&quot;:&quot;[34]&quot;,&quot;isManuallyOverriden&quot;:false,&quot;manualOverrideText&quot;:&quot;&quot;},&quot;citationTag&quot;:&quot;MENDELEY_CITATION_v3_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&quot;},{&quot;citationID&quot;:&quot;MENDELEY_CITATION_7796da8f-fcc1-4f11-bb1c-f6056f5cecd4&quot;,&quot;citationItems&quot;:[{&quot;id&quot;:&quot;65d83cf1-920d-3ada-9751-cebfd5be0d61&quot;,&quot;itemData&quot;:{&quot;DOI&quot;:&quot;10.2746/042516403776114117&quot;,&quot;ISSN&quot;:&quot;04251644&quot;,&quot;PMID&quot;:&quot;12638794&quot;,&quot;abstract&quot;:&quot;Reasons for performing study: Recovery from inhalant anaesthesia in the horse is a critical and difficult period to manage; however, several factors could help to obtain a calm recovery period including choice of anaesthetic and analgesic procedure used and the conditions under which anaesthetic maintenance and recovery occur. Objectives: The objective of this study was to evaluate and compare the quality of recovery in horses administered saline, xylazine, detomidine or romifidine during recovery from isoflurane anaesthesia. Methods: Six mature and healthy horses were premedicated with i.v. xylazine and butorphanol, and anaesthesia induced using ketamine. After 2 h of inhalant anaesthesia with isoflurane vaporised in oxygen, saline solution, xylazine (0.1 mg/kg bwt), detomidine (2 μg/kg bwt) or romifidine (8 μg/kg bwt) were administered. The quality of recovery of each horse and the degree of sedation and ataxia were evaluated. Cardiovascular and respiratory parameters were recorded, and arterial blood samples obtained and analysed for pH, PO 2 and PCO2 during recovery. Results: Quality of recovery was better in groups treated with alpha-2 adrenergic receptors agonists, showing less ataxia. Degree of sedation was greater in the romifidine group. Conclusions: We concluded that the administration of alpha-2 adrenoceptor agonists during recovery from isoflurane anaesthesia in horses prolonged and improved the quality of recovery without producing significant cardiorespiratory effects. Potential clinical relevance: Administration of alpha-2 adrenoceptor agonists after inhalent anaesthesia could prevent complications during the recovery period.&quot;,&quot;author&quot;:[{&quot;dropping-particle&quot;:&quot;&quot;,&quot;family&quot;:&quot;Santos&quot;,&quot;given&quot;:&quot;M.&quot;,&quot;non-dropping-particle&quot;:&quot;&quot;,&quot;parse-names&quot;:false,&quot;suffix&quot;:&quot;&quot;},{&quot;dropping-particle&quot;:&quot;&quot;,&quot;family&quot;:&quot;Fuente&quot;,&quot;given&quot;:&quot;M.&quot;,&quot;non-dropping-particle&quot;:&quot;&quot;,&quot;parse-names&quot;:false,&quot;suffix&quot;:&quot;&quot;},{&quot;dropping-particle&quot;:&quot;&quot;,&quot;family&quot;:&quot;Garcia-Iturralde&quot;,&quot;given&quot;:&quot;P.&quot;,&quot;non-dropping-particle&quot;:&quot;&quot;,&quot;parse-names&quot;:false,&quot;suffix&quot;:&quot;&quot;},{&quot;dropping-particle&quot;:&quot;&quot;,&quot;family&quot;:&quot;Herran&quot;,&quot;given&quot;:&quot;R.&quot;,&quot;non-dropping-particle&quot;:&quot;&quot;,&quot;parse-names&quot;:false,&quot;suffix&quot;:&quot;&quot;},{&quot;dropping-particle&quot;:&quot;&quot;,&quot;family&quot;:&quot;Lopez-Sanroman&quot;,&quot;given&quot;:&quot;J.&quot;,&quot;non-dropping-particle&quot;:&quot;&quot;,&quot;parse-names&quot;:false,&quot;suffix&quot;:&quot;&quot;},{&quot;dropping-particle&quot;:&quot;&quot;,&quot;family&quot;:&quot;Tendillo&quot;,&quot;given&quot;:&quot;F. J.&quot;,&quot;non-dropping-particle&quot;:&quot;&quot;,&quot;parse-names&quot;:false,&quot;suffix&quot;:&quot;&quot;}],&quot;container-title&quot;:&quot;Equine Veterinary Journal&quot;,&quot;id&quot;:&quot;65d83cf1-920d-3ada-9751-cebfd5be0d61&quot;,&quot;issue&quot;:&quot;2&quot;,&quot;issued&quot;:{&quot;date-parts&quot;:[[&quot;2003&quot;,&quot;1&quot;,&quot;5&quot;]]},&quot;page&quot;:&quot;170-175&quot;,&quot;publisher&quot;:&quot;British Equine Veterinary Association&quot;,&quot;title&quot;:&quot;Effects of alpha-2 adrenoceptor agonists during recovery from isoflurane anaesthesia in horses&quot;,&quot;type&quot;:&quot;article-journal&quot;,&quot;volume&quot;:&quot;35&quot;},&quot;uris&quot;:[&quot;http://www.mendeley.com/documents/?uuid=65d83cf1-920d-3ada-9751-cebfd5be0d61&quot;,&quot;http://www.mendeley.com/documents/?uuid=cb91d974-ce7a-4de6-a7b7-60974cd293c4&quot;],&quot;isTemporary&quot;:false,&quot;legacyDesktopId&quot;:&quot;65d83cf1-920d-3ada-9751-cebfd5be0d61&quot;},{&quot;id&quot;:&quot;b973bbf4-4ba9-3e4d-83c2-14f643bcdf43&quot;,&quot;itemData&quot;:{&quot;DOI&quot;:&quot;10.1111/j.1532-950X.1998.tb00160.x&quot;,&quot;ISSN&quot;:&quot;01613499&quot;,&quot;PMID&quot;:&quot;9749520&quot;,&quot;abstract&quot;:&quot;Objective - To compare recovery from sevoflurane or isoflurane anesthesia in horses. Study Design - Prospective, randomized cross-over design. Animals - Nine Arabian horses (3 mares, 3 geldings, and 3 stallions) weighing 318 to 409 kg, 4 to 20 years old. Methods - Horses were anesthetized on three occasions with xylazine (1.1 mg/kg), Diazepam (0.03 mg/kg intravenously [IV]), and ketamine (2.2 mg/kg IV). After intubation, they were maintained with isoflurane or sevoflurane for 90 minutes. On a third occasion, horses were maintained with sevoflurane and given xylazine (0.1 mg/kg IV) when the vaporizer was turned off. Horses were not assisted in recovery and all recoveries were videotaped. Time to extubation, first movement, sternal, and standing were recorded as was the number of attempts required to stand. Recoveries were scored on a 1 to 6 scoring system (1 = best, 6 = worst) by the investigators, and by three evaluators who were blinded to the treatments the horses received. These blinded evaluators assessed the degree of ataxia present at 10 minutes after each horse stood, and recorded the time at which they judged the horse to be ready to leave the recovery stall. Results - Mean times (± SD) to extubation, first movement, sternal, and standing were 4.1 (1.7), 6.7 (1.9), 12.6 (4.6), and 17.4 (7.2) minutes with isoflurane; 3.4 (0.8), 6.6 (3.1), 10.3 (3.1), and 13.9 (3.0) minutes with sevoflurane; and 4.0 (1.2), 9.1 (3.3), 13.8 (6.5), and 18.0 (7.1) with sevoflurane followed by xylazine. Horses required a mean number of 4 (2.3), 2 (0.9), and 2 (1.6) attempts to stand with isoflurane, sevoflurane, and sevoflurane followed by xylazine respectively. The mean recovery score (SD) for isoflurane was 2.9 (1.2) from investigators and 2.4 (1.1) from blinded evaluators. For sevoflurane, the mean recovery score was 1.7 (0.9) from investigators and 1.9 (1.1) from evaluators, whereas the recoveries from sevoflurane with xylazine treatment were scored as 1.7 (1.2) from investigators and 1.7 (1.0) from blinded evaluators. Conclusions - Recoveries appeared to vary widely from horse to horse, but were significantly shorter with sevoflurane than isoflurane, although sevoflurane followed by xylazine was no different from isoflurane. Under the conditions of the study, recoveries from sevoflurane and sevoflurane followed by xylazine were of better quality than those from isoflurane. Clinical Relevance - Sevoflurane anesthesia in horses may contribute to a shorter, safer rec…&quot;,&quot;author&quot;:[{&quot;dropping-particle&quot;:&quot;&quot;,&quot;family&quot;:&quot;Matthews&quot;,&quot;given&quot;:&quot;Nora S.&quot;,&quot;non-dropping-particle&quot;:&quot;&quot;,&quot;parse-names&quot;:false,&quot;suffix&quot;:&quot;&quot;},{&quot;dropping-particle&quot;:&quot;&quot;,&quot;family&quot;:&quot;Hartsfield&quot;,&quot;given&quot;:&quot;Sandee M.&quot;,&quot;non-dropping-particle&quot;:&quot;&quot;,&quot;parse-names&quot;:false,&quot;suffix&quot;:&quot;&quot;},{&quot;dropping-particle&quot;:&quot;&quot;,&quot;family&quot;:&quot;Mercer&quot;,&quot;given&quot;:&quot;Dana&quot;,&quot;non-dropping-particle&quot;:&quot;&quot;,&quot;parse-names&quot;:false,&quot;suffix&quot;:&quot;&quot;},{&quot;dropping-particle&quot;:&quot;&quot;,&quot;family&quot;:&quot;Beleau&quot;,&quot;given&quot;:&quot;M. H.&quot;,&quot;non-dropping-particle&quot;:&quot;&quot;,&quot;parse-names&quot;:false,&quot;suffix&quot;:&quot;&quot;},{&quot;dropping-particle&quot;:&quot;&quot;,&quot;family&quot;:&quot;MacKenthun&quot;,&quot;given&quot;:&quot;Arden&quot;,&quot;non-dropping-particle&quot;:&quot;&quot;,&quot;parse-names&quot;:false,&quot;suffix&quot;:&quot;&quot;}],&quot;container-title&quot;:&quot;Veterinary Surgery&quot;,&quot;id&quot;:&quot;b973bbf4-4ba9-3e4d-83c2-14f643bcdf43&quot;,&quot;issue&quot;:&quot;5&quot;,&quot;issued&quot;:{&quot;date-parts&quot;:[[&quot;1998&quot;]]},&quot;page&quot;:&quot;480-485&quot;,&quot;publisher&quot;:&quot;W.B. Saunders&quot;,&quot;title&quot;:&quot;Recovery from sevoflurane anesthesia in horses: Comparison to isoflurane and effect of postmedication with xylazine&quot;,&quot;type&quot;:&quot;article-journal&quot;,&quot;volume&quot;:&quot;27&quot;},&quot;uris&quot;:[&quot;http://www.mendeley.com/documents/?uuid=b973bbf4-4ba9-3e4d-83c2-14f643bcdf43&quot;],&quot;isTemporary&quot;:false,&quot;legacyDesktopId&quot;:&quot;b973bbf4-4ba9-3e4d-83c2-14f643bcdf43&quot;},{&quot;id&quot;:&quot;13bc9405-da15-3b31-a70b-e5795486c7a4&quot;,&quot;itemData&quot;:{&quot;DOI&quot;:&quot;10.21836/pem20010211&quot;,&quot;ISSN&quot;:&quot;01777726&quot;,&quot;abstract&quot;:&quot;The recovery phase is a crucial phase of equine anesthesia and the most difficult to control. Postanesthetic sedation is thought to be useful to prevent horses from hastened recovery with a great chances of lifethreatening trauma. In the following study 73 horses were given two different dosages of xylazine (0,1 mg/kg BW and 0,2 mg/kg BW, Rompun®, Firma Bayer) after general anesthesia with halothane. A third group was given saline solution only. In all horses recovery phase was monitored. The different groups were compared for duration of general anesthesia depending on duration of recovery phase, numbers of attempts to arise and coordination of arising. Horses of group 1, sedated with a dosage of 0,2 mg/kg BW xylazine, showed significantly less attempts to arise and coordination was significantly better. Horses without postanesthetic sedation (group 3) or with lower xylazine dosage (0,1 mg/kg BW) showed a high correlation between duration of anesthesia and number of attempts to arise or duration of recovery phase. In group 1 these correlations were lower. In all groups numbers of attempts to arise were higher with longer duration of anesthesia. But the higher the postanesthetic sedation was the less numbers of attempts to arise were needed. It was also found, that the indication for surgery was also influencing the recovery period of horses. Horses of group 1 after painful surgeries (ovarectomy) tried to arise faster and showed more attempts to arise than horses after less painful surgeries (vitrectomy). The results of this study show that higher dosages of xylazine (0,2 mg/kg BW) for postanesthetic sedation of horses lead to a quieter and better coordinated recovery phase.&quot;,&quot;author&quot;:[{&quot;dropping-particle&quot;:&quot;&quot;,&quot;family&quot;:&quot;Glitz&quot;,&quot;given&quot;:&quot;Frauke&quot;,&quot;non-dropping-particle&quot;:&quot;&quot;,&quot;parse-names&quot;:false,&quot;suffix&quot;:&quot;&quot;},{&quot;dropping-particle&quot;:&quot;&quot;,&quot;family&quot;:&quot;Lorber&quot;,&quot;given&quot;:&quot;K.&quot;,&quot;non-dropping-particle&quot;:&quot;&quot;,&quot;parse-names&quot;:false,&quot;suffix&quot;:&quot;&quot;},{&quot;dropping-particle&quot;:&quot;V.&quot;,&quot;family&quot;:&quot;Oppen&quot;,&quot;given&quot;:&quot;T.&quot;,&quot;non-dropping-particle&quot;:&quot;&quot;,&quot;parse-names&quot;:false,&quot;suffix&quot;:&quot;&quot;},{&quot;dropping-particle&quot;:&quot;&quot;,&quot;family&quot;:&quot;Bubeck&quot;,&quot;given&quot;:&quot;K.&quot;,&quot;non-dropping-particle&quot;:&quot;&quot;,&quot;parse-names&quot;:false,&quot;suffix&quot;:&quot;&quot;},{&quot;dropping-particle&quot;:&quot;&quot;,&quot;family&quot;:&quot;Bartmann&quot;,&quot;given&quot;:&quot;C. P.&quot;,&quot;non-dropping-particle&quot;:&quot;&quot;,&quot;parse-names&quot;:false,&quot;suffix&quot;:&quot;&quot;},{&quot;dropping-particle&quot;:&quot;&quot;,&quot;family&quot;:&quot;Deegen&quot;,&quot;given&quot;:&quot;E.&quot;,&quot;non-dropping-particle&quot;:&quot;&quot;,&quot;parse-names&quot;:false,&quot;suffix&quot;:&quot;&quot;}],&quot;container-title&quot;:&quot;Pferdeheilkunde&quot;,&quot;id&quot;:&quot;13bc9405-da15-3b31-a70b-e5795486c7a4&quot;,&quot;issue&quot;:&quot;2&quot;,&quot;issued&quot;:{&quot;date-parts&quot;:[[&quot;2001&quot;]]},&quot;page&quot;:&quot;165-172&quot;,&quot;publisher&quot;:&quot;Hippiatrika Verlagsgesellschaf&quot;,&quot;title&quot;:&quot;Recovery phase of horses after general anesthesia with inhalants with and without postanesthetic sedation with xylazine (Rompun®)&quot;,&quot;type&quot;:&quot;article-journal&quot;,&quot;volume&quot;:&quot;17&quot;},&quot;uris&quot;:[&quot;http://www.mendeley.com/documents/?uuid=13bc9405-da15-3b31-a70b-e5795486c7a4&quot;],&quot;isTemporary&quot;:false,&quot;legacyDesktopId&quot;:&quot;13bc9405-da15-3b31-a70b-e5795486c7a4&quot;},{&quot;id&quot;:&quot;d901abb9-3756-3767-9b53-7cfe267ff6cd&quot;,&quot;itemData&quot;:{&quot;ISSN&quot;:&quot;0341-6593&quot;,&quot;author&quot;:[{&quot;dropping-particle&quot;:&quot;&quot;,&quot;family&quot;:&quot;Bienert&quot;,&quot;given&quot;:&quot;A.&quot;,&quot;non-dropping-particle&quot;:&quot;&quot;,&quot;parse-names&quot;:false,&quot;suffix&quot;:&quot;&quot;},{&quot;dropping-particle&quot;:&quot;&quot;,&quot;family&quot;:&quot;Bartmann&quot;,&quot;given&quot;:&quot;C. P.&quot;,&quot;non-dropping-particle&quot;:&quot;&quot;,&quot;parse-names&quot;:false,&quot;suffix&quot;:&quot;&quot;},{&quot;dropping-particle&quot;:&quot;&quot;,&quot;family&quot;:&quot;Oppen&quot;,&quot;given&quot;:&quot;T.&quot;,&quot;non-dropping-particle&quot;:&quot;Von&quot;,&quot;parse-names&quot;:false,&quot;suffix&quot;:&quot;&quot;},{&quot;dropping-particle&quot;:&quot;&quot;,&quot;family&quot;:&quot;Poppe&quot;,&quot;given&quot;:&quot;C.&quot;,&quot;non-dropping-particle&quot;:&quot;&quot;,&quot;parse-names&quot;:false,&quot;suffix&quot;:&quot;&quot;},{&quot;dropping-particle&quot;:&quot;&quot;,&quot;family&quot;:&quot;Schiemann&quot;,&quot;given&quot;:&quot;V.&quot;,&quot;non-dropping-particle&quot;:&quot;&quot;,&quot;parse-names&quot;:false,&quot;suffix&quot;:&quot;&quot;},{&quot;dropping-particle&quot;:&quot;&quot;,&quot;family&quot;:&quot;Deegen&quot;,&quot;given&quot;:&quot;E.&quot;,&quot;non-dropping-particle&quot;:&quot;&quot;,&quot;parse-names&quot;:false,&quot;suffix&quot;:&quot;&quot;}],&quot;container-title&quot;:&quot;Deutsche Tierärztliche Wochenschrift&quot;,&quot;id&quot;:&quot;d901abb9-3756-3767-9b53-7cfe267ff6cd&quot;,&quot;issue&quot;:&quot;6&quot;,&quot;issued&quot;:{&quot;date-parts&quot;:[[&quot;2003&quot;]]},&quot;page&quot;:&quot;244-248&quot;,&quot;title&quot;:&quot;Recovery phase of horses after inhalant anaesthesia with isofluorane (Isoflo®) and postanaesthetic sedation with romifidine (Sedivet®) or xylazine (Rompun®)&quot;,&quot;type&quot;:&quot;article-journal&quot;,&quot;volume&quot;:&quot;110&quot;},&quot;uris&quot;:[&quot;http://www.mendeley.com/documents/?uuid=d901abb9-3756-3767-9b53-7cfe267ff6cd&quot;],&quot;isTemporary&quot;:false,&quot;legacyDesktopId&quot;:&quot;d901abb9-3756-3767-9b53-7cfe267ff6cd&quot;}],&quot;properties&quot;:{&quot;noteIndex&quot;:0},&quot;isEdited&quot;:false,&quot;manualOverride&quot;:{&quot;citeprocText&quot;:&quot;[22,35–37]&quot;,&quot;isManuallyOverriden&quot;:false,&quot;manualOverrideText&quot;:&quot;&quot;},&quot;citationTag&quot;:&quot;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&quot;},{&quot;citationID&quot;:&quot;MENDELEY_CITATION_968c1f36-9232-4ed5-8d0e-84b7a91d9836&quot;,&quot;citationItems&quot;:[{&quot;id&quot;:&quot;24e0b93e-b4f8-335f-9dc9-e3fb75b12a42&quot;,&quot;itemData&quot;:{&quot;DOI&quot;:&quot;10.1111/vaa.12285&quot;,&quot;ISSN&quot;:&quot;14672995&quot;,&quot;PMID&quot;:&quot;26081190&quot;,&quot;abstract&quot;:&quot;Objectives: To determine the mortality rates associated with equine anaesthesia for elective and emergency (colic and non-colic) cases in one equine, university teaching hospital and to investigate the effect of several horse- and anaesthetic-related variables on anaesthetic recovery quality. Study design: Retrospective data analysis. Animals or animal population: In total, 1416 horses undergoing anaesthesia between May 2010 and December 2013. Methods: Patient information and details of the anaesthetic, recovery period and immediate complications were extracted from an archiving database. Statistical evaluation of factors affecting mortality included chi-squared tests and binary logistic regression. Factors affecting recovery quality were investigated using univariable and multivariable ordinal logistic regression. Statistical significance was set at p &lt; 0.05. Results: Anaesthesia/recovery-related mortality was 1.1% for all cases, 0.9% for elective cases, 1.6% for colics and 0% for non-colic emergencies. Fractures and dislocations accounted for the majority (71.4%) of deaths. No intra-operative deaths occurred during the study period. Risk factors for mortality included increasing age and American Society of Anesthesiologist's (ASA) status but these and other factors were confounded by 'colic'. Non-fatal complications in the immediate recovery period included postanaesthetic myopathy/neuropathy and postanaesthetic respiratory obstruction. Recovery quality was associated with body mass (p = 0.016), ASA status 3 and 4 (p = 0.020 and 0.002, respectively), duration of anaesthesia (p &lt; 0.001) and out-of-hours anaesthesia (p = 0.013). Although recovery quality was also influenced by age and breed-type, these factors were removed from the final model as age was highly associated with both ASA status (p &lt; 0.001) and colic surgery (p &lt; 0.001), and breed-type was a determinant of body mass. Conclusion and clinical relevance: Anaesthetic/recovery-associated mortality was comparable to previously reported figures except intra-operative deaths were not reported. Fractures remained responsible for the largest proportion of recovery-associated deaths. Improvements to the recovery process that can reduce fracture occurrence are still required.&quot;,&quot;author&quot;:[{&quot;dropping-particle&quot;:&quot;&quot;,&quot;family&quot;:&quot;Dugdale&quot;,&quot;given&quot;:&quot;Alexandra HA&quot;,&quot;non-dropping-particle&quot;:&quot;&quot;,&quot;parse-names&quot;:false,&quot;suffix&quot;:&quot;&quot;},{&quot;dropping-particle&quot;:&quot;&quot;,&quot;family&quot;:&quot;Obhrai&quot;,&quot;given&quot;:&quot;Jessica&quot;,&quot;non-dropping-particle&quot;:&quot;&quot;,&quot;parse-names&quot;:false,&quot;suffix&quot;:&quot;&quot;},{&quot;dropping-particle&quot;:&quot;&quot;,&quot;family&quot;:&quot;Cripps&quot;,&quot;given&quot;:&quot;Peter J&quot;,&quot;non-dropping-particle&quot;:&quot;&quot;,&quot;parse-names&quot;:false,&quot;suffix&quot;:&quot;&quot;}],&quot;container-title&quot;:&quot;Veterinary Anaesthesia and Analgesia&quot;,&quot;id&quot;:&quot;24e0b93e-b4f8-335f-9dc9-e3fb75b12a42&quot;,&quot;issue&quot;:&quot;2&quot;,&quot;issued&quot;:{&quot;date-parts&quot;:[[&quot;2016&quot;,&quot;3&quot;]]},&quot;page&quot;:&quot;171-178&quot;,&quot;title&quot;:&quot;Twenty years later: A single-centre, repeat retrospective analysis of equine perioperative mortality and investigation of recovery quality&quot;,&quot;type&quot;:&quot;article-journal&quot;,&quot;volume&quot;:&quot;43&quot;},&quot;uris&quot;:[&quot;http://www.mendeley.com/documents/?uuid=24e0b93e-b4f8-335f-9dc9-e3fb75b12a42&quot;],&quot;isTemporary&quot;:false,&quot;legacyDesktopId&quot;:&quot;24e0b93e-b4f8-335f-9dc9-e3fb75b12a42&quot;}],&quot;properties&quot;:{&quot;noteIndex&quot;:0},&quot;isEdited&quot;:false,&quot;manualOverride&quot;:{&quot;citeprocText&quot;:&quot;[38]&quot;,&quot;isManuallyOverriden&quot;:false,&quot;manualOverrideText&quot;:&quot;&quot;},&quot;citationTag&quot;:&quot;MENDELEY_CITATION_v3_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&quot;},{&quot;citationID&quot;:&quot;MENDELEY_CITATION_5bbccb85-8dd3-4797-8338-3faa1345edaf&quot;,&quot;citationItems&quot;:[{&quot;id&quot;:&quot;24e0b93e-b4f8-335f-9dc9-e3fb75b12a42&quot;,&quot;itemData&quot;:{&quot;DOI&quot;:&quot;10.1111/vaa.12285&quot;,&quot;ISSN&quot;:&quot;14672995&quot;,&quot;PMID&quot;:&quot;26081190&quot;,&quot;abstract&quot;:&quot;Objectives: To determine the mortality rates associated with equine anaesthesia for elective and emergency (colic and non-colic) cases in one equine, university teaching hospital and to investigate the effect of several horse- and anaesthetic-related variables on anaesthetic recovery quality. Study design: Retrospective data analysis. Animals or animal population: In total, 1416 horses undergoing anaesthesia between May 2010 and December 2013. Methods: Patient information and details of the anaesthetic, recovery period and immediate complications were extracted from an archiving database. Statistical evaluation of factors affecting mortality included chi-squared tests and binary logistic regression. Factors affecting recovery quality were investigated using univariable and multivariable ordinal logistic regression. Statistical significance was set at p &lt; 0.05. Results: Anaesthesia/recovery-related mortality was 1.1% for all cases, 0.9% for elective cases, 1.6% for colics and 0% for non-colic emergencies. Fractures and dislocations accounted for the majority (71.4%) of deaths. No intra-operative deaths occurred during the study period. Risk factors for mortality included increasing age and American Society of Anesthesiologist's (ASA) status but these and other factors were confounded by 'colic'. Non-fatal complications in the immediate recovery period included postanaesthetic myopathy/neuropathy and postanaesthetic respiratory obstruction. Recovery quality was associated with body mass (p = 0.016), ASA status 3 and 4 (p = 0.020 and 0.002, respectively), duration of anaesthesia (p &lt; 0.001) and out-of-hours anaesthesia (p = 0.013). Although recovery quality was also influenced by age and breed-type, these factors were removed from the final model as age was highly associated with both ASA status (p &lt; 0.001) and colic surgery (p &lt; 0.001), and breed-type was a determinant of body mass. Conclusion and clinical relevance: Anaesthetic/recovery-associated mortality was comparable to previously reported figures except intra-operative deaths were not reported. Fractures remained responsible for the largest proportion of recovery-associated deaths. Improvements to the recovery process that can reduce fracture occurrence are still required.&quot;,&quot;author&quot;:[{&quot;dropping-particle&quot;:&quot;&quot;,&quot;family&quot;:&quot;Dugdale&quot;,&quot;given&quot;:&quot;Alexandra HA&quot;,&quot;non-dropping-particle&quot;:&quot;&quot;,&quot;parse-names&quot;:false,&quot;suffix&quot;:&quot;&quot;},{&quot;dropping-particle&quot;:&quot;&quot;,&quot;family&quot;:&quot;Obhrai&quot;,&quot;given&quot;:&quot;Jessica&quot;,&quot;non-dropping-particle&quot;:&quot;&quot;,&quot;parse-names&quot;:false,&quot;suffix&quot;:&quot;&quot;},{&quot;dropping-particle&quot;:&quot;&quot;,&quot;family&quot;:&quot;Cripps&quot;,&quot;given&quot;:&quot;Peter J&quot;,&quot;non-dropping-particle&quot;:&quot;&quot;,&quot;parse-names&quot;:false,&quot;suffix&quot;:&quot;&quot;}],&quot;container-title&quot;:&quot;Veterinary Anaesthesia and Analgesia&quot;,&quot;id&quot;:&quot;24e0b93e-b4f8-335f-9dc9-e3fb75b12a42&quot;,&quot;issue&quot;:&quot;2&quot;,&quot;issued&quot;:{&quot;date-parts&quot;:[[&quot;2016&quot;,&quot;3&quot;]]},&quot;page&quot;:&quot;171-178&quot;,&quot;title&quot;:&quot;Twenty years later: A single-centre, repeat retrospective analysis of equine perioperative mortality and investigation of recovery quality&quot;,&quot;type&quot;:&quot;article-journal&quot;,&quot;volume&quot;:&quot;43&quot;},&quot;uris&quot;:[&quot;http://www.mendeley.com/documents/?uuid=24e0b93e-b4f8-335f-9dc9-e3fb75b12a42&quot;],&quot;isTemporary&quot;:false,&quot;legacyDesktopId&quot;:&quot;24e0b93e-b4f8-335f-9dc9-e3fb75b12a42&quot;}],&quot;properties&quot;:{&quot;noteIndex&quot;:0},&quot;isEdited&quot;:false,&quot;manualOverride&quot;:{&quot;citeprocText&quot;:&quot;[38]&quot;,&quot;isManuallyOverriden&quot;:false,&quot;manualOverrideText&quot;:&quot;&quot;},&quot;citationTag&quot;:&quot;MENDELEY_CITATION_v3_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&quot;},{&quot;citationID&quot;:&quot;MENDELEY_CITATION_961c935e-9fed-4582-8c18-4377ed63575e&quot;,&quot;citationItems&quot;:[{&quot;id&quot;:&quot;9582ce0f-a396-398f-8d5f-d5fb46dbc89c&quot;,&quot;itemData&quot;:{&quot;DOI&quot;:&quot;10.1136/vr.104546&quot;,&quot;ISSN&quot;:&quot;00424900&quot;,&quot;PMID&quot;:&quot;29196490&quot;,&quot;author&quot;:[{&quot;dropping-particle&quot;:&quot;&quot;,&quot;family&quot;:&quot;Scarabelli&quot;,&quot;given&quot;:&quot;Stefania&quot;,&quot;non-dropping-particle&quot;:&quot;&quot;,&quot;parse-names&quot;:false,&quot;suffix&quot;:&quot;&quot;},{&quot;dropping-particle&quot;:&quot;&quot;,&quot;family&quot;:&quot;Rioja&quot;,&quot;given&quot;:&quot;Eva&quot;,&quot;non-dropping-particle&quot;:&quot;&quot;,&quot;parse-names&quot;:false,&quot;suffix&quot;:&quot;&quot;}],&quot;container-title&quot;:&quot;Veterinary Record&quot;,&quot;id&quot;:&quot;9582ce0f-a396-398f-8d5f-d5fb46dbc89c&quot;,&quot;issue&quot;:&quot;6&quot;,&quot;issued&quot;:{&quot;date-parts&quot;:[[&quot;2018&quot;]]},&quot;page&quot;:&quot;169&quot;,&quot;title&quot;:&quot;Retrospective evaluation of correlation and agreement between two recovery scoring systems in horses&quot;,&quot;type&quot;:&quot;article-journal&quot;,&quot;volume&quot;:&quot;182&quot;},&quot;uris&quot;:[&quot;http://www.mendeley.com/documents/?uuid=9582ce0f-a396-398f-8d5f-d5fb46dbc89c&quot;],&quot;isTemporary&quot;:false,&quot;legacyDesktopId&quot;:&quot;9582ce0f-a396-398f-8d5f-d5fb46dbc89c&quot;},{&quot;id&quot;:&quot;854653f5-b0a3-351a-bc2e-239db10a10a6&quot;,&quot;itemData&quot;:{&quot;DOI&quot;:&quot;10.1111/j.2042-3306.1993.tb02926.x&quot;,&quot;ISSN&quot;:&quot;20423306&quot;,&quot;PMID&quot;:&quot;8467775&quot;,&quot;abstract&quot;:&quot;Patient data, physiological variables and recovery quality were extracted from 1,314 records of equine anaesthetics covering a 7‐year period and analysed retrospectively. Better recovery quality was significantly associated with shorter duration of anaesthesia, longer recovery times, less invasive surgery, a lower pulse rate at induction and higher pulse and respiratory rates during anaesthesia. Nineteen animals suffered serious anaesthetic‐related problems (1.4% incidence) and 9 died (0.68% incidence). Clinical treatment of hypotension during anaesthesia significantly reduced the hypotensive index but did not significantly alter the recovery quality or incidence of post‐anaesthetic myopathy. The severity of the myopathy was, however, markedly reduced in the animals treated for hypotension. © 1993 EVJ Ltd&quot;,&quot;author&quot;:[{&quot;dropping-particle&quot;:&quot;&quot;,&quot;family&quot;:&quot;Young&quot;,&quot;given&quot;:&quot;S. S.&quot;,&quot;non-dropping-particle&quot;:&quot;&quot;,&quot;parse-names&quot;:false,&quot;suffix&quot;:&quot;&quot;},{&quot;dropping-particle&quot;:&quot;&quot;,&quot;family&quot;:&quot;Taylor&quot;,&quot;given&quot;:&quot;Polly M.&quot;,&quot;non-dropping-particle&quot;:&quot;&quot;,&quot;parse-names&quot;:false,&quot;suffix&quot;:&quot;&quot;}],&quot;container-title&quot;:&quot;Equine Veterinary Journal&quot;,&quot;id&quot;:&quot;854653f5-b0a3-351a-bc2e-239db10a10a6&quot;,&quot;issue&quot;:&quot;2&quot;,&quot;issued&quot;:{&quot;date-parts&quot;:[[&quot;1993&quot;,&quot;3&quot;]]},&quot;page&quot;:&quot;147-151&quot;,&quot;title&quot;:&quot;Factors influencing the outcome of equine anaesthesia: a review of 1,314 cases&quot;,&quot;type&quot;:&quot;article-journal&quot;,&quot;volume&quot;:&quot;25&quot;},&quot;uris&quot;:[&quot;http://www.mendeley.com/documents/?uuid=854653f5-b0a3-351a-bc2e-239db10a10a6&quot;],&quot;isTemporary&quot;:false,&quot;legacyDesktopId&quot;:&quot;854653f5-b0a3-351a-bc2e-239db10a10a6&quot;}],&quot;properties&quot;:{&quot;noteIndex&quot;:0},&quot;isEdited&quot;:false,&quot;manualOverride&quot;:{&quot;citeprocText&quot;:&quot;[12,13]&quot;,&quot;isManuallyOverriden&quot;:false,&quot;manualOverrideText&quot;:&quot;&quot;},&quot;citationTag&quot;:&quot;MENDELEY_CITATION_v3_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&quot;},{&quot;citationID&quot;:&quot;MENDELEY_CITATION_15b9cc4f-9c9a-4dad-8980-01bd7afdcd8a&quot;,&quot;citationItems&quot;:[{&quot;id&quot;:&quot;e4c60b3c-fdde-38f8-87d4-92b1cfd669d7&quot;,&quot;itemData&quot;:{&quot;DOI&quot;:&quot;10.1016/j.tvjl.2012.10.008&quot;,&quot;ISSN&quot;:&quot;10900233&quot;,&quot;abstract&quot;:&quot;A validated tool for assessing the severity of acute abdominal pain is needed for the effective management of colic in horses. Two behaviour-based colic pain scales were constructed by combining together mathematical and judgemental approaches. The mathematical approach identified easily-recognised pain behaviours to select as items. The judgemental approach further modified the items and weighted them based on expert-opinion. Thirty equine practitioners assessed the level of pain demonstrated in 23 film clips of clinical cases exhibiting signs of acute abdominal pain prospectively using a 10. cm visual analogue scale (VAS). The practitioners also identified behaviours noted in each clip from a checklist of 23 behaviours identified from the literature. Nine behaviours had insignificant bias and moderate-to-excellent inter-observer agreement (multirater kappas: 0.5-0.95).Six experienced veterinarians then completed questionnaires in an iterative Delphi process to independently judge 15 items that best reflected severity of pain out of 42 items generated from the literature. Two behaviours were generated by the process. Subsequently, an advisory panel of three equine practitioners constructed two clinimetric-type scales based on the results of both approaches. The two resulting equine acute abdominal pain scales (EAAPS) included 12 behaviours. One weight was assigned to each behaviour in the EAAPS-1. In the EAAPS-2, gradations of weights were assigned, based on the frequency of the behaviour being demonstrated. The EAAPS scales are the first pain severity scales designed specifically for clinical use in cases of acute colic utilising the clinimetric approach to scale construction. Further studies are underway to validate the scales. © 2012 Elsevier Ltd.&quot;,&quot;author&quot;:[{&quot;dropping-particle&quot;:&quot;&quot;,&quot;family&quot;:&quot;Sutton&quot;,&quot;given&quot;:&quot;Gila Abells&quot;,&quot;non-dropping-particle&quot;:&quot;&quot;,&quot;parse-names&quot;:false,&quot;suffix&quot;:&quot;&quot;},{&quot;dropping-particle&quot;:&quot;&quot;,&quot;family&quot;:&quot;Dahan&quot;,&quot;given&quot;:&quot;Roee&quot;,&quot;non-dropping-particle&quot;:&quot;&quot;,&quot;parse-names&quot;:false,&quot;suffix&quot;:&quot;&quot;},{&quot;dropping-particle&quot;:&quot;&quot;,&quot;family&quot;:&quot;Turner&quot;,&quot;given&quot;:&quot;Dan&quot;,&quot;non-dropping-particle&quot;:&quot;&quot;,&quot;parse-names&quot;:false,&quot;suffix&quot;:&quot;&quot;},{&quot;dropping-particle&quot;:&quot;&quot;,&quot;family&quot;:&quot;Paltiel&quot;,&quot;given&quot;:&quot;Ora&quot;,&quot;non-dropping-particle&quot;:&quot;&quot;,&quot;parse-names&quot;:false,&quot;suffix&quot;:&quot;&quot;}],&quot;container-title&quot;:&quot;Veterinary Journal&quot;,&quot;id&quot;:&quot;e4c60b3c-fdde-38f8-87d4-92b1cfd669d7&quot;,&quot;issue&quot;:&quot;3&quot;,&quot;issued&quot;:{&quot;date-parts&quot;:[[&quot;2013&quot;,&quot;6&quot;,&quot;1&quot;]]},&quot;page&quot;:&quot;394-401&quot;,&quot;publisher&quot;:&quot;W.B. Saunders&quot;,&quot;title&quot;:&quot;A behaviour-based pain scale for horses with acute colic: Scale construction&quot;,&quot;type&quot;:&quot;article-journal&quot;,&quot;volume&quot;:&quot;196&quot;},&quot;uris&quot;:[&quot;http://www.mendeley.com/documents/?uuid=d585ed0a-b4f5-44c9-a1c0-c7a20abb2d5d&quot;],&quot;isTemporary&quot;:false,&quot;legacyDesktopId&quot;:&quot;d585ed0a-b4f5-44c9-a1c0-c7a20abb2d5d&quot;}],&quot;properties&quot;:{&quot;noteIndex&quot;:0},&quot;isEdited&quot;:false,&quot;manualOverride&quot;:{&quot;citeprocText&quot;:&quot;[39]&quot;,&quot;isManuallyOverriden&quot;:false,&quot;manualOverrideText&quot;:&quot;&quot;},&quot;citationTag&quot;:&quot;MENDELEY_CITATION_v3_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&quot;}]"/>
    <we:property name="MENDELEY_CITATIONS_STYLE" value="&quot;https://www.zotero.org/styles/equine-veterinary-journa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06192-E7A0-4694-B51B-AF435EDA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7498</Words>
  <Characters>42742</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50140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Louro, Luis</dc:creator>
  <cp:lastModifiedBy>Senior, Mark</cp:lastModifiedBy>
  <cp:revision>2</cp:revision>
  <cp:lastPrinted>2020-12-30T17:06:00Z</cp:lastPrinted>
  <dcterms:created xsi:type="dcterms:W3CDTF">2021-11-01T10:30:00Z</dcterms:created>
  <dcterms:modified xsi:type="dcterms:W3CDTF">2021-11-01T10:30:00Z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http://www.zotero.org/styles/equine-veterinary-journal</vt:lpwstr>
  </property>
  <property fmtid="{D5CDD505-2E9C-101B-9397-08002B2CF9AE}" pid="13" name="Mendeley Recent Style Name 5_1">
    <vt:lpwstr>Equine Veterinary Journal</vt:lpwstr>
  </property>
  <property fmtid="{D5CDD505-2E9C-101B-9397-08002B2CF9AE}" pid="14" name="Mendeley Recent Style Id 6_1">
    <vt:lpwstr>http://csl.mendeley.com/styles/535412911/equine-veterinary-journal-2</vt:lpwstr>
  </property>
  <property fmtid="{D5CDD505-2E9C-101B-9397-08002B2CF9AE}" pid="15" name="Mendeley Recent Style Name 6_1">
    <vt:lpwstr>Equine Veterinary Journal - Luis Louro</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http://www.zotero.org/styles/journal-of-small-animal-practice</vt:lpwstr>
  </property>
  <property fmtid="{D5CDD505-2E9C-101B-9397-08002B2CF9AE}" pid="19" name="Mendeley Recent Style Name 8_1">
    <vt:lpwstr>Journal of Small Animal Practice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35cf4696-3b3e-3276-8a34-b36d3aab2fd1</vt:lpwstr>
  </property>
  <property fmtid="{D5CDD505-2E9C-101B-9397-08002B2CF9AE}" pid="24" name="Mendeley Citation Style_1">
    <vt:lpwstr>http://www.zotero.org/styles/equine-veterinary-journal</vt:lpwstr>
  </property>
</Properties>
</file>