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5FB8" w14:textId="38358454" w:rsidR="00905350" w:rsidRPr="00B42044" w:rsidRDefault="00386E6C" w:rsidP="00201AA6">
      <w:pPr>
        <w:spacing w:after="120"/>
        <w:rPr>
          <w:rFonts w:ascii="Times New Roman" w:hAnsi="Times New Roman" w:cs="Times New Roman"/>
          <w:b/>
        </w:rPr>
      </w:pPr>
      <w:r w:rsidRPr="00B42044">
        <w:rPr>
          <w:rFonts w:ascii="Times New Roman" w:hAnsi="Times New Roman" w:cs="Times New Roman"/>
          <w:b/>
        </w:rPr>
        <w:t xml:space="preserve">Title: </w:t>
      </w:r>
      <w:r w:rsidR="00905350" w:rsidRPr="00B42044">
        <w:rPr>
          <w:rFonts w:ascii="Times New Roman" w:hAnsi="Times New Roman" w:cs="Times New Roman"/>
          <w:bCs/>
        </w:rPr>
        <w:t>The micro-foundations of conflicts in joint university-industry laboratories</w:t>
      </w:r>
    </w:p>
    <w:p w14:paraId="1C54EA97" w14:textId="77777777" w:rsidR="00C87EB2" w:rsidRPr="00B42044" w:rsidRDefault="00C87EB2" w:rsidP="00201AA6">
      <w:pPr>
        <w:spacing w:before="120" w:after="120" w:line="360" w:lineRule="auto"/>
        <w:jc w:val="center"/>
        <w:rPr>
          <w:rFonts w:ascii="Times New Roman" w:hAnsi="Times New Roman" w:cs="Times New Roman"/>
          <w:b/>
          <w:sz w:val="22"/>
          <w:szCs w:val="22"/>
        </w:rPr>
      </w:pPr>
    </w:p>
    <w:p w14:paraId="029E4CB8" w14:textId="77777777" w:rsidR="00386E6C" w:rsidRPr="00B42044" w:rsidRDefault="00386E6C" w:rsidP="00201AA6">
      <w:pPr>
        <w:rPr>
          <w:rFonts w:ascii="Times New Roman" w:hAnsi="Times New Roman" w:cs="Times New Roman"/>
          <w:b/>
          <w:bCs/>
          <w:sz w:val="22"/>
          <w:szCs w:val="22"/>
          <w:u w:val="single"/>
        </w:rPr>
      </w:pPr>
      <w:r w:rsidRPr="00B42044">
        <w:rPr>
          <w:rFonts w:ascii="Times New Roman" w:hAnsi="Times New Roman" w:cs="Times New Roman"/>
          <w:b/>
          <w:bCs/>
          <w:sz w:val="22"/>
          <w:szCs w:val="22"/>
          <w:u w:val="single"/>
        </w:rPr>
        <w:t>Authors:</w:t>
      </w:r>
    </w:p>
    <w:p w14:paraId="0DF1E03A" w14:textId="77777777" w:rsidR="00386E6C" w:rsidRPr="00B42044" w:rsidRDefault="00386E6C" w:rsidP="00201AA6">
      <w:pPr>
        <w:rPr>
          <w:rFonts w:ascii="Times New Roman" w:hAnsi="Times New Roman" w:cs="Times New Roman"/>
          <w:b/>
          <w:bCs/>
          <w:sz w:val="22"/>
          <w:szCs w:val="22"/>
          <w:u w:val="single"/>
        </w:rPr>
      </w:pPr>
    </w:p>
    <w:p w14:paraId="1333B916" w14:textId="77777777" w:rsidR="00386E6C" w:rsidRPr="00B42044" w:rsidRDefault="00386E6C" w:rsidP="00201AA6">
      <w:pPr>
        <w:rPr>
          <w:rFonts w:ascii="Times New Roman" w:hAnsi="Times New Roman" w:cs="Times New Roman"/>
          <w:sz w:val="22"/>
          <w:szCs w:val="22"/>
        </w:rPr>
      </w:pPr>
    </w:p>
    <w:p w14:paraId="42504B52" w14:textId="77777777" w:rsidR="00386E6C" w:rsidRPr="00B42044" w:rsidRDefault="00386E6C" w:rsidP="00201AA6">
      <w:pPr>
        <w:rPr>
          <w:rFonts w:ascii="Times New Roman" w:hAnsi="Times New Roman" w:cs="Times New Roman"/>
          <w:sz w:val="22"/>
          <w:szCs w:val="22"/>
        </w:rPr>
      </w:pPr>
      <w:r w:rsidRPr="00B42044">
        <w:rPr>
          <w:rFonts w:ascii="Times New Roman" w:hAnsi="Times New Roman" w:cs="Times New Roman"/>
          <w:b/>
          <w:bCs/>
          <w:sz w:val="22"/>
          <w:szCs w:val="22"/>
        </w:rPr>
        <w:t>Dhruba Borah</w:t>
      </w:r>
      <w:r w:rsidRPr="00B42044">
        <w:rPr>
          <w:rFonts w:ascii="Times New Roman" w:hAnsi="Times New Roman" w:cs="Times New Roman"/>
          <w:sz w:val="22"/>
          <w:szCs w:val="22"/>
        </w:rPr>
        <w:t xml:space="preserve"> </w:t>
      </w:r>
      <w:r w:rsidRPr="00B42044">
        <w:rPr>
          <w:rFonts w:ascii="Times New Roman" w:hAnsi="Times New Roman" w:cs="Times New Roman"/>
          <w:i/>
          <w:iCs/>
          <w:sz w:val="22"/>
          <w:szCs w:val="22"/>
        </w:rPr>
        <w:t>(corresponding author)</w:t>
      </w:r>
    </w:p>
    <w:p w14:paraId="1D6669D3" w14:textId="77777777" w:rsidR="00386E6C" w:rsidRPr="00B42044" w:rsidRDefault="00386E6C" w:rsidP="00201AA6">
      <w:pPr>
        <w:rPr>
          <w:rFonts w:ascii="Times New Roman" w:hAnsi="Times New Roman" w:cs="Times New Roman"/>
          <w:sz w:val="22"/>
          <w:szCs w:val="22"/>
        </w:rPr>
      </w:pPr>
      <w:r w:rsidRPr="00B42044">
        <w:rPr>
          <w:rFonts w:ascii="Times New Roman" w:hAnsi="Times New Roman" w:cs="Times New Roman"/>
          <w:sz w:val="22"/>
          <w:szCs w:val="22"/>
        </w:rPr>
        <w:t>Lecturer in Innovation Management</w:t>
      </w:r>
    </w:p>
    <w:p w14:paraId="7CF67FBE" w14:textId="77777777" w:rsidR="00386E6C" w:rsidRPr="00B42044" w:rsidRDefault="00386E6C" w:rsidP="00201AA6">
      <w:pPr>
        <w:rPr>
          <w:rFonts w:ascii="Times New Roman" w:hAnsi="Times New Roman" w:cs="Times New Roman"/>
          <w:sz w:val="22"/>
          <w:szCs w:val="22"/>
        </w:rPr>
      </w:pPr>
      <w:r w:rsidRPr="00B42044">
        <w:rPr>
          <w:rFonts w:ascii="Times New Roman" w:hAnsi="Times New Roman" w:cs="Times New Roman"/>
          <w:sz w:val="22"/>
          <w:szCs w:val="22"/>
        </w:rPr>
        <w:t>University of Liverpool Management School, UK</w:t>
      </w:r>
    </w:p>
    <w:p w14:paraId="178F8FCA" w14:textId="77777777" w:rsidR="00386E6C" w:rsidRPr="00B42044" w:rsidRDefault="00386E6C" w:rsidP="00201AA6">
      <w:pPr>
        <w:rPr>
          <w:rFonts w:ascii="Times New Roman" w:hAnsi="Times New Roman" w:cs="Times New Roman"/>
          <w:sz w:val="22"/>
          <w:szCs w:val="22"/>
        </w:rPr>
      </w:pPr>
      <w:r w:rsidRPr="00B42044">
        <w:rPr>
          <w:rFonts w:ascii="Times New Roman" w:hAnsi="Times New Roman" w:cs="Times New Roman"/>
          <w:sz w:val="22"/>
          <w:szCs w:val="22"/>
        </w:rPr>
        <w:t>Chatham Street, Liverpool, L69 7ZH</w:t>
      </w:r>
    </w:p>
    <w:p w14:paraId="798C0448" w14:textId="4F5474C6" w:rsidR="00386E6C" w:rsidRDefault="00386E6C" w:rsidP="00201AA6">
      <w:pPr>
        <w:rPr>
          <w:rStyle w:val="Hyperlink"/>
          <w:rFonts w:ascii="Times New Roman" w:hAnsi="Times New Roman" w:cs="Times New Roman"/>
          <w:color w:val="auto"/>
          <w:sz w:val="22"/>
          <w:szCs w:val="22"/>
        </w:rPr>
      </w:pPr>
      <w:r w:rsidRPr="00B42044">
        <w:rPr>
          <w:rFonts w:ascii="Times New Roman" w:hAnsi="Times New Roman" w:cs="Times New Roman"/>
          <w:sz w:val="22"/>
          <w:szCs w:val="22"/>
        </w:rPr>
        <w:t xml:space="preserve">Email: </w:t>
      </w:r>
      <w:hyperlink r:id="rId8" w:history="1">
        <w:r w:rsidRPr="00B42044">
          <w:rPr>
            <w:rStyle w:val="Hyperlink"/>
            <w:rFonts w:ascii="Times New Roman" w:hAnsi="Times New Roman" w:cs="Times New Roman"/>
            <w:color w:val="auto"/>
            <w:sz w:val="22"/>
            <w:szCs w:val="22"/>
          </w:rPr>
          <w:t>dhruba.borah@liverpool.ac.uk</w:t>
        </w:r>
      </w:hyperlink>
    </w:p>
    <w:p w14:paraId="0B8D3E70" w14:textId="77777777" w:rsidR="00386E6C" w:rsidRPr="00B42044" w:rsidRDefault="00386E6C" w:rsidP="00201AA6">
      <w:pPr>
        <w:rPr>
          <w:rFonts w:ascii="Times New Roman" w:hAnsi="Times New Roman" w:cs="Times New Roman"/>
          <w:sz w:val="22"/>
          <w:szCs w:val="22"/>
        </w:rPr>
      </w:pPr>
      <w:r w:rsidRPr="00B42044">
        <w:rPr>
          <w:rFonts w:ascii="Times New Roman" w:hAnsi="Times New Roman" w:cs="Times New Roman"/>
          <w:sz w:val="22"/>
          <w:szCs w:val="22"/>
        </w:rPr>
        <w:t>+44(0)151 795 1326</w:t>
      </w:r>
    </w:p>
    <w:p w14:paraId="44A100F7" w14:textId="77777777" w:rsidR="00386E6C" w:rsidRPr="00B42044" w:rsidRDefault="00386E6C" w:rsidP="00201AA6">
      <w:pPr>
        <w:rPr>
          <w:rFonts w:ascii="Times New Roman" w:hAnsi="Times New Roman" w:cs="Times New Roman"/>
          <w:sz w:val="22"/>
          <w:szCs w:val="22"/>
        </w:rPr>
      </w:pPr>
    </w:p>
    <w:p w14:paraId="6FAED8FF" w14:textId="77777777" w:rsidR="00386E6C" w:rsidRPr="00B42044" w:rsidRDefault="00386E6C" w:rsidP="00201AA6">
      <w:pPr>
        <w:rPr>
          <w:rFonts w:ascii="Times New Roman" w:hAnsi="Times New Roman" w:cs="Times New Roman"/>
          <w:sz w:val="22"/>
          <w:szCs w:val="22"/>
        </w:rPr>
      </w:pPr>
    </w:p>
    <w:p w14:paraId="21C7A39A" w14:textId="77777777" w:rsidR="00386E6C" w:rsidRPr="00B42044" w:rsidRDefault="00386E6C" w:rsidP="00201AA6">
      <w:pPr>
        <w:rPr>
          <w:rFonts w:ascii="Times New Roman" w:hAnsi="Times New Roman" w:cs="Times New Roman"/>
          <w:b/>
          <w:bCs/>
          <w:sz w:val="22"/>
          <w:szCs w:val="22"/>
        </w:rPr>
      </w:pPr>
      <w:r w:rsidRPr="00B42044">
        <w:rPr>
          <w:rFonts w:ascii="Times New Roman" w:hAnsi="Times New Roman" w:cs="Times New Roman"/>
          <w:b/>
          <w:bCs/>
          <w:sz w:val="22"/>
          <w:szCs w:val="22"/>
        </w:rPr>
        <w:t>Paul Ellwood</w:t>
      </w:r>
    </w:p>
    <w:p w14:paraId="02DC1341" w14:textId="77777777" w:rsidR="00386E6C" w:rsidRPr="00B42044" w:rsidRDefault="00386E6C" w:rsidP="00201AA6">
      <w:pPr>
        <w:rPr>
          <w:rFonts w:ascii="Times New Roman" w:hAnsi="Times New Roman" w:cs="Times New Roman"/>
          <w:sz w:val="22"/>
          <w:szCs w:val="22"/>
        </w:rPr>
      </w:pPr>
      <w:r w:rsidRPr="00B42044">
        <w:rPr>
          <w:rFonts w:ascii="Times New Roman" w:hAnsi="Times New Roman" w:cs="Times New Roman"/>
          <w:sz w:val="22"/>
          <w:szCs w:val="22"/>
        </w:rPr>
        <w:t>Senior Lecturer in Management</w:t>
      </w:r>
    </w:p>
    <w:p w14:paraId="4FDB62F4" w14:textId="77777777" w:rsidR="00386E6C" w:rsidRPr="00B42044" w:rsidRDefault="00386E6C" w:rsidP="00201AA6">
      <w:pPr>
        <w:rPr>
          <w:rFonts w:ascii="Times New Roman" w:hAnsi="Times New Roman" w:cs="Times New Roman"/>
          <w:sz w:val="22"/>
          <w:szCs w:val="22"/>
        </w:rPr>
      </w:pPr>
      <w:r w:rsidRPr="00B42044">
        <w:rPr>
          <w:rFonts w:ascii="Times New Roman" w:hAnsi="Times New Roman" w:cs="Times New Roman"/>
          <w:sz w:val="22"/>
          <w:szCs w:val="22"/>
        </w:rPr>
        <w:t>University of Liverpool Management School, UK</w:t>
      </w:r>
    </w:p>
    <w:p w14:paraId="2E700947" w14:textId="77777777" w:rsidR="00386E6C" w:rsidRPr="00B42044" w:rsidRDefault="00386E6C" w:rsidP="00201AA6">
      <w:pPr>
        <w:rPr>
          <w:rFonts w:ascii="Times New Roman" w:hAnsi="Times New Roman" w:cs="Times New Roman"/>
          <w:sz w:val="22"/>
          <w:szCs w:val="22"/>
        </w:rPr>
      </w:pPr>
      <w:r w:rsidRPr="00B42044">
        <w:rPr>
          <w:rFonts w:ascii="Times New Roman" w:hAnsi="Times New Roman" w:cs="Times New Roman"/>
          <w:sz w:val="22"/>
          <w:szCs w:val="22"/>
        </w:rPr>
        <w:t>Chatham Street, Liverpool, L69 7ZH</w:t>
      </w:r>
    </w:p>
    <w:p w14:paraId="1B20C316" w14:textId="77777777" w:rsidR="00386E6C" w:rsidRPr="00B42044" w:rsidRDefault="00386E6C" w:rsidP="00201AA6">
      <w:pPr>
        <w:rPr>
          <w:rFonts w:ascii="Times New Roman" w:hAnsi="Times New Roman" w:cs="Times New Roman"/>
          <w:sz w:val="22"/>
          <w:szCs w:val="22"/>
        </w:rPr>
      </w:pPr>
      <w:r w:rsidRPr="00B42044">
        <w:rPr>
          <w:rFonts w:ascii="Times New Roman" w:hAnsi="Times New Roman" w:cs="Times New Roman"/>
          <w:sz w:val="22"/>
          <w:szCs w:val="22"/>
        </w:rPr>
        <w:t xml:space="preserve">Email: </w:t>
      </w:r>
      <w:hyperlink r:id="rId9" w:history="1">
        <w:r w:rsidRPr="00B42044">
          <w:rPr>
            <w:rStyle w:val="Hyperlink"/>
            <w:rFonts w:ascii="Times New Roman" w:hAnsi="Times New Roman" w:cs="Times New Roman"/>
            <w:color w:val="auto"/>
            <w:sz w:val="22"/>
            <w:szCs w:val="22"/>
          </w:rPr>
          <w:t>paul.ellwood@liverpool.ac.uk</w:t>
        </w:r>
      </w:hyperlink>
    </w:p>
    <w:p w14:paraId="52E8D1BF" w14:textId="77777777" w:rsidR="00386E6C" w:rsidRPr="00B42044" w:rsidRDefault="00386E6C" w:rsidP="00201AA6">
      <w:pPr>
        <w:rPr>
          <w:rFonts w:ascii="Times New Roman" w:hAnsi="Times New Roman" w:cs="Times New Roman"/>
          <w:sz w:val="22"/>
          <w:szCs w:val="22"/>
        </w:rPr>
      </w:pPr>
      <w:r w:rsidRPr="00B42044">
        <w:rPr>
          <w:rFonts w:ascii="Times New Roman" w:hAnsi="Times New Roman" w:cs="Times New Roman"/>
          <w:sz w:val="22"/>
          <w:szCs w:val="22"/>
        </w:rPr>
        <w:t>+44(0) 0151 795 3620</w:t>
      </w:r>
    </w:p>
    <w:p w14:paraId="76FD2934"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6F0485EB"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5B5291FB"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511075CF"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15E3801B"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15B176A3"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12A94906"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0FFA3DE9"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58F611B6"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20A91E78"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69EBEDDB"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731C4BBC"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4B6D0AB3"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0CA27ADD"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30448150"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56A148E6"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4ED1583C"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5B5442AB" w14:textId="77777777" w:rsidR="00386E6C" w:rsidRPr="00B42044" w:rsidRDefault="00386E6C" w:rsidP="00201AA6">
      <w:pPr>
        <w:spacing w:after="120"/>
        <w:ind w:firstLine="720"/>
        <w:jc w:val="center"/>
        <w:rPr>
          <w:rFonts w:ascii="Times New Roman" w:hAnsi="Times New Roman" w:cs="Times New Roman"/>
          <w:b/>
          <w:sz w:val="22"/>
          <w:szCs w:val="22"/>
        </w:rPr>
      </w:pPr>
      <w:r w:rsidRPr="00B42044">
        <w:rPr>
          <w:rFonts w:ascii="Times New Roman" w:hAnsi="Times New Roman" w:cs="Times New Roman"/>
          <w:b/>
          <w:sz w:val="22"/>
          <w:szCs w:val="22"/>
        </w:rPr>
        <w:lastRenderedPageBreak/>
        <w:t>The micro-foundations of conflicts in joint university-industry laboratories</w:t>
      </w:r>
    </w:p>
    <w:p w14:paraId="5F36FB51" w14:textId="77777777" w:rsidR="00386E6C" w:rsidRPr="00B42044" w:rsidRDefault="00386E6C" w:rsidP="00201AA6">
      <w:pPr>
        <w:spacing w:before="120" w:after="120" w:line="360" w:lineRule="auto"/>
        <w:jc w:val="center"/>
        <w:rPr>
          <w:rFonts w:ascii="Times New Roman" w:hAnsi="Times New Roman" w:cs="Times New Roman"/>
          <w:b/>
          <w:sz w:val="22"/>
          <w:szCs w:val="22"/>
          <w:u w:val="single"/>
        </w:rPr>
      </w:pPr>
    </w:p>
    <w:p w14:paraId="00B8670B" w14:textId="204A58A2" w:rsidR="00C87EB2" w:rsidRPr="00B42044" w:rsidRDefault="00044019" w:rsidP="00201AA6">
      <w:pPr>
        <w:spacing w:before="120" w:after="120" w:line="360" w:lineRule="auto"/>
        <w:jc w:val="center"/>
        <w:rPr>
          <w:rFonts w:ascii="Times New Roman" w:hAnsi="Times New Roman" w:cs="Times New Roman"/>
          <w:b/>
          <w:sz w:val="22"/>
          <w:szCs w:val="22"/>
          <w:u w:val="single"/>
        </w:rPr>
      </w:pPr>
      <w:r w:rsidRPr="00B42044">
        <w:rPr>
          <w:rFonts w:ascii="Times New Roman" w:hAnsi="Times New Roman" w:cs="Times New Roman"/>
          <w:b/>
          <w:sz w:val="22"/>
          <w:szCs w:val="22"/>
          <w:u w:val="single"/>
        </w:rPr>
        <w:t>ABSTRACT</w:t>
      </w:r>
    </w:p>
    <w:p w14:paraId="6A3BB207" w14:textId="0946F9BB" w:rsidR="00D96640" w:rsidRPr="00B42044" w:rsidRDefault="00D96640" w:rsidP="00201AA6">
      <w:pPr>
        <w:spacing w:before="120" w:after="120" w:line="360" w:lineRule="auto"/>
        <w:ind w:firstLine="720"/>
        <w:rPr>
          <w:rFonts w:ascii="Times New Roman" w:hAnsi="Times New Roman" w:cs="Times New Roman"/>
          <w:bCs/>
          <w:sz w:val="22"/>
          <w:szCs w:val="22"/>
        </w:rPr>
      </w:pPr>
      <w:r w:rsidRPr="00B42044">
        <w:rPr>
          <w:rFonts w:ascii="Times New Roman" w:hAnsi="Times New Roman" w:cs="Times New Roman"/>
          <w:bCs/>
          <w:sz w:val="22"/>
          <w:szCs w:val="22"/>
        </w:rPr>
        <w:t xml:space="preserve">Whilst extensive research has been conducted on the management </w:t>
      </w:r>
      <w:r w:rsidR="00A4022B">
        <w:rPr>
          <w:rFonts w:ascii="Times New Roman" w:hAnsi="Times New Roman" w:cs="Times New Roman"/>
          <w:bCs/>
          <w:sz w:val="22"/>
          <w:szCs w:val="22"/>
        </w:rPr>
        <w:t>research and development (</w:t>
      </w:r>
      <w:r w:rsidRPr="00B42044">
        <w:rPr>
          <w:rFonts w:ascii="Times New Roman" w:hAnsi="Times New Roman" w:cs="Times New Roman"/>
          <w:bCs/>
          <w:sz w:val="22"/>
          <w:szCs w:val="22"/>
        </w:rPr>
        <w:t>R&amp;D</w:t>
      </w:r>
      <w:r w:rsidR="00A4022B">
        <w:rPr>
          <w:rFonts w:ascii="Times New Roman" w:hAnsi="Times New Roman" w:cs="Times New Roman"/>
          <w:bCs/>
          <w:sz w:val="22"/>
          <w:szCs w:val="22"/>
        </w:rPr>
        <w:t>)</w:t>
      </w:r>
      <w:r w:rsidRPr="00B42044">
        <w:rPr>
          <w:rFonts w:ascii="Times New Roman" w:hAnsi="Times New Roman" w:cs="Times New Roman"/>
          <w:bCs/>
          <w:sz w:val="22"/>
          <w:szCs w:val="22"/>
        </w:rPr>
        <w:t xml:space="preserve"> alliances between universities and industrial firms, it has largely been concerned with macro-level phenomena such as innovation processes and institutional influences on collaboration.  In this conceptual paper</w:t>
      </w:r>
      <w:r w:rsidR="00AE6DA4" w:rsidRPr="00B42044">
        <w:rPr>
          <w:rFonts w:ascii="Times New Roman" w:hAnsi="Times New Roman" w:cs="Times New Roman"/>
          <w:bCs/>
          <w:sz w:val="22"/>
          <w:szCs w:val="22"/>
        </w:rPr>
        <w:t>,</w:t>
      </w:r>
      <w:r w:rsidRPr="00B42044">
        <w:rPr>
          <w:rFonts w:ascii="Times New Roman" w:hAnsi="Times New Roman" w:cs="Times New Roman"/>
          <w:bCs/>
          <w:sz w:val="22"/>
          <w:szCs w:val="22"/>
        </w:rPr>
        <w:t xml:space="preserve"> we contribute to </w:t>
      </w:r>
      <w:r w:rsidR="00AE6DA4" w:rsidRPr="00B42044">
        <w:rPr>
          <w:rFonts w:ascii="Times New Roman" w:hAnsi="Times New Roman" w:cs="Times New Roman"/>
          <w:bCs/>
          <w:sz w:val="22"/>
          <w:szCs w:val="22"/>
        </w:rPr>
        <w:t xml:space="preserve">the </w:t>
      </w:r>
      <w:r w:rsidRPr="00B42044">
        <w:rPr>
          <w:rFonts w:ascii="Times New Roman" w:hAnsi="Times New Roman" w:cs="Times New Roman"/>
          <w:bCs/>
          <w:sz w:val="22"/>
          <w:szCs w:val="22"/>
        </w:rPr>
        <w:t xml:space="preserve">growing research on the micro-foundations of the management of </w:t>
      </w:r>
      <w:r w:rsidR="00C21376" w:rsidRPr="00B42044">
        <w:rPr>
          <w:rFonts w:ascii="Times New Roman" w:hAnsi="Times New Roman" w:cs="Times New Roman"/>
          <w:bCs/>
          <w:sz w:val="22"/>
          <w:szCs w:val="22"/>
        </w:rPr>
        <w:t>u</w:t>
      </w:r>
      <w:r w:rsidRPr="00B42044">
        <w:rPr>
          <w:rFonts w:ascii="Times New Roman" w:hAnsi="Times New Roman" w:cs="Times New Roman"/>
          <w:bCs/>
          <w:sz w:val="22"/>
          <w:szCs w:val="22"/>
        </w:rPr>
        <w:t>niversity-</w:t>
      </w:r>
      <w:r w:rsidR="00C21376" w:rsidRPr="00B42044">
        <w:rPr>
          <w:rFonts w:ascii="Times New Roman" w:hAnsi="Times New Roman" w:cs="Times New Roman"/>
          <w:bCs/>
          <w:sz w:val="22"/>
          <w:szCs w:val="22"/>
        </w:rPr>
        <w:t>i</w:t>
      </w:r>
      <w:r w:rsidRPr="00B42044">
        <w:rPr>
          <w:rFonts w:ascii="Times New Roman" w:hAnsi="Times New Roman" w:cs="Times New Roman"/>
          <w:bCs/>
          <w:sz w:val="22"/>
          <w:szCs w:val="22"/>
        </w:rPr>
        <w:t xml:space="preserve">ndustry cooperation by developing a parsimonious theory to explain the origins of conflicts between R&amp;D actors in joint </w:t>
      </w:r>
      <w:r w:rsidR="00C21376" w:rsidRPr="00B42044">
        <w:rPr>
          <w:rFonts w:ascii="Times New Roman" w:hAnsi="Times New Roman" w:cs="Times New Roman"/>
          <w:bCs/>
          <w:sz w:val="22"/>
          <w:szCs w:val="22"/>
        </w:rPr>
        <w:t xml:space="preserve">university-industry </w:t>
      </w:r>
      <w:r w:rsidRPr="00B42044">
        <w:rPr>
          <w:rFonts w:ascii="Times New Roman" w:hAnsi="Times New Roman" w:cs="Times New Roman"/>
          <w:bCs/>
          <w:sz w:val="22"/>
          <w:szCs w:val="22"/>
        </w:rPr>
        <w:t>research laboratories</w:t>
      </w:r>
      <w:r w:rsidR="00C21376" w:rsidRPr="00B42044">
        <w:rPr>
          <w:rFonts w:ascii="Times New Roman" w:hAnsi="Times New Roman" w:cs="Times New Roman"/>
          <w:bCs/>
          <w:sz w:val="22"/>
          <w:szCs w:val="22"/>
        </w:rPr>
        <w:t xml:space="preserve"> (joint UI labs)</w:t>
      </w:r>
      <w:r w:rsidRPr="00B42044">
        <w:rPr>
          <w:rFonts w:ascii="Times New Roman" w:hAnsi="Times New Roman" w:cs="Times New Roman"/>
          <w:bCs/>
          <w:sz w:val="22"/>
          <w:szCs w:val="22"/>
        </w:rPr>
        <w:t xml:space="preserve">.  We mobilise a theoretical perspective new to this literature that accounts </w:t>
      </w:r>
      <w:bookmarkStart w:id="0" w:name="_Hlk83286828"/>
      <w:r w:rsidR="002940C4" w:rsidRPr="00B42044">
        <w:rPr>
          <w:rFonts w:ascii="Times New Roman" w:hAnsi="Times New Roman" w:cs="Times New Roman"/>
          <w:bCs/>
          <w:sz w:val="22"/>
          <w:szCs w:val="22"/>
        </w:rPr>
        <w:t xml:space="preserve">for </w:t>
      </w:r>
      <w:r w:rsidRPr="00B42044">
        <w:rPr>
          <w:rFonts w:ascii="Times New Roman" w:hAnsi="Times New Roman" w:cs="Times New Roman"/>
          <w:bCs/>
          <w:sz w:val="22"/>
          <w:szCs w:val="22"/>
        </w:rPr>
        <w:t>a variety of individual interests within complex management contexts</w:t>
      </w:r>
      <w:bookmarkEnd w:id="0"/>
      <w:r w:rsidRPr="00B42044">
        <w:rPr>
          <w:rFonts w:ascii="Times New Roman" w:hAnsi="Times New Roman" w:cs="Times New Roman"/>
          <w:bCs/>
          <w:sz w:val="22"/>
          <w:szCs w:val="22"/>
        </w:rPr>
        <w:t>: multiple agency theory.  By these means</w:t>
      </w:r>
      <w:r w:rsidR="00AE6DA4" w:rsidRPr="00B42044">
        <w:rPr>
          <w:rFonts w:ascii="Times New Roman" w:hAnsi="Times New Roman" w:cs="Times New Roman"/>
          <w:bCs/>
          <w:sz w:val="22"/>
          <w:szCs w:val="22"/>
        </w:rPr>
        <w:t>,</w:t>
      </w:r>
      <w:r w:rsidRPr="00B42044">
        <w:rPr>
          <w:rFonts w:ascii="Times New Roman" w:hAnsi="Times New Roman" w:cs="Times New Roman"/>
          <w:bCs/>
          <w:sz w:val="22"/>
          <w:szCs w:val="22"/>
        </w:rPr>
        <w:t xml:space="preserve"> we resolve the multitude of individual relationships within a joint UI lab into the interactions between "principals" (</w:t>
      </w:r>
      <w:r w:rsidR="00C21376" w:rsidRPr="00B42044">
        <w:rPr>
          <w:rFonts w:ascii="Times New Roman" w:hAnsi="Times New Roman" w:cs="Times New Roman"/>
          <w:bCs/>
          <w:sz w:val="22"/>
          <w:szCs w:val="22"/>
        </w:rPr>
        <w:t>e.g.,</w:t>
      </w:r>
      <w:r w:rsidRPr="00B42044">
        <w:rPr>
          <w:rFonts w:ascii="Times New Roman" w:hAnsi="Times New Roman" w:cs="Times New Roman"/>
          <w:bCs/>
          <w:sz w:val="22"/>
          <w:szCs w:val="22"/>
        </w:rPr>
        <w:t xml:space="preserve"> </w:t>
      </w:r>
      <w:r w:rsidR="00C21376" w:rsidRPr="00B42044">
        <w:rPr>
          <w:rFonts w:ascii="Times New Roman" w:hAnsi="Times New Roman" w:cs="Times New Roman"/>
          <w:bCs/>
          <w:sz w:val="22"/>
          <w:szCs w:val="22"/>
        </w:rPr>
        <w:t xml:space="preserve">a </w:t>
      </w:r>
      <w:r w:rsidRPr="00B42044">
        <w:rPr>
          <w:rFonts w:ascii="Times New Roman" w:hAnsi="Times New Roman" w:cs="Times New Roman"/>
          <w:bCs/>
          <w:sz w:val="22"/>
          <w:szCs w:val="22"/>
        </w:rPr>
        <w:t>lab manager) and "agents" (</w:t>
      </w:r>
      <w:r w:rsidR="00C21376" w:rsidRPr="00B42044">
        <w:rPr>
          <w:rFonts w:ascii="Times New Roman" w:hAnsi="Times New Roman" w:cs="Times New Roman"/>
          <w:bCs/>
          <w:sz w:val="22"/>
          <w:szCs w:val="22"/>
        </w:rPr>
        <w:t>e.g.,</w:t>
      </w:r>
      <w:r w:rsidRPr="00B42044">
        <w:rPr>
          <w:rFonts w:ascii="Times New Roman" w:hAnsi="Times New Roman" w:cs="Times New Roman"/>
          <w:bCs/>
          <w:sz w:val="22"/>
          <w:szCs w:val="22"/>
        </w:rPr>
        <w:t xml:space="preserve"> a scientist).  We explain the origins of principal-agent conflict</w:t>
      </w:r>
      <w:r w:rsidR="00E965E1">
        <w:rPr>
          <w:rFonts w:ascii="Times New Roman" w:hAnsi="Times New Roman" w:cs="Times New Roman"/>
          <w:bCs/>
          <w:sz w:val="22"/>
          <w:szCs w:val="22"/>
        </w:rPr>
        <w:t>s</w:t>
      </w:r>
      <w:r w:rsidRPr="00B42044">
        <w:rPr>
          <w:rFonts w:ascii="Times New Roman" w:hAnsi="Times New Roman" w:cs="Times New Roman"/>
          <w:bCs/>
          <w:sz w:val="22"/>
          <w:szCs w:val="22"/>
        </w:rPr>
        <w:t xml:space="preserve"> within joint UI labs in terms of multiple identities; differences in temporal orientation; transcending relationships; claims to ownership of co-produced knowledge; and bargaining power asymmetry. </w:t>
      </w:r>
      <w:bookmarkStart w:id="1" w:name="_Hlk83286861"/>
      <w:r w:rsidRPr="00B42044">
        <w:rPr>
          <w:rFonts w:ascii="Times New Roman" w:hAnsi="Times New Roman" w:cs="Times New Roman"/>
          <w:bCs/>
          <w:sz w:val="22"/>
          <w:szCs w:val="22"/>
        </w:rPr>
        <w:t xml:space="preserve"> This micro-foundational focus allows us to recommend more nuanced management strategies for mitigating conflicts.  </w:t>
      </w:r>
      <w:bookmarkEnd w:id="1"/>
      <w:r w:rsidRPr="00B42044">
        <w:rPr>
          <w:rFonts w:ascii="Times New Roman" w:hAnsi="Times New Roman" w:cs="Times New Roman"/>
          <w:bCs/>
          <w:sz w:val="22"/>
          <w:szCs w:val="22"/>
        </w:rPr>
        <w:t xml:space="preserve">We </w:t>
      </w:r>
      <w:r w:rsidR="00386E6C" w:rsidRPr="00B42044">
        <w:rPr>
          <w:rFonts w:ascii="Times New Roman" w:hAnsi="Times New Roman" w:cs="Times New Roman"/>
          <w:bCs/>
          <w:sz w:val="22"/>
          <w:szCs w:val="22"/>
        </w:rPr>
        <w:t>also</w:t>
      </w:r>
      <w:r w:rsidRPr="00B42044">
        <w:rPr>
          <w:rFonts w:ascii="Times New Roman" w:hAnsi="Times New Roman" w:cs="Times New Roman"/>
          <w:bCs/>
          <w:sz w:val="22"/>
          <w:szCs w:val="22"/>
        </w:rPr>
        <w:t xml:space="preserve"> discuss </w:t>
      </w:r>
      <w:r w:rsidR="00386E6C" w:rsidRPr="00B42044">
        <w:rPr>
          <w:rFonts w:ascii="Times New Roman" w:hAnsi="Times New Roman" w:cs="Times New Roman"/>
          <w:bCs/>
          <w:sz w:val="22"/>
          <w:szCs w:val="22"/>
        </w:rPr>
        <w:t xml:space="preserve">several </w:t>
      </w:r>
      <w:r w:rsidRPr="00B42044">
        <w:rPr>
          <w:rFonts w:ascii="Times New Roman" w:hAnsi="Times New Roman" w:cs="Times New Roman"/>
          <w:bCs/>
          <w:sz w:val="22"/>
          <w:szCs w:val="22"/>
        </w:rPr>
        <w:t>potential avenues for future research.</w:t>
      </w:r>
    </w:p>
    <w:p w14:paraId="25482BAF" w14:textId="09BF61D7" w:rsidR="00044019" w:rsidRPr="00B42044" w:rsidRDefault="00044019" w:rsidP="00201AA6">
      <w:pPr>
        <w:spacing w:before="120" w:after="120" w:line="360" w:lineRule="auto"/>
        <w:rPr>
          <w:rFonts w:ascii="Times New Roman" w:hAnsi="Times New Roman" w:cs="Times New Roman"/>
          <w:sz w:val="22"/>
          <w:szCs w:val="22"/>
        </w:rPr>
      </w:pPr>
      <w:r w:rsidRPr="00B42044">
        <w:rPr>
          <w:rFonts w:ascii="Times New Roman" w:hAnsi="Times New Roman" w:cs="Times New Roman"/>
          <w:b/>
          <w:sz w:val="22"/>
          <w:szCs w:val="22"/>
        </w:rPr>
        <w:t xml:space="preserve">Keywords: </w:t>
      </w:r>
      <w:r w:rsidRPr="00B42044">
        <w:rPr>
          <w:rFonts w:ascii="Times New Roman" w:hAnsi="Times New Roman" w:cs="Times New Roman"/>
          <w:sz w:val="22"/>
          <w:szCs w:val="22"/>
        </w:rPr>
        <w:t>joint university-industry laboratories, university-industry collaborations, multiple agency theory, micro-foundations</w:t>
      </w:r>
      <w:r w:rsidR="00905350" w:rsidRPr="00B42044">
        <w:rPr>
          <w:rFonts w:ascii="Times New Roman" w:hAnsi="Times New Roman" w:cs="Times New Roman"/>
          <w:sz w:val="22"/>
          <w:szCs w:val="22"/>
        </w:rPr>
        <w:t>, conflicts</w:t>
      </w:r>
    </w:p>
    <w:p w14:paraId="695B9D7E" w14:textId="56932F92" w:rsidR="00EF3B02" w:rsidRPr="00B42044" w:rsidRDefault="00EF3B02" w:rsidP="00201AA6">
      <w:pPr>
        <w:spacing w:before="120" w:after="120" w:line="360" w:lineRule="auto"/>
        <w:rPr>
          <w:rFonts w:ascii="Times New Roman" w:hAnsi="Times New Roman" w:cs="Times New Roman"/>
          <w:b/>
          <w:sz w:val="22"/>
          <w:szCs w:val="22"/>
        </w:rPr>
      </w:pPr>
    </w:p>
    <w:p w14:paraId="6794E58E" w14:textId="5637598B" w:rsidR="00386E6C" w:rsidRPr="00B42044" w:rsidRDefault="00386E6C" w:rsidP="00201AA6">
      <w:pPr>
        <w:spacing w:before="120" w:after="120" w:line="360" w:lineRule="auto"/>
        <w:rPr>
          <w:rFonts w:ascii="Times New Roman" w:hAnsi="Times New Roman" w:cs="Times New Roman"/>
          <w:b/>
          <w:sz w:val="22"/>
          <w:szCs w:val="22"/>
        </w:rPr>
      </w:pPr>
    </w:p>
    <w:p w14:paraId="247304FC" w14:textId="6B930911" w:rsidR="00386E6C" w:rsidRPr="00B42044" w:rsidRDefault="00386E6C" w:rsidP="00201AA6">
      <w:pPr>
        <w:spacing w:before="120" w:after="120" w:line="360" w:lineRule="auto"/>
        <w:rPr>
          <w:rFonts w:ascii="Times New Roman" w:hAnsi="Times New Roman" w:cs="Times New Roman"/>
          <w:b/>
          <w:sz w:val="22"/>
          <w:szCs w:val="22"/>
        </w:rPr>
      </w:pPr>
    </w:p>
    <w:p w14:paraId="02CFC2FF" w14:textId="777860D0" w:rsidR="00386E6C" w:rsidRPr="00B42044" w:rsidRDefault="00386E6C" w:rsidP="00201AA6">
      <w:pPr>
        <w:spacing w:before="120" w:after="120" w:line="360" w:lineRule="auto"/>
        <w:rPr>
          <w:rFonts w:ascii="Times New Roman" w:hAnsi="Times New Roman" w:cs="Times New Roman"/>
          <w:b/>
          <w:sz w:val="22"/>
          <w:szCs w:val="22"/>
        </w:rPr>
      </w:pPr>
    </w:p>
    <w:p w14:paraId="602703E6" w14:textId="53CD7488" w:rsidR="00386E6C" w:rsidRPr="00B42044" w:rsidRDefault="00386E6C" w:rsidP="00201AA6">
      <w:pPr>
        <w:spacing w:before="120" w:after="120" w:line="360" w:lineRule="auto"/>
        <w:rPr>
          <w:rFonts w:ascii="Times New Roman" w:hAnsi="Times New Roman" w:cs="Times New Roman"/>
          <w:b/>
          <w:sz w:val="22"/>
          <w:szCs w:val="22"/>
        </w:rPr>
      </w:pPr>
    </w:p>
    <w:p w14:paraId="0BFC676A" w14:textId="6D181776" w:rsidR="00386E6C" w:rsidRPr="00B42044" w:rsidRDefault="00386E6C" w:rsidP="00201AA6">
      <w:pPr>
        <w:spacing w:before="120" w:after="120" w:line="360" w:lineRule="auto"/>
        <w:rPr>
          <w:rFonts w:ascii="Times New Roman" w:hAnsi="Times New Roman" w:cs="Times New Roman"/>
          <w:b/>
          <w:sz w:val="22"/>
          <w:szCs w:val="22"/>
        </w:rPr>
      </w:pPr>
    </w:p>
    <w:p w14:paraId="5048EE6C" w14:textId="18EF7616" w:rsidR="00386E6C" w:rsidRPr="00B42044" w:rsidRDefault="00386E6C" w:rsidP="00201AA6">
      <w:pPr>
        <w:spacing w:before="120" w:after="120" w:line="360" w:lineRule="auto"/>
        <w:rPr>
          <w:rFonts w:ascii="Times New Roman" w:hAnsi="Times New Roman" w:cs="Times New Roman"/>
          <w:b/>
          <w:sz w:val="22"/>
          <w:szCs w:val="22"/>
        </w:rPr>
      </w:pPr>
    </w:p>
    <w:p w14:paraId="3591DD18" w14:textId="37DBB6EA" w:rsidR="00386E6C" w:rsidRPr="00B42044" w:rsidRDefault="00386E6C" w:rsidP="00201AA6">
      <w:pPr>
        <w:spacing w:before="120" w:after="120" w:line="360" w:lineRule="auto"/>
        <w:rPr>
          <w:rFonts w:ascii="Times New Roman" w:hAnsi="Times New Roman" w:cs="Times New Roman"/>
          <w:b/>
          <w:sz w:val="22"/>
          <w:szCs w:val="22"/>
        </w:rPr>
      </w:pPr>
    </w:p>
    <w:p w14:paraId="0304F6A5" w14:textId="7076BDED" w:rsidR="00386E6C" w:rsidRPr="00B42044" w:rsidRDefault="00386E6C" w:rsidP="00201AA6">
      <w:pPr>
        <w:spacing w:before="120" w:after="120" w:line="360" w:lineRule="auto"/>
        <w:rPr>
          <w:rFonts w:ascii="Times New Roman" w:hAnsi="Times New Roman" w:cs="Times New Roman"/>
          <w:b/>
          <w:sz w:val="22"/>
          <w:szCs w:val="22"/>
        </w:rPr>
      </w:pPr>
    </w:p>
    <w:p w14:paraId="166130D4" w14:textId="299AE5A5" w:rsidR="00386E6C" w:rsidRPr="00B42044" w:rsidRDefault="00386E6C" w:rsidP="00201AA6">
      <w:pPr>
        <w:spacing w:before="120" w:after="120" w:line="360" w:lineRule="auto"/>
        <w:rPr>
          <w:rFonts w:ascii="Times New Roman" w:hAnsi="Times New Roman" w:cs="Times New Roman"/>
          <w:b/>
          <w:sz w:val="22"/>
          <w:szCs w:val="22"/>
        </w:rPr>
      </w:pPr>
    </w:p>
    <w:p w14:paraId="3668C05C" w14:textId="77777777" w:rsidR="00386E6C" w:rsidRPr="00B42044" w:rsidRDefault="00386E6C" w:rsidP="00201AA6">
      <w:pPr>
        <w:spacing w:before="120" w:after="120" w:line="360" w:lineRule="auto"/>
        <w:rPr>
          <w:rFonts w:ascii="Times New Roman" w:hAnsi="Times New Roman" w:cs="Times New Roman"/>
          <w:b/>
          <w:sz w:val="22"/>
          <w:szCs w:val="22"/>
        </w:rPr>
      </w:pPr>
    </w:p>
    <w:p w14:paraId="5CC0A872" w14:textId="77777777" w:rsidR="00047658" w:rsidRPr="00B42044" w:rsidRDefault="00047658" w:rsidP="00201AA6">
      <w:pPr>
        <w:pStyle w:val="Heading1"/>
        <w:numPr>
          <w:ilvl w:val="0"/>
          <w:numId w:val="2"/>
        </w:numPr>
        <w:spacing w:before="120" w:after="120" w:line="360" w:lineRule="auto"/>
        <w:rPr>
          <w:rFonts w:cs="Times New Roman"/>
          <w:b/>
          <w:szCs w:val="22"/>
        </w:rPr>
      </w:pPr>
      <w:r w:rsidRPr="00B42044">
        <w:rPr>
          <w:rFonts w:cs="Times New Roman"/>
          <w:b/>
          <w:szCs w:val="22"/>
        </w:rPr>
        <w:lastRenderedPageBreak/>
        <w:t>Introduction</w:t>
      </w:r>
    </w:p>
    <w:p w14:paraId="4BAEEC96" w14:textId="4769B61B" w:rsidR="00813772" w:rsidRPr="00B42044" w:rsidRDefault="00813772" w:rsidP="00813772">
      <w:pPr>
        <w:spacing w:before="120" w:after="120" w:line="360" w:lineRule="auto"/>
        <w:ind w:firstLine="720"/>
        <w:rPr>
          <w:rFonts w:ascii="Times New Roman" w:hAnsi="Times New Roman" w:cs="Times New Roman"/>
          <w:sz w:val="22"/>
          <w:szCs w:val="22"/>
        </w:rPr>
      </w:pPr>
      <w:bookmarkStart w:id="2" w:name="_Hlk82544139"/>
      <w:r w:rsidRPr="00B42044">
        <w:rPr>
          <w:rFonts w:ascii="Times New Roman" w:hAnsi="Times New Roman" w:cs="Times New Roman"/>
          <w:sz w:val="22"/>
          <w:szCs w:val="22"/>
        </w:rPr>
        <w:t>There is extensive literature on research and development (R&amp;D) alliances involving universities and industrial firms (</w:t>
      </w:r>
      <w:proofErr w:type="spellStart"/>
      <w:r w:rsidRPr="00B42044">
        <w:rPr>
          <w:rFonts w:ascii="Times New Roman" w:hAnsi="Times New Roman" w:cs="Times New Roman"/>
          <w:sz w:val="22"/>
          <w:szCs w:val="22"/>
        </w:rPr>
        <w:t>Compagnucci</w:t>
      </w:r>
      <w:proofErr w:type="spellEnd"/>
      <w:r w:rsidRPr="00B42044">
        <w:rPr>
          <w:rFonts w:ascii="Times New Roman" w:hAnsi="Times New Roman" w:cs="Times New Roman"/>
          <w:sz w:val="22"/>
          <w:szCs w:val="22"/>
        </w:rPr>
        <w:t xml:space="preserve"> and </w:t>
      </w:r>
      <w:proofErr w:type="spellStart"/>
      <w:r w:rsidRPr="00B42044">
        <w:rPr>
          <w:rFonts w:ascii="Times New Roman" w:hAnsi="Times New Roman" w:cs="Times New Roman"/>
          <w:sz w:val="22"/>
          <w:szCs w:val="22"/>
        </w:rPr>
        <w:t>Spigarelli</w:t>
      </w:r>
      <w:proofErr w:type="spellEnd"/>
      <w:r w:rsidRPr="00B42044">
        <w:rPr>
          <w:rFonts w:ascii="Times New Roman" w:hAnsi="Times New Roman" w:cs="Times New Roman"/>
          <w:sz w:val="22"/>
          <w:szCs w:val="22"/>
        </w:rPr>
        <w:t xml:space="preserve">, 2020; de Wit-de Vries et al., 2019; Miller et al., 2018; </w:t>
      </w:r>
      <w:proofErr w:type="spellStart"/>
      <w:r w:rsidRPr="00B42044">
        <w:rPr>
          <w:rFonts w:ascii="Times New Roman" w:hAnsi="Times New Roman" w:cs="Times New Roman"/>
          <w:sz w:val="22"/>
          <w:szCs w:val="22"/>
        </w:rPr>
        <w:t>Perkmann</w:t>
      </w:r>
      <w:proofErr w:type="spellEnd"/>
      <w:r w:rsidRPr="00B42044">
        <w:rPr>
          <w:rFonts w:ascii="Times New Roman" w:hAnsi="Times New Roman" w:cs="Times New Roman"/>
          <w:sz w:val="22"/>
          <w:szCs w:val="22"/>
        </w:rPr>
        <w:t xml:space="preserve"> et al., 2013).  The major threads of this literature have been dominated by strategic or macro-level phenomena such as knowledge transfer (Miller et al., 2018), commercialisation processes (</w:t>
      </w:r>
      <w:proofErr w:type="spellStart"/>
      <w:r w:rsidRPr="00B42044">
        <w:rPr>
          <w:rFonts w:ascii="Times New Roman" w:hAnsi="Times New Roman" w:cs="Times New Roman"/>
          <w:sz w:val="22"/>
          <w:szCs w:val="22"/>
        </w:rPr>
        <w:t>Perkmann</w:t>
      </w:r>
      <w:proofErr w:type="spellEnd"/>
      <w:r w:rsidRPr="00B42044">
        <w:rPr>
          <w:rFonts w:ascii="Times New Roman" w:hAnsi="Times New Roman" w:cs="Times New Roman"/>
          <w:sz w:val="22"/>
          <w:szCs w:val="22"/>
        </w:rPr>
        <w:t xml:space="preserve"> et al., 2013), institutional collaborations (</w:t>
      </w:r>
      <w:proofErr w:type="spellStart"/>
      <w:r w:rsidRPr="00B42044">
        <w:rPr>
          <w:rFonts w:ascii="Times New Roman" w:hAnsi="Times New Roman" w:cs="Times New Roman"/>
          <w:sz w:val="22"/>
          <w:szCs w:val="22"/>
        </w:rPr>
        <w:t>Etzkowitz</w:t>
      </w:r>
      <w:proofErr w:type="spellEnd"/>
      <w:r w:rsidRPr="00B42044">
        <w:rPr>
          <w:rFonts w:ascii="Times New Roman" w:hAnsi="Times New Roman" w:cs="Times New Roman"/>
          <w:sz w:val="22"/>
          <w:szCs w:val="22"/>
        </w:rPr>
        <w:t xml:space="preserve"> and </w:t>
      </w:r>
      <w:proofErr w:type="spellStart"/>
      <w:r w:rsidRPr="00B42044">
        <w:rPr>
          <w:rFonts w:ascii="Times New Roman" w:hAnsi="Times New Roman" w:cs="Times New Roman"/>
          <w:sz w:val="22"/>
          <w:szCs w:val="22"/>
        </w:rPr>
        <w:t>Leydesdorff</w:t>
      </w:r>
      <w:proofErr w:type="spellEnd"/>
      <w:r w:rsidRPr="00B42044">
        <w:rPr>
          <w:rFonts w:ascii="Times New Roman" w:hAnsi="Times New Roman" w:cs="Times New Roman"/>
          <w:sz w:val="22"/>
          <w:szCs w:val="22"/>
        </w:rPr>
        <w:t xml:space="preserve">, 2000) and technology upgrading dynamics of innovation systems (Fischer et al., 2019).  Less consideration has been afforded to the micro-foundations (Adegbile et al., 2021; Barney and </w:t>
      </w:r>
      <w:proofErr w:type="spellStart"/>
      <w:r w:rsidRPr="00B42044">
        <w:rPr>
          <w:rFonts w:ascii="Times New Roman" w:hAnsi="Times New Roman" w:cs="Times New Roman"/>
          <w:sz w:val="22"/>
          <w:szCs w:val="22"/>
        </w:rPr>
        <w:t>Felin</w:t>
      </w:r>
      <w:proofErr w:type="spellEnd"/>
      <w:r w:rsidRPr="00B42044">
        <w:rPr>
          <w:rFonts w:ascii="Times New Roman" w:hAnsi="Times New Roman" w:cs="Times New Roman"/>
          <w:sz w:val="22"/>
          <w:szCs w:val="22"/>
        </w:rPr>
        <w:t xml:space="preserve">, 2013) of these strategic phenomena.  In this paper, we contribute the literature on micro-foundations of university-industry alliances by developing a theory to explain conflicts between R&amp;D actors within joint university-industry laboratories (hereafter, joint UI labs).  </w:t>
      </w:r>
    </w:p>
    <w:p w14:paraId="10B716B5" w14:textId="73D74ECF" w:rsidR="00813772" w:rsidRPr="00B42044" w:rsidRDefault="00813772" w:rsidP="00813772">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At the macro-level of UI research partnerships, institutional logics (Thornton and Ocasio, 2008) have been invoked to explain the ways in which the enduring cultural norms and values of academic and commercial organisations are different (Hewitt-Dundas et al., 2019; </w:t>
      </w:r>
      <w:proofErr w:type="spellStart"/>
      <w:r w:rsidRPr="00B42044">
        <w:rPr>
          <w:rFonts w:ascii="Times New Roman" w:hAnsi="Times New Roman" w:cs="Times New Roman"/>
          <w:sz w:val="22"/>
          <w:szCs w:val="22"/>
        </w:rPr>
        <w:t>Vallas</w:t>
      </w:r>
      <w:proofErr w:type="spellEnd"/>
      <w:r w:rsidRPr="00B42044">
        <w:rPr>
          <w:rFonts w:ascii="Times New Roman" w:hAnsi="Times New Roman" w:cs="Times New Roman"/>
          <w:sz w:val="22"/>
          <w:szCs w:val="22"/>
        </w:rPr>
        <w:t xml:space="preserve"> and Kleinman, 2008).  Specific cases of conflict may then be explained in the same conceptual terms (Murray, 2010).  However, such explanations </w:t>
      </w:r>
      <w:r w:rsidR="00CD039D" w:rsidRPr="00B42044">
        <w:rPr>
          <w:rFonts w:ascii="Times New Roman" w:hAnsi="Times New Roman" w:cs="Times New Roman"/>
          <w:sz w:val="22"/>
          <w:szCs w:val="22"/>
        </w:rPr>
        <w:t>do not</w:t>
      </w:r>
      <w:r w:rsidRPr="00B42044">
        <w:rPr>
          <w:rFonts w:ascii="Times New Roman" w:hAnsi="Times New Roman" w:cs="Times New Roman"/>
          <w:sz w:val="22"/>
          <w:szCs w:val="22"/>
        </w:rPr>
        <w:t xml:space="preserve"> take account of the micro-strategic agency of individual actors.  For example, Cardinale (2008) in his theorising of the micro</w:t>
      </w:r>
      <w:r w:rsidR="00ED2B30" w:rsidRPr="00B42044">
        <w:rPr>
          <w:rFonts w:ascii="Times New Roman" w:hAnsi="Times New Roman" w:cs="Times New Roman"/>
          <w:sz w:val="22"/>
          <w:szCs w:val="22"/>
        </w:rPr>
        <w:t>-</w:t>
      </w:r>
      <w:r w:rsidRPr="00B42044">
        <w:rPr>
          <w:rFonts w:ascii="Times New Roman" w:hAnsi="Times New Roman" w:cs="Times New Roman"/>
          <w:sz w:val="22"/>
          <w:szCs w:val="22"/>
        </w:rPr>
        <w:t xml:space="preserve">foundations of </w:t>
      </w:r>
      <w:r w:rsidR="002940C4" w:rsidRPr="00B42044">
        <w:rPr>
          <w:rFonts w:ascii="Times New Roman" w:hAnsi="Times New Roman" w:cs="Times New Roman"/>
          <w:sz w:val="22"/>
          <w:szCs w:val="22"/>
        </w:rPr>
        <w:t xml:space="preserve">the </w:t>
      </w:r>
      <w:r w:rsidRPr="00B42044">
        <w:rPr>
          <w:rFonts w:ascii="Times New Roman" w:hAnsi="Times New Roman" w:cs="Times New Roman"/>
          <w:sz w:val="22"/>
          <w:szCs w:val="22"/>
        </w:rPr>
        <w:t>institutional theory argues that actors’ own cognitive schema leads them to exhibit behaviours in their workplaces irrespective of whether such actions meet institutional expectations.  Framing her research in relation to neo-institutional theory</w:t>
      </w:r>
      <w:r w:rsidR="003D424B" w:rsidRPr="00B42044">
        <w:rPr>
          <w:rFonts w:ascii="Times New Roman" w:hAnsi="Times New Roman" w:cs="Times New Roman"/>
          <w:sz w:val="22"/>
          <w:szCs w:val="22"/>
        </w:rPr>
        <w:t>,</w:t>
      </w:r>
      <w:r w:rsidRPr="00B42044">
        <w:rPr>
          <w:rFonts w:ascii="Times New Roman" w:hAnsi="Times New Roman" w:cs="Times New Roman"/>
          <w:sz w:val="22"/>
          <w:szCs w:val="22"/>
        </w:rPr>
        <w:t xml:space="preserve"> Lam (2010) explains how scientists engage in boundary work in ways that allow them to maintain their academic identity whilst embarking on commercial roles.  In a similar vein, </w:t>
      </w:r>
      <w:proofErr w:type="spellStart"/>
      <w:r w:rsidRPr="00B42044">
        <w:rPr>
          <w:rFonts w:ascii="Times New Roman" w:hAnsi="Times New Roman" w:cs="Times New Roman"/>
          <w:sz w:val="22"/>
          <w:szCs w:val="22"/>
        </w:rPr>
        <w:t>Bjerregaard</w:t>
      </w:r>
      <w:proofErr w:type="spellEnd"/>
      <w:r w:rsidRPr="00B42044">
        <w:rPr>
          <w:rFonts w:ascii="Times New Roman" w:hAnsi="Times New Roman" w:cs="Times New Roman"/>
          <w:sz w:val="22"/>
          <w:szCs w:val="22"/>
        </w:rPr>
        <w:t xml:space="preserve"> (2010) found a convergence of institutional logics displayed by researchers in R&amp;D collaborations between universities and small and medium-sized enterprises.  We observe that where such studies have taken place, they are dominated by explanations of the behaviour of one type of actor: university scientists. </w:t>
      </w:r>
    </w:p>
    <w:p w14:paraId="5AEECA8F" w14:textId="39B8182E" w:rsidR="00813772" w:rsidRPr="00B42044" w:rsidRDefault="00CD039D" w:rsidP="00813772">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A</w:t>
      </w:r>
      <w:r w:rsidR="006B1D35" w:rsidRPr="00B42044">
        <w:rPr>
          <w:rFonts w:ascii="Times New Roman" w:hAnsi="Times New Roman" w:cs="Times New Roman"/>
          <w:sz w:val="22"/>
          <w:szCs w:val="22"/>
        </w:rPr>
        <w:t>lso</w:t>
      </w:r>
      <w:r w:rsidRPr="00B42044">
        <w:rPr>
          <w:rFonts w:ascii="Times New Roman" w:hAnsi="Times New Roman" w:cs="Times New Roman"/>
          <w:sz w:val="22"/>
          <w:szCs w:val="22"/>
        </w:rPr>
        <w:t>,</w:t>
      </w:r>
      <w:r w:rsidR="00B64EAA" w:rsidRPr="00B42044">
        <w:rPr>
          <w:rFonts w:ascii="Times New Roman" w:hAnsi="Times New Roman" w:cs="Times New Roman"/>
          <w:sz w:val="22"/>
          <w:szCs w:val="22"/>
        </w:rPr>
        <w:t xml:space="preserve"> explaining the behaviour of joint UI lab actors in terms of the institutional norms of their employer is an over-simplification. </w:t>
      </w:r>
      <w:r w:rsidR="00813772" w:rsidRPr="00B42044">
        <w:rPr>
          <w:rFonts w:ascii="Times New Roman" w:hAnsi="Times New Roman" w:cs="Times New Roman"/>
          <w:sz w:val="22"/>
          <w:szCs w:val="22"/>
        </w:rPr>
        <w:t xml:space="preserve">Given the range of different roles (i.e., university faculty, managers, research students, industrial scientists, </w:t>
      </w:r>
      <w:proofErr w:type="gramStart"/>
      <w:r w:rsidR="00813772" w:rsidRPr="00B42044">
        <w:rPr>
          <w:rFonts w:ascii="Times New Roman" w:hAnsi="Times New Roman" w:cs="Times New Roman"/>
          <w:sz w:val="22"/>
          <w:szCs w:val="22"/>
        </w:rPr>
        <w:t>administrators</w:t>
      </w:r>
      <w:proofErr w:type="gramEnd"/>
      <w:r w:rsidR="00813772" w:rsidRPr="00B42044">
        <w:rPr>
          <w:rFonts w:ascii="Times New Roman" w:hAnsi="Times New Roman" w:cs="Times New Roman"/>
          <w:sz w:val="22"/>
          <w:szCs w:val="22"/>
        </w:rPr>
        <w:t xml:space="preserve"> and corporate executives, etc.) and variety of individuals’ motivations within joint UI labs, a more encompassing theoretical approach is justified: one that recognises that relationships between individuals may be influenced by a more complex web of interests.  </w:t>
      </w:r>
    </w:p>
    <w:p w14:paraId="1DBFA1AF" w14:textId="5EA92FA8" w:rsidR="00E61E74" w:rsidRPr="00B42044" w:rsidRDefault="00813772" w:rsidP="00813772">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There has been a growing interest in the micro-foundations of UI alliances that have adopted theoretical framings other than ones related to institutional theory.  For example, Sarpong et al. (2017) adopt a micro-level discursive practices approach to theorise the challenges for creating a hybrid triple-helix model of collaboration.  In this they draw attention to the different interpretative schema </w:t>
      </w:r>
      <w:r w:rsidRPr="00B42044">
        <w:rPr>
          <w:rFonts w:ascii="Times New Roman" w:hAnsi="Times New Roman" w:cs="Times New Roman"/>
          <w:sz w:val="22"/>
          <w:szCs w:val="22"/>
        </w:rPr>
        <w:lastRenderedPageBreak/>
        <w:t xml:space="preserve">that exists within university, </w:t>
      </w:r>
      <w:proofErr w:type="gramStart"/>
      <w:r w:rsidRPr="00B42044">
        <w:rPr>
          <w:rFonts w:ascii="Times New Roman" w:hAnsi="Times New Roman" w:cs="Times New Roman"/>
          <w:sz w:val="22"/>
          <w:szCs w:val="22"/>
        </w:rPr>
        <w:t>industry</w:t>
      </w:r>
      <w:proofErr w:type="gramEnd"/>
      <w:r w:rsidRPr="00B42044">
        <w:rPr>
          <w:rFonts w:ascii="Times New Roman" w:hAnsi="Times New Roman" w:cs="Times New Roman"/>
          <w:sz w:val="22"/>
          <w:szCs w:val="22"/>
        </w:rPr>
        <w:t xml:space="preserve"> and government partners; and the ways these can hinder, or if managed carefully, can contribute to the strategic development of partnerships.  More recently, in examining how human capital contributes to corporate collaboration between universities and industry </w:t>
      </w:r>
      <w:proofErr w:type="spellStart"/>
      <w:r w:rsidRPr="00B42044">
        <w:rPr>
          <w:rFonts w:ascii="Times New Roman" w:hAnsi="Times New Roman" w:cs="Times New Roman"/>
          <w:sz w:val="22"/>
          <w:szCs w:val="22"/>
        </w:rPr>
        <w:t>Albats</w:t>
      </w:r>
      <w:proofErr w:type="spellEnd"/>
      <w:r w:rsidRPr="00B42044">
        <w:rPr>
          <w:rFonts w:ascii="Times New Roman" w:hAnsi="Times New Roman" w:cs="Times New Roman"/>
          <w:sz w:val="22"/>
          <w:szCs w:val="22"/>
        </w:rPr>
        <w:t xml:space="preserve"> et al. (2020) propose a conceptual framework that relates human capital to different managerial roles. </w:t>
      </w:r>
      <w:r w:rsidR="00F81B9C" w:rsidRPr="00B42044">
        <w:rPr>
          <w:rFonts w:ascii="Times New Roman" w:hAnsi="Times New Roman" w:cs="Times New Roman"/>
          <w:sz w:val="22"/>
          <w:szCs w:val="22"/>
        </w:rPr>
        <w:t>While the use of the human capital theory helps</w:t>
      </w:r>
      <w:r w:rsidR="00A45EE6" w:rsidRPr="00B42044">
        <w:rPr>
          <w:rFonts w:ascii="Times New Roman" w:hAnsi="Times New Roman" w:cs="Times New Roman"/>
          <w:sz w:val="22"/>
          <w:szCs w:val="22"/>
        </w:rPr>
        <w:t xml:space="preserve"> discuss how the capabilities of individual actors in UI collaborations affect collaboration performance</w:t>
      </w:r>
      <w:r w:rsidR="00F81B9C" w:rsidRPr="00B42044">
        <w:rPr>
          <w:rFonts w:ascii="Times New Roman" w:hAnsi="Times New Roman" w:cs="Times New Roman"/>
          <w:sz w:val="22"/>
          <w:szCs w:val="22"/>
        </w:rPr>
        <w:t>, it</w:t>
      </w:r>
      <w:r w:rsidR="00A45EE6" w:rsidRPr="00B42044">
        <w:rPr>
          <w:rFonts w:ascii="Times New Roman" w:hAnsi="Times New Roman" w:cs="Times New Roman"/>
          <w:sz w:val="22"/>
          <w:szCs w:val="22"/>
        </w:rPr>
        <w:t xml:space="preserve"> ignore</w:t>
      </w:r>
      <w:r w:rsidR="00F81B9C" w:rsidRPr="00B42044">
        <w:rPr>
          <w:rFonts w:ascii="Times New Roman" w:hAnsi="Times New Roman" w:cs="Times New Roman"/>
          <w:sz w:val="22"/>
          <w:szCs w:val="22"/>
        </w:rPr>
        <w:t>s</w:t>
      </w:r>
      <w:r w:rsidR="00A45EE6" w:rsidRPr="00B42044">
        <w:rPr>
          <w:rFonts w:ascii="Times New Roman" w:hAnsi="Times New Roman" w:cs="Times New Roman"/>
          <w:sz w:val="22"/>
          <w:szCs w:val="22"/>
        </w:rPr>
        <w:t xml:space="preserve"> the role of relational </w:t>
      </w:r>
      <w:r w:rsidR="00F81B9C" w:rsidRPr="00B42044">
        <w:rPr>
          <w:rFonts w:ascii="Times New Roman" w:hAnsi="Times New Roman" w:cs="Times New Roman"/>
          <w:sz w:val="22"/>
          <w:szCs w:val="22"/>
        </w:rPr>
        <w:t>dimensions</w:t>
      </w:r>
      <w:r w:rsidR="007710F4" w:rsidRPr="00B42044">
        <w:rPr>
          <w:rFonts w:ascii="Times New Roman" w:hAnsi="Times New Roman" w:cs="Times New Roman"/>
          <w:sz w:val="22"/>
          <w:szCs w:val="22"/>
        </w:rPr>
        <w:t xml:space="preserve"> and varying interests a</w:t>
      </w:r>
      <w:r w:rsidR="00CA43A1" w:rsidRPr="00B42044">
        <w:rPr>
          <w:rFonts w:ascii="Times New Roman" w:hAnsi="Times New Roman" w:cs="Times New Roman"/>
          <w:sz w:val="22"/>
          <w:szCs w:val="22"/>
        </w:rPr>
        <w:t>cross</w:t>
      </w:r>
      <w:r w:rsidR="007710F4" w:rsidRPr="00B42044">
        <w:rPr>
          <w:rFonts w:ascii="Times New Roman" w:hAnsi="Times New Roman" w:cs="Times New Roman"/>
          <w:sz w:val="22"/>
          <w:szCs w:val="22"/>
        </w:rPr>
        <w:t xml:space="preserve"> different actors</w:t>
      </w:r>
      <w:r w:rsidR="00A45EE6" w:rsidRPr="00B42044">
        <w:rPr>
          <w:rFonts w:ascii="Times New Roman" w:hAnsi="Times New Roman" w:cs="Times New Roman"/>
          <w:sz w:val="22"/>
          <w:szCs w:val="22"/>
        </w:rPr>
        <w:t xml:space="preserve">. </w:t>
      </w:r>
      <w:r w:rsidRPr="00B42044">
        <w:rPr>
          <w:rFonts w:ascii="Times New Roman" w:hAnsi="Times New Roman" w:cs="Times New Roman"/>
          <w:sz w:val="22"/>
          <w:szCs w:val="22"/>
        </w:rPr>
        <w:t xml:space="preserve">In this paper, we probe the micro-foundations of conflict in joint UI labs by </w:t>
      </w:r>
      <w:r w:rsidR="008A6689" w:rsidRPr="00B42044">
        <w:rPr>
          <w:rFonts w:ascii="Times New Roman" w:hAnsi="Times New Roman" w:cs="Times New Roman"/>
          <w:sz w:val="22"/>
          <w:szCs w:val="22"/>
        </w:rPr>
        <w:t xml:space="preserve">deploying </w:t>
      </w:r>
      <w:r w:rsidRPr="00B42044">
        <w:rPr>
          <w:rFonts w:ascii="Times New Roman" w:hAnsi="Times New Roman" w:cs="Times New Roman"/>
          <w:sz w:val="22"/>
          <w:szCs w:val="22"/>
        </w:rPr>
        <w:t xml:space="preserve">a theoretical perspective new to this literature that accounts </w:t>
      </w:r>
      <w:r w:rsidR="002940C4" w:rsidRPr="00B42044">
        <w:rPr>
          <w:rFonts w:ascii="Times New Roman" w:hAnsi="Times New Roman" w:cs="Times New Roman"/>
          <w:sz w:val="22"/>
          <w:szCs w:val="22"/>
        </w:rPr>
        <w:t xml:space="preserve">for </w:t>
      </w:r>
      <w:r w:rsidRPr="00B42044">
        <w:rPr>
          <w:rFonts w:ascii="Times New Roman" w:hAnsi="Times New Roman" w:cs="Times New Roman"/>
          <w:sz w:val="22"/>
          <w:szCs w:val="22"/>
        </w:rPr>
        <w:t>a variety of interests</w:t>
      </w:r>
      <w:r w:rsidR="00B66487" w:rsidRPr="00B42044">
        <w:rPr>
          <w:rFonts w:ascii="Times New Roman" w:hAnsi="Times New Roman" w:cs="Times New Roman"/>
          <w:sz w:val="22"/>
          <w:szCs w:val="22"/>
        </w:rPr>
        <w:t xml:space="preserve"> and relational dynamics</w:t>
      </w:r>
      <w:r w:rsidRPr="00B42044">
        <w:rPr>
          <w:rFonts w:ascii="Times New Roman" w:hAnsi="Times New Roman" w:cs="Times New Roman"/>
          <w:sz w:val="22"/>
          <w:szCs w:val="22"/>
        </w:rPr>
        <w:t xml:space="preserve"> within complex management contexts: multiple agency theory (</w:t>
      </w:r>
      <w:proofErr w:type="spellStart"/>
      <w:r w:rsidRPr="00B42044">
        <w:rPr>
          <w:rFonts w:ascii="Times New Roman" w:hAnsi="Times New Roman" w:cs="Times New Roman"/>
          <w:sz w:val="22"/>
          <w:szCs w:val="22"/>
        </w:rPr>
        <w:t>Hoskisson</w:t>
      </w:r>
      <w:proofErr w:type="spellEnd"/>
      <w:r w:rsidRPr="00B42044">
        <w:rPr>
          <w:rFonts w:ascii="Times New Roman" w:hAnsi="Times New Roman" w:cs="Times New Roman"/>
          <w:sz w:val="22"/>
          <w:szCs w:val="22"/>
        </w:rPr>
        <w:t xml:space="preserve"> et al., 2012).</w:t>
      </w:r>
      <w:r w:rsidR="003D280A" w:rsidRPr="00B42044">
        <w:rPr>
          <w:rFonts w:ascii="Times New Roman" w:hAnsi="Times New Roman" w:cs="Times New Roman"/>
          <w:sz w:val="22"/>
          <w:szCs w:val="22"/>
        </w:rPr>
        <w:t xml:space="preserve"> </w:t>
      </w:r>
    </w:p>
    <w:p w14:paraId="426687B5" w14:textId="308914CF" w:rsidR="00813772" w:rsidRPr="00B42044" w:rsidRDefault="00813772" w:rsidP="004C6FB2">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Agency theory has been extensively developed in the corporate governance literature and takes as its basic unit of analysis the contracting relationship that binds an "agent” to a "principal" (Jensen and </w:t>
      </w:r>
      <w:proofErr w:type="spellStart"/>
      <w:r w:rsidRPr="00B42044">
        <w:rPr>
          <w:rFonts w:ascii="Times New Roman" w:hAnsi="Times New Roman" w:cs="Times New Roman"/>
          <w:sz w:val="22"/>
          <w:szCs w:val="22"/>
        </w:rPr>
        <w:t>Meckling</w:t>
      </w:r>
      <w:proofErr w:type="spellEnd"/>
      <w:r w:rsidRPr="00B42044">
        <w:rPr>
          <w:rFonts w:ascii="Times New Roman" w:hAnsi="Times New Roman" w:cs="Times New Roman"/>
          <w:sz w:val="22"/>
          <w:szCs w:val="22"/>
        </w:rPr>
        <w:t xml:space="preserve">, 1976).  An example of such a relationship in an R&amp;D context is that between a lab scientist (agent) and a lab manager (principal).  </w:t>
      </w:r>
      <w:r w:rsidR="006561DA" w:rsidRPr="00B42044">
        <w:rPr>
          <w:rFonts w:ascii="Times New Roman" w:hAnsi="Times New Roman" w:cs="Times New Roman"/>
          <w:sz w:val="22"/>
          <w:szCs w:val="22"/>
        </w:rPr>
        <w:t>W</w:t>
      </w:r>
      <w:r w:rsidRPr="00B42044">
        <w:rPr>
          <w:rFonts w:ascii="Times New Roman" w:hAnsi="Times New Roman" w:cs="Times New Roman"/>
          <w:sz w:val="22"/>
          <w:szCs w:val="22"/>
        </w:rPr>
        <w:t xml:space="preserve">e explain conflict within joint UI labs by accounting for the totality of principle-agent relations that can be discerned in this context.  This includes not only the direct principal-agent relations associated with day-to-day lab work but the wider set of vested interests of stakeholders in these strategic initiatives.  We then delineate the diverging objectives between R&amp;D actors that lead to specific agency conflicts due </w:t>
      </w:r>
      <w:proofErr w:type="gramStart"/>
      <w:r w:rsidRPr="00B42044">
        <w:rPr>
          <w:rFonts w:ascii="Times New Roman" w:hAnsi="Times New Roman" w:cs="Times New Roman"/>
          <w:sz w:val="22"/>
          <w:szCs w:val="22"/>
        </w:rPr>
        <w:t>to:</w:t>
      </w:r>
      <w:proofErr w:type="gramEnd"/>
      <w:r w:rsidRPr="00B42044">
        <w:rPr>
          <w:rFonts w:ascii="Times New Roman" w:hAnsi="Times New Roman" w:cs="Times New Roman"/>
          <w:sz w:val="22"/>
          <w:szCs w:val="22"/>
        </w:rPr>
        <w:t xml:space="preserve"> multiple actor identities, transcending relationships, differing time horizons, the co-production of knowledge and bargaining power asymmetry between principals.</w:t>
      </w:r>
    </w:p>
    <w:p w14:paraId="38158CF6" w14:textId="5FF51443" w:rsidR="00DE11E0" w:rsidRPr="00B42044" w:rsidRDefault="00DE11E0" w:rsidP="00DE11E0">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Joint UI labs are suitable contexts for this study because s</w:t>
      </w:r>
      <w:r w:rsidRPr="00B42044" w:rsidDel="007E7500">
        <w:rPr>
          <w:rFonts w:ascii="Times New Roman" w:hAnsi="Times New Roman" w:cs="Times New Roman"/>
          <w:sz w:val="22"/>
          <w:szCs w:val="22"/>
        </w:rPr>
        <w:t xml:space="preserve">uch ventures are strategic resources for all partners (Boardman et al., 2013), and this attracts the vested interests of a wider variety of institutional actors compared with modes of UI collaboration that operate within existing university and industry research facilities. </w:t>
      </w:r>
      <w:r w:rsidRPr="00B42044">
        <w:rPr>
          <w:rFonts w:ascii="Times New Roman" w:hAnsi="Times New Roman" w:cs="Times New Roman"/>
          <w:sz w:val="22"/>
          <w:szCs w:val="22"/>
        </w:rPr>
        <w:t>Particularly</w:t>
      </w:r>
      <w:r w:rsidRPr="00B42044" w:rsidDel="007E7500">
        <w:rPr>
          <w:rFonts w:ascii="Times New Roman" w:hAnsi="Times New Roman" w:cs="Times New Roman"/>
          <w:sz w:val="22"/>
          <w:szCs w:val="22"/>
        </w:rPr>
        <w:t>, the level of investment necessary to create these labs invites the interest of government policymakers and other organisations (e.g., civil society organisations-CSOs) with connections to the research domain of the lab</w:t>
      </w:r>
      <w:r w:rsidRPr="00B42044">
        <w:rPr>
          <w:rFonts w:ascii="Times New Roman" w:hAnsi="Times New Roman" w:cs="Times New Roman"/>
          <w:sz w:val="22"/>
          <w:szCs w:val="22"/>
        </w:rPr>
        <w:t xml:space="preserve"> (Boardman and Gray, 2010; Dolan et al., 2019; Gray et al., 2001; </w:t>
      </w:r>
      <w:proofErr w:type="spellStart"/>
      <w:r w:rsidRPr="00B42044">
        <w:rPr>
          <w:rFonts w:ascii="Times New Roman" w:hAnsi="Times New Roman" w:cs="Times New Roman"/>
          <w:sz w:val="22"/>
          <w:szCs w:val="22"/>
        </w:rPr>
        <w:t>Leonchuk</w:t>
      </w:r>
      <w:proofErr w:type="spellEnd"/>
      <w:r w:rsidRPr="00B42044">
        <w:rPr>
          <w:rFonts w:ascii="Times New Roman" w:hAnsi="Times New Roman" w:cs="Times New Roman"/>
          <w:sz w:val="22"/>
          <w:szCs w:val="22"/>
        </w:rPr>
        <w:t xml:space="preserve"> and Gray, 2019</w:t>
      </w:r>
      <w:proofErr w:type="gramStart"/>
      <w:r w:rsidRPr="00B42044">
        <w:rPr>
          <w:rFonts w:ascii="Times New Roman" w:hAnsi="Times New Roman" w:cs="Times New Roman"/>
          <w:sz w:val="22"/>
          <w:szCs w:val="22"/>
        </w:rPr>
        <w:t>),</w:t>
      </w:r>
      <w:r w:rsidRPr="00B42044" w:rsidDel="007E7500">
        <w:rPr>
          <w:rFonts w:ascii="Times New Roman" w:hAnsi="Times New Roman" w:cs="Times New Roman"/>
          <w:sz w:val="22"/>
          <w:szCs w:val="22"/>
        </w:rPr>
        <w:t xml:space="preserve">  creat</w:t>
      </w:r>
      <w:r w:rsidRPr="00B42044">
        <w:rPr>
          <w:rFonts w:ascii="Times New Roman" w:hAnsi="Times New Roman" w:cs="Times New Roman"/>
          <w:sz w:val="22"/>
          <w:szCs w:val="22"/>
        </w:rPr>
        <w:t>ing</w:t>
      </w:r>
      <w:proofErr w:type="gramEnd"/>
      <w:r w:rsidRPr="00B42044" w:rsidDel="007E7500">
        <w:rPr>
          <w:rFonts w:ascii="Times New Roman" w:hAnsi="Times New Roman" w:cs="Times New Roman"/>
          <w:sz w:val="22"/>
          <w:szCs w:val="22"/>
        </w:rPr>
        <w:t xml:space="preserve"> the conditions for multiple divergences of interests and not just academic or commercial logics.  </w:t>
      </w:r>
      <w:r w:rsidRPr="00B42044">
        <w:rPr>
          <w:rFonts w:ascii="Times New Roman" w:hAnsi="Times New Roman" w:cs="Times New Roman"/>
          <w:sz w:val="22"/>
          <w:szCs w:val="22"/>
        </w:rPr>
        <w:t xml:space="preserve">Thus, the </w:t>
      </w:r>
      <w:proofErr w:type="gramStart"/>
      <w:r w:rsidRPr="00B42044">
        <w:rPr>
          <w:rFonts w:ascii="Times New Roman" w:hAnsi="Times New Roman" w:cs="Times New Roman"/>
          <w:sz w:val="22"/>
          <w:szCs w:val="22"/>
        </w:rPr>
        <w:t>possibilities</w:t>
      </w:r>
      <w:proofErr w:type="gramEnd"/>
      <w:r w:rsidRPr="00B42044">
        <w:rPr>
          <w:rFonts w:ascii="Times New Roman" w:hAnsi="Times New Roman" w:cs="Times New Roman"/>
          <w:sz w:val="22"/>
          <w:szCs w:val="22"/>
        </w:rPr>
        <w:t xml:space="preserve"> for conflict is high in joint UI labs</w:t>
      </w:r>
      <w:r w:rsidR="00C62EC0" w:rsidRPr="00B42044">
        <w:rPr>
          <w:rFonts w:ascii="Times New Roman" w:hAnsi="Times New Roman" w:cs="Times New Roman"/>
          <w:sz w:val="22"/>
          <w:szCs w:val="22"/>
        </w:rPr>
        <w:t>; yet,</w:t>
      </w:r>
      <w:r w:rsidR="007B2730" w:rsidRPr="00B42044">
        <w:rPr>
          <w:rFonts w:ascii="Times New Roman" w:hAnsi="Times New Roman" w:cs="Times New Roman"/>
          <w:sz w:val="22"/>
          <w:szCs w:val="22"/>
        </w:rPr>
        <w:t xml:space="preserve"> hardly any </w:t>
      </w:r>
      <w:r w:rsidR="009A1FCA" w:rsidRPr="00B42044">
        <w:rPr>
          <w:rFonts w:ascii="Times New Roman" w:hAnsi="Times New Roman" w:cs="Times New Roman"/>
          <w:sz w:val="22"/>
          <w:szCs w:val="22"/>
        </w:rPr>
        <w:t xml:space="preserve">scholarly attention has </w:t>
      </w:r>
      <w:r w:rsidR="007B2730" w:rsidRPr="00B42044">
        <w:rPr>
          <w:rFonts w:ascii="Times New Roman" w:hAnsi="Times New Roman" w:cs="Times New Roman"/>
          <w:sz w:val="22"/>
          <w:szCs w:val="22"/>
        </w:rPr>
        <w:t xml:space="preserve">been </w:t>
      </w:r>
      <w:r w:rsidR="009A1FCA" w:rsidRPr="00B42044">
        <w:rPr>
          <w:rFonts w:ascii="Times New Roman" w:hAnsi="Times New Roman" w:cs="Times New Roman"/>
          <w:sz w:val="22"/>
          <w:szCs w:val="22"/>
        </w:rPr>
        <w:t>paid</w:t>
      </w:r>
      <w:r w:rsidR="00AB6A6E" w:rsidRPr="00B42044">
        <w:rPr>
          <w:rFonts w:ascii="Times New Roman" w:hAnsi="Times New Roman" w:cs="Times New Roman"/>
          <w:sz w:val="22"/>
          <w:szCs w:val="22"/>
        </w:rPr>
        <w:t xml:space="preserve"> so far</w:t>
      </w:r>
      <w:r w:rsidR="007B2730" w:rsidRPr="00B42044">
        <w:rPr>
          <w:rFonts w:ascii="Times New Roman" w:hAnsi="Times New Roman" w:cs="Times New Roman"/>
          <w:sz w:val="22"/>
          <w:szCs w:val="22"/>
        </w:rPr>
        <w:t xml:space="preserve"> to study the </w:t>
      </w:r>
      <w:r w:rsidR="009A1FCA" w:rsidRPr="00B42044">
        <w:rPr>
          <w:rFonts w:ascii="Times New Roman" w:hAnsi="Times New Roman" w:cs="Times New Roman"/>
          <w:sz w:val="22"/>
          <w:szCs w:val="22"/>
        </w:rPr>
        <w:t>micro-foundations</w:t>
      </w:r>
      <w:r w:rsidR="007B2730" w:rsidRPr="00B42044">
        <w:rPr>
          <w:rFonts w:ascii="Times New Roman" w:hAnsi="Times New Roman" w:cs="Times New Roman"/>
          <w:sz w:val="22"/>
          <w:szCs w:val="22"/>
        </w:rPr>
        <w:t xml:space="preserve"> of such conflicts</w:t>
      </w:r>
      <w:r w:rsidRPr="00B42044">
        <w:rPr>
          <w:rFonts w:ascii="Times New Roman" w:hAnsi="Times New Roman" w:cs="Times New Roman"/>
          <w:sz w:val="22"/>
          <w:szCs w:val="22"/>
        </w:rPr>
        <w:t xml:space="preserve">.  </w:t>
      </w:r>
    </w:p>
    <w:p w14:paraId="7270FD19" w14:textId="6729E133" w:rsidR="00813772" w:rsidRPr="00B42044" w:rsidRDefault="00813772" w:rsidP="00813772">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In this paper, we make </w:t>
      </w:r>
      <w:proofErr w:type="gramStart"/>
      <w:r w:rsidRPr="00B42044">
        <w:rPr>
          <w:rFonts w:ascii="Times New Roman" w:hAnsi="Times New Roman" w:cs="Times New Roman"/>
          <w:sz w:val="22"/>
          <w:szCs w:val="22"/>
        </w:rPr>
        <w:t>a number of</w:t>
      </w:r>
      <w:proofErr w:type="gramEnd"/>
      <w:r w:rsidRPr="00B42044">
        <w:rPr>
          <w:rFonts w:ascii="Times New Roman" w:hAnsi="Times New Roman" w:cs="Times New Roman"/>
          <w:sz w:val="22"/>
          <w:szCs w:val="22"/>
        </w:rPr>
        <w:t xml:space="preserve"> contributions to the literature on the management of joint UI labs.  First, we extend theoretical treatments of the micro-foundations of conflicts within joint UI labs specifically (and university-industry partnerships generally) by mobilising multiple agency theory to explain the totality of relational conflicts within an R&amp;D alliance. To the best of our knowledge, this is the first study to apply multiple agency theory in this literature.  Second, our micro-foundational focus on agency recognises the ways in which structure inclines actors "to settle on some </w:t>
      </w:r>
      <w:r w:rsidRPr="00B42044">
        <w:rPr>
          <w:rFonts w:ascii="Times New Roman" w:hAnsi="Times New Roman" w:cs="Times New Roman"/>
          <w:sz w:val="22"/>
          <w:szCs w:val="22"/>
        </w:rPr>
        <w:lastRenderedPageBreak/>
        <w:t>actions out of the many that are made possible by structure" (Cardinale, 2008, p</w:t>
      </w:r>
      <w:r w:rsidR="001B1DFD" w:rsidRPr="00B42044">
        <w:rPr>
          <w:rFonts w:ascii="Times New Roman" w:hAnsi="Times New Roman" w:cs="Times New Roman"/>
          <w:sz w:val="22"/>
          <w:szCs w:val="22"/>
        </w:rPr>
        <w:t>.</w:t>
      </w:r>
      <w:r w:rsidRPr="00B42044">
        <w:rPr>
          <w:rFonts w:ascii="Times New Roman" w:hAnsi="Times New Roman" w:cs="Times New Roman"/>
          <w:sz w:val="22"/>
          <w:szCs w:val="22"/>
        </w:rPr>
        <w:t>133).  Being sensitive to such conditioning of agency allows us to recommend more nuanced strategies at the level of the principals and agents to mitigate conflicts in joint UI labs.  Third, applying multiple agency theory to the context of joint UI labs allows us to extend the theory itself by identifying agency conflicts not evident within a purely corporate governance setting.</w:t>
      </w:r>
    </w:p>
    <w:p w14:paraId="73AA99D2" w14:textId="4D45C1B3" w:rsidR="00813772" w:rsidRPr="00B42044" w:rsidRDefault="00813772" w:rsidP="00813772">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The structure of this paper is as follows.  We start by providing an overview of joint UI labs and elaborating the agency relationships in them.  Building on this analysis, we next discuss sources of </w:t>
      </w:r>
      <w:r w:rsidR="006561DA" w:rsidRPr="00B42044">
        <w:rPr>
          <w:rFonts w:ascii="Times New Roman" w:hAnsi="Times New Roman" w:cs="Times New Roman"/>
          <w:sz w:val="22"/>
          <w:szCs w:val="22"/>
        </w:rPr>
        <w:t xml:space="preserve">actor </w:t>
      </w:r>
      <w:r w:rsidRPr="00B42044">
        <w:rPr>
          <w:rFonts w:ascii="Times New Roman" w:hAnsi="Times New Roman" w:cs="Times New Roman"/>
          <w:sz w:val="22"/>
          <w:szCs w:val="22"/>
        </w:rPr>
        <w:t>conflicts.  We then consider how partners of joint UI labs might mitigate the impact of these agency conflicts.  We conclude by suggesting the implications for managers and scientists associated with joint UI labs and discuss potential avenues for future research.</w:t>
      </w:r>
    </w:p>
    <w:bookmarkEnd w:id="2"/>
    <w:p w14:paraId="382BD94C" w14:textId="6CBF15E5" w:rsidR="001A4F54" w:rsidRPr="00B42044" w:rsidRDefault="001A4F54" w:rsidP="00201AA6">
      <w:pPr>
        <w:spacing w:before="120" w:after="120" w:line="360" w:lineRule="auto"/>
        <w:rPr>
          <w:rFonts w:ascii="Times New Roman" w:hAnsi="Times New Roman" w:cs="Times New Roman"/>
          <w:b/>
          <w:sz w:val="22"/>
          <w:szCs w:val="22"/>
        </w:rPr>
      </w:pPr>
    </w:p>
    <w:p w14:paraId="51AAB90C" w14:textId="0024C6B7" w:rsidR="00D13C46" w:rsidRPr="00B42044" w:rsidRDefault="00D13C46" w:rsidP="00201AA6">
      <w:pPr>
        <w:pStyle w:val="Heading1"/>
        <w:spacing w:before="120" w:after="120" w:line="360" w:lineRule="auto"/>
        <w:ind w:firstLine="720"/>
        <w:rPr>
          <w:b/>
        </w:rPr>
      </w:pPr>
      <w:r w:rsidRPr="00B42044">
        <w:rPr>
          <w:b/>
        </w:rPr>
        <w:t xml:space="preserve">2. </w:t>
      </w:r>
      <w:r w:rsidR="001A4F54" w:rsidRPr="00B42044">
        <w:rPr>
          <w:b/>
        </w:rPr>
        <w:t>Joint UI labs</w:t>
      </w:r>
      <w:r w:rsidR="00326A0A" w:rsidRPr="00B42044">
        <w:rPr>
          <w:b/>
        </w:rPr>
        <w:t xml:space="preserve">: Definition and </w:t>
      </w:r>
      <w:r w:rsidR="00846F20" w:rsidRPr="00B42044">
        <w:rPr>
          <w:b/>
        </w:rPr>
        <w:t>T</w:t>
      </w:r>
      <w:r w:rsidR="00326A0A" w:rsidRPr="00B42044">
        <w:rPr>
          <w:b/>
        </w:rPr>
        <w:t>ypes</w:t>
      </w:r>
      <w:r w:rsidR="001A4F54" w:rsidRPr="00B42044">
        <w:rPr>
          <w:b/>
        </w:rPr>
        <w:t xml:space="preserve"> </w:t>
      </w:r>
    </w:p>
    <w:p w14:paraId="30DE1626" w14:textId="42CFFEA5" w:rsidR="0009250B" w:rsidRPr="00B42044" w:rsidRDefault="007D33EE"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In the literature, the terms “joint UI labs” (</w:t>
      </w:r>
      <w:proofErr w:type="spellStart"/>
      <w:r w:rsidRPr="00B42044">
        <w:rPr>
          <w:rFonts w:ascii="Times New Roman" w:hAnsi="Times New Roman" w:cs="Times New Roman"/>
          <w:sz w:val="22"/>
          <w:szCs w:val="22"/>
        </w:rPr>
        <w:t>Mahdad</w:t>
      </w:r>
      <w:proofErr w:type="spellEnd"/>
      <w:r w:rsidRPr="00B42044">
        <w:rPr>
          <w:rFonts w:ascii="Times New Roman" w:hAnsi="Times New Roman" w:cs="Times New Roman"/>
          <w:sz w:val="22"/>
          <w:szCs w:val="22"/>
        </w:rPr>
        <w:t xml:space="preserve"> et al., 2018; </w:t>
      </w:r>
      <w:proofErr w:type="spellStart"/>
      <w:r w:rsidRPr="00B42044">
        <w:rPr>
          <w:rFonts w:ascii="Times New Roman" w:hAnsi="Times New Roman" w:cs="Times New Roman"/>
          <w:sz w:val="22"/>
          <w:szCs w:val="22"/>
        </w:rPr>
        <w:t>Tennenhouse</w:t>
      </w:r>
      <w:proofErr w:type="spellEnd"/>
      <w:r w:rsidRPr="00B42044">
        <w:rPr>
          <w:rFonts w:ascii="Times New Roman" w:hAnsi="Times New Roman" w:cs="Times New Roman"/>
          <w:sz w:val="22"/>
          <w:szCs w:val="22"/>
        </w:rPr>
        <w:t xml:space="preserve">, 2004), “UI research centres” (Santoro and Chakrabarti, 1999), “collaborative research centres” (Gibson et al., 2019; Thune and </w:t>
      </w:r>
      <w:proofErr w:type="spellStart"/>
      <w:r w:rsidRPr="00B42044">
        <w:rPr>
          <w:rFonts w:ascii="Times New Roman" w:hAnsi="Times New Roman" w:cs="Times New Roman"/>
          <w:sz w:val="22"/>
          <w:szCs w:val="22"/>
        </w:rPr>
        <w:t>Gulbrandsen</w:t>
      </w:r>
      <w:proofErr w:type="spellEnd"/>
      <w:r w:rsidRPr="00B42044">
        <w:rPr>
          <w:rFonts w:ascii="Times New Roman" w:hAnsi="Times New Roman" w:cs="Times New Roman"/>
          <w:sz w:val="22"/>
          <w:szCs w:val="22"/>
        </w:rPr>
        <w:t xml:space="preserve">, 2011) and “cooperative research centres” (Garrett-Jones et al., 2013; Geisler et al., 1990; Gray and Walters, 1998) have been used interchangeably, and Gray and Walters (1988) define “cooperative research centres” as organisations between industry and universities that “involve the division of labour, leadership, communication systems, monitoring and control systems, etc.” (quoted in </w:t>
      </w:r>
      <w:proofErr w:type="spellStart"/>
      <w:r w:rsidRPr="00B42044">
        <w:rPr>
          <w:rFonts w:ascii="Times New Roman" w:hAnsi="Times New Roman" w:cs="Times New Roman"/>
          <w:sz w:val="22"/>
          <w:szCs w:val="22"/>
        </w:rPr>
        <w:t>Mahdad</w:t>
      </w:r>
      <w:proofErr w:type="spellEnd"/>
      <w:r w:rsidRPr="00B42044">
        <w:rPr>
          <w:rFonts w:ascii="Times New Roman" w:hAnsi="Times New Roman" w:cs="Times New Roman"/>
          <w:sz w:val="22"/>
          <w:szCs w:val="22"/>
        </w:rPr>
        <w:t xml:space="preserve"> et al., 2018, p.145). Joint UI labs are predominantly university-based boundary organisations (Boardman and Gray, 2010). For example, Telecom Italia, one of the largest Italian telecommunication companies, has established nine joint UI labs at five Italian universities– Polytechnic University of Turin, the University of Trento, the University of Catania, </w:t>
      </w:r>
      <w:proofErr w:type="spellStart"/>
      <w:r w:rsidRPr="00B42044">
        <w:rPr>
          <w:rFonts w:ascii="Times New Roman" w:hAnsi="Times New Roman" w:cs="Times New Roman"/>
          <w:sz w:val="22"/>
          <w:szCs w:val="22"/>
        </w:rPr>
        <w:t>Sant’Anna</w:t>
      </w:r>
      <w:proofErr w:type="spellEnd"/>
      <w:r w:rsidRPr="00B42044">
        <w:rPr>
          <w:rFonts w:ascii="Times New Roman" w:hAnsi="Times New Roman" w:cs="Times New Roman"/>
          <w:sz w:val="22"/>
          <w:szCs w:val="22"/>
        </w:rPr>
        <w:t xml:space="preserve"> School of Advanced Studies in </w:t>
      </w:r>
      <w:proofErr w:type="gramStart"/>
      <w:r w:rsidRPr="00B42044">
        <w:rPr>
          <w:rFonts w:ascii="Times New Roman" w:hAnsi="Times New Roman" w:cs="Times New Roman"/>
          <w:sz w:val="22"/>
          <w:szCs w:val="22"/>
        </w:rPr>
        <w:t>Pisa</w:t>
      </w:r>
      <w:proofErr w:type="gramEnd"/>
      <w:r w:rsidRPr="00B42044">
        <w:rPr>
          <w:rFonts w:ascii="Times New Roman" w:hAnsi="Times New Roman" w:cs="Times New Roman"/>
          <w:sz w:val="22"/>
          <w:szCs w:val="22"/>
        </w:rPr>
        <w:t xml:space="preserve"> and the Polytechnic University of Milan</w:t>
      </w:r>
      <w:r w:rsidR="00D7212D" w:rsidRPr="00B42044">
        <w:rPr>
          <w:rFonts w:ascii="Times New Roman" w:hAnsi="Times New Roman" w:cs="Times New Roman"/>
          <w:sz w:val="22"/>
          <w:szCs w:val="22"/>
        </w:rPr>
        <w:t>–</w:t>
      </w:r>
      <w:r w:rsidRPr="00B42044">
        <w:rPr>
          <w:rFonts w:ascii="Times New Roman" w:hAnsi="Times New Roman" w:cs="Times New Roman"/>
          <w:sz w:val="22"/>
          <w:szCs w:val="22"/>
        </w:rPr>
        <w:t xml:space="preserve">to pursue joint research and development activities in big data analytics and internet of things (Woolley, n.d.). While a joint UI lab can be formed by multiple universities and companies (Boardman and Gray, 2010; Dolan et al., 2019), in this paper we only focus on joint UI labs involving a single university and a single company. </w:t>
      </w:r>
    </w:p>
    <w:p w14:paraId="43CA3D25" w14:textId="7D77B7BF" w:rsidR="00245A62" w:rsidRPr="00B42044" w:rsidRDefault="0009250B"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Although joint UI labs are established primarily to encourage joint research and development (R&amp;D) projects between industry and universities by reducing geographical distance</w:t>
      </w:r>
      <w:r w:rsidR="008863D1" w:rsidRPr="00B42044">
        <w:rPr>
          <w:rFonts w:ascii="Times New Roman" w:hAnsi="Times New Roman" w:cs="Times New Roman"/>
          <w:sz w:val="22"/>
          <w:szCs w:val="22"/>
        </w:rPr>
        <w:t>, an important barrier to industry-university collaborations</w:t>
      </w:r>
      <w:r w:rsidR="002C0A71" w:rsidRPr="00B42044">
        <w:rPr>
          <w:rFonts w:ascii="Times New Roman" w:hAnsi="Times New Roman" w:cs="Times New Roman"/>
          <w:sz w:val="22"/>
          <w:szCs w:val="22"/>
        </w:rPr>
        <w:t xml:space="preserve"> (</w:t>
      </w:r>
      <w:r w:rsidR="008863D1" w:rsidRPr="00B42044">
        <w:rPr>
          <w:rFonts w:ascii="Times New Roman" w:hAnsi="Times New Roman" w:cs="Times New Roman"/>
          <w:sz w:val="22"/>
          <w:szCs w:val="22"/>
        </w:rPr>
        <w:t xml:space="preserve">Borah et al., 2021); </w:t>
      </w:r>
      <w:r w:rsidRPr="00B42044">
        <w:rPr>
          <w:rFonts w:ascii="Times New Roman" w:hAnsi="Times New Roman" w:cs="Times New Roman"/>
          <w:sz w:val="22"/>
          <w:szCs w:val="22"/>
        </w:rPr>
        <w:t xml:space="preserve">the use of joint UI labs to carry out </w:t>
      </w:r>
      <w:proofErr w:type="gramStart"/>
      <w:r w:rsidR="001F0E29" w:rsidRPr="00B42044">
        <w:rPr>
          <w:rFonts w:ascii="Times New Roman" w:hAnsi="Times New Roman" w:cs="Times New Roman"/>
          <w:sz w:val="22"/>
          <w:szCs w:val="22"/>
        </w:rPr>
        <w:t>less</w:t>
      </w:r>
      <w:proofErr w:type="gramEnd"/>
      <w:r w:rsidR="001F0E29" w:rsidRPr="00B42044">
        <w:rPr>
          <w:rFonts w:ascii="Times New Roman" w:hAnsi="Times New Roman" w:cs="Times New Roman"/>
          <w:sz w:val="22"/>
          <w:szCs w:val="22"/>
        </w:rPr>
        <w:t xml:space="preserve"> collaborative </w:t>
      </w:r>
      <w:r w:rsidR="001E09B5" w:rsidRPr="00B42044">
        <w:rPr>
          <w:rFonts w:ascii="Times New Roman" w:hAnsi="Times New Roman" w:cs="Times New Roman"/>
          <w:sz w:val="22"/>
          <w:szCs w:val="22"/>
        </w:rPr>
        <w:t>forms</w:t>
      </w:r>
      <w:r w:rsidR="005C0D76" w:rsidRPr="00B42044">
        <w:rPr>
          <w:rFonts w:ascii="Times New Roman" w:hAnsi="Times New Roman" w:cs="Times New Roman"/>
          <w:sz w:val="22"/>
          <w:szCs w:val="22"/>
        </w:rPr>
        <w:t xml:space="preserve"> of R&amp;D activities such as </w:t>
      </w:r>
      <w:r w:rsidR="001F0E29" w:rsidRPr="00B42044">
        <w:rPr>
          <w:rFonts w:ascii="Times New Roman" w:hAnsi="Times New Roman" w:cs="Times New Roman"/>
          <w:sz w:val="22"/>
          <w:szCs w:val="22"/>
        </w:rPr>
        <w:t xml:space="preserve">contract research, </w:t>
      </w:r>
      <w:r w:rsidR="003D2266" w:rsidRPr="00B42044">
        <w:rPr>
          <w:rFonts w:ascii="Times New Roman" w:hAnsi="Times New Roman" w:cs="Times New Roman"/>
          <w:sz w:val="22"/>
          <w:szCs w:val="22"/>
        </w:rPr>
        <w:t>consult</w:t>
      </w:r>
      <w:r w:rsidR="001F0E29" w:rsidRPr="00B42044">
        <w:rPr>
          <w:rFonts w:ascii="Times New Roman" w:hAnsi="Times New Roman" w:cs="Times New Roman"/>
          <w:sz w:val="22"/>
          <w:szCs w:val="22"/>
        </w:rPr>
        <w:t>ing</w:t>
      </w:r>
      <w:r w:rsidRPr="00B42044">
        <w:rPr>
          <w:rFonts w:ascii="Times New Roman" w:hAnsi="Times New Roman" w:cs="Times New Roman"/>
          <w:sz w:val="22"/>
          <w:szCs w:val="22"/>
        </w:rPr>
        <w:t xml:space="preserve"> and </w:t>
      </w:r>
      <w:r w:rsidR="008515AC" w:rsidRPr="00B42044">
        <w:rPr>
          <w:rFonts w:ascii="Times New Roman" w:hAnsi="Times New Roman" w:cs="Times New Roman"/>
          <w:sz w:val="22"/>
          <w:szCs w:val="22"/>
        </w:rPr>
        <w:t>licensing</w:t>
      </w:r>
      <w:r w:rsidRPr="00B42044">
        <w:rPr>
          <w:rFonts w:ascii="Times New Roman" w:hAnsi="Times New Roman" w:cs="Times New Roman"/>
          <w:sz w:val="22"/>
          <w:szCs w:val="22"/>
        </w:rPr>
        <w:t xml:space="preserve"> activities</w:t>
      </w:r>
      <w:r w:rsidR="00D278CF" w:rsidRPr="00B42044">
        <w:rPr>
          <w:rFonts w:ascii="Times New Roman" w:hAnsi="Times New Roman" w:cs="Times New Roman"/>
          <w:sz w:val="22"/>
          <w:szCs w:val="22"/>
        </w:rPr>
        <w:t xml:space="preserve"> (</w:t>
      </w:r>
      <w:proofErr w:type="spellStart"/>
      <w:r w:rsidR="00D278CF" w:rsidRPr="00B42044">
        <w:rPr>
          <w:rFonts w:ascii="Times New Roman" w:hAnsi="Times New Roman" w:cs="Times New Roman"/>
          <w:sz w:val="22"/>
          <w:szCs w:val="22"/>
        </w:rPr>
        <w:t>Perkmann</w:t>
      </w:r>
      <w:proofErr w:type="spellEnd"/>
      <w:r w:rsidR="00D278CF" w:rsidRPr="00B42044">
        <w:rPr>
          <w:rFonts w:ascii="Times New Roman" w:hAnsi="Times New Roman" w:cs="Times New Roman"/>
          <w:sz w:val="22"/>
          <w:szCs w:val="22"/>
        </w:rPr>
        <w:t xml:space="preserve"> et al., 2011)</w:t>
      </w:r>
      <w:r w:rsidRPr="00B42044">
        <w:rPr>
          <w:rFonts w:ascii="Times New Roman" w:hAnsi="Times New Roman" w:cs="Times New Roman"/>
          <w:sz w:val="22"/>
          <w:szCs w:val="22"/>
        </w:rPr>
        <w:t xml:space="preserve"> is not uncommon. However, in this paper, we consider only those joint UI labs that engage primarily in joint R&amp;D projects and aspire for both scientific (e.g., publications) and applied research outputs (e.g., patents and prototypes).</w:t>
      </w:r>
    </w:p>
    <w:p w14:paraId="78F7125E" w14:textId="47A923E5" w:rsidR="007D33EE" w:rsidRPr="00B42044" w:rsidRDefault="007D33EE"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Apart from universities and companies, some joint UI labs also encourage the involvement of government bodies and non-for-profit trusts as sponsors (Boardman and Gray, 2010; Gray et al., </w:t>
      </w:r>
      <w:r w:rsidRPr="00B42044">
        <w:rPr>
          <w:rFonts w:ascii="Times New Roman" w:hAnsi="Times New Roman" w:cs="Times New Roman"/>
          <w:sz w:val="22"/>
          <w:szCs w:val="22"/>
        </w:rPr>
        <w:lastRenderedPageBreak/>
        <w:t xml:space="preserve">2001; </w:t>
      </w:r>
      <w:proofErr w:type="spellStart"/>
      <w:r w:rsidRPr="00B42044">
        <w:rPr>
          <w:rFonts w:ascii="Times New Roman" w:hAnsi="Times New Roman" w:cs="Times New Roman"/>
          <w:sz w:val="22"/>
          <w:szCs w:val="22"/>
        </w:rPr>
        <w:t>Leonchuk</w:t>
      </w:r>
      <w:proofErr w:type="spellEnd"/>
      <w:r w:rsidRPr="00B42044">
        <w:rPr>
          <w:rFonts w:ascii="Times New Roman" w:hAnsi="Times New Roman" w:cs="Times New Roman"/>
          <w:sz w:val="22"/>
          <w:szCs w:val="22"/>
        </w:rPr>
        <w:t xml:space="preserve"> and Gray, 2019). </w:t>
      </w:r>
      <w:r w:rsidR="00100E60" w:rsidRPr="00B42044">
        <w:rPr>
          <w:rFonts w:ascii="Times New Roman" w:hAnsi="Times New Roman" w:cs="Times New Roman"/>
          <w:sz w:val="22"/>
          <w:szCs w:val="22"/>
        </w:rPr>
        <w:t>S</w:t>
      </w:r>
      <w:r w:rsidR="004229B9" w:rsidRPr="00B42044">
        <w:rPr>
          <w:rFonts w:ascii="Times New Roman" w:hAnsi="Times New Roman" w:cs="Times New Roman"/>
          <w:sz w:val="22"/>
          <w:szCs w:val="22"/>
        </w:rPr>
        <w:t>uch organisations</w:t>
      </w:r>
      <w:r w:rsidRPr="00B42044">
        <w:rPr>
          <w:rFonts w:ascii="Times New Roman" w:hAnsi="Times New Roman" w:cs="Times New Roman"/>
          <w:sz w:val="22"/>
          <w:szCs w:val="22"/>
        </w:rPr>
        <w:t xml:space="preserve"> may provide grants to cover the initial costs for setting up the joint UI lab (</w:t>
      </w:r>
      <w:proofErr w:type="spellStart"/>
      <w:r w:rsidRPr="00B42044">
        <w:rPr>
          <w:rFonts w:ascii="Times New Roman" w:hAnsi="Times New Roman" w:cs="Times New Roman"/>
          <w:sz w:val="22"/>
          <w:szCs w:val="22"/>
        </w:rPr>
        <w:t>Ahn</w:t>
      </w:r>
      <w:proofErr w:type="spellEnd"/>
      <w:r w:rsidRPr="00B42044">
        <w:rPr>
          <w:rFonts w:ascii="Times New Roman" w:hAnsi="Times New Roman" w:cs="Times New Roman"/>
          <w:sz w:val="22"/>
          <w:szCs w:val="22"/>
        </w:rPr>
        <w:t>, 1995; Colton, 1981). For instance, under the National Science Foundation (NSF) programme in the US in the 1980s, joint UI labs at several US universities including MIT and North Carolina State University received about $300,000</w:t>
      </w:r>
      <w:r w:rsidR="00EF47F2" w:rsidRPr="00B42044">
        <w:rPr>
          <w:rFonts w:ascii="Times New Roman" w:hAnsi="Times New Roman" w:cs="Times New Roman"/>
          <w:sz w:val="22"/>
          <w:szCs w:val="22"/>
        </w:rPr>
        <w:t xml:space="preserve"> annually</w:t>
      </w:r>
      <w:r w:rsidRPr="00B42044">
        <w:rPr>
          <w:rFonts w:ascii="Times New Roman" w:hAnsi="Times New Roman" w:cs="Times New Roman"/>
          <w:sz w:val="22"/>
          <w:szCs w:val="22"/>
        </w:rPr>
        <w:t xml:space="preserve"> for the first three years to cover the capital and operational costs (Colton, 1981).</w:t>
      </w:r>
      <w:r w:rsidR="00100E60" w:rsidRPr="00B42044">
        <w:rPr>
          <w:rFonts w:ascii="Times New Roman" w:hAnsi="Times New Roman" w:cs="Times New Roman"/>
          <w:sz w:val="22"/>
          <w:szCs w:val="22"/>
        </w:rPr>
        <w:t xml:space="preserve"> O</w:t>
      </w:r>
      <w:r w:rsidRPr="00B42044">
        <w:rPr>
          <w:rFonts w:ascii="Times New Roman" w:hAnsi="Times New Roman" w:cs="Times New Roman"/>
          <w:sz w:val="22"/>
          <w:szCs w:val="22"/>
        </w:rPr>
        <w:t xml:space="preserve">nce the lab becomes fully operational, these organisations </w:t>
      </w:r>
      <w:r w:rsidR="00100E60" w:rsidRPr="00B42044">
        <w:rPr>
          <w:rFonts w:ascii="Times New Roman" w:hAnsi="Times New Roman" w:cs="Times New Roman"/>
          <w:sz w:val="22"/>
          <w:szCs w:val="22"/>
        </w:rPr>
        <w:t xml:space="preserve">may </w:t>
      </w:r>
      <w:r w:rsidR="00EF47F2" w:rsidRPr="00B42044">
        <w:rPr>
          <w:rFonts w:ascii="Times New Roman" w:hAnsi="Times New Roman" w:cs="Times New Roman"/>
          <w:sz w:val="22"/>
          <w:szCs w:val="22"/>
        </w:rPr>
        <w:t>involve</w:t>
      </w:r>
      <w:r w:rsidRPr="00B42044">
        <w:rPr>
          <w:rFonts w:ascii="Times New Roman" w:hAnsi="Times New Roman" w:cs="Times New Roman"/>
          <w:sz w:val="22"/>
          <w:szCs w:val="22"/>
        </w:rPr>
        <w:t xml:space="preserve"> in the lab by offering full funding or partial funding (also known as “matching funding”) for specific projects undertaken at the lab (Dolan et al., 2019). </w:t>
      </w:r>
    </w:p>
    <w:p w14:paraId="39888EE5" w14:textId="426420AF" w:rsidR="007D33EE" w:rsidRPr="00B42044" w:rsidRDefault="007D33EE"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On the other hand, the societal elements </w:t>
      </w:r>
      <w:r w:rsidR="00CB2894" w:rsidRPr="00B42044">
        <w:rPr>
          <w:rFonts w:ascii="Times New Roman" w:hAnsi="Times New Roman" w:cs="Times New Roman"/>
          <w:sz w:val="22"/>
          <w:szCs w:val="22"/>
        </w:rPr>
        <w:t>embedded</w:t>
      </w:r>
      <w:r w:rsidRPr="00B42044">
        <w:rPr>
          <w:rFonts w:ascii="Times New Roman" w:hAnsi="Times New Roman" w:cs="Times New Roman"/>
          <w:sz w:val="22"/>
          <w:szCs w:val="22"/>
        </w:rPr>
        <w:t xml:space="preserve"> in certain projects undertaken at joint UI labs </w:t>
      </w:r>
      <w:r w:rsidR="00CB2894" w:rsidRPr="00B42044">
        <w:rPr>
          <w:rFonts w:ascii="Times New Roman" w:hAnsi="Times New Roman" w:cs="Times New Roman"/>
          <w:sz w:val="22"/>
          <w:szCs w:val="22"/>
        </w:rPr>
        <w:t>present opportunities</w:t>
      </w:r>
      <w:r w:rsidRPr="00B42044">
        <w:rPr>
          <w:rFonts w:ascii="Times New Roman" w:hAnsi="Times New Roman" w:cs="Times New Roman"/>
          <w:sz w:val="22"/>
          <w:szCs w:val="22"/>
        </w:rPr>
        <w:t xml:space="preserve"> for civil society organisations (CSOs), such as NGOs, community organisations, activist groups, labour unions and faith-based groups</w:t>
      </w:r>
      <w:r w:rsidR="00C17674" w:rsidRPr="00B42044">
        <w:rPr>
          <w:rFonts w:ascii="Times New Roman" w:hAnsi="Times New Roman" w:cs="Times New Roman"/>
          <w:sz w:val="22"/>
          <w:szCs w:val="22"/>
        </w:rPr>
        <w:t>,</w:t>
      </w:r>
      <w:r w:rsidRPr="00B42044">
        <w:rPr>
          <w:rFonts w:ascii="Times New Roman" w:hAnsi="Times New Roman" w:cs="Times New Roman"/>
          <w:sz w:val="22"/>
          <w:szCs w:val="22"/>
        </w:rPr>
        <w:t xml:space="preserve"> to get involved in the lab as beneficiaries. Companies are increasingly pressurised by government, international governmental organisations such as the United Nations and the World Health Organisations and CSOs to increase their contributions to corporate social responsibility (Shrivastava and </w:t>
      </w:r>
      <w:proofErr w:type="spellStart"/>
      <w:r w:rsidRPr="00B42044">
        <w:rPr>
          <w:rFonts w:ascii="Times New Roman" w:hAnsi="Times New Roman" w:cs="Times New Roman"/>
          <w:sz w:val="22"/>
          <w:szCs w:val="22"/>
        </w:rPr>
        <w:t>Guimarães</w:t>
      </w:r>
      <w:proofErr w:type="spellEnd"/>
      <w:r w:rsidRPr="00B42044">
        <w:rPr>
          <w:rFonts w:ascii="Times New Roman" w:hAnsi="Times New Roman" w:cs="Times New Roman"/>
          <w:sz w:val="22"/>
          <w:szCs w:val="22"/>
        </w:rPr>
        <w:t>-Costa, 2017). In parallel, universities’ contributions to sustainability and community development (</w:t>
      </w:r>
      <w:proofErr w:type="spellStart"/>
      <w:r w:rsidRPr="00B42044">
        <w:rPr>
          <w:rFonts w:ascii="Times New Roman" w:hAnsi="Times New Roman" w:cs="Times New Roman"/>
          <w:sz w:val="22"/>
          <w:szCs w:val="22"/>
        </w:rPr>
        <w:t>Bellandi</w:t>
      </w:r>
      <w:proofErr w:type="spellEnd"/>
      <w:r w:rsidRPr="00B42044">
        <w:rPr>
          <w:rFonts w:ascii="Times New Roman" w:hAnsi="Times New Roman" w:cs="Times New Roman"/>
          <w:sz w:val="22"/>
          <w:szCs w:val="22"/>
        </w:rPr>
        <w:t xml:space="preserve"> et al., 2020) and more generally to the “third mission”, which is to achieve social impact through collaborations (</w:t>
      </w:r>
      <w:proofErr w:type="spellStart"/>
      <w:r w:rsidRPr="00B42044">
        <w:rPr>
          <w:rFonts w:ascii="Times New Roman" w:hAnsi="Times New Roman" w:cs="Times New Roman"/>
          <w:sz w:val="22"/>
          <w:szCs w:val="22"/>
        </w:rPr>
        <w:t>Compagnucci</w:t>
      </w:r>
      <w:proofErr w:type="spellEnd"/>
      <w:r w:rsidRPr="00B42044">
        <w:rPr>
          <w:rFonts w:ascii="Times New Roman" w:hAnsi="Times New Roman" w:cs="Times New Roman"/>
          <w:sz w:val="22"/>
          <w:szCs w:val="22"/>
        </w:rPr>
        <w:t xml:space="preserve"> and </w:t>
      </w:r>
      <w:proofErr w:type="spellStart"/>
      <w:r w:rsidRPr="00B42044">
        <w:rPr>
          <w:rFonts w:ascii="Times New Roman" w:hAnsi="Times New Roman" w:cs="Times New Roman"/>
          <w:sz w:val="22"/>
          <w:szCs w:val="22"/>
        </w:rPr>
        <w:t>Spigarelli</w:t>
      </w:r>
      <w:proofErr w:type="spellEnd"/>
      <w:r w:rsidRPr="00B42044">
        <w:rPr>
          <w:rFonts w:ascii="Times New Roman" w:hAnsi="Times New Roman" w:cs="Times New Roman"/>
          <w:sz w:val="22"/>
          <w:szCs w:val="22"/>
        </w:rPr>
        <w:t xml:space="preserve">, 2020), are also </w:t>
      </w:r>
      <w:r w:rsidR="00EF47F2" w:rsidRPr="00B42044">
        <w:rPr>
          <w:rFonts w:ascii="Times New Roman" w:hAnsi="Times New Roman" w:cs="Times New Roman"/>
          <w:sz w:val="22"/>
          <w:szCs w:val="22"/>
        </w:rPr>
        <w:t>seen</w:t>
      </w:r>
      <w:r w:rsidRPr="00B42044">
        <w:rPr>
          <w:rFonts w:ascii="Times New Roman" w:hAnsi="Times New Roman" w:cs="Times New Roman"/>
          <w:sz w:val="22"/>
          <w:szCs w:val="22"/>
        </w:rPr>
        <w:t xml:space="preserve"> as important indicators of success in universities. Therefore, companies and universities may use joint UI labs to develop unique technological solutions to address societal problems. </w:t>
      </w:r>
    </w:p>
    <w:p w14:paraId="2C00C897" w14:textId="59FB77F9" w:rsidR="00326A0A" w:rsidRPr="00B42044" w:rsidRDefault="007D33EE"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Thus, </w:t>
      </w:r>
      <w:r w:rsidR="00DA41D1" w:rsidRPr="00B42044">
        <w:rPr>
          <w:rFonts w:ascii="Times New Roman" w:hAnsi="Times New Roman" w:cs="Times New Roman"/>
          <w:sz w:val="22"/>
          <w:szCs w:val="22"/>
        </w:rPr>
        <w:t xml:space="preserve">a </w:t>
      </w:r>
      <w:r w:rsidRPr="00B42044">
        <w:rPr>
          <w:rFonts w:ascii="Times New Roman" w:hAnsi="Times New Roman" w:cs="Times New Roman"/>
          <w:sz w:val="22"/>
          <w:szCs w:val="22"/>
        </w:rPr>
        <w:t xml:space="preserve">joint UI lab </w:t>
      </w:r>
      <w:r w:rsidR="00DA41D1" w:rsidRPr="00B42044">
        <w:rPr>
          <w:rFonts w:ascii="Times New Roman" w:hAnsi="Times New Roman" w:cs="Times New Roman"/>
          <w:sz w:val="22"/>
          <w:szCs w:val="22"/>
        </w:rPr>
        <w:t xml:space="preserve">may </w:t>
      </w:r>
      <w:r w:rsidRPr="00B42044">
        <w:rPr>
          <w:rFonts w:ascii="Times New Roman" w:hAnsi="Times New Roman" w:cs="Times New Roman"/>
          <w:sz w:val="22"/>
          <w:szCs w:val="22"/>
        </w:rPr>
        <w:t>showcase double-helix, triple-</w:t>
      </w:r>
      <w:proofErr w:type="gramStart"/>
      <w:r w:rsidRPr="00B42044">
        <w:rPr>
          <w:rFonts w:ascii="Times New Roman" w:hAnsi="Times New Roman" w:cs="Times New Roman"/>
          <w:sz w:val="22"/>
          <w:szCs w:val="22"/>
        </w:rPr>
        <w:t>helix</w:t>
      </w:r>
      <w:proofErr w:type="gramEnd"/>
      <w:r w:rsidRPr="00B42044">
        <w:rPr>
          <w:rFonts w:ascii="Times New Roman" w:hAnsi="Times New Roman" w:cs="Times New Roman"/>
          <w:sz w:val="22"/>
          <w:szCs w:val="22"/>
        </w:rPr>
        <w:t xml:space="preserve"> and quadruple-helix structures. Innovation systems </w:t>
      </w:r>
      <w:r w:rsidR="00AE51C1" w:rsidRPr="00B42044">
        <w:rPr>
          <w:rFonts w:ascii="Times New Roman" w:hAnsi="Times New Roman" w:cs="Times New Roman"/>
          <w:sz w:val="22"/>
          <w:szCs w:val="22"/>
        </w:rPr>
        <w:t>are built</w:t>
      </w:r>
      <w:r w:rsidRPr="00B42044">
        <w:rPr>
          <w:rFonts w:ascii="Times New Roman" w:hAnsi="Times New Roman" w:cs="Times New Roman"/>
          <w:sz w:val="22"/>
          <w:szCs w:val="22"/>
        </w:rPr>
        <w:t xml:space="preserve"> </w:t>
      </w:r>
      <w:r w:rsidR="00AE51C1" w:rsidRPr="00B42044">
        <w:rPr>
          <w:rFonts w:ascii="Times New Roman" w:hAnsi="Times New Roman" w:cs="Times New Roman"/>
          <w:sz w:val="22"/>
          <w:szCs w:val="22"/>
        </w:rPr>
        <w:t>on</w:t>
      </w:r>
      <w:r w:rsidRPr="00B42044">
        <w:rPr>
          <w:rFonts w:ascii="Times New Roman" w:hAnsi="Times New Roman" w:cs="Times New Roman"/>
          <w:sz w:val="22"/>
          <w:szCs w:val="22"/>
        </w:rPr>
        <w:t xml:space="preserve"> four helices: university, industry, government and the public or civil society (Ivanova, 2014). Literature suggests that collaborative entities </w:t>
      </w:r>
      <w:r w:rsidR="00510484" w:rsidRPr="00B42044">
        <w:rPr>
          <w:rFonts w:ascii="Times New Roman" w:hAnsi="Times New Roman" w:cs="Times New Roman"/>
          <w:sz w:val="22"/>
          <w:szCs w:val="22"/>
        </w:rPr>
        <w:t>like</w:t>
      </w:r>
      <w:r w:rsidRPr="00B42044">
        <w:rPr>
          <w:rFonts w:ascii="Times New Roman" w:hAnsi="Times New Roman" w:cs="Times New Roman"/>
          <w:sz w:val="22"/>
          <w:szCs w:val="22"/>
        </w:rPr>
        <w:t xml:space="preserve"> joint UI labs can be called a) double-helix entities when </w:t>
      </w:r>
      <w:r w:rsidR="00A4022B">
        <w:rPr>
          <w:rFonts w:ascii="Times New Roman" w:hAnsi="Times New Roman" w:cs="Times New Roman"/>
          <w:sz w:val="22"/>
          <w:szCs w:val="22"/>
        </w:rPr>
        <w:t xml:space="preserve">organisations from </w:t>
      </w:r>
      <w:r w:rsidRPr="00B42044">
        <w:rPr>
          <w:rFonts w:ascii="Times New Roman" w:hAnsi="Times New Roman" w:cs="Times New Roman"/>
          <w:sz w:val="22"/>
          <w:szCs w:val="22"/>
        </w:rPr>
        <w:t xml:space="preserve">any two helices collaborate, b) triple-helix </w:t>
      </w:r>
      <w:r w:rsidR="003C1F79" w:rsidRPr="00B42044">
        <w:rPr>
          <w:rFonts w:ascii="Times New Roman" w:hAnsi="Times New Roman" w:cs="Times New Roman"/>
          <w:sz w:val="22"/>
          <w:szCs w:val="22"/>
        </w:rPr>
        <w:t xml:space="preserve">entities </w:t>
      </w:r>
      <w:r w:rsidR="00BE703E" w:rsidRPr="00B42044">
        <w:rPr>
          <w:rFonts w:ascii="Times New Roman" w:hAnsi="Times New Roman" w:cs="Times New Roman"/>
          <w:sz w:val="22"/>
          <w:szCs w:val="22"/>
        </w:rPr>
        <w:t>when</w:t>
      </w:r>
      <w:r w:rsidR="009454BC" w:rsidRPr="00B42044">
        <w:rPr>
          <w:rFonts w:ascii="Times New Roman" w:hAnsi="Times New Roman" w:cs="Times New Roman"/>
          <w:sz w:val="22"/>
          <w:szCs w:val="22"/>
        </w:rPr>
        <w:t xml:space="preserve"> </w:t>
      </w:r>
      <w:r w:rsidR="00A4022B">
        <w:rPr>
          <w:rFonts w:ascii="Times New Roman" w:hAnsi="Times New Roman" w:cs="Times New Roman"/>
          <w:sz w:val="22"/>
          <w:szCs w:val="22"/>
        </w:rPr>
        <w:t xml:space="preserve">organisations from </w:t>
      </w:r>
      <w:r w:rsidR="009454BC" w:rsidRPr="00B42044">
        <w:rPr>
          <w:rFonts w:ascii="Times New Roman" w:hAnsi="Times New Roman" w:cs="Times New Roman"/>
          <w:sz w:val="22"/>
          <w:szCs w:val="22"/>
        </w:rPr>
        <w:t>any three helices</w:t>
      </w:r>
      <w:r w:rsidR="00BE703E" w:rsidRPr="00B42044">
        <w:rPr>
          <w:rFonts w:ascii="Times New Roman" w:hAnsi="Times New Roman" w:cs="Times New Roman"/>
          <w:sz w:val="22"/>
          <w:szCs w:val="22"/>
        </w:rPr>
        <w:t xml:space="preserve"> collaborate</w:t>
      </w:r>
      <w:r w:rsidRPr="00B42044">
        <w:rPr>
          <w:rFonts w:ascii="Times New Roman" w:hAnsi="Times New Roman" w:cs="Times New Roman"/>
          <w:sz w:val="22"/>
          <w:szCs w:val="22"/>
        </w:rPr>
        <w:t xml:space="preserve"> and c) </w:t>
      </w:r>
      <w:r w:rsidR="003C1F79" w:rsidRPr="00B42044">
        <w:rPr>
          <w:rFonts w:ascii="Times New Roman" w:hAnsi="Times New Roman" w:cs="Times New Roman"/>
          <w:sz w:val="22"/>
          <w:szCs w:val="22"/>
        </w:rPr>
        <w:t>quadruple-</w:t>
      </w:r>
      <w:r w:rsidRPr="00B42044">
        <w:rPr>
          <w:rFonts w:ascii="Times New Roman" w:hAnsi="Times New Roman" w:cs="Times New Roman"/>
          <w:sz w:val="22"/>
          <w:szCs w:val="22"/>
        </w:rPr>
        <w:t xml:space="preserve">helix entities when </w:t>
      </w:r>
      <w:r w:rsidR="00A4022B">
        <w:rPr>
          <w:rFonts w:ascii="Times New Roman" w:hAnsi="Times New Roman" w:cs="Times New Roman"/>
          <w:sz w:val="22"/>
          <w:szCs w:val="22"/>
        </w:rPr>
        <w:t xml:space="preserve">organisations from </w:t>
      </w:r>
      <w:r w:rsidRPr="00B42044">
        <w:rPr>
          <w:rFonts w:ascii="Times New Roman" w:hAnsi="Times New Roman" w:cs="Times New Roman"/>
          <w:sz w:val="22"/>
          <w:szCs w:val="22"/>
        </w:rPr>
        <w:t>all four helices collaborate (</w:t>
      </w:r>
      <w:proofErr w:type="spellStart"/>
      <w:r w:rsidRPr="00B42044">
        <w:rPr>
          <w:rFonts w:ascii="Times New Roman" w:hAnsi="Times New Roman" w:cs="Times New Roman"/>
          <w:sz w:val="22"/>
          <w:szCs w:val="22"/>
        </w:rPr>
        <w:t>Bellandi</w:t>
      </w:r>
      <w:proofErr w:type="spellEnd"/>
      <w:r w:rsidRPr="00B42044">
        <w:rPr>
          <w:rFonts w:ascii="Times New Roman" w:hAnsi="Times New Roman" w:cs="Times New Roman"/>
          <w:sz w:val="22"/>
          <w:szCs w:val="22"/>
        </w:rPr>
        <w:t xml:space="preserve"> et al., 2020; </w:t>
      </w:r>
      <w:proofErr w:type="spellStart"/>
      <w:r w:rsidRPr="00B42044">
        <w:rPr>
          <w:rFonts w:ascii="Times New Roman" w:hAnsi="Times New Roman" w:cs="Times New Roman"/>
          <w:sz w:val="22"/>
          <w:szCs w:val="22"/>
        </w:rPr>
        <w:t>Carayannis</w:t>
      </w:r>
      <w:proofErr w:type="spellEnd"/>
      <w:r w:rsidRPr="00B42044">
        <w:rPr>
          <w:rFonts w:ascii="Times New Roman" w:hAnsi="Times New Roman" w:cs="Times New Roman"/>
          <w:sz w:val="22"/>
          <w:szCs w:val="22"/>
        </w:rPr>
        <w:t xml:space="preserve"> et al., 2018; </w:t>
      </w:r>
      <w:proofErr w:type="spellStart"/>
      <w:r w:rsidRPr="00B42044">
        <w:rPr>
          <w:rFonts w:ascii="Times New Roman" w:hAnsi="Times New Roman" w:cs="Times New Roman"/>
          <w:sz w:val="22"/>
          <w:szCs w:val="22"/>
        </w:rPr>
        <w:t>Etzkowitz</w:t>
      </w:r>
      <w:proofErr w:type="spellEnd"/>
      <w:r w:rsidRPr="00B42044">
        <w:rPr>
          <w:rFonts w:ascii="Times New Roman" w:hAnsi="Times New Roman" w:cs="Times New Roman"/>
          <w:sz w:val="22"/>
          <w:szCs w:val="22"/>
        </w:rPr>
        <w:t xml:space="preserve"> and </w:t>
      </w:r>
      <w:proofErr w:type="spellStart"/>
      <w:r w:rsidRPr="00B42044">
        <w:rPr>
          <w:rFonts w:ascii="Times New Roman" w:hAnsi="Times New Roman" w:cs="Times New Roman"/>
          <w:sz w:val="22"/>
          <w:szCs w:val="22"/>
        </w:rPr>
        <w:t>Leydesdorff</w:t>
      </w:r>
      <w:proofErr w:type="spellEnd"/>
      <w:r w:rsidRPr="00B42044">
        <w:rPr>
          <w:rFonts w:ascii="Times New Roman" w:hAnsi="Times New Roman" w:cs="Times New Roman"/>
          <w:sz w:val="22"/>
          <w:szCs w:val="22"/>
        </w:rPr>
        <w:t>, 2000;</w:t>
      </w:r>
      <w:r w:rsidR="00BE703E" w:rsidRPr="00B42044">
        <w:rPr>
          <w:rFonts w:ascii="Times New Roman" w:hAnsi="Times New Roman" w:cs="Times New Roman"/>
          <w:sz w:val="22"/>
          <w:szCs w:val="22"/>
        </w:rPr>
        <w:t xml:space="preserve"> Ivanova, 2014;</w:t>
      </w:r>
      <w:r w:rsidRPr="00B42044">
        <w:rPr>
          <w:rFonts w:ascii="Times New Roman" w:hAnsi="Times New Roman" w:cs="Times New Roman"/>
          <w:sz w:val="22"/>
          <w:szCs w:val="22"/>
        </w:rPr>
        <w:t xml:space="preserve"> Ivanova and </w:t>
      </w:r>
      <w:proofErr w:type="spellStart"/>
      <w:r w:rsidRPr="00B42044">
        <w:rPr>
          <w:rFonts w:ascii="Times New Roman" w:hAnsi="Times New Roman" w:cs="Times New Roman"/>
          <w:sz w:val="22"/>
          <w:szCs w:val="22"/>
        </w:rPr>
        <w:t>Leydesdorff</w:t>
      </w:r>
      <w:proofErr w:type="spellEnd"/>
      <w:r w:rsidRPr="00B42044">
        <w:rPr>
          <w:rFonts w:ascii="Times New Roman" w:hAnsi="Times New Roman" w:cs="Times New Roman"/>
          <w:sz w:val="22"/>
          <w:szCs w:val="22"/>
        </w:rPr>
        <w:t>, 2014).  Most typical joint UI labs are double-helix entities formed by partner organisations from the university and industry helices. On the other hand, there may exist two types of triple-helix joint UI labs: one that involves university-industry-government collaboration</w:t>
      </w:r>
      <w:r w:rsidR="006469EB" w:rsidRPr="00B42044">
        <w:rPr>
          <w:rFonts w:ascii="Times New Roman" w:hAnsi="Times New Roman" w:cs="Times New Roman"/>
          <w:sz w:val="22"/>
          <w:szCs w:val="22"/>
        </w:rPr>
        <w:t>s</w:t>
      </w:r>
      <w:r w:rsidRPr="00B42044">
        <w:rPr>
          <w:rFonts w:ascii="Times New Roman" w:hAnsi="Times New Roman" w:cs="Times New Roman"/>
          <w:sz w:val="22"/>
          <w:szCs w:val="22"/>
        </w:rPr>
        <w:t xml:space="preserve"> and the other involving university-industry-CSO collaboration</w:t>
      </w:r>
      <w:r w:rsidR="006469EB" w:rsidRPr="00B42044">
        <w:rPr>
          <w:rFonts w:ascii="Times New Roman" w:hAnsi="Times New Roman" w:cs="Times New Roman"/>
          <w:sz w:val="22"/>
          <w:szCs w:val="22"/>
        </w:rPr>
        <w:t>s</w:t>
      </w:r>
      <w:r w:rsidR="003C1F79" w:rsidRPr="00B42044">
        <w:rPr>
          <w:rStyle w:val="FootnoteReference"/>
          <w:rFonts w:ascii="Times New Roman" w:hAnsi="Times New Roman" w:cs="Times New Roman"/>
          <w:sz w:val="22"/>
          <w:szCs w:val="22"/>
        </w:rPr>
        <w:footnoteReference w:id="1"/>
      </w:r>
      <w:r w:rsidRPr="00B42044">
        <w:rPr>
          <w:rFonts w:ascii="Times New Roman" w:hAnsi="Times New Roman" w:cs="Times New Roman"/>
          <w:sz w:val="22"/>
          <w:szCs w:val="22"/>
        </w:rPr>
        <w:t xml:space="preserve">. Lastly, quadruple-helix joint UI labs </w:t>
      </w:r>
      <w:r w:rsidR="009454BC" w:rsidRPr="00B42044">
        <w:rPr>
          <w:rFonts w:ascii="Times New Roman" w:hAnsi="Times New Roman" w:cs="Times New Roman"/>
          <w:sz w:val="22"/>
          <w:szCs w:val="22"/>
        </w:rPr>
        <w:t xml:space="preserve">are built upon </w:t>
      </w:r>
      <w:r w:rsidRPr="00B42044">
        <w:rPr>
          <w:rFonts w:ascii="Times New Roman" w:hAnsi="Times New Roman" w:cs="Times New Roman"/>
          <w:sz w:val="22"/>
          <w:szCs w:val="22"/>
        </w:rPr>
        <w:t>university-industry-government-CSO collaborations. Quadruple-helix structures often emerge in</w:t>
      </w:r>
      <w:r w:rsidR="006469EB" w:rsidRPr="00B42044">
        <w:rPr>
          <w:rFonts w:ascii="Times New Roman" w:hAnsi="Times New Roman" w:cs="Times New Roman"/>
          <w:sz w:val="22"/>
          <w:szCs w:val="22"/>
        </w:rPr>
        <w:t xml:space="preserve"> those</w:t>
      </w:r>
      <w:r w:rsidRPr="00B42044">
        <w:rPr>
          <w:rFonts w:ascii="Times New Roman" w:hAnsi="Times New Roman" w:cs="Times New Roman"/>
          <w:sz w:val="22"/>
          <w:szCs w:val="22"/>
        </w:rPr>
        <w:t xml:space="preserve"> joint UI labs </w:t>
      </w:r>
      <w:r w:rsidR="006469EB" w:rsidRPr="00B42044">
        <w:rPr>
          <w:rFonts w:ascii="Times New Roman" w:hAnsi="Times New Roman" w:cs="Times New Roman"/>
          <w:sz w:val="22"/>
          <w:szCs w:val="22"/>
        </w:rPr>
        <w:t>that</w:t>
      </w:r>
      <w:r w:rsidRPr="00B42044">
        <w:rPr>
          <w:rFonts w:ascii="Times New Roman" w:hAnsi="Times New Roman" w:cs="Times New Roman"/>
          <w:sz w:val="22"/>
          <w:szCs w:val="22"/>
        </w:rPr>
        <w:t xml:space="preserve"> undertake </w:t>
      </w:r>
      <w:r w:rsidR="004C6357" w:rsidRPr="00B42044">
        <w:rPr>
          <w:rFonts w:ascii="Times New Roman" w:hAnsi="Times New Roman" w:cs="Times New Roman"/>
          <w:sz w:val="22"/>
          <w:szCs w:val="22"/>
        </w:rPr>
        <w:t xml:space="preserve">government-funded </w:t>
      </w:r>
      <w:r w:rsidRPr="00B42044">
        <w:rPr>
          <w:rFonts w:ascii="Times New Roman" w:hAnsi="Times New Roman" w:cs="Times New Roman"/>
          <w:sz w:val="22"/>
          <w:szCs w:val="22"/>
        </w:rPr>
        <w:t>social and environmental projects (</w:t>
      </w:r>
      <w:proofErr w:type="spellStart"/>
      <w:r w:rsidRPr="00B42044">
        <w:rPr>
          <w:rFonts w:ascii="Times New Roman" w:hAnsi="Times New Roman" w:cs="Times New Roman"/>
          <w:sz w:val="22"/>
          <w:szCs w:val="22"/>
        </w:rPr>
        <w:t>Bellandi</w:t>
      </w:r>
      <w:proofErr w:type="spellEnd"/>
      <w:r w:rsidRPr="00B42044">
        <w:rPr>
          <w:rFonts w:ascii="Times New Roman" w:hAnsi="Times New Roman" w:cs="Times New Roman"/>
          <w:sz w:val="22"/>
          <w:szCs w:val="22"/>
        </w:rPr>
        <w:t xml:space="preserve"> et al., 2020).  Next, we explain the principal-agent relationships that exist in these different types of joint UI labs.</w:t>
      </w:r>
    </w:p>
    <w:p w14:paraId="14080F71" w14:textId="27C02691" w:rsidR="00326A0A" w:rsidRPr="00B42044" w:rsidRDefault="00326A0A" w:rsidP="00201AA6">
      <w:pPr>
        <w:pStyle w:val="Heading1"/>
        <w:spacing w:before="120" w:after="120" w:line="360" w:lineRule="auto"/>
        <w:ind w:firstLine="720"/>
        <w:rPr>
          <w:b/>
        </w:rPr>
      </w:pPr>
      <w:r w:rsidRPr="00B42044">
        <w:rPr>
          <w:b/>
        </w:rPr>
        <w:lastRenderedPageBreak/>
        <w:t xml:space="preserve">3. Principal-Agent </w:t>
      </w:r>
      <w:r w:rsidR="00846F20" w:rsidRPr="00B42044">
        <w:rPr>
          <w:b/>
        </w:rPr>
        <w:t>R</w:t>
      </w:r>
      <w:r w:rsidRPr="00B42044">
        <w:rPr>
          <w:b/>
        </w:rPr>
        <w:t xml:space="preserve">elationships in </w:t>
      </w:r>
      <w:r w:rsidR="00846F20" w:rsidRPr="00B42044">
        <w:rPr>
          <w:b/>
        </w:rPr>
        <w:t>J</w:t>
      </w:r>
      <w:r w:rsidRPr="00B42044">
        <w:rPr>
          <w:b/>
        </w:rPr>
        <w:t>oint UI labs</w:t>
      </w:r>
    </w:p>
    <w:p w14:paraId="0A18208C" w14:textId="784F1AE7" w:rsidR="00681D33" w:rsidRPr="00B42044" w:rsidRDefault="0068119E"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A</w:t>
      </w:r>
      <w:r w:rsidR="00D13C46" w:rsidRPr="00B42044">
        <w:rPr>
          <w:rFonts w:ascii="Times New Roman" w:hAnsi="Times New Roman" w:cs="Times New Roman"/>
          <w:sz w:val="22"/>
          <w:szCs w:val="22"/>
        </w:rPr>
        <w:t>gency theory defines the principal-agent relationship</w:t>
      </w:r>
      <w:r w:rsidR="00B26E20" w:rsidRPr="00B42044">
        <w:rPr>
          <w:rFonts w:ascii="Times New Roman" w:hAnsi="Times New Roman" w:cs="Times New Roman"/>
          <w:sz w:val="22"/>
          <w:szCs w:val="22"/>
        </w:rPr>
        <w:t xml:space="preserve">, </w:t>
      </w:r>
      <w:r w:rsidR="00462462" w:rsidRPr="00B42044">
        <w:rPr>
          <w:rFonts w:ascii="Times New Roman" w:hAnsi="Times New Roman" w:cs="Times New Roman"/>
          <w:sz w:val="22"/>
          <w:szCs w:val="22"/>
        </w:rPr>
        <w:t xml:space="preserve">also known as the </w:t>
      </w:r>
      <w:r w:rsidR="0070210B" w:rsidRPr="00B42044">
        <w:rPr>
          <w:rFonts w:ascii="Times New Roman" w:hAnsi="Times New Roman" w:cs="Times New Roman"/>
          <w:sz w:val="22"/>
          <w:szCs w:val="22"/>
        </w:rPr>
        <w:t>“</w:t>
      </w:r>
      <w:r w:rsidR="00462462" w:rsidRPr="00B42044">
        <w:rPr>
          <w:rFonts w:ascii="Times New Roman" w:hAnsi="Times New Roman" w:cs="Times New Roman"/>
          <w:sz w:val="22"/>
          <w:szCs w:val="22"/>
        </w:rPr>
        <w:t>agency relationship</w:t>
      </w:r>
      <w:r w:rsidR="0070210B" w:rsidRPr="00B42044">
        <w:rPr>
          <w:rFonts w:ascii="Times New Roman" w:hAnsi="Times New Roman" w:cs="Times New Roman"/>
          <w:sz w:val="22"/>
          <w:szCs w:val="22"/>
        </w:rPr>
        <w:t>”</w:t>
      </w:r>
      <w:r w:rsidR="001543B9" w:rsidRPr="00B42044">
        <w:rPr>
          <w:rFonts w:ascii="Times New Roman" w:hAnsi="Times New Roman" w:cs="Times New Roman"/>
          <w:sz w:val="22"/>
          <w:szCs w:val="22"/>
        </w:rPr>
        <w:t xml:space="preserve"> (Gomez-Mejia and </w:t>
      </w:r>
      <w:proofErr w:type="spellStart"/>
      <w:r w:rsidR="001543B9" w:rsidRPr="00B42044">
        <w:rPr>
          <w:rFonts w:ascii="Times New Roman" w:hAnsi="Times New Roman" w:cs="Times New Roman"/>
          <w:sz w:val="22"/>
          <w:szCs w:val="22"/>
        </w:rPr>
        <w:t>Balkin</w:t>
      </w:r>
      <w:proofErr w:type="spellEnd"/>
      <w:r w:rsidR="001543B9" w:rsidRPr="00B42044">
        <w:rPr>
          <w:rFonts w:ascii="Times New Roman" w:hAnsi="Times New Roman" w:cs="Times New Roman"/>
          <w:sz w:val="22"/>
          <w:szCs w:val="22"/>
        </w:rPr>
        <w:t>, 1992)</w:t>
      </w:r>
      <w:r w:rsidR="00B26E20" w:rsidRPr="00B42044">
        <w:rPr>
          <w:rFonts w:ascii="Times New Roman" w:hAnsi="Times New Roman" w:cs="Times New Roman"/>
          <w:sz w:val="22"/>
          <w:szCs w:val="22"/>
        </w:rPr>
        <w:t xml:space="preserve">, </w:t>
      </w:r>
      <w:r w:rsidR="00D13C46" w:rsidRPr="00B42044">
        <w:rPr>
          <w:rFonts w:ascii="Times New Roman" w:hAnsi="Times New Roman" w:cs="Times New Roman"/>
          <w:sz w:val="22"/>
          <w:szCs w:val="22"/>
        </w:rPr>
        <w:t xml:space="preserve">as an arrangement where </w:t>
      </w:r>
      <w:r w:rsidR="0021272B" w:rsidRPr="00B42044">
        <w:rPr>
          <w:rFonts w:ascii="Times New Roman" w:hAnsi="Times New Roman" w:cs="Times New Roman"/>
          <w:sz w:val="22"/>
          <w:szCs w:val="22"/>
        </w:rPr>
        <w:t>an agent is appointed by a principal to accomplish the expectations of the principal</w:t>
      </w:r>
      <w:r w:rsidR="00D13C46" w:rsidRPr="00B42044">
        <w:rPr>
          <w:rFonts w:ascii="Times New Roman" w:hAnsi="Times New Roman" w:cs="Times New Roman"/>
          <w:sz w:val="22"/>
          <w:szCs w:val="22"/>
        </w:rPr>
        <w:t xml:space="preserve"> (</w:t>
      </w:r>
      <w:proofErr w:type="spellStart"/>
      <w:r w:rsidR="0021272B" w:rsidRPr="00B42044">
        <w:rPr>
          <w:rFonts w:ascii="Times New Roman" w:hAnsi="Times New Roman" w:cs="Times New Roman"/>
          <w:sz w:val="22"/>
          <w:szCs w:val="22"/>
        </w:rPr>
        <w:t>Hoskisson</w:t>
      </w:r>
      <w:proofErr w:type="spellEnd"/>
      <w:r w:rsidR="0021272B" w:rsidRPr="00B42044">
        <w:rPr>
          <w:rFonts w:ascii="Times New Roman" w:hAnsi="Times New Roman" w:cs="Times New Roman"/>
          <w:sz w:val="22"/>
          <w:szCs w:val="22"/>
        </w:rPr>
        <w:t xml:space="preserve"> et al., 2012</w:t>
      </w:r>
      <w:r w:rsidR="00D13C46" w:rsidRPr="00B42044">
        <w:rPr>
          <w:rFonts w:ascii="Times New Roman" w:hAnsi="Times New Roman" w:cs="Times New Roman"/>
          <w:sz w:val="22"/>
          <w:szCs w:val="22"/>
        </w:rPr>
        <w:t>). The most common example of the principal-agent relationship can be observed in corporations, where company managers are appointed as agents by the shareholders (principals) for achieving their economic objectives. Conflicts arise in agency relationships when the principal and the agent are driven by dissimilar interests</w:t>
      </w:r>
      <w:r w:rsidR="00525990" w:rsidRPr="00B42044">
        <w:rPr>
          <w:rFonts w:ascii="Times New Roman" w:hAnsi="Times New Roman" w:cs="Times New Roman"/>
          <w:sz w:val="22"/>
          <w:szCs w:val="22"/>
        </w:rPr>
        <w:t xml:space="preserve"> and/or the actions of the agents are different to principals</w:t>
      </w:r>
      <w:r w:rsidR="0080094B" w:rsidRPr="00B42044">
        <w:rPr>
          <w:rFonts w:ascii="Times New Roman" w:hAnsi="Times New Roman" w:cs="Times New Roman"/>
          <w:sz w:val="22"/>
          <w:szCs w:val="22"/>
        </w:rPr>
        <w:t>’ expectations</w:t>
      </w:r>
      <w:r w:rsidR="00D13C46" w:rsidRPr="00B42044">
        <w:rPr>
          <w:rFonts w:ascii="Times New Roman" w:hAnsi="Times New Roman" w:cs="Times New Roman"/>
          <w:sz w:val="22"/>
          <w:szCs w:val="22"/>
        </w:rPr>
        <w:t xml:space="preserve"> (Arthurs et al., 2008; Gomez-Mejia et al., </w:t>
      </w:r>
      <w:r w:rsidR="00226E30" w:rsidRPr="00B42044">
        <w:rPr>
          <w:rFonts w:ascii="Times New Roman" w:hAnsi="Times New Roman" w:cs="Times New Roman"/>
          <w:sz w:val="22"/>
          <w:szCs w:val="22"/>
        </w:rPr>
        <w:t>2005</w:t>
      </w:r>
      <w:r w:rsidR="00D13C46" w:rsidRPr="00B42044">
        <w:rPr>
          <w:rFonts w:ascii="Times New Roman" w:hAnsi="Times New Roman" w:cs="Times New Roman"/>
          <w:sz w:val="22"/>
          <w:szCs w:val="22"/>
        </w:rPr>
        <w:t xml:space="preserve">). </w:t>
      </w:r>
      <w:r w:rsidR="00681D33" w:rsidRPr="00B42044">
        <w:rPr>
          <w:rFonts w:ascii="Times New Roman" w:hAnsi="Times New Roman" w:cs="Times New Roman"/>
          <w:sz w:val="22"/>
          <w:szCs w:val="22"/>
        </w:rPr>
        <w:t xml:space="preserve">More specifically, </w:t>
      </w:r>
      <w:r w:rsidR="001D3C82" w:rsidRPr="00B42044">
        <w:rPr>
          <w:rFonts w:ascii="Times New Roman" w:hAnsi="Times New Roman" w:cs="Times New Roman"/>
          <w:sz w:val="22"/>
          <w:szCs w:val="22"/>
        </w:rPr>
        <w:t>the structure</w:t>
      </w:r>
      <w:r w:rsidR="000B18A6" w:rsidRPr="00B42044">
        <w:rPr>
          <w:rFonts w:ascii="Times New Roman" w:hAnsi="Times New Roman" w:cs="Times New Roman"/>
          <w:sz w:val="22"/>
          <w:szCs w:val="22"/>
        </w:rPr>
        <w:t>-</w:t>
      </w:r>
      <w:r w:rsidR="001D3C82" w:rsidRPr="00B42044">
        <w:rPr>
          <w:rFonts w:ascii="Times New Roman" w:hAnsi="Times New Roman" w:cs="Times New Roman"/>
          <w:sz w:val="22"/>
          <w:szCs w:val="22"/>
        </w:rPr>
        <w:t xml:space="preserve">agency </w:t>
      </w:r>
      <w:r w:rsidR="00340821" w:rsidRPr="00B42044">
        <w:rPr>
          <w:rFonts w:ascii="Times New Roman" w:hAnsi="Times New Roman" w:cs="Times New Roman"/>
          <w:sz w:val="22"/>
          <w:szCs w:val="22"/>
        </w:rPr>
        <w:t>literature</w:t>
      </w:r>
      <w:r w:rsidR="000B18A6" w:rsidRPr="00B42044">
        <w:rPr>
          <w:rFonts w:ascii="Times New Roman" w:hAnsi="Times New Roman" w:cs="Times New Roman"/>
          <w:sz w:val="22"/>
          <w:szCs w:val="22"/>
        </w:rPr>
        <w:t xml:space="preserve"> (e.g., </w:t>
      </w:r>
      <w:r w:rsidR="00925896" w:rsidRPr="00B42044">
        <w:rPr>
          <w:rFonts w:ascii="Times New Roman" w:hAnsi="Times New Roman" w:cs="Times New Roman"/>
          <w:sz w:val="22"/>
          <w:szCs w:val="22"/>
        </w:rPr>
        <w:t>Cardinale, 2018</w:t>
      </w:r>
      <w:r w:rsidR="0088627E" w:rsidRPr="00B42044">
        <w:rPr>
          <w:rFonts w:ascii="Times New Roman" w:hAnsi="Times New Roman" w:cs="Times New Roman"/>
          <w:sz w:val="22"/>
          <w:szCs w:val="22"/>
        </w:rPr>
        <w:t>;</w:t>
      </w:r>
      <w:r w:rsidR="00925896" w:rsidRPr="00B42044">
        <w:rPr>
          <w:rFonts w:ascii="Times New Roman" w:hAnsi="Times New Roman" w:cs="Times New Roman"/>
          <w:sz w:val="22"/>
          <w:szCs w:val="22"/>
        </w:rPr>
        <w:t xml:space="preserve"> </w:t>
      </w:r>
      <w:r w:rsidR="000B18A6" w:rsidRPr="00B42044">
        <w:rPr>
          <w:rFonts w:ascii="Times New Roman" w:hAnsi="Times New Roman" w:cs="Times New Roman"/>
          <w:sz w:val="22"/>
          <w:szCs w:val="22"/>
        </w:rPr>
        <w:t>Creed et al., 2010)</w:t>
      </w:r>
      <w:r w:rsidR="001D3C82" w:rsidRPr="00B42044">
        <w:rPr>
          <w:rFonts w:ascii="Times New Roman" w:hAnsi="Times New Roman" w:cs="Times New Roman"/>
          <w:sz w:val="22"/>
          <w:szCs w:val="22"/>
        </w:rPr>
        <w:t xml:space="preserve"> argue</w:t>
      </w:r>
      <w:r w:rsidR="00BA2B36" w:rsidRPr="00B42044">
        <w:rPr>
          <w:rFonts w:ascii="Times New Roman" w:hAnsi="Times New Roman" w:cs="Times New Roman"/>
          <w:sz w:val="22"/>
          <w:szCs w:val="22"/>
        </w:rPr>
        <w:t>s</w:t>
      </w:r>
      <w:r w:rsidR="001D3C82" w:rsidRPr="00B42044">
        <w:rPr>
          <w:rFonts w:ascii="Times New Roman" w:hAnsi="Times New Roman" w:cs="Times New Roman"/>
          <w:sz w:val="22"/>
          <w:szCs w:val="22"/>
        </w:rPr>
        <w:t xml:space="preserve"> that while principals may develop structures</w:t>
      </w:r>
      <w:r w:rsidR="00C85040" w:rsidRPr="00B42044">
        <w:rPr>
          <w:rFonts w:ascii="Times New Roman" w:hAnsi="Times New Roman" w:cs="Times New Roman"/>
          <w:sz w:val="22"/>
          <w:szCs w:val="22"/>
        </w:rPr>
        <w:t xml:space="preserve"> </w:t>
      </w:r>
      <w:r w:rsidR="001D3C82" w:rsidRPr="00B42044">
        <w:rPr>
          <w:rFonts w:ascii="Times New Roman" w:hAnsi="Times New Roman" w:cs="Times New Roman"/>
          <w:sz w:val="22"/>
          <w:szCs w:val="22"/>
        </w:rPr>
        <w:t xml:space="preserve">in an organisation such as routines, processes and culture with the expectation that such structures may influence agents </w:t>
      </w:r>
      <w:r w:rsidR="00A1277D" w:rsidRPr="00B42044">
        <w:rPr>
          <w:rFonts w:ascii="Times New Roman" w:hAnsi="Times New Roman" w:cs="Times New Roman"/>
          <w:sz w:val="22"/>
          <w:szCs w:val="22"/>
        </w:rPr>
        <w:t xml:space="preserve">to </w:t>
      </w:r>
      <w:r w:rsidR="001D3C82" w:rsidRPr="00B42044">
        <w:rPr>
          <w:rFonts w:ascii="Times New Roman" w:hAnsi="Times New Roman" w:cs="Times New Roman"/>
          <w:sz w:val="22"/>
          <w:szCs w:val="22"/>
        </w:rPr>
        <w:t xml:space="preserve">achieve the interests of the principals, the agents may </w:t>
      </w:r>
      <w:r w:rsidR="006A1EAC" w:rsidRPr="00B42044">
        <w:rPr>
          <w:rFonts w:ascii="Times New Roman" w:hAnsi="Times New Roman" w:cs="Times New Roman"/>
          <w:sz w:val="22"/>
          <w:szCs w:val="22"/>
        </w:rPr>
        <w:t>be driven by</w:t>
      </w:r>
      <w:r w:rsidR="00525990" w:rsidRPr="00B42044">
        <w:rPr>
          <w:rFonts w:ascii="Times New Roman" w:hAnsi="Times New Roman" w:cs="Times New Roman"/>
          <w:sz w:val="22"/>
          <w:szCs w:val="22"/>
        </w:rPr>
        <w:t xml:space="preserve"> </w:t>
      </w:r>
      <w:r w:rsidR="000B18A6" w:rsidRPr="00B42044">
        <w:rPr>
          <w:rFonts w:ascii="Times New Roman" w:hAnsi="Times New Roman" w:cs="Times New Roman"/>
          <w:sz w:val="22"/>
          <w:szCs w:val="22"/>
        </w:rPr>
        <w:t xml:space="preserve">their </w:t>
      </w:r>
      <w:r w:rsidR="001D3C82" w:rsidRPr="00B42044">
        <w:rPr>
          <w:rFonts w:ascii="Times New Roman" w:hAnsi="Times New Roman" w:cs="Times New Roman"/>
          <w:sz w:val="22"/>
          <w:szCs w:val="22"/>
        </w:rPr>
        <w:t xml:space="preserve">innate desire and </w:t>
      </w:r>
      <w:r w:rsidR="00735AA3" w:rsidRPr="00B42044">
        <w:rPr>
          <w:rFonts w:ascii="Times New Roman" w:hAnsi="Times New Roman" w:cs="Times New Roman"/>
          <w:sz w:val="22"/>
          <w:szCs w:val="22"/>
        </w:rPr>
        <w:t xml:space="preserve">own </w:t>
      </w:r>
      <w:r w:rsidR="001D3C82" w:rsidRPr="00B42044">
        <w:rPr>
          <w:rFonts w:ascii="Times New Roman" w:hAnsi="Times New Roman" w:cs="Times New Roman"/>
          <w:sz w:val="22"/>
          <w:szCs w:val="22"/>
        </w:rPr>
        <w:t>capabilities “to act on the  basis of [their own] choice" (</w:t>
      </w:r>
      <w:r w:rsidR="00853129" w:rsidRPr="00B42044">
        <w:rPr>
          <w:rFonts w:ascii="Times New Roman" w:hAnsi="Times New Roman" w:cs="Times New Roman"/>
          <w:sz w:val="22"/>
          <w:szCs w:val="22"/>
        </w:rPr>
        <w:t>Creed et al., 2010, p.1337</w:t>
      </w:r>
      <w:r w:rsidR="001D3C82" w:rsidRPr="00B42044">
        <w:rPr>
          <w:rFonts w:ascii="Times New Roman" w:hAnsi="Times New Roman" w:cs="Times New Roman"/>
          <w:sz w:val="22"/>
          <w:szCs w:val="22"/>
        </w:rPr>
        <w:t>).</w:t>
      </w:r>
      <w:r w:rsidR="00525990" w:rsidRPr="00B42044">
        <w:rPr>
          <w:rFonts w:ascii="Times New Roman" w:hAnsi="Times New Roman" w:cs="Times New Roman"/>
          <w:sz w:val="22"/>
          <w:szCs w:val="22"/>
        </w:rPr>
        <w:t xml:space="preserve"> </w:t>
      </w:r>
      <w:r w:rsidR="001D3C82" w:rsidRPr="00B42044">
        <w:rPr>
          <w:rFonts w:ascii="Times New Roman" w:hAnsi="Times New Roman" w:cs="Times New Roman"/>
          <w:sz w:val="22"/>
          <w:szCs w:val="22"/>
        </w:rPr>
        <w:t>For in</w:t>
      </w:r>
      <w:r w:rsidR="00853129" w:rsidRPr="00B42044">
        <w:rPr>
          <w:rFonts w:ascii="Times New Roman" w:hAnsi="Times New Roman" w:cs="Times New Roman"/>
          <w:sz w:val="22"/>
          <w:szCs w:val="22"/>
        </w:rPr>
        <w:t>s</w:t>
      </w:r>
      <w:r w:rsidR="001D3C82" w:rsidRPr="00B42044">
        <w:rPr>
          <w:rFonts w:ascii="Times New Roman" w:hAnsi="Times New Roman" w:cs="Times New Roman"/>
          <w:sz w:val="22"/>
          <w:szCs w:val="22"/>
        </w:rPr>
        <w:t>t</w:t>
      </w:r>
      <w:r w:rsidR="00853129" w:rsidRPr="00B42044">
        <w:rPr>
          <w:rFonts w:ascii="Times New Roman" w:hAnsi="Times New Roman" w:cs="Times New Roman"/>
          <w:sz w:val="22"/>
          <w:szCs w:val="22"/>
        </w:rPr>
        <w:t>a</w:t>
      </w:r>
      <w:r w:rsidR="001D3C82" w:rsidRPr="00B42044">
        <w:rPr>
          <w:rFonts w:ascii="Times New Roman" w:hAnsi="Times New Roman" w:cs="Times New Roman"/>
          <w:sz w:val="22"/>
          <w:szCs w:val="22"/>
        </w:rPr>
        <w:t xml:space="preserve">nce, Cardinale (2008) </w:t>
      </w:r>
      <w:r w:rsidR="001D0D45" w:rsidRPr="00B42044">
        <w:rPr>
          <w:rFonts w:ascii="Times New Roman" w:hAnsi="Times New Roman" w:cs="Times New Roman"/>
          <w:sz w:val="22"/>
          <w:szCs w:val="22"/>
        </w:rPr>
        <w:t>claims</w:t>
      </w:r>
      <w:r w:rsidR="001D3C82" w:rsidRPr="00B42044">
        <w:rPr>
          <w:rFonts w:ascii="Times New Roman" w:hAnsi="Times New Roman" w:cs="Times New Roman"/>
          <w:sz w:val="22"/>
          <w:szCs w:val="22"/>
        </w:rPr>
        <w:t xml:space="preserve"> that </w:t>
      </w:r>
      <w:r w:rsidR="00BF4B23" w:rsidRPr="00B42044">
        <w:rPr>
          <w:rFonts w:ascii="Times New Roman" w:hAnsi="Times New Roman" w:cs="Times New Roman"/>
          <w:sz w:val="22"/>
          <w:szCs w:val="22"/>
        </w:rPr>
        <w:t xml:space="preserve">agents’ own cognitive schema </w:t>
      </w:r>
      <w:r w:rsidR="00525990" w:rsidRPr="00B42044">
        <w:rPr>
          <w:rFonts w:ascii="Times New Roman" w:hAnsi="Times New Roman" w:cs="Times New Roman"/>
          <w:sz w:val="22"/>
          <w:szCs w:val="22"/>
        </w:rPr>
        <w:t xml:space="preserve">can </w:t>
      </w:r>
      <w:r w:rsidR="00F85A6C" w:rsidRPr="00B42044">
        <w:rPr>
          <w:rFonts w:ascii="Times New Roman" w:hAnsi="Times New Roman" w:cs="Times New Roman"/>
          <w:sz w:val="22"/>
          <w:szCs w:val="22"/>
        </w:rPr>
        <w:t>orientate</w:t>
      </w:r>
      <w:r w:rsidR="00525990" w:rsidRPr="00B42044">
        <w:rPr>
          <w:rFonts w:ascii="Times New Roman" w:hAnsi="Times New Roman" w:cs="Times New Roman"/>
          <w:sz w:val="22"/>
          <w:szCs w:val="22"/>
        </w:rPr>
        <w:t xml:space="preserve"> </w:t>
      </w:r>
      <w:r w:rsidR="00853129" w:rsidRPr="00B42044">
        <w:rPr>
          <w:rFonts w:ascii="Times New Roman" w:hAnsi="Times New Roman" w:cs="Times New Roman"/>
          <w:sz w:val="22"/>
          <w:szCs w:val="22"/>
        </w:rPr>
        <w:t>them</w:t>
      </w:r>
      <w:r w:rsidR="00525990" w:rsidRPr="00B42044">
        <w:rPr>
          <w:rFonts w:ascii="Times New Roman" w:hAnsi="Times New Roman" w:cs="Times New Roman"/>
          <w:sz w:val="22"/>
          <w:szCs w:val="22"/>
        </w:rPr>
        <w:t xml:space="preserve"> to </w:t>
      </w:r>
      <w:r w:rsidR="00853129" w:rsidRPr="00B42044">
        <w:rPr>
          <w:rFonts w:ascii="Times New Roman" w:hAnsi="Times New Roman" w:cs="Times New Roman"/>
          <w:sz w:val="22"/>
          <w:szCs w:val="22"/>
        </w:rPr>
        <w:t xml:space="preserve">show certain actions in their workplaces irrespective of </w:t>
      </w:r>
      <w:r w:rsidR="00735AA3" w:rsidRPr="00B42044">
        <w:rPr>
          <w:rFonts w:ascii="Times New Roman" w:hAnsi="Times New Roman" w:cs="Times New Roman"/>
          <w:sz w:val="22"/>
          <w:szCs w:val="22"/>
        </w:rPr>
        <w:t xml:space="preserve">whether such actions meet </w:t>
      </w:r>
      <w:r w:rsidR="00853129" w:rsidRPr="00B42044">
        <w:rPr>
          <w:rFonts w:ascii="Times New Roman" w:hAnsi="Times New Roman" w:cs="Times New Roman"/>
          <w:sz w:val="22"/>
          <w:szCs w:val="22"/>
        </w:rPr>
        <w:t>the expectations of the principals</w:t>
      </w:r>
      <w:r w:rsidR="00431440" w:rsidRPr="00B42044">
        <w:rPr>
          <w:rFonts w:ascii="Times New Roman" w:hAnsi="Times New Roman" w:cs="Times New Roman"/>
          <w:sz w:val="22"/>
          <w:szCs w:val="22"/>
        </w:rPr>
        <w:t>, resulting in conflicts</w:t>
      </w:r>
      <w:r w:rsidR="00853129" w:rsidRPr="00B42044">
        <w:rPr>
          <w:rFonts w:ascii="Times New Roman" w:hAnsi="Times New Roman" w:cs="Times New Roman"/>
          <w:sz w:val="22"/>
          <w:szCs w:val="22"/>
        </w:rPr>
        <w:t xml:space="preserve">. </w:t>
      </w:r>
    </w:p>
    <w:p w14:paraId="1D89E0BF" w14:textId="6ABAA10D" w:rsidR="00D13C46" w:rsidRPr="00B42044" w:rsidRDefault="00D13C46"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Such agency conflicts are more likely to occur in multiple agency relationships</w:t>
      </w:r>
      <w:r w:rsidR="003D21BE" w:rsidRPr="00B42044">
        <w:rPr>
          <w:rFonts w:ascii="Times New Roman" w:hAnsi="Times New Roman" w:cs="Times New Roman"/>
          <w:sz w:val="22"/>
          <w:szCs w:val="22"/>
        </w:rPr>
        <w:t xml:space="preserve"> and can be explained using the “multiple agency theory”</w:t>
      </w:r>
      <w:r w:rsidRPr="00B42044">
        <w:rPr>
          <w:rFonts w:ascii="Times New Roman" w:hAnsi="Times New Roman" w:cs="Times New Roman"/>
          <w:sz w:val="22"/>
          <w:szCs w:val="22"/>
        </w:rPr>
        <w:t xml:space="preserve"> (</w:t>
      </w:r>
      <w:proofErr w:type="spellStart"/>
      <w:r w:rsidR="003D21BE" w:rsidRPr="00B42044">
        <w:rPr>
          <w:rFonts w:ascii="Times New Roman" w:hAnsi="Times New Roman" w:cs="Times New Roman"/>
          <w:sz w:val="22"/>
          <w:szCs w:val="22"/>
        </w:rPr>
        <w:t>Hoskisson</w:t>
      </w:r>
      <w:proofErr w:type="spellEnd"/>
      <w:r w:rsidR="003D21BE" w:rsidRPr="00B42044">
        <w:rPr>
          <w:rFonts w:ascii="Times New Roman" w:hAnsi="Times New Roman" w:cs="Times New Roman"/>
          <w:sz w:val="22"/>
          <w:szCs w:val="22"/>
        </w:rPr>
        <w:t xml:space="preserve"> et al., 2012</w:t>
      </w:r>
      <w:r w:rsidRPr="00B42044">
        <w:rPr>
          <w:rFonts w:ascii="Times New Roman" w:hAnsi="Times New Roman" w:cs="Times New Roman"/>
          <w:sz w:val="22"/>
          <w:szCs w:val="22"/>
        </w:rPr>
        <w:t>).</w:t>
      </w:r>
      <w:r w:rsidR="006B171B" w:rsidRPr="00B42044">
        <w:rPr>
          <w:rFonts w:ascii="Times New Roman" w:hAnsi="Times New Roman" w:cs="Times New Roman"/>
          <w:sz w:val="22"/>
          <w:szCs w:val="22"/>
        </w:rPr>
        <w:t xml:space="preserve"> </w:t>
      </w:r>
      <w:r w:rsidRPr="00B42044">
        <w:rPr>
          <w:rFonts w:ascii="Times New Roman" w:hAnsi="Times New Roman" w:cs="Times New Roman"/>
          <w:sz w:val="22"/>
          <w:szCs w:val="22"/>
        </w:rPr>
        <w:t>In multiple agency relationships, two or more principals are involved, and they collectively employ one agent, and the common agent is expected to achieve the goals of multiple principals</w:t>
      </w:r>
      <w:r w:rsidR="00C379A8" w:rsidRPr="00B42044">
        <w:rPr>
          <w:rFonts w:ascii="Times New Roman" w:hAnsi="Times New Roman" w:cs="Times New Roman"/>
          <w:sz w:val="22"/>
          <w:szCs w:val="22"/>
        </w:rPr>
        <w:t xml:space="preserve"> (</w:t>
      </w:r>
      <w:proofErr w:type="spellStart"/>
      <w:r w:rsidR="00C379A8" w:rsidRPr="00B42044">
        <w:rPr>
          <w:rFonts w:ascii="Times New Roman" w:hAnsi="Times New Roman" w:cs="Times New Roman"/>
          <w:sz w:val="22"/>
          <w:szCs w:val="22"/>
        </w:rPr>
        <w:t>Hoskisson</w:t>
      </w:r>
      <w:proofErr w:type="spellEnd"/>
      <w:r w:rsidR="00C379A8" w:rsidRPr="00B42044">
        <w:rPr>
          <w:rFonts w:ascii="Times New Roman" w:hAnsi="Times New Roman" w:cs="Times New Roman"/>
          <w:sz w:val="22"/>
          <w:szCs w:val="22"/>
        </w:rPr>
        <w:t xml:space="preserve"> et al., 2012)</w:t>
      </w:r>
      <w:r w:rsidRPr="00B42044">
        <w:rPr>
          <w:rFonts w:ascii="Times New Roman" w:hAnsi="Times New Roman" w:cs="Times New Roman"/>
          <w:sz w:val="22"/>
          <w:szCs w:val="22"/>
        </w:rPr>
        <w:t xml:space="preserve">. </w:t>
      </w:r>
      <w:r w:rsidR="000F48C2" w:rsidRPr="00B42044">
        <w:rPr>
          <w:rFonts w:ascii="Times New Roman" w:hAnsi="Times New Roman" w:cs="Times New Roman"/>
          <w:sz w:val="22"/>
          <w:szCs w:val="22"/>
        </w:rPr>
        <w:t>A</w:t>
      </w:r>
      <w:r w:rsidRPr="00B42044">
        <w:rPr>
          <w:rFonts w:ascii="Times New Roman" w:hAnsi="Times New Roman" w:cs="Times New Roman"/>
          <w:sz w:val="22"/>
          <w:szCs w:val="22"/>
        </w:rPr>
        <w:t>gency conflict</w:t>
      </w:r>
      <w:r w:rsidR="000F48C2" w:rsidRPr="00B42044">
        <w:rPr>
          <w:rFonts w:ascii="Times New Roman" w:hAnsi="Times New Roman" w:cs="Times New Roman"/>
          <w:sz w:val="22"/>
          <w:szCs w:val="22"/>
        </w:rPr>
        <w:t>s</w:t>
      </w:r>
      <w:r w:rsidRPr="00B42044">
        <w:rPr>
          <w:rFonts w:ascii="Times New Roman" w:hAnsi="Times New Roman" w:cs="Times New Roman"/>
          <w:sz w:val="22"/>
          <w:szCs w:val="22"/>
        </w:rPr>
        <w:t xml:space="preserve"> </w:t>
      </w:r>
      <w:r w:rsidR="000F48C2" w:rsidRPr="00B42044">
        <w:rPr>
          <w:rFonts w:ascii="Times New Roman" w:hAnsi="Times New Roman" w:cs="Times New Roman"/>
          <w:sz w:val="22"/>
          <w:szCs w:val="22"/>
        </w:rPr>
        <w:t>are</w:t>
      </w:r>
      <w:r w:rsidRPr="00B42044">
        <w:rPr>
          <w:rFonts w:ascii="Times New Roman" w:hAnsi="Times New Roman" w:cs="Times New Roman"/>
          <w:sz w:val="22"/>
          <w:szCs w:val="22"/>
        </w:rPr>
        <w:t xml:space="preserve"> likely to be </w:t>
      </w:r>
      <w:r w:rsidR="000F48C2" w:rsidRPr="00B42044">
        <w:rPr>
          <w:rFonts w:ascii="Times New Roman" w:hAnsi="Times New Roman" w:cs="Times New Roman"/>
          <w:sz w:val="22"/>
          <w:szCs w:val="22"/>
        </w:rPr>
        <w:t>greater</w:t>
      </w:r>
      <w:r w:rsidRPr="00B42044">
        <w:rPr>
          <w:rFonts w:ascii="Times New Roman" w:hAnsi="Times New Roman" w:cs="Times New Roman"/>
          <w:sz w:val="22"/>
          <w:szCs w:val="22"/>
        </w:rPr>
        <w:t xml:space="preserve"> in multiple agency relationships that involve principals from different sectors, w</w:t>
      </w:r>
      <w:r w:rsidR="001B2744" w:rsidRPr="00B42044">
        <w:rPr>
          <w:rFonts w:ascii="Times New Roman" w:hAnsi="Times New Roman" w:cs="Times New Roman"/>
          <w:sz w:val="22"/>
          <w:szCs w:val="22"/>
        </w:rPr>
        <w:t>hich are embedded in different institutional logics</w:t>
      </w:r>
      <w:r w:rsidRPr="00B42044">
        <w:rPr>
          <w:rFonts w:ascii="Times New Roman" w:hAnsi="Times New Roman" w:cs="Times New Roman"/>
          <w:sz w:val="22"/>
          <w:szCs w:val="22"/>
        </w:rPr>
        <w:t xml:space="preserve"> (</w:t>
      </w:r>
      <w:proofErr w:type="spellStart"/>
      <w:r w:rsidRPr="00B42044">
        <w:rPr>
          <w:rFonts w:ascii="Times New Roman" w:hAnsi="Times New Roman" w:cs="Times New Roman"/>
          <w:sz w:val="22"/>
          <w:szCs w:val="22"/>
        </w:rPr>
        <w:t>Bjerregaard</w:t>
      </w:r>
      <w:proofErr w:type="spellEnd"/>
      <w:r w:rsidRPr="00B42044">
        <w:rPr>
          <w:rFonts w:ascii="Times New Roman" w:hAnsi="Times New Roman" w:cs="Times New Roman"/>
          <w:sz w:val="22"/>
          <w:szCs w:val="22"/>
        </w:rPr>
        <w:t>, 2010;</w:t>
      </w:r>
      <w:r w:rsidR="00657AE6" w:rsidRPr="00B42044">
        <w:rPr>
          <w:rFonts w:ascii="Times New Roman" w:hAnsi="Times New Roman" w:cs="Times New Roman"/>
          <w:sz w:val="22"/>
          <w:szCs w:val="22"/>
        </w:rPr>
        <w:t xml:space="preserve"> </w:t>
      </w:r>
      <w:r w:rsidR="00255E67" w:rsidRPr="00B42044">
        <w:rPr>
          <w:rFonts w:ascii="Times New Roman" w:hAnsi="Times New Roman" w:cs="Times New Roman"/>
          <w:sz w:val="22"/>
          <w:szCs w:val="22"/>
        </w:rPr>
        <w:t xml:space="preserve">Hewitt-Dundas et al., 2019; </w:t>
      </w:r>
      <w:proofErr w:type="spellStart"/>
      <w:r w:rsidR="00657AE6" w:rsidRPr="00B42044">
        <w:rPr>
          <w:rFonts w:ascii="Times New Roman" w:hAnsi="Times New Roman" w:cs="Times New Roman"/>
          <w:sz w:val="22"/>
          <w:szCs w:val="22"/>
        </w:rPr>
        <w:t>Vallas</w:t>
      </w:r>
      <w:proofErr w:type="spellEnd"/>
      <w:r w:rsidR="00657AE6" w:rsidRPr="00B42044">
        <w:rPr>
          <w:rFonts w:ascii="Times New Roman" w:hAnsi="Times New Roman" w:cs="Times New Roman"/>
          <w:sz w:val="22"/>
          <w:szCs w:val="22"/>
        </w:rPr>
        <w:t xml:space="preserve"> and Kleinman, 2008</w:t>
      </w:r>
      <w:r w:rsidRPr="00B42044">
        <w:rPr>
          <w:rFonts w:ascii="Times New Roman" w:hAnsi="Times New Roman" w:cs="Times New Roman"/>
          <w:sz w:val="22"/>
          <w:szCs w:val="22"/>
        </w:rPr>
        <w:t xml:space="preserve">) and possess dissimilar expectations from the collaboration and the agent.  </w:t>
      </w:r>
    </w:p>
    <w:p w14:paraId="384DEAD4" w14:textId="3B0E4EB1" w:rsidR="00D13C46" w:rsidRPr="00B42044" w:rsidRDefault="003B7503"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As mentioned earlier, most typical joint UI labs carry a double</w:t>
      </w:r>
      <w:r w:rsidR="00053890" w:rsidRPr="00B42044">
        <w:rPr>
          <w:rFonts w:ascii="Times New Roman" w:hAnsi="Times New Roman" w:cs="Times New Roman"/>
          <w:sz w:val="22"/>
          <w:szCs w:val="22"/>
        </w:rPr>
        <w:t>-</w:t>
      </w:r>
      <w:r w:rsidRPr="00B42044">
        <w:rPr>
          <w:rFonts w:ascii="Times New Roman" w:hAnsi="Times New Roman" w:cs="Times New Roman"/>
          <w:sz w:val="22"/>
          <w:szCs w:val="22"/>
        </w:rPr>
        <w:t>helix structure and entail</w:t>
      </w:r>
      <w:r w:rsidR="0040046A" w:rsidRPr="00B42044">
        <w:rPr>
          <w:rFonts w:ascii="Times New Roman" w:hAnsi="Times New Roman" w:cs="Times New Roman"/>
          <w:sz w:val="22"/>
          <w:szCs w:val="22"/>
        </w:rPr>
        <w:t xml:space="preserve"> two principals</w:t>
      </w:r>
      <w:r w:rsidR="00E43C1A" w:rsidRPr="00B42044">
        <w:rPr>
          <w:rFonts w:ascii="Times New Roman" w:hAnsi="Times New Roman" w:cs="Times New Roman"/>
          <w:sz w:val="22"/>
          <w:szCs w:val="22"/>
        </w:rPr>
        <w:t xml:space="preserve">: </w:t>
      </w:r>
      <w:r w:rsidR="0040046A" w:rsidRPr="00B42044">
        <w:rPr>
          <w:rFonts w:ascii="Times New Roman" w:hAnsi="Times New Roman" w:cs="Times New Roman"/>
          <w:sz w:val="22"/>
          <w:szCs w:val="22"/>
        </w:rPr>
        <w:t xml:space="preserve">the university principal investigator (PI) and the company PI. </w:t>
      </w:r>
      <w:r w:rsidR="00D13C46" w:rsidRPr="00B42044">
        <w:rPr>
          <w:rFonts w:ascii="Times New Roman" w:hAnsi="Times New Roman" w:cs="Times New Roman"/>
          <w:sz w:val="22"/>
          <w:szCs w:val="22"/>
        </w:rPr>
        <w:t xml:space="preserve">We define </w:t>
      </w:r>
      <w:r w:rsidR="00545395" w:rsidRPr="00B42044">
        <w:rPr>
          <w:rFonts w:ascii="Times New Roman" w:hAnsi="Times New Roman" w:cs="Times New Roman"/>
          <w:sz w:val="22"/>
          <w:szCs w:val="22"/>
        </w:rPr>
        <w:t>university PI</w:t>
      </w:r>
      <w:r w:rsidR="00D13C46" w:rsidRPr="00B42044">
        <w:rPr>
          <w:rFonts w:ascii="Times New Roman" w:hAnsi="Times New Roman" w:cs="Times New Roman"/>
          <w:sz w:val="22"/>
          <w:szCs w:val="22"/>
        </w:rPr>
        <w:t xml:space="preserve"> and </w:t>
      </w:r>
      <w:r w:rsidR="00545395" w:rsidRPr="00B42044">
        <w:rPr>
          <w:rFonts w:ascii="Times New Roman" w:hAnsi="Times New Roman" w:cs="Times New Roman"/>
          <w:sz w:val="22"/>
          <w:szCs w:val="22"/>
        </w:rPr>
        <w:t>company PI</w:t>
      </w:r>
      <w:r w:rsidR="00D13C46" w:rsidRPr="00B42044">
        <w:rPr>
          <w:rFonts w:ascii="Times New Roman" w:hAnsi="Times New Roman" w:cs="Times New Roman"/>
          <w:sz w:val="22"/>
          <w:szCs w:val="22"/>
        </w:rPr>
        <w:t xml:space="preserve"> as the individuals responsible for supervising 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D13C46" w:rsidRPr="00B42044">
        <w:rPr>
          <w:rFonts w:ascii="Times New Roman" w:hAnsi="Times New Roman" w:cs="Times New Roman"/>
          <w:sz w:val="22"/>
          <w:szCs w:val="22"/>
        </w:rPr>
        <w:t xml:space="preserve"> from the university and company side</w:t>
      </w:r>
      <w:r w:rsidR="00C35C39" w:rsidRPr="00B42044">
        <w:rPr>
          <w:rFonts w:ascii="Times New Roman" w:hAnsi="Times New Roman" w:cs="Times New Roman"/>
          <w:sz w:val="22"/>
          <w:szCs w:val="22"/>
        </w:rPr>
        <w:t>s</w:t>
      </w:r>
      <w:r w:rsidR="00D13C46" w:rsidRPr="00B42044">
        <w:rPr>
          <w:rFonts w:ascii="Times New Roman" w:hAnsi="Times New Roman" w:cs="Times New Roman"/>
          <w:sz w:val="22"/>
          <w:szCs w:val="22"/>
        </w:rPr>
        <w:t xml:space="preserve">, respectively. In </w:t>
      </w:r>
      <w:r w:rsidR="005D1167" w:rsidRPr="00B42044">
        <w:rPr>
          <w:rFonts w:ascii="Times New Roman" w:hAnsi="Times New Roman" w:cs="Times New Roman"/>
          <w:sz w:val="22"/>
          <w:szCs w:val="22"/>
        </w:rPr>
        <w:t xml:space="preserve">some </w:t>
      </w:r>
      <w:r w:rsidR="00D13C46" w:rsidRPr="00B42044">
        <w:rPr>
          <w:rFonts w:ascii="Times New Roman" w:hAnsi="Times New Roman" w:cs="Times New Roman"/>
          <w:sz w:val="22"/>
          <w:szCs w:val="22"/>
        </w:rPr>
        <w:t xml:space="preserve">studies (e.g., Geisler et al., 1990; Gray and Walters, 1998), the </w:t>
      </w:r>
      <w:r w:rsidR="00545395" w:rsidRPr="00B42044">
        <w:rPr>
          <w:rFonts w:ascii="Times New Roman" w:hAnsi="Times New Roman" w:cs="Times New Roman"/>
          <w:sz w:val="22"/>
          <w:szCs w:val="22"/>
        </w:rPr>
        <w:t>university PI</w:t>
      </w:r>
      <w:r w:rsidR="00D13C46" w:rsidRPr="00B42044">
        <w:rPr>
          <w:rFonts w:ascii="Times New Roman" w:hAnsi="Times New Roman" w:cs="Times New Roman"/>
          <w:sz w:val="22"/>
          <w:szCs w:val="22"/>
        </w:rPr>
        <w:t xml:space="preserve"> and </w:t>
      </w:r>
      <w:r w:rsidR="00545395" w:rsidRPr="00B42044">
        <w:rPr>
          <w:rFonts w:ascii="Times New Roman" w:hAnsi="Times New Roman" w:cs="Times New Roman"/>
          <w:sz w:val="22"/>
          <w:szCs w:val="22"/>
        </w:rPr>
        <w:t>company PI</w:t>
      </w:r>
      <w:r w:rsidR="00D13C46" w:rsidRPr="00B42044">
        <w:rPr>
          <w:rFonts w:ascii="Times New Roman" w:hAnsi="Times New Roman" w:cs="Times New Roman"/>
          <w:sz w:val="22"/>
          <w:szCs w:val="22"/>
        </w:rPr>
        <w:t xml:space="preserve"> have also been </w:t>
      </w:r>
      <w:r w:rsidR="00DD7214" w:rsidRPr="00B42044">
        <w:rPr>
          <w:rFonts w:ascii="Times New Roman" w:hAnsi="Times New Roman" w:cs="Times New Roman"/>
          <w:sz w:val="22"/>
          <w:szCs w:val="22"/>
        </w:rPr>
        <w:t>called</w:t>
      </w:r>
      <w:r w:rsidR="00D13C46" w:rsidRPr="00B42044">
        <w:rPr>
          <w:rFonts w:ascii="Times New Roman" w:hAnsi="Times New Roman" w:cs="Times New Roman"/>
          <w:sz w:val="22"/>
          <w:szCs w:val="22"/>
        </w:rPr>
        <w:t xml:space="preserve"> </w:t>
      </w:r>
      <w:r w:rsidR="00C379A8" w:rsidRPr="00B42044">
        <w:rPr>
          <w:rFonts w:ascii="Times New Roman" w:hAnsi="Times New Roman" w:cs="Times New Roman"/>
          <w:sz w:val="22"/>
          <w:szCs w:val="22"/>
        </w:rPr>
        <w:t>“</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D13C46" w:rsidRPr="00B42044">
        <w:rPr>
          <w:rFonts w:ascii="Times New Roman" w:hAnsi="Times New Roman" w:cs="Times New Roman"/>
          <w:sz w:val="22"/>
          <w:szCs w:val="22"/>
        </w:rPr>
        <w:t>/centre Directors</w:t>
      </w:r>
      <w:r w:rsidR="00C379A8" w:rsidRPr="00B42044">
        <w:rPr>
          <w:rFonts w:ascii="Times New Roman" w:hAnsi="Times New Roman" w:cs="Times New Roman"/>
          <w:sz w:val="22"/>
          <w:szCs w:val="22"/>
        </w:rPr>
        <w:t>”</w:t>
      </w:r>
      <w:r w:rsidR="00D13C46" w:rsidRPr="00B42044">
        <w:rPr>
          <w:rFonts w:ascii="Times New Roman" w:hAnsi="Times New Roman" w:cs="Times New Roman"/>
          <w:sz w:val="22"/>
          <w:szCs w:val="22"/>
        </w:rPr>
        <w:t xml:space="preserve">. In a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D13C46" w:rsidRPr="00B42044">
        <w:rPr>
          <w:rFonts w:ascii="Times New Roman" w:hAnsi="Times New Roman" w:cs="Times New Roman"/>
          <w:sz w:val="22"/>
          <w:szCs w:val="22"/>
        </w:rPr>
        <w:t xml:space="preserve">, the </w:t>
      </w:r>
      <w:r w:rsidR="00545395" w:rsidRPr="00B42044">
        <w:rPr>
          <w:rFonts w:ascii="Times New Roman" w:hAnsi="Times New Roman" w:cs="Times New Roman"/>
          <w:sz w:val="22"/>
          <w:szCs w:val="22"/>
        </w:rPr>
        <w:t>university PI</w:t>
      </w:r>
      <w:r w:rsidR="00D13C46" w:rsidRPr="00B42044">
        <w:rPr>
          <w:rFonts w:ascii="Times New Roman" w:hAnsi="Times New Roman" w:cs="Times New Roman"/>
          <w:sz w:val="22"/>
          <w:szCs w:val="22"/>
        </w:rPr>
        <w:t xml:space="preserve"> serves two agency roles. First, the </w:t>
      </w:r>
      <w:r w:rsidR="00545395" w:rsidRPr="00B42044">
        <w:rPr>
          <w:rFonts w:ascii="Times New Roman" w:hAnsi="Times New Roman" w:cs="Times New Roman"/>
          <w:sz w:val="22"/>
          <w:szCs w:val="22"/>
        </w:rPr>
        <w:t>university PI</w:t>
      </w:r>
      <w:r w:rsidR="00D13C46" w:rsidRPr="00B42044">
        <w:rPr>
          <w:rFonts w:ascii="Times New Roman" w:hAnsi="Times New Roman" w:cs="Times New Roman"/>
          <w:sz w:val="22"/>
          <w:szCs w:val="22"/>
        </w:rPr>
        <w:t xml:space="preserve"> is the agent of the university board of </w:t>
      </w:r>
      <w:r w:rsidR="00BD1AE8" w:rsidRPr="00B42044">
        <w:rPr>
          <w:rFonts w:ascii="Times New Roman" w:hAnsi="Times New Roman" w:cs="Times New Roman"/>
          <w:sz w:val="22"/>
          <w:szCs w:val="22"/>
        </w:rPr>
        <w:t>governors (or trustees)</w:t>
      </w:r>
      <w:r w:rsidR="009F5DA9" w:rsidRPr="00B42044">
        <w:rPr>
          <w:rStyle w:val="FootnoteReference"/>
          <w:rFonts w:ascii="Times New Roman" w:hAnsi="Times New Roman" w:cs="Times New Roman"/>
          <w:sz w:val="22"/>
          <w:szCs w:val="22"/>
        </w:rPr>
        <w:footnoteReference w:id="2"/>
      </w:r>
      <w:r w:rsidR="00BD1AE8" w:rsidRPr="00B42044">
        <w:rPr>
          <w:rFonts w:ascii="Times New Roman" w:hAnsi="Times New Roman" w:cs="Times New Roman"/>
          <w:sz w:val="22"/>
          <w:szCs w:val="22"/>
        </w:rPr>
        <w:t xml:space="preserve"> </w:t>
      </w:r>
      <w:r w:rsidR="00D13C46" w:rsidRPr="00B42044">
        <w:rPr>
          <w:rFonts w:ascii="Times New Roman" w:hAnsi="Times New Roman" w:cs="Times New Roman"/>
          <w:sz w:val="22"/>
          <w:szCs w:val="22"/>
        </w:rPr>
        <w:t xml:space="preserve">and therefore, is expected to work in the interest of the university, which is to contribute to universities’ teaching and research activities. Second, the </w:t>
      </w:r>
      <w:r w:rsidR="00545395" w:rsidRPr="00B42044">
        <w:rPr>
          <w:rFonts w:ascii="Times New Roman" w:hAnsi="Times New Roman" w:cs="Times New Roman"/>
          <w:sz w:val="22"/>
          <w:szCs w:val="22"/>
        </w:rPr>
        <w:t>university PI</w:t>
      </w:r>
      <w:r w:rsidR="00D13C46" w:rsidRPr="00B42044">
        <w:rPr>
          <w:rFonts w:ascii="Times New Roman" w:hAnsi="Times New Roman" w:cs="Times New Roman"/>
          <w:sz w:val="22"/>
          <w:szCs w:val="22"/>
        </w:rPr>
        <w:t xml:space="preserve"> acts as the principal for 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D13C46" w:rsidRPr="00B42044">
        <w:rPr>
          <w:rFonts w:ascii="Times New Roman" w:hAnsi="Times New Roman" w:cs="Times New Roman"/>
          <w:sz w:val="22"/>
          <w:szCs w:val="22"/>
        </w:rPr>
        <w:t xml:space="preserve"> employees. Thus, the </w:t>
      </w:r>
      <w:r w:rsidR="00545395" w:rsidRPr="00B42044">
        <w:rPr>
          <w:rFonts w:ascii="Times New Roman" w:hAnsi="Times New Roman" w:cs="Times New Roman"/>
          <w:sz w:val="22"/>
          <w:szCs w:val="22"/>
        </w:rPr>
        <w:t>university PI</w:t>
      </w:r>
      <w:r w:rsidR="00D13C46" w:rsidRPr="00B42044">
        <w:rPr>
          <w:rFonts w:ascii="Times New Roman" w:hAnsi="Times New Roman" w:cs="Times New Roman"/>
          <w:sz w:val="22"/>
          <w:szCs w:val="22"/>
        </w:rPr>
        <w:t xml:space="preserve"> acts as a </w:t>
      </w:r>
      <w:r w:rsidR="000E4A5A" w:rsidRPr="00B42044">
        <w:rPr>
          <w:rFonts w:ascii="Times New Roman" w:hAnsi="Times New Roman" w:cs="Times New Roman"/>
          <w:sz w:val="22"/>
          <w:szCs w:val="22"/>
        </w:rPr>
        <w:t>“</w:t>
      </w:r>
      <w:r w:rsidR="00D13C46" w:rsidRPr="00B42044">
        <w:rPr>
          <w:rFonts w:ascii="Times New Roman" w:hAnsi="Times New Roman" w:cs="Times New Roman"/>
          <w:sz w:val="22"/>
          <w:szCs w:val="22"/>
        </w:rPr>
        <w:t>knowledge broker</w:t>
      </w:r>
      <w:r w:rsidR="000E4A5A" w:rsidRPr="00B42044">
        <w:rPr>
          <w:rFonts w:ascii="Times New Roman" w:hAnsi="Times New Roman" w:cs="Times New Roman"/>
          <w:sz w:val="22"/>
          <w:szCs w:val="22"/>
        </w:rPr>
        <w:t>”</w:t>
      </w:r>
      <w:r w:rsidR="00D13C46" w:rsidRPr="00B42044">
        <w:rPr>
          <w:rFonts w:ascii="Times New Roman" w:hAnsi="Times New Roman" w:cs="Times New Roman"/>
          <w:sz w:val="22"/>
          <w:szCs w:val="22"/>
        </w:rPr>
        <w:t xml:space="preserve"> </w:t>
      </w:r>
      <w:r w:rsidR="00D13C46" w:rsidRPr="00B42044">
        <w:rPr>
          <w:rFonts w:ascii="Times New Roman" w:hAnsi="Times New Roman" w:cs="Times New Roman"/>
          <w:sz w:val="22"/>
          <w:szCs w:val="22"/>
        </w:rPr>
        <w:lastRenderedPageBreak/>
        <w:t>(Kidwell, 2013)</w:t>
      </w:r>
      <w:r w:rsidR="009B6C7B" w:rsidRPr="00B42044">
        <w:rPr>
          <w:rFonts w:ascii="Times New Roman" w:hAnsi="Times New Roman" w:cs="Times New Roman"/>
          <w:sz w:val="22"/>
          <w:szCs w:val="22"/>
        </w:rPr>
        <w:t xml:space="preserve">, </w:t>
      </w:r>
      <w:r w:rsidR="00D13C46" w:rsidRPr="00B42044">
        <w:rPr>
          <w:rFonts w:ascii="Times New Roman" w:hAnsi="Times New Roman" w:cs="Times New Roman"/>
          <w:sz w:val="22"/>
          <w:szCs w:val="22"/>
        </w:rPr>
        <w:t>ensur</w:t>
      </w:r>
      <w:r w:rsidR="009B6C7B" w:rsidRPr="00B42044">
        <w:rPr>
          <w:rFonts w:ascii="Times New Roman" w:hAnsi="Times New Roman" w:cs="Times New Roman"/>
          <w:sz w:val="22"/>
          <w:szCs w:val="22"/>
        </w:rPr>
        <w:t>ing</w:t>
      </w:r>
      <w:r w:rsidR="00D13C46" w:rsidRPr="00B42044">
        <w:rPr>
          <w:rFonts w:ascii="Times New Roman" w:hAnsi="Times New Roman" w:cs="Times New Roman"/>
          <w:sz w:val="22"/>
          <w:szCs w:val="22"/>
        </w:rPr>
        <w:t xml:space="preserve"> that the</w:t>
      </w:r>
      <w:r w:rsidR="00DD7214" w:rsidRPr="00B42044">
        <w:rPr>
          <w:rFonts w:ascii="Times New Roman" w:hAnsi="Times New Roman" w:cs="Times New Roman"/>
          <w:sz w:val="22"/>
          <w:szCs w:val="22"/>
        </w:rPr>
        <w:t xml:space="preserve"> joint UI lab</w:t>
      </w:r>
      <w:r w:rsidR="00D13C46" w:rsidRPr="00B42044">
        <w:rPr>
          <w:rFonts w:ascii="Times New Roman" w:hAnsi="Times New Roman" w:cs="Times New Roman"/>
          <w:sz w:val="22"/>
          <w:szCs w:val="22"/>
        </w:rPr>
        <w:t xml:space="preserve"> employees work in the interest of the university board of </w:t>
      </w:r>
      <w:r w:rsidR="00962175" w:rsidRPr="00B42044">
        <w:rPr>
          <w:rFonts w:ascii="Times New Roman" w:hAnsi="Times New Roman" w:cs="Times New Roman"/>
          <w:sz w:val="22"/>
          <w:szCs w:val="22"/>
        </w:rPr>
        <w:t>governors</w:t>
      </w:r>
      <w:r w:rsidR="00D13C46" w:rsidRPr="00B42044">
        <w:rPr>
          <w:rFonts w:ascii="Times New Roman" w:hAnsi="Times New Roman" w:cs="Times New Roman"/>
          <w:sz w:val="22"/>
          <w:szCs w:val="22"/>
        </w:rPr>
        <w:t xml:space="preserve"> and contribute towards strengthening the universities’ teaching and research performance. </w:t>
      </w:r>
    </w:p>
    <w:p w14:paraId="20368A9A" w14:textId="0AC08686" w:rsidR="00D13C46" w:rsidRPr="00B42044" w:rsidRDefault="00D13C46"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The second principal in a </w:t>
      </w:r>
      <w:r w:rsidR="00053890" w:rsidRPr="00B42044">
        <w:rPr>
          <w:rFonts w:ascii="Times New Roman" w:hAnsi="Times New Roman" w:cs="Times New Roman"/>
          <w:sz w:val="22"/>
          <w:szCs w:val="22"/>
        </w:rPr>
        <w:t xml:space="preserve">double-helix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 is the </w:t>
      </w:r>
      <w:r w:rsidR="00545395" w:rsidRPr="00B42044">
        <w:rPr>
          <w:rFonts w:ascii="Times New Roman" w:hAnsi="Times New Roman" w:cs="Times New Roman"/>
          <w:sz w:val="22"/>
          <w:szCs w:val="22"/>
        </w:rPr>
        <w:t>company PI</w:t>
      </w:r>
      <w:r w:rsidRPr="00B42044">
        <w:rPr>
          <w:rFonts w:ascii="Times New Roman" w:hAnsi="Times New Roman" w:cs="Times New Roman"/>
          <w:sz w:val="22"/>
          <w:szCs w:val="22"/>
        </w:rPr>
        <w:t xml:space="preserve">. </w:t>
      </w:r>
      <w:r w:rsidR="00FE0CDE" w:rsidRPr="00B42044">
        <w:rPr>
          <w:rFonts w:ascii="Times New Roman" w:hAnsi="Times New Roman" w:cs="Times New Roman"/>
          <w:sz w:val="22"/>
          <w:szCs w:val="22"/>
        </w:rPr>
        <w:t>T</w:t>
      </w:r>
      <w:r w:rsidRPr="00B42044">
        <w:rPr>
          <w:rFonts w:ascii="Times New Roman" w:hAnsi="Times New Roman" w:cs="Times New Roman"/>
          <w:sz w:val="22"/>
          <w:szCs w:val="22"/>
        </w:rPr>
        <w:t xml:space="preserve">he </w:t>
      </w:r>
      <w:r w:rsidR="00545395" w:rsidRPr="00B42044">
        <w:rPr>
          <w:rFonts w:ascii="Times New Roman" w:hAnsi="Times New Roman" w:cs="Times New Roman"/>
          <w:sz w:val="22"/>
          <w:szCs w:val="22"/>
        </w:rPr>
        <w:t>company PI</w:t>
      </w:r>
      <w:r w:rsidRPr="00B42044">
        <w:rPr>
          <w:rFonts w:ascii="Times New Roman" w:hAnsi="Times New Roman" w:cs="Times New Roman"/>
          <w:sz w:val="22"/>
          <w:szCs w:val="22"/>
        </w:rPr>
        <w:t xml:space="preserve"> also serves two roles– agent of the company’s board of directors and principal of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 employees.  </w:t>
      </w:r>
      <w:r w:rsidR="00FE0CDE" w:rsidRPr="00B42044">
        <w:rPr>
          <w:rFonts w:ascii="Times New Roman" w:hAnsi="Times New Roman" w:cs="Times New Roman"/>
          <w:sz w:val="22"/>
          <w:szCs w:val="22"/>
        </w:rPr>
        <w:t>In the former role</w:t>
      </w:r>
      <w:r w:rsidRPr="00B42044">
        <w:rPr>
          <w:rFonts w:ascii="Times New Roman" w:hAnsi="Times New Roman" w:cs="Times New Roman"/>
          <w:sz w:val="22"/>
          <w:szCs w:val="22"/>
        </w:rPr>
        <w:t xml:space="preserve">, the </w:t>
      </w:r>
      <w:r w:rsidR="00545395" w:rsidRPr="00B42044">
        <w:rPr>
          <w:rFonts w:ascii="Times New Roman" w:hAnsi="Times New Roman" w:cs="Times New Roman"/>
          <w:sz w:val="22"/>
          <w:szCs w:val="22"/>
        </w:rPr>
        <w:t>company PI</w:t>
      </w:r>
      <w:r w:rsidRPr="00B42044">
        <w:rPr>
          <w:rFonts w:ascii="Times New Roman" w:hAnsi="Times New Roman" w:cs="Times New Roman"/>
          <w:sz w:val="22"/>
          <w:szCs w:val="22"/>
        </w:rPr>
        <w:t xml:space="preserve"> is entrusted with the responsibility to satisfy the economic objectives i.e., to </w:t>
      </w:r>
      <w:r w:rsidR="00273BC7" w:rsidRPr="00B42044">
        <w:rPr>
          <w:rFonts w:ascii="Times New Roman" w:hAnsi="Times New Roman" w:cs="Times New Roman"/>
          <w:sz w:val="22"/>
          <w:szCs w:val="22"/>
        </w:rPr>
        <w:t xml:space="preserve">drive </w:t>
      </w:r>
      <w:r w:rsidRPr="00B42044">
        <w:rPr>
          <w:rFonts w:ascii="Times New Roman" w:hAnsi="Times New Roman" w:cs="Times New Roman"/>
          <w:sz w:val="22"/>
          <w:szCs w:val="22"/>
        </w:rPr>
        <w:t xml:space="preserve">revenues and profitability. In parallel, being the principal of the employees working at 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 the </w:t>
      </w:r>
      <w:r w:rsidR="00545395" w:rsidRPr="00B42044">
        <w:rPr>
          <w:rFonts w:ascii="Times New Roman" w:hAnsi="Times New Roman" w:cs="Times New Roman"/>
          <w:sz w:val="22"/>
          <w:szCs w:val="22"/>
        </w:rPr>
        <w:t>company PI</w:t>
      </w:r>
      <w:r w:rsidRPr="00B42044">
        <w:rPr>
          <w:rFonts w:ascii="Times New Roman" w:hAnsi="Times New Roman" w:cs="Times New Roman"/>
          <w:sz w:val="22"/>
          <w:szCs w:val="22"/>
        </w:rPr>
        <w:t xml:space="preserve"> acts as a knowledge broker between the company’s board of directors and 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 employees, thereby ensuring that 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 employees contribute towards achieving the economic objectives of the shareholders (Santoro and Chakrabarti, 1999). </w:t>
      </w:r>
    </w:p>
    <w:p w14:paraId="502EAE4C" w14:textId="3286428B" w:rsidR="00D13C46" w:rsidRPr="00B42044" w:rsidRDefault="00053890"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Additional principals may get involved if </w:t>
      </w:r>
      <w:r w:rsidR="00400525" w:rsidRPr="00B42044">
        <w:rPr>
          <w:rFonts w:ascii="Times New Roman" w:hAnsi="Times New Roman" w:cs="Times New Roman"/>
          <w:sz w:val="22"/>
          <w:szCs w:val="22"/>
        </w:rPr>
        <w:t xml:space="preserve">a joint UI lab employs a triple-helix and quadruple-helix structure. </w:t>
      </w:r>
      <w:r w:rsidR="0040046A" w:rsidRPr="00B42044">
        <w:rPr>
          <w:rFonts w:ascii="Times New Roman" w:hAnsi="Times New Roman" w:cs="Times New Roman"/>
          <w:sz w:val="22"/>
          <w:szCs w:val="22"/>
        </w:rPr>
        <w:t>In</w:t>
      </w:r>
      <w:r w:rsidR="00B30436" w:rsidRPr="00B42044">
        <w:rPr>
          <w:rFonts w:ascii="Times New Roman" w:hAnsi="Times New Roman" w:cs="Times New Roman"/>
          <w:sz w:val="22"/>
          <w:szCs w:val="22"/>
        </w:rPr>
        <w:t xml:space="preserve"> </w:t>
      </w:r>
      <w:r w:rsidR="00D6327D" w:rsidRPr="00B42044">
        <w:rPr>
          <w:rFonts w:ascii="Times New Roman" w:hAnsi="Times New Roman" w:cs="Times New Roman"/>
          <w:sz w:val="22"/>
          <w:szCs w:val="22"/>
        </w:rPr>
        <w:t>the case of</w:t>
      </w:r>
      <w:r w:rsidR="00B30436" w:rsidRPr="00B42044">
        <w:rPr>
          <w:rFonts w:ascii="Times New Roman" w:hAnsi="Times New Roman" w:cs="Times New Roman"/>
          <w:sz w:val="22"/>
          <w:szCs w:val="22"/>
        </w:rPr>
        <w:t xml:space="preserve"> industry-university-government collaborations</w:t>
      </w:r>
      <w:r w:rsidR="0040046A" w:rsidRPr="00B42044">
        <w:rPr>
          <w:rFonts w:ascii="Times New Roman" w:hAnsi="Times New Roman" w:cs="Times New Roman"/>
          <w:sz w:val="22"/>
          <w:szCs w:val="22"/>
        </w:rPr>
        <w:t xml:space="preserve">, </w:t>
      </w:r>
      <w:r w:rsidR="00B30436" w:rsidRPr="00B42044">
        <w:rPr>
          <w:rFonts w:ascii="Times New Roman" w:hAnsi="Times New Roman" w:cs="Times New Roman"/>
          <w:sz w:val="22"/>
          <w:szCs w:val="22"/>
        </w:rPr>
        <w:t>apart from the university PI and company PI, there will be a third principal</w:t>
      </w:r>
      <w:r w:rsidR="007404F9" w:rsidRPr="00B42044">
        <w:rPr>
          <w:rFonts w:ascii="Times New Roman" w:hAnsi="Times New Roman" w:cs="Times New Roman"/>
          <w:sz w:val="22"/>
          <w:szCs w:val="22"/>
        </w:rPr>
        <w:t xml:space="preserve"> from government </w:t>
      </w:r>
      <w:r w:rsidR="00D13C46" w:rsidRPr="00B42044">
        <w:rPr>
          <w:rFonts w:ascii="Times New Roman" w:hAnsi="Times New Roman" w:cs="Times New Roman"/>
          <w:sz w:val="22"/>
          <w:szCs w:val="22"/>
        </w:rPr>
        <w:t>funding organi</w:t>
      </w:r>
      <w:r w:rsidR="00046076" w:rsidRPr="00B42044">
        <w:rPr>
          <w:rFonts w:ascii="Times New Roman" w:hAnsi="Times New Roman" w:cs="Times New Roman"/>
          <w:sz w:val="22"/>
          <w:szCs w:val="22"/>
        </w:rPr>
        <w:t>s</w:t>
      </w:r>
      <w:r w:rsidR="00D13C46" w:rsidRPr="00B42044">
        <w:rPr>
          <w:rFonts w:ascii="Times New Roman" w:hAnsi="Times New Roman" w:cs="Times New Roman"/>
          <w:sz w:val="22"/>
          <w:szCs w:val="22"/>
        </w:rPr>
        <w:t>ations</w:t>
      </w:r>
      <w:r w:rsidR="008C2155" w:rsidRPr="00B42044">
        <w:rPr>
          <w:rFonts w:ascii="Times New Roman" w:hAnsi="Times New Roman" w:cs="Times New Roman"/>
          <w:sz w:val="22"/>
          <w:szCs w:val="22"/>
        </w:rPr>
        <w:t xml:space="preserve"> that spo</w:t>
      </w:r>
      <w:r w:rsidR="00D6327D" w:rsidRPr="00B42044">
        <w:rPr>
          <w:rFonts w:ascii="Times New Roman" w:hAnsi="Times New Roman" w:cs="Times New Roman"/>
          <w:sz w:val="22"/>
          <w:szCs w:val="22"/>
        </w:rPr>
        <w:t>n</w:t>
      </w:r>
      <w:r w:rsidR="008C2155" w:rsidRPr="00B42044">
        <w:rPr>
          <w:rFonts w:ascii="Times New Roman" w:hAnsi="Times New Roman" w:cs="Times New Roman"/>
          <w:sz w:val="22"/>
          <w:szCs w:val="22"/>
        </w:rPr>
        <w:t>sor the projects at joint UI labs.</w:t>
      </w:r>
      <w:r w:rsidR="00D13C46" w:rsidRPr="00B42044">
        <w:rPr>
          <w:rFonts w:ascii="Times New Roman" w:hAnsi="Times New Roman" w:cs="Times New Roman"/>
          <w:sz w:val="22"/>
          <w:szCs w:val="22"/>
        </w:rPr>
        <w:t xml:space="preserve"> Most external grants in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D13C46" w:rsidRPr="00B42044">
        <w:rPr>
          <w:rFonts w:ascii="Times New Roman" w:hAnsi="Times New Roman" w:cs="Times New Roman"/>
          <w:sz w:val="22"/>
          <w:szCs w:val="22"/>
        </w:rPr>
        <w:t xml:space="preserve">s are applied jointly by the </w:t>
      </w:r>
      <w:r w:rsidR="00545395" w:rsidRPr="00B42044">
        <w:rPr>
          <w:rFonts w:ascii="Times New Roman" w:hAnsi="Times New Roman" w:cs="Times New Roman"/>
          <w:sz w:val="22"/>
          <w:szCs w:val="22"/>
        </w:rPr>
        <w:t>company PI</w:t>
      </w:r>
      <w:r w:rsidR="00D13C46" w:rsidRPr="00B42044">
        <w:rPr>
          <w:rFonts w:ascii="Times New Roman" w:hAnsi="Times New Roman" w:cs="Times New Roman"/>
          <w:sz w:val="22"/>
          <w:szCs w:val="22"/>
        </w:rPr>
        <w:t xml:space="preserve"> and the </w:t>
      </w:r>
      <w:r w:rsidR="00545395" w:rsidRPr="00B42044">
        <w:rPr>
          <w:rFonts w:ascii="Times New Roman" w:hAnsi="Times New Roman" w:cs="Times New Roman"/>
          <w:sz w:val="22"/>
          <w:szCs w:val="22"/>
        </w:rPr>
        <w:t>university PI</w:t>
      </w:r>
      <w:r w:rsidR="00D13C46" w:rsidRPr="00B42044">
        <w:rPr>
          <w:rFonts w:ascii="Times New Roman" w:hAnsi="Times New Roman" w:cs="Times New Roman"/>
          <w:sz w:val="22"/>
          <w:szCs w:val="22"/>
        </w:rPr>
        <w:t xml:space="preserve">, in which case </w:t>
      </w:r>
      <w:r w:rsidR="003B0D28" w:rsidRPr="00B42044">
        <w:rPr>
          <w:rFonts w:ascii="Times New Roman" w:hAnsi="Times New Roman" w:cs="Times New Roman"/>
          <w:sz w:val="22"/>
          <w:szCs w:val="22"/>
        </w:rPr>
        <w:t>both</w:t>
      </w:r>
      <w:r w:rsidR="00D13C46" w:rsidRPr="00B42044">
        <w:rPr>
          <w:rFonts w:ascii="Times New Roman" w:hAnsi="Times New Roman" w:cs="Times New Roman"/>
          <w:sz w:val="22"/>
          <w:szCs w:val="22"/>
        </w:rPr>
        <w:t xml:space="preserve"> </w:t>
      </w:r>
      <w:r w:rsidR="003B0D28" w:rsidRPr="00B42044">
        <w:rPr>
          <w:rFonts w:ascii="Times New Roman" w:hAnsi="Times New Roman" w:cs="Times New Roman"/>
          <w:sz w:val="22"/>
          <w:szCs w:val="22"/>
        </w:rPr>
        <w:t xml:space="preserve">PIs </w:t>
      </w:r>
      <w:r w:rsidR="00D13C46" w:rsidRPr="00B42044">
        <w:rPr>
          <w:rFonts w:ascii="Times New Roman" w:hAnsi="Times New Roman" w:cs="Times New Roman"/>
          <w:sz w:val="22"/>
          <w:szCs w:val="22"/>
        </w:rPr>
        <w:t xml:space="preserve">become the agents of the </w:t>
      </w:r>
      <w:r w:rsidR="00545395" w:rsidRPr="00B42044">
        <w:rPr>
          <w:rFonts w:ascii="Times New Roman" w:hAnsi="Times New Roman" w:cs="Times New Roman"/>
          <w:sz w:val="22"/>
          <w:szCs w:val="22"/>
        </w:rPr>
        <w:t>funding organisation manager</w:t>
      </w:r>
      <w:r w:rsidR="00D13C46" w:rsidRPr="00B42044">
        <w:rPr>
          <w:rFonts w:ascii="Times New Roman" w:hAnsi="Times New Roman" w:cs="Times New Roman"/>
          <w:sz w:val="22"/>
          <w:szCs w:val="22"/>
        </w:rPr>
        <w:t xml:space="preserve">. </w:t>
      </w:r>
      <w:r w:rsidR="003B0D28" w:rsidRPr="00B42044">
        <w:rPr>
          <w:rFonts w:ascii="Times New Roman" w:hAnsi="Times New Roman" w:cs="Times New Roman"/>
          <w:sz w:val="22"/>
          <w:szCs w:val="22"/>
        </w:rPr>
        <w:t>If e</w:t>
      </w:r>
      <w:r w:rsidR="00D13C46" w:rsidRPr="00B42044">
        <w:rPr>
          <w:rFonts w:ascii="Times New Roman" w:hAnsi="Times New Roman" w:cs="Times New Roman"/>
          <w:sz w:val="22"/>
          <w:szCs w:val="22"/>
        </w:rPr>
        <w:t xml:space="preserve">xternal funding </w:t>
      </w:r>
      <w:r w:rsidR="003B0D28" w:rsidRPr="00B42044">
        <w:rPr>
          <w:rFonts w:ascii="Times New Roman" w:hAnsi="Times New Roman" w:cs="Times New Roman"/>
          <w:sz w:val="22"/>
          <w:szCs w:val="22"/>
        </w:rPr>
        <w:t>is</w:t>
      </w:r>
      <w:r w:rsidR="00D13C46" w:rsidRPr="00B42044">
        <w:rPr>
          <w:rFonts w:ascii="Times New Roman" w:hAnsi="Times New Roman" w:cs="Times New Roman"/>
          <w:sz w:val="22"/>
          <w:szCs w:val="22"/>
        </w:rPr>
        <w:t xml:space="preserve"> applied directly by 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D13C46" w:rsidRPr="00B42044">
        <w:rPr>
          <w:rFonts w:ascii="Times New Roman" w:hAnsi="Times New Roman" w:cs="Times New Roman"/>
          <w:sz w:val="22"/>
          <w:szCs w:val="22"/>
        </w:rPr>
        <w:t xml:space="preserve"> employees (e.g., </w:t>
      </w:r>
      <w:r w:rsidR="00D35723" w:rsidRPr="00B42044">
        <w:rPr>
          <w:rFonts w:ascii="Times New Roman" w:hAnsi="Times New Roman" w:cs="Times New Roman"/>
          <w:sz w:val="22"/>
          <w:szCs w:val="22"/>
        </w:rPr>
        <w:t>PhD</w:t>
      </w:r>
      <w:r w:rsidR="00D13C46" w:rsidRPr="00B42044">
        <w:rPr>
          <w:rFonts w:ascii="Times New Roman" w:hAnsi="Times New Roman" w:cs="Times New Roman"/>
          <w:sz w:val="22"/>
          <w:szCs w:val="22"/>
        </w:rPr>
        <w:t xml:space="preserve"> and postdoc grants, see Dolan et al., 2019), the respective employee who receives the grant becomes the agent of the </w:t>
      </w:r>
      <w:r w:rsidR="00545395" w:rsidRPr="00B42044">
        <w:rPr>
          <w:rFonts w:ascii="Times New Roman" w:hAnsi="Times New Roman" w:cs="Times New Roman"/>
          <w:sz w:val="22"/>
          <w:szCs w:val="22"/>
        </w:rPr>
        <w:t>funding organisation manager</w:t>
      </w:r>
      <w:r w:rsidR="00D13C46" w:rsidRPr="00B42044">
        <w:rPr>
          <w:rFonts w:ascii="Times New Roman" w:hAnsi="Times New Roman" w:cs="Times New Roman"/>
          <w:sz w:val="22"/>
          <w:szCs w:val="22"/>
        </w:rPr>
        <w:t>. In either case, the role of funding organi</w:t>
      </w:r>
      <w:r w:rsidR="00046076" w:rsidRPr="00B42044">
        <w:rPr>
          <w:rFonts w:ascii="Times New Roman" w:hAnsi="Times New Roman" w:cs="Times New Roman"/>
          <w:sz w:val="22"/>
          <w:szCs w:val="22"/>
        </w:rPr>
        <w:t>s</w:t>
      </w:r>
      <w:r w:rsidR="00D13C46" w:rsidRPr="00B42044">
        <w:rPr>
          <w:rFonts w:ascii="Times New Roman" w:hAnsi="Times New Roman" w:cs="Times New Roman"/>
          <w:sz w:val="22"/>
          <w:szCs w:val="22"/>
        </w:rPr>
        <w:t>ation managers as principal</w:t>
      </w:r>
      <w:r w:rsidR="00197883" w:rsidRPr="00B42044">
        <w:rPr>
          <w:rFonts w:ascii="Times New Roman" w:hAnsi="Times New Roman" w:cs="Times New Roman"/>
          <w:sz w:val="22"/>
          <w:szCs w:val="22"/>
        </w:rPr>
        <w:t>s</w:t>
      </w:r>
      <w:r w:rsidR="00D13C46" w:rsidRPr="00B42044">
        <w:rPr>
          <w:rFonts w:ascii="Times New Roman" w:hAnsi="Times New Roman" w:cs="Times New Roman"/>
          <w:sz w:val="22"/>
          <w:szCs w:val="22"/>
        </w:rPr>
        <w:t xml:space="preserve"> is </w:t>
      </w:r>
      <w:proofErr w:type="gramStart"/>
      <w:r w:rsidR="00D13C46" w:rsidRPr="00B42044">
        <w:rPr>
          <w:rFonts w:ascii="Times New Roman" w:hAnsi="Times New Roman" w:cs="Times New Roman"/>
          <w:sz w:val="22"/>
          <w:szCs w:val="22"/>
        </w:rPr>
        <w:t>project-specific</w:t>
      </w:r>
      <w:proofErr w:type="gramEnd"/>
      <w:r w:rsidR="00D13C46" w:rsidRPr="00B42044">
        <w:rPr>
          <w:rFonts w:ascii="Times New Roman" w:hAnsi="Times New Roman" w:cs="Times New Roman"/>
          <w:sz w:val="22"/>
          <w:szCs w:val="22"/>
        </w:rPr>
        <w:t>. Funding organ</w:t>
      </w:r>
      <w:r w:rsidR="00046076" w:rsidRPr="00B42044">
        <w:rPr>
          <w:rFonts w:ascii="Times New Roman" w:hAnsi="Times New Roman" w:cs="Times New Roman"/>
          <w:sz w:val="22"/>
          <w:szCs w:val="22"/>
        </w:rPr>
        <w:t>isation</w:t>
      </w:r>
      <w:r w:rsidR="00D13C46" w:rsidRPr="00B42044">
        <w:rPr>
          <w:rFonts w:ascii="Times New Roman" w:hAnsi="Times New Roman" w:cs="Times New Roman"/>
          <w:sz w:val="22"/>
          <w:szCs w:val="22"/>
        </w:rPr>
        <w:t xml:space="preserve"> managers do not take part in the actual implementation of the projects, but they do monitor the progress of the projects through regular review meetings (</w:t>
      </w:r>
      <w:proofErr w:type="spellStart"/>
      <w:r w:rsidR="00D13C46" w:rsidRPr="00B42044">
        <w:rPr>
          <w:rFonts w:ascii="Times New Roman" w:hAnsi="Times New Roman" w:cs="Times New Roman"/>
          <w:sz w:val="22"/>
          <w:szCs w:val="22"/>
        </w:rPr>
        <w:t>Ahn</w:t>
      </w:r>
      <w:proofErr w:type="spellEnd"/>
      <w:r w:rsidR="00D13C46" w:rsidRPr="00B42044">
        <w:rPr>
          <w:rFonts w:ascii="Times New Roman" w:hAnsi="Times New Roman" w:cs="Times New Roman"/>
          <w:sz w:val="22"/>
          <w:szCs w:val="22"/>
        </w:rPr>
        <w:t xml:space="preserve">, 1995).  </w:t>
      </w:r>
    </w:p>
    <w:p w14:paraId="7A490ACF" w14:textId="7D472270" w:rsidR="002135EC" w:rsidRPr="00B42044" w:rsidRDefault="008C2155"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On the other hand, </w:t>
      </w:r>
      <w:r w:rsidR="009612BD" w:rsidRPr="00B42044">
        <w:rPr>
          <w:rFonts w:ascii="Times New Roman" w:hAnsi="Times New Roman" w:cs="Times New Roman"/>
          <w:sz w:val="22"/>
          <w:szCs w:val="22"/>
        </w:rPr>
        <w:t xml:space="preserve">in triple-helix joint UI labs involving </w:t>
      </w:r>
      <w:r w:rsidR="00302F38" w:rsidRPr="00B42044">
        <w:rPr>
          <w:rFonts w:ascii="Times New Roman" w:hAnsi="Times New Roman" w:cs="Times New Roman"/>
          <w:sz w:val="22"/>
          <w:szCs w:val="22"/>
        </w:rPr>
        <w:t>industry-university-CSO collaborations</w:t>
      </w:r>
      <w:r w:rsidR="00FD5DAF" w:rsidRPr="00B42044">
        <w:rPr>
          <w:rFonts w:ascii="Times New Roman" w:hAnsi="Times New Roman" w:cs="Times New Roman"/>
          <w:sz w:val="22"/>
          <w:szCs w:val="22"/>
        </w:rPr>
        <w:t xml:space="preserve">, </w:t>
      </w:r>
      <w:r w:rsidR="00D13C46" w:rsidRPr="00B42044">
        <w:rPr>
          <w:rFonts w:ascii="Times New Roman" w:hAnsi="Times New Roman" w:cs="Times New Roman"/>
          <w:sz w:val="22"/>
          <w:szCs w:val="22"/>
        </w:rPr>
        <w:t>the</w:t>
      </w:r>
      <w:r w:rsidR="00FD5DAF" w:rsidRPr="00B42044">
        <w:rPr>
          <w:rFonts w:ascii="Times New Roman" w:hAnsi="Times New Roman" w:cs="Times New Roman"/>
          <w:sz w:val="22"/>
          <w:szCs w:val="22"/>
        </w:rPr>
        <w:t xml:space="preserve"> role of</w:t>
      </w:r>
      <w:r w:rsidR="008229ED" w:rsidRPr="00B42044">
        <w:rPr>
          <w:rFonts w:ascii="Times New Roman" w:hAnsi="Times New Roman" w:cs="Times New Roman"/>
          <w:sz w:val="22"/>
          <w:szCs w:val="22"/>
        </w:rPr>
        <w:t xml:space="preserve"> the</w:t>
      </w:r>
      <w:r w:rsidR="00FD5DAF" w:rsidRPr="00B42044">
        <w:rPr>
          <w:rFonts w:ascii="Times New Roman" w:hAnsi="Times New Roman" w:cs="Times New Roman"/>
          <w:sz w:val="22"/>
          <w:szCs w:val="22"/>
        </w:rPr>
        <w:t xml:space="preserve"> third principal is played by the </w:t>
      </w:r>
      <w:r w:rsidR="00545395" w:rsidRPr="00B42044">
        <w:rPr>
          <w:rFonts w:ascii="Times New Roman" w:hAnsi="Times New Roman" w:cs="Times New Roman"/>
          <w:sz w:val="22"/>
          <w:szCs w:val="22"/>
        </w:rPr>
        <w:t>CSO manager</w:t>
      </w:r>
      <w:r w:rsidR="00FD5DAF" w:rsidRPr="00B42044">
        <w:rPr>
          <w:rFonts w:ascii="Times New Roman" w:hAnsi="Times New Roman" w:cs="Times New Roman"/>
          <w:sz w:val="22"/>
          <w:szCs w:val="22"/>
        </w:rPr>
        <w:t>.</w:t>
      </w:r>
      <w:r w:rsidR="00D13C46" w:rsidRPr="00B42044">
        <w:rPr>
          <w:rFonts w:ascii="Times New Roman" w:hAnsi="Times New Roman" w:cs="Times New Roman"/>
          <w:sz w:val="22"/>
          <w:szCs w:val="22"/>
        </w:rPr>
        <w:t xml:space="preserve"> We </w:t>
      </w:r>
      <w:r w:rsidR="009D70FC" w:rsidRPr="00B42044">
        <w:rPr>
          <w:rFonts w:ascii="Times New Roman" w:hAnsi="Times New Roman" w:cs="Times New Roman"/>
          <w:sz w:val="22"/>
          <w:szCs w:val="22"/>
        </w:rPr>
        <w:t xml:space="preserve">specify </w:t>
      </w:r>
      <w:r w:rsidR="00D13C46" w:rsidRPr="00B42044">
        <w:rPr>
          <w:rFonts w:ascii="Times New Roman" w:hAnsi="Times New Roman" w:cs="Times New Roman"/>
          <w:sz w:val="22"/>
          <w:szCs w:val="22"/>
        </w:rPr>
        <w:t xml:space="preserve">the role of the </w:t>
      </w:r>
      <w:r w:rsidR="00545395" w:rsidRPr="00B42044">
        <w:rPr>
          <w:rFonts w:ascii="Times New Roman" w:hAnsi="Times New Roman" w:cs="Times New Roman"/>
          <w:sz w:val="22"/>
          <w:szCs w:val="22"/>
        </w:rPr>
        <w:t>CSO manager</w:t>
      </w:r>
      <w:r w:rsidR="00D13C46" w:rsidRPr="00B42044">
        <w:rPr>
          <w:rFonts w:ascii="Times New Roman" w:hAnsi="Times New Roman" w:cs="Times New Roman"/>
          <w:sz w:val="22"/>
          <w:szCs w:val="22"/>
        </w:rPr>
        <w:t xml:space="preserve">s as the </w:t>
      </w:r>
      <w:r w:rsidR="00D13C46" w:rsidRPr="00B42044">
        <w:rPr>
          <w:rFonts w:ascii="Times New Roman" w:hAnsi="Times New Roman" w:cs="Times New Roman"/>
          <w:i/>
          <w:iCs/>
          <w:sz w:val="22"/>
          <w:szCs w:val="22"/>
        </w:rPr>
        <w:t>beneficiary-only-principals</w:t>
      </w:r>
      <w:r w:rsidR="00D13C46" w:rsidRPr="00B42044">
        <w:rPr>
          <w:rFonts w:ascii="Times New Roman" w:hAnsi="Times New Roman" w:cs="Times New Roman"/>
          <w:sz w:val="22"/>
          <w:szCs w:val="22"/>
        </w:rPr>
        <w:t xml:space="preserve"> because unlike the other principals </w:t>
      </w:r>
      <w:r w:rsidR="002105B8" w:rsidRPr="00B42044">
        <w:rPr>
          <w:rFonts w:ascii="Times New Roman" w:hAnsi="Times New Roman" w:cs="Times New Roman"/>
          <w:sz w:val="22"/>
          <w:szCs w:val="22"/>
        </w:rPr>
        <w:t>described above</w:t>
      </w:r>
      <w:r w:rsidR="00D13C46"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CSO manager</w:t>
      </w:r>
      <w:r w:rsidR="00D13C46" w:rsidRPr="00B42044">
        <w:rPr>
          <w:rFonts w:ascii="Times New Roman" w:hAnsi="Times New Roman" w:cs="Times New Roman"/>
          <w:sz w:val="22"/>
          <w:szCs w:val="22"/>
        </w:rPr>
        <w:t xml:space="preserve">s do not make any capital investments in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D13C46" w:rsidRPr="00B42044">
        <w:rPr>
          <w:rFonts w:ascii="Times New Roman" w:hAnsi="Times New Roman" w:cs="Times New Roman"/>
          <w:sz w:val="22"/>
          <w:szCs w:val="22"/>
        </w:rPr>
        <w:t>s</w:t>
      </w:r>
      <w:r w:rsidR="002105B8" w:rsidRPr="00B42044">
        <w:rPr>
          <w:rFonts w:ascii="Times New Roman" w:hAnsi="Times New Roman" w:cs="Times New Roman"/>
          <w:sz w:val="22"/>
          <w:szCs w:val="22"/>
        </w:rPr>
        <w:t>.  T</w:t>
      </w:r>
      <w:r w:rsidR="00D13C46" w:rsidRPr="00B42044">
        <w:rPr>
          <w:rFonts w:ascii="Times New Roman" w:hAnsi="Times New Roman" w:cs="Times New Roman"/>
          <w:sz w:val="22"/>
          <w:szCs w:val="22"/>
        </w:rPr>
        <w:t xml:space="preserve">heir involvement as principals is </w:t>
      </w:r>
      <w:r w:rsidR="002105B8" w:rsidRPr="00B42044">
        <w:rPr>
          <w:rFonts w:ascii="Times New Roman" w:hAnsi="Times New Roman" w:cs="Times New Roman"/>
          <w:sz w:val="22"/>
          <w:szCs w:val="22"/>
        </w:rPr>
        <w:t xml:space="preserve">also project-specific and </w:t>
      </w:r>
      <w:r w:rsidR="00D13C46" w:rsidRPr="00B42044">
        <w:rPr>
          <w:rFonts w:ascii="Times New Roman" w:hAnsi="Times New Roman" w:cs="Times New Roman"/>
          <w:sz w:val="22"/>
          <w:szCs w:val="22"/>
        </w:rPr>
        <w:t xml:space="preserve">driven by the fact that they are a beneficiary of social and environmental projects undertaken at 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D13C46" w:rsidRPr="00B42044">
        <w:rPr>
          <w:rFonts w:ascii="Times New Roman" w:hAnsi="Times New Roman" w:cs="Times New Roman"/>
          <w:sz w:val="22"/>
          <w:szCs w:val="22"/>
        </w:rPr>
        <w:t>.</w:t>
      </w:r>
      <w:r w:rsidR="002135EC" w:rsidRPr="00B42044">
        <w:rPr>
          <w:rFonts w:ascii="Times New Roman" w:hAnsi="Times New Roman" w:cs="Times New Roman"/>
          <w:sz w:val="22"/>
          <w:szCs w:val="22"/>
        </w:rPr>
        <w:t xml:space="preserve"> </w:t>
      </w:r>
      <w:r w:rsidR="00D60E1A" w:rsidRPr="00B42044">
        <w:rPr>
          <w:rFonts w:ascii="Times New Roman" w:hAnsi="Times New Roman" w:cs="Times New Roman"/>
          <w:sz w:val="22"/>
          <w:szCs w:val="22"/>
        </w:rPr>
        <w:t>Lastly, in quadruple</w:t>
      </w:r>
      <w:r w:rsidR="00FE59E2" w:rsidRPr="00B42044">
        <w:rPr>
          <w:rFonts w:ascii="Times New Roman" w:hAnsi="Times New Roman" w:cs="Times New Roman"/>
          <w:sz w:val="22"/>
          <w:szCs w:val="22"/>
        </w:rPr>
        <w:t>-</w:t>
      </w:r>
      <w:r w:rsidR="00D60E1A" w:rsidRPr="00B42044">
        <w:rPr>
          <w:rFonts w:ascii="Times New Roman" w:hAnsi="Times New Roman" w:cs="Times New Roman"/>
          <w:sz w:val="22"/>
          <w:szCs w:val="22"/>
        </w:rPr>
        <w:t xml:space="preserve">helix joint UI labs, </w:t>
      </w:r>
      <w:r w:rsidR="00AF624D" w:rsidRPr="00B42044">
        <w:rPr>
          <w:rFonts w:ascii="Times New Roman" w:hAnsi="Times New Roman" w:cs="Times New Roman"/>
          <w:sz w:val="22"/>
          <w:szCs w:val="22"/>
        </w:rPr>
        <w:t xml:space="preserve">four principals get involved– company PI, university PI, funding organisation manager and CSO manager. </w:t>
      </w:r>
    </w:p>
    <w:p w14:paraId="7F3DC496" w14:textId="690FE7A6" w:rsidR="00053890" w:rsidRPr="00B42044" w:rsidRDefault="00053890"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In any joint UI lab, the agents are the personnel employed at joint UI lab, referred </w:t>
      </w:r>
      <w:r w:rsidR="008229ED" w:rsidRPr="00B42044">
        <w:rPr>
          <w:rFonts w:ascii="Times New Roman" w:hAnsi="Times New Roman" w:cs="Times New Roman"/>
          <w:sz w:val="22"/>
          <w:szCs w:val="22"/>
        </w:rPr>
        <w:t xml:space="preserve">to </w:t>
      </w:r>
      <w:r w:rsidRPr="00B42044">
        <w:rPr>
          <w:rFonts w:ascii="Times New Roman" w:hAnsi="Times New Roman" w:cs="Times New Roman"/>
          <w:sz w:val="22"/>
          <w:szCs w:val="22"/>
        </w:rPr>
        <w:t xml:space="preserve">in this paper as the “joint UI lab employees” which usually comprise the participating company’s scientists and university’s scientists including faculty, </w:t>
      </w:r>
      <w:proofErr w:type="gramStart"/>
      <w:r w:rsidRPr="00B42044">
        <w:rPr>
          <w:rFonts w:ascii="Times New Roman" w:hAnsi="Times New Roman" w:cs="Times New Roman"/>
          <w:sz w:val="22"/>
          <w:szCs w:val="22"/>
        </w:rPr>
        <w:t>PhDs</w:t>
      </w:r>
      <w:proofErr w:type="gramEnd"/>
      <w:r w:rsidRPr="00B42044">
        <w:rPr>
          <w:rFonts w:ascii="Times New Roman" w:hAnsi="Times New Roman" w:cs="Times New Roman"/>
          <w:sz w:val="22"/>
          <w:szCs w:val="22"/>
        </w:rPr>
        <w:t xml:space="preserve"> and post-doctoral fellows (</w:t>
      </w:r>
      <w:proofErr w:type="spellStart"/>
      <w:r w:rsidRPr="00B42044">
        <w:rPr>
          <w:rFonts w:ascii="Times New Roman" w:hAnsi="Times New Roman" w:cs="Times New Roman"/>
          <w:sz w:val="22"/>
          <w:szCs w:val="22"/>
        </w:rPr>
        <w:t>Leonchuk</w:t>
      </w:r>
      <w:proofErr w:type="spellEnd"/>
      <w:r w:rsidRPr="00B42044">
        <w:rPr>
          <w:rFonts w:ascii="Times New Roman" w:hAnsi="Times New Roman" w:cs="Times New Roman"/>
          <w:sz w:val="22"/>
          <w:szCs w:val="22"/>
        </w:rPr>
        <w:t xml:space="preserve"> and Gray, 2019). Often, joint UI lab employees are recruited </w:t>
      </w:r>
      <w:r w:rsidR="009E6D96" w:rsidRPr="00B42044">
        <w:rPr>
          <w:rFonts w:ascii="Times New Roman" w:hAnsi="Times New Roman" w:cs="Times New Roman"/>
          <w:sz w:val="22"/>
          <w:szCs w:val="22"/>
        </w:rPr>
        <w:t>to</w:t>
      </w:r>
      <w:r w:rsidRPr="00B42044">
        <w:rPr>
          <w:rFonts w:ascii="Times New Roman" w:hAnsi="Times New Roman" w:cs="Times New Roman"/>
          <w:sz w:val="22"/>
          <w:szCs w:val="22"/>
        </w:rPr>
        <w:t xml:space="preserve"> maintain a high degree of disciplin</w:t>
      </w:r>
      <w:r w:rsidR="009E6D96" w:rsidRPr="00B42044">
        <w:rPr>
          <w:rFonts w:ascii="Times New Roman" w:hAnsi="Times New Roman" w:cs="Times New Roman"/>
          <w:sz w:val="22"/>
          <w:szCs w:val="22"/>
        </w:rPr>
        <w:t>ary</w:t>
      </w:r>
      <w:r w:rsidRPr="00B42044">
        <w:rPr>
          <w:rFonts w:ascii="Times New Roman" w:hAnsi="Times New Roman" w:cs="Times New Roman"/>
          <w:sz w:val="22"/>
          <w:szCs w:val="22"/>
        </w:rPr>
        <w:t xml:space="preserve"> variety and strengthen the lab’s capability in pursuing interdisciplinary projects (Gray et al., 2001; </w:t>
      </w:r>
      <w:proofErr w:type="spellStart"/>
      <w:r w:rsidRPr="00B42044">
        <w:rPr>
          <w:rFonts w:ascii="Times New Roman" w:hAnsi="Times New Roman" w:cs="Times New Roman"/>
          <w:sz w:val="22"/>
          <w:szCs w:val="22"/>
        </w:rPr>
        <w:t>Leonchuk</w:t>
      </w:r>
      <w:proofErr w:type="spellEnd"/>
      <w:r w:rsidRPr="00B42044">
        <w:rPr>
          <w:rFonts w:ascii="Times New Roman" w:hAnsi="Times New Roman" w:cs="Times New Roman"/>
          <w:sz w:val="22"/>
          <w:szCs w:val="22"/>
        </w:rPr>
        <w:t xml:space="preserve"> </w:t>
      </w:r>
      <w:r w:rsidRPr="00B42044">
        <w:rPr>
          <w:rFonts w:ascii="Times New Roman" w:hAnsi="Times New Roman" w:cs="Times New Roman"/>
          <w:sz w:val="22"/>
          <w:szCs w:val="22"/>
        </w:rPr>
        <w:lastRenderedPageBreak/>
        <w:t xml:space="preserve">and Gray, 2019). The </w:t>
      </w:r>
      <w:r w:rsidR="00560C14" w:rsidRPr="00B42044">
        <w:rPr>
          <w:rFonts w:ascii="Times New Roman" w:hAnsi="Times New Roman" w:cs="Times New Roman"/>
          <w:sz w:val="22"/>
          <w:szCs w:val="22"/>
        </w:rPr>
        <w:t>u</w:t>
      </w:r>
      <w:r w:rsidRPr="00B42044">
        <w:rPr>
          <w:rFonts w:ascii="Times New Roman" w:hAnsi="Times New Roman" w:cs="Times New Roman"/>
          <w:sz w:val="22"/>
          <w:szCs w:val="22"/>
        </w:rPr>
        <w:t xml:space="preserve">niversity and company scientists are usually assigned to the lab on a part-time basis (Boardman and Gray, 2010; Garrett-Jones et al., 2013). </w:t>
      </w:r>
    </w:p>
    <w:p w14:paraId="597E8F6A" w14:textId="238E44B3" w:rsidR="007F0AF5" w:rsidRPr="00B42044" w:rsidRDefault="00246D8D" w:rsidP="004622FD">
      <w:pPr>
        <w:spacing w:before="120" w:after="120" w:line="360" w:lineRule="auto"/>
        <w:ind w:firstLine="720"/>
        <w:rPr>
          <w:rFonts w:ascii="Times New Roman" w:hAnsi="Times New Roman" w:cs="Times New Roman"/>
        </w:rPr>
      </w:pPr>
      <w:r w:rsidRPr="00B42044">
        <w:rPr>
          <w:rFonts w:ascii="Times New Roman" w:hAnsi="Times New Roman" w:cs="Times New Roman"/>
          <w:noProof/>
          <w:lang w:eastAsia="ko-KR"/>
        </w:rPr>
        <mc:AlternateContent>
          <mc:Choice Requires="wpg">
            <w:drawing>
              <wp:anchor distT="0" distB="0" distL="114300" distR="114300" simplePos="0" relativeHeight="251661312" behindDoc="0" locked="0" layoutInCell="1" allowOverlap="1" wp14:anchorId="2FEC1150" wp14:editId="253BB886">
                <wp:simplePos x="0" y="0"/>
                <wp:positionH relativeFrom="column">
                  <wp:posOffset>-85090</wp:posOffset>
                </wp:positionH>
                <wp:positionV relativeFrom="paragraph">
                  <wp:posOffset>323850</wp:posOffset>
                </wp:positionV>
                <wp:extent cx="5838825" cy="5654675"/>
                <wp:effectExtent l="0" t="0" r="0" b="22225"/>
                <wp:wrapNone/>
                <wp:docPr id="161" name="Group 160">
                  <a:extLst xmlns:a="http://schemas.openxmlformats.org/drawingml/2006/main">
                    <a:ext uri="{FF2B5EF4-FFF2-40B4-BE49-F238E27FC236}">
                      <a16:creationId xmlns:a16="http://schemas.microsoft.com/office/drawing/2014/main" id="{D2F91645-1A18-4EFC-9944-27857A3D865D}"/>
                    </a:ext>
                  </a:extLst>
                </wp:docPr>
                <wp:cNvGraphicFramePr/>
                <a:graphic xmlns:a="http://schemas.openxmlformats.org/drawingml/2006/main">
                  <a:graphicData uri="http://schemas.microsoft.com/office/word/2010/wordprocessingGroup">
                    <wpg:wgp>
                      <wpg:cNvGrpSpPr/>
                      <wpg:grpSpPr>
                        <a:xfrm>
                          <a:off x="0" y="0"/>
                          <a:ext cx="5838825" cy="5654675"/>
                          <a:chOff x="0" y="0"/>
                          <a:chExt cx="5838833" cy="5655071"/>
                        </a:xfrm>
                      </wpg:grpSpPr>
                      <wps:wsp>
                        <wps:cNvPr id="2" name="Rectangle: Rounded Corners 2">
                          <a:extLst>
                            <a:ext uri="{FF2B5EF4-FFF2-40B4-BE49-F238E27FC236}">
                              <a16:creationId xmlns:a16="http://schemas.microsoft.com/office/drawing/2014/main" id="{21FD3BB3-699B-4127-AB1E-5BE10AF389FB}"/>
                            </a:ext>
                          </a:extLst>
                        </wps:cNvPr>
                        <wps:cNvSpPr/>
                        <wps:spPr>
                          <a:xfrm>
                            <a:off x="3049773" y="1197609"/>
                            <a:ext cx="504302" cy="3075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TextBox 17">
                          <a:extLst>
                            <a:ext uri="{FF2B5EF4-FFF2-40B4-BE49-F238E27FC236}">
                              <a16:creationId xmlns:a16="http://schemas.microsoft.com/office/drawing/2014/main" id="{F60C7930-4242-4B43-8FC8-2A3E51C9EA78}"/>
                            </a:ext>
                          </a:extLst>
                        </wps:cNvPr>
                        <wps:cNvSpPr txBox="1"/>
                        <wps:spPr>
                          <a:xfrm>
                            <a:off x="2968222" y="1156291"/>
                            <a:ext cx="645161" cy="336550"/>
                          </a:xfrm>
                          <a:prstGeom prst="rect">
                            <a:avLst/>
                          </a:prstGeom>
                          <a:noFill/>
                        </wps:spPr>
                        <wps:txbx>
                          <w:txbxContent>
                            <w:p w14:paraId="45F88521" w14:textId="36D06720"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University PI</w:t>
                              </w:r>
                            </w:p>
                          </w:txbxContent>
                        </wps:txbx>
                        <wps:bodyPr wrap="square" rtlCol="0">
                          <a:spAutoFit/>
                        </wps:bodyPr>
                      </wps:wsp>
                      <wps:wsp>
                        <wps:cNvPr id="4" name="Rectangle: Rounded Corners 4">
                          <a:extLst>
                            <a:ext uri="{FF2B5EF4-FFF2-40B4-BE49-F238E27FC236}">
                              <a16:creationId xmlns:a16="http://schemas.microsoft.com/office/drawing/2014/main" id="{1EFC42AD-1602-40EB-BCE8-DD8E3847B3BF}"/>
                            </a:ext>
                          </a:extLst>
                        </wps:cNvPr>
                        <wps:cNvSpPr/>
                        <wps:spPr>
                          <a:xfrm>
                            <a:off x="3159365" y="2165179"/>
                            <a:ext cx="2233601" cy="3168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Rounded Corners 5">
                          <a:extLst>
                            <a:ext uri="{FF2B5EF4-FFF2-40B4-BE49-F238E27FC236}">
                              <a16:creationId xmlns:a16="http://schemas.microsoft.com/office/drawing/2014/main" id="{40D01E92-D557-43C1-A64D-3866F22248A2}"/>
                            </a:ext>
                          </a:extLst>
                        </wps:cNvPr>
                        <wps:cNvSpPr/>
                        <wps:spPr>
                          <a:xfrm>
                            <a:off x="4931043" y="1188940"/>
                            <a:ext cx="522670" cy="3250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Straight Arrow Connector 6">
                          <a:extLst>
                            <a:ext uri="{FF2B5EF4-FFF2-40B4-BE49-F238E27FC236}">
                              <a16:creationId xmlns:a16="http://schemas.microsoft.com/office/drawing/2014/main" id="{1CD3CA5F-C964-4920-A7D1-56C1FA6ED516}"/>
                            </a:ext>
                          </a:extLst>
                        </wps:cNvPr>
                        <wps:cNvCnPr>
                          <a:cxnSpLocks/>
                        </wps:cNvCnPr>
                        <wps:spPr>
                          <a:xfrm flipV="1">
                            <a:off x="5174062" y="899779"/>
                            <a:ext cx="0" cy="285491"/>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 name="TextBox 17">
                          <a:extLst>
                            <a:ext uri="{FF2B5EF4-FFF2-40B4-BE49-F238E27FC236}">
                              <a16:creationId xmlns:a16="http://schemas.microsoft.com/office/drawing/2014/main" id="{86767B7F-26CD-41B5-9410-0708FE7BF9B1}"/>
                            </a:ext>
                          </a:extLst>
                        </wps:cNvPr>
                        <wps:cNvSpPr txBox="1"/>
                        <wps:spPr>
                          <a:xfrm>
                            <a:off x="4867382" y="1166724"/>
                            <a:ext cx="645161" cy="336550"/>
                          </a:xfrm>
                          <a:prstGeom prst="rect">
                            <a:avLst/>
                          </a:prstGeom>
                          <a:noFill/>
                        </wps:spPr>
                        <wps:txbx>
                          <w:txbxContent>
                            <w:p w14:paraId="395ECAF7" w14:textId="57040595"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Company PI</w:t>
                              </w:r>
                            </w:p>
                          </w:txbxContent>
                        </wps:txbx>
                        <wps:bodyPr wrap="square" rtlCol="0">
                          <a:spAutoFit/>
                        </wps:bodyPr>
                      </wps:wsp>
                      <wps:wsp>
                        <wps:cNvPr id="8" name="Straight Arrow Connector 8">
                          <a:extLst>
                            <a:ext uri="{FF2B5EF4-FFF2-40B4-BE49-F238E27FC236}">
                              <a16:creationId xmlns:a16="http://schemas.microsoft.com/office/drawing/2014/main" id="{60A610F4-E8A3-4447-A0F5-D4D630F85FF4}"/>
                            </a:ext>
                          </a:extLst>
                        </wps:cNvPr>
                        <wps:cNvCnPr>
                          <a:cxnSpLocks/>
                        </wps:cNvCnPr>
                        <wps:spPr>
                          <a:xfrm flipV="1">
                            <a:off x="3300503" y="908669"/>
                            <a:ext cx="0" cy="285491"/>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9" name="Rectangle: Rounded Corners 9">
                          <a:extLst>
                            <a:ext uri="{FF2B5EF4-FFF2-40B4-BE49-F238E27FC236}">
                              <a16:creationId xmlns:a16="http://schemas.microsoft.com/office/drawing/2014/main" id="{1F4C9E4E-51D9-4928-95EB-DB0435F20867}"/>
                            </a:ext>
                          </a:extLst>
                        </wps:cNvPr>
                        <wps:cNvSpPr/>
                        <wps:spPr>
                          <a:xfrm>
                            <a:off x="4014043" y="588158"/>
                            <a:ext cx="504302" cy="3075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TextBox 17">
                          <a:extLst>
                            <a:ext uri="{FF2B5EF4-FFF2-40B4-BE49-F238E27FC236}">
                              <a16:creationId xmlns:a16="http://schemas.microsoft.com/office/drawing/2014/main" id="{F835F835-02FE-49C4-9717-72664EB73DE6}"/>
                            </a:ext>
                          </a:extLst>
                        </wps:cNvPr>
                        <wps:cNvSpPr txBox="1"/>
                        <wps:spPr>
                          <a:xfrm>
                            <a:off x="3943657" y="564032"/>
                            <a:ext cx="643891" cy="336550"/>
                          </a:xfrm>
                          <a:prstGeom prst="rect">
                            <a:avLst/>
                          </a:prstGeom>
                          <a:noFill/>
                        </wps:spPr>
                        <wps:txbx>
                          <w:txbxContent>
                            <w:p w14:paraId="1ED35EC4"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Fund. Org.  Mgr.</w:t>
                              </w:r>
                            </w:p>
                          </w:txbxContent>
                        </wps:txbx>
                        <wps:bodyPr wrap="square" rtlCol="0">
                          <a:spAutoFit/>
                        </wps:bodyPr>
                      </wps:wsp>
                      <wps:wsp>
                        <wps:cNvPr id="11" name="Straight Arrow Connector 11">
                          <a:extLst>
                            <a:ext uri="{FF2B5EF4-FFF2-40B4-BE49-F238E27FC236}">
                              <a16:creationId xmlns:a16="http://schemas.microsoft.com/office/drawing/2014/main" id="{551D917E-B38C-4DBA-A163-8511A355E462}"/>
                            </a:ext>
                          </a:extLst>
                        </wps:cNvPr>
                        <wps:cNvCnPr>
                          <a:cxnSpLocks/>
                        </wps:cNvCnPr>
                        <wps:spPr>
                          <a:xfrm flipV="1">
                            <a:off x="4275203" y="299218"/>
                            <a:ext cx="0" cy="285491"/>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12" name="TextBox 17">
                          <a:extLst>
                            <a:ext uri="{FF2B5EF4-FFF2-40B4-BE49-F238E27FC236}">
                              <a16:creationId xmlns:a16="http://schemas.microsoft.com/office/drawing/2014/main" id="{DD3F06F9-1779-4F29-97CC-EA3AFF56887C}"/>
                            </a:ext>
                          </a:extLst>
                        </wps:cNvPr>
                        <wps:cNvSpPr txBox="1"/>
                        <wps:spPr>
                          <a:xfrm>
                            <a:off x="3854909" y="0"/>
                            <a:ext cx="808991" cy="336550"/>
                          </a:xfrm>
                          <a:prstGeom prst="rect">
                            <a:avLst/>
                          </a:prstGeom>
                          <a:noFill/>
                        </wps:spPr>
                        <wps:txbx>
                          <w:txbxContent>
                            <w:p w14:paraId="1D619B43"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Funding Org. </w:t>
                              </w:r>
                              <w:r>
                                <w:rPr>
                                  <w:rFonts w:ascii="Times New Roman" w:eastAsia="Calibri" w:hAnsi="Times New Roman" w:cs="Times New Roman"/>
                                  <w:color w:val="000000"/>
                                  <w:kern w:val="24"/>
                                  <w:sz w:val="16"/>
                                  <w:szCs w:val="16"/>
                                </w:rPr>
                                <w:t>D</w:t>
                              </w:r>
                              <w:r w:rsidRPr="002E5F0F">
                                <w:rPr>
                                  <w:rFonts w:ascii="Times New Roman" w:eastAsia="Calibri" w:hAnsi="Times New Roman" w:cs="Times New Roman"/>
                                  <w:color w:val="000000"/>
                                  <w:kern w:val="24"/>
                                  <w:sz w:val="16"/>
                                  <w:szCs w:val="16"/>
                                </w:rPr>
                                <w:t>onors</w:t>
                              </w:r>
                            </w:p>
                          </w:txbxContent>
                        </wps:txbx>
                        <wps:bodyPr wrap="square" rtlCol="0">
                          <a:spAutoFit/>
                        </wps:bodyPr>
                      </wps:wsp>
                      <wps:wsp>
                        <wps:cNvPr id="13" name="TextBox 18">
                          <a:extLst>
                            <a:ext uri="{FF2B5EF4-FFF2-40B4-BE49-F238E27FC236}">
                              <a16:creationId xmlns:a16="http://schemas.microsoft.com/office/drawing/2014/main" id="{A297A3E8-E141-4DA0-BB22-2DA3F1D378D6}"/>
                            </a:ext>
                          </a:extLst>
                        </wps:cNvPr>
                        <wps:cNvSpPr txBox="1"/>
                        <wps:spPr>
                          <a:xfrm>
                            <a:off x="3742306" y="2222890"/>
                            <a:ext cx="1501142" cy="213995"/>
                          </a:xfrm>
                          <a:prstGeom prst="rect">
                            <a:avLst/>
                          </a:prstGeom>
                          <a:noFill/>
                        </wps:spPr>
                        <wps:txbx>
                          <w:txbxContent>
                            <w:p w14:paraId="18E4BBB8" w14:textId="77777777" w:rsidR="009F6D1E" w:rsidRPr="002E5F0F" w:rsidRDefault="009F6D1E" w:rsidP="00D13C46">
                              <w:pPr>
                                <w:spacing w:line="252" w:lineRule="auto"/>
                                <w:rPr>
                                  <w:rFonts w:ascii="Times New Roman" w:hAnsi="Times New Roman" w:cs="Times New Roman"/>
                                </w:rPr>
                              </w:pPr>
                              <w:r w:rsidRPr="002E5F0F">
                                <w:rPr>
                                  <w:rFonts w:ascii="Times New Roman" w:eastAsia="Calibri" w:hAnsi="Times New Roman" w:cs="Times New Roman"/>
                                  <w:color w:val="000000"/>
                                  <w:kern w:val="24"/>
                                  <w:sz w:val="16"/>
                                  <w:szCs w:val="16"/>
                                </w:rPr>
                                <w:t xml:space="preserve">Joint </w:t>
                              </w:r>
                              <w:r>
                                <w:rPr>
                                  <w:rFonts w:ascii="Times New Roman" w:eastAsia="Calibri" w:hAnsi="Times New Roman" w:cs="Times New Roman"/>
                                  <w:color w:val="000000"/>
                                  <w:kern w:val="24"/>
                                  <w:sz w:val="16"/>
                                  <w:szCs w:val="16"/>
                                </w:rPr>
                                <w:t>UI lab</w:t>
                              </w:r>
                              <w:r w:rsidRPr="002E5F0F">
                                <w:rPr>
                                  <w:rFonts w:ascii="Times New Roman" w:eastAsia="Calibri" w:hAnsi="Times New Roman" w:cs="Times New Roman"/>
                                  <w:color w:val="000000"/>
                                  <w:kern w:val="24"/>
                                  <w:sz w:val="16"/>
                                  <w:szCs w:val="16"/>
                                </w:rPr>
                                <w:t xml:space="preserve"> employees</w:t>
                              </w:r>
                            </w:p>
                          </w:txbxContent>
                        </wps:txbx>
                        <wps:bodyPr wrap="square" rtlCol="0">
                          <a:spAutoFit/>
                        </wps:bodyPr>
                      </wps:wsp>
                      <wps:wsp>
                        <wps:cNvPr id="14" name="Straight Arrow Connector 14">
                          <a:extLst>
                            <a:ext uri="{FF2B5EF4-FFF2-40B4-BE49-F238E27FC236}">
                              <a16:creationId xmlns:a16="http://schemas.microsoft.com/office/drawing/2014/main" id="{1A8F1A83-03FB-4933-991E-F52F15D58F5A}"/>
                            </a:ext>
                          </a:extLst>
                        </wps:cNvPr>
                        <wps:cNvCnPr>
                          <a:cxnSpLocks/>
                        </wps:cNvCnPr>
                        <wps:spPr>
                          <a:xfrm>
                            <a:off x="4242610" y="899779"/>
                            <a:ext cx="0" cy="1256510"/>
                          </a:xfrm>
                          <a:prstGeom prst="straightConnector1">
                            <a:avLst/>
                          </a:prstGeom>
                          <a:ln w="12700">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a:extLst>
                            <a:ext uri="{FF2B5EF4-FFF2-40B4-BE49-F238E27FC236}">
                              <a16:creationId xmlns:a16="http://schemas.microsoft.com/office/drawing/2014/main" id="{FD88FA00-F50C-49FE-A7D3-7546155156D1}"/>
                            </a:ext>
                          </a:extLst>
                        </wps:cNvPr>
                        <wps:cNvCnPr>
                          <a:cxnSpLocks/>
                        </wps:cNvCnPr>
                        <wps:spPr>
                          <a:xfrm>
                            <a:off x="3300503" y="1514030"/>
                            <a:ext cx="0" cy="6511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a:extLst>
                            <a:ext uri="{FF2B5EF4-FFF2-40B4-BE49-F238E27FC236}">
                              <a16:creationId xmlns:a16="http://schemas.microsoft.com/office/drawing/2014/main" id="{8E0B6273-F3D1-4587-9BD9-97CD6D3F6B0C}"/>
                            </a:ext>
                          </a:extLst>
                        </wps:cNvPr>
                        <wps:cNvCnPr>
                          <a:cxnSpLocks/>
                        </wps:cNvCnPr>
                        <wps:spPr>
                          <a:xfrm>
                            <a:off x="5174062" y="1514030"/>
                            <a:ext cx="0" cy="6511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Rectangle: Rounded Corners 17">
                          <a:extLst>
                            <a:ext uri="{FF2B5EF4-FFF2-40B4-BE49-F238E27FC236}">
                              <a16:creationId xmlns:a16="http://schemas.microsoft.com/office/drawing/2014/main" id="{2C56F390-1567-49D8-8CCB-9632CF42CC1E}"/>
                            </a:ext>
                          </a:extLst>
                        </wps:cNvPr>
                        <wps:cNvSpPr/>
                        <wps:spPr>
                          <a:xfrm>
                            <a:off x="384687" y="1185633"/>
                            <a:ext cx="504303" cy="3075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TextBox 35">
                          <a:extLst>
                            <a:ext uri="{FF2B5EF4-FFF2-40B4-BE49-F238E27FC236}">
                              <a16:creationId xmlns:a16="http://schemas.microsoft.com/office/drawing/2014/main" id="{D8DDBB6B-74BA-4ED1-AEEC-3D67F2A49A49}"/>
                            </a:ext>
                          </a:extLst>
                        </wps:cNvPr>
                        <wps:cNvSpPr txBox="1"/>
                        <wps:spPr>
                          <a:xfrm>
                            <a:off x="303583" y="1144313"/>
                            <a:ext cx="645161" cy="336550"/>
                          </a:xfrm>
                          <a:prstGeom prst="rect">
                            <a:avLst/>
                          </a:prstGeom>
                          <a:noFill/>
                        </wps:spPr>
                        <wps:txbx>
                          <w:txbxContent>
                            <w:p w14:paraId="662B29C3" w14:textId="4CE28037"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University PI</w:t>
                              </w:r>
                            </w:p>
                          </w:txbxContent>
                        </wps:txbx>
                        <wps:bodyPr wrap="square" rtlCol="0">
                          <a:spAutoFit/>
                        </wps:bodyPr>
                      </wps:wsp>
                      <wps:wsp>
                        <wps:cNvPr id="19" name="Rectangle: Rounded Corners 19">
                          <a:extLst>
                            <a:ext uri="{FF2B5EF4-FFF2-40B4-BE49-F238E27FC236}">
                              <a16:creationId xmlns:a16="http://schemas.microsoft.com/office/drawing/2014/main" id="{49D1D59E-A3CB-4E22-8755-9A7300B60A3B}"/>
                            </a:ext>
                          </a:extLst>
                        </wps:cNvPr>
                        <wps:cNvSpPr/>
                        <wps:spPr>
                          <a:xfrm>
                            <a:off x="365758" y="2153202"/>
                            <a:ext cx="1591067" cy="3168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tangle: Rounded Corners 20">
                          <a:extLst>
                            <a:ext uri="{FF2B5EF4-FFF2-40B4-BE49-F238E27FC236}">
                              <a16:creationId xmlns:a16="http://schemas.microsoft.com/office/drawing/2014/main" id="{EF13793B-9A60-4586-B78E-2DDA77DC3293}"/>
                            </a:ext>
                          </a:extLst>
                        </wps:cNvPr>
                        <wps:cNvSpPr/>
                        <wps:spPr>
                          <a:xfrm>
                            <a:off x="1374419" y="1176964"/>
                            <a:ext cx="522670" cy="3250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Straight Arrow Connector 21">
                          <a:extLst>
                            <a:ext uri="{FF2B5EF4-FFF2-40B4-BE49-F238E27FC236}">
                              <a16:creationId xmlns:a16="http://schemas.microsoft.com/office/drawing/2014/main" id="{B2597C80-65BB-40F4-B1CB-DA73C6EB81C5}"/>
                            </a:ext>
                          </a:extLst>
                        </wps:cNvPr>
                        <wps:cNvCnPr>
                          <a:cxnSpLocks/>
                        </wps:cNvCnPr>
                        <wps:spPr>
                          <a:xfrm flipV="1">
                            <a:off x="1617438" y="887803"/>
                            <a:ext cx="0" cy="285491"/>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2" name="TextBox 17">
                          <a:extLst>
                            <a:ext uri="{FF2B5EF4-FFF2-40B4-BE49-F238E27FC236}">
                              <a16:creationId xmlns:a16="http://schemas.microsoft.com/office/drawing/2014/main" id="{224E81CF-26B5-4F55-99DD-EED5813E4ADD}"/>
                            </a:ext>
                          </a:extLst>
                        </wps:cNvPr>
                        <wps:cNvSpPr txBox="1"/>
                        <wps:spPr>
                          <a:xfrm>
                            <a:off x="1311373" y="1154748"/>
                            <a:ext cx="645161" cy="336550"/>
                          </a:xfrm>
                          <a:prstGeom prst="rect">
                            <a:avLst/>
                          </a:prstGeom>
                          <a:noFill/>
                        </wps:spPr>
                        <wps:txbx>
                          <w:txbxContent>
                            <w:p w14:paraId="695125AF" w14:textId="2803B711"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Company PI</w:t>
                              </w:r>
                            </w:p>
                          </w:txbxContent>
                        </wps:txbx>
                        <wps:bodyPr wrap="square" rtlCol="0">
                          <a:spAutoFit/>
                        </wps:bodyPr>
                      </wps:wsp>
                      <wps:wsp>
                        <wps:cNvPr id="23" name="Straight Arrow Connector 23">
                          <a:extLst>
                            <a:ext uri="{FF2B5EF4-FFF2-40B4-BE49-F238E27FC236}">
                              <a16:creationId xmlns:a16="http://schemas.microsoft.com/office/drawing/2014/main" id="{B81C0EA3-C5FB-4A1E-9F5D-4BA80AD74951}"/>
                            </a:ext>
                          </a:extLst>
                        </wps:cNvPr>
                        <wps:cNvCnPr>
                          <a:cxnSpLocks/>
                        </wps:cNvCnPr>
                        <wps:spPr>
                          <a:xfrm flipV="1">
                            <a:off x="635417" y="896693"/>
                            <a:ext cx="0" cy="285491"/>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4" name="TextBox 18">
                          <a:extLst>
                            <a:ext uri="{FF2B5EF4-FFF2-40B4-BE49-F238E27FC236}">
                              <a16:creationId xmlns:a16="http://schemas.microsoft.com/office/drawing/2014/main" id="{77EB8BB8-EB1C-45EB-99C4-43624A5BC84D}"/>
                            </a:ext>
                          </a:extLst>
                        </wps:cNvPr>
                        <wps:cNvSpPr txBox="1"/>
                        <wps:spPr>
                          <a:xfrm>
                            <a:off x="651027" y="2210912"/>
                            <a:ext cx="1501142" cy="213995"/>
                          </a:xfrm>
                          <a:prstGeom prst="rect">
                            <a:avLst/>
                          </a:prstGeom>
                          <a:noFill/>
                        </wps:spPr>
                        <wps:txbx>
                          <w:txbxContent>
                            <w:p w14:paraId="7CE1FD3D" w14:textId="77777777" w:rsidR="009F6D1E" w:rsidRPr="002E5F0F" w:rsidRDefault="009F6D1E" w:rsidP="00D13C46">
                              <w:pPr>
                                <w:spacing w:line="252" w:lineRule="auto"/>
                                <w:rPr>
                                  <w:rFonts w:ascii="Times New Roman" w:hAnsi="Times New Roman" w:cs="Times New Roman"/>
                                </w:rPr>
                              </w:pPr>
                              <w:r w:rsidRPr="002E5F0F">
                                <w:rPr>
                                  <w:rFonts w:ascii="Times New Roman" w:eastAsia="Calibri" w:hAnsi="Times New Roman" w:cs="Times New Roman"/>
                                  <w:color w:val="000000"/>
                                  <w:kern w:val="24"/>
                                  <w:sz w:val="16"/>
                                  <w:szCs w:val="16"/>
                                </w:rPr>
                                <w:t xml:space="preserve">Joint </w:t>
                              </w:r>
                              <w:r>
                                <w:rPr>
                                  <w:rFonts w:ascii="Times New Roman" w:eastAsia="Calibri" w:hAnsi="Times New Roman" w:cs="Times New Roman"/>
                                  <w:color w:val="000000"/>
                                  <w:kern w:val="24"/>
                                  <w:sz w:val="16"/>
                                  <w:szCs w:val="16"/>
                                </w:rPr>
                                <w:t>UI lab</w:t>
                              </w:r>
                              <w:r w:rsidRPr="002E5F0F">
                                <w:rPr>
                                  <w:rFonts w:ascii="Times New Roman" w:eastAsia="Calibri" w:hAnsi="Times New Roman" w:cs="Times New Roman"/>
                                  <w:color w:val="000000"/>
                                  <w:kern w:val="24"/>
                                  <w:sz w:val="16"/>
                                  <w:szCs w:val="16"/>
                                </w:rPr>
                                <w:t xml:space="preserve"> employees</w:t>
                              </w:r>
                            </w:p>
                          </w:txbxContent>
                        </wps:txbx>
                        <wps:bodyPr wrap="square" rtlCol="0">
                          <a:spAutoFit/>
                        </wps:bodyPr>
                      </wps:wsp>
                      <wps:wsp>
                        <wps:cNvPr id="25" name="Straight Arrow Connector 25">
                          <a:extLst>
                            <a:ext uri="{FF2B5EF4-FFF2-40B4-BE49-F238E27FC236}">
                              <a16:creationId xmlns:a16="http://schemas.microsoft.com/office/drawing/2014/main" id="{5332B61D-83E3-4526-9F93-3E5FE75ED0F5}"/>
                            </a:ext>
                          </a:extLst>
                        </wps:cNvPr>
                        <wps:cNvCnPr>
                          <a:cxnSpLocks/>
                        </wps:cNvCnPr>
                        <wps:spPr>
                          <a:xfrm>
                            <a:off x="635417" y="1493189"/>
                            <a:ext cx="0" cy="6511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a:extLst>
                            <a:ext uri="{FF2B5EF4-FFF2-40B4-BE49-F238E27FC236}">
                              <a16:creationId xmlns:a16="http://schemas.microsoft.com/office/drawing/2014/main" id="{0229EA94-37F5-46D3-A43B-C67BB293AC4E}"/>
                            </a:ext>
                          </a:extLst>
                        </wps:cNvPr>
                        <wps:cNvCnPr>
                          <a:cxnSpLocks/>
                        </wps:cNvCnPr>
                        <wps:spPr>
                          <a:xfrm>
                            <a:off x="1617438" y="1502053"/>
                            <a:ext cx="0" cy="6511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Rectangle: Rounded Corners 27">
                          <a:extLst>
                            <a:ext uri="{FF2B5EF4-FFF2-40B4-BE49-F238E27FC236}">
                              <a16:creationId xmlns:a16="http://schemas.microsoft.com/office/drawing/2014/main" id="{DBD9556D-4FB4-408D-BAFF-13713C758C32}"/>
                            </a:ext>
                          </a:extLst>
                        </wps:cNvPr>
                        <wps:cNvSpPr/>
                        <wps:spPr>
                          <a:xfrm>
                            <a:off x="2294894" y="3971019"/>
                            <a:ext cx="504302" cy="3075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TextBox 17">
                          <a:extLst>
                            <a:ext uri="{FF2B5EF4-FFF2-40B4-BE49-F238E27FC236}">
                              <a16:creationId xmlns:a16="http://schemas.microsoft.com/office/drawing/2014/main" id="{864670BA-1D83-416F-8FB0-449F49B293DA}"/>
                            </a:ext>
                          </a:extLst>
                        </wps:cNvPr>
                        <wps:cNvSpPr txBox="1"/>
                        <wps:spPr>
                          <a:xfrm>
                            <a:off x="2221331" y="3952923"/>
                            <a:ext cx="644526" cy="336550"/>
                          </a:xfrm>
                          <a:prstGeom prst="rect">
                            <a:avLst/>
                          </a:prstGeom>
                          <a:noFill/>
                        </wps:spPr>
                        <wps:txbx>
                          <w:txbxContent>
                            <w:p w14:paraId="6593A510"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CSO   Mgr.</w:t>
                              </w:r>
                            </w:p>
                          </w:txbxContent>
                        </wps:txbx>
                        <wps:bodyPr wrap="square" rtlCol="0">
                          <a:spAutoFit/>
                        </wps:bodyPr>
                      </wps:wsp>
                      <wps:wsp>
                        <wps:cNvPr id="29" name="Straight Arrow Connector 29">
                          <a:extLst>
                            <a:ext uri="{FF2B5EF4-FFF2-40B4-BE49-F238E27FC236}">
                              <a16:creationId xmlns:a16="http://schemas.microsoft.com/office/drawing/2014/main" id="{565DAE29-2A08-43B2-BE95-A4A795EC6A64}"/>
                            </a:ext>
                          </a:extLst>
                        </wps:cNvPr>
                        <wps:cNvCnPr>
                          <a:cxnSpLocks/>
                        </wps:cNvCnPr>
                        <wps:spPr>
                          <a:xfrm flipV="1">
                            <a:off x="2546830" y="3701004"/>
                            <a:ext cx="0" cy="285490"/>
                          </a:xfrm>
                          <a:prstGeom prst="straightConnector1">
                            <a:avLst/>
                          </a:prstGeom>
                          <a:ln w="12700">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0" name="TextBox 17">
                          <a:extLst>
                            <a:ext uri="{FF2B5EF4-FFF2-40B4-BE49-F238E27FC236}">
                              <a16:creationId xmlns:a16="http://schemas.microsoft.com/office/drawing/2014/main" id="{2B876CBF-FD87-45AD-B32C-17F193ED37AF}"/>
                            </a:ext>
                          </a:extLst>
                        </wps:cNvPr>
                        <wps:cNvSpPr txBox="1"/>
                        <wps:spPr>
                          <a:xfrm>
                            <a:off x="2138603" y="3453029"/>
                            <a:ext cx="808991" cy="213995"/>
                          </a:xfrm>
                          <a:prstGeom prst="rect">
                            <a:avLst/>
                          </a:prstGeom>
                          <a:noFill/>
                        </wps:spPr>
                        <wps:txbx>
                          <w:txbxContent>
                            <w:p w14:paraId="11B891F8"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Community</w:t>
                              </w:r>
                            </w:p>
                          </w:txbxContent>
                        </wps:txbx>
                        <wps:bodyPr wrap="square" rtlCol="0">
                          <a:spAutoFit/>
                        </wps:bodyPr>
                      </wps:wsp>
                      <wps:wsp>
                        <wps:cNvPr id="31" name="Straight Arrow Connector 31">
                          <a:extLst>
                            <a:ext uri="{FF2B5EF4-FFF2-40B4-BE49-F238E27FC236}">
                              <a16:creationId xmlns:a16="http://schemas.microsoft.com/office/drawing/2014/main" id="{58D0D777-CD89-4453-A8B8-E0ED3B1C3ECB}"/>
                            </a:ext>
                          </a:extLst>
                        </wps:cNvPr>
                        <wps:cNvCnPr>
                          <a:cxnSpLocks/>
                        </wps:cNvCnPr>
                        <wps:spPr>
                          <a:xfrm>
                            <a:off x="2556161" y="4276371"/>
                            <a:ext cx="0" cy="805391"/>
                          </a:xfrm>
                          <a:prstGeom prst="straightConnector1">
                            <a:avLst/>
                          </a:prstGeom>
                          <a:ln w="1270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32" name="Rectangle: Rounded Corners 32">
                          <a:extLst>
                            <a:ext uri="{FF2B5EF4-FFF2-40B4-BE49-F238E27FC236}">
                              <a16:creationId xmlns:a16="http://schemas.microsoft.com/office/drawing/2014/main" id="{084BBEC8-9E43-4AEC-98F3-66AC76232B7A}"/>
                            </a:ext>
                          </a:extLst>
                        </wps:cNvPr>
                        <wps:cNvSpPr/>
                        <wps:spPr>
                          <a:xfrm>
                            <a:off x="452354" y="3944611"/>
                            <a:ext cx="504302" cy="3075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TextBox 59">
                          <a:extLst>
                            <a:ext uri="{FF2B5EF4-FFF2-40B4-BE49-F238E27FC236}">
                              <a16:creationId xmlns:a16="http://schemas.microsoft.com/office/drawing/2014/main" id="{1E627652-EDA6-4C49-8D58-4DE862B4DCAF}"/>
                            </a:ext>
                          </a:extLst>
                        </wps:cNvPr>
                        <wps:cNvSpPr txBox="1"/>
                        <wps:spPr>
                          <a:xfrm>
                            <a:off x="371309" y="3902532"/>
                            <a:ext cx="645161" cy="336550"/>
                          </a:xfrm>
                          <a:prstGeom prst="rect">
                            <a:avLst/>
                          </a:prstGeom>
                          <a:noFill/>
                        </wps:spPr>
                        <wps:txbx>
                          <w:txbxContent>
                            <w:p w14:paraId="415AB9D0" w14:textId="3A7A165D"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University PI</w:t>
                              </w:r>
                            </w:p>
                          </w:txbxContent>
                        </wps:txbx>
                        <wps:bodyPr wrap="square" rtlCol="0">
                          <a:spAutoFit/>
                        </wps:bodyPr>
                      </wps:wsp>
                      <wps:wsp>
                        <wps:cNvPr id="34" name="Rectangle: Rounded Corners 34">
                          <a:extLst>
                            <a:ext uri="{FF2B5EF4-FFF2-40B4-BE49-F238E27FC236}">
                              <a16:creationId xmlns:a16="http://schemas.microsoft.com/office/drawing/2014/main" id="{EDD9EB85-2F22-4AB8-9573-D4C777E89BCB}"/>
                            </a:ext>
                          </a:extLst>
                        </wps:cNvPr>
                        <wps:cNvSpPr/>
                        <wps:spPr>
                          <a:xfrm>
                            <a:off x="407149" y="4909364"/>
                            <a:ext cx="1649995" cy="3168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Rectangle: Rounded Corners 35">
                          <a:extLst>
                            <a:ext uri="{FF2B5EF4-FFF2-40B4-BE49-F238E27FC236}">
                              <a16:creationId xmlns:a16="http://schemas.microsoft.com/office/drawing/2014/main" id="{94E08FC0-DE29-489C-B57A-EEBEC95F3C8A}"/>
                            </a:ext>
                          </a:extLst>
                        </wps:cNvPr>
                        <wps:cNvSpPr/>
                        <wps:spPr>
                          <a:xfrm>
                            <a:off x="1474979" y="3941951"/>
                            <a:ext cx="522670" cy="3250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Straight Arrow Connector 36">
                          <a:extLst>
                            <a:ext uri="{FF2B5EF4-FFF2-40B4-BE49-F238E27FC236}">
                              <a16:creationId xmlns:a16="http://schemas.microsoft.com/office/drawing/2014/main" id="{5ED2DF74-C9F7-4E3D-8EA7-BB078B16C97A}"/>
                            </a:ext>
                          </a:extLst>
                        </wps:cNvPr>
                        <wps:cNvCnPr>
                          <a:cxnSpLocks/>
                        </wps:cNvCnPr>
                        <wps:spPr>
                          <a:xfrm flipV="1">
                            <a:off x="1717997" y="3652790"/>
                            <a:ext cx="0" cy="285490"/>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7" name="TextBox 17">
                          <a:extLst>
                            <a:ext uri="{FF2B5EF4-FFF2-40B4-BE49-F238E27FC236}">
                              <a16:creationId xmlns:a16="http://schemas.microsoft.com/office/drawing/2014/main" id="{83568DBD-1EDE-42ED-A353-E6660787F511}"/>
                            </a:ext>
                          </a:extLst>
                        </wps:cNvPr>
                        <wps:cNvSpPr txBox="1"/>
                        <wps:spPr>
                          <a:xfrm>
                            <a:off x="1411886" y="3918590"/>
                            <a:ext cx="645161" cy="336550"/>
                          </a:xfrm>
                          <a:prstGeom prst="rect">
                            <a:avLst/>
                          </a:prstGeom>
                          <a:noFill/>
                        </wps:spPr>
                        <wps:txbx>
                          <w:txbxContent>
                            <w:p w14:paraId="52A2EA5E" w14:textId="70A0F33B"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Company PI</w:t>
                              </w:r>
                            </w:p>
                          </w:txbxContent>
                        </wps:txbx>
                        <wps:bodyPr wrap="square" rtlCol="0">
                          <a:spAutoFit/>
                        </wps:bodyPr>
                      </wps:wsp>
                      <wps:wsp>
                        <wps:cNvPr id="38" name="Straight Arrow Connector 38">
                          <a:extLst>
                            <a:ext uri="{FF2B5EF4-FFF2-40B4-BE49-F238E27FC236}">
                              <a16:creationId xmlns:a16="http://schemas.microsoft.com/office/drawing/2014/main" id="{203D8DA4-58C3-461B-8C46-626D18E6E1F6}"/>
                            </a:ext>
                          </a:extLst>
                        </wps:cNvPr>
                        <wps:cNvCnPr>
                          <a:cxnSpLocks/>
                        </wps:cNvCnPr>
                        <wps:spPr>
                          <a:xfrm flipV="1">
                            <a:off x="703084" y="3655672"/>
                            <a:ext cx="0" cy="285490"/>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9" name="TextBox 18">
                          <a:extLst>
                            <a:ext uri="{FF2B5EF4-FFF2-40B4-BE49-F238E27FC236}">
                              <a16:creationId xmlns:a16="http://schemas.microsoft.com/office/drawing/2014/main" id="{8AD0A011-BF02-4EE8-9E1F-AC2AACC5E30C}"/>
                            </a:ext>
                          </a:extLst>
                        </wps:cNvPr>
                        <wps:cNvSpPr txBox="1"/>
                        <wps:spPr>
                          <a:xfrm>
                            <a:off x="641637" y="4966313"/>
                            <a:ext cx="1501142" cy="213995"/>
                          </a:xfrm>
                          <a:prstGeom prst="rect">
                            <a:avLst/>
                          </a:prstGeom>
                          <a:noFill/>
                        </wps:spPr>
                        <wps:txbx>
                          <w:txbxContent>
                            <w:p w14:paraId="33FE731D" w14:textId="77777777" w:rsidR="009F6D1E" w:rsidRPr="002E5F0F" w:rsidRDefault="009F6D1E" w:rsidP="00D13C46">
                              <w:pPr>
                                <w:spacing w:line="252" w:lineRule="auto"/>
                                <w:rPr>
                                  <w:rFonts w:ascii="Times New Roman" w:hAnsi="Times New Roman" w:cs="Times New Roman"/>
                                </w:rPr>
                              </w:pPr>
                              <w:r w:rsidRPr="002E5F0F">
                                <w:rPr>
                                  <w:rFonts w:ascii="Times New Roman" w:eastAsia="Calibri" w:hAnsi="Times New Roman" w:cs="Times New Roman"/>
                                  <w:color w:val="000000"/>
                                  <w:kern w:val="24"/>
                                  <w:sz w:val="16"/>
                                  <w:szCs w:val="16"/>
                                </w:rPr>
                                <w:t xml:space="preserve">Joint </w:t>
                              </w:r>
                              <w:r>
                                <w:rPr>
                                  <w:rFonts w:ascii="Times New Roman" w:eastAsia="Calibri" w:hAnsi="Times New Roman" w:cs="Times New Roman"/>
                                  <w:color w:val="000000"/>
                                  <w:kern w:val="24"/>
                                  <w:sz w:val="16"/>
                                  <w:szCs w:val="16"/>
                                </w:rPr>
                                <w:t>UI lab</w:t>
                              </w:r>
                              <w:r w:rsidRPr="002E5F0F">
                                <w:rPr>
                                  <w:rFonts w:ascii="Times New Roman" w:eastAsia="Calibri" w:hAnsi="Times New Roman" w:cs="Times New Roman"/>
                                  <w:color w:val="000000"/>
                                  <w:kern w:val="24"/>
                                  <w:sz w:val="16"/>
                                  <w:szCs w:val="16"/>
                                </w:rPr>
                                <w:t xml:space="preserve"> </w:t>
                              </w:r>
                              <w:r>
                                <w:rPr>
                                  <w:rFonts w:ascii="Times New Roman" w:eastAsia="Calibri" w:hAnsi="Times New Roman" w:cs="Times New Roman"/>
                                  <w:color w:val="000000"/>
                                  <w:kern w:val="24"/>
                                  <w:sz w:val="16"/>
                                  <w:szCs w:val="16"/>
                                </w:rPr>
                                <w:t>E</w:t>
                              </w:r>
                              <w:r w:rsidRPr="002E5F0F">
                                <w:rPr>
                                  <w:rFonts w:ascii="Times New Roman" w:eastAsia="Calibri" w:hAnsi="Times New Roman" w:cs="Times New Roman"/>
                                  <w:color w:val="000000"/>
                                  <w:kern w:val="24"/>
                                  <w:sz w:val="16"/>
                                  <w:szCs w:val="16"/>
                                </w:rPr>
                                <w:t>mployees</w:t>
                              </w:r>
                            </w:p>
                          </w:txbxContent>
                        </wps:txbx>
                        <wps:bodyPr wrap="square" rtlCol="0">
                          <a:spAutoFit/>
                        </wps:bodyPr>
                      </wps:wsp>
                      <wps:wsp>
                        <wps:cNvPr id="40" name="Straight Arrow Connector 40">
                          <a:extLst>
                            <a:ext uri="{FF2B5EF4-FFF2-40B4-BE49-F238E27FC236}">
                              <a16:creationId xmlns:a16="http://schemas.microsoft.com/office/drawing/2014/main" id="{DF9E110F-984F-44C9-BDFF-4B3B0D6B9259}"/>
                            </a:ext>
                          </a:extLst>
                        </wps:cNvPr>
                        <wps:cNvCnPr>
                          <a:cxnSpLocks/>
                        </wps:cNvCnPr>
                        <wps:spPr>
                          <a:xfrm>
                            <a:off x="703084" y="4252167"/>
                            <a:ext cx="0" cy="6511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a:extLst>
                            <a:ext uri="{FF2B5EF4-FFF2-40B4-BE49-F238E27FC236}">
                              <a16:creationId xmlns:a16="http://schemas.microsoft.com/office/drawing/2014/main" id="{727C66D1-17F6-492C-A35B-951D1904E166}"/>
                            </a:ext>
                          </a:extLst>
                        </wps:cNvPr>
                        <wps:cNvCnPr>
                          <a:cxnSpLocks/>
                        </wps:cNvCnPr>
                        <wps:spPr>
                          <a:xfrm>
                            <a:off x="1717997" y="4267040"/>
                            <a:ext cx="0" cy="6511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Rectangle: Rounded Corners 42">
                          <a:extLst>
                            <a:ext uri="{FF2B5EF4-FFF2-40B4-BE49-F238E27FC236}">
                              <a16:creationId xmlns:a16="http://schemas.microsoft.com/office/drawing/2014/main" id="{A35C7A3E-6793-4253-B128-A81A554C270B}"/>
                            </a:ext>
                          </a:extLst>
                        </wps:cNvPr>
                        <wps:cNvSpPr/>
                        <wps:spPr>
                          <a:xfrm>
                            <a:off x="3107178" y="3953300"/>
                            <a:ext cx="504302" cy="3075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TextBox 80">
                          <a:extLst>
                            <a:ext uri="{FF2B5EF4-FFF2-40B4-BE49-F238E27FC236}">
                              <a16:creationId xmlns:a16="http://schemas.microsoft.com/office/drawing/2014/main" id="{FAC9F3CF-DE00-4D8D-A5D5-F910121D31A5}"/>
                            </a:ext>
                          </a:extLst>
                        </wps:cNvPr>
                        <wps:cNvSpPr txBox="1"/>
                        <wps:spPr>
                          <a:xfrm>
                            <a:off x="3025617" y="3911208"/>
                            <a:ext cx="645161" cy="336550"/>
                          </a:xfrm>
                          <a:prstGeom prst="rect">
                            <a:avLst/>
                          </a:prstGeom>
                          <a:noFill/>
                        </wps:spPr>
                        <wps:txbx>
                          <w:txbxContent>
                            <w:p w14:paraId="795B9F33" w14:textId="64FCE937"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University PI</w:t>
                              </w:r>
                            </w:p>
                          </w:txbxContent>
                        </wps:txbx>
                        <wps:bodyPr wrap="square" rtlCol="0">
                          <a:spAutoFit/>
                        </wps:bodyPr>
                      </wps:wsp>
                      <wps:wsp>
                        <wps:cNvPr id="44" name="Rectangle: Rounded Corners 44">
                          <a:extLst>
                            <a:ext uri="{FF2B5EF4-FFF2-40B4-BE49-F238E27FC236}">
                              <a16:creationId xmlns:a16="http://schemas.microsoft.com/office/drawing/2014/main" id="{67581FCC-C697-4AB5-8B31-49BA9EEAE4E2}"/>
                            </a:ext>
                          </a:extLst>
                        </wps:cNvPr>
                        <wps:cNvSpPr/>
                        <wps:spPr>
                          <a:xfrm>
                            <a:off x="3277730" y="4920869"/>
                            <a:ext cx="1743504" cy="3168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TextBox 17">
                          <a:extLst>
                            <a:ext uri="{FF2B5EF4-FFF2-40B4-BE49-F238E27FC236}">
                              <a16:creationId xmlns:a16="http://schemas.microsoft.com/office/drawing/2014/main" id="{C633D054-2901-43AD-92C5-3752EE316A16}"/>
                            </a:ext>
                          </a:extLst>
                        </wps:cNvPr>
                        <wps:cNvSpPr txBox="1"/>
                        <wps:spPr>
                          <a:xfrm>
                            <a:off x="2988096" y="3205680"/>
                            <a:ext cx="662306" cy="459740"/>
                          </a:xfrm>
                          <a:prstGeom prst="rect">
                            <a:avLst/>
                          </a:prstGeom>
                          <a:noFill/>
                        </wps:spPr>
                        <wps:txbx>
                          <w:txbxContent>
                            <w:p w14:paraId="0CD82AC6" w14:textId="08F6500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University Board of </w:t>
                              </w:r>
                              <w:r w:rsidRPr="008A0AF7">
                                <w:rPr>
                                  <w:rFonts w:ascii="Times New Roman" w:eastAsia="Calibri" w:hAnsi="Times New Roman" w:cs="Times New Roman"/>
                                  <w:color w:val="000000"/>
                                  <w:kern w:val="24"/>
                                  <w:sz w:val="16"/>
                                  <w:szCs w:val="16"/>
                                </w:rPr>
                                <w:t>Governors</w:t>
                              </w:r>
                            </w:p>
                          </w:txbxContent>
                        </wps:txbx>
                        <wps:bodyPr wrap="square" rtlCol="0">
                          <a:spAutoFit/>
                        </wps:bodyPr>
                      </wps:wsp>
                      <wps:wsp>
                        <wps:cNvPr id="46" name="Rectangle: Rounded Corners 46">
                          <a:extLst>
                            <a:ext uri="{FF2B5EF4-FFF2-40B4-BE49-F238E27FC236}">
                              <a16:creationId xmlns:a16="http://schemas.microsoft.com/office/drawing/2014/main" id="{783CCBE2-5DC0-4CD6-8EEF-64E6040D18A9}"/>
                            </a:ext>
                          </a:extLst>
                        </wps:cNvPr>
                        <wps:cNvSpPr/>
                        <wps:spPr>
                          <a:xfrm>
                            <a:off x="4491506" y="3964891"/>
                            <a:ext cx="522670" cy="3250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Straight Arrow Connector 47">
                          <a:extLst>
                            <a:ext uri="{FF2B5EF4-FFF2-40B4-BE49-F238E27FC236}">
                              <a16:creationId xmlns:a16="http://schemas.microsoft.com/office/drawing/2014/main" id="{91425D18-1E79-48AE-BF3E-27241211BA10}"/>
                            </a:ext>
                          </a:extLst>
                        </wps:cNvPr>
                        <wps:cNvCnPr>
                          <a:cxnSpLocks/>
                        </wps:cNvCnPr>
                        <wps:spPr>
                          <a:xfrm flipV="1">
                            <a:off x="4734525" y="3675730"/>
                            <a:ext cx="0" cy="285491"/>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48" name="TextBox 17">
                          <a:extLst>
                            <a:ext uri="{FF2B5EF4-FFF2-40B4-BE49-F238E27FC236}">
                              <a16:creationId xmlns:a16="http://schemas.microsoft.com/office/drawing/2014/main" id="{04A4DCD2-ABC3-4D0D-A95D-095CBE40AED6}"/>
                            </a:ext>
                          </a:extLst>
                        </wps:cNvPr>
                        <wps:cNvSpPr txBox="1"/>
                        <wps:spPr>
                          <a:xfrm>
                            <a:off x="4428338" y="3941515"/>
                            <a:ext cx="645161" cy="336550"/>
                          </a:xfrm>
                          <a:prstGeom prst="rect">
                            <a:avLst/>
                          </a:prstGeom>
                          <a:noFill/>
                        </wps:spPr>
                        <wps:txbx>
                          <w:txbxContent>
                            <w:p w14:paraId="490AA549" w14:textId="70EDE6E2"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Company PI</w:t>
                              </w:r>
                            </w:p>
                          </w:txbxContent>
                        </wps:txbx>
                        <wps:bodyPr wrap="square" rtlCol="0">
                          <a:spAutoFit/>
                        </wps:bodyPr>
                      </wps:wsp>
                      <wps:wsp>
                        <wps:cNvPr id="49" name="Straight Arrow Connector 49">
                          <a:extLst>
                            <a:ext uri="{FF2B5EF4-FFF2-40B4-BE49-F238E27FC236}">
                              <a16:creationId xmlns:a16="http://schemas.microsoft.com/office/drawing/2014/main" id="{694E0B71-234B-409B-962B-7727593B6ABB}"/>
                            </a:ext>
                          </a:extLst>
                        </wps:cNvPr>
                        <wps:cNvCnPr>
                          <a:cxnSpLocks/>
                        </wps:cNvCnPr>
                        <wps:spPr>
                          <a:xfrm flipV="1">
                            <a:off x="3357908" y="3671826"/>
                            <a:ext cx="586023" cy="278026"/>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0" name="Rectangle: Rounded Corners 50">
                          <a:extLst>
                            <a:ext uri="{FF2B5EF4-FFF2-40B4-BE49-F238E27FC236}">
                              <a16:creationId xmlns:a16="http://schemas.microsoft.com/office/drawing/2014/main" id="{FDA7D149-7D6B-408A-B7F9-7FE5DB71EEAD}"/>
                            </a:ext>
                          </a:extLst>
                        </wps:cNvPr>
                        <wps:cNvSpPr/>
                        <wps:spPr>
                          <a:xfrm>
                            <a:off x="5173527" y="3964998"/>
                            <a:ext cx="504302" cy="3075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TextBox 17">
                          <a:extLst>
                            <a:ext uri="{FF2B5EF4-FFF2-40B4-BE49-F238E27FC236}">
                              <a16:creationId xmlns:a16="http://schemas.microsoft.com/office/drawing/2014/main" id="{1B85AC47-7808-4373-88C9-45DEE73C124D}"/>
                            </a:ext>
                          </a:extLst>
                        </wps:cNvPr>
                        <wps:cNvSpPr txBox="1"/>
                        <wps:spPr>
                          <a:xfrm>
                            <a:off x="5127261" y="3938483"/>
                            <a:ext cx="644526" cy="336550"/>
                          </a:xfrm>
                          <a:prstGeom prst="rect">
                            <a:avLst/>
                          </a:prstGeom>
                          <a:noFill/>
                        </wps:spPr>
                        <wps:txbx>
                          <w:txbxContent>
                            <w:p w14:paraId="4B7A237F"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CSO   Mgr.</w:t>
                              </w:r>
                            </w:p>
                          </w:txbxContent>
                        </wps:txbx>
                        <wps:bodyPr wrap="square" rtlCol="0">
                          <a:spAutoFit/>
                        </wps:bodyPr>
                      </wps:wsp>
                      <wps:wsp>
                        <wps:cNvPr id="52" name="Straight Arrow Connector 52">
                          <a:extLst>
                            <a:ext uri="{FF2B5EF4-FFF2-40B4-BE49-F238E27FC236}">
                              <a16:creationId xmlns:a16="http://schemas.microsoft.com/office/drawing/2014/main" id="{D046399D-2292-4348-949C-BC981849F9C4}"/>
                            </a:ext>
                          </a:extLst>
                        </wps:cNvPr>
                        <wps:cNvCnPr>
                          <a:cxnSpLocks/>
                        </wps:cNvCnPr>
                        <wps:spPr>
                          <a:xfrm flipV="1">
                            <a:off x="5434687" y="3676058"/>
                            <a:ext cx="0" cy="285491"/>
                          </a:xfrm>
                          <a:prstGeom prst="straightConnector1">
                            <a:avLst/>
                          </a:prstGeom>
                          <a:ln w="12700">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3" name="TextBox 17">
                          <a:extLst>
                            <a:ext uri="{FF2B5EF4-FFF2-40B4-BE49-F238E27FC236}">
                              <a16:creationId xmlns:a16="http://schemas.microsoft.com/office/drawing/2014/main" id="{13EAE367-568C-42EB-ADC6-A1679FE8C659}"/>
                            </a:ext>
                          </a:extLst>
                        </wps:cNvPr>
                        <wps:cNvSpPr txBox="1"/>
                        <wps:spPr>
                          <a:xfrm>
                            <a:off x="5029842" y="3502824"/>
                            <a:ext cx="808991" cy="213995"/>
                          </a:xfrm>
                          <a:prstGeom prst="rect">
                            <a:avLst/>
                          </a:prstGeom>
                          <a:noFill/>
                        </wps:spPr>
                        <wps:txbx>
                          <w:txbxContent>
                            <w:p w14:paraId="3FD7BEBD"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Community</w:t>
                              </w:r>
                            </w:p>
                          </w:txbxContent>
                        </wps:txbx>
                        <wps:bodyPr wrap="square" rtlCol="0">
                          <a:spAutoFit/>
                        </wps:bodyPr>
                      </wps:wsp>
                      <wps:wsp>
                        <wps:cNvPr id="54" name="TextBox 18">
                          <a:extLst>
                            <a:ext uri="{FF2B5EF4-FFF2-40B4-BE49-F238E27FC236}">
                              <a16:creationId xmlns:a16="http://schemas.microsoft.com/office/drawing/2014/main" id="{81275AF7-992A-461D-9FC1-81CBE7ABEAE2}"/>
                            </a:ext>
                          </a:extLst>
                        </wps:cNvPr>
                        <wps:cNvSpPr txBox="1"/>
                        <wps:spPr>
                          <a:xfrm>
                            <a:off x="3626120" y="4977563"/>
                            <a:ext cx="1501142" cy="213995"/>
                          </a:xfrm>
                          <a:prstGeom prst="rect">
                            <a:avLst/>
                          </a:prstGeom>
                          <a:noFill/>
                        </wps:spPr>
                        <wps:txbx>
                          <w:txbxContent>
                            <w:p w14:paraId="3EFF4D68" w14:textId="77777777" w:rsidR="009F6D1E" w:rsidRPr="002E5F0F" w:rsidRDefault="009F6D1E" w:rsidP="00D13C46">
                              <w:pPr>
                                <w:spacing w:line="252" w:lineRule="auto"/>
                                <w:rPr>
                                  <w:rFonts w:ascii="Times New Roman" w:hAnsi="Times New Roman" w:cs="Times New Roman"/>
                                </w:rPr>
                              </w:pPr>
                              <w:r w:rsidRPr="002E5F0F">
                                <w:rPr>
                                  <w:rFonts w:ascii="Times New Roman" w:eastAsia="Calibri" w:hAnsi="Times New Roman" w:cs="Times New Roman"/>
                                  <w:color w:val="000000"/>
                                  <w:kern w:val="24"/>
                                  <w:sz w:val="16"/>
                                  <w:szCs w:val="16"/>
                                </w:rPr>
                                <w:t xml:space="preserve">Joint </w:t>
                              </w:r>
                              <w:r>
                                <w:rPr>
                                  <w:rFonts w:ascii="Times New Roman" w:eastAsia="Calibri" w:hAnsi="Times New Roman" w:cs="Times New Roman"/>
                                  <w:color w:val="000000"/>
                                  <w:kern w:val="24"/>
                                  <w:sz w:val="16"/>
                                  <w:szCs w:val="16"/>
                                </w:rPr>
                                <w:t>UI lab</w:t>
                              </w:r>
                              <w:r w:rsidRPr="002E5F0F">
                                <w:rPr>
                                  <w:rFonts w:ascii="Times New Roman" w:eastAsia="Calibri" w:hAnsi="Times New Roman" w:cs="Times New Roman"/>
                                  <w:color w:val="000000"/>
                                  <w:kern w:val="24"/>
                                  <w:sz w:val="16"/>
                                  <w:szCs w:val="16"/>
                                </w:rPr>
                                <w:t xml:space="preserve"> </w:t>
                              </w:r>
                              <w:r>
                                <w:rPr>
                                  <w:rFonts w:ascii="Times New Roman" w:eastAsia="Calibri" w:hAnsi="Times New Roman" w:cs="Times New Roman"/>
                                  <w:color w:val="000000"/>
                                  <w:kern w:val="24"/>
                                  <w:sz w:val="16"/>
                                  <w:szCs w:val="16"/>
                                </w:rPr>
                                <w:t>Employees</w:t>
                              </w:r>
                            </w:p>
                          </w:txbxContent>
                        </wps:txbx>
                        <wps:bodyPr wrap="square" rtlCol="0">
                          <a:spAutoFit/>
                        </wps:bodyPr>
                      </wps:wsp>
                      <wps:wsp>
                        <wps:cNvPr id="55" name="Straight Arrow Connector 55">
                          <a:extLst>
                            <a:ext uri="{FF2B5EF4-FFF2-40B4-BE49-F238E27FC236}">
                              <a16:creationId xmlns:a16="http://schemas.microsoft.com/office/drawing/2014/main" id="{F7305D1C-397F-443E-AF3F-CB6EEC9E9361}"/>
                            </a:ext>
                          </a:extLst>
                        </wps:cNvPr>
                        <wps:cNvCnPr>
                          <a:cxnSpLocks/>
                        </wps:cNvCnPr>
                        <wps:spPr>
                          <a:xfrm>
                            <a:off x="3357908" y="4272554"/>
                            <a:ext cx="0" cy="6511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a:extLst>
                            <a:ext uri="{FF2B5EF4-FFF2-40B4-BE49-F238E27FC236}">
                              <a16:creationId xmlns:a16="http://schemas.microsoft.com/office/drawing/2014/main" id="{E49F46FF-077A-4B1E-85D3-88A5D0C65FAC}"/>
                            </a:ext>
                          </a:extLst>
                        </wps:cNvPr>
                        <wps:cNvCnPr>
                          <a:cxnSpLocks/>
                        </wps:cNvCnPr>
                        <wps:spPr>
                          <a:xfrm>
                            <a:off x="4765370" y="4297865"/>
                            <a:ext cx="0" cy="6511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Rectangle: Rounded Corners 57">
                          <a:extLst>
                            <a:ext uri="{FF2B5EF4-FFF2-40B4-BE49-F238E27FC236}">
                              <a16:creationId xmlns:a16="http://schemas.microsoft.com/office/drawing/2014/main" id="{BE93A1B8-90CA-4319-BA47-07D0EACB0162}"/>
                            </a:ext>
                          </a:extLst>
                        </wps:cNvPr>
                        <wps:cNvSpPr/>
                        <wps:spPr>
                          <a:xfrm>
                            <a:off x="3750624" y="3364270"/>
                            <a:ext cx="504302" cy="3075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8" name="TextBox 17">
                          <a:extLst>
                            <a:ext uri="{FF2B5EF4-FFF2-40B4-BE49-F238E27FC236}">
                              <a16:creationId xmlns:a16="http://schemas.microsoft.com/office/drawing/2014/main" id="{BB9306E7-FC41-4C8D-80D5-042F9C96C1BB}"/>
                            </a:ext>
                          </a:extLst>
                        </wps:cNvPr>
                        <wps:cNvSpPr txBox="1"/>
                        <wps:spPr>
                          <a:xfrm>
                            <a:off x="3702331" y="3330488"/>
                            <a:ext cx="644526" cy="336550"/>
                          </a:xfrm>
                          <a:prstGeom prst="rect">
                            <a:avLst/>
                          </a:prstGeom>
                          <a:noFill/>
                        </wps:spPr>
                        <wps:txbx>
                          <w:txbxContent>
                            <w:p w14:paraId="105F6309"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Fund. Org.  Mgr.</w:t>
                              </w:r>
                            </w:p>
                          </w:txbxContent>
                        </wps:txbx>
                        <wps:bodyPr wrap="square" rtlCol="0">
                          <a:spAutoFit/>
                        </wps:bodyPr>
                      </wps:wsp>
                      <wps:wsp>
                        <wps:cNvPr id="59" name="Straight Arrow Connector 59">
                          <a:extLst>
                            <a:ext uri="{FF2B5EF4-FFF2-40B4-BE49-F238E27FC236}">
                              <a16:creationId xmlns:a16="http://schemas.microsoft.com/office/drawing/2014/main" id="{B6DFAEA2-2F54-4B05-84DB-9208F422FDC8}"/>
                            </a:ext>
                          </a:extLst>
                        </wps:cNvPr>
                        <wps:cNvCnPr>
                          <a:cxnSpLocks/>
                        </wps:cNvCnPr>
                        <wps:spPr>
                          <a:xfrm flipV="1">
                            <a:off x="3993869" y="3078779"/>
                            <a:ext cx="0" cy="285491"/>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60" name="TextBox 17">
                          <a:extLst>
                            <a:ext uri="{FF2B5EF4-FFF2-40B4-BE49-F238E27FC236}">
                              <a16:creationId xmlns:a16="http://schemas.microsoft.com/office/drawing/2014/main" id="{33FC6033-5338-498D-ABED-8BD5640F4D33}"/>
                            </a:ext>
                          </a:extLst>
                        </wps:cNvPr>
                        <wps:cNvSpPr txBox="1"/>
                        <wps:spPr>
                          <a:xfrm>
                            <a:off x="3586708" y="2797953"/>
                            <a:ext cx="808991" cy="336550"/>
                          </a:xfrm>
                          <a:prstGeom prst="rect">
                            <a:avLst/>
                          </a:prstGeom>
                          <a:noFill/>
                        </wps:spPr>
                        <wps:txbx>
                          <w:txbxContent>
                            <w:p w14:paraId="289D2CD8"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Funding Org. </w:t>
                              </w:r>
                              <w:r>
                                <w:rPr>
                                  <w:rFonts w:ascii="Times New Roman" w:eastAsia="Calibri" w:hAnsi="Times New Roman" w:cs="Times New Roman"/>
                                  <w:color w:val="000000"/>
                                  <w:kern w:val="24"/>
                                  <w:sz w:val="16"/>
                                  <w:szCs w:val="16"/>
                                </w:rPr>
                                <w:t>D</w:t>
                              </w:r>
                              <w:r w:rsidRPr="002E5F0F">
                                <w:rPr>
                                  <w:rFonts w:ascii="Times New Roman" w:eastAsia="Calibri" w:hAnsi="Times New Roman" w:cs="Times New Roman"/>
                                  <w:color w:val="000000"/>
                                  <w:kern w:val="24"/>
                                  <w:sz w:val="16"/>
                                  <w:szCs w:val="16"/>
                                </w:rPr>
                                <w:t>onors</w:t>
                              </w:r>
                            </w:p>
                          </w:txbxContent>
                        </wps:txbx>
                        <wps:bodyPr wrap="square" rtlCol="0">
                          <a:spAutoFit/>
                        </wps:bodyPr>
                      </wps:wsp>
                      <wps:wsp>
                        <wps:cNvPr id="61" name="Straight Arrow Connector 61">
                          <a:extLst>
                            <a:ext uri="{FF2B5EF4-FFF2-40B4-BE49-F238E27FC236}">
                              <a16:creationId xmlns:a16="http://schemas.microsoft.com/office/drawing/2014/main" id="{076012F0-7C29-4007-BA6D-1D1E00329F4A}"/>
                            </a:ext>
                          </a:extLst>
                        </wps:cNvPr>
                        <wps:cNvCnPr>
                          <a:cxnSpLocks/>
                        </wps:cNvCnPr>
                        <wps:spPr>
                          <a:xfrm>
                            <a:off x="4021117" y="3673691"/>
                            <a:ext cx="0" cy="124764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Rectangle 62">
                          <a:extLst>
                            <a:ext uri="{FF2B5EF4-FFF2-40B4-BE49-F238E27FC236}">
                              <a16:creationId xmlns:a16="http://schemas.microsoft.com/office/drawing/2014/main" id="{EBDBD762-108A-42D1-AF0D-CE22C1662C49}"/>
                            </a:ext>
                          </a:extLst>
                        </wps:cNvPr>
                        <wps:cNvSpPr/>
                        <wps:spPr>
                          <a:xfrm>
                            <a:off x="48708" y="1"/>
                            <a:ext cx="5658651" cy="5655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Straight Connector 63">
                          <a:extLst>
                            <a:ext uri="{FF2B5EF4-FFF2-40B4-BE49-F238E27FC236}">
                              <a16:creationId xmlns:a16="http://schemas.microsoft.com/office/drawing/2014/main" id="{5C449257-C4FB-4B84-B58A-41152FD61CC9}"/>
                            </a:ext>
                          </a:extLst>
                        </wps:cNvPr>
                        <wps:cNvCnPr>
                          <a:cxnSpLocks/>
                        </wps:cNvCnPr>
                        <wps:spPr>
                          <a:xfrm>
                            <a:off x="48708" y="2808354"/>
                            <a:ext cx="565865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a:extLst>
                            <a:ext uri="{FF2B5EF4-FFF2-40B4-BE49-F238E27FC236}">
                              <a16:creationId xmlns:a16="http://schemas.microsoft.com/office/drawing/2014/main" id="{083D32F1-6FE9-48E8-AF42-20245550EED6}"/>
                            </a:ext>
                          </a:extLst>
                        </wps:cNvPr>
                        <wps:cNvCnPr>
                          <a:cxnSpLocks/>
                          <a:stCxn id="62" idx="0"/>
                          <a:endCxn id="62" idx="2"/>
                        </wps:cNvCnPr>
                        <wps:spPr>
                          <a:xfrm>
                            <a:off x="2878034" y="1"/>
                            <a:ext cx="0" cy="56550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TextBox 17">
                          <a:extLst>
                            <a:ext uri="{FF2B5EF4-FFF2-40B4-BE49-F238E27FC236}">
                              <a16:creationId xmlns:a16="http://schemas.microsoft.com/office/drawing/2014/main" id="{D51C657B-D380-4A4A-93F3-A81978067282}"/>
                            </a:ext>
                          </a:extLst>
                        </wps:cNvPr>
                        <wps:cNvSpPr txBox="1"/>
                        <wps:spPr>
                          <a:xfrm>
                            <a:off x="250179" y="2529822"/>
                            <a:ext cx="2663193" cy="213995"/>
                          </a:xfrm>
                          <a:prstGeom prst="rect">
                            <a:avLst/>
                          </a:prstGeom>
                          <a:noFill/>
                        </wps:spPr>
                        <wps:txbx>
                          <w:txbxContent>
                            <w:p w14:paraId="7182EED3" w14:textId="77777777"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Double-</w:t>
                              </w:r>
                              <w:r w:rsidRPr="002E5F0F">
                                <w:rPr>
                                  <w:rFonts w:ascii="Times New Roman" w:eastAsia="Calibri" w:hAnsi="Times New Roman" w:cs="Times New Roman"/>
                                  <w:color w:val="000000"/>
                                  <w:kern w:val="24"/>
                                  <w:sz w:val="16"/>
                                  <w:szCs w:val="16"/>
                                </w:rPr>
                                <w:t xml:space="preserve">helix </w:t>
                              </w:r>
                              <w:r>
                                <w:rPr>
                                  <w:rFonts w:ascii="Times New Roman" w:eastAsia="Calibri" w:hAnsi="Times New Roman" w:cs="Times New Roman"/>
                                  <w:color w:val="000000"/>
                                  <w:kern w:val="24"/>
                                  <w:sz w:val="16"/>
                                  <w:szCs w:val="16"/>
                                </w:rPr>
                                <w:t>joint UI lab</w:t>
                              </w:r>
                              <w:r w:rsidRPr="002E5F0F">
                                <w:rPr>
                                  <w:rFonts w:ascii="Times New Roman" w:eastAsia="Calibri" w:hAnsi="Times New Roman" w:cs="Times New Roman"/>
                                  <w:color w:val="000000"/>
                                  <w:kern w:val="24"/>
                                  <w:sz w:val="16"/>
                                  <w:szCs w:val="16"/>
                                </w:rPr>
                                <w:t>s</w:t>
                              </w:r>
                            </w:p>
                          </w:txbxContent>
                        </wps:txbx>
                        <wps:bodyPr wrap="square" rtlCol="0">
                          <a:spAutoFit/>
                        </wps:bodyPr>
                      </wps:wsp>
                      <wps:wsp>
                        <wps:cNvPr id="66" name="TextBox 17">
                          <a:extLst>
                            <a:ext uri="{FF2B5EF4-FFF2-40B4-BE49-F238E27FC236}">
                              <a16:creationId xmlns:a16="http://schemas.microsoft.com/office/drawing/2014/main" id="{AC01F6F8-71F1-4989-BD88-E77B5439B464}"/>
                            </a:ext>
                          </a:extLst>
                        </wps:cNvPr>
                        <wps:cNvSpPr txBox="1"/>
                        <wps:spPr>
                          <a:xfrm>
                            <a:off x="2800950" y="2489894"/>
                            <a:ext cx="2828293" cy="336550"/>
                          </a:xfrm>
                          <a:prstGeom prst="rect">
                            <a:avLst/>
                          </a:prstGeom>
                          <a:noFill/>
                        </wps:spPr>
                        <wps:txbx>
                          <w:txbxContent>
                            <w:p w14:paraId="75850570" w14:textId="1619FC00"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Triple-</w:t>
                              </w:r>
                              <w:r w:rsidRPr="002E5F0F">
                                <w:rPr>
                                  <w:rFonts w:ascii="Times New Roman" w:eastAsia="Calibri" w:hAnsi="Times New Roman" w:cs="Times New Roman"/>
                                  <w:color w:val="000000"/>
                                  <w:kern w:val="24"/>
                                  <w:sz w:val="16"/>
                                  <w:szCs w:val="16"/>
                                </w:rPr>
                                <w:t xml:space="preserve">helix </w:t>
                              </w:r>
                              <w:r>
                                <w:rPr>
                                  <w:rFonts w:ascii="Times New Roman" w:eastAsia="Calibri" w:hAnsi="Times New Roman" w:cs="Times New Roman"/>
                                  <w:color w:val="000000"/>
                                  <w:kern w:val="24"/>
                                  <w:sz w:val="16"/>
                                  <w:szCs w:val="16"/>
                                </w:rPr>
                                <w:t>joint UI lab</w:t>
                              </w:r>
                              <w:r w:rsidRPr="002E5F0F">
                                <w:rPr>
                                  <w:rFonts w:ascii="Times New Roman" w:eastAsia="Calibri" w:hAnsi="Times New Roman" w:cs="Times New Roman"/>
                                  <w:color w:val="000000"/>
                                  <w:kern w:val="24"/>
                                  <w:sz w:val="16"/>
                                  <w:szCs w:val="16"/>
                                </w:rPr>
                                <w:t>s (</w:t>
                              </w:r>
                              <w:r>
                                <w:rPr>
                                  <w:rFonts w:ascii="Times New Roman" w:eastAsia="Calibri" w:hAnsi="Times New Roman" w:cs="Times New Roman"/>
                                  <w:color w:val="000000"/>
                                  <w:kern w:val="24"/>
                                  <w:sz w:val="16"/>
                                  <w:szCs w:val="16"/>
                                </w:rPr>
                                <w:t>funding organisation manager</w:t>
                              </w:r>
                              <w:r w:rsidRPr="002E5F0F">
                                <w:rPr>
                                  <w:rFonts w:ascii="Times New Roman" w:eastAsia="Calibri" w:hAnsi="Times New Roman" w:cs="Times New Roman"/>
                                  <w:color w:val="000000"/>
                                  <w:kern w:val="24"/>
                                  <w:sz w:val="16"/>
                                  <w:szCs w:val="16"/>
                                </w:rPr>
                                <w:t xml:space="preserve"> as the third principal)</w:t>
                              </w:r>
                            </w:p>
                          </w:txbxContent>
                        </wps:txbx>
                        <wps:bodyPr wrap="square" rtlCol="0">
                          <a:spAutoFit/>
                        </wps:bodyPr>
                      </wps:wsp>
                      <wps:wsp>
                        <wps:cNvPr id="67" name="TextBox 17">
                          <a:extLst>
                            <a:ext uri="{FF2B5EF4-FFF2-40B4-BE49-F238E27FC236}">
                              <a16:creationId xmlns:a16="http://schemas.microsoft.com/office/drawing/2014/main" id="{FFCDFE55-AAAC-4C46-AF33-65E86094F4FA}"/>
                            </a:ext>
                          </a:extLst>
                        </wps:cNvPr>
                        <wps:cNvSpPr txBox="1"/>
                        <wps:spPr>
                          <a:xfrm>
                            <a:off x="0" y="5318129"/>
                            <a:ext cx="2828928" cy="336550"/>
                          </a:xfrm>
                          <a:prstGeom prst="rect">
                            <a:avLst/>
                          </a:prstGeom>
                          <a:noFill/>
                        </wps:spPr>
                        <wps:txbx>
                          <w:txbxContent>
                            <w:p w14:paraId="145442DA" w14:textId="266C4E52"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Triple-helix joint UI lab</w:t>
                              </w:r>
                              <w:r w:rsidRPr="002E5F0F">
                                <w:rPr>
                                  <w:rFonts w:ascii="Times New Roman" w:eastAsia="Calibri" w:hAnsi="Times New Roman" w:cs="Times New Roman"/>
                                  <w:color w:val="000000"/>
                                  <w:kern w:val="24"/>
                                  <w:sz w:val="16"/>
                                  <w:szCs w:val="16"/>
                                </w:rPr>
                                <w:t>s (</w:t>
                              </w:r>
                              <w:r>
                                <w:rPr>
                                  <w:rFonts w:ascii="Times New Roman" w:eastAsia="Calibri" w:hAnsi="Times New Roman" w:cs="Times New Roman"/>
                                  <w:color w:val="000000"/>
                                  <w:kern w:val="24"/>
                                  <w:sz w:val="16"/>
                                  <w:szCs w:val="16"/>
                                </w:rPr>
                                <w:t>CSO manager</w:t>
                              </w:r>
                              <w:r w:rsidRPr="002E5F0F">
                                <w:rPr>
                                  <w:rFonts w:ascii="Times New Roman" w:eastAsia="Calibri" w:hAnsi="Times New Roman" w:cs="Times New Roman"/>
                                  <w:color w:val="000000"/>
                                  <w:kern w:val="24"/>
                                  <w:sz w:val="16"/>
                                  <w:szCs w:val="16"/>
                                </w:rPr>
                                <w:t xml:space="preserve"> as the third</w:t>
                              </w:r>
                              <w:r>
                                <w:rPr>
                                  <w:rFonts w:ascii="Times New Roman" w:eastAsia="Calibri" w:hAnsi="Times New Roman" w:cs="Times New Roman"/>
                                  <w:color w:val="000000"/>
                                  <w:kern w:val="24"/>
                                  <w:sz w:val="16"/>
                                  <w:szCs w:val="16"/>
                                </w:rPr>
                                <w:t>/beneficiary</w:t>
                              </w:r>
                              <w:r w:rsidRPr="002E5F0F">
                                <w:rPr>
                                  <w:rFonts w:ascii="Times New Roman" w:eastAsia="Calibri" w:hAnsi="Times New Roman" w:cs="Times New Roman"/>
                                  <w:color w:val="000000"/>
                                  <w:kern w:val="24"/>
                                  <w:sz w:val="16"/>
                                  <w:szCs w:val="16"/>
                                </w:rPr>
                                <w:t xml:space="preserve"> principal)</w:t>
                              </w:r>
                            </w:p>
                          </w:txbxContent>
                        </wps:txbx>
                        <wps:bodyPr wrap="square" rtlCol="0">
                          <a:spAutoFit/>
                        </wps:bodyPr>
                      </wps:wsp>
                      <wps:wsp>
                        <wps:cNvPr id="68" name="TextBox 17">
                          <a:extLst>
                            <a:ext uri="{FF2B5EF4-FFF2-40B4-BE49-F238E27FC236}">
                              <a16:creationId xmlns:a16="http://schemas.microsoft.com/office/drawing/2014/main" id="{18FF115D-CCE6-434B-A46E-B41F60635E66}"/>
                            </a:ext>
                          </a:extLst>
                        </wps:cNvPr>
                        <wps:cNvSpPr txBox="1"/>
                        <wps:spPr>
                          <a:xfrm>
                            <a:off x="2927112" y="5339059"/>
                            <a:ext cx="2828928" cy="213995"/>
                          </a:xfrm>
                          <a:prstGeom prst="rect">
                            <a:avLst/>
                          </a:prstGeom>
                          <a:noFill/>
                        </wps:spPr>
                        <wps:txbx>
                          <w:txbxContent>
                            <w:p w14:paraId="232385DE" w14:textId="77777777"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Quadruple-</w:t>
                              </w:r>
                              <w:r w:rsidRPr="002E5F0F">
                                <w:rPr>
                                  <w:rFonts w:ascii="Times New Roman" w:eastAsia="Calibri" w:hAnsi="Times New Roman" w:cs="Times New Roman"/>
                                  <w:color w:val="000000"/>
                                  <w:kern w:val="24"/>
                                  <w:sz w:val="16"/>
                                  <w:szCs w:val="16"/>
                                </w:rPr>
                                <w:t xml:space="preserve">helix </w:t>
                              </w:r>
                              <w:r>
                                <w:rPr>
                                  <w:rFonts w:ascii="Times New Roman" w:eastAsia="Calibri" w:hAnsi="Times New Roman" w:cs="Times New Roman"/>
                                  <w:color w:val="000000"/>
                                  <w:kern w:val="24"/>
                                  <w:sz w:val="16"/>
                                  <w:szCs w:val="16"/>
                                </w:rPr>
                                <w:t>joint UI lab</w:t>
                              </w:r>
                              <w:r w:rsidRPr="002E5F0F">
                                <w:rPr>
                                  <w:rFonts w:ascii="Times New Roman" w:eastAsia="Calibri" w:hAnsi="Times New Roman" w:cs="Times New Roman"/>
                                  <w:color w:val="000000"/>
                                  <w:kern w:val="24"/>
                                  <w:sz w:val="16"/>
                                  <w:szCs w:val="16"/>
                                </w:rPr>
                                <w:t xml:space="preserve">s </w:t>
                              </w:r>
                            </w:p>
                          </w:txbxContent>
                        </wps:txbx>
                        <wps:bodyPr wrap="square" rtlCol="0">
                          <a:spAutoFit/>
                        </wps:bodyPr>
                      </wps:wsp>
                      <wps:wsp>
                        <wps:cNvPr id="69" name="Straight Arrow Connector 69">
                          <a:extLst>
                            <a:ext uri="{FF2B5EF4-FFF2-40B4-BE49-F238E27FC236}">
                              <a16:creationId xmlns:a16="http://schemas.microsoft.com/office/drawing/2014/main" id="{71BAD8E4-FC8B-429B-9602-EA595AAD7F17}"/>
                            </a:ext>
                          </a:extLst>
                        </wps:cNvPr>
                        <wps:cNvCnPr>
                          <a:cxnSpLocks/>
                        </wps:cNvCnPr>
                        <wps:spPr>
                          <a:xfrm flipV="1">
                            <a:off x="3442046" y="892908"/>
                            <a:ext cx="778862" cy="305472"/>
                          </a:xfrm>
                          <a:prstGeom prst="straightConnector1">
                            <a:avLst/>
                          </a:prstGeom>
                          <a:ln w="12700" cmpd="sng">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a:extLst>
                            <a:ext uri="{FF2B5EF4-FFF2-40B4-BE49-F238E27FC236}">
                              <a16:creationId xmlns:a16="http://schemas.microsoft.com/office/drawing/2014/main" id="{DD309A5F-0F72-4810-A9EA-16739AE61147}"/>
                            </a:ext>
                          </a:extLst>
                        </wps:cNvPr>
                        <wps:cNvCnPr>
                          <a:cxnSpLocks/>
                          <a:endCxn id="9" idx="2"/>
                        </wps:cNvCnPr>
                        <wps:spPr>
                          <a:xfrm flipH="1" flipV="1">
                            <a:off x="4266194" y="895714"/>
                            <a:ext cx="757428" cy="282862"/>
                          </a:xfrm>
                          <a:prstGeom prst="straightConnector1">
                            <a:avLst/>
                          </a:prstGeom>
                          <a:ln w="12700" cmpd="sng">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a:extLst>
                            <a:ext uri="{FF2B5EF4-FFF2-40B4-BE49-F238E27FC236}">
                              <a16:creationId xmlns:a16="http://schemas.microsoft.com/office/drawing/2014/main" id="{D1DF7E95-3EF8-4E90-9635-DD8B7660A0EA}"/>
                            </a:ext>
                          </a:extLst>
                        </wps:cNvPr>
                        <wps:cNvCnPr>
                          <a:cxnSpLocks/>
                        </wps:cNvCnPr>
                        <wps:spPr>
                          <a:xfrm flipH="1" flipV="1">
                            <a:off x="4100302" y="3677266"/>
                            <a:ext cx="515457" cy="283958"/>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a:extLst>
                            <a:ext uri="{FF2B5EF4-FFF2-40B4-BE49-F238E27FC236}">
                              <a16:creationId xmlns:a16="http://schemas.microsoft.com/office/drawing/2014/main" id="{DFF873A9-1201-4236-BE2F-E2953CD24785}"/>
                            </a:ext>
                          </a:extLst>
                        </wps:cNvPr>
                        <wps:cNvCnPr>
                          <a:cxnSpLocks/>
                        </wps:cNvCnPr>
                        <wps:spPr>
                          <a:xfrm>
                            <a:off x="2059800" y="5081762"/>
                            <a:ext cx="487030" cy="0"/>
                          </a:xfrm>
                          <a:prstGeom prst="straightConnector1">
                            <a:avLst/>
                          </a:prstGeom>
                          <a:ln w="12700">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3" name="TextBox 17">
                          <a:extLst>
                            <a:ext uri="{FF2B5EF4-FFF2-40B4-BE49-F238E27FC236}">
                              <a16:creationId xmlns:a16="http://schemas.microsoft.com/office/drawing/2014/main" id="{CC3FBBBD-B3AE-40AB-A265-25137F1DF92B}"/>
                            </a:ext>
                          </a:extLst>
                        </wps:cNvPr>
                        <wps:cNvSpPr txBox="1"/>
                        <wps:spPr>
                          <a:xfrm>
                            <a:off x="4395690" y="3197248"/>
                            <a:ext cx="662941" cy="459740"/>
                          </a:xfrm>
                          <a:prstGeom prst="rect">
                            <a:avLst/>
                          </a:prstGeom>
                          <a:noFill/>
                        </wps:spPr>
                        <wps:txbx>
                          <w:txbxContent>
                            <w:p w14:paraId="5D9FA922"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Company Board of Directors</w:t>
                              </w:r>
                            </w:p>
                          </w:txbxContent>
                        </wps:txbx>
                        <wps:bodyPr wrap="square" rtlCol="0">
                          <a:spAutoFit/>
                        </wps:bodyPr>
                      </wps:wsp>
                      <wps:wsp>
                        <wps:cNvPr id="74" name="Straight Arrow Connector 74">
                          <a:extLst>
                            <a:ext uri="{FF2B5EF4-FFF2-40B4-BE49-F238E27FC236}">
                              <a16:creationId xmlns:a16="http://schemas.microsoft.com/office/drawing/2014/main" id="{10CED5B1-A66C-40AF-82F3-6C2C3E9143D2}"/>
                            </a:ext>
                          </a:extLst>
                        </wps:cNvPr>
                        <wps:cNvCnPr>
                          <a:cxnSpLocks/>
                        </wps:cNvCnPr>
                        <wps:spPr>
                          <a:xfrm flipV="1">
                            <a:off x="3347438" y="3661005"/>
                            <a:ext cx="0" cy="285491"/>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5" name="TextBox 17">
                          <a:extLst>
                            <a:ext uri="{FF2B5EF4-FFF2-40B4-BE49-F238E27FC236}">
                              <a16:creationId xmlns:a16="http://schemas.microsoft.com/office/drawing/2014/main" id="{EAD0ED05-704C-4879-8E64-259E7EDD10FF}"/>
                            </a:ext>
                          </a:extLst>
                        </wps:cNvPr>
                        <wps:cNvSpPr txBox="1"/>
                        <wps:spPr>
                          <a:xfrm>
                            <a:off x="2988274" y="486096"/>
                            <a:ext cx="662306" cy="459740"/>
                          </a:xfrm>
                          <a:prstGeom prst="rect">
                            <a:avLst/>
                          </a:prstGeom>
                          <a:noFill/>
                        </wps:spPr>
                        <wps:txbx>
                          <w:txbxContent>
                            <w:p w14:paraId="169122DA" w14:textId="040CE3D0"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University Board of </w:t>
                              </w:r>
                              <w:r w:rsidRPr="008A0AF7">
                                <w:rPr>
                                  <w:rFonts w:ascii="Times New Roman" w:eastAsia="Calibri" w:hAnsi="Times New Roman" w:cs="Times New Roman"/>
                                  <w:color w:val="000000"/>
                                  <w:kern w:val="24"/>
                                  <w:sz w:val="16"/>
                                  <w:szCs w:val="16"/>
                                </w:rPr>
                                <w:t>Governors</w:t>
                              </w:r>
                            </w:p>
                          </w:txbxContent>
                        </wps:txbx>
                        <wps:bodyPr wrap="square" rtlCol="0">
                          <a:spAutoFit/>
                        </wps:bodyPr>
                      </wps:wsp>
                      <wps:wsp>
                        <wps:cNvPr id="76" name="TextBox 17">
                          <a:extLst>
                            <a:ext uri="{FF2B5EF4-FFF2-40B4-BE49-F238E27FC236}">
                              <a16:creationId xmlns:a16="http://schemas.microsoft.com/office/drawing/2014/main" id="{4067DEF4-69DF-4756-A018-0978E2913DF2}"/>
                            </a:ext>
                          </a:extLst>
                        </wps:cNvPr>
                        <wps:cNvSpPr txBox="1"/>
                        <wps:spPr>
                          <a:xfrm>
                            <a:off x="311546" y="467752"/>
                            <a:ext cx="662306" cy="459740"/>
                          </a:xfrm>
                          <a:prstGeom prst="rect">
                            <a:avLst/>
                          </a:prstGeom>
                          <a:noFill/>
                        </wps:spPr>
                        <wps:txbx>
                          <w:txbxContent>
                            <w:p w14:paraId="72F9AC46" w14:textId="7D8C4314"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University Board of </w:t>
                              </w:r>
                              <w:r w:rsidRPr="008A0AF7">
                                <w:rPr>
                                  <w:rFonts w:ascii="Times New Roman" w:eastAsia="Calibri" w:hAnsi="Times New Roman" w:cs="Times New Roman"/>
                                  <w:color w:val="000000"/>
                                  <w:kern w:val="24"/>
                                  <w:sz w:val="16"/>
                                  <w:szCs w:val="16"/>
                                </w:rPr>
                                <w:t>Governors</w:t>
                              </w:r>
                            </w:p>
                          </w:txbxContent>
                        </wps:txbx>
                        <wps:bodyPr wrap="square" rtlCol="0">
                          <a:spAutoFit/>
                        </wps:bodyPr>
                      </wps:wsp>
                      <wps:wsp>
                        <wps:cNvPr id="77" name="TextBox 17">
                          <a:extLst>
                            <a:ext uri="{FF2B5EF4-FFF2-40B4-BE49-F238E27FC236}">
                              <a16:creationId xmlns:a16="http://schemas.microsoft.com/office/drawing/2014/main" id="{5FBC9D85-C38B-479D-8786-4131949D5C95}"/>
                            </a:ext>
                          </a:extLst>
                        </wps:cNvPr>
                        <wps:cNvSpPr txBox="1"/>
                        <wps:spPr>
                          <a:xfrm>
                            <a:off x="4840176" y="466595"/>
                            <a:ext cx="662941" cy="459740"/>
                          </a:xfrm>
                          <a:prstGeom prst="rect">
                            <a:avLst/>
                          </a:prstGeom>
                          <a:noFill/>
                        </wps:spPr>
                        <wps:txbx>
                          <w:txbxContent>
                            <w:p w14:paraId="5BE69D1E"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Company Board of Directors</w:t>
                              </w:r>
                            </w:p>
                          </w:txbxContent>
                        </wps:txbx>
                        <wps:bodyPr wrap="square" rtlCol="0">
                          <a:spAutoFit/>
                        </wps:bodyPr>
                      </wps:wsp>
                      <wps:wsp>
                        <wps:cNvPr id="78" name="TextBox 17">
                          <a:extLst>
                            <a:ext uri="{FF2B5EF4-FFF2-40B4-BE49-F238E27FC236}">
                              <a16:creationId xmlns:a16="http://schemas.microsoft.com/office/drawing/2014/main" id="{0165CE46-094F-47A5-9B6C-B81A921406FB}"/>
                            </a:ext>
                          </a:extLst>
                        </wps:cNvPr>
                        <wps:cNvSpPr txBox="1"/>
                        <wps:spPr>
                          <a:xfrm>
                            <a:off x="1280335" y="450612"/>
                            <a:ext cx="662941" cy="459740"/>
                          </a:xfrm>
                          <a:prstGeom prst="rect">
                            <a:avLst/>
                          </a:prstGeom>
                          <a:noFill/>
                        </wps:spPr>
                        <wps:txbx>
                          <w:txbxContent>
                            <w:p w14:paraId="10DC5D32"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Company Board of Directors</w:t>
                              </w:r>
                            </w:p>
                          </w:txbxContent>
                        </wps:txbx>
                        <wps:bodyPr wrap="square" rtlCol="0">
                          <a:spAutoFit/>
                        </wps:bodyPr>
                      </wps:wsp>
                      <wps:wsp>
                        <wps:cNvPr id="79" name="TextBox 17">
                          <a:extLst>
                            <a:ext uri="{FF2B5EF4-FFF2-40B4-BE49-F238E27FC236}">
                              <a16:creationId xmlns:a16="http://schemas.microsoft.com/office/drawing/2014/main" id="{86FBF9AE-E532-47B6-96B9-49A3AD746BBD}"/>
                            </a:ext>
                          </a:extLst>
                        </wps:cNvPr>
                        <wps:cNvSpPr txBox="1"/>
                        <wps:spPr>
                          <a:xfrm>
                            <a:off x="353398" y="3246019"/>
                            <a:ext cx="662306" cy="459740"/>
                          </a:xfrm>
                          <a:prstGeom prst="rect">
                            <a:avLst/>
                          </a:prstGeom>
                          <a:noFill/>
                        </wps:spPr>
                        <wps:txbx>
                          <w:txbxContent>
                            <w:p w14:paraId="4499D2C8" w14:textId="69051BEB"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University Board of </w:t>
                              </w:r>
                              <w:r>
                                <w:rPr>
                                  <w:rFonts w:ascii="Times New Roman" w:eastAsia="Calibri" w:hAnsi="Times New Roman" w:cs="Times New Roman"/>
                                  <w:color w:val="000000"/>
                                  <w:kern w:val="24"/>
                                  <w:sz w:val="16"/>
                                  <w:szCs w:val="16"/>
                                </w:rPr>
                                <w:t>G</w:t>
                              </w:r>
                              <w:r w:rsidRPr="008A0AF7">
                                <w:rPr>
                                  <w:rFonts w:ascii="Times New Roman" w:eastAsia="Calibri" w:hAnsi="Times New Roman" w:cs="Times New Roman"/>
                                  <w:color w:val="000000"/>
                                  <w:kern w:val="24"/>
                                  <w:sz w:val="16"/>
                                  <w:szCs w:val="16"/>
                                </w:rPr>
                                <w:t>overnors</w:t>
                              </w:r>
                            </w:p>
                          </w:txbxContent>
                        </wps:txbx>
                        <wps:bodyPr wrap="square" rtlCol="0">
                          <a:spAutoFit/>
                        </wps:bodyPr>
                      </wps:wsp>
                      <wps:wsp>
                        <wps:cNvPr id="80" name="TextBox 17">
                          <a:extLst>
                            <a:ext uri="{FF2B5EF4-FFF2-40B4-BE49-F238E27FC236}">
                              <a16:creationId xmlns:a16="http://schemas.microsoft.com/office/drawing/2014/main" id="{8A76881B-5CC8-4E0C-894A-CA65DB616BC5}"/>
                            </a:ext>
                          </a:extLst>
                        </wps:cNvPr>
                        <wps:cNvSpPr txBox="1"/>
                        <wps:spPr>
                          <a:xfrm>
                            <a:off x="1373835" y="3247594"/>
                            <a:ext cx="662306" cy="459740"/>
                          </a:xfrm>
                          <a:prstGeom prst="rect">
                            <a:avLst/>
                          </a:prstGeom>
                          <a:noFill/>
                        </wps:spPr>
                        <wps:txbx>
                          <w:txbxContent>
                            <w:p w14:paraId="6DE999FB"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Company Board of Directors</w:t>
                              </w:r>
                            </w:p>
                          </w:txbxContent>
                        </wps:txbx>
                        <wps:bodyPr wrap="square" rtlCol="0">
                          <a:spAutoFit/>
                        </wps:bodyPr>
                      </wps:wsp>
                      <wps:wsp>
                        <wps:cNvPr id="81" name="Straight Arrow Connector 81">
                          <a:extLst>
                            <a:ext uri="{FF2B5EF4-FFF2-40B4-BE49-F238E27FC236}">
                              <a16:creationId xmlns:a16="http://schemas.microsoft.com/office/drawing/2014/main" id="{AB5A61B7-77DD-4131-B9EE-61E4F3B88A9A}"/>
                            </a:ext>
                          </a:extLst>
                        </wps:cNvPr>
                        <wps:cNvCnPr>
                          <a:cxnSpLocks/>
                        </wps:cNvCnPr>
                        <wps:spPr>
                          <a:xfrm>
                            <a:off x="5456029" y="4278224"/>
                            <a:ext cx="0" cy="805391"/>
                          </a:xfrm>
                          <a:prstGeom prst="straightConnector1">
                            <a:avLst/>
                          </a:prstGeom>
                          <a:ln w="1270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a:extLst>
                            <a:ext uri="{FF2B5EF4-FFF2-40B4-BE49-F238E27FC236}">
                              <a16:creationId xmlns:a16="http://schemas.microsoft.com/office/drawing/2014/main" id="{5AF5CB59-216B-4228-9869-4C1FAEC7EE2B}"/>
                            </a:ext>
                          </a:extLst>
                        </wps:cNvPr>
                        <wps:cNvCnPr>
                          <a:cxnSpLocks/>
                        </wps:cNvCnPr>
                        <wps:spPr>
                          <a:xfrm>
                            <a:off x="5007914" y="5079297"/>
                            <a:ext cx="447390" cy="0"/>
                          </a:xfrm>
                          <a:prstGeom prst="straightConnector1">
                            <a:avLst/>
                          </a:prstGeom>
                          <a:ln w="12700">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EC1150" id="Group 160" o:spid="_x0000_s1026" style="position:absolute;left:0;text-align:left;margin-left:-6.7pt;margin-top:25.5pt;width:459.75pt;height:445.25pt;z-index:251661312" coordsize="58388,5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">
                <v:roundrect id="Rectangle: Rounded Corners 2" o:spid="_x0000_s1027" style="position:absolute;left:30497;top:11976;width:5043;height:3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" filled="f" strokecolor="black [3213]" strokeweight="1pt">
                  <v:stroke joinstyle="miter"/>
                </v:roundrect>
                <v:shapetype id="_x0000_t202" coordsize="21600,21600" o:spt="202" path="m,l,21600r21600,l21600,xe">
                  <v:stroke joinstyle="miter"/>
                  <v:path gradientshapeok="t" o:connecttype="rect"/>
                </v:shapetype>
                <v:shape id="TextBox 17" o:spid="_x0000_s1028" type="#_x0000_t202" style="position:absolute;left:29682;top:11562;width:645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5F88521" w14:textId="36D06720"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University PI</w:t>
                        </w:r>
                      </w:p>
                    </w:txbxContent>
                  </v:textbox>
                </v:shape>
                <v:roundrect id="Rectangle: Rounded Corners 4" o:spid="_x0000_s1029" style="position:absolute;left:31593;top:21651;width:22336;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" filled="f" strokecolor="black [3213]" strokeweight="1pt">
                  <v:stroke joinstyle="miter"/>
                </v:roundrect>
                <v:roundrect id="Rectangle: Rounded Corners 5" o:spid="_x0000_s1030" style="position:absolute;left:49310;top:11889;width:5227;height:3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" filled="f" strokecolor="black [3213]" strokeweight="1pt">
                  <v:stroke joinstyle="miter"/>
                </v:roundrect>
                <v:shapetype id="_x0000_t32" coordsize="21600,21600" o:spt="32" o:oned="t" path="m,l21600,21600e" filled="f">
                  <v:path arrowok="t" fillok="f" o:connecttype="none"/>
                  <o:lock v:ext="edit" shapetype="t"/>
                </v:shapetype>
                <v:shape id="Straight Arrow Connector 6" o:spid="_x0000_s1031" type="#_x0000_t32" style="position:absolute;left:51740;top:8997;width:0;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" strokecolor="black [3213]" strokeweight="1pt">
                  <v:stroke startarrow="block" joinstyle="miter"/>
                  <o:lock v:ext="edit" shapetype="f"/>
                </v:shape>
                <v:shape id="TextBox 17" o:spid="_x0000_s1032" type="#_x0000_t202" style="position:absolute;left:48673;top:11667;width:645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395ECAF7" w14:textId="57040595"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Company PI</w:t>
                        </w:r>
                      </w:p>
                    </w:txbxContent>
                  </v:textbox>
                </v:shape>
                <v:shape id="Straight Arrow Connector 8" o:spid="_x0000_s1033" type="#_x0000_t32" style="position:absolute;left:33005;top:9086;width:0;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" strokecolor="black [3213]" strokeweight="1pt">
                  <v:stroke startarrow="block" joinstyle="miter"/>
                  <o:lock v:ext="edit" shapetype="f"/>
                </v:shape>
                <v:roundrect id="Rectangle: Rounded Corners 9" o:spid="_x0000_s1034" style="position:absolute;left:40140;top:5881;width:5043;height:30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" filled="f" strokecolor="black [3213]" strokeweight="1pt">
                  <v:stroke joinstyle="miter"/>
                </v:roundrect>
                <v:shape id="TextBox 17" o:spid="_x0000_s1035" type="#_x0000_t202" style="position:absolute;left:39436;top:5640;width:6439;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1ED35EC4"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Fund. Org.  Mgr.</w:t>
                        </w:r>
                      </w:p>
                    </w:txbxContent>
                  </v:textbox>
                </v:shape>
                <v:shape id="Straight Arrow Connector 11" o:spid="_x0000_s1036" type="#_x0000_t32" style="position:absolute;left:42752;top:2992;width:0;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" strokecolor="black [3213]" strokeweight="1pt">
                  <v:stroke startarrow="block" joinstyle="miter"/>
                  <o:lock v:ext="edit" shapetype="f"/>
                </v:shape>
                <v:shape id="TextBox 17" o:spid="_x0000_s1037" type="#_x0000_t202" style="position:absolute;left:38549;width:809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1D619B43"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Funding Org. </w:t>
                        </w:r>
                        <w:r>
                          <w:rPr>
                            <w:rFonts w:ascii="Times New Roman" w:eastAsia="Calibri" w:hAnsi="Times New Roman" w:cs="Times New Roman"/>
                            <w:color w:val="000000"/>
                            <w:kern w:val="24"/>
                            <w:sz w:val="16"/>
                            <w:szCs w:val="16"/>
                          </w:rPr>
                          <w:t>D</w:t>
                        </w:r>
                        <w:r w:rsidRPr="002E5F0F">
                          <w:rPr>
                            <w:rFonts w:ascii="Times New Roman" w:eastAsia="Calibri" w:hAnsi="Times New Roman" w:cs="Times New Roman"/>
                            <w:color w:val="000000"/>
                            <w:kern w:val="24"/>
                            <w:sz w:val="16"/>
                            <w:szCs w:val="16"/>
                          </w:rPr>
                          <w:t>onors</w:t>
                        </w:r>
                      </w:p>
                    </w:txbxContent>
                  </v:textbox>
                </v:shape>
                <v:shape id="TextBox 18" o:spid="_x0000_s1038" type="#_x0000_t202" style="position:absolute;left:37423;top:22228;width:15011;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18E4BBB8" w14:textId="77777777" w:rsidR="009F6D1E" w:rsidRPr="002E5F0F" w:rsidRDefault="009F6D1E" w:rsidP="00D13C46">
                        <w:pPr>
                          <w:spacing w:line="252" w:lineRule="auto"/>
                          <w:rPr>
                            <w:rFonts w:ascii="Times New Roman" w:hAnsi="Times New Roman" w:cs="Times New Roman"/>
                          </w:rPr>
                        </w:pPr>
                        <w:r w:rsidRPr="002E5F0F">
                          <w:rPr>
                            <w:rFonts w:ascii="Times New Roman" w:eastAsia="Calibri" w:hAnsi="Times New Roman" w:cs="Times New Roman"/>
                            <w:color w:val="000000"/>
                            <w:kern w:val="24"/>
                            <w:sz w:val="16"/>
                            <w:szCs w:val="16"/>
                          </w:rPr>
                          <w:t xml:space="preserve">Joint </w:t>
                        </w:r>
                        <w:r>
                          <w:rPr>
                            <w:rFonts w:ascii="Times New Roman" w:eastAsia="Calibri" w:hAnsi="Times New Roman" w:cs="Times New Roman"/>
                            <w:color w:val="000000"/>
                            <w:kern w:val="24"/>
                            <w:sz w:val="16"/>
                            <w:szCs w:val="16"/>
                          </w:rPr>
                          <w:t>UI lab</w:t>
                        </w:r>
                        <w:r w:rsidRPr="002E5F0F">
                          <w:rPr>
                            <w:rFonts w:ascii="Times New Roman" w:eastAsia="Calibri" w:hAnsi="Times New Roman" w:cs="Times New Roman"/>
                            <w:color w:val="000000"/>
                            <w:kern w:val="24"/>
                            <w:sz w:val="16"/>
                            <w:szCs w:val="16"/>
                          </w:rPr>
                          <w:t xml:space="preserve"> employees</w:t>
                        </w:r>
                      </w:p>
                    </w:txbxContent>
                  </v:textbox>
                </v:shape>
                <v:shape id="Straight Arrow Connector 14" o:spid="_x0000_s1039" type="#_x0000_t32" style="position:absolute;left:42426;top:8997;width:0;height:125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" strokecolor="black [3213]" strokeweight="1pt">
                  <v:stroke endarrow="block" joinstyle="miter"/>
                  <o:lock v:ext="edit" shapetype="f"/>
                </v:shape>
                <v:shape id="Straight Arrow Connector 15" o:spid="_x0000_s1040" type="#_x0000_t32" style="position:absolute;left:33005;top:15140;width:0;height:6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" strokecolor="black [3213]" strokeweight="1pt">
                  <v:stroke endarrow="block" joinstyle="miter"/>
                  <o:lock v:ext="edit" shapetype="f"/>
                </v:shape>
                <v:shape id="Straight Arrow Connector 16" o:spid="_x0000_s1041" type="#_x0000_t32" style="position:absolute;left:51740;top:15140;width:0;height:6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" strokecolor="black [3213]" strokeweight="1pt">
                  <v:stroke endarrow="block" joinstyle="miter"/>
                  <o:lock v:ext="edit" shapetype="f"/>
                </v:shape>
                <v:roundrect id="Rectangle: Rounded Corners 17" o:spid="_x0000_s1042" style="position:absolute;left:3846;top:11856;width:5043;height:3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shape id="TextBox 35" o:spid="_x0000_s1043" type="#_x0000_t202" style="position:absolute;left:3035;top:11443;width:645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662B29C3" w14:textId="4CE28037"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University PI</w:t>
                        </w:r>
                      </w:p>
                    </w:txbxContent>
                  </v:textbox>
                </v:shape>
                <v:roundrect id="Rectangle: Rounded Corners 19" o:spid="_x0000_s1044" style="position:absolute;left:3657;top:21532;width:15911;height:31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" filled="f" strokecolor="black [3213]" strokeweight="1pt">
                  <v:stroke joinstyle="miter"/>
                </v:roundrect>
                <v:roundrect id="Rectangle: Rounded Corners 20" o:spid="_x0000_s1045" style="position:absolute;left:13744;top:11769;width:5226;height:3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shape id="Straight Arrow Connector 21" o:spid="_x0000_s1046" type="#_x0000_t32" style="position:absolute;left:16174;top:8878;width:0;height:28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" strokecolor="black [3213]" strokeweight="1pt">
                  <v:stroke startarrow="block" joinstyle="miter"/>
                  <o:lock v:ext="edit" shapetype="f"/>
                </v:shape>
                <v:shape id="TextBox 17" o:spid="_x0000_s1047" type="#_x0000_t202" style="position:absolute;left:13113;top:11547;width:645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695125AF" w14:textId="2803B711"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Company PI</w:t>
                        </w:r>
                      </w:p>
                    </w:txbxContent>
                  </v:textbox>
                </v:shape>
                <v:shape id="Straight Arrow Connector 23" o:spid="_x0000_s1048" type="#_x0000_t32" style="position:absolute;left:6354;top:8966;width:0;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" strokecolor="black [3213]" strokeweight="1pt">
                  <v:stroke startarrow="block" joinstyle="miter"/>
                  <o:lock v:ext="edit" shapetype="f"/>
                </v:shape>
                <v:shape id="TextBox 18" o:spid="_x0000_s1049" type="#_x0000_t202" style="position:absolute;left:6510;top:22109;width:15011;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7CE1FD3D" w14:textId="77777777" w:rsidR="009F6D1E" w:rsidRPr="002E5F0F" w:rsidRDefault="009F6D1E" w:rsidP="00D13C46">
                        <w:pPr>
                          <w:spacing w:line="252" w:lineRule="auto"/>
                          <w:rPr>
                            <w:rFonts w:ascii="Times New Roman" w:hAnsi="Times New Roman" w:cs="Times New Roman"/>
                          </w:rPr>
                        </w:pPr>
                        <w:r w:rsidRPr="002E5F0F">
                          <w:rPr>
                            <w:rFonts w:ascii="Times New Roman" w:eastAsia="Calibri" w:hAnsi="Times New Roman" w:cs="Times New Roman"/>
                            <w:color w:val="000000"/>
                            <w:kern w:val="24"/>
                            <w:sz w:val="16"/>
                            <w:szCs w:val="16"/>
                          </w:rPr>
                          <w:t xml:space="preserve">Joint </w:t>
                        </w:r>
                        <w:r>
                          <w:rPr>
                            <w:rFonts w:ascii="Times New Roman" w:eastAsia="Calibri" w:hAnsi="Times New Roman" w:cs="Times New Roman"/>
                            <w:color w:val="000000"/>
                            <w:kern w:val="24"/>
                            <w:sz w:val="16"/>
                            <w:szCs w:val="16"/>
                          </w:rPr>
                          <w:t>UI lab</w:t>
                        </w:r>
                        <w:r w:rsidRPr="002E5F0F">
                          <w:rPr>
                            <w:rFonts w:ascii="Times New Roman" w:eastAsia="Calibri" w:hAnsi="Times New Roman" w:cs="Times New Roman"/>
                            <w:color w:val="000000"/>
                            <w:kern w:val="24"/>
                            <w:sz w:val="16"/>
                            <w:szCs w:val="16"/>
                          </w:rPr>
                          <w:t xml:space="preserve"> employees</w:t>
                        </w:r>
                      </w:p>
                    </w:txbxContent>
                  </v:textbox>
                </v:shape>
                <v:shape id="Straight Arrow Connector 25" o:spid="_x0000_s1050" type="#_x0000_t32" style="position:absolute;left:6354;top:14931;width:0;height:6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" strokecolor="black [3213]" strokeweight="1pt">
                  <v:stroke endarrow="block" joinstyle="miter"/>
                  <o:lock v:ext="edit" shapetype="f"/>
                </v:shape>
                <v:shape id="Straight Arrow Connector 26" o:spid="_x0000_s1051" type="#_x0000_t32" style="position:absolute;left:16174;top:15020;width:0;height:6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" strokecolor="black [3213]" strokeweight="1pt">
                  <v:stroke endarrow="block" joinstyle="miter"/>
                  <o:lock v:ext="edit" shapetype="f"/>
                </v:shape>
                <v:roundrect id="Rectangle: Rounded Corners 27" o:spid="_x0000_s1052" style="position:absolute;left:22948;top:39710;width:5043;height:3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" filled="f" strokecolor="black [3213]" strokeweight="1pt">
                  <v:stroke joinstyle="miter"/>
                </v:roundrect>
                <v:shape id="TextBox 17" o:spid="_x0000_s1053" type="#_x0000_t202" style="position:absolute;left:22213;top:39529;width:644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6593A510"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CSO   Mgr.</w:t>
                        </w:r>
                      </w:p>
                    </w:txbxContent>
                  </v:textbox>
                </v:shape>
                <v:shape id="Straight Arrow Connector 29" o:spid="_x0000_s1054" type="#_x0000_t32" style="position:absolute;left:25468;top:37010;width:0;height:28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" strokecolor="black [3213]" strokeweight="1pt">
                  <v:stroke dashstyle="dash" startarrow="block" joinstyle="miter"/>
                  <o:lock v:ext="edit" shapetype="f"/>
                </v:shape>
                <v:shape id="TextBox 17" o:spid="_x0000_s1055" type="#_x0000_t202" style="position:absolute;left:21386;top:34530;width:8089;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11B891F8"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Community</w:t>
                        </w:r>
                      </w:p>
                    </w:txbxContent>
                  </v:textbox>
                </v:shape>
                <v:shape id="Straight Arrow Connector 31" o:spid="_x0000_s1056" type="#_x0000_t32" style="position:absolute;left:25561;top:42763;width:0;height:8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" strokecolor="black [3213]" strokeweight="1pt">
                  <v:stroke dashstyle="dash" joinstyle="miter"/>
                  <o:lock v:ext="edit" shapetype="f"/>
                </v:shape>
                <v:roundrect id="Rectangle: Rounded Corners 32" o:spid="_x0000_s1057" style="position:absolute;left:4523;top:39446;width:5043;height:3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" filled="f" strokecolor="black [3213]" strokeweight="1pt">
                  <v:stroke joinstyle="miter"/>
                </v:roundrect>
                <v:shape id="TextBox 59" o:spid="_x0000_s1058" type="#_x0000_t202" style="position:absolute;left:3713;top:39025;width:645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415AB9D0" w14:textId="3A7A165D"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University PI</w:t>
                        </w:r>
                      </w:p>
                    </w:txbxContent>
                  </v:textbox>
                </v:shape>
                <v:roundrect id="Rectangle: Rounded Corners 34" o:spid="_x0000_s1059" style="position:absolute;left:4071;top:49093;width:16500;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" filled="f" strokecolor="black [3213]" strokeweight="1pt">
                  <v:stroke joinstyle="miter"/>
                </v:roundrect>
                <v:roundrect id="Rectangle: Rounded Corners 35" o:spid="_x0000_s1060" style="position:absolute;left:14749;top:39419;width:5227;height:3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" filled="f" strokecolor="black [3213]" strokeweight="1pt">
                  <v:stroke joinstyle="miter"/>
                </v:roundrect>
                <v:shape id="Straight Arrow Connector 36" o:spid="_x0000_s1061" type="#_x0000_t32" style="position:absolute;left:17179;top:36527;width:0;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" strokecolor="black [3213]" strokeweight="1pt">
                  <v:stroke startarrow="block" joinstyle="miter"/>
                  <o:lock v:ext="edit" shapetype="f"/>
                </v:shape>
                <v:shape id="TextBox 17" o:spid="_x0000_s1062" type="#_x0000_t202" style="position:absolute;left:14118;top:39185;width:6452;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52A2EA5E" w14:textId="70A0F33B"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Company PI</w:t>
                        </w:r>
                      </w:p>
                    </w:txbxContent>
                  </v:textbox>
                </v:shape>
                <v:shape id="Straight Arrow Connector 38" o:spid="_x0000_s1063" type="#_x0000_t32" style="position:absolute;left:7030;top:36556;width:0;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" strokecolor="black [3213]" strokeweight="1pt">
                  <v:stroke startarrow="block" joinstyle="miter"/>
                  <o:lock v:ext="edit" shapetype="f"/>
                </v:shape>
                <v:shape id="TextBox 18" o:spid="_x0000_s1064" type="#_x0000_t202" style="position:absolute;left:6416;top:49663;width:15011;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33FE731D" w14:textId="77777777" w:rsidR="009F6D1E" w:rsidRPr="002E5F0F" w:rsidRDefault="009F6D1E" w:rsidP="00D13C46">
                        <w:pPr>
                          <w:spacing w:line="252" w:lineRule="auto"/>
                          <w:rPr>
                            <w:rFonts w:ascii="Times New Roman" w:hAnsi="Times New Roman" w:cs="Times New Roman"/>
                          </w:rPr>
                        </w:pPr>
                        <w:r w:rsidRPr="002E5F0F">
                          <w:rPr>
                            <w:rFonts w:ascii="Times New Roman" w:eastAsia="Calibri" w:hAnsi="Times New Roman" w:cs="Times New Roman"/>
                            <w:color w:val="000000"/>
                            <w:kern w:val="24"/>
                            <w:sz w:val="16"/>
                            <w:szCs w:val="16"/>
                          </w:rPr>
                          <w:t xml:space="preserve">Joint </w:t>
                        </w:r>
                        <w:r>
                          <w:rPr>
                            <w:rFonts w:ascii="Times New Roman" w:eastAsia="Calibri" w:hAnsi="Times New Roman" w:cs="Times New Roman"/>
                            <w:color w:val="000000"/>
                            <w:kern w:val="24"/>
                            <w:sz w:val="16"/>
                            <w:szCs w:val="16"/>
                          </w:rPr>
                          <w:t>UI lab</w:t>
                        </w:r>
                        <w:r w:rsidRPr="002E5F0F">
                          <w:rPr>
                            <w:rFonts w:ascii="Times New Roman" w:eastAsia="Calibri" w:hAnsi="Times New Roman" w:cs="Times New Roman"/>
                            <w:color w:val="000000"/>
                            <w:kern w:val="24"/>
                            <w:sz w:val="16"/>
                            <w:szCs w:val="16"/>
                          </w:rPr>
                          <w:t xml:space="preserve"> </w:t>
                        </w:r>
                        <w:r>
                          <w:rPr>
                            <w:rFonts w:ascii="Times New Roman" w:eastAsia="Calibri" w:hAnsi="Times New Roman" w:cs="Times New Roman"/>
                            <w:color w:val="000000"/>
                            <w:kern w:val="24"/>
                            <w:sz w:val="16"/>
                            <w:szCs w:val="16"/>
                          </w:rPr>
                          <w:t>E</w:t>
                        </w:r>
                        <w:r w:rsidRPr="002E5F0F">
                          <w:rPr>
                            <w:rFonts w:ascii="Times New Roman" w:eastAsia="Calibri" w:hAnsi="Times New Roman" w:cs="Times New Roman"/>
                            <w:color w:val="000000"/>
                            <w:kern w:val="24"/>
                            <w:sz w:val="16"/>
                            <w:szCs w:val="16"/>
                          </w:rPr>
                          <w:t>mployees</w:t>
                        </w:r>
                      </w:p>
                    </w:txbxContent>
                  </v:textbox>
                </v:shape>
                <v:shape id="Straight Arrow Connector 40" o:spid="_x0000_s1065" type="#_x0000_t32" style="position:absolute;left:7030;top:42521;width:0;height:6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" strokecolor="black [3213]" strokeweight="1pt">
                  <v:stroke endarrow="block" joinstyle="miter"/>
                  <o:lock v:ext="edit" shapetype="f"/>
                </v:shape>
                <v:shape id="Straight Arrow Connector 41" o:spid="_x0000_s1066" type="#_x0000_t32" style="position:absolute;left:17179;top:42670;width:0;height:6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" strokecolor="black [3213]" strokeweight="1pt">
                  <v:stroke endarrow="block" joinstyle="miter"/>
                  <o:lock v:ext="edit" shapetype="f"/>
                </v:shape>
                <v:roundrect id="Rectangle: Rounded Corners 42" o:spid="_x0000_s1067" style="position:absolute;left:31071;top:39533;width:5043;height:3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" filled="f" strokecolor="black [3213]" strokeweight="1pt">
                  <v:stroke joinstyle="miter"/>
                </v:roundrect>
                <v:shape id="TextBox 80" o:spid="_x0000_s1068" type="#_x0000_t202" style="position:absolute;left:30256;top:39112;width:645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795B9F33" w14:textId="64FCE937"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University PI</w:t>
                        </w:r>
                      </w:p>
                    </w:txbxContent>
                  </v:textbox>
                </v:shape>
                <v:roundrect id="Rectangle: Rounded Corners 44" o:spid="_x0000_s1069" style="position:absolute;left:32777;top:49208;width:17435;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" filled="f" strokecolor="black [3213]" strokeweight="1pt">
                  <v:stroke joinstyle="miter"/>
                </v:roundrect>
                <v:shape id="TextBox 17" o:spid="_x0000_s1070" type="#_x0000_t202" style="position:absolute;left:29880;top:32056;width:6624;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0CD82AC6" w14:textId="08F6500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University Board of </w:t>
                        </w:r>
                        <w:r w:rsidRPr="008A0AF7">
                          <w:rPr>
                            <w:rFonts w:ascii="Times New Roman" w:eastAsia="Calibri" w:hAnsi="Times New Roman" w:cs="Times New Roman"/>
                            <w:color w:val="000000"/>
                            <w:kern w:val="24"/>
                            <w:sz w:val="16"/>
                            <w:szCs w:val="16"/>
                          </w:rPr>
                          <w:t>Governors</w:t>
                        </w:r>
                      </w:p>
                    </w:txbxContent>
                  </v:textbox>
                </v:shape>
                <v:roundrect id="Rectangle: Rounded Corners 46" o:spid="_x0000_s1071" style="position:absolute;left:44915;top:39648;width:5226;height:3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" filled="f" strokecolor="black [3213]" strokeweight="1pt">
                  <v:stroke joinstyle="miter"/>
                </v:roundrect>
                <v:shape id="Straight Arrow Connector 47" o:spid="_x0000_s1072" type="#_x0000_t32" style="position:absolute;left:47345;top:36757;width:0;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" strokecolor="black [3213]" strokeweight="1pt">
                  <v:stroke startarrow="block" joinstyle="miter"/>
                  <o:lock v:ext="edit" shapetype="f"/>
                </v:shape>
                <v:shape id="TextBox 17" o:spid="_x0000_s1073" type="#_x0000_t202" style="position:absolute;left:44283;top:39415;width:6451;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490AA549" w14:textId="70EDE6E2"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Company PI</w:t>
                        </w:r>
                      </w:p>
                    </w:txbxContent>
                  </v:textbox>
                </v:shape>
                <v:shape id="Straight Arrow Connector 49" o:spid="_x0000_s1074" type="#_x0000_t32" style="position:absolute;left:33579;top:36718;width:5860;height:27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" strokecolor="black [3213]" strokeweight="1pt">
                  <v:stroke startarrow="block" joinstyle="miter"/>
                  <o:lock v:ext="edit" shapetype="f"/>
                </v:shape>
                <v:roundrect id="Rectangle: Rounded Corners 50" o:spid="_x0000_s1075" style="position:absolute;left:51735;top:39649;width:5043;height:30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" filled="f" strokecolor="black [3213]" strokeweight="1pt">
                  <v:stroke joinstyle="miter"/>
                </v:roundrect>
                <v:shape id="TextBox 17" o:spid="_x0000_s1076" type="#_x0000_t202" style="position:absolute;left:51272;top:39384;width:6445;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" filled="f" stroked="f">
                  <v:textbox style="mso-fit-shape-to-text:t">
                    <w:txbxContent>
                      <w:p w14:paraId="4B7A237F"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CSO   Mgr.</w:t>
                        </w:r>
                      </w:p>
                    </w:txbxContent>
                  </v:textbox>
                </v:shape>
                <v:shape id="Straight Arrow Connector 52" o:spid="_x0000_s1077" type="#_x0000_t32" style="position:absolute;left:54346;top:36760;width:0;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" strokecolor="black [3213]" strokeweight="1pt">
                  <v:stroke dashstyle="dash" startarrow="block" joinstyle="miter"/>
                  <o:lock v:ext="edit" shapetype="f"/>
                </v:shape>
                <v:shape id="TextBox 17" o:spid="_x0000_s1078" type="#_x0000_t202" style="position:absolute;left:50298;top:35028;width:8090;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14:paraId="3FD7BEBD"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Community</w:t>
                        </w:r>
                      </w:p>
                    </w:txbxContent>
                  </v:textbox>
                </v:shape>
                <v:shape id="TextBox 18" o:spid="_x0000_s1079" type="#_x0000_t202" style="position:absolute;left:36261;top:49775;width:15011;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3EFF4D68" w14:textId="77777777" w:rsidR="009F6D1E" w:rsidRPr="002E5F0F" w:rsidRDefault="009F6D1E" w:rsidP="00D13C46">
                        <w:pPr>
                          <w:spacing w:line="252" w:lineRule="auto"/>
                          <w:rPr>
                            <w:rFonts w:ascii="Times New Roman" w:hAnsi="Times New Roman" w:cs="Times New Roman"/>
                          </w:rPr>
                        </w:pPr>
                        <w:r w:rsidRPr="002E5F0F">
                          <w:rPr>
                            <w:rFonts w:ascii="Times New Roman" w:eastAsia="Calibri" w:hAnsi="Times New Roman" w:cs="Times New Roman"/>
                            <w:color w:val="000000"/>
                            <w:kern w:val="24"/>
                            <w:sz w:val="16"/>
                            <w:szCs w:val="16"/>
                          </w:rPr>
                          <w:t xml:space="preserve">Joint </w:t>
                        </w:r>
                        <w:r>
                          <w:rPr>
                            <w:rFonts w:ascii="Times New Roman" w:eastAsia="Calibri" w:hAnsi="Times New Roman" w:cs="Times New Roman"/>
                            <w:color w:val="000000"/>
                            <w:kern w:val="24"/>
                            <w:sz w:val="16"/>
                            <w:szCs w:val="16"/>
                          </w:rPr>
                          <w:t>UI lab</w:t>
                        </w:r>
                        <w:r w:rsidRPr="002E5F0F">
                          <w:rPr>
                            <w:rFonts w:ascii="Times New Roman" w:eastAsia="Calibri" w:hAnsi="Times New Roman" w:cs="Times New Roman"/>
                            <w:color w:val="000000"/>
                            <w:kern w:val="24"/>
                            <w:sz w:val="16"/>
                            <w:szCs w:val="16"/>
                          </w:rPr>
                          <w:t xml:space="preserve"> </w:t>
                        </w:r>
                        <w:r>
                          <w:rPr>
                            <w:rFonts w:ascii="Times New Roman" w:eastAsia="Calibri" w:hAnsi="Times New Roman" w:cs="Times New Roman"/>
                            <w:color w:val="000000"/>
                            <w:kern w:val="24"/>
                            <w:sz w:val="16"/>
                            <w:szCs w:val="16"/>
                          </w:rPr>
                          <w:t>Employees</w:t>
                        </w:r>
                      </w:p>
                    </w:txbxContent>
                  </v:textbox>
                </v:shape>
                <v:shape id="Straight Arrow Connector 55" o:spid="_x0000_s1080" type="#_x0000_t32" style="position:absolute;left:33579;top:42725;width:0;height:6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" strokecolor="black [3213]" strokeweight="1pt">
                  <v:stroke endarrow="block" joinstyle="miter"/>
                  <o:lock v:ext="edit" shapetype="f"/>
                </v:shape>
                <v:shape id="Straight Arrow Connector 56" o:spid="_x0000_s1081" type="#_x0000_t32" style="position:absolute;left:47653;top:42978;width:0;height:6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" strokecolor="black [3213]" strokeweight="1pt">
                  <v:stroke endarrow="block" joinstyle="miter"/>
                  <o:lock v:ext="edit" shapetype="f"/>
                </v:shape>
                <v:roundrect id="Rectangle: Rounded Corners 57" o:spid="_x0000_s1082" style="position:absolute;left:37506;top:33642;width:5043;height:30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" filled="f" strokecolor="black [3213]" strokeweight="1pt">
                  <v:stroke joinstyle="miter"/>
                </v:roundrect>
                <v:shape id="TextBox 17" o:spid="_x0000_s1083" type="#_x0000_t202" style="position:absolute;left:37023;top:33304;width:6445;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105F6309"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Fund. Org.  Mgr.</w:t>
                        </w:r>
                      </w:p>
                    </w:txbxContent>
                  </v:textbox>
                </v:shape>
                <v:shape id="Straight Arrow Connector 59" o:spid="_x0000_s1084" type="#_x0000_t32" style="position:absolute;left:39938;top:30787;width:0;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" strokecolor="black [3213]" strokeweight="1pt">
                  <v:stroke startarrow="block" joinstyle="miter"/>
                  <o:lock v:ext="edit" shapetype="f"/>
                </v:shape>
                <v:shape id="TextBox 17" o:spid="_x0000_s1085" type="#_x0000_t202" style="position:absolute;left:35867;top:27979;width:808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14:paraId="289D2CD8"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Funding Org. </w:t>
                        </w:r>
                        <w:r>
                          <w:rPr>
                            <w:rFonts w:ascii="Times New Roman" w:eastAsia="Calibri" w:hAnsi="Times New Roman" w:cs="Times New Roman"/>
                            <w:color w:val="000000"/>
                            <w:kern w:val="24"/>
                            <w:sz w:val="16"/>
                            <w:szCs w:val="16"/>
                          </w:rPr>
                          <w:t>D</w:t>
                        </w:r>
                        <w:r w:rsidRPr="002E5F0F">
                          <w:rPr>
                            <w:rFonts w:ascii="Times New Roman" w:eastAsia="Calibri" w:hAnsi="Times New Roman" w:cs="Times New Roman"/>
                            <w:color w:val="000000"/>
                            <w:kern w:val="24"/>
                            <w:sz w:val="16"/>
                            <w:szCs w:val="16"/>
                          </w:rPr>
                          <w:t>onors</w:t>
                        </w:r>
                      </w:p>
                    </w:txbxContent>
                  </v:textbox>
                </v:shape>
                <v:shape id="Straight Arrow Connector 61" o:spid="_x0000_s1086" type="#_x0000_t32" style="position:absolute;left:40211;top:36736;width:0;height:1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" strokecolor="black [3213]" strokeweight="1pt">
                  <v:stroke endarrow="block" joinstyle="miter"/>
                  <o:lock v:ext="edit" shapetype="f"/>
                </v:shape>
                <v:rect id="Rectangle 62" o:spid="_x0000_s1087" style="position:absolute;left:487;width:56586;height:56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line id="Straight Connector 63" o:spid="_x0000_s1088" style="position:absolute;visibility:visible;mso-wrap-style:square" from="487,28083" to="57073,28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" strokecolor="black [3213]" strokeweight="1pt">
                  <v:stroke joinstyle="miter"/>
                  <o:lock v:ext="edit" shapetype="f"/>
                </v:line>
                <v:line id="Straight Connector 64" o:spid="_x0000_s1089" style="position:absolute;visibility:visible;mso-wrap-style:square" from="28780,0" to="28780,5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" strokecolor="black [3213]" strokeweight="1pt">
                  <v:stroke joinstyle="miter"/>
                  <o:lock v:ext="edit" shapetype="f"/>
                </v:line>
                <v:shape id="TextBox 17" o:spid="_x0000_s1090" type="#_x0000_t202" style="position:absolute;left:2501;top:25298;width:26632;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" filled="f" stroked="f">
                  <v:textbox style="mso-fit-shape-to-text:t">
                    <w:txbxContent>
                      <w:p w14:paraId="7182EED3" w14:textId="77777777"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Double-</w:t>
                        </w:r>
                        <w:r w:rsidRPr="002E5F0F">
                          <w:rPr>
                            <w:rFonts w:ascii="Times New Roman" w:eastAsia="Calibri" w:hAnsi="Times New Roman" w:cs="Times New Roman"/>
                            <w:color w:val="000000"/>
                            <w:kern w:val="24"/>
                            <w:sz w:val="16"/>
                            <w:szCs w:val="16"/>
                          </w:rPr>
                          <w:t xml:space="preserve">helix </w:t>
                        </w:r>
                        <w:r>
                          <w:rPr>
                            <w:rFonts w:ascii="Times New Roman" w:eastAsia="Calibri" w:hAnsi="Times New Roman" w:cs="Times New Roman"/>
                            <w:color w:val="000000"/>
                            <w:kern w:val="24"/>
                            <w:sz w:val="16"/>
                            <w:szCs w:val="16"/>
                          </w:rPr>
                          <w:t>joint UI lab</w:t>
                        </w:r>
                        <w:r w:rsidRPr="002E5F0F">
                          <w:rPr>
                            <w:rFonts w:ascii="Times New Roman" w:eastAsia="Calibri" w:hAnsi="Times New Roman" w:cs="Times New Roman"/>
                            <w:color w:val="000000"/>
                            <w:kern w:val="24"/>
                            <w:sz w:val="16"/>
                            <w:szCs w:val="16"/>
                          </w:rPr>
                          <w:t>s</w:t>
                        </w:r>
                      </w:p>
                    </w:txbxContent>
                  </v:textbox>
                </v:shape>
                <v:shape id="TextBox 17" o:spid="_x0000_s1091" type="#_x0000_t202" style="position:absolute;left:28009;top:24898;width:28283;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14:paraId="75850570" w14:textId="1619FC00"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Triple-</w:t>
                        </w:r>
                        <w:r w:rsidRPr="002E5F0F">
                          <w:rPr>
                            <w:rFonts w:ascii="Times New Roman" w:eastAsia="Calibri" w:hAnsi="Times New Roman" w:cs="Times New Roman"/>
                            <w:color w:val="000000"/>
                            <w:kern w:val="24"/>
                            <w:sz w:val="16"/>
                            <w:szCs w:val="16"/>
                          </w:rPr>
                          <w:t xml:space="preserve">helix </w:t>
                        </w:r>
                        <w:r>
                          <w:rPr>
                            <w:rFonts w:ascii="Times New Roman" w:eastAsia="Calibri" w:hAnsi="Times New Roman" w:cs="Times New Roman"/>
                            <w:color w:val="000000"/>
                            <w:kern w:val="24"/>
                            <w:sz w:val="16"/>
                            <w:szCs w:val="16"/>
                          </w:rPr>
                          <w:t>joint UI lab</w:t>
                        </w:r>
                        <w:r w:rsidRPr="002E5F0F">
                          <w:rPr>
                            <w:rFonts w:ascii="Times New Roman" w:eastAsia="Calibri" w:hAnsi="Times New Roman" w:cs="Times New Roman"/>
                            <w:color w:val="000000"/>
                            <w:kern w:val="24"/>
                            <w:sz w:val="16"/>
                            <w:szCs w:val="16"/>
                          </w:rPr>
                          <w:t>s (</w:t>
                        </w:r>
                        <w:r>
                          <w:rPr>
                            <w:rFonts w:ascii="Times New Roman" w:eastAsia="Calibri" w:hAnsi="Times New Roman" w:cs="Times New Roman"/>
                            <w:color w:val="000000"/>
                            <w:kern w:val="24"/>
                            <w:sz w:val="16"/>
                            <w:szCs w:val="16"/>
                          </w:rPr>
                          <w:t>funding organisation manager</w:t>
                        </w:r>
                        <w:r w:rsidRPr="002E5F0F">
                          <w:rPr>
                            <w:rFonts w:ascii="Times New Roman" w:eastAsia="Calibri" w:hAnsi="Times New Roman" w:cs="Times New Roman"/>
                            <w:color w:val="000000"/>
                            <w:kern w:val="24"/>
                            <w:sz w:val="16"/>
                            <w:szCs w:val="16"/>
                          </w:rPr>
                          <w:t xml:space="preserve"> as the third principal)</w:t>
                        </w:r>
                      </w:p>
                    </w:txbxContent>
                  </v:textbox>
                </v:shape>
                <v:shape id="TextBox 17" o:spid="_x0000_s1092" type="#_x0000_t202" style="position:absolute;top:53181;width:28289;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14:paraId="145442DA" w14:textId="266C4E52"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Triple-helix joint UI lab</w:t>
                        </w:r>
                        <w:r w:rsidRPr="002E5F0F">
                          <w:rPr>
                            <w:rFonts w:ascii="Times New Roman" w:eastAsia="Calibri" w:hAnsi="Times New Roman" w:cs="Times New Roman"/>
                            <w:color w:val="000000"/>
                            <w:kern w:val="24"/>
                            <w:sz w:val="16"/>
                            <w:szCs w:val="16"/>
                          </w:rPr>
                          <w:t>s (</w:t>
                        </w:r>
                        <w:r>
                          <w:rPr>
                            <w:rFonts w:ascii="Times New Roman" w:eastAsia="Calibri" w:hAnsi="Times New Roman" w:cs="Times New Roman"/>
                            <w:color w:val="000000"/>
                            <w:kern w:val="24"/>
                            <w:sz w:val="16"/>
                            <w:szCs w:val="16"/>
                          </w:rPr>
                          <w:t>CSO manager</w:t>
                        </w:r>
                        <w:r w:rsidRPr="002E5F0F">
                          <w:rPr>
                            <w:rFonts w:ascii="Times New Roman" w:eastAsia="Calibri" w:hAnsi="Times New Roman" w:cs="Times New Roman"/>
                            <w:color w:val="000000"/>
                            <w:kern w:val="24"/>
                            <w:sz w:val="16"/>
                            <w:szCs w:val="16"/>
                          </w:rPr>
                          <w:t xml:space="preserve"> as the third</w:t>
                        </w:r>
                        <w:r>
                          <w:rPr>
                            <w:rFonts w:ascii="Times New Roman" w:eastAsia="Calibri" w:hAnsi="Times New Roman" w:cs="Times New Roman"/>
                            <w:color w:val="000000"/>
                            <w:kern w:val="24"/>
                            <w:sz w:val="16"/>
                            <w:szCs w:val="16"/>
                          </w:rPr>
                          <w:t>/beneficiary</w:t>
                        </w:r>
                        <w:r w:rsidRPr="002E5F0F">
                          <w:rPr>
                            <w:rFonts w:ascii="Times New Roman" w:eastAsia="Calibri" w:hAnsi="Times New Roman" w:cs="Times New Roman"/>
                            <w:color w:val="000000"/>
                            <w:kern w:val="24"/>
                            <w:sz w:val="16"/>
                            <w:szCs w:val="16"/>
                          </w:rPr>
                          <w:t xml:space="preserve"> principal)</w:t>
                        </w:r>
                      </w:p>
                    </w:txbxContent>
                  </v:textbox>
                </v:shape>
                <v:shape id="TextBox 17" o:spid="_x0000_s1093" type="#_x0000_t202" style="position:absolute;left:29271;top:53390;width:28289;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14:paraId="232385DE" w14:textId="77777777" w:rsidR="009F6D1E" w:rsidRPr="002E5F0F"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Quadruple-</w:t>
                        </w:r>
                        <w:r w:rsidRPr="002E5F0F">
                          <w:rPr>
                            <w:rFonts w:ascii="Times New Roman" w:eastAsia="Calibri" w:hAnsi="Times New Roman" w:cs="Times New Roman"/>
                            <w:color w:val="000000"/>
                            <w:kern w:val="24"/>
                            <w:sz w:val="16"/>
                            <w:szCs w:val="16"/>
                          </w:rPr>
                          <w:t xml:space="preserve">helix </w:t>
                        </w:r>
                        <w:r>
                          <w:rPr>
                            <w:rFonts w:ascii="Times New Roman" w:eastAsia="Calibri" w:hAnsi="Times New Roman" w:cs="Times New Roman"/>
                            <w:color w:val="000000"/>
                            <w:kern w:val="24"/>
                            <w:sz w:val="16"/>
                            <w:szCs w:val="16"/>
                          </w:rPr>
                          <w:t>joint UI lab</w:t>
                        </w:r>
                        <w:r w:rsidRPr="002E5F0F">
                          <w:rPr>
                            <w:rFonts w:ascii="Times New Roman" w:eastAsia="Calibri" w:hAnsi="Times New Roman" w:cs="Times New Roman"/>
                            <w:color w:val="000000"/>
                            <w:kern w:val="24"/>
                            <w:sz w:val="16"/>
                            <w:szCs w:val="16"/>
                          </w:rPr>
                          <w:t xml:space="preserve">s </w:t>
                        </w:r>
                      </w:p>
                    </w:txbxContent>
                  </v:textbox>
                </v:shape>
                <v:shape id="Straight Arrow Connector 69" o:spid="_x0000_s1094" type="#_x0000_t32" style="position:absolute;left:34420;top:8929;width:7789;height:30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" strokecolor="black [3213]" strokeweight="1pt">
                  <v:stroke startarrow="block" joinstyle="miter"/>
                  <o:lock v:ext="edit" shapetype="f"/>
                </v:shape>
                <v:shape id="Straight Arrow Connector 70" o:spid="_x0000_s1095" type="#_x0000_t32" style="position:absolute;left:42661;top:8957;width:7575;height:28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" strokecolor="black [3213]" strokeweight="1pt">
                  <v:stroke startarrow="block" joinstyle="miter"/>
                  <o:lock v:ext="edit" shapetype="f"/>
                </v:shape>
                <v:shape id="Straight Arrow Connector 71" o:spid="_x0000_s1096" type="#_x0000_t32" style="position:absolute;left:41003;top:36772;width:5154;height:28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" strokecolor="black [3213]" strokeweight="1pt">
                  <v:stroke startarrow="block" joinstyle="miter"/>
                  <o:lock v:ext="edit" shapetype="f"/>
                </v:shape>
                <v:shape id="Straight Arrow Connector 72" o:spid="_x0000_s1097" type="#_x0000_t32" style="position:absolute;left:20598;top:50817;width:4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" strokecolor="black [3213]" strokeweight="1pt">
                  <v:stroke dashstyle="dash" startarrow="block" joinstyle="miter"/>
                  <o:lock v:ext="edit" shapetype="f"/>
                </v:shape>
                <v:shape id="TextBox 17" o:spid="_x0000_s1098" type="#_x0000_t202" style="position:absolute;left:43956;top:31972;width:6630;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zvwgAAANsAAAAPAAAAZHJzL2Rvd25yZXYueG1sRI9Ba8JA&#10;FITvBf/D8oTe6kal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DnjhzvwgAAANsAAAAPAAAA&#10;AAAAAAAAAAAAAAcCAABkcnMvZG93bnJldi54bWxQSwUGAAAAAAMAAwC3AAAA9gIAAAAA&#10;" filled="f" stroked="f">
                  <v:textbox style="mso-fit-shape-to-text:t">
                    <w:txbxContent>
                      <w:p w14:paraId="5D9FA922"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Company Board of Directors</w:t>
                        </w:r>
                      </w:p>
                    </w:txbxContent>
                  </v:textbox>
                </v:shape>
                <v:shape id="Straight Arrow Connector 74" o:spid="_x0000_s1099" type="#_x0000_t32" style="position:absolute;left:33474;top:36610;width:0;height:28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" strokecolor="black [3213]" strokeweight="1pt">
                  <v:stroke startarrow="block" joinstyle="miter"/>
                  <o:lock v:ext="edit" shapetype="f"/>
                </v:shape>
                <v:shape id="TextBox 17" o:spid="_x0000_s1100" type="#_x0000_t202" style="position:absolute;left:29882;top:4860;width:6623;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169122DA" w14:textId="040CE3D0"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University Board of </w:t>
                        </w:r>
                        <w:r w:rsidRPr="008A0AF7">
                          <w:rPr>
                            <w:rFonts w:ascii="Times New Roman" w:eastAsia="Calibri" w:hAnsi="Times New Roman" w:cs="Times New Roman"/>
                            <w:color w:val="000000"/>
                            <w:kern w:val="24"/>
                            <w:sz w:val="16"/>
                            <w:szCs w:val="16"/>
                          </w:rPr>
                          <w:t>Governors</w:t>
                        </w:r>
                      </w:p>
                    </w:txbxContent>
                  </v:textbox>
                </v:shape>
                <v:shape id="TextBox 17" o:spid="_x0000_s1101" type="#_x0000_t202" style="position:absolute;left:3115;top:4677;width:662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72F9AC46" w14:textId="7D8C4314"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University Board of </w:t>
                        </w:r>
                        <w:r w:rsidRPr="008A0AF7">
                          <w:rPr>
                            <w:rFonts w:ascii="Times New Roman" w:eastAsia="Calibri" w:hAnsi="Times New Roman" w:cs="Times New Roman"/>
                            <w:color w:val="000000"/>
                            <w:kern w:val="24"/>
                            <w:sz w:val="16"/>
                            <w:szCs w:val="16"/>
                          </w:rPr>
                          <w:t>Governors</w:t>
                        </w:r>
                      </w:p>
                    </w:txbxContent>
                  </v:textbox>
                </v:shape>
                <v:shape id="TextBox 17" o:spid="_x0000_s1102" type="#_x0000_t202" style="position:absolute;left:48401;top:4665;width:6630;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5BE69D1E"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Company Board of Directors</w:t>
                        </w:r>
                      </w:p>
                    </w:txbxContent>
                  </v:textbox>
                </v:shape>
                <v:shape id="TextBox 17" o:spid="_x0000_s1103" type="#_x0000_t202" style="position:absolute;left:12803;top:4506;width:6629;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10DC5D32"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Company Board of Directors</w:t>
                        </w:r>
                      </w:p>
                    </w:txbxContent>
                  </v:textbox>
                </v:shape>
                <v:shape id="TextBox 17" o:spid="_x0000_s1104" type="#_x0000_t202" style="position:absolute;left:3533;top:32460;width:6624;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4499D2C8" w14:textId="69051BEB"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 xml:space="preserve">University Board of </w:t>
                        </w:r>
                        <w:r>
                          <w:rPr>
                            <w:rFonts w:ascii="Times New Roman" w:eastAsia="Calibri" w:hAnsi="Times New Roman" w:cs="Times New Roman"/>
                            <w:color w:val="000000"/>
                            <w:kern w:val="24"/>
                            <w:sz w:val="16"/>
                            <w:szCs w:val="16"/>
                          </w:rPr>
                          <w:t>G</w:t>
                        </w:r>
                        <w:r w:rsidRPr="008A0AF7">
                          <w:rPr>
                            <w:rFonts w:ascii="Times New Roman" w:eastAsia="Calibri" w:hAnsi="Times New Roman" w:cs="Times New Roman"/>
                            <w:color w:val="000000"/>
                            <w:kern w:val="24"/>
                            <w:sz w:val="16"/>
                            <w:szCs w:val="16"/>
                          </w:rPr>
                          <w:t>overnors</w:t>
                        </w:r>
                      </w:p>
                    </w:txbxContent>
                  </v:textbox>
                </v:shape>
                <v:shape id="TextBox 17" o:spid="_x0000_s1105" type="#_x0000_t202" style="position:absolute;left:13738;top:32475;width:6623;height:4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" filled="f" stroked="f">
                  <v:textbox style="mso-fit-shape-to-text:t">
                    <w:txbxContent>
                      <w:p w14:paraId="6DE999FB" w14:textId="77777777" w:rsidR="009F6D1E" w:rsidRPr="002E5F0F" w:rsidRDefault="009F6D1E" w:rsidP="00D13C46">
                        <w:pPr>
                          <w:spacing w:line="252" w:lineRule="auto"/>
                          <w:jc w:val="center"/>
                          <w:rPr>
                            <w:rFonts w:ascii="Times New Roman" w:hAnsi="Times New Roman" w:cs="Times New Roman"/>
                          </w:rPr>
                        </w:pPr>
                        <w:r w:rsidRPr="002E5F0F">
                          <w:rPr>
                            <w:rFonts w:ascii="Times New Roman" w:eastAsia="Calibri" w:hAnsi="Times New Roman" w:cs="Times New Roman"/>
                            <w:color w:val="000000"/>
                            <w:kern w:val="24"/>
                            <w:sz w:val="16"/>
                            <w:szCs w:val="16"/>
                          </w:rPr>
                          <w:t>Company Board of Directors</w:t>
                        </w:r>
                      </w:p>
                    </w:txbxContent>
                  </v:textbox>
                </v:shape>
                <v:shape id="Straight Arrow Connector 81" o:spid="_x0000_s1106" type="#_x0000_t32" style="position:absolute;left:54560;top:42782;width:0;height:8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" strokecolor="black [3213]" strokeweight="1pt">
                  <v:stroke dashstyle="dash" joinstyle="miter"/>
                  <o:lock v:ext="edit" shapetype="f"/>
                </v:shape>
                <v:shape id="Straight Arrow Connector 82" o:spid="_x0000_s1107" type="#_x0000_t32" style="position:absolute;left:50079;top:50792;width:44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" strokecolor="black [3213]" strokeweight="1pt">
                  <v:stroke dashstyle="dash" startarrow="block" joinstyle="miter"/>
                  <o:lock v:ext="edit" shapetype="f"/>
                </v:shape>
              </v:group>
            </w:pict>
          </mc:Fallback>
        </mc:AlternateContent>
      </w:r>
      <w:r w:rsidR="00D60217" w:rsidRPr="00B42044">
        <w:rPr>
          <w:rFonts w:ascii="Times New Roman" w:hAnsi="Times New Roman" w:cs="Times New Roman"/>
          <w:sz w:val="22"/>
          <w:szCs w:val="22"/>
        </w:rPr>
        <w:t>Figure 1 shows the agency relationships in double</w:t>
      </w:r>
      <w:r w:rsidR="00F21B37" w:rsidRPr="00B42044">
        <w:rPr>
          <w:rFonts w:ascii="Times New Roman" w:hAnsi="Times New Roman" w:cs="Times New Roman"/>
          <w:sz w:val="22"/>
          <w:szCs w:val="22"/>
        </w:rPr>
        <w:t>-</w:t>
      </w:r>
      <w:r w:rsidR="00D60217" w:rsidRPr="00B42044">
        <w:rPr>
          <w:rFonts w:ascii="Times New Roman" w:hAnsi="Times New Roman" w:cs="Times New Roman"/>
          <w:sz w:val="22"/>
          <w:szCs w:val="22"/>
        </w:rPr>
        <w:t>, triple</w:t>
      </w:r>
      <w:r w:rsidR="00F21B37" w:rsidRPr="00B42044">
        <w:rPr>
          <w:rFonts w:ascii="Times New Roman" w:hAnsi="Times New Roman" w:cs="Times New Roman"/>
          <w:sz w:val="22"/>
          <w:szCs w:val="22"/>
        </w:rPr>
        <w:t>-</w:t>
      </w:r>
      <w:r w:rsidR="00D60217" w:rsidRPr="00B42044">
        <w:rPr>
          <w:rFonts w:ascii="Times New Roman" w:hAnsi="Times New Roman" w:cs="Times New Roman"/>
          <w:sz w:val="22"/>
          <w:szCs w:val="22"/>
        </w:rPr>
        <w:t xml:space="preserve"> and quadruple-helix joint UI labs.</w:t>
      </w:r>
    </w:p>
    <w:p w14:paraId="744115CC" w14:textId="22409B30" w:rsidR="00D13C46" w:rsidRPr="00B42044" w:rsidRDefault="00D13C46" w:rsidP="00201AA6">
      <w:pPr>
        <w:spacing w:line="480" w:lineRule="auto"/>
        <w:ind w:firstLine="720"/>
        <w:rPr>
          <w:rFonts w:ascii="Times New Roman" w:hAnsi="Times New Roman" w:cs="Times New Roman"/>
        </w:rPr>
      </w:pPr>
    </w:p>
    <w:p w14:paraId="7FEE26A5" w14:textId="77777777" w:rsidR="00D13C46" w:rsidRPr="00B42044" w:rsidRDefault="00D13C46" w:rsidP="00201AA6">
      <w:pPr>
        <w:spacing w:line="480" w:lineRule="auto"/>
        <w:ind w:firstLine="720"/>
        <w:rPr>
          <w:rFonts w:ascii="Times New Roman" w:hAnsi="Times New Roman" w:cs="Times New Roman"/>
        </w:rPr>
      </w:pPr>
    </w:p>
    <w:p w14:paraId="6E4D8BBD" w14:textId="77777777" w:rsidR="00D13C46" w:rsidRPr="00B42044" w:rsidRDefault="00D13C46" w:rsidP="00201AA6">
      <w:pPr>
        <w:spacing w:line="480" w:lineRule="auto"/>
        <w:ind w:firstLine="720"/>
        <w:rPr>
          <w:rFonts w:ascii="Times New Roman" w:hAnsi="Times New Roman" w:cs="Times New Roman"/>
        </w:rPr>
      </w:pPr>
    </w:p>
    <w:p w14:paraId="2FF6BEFB" w14:textId="77777777" w:rsidR="00D13C46" w:rsidRPr="00B42044" w:rsidRDefault="00D13C46" w:rsidP="00201AA6">
      <w:pPr>
        <w:spacing w:line="480" w:lineRule="auto"/>
        <w:ind w:firstLine="720"/>
        <w:rPr>
          <w:rFonts w:ascii="Times New Roman" w:hAnsi="Times New Roman" w:cs="Times New Roman"/>
        </w:rPr>
      </w:pPr>
    </w:p>
    <w:p w14:paraId="28097DA0" w14:textId="77777777" w:rsidR="00D13C46" w:rsidRPr="00B42044" w:rsidRDefault="00D13C46" w:rsidP="00201AA6">
      <w:pPr>
        <w:spacing w:line="480" w:lineRule="auto"/>
        <w:ind w:firstLine="720"/>
        <w:rPr>
          <w:rFonts w:ascii="Times New Roman" w:hAnsi="Times New Roman" w:cs="Times New Roman"/>
        </w:rPr>
      </w:pPr>
    </w:p>
    <w:p w14:paraId="0F251FD2" w14:textId="77777777" w:rsidR="00D13C46" w:rsidRPr="00B42044" w:rsidRDefault="00D13C46" w:rsidP="00201AA6">
      <w:pPr>
        <w:spacing w:line="480" w:lineRule="auto"/>
        <w:ind w:firstLine="720"/>
        <w:rPr>
          <w:rFonts w:ascii="Times New Roman" w:hAnsi="Times New Roman" w:cs="Times New Roman"/>
        </w:rPr>
      </w:pPr>
    </w:p>
    <w:p w14:paraId="1E4273B6" w14:textId="77777777" w:rsidR="00D13C46" w:rsidRPr="00B42044" w:rsidRDefault="00D13C46" w:rsidP="00201AA6">
      <w:pPr>
        <w:spacing w:line="480" w:lineRule="auto"/>
        <w:ind w:firstLine="720"/>
        <w:rPr>
          <w:rFonts w:ascii="Times New Roman" w:hAnsi="Times New Roman" w:cs="Times New Roman"/>
        </w:rPr>
      </w:pPr>
    </w:p>
    <w:p w14:paraId="765DDE56" w14:textId="77777777" w:rsidR="00D13C46" w:rsidRPr="00B42044" w:rsidRDefault="00D13C46" w:rsidP="00201AA6">
      <w:pPr>
        <w:spacing w:line="480" w:lineRule="auto"/>
        <w:ind w:firstLine="720"/>
        <w:rPr>
          <w:rFonts w:ascii="Times New Roman" w:hAnsi="Times New Roman" w:cs="Times New Roman"/>
        </w:rPr>
      </w:pPr>
    </w:p>
    <w:p w14:paraId="0A27858D" w14:textId="77777777" w:rsidR="00D13C46" w:rsidRPr="00B42044" w:rsidRDefault="00D13C46" w:rsidP="00201AA6">
      <w:pPr>
        <w:spacing w:line="480" w:lineRule="auto"/>
        <w:ind w:firstLine="720"/>
        <w:rPr>
          <w:rFonts w:ascii="Times New Roman" w:hAnsi="Times New Roman" w:cs="Times New Roman"/>
        </w:rPr>
      </w:pPr>
    </w:p>
    <w:p w14:paraId="293B32E3" w14:textId="77777777" w:rsidR="00D13C46" w:rsidRPr="00B42044" w:rsidRDefault="00D13C46" w:rsidP="00201AA6">
      <w:pPr>
        <w:spacing w:line="480" w:lineRule="auto"/>
        <w:ind w:firstLine="720"/>
        <w:rPr>
          <w:rFonts w:ascii="Times New Roman" w:hAnsi="Times New Roman" w:cs="Times New Roman"/>
        </w:rPr>
      </w:pPr>
    </w:p>
    <w:p w14:paraId="5F1BFEF0" w14:textId="77777777" w:rsidR="00D13C46" w:rsidRPr="00B42044" w:rsidRDefault="00D13C46" w:rsidP="00201AA6">
      <w:pPr>
        <w:spacing w:line="480" w:lineRule="auto"/>
        <w:ind w:firstLine="720"/>
        <w:rPr>
          <w:rFonts w:ascii="Times New Roman" w:hAnsi="Times New Roman" w:cs="Times New Roman"/>
        </w:rPr>
      </w:pPr>
    </w:p>
    <w:p w14:paraId="50101A2C" w14:textId="77777777" w:rsidR="00D13C46" w:rsidRPr="00B42044" w:rsidRDefault="00D13C46" w:rsidP="00201AA6">
      <w:pPr>
        <w:spacing w:line="480" w:lineRule="auto"/>
        <w:ind w:firstLine="720"/>
        <w:rPr>
          <w:rFonts w:ascii="Times New Roman" w:hAnsi="Times New Roman" w:cs="Times New Roman"/>
        </w:rPr>
      </w:pPr>
    </w:p>
    <w:p w14:paraId="14C8F3C9" w14:textId="77777777" w:rsidR="00D13C46" w:rsidRPr="00B42044" w:rsidRDefault="00D13C46" w:rsidP="00201AA6">
      <w:pPr>
        <w:spacing w:line="480" w:lineRule="auto"/>
        <w:ind w:firstLine="720"/>
        <w:rPr>
          <w:rFonts w:ascii="Times New Roman" w:hAnsi="Times New Roman" w:cs="Times New Roman"/>
        </w:rPr>
      </w:pPr>
    </w:p>
    <w:p w14:paraId="7C3D2BC6" w14:textId="77777777" w:rsidR="00D13C46" w:rsidRPr="00B42044" w:rsidRDefault="00D13C46" w:rsidP="00201AA6">
      <w:pPr>
        <w:spacing w:line="480" w:lineRule="auto"/>
        <w:ind w:firstLine="720"/>
        <w:rPr>
          <w:rFonts w:ascii="Times New Roman" w:hAnsi="Times New Roman" w:cs="Times New Roman"/>
        </w:rPr>
      </w:pPr>
    </w:p>
    <w:p w14:paraId="51C54F41" w14:textId="77777777" w:rsidR="00D13C46" w:rsidRPr="00B42044" w:rsidRDefault="00D13C46" w:rsidP="00201AA6">
      <w:pPr>
        <w:spacing w:line="480" w:lineRule="auto"/>
        <w:ind w:firstLine="720"/>
        <w:rPr>
          <w:rFonts w:ascii="Times New Roman" w:hAnsi="Times New Roman" w:cs="Times New Roman"/>
        </w:rPr>
      </w:pPr>
    </w:p>
    <w:p w14:paraId="197E4210" w14:textId="77777777" w:rsidR="00D13C46" w:rsidRPr="00B42044" w:rsidRDefault="00D13C46" w:rsidP="00201AA6">
      <w:pPr>
        <w:spacing w:line="480" w:lineRule="auto"/>
        <w:ind w:firstLine="720"/>
        <w:rPr>
          <w:rFonts w:ascii="Times New Roman" w:hAnsi="Times New Roman" w:cs="Times New Roman"/>
        </w:rPr>
      </w:pPr>
    </w:p>
    <w:p w14:paraId="1BB9244D" w14:textId="77777777" w:rsidR="00D13C46" w:rsidRPr="00B42044" w:rsidRDefault="00D13C46" w:rsidP="00201AA6">
      <w:pPr>
        <w:spacing w:line="480" w:lineRule="auto"/>
        <w:ind w:firstLine="720"/>
        <w:rPr>
          <w:rFonts w:ascii="Times New Roman" w:hAnsi="Times New Roman" w:cs="Times New Roman"/>
        </w:rPr>
      </w:pPr>
      <w:r w:rsidRPr="00B42044">
        <w:rPr>
          <w:noProof/>
          <w:lang w:eastAsia="ko-KR"/>
        </w:rPr>
        <mc:AlternateContent>
          <mc:Choice Requires="wps">
            <w:drawing>
              <wp:anchor distT="0" distB="0" distL="114300" distR="114300" simplePos="0" relativeHeight="251659264" behindDoc="0" locked="0" layoutInCell="1" allowOverlap="1" wp14:anchorId="3619DD8E" wp14:editId="4DCFD38C">
                <wp:simplePos x="0" y="0"/>
                <wp:positionH relativeFrom="margin">
                  <wp:align>right</wp:align>
                </wp:positionH>
                <wp:positionV relativeFrom="paragraph">
                  <wp:posOffset>255270</wp:posOffset>
                </wp:positionV>
                <wp:extent cx="5646179" cy="635"/>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5646179" cy="635"/>
                        </a:xfrm>
                        <a:prstGeom prst="rect">
                          <a:avLst/>
                        </a:prstGeom>
                        <a:solidFill>
                          <a:prstClr val="white"/>
                        </a:solidFill>
                        <a:ln>
                          <a:noFill/>
                        </a:ln>
                      </wps:spPr>
                      <wps:txbx>
                        <w:txbxContent>
                          <w:p w14:paraId="67B52286" w14:textId="7979413C" w:rsidR="009F6D1E" w:rsidRPr="00C857C5" w:rsidRDefault="009F6D1E" w:rsidP="00D13C46">
                            <w:pPr>
                              <w:pStyle w:val="Caption"/>
                              <w:rPr>
                                <w:rFonts w:ascii="Times New Roman" w:hAnsi="Times New Roman" w:cs="Times New Roman"/>
                                <w:i w:val="0"/>
                                <w:iCs w:val="0"/>
                                <w:color w:val="auto"/>
                                <w:sz w:val="22"/>
                                <w:szCs w:val="22"/>
                              </w:rPr>
                            </w:pPr>
                            <w:r w:rsidRPr="00C857C5">
                              <w:rPr>
                                <w:rFonts w:ascii="Times New Roman" w:hAnsi="Times New Roman" w:cs="Times New Roman"/>
                                <w:b/>
                                <w:bCs/>
                                <w:i w:val="0"/>
                                <w:iCs w:val="0"/>
                                <w:color w:val="auto"/>
                                <w:sz w:val="22"/>
                                <w:szCs w:val="22"/>
                              </w:rPr>
                              <w:t xml:space="preserve">Figure </w:t>
                            </w:r>
                            <w:r w:rsidRPr="00C857C5">
                              <w:rPr>
                                <w:rFonts w:ascii="Times New Roman" w:hAnsi="Times New Roman" w:cs="Times New Roman"/>
                                <w:b/>
                                <w:bCs/>
                                <w:i w:val="0"/>
                                <w:iCs w:val="0"/>
                                <w:color w:val="auto"/>
                                <w:sz w:val="22"/>
                                <w:szCs w:val="22"/>
                              </w:rPr>
                              <w:fldChar w:fldCharType="begin"/>
                            </w:r>
                            <w:r w:rsidRPr="00C857C5">
                              <w:rPr>
                                <w:rFonts w:ascii="Times New Roman" w:hAnsi="Times New Roman" w:cs="Times New Roman"/>
                                <w:b/>
                                <w:bCs/>
                                <w:i w:val="0"/>
                                <w:iCs w:val="0"/>
                                <w:color w:val="auto"/>
                                <w:sz w:val="22"/>
                                <w:szCs w:val="22"/>
                              </w:rPr>
                              <w:instrText xml:space="preserve"> SEQ Figure \* ARABIC </w:instrText>
                            </w:r>
                            <w:r w:rsidRPr="00C857C5">
                              <w:rPr>
                                <w:rFonts w:ascii="Times New Roman" w:hAnsi="Times New Roman" w:cs="Times New Roman"/>
                                <w:b/>
                                <w:bCs/>
                                <w:i w:val="0"/>
                                <w:iCs w:val="0"/>
                                <w:color w:val="auto"/>
                                <w:sz w:val="22"/>
                                <w:szCs w:val="22"/>
                              </w:rPr>
                              <w:fldChar w:fldCharType="separate"/>
                            </w:r>
                            <w:r w:rsidRPr="00C857C5">
                              <w:rPr>
                                <w:rFonts w:ascii="Times New Roman" w:hAnsi="Times New Roman" w:cs="Times New Roman"/>
                                <w:b/>
                                <w:bCs/>
                                <w:i w:val="0"/>
                                <w:iCs w:val="0"/>
                                <w:noProof/>
                                <w:color w:val="auto"/>
                                <w:sz w:val="22"/>
                                <w:szCs w:val="22"/>
                              </w:rPr>
                              <w:t>1</w:t>
                            </w:r>
                            <w:r w:rsidRPr="00C857C5">
                              <w:rPr>
                                <w:rFonts w:ascii="Times New Roman" w:hAnsi="Times New Roman" w:cs="Times New Roman"/>
                                <w:b/>
                                <w:bCs/>
                                <w:i w:val="0"/>
                                <w:iCs w:val="0"/>
                                <w:color w:val="auto"/>
                                <w:sz w:val="22"/>
                                <w:szCs w:val="22"/>
                              </w:rPr>
                              <w:fldChar w:fldCharType="end"/>
                            </w:r>
                            <w:r w:rsidRPr="00C857C5">
                              <w:rPr>
                                <w:rFonts w:ascii="Times New Roman" w:hAnsi="Times New Roman" w:cs="Times New Roman"/>
                                <w:i w:val="0"/>
                                <w:iCs w:val="0"/>
                                <w:color w:val="auto"/>
                                <w:sz w:val="22"/>
                                <w:szCs w:val="22"/>
                              </w:rPr>
                              <w:t xml:space="preserve"> Agency relationships in </w:t>
                            </w:r>
                            <w:r>
                              <w:rPr>
                                <w:rFonts w:ascii="Times New Roman" w:hAnsi="Times New Roman" w:cs="Times New Roman"/>
                                <w:i w:val="0"/>
                                <w:iCs w:val="0"/>
                                <w:color w:val="auto"/>
                                <w:sz w:val="22"/>
                                <w:szCs w:val="22"/>
                              </w:rPr>
                              <w:t>joint UI lab</w:t>
                            </w:r>
                            <w:r w:rsidRPr="00C857C5">
                              <w:rPr>
                                <w:rFonts w:ascii="Times New Roman" w:hAnsi="Times New Roman" w:cs="Times New Roman"/>
                                <w:i w:val="0"/>
                                <w:iCs w:val="0"/>
                                <w:color w:val="auto"/>
                                <w:sz w:val="22"/>
                                <w:szCs w:val="22"/>
                              </w:rPr>
                              <w:t xml:space="preserve">s; </w:t>
                            </w:r>
                            <w:r>
                              <w:rPr>
                                <w:rFonts w:ascii="Times New Roman" w:hAnsi="Times New Roman" w:cs="Times New Roman"/>
                                <w:i w:val="0"/>
                                <w:iCs w:val="0"/>
                                <w:color w:val="auto"/>
                                <w:sz w:val="22"/>
                                <w:szCs w:val="22"/>
                              </w:rPr>
                              <w:t>dotted line</w:t>
                            </w:r>
                            <w:r w:rsidRPr="00C857C5">
                              <w:rPr>
                                <w:rFonts w:ascii="Times New Roman" w:hAnsi="Times New Roman" w:cs="Times New Roman"/>
                                <w:i w:val="0"/>
                                <w:iCs w:val="0"/>
                                <w:color w:val="auto"/>
                                <w:sz w:val="22"/>
                                <w:szCs w:val="22"/>
                              </w:rPr>
                              <w:t xml:space="preserve"> refer</w:t>
                            </w:r>
                            <w:r>
                              <w:rPr>
                                <w:rFonts w:ascii="Times New Roman" w:hAnsi="Times New Roman" w:cs="Times New Roman"/>
                                <w:i w:val="0"/>
                                <w:iCs w:val="0"/>
                                <w:color w:val="auto"/>
                                <w:sz w:val="22"/>
                                <w:szCs w:val="22"/>
                              </w:rPr>
                              <w:t>s</w:t>
                            </w:r>
                            <w:r w:rsidRPr="00C857C5">
                              <w:rPr>
                                <w:rFonts w:ascii="Times New Roman" w:hAnsi="Times New Roman" w:cs="Times New Roman"/>
                                <w:i w:val="0"/>
                                <w:iCs w:val="0"/>
                                <w:color w:val="auto"/>
                                <w:sz w:val="22"/>
                                <w:szCs w:val="22"/>
                              </w:rPr>
                              <w:t xml:space="preserve"> </w:t>
                            </w:r>
                            <w:r>
                              <w:rPr>
                                <w:rFonts w:ascii="Times New Roman" w:hAnsi="Times New Roman" w:cs="Times New Roman"/>
                                <w:i w:val="0"/>
                                <w:iCs w:val="0"/>
                                <w:color w:val="auto"/>
                                <w:sz w:val="22"/>
                                <w:szCs w:val="22"/>
                              </w:rPr>
                              <w:t xml:space="preserve">to </w:t>
                            </w:r>
                            <w:r w:rsidRPr="00C857C5">
                              <w:rPr>
                                <w:rFonts w:ascii="Times New Roman" w:hAnsi="Times New Roman" w:cs="Times New Roman"/>
                                <w:i w:val="0"/>
                                <w:iCs w:val="0"/>
                                <w:color w:val="auto"/>
                                <w:sz w:val="22"/>
                                <w:szCs w:val="22"/>
                              </w:rPr>
                              <w:t>agency relationship</w:t>
                            </w:r>
                            <w:r>
                              <w:rPr>
                                <w:rFonts w:ascii="Times New Roman" w:hAnsi="Times New Roman" w:cs="Times New Roman"/>
                                <w:i w:val="0"/>
                                <w:iCs w:val="0"/>
                                <w:color w:val="auto"/>
                                <w:sz w:val="22"/>
                                <w:szCs w:val="22"/>
                              </w:rPr>
                              <w:t xml:space="preserve"> with beneficiary-only-principals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19DD8E" id="Text Box 1" o:spid="_x0000_s1108" type="#_x0000_t202" style="position:absolute;left:0;text-align:left;margin-left:393.4pt;margin-top:20.1pt;width:444.6pt;height:.0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" stroked="f">
                <v:textbox style="mso-fit-shape-to-text:t" inset="0,0,0,0">
                  <w:txbxContent>
                    <w:p w14:paraId="67B52286" w14:textId="7979413C" w:rsidR="009F6D1E" w:rsidRPr="00C857C5" w:rsidRDefault="009F6D1E" w:rsidP="00D13C46">
                      <w:pPr>
                        <w:pStyle w:val="Caption"/>
                        <w:rPr>
                          <w:rFonts w:ascii="Times New Roman" w:hAnsi="Times New Roman" w:cs="Times New Roman"/>
                          <w:i w:val="0"/>
                          <w:iCs w:val="0"/>
                          <w:color w:val="auto"/>
                          <w:sz w:val="22"/>
                          <w:szCs w:val="22"/>
                        </w:rPr>
                      </w:pPr>
                      <w:r w:rsidRPr="00C857C5">
                        <w:rPr>
                          <w:rFonts w:ascii="Times New Roman" w:hAnsi="Times New Roman" w:cs="Times New Roman"/>
                          <w:b/>
                          <w:bCs/>
                          <w:i w:val="0"/>
                          <w:iCs w:val="0"/>
                          <w:color w:val="auto"/>
                          <w:sz w:val="22"/>
                          <w:szCs w:val="22"/>
                        </w:rPr>
                        <w:t xml:space="preserve">Figure </w:t>
                      </w:r>
                      <w:r w:rsidRPr="00C857C5">
                        <w:rPr>
                          <w:rFonts w:ascii="Times New Roman" w:hAnsi="Times New Roman" w:cs="Times New Roman"/>
                          <w:b/>
                          <w:bCs/>
                          <w:i w:val="0"/>
                          <w:iCs w:val="0"/>
                          <w:color w:val="auto"/>
                          <w:sz w:val="22"/>
                          <w:szCs w:val="22"/>
                        </w:rPr>
                        <w:fldChar w:fldCharType="begin"/>
                      </w:r>
                      <w:r w:rsidRPr="00C857C5">
                        <w:rPr>
                          <w:rFonts w:ascii="Times New Roman" w:hAnsi="Times New Roman" w:cs="Times New Roman"/>
                          <w:b/>
                          <w:bCs/>
                          <w:i w:val="0"/>
                          <w:iCs w:val="0"/>
                          <w:color w:val="auto"/>
                          <w:sz w:val="22"/>
                          <w:szCs w:val="22"/>
                        </w:rPr>
                        <w:instrText xml:space="preserve"> SEQ Figure \* ARABIC </w:instrText>
                      </w:r>
                      <w:r w:rsidRPr="00C857C5">
                        <w:rPr>
                          <w:rFonts w:ascii="Times New Roman" w:hAnsi="Times New Roman" w:cs="Times New Roman"/>
                          <w:b/>
                          <w:bCs/>
                          <w:i w:val="0"/>
                          <w:iCs w:val="0"/>
                          <w:color w:val="auto"/>
                          <w:sz w:val="22"/>
                          <w:szCs w:val="22"/>
                        </w:rPr>
                        <w:fldChar w:fldCharType="separate"/>
                      </w:r>
                      <w:r w:rsidRPr="00C857C5">
                        <w:rPr>
                          <w:rFonts w:ascii="Times New Roman" w:hAnsi="Times New Roman" w:cs="Times New Roman"/>
                          <w:b/>
                          <w:bCs/>
                          <w:i w:val="0"/>
                          <w:iCs w:val="0"/>
                          <w:noProof/>
                          <w:color w:val="auto"/>
                          <w:sz w:val="22"/>
                          <w:szCs w:val="22"/>
                        </w:rPr>
                        <w:t>1</w:t>
                      </w:r>
                      <w:r w:rsidRPr="00C857C5">
                        <w:rPr>
                          <w:rFonts w:ascii="Times New Roman" w:hAnsi="Times New Roman" w:cs="Times New Roman"/>
                          <w:b/>
                          <w:bCs/>
                          <w:i w:val="0"/>
                          <w:iCs w:val="0"/>
                          <w:color w:val="auto"/>
                          <w:sz w:val="22"/>
                          <w:szCs w:val="22"/>
                        </w:rPr>
                        <w:fldChar w:fldCharType="end"/>
                      </w:r>
                      <w:r w:rsidRPr="00C857C5">
                        <w:rPr>
                          <w:rFonts w:ascii="Times New Roman" w:hAnsi="Times New Roman" w:cs="Times New Roman"/>
                          <w:i w:val="0"/>
                          <w:iCs w:val="0"/>
                          <w:color w:val="auto"/>
                          <w:sz w:val="22"/>
                          <w:szCs w:val="22"/>
                        </w:rPr>
                        <w:t xml:space="preserve"> Agency relationships in </w:t>
                      </w:r>
                      <w:r>
                        <w:rPr>
                          <w:rFonts w:ascii="Times New Roman" w:hAnsi="Times New Roman" w:cs="Times New Roman"/>
                          <w:i w:val="0"/>
                          <w:iCs w:val="0"/>
                          <w:color w:val="auto"/>
                          <w:sz w:val="22"/>
                          <w:szCs w:val="22"/>
                        </w:rPr>
                        <w:t>joint UI lab</w:t>
                      </w:r>
                      <w:r w:rsidRPr="00C857C5">
                        <w:rPr>
                          <w:rFonts w:ascii="Times New Roman" w:hAnsi="Times New Roman" w:cs="Times New Roman"/>
                          <w:i w:val="0"/>
                          <w:iCs w:val="0"/>
                          <w:color w:val="auto"/>
                          <w:sz w:val="22"/>
                          <w:szCs w:val="22"/>
                        </w:rPr>
                        <w:t xml:space="preserve">s; </w:t>
                      </w:r>
                      <w:r>
                        <w:rPr>
                          <w:rFonts w:ascii="Times New Roman" w:hAnsi="Times New Roman" w:cs="Times New Roman"/>
                          <w:i w:val="0"/>
                          <w:iCs w:val="0"/>
                          <w:color w:val="auto"/>
                          <w:sz w:val="22"/>
                          <w:szCs w:val="22"/>
                        </w:rPr>
                        <w:t>dotted line</w:t>
                      </w:r>
                      <w:r w:rsidRPr="00C857C5">
                        <w:rPr>
                          <w:rFonts w:ascii="Times New Roman" w:hAnsi="Times New Roman" w:cs="Times New Roman"/>
                          <w:i w:val="0"/>
                          <w:iCs w:val="0"/>
                          <w:color w:val="auto"/>
                          <w:sz w:val="22"/>
                          <w:szCs w:val="22"/>
                        </w:rPr>
                        <w:t xml:space="preserve"> refer</w:t>
                      </w:r>
                      <w:r>
                        <w:rPr>
                          <w:rFonts w:ascii="Times New Roman" w:hAnsi="Times New Roman" w:cs="Times New Roman"/>
                          <w:i w:val="0"/>
                          <w:iCs w:val="0"/>
                          <w:color w:val="auto"/>
                          <w:sz w:val="22"/>
                          <w:szCs w:val="22"/>
                        </w:rPr>
                        <w:t>s</w:t>
                      </w:r>
                      <w:r w:rsidRPr="00C857C5">
                        <w:rPr>
                          <w:rFonts w:ascii="Times New Roman" w:hAnsi="Times New Roman" w:cs="Times New Roman"/>
                          <w:i w:val="0"/>
                          <w:iCs w:val="0"/>
                          <w:color w:val="auto"/>
                          <w:sz w:val="22"/>
                          <w:szCs w:val="22"/>
                        </w:rPr>
                        <w:t xml:space="preserve"> </w:t>
                      </w:r>
                      <w:r>
                        <w:rPr>
                          <w:rFonts w:ascii="Times New Roman" w:hAnsi="Times New Roman" w:cs="Times New Roman"/>
                          <w:i w:val="0"/>
                          <w:iCs w:val="0"/>
                          <w:color w:val="auto"/>
                          <w:sz w:val="22"/>
                          <w:szCs w:val="22"/>
                        </w:rPr>
                        <w:t xml:space="preserve">to </w:t>
                      </w:r>
                      <w:r w:rsidRPr="00C857C5">
                        <w:rPr>
                          <w:rFonts w:ascii="Times New Roman" w:hAnsi="Times New Roman" w:cs="Times New Roman"/>
                          <w:i w:val="0"/>
                          <w:iCs w:val="0"/>
                          <w:color w:val="auto"/>
                          <w:sz w:val="22"/>
                          <w:szCs w:val="22"/>
                        </w:rPr>
                        <w:t>agency relationship</w:t>
                      </w:r>
                      <w:r>
                        <w:rPr>
                          <w:rFonts w:ascii="Times New Roman" w:hAnsi="Times New Roman" w:cs="Times New Roman"/>
                          <w:i w:val="0"/>
                          <w:iCs w:val="0"/>
                          <w:color w:val="auto"/>
                          <w:sz w:val="22"/>
                          <w:szCs w:val="22"/>
                        </w:rPr>
                        <w:t xml:space="preserve"> with beneficiary-only-principals</w:t>
                      </w:r>
                    </w:p>
                  </w:txbxContent>
                </v:textbox>
                <w10:wrap anchorx="margin"/>
              </v:shape>
            </w:pict>
          </mc:Fallback>
        </mc:AlternateContent>
      </w:r>
    </w:p>
    <w:p w14:paraId="28B25233" w14:textId="77777777" w:rsidR="00D13C46" w:rsidRPr="00B42044" w:rsidRDefault="00D13C46" w:rsidP="00201AA6">
      <w:pPr>
        <w:spacing w:line="480" w:lineRule="auto"/>
        <w:ind w:firstLine="720"/>
        <w:rPr>
          <w:rFonts w:ascii="Times New Roman" w:hAnsi="Times New Roman" w:cs="Times New Roman"/>
        </w:rPr>
      </w:pPr>
    </w:p>
    <w:p w14:paraId="5C083928" w14:textId="11A0AF8E" w:rsidR="00D13C46" w:rsidRPr="00B42044" w:rsidRDefault="00D13C46"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Transcending relationships in a principal-agent framework refer to the agency relationships that are maintained by the agents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 employees) with actors other than the main principals (</w:t>
      </w:r>
      <w:r w:rsidR="00545395" w:rsidRPr="00B42044">
        <w:rPr>
          <w:rFonts w:ascii="Times New Roman" w:hAnsi="Times New Roman" w:cs="Times New Roman"/>
          <w:sz w:val="22"/>
          <w:szCs w:val="22"/>
        </w:rPr>
        <w:t>company PI</w:t>
      </w:r>
      <w:r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PI</w:t>
      </w:r>
      <w:r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funding organisation manager</w:t>
      </w:r>
      <w:r w:rsidRPr="00B42044">
        <w:rPr>
          <w:rFonts w:ascii="Times New Roman" w:hAnsi="Times New Roman" w:cs="Times New Roman"/>
          <w:sz w:val="22"/>
          <w:szCs w:val="22"/>
        </w:rPr>
        <w:t xml:space="preserve"> and </w:t>
      </w:r>
      <w:r w:rsidR="00545395" w:rsidRPr="00B42044">
        <w:rPr>
          <w:rFonts w:ascii="Times New Roman" w:hAnsi="Times New Roman" w:cs="Times New Roman"/>
          <w:sz w:val="22"/>
          <w:szCs w:val="22"/>
        </w:rPr>
        <w:t>CSO manager</w:t>
      </w:r>
      <w:r w:rsidRPr="00B42044">
        <w:rPr>
          <w:rFonts w:ascii="Times New Roman" w:hAnsi="Times New Roman" w:cs="Times New Roman"/>
          <w:sz w:val="22"/>
          <w:szCs w:val="22"/>
        </w:rPr>
        <w:t>) (</w:t>
      </w:r>
      <w:proofErr w:type="spellStart"/>
      <w:r w:rsidR="00150BFA" w:rsidRPr="00B42044">
        <w:rPr>
          <w:rFonts w:ascii="Times New Roman" w:hAnsi="Times New Roman" w:cs="Times New Roman"/>
          <w:sz w:val="22"/>
          <w:szCs w:val="22"/>
        </w:rPr>
        <w:t>Hoskisson</w:t>
      </w:r>
      <w:proofErr w:type="spellEnd"/>
      <w:r w:rsidR="00150BFA" w:rsidRPr="00B42044">
        <w:rPr>
          <w:rFonts w:ascii="Times New Roman" w:hAnsi="Times New Roman" w:cs="Times New Roman"/>
          <w:sz w:val="22"/>
          <w:szCs w:val="22"/>
        </w:rPr>
        <w:t xml:space="preserve"> et al., 2012</w:t>
      </w:r>
      <w:r w:rsidR="00866B7E" w:rsidRPr="00B42044">
        <w:rPr>
          <w:rFonts w:ascii="Times New Roman" w:hAnsi="Times New Roman" w:cs="Times New Roman"/>
          <w:sz w:val="22"/>
          <w:szCs w:val="22"/>
        </w:rPr>
        <w:t>; Rivera-Santos et al., 2017</w:t>
      </w:r>
      <w:r w:rsidRPr="00B42044">
        <w:rPr>
          <w:rFonts w:ascii="Times New Roman" w:hAnsi="Times New Roman" w:cs="Times New Roman"/>
          <w:sz w:val="22"/>
          <w:szCs w:val="22"/>
        </w:rPr>
        <w:t xml:space="preserve">). Depending upon the original affiliation of 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 employees the nature of transcending relationships varies. For</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Pr="00B42044">
        <w:rPr>
          <w:rFonts w:ascii="Times New Roman" w:hAnsi="Times New Roman" w:cs="Times New Roman"/>
          <w:sz w:val="22"/>
          <w:szCs w:val="22"/>
        </w:rPr>
        <w:t xml:space="preserve">s involved in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5D19DA" w:rsidRPr="00B42044">
        <w:rPr>
          <w:rFonts w:ascii="Times New Roman" w:hAnsi="Times New Roman" w:cs="Times New Roman"/>
          <w:sz w:val="22"/>
          <w:szCs w:val="22"/>
        </w:rPr>
        <w:t>s</w:t>
      </w:r>
      <w:r w:rsidRPr="00B42044">
        <w:rPr>
          <w:rFonts w:ascii="Times New Roman" w:hAnsi="Times New Roman" w:cs="Times New Roman"/>
          <w:sz w:val="22"/>
          <w:szCs w:val="22"/>
        </w:rPr>
        <w:t xml:space="preserve">, two </w:t>
      </w:r>
      <w:r w:rsidR="005D19DA" w:rsidRPr="00B42044">
        <w:rPr>
          <w:rFonts w:ascii="Times New Roman" w:hAnsi="Times New Roman" w:cs="Times New Roman"/>
          <w:sz w:val="22"/>
          <w:szCs w:val="22"/>
        </w:rPr>
        <w:t>forms</w:t>
      </w:r>
      <w:r w:rsidRPr="00B42044">
        <w:rPr>
          <w:rFonts w:ascii="Times New Roman" w:hAnsi="Times New Roman" w:cs="Times New Roman"/>
          <w:sz w:val="22"/>
          <w:szCs w:val="22"/>
        </w:rPr>
        <w:t xml:space="preserve"> of transcending relationships exist– a) with their own departments, and b) with external </w:t>
      </w:r>
      <w:r w:rsidRPr="00B42044">
        <w:rPr>
          <w:rFonts w:ascii="Times New Roman" w:hAnsi="Times New Roman" w:cs="Times New Roman"/>
          <w:sz w:val="22"/>
          <w:szCs w:val="22"/>
        </w:rPr>
        <w:lastRenderedPageBreak/>
        <w:t>organ</w:t>
      </w:r>
      <w:r w:rsidR="00046076" w:rsidRPr="00B42044">
        <w:rPr>
          <w:rFonts w:ascii="Times New Roman" w:hAnsi="Times New Roman" w:cs="Times New Roman"/>
          <w:sz w:val="22"/>
          <w:szCs w:val="22"/>
        </w:rPr>
        <w:t>isation</w:t>
      </w:r>
      <w:r w:rsidRPr="00B42044">
        <w:rPr>
          <w:rFonts w:ascii="Times New Roman" w:hAnsi="Times New Roman" w:cs="Times New Roman"/>
          <w:sz w:val="22"/>
          <w:szCs w:val="22"/>
        </w:rPr>
        <w:t>s (e.g., with other universities, companies, funding organ</w:t>
      </w:r>
      <w:r w:rsidR="00046076" w:rsidRPr="00B42044">
        <w:rPr>
          <w:rFonts w:ascii="Times New Roman" w:hAnsi="Times New Roman" w:cs="Times New Roman"/>
          <w:sz w:val="22"/>
          <w:szCs w:val="22"/>
        </w:rPr>
        <w:t>isation</w:t>
      </w:r>
      <w:r w:rsidRPr="00B42044">
        <w:rPr>
          <w:rFonts w:ascii="Times New Roman" w:hAnsi="Times New Roman" w:cs="Times New Roman"/>
          <w:sz w:val="22"/>
          <w:szCs w:val="22"/>
        </w:rPr>
        <w:t xml:space="preserve">s and CSOs). On the other hand, most </w:t>
      </w:r>
      <w:r w:rsidR="00545395" w:rsidRPr="00B42044">
        <w:rPr>
          <w:rFonts w:ascii="Times New Roman" w:hAnsi="Times New Roman" w:cs="Times New Roman"/>
          <w:sz w:val="22"/>
          <w:szCs w:val="22"/>
        </w:rPr>
        <w:t>company scientist</w:t>
      </w:r>
      <w:r w:rsidRPr="00B42044">
        <w:rPr>
          <w:rFonts w:ascii="Times New Roman" w:hAnsi="Times New Roman" w:cs="Times New Roman"/>
          <w:sz w:val="22"/>
          <w:szCs w:val="22"/>
        </w:rPr>
        <w:t xml:space="preserve">s involved in 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 are required to maintain only one transcending relationship, which is with their </w:t>
      </w:r>
      <w:r w:rsidR="00C45B39" w:rsidRPr="00B42044">
        <w:rPr>
          <w:rFonts w:ascii="Times New Roman" w:hAnsi="Times New Roman" w:cs="Times New Roman"/>
          <w:sz w:val="22"/>
          <w:szCs w:val="22"/>
        </w:rPr>
        <w:t>R&amp;D department</w:t>
      </w:r>
      <w:r w:rsidRPr="00B42044">
        <w:rPr>
          <w:rFonts w:ascii="Times New Roman" w:hAnsi="Times New Roman" w:cs="Times New Roman"/>
          <w:sz w:val="22"/>
          <w:szCs w:val="22"/>
        </w:rPr>
        <w:t xml:space="preserve"> within the company. </w:t>
      </w:r>
    </w:p>
    <w:p w14:paraId="180ECCE0" w14:textId="638CC9C6" w:rsidR="00D13C46" w:rsidRPr="00B42044" w:rsidRDefault="00D13C46"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Although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s operate separately from academic departments (Gray et al., 2001),</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Pr="00B42044">
        <w:rPr>
          <w:rFonts w:ascii="Times New Roman" w:hAnsi="Times New Roman" w:cs="Times New Roman"/>
          <w:sz w:val="22"/>
          <w:szCs w:val="22"/>
        </w:rPr>
        <w:t>s remain active members of their respective departments (Garrett-Jones et al., 2013)</w:t>
      </w:r>
      <w:r w:rsidR="00334B07" w:rsidRPr="00B42044">
        <w:rPr>
          <w:rFonts w:ascii="Times New Roman" w:hAnsi="Times New Roman" w:cs="Times New Roman"/>
          <w:sz w:val="22"/>
          <w:szCs w:val="22"/>
        </w:rPr>
        <w:t>.  T</w:t>
      </w:r>
      <w:r w:rsidRPr="00B42044">
        <w:rPr>
          <w:rFonts w:ascii="Times New Roman" w:hAnsi="Times New Roman" w:cs="Times New Roman"/>
          <w:sz w:val="22"/>
          <w:szCs w:val="22"/>
        </w:rPr>
        <w:t xml:space="preserve">hey are formally hired </w:t>
      </w:r>
      <w:r w:rsidR="00E43C1A" w:rsidRPr="00B42044">
        <w:rPr>
          <w:rFonts w:ascii="Times New Roman" w:hAnsi="Times New Roman" w:cs="Times New Roman"/>
          <w:sz w:val="22"/>
          <w:szCs w:val="22"/>
        </w:rPr>
        <w:t>by</w:t>
      </w:r>
      <w:r w:rsidR="00FD34ED" w:rsidRPr="00B42044">
        <w:rPr>
          <w:rFonts w:ascii="Times New Roman" w:hAnsi="Times New Roman" w:cs="Times New Roman"/>
          <w:sz w:val="22"/>
          <w:szCs w:val="22"/>
        </w:rPr>
        <w:t xml:space="preserve"> such</w:t>
      </w:r>
      <w:r w:rsidRPr="00B42044">
        <w:rPr>
          <w:rFonts w:ascii="Times New Roman" w:hAnsi="Times New Roman" w:cs="Times New Roman"/>
          <w:sz w:val="22"/>
          <w:szCs w:val="22"/>
        </w:rPr>
        <w:t xml:space="preserve"> departments, and their promotions depend largely on their performance in fulfilling </w:t>
      </w:r>
      <w:r w:rsidR="00C45B39" w:rsidRPr="00B42044">
        <w:rPr>
          <w:rFonts w:ascii="Times New Roman" w:hAnsi="Times New Roman" w:cs="Times New Roman"/>
          <w:sz w:val="22"/>
          <w:szCs w:val="22"/>
        </w:rPr>
        <w:t xml:space="preserve">the </w:t>
      </w:r>
      <w:r w:rsidRPr="00B42044">
        <w:rPr>
          <w:rFonts w:ascii="Times New Roman" w:hAnsi="Times New Roman" w:cs="Times New Roman"/>
          <w:sz w:val="22"/>
          <w:szCs w:val="22"/>
        </w:rPr>
        <w:t>responsibilities</w:t>
      </w:r>
      <w:r w:rsidR="00FD34ED" w:rsidRPr="00B42044">
        <w:rPr>
          <w:rFonts w:ascii="Times New Roman" w:hAnsi="Times New Roman" w:cs="Times New Roman"/>
          <w:sz w:val="22"/>
          <w:szCs w:val="22"/>
        </w:rPr>
        <w:t xml:space="preserve"> expected of all university academics</w:t>
      </w:r>
      <w:r w:rsidRPr="00B42044">
        <w:rPr>
          <w:rFonts w:ascii="Times New Roman" w:hAnsi="Times New Roman" w:cs="Times New Roman"/>
          <w:sz w:val="22"/>
          <w:szCs w:val="22"/>
        </w:rPr>
        <w:t xml:space="preserve">. </w:t>
      </w:r>
      <w:r w:rsidR="004356F5" w:rsidRPr="00B42044">
        <w:rPr>
          <w:rFonts w:ascii="Times New Roman" w:hAnsi="Times New Roman" w:cs="Times New Roman"/>
          <w:sz w:val="22"/>
          <w:szCs w:val="22"/>
        </w:rPr>
        <w:t xml:space="preserve">In these internal transcending </w:t>
      </w:r>
      <w:r w:rsidRPr="00B42044">
        <w:rPr>
          <w:rFonts w:ascii="Times New Roman" w:hAnsi="Times New Roman" w:cs="Times New Roman"/>
          <w:sz w:val="22"/>
          <w:szCs w:val="22"/>
        </w:rPr>
        <w:t xml:space="preserve">relationships, the </w:t>
      </w:r>
      <w:r w:rsidR="00951628" w:rsidRPr="00B42044">
        <w:rPr>
          <w:rFonts w:ascii="Times New Roman" w:hAnsi="Times New Roman" w:cs="Times New Roman"/>
          <w:sz w:val="22"/>
          <w:szCs w:val="22"/>
        </w:rPr>
        <w:t>h</w:t>
      </w:r>
      <w:r w:rsidR="006E265A" w:rsidRPr="00B42044">
        <w:rPr>
          <w:rFonts w:ascii="Times New Roman" w:hAnsi="Times New Roman" w:cs="Times New Roman"/>
          <w:sz w:val="22"/>
          <w:szCs w:val="22"/>
        </w:rPr>
        <w:t xml:space="preserve">ead of the </w:t>
      </w:r>
      <w:r w:rsidR="00951628" w:rsidRPr="00B42044">
        <w:rPr>
          <w:rFonts w:ascii="Times New Roman" w:hAnsi="Times New Roman" w:cs="Times New Roman"/>
          <w:sz w:val="22"/>
          <w:szCs w:val="22"/>
        </w:rPr>
        <w:t>d</w:t>
      </w:r>
      <w:r w:rsidRPr="00B42044">
        <w:rPr>
          <w:rFonts w:ascii="Times New Roman" w:hAnsi="Times New Roman" w:cs="Times New Roman"/>
          <w:sz w:val="22"/>
          <w:szCs w:val="22"/>
        </w:rPr>
        <w:t xml:space="preserve">epartment acts as the principal. </w:t>
      </w:r>
      <w:r w:rsidR="00FD34ED" w:rsidRPr="00B42044">
        <w:rPr>
          <w:rFonts w:ascii="Times New Roman" w:hAnsi="Times New Roman" w:cs="Times New Roman"/>
          <w:sz w:val="22"/>
          <w:szCs w:val="22"/>
        </w:rPr>
        <w:t xml:space="preserve">In </w:t>
      </w:r>
      <w:proofErr w:type="gramStart"/>
      <w:r w:rsidR="00FD34ED" w:rsidRPr="00B42044">
        <w:rPr>
          <w:rFonts w:ascii="Times New Roman" w:hAnsi="Times New Roman" w:cs="Times New Roman"/>
          <w:sz w:val="22"/>
          <w:szCs w:val="22"/>
        </w:rPr>
        <w:t>addition</w:t>
      </w:r>
      <w:proofErr w:type="gramEnd"/>
      <w:r w:rsidR="00FD34ED" w:rsidRPr="00B42044">
        <w:rPr>
          <w:rFonts w:ascii="Times New Roman" w:hAnsi="Times New Roman" w:cs="Times New Roman"/>
          <w:sz w:val="22"/>
          <w:szCs w:val="22"/>
        </w:rPr>
        <w:t xml:space="preserve"> u</w:t>
      </w:r>
      <w:r w:rsidRPr="00B42044">
        <w:rPr>
          <w:rFonts w:ascii="Times New Roman" w:hAnsi="Times New Roman" w:cs="Times New Roman"/>
          <w:sz w:val="22"/>
          <w:szCs w:val="22"/>
        </w:rPr>
        <w:t>niversity scientists</w:t>
      </w:r>
      <w:r w:rsidRPr="00B42044" w:rsidDel="003532E6">
        <w:rPr>
          <w:rFonts w:ascii="Times New Roman" w:hAnsi="Times New Roman" w:cs="Times New Roman"/>
          <w:sz w:val="22"/>
          <w:szCs w:val="22"/>
        </w:rPr>
        <w:t xml:space="preserve"> </w:t>
      </w:r>
      <w:r w:rsidR="00046076" w:rsidRPr="00B42044">
        <w:rPr>
          <w:rFonts w:ascii="Times New Roman" w:hAnsi="Times New Roman" w:cs="Times New Roman"/>
          <w:sz w:val="22"/>
          <w:szCs w:val="22"/>
        </w:rPr>
        <w:t>are increasingly pressuris</w:t>
      </w:r>
      <w:r w:rsidRPr="00B42044">
        <w:rPr>
          <w:rFonts w:ascii="Times New Roman" w:hAnsi="Times New Roman" w:cs="Times New Roman"/>
          <w:sz w:val="22"/>
          <w:szCs w:val="22"/>
        </w:rPr>
        <w:t>ed to acquire external funding (</w:t>
      </w:r>
      <w:proofErr w:type="spellStart"/>
      <w:r w:rsidRPr="00B42044">
        <w:rPr>
          <w:rFonts w:ascii="Times New Roman" w:hAnsi="Times New Roman" w:cs="Times New Roman"/>
          <w:sz w:val="22"/>
          <w:szCs w:val="22"/>
        </w:rPr>
        <w:t>Degl’Innocenti</w:t>
      </w:r>
      <w:proofErr w:type="spellEnd"/>
      <w:r w:rsidRPr="00B42044">
        <w:rPr>
          <w:rFonts w:ascii="Times New Roman" w:hAnsi="Times New Roman" w:cs="Times New Roman"/>
          <w:sz w:val="22"/>
          <w:szCs w:val="22"/>
        </w:rPr>
        <w:t xml:space="preserve"> et al., 2019)</w:t>
      </w:r>
      <w:r w:rsidR="0088037A" w:rsidRPr="00B42044">
        <w:rPr>
          <w:rFonts w:ascii="Times New Roman" w:hAnsi="Times New Roman" w:cs="Times New Roman"/>
          <w:sz w:val="22"/>
          <w:szCs w:val="22"/>
        </w:rPr>
        <w:t>,</w:t>
      </w:r>
      <w:r w:rsidRPr="00B42044">
        <w:rPr>
          <w:rFonts w:ascii="Times New Roman" w:hAnsi="Times New Roman" w:cs="Times New Roman"/>
          <w:sz w:val="22"/>
          <w:szCs w:val="22"/>
        </w:rPr>
        <w:t xml:space="preserve"> and this may require them to maintain simultaneous agency relationships with external organ</w:t>
      </w:r>
      <w:r w:rsidR="00046076" w:rsidRPr="00B42044">
        <w:rPr>
          <w:rFonts w:ascii="Times New Roman" w:hAnsi="Times New Roman" w:cs="Times New Roman"/>
          <w:sz w:val="22"/>
          <w:szCs w:val="22"/>
        </w:rPr>
        <w:t>isation</w:t>
      </w:r>
      <w:r w:rsidRPr="00B42044">
        <w:rPr>
          <w:rFonts w:ascii="Times New Roman" w:hAnsi="Times New Roman" w:cs="Times New Roman"/>
          <w:sz w:val="22"/>
          <w:szCs w:val="22"/>
        </w:rPr>
        <w:t xml:space="preserve">s </w:t>
      </w:r>
      <w:r w:rsidR="0088037A" w:rsidRPr="00B42044">
        <w:rPr>
          <w:rFonts w:ascii="Times New Roman" w:hAnsi="Times New Roman" w:cs="Times New Roman"/>
          <w:sz w:val="22"/>
          <w:szCs w:val="22"/>
        </w:rPr>
        <w:t>outside the</w:t>
      </w:r>
      <w:r w:rsidRPr="00B42044">
        <w:rPr>
          <w:rFonts w:ascii="Times New Roman" w:hAnsi="Times New Roman" w:cs="Times New Roman"/>
          <w:sz w:val="22"/>
          <w:szCs w:val="22"/>
        </w:rPr>
        <w:t xml:space="preserv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such as other universities, companies, funding organ</w:t>
      </w:r>
      <w:r w:rsidR="00046076" w:rsidRPr="00B42044">
        <w:rPr>
          <w:rFonts w:ascii="Times New Roman" w:hAnsi="Times New Roman" w:cs="Times New Roman"/>
          <w:sz w:val="22"/>
          <w:szCs w:val="22"/>
        </w:rPr>
        <w:t>isation</w:t>
      </w:r>
      <w:r w:rsidRPr="00B42044">
        <w:rPr>
          <w:rFonts w:ascii="Times New Roman" w:hAnsi="Times New Roman" w:cs="Times New Roman"/>
          <w:sz w:val="22"/>
          <w:szCs w:val="22"/>
        </w:rPr>
        <w:t xml:space="preserve">s, and CSOs. In such cases, the head of the respective department of the </w:t>
      </w:r>
      <w:r w:rsidR="00774C90" w:rsidRPr="00B42044">
        <w:rPr>
          <w:rFonts w:ascii="Times New Roman" w:hAnsi="Times New Roman" w:cs="Times New Roman"/>
          <w:sz w:val="22"/>
          <w:szCs w:val="22"/>
        </w:rPr>
        <w:t xml:space="preserve">external </w:t>
      </w:r>
      <w:r w:rsidR="00FD34ED" w:rsidRPr="00B42044">
        <w:rPr>
          <w:rFonts w:ascii="Times New Roman" w:hAnsi="Times New Roman" w:cs="Times New Roman"/>
          <w:sz w:val="22"/>
          <w:szCs w:val="22"/>
        </w:rPr>
        <w:t xml:space="preserve">organisation </w:t>
      </w:r>
      <w:r w:rsidRPr="00B42044">
        <w:rPr>
          <w:rFonts w:ascii="Times New Roman" w:hAnsi="Times New Roman" w:cs="Times New Roman"/>
          <w:sz w:val="22"/>
          <w:szCs w:val="22"/>
        </w:rPr>
        <w:t>will become the transcending principal of the</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Pr="00B42044">
        <w:rPr>
          <w:rFonts w:ascii="Times New Roman" w:hAnsi="Times New Roman" w:cs="Times New Roman"/>
          <w:sz w:val="22"/>
          <w:szCs w:val="22"/>
        </w:rPr>
        <w:t xml:space="preserve">. </w:t>
      </w:r>
    </w:p>
    <w:p w14:paraId="0AD67C47" w14:textId="5C2BF546" w:rsidR="00D13C46" w:rsidRPr="00B42044" w:rsidRDefault="00D13C46"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On the other hand, company employees in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s maintain transcending relationships mainly with their departmental heads (e.g., the </w:t>
      </w:r>
      <w:r w:rsidR="00951628" w:rsidRPr="00B42044">
        <w:rPr>
          <w:rFonts w:ascii="Times New Roman" w:hAnsi="Times New Roman" w:cs="Times New Roman"/>
          <w:sz w:val="22"/>
          <w:szCs w:val="22"/>
        </w:rPr>
        <w:t>h</w:t>
      </w:r>
      <w:r w:rsidRPr="00B42044">
        <w:rPr>
          <w:rFonts w:ascii="Times New Roman" w:hAnsi="Times New Roman" w:cs="Times New Roman"/>
          <w:sz w:val="22"/>
          <w:szCs w:val="22"/>
        </w:rPr>
        <w:t>ead of R&amp;D), which require</w:t>
      </w:r>
      <w:r w:rsidR="001B2A99" w:rsidRPr="00B42044">
        <w:rPr>
          <w:rFonts w:ascii="Times New Roman" w:hAnsi="Times New Roman" w:cs="Times New Roman"/>
          <w:sz w:val="22"/>
          <w:szCs w:val="22"/>
        </w:rPr>
        <w:t>s</w:t>
      </w:r>
      <w:r w:rsidRPr="00B42044">
        <w:rPr>
          <w:rFonts w:ascii="Times New Roman" w:hAnsi="Times New Roman" w:cs="Times New Roman"/>
          <w:sz w:val="22"/>
          <w:szCs w:val="22"/>
        </w:rPr>
        <w:t xml:space="preserve"> them to participate in departmental activities. Unlike</w:t>
      </w:r>
      <w:r w:rsidR="002A702F" w:rsidRPr="00B42044">
        <w:rPr>
          <w:rFonts w:ascii="Times New Roman" w:hAnsi="Times New Roman" w:cs="Times New Roman"/>
          <w:sz w:val="22"/>
          <w:szCs w:val="22"/>
        </w:rPr>
        <w:t xml:space="preserve"> </w:t>
      </w:r>
      <w:r w:rsidR="001B2A99" w:rsidRPr="00B42044">
        <w:rPr>
          <w:rFonts w:ascii="Times New Roman" w:hAnsi="Times New Roman" w:cs="Times New Roman"/>
          <w:sz w:val="22"/>
          <w:szCs w:val="22"/>
        </w:rPr>
        <w:t xml:space="preserve">their </w:t>
      </w:r>
      <w:r w:rsidR="00545395" w:rsidRPr="00B42044">
        <w:rPr>
          <w:rFonts w:ascii="Times New Roman" w:hAnsi="Times New Roman" w:cs="Times New Roman"/>
          <w:sz w:val="22"/>
          <w:szCs w:val="22"/>
        </w:rPr>
        <w:t xml:space="preserve">university </w:t>
      </w:r>
      <w:r w:rsidR="001B2A99" w:rsidRPr="00B42044">
        <w:rPr>
          <w:rFonts w:ascii="Times New Roman" w:hAnsi="Times New Roman" w:cs="Times New Roman"/>
          <w:sz w:val="22"/>
          <w:szCs w:val="22"/>
        </w:rPr>
        <w:t>peers</w:t>
      </w:r>
      <w:r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company scientist</w:t>
      </w:r>
      <w:r w:rsidRPr="00B42044">
        <w:rPr>
          <w:rFonts w:ascii="Times New Roman" w:hAnsi="Times New Roman" w:cs="Times New Roman"/>
          <w:sz w:val="22"/>
          <w:szCs w:val="22"/>
        </w:rPr>
        <w:t xml:space="preserve">s in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s are unlikely to possess external transcending relation</w:t>
      </w:r>
      <w:r w:rsidR="00604581" w:rsidRPr="00B42044">
        <w:rPr>
          <w:rFonts w:ascii="Times New Roman" w:hAnsi="Times New Roman" w:cs="Times New Roman"/>
          <w:sz w:val="22"/>
          <w:szCs w:val="22"/>
        </w:rPr>
        <w:t>ships. This is because, unlike</w:t>
      </w:r>
      <w:r w:rsidRPr="00B42044">
        <w:rPr>
          <w:rFonts w:ascii="Times New Roman" w:hAnsi="Times New Roman" w:cs="Times New Roman"/>
          <w:sz w:val="22"/>
          <w:szCs w:val="22"/>
        </w:rPr>
        <w:t xml:space="preserve"> universiti</w:t>
      </w:r>
      <w:r w:rsidR="00046076" w:rsidRPr="00B42044">
        <w:rPr>
          <w:rFonts w:ascii="Times New Roman" w:hAnsi="Times New Roman" w:cs="Times New Roman"/>
          <w:sz w:val="22"/>
          <w:szCs w:val="22"/>
        </w:rPr>
        <w:t xml:space="preserve">es, companies </w:t>
      </w:r>
      <w:r w:rsidRPr="00B42044">
        <w:rPr>
          <w:rFonts w:ascii="Times New Roman" w:hAnsi="Times New Roman" w:cs="Times New Roman"/>
          <w:sz w:val="22"/>
          <w:szCs w:val="22"/>
        </w:rPr>
        <w:t>do not</w:t>
      </w:r>
      <w:r w:rsidR="00604581" w:rsidRPr="00B42044">
        <w:rPr>
          <w:rFonts w:ascii="Times New Roman" w:hAnsi="Times New Roman" w:cs="Times New Roman"/>
          <w:sz w:val="22"/>
          <w:szCs w:val="22"/>
        </w:rPr>
        <w:t xml:space="preserve"> usually</w:t>
      </w:r>
      <w:r w:rsidRPr="00B42044">
        <w:rPr>
          <w:rFonts w:ascii="Times New Roman" w:hAnsi="Times New Roman" w:cs="Times New Roman"/>
          <w:sz w:val="22"/>
          <w:szCs w:val="22"/>
        </w:rPr>
        <w:t xml:space="preserve"> provide autonomy to their employees to engage in independent R&amp;D projects with external organ</w:t>
      </w:r>
      <w:r w:rsidR="00046076" w:rsidRPr="00B42044">
        <w:rPr>
          <w:rFonts w:ascii="Times New Roman" w:hAnsi="Times New Roman" w:cs="Times New Roman"/>
          <w:sz w:val="22"/>
          <w:szCs w:val="22"/>
        </w:rPr>
        <w:t>isation</w:t>
      </w:r>
      <w:r w:rsidRPr="00B42044">
        <w:rPr>
          <w:rFonts w:ascii="Times New Roman" w:hAnsi="Times New Roman" w:cs="Times New Roman"/>
          <w:sz w:val="22"/>
          <w:szCs w:val="22"/>
        </w:rPr>
        <w:t xml:space="preserve">s. The responsibility of developing external R&amp;D collaborations often lie with the </w:t>
      </w:r>
      <w:r w:rsidR="00951628" w:rsidRPr="00B42044">
        <w:rPr>
          <w:rFonts w:ascii="Times New Roman" w:hAnsi="Times New Roman" w:cs="Times New Roman"/>
          <w:sz w:val="22"/>
          <w:szCs w:val="22"/>
        </w:rPr>
        <w:t>h</w:t>
      </w:r>
      <w:r w:rsidRPr="00B42044">
        <w:rPr>
          <w:rFonts w:ascii="Times New Roman" w:hAnsi="Times New Roman" w:cs="Times New Roman"/>
          <w:sz w:val="22"/>
          <w:szCs w:val="22"/>
        </w:rPr>
        <w:t xml:space="preserve">ead of R&amp;D. </w:t>
      </w:r>
      <w:r w:rsidR="00FC200C" w:rsidRPr="00B42044">
        <w:rPr>
          <w:rFonts w:ascii="Times New Roman" w:hAnsi="Times New Roman" w:cs="Times New Roman"/>
          <w:sz w:val="22"/>
          <w:szCs w:val="22"/>
        </w:rPr>
        <w:t>Figure 2 shows all these transcending agency relationships in joint UI labs.</w:t>
      </w:r>
    </w:p>
    <w:p w14:paraId="4AD01A12" w14:textId="7E4A8AD0" w:rsidR="00D13C46" w:rsidRPr="00B42044" w:rsidRDefault="00D13C46" w:rsidP="00201AA6">
      <w:pPr>
        <w:spacing w:line="480" w:lineRule="auto"/>
        <w:ind w:firstLine="720"/>
        <w:rPr>
          <w:rFonts w:ascii="Times New Roman" w:hAnsi="Times New Roman" w:cs="Times New Roman"/>
        </w:rPr>
      </w:pPr>
      <w:r w:rsidRPr="00B42044">
        <w:rPr>
          <w:rFonts w:ascii="Times New Roman" w:hAnsi="Times New Roman" w:cs="Times New Roman"/>
          <w:noProof/>
          <w:lang w:eastAsia="ko-KR"/>
        </w:rPr>
        <mc:AlternateContent>
          <mc:Choice Requires="wpg">
            <w:drawing>
              <wp:anchor distT="0" distB="0" distL="114300" distR="114300" simplePos="0" relativeHeight="251662336" behindDoc="0" locked="0" layoutInCell="1" allowOverlap="1" wp14:anchorId="7AD2A0EF" wp14:editId="335A20A7">
                <wp:simplePos x="0" y="0"/>
                <wp:positionH relativeFrom="column">
                  <wp:posOffset>0</wp:posOffset>
                </wp:positionH>
                <wp:positionV relativeFrom="paragraph">
                  <wp:posOffset>8159</wp:posOffset>
                </wp:positionV>
                <wp:extent cx="4810112" cy="2560641"/>
                <wp:effectExtent l="0" t="0" r="0" b="11430"/>
                <wp:wrapNone/>
                <wp:docPr id="726" name="Group 141"/>
                <wp:cNvGraphicFramePr/>
                <a:graphic xmlns:a="http://schemas.openxmlformats.org/drawingml/2006/main">
                  <a:graphicData uri="http://schemas.microsoft.com/office/word/2010/wordprocessingGroup">
                    <wpg:wgp>
                      <wpg:cNvGrpSpPr/>
                      <wpg:grpSpPr>
                        <a:xfrm>
                          <a:off x="0" y="0"/>
                          <a:ext cx="4810112" cy="2560641"/>
                          <a:chOff x="1286" y="0"/>
                          <a:chExt cx="4810112" cy="2560641"/>
                        </a:xfrm>
                      </wpg:grpSpPr>
                      <wps:wsp>
                        <wps:cNvPr id="727" name="Rectangle: Rounded Corners 727"/>
                        <wps:cNvSpPr/>
                        <wps:spPr>
                          <a:xfrm>
                            <a:off x="1582641" y="1155040"/>
                            <a:ext cx="504302" cy="3075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8" name="TextBox 80"/>
                        <wps:cNvSpPr txBox="1"/>
                        <wps:spPr>
                          <a:xfrm>
                            <a:off x="1501089" y="1113163"/>
                            <a:ext cx="645160" cy="336550"/>
                          </a:xfrm>
                          <a:prstGeom prst="rect">
                            <a:avLst/>
                          </a:prstGeom>
                          <a:noFill/>
                        </wps:spPr>
                        <wps:txbx>
                          <w:txbxContent>
                            <w:p w14:paraId="5F833F10" w14:textId="5F42572C" w:rsidR="009F6D1E" w:rsidRPr="008D4713"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University PI</w:t>
                              </w:r>
                            </w:p>
                          </w:txbxContent>
                        </wps:txbx>
                        <wps:bodyPr wrap="square" rtlCol="0">
                          <a:spAutoFit/>
                        </wps:bodyPr>
                      </wps:wsp>
                      <wps:wsp>
                        <wps:cNvPr id="729" name="Rectangle: Rounded Corners 729"/>
                        <wps:cNvSpPr/>
                        <wps:spPr>
                          <a:xfrm>
                            <a:off x="1571378" y="2122608"/>
                            <a:ext cx="1925319" cy="4380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0" name="TextBox 17"/>
                        <wps:cNvSpPr txBox="1"/>
                        <wps:spPr>
                          <a:xfrm>
                            <a:off x="1120755" y="482750"/>
                            <a:ext cx="662305" cy="459740"/>
                          </a:xfrm>
                          <a:prstGeom prst="rect">
                            <a:avLst/>
                          </a:prstGeom>
                          <a:noFill/>
                        </wps:spPr>
                        <wps:txbx>
                          <w:txbxContent>
                            <w:p w14:paraId="1AE92C31" w14:textId="227F2523"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 xml:space="preserve">University Board of </w:t>
                              </w:r>
                              <w:r>
                                <w:rPr>
                                  <w:rFonts w:ascii="Times New Roman" w:eastAsia="Calibri" w:hAnsi="Times New Roman" w:cs="Times New Roman"/>
                                  <w:color w:val="000000"/>
                                  <w:kern w:val="24"/>
                                  <w:sz w:val="16"/>
                                  <w:szCs w:val="16"/>
                                </w:rPr>
                                <w:t>G</w:t>
                              </w:r>
                              <w:r w:rsidRPr="008A0AF7">
                                <w:rPr>
                                  <w:rFonts w:ascii="Times New Roman" w:eastAsia="Calibri" w:hAnsi="Times New Roman" w:cs="Times New Roman"/>
                                  <w:color w:val="000000"/>
                                  <w:kern w:val="24"/>
                                  <w:sz w:val="16"/>
                                  <w:szCs w:val="16"/>
                                </w:rPr>
                                <w:t>overnors</w:t>
                              </w:r>
                            </w:p>
                          </w:txbxContent>
                        </wps:txbx>
                        <wps:bodyPr wrap="square" rtlCol="0">
                          <a:spAutoFit/>
                        </wps:bodyPr>
                      </wps:wsp>
                      <wps:wsp>
                        <wps:cNvPr id="731" name="Rectangle: Rounded Corners 731"/>
                        <wps:cNvSpPr/>
                        <wps:spPr>
                          <a:xfrm>
                            <a:off x="2966969" y="1166631"/>
                            <a:ext cx="522670" cy="3250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2" name="TextBox 17"/>
                        <wps:cNvSpPr txBox="1"/>
                        <wps:spPr>
                          <a:xfrm>
                            <a:off x="2903187" y="1143728"/>
                            <a:ext cx="645160" cy="336550"/>
                          </a:xfrm>
                          <a:prstGeom prst="rect">
                            <a:avLst/>
                          </a:prstGeom>
                          <a:noFill/>
                        </wps:spPr>
                        <wps:txbx>
                          <w:txbxContent>
                            <w:p w14:paraId="0748CCAF" w14:textId="59D37CCB" w:rsidR="009F6D1E" w:rsidRPr="008D4713"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Company PI</w:t>
                              </w:r>
                            </w:p>
                          </w:txbxContent>
                        </wps:txbx>
                        <wps:bodyPr wrap="square" rtlCol="0">
                          <a:spAutoFit/>
                        </wps:bodyPr>
                      </wps:wsp>
                      <wps:wsp>
                        <wps:cNvPr id="733" name="Straight Arrow Connector 733"/>
                        <wps:cNvCnPr>
                          <a:cxnSpLocks/>
                        </wps:cNvCnPr>
                        <wps:spPr>
                          <a:xfrm flipV="1">
                            <a:off x="1990616" y="873566"/>
                            <a:ext cx="428778" cy="289677"/>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34" name="Rectangle: Rounded Corners 734"/>
                        <wps:cNvSpPr/>
                        <wps:spPr>
                          <a:xfrm>
                            <a:off x="4146280" y="1190412"/>
                            <a:ext cx="504302" cy="3075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35" name="TextBox 17"/>
                        <wps:cNvSpPr txBox="1"/>
                        <wps:spPr>
                          <a:xfrm>
                            <a:off x="4054461" y="1172288"/>
                            <a:ext cx="644525" cy="336550"/>
                          </a:xfrm>
                          <a:prstGeom prst="rect">
                            <a:avLst/>
                          </a:prstGeom>
                          <a:noFill/>
                        </wps:spPr>
                        <wps:txbx>
                          <w:txbxContent>
                            <w:p w14:paraId="6795A6E1"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CSO   Mgr.</w:t>
                              </w:r>
                            </w:p>
                          </w:txbxContent>
                        </wps:txbx>
                        <wps:bodyPr wrap="square" rtlCol="0">
                          <a:spAutoFit/>
                        </wps:bodyPr>
                      </wps:wsp>
                      <wps:wsp>
                        <wps:cNvPr id="512" name="Straight Arrow Connector 512"/>
                        <wps:cNvCnPr>
                          <a:cxnSpLocks/>
                        </wps:cNvCnPr>
                        <wps:spPr>
                          <a:xfrm flipV="1">
                            <a:off x="4407440" y="901472"/>
                            <a:ext cx="0" cy="285491"/>
                          </a:xfrm>
                          <a:prstGeom prst="straightConnector1">
                            <a:avLst/>
                          </a:prstGeom>
                          <a:ln w="12700">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13" name="TextBox 17"/>
                        <wps:cNvSpPr txBox="1"/>
                        <wps:spPr>
                          <a:xfrm>
                            <a:off x="4002408" y="728482"/>
                            <a:ext cx="808990" cy="213995"/>
                          </a:xfrm>
                          <a:prstGeom prst="rect">
                            <a:avLst/>
                          </a:prstGeom>
                          <a:noFill/>
                        </wps:spPr>
                        <wps:txbx>
                          <w:txbxContent>
                            <w:p w14:paraId="116422A0"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Community</w:t>
                              </w:r>
                            </w:p>
                          </w:txbxContent>
                        </wps:txbx>
                        <wps:bodyPr wrap="square" rtlCol="0">
                          <a:spAutoFit/>
                        </wps:bodyPr>
                      </wps:wsp>
                      <wps:wsp>
                        <wps:cNvPr id="514" name="Straight Arrow Connector 514"/>
                        <wps:cNvCnPr>
                          <a:cxnSpLocks/>
                        </wps:cNvCnPr>
                        <wps:spPr>
                          <a:xfrm>
                            <a:off x="1833371" y="1474294"/>
                            <a:ext cx="0" cy="6511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5" name="Straight Arrow Connector 515"/>
                        <wps:cNvCnPr>
                          <a:cxnSpLocks/>
                        </wps:cNvCnPr>
                        <wps:spPr>
                          <a:xfrm>
                            <a:off x="3209988" y="1491720"/>
                            <a:ext cx="0" cy="6511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6" name="Rectangle: Rounded Corners 516"/>
                        <wps:cNvSpPr/>
                        <wps:spPr>
                          <a:xfrm>
                            <a:off x="2226087" y="566010"/>
                            <a:ext cx="504302" cy="3075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7" name="TextBox 17"/>
                        <wps:cNvSpPr txBox="1"/>
                        <wps:spPr>
                          <a:xfrm>
                            <a:off x="2177781" y="532491"/>
                            <a:ext cx="644525" cy="336550"/>
                          </a:xfrm>
                          <a:prstGeom prst="rect">
                            <a:avLst/>
                          </a:prstGeom>
                          <a:noFill/>
                        </wps:spPr>
                        <wps:txbx>
                          <w:txbxContent>
                            <w:p w14:paraId="5F194B5F"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Fund. Org.  Mgr.</w:t>
                              </w:r>
                            </w:p>
                          </w:txbxContent>
                        </wps:txbx>
                        <wps:bodyPr wrap="square" rtlCol="0">
                          <a:spAutoFit/>
                        </wps:bodyPr>
                      </wps:wsp>
                      <wps:wsp>
                        <wps:cNvPr id="518" name="Straight Arrow Connector 518"/>
                        <wps:cNvCnPr>
                          <a:cxnSpLocks/>
                        </wps:cNvCnPr>
                        <wps:spPr>
                          <a:xfrm flipV="1">
                            <a:off x="2469332" y="280519"/>
                            <a:ext cx="0" cy="285491"/>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19" name="TextBox 17"/>
                        <wps:cNvSpPr txBox="1"/>
                        <wps:spPr>
                          <a:xfrm>
                            <a:off x="2062160" y="0"/>
                            <a:ext cx="808355" cy="336550"/>
                          </a:xfrm>
                          <a:prstGeom prst="rect">
                            <a:avLst/>
                          </a:prstGeom>
                          <a:noFill/>
                        </wps:spPr>
                        <wps:txbx>
                          <w:txbxContent>
                            <w:p w14:paraId="45BAEC01"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 xml:space="preserve">Funding Org. </w:t>
                              </w:r>
                              <w:r>
                                <w:rPr>
                                  <w:rFonts w:ascii="Times New Roman" w:eastAsia="Calibri" w:hAnsi="Times New Roman" w:cs="Times New Roman"/>
                                  <w:color w:val="000000"/>
                                  <w:kern w:val="24"/>
                                  <w:sz w:val="16"/>
                                  <w:szCs w:val="16"/>
                                </w:rPr>
                                <w:t>D</w:t>
                              </w:r>
                              <w:r w:rsidRPr="008D4713">
                                <w:rPr>
                                  <w:rFonts w:ascii="Times New Roman" w:eastAsia="Calibri" w:hAnsi="Times New Roman" w:cs="Times New Roman"/>
                                  <w:color w:val="000000"/>
                                  <w:kern w:val="24"/>
                                  <w:sz w:val="16"/>
                                  <w:szCs w:val="16"/>
                                </w:rPr>
                                <w:t>onors</w:t>
                              </w:r>
                            </w:p>
                          </w:txbxContent>
                        </wps:txbx>
                        <wps:bodyPr wrap="square" rtlCol="0">
                          <a:spAutoFit/>
                        </wps:bodyPr>
                      </wps:wsp>
                      <wps:wsp>
                        <wps:cNvPr id="520" name="Straight Arrow Connector 520"/>
                        <wps:cNvCnPr>
                          <a:cxnSpLocks/>
                        </wps:cNvCnPr>
                        <wps:spPr>
                          <a:xfrm>
                            <a:off x="2496580" y="875431"/>
                            <a:ext cx="0" cy="124764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1" name="Straight Arrow Connector 521"/>
                        <wps:cNvCnPr>
                          <a:cxnSpLocks/>
                        </wps:cNvCnPr>
                        <wps:spPr>
                          <a:xfrm flipH="1" flipV="1">
                            <a:off x="2575766" y="879006"/>
                            <a:ext cx="398561" cy="326258"/>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22" name="Straight Arrow Connector 522"/>
                        <wps:cNvCnPr>
                          <a:cxnSpLocks/>
                        </wps:cNvCnPr>
                        <wps:spPr>
                          <a:xfrm>
                            <a:off x="4391782" y="1505043"/>
                            <a:ext cx="0" cy="947606"/>
                          </a:xfrm>
                          <a:prstGeom prst="straightConnector1">
                            <a:avLst/>
                          </a:prstGeom>
                          <a:ln w="1270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wps:wsp>
                        <wps:cNvPr id="523" name="Straight Arrow Connector 523"/>
                        <wps:cNvCnPr>
                          <a:cxnSpLocks/>
                        </wps:cNvCnPr>
                        <wps:spPr>
                          <a:xfrm>
                            <a:off x="3489639" y="2452649"/>
                            <a:ext cx="916083" cy="0"/>
                          </a:xfrm>
                          <a:prstGeom prst="straightConnector1">
                            <a:avLst/>
                          </a:prstGeom>
                          <a:ln w="12700">
                            <a:solidFill>
                              <a:schemeClr val="tx1"/>
                            </a:solidFill>
                            <a:prstDash val="dash"/>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24" name="Straight Arrow Connector 524"/>
                        <wps:cNvCnPr>
                          <a:cxnSpLocks/>
                        </wps:cNvCnPr>
                        <wps:spPr>
                          <a:xfrm flipH="1" flipV="1">
                            <a:off x="1571358" y="878804"/>
                            <a:ext cx="264816" cy="281487"/>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26" name="Straight Arrow Connector 526"/>
                        <wps:cNvCnPr>
                          <a:cxnSpLocks/>
                        </wps:cNvCnPr>
                        <wps:spPr>
                          <a:xfrm>
                            <a:off x="1183922" y="1451798"/>
                            <a:ext cx="0" cy="821044"/>
                          </a:xfrm>
                          <a:prstGeom prst="straightConnector1">
                            <a:avLst/>
                          </a:prstGeom>
                          <a:ln w="12700">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wps:wsp>
                        <wps:cNvPr id="527" name="Rectangle: Rounded Corners 527"/>
                        <wps:cNvSpPr/>
                        <wps:spPr>
                          <a:xfrm>
                            <a:off x="905608" y="1163243"/>
                            <a:ext cx="522665" cy="29890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8" name="TextBox 32"/>
                        <wps:cNvSpPr txBox="1"/>
                        <wps:spPr>
                          <a:xfrm>
                            <a:off x="763008" y="1140553"/>
                            <a:ext cx="808355" cy="336550"/>
                          </a:xfrm>
                          <a:prstGeom prst="rect">
                            <a:avLst/>
                          </a:prstGeom>
                          <a:noFill/>
                        </wps:spPr>
                        <wps:txbx>
                          <w:txbxContent>
                            <w:p w14:paraId="31EC5BA2"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University Dept. Head</w:t>
                              </w:r>
                            </w:p>
                          </w:txbxContent>
                        </wps:txbx>
                        <wps:bodyPr wrap="square" rtlCol="0">
                          <a:spAutoFit/>
                        </wps:bodyPr>
                      </wps:wsp>
                      <wps:wsp>
                        <wps:cNvPr id="529" name="Straight Arrow Connector 529"/>
                        <wps:cNvCnPr>
                          <a:cxnSpLocks/>
                        </wps:cNvCnPr>
                        <wps:spPr>
                          <a:xfrm flipV="1">
                            <a:off x="1157486" y="875230"/>
                            <a:ext cx="270782" cy="295948"/>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30" name="Oval 530"/>
                        <wps:cNvSpPr/>
                        <wps:spPr>
                          <a:xfrm>
                            <a:off x="1099903" y="1684903"/>
                            <a:ext cx="186458" cy="178967"/>
                          </a:xfrm>
                          <a:prstGeom prst="ellipse">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1" name="TextBox 17"/>
                        <wps:cNvSpPr txBox="1"/>
                        <wps:spPr>
                          <a:xfrm>
                            <a:off x="678132" y="1673801"/>
                            <a:ext cx="1029970" cy="213995"/>
                          </a:xfrm>
                          <a:prstGeom prst="rect">
                            <a:avLst/>
                          </a:prstGeom>
                          <a:noFill/>
                        </wps:spPr>
                        <wps:txbx>
                          <w:txbxContent>
                            <w:p w14:paraId="0CD0DCE5"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T</w:t>
                              </w:r>
                            </w:p>
                          </w:txbxContent>
                        </wps:txbx>
                        <wps:bodyPr wrap="square" rtlCol="0">
                          <a:spAutoFit/>
                        </wps:bodyPr>
                      </wps:wsp>
                      <wps:wsp>
                        <wps:cNvPr id="532" name="Rectangle: Rounded Corners 532"/>
                        <wps:cNvSpPr/>
                        <wps:spPr>
                          <a:xfrm>
                            <a:off x="214132" y="1144327"/>
                            <a:ext cx="601708" cy="30747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3" name="Straight Arrow Connector 533"/>
                        <wps:cNvCnPr>
                          <a:cxnSpLocks/>
                        </wps:cNvCnPr>
                        <wps:spPr>
                          <a:xfrm flipV="1">
                            <a:off x="514985" y="944878"/>
                            <a:ext cx="0" cy="197276"/>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34" name="TextBox 17"/>
                        <wps:cNvSpPr txBox="1"/>
                        <wps:spPr>
                          <a:xfrm>
                            <a:off x="13530" y="1127660"/>
                            <a:ext cx="1028700" cy="336550"/>
                          </a:xfrm>
                          <a:prstGeom prst="rect">
                            <a:avLst/>
                          </a:prstGeom>
                          <a:noFill/>
                        </wps:spPr>
                        <wps:txbx>
                          <w:txbxContent>
                            <w:p w14:paraId="5ED683CA"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External Collaborators</w:t>
                              </w:r>
                            </w:p>
                          </w:txbxContent>
                        </wps:txbx>
                        <wps:bodyPr wrap="square" rtlCol="0">
                          <a:spAutoFit/>
                        </wps:bodyPr>
                      </wps:wsp>
                      <wps:wsp>
                        <wps:cNvPr id="535" name="Straight Arrow Connector 535"/>
                        <wps:cNvCnPr>
                          <a:cxnSpLocks/>
                        </wps:cNvCnPr>
                        <wps:spPr>
                          <a:xfrm>
                            <a:off x="1183922" y="2272842"/>
                            <a:ext cx="517507" cy="0"/>
                          </a:xfrm>
                          <a:prstGeom prst="straightConnector1">
                            <a:avLst/>
                          </a:prstGeom>
                          <a:ln w="12700">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36" name="Straight Arrow Connector 536"/>
                        <wps:cNvCnPr>
                          <a:cxnSpLocks/>
                        </wps:cNvCnPr>
                        <wps:spPr>
                          <a:xfrm>
                            <a:off x="504823" y="1454972"/>
                            <a:ext cx="0" cy="938026"/>
                          </a:xfrm>
                          <a:prstGeom prst="straightConnector1">
                            <a:avLst/>
                          </a:prstGeom>
                          <a:ln w="12700">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wps:wsp>
                        <wps:cNvPr id="537" name="Straight Arrow Connector 537"/>
                        <wps:cNvCnPr>
                          <a:cxnSpLocks/>
                        </wps:cNvCnPr>
                        <wps:spPr>
                          <a:xfrm>
                            <a:off x="504823" y="2388118"/>
                            <a:ext cx="1222488" cy="0"/>
                          </a:xfrm>
                          <a:prstGeom prst="straightConnector1">
                            <a:avLst/>
                          </a:prstGeom>
                          <a:ln w="12700">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538" name="Oval 538"/>
                        <wps:cNvSpPr/>
                        <wps:spPr>
                          <a:xfrm>
                            <a:off x="421756" y="1713614"/>
                            <a:ext cx="186458" cy="178967"/>
                          </a:xfrm>
                          <a:prstGeom prst="ellipse">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9" name="TextBox 17"/>
                        <wps:cNvSpPr txBox="1"/>
                        <wps:spPr>
                          <a:xfrm>
                            <a:off x="1286" y="1699465"/>
                            <a:ext cx="1029970" cy="213995"/>
                          </a:xfrm>
                          <a:prstGeom prst="rect">
                            <a:avLst/>
                          </a:prstGeom>
                          <a:noFill/>
                        </wps:spPr>
                        <wps:txbx>
                          <w:txbxContent>
                            <w:p w14:paraId="72DF35FB"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T</w:t>
                              </w:r>
                            </w:p>
                          </w:txbxContent>
                        </wps:txbx>
                        <wps:bodyPr wrap="square" rtlCol="0">
                          <a:spAutoFit/>
                        </wps:bodyPr>
                      </wps:wsp>
                      <wps:wsp>
                        <wps:cNvPr id="540" name="Straight Arrow Connector 540"/>
                        <wps:cNvCnPr>
                          <a:cxnSpLocks/>
                        </wps:cNvCnPr>
                        <wps:spPr>
                          <a:xfrm flipV="1">
                            <a:off x="3200117" y="854366"/>
                            <a:ext cx="286709" cy="306562"/>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541" name="TextBox 17"/>
                        <wps:cNvSpPr txBox="1"/>
                        <wps:spPr>
                          <a:xfrm>
                            <a:off x="3179999" y="435332"/>
                            <a:ext cx="662305" cy="459740"/>
                          </a:xfrm>
                          <a:prstGeom prst="rect">
                            <a:avLst/>
                          </a:prstGeom>
                          <a:noFill/>
                        </wps:spPr>
                        <wps:txbx>
                          <w:txbxContent>
                            <w:p w14:paraId="025CF9B0"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Company Board of Directors</w:t>
                              </w:r>
                            </w:p>
                          </w:txbxContent>
                        </wps:txbx>
                        <wps:bodyPr wrap="square" rtlCol="0">
                          <a:spAutoFit/>
                        </wps:bodyPr>
                      </wps:wsp>
                      <wps:wsp>
                        <wps:cNvPr id="542" name="Straight Arrow Connector 542"/>
                        <wps:cNvCnPr>
                          <a:cxnSpLocks/>
                        </wps:cNvCnPr>
                        <wps:spPr>
                          <a:xfrm>
                            <a:off x="3863269" y="1490808"/>
                            <a:ext cx="0" cy="819992"/>
                          </a:xfrm>
                          <a:prstGeom prst="straightConnector1">
                            <a:avLst/>
                          </a:prstGeom>
                          <a:ln w="12700">
                            <a:solidFill>
                              <a:schemeClr val="tx1"/>
                            </a:solidFill>
                            <a:prstDash val="solid"/>
                            <a:tailEnd type="none"/>
                          </a:ln>
                        </wps:spPr>
                        <wps:style>
                          <a:lnRef idx="1">
                            <a:schemeClr val="accent1"/>
                          </a:lnRef>
                          <a:fillRef idx="0">
                            <a:schemeClr val="accent1"/>
                          </a:fillRef>
                          <a:effectRef idx="0">
                            <a:schemeClr val="accent1"/>
                          </a:effectRef>
                          <a:fontRef idx="minor">
                            <a:schemeClr val="tx1"/>
                          </a:fontRef>
                        </wps:style>
                        <wps:bodyPr/>
                      </wps:wsp>
                      <wps:wsp>
                        <wps:cNvPr id="543" name="Straight Arrow Connector 543"/>
                        <wps:cNvCnPr>
                          <a:cxnSpLocks/>
                        </wps:cNvCnPr>
                        <wps:spPr>
                          <a:xfrm flipH="1" flipV="1">
                            <a:off x="3551043" y="851739"/>
                            <a:ext cx="304456" cy="312064"/>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96" name="Oval 96"/>
                        <wps:cNvSpPr/>
                        <wps:spPr>
                          <a:xfrm>
                            <a:off x="3779250" y="1723913"/>
                            <a:ext cx="186458" cy="178967"/>
                          </a:xfrm>
                          <a:prstGeom prst="ellipse">
                            <a:avLst/>
                          </a:prstGeom>
                          <a:solidFill>
                            <a:schemeClr val="bg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7" name="Straight Arrow Connector 97"/>
                        <wps:cNvCnPr>
                          <a:cxnSpLocks/>
                        </wps:cNvCnPr>
                        <wps:spPr>
                          <a:xfrm>
                            <a:off x="3371227" y="2310800"/>
                            <a:ext cx="500673" cy="0"/>
                          </a:xfrm>
                          <a:prstGeom prst="straightConnector1">
                            <a:avLst/>
                          </a:prstGeom>
                          <a:ln w="12700">
                            <a:solidFill>
                              <a:schemeClr val="tx1"/>
                            </a:solidFill>
                            <a:prstDash val="solid"/>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98" name="TextBox 17"/>
                        <wps:cNvSpPr txBox="1"/>
                        <wps:spPr>
                          <a:xfrm>
                            <a:off x="3364913" y="1714281"/>
                            <a:ext cx="1029970" cy="213995"/>
                          </a:xfrm>
                          <a:prstGeom prst="rect">
                            <a:avLst/>
                          </a:prstGeom>
                          <a:noFill/>
                        </wps:spPr>
                        <wps:txbx>
                          <w:txbxContent>
                            <w:p w14:paraId="0934B05C"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T</w:t>
                              </w:r>
                            </w:p>
                          </w:txbxContent>
                        </wps:txbx>
                        <wps:bodyPr wrap="square" rtlCol="0">
                          <a:spAutoFit/>
                        </wps:bodyPr>
                      </wps:wsp>
                      <wps:wsp>
                        <wps:cNvPr id="99" name="TextBox 115"/>
                        <wps:cNvSpPr txBox="1"/>
                        <wps:spPr>
                          <a:xfrm>
                            <a:off x="3529222" y="1142355"/>
                            <a:ext cx="589915" cy="336550"/>
                          </a:xfrm>
                          <a:prstGeom prst="rect">
                            <a:avLst/>
                          </a:prstGeom>
                          <a:noFill/>
                        </wps:spPr>
                        <wps:txbx>
                          <w:txbxContent>
                            <w:p w14:paraId="54814E56"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R&amp;D Head</w:t>
                              </w:r>
                            </w:p>
                          </w:txbxContent>
                        </wps:txbx>
                        <wps:bodyPr wrap="square" rtlCol="0">
                          <a:spAutoFit/>
                        </wps:bodyPr>
                      </wps:wsp>
                      <wps:wsp>
                        <wps:cNvPr id="101" name="Rectangle: Rounded Corners 101"/>
                        <wps:cNvSpPr/>
                        <wps:spPr>
                          <a:xfrm>
                            <a:off x="3557540" y="1155040"/>
                            <a:ext cx="522665" cy="336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TextBox 21"/>
                        <wps:cNvSpPr txBox="1"/>
                        <wps:spPr>
                          <a:xfrm>
                            <a:off x="1731245" y="2175514"/>
                            <a:ext cx="691515" cy="336550"/>
                          </a:xfrm>
                          <a:prstGeom prst="rect">
                            <a:avLst/>
                          </a:prstGeom>
                          <a:noFill/>
                        </wps:spPr>
                        <wps:txbx>
                          <w:txbxContent>
                            <w:p w14:paraId="476E7FFB" w14:textId="1672107C"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 xml:space="preserve">University </w:t>
                              </w:r>
                              <w:r>
                                <w:rPr>
                                  <w:rFonts w:ascii="Times New Roman" w:eastAsia="Calibri" w:hAnsi="Times New Roman" w:cs="Times New Roman"/>
                                  <w:color w:val="000000"/>
                                  <w:kern w:val="24"/>
                                  <w:sz w:val="16"/>
                                  <w:szCs w:val="16"/>
                                </w:rPr>
                                <w:t>Scientists</w:t>
                              </w:r>
                            </w:p>
                          </w:txbxContent>
                        </wps:txbx>
                        <wps:bodyPr wrap="square" rtlCol="0">
                          <a:spAutoFit/>
                        </wps:bodyPr>
                      </wps:wsp>
                      <wps:wsp>
                        <wps:cNvPr id="103" name="Rectangle: Rounded Corners 103"/>
                        <wps:cNvSpPr/>
                        <wps:spPr>
                          <a:xfrm>
                            <a:off x="1714235" y="2211045"/>
                            <a:ext cx="750119" cy="26358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TextBox 21"/>
                        <wps:cNvSpPr txBox="1"/>
                        <wps:spPr>
                          <a:xfrm>
                            <a:off x="2644793" y="2171073"/>
                            <a:ext cx="691515" cy="336550"/>
                          </a:xfrm>
                          <a:prstGeom prst="rect">
                            <a:avLst/>
                          </a:prstGeom>
                          <a:noFill/>
                        </wps:spPr>
                        <wps:txbx>
                          <w:txbxContent>
                            <w:p w14:paraId="66CAD03E" w14:textId="620AC1A4"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 xml:space="preserve">Company </w:t>
                              </w:r>
                              <w:r>
                                <w:rPr>
                                  <w:rFonts w:ascii="Times New Roman" w:eastAsia="Calibri" w:hAnsi="Times New Roman" w:cs="Times New Roman"/>
                                  <w:color w:val="000000"/>
                                  <w:kern w:val="24"/>
                                  <w:sz w:val="16"/>
                                  <w:szCs w:val="16"/>
                                </w:rPr>
                                <w:t>Scientists</w:t>
                              </w:r>
                            </w:p>
                          </w:txbxContent>
                        </wps:txbx>
                        <wps:bodyPr wrap="square" rtlCol="0">
                          <a:spAutoFit/>
                        </wps:bodyPr>
                      </wps:wsp>
                      <wps:wsp>
                        <wps:cNvPr id="105" name="Rectangle: Rounded Corners 105"/>
                        <wps:cNvSpPr/>
                        <wps:spPr>
                          <a:xfrm>
                            <a:off x="2621466" y="2207221"/>
                            <a:ext cx="750119" cy="26358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7AD2A0EF" id="Group 141" o:spid="_x0000_s1109" style="position:absolute;left:0;text-align:left;margin-left:0;margin-top:.65pt;width:378.75pt;height:201.65pt;z-index:251662336;mso-width-relative:margin" coordorigin="12" coordsize="48101,2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">
                <v:roundrect id="Rectangle: Rounded Corners 727" o:spid="_x0000_s1110" style="position:absolute;left:15826;top:11550;width:5043;height:3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" filled="f" strokecolor="black [3213]" strokeweight="1pt">
                  <v:stroke joinstyle="miter"/>
                </v:roundrect>
                <v:shape id="TextBox 80" o:spid="_x0000_s1111" type="#_x0000_t202" style="position:absolute;left:15010;top:11131;width:6452;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" filled="f" stroked="f">
                  <v:textbox style="mso-fit-shape-to-text:t">
                    <w:txbxContent>
                      <w:p w14:paraId="5F833F10" w14:textId="5F42572C" w:rsidR="009F6D1E" w:rsidRPr="008D4713"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University PI</w:t>
                        </w:r>
                      </w:p>
                    </w:txbxContent>
                  </v:textbox>
                </v:shape>
                <v:roundrect id="Rectangle: Rounded Corners 729" o:spid="_x0000_s1112" style="position:absolute;left:15713;top:21226;width:19253;height:43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" filled="f" strokecolor="black [3213]" strokeweight="1pt">
                  <v:stroke joinstyle="miter"/>
                </v:roundrect>
                <v:shape id="TextBox 17" o:spid="_x0000_s1113" type="#_x0000_t202" style="position:absolute;left:11207;top:4827;width:662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" filled="f" stroked="f">
                  <v:textbox style="mso-fit-shape-to-text:t">
                    <w:txbxContent>
                      <w:p w14:paraId="1AE92C31" w14:textId="227F2523"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 xml:space="preserve">University Board of </w:t>
                        </w:r>
                        <w:r>
                          <w:rPr>
                            <w:rFonts w:ascii="Times New Roman" w:eastAsia="Calibri" w:hAnsi="Times New Roman" w:cs="Times New Roman"/>
                            <w:color w:val="000000"/>
                            <w:kern w:val="24"/>
                            <w:sz w:val="16"/>
                            <w:szCs w:val="16"/>
                          </w:rPr>
                          <w:t>G</w:t>
                        </w:r>
                        <w:r w:rsidRPr="008A0AF7">
                          <w:rPr>
                            <w:rFonts w:ascii="Times New Roman" w:eastAsia="Calibri" w:hAnsi="Times New Roman" w:cs="Times New Roman"/>
                            <w:color w:val="000000"/>
                            <w:kern w:val="24"/>
                            <w:sz w:val="16"/>
                            <w:szCs w:val="16"/>
                          </w:rPr>
                          <w:t>overnors</w:t>
                        </w:r>
                      </w:p>
                    </w:txbxContent>
                  </v:textbox>
                </v:shape>
                <v:roundrect id="Rectangle: Rounded Corners 731" o:spid="_x0000_s1114" style="position:absolute;left:29669;top:11666;width:5227;height:3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" filled="f" strokecolor="black [3213]" strokeweight="1pt">
                  <v:stroke joinstyle="miter"/>
                </v:roundrect>
                <v:shape id="TextBox 17" o:spid="_x0000_s1115" type="#_x0000_t202" style="position:absolute;left:29031;top:11437;width:645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" filled="f" stroked="f">
                  <v:textbox style="mso-fit-shape-to-text:t">
                    <w:txbxContent>
                      <w:p w14:paraId="0748CCAF" w14:textId="59D37CCB" w:rsidR="009F6D1E" w:rsidRPr="008D4713" w:rsidRDefault="009F6D1E" w:rsidP="00D13C46">
                        <w:pPr>
                          <w:spacing w:line="252" w:lineRule="auto"/>
                          <w:jc w:val="center"/>
                          <w:rPr>
                            <w:rFonts w:ascii="Times New Roman" w:hAnsi="Times New Roman" w:cs="Times New Roman"/>
                          </w:rPr>
                        </w:pPr>
                        <w:r>
                          <w:rPr>
                            <w:rFonts w:ascii="Times New Roman" w:eastAsia="Calibri" w:hAnsi="Times New Roman" w:cs="Times New Roman"/>
                            <w:color w:val="000000"/>
                            <w:kern w:val="24"/>
                            <w:sz w:val="16"/>
                            <w:szCs w:val="16"/>
                          </w:rPr>
                          <w:t>Company PI</w:t>
                        </w:r>
                      </w:p>
                    </w:txbxContent>
                  </v:textbox>
                </v:shape>
                <v:shape id="Straight Arrow Connector 733" o:spid="_x0000_s1116" type="#_x0000_t32" style="position:absolute;left:19906;top:8735;width:4287;height:28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" strokecolor="black [3213]" strokeweight="1pt">
                  <v:stroke startarrow="block" joinstyle="miter"/>
                  <o:lock v:ext="edit" shapetype="f"/>
                </v:shape>
                <v:roundrect id="Rectangle: Rounded Corners 734" o:spid="_x0000_s1117" style="position:absolute;left:41462;top:11904;width:5043;height:3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" filled="f" strokecolor="black [3213]" strokeweight="1pt">
                  <v:stroke joinstyle="miter"/>
                </v:roundrect>
                <v:shape id="TextBox 17" o:spid="_x0000_s1118" type="#_x0000_t202" style="position:absolute;left:40544;top:11722;width:6445;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" filled="f" stroked="f">
                  <v:textbox style="mso-fit-shape-to-text:t">
                    <w:txbxContent>
                      <w:p w14:paraId="6795A6E1"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CSO   Mgr.</w:t>
                        </w:r>
                      </w:p>
                    </w:txbxContent>
                  </v:textbox>
                </v:shape>
                <v:shape id="Straight Arrow Connector 512" o:spid="_x0000_s1119" type="#_x0000_t32" style="position:absolute;left:44074;top:9014;width:0;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" strokecolor="black [3213]" strokeweight="1pt">
                  <v:stroke dashstyle="dash" startarrow="block" joinstyle="miter"/>
                  <o:lock v:ext="edit" shapetype="f"/>
                </v:shape>
                <v:shape id="TextBox 17" o:spid="_x0000_s1120" type="#_x0000_t202" style="position:absolute;left:40024;top:7284;width:8089;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" filled="f" stroked="f">
                  <v:textbox style="mso-fit-shape-to-text:t">
                    <w:txbxContent>
                      <w:p w14:paraId="116422A0"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Community</w:t>
                        </w:r>
                      </w:p>
                    </w:txbxContent>
                  </v:textbox>
                </v:shape>
                <v:shape id="Straight Arrow Connector 514" o:spid="_x0000_s1121" type="#_x0000_t32" style="position:absolute;left:18333;top:14742;width:0;height:6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" strokecolor="black [3213]" strokeweight="1pt">
                  <v:stroke endarrow="block" joinstyle="miter"/>
                  <o:lock v:ext="edit" shapetype="f"/>
                </v:shape>
                <v:shape id="Straight Arrow Connector 515" o:spid="_x0000_s1122" type="#_x0000_t32" style="position:absolute;left:32099;top:14917;width:0;height:6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" strokecolor="black [3213]" strokeweight="1pt">
                  <v:stroke endarrow="block" joinstyle="miter"/>
                  <o:lock v:ext="edit" shapetype="f"/>
                </v:shape>
                <v:roundrect id="Rectangle: Rounded Corners 516" o:spid="_x0000_s1123" style="position:absolute;left:22260;top:5660;width:5043;height:30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" filled="f" strokecolor="black [3213]" strokeweight="1pt">
                  <v:stroke joinstyle="miter"/>
                </v:roundrect>
                <v:shape id="TextBox 17" o:spid="_x0000_s1124" type="#_x0000_t202" style="position:absolute;left:21777;top:5324;width:644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" filled="f" stroked="f">
                  <v:textbox style="mso-fit-shape-to-text:t">
                    <w:txbxContent>
                      <w:p w14:paraId="5F194B5F"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Fund. Org.  Mgr.</w:t>
                        </w:r>
                      </w:p>
                    </w:txbxContent>
                  </v:textbox>
                </v:shape>
                <v:shape id="Straight Arrow Connector 518" o:spid="_x0000_s1125" type="#_x0000_t32" style="position:absolute;left:24693;top:2805;width:0;height:2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" strokecolor="black [3213]" strokeweight="1pt">
                  <v:stroke startarrow="block" joinstyle="miter"/>
                  <o:lock v:ext="edit" shapetype="f"/>
                </v:shape>
                <v:shape id="TextBox 17" o:spid="_x0000_s1126" type="#_x0000_t202" style="position:absolute;left:20621;width:8084;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" filled="f" stroked="f">
                  <v:textbox style="mso-fit-shape-to-text:t">
                    <w:txbxContent>
                      <w:p w14:paraId="45BAEC01"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 xml:space="preserve">Funding Org. </w:t>
                        </w:r>
                        <w:r>
                          <w:rPr>
                            <w:rFonts w:ascii="Times New Roman" w:eastAsia="Calibri" w:hAnsi="Times New Roman" w:cs="Times New Roman"/>
                            <w:color w:val="000000"/>
                            <w:kern w:val="24"/>
                            <w:sz w:val="16"/>
                            <w:szCs w:val="16"/>
                          </w:rPr>
                          <w:t>D</w:t>
                        </w:r>
                        <w:r w:rsidRPr="008D4713">
                          <w:rPr>
                            <w:rFonts w:ascii="Times New Roman" w:eastAsia="Calibri" w:hAnsi="Times New Roman" w:cs="Times New Roman"/>
                            <w:color w:val="000000"/>
                            <w:kern w:val="24"/>
                            <w:sz w:val="16"/>
                            <w:szCs w:val="16"/>
                          </w:rPr>
                          <w:t>onors</w:t>
                        </w:r>
                      </w:p>
                    </w:txbxContent>
                  </v:textbox>
                </v:shape>
                <v:shape id="Straight Arrow Connector 520" o:spid="_x0000_s1127" type="#_x0000_t32" style="position:absolute;left:24965;top:8754;width:0;height:1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" strokecolor="black [3213]" strokeweight="1pt">
                  <v:stroke endarrow="block" joinstyle="miter"/>
                  <o:lock v:ext="edit" shapetype="f"/>
                </v:shape>
                <v:shape id="Straight Arrow Connector 521" o:spid="_x0000_s1128" type="#_x0000_t32" style="position:absolute;left:25757;top:8790;width:3986;height:32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" strokecolor="black [3213]" strokeweight="1pt">
                  <v:stroke startarrow="block" joinstyle="miter"/>
                  <o:lock v:ext="edit" shapetype="f"/>
                </v:shape>
                <v:shape id="Straight Arrow Connector 522" o:spid="_x0000_s1129" type="#_x0000_t32" style="position:absolute;left:43917;top:15050;width:0;height:9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" strokecolor="black [3213]" strokeweight="1pt">
                  <v:stroke dashstyle="dash" joinstyle="miter"/>
                  <o:lock v:ext="edit" shapetype="f"/>
                </v:shape>
                <v:shape id="Straight Arrow Connector 523" o:spid="_x0000_s1130" type="#_x0000_t32" style="position:absolute;left:34896;top:24526;width:91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" strokecolor="black [3213]" strokeweight="1pt">
                  <v:stroke dashstyle="dash" startarrow="block" joinstyle="miter"/>
                  <o:lock v:ext="edit" shapetype="f"/>
                </v:shape>
                <v:shape id="Straight Arrow Connector 524" o:spid="_x0000_s1131" type="#_x0000_t32" style="position:absolute;left:15713;top:8788;width:2648;height:28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" strokecolor="black [3213]" strokeweight="1pt">
                  <v:stroke startarrow="block" joinstyle="miter"/>
                  <o:lock v:ext="edit" shapetype="f"/>
                </v:shape>
                <v:shape id="Straight Arrow Connector 526" o:spid="_x0000_s1132" type="#_x0000_t32" style="position:absolute;left:11839;top:14517;width:0;height:8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" strokecolor="black [3213]" strokeweight="1pt">
                  <v:stroke joinstyle="miter"/>
                  <o:lock v:ext="edit" shapetype="f"/>
                </v:shape>
                <v:roundrect id="Rectangle: Rounded Corners 527" o:spid="_x0000_s1133" style="position:absolute;left:9056;top:11632;width:5226;height:29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" filled="f" strokecolor="black [3213]" strokeweight="1pt">
                  <v:stroke joinstyle="miter"/>
                </v:roundrect>
                <v:shape id="TextBox 32" o:spid="_x0000_s1134" type="#_x0000_t202" style="position:absolute;left:7630;top:11405;width:8083;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" filled="f" stroked="f">
                  <v:textbox style="mso-fit-shape-to-text:t">
                    <w:txbxContent>
                      <w:p w14:paraId="31EC5BA2"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University Dept. Head</w:t>
                        </w:r>
                      </w:p>
                    </w:txbxContent>
                  </v:textbox>
                </v:shape>
                <v:shape id="Straight Arrow Connector 529" o:spid="_x0000_s1135" type="#_x0000_t32" style="position:absolute;left:11574;top:8752;width:2708;height:29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" strokecolor="black [3213]" strokeweight="1pt">
                  <v:stroke startarrow="block" joinstyle="miter"/>
                  <o:lock v:ext="edit" shapetype="f"/>
                </v:shape>
                <v:oval id="Oval 530" o:spid="_x0000_s1136" style="position:absolute;left:10999;top:16849;width:1864;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" fillcolor="white [3212]" strokecolor="black [3213]" strokeweight="1pt">
                  <v:stroke joinstyle="miter"/>
                </v:oval>
                <v:shape id="TextBox 17" o:spid="_x0000_s1137" type="#_x0000_t202" style="position:absolute;left:6781;top:16738;width:10300;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" filled="f" stroked="f">
                  <v:textbox style="mso-fit-shape-to-text:t">
                    <w:txbxContent>
                      <w:p w14:paraId="0CD0DCE5"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T</w:t>
                        </w:r>
                      </w:p>
                    </w:txbxContent>
                  </v:textbox>
                </v:shape>
                <v:roundrect id="Rectangle: Rounded Corners 532" o:spid="_x0000_s1138" style="position:absolute;left:2141;top:11443;width:6017;height:30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" filled="f" strokecolor="black [3213]" strokeweight="1pt">
                  <v:stroke joinstyle="miter"/>
                </v:roundrect>
                <v:shape id="Straight Arrow Connector 533" o:spid="_x0000_s1139" type="#_x0000_t32" style="position:absolute;left:5149;top:9448;width:0;height:19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" strokecolor="black [3213]" strokeweight="1pt">
                  <v:stroke startarrow="block" joinstyle="miter"/>
                  <o:lock v:ext="edit" shapetype="f"/>
                </v:shape>
                <v:shape id="TextBox 17" o:spid="_x0000_s1140" type="#_x0000_t202" style="position:absolute;left:135;top:11276;width:1028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" filled="f" stroked="f">
                  <v:textbox style="mso-fit-shape-to-text:t">
                    <w:txbxContent>
                      <w:p w14:paraId="5ED683CA"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External Collaborators</w:t>
                        </w:r>
                      </w:p>
                    </w:txbxContent>
                  </v:textbox>
                </v:shape>
                <v:shape id="Straight Arrow Connector 535" o:spid="_x0000_s1141" type="#_x0000_t32" style="position:absolute;left:11839;top:22728;width:51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" strokecolor="black [3213]" strokeweight="1pt">
                  <v:stroke endarrow="block" joinstyle="miter"/>
                  <o:lock v:ext="edit" shapetype="f"/>
                </v:shape>
                <v:shape id="Straight Arrow Connector 536" o:spid="_x0000_s1142" type="#_x0000_t32" style="position:absolute;left:5048;top:14549;width:0;height:9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" strokecolor="black [3213]" strokeweight="1pt">
                  <v:stroke joinstyle="miter"/>
                  <o:lock v:ext="edit" shapetype="f"/>
                </v:shape>
                <v:shape id="Straight Arrow Connector 537" o:spid="_x0000_s1143" type="#_x0000_t32" style="position:absolute;left:5048;top:23881;width:122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" strokecolor="black [3213]" strokeweight="1pt">
                  <v:stroke endarrow="block" joinstyle="miter"/>
                  <o:lock v:ext="edit" shapetype="f"/>
                </v:shape>
                <v:oval id="Oval 538" o:spid="_x0000_s1144" style="position:absolute;left:4217;top:17136;width:1865;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" fillcolor="white [3212]" strokecolor="black [3213]" strokeweight="1pt">
                  <v:stroke joinstyle="miter"/>
                </v:oval>
                <v:shape id="TextBox 17" o:spid="_x0000_s1145" type="#_x0000_t202" style="position:absolute;left:12;top:16994;width:10300;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" filled="f" stroked="f">
                  <v:textbox style="mso-fit-shape-to-text:t">
                    <w:txbxContent>
                      <w:p w14:paraId="72DF35FB"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T</w:t>
                        </w:r>
                      </w:p>
                    </w:txbxContent>
                  </v:textbox>
                </v:shape>
                <v:shape id="Straight Arrow Connector 540" o:spid="_x0000_s1146" type="#_x0000_t32" style="position:absolute;left:32001;top:8543;width:2867;height:30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" strokecolor="black [3213]" strokeweight="1pt">
                  <v:stroke startarrow="block" joinstyle="miter"/>
                  <o:lock v:ext="edit" shapetype="f"/>
                </v:shape>
                <v:shape id="TextBox 17" o:spid="_x0000_s1147" type="#_x0000_t202" style="position:absolute;left:31799;top:4353;width:6624;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" filled="f" stroked="f">
                  <v:textbox style="mso-fit-shape-to-text:t">
                    <w:txbxContent>
                      <w:p w14:paraId="025CF9B0"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Company Board of Directors</w:t>
                        </w:r>
                      </w:p>
                    </w:txbxContent>
                  </v:textbox>
                </v:shape>
                <v:shape id="Straight Arrow Connector 542" o:spid="_x0000_s1148" type="#_x0000_t32" style="position:absolute;left:38632;top:14908;width:0;height:8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" strokecolor="black [3213]" strokeweight="1pt">
                  <v:stroke joinstyle="miter"/>
                  <o:lock v:ext="edit" shapetype="f"/>
                </v:shape>
                <v:shape id="Straight Arrow Connector 543" o:spid="_x0000_s1149" type="#_x0000_t32" style="position:absolute;left:35510;top:8517;width:3044;height:31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" strokecolor="black [3213]" strokeweight="1pt">
                  <v:stroke startarrow="block" joinstyle="miter"/>
                  <o:lock v:ext="edit" shapetype="f"/>
                </v:shape>
                <v:oval id="Oval 96" o:spid="_x0000_s1150" style="position:absolute;left:37792;top:17239;width:1865;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" fillcolor="white [3212]" strokecolor="black [3213]" strokeweight="1pt">
                  <v:stroke joinstyle="miter"/>
                </v:oval>
                <v:shape id="Straight Arrow Connector 97" o:spid="_x0000_s1151" type="#_x0000_t32" style="position:absolute;left:33712;top:23108;width:5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" strokecolor="black [3213]" strokeweight="1pt">
                  <v:stroke startarrow="block" joinstyle="miter"/>
                  <o:lock v:ext="edit" shapetype="f"/>
                </v:shape>
                <v:shape id="TextBox 17" o:spid="_x0000_s1152" type="#_x0000_t202" style="position:absolute;left:33649;top:17142;width:10299;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" filled="f" stroked="f">
                  <v:textbox style="mso-fit-shape-to-text:t">
                    <w:txbxContent>
                      <w:p w14:paraId="0934B05C"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T</w:t>
                        </w:r>
                      </w:p>
                    </w:txbxContent>
                  </v:textbox>
                </v:shape>
                <v:shape id="TextBox 115" o:spid="_x0000_s1153" type="#_x0000_t202" style="position:absolute;left:35292;top:11423;width:5899;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" filled="f" stroked="f">
                  <v:textbox style="mso-fit-shape-to-text:t">
                    <w:txbxContent>
                      <w:p w14:paraId="54814E56" w14:textId="77777777"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R&amp;D Head</w:t>
                        </w:r>
                      </w:p>
                    </w:txbxContent>
                  </v:textbox>
                </v:shape>
                <v:roundrect id="Rectangle: Rounded Corners 101" o:spid="_x0000_s1154" style="position:absolute;left:35575;top:11550;width:5227;height:3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" filled="f" strokecolor="black [3213]" strokeweight="1pt">
                  <v:stroke joinstyle="miter"/>
                </v:roundrect>
                <v:shape id="TextBox 21" o:spid="_x0000_s1155" type="#_x0000_t202" style="position:absolute;left:17312;top:21755;width:691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" filled="f" stroked="f">
                  <v:textbox style="mso-fit-shape-to-text:t">
                    <w:txbxContent>
                      <w:p w14:paraId="476E7FFB" w14:textId="1672107C"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 xml:space="preserve">University </w:t>
                        </w:r>
                        <w:r>
                          <w:rPr>
                            <w:rFonts w:ascii="Times New Roman" w:eastAsia="Calibri" w:hAnsi="Times New Roman" w:cs="Times New Roman"/>
                            <w:color w:val="000000"/>
                            <w:kern w:val="24"/>
                            <w:sz w:val="16"/>
                            <w:szCs w:val="16"/>
                          </w:rPr>
                          <w:t>Scientists</w:t>
                        </w:r>
                      </w:p>
                    </w:txbxContent>
                  </v:textbox>
                </v:shape>
                <v:roundrect id="Rectangle: Rounded Corners 103" o:spid="_x0000_s1156" style="position:absolute;left:17142;top:22110;width:7501;height:2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" filled="f" strokecolor="black [3213]" strokeweight="1pt">
                  <v:stroke joinstyle="miter"/>
                </v:roundrect>
                <v:shape id="TextBox 21" o:spid="_x0000_s1157" type="#_x0000_t202" style="position:absolute;left:26447;top:21710;width:691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" filled="f" stroked="f">
                  <v:textbox style="mso-fit-shape-to-text:t">
                    <w:txbxContent>
                      <w:p w14:paraId="66CAD03E" w14:textId="620AC1A4" w:rsidR="009F6D1E" w:rsidRPr="008D4713" w:rsidRDefault="009F6D1E" w:rsidP="00D13C46">
                        <w:pPr>
                          <w:spacing w:line="252" w:lineRule="auto"/>
                          <w:jc w:val="center"/>
                          <w:rPr>
                            <w:rFonts w:ascii="Times New Roman" w:hAnsi="Times New Roman" w:cs="Times New Roman"/>
                          </w:rPr>
                        </w:pPr>
                        <w:r w:rsidRPr="008D4713">
                          <w:rPr>
                            <w:rFonts w:ascii="Times New Roman" w:eastAsia="Calibri" w:hAnsi="Times New Roman" w:cs="Times New Roman"/>
                            <w:color w:val="000000"/>
                            <w:kern w:val="24"/>
                            <w:sz w:val="16"/>
                            <w:szCs w:val="16"/>
                          </w:rPr>
                          <w:t xml:space="preserve">Company </w:t>
                        </w:r>
                        <w:r>
                          <w:rPr>
                            <w:rFonts w:ascii="Times New Roman" w:eastAsia="Calibri" w:hAnsi="Times New Roman" w:cs="Times New Roman"/>
                            <w:color w:val="000000"/>
                            <w:kern w:val="24"/>
                            <w:sz w:val="16"/>
                            <w:szCs w:val="16"/>
                          </w:rPr>
                          <w:t>Scientists</w:t>
                        </w:r>
                      </w:p>
                    </w:txbxContent>
                  </v:textbox>
                </v:shape>
                <v:roundrect id="Rectangle: Rounded Corners 105" o:spid="_x0000_s1158" style="position:absolute;left:26214;top:22072;width:7501;height:2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" filled="f" strokecolor="black [3213]" strokeweight="1pt">
                  <v:stroke joinstyle="miter"/>
                </v:roundrect>
              </v:group>
            </w:pict>
          </mc:Fallback>
        </mc:AlternateContent>
      </w:r>
    </w:p>
    <w:p w14:paraId="2C84FFBA" w14:textId="105E6DBC" w:rsidR="00D13C46" w:rsidRPr="00B42044" w:rsidRDefault="00D13C46" w:rsidP="00201AA6">
      <w:pPr>
        <w:spacing w:line="480" w:lineRule="auto"/>
        <w:ind w:firstLine="720"/>
        <w:rPr>
          <w:rFonts w:ascii="Times New Roman" w:hAnsi="Times New Roman" w:cs="Times New Roman"/>
        </w:rPr>
      </w:pPr>
    </w:p>
    <w:p w14:paraId="05535E96" w14:textId="77777777" w:rsidR="00D13C46" w:rsidRPr="00B42044" w:rsidRDefault="00D13C46" w:rsidP="00201AA6">
      <w:pPr>
        <w:spacing w:line="480" w:lineRule="auto"/>
        <w:ind w:firstLine="720"/>
        <w:rPr>
          <w:rFonts w:ascii="Times New Roman" w:hAnsi="Times New Roman" w:cs="Times New Roman"/>
        </w:rPr>
      </w:pPr>
    </w:p>
    <w:p w14:paraId="6A605610" w14:textId="77777777" w:rsidR="00D13C46" w:rsidRPr="00B42044" w:rsidRDefault="00D13C46" w:rsidP="00201AA6">
      <w:pPr>
        <w:spacing w:line="480" w:lineRule="auto"/>
        <w:ind w:firstLine="720"/>
        <w:rPr>
          <w:rFonts w:ascii="Times New Roman" w:hAnsi="Times New Roman" w:cs="Times New Roman"/>
        </w:rPr>
      </w:pPr>
    </w:p>
    <w:p w14:paraId="0CD29F26" w14:textId="77777777" w:rsidR="00D13C46" w:rsidRPr="00B42044" w:rsidRDefault="00D13C46" w:rsidP="00201AA6">
      <w:pPr>
        <w:spacing w:line="480" w:lineRule="auto"/>
        <w:ind w:firstLine="720"/>
        <w:rPr>
          <w:rFonts w:ascii="Times New Roman" w:hAnsi="Times New Roman" w:cs="Times New Roman"/>
        </w:rPr>
      </w:pPr>
    </w:p>
    <w:p w14:paraId="07302789" w14:textId="77777777" w:rsidR="00D13C46" w:rsidRPr="00B42044" w:rsidRDefault="00D13C46" w:rsidP="00201AA6">
      <w:pPr>
        <w:spacing w:line="480" w:lineRule="auto"/>
        <w:ind w:firstLine="720"/>
        <w:rPr>
          <w:rFonts w:ascii="Times New Roman" w:hAnsi="Times New Roman" w:cs="Times New Roman"/>
        </w:rPr>
      </w:pPr>
    </w:p>
    <w:p w14:paraId="5D69651F" w14:textId="77777777" w:rsidR="00D13C46" w:rsidRPr="00B42044" w:rsidRDefault="00D13C46" w:rsidP="00201AA6">
      <w:pPr>
        <w:spacing w:line="480" w:lineRule="auto"/>
        <w:ind w:firstLine="720"/>
        <w:rPr>
          <w:rFonts w:ascii="Times New Roman" w:hAnsi="Times New Roman" w:cs="Times New Roman"/>
        </w:rPr>
      </w:pPr>
    </w:p>
    <w:p w14:paraId="2F593280" w14:textId="082B86C3" w:rsidR="00D13C46" w:rsidRPr="00B42044" w:rsidRDefault="00D13C46" w:rsidP="00201AA6">
      <w:pPr>
        <w:spacing w:line="360" w:lineRule="auto"/>
        <w:rPr>
          <w:rFonts w:ascii="Times New Roman" w:hAnsi="Times New Roman" w:cs="Times New Roman"/>
          <w:b/>
          <w:sz w:val="22"/>
          <w:szCs w:val="22"/>
        </w:rPr>
      </w:pPr>
    </w:p>
    <w:p w14:paraId="0BF322FB" w14:textId="08DD9885" w:rsidR="00D13C46" w:rsidRPr="00B42044" w:rsidRDefault="00124156" w:rsidP="005E795F">
      <w:pPr>
        <w:spacing w:before="120" w:after="120" w:line="360" w:lineRule="auto"/>
        <w:rPr>
          <w:rFonts w:ascii="Times New Roman" w:hAnsi="Times New Roman" w:cs="Times New Roman"/>
          <w:b/>
          <w:sz w:val="22"/>
          <w:szCs w:val="22"/>
        </w:rPr>
      </w:pPr>
      <w:r w:rsidRPr="00B42044">
        <w:rPr>
          <w:noProof/>
          <w:lang w:eastAsia="ko-KR"/>
        </w:rPr>
        <mc:AlternateContent>
          <mc:Choice Requires="wps">
            <w:drawing>
              <wp:anchor distT="0" distB="0" distL="114300" distR="114300" simplePos="0" relativeHeight="251660288" behindDoc="0" locked="0" layoutInCell="1" allowOverlap="1" wp14:anchorId="084722C7" wp14:editId="4892B9B5">
                <wp:simplePos x="0" y="0"/>
                <wp:positionH relativeFrom="margin">
                  <wp:posOffset>47671</wp:posOffset>
                </wp:positionH>
                <wp:positionV relativeFrom="paragraph">
                  <wp:posOffset>8749</wp:posOffset>
                </wp:positionV>
                <wp:extent cx="5807090" cy="635"/>
                <wp:effectExtent l="0" t="0" r="3175" b="2540"/>
                <wp:wrapNone/>
                <wp:docPr id="525" name="Text Box 525"/>
                <wp:cNvGraphicFramePr/>
                <a:graphic xmlns:a="http://schemas.openxmlformats.org/drawingml/2006/main">
                  <a:graphicData uri="http://schemas.microsoft.com/office/word/2010/wordprocessingShape">
                    <wps:wsp>
                      <wps:cNvSpPr txBox="1"/>
                      <wps:spPr>
                        <a:xfrm>
                          <a:off x="0" y="0"/>
                          <a:ext cx="5807090" cy="635"/>
                        </a:xfrm>
                        <a:prstGeom prst="rect">
                          <a:avLst/>
                        </a:prstGeom>
                        <a:solidFill>
                          <a:prstClr val="white"/>
                        </a:solidFill>
                        <a:ln>
                          <a:noFill/>
                        </a:ln>
                      </wps:spPr>
                      <wps:txbx>
                        <w:txbxContent>
                          <w:p w14:paraId="606CF5DD" w14:textId="77777777" w:rsidR="009F6D1E" w:rsidRPr="002F166D" w:rsidRDefault="009F6D1E" w:rsidP="00D13C46">
                            <w:pPr>
                              <w:rPr>
                                <w:rFonts w:ascii="Times New Roman" w:hAnsi="Times New Roman" w:cs="Times New Roman"/>
                                <w:sz w:val="22"/>
                                <w:szCs w:val="22"/>
                              </w:rPr>
                            </w:pPr>
                            <w:r w:rsidRPr="002F166D">
                              <w:rPr>
                                <w:rFonts w:ascii="Times New Roman" w:hAnsi="Times New Roman" w:cs="Times New Roman"/>
                                <w:b/>
                                <w:bCs/>
                                <w:sz w:val="22"/>
                                <w:szCs w:val="22"/>
                              </w:rPr>
                              <w:t>Figure 2</w:t>
                            </w:r>
                            <w:r w:rsidRPr="002F166D">
                              <w:rPr>
                                <w:rFonts w:ascii="Times New Roman" w:hAnsi="Times New Roman" w:cs="Times New Roman"/>
                                <w:sz w:val="22"/>
                                <w:szCs w:val="22"/>
                              </w:rPr>
                              <w:t xml:space="preserve"> Transcending agency relationships in joint UI labs; ‘T’ refers to transcending relationships; dotted line corresponds to agency relationship with beneficiary-only-principals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4722C7" id="Text Box 525" o:spid="_x0000_s1159" type="#_x0000_t202" style="position:absolute;margin-left:3.75pt;margin-top:.7pt;width:457.25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" stroked="f">
                <v:textbox style="mso-fit-shape-to-text:t" inset="0,0,0,0">
                  <w:txbxContent>
                    <w:p w14:paraId="606CF5DD" w14:textId="77777777" w:rsidR="009F6D1E" w:rsidRPr="002F166D" w:rsidRDefault="009F6D1E" w:rsidP="00D13C46">
                      <w:pPr>
                        <w:rPr>
                          <w:rFonts w:ascii="Times New Roman" w:hAnsi="Times New Roman" w:cs="Times New Roman"/>
                          <w:sz w:val="22"/>
                          <w:szCs w:val="22"/>
                        </w:rPr>
                      </w:pPr>
                      <w:r w:rsidRPr="002F166D">
                        <w:rPr>
                          <w:rFonts w:ascii="Times New Roman" w:hAnsi="Times New Roman" w:cs="Times New Roman"/>
                          <w:b/>
                          <w:bCs/>
                          <w:sz w:val="22"/>
                          <w:szCs w:val="22"/>
                        </w:rPr>
                        <w:t>Figure 2</w:t>
                      </w:r>
                      <w:r w:rsidRPr="002F166D">
                        <w:rPr>
                          <w:rFonts w:ascii="Times New Roman" w:hAnsi="Times New Roman" w:cs="Times New Roman"/>
                          <w:sz w:val="22"/>
                          <w:szCs w:val="22"/>
                        </w:rPr>
                        <w:t xml:space="preserve"> Transcending agency relationships in joint UI labs; ‘T’ refers to transcending relationships; dotted line corresponds to agency relationship with beneficiary-only-principals</w:t>
                      </w:r>
                    </w:p>
                  </w:txbxContent>
                </v:textbox>
                <w10:wrap anchorx="margin"/>
              </v:shape>
            </w:pict>
          </mc:Fallback>
        </mc:AlternateContent>
      </w:r>
    </w:p>
    <w:p w14:paraId="3EC65FEE" w14:textId="77777777" w:rsidR="005E795F" w:rsidRPr="00B42044" w:rsidRDefault="005E795F" w:rsidP="005E795F">
      <w:bookmarkStart w:id="3" w:name="_Hlk82549455"/>
    </w:p>
    <w:p w14:paraId="7ED9F5BB" w14:textId="448BB5B3" w:rsidR="004B7C75" w:rsidRPr="00B42044" w:rsidRDefault="006027C4" w:rsidP="005E795F">
      <w:pPr>
        <w:pStyle w:val="Heading1"/>
        <w:spacing w:before="120" w:after="120" w:line="360" w:lineRule="auto"/>
        <w:ind w:firstLine="720"/>
        <w:rPr>
          <w:b/>
        </w:rPr>
      </w:pPr>
      <w:r w:rsidRPr="00B42044">
        <w:rPr>
          <w:b/>
        </w:rPr>
        <w:lastRenderedPageBreak/>
        <w:t>4</w:t>
      </w:r>
      <w:r w:rsidR="004B7C75" w:rsidRPr="00B42044">
        <w:rPr>
          <w:b/>
        </w:rPr>
        <w:t xml:space="preserve">. Agency </w:t>
      </w:r>
      <w:r w:rsidR="00846F20" w:rsidRPr="00B42044">
        <w:rPr>
          <w:b/>
        </w:rPr>
        <w:t>C</w:t>
      </w:r>
      <w:r w:rsidR="001D5C03" w:rsidRPr="00B42044">
        <w:rPr>
          <w:b/>
        </w:rPr>
        <w:t>onflicts</w:t>
      </w:r>
      <w:r w:rsidR="004B7C75" w:rsidRPr="00B42044">
        <w:rPr>
          <w:b/>
        </w:rPr>
        <w:t xml:space="preserve"> in </w:t>
      </w:r>
      <w:r w:rsidR="00846F20" w:rsidRPr="00B42044">
        <w:rPr>
          <w:b/>
        </w:rPr>
        <w:t>J</w:t>
      </w:r>
      <w:r w:rsidR="00754E21" w:rsidRPr="00B42044">
        <w:rPr>
          <w:b/>
        </w:rPr>
        <w:t>oint UI</w:t>
      </w:r>
      <w:r w:rsidR="00BA715B" w:rsidRPr="00B42044">
        <w:rPr>
          <w:b/>
        </w:rPr>
        <w:t xml:space="preserve"> lab</w:t>
      </w:r>
      <w:r w:rsidR="004B7C75" w:rsidRPr="00B42044">
        <w:rPr>
          <w:b/>
        </w:rPr>
        <w:t>s</w:t>
      </w:r>
    </w:p>
    <w:bookmarkEnd w:id="3"/>
    <w:p w14:paraId="0AB4F216" w14:textId="0763117E" w:rsidR="004B7C75" w:rsidRPr="00B42044" w:rsidRDefault="004B7C75" w:rsidP="005E795F">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Multiple</w:t>
      </w:r>
      <w:r w:rsidR="00E709D4" w:rsidRPr="00B42044">
        <w:rPr>
          <w:rFonts w:ascii="Times New Roman" w:hAnsi="Times New Roman" w:cs="Times New Roman"/>
          <w:sz w:val="22"/>
          <w:szCs w:val="22"/>
        </w:rPr>
        <w:t xml:space="preserve"> agency theory has been developed to explain relationships in the context of corporate governance (e.g., </w:t>
      </w:r>
      <w:proofErr w:type="spellStart"/>
      <w:r w:rsidR="00E709D4" w:rsidRPr="00B42044">
        <w:rPr>
          <w:rFonts w:ascii="Times New Roman" w:hAnsi="Times New Roman" w:cs="Times New Roman"/>
          <w:sz w:val="22"/>
          <w:szCs w:val="22"/>
        </w:rPr>
        <w:t>Hoskisson</w:t>
      </w:r>
      <w:proofErr w:type="spellEnd"/>
      <w:r w:rsidR="00E709D4" w:rsidRPr="00B42044">
        <w:rPr>
          <w:rFonts w:ascii="Times New Roman" w:hAnsi="Times New Roman" w:cs="Times New Roman"/>
          <w:sz w:val="22"/>
          <w:szCs w:val="22"/>
        </w:rPr>
        <w:t xml:space="preserve"> et al., 2012). However, it has proved generative in explaining the agency </w:t>
      </w:r>
      <w:r w:rsidR="001D5C03" w:rsidRPr="00B42044">
        <w:rPr>
          <w:rFonts w:ascii="Times New Roman" w:hAnsi="Times New Roman" w:cs="Times New Roman"/>
          <w:sz w:val="22"/>
          <w:szCs w:val="22"/>
        </w:rPr>
        <w:t>conflicts</w:t>
      </w:r>
      <w:r w:rsidR="00E709D4" w:rsidRPr="00B42044">
        <w:rPr>
          <w:rFonts w:ascii="Times New Roman" w:hAnsi="Times New Roman" w:cs="Times New Roman"/>
          <w:sz w:val="22"/>
          <w:szCs w:val="22"/>
        </w:rPr>
        <w:t xml:space="preserve"> that can ensure in other contexts that also involve multiple principal-agent relationships. For example, Rivera-Santos et al. (2017)</w:t>
      </w:r>
      <w:r w:rsidR="004622FD" w:rsidRPr="00B42044">
        <w:rPr>
          <w:rFonts w:ascii="Times New Roman" w:hAnsi="Times New Roman" w:cs="Times New Roman"/>
          <w:sz w:val="22"/>
          <w:szCs w:val="22"/>
        </w:rPr>
        <w:t xml:space="preserve"> analysed</w:t>
      </w:r>
      <w:r w:rsidR="00E709D4" w:rsidRPr="00B42044">
        <w:rPr>
          <w:rFonts w:ascii="Times New Roman" w:hAnsi="Times New Roman" w:cs="Times New Roman"/>
          <w:sz w:val="22"/>
          <w:szCs w:val="22"/>
        </w:rPr>
        <w:t xml:space="preserve"> the agency relationships that exist in alliances between for-profit firms and non-governmental </w:t>
      </w:r>
      <w:r w:rsidR="00170AEF" w:rsidRPr="00B42044">
        <w:rPr>
          <w:rFonts w:ascii="Times New Roman" w:hAnsi="Times New Roman" w:cs="Times New Roman"/>
          <w:sz w:val="22"/>
          <w:szCs w:val="22"/>
        </w:rPr>
        <w:t xml:space="preserve">organisations </w:t>
      </w:r>
      <w:r w:rsidR="00E709D4" w:rsidRPr="00B42044">
        <w:rPr>
          <w:rFonts w:ascii="Times New Roman" w:hAnsi="Times New Roman" w:cs="Times New Roman"/>
          <w:sz w:val="22"/>
          <w:szCs w:val="22"/>
        </w:rPr>
        <w:t>(NGO</w:t>
      </w:r>
      <w:r w:rsidR="006A3DD6" w:rsidRPr="00B42044">
        <w:rPr>
          <w:rFonts w:ascii="Times New Roman" w:hAnsi="Times New Roman" w:cs="Times New Roman"/>
          <w:sz w:val="22"/>
          <w:szCs w:val="22"/>
        </w:rPr>
        <w:t>s</w:t>
      </w:r>
      <w:r w:rsidR="00E709D4" w:rsidRPr="00B42044">
        <w:rPr>
          <w:rFonts w:ascii="Times New Roman" w:hAnsi="Times New Roman" w:cs="Times New Roman"/>
          <w:sz w:val="22"/>
          <w:szCs w:val="22"/>
        </w:rPr>
        <w:t>).  In doing so</w:t>
      </w:r>
      <w:r w:rsidR="00E0422E" w:rsidRPr="00B42044">
        <w:rPr>
          <w:rFonts w:ascii="Times New Roman" w:hAnsi="Times New Roman" w:cs="Times New Roman"/>
          <w:sz w:val="22"/>
          <w:szCs w:val="22"/>
        </w:rPr>
        <w:t>,</w:t>
      </w:r>
      <w:r w:rsidR="00E709D4" w:rsidRPr="00B42044">
        <w:rPr>
          <w:rFonts w:ascii="Times New Roman" w:hAnsi="Times New Roman" w:cs="Times New Roman"/>
          <w:sz w:val="22"/>
          <w:szCs w:val="22"/>
        </w:rPr>
        <w:t xml:space="preserve"> they were able to explain conflicts within the management of the alliance in terms of different types of agency </w:t>
      </w:r>
      <w:r w:rsidR="001D5C03" w:rsidRPr="00B42044">
        <w:rPr>
          <w:rFonts w:ascii="Times New Roman" w:hAnsi="Times New Roman" w:cs="Times New Roman"/>
          <w:sz w:val="22"/>
          <w:szCs w:val="22"/>
        </w:rPr>
        <w:t>conflicts</w:t>
      </w:r>
      <w:r w:rsidR="00E709D4" w:rsidRPr="00B42044">
        <w:rPr>
          <w:rFonts w:ascii="Times New Roman" w:hAnsi="Times New Roman" w:cs="Times New Roman"/>
          <w:sz w:val="22"/>
          <w:szCs w:val="22"/>
        </w:rPr>
        <w:t xml:space="preserve"> and suggest strategies to mitigate them.  Such agency </w:t>
      </w:r>
      <w:r w:rsidR="001D5C03" w:rsidRPr="00B42044">
        <w:rPr>
          <w:rFonts w:ascii="Times New Roman" w:hAnsi="Times New Roman" w:cs="Times New Roman"/>
          <w:sz w:val="22"/>
          <w:szCs w:val="22"/>
        </w:rPr>
        <w:t>conflicts</w:t>
      </w:r>
      <w:r w:rsidR="00E709D4" w:rsidRPr="00B42044">
        <w:rPr>
          <w:rFonts w:ascii="Times New Roman" w:hAnsi="Times New Roman" w:cs="Times New Roman"/>
          <w:sz w:val="22"/>
          <w:szCs w:val="22"/>
        </w:rPr>
        <w:t xml:space="preserve"> are defined as scenarios in which the agent acts in ways that diverge from the expectations of the principal (Eisenhardt, 1989; Rivera-Santos et al., 2017).  Business-NGO alliances are analogous to those in joint UI labs as</w:t>
      </w:r>
      <w:r w:rsidR="00ED1EB0" w:rsidRPr="00B42044">
        <w:rPr>
          <w:rFonts w:ascii="Times New Roman" w:hAnsi="Times New Roman" w:cs="Times New Roman"/>
          <w:sz w:val="22"/>
          <w:szCs w:val="22"/>
        </w:rPr>
        <w:t xml:space="preserve"> </w:t>
      </w:r>
      <w:r w:rsidR="00E709D4" w:rsidRPr="00B42044">
        <w:rPr>
          <w:rFonts w:ascii="Times New Roman" w:hAnsi="Times New Roman" w:cs="Times New Roman"/>
          <w:sz w:val="22"/>
          <w:szCs w:val="22"/>
        </w:rPr>
        <w:t>much as the primary purpose</w:t>
      </w:r>
      <w:r w:rsidR="0041788E" w:rsidRPr="00B42044">
        <w:rPr>
          <w:rFonts w:ascii="Times New Roman" w:hAnsi="Times New Roman" w:cs="Times New Roman"/>
          <w:sz w:val="22"/>
          <w:szCs w:val="22"/>
        </w:rPr>
        <w:t>s</w:t>
      </w:r>
      <w:r w:rsidR="00E709D4" w:rsidRPr="00B42044">
        <w:rPr>
          <w:rFonts w:ascii="Times New Roman" w:hAnsi="Times New Roman" w:cs="Times New Roman"/>
          <w:sz w:val="22"/>
          <w:szCs w:val="22"/>
        </w:rPr>
        <w:t xml:space="preserve"> of each partner are different but overlap to some degree within the organisational goals of the alliance.  </w:t>
      </w:r>
      <w:r w:rsidR="00DF6D98" w:rsidRPr="00B42044">
        <w:rPr>
          <w:rFonts w:ascii="Times New Roman" w:hAnsi="Times New Roman" w:cs="Times New Roman"/>
          <w:sz w:val="22"/>
          <w:szCs w:val="22"/>
        </w:rPr>
        <w:t xml:space="preserve">These prior studies </w:t>
      </w:r>
      <w:r w:rsidR="00337529" w:rsidRPr="00B42044">
        <w:rPr>
          <w:rFonts w:ascii="Times New Roman" w:hAnsi="Times New Roman" w:cs="Times New Roman"/>
          <w:sz w:val="22"/>
          <w:szCs w:val="22"/>
        </w:rPr>
        <w:t>have elaborated</w:t>
      </w:r>
      <w:r w:rsidR="006A3DD6" w:rsidRPr="00B42044">
        <w:rPr>
          <w:rFonts w:ascii="Times New Roman" w:hAnsi="Times New Roman" w:cs="Times New Roman"/>
          <w:sz w:val="22"/>
          <w:szCs w:val="22"/>
        </w:rPr>
        <w:t xml:space="preserve"> on</w:t>
      </w:r>
      <w:r w:rsidR="00DF6D98" w:rsidRPr="00B42044">
        <w:rPr>
          <w:rFonts w:ascii="Times New Roman" w:hAnsi="Times New Roman" w:cs="Times New Roman"/>
          <w:sz w:val="22"/>
          <w:szCs w:val="22"/>
        </w:rPr>
        <w:t xml:space="preserve"> three </w:t>
      </w:r>
      <w:r w:rsidR="00337529" w:rsidRPr="00B42044">
        <w:rPr>
          <w:rFonts w:ascii="Times New Roman" w:hAnsi="Times New Roman" w:cs="Times New Roman"/>
          <w:sz w:val="22"/>
          <w:szCs w:val="22"/>
        </w:rPr>
        <w:t xml:space="preserve">sources of </w:t>
      </w:r>
      <w:r w:rsidR="00DF6D98" w:rsidRPr="00B42044">
        <w:rPr>
          <w:rFonts w:ascii="Times New Roman" w:hAnsi="Times New Roman" w:cs="Times New Roman"/>
          <w:sz w:val="22"/>
          <w:szCs w:val="22"/>
        </w:rPr>
        <w:t xml:space="preserve">agency </w:t>
      </w:r>
      <w:r w:rsidR="001D5C03" w:rsidRPr="00B42044">
        <w:rPr>
          <w:rFonts w:ascii="Times New Roman" w:hAnsi="Times New Roman" w:cs="Times New Roman"/>
          <w:sz w:val="22"/>
          <w:szCs w:val="22"/>
        </w:rPr>
        <w:t>conflicts</w:t>
      </w:r>
      <w:r w:rsidR="00DF6D98" w:rsidRPr="00B42044">
        <w:rPr>
          <w:rFonts w:ascii="Times New Roman" w:hAnsi="Times New Roman" w:cs="Times New Roman"/>
          <w:sz w:val="22"/>
          <w:szCs w:val="22"/>
        </w:rPr>
        <w:t>–multiple identities, temporal</w:t>
      </w:r>
      <w:r w:rsidR="00337529" w:rsidRPr="00B42044">
        <w:rPr>
          <w:rFonts w:ascii="Times New Roman" w:hAnsi="Times New Roman" w:cs="Times New Roman"/>
          <w:sz w:val="22"/>
          <w:szCs w:val="22"/>
        </w:rPr>
        <w:t xml:space="preserve"> </w:t>
      </w:r>
      <w:proofErr w:type="gramStart"/>
      <w:r w:rsidR="00337529" w:rsidRPr="00B42044">
        <w:rPr>
          <w:rFonts w:ascii="Times New Roman" w:hAnsi="Times New Roman" w:cs="Times New Roman"/>
          <w:sz w:val="22"/>
          <w:szCs w:val="22"/>
        </w:rPr>
        <w:t>differences</w:t>
      </w:r>
      <w:proofErr w:type="gramEnd"/>
      <w:r w:rsidR="00DF6D98" w:rsidRPr="00B42044">
        <w:rPr>
          <w:rFonts w:ascii="Times New Roman" w:hAnsi="Times New Roman" w:cs="Times New Roman"/>
          <w:sz w:val="22"/>
          <w:szCs w:val="22"/>
        </w:rPr>
        <w:t xml:space="preserve"> and transcending relationships. In this section</w:t>
      </w:r>
      <w:r w:rsidR="00170AEF" w:rsidRPr="00B42044">
        <w:rPr>
          <w:rFonts w:ascii="Times New Roman" w:hAnsi="Times New Roman" w:cs="Times New Roman"/>
          <w:sz w:val="22"/>
          <w:szCs w:val="22"/>
        </w:rPr>
        <w:t>,</w:t>
      </w:r>
      <w:r w:rsidR="00DF6D98" w:rsidRPr="00B42044">
        <w:rPr>
          <w:rFonts w:ascii="Times New Roman" w:hAnsi="Times New Roman" w:cs="Times New Roman"/>
          <w:sz w:val="22"/>
          <w:szCs w:val="22"/>
        </w:rPr>
        <w:t xml:space="preserve"> we </w:t>
      </w:r>
      <w:r w:rsidR="0041788E" w:rsidRPr="00B42044">
        <w:rPr>
          <w:rFonts w:ascii="Times New Roman" w:hAnsi="Times New Roman" w:cs="Times New Roman"/>
          <w:sz w:val="22"/>
          <w:szCs w:val="22"/>
        </w:rPr>
        <w:t xml:space="preserve">identify </w:t>
      </w:r>
      <w:r w:rsidR="00DF6D98" w:rsidRPr="00B42044">
        <w:rPr>
          <w:rFonts w:ascii="Times New Roman" w:hAnsi="Times New Roman" w:cs="Times New Roman"/>
          <w:sz w:val="22"/>
          <w:szCs w:val="22"/>
        </w:rPr>
        <w:t xml:space="preserve">these </w:t>
      </w:r>
      <w:r w:rsidR="001D5C03" w:rsidRPr="00B42044">
        <w:rPr>
          <w:rFonts w:ascii="Times New Roman" w:hAnsi="Times New Roman" w:cs="Times New Roman"/>
          <w:sz w:val="22"/>
          <w:szCs w:val="22"/>
        </w:rPr>
        <w:t>conflicts</w:t>
      </w:r>
      <w:r w:rsidR="00DF6D98" w:rsidRPr="00B42044">
        <w:rPr>
          <w:rFonts w:ascii="Times New Roman" w:hAnsi="Times New Roman" w:cs="Times New Roman"/>
          <w:sz w:val="22"/>
          <w:szCs w:val="22"/>
        </w:rPr>
        <w:t xml:space="preserve"> in a joint UI lab setting but also explain two other agency </w:t>
      </w:r>
      <w:r w:rsidR="001D5C03" w:rsidRPr="00B42044">
        <w:rPr>
          <w:rFonts w:ascii="Times New Roman" w:hAnsi="Times New Roman" w:cs="Times New Roman"/>
          <w:sz w:val="22"/>
          <w:szCs w:val="22"/>
        </w:rPr>
        <w:t>conflicts</w:t>
      </w:r>
      <w:r w:rsidR="00DF6D98" w:rsidRPr="00B42044">
        <w:rPr>
          <w:rFonts w:ascii="Times New Roman" w:hAnsi="Times New Roman" w:cs="Times New Roman"/>
          <w:sz w:val="22"/>
          <w:szCs w:val="22"/>
        </w:rPr>
        <w:t xml:space="preserve"> relevant for this </w:t>
      </w:r>
      <w:proofErr w:type="gramStart"/>
      <w:r w:rsidR="00DF6D98" w:rsidRPr="00B42044">
        <w:rPr>
          <w:rFonts w:ascii="Times New Roman" w:hAnsi="Times New Roman" w:cs="Times New Roman"/>
          <w:sz w:val="22"/>
          <w:szCs w:val="22"/>
        </w:rPr>
        <w:t>context</w:t>
      </w:r>
      <w:r w:rsidR="0041788E" w:rsidRPr="00B42044">
        <w:rPr>
          <w:rFonts w:ascii="Times New Roman" w:hAnsi="Times New Roman" w:cs="Times New Roman"/>
          <w:sz w:val="22"/>
          <w:szCs w:val="22"/>
        </w:rPr>
        <w:t>;</w:t>
      </w:r>
      <w:proofErr w:type="gramEnd"/>
      <w:r w:rsidR="0005152A" w:rsidRPr="00B42044">
        <w:rPr>
          <w:rFonts w:ascii="Times New Roman" w:hAnsi="Times New Roman" w:cs="Times New Roman"/>
          <w:sz w:val="22"/>
          <w:szCs w:val="22"/>
        </w:rPr>
        <w:t xml:space="preserve"> which are </w:t>
      </w:r>
      <w:r w:rsidR="008F0309" w:rsidRPr="00B42044">
        <w:rPr>
          <w:rFonts w:ascii="Times New Roman" w:hAnsi="Times New Roman" w:cs="Times New Roman"/>
          <w:sz w:val="22"/>
          <w:szCs w:val="22"/>
        </w:rPr>
        <w:t>claims to ownership</w:t>
      </w:r>
      <w:r w:rsidR="00DF6D98" w:rsidRPr="00B42044">
        <w:rPr>
          <w:rFonts w:ascii="Times New Roman" w:hAnsi="Times New Roman" w:cs="Times New Roman"/>
          <w:sz w:val="22"/>
          <w:szCs w:val="22"/>
        </w:rPr>
        <w:t xml:space="preserve"> of </w:t>
      </w:r>
      <w:r w:rsidR="008F0309" w:rsidRPr="00B42044">
        <w:rPr>
          <w:rFonts w:ascii="Times New Roman" w:hAnsi="Times New Roman" w:cs="Times New Roman"/>
          <w:sz w:val="22"/>
          <w:szCs w:val="22"/>
        </w:rPr>
        <w:t xml:space="preserve">co-produced </w:t>
      </w:r>
      <w:r w:rsidR="00DF6D98" w:rsidRPr="00B42044">
        <w:rPr>
          <w:rFonts w:ascii="Times New Roman" w:hAnsi="Times New Roman" w:cs="Times New Roman"/>
          <w:sz w:val="22"/>
          <w:szCs w:val="22"/>
        </w:rPr>
        <w:t xml:space="preserve">knowledge and bargaining power asymmetry between the principals. </w:t>
      </w:r>
    </w:p>
    <w:p w14:paraId="7EA2BA74" w14:textId="77777777" w:rsidR="009A444A" w:rsidRPr="00B42044" w:rsidRDefault="009A444A" w:rsidP="005E795F">
      <w:pPr>
        <w:spacing w:before="120" w:after="120" w:line="360" w:lineRule="auto"/>
        <w:ind w:firstLine="720"/>
        <w:rPr>
          <w:rFonts w:ascii="Times New Roman" w:hAnsi="Times New Roman" w:cs="Times New Roman"/>
          <w:sz w:val="22"/>
          <w:szCs w:val="22"/>
        </w:rPr>
      </w:pPr>
    </w:p>
    <w:p w14:paraId="5AB7DFE0" w14:textId="50D33FC4" w:rsidR="004B7C75" w:rsidRPr="00B42044" w:rsidRDefault="006027C4" w:rsidP="00201AA6">
      <w:pPr>
        <w:pStyle w:val="Heading2"/>
        <w:spacing w:before="120" w:after="120" w:line="360" w:lineRule="auto"/>
        <w:rPr>
          <w:b/>
        </w:rPr>
      </w:pPr>
      <w:r w:rsidRPr="00B42044">
        <w:rPr>
          <w:b/>
        </w:rPr>
        <w:t>4</w:t>
      </w:r>
      <w:r w:rsidR="00BD6508" w:rsidRPr="00B42044">
        <w:rPr>
          <w:b/>
        </w:rPr>
        <w:t xml:space="preserve">.1 </w:t>
      </w:r>
      <w:r w:rsidR="00C52C02" w:rsidRPr="00B42044">
        <w:rPr>
          <w:rFonts w:cs="Times New Roman"/>
          <w:b/>
          <w:bCs/>
          <w:szCs w:val="22"/>
        </w:rPr>
        <w:t>C</w:t>
      </w:r>
      <w:r w:rsidR="001D5C03" w:rsidRPr="00B42044">
        <w:rPr>
          <w:rFonts w:cs="Times New Roman"/>
          <w:b/>
          <w:bCs/>
          <w:szCs w:val="22"/>
        </w:rPr>
        <w:t>onflicts</w:t>
      </w:r>
      <w:r w:rsidR="00BD6508" w:rsidRPr="00B42044">
        <w:rPr>
          <w:b/>
          <w:bCs/>
        </w:rPr>
        <w:t xml:space="preserve"> </w:t>
      </w:r>
      <w:r w:rsidR="00BD6508" w:rsidRPr="00B42044">
        <w:rPr>
          <w:b/>
        </w:rPr>
        <w:t>arising from multiple identities</w:t>
      </w:r>
    </w:p>
    <w:p w14:paraId="5B1482D1" w14:textId="27D162A4" w:rsidR="004356F5" w:rsidRPr="00B42044" w:rsidRDefault="004356F5"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The first </w:t>
      </w:r>
      <w:r w:rsidR="001D5C03" w:rsidRPr="00B42044">
        <w:rPr>
          <w:rFonts w:ascii="Times New Roman" w:hAnsi="Times New Roman" w:cs="Times New Roman"/>
          <w:sz w:val="22"/>
          <w:szCs w:val="22"/>
        </w:rPr>
        <w:t>conflict</w:t>
      </w:r>
      <w:r w:rsidRPr="00B42044">
        <w:rPr>
          <w:rFonts w:ascii="Times New Roman" w:hAnsi="Times New Roman" w:cs="Times New Roman"/>
          <w:sz w:val="22"/>
          <w:szCs w:val="22"/>
        </w:rPr>
        <w:t xml:space="preserve"> we consider </w:t>
      </w:r>
      <w:r w:rsidR="00560C14" w:rsidRPr="00B42044">
        <w:rPr>
          <w:rFonts w:ascii="Times New Roman" w:hAnsi="Times New Roman" w:cs="Times New Roman"/>
          <w:sz w:val="22"/>
          <w:szCs w:val="22"/>
        </w:rPr>
        <w:t>relates</w:t>
      </w:r>
      <w:r w:rsidR="00E70835" w:rsidRPr="00B42044">
        <w:rPr>
          <w:rFonts w:ascii="Times New Roman" w:hAnsi="Times New Roman" w:cs="Times New Roman"/>
          <w:sz w:val="22"/>
          <w:szCs w:val="22"/>
        </w:rPr>
        <w:t xml:space="preserve"> to</w:t>
      </w:r>
      <w:r w:rsidRPr="00B42044">
        <w:rPr>
          <w:rFonts w:ascii="Times New Roman" w:hAnsi="Times New Roman" w:cs="Times New Roman"/>
          <w:sz w:val="22"/>
          <w:szCs w:val="22"/>
        </w:rPr>
        <w:t xml:space="preserve"> the varied nature of the outputs from a joint UI lab, and the different emphases place</w:t>
      </w:r>
      <w:r w:rsidR="00C86ABC" w:rsidRPr="00B42044">
        <w:rPr>
          <w:rFonts w:ascii="Times New Roman" w:hAnsi="Times New Roman" w:cs="Times New Roman"/>
          <w:sz w:val="22"/>
          <w:szCs w:val="22"/>
        </w:rPr>
        <w:t>d</w:t>
      </w:r>
      <w:r w:rsidRPr="00B42044">
        <w:rPr>
          <w:rFonts w:ascii="Times New Roman" w:hAnsi="Times New Roman" w:cs="Times New Roman"/>
          <w:sz w:val="22"/>
          <w:szCs w:val="22"/>
        </w:rPr>
        <w:t xml:space="preserve"> upon them</w:t>
      </w:r>
      <w:r w:rsidR="00C86ABC" w:rsidRPr="00B42044">
        <w:rPr>
          <w:rFonts w:ascii="Times New Roman" w:hAnsi="Times New Roman" w:cs="Times New Roman"/>
          <w:sz w:val="22"/>
          <w:szCs w:val="22"/>
        </w:rPr>
        <w:t xml:space="preserve"> by different actors</w:t>
      </w:r>
      <w:r w:rsidRPr="00B42044">
        <w:rPr>
          <w:rFonts w:ascii="Times New Roman" w:hAnsi="Times New Roman" w:cs="Times New Roman"/>
          <w:sz w:val="22"/>
          <w:szCs w:val="22"/>
        </w:rPr>
        <w:t>.  Consider the following scenario that might operate in a joint UI lab with a quadruple-helix structure.  A joint UI lab may develop a technology that is key to the function of a new product, whose operation delivers environmental benefits.  The focal collaborative effort that develops technology could involve original research from</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Pr="00B42044">
        <w:rPr>
          <w:rFonts w:ascii="Times New Roman" w:hAnsi="Times New Roman" w:cs="Times New Roman"/>
          <w:sz w:val="22"/>
          <w:szCs w:val="22"/>
        </w:rPr>
        <w:t xml:space="preserve">s </w:t>
      </w:r>
      <w:r w:rsidR="00ED1022" w:rsidRPr="00B42044">
        <w:rPr>
          <w:rFonts w:ascii="Times New Roman" w:hAnsi="Times New Roman" w:cs="Times New Roman"/>
          <w:sz w:val="22"/>
          <w:szCs w:val="22"/>
        </w:rPr>
        <w:t>in addition to more market-</w:t>
      </w:r>
      <w:r w:rsidRPr="00B42044">
        <w:rPr>
          <w:rFonts w:ascii="Times New Roman" w:hAnsi="Times New Roman" w:cs="Times New Roman"/>
          <w:sz w:val="22"/>
          <w:szCs w:val="22"/>
        </w:rPr>
        <w:t xml:space="preserve">oriented research from the </w:t>
      </w:r>
      <w:r w:rsidR="00932587" w:rsidRPr="00B42044">
        <w:rPr>
          <w:rFonts w:ascii="Times New Roman" w:hAnsi="Times New Roman" w:cs="Times New Roman"/>
          <w:sz w:val="22"/>
          <w:szCs w:val="22"/>
        </w:rPr>
        <w:t xml:space="preserve">company </w:t>
      </w:r>
      <w:r w:rsidRPr="00B42044">
        <w:rPr>
          <w:rFonts w:ascii="Times New Roman" w:hAnsi="Times New Roman" w:cs="Times New Roman"/>
          <w:sz w:val="22"/>
          <w:szCs w:val="22"/>
        </w:rPr>
        <w:t xml:space="preserve">scientists.  In addition to direct laboratory work, partners from an environmental organisation (perhaps an NGO) and officers from a </w:t>
      </w:r>
      <w:proofErr w:type="gramStart"/>
      <w:r w:rsidRPr="00B42044">
        <w:rPr>
          <w:rFonts w:ascii="Times New Roman" w:hAnsi="Times New Roman" w:cs="Times New Roman"/>
          <w:sz w:val="22"/>
          <w:szCs w:val="22"/>
        </w:rPr>
        <w:t>Government</w:t>
      </w:r>
      <w:proofErr w:type="gramEnd"/>
      <w:r w:rsidR="00874EAF" w:rsidRPr="00B42044">
        <w:rPr>
          <w:rFonts w:ascii="Times New Roman" w:hAnsi="Times New Roman" w:cs="Times New Roman"/>
          <w:sz w:val="22"/>
          <w:szCs w:val="22"/>
        </w:rPr>
        <w:t xml:space="preserve"> department</w:t>
      </w:r>
      <w:r w:rsidRPr="00B42044">
        <w:rPr>
          <w:rFonts w:ascii="Times New Roman" w:hAnsi="Times New Roman" w:cs="Times New Roman"/>
          <w:sz w:val="22"/>
          <w:szCs w:val="22"/>
        </w:rPr>
        <w:t xml:space="preserve"> holding an environmental brief might be expected to bring their own agendas to bear on the technology's development.  </w:t>
      </w:r>
    </w:p>
    <w:p w14:paraId="3CEB8217" w14:textId="7AA3BC8F" w:rsidR="004356F5" w:rsidRPr="00B42044" w:rsidRDefault="003B4FA9"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Multiple identities lead to agency </w:t>
      </w:r>
      <w:r w:rsidR="001D5C03" w:rsidRPr="00B42044">
        <w:rPr>
          <w:rFonts w:ascii="Times New Roman" w:hAnsi="Times New Roman" w:cs="Times New Roman"/>
          <w:sz w:val="22"/>
          <w:szCs w:val="22"/>
        </w:rPr>
        <w:t>conflicts</w:t>
      </w:r>
      <w:r w:rsidRPr="00B42044">
        <w:rPr>
          <w:rFonts w:ascii="Times New Roman" w:hAnsi="Times New Roman" w:cs="Times New Roman"/>
          <w:sz w:val="22"/>
          <w:szCs w:val="22"/>
        </w:rPr>
        <w:t xml:space="preserve"> because actors have </w:t>
      </w:r>
      <w:r w:rsidR="00EA205A" w:rsidRPr="00B42044">
        <w:rPr>
          <w:rFonts w:ascii="Times New Roman" w:hAnsi="Times New Roman" w:cs="Times New Roman"/>
          <w:sz w:val="22"/>
          <w:szCs w:val="22"/>
        </w:rPr>
        <w:t>varied</w:t>
      </w:r>
      <w:r w:rsidRPr="00B42044">
        <w:rPr>
          <w:rFonts w:ascii="Times New Roman" w:hAnsi="Times New Roman" w:cs="Times New Roman"/>
          <w:sz w:val="22"/>
          <w:szCs w:val="22"/>
        </w:rPr>
        <w:t xml:space="preserve"> roles as agents to two or more different principals (</w:t>
      </w:r>
      <w:proofErr w:type="spellStart"/>
      <w:r w:rsidRPr="00B42044">
        <w:rPr>
          <w:rFonts w:ascii="Times New Roman" w:hAnsi="Times New Roman" w:cs="Times New Roman"/>
          <w:sz w:val="22"/>
          <w:szCs w:val="22"/>
        </w:rPr>
        <w:t>Hoskisson</w:t>
      </w:r>
      <w:proofErr w:type="spellEnd"/>
      <w:r w:rsidRPr="00B42044">
        <w:rPr>
          <w:rFonts w:ascii="Times New Roman" w:hAnsi="Times New Roman" w:cs="Times New Roman"/>
          <w:sz w:val="22"/>
          <w:szCs w:val="22"/>
        </w:rPr>
        <w:t xml:space="preserve"> et al., 2012).  </w:t>
      </w:r>
      <w:r w:rsidR="004356F5" w:rsidRPr="00B42044">
        <w:rPr>
          <w:rFonts w:ascii="Times New Roman" w:hAnsi="Times New Roman" w:cs="Times New Roman"/>
          <w:sz w:val="22"/>
          <w:szCs w:val="22"/>
        </w:rPr>
        <w:t xml:space="preserve">The joint UI lab employees are the focal agents and serve different principals each of which might place different emphases on the innovation value chains possible in this quadruple-helix scenario.  </w:t>
      </w:r>
      <w:r w:rsidR="00EA205A" w:rsidRPr="00B42044">
        <w:rPr>
          <w:rFonts w:ascii="Times New Roman" w:hAnsi="Times New Roman" w:cs="Times New Roman"/>
          <w:sz w:val="22"/>
          <w:szCs w:val="22"/>
        </w:rPr>
        <w:t xml:space="preserve">In other words, the lab employees may identify with multiple </w:t>
      </w:r>
      <w:proofErr w:type="gramStart"/>
      <w:r w:rsidR="00EA205A" w:rsidRPr="00B42044">
        <w:rPr>
          <w:rFonts w:ascii="Times New Roman" w:hAnsi="Times New Roman" w:cs="Times New Roman"/>
          <w:sz w:val="22"/>
          <w:szCs w:val="22"/>
        </w:rPr>
        <w:t>agendas</w:t>
      </w:r>
      <w:proofErr w:type="gramEnd"/>
      <w:r w:rsidR="00EA205A" w:rsidRPr="00B42044">
        <w:rPr>
          <w:rFonts w:ascii="Times New Roman" w:hAnsi="Times New Roman" w:cs="Times New Roman"/>
          <w:sz w:val="22"/>
          <w:szCs w:val="22"/>
        </w:rPr>
        <w:t xml:space="preserve"> and this can lead to tensions across the variety of principals with whom they work. </w:t>
      </w:r>
      <w:proofErr w:type="gramStart"/>
      <w:r w:rsidR="007214A6" w:rsidRPr="00B42044">
        <w:rPr>
          <w:rFonts w:ascii="Times New Roman" w:hAnsi="Times New Roman" w:cs="Times New Roman"/>
          <w:sz w:val="22"/>
          <w:szCs w:val="22"/>
        </w:rPr>
        <w:t>A number of</w:t>
      </w:r>
      <w:proofErr w:type="gramEnd"/>
      <w:r w:rsidR="007214A6" w:rsidRPr="00B42044">
        <w:rPr>
          <w:rFonts w:ascii="Times New Roman" w:hAnsi="Times New Roman" w:cs="Times New Roman"/>
          <w:sz w:val="22"/>
          <w:szCs w:val="22"/>
        </w:rPr>
        <w:t xml:space="preserve"> principal-agent relations are evident within this network of joint UI lab collaborations (cf. Figure 1).  </w:t>
      </w:r>
      <w:r w:rsidR="004356F5" w:rsidRPr="00B42044">
        <w:rPr>
          <w:rFonts w:ascii="Times New Roman" w:hAnsi="Times New Roman" w:cs="Times New Roman"/>
          <w:sz w:val="22"/>
          <w:szCs w:val="22"/>
        </w:rPr>
        <w:t xml:space="preserve">The </w:t>
      </w:r>
      <w:r w:rsidR="00545395" w:rsidRPr="00B42044">
        <w:rPr>
          <w:rFonts w:ascii="Times New Roman" w:hAnsi="Times New Roman" w:cs="Times New Roman"/>
          <w:sz w:val="22"/>
          <w:szCs w:val="22"/>
        </w:rPr>
        <w:t>university PI</w:t>
      </w:r>
      <w:r w:rsidR="004356F5" w:rsidRPr="00B42044">
        <w:rPr>
          <w:rFonts w:ascii="Times New Roman" w:hAnsi="Times New Roman" w:cs="Times New Roman"/>
          <w:sz w:val="22"/>
          <w:szCs w:val="22"/>
        </w:rPr>
        <w:t xml:space="preserve"> might seek to maximise the generation of new scientific knowledge (</w:t>
      </w:r>
      <w:proofErr w:type="gramStart"/>
      <w:r w:rsidR="0041788E" w:rsidRPr="00B42044">
        <w:rPr>
          <w:rFonts w:ascii="Times New Roman" w:hAnsi="Times New Roman" w:cs="Times New Roman"/>
          <w:sz w:val="22"/>
          <w:szCs w:val="22"/>
        </w:rPr>
        <w:t>e.g.</w:t>
      </w:r>
      <w:proofErr w:type="gramEnd"/>
      <w:r w:rsidR="004356F5" w:rsidRPr="00B42044">
        <w:rPr>
          <w:rFonts w:ascii="Times New Roman" w:hAnsi="Times New Roman" w:cs="Times New Roman"/>
          <w:sz w:val="22"/>
          <w:szCs w:val="22"/>
        </w:rPr>
        <w:t xml:space="preserve"> journal articles and PhD completions) that underpins the technology.  The </w:t>
      </w:r>
      <w:r w:rsidR="00545395" w:rsidRPr="00B42044">
        <w:rPr>
          <w:rFonts w:ascii="Times New Roman" w:hAnsi="Times New Roman" w:cs="Times New Roman"/>
          <w:sz w:val="22"/>
          <w:szCs w:val="22"/>
        </w:rPr>
        <w:t>company PI</w:t>
      </w:r>
      <w:r w:rsidR="004356F5" w:rsidRPr="00B42044">
        <w:rPr>
          <w:rFonts w:ascii="Times New Roman" w:hAnsi="Times New Roman" w:cs="Times New Roman"/>
          <w:sz w:val="22"/>
          <w:szCs w:val="22"/>
        </w:rPr>
        <w:t xml:space="preserve"> might </w:t>
      </w:r>
      <w:r w:rsidR="004356F5" w:rsidRPr="00B42044">
        <w:rPr>
          <w:rFonts w:ascii="Times New Roman" w:hAnsi="Times New Roman" w:cs="Times New Roman"/>
          <w:sz w:val="22"/>
          <w:szCs w:val="22"/>
        </w:rPr>
        <w:lastRenderedPageBreak/>
        <w:t xml:space="preserve">maximise the financial returns that accrue from the commercialisation of the product.  The </w:t>
      </w:r>
      <w:r w:rsidR="00545395" w:rsidRPr="00B42044">
        <w:rPr>
          <w:rFonts w:ascii="Times New Roman" w:hAnsi="Times New Roman" w:cs="Times New Roman"/>
          <w:sz w:val="22"/>
          <w:szCs w:val="22"/>
        </w:rPr>
        <w:t>CSO manager</w:t>
      </w:r>
      <w:r w:rsidR="004356F5" w:rsidRPr="00B42044">
        <w:rPr>
          <w:rFonts w:ascii="Times New Roman" w:hAnsi="Times New Roman" w:cs="Times New Roman"/>
          <w:sz w:val="22"/>
          <w:szCs w:val="22"/>
        </w:rPr>
        <w:t xml:space="preserve"> might emphasise the performance attributes of the technology/product that deliver maximum environmental benefit.  And depending on their </w:t>
      </w:r>
      <w:proofErr w:type="gramStart"/>
      <w:r w:rsidR="004356F5" w:rsidRPr="00B42044">
        <w:rPr>
          <w:rFonts w:ascii="Times New Roman" w:hAnsi="Times New Roman" w:cs="Times New Roman"/>
          <w:sz w:val="22"/>
          <w:szCs w:val="22"/>
        </w:rPr>
        <w:t>particular policy</w:t>
      </w:r>
      <w:proofErr w:type="gramEnd"/>
      <w:r w:rsidR="004356F5" w:rsidRPr="00B42044">
        <w:rPr>
          <w:rFonts w:ascii="Times New Roman" w:hAnsi="Times New Roman" w:cs="Times New Roman"/>
          <w:sz w:val="22"/>
          <w:szCs w:val="22"/>
        </w:rPr>
        <w:t xml:space="preserve"> agenda</w:t>
      </w:r>
      <w:r w:rsidR="00D443D3" w:rsidRPr="00B42044">
        <w:rPr>
          <w:rFonts w:ascii="Times New Roman" w:hAnsi="Times New Roman" w:cs="Times New Roman"/>
          <w:sz w:val="22"/>
          <w:szCs w:val="22"/>
        </w:rPr>
        <w:t>,</w:t>
      </w:r>
      <w:r w:rsidR="004356F5" w:rsidRPr="00B42044">
        <w:rPr>
          <w:rFonts w:ascii="Times New Roman" w:hAnsi="Times New Roman" w:cs="Times New Roman"/>
          <w:sz w:val="22"/>
          <w:szCs w:val="22"/>
        </w:rPr>
        <w:t xml:space="preserve"> the governmental funding manager might want to maximise any of the above, but they could also have a different goal (e.g., the creation of new enterprises).</w:t>
      </w:r>
    </w:p>
    <w:p w14:paraId="31EA70FE" w14:textId="78FD2B05" w:rsidR="004356F5" w:rsidRPr="00B42044" w:rsidRDefault="004356F5"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Identity </w:t>
      </w:r>
      <w:r w:rsidR="001D5C03" w:rsidRPr="00B42044">
        <w:rPr>
          <w:rFonts w:ascii="Times New Roman" w:hAnsi="Times New Roman" w:cs="Times New Roman"/>
          <w:sz w:val="22"/>
          <w:szCs w:val="22"/>
        </w:rPr>
        <w:t>conflicts</w:t>
      </w:r>
      <w:r w:rsidRPr="00B42044">
        <w:rPr>
          <w:rFonts w:ascii="Times New Roman" w:hAnsi="Times New Roman" w:cs="Times New Roman"/>
          <w:sz w:val="22"/>
          <w:szCs w:val="22"/>
        </w:rPr>
        <w:t xml:space="preserve"> emerge for joint UI lab employees if there are differences between the four principals in the specific goals or priorities of a particular project.   Each principal might seek to influence the direction of a particular project in support of their own priorities.  Whilst it is possible for goals to be complementary, there </w:t>
      </w:r>
      <w:r w:rsidR="006F7C8C" w:rsidRPr="00B42044">
        <w:rPr>
          <w:rFonts w:ascii="Times New Roman" w:hAnsi="Times New Roman" w:cs="Times New Roman"/>
          <w:sz w:val="22"/>
          <w:szCs w:val="22"/>
        </w:rPr>
        <w:t xml:space="preserve">is </w:t>
      </w:r>
      <w:r w:rsidRPr="00B42044">
        <w:rPr>
          <w:rFonts w:ascii="Times New Roman" w:hAnsi="Times New Roman" w:cs="Times New Roman"/>
          <w:sz w:val="22"/>
          <w:szCs w:val="22"/>
        </w:rPr>
        <w:t xml:space="preserve">more </w:t>
      </w:r>
      <w:r w:rsidR="006F7C8C" w:rsidRPr="00B42044">
        <w:rPr>
          <w:rFonts w:ascii="Times New Roman" w:hAnsi="Times New Roman" w:cs="Times New Roman"/>
          <w:sz w:val="22"/>
          <w:szCs w:val="22"/>
        </w:rPr>
        <w:t>probability</w:t>
      </w:r>
      <w:r w:rsidRPr="00B42044">
        <w:rPr>
          <w:rFonts w:ascii="Times New Roman" w:hAnsi="Times New Roman" w:cs="Times New Roman"/>
          <w:sz w:val="22"/>
          <w:szCs w:val="22"/>
        </w:rPr>
        <w:t xml:space="preserve"> for conflict</w:t>
      </w:r>
      <w:r w:rsidR="006F7C8C" w:rsidRPr="00B42044">
        <w:rPr>
          <w:rFonts w:ascii="Times New Roman" w:hAnsi="Times New Roman" w:cs="Times New Roman"/>
          <w:sz w:val="22"/>
          <w:szCs w:val="22"/>
        </w:rPr>
        <w:t xml:space="preserve"> arousal</w:t>
      </w:r>
      <w:r w:rsidRPr="00B42044">
        <w:rPr>
          <w:rFonts w:ascii="Times New Roman" w:hAnsi="Times New Roman" w:cs="Times New Roman"/>
          <w:sz w:val="22"/>
          <w:szCs w:val="22"/>
        </w:rPr>
        <w:t xml:space="preserve">.  These differences between principals </w:t>
      </w:r>
      <w:proofErr w:type="gramStart"/>
      <w:r w:rsidRPr="00B42044">
        <w:rPr>
          <w:rFonts w:ascii="Times New Roman" w:hAnsi="Times New Roman" w:cs="Times New Roman"/>
          <w:sz w:val="22"/>
          <w:szCs w:val="22"/>
        </w:rPr>
        <w:t>are a reflection of</w:t>
      </w:r>
      <w:proofErr w:type="gramEnd"/>
      <w:r w:rsidRPr="00B42044">
        <w:rPr>
          <w:rFonts w:ascii="Times New Roman" w:hAnsi="Times New Roman" w:cs="Times New Roman"/>
          <w:sz w:val="22"/>
          <w:szCs w:val="22"/>
        </w:rPr>
        <w:t xml:space="preserve"> the varied types of intrinsic value evident in the output from joint UI labs (i.e.</w:t>
      </w:r>
      <w:r w:rsidR="00215C2A" w:rsidRPr="00B42044">
        <w:rPr>
          <w:rFonts w:ascii="Times New Roman" w:hAnsi="Times New Roman" w:cs="Times New Roman"/>
          <w:sz w:val="22"/>
          <w:szCs w:val="22"/>
        </w:rPr>
        <w:t>,</w:t>
      </w:r>
      <w:r w:rsidRPr="00B42044">
        <w:rPr>
          <w:rFonts w:ascii="Times New Roman" w:hAnsi="Times New Roman" w:cs="Times New Roman"/>
          <w:sz w:val="22"/>
          <w:szCs w:val="22"/>
        </w:rPr>
        <w:t xml:space="preserve"> new knowledge, shareholder value, environmental benefit and economic development).  </w:t>
      </w:r>
    </w:p>
    <w:p w14:paraId="62C7D9CB" w14:textId="500332E6" w:rsidR="00BB569C" w:rsidRPr="00B42044" w:rsidRDefault="004356F5"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An additional complication arises when it is considered that the principals mentioned above are themselves an agent to another principal. For example, the </w:t>
      </w:r>
      <w:r w:rsidR="00545395" w:rsidRPr="00B42044">
        <w:rPr>
          <w:rFonts w:ascii="Times New Roman" w:hAnsi="Times New Roman" w:cs="Times New Roman"/>
          <w:sz w:val="22"/>
          <w:szCs w:val="22"/>
        </w:rPr>
        <w:t>company PI</w:t>
      </w:r>
      <w:r w:rsidRPr="00B42044">
        <w:rPr>
          <w:rFonts w:ascii="Times New Roman" w:hAnsi="Times New Roman" w:cs="Times New Roman"/>
          <w:sz w:val="22"/>
          <w:szCs w:val="22"/>
        </w:rPr>
        <w:t xml:space="preserve"> whilst being a principal of lab employees is themselves the agent of </w:t>
      </w:r>
      <w:r w:rsidR="006A3DD6" w:rsidRPr="00B42044">
        <w:rPr>
          <w:rFonts w:ascii="Times New Roman" w:hAnsi="Times New Roman" w:cs="Times New Roman"/>
          <w:sz w:val="22"/>
          <w:szCs w:val="22"/>
        </w:rPr>
        <w:t xml:space="preserve">the </w:t>
      </w:r>
      <w:r w:rsidRPr="00B42044">
        <w:rPr>
          <w:rFonts w:ascii="Times New Roman" w:hAnsi="Times New Roman" w:cs="Times New Roman"/>
          <w:sz w:val="22"/>
          <w:szCs w:val="22"/>
        </w:rPr>
        <w:t xml:space="preserve">company </w:t>
      </w:r>
      <w:r w:rsidR="00E0422E" w:rsidRPr="00B42044">
        <w:rPr>
          <w:rFonts w:ascii="Times New Roman" w:hAnsi="Times New Roman" w:cs="Times New Roman"/>
          <w:sz w:val="22"/>
          <w:szCs w:val="22"/>
        </w:rPr>
        <w:t>board</w:t>
      </w:r>
      <w:r w:rsidRPr="00B42044">
        <w:rPr>
          <w:rFonts w:ascii="Times New Roman" w:hAnsi="Times New Roman" w:cs="Times New Roman"/>
          <w:sz w:val="22"/>
          <w:szCs w:val="22"/>
        </w:rPr>
        <w:t>. The latter will behave in line with their own obligations to deliver shareholder value as the executive-shareholder obligation represents a further principal-agent relation.</w:t>
      </w:r>
      <w:r w:rsidR="00BB569C" w:rsidRPr="00B42044">
        <w:rPr>
          <w:rFonts w:ascii="Times New Roman" w:hAnsi="Times New Roman" w:cs="Times New Roman"/>
          <w:sz w:val="22"/>
          <w:szCs w:val="22"/>
        </w:rPr>
        <w:t xml:space="preserve">  T</w:t>
      </w:r>
      <w:r w:rsidRPr="00B42044">
        <w:rPr>
          <w:rFonts w:ascii="Times New Roman" w:hAnsi="Times New Roman" w:cs="Times New Roman"/>
          <w:sz w:val="22"/>
          <w:szCs w:val="22"/>
        </w:rPr>
        <w:t xml:space="preserve">he </w:t>
      </w:r>
      <w:r w:rsidR="00545395" w:rsidRPr="00B42044">
        <w:rPr>
          <w:rFonts w:ascii="Times New Roman" w:hAnsi="Times New Roman" w:cs="Times New Roman"/>
          <w:sz w:val="22"/>
          <w:szCs w:val="22"/>
        </w:rPr>
        <w:t>company PI</w:t>
      </w:r>
      <w:r w:rsidRPr="00B42044">
        <w:rPr>
          <w:rFonts w:ascii="Times New Roman" w:hAnsi="Times New Roman" w:cs="Times New Roman"/>
          <w:sz w:val="22"/>
          <w:szCs w:val="22"/>
        </w:rPr>
        <w:t xml:space="preserve"> might agree with the </w:t>
      </w:r>
      <w:r w:rsidR="00545395" w:rsidRPr="00B42044">
        <w:rPr>
          <w:rFonts w:ascii="Times New Roman" w:hAnsi="Times New Roman" w:cs="Times New Roman"/>
          <w:sz w:val="22"/>
          <w:szCs w:val="22"/>
        </w:rPr>
        <w:t>university PI</w:t>
      </w:r>
      <w:r w:rsidRPr="00B42044">
        <w:rPr>
          <w:rFonts w:ascii="Times New Roman" w:hAnsi="Times New Roman" w:cs="Times New Roman"/>
          <w:sz w:val="22"/>
          <w:szCs w:val="22"/>
        </w:rPr>
        <w:t xml:space="preserve"> on the value of generating more research data.  However, he</w:t>
      </w:r>
      <w:r w:rsidR="00E0422E" w:rsidRPr="00B42044">
        <w:rPr>
          <w:rFonts w:ascii="Times New Roman" w:hAnsi="Times New Roman" w:cs="Times New Roman"/>
          <w:sz w:val="22"/>
          <w:szCs w:val="22"/>
        </w:rPr>
        <w:t>/she</w:t>
      </w:r>
      <w:r w:rsidRPr="00B42044">
        <w:rPr>
          <w:rFonts w:ascii="Times New Roman" w:hAnsi="Times New Roman" w:cs="Times New Roman"/>
          <w:sz w:val="22"/>
          <w:szCs w:val="22"/>
        </w:rPr>
        <w:t xml:space="preserve"> may face pressure from executives who do not appreciate the subtleties of the research process but rather want to see </w:t>
      </w:r>
      <w:r w:rsidR="00BB569C" w:rsidRPr="00B42044">
        <w:rPr>
          <w:rFonts w:ascii="Times New Roman" w:hAnsi="Times New Roman" w:cs="Times New Roman"/>
          <w:sz w:val="22"/>
          <w:szCs w:val="22"/>
        </w:rPr>
        <w:t>progress in commercialisation</w:t>
      </w:r>
      <w:r w:rsidRPr="00B42044">
        <w:rPr>
          <w:rFonts w:ascii="Times New Roman" w:hAnsi="Times New Roman" w:cs="Times New Roman"/>
          <w:sz w:val="22"/>
          <w:szCs w:val="22"/>
        </w:rPr>
        <w:t>.</w:t>
      </w:r>
      <w:r w:rsidR="00BB569C" w:rsidRPr="00B42044">
        <w:rPr>
          <w:rFonts w:ascii="Times New Roman" w:hAnsi="Times New Roman" w:cs="Times New Roman"/>
          <w:sz w:val="22"/>
          <w:szCs w:val="22"/>
        </w:rPr>
        <w:t xml:space="preserve">  </w:t>
      </w:r>
      <w:r w:rsidRPr="00B42044">
        <w:rPr>
          <w:rFonts w:ascii="Times New Roman" w:hAnsi="Times New Roman" w:cs="Times New Roman"/>
          <w:sz w:val="22"/>
          <w:szCs w:val="22"/>
        </w:rPr>
        <w:t>Returning to the focal agents</w:t>
      </w:r>
      <w:r w:rsidR="009C4CCF" w:rsidRPr="00B42044">
        <w:rPr>
          <w:rFonts w:ascii="Times New Roman" w:hAnsi="Times New Roman" w:cs="Times New Roman"/>
          <w:sz w:val="22"/>
          <w:szCs w:val="22"/>
        </w:rPr>
        <w:t>,</w:t>
      </w:r>
      <w:r w:rsidRPr="00B42044">
        <w:rPr>
          <w:rFonts w:ascii="Times New Roman" w:hAnsi="Times New Roman" w:cs="Times New Roman"/>
          <w:sz w:val="22"/>
          <w:szCs w:val="22"/>
        </w:rPr>
        <w:t xml:space="preserve"> we would expect that the joint UI lab employees would have personal motivations that did not align exactly with their employer.  A </w:t>
      </w:r>
      <w:r w:rsidR="00545395" w:rsidRPr="00B42044">
        <w:rPr>
          <w:rFonts w:ascii="Times New Roman" w:hAnsi="Times New Roman" w:cs="Times New Roman"/>
          <w:sz w:val="22"/>
          <w:szCs w:val="22"/>
        </w:rPr>
        <w:t>company scientist</w:t>
      </w:r>
      <w:r w:rsidRPr="00B42044">
        <w:rPr>
          <w:rFonts w:ascii="Times New Roman" w:hAnsi="Times New Roman" w:cs="Times New Roman"/>
          <w:sz w:val="22"/>
          <w:szCs w:val="22"/>
        </w:rPr>
        <w:t xml:space="preserve"> employed in the joint UI lab would certainly want their research to lead to commercial success, but they might also desire to seek environmental performance maximised.  </w:t>
      </w:r>
    </w:p>
    <w:p w14:paraId="5D81C513" w14:textId="2D6498C3" w:rsidR="004356F5" w:rsidRPr="00B42044" w:rsidRDefault="004356F5"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In </w:t>
      </w:r>
      <w:r w:rsidR="00BB569C" w:rsidRPr="00B42044">
        <w:rPr>
          <w:rFonts w:ascii="Times New Roman" w:hAnsi="Times New Roman" w:cs="Times New Roman"/>
          <w:sz w:val="22"/>
          <w:szCs w:val="22"/>
        </w:rPr>
        <w:t xml:space="preserve">related </w:t>
      </w:r>
      <w:r w:rsidR="009577C1" w:rsidRPr="00B42044">
        <w:rPr>
          <w:rFonts w:ascii="Times New Roman" w:hAnsi="Times New Roman" w:cs="Times New Roman"/>
          <w:sz w:val="22"/>
          <w:szCs w:val="22"/>
        </w:rPr>
        <w:t>studies</w:t>
      </w:r>
      <w:r w:rsidRPr="00B42044">
        <w:rPr>
          <w:rFonts w:ascii="Times New Roman" w:hAnsi="Times New Roman" w:cs="Times New Roman"/>
          <w:sz w:val="22"/>
          <w:szCs w:val="22"/>
        </w:rPr>
        <w:t>, Lam (2011) has drawn attention to the primacy of the self-motivation of</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Pr="00B42044">
        <w:rPr>
          <w:rFonts w:ascii="Times New Roman" w:hAnsi="Times New Roman" w:cs="Times New Roman"/>
          <w:sz w:val="22"/>
          <w:szCs w:val="22"/>
        </w:rPr>
        <w:t xml:space="preserve">s in engaging in </w:t>
      </w:r>
      <w:proofErr w:type="gramStart"/>
      <w:r w:rsidRPr="00B42044">
        <w:rPr>
          <w:rFonts w:ascii="Times New Roman" w:hAnsi="Times New Roman" w:cs="Times New Roman"/>
          <w:sz w:val="22"/>
          <w:szCs w:val="22"/>
        </w:rPr>
        <w:t>commercially-oriented</w:t>
      </w:r>
      <w:proofErr w:type="gramEnd"/>
      <w:r w:rsidRPr="00B42044">
        <w:rPr>
          <w:rFonts w:ascii="Times New Roman" w:hAnsi="Times New Roman" w:cs="Times New Roman"/>
          <w:sz w:val="22"/>
          <w:szCs w:val="22"/>
        </w:rPr>
        <w:t xml:space="preserve"> projects (e.g., joint UI labs).  She finds that the reputational benefits of a successful commercial project and the intrinsic satisfaction of solving scientific puzzles are not inconsistent with traditional academic rewards.  Jain </w:t>
      </w:r>
      <w:r w:rsidR="00431168" w:rsidRPr="00B42044">
        <w:rPr>
          <w:rFonts w:ascii="Times New Roman" w:hAnsi="Times New Roman" w:cs="Times New Roman"/>
          <w:sz w:val="22"/>
          <w:szCs w:val="22"/>
        </w:rPr>
        <w:t>et al.</w:t>
      </w:r>
      <w:r w:rsidRPr="00B42044">
        <w:rPr>
          <w:rFonts w:ascii="Times New Roman" w:hAnsi="Times New Roman" w:cs="Times New Roman"/>
          <w:sz w:val="22"/>
          <w:szCs w:val="22"/>
        </w:rPr>
        <w:t xml:space="preserve"> (2009) </w:t>
      </w:r>
      <w:r w:rsidR="00431168" w:rsidRPr="00B42044">
        <w:rPr>
          <w:rFonts w:ascii="Times New Roman" w:hAnsi="Times New Roman" w:cs="Times New Roman"/>
          <w:sz w:val="22"/>
          <w:szCs w:val="22"/>
        </w:rPr>
        <w:t xml:space="preserve">found </w:t>
      </w:r>
      <w:r w:rsidRPr="00B42044">
        <w:rPr>
          <w:rFonts w:ascii="Times New Roman" w:hAnsi="Times New Roman" w:cs="Times New Roman"/>
          <w:sz w:val="22"/>
          <w:szCs w:val="22"/>
        </w:rPr>
        <w:t>that</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Pr="00B42044">
        <w:rPr>
          <w:rFonts w:ascii="Times New Roman" w:hAnsi="Times New Roman" w:cs="Times New Roman"/>
          <w:sz w:val="22"/>
          <w:szCs w:val="22"/>
        </w:rPr>
        <w:t xml:space="preserve">s' engagement in commercialisation activity involves role identity modification.  However, the sticky nature of extant identity influences modification initiatives.  A hybrid identity emerges that </w:t>
      </w:r>
      <w:proofErr w:type="gramStart"/>
      <w:r w:rsidRPr="00B42044">
        <w:rPr>
          <w:rFonts w:ascii="Times New Roman" w:hAnsi="Times New Roman" w:cs="Times New Roman"/>
          <w:sz w:val="22"/>
          <w:szCs w:val="22"/>
        </w:rPr>
        <w:t>privileges</w:t>
      </w:r>
      <w:proofErr w:type="gramEnd"/>
      <w:r w:rsidRPr="00B42044">
        <w:rPr>
          <w:rFonts w:ascii="Times New Roman" w:hAnsi="Times New Roman" w:cs="Times New Roman"/>
          <w:sz w:val="22"/>
          <w:szCs w:val="22"/>
        </w:rPr>
        <w:t xml:space="preserve"> academic identity using mechanisms of “buffering” </w:t>
      </w:r>
      <w:r w:rsidR="007D6CE5" w:rsidRPr="00B42044">
        <w:rPr>
          <w:rFonts w:ascii="Times New Roman" w:hAnsi="Times New Roman" w:cs="Times New Roman"/>
          <w:sz w:val="22"/>
          <w:szCs w:val="22"/>
        </w:rPr>
        <w:t>(</w:t>
      </w:r>
      <w:r w:rsidRPr="00B42044">
        <w:rPr>
          <w:rFonts w:ascii="Times New Roman" w:hAnsi="Times New Roman" w:cs="Times New Roman"/>
          <w:sz w:val="22"/>
          <w:szCs w:val="22"/>
        </w:rPr>
        <w:t xml:space="preserve">conscious preservation of key academic values) &amp; “delegating” (creating appropriate interfaces).  </w:t>
      </w:r>
    </w:p>
    <w:p w14:paraId="0745448A" w14:textId="77777777" w:rsidR="009A444A" w:rsidRPr="00B42044" w:rsidRDefault="009A444A" w:rsidP="00201AA6">
      <w:pPr>
        <w:spacing w:before="120" w:after="120" w:line="360" w:lineRule="auto"/>
        <w:ind w:firstLine="720"/>
        <w:rPr>
          <w:rFonts w:ascii="Times New Roman" w:hAnsi="Times New Roman" w:cs="Times New Roman"/>
          <w:sz w:val="22"/>
          <w:szCs w:val="22"/>
        </w:rPr>
      </w:pPr>
    </w:p>
    <w:p w14:paraId="783BE617" w14:textId="5C6BDDCF" w:rsidR="004B7C75" w:rsidRPr="00B42044" w:rsidRDefault="006027C4" w:rsidP="00201AA6">
      <w:pPr>
        <w:pStyle w:val="Heading2"/>
        <w:spacing w:before="120" w:after="120" w:line="360" w:lineRule="auto"/>
        <w:rPr>
          <w:b/>
        </w:rPr>
      </w:pPr>
      <w:r w:rsidRPr="00B42044">
        <w:rPr>
          <w:b/>
        </w:rPr>
        <w:t>4</w:t>
      </w:r>
      <w:r w:rsidR="00BD6508" w:rsidRPr="00B42044">
        <w:rPr>
          <w:b/>
        </w:rPr>
        <w:t xml:space="preserve">.2 </w:t>
      </w:r>
      <w:r w:rsidR="00C52C02" w:rsidRPr="00B42044">
        <w:rPr>
          <w:rFonts w:cs="Times New Roman"/>
          <w:b/>
          <w:bCs/>
          <w:szCs w:val="22"/>
        </w:rPr>
        <w:t>C</w:t>
      </w:r>
      <w:r w:rsidR="001D5C03" w:rsidRPr="00B42044">
        <w:rPr>
          <w:rFonts w:cs="Times New Roman"/>
          <w:b/>
          <w:bCs/>
          <w:szCs w:val="22"/>
        </w:rPr>
        <w:t>onflicts</w:t>
      </w:r>
      <w:r w:rsidR="00BD6508" w:rsidRPr="00B42044">
        <w:rPr>
          <w:b/>
        </w:rPr>
        <w:t xml:space="preserve"> arising from t</w:t>
      </w:r>
      <w:r w:rsidR="004B7C75" w:rsidRPr="00B42044">
        <w:rPr>
          <w:b/>
        </w:rPr>
        <w:t>ranscending relationship</w:t>
      </w:r>
      <w:r w:rsidR="000672DD" w:rsidRPr="00B42044">
        <w:rPr>
          <w:b/>
        </w:rPr>
        <w:t>s</w:t>
      </w:r>
    </w:p>
    <w:p w14:paraId="2CF6F2C6" w14:textId="447E270A" w:rsidR="004B7C75" w:rsidRPr="00B42044" w:rsidRDefault="004B7C75"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If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 employees have commitments to other relationships beyond their main principal-agent relationship, then this can lead to agency </w:t>
      </w:r>
      <w:r w:rsidR="001D5C03" w:rsidRPr="00B42044">
        <w:rPr>
          <w:rFonts w:ascii="Times New Roman" w:hAnsi="Times New Roman" w:cs="Times New Roman"/>
          <w:sz w:val="22"/>
          <w:szCs w:val="22"/>
        </w:rPr>
        <w:t>conflicts</w:t>
      </w:r>
      <w:r w:rsidRPr="00B42044">
        <w:rPr>
          <w:rFonts w:ascii="Times New Roman" w:hAnsi="Times New Roman" w:cs="Times New Roman"/>
          <w:sz w:val="22"/>
          <w:szCs w:val="22"/>
        </w:rPr>
        <w:t xml:space="preserve">.  These commitments are known as </w:t>
      </w:r>
      <w:r w:rsidRPr="00B42044">
        <w:rPr>
          <w:rFonts w:ascii="Times New Roman" w:hAnsi="Times New Roman" w:cs="Times New Roman"/>
          <w:sz w:val="22"/>
          <w:szCs w:val="22"/>
        </w:rPr>
        <w:lastRenderedPageBreak/>
        <w:t>transcending relationships</w:t>
      </w:r>
      <w:r w:rsidR="00CC4BE7" w:rsidRPr="00B42044">
        <w:rPr>
          <w:rFonts w:ascii="Times New Roman" w:hAnsi="Times New Roman" w:cs="Times New Roman"/>
          <w:sz w:val="22"/>
          <w:szCs w:val="22"/>
        </w:rPr>
        <w:t>,</w:t>
      </w:r>
      <w:r w:rsidRPr="00B42044">
        <w:rPr>
          <w:rFonts w:ascii="Times New Roman" w:hAnsi="Times New Roman" w:cs="Times New Roman"/>
          <w:sz w:val="22"/>
          <w:szCs w:val="22"/>
        </w:rPr>
        <w:t xml:space="preserve"> and they can be a particular source of conflict if the lab employees have strong reasons for prioritising their demands.  As we argued </w:t>
      </w:r>
      <w:r w:rsidR="00E659D1" w:rsidRPr="00B42044">
        <w:rPr>
          <w:rFonts w:ascii="Times New Roman" w:hAnsi="Times New Roman" w:cs="Times New Roman"/>
          <w:sz w:val="22"/>
          <w:szCs w:val="22"/>
        </w:rPr>
        <w:t xml:space="preserve">in section </w:t>
      </w:r>
      <w:r w:rsidR="00B65F42" w:rsidRPr="00B42044">
        <w:rPr>
          <w:rFonts w:ascii="Times New Roman" w:hAnsi="Times New Roman" w:cs="Times New Roman"/>
          <w:sz w:val="22"/>
          <w:szCs w:val="22"/>
        </w:rPr>
        <w:t>3</w:t>
      </w:r>
      <w:r w:rsidR="00CC4BE7" w:rsidRPr="00B42044">
        <w:rPr>
          <w:rFonts w:ascii="Times New Roman" w:hAnsi="Times New Roman" w:cs="Times New Roman"/>
          <w:sz w:val="22"/>
          <w:szCs w:val="22"/>
        </w:rPr>
        <w:t>,</w:t>
      </w:r>
      <w:r w:rsidRPr="00B42044">
        <w:rPr>
          <w:rFonts w:ascii="Times New Roman" w:hAnsi="Times New Roman" w:cs="Times New Roman"/>
          <w:sz w:val="22"/>
          <w:szCs w:val="22"/>
        </w:rPr>
        <w:t xml:space="preserve"> </w:t>
      </w:r>
      <w:r w:rsidR="00CC4BE7" w:rsidRPr="00B42044">
        <w:rPr>
          <w:rFonts w:ascii="Times New Roman" w:hAnsi="Times New Roman" w:cs="Times New Roman"/>
          <w:sz w:val="22"/>
          <w:szCs w:val="22"/>
        </w:rPr>
        <w:t>university scientists</w:t>
      </w:r>
      <w:r w:rsidRPr="00B42044">
        <w:rPr>
          <w:rFonts w:ascii="Times New Roman" w:hAnsi="Times New Roman" w:cs="Times New Roman"/>
          <w:sz w:val="22"/>
          <w:szCs w:val="22"/>
        </w:rPr>
        <w:t xml:space="preserve"> in 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 may have a range of such relationships that follow from their position as university employees.  Such transcending relationships </w:t>
      </w:r>
      <w:r w:rsidR="009C51C9" w:rsidRPr="00B42044">
        <w:rPr>
          <w:rFonts w:ascii="Times New Roman" w:hAnsi="Times New Roman" w:cs="Times New Roman"/>
          <w:sz w:val="22"/>
          <w:szCs w:val="22"/>
        </w:rPr>
        <w:t>could develop with</w:t>
      </w:r>
      <w:r w:rsidR="00E659D1" w:rsidRPr="00B42044">
        <w:rPr>
          <w:rFonts w:ascii="Times New Roman" w:hAnsi="Times New Roman" w:cs="Times New Roman"/>
          <w:sz w:val="22"/>
          <w:szCs w:val="22"/>
        </w:rPr>
        <w:t xml:space="preserve"> their </w:t>
      </w:r>
      <w:r w:rsidR="00951628" w:rsidRPr="00B42044">
        <w:rPr>
          <w:rFonts w:ascii="Times New Roman" w:hAnsi="Times New Roman" w:cs="Times New Roman"/>
          <w:sz w:val="22"/>
          <w:szCs w:val="22"/>
        </w:rPr>
        <w:t>u</w:t>
      </w:r>
      <w:r w:rsidRPr="00B42044">
        <w:rPr>
          <w:rFonts w:ascii="Times New Roman" w:hAnsi="Times New Roman" w:cs="Times New Roman"/>
          <w:sz w:val="22"/>
          <w:szCs w:val="22"/>
        </w:rPr>
        <w:t xml:space="preserve">niversity </w:t>
      </w:r>
      <w:r w:rsidR="00951628" w:rsidRPr="00B42044">
        <w:rPr>
          <w:rFonts w:ascii="Times New Roman" w:hAnsi="Times New Roman" w:cs="Times New Roman"/>
          <w:sz w:val="22"/>
          <w:szCs w:val="22"/>
        </w:rPr>
        <w:t>d</w:t>
      </w:r>
      <w:r w:rsidRPr="00B42044">
        <w:rPr>
          <w:rFonts w:ascii="Times New Roman" w:hAnsi="Times New Roman" w:cs="Times New Roman"/>
          <w:sz w:val="22"/>
          <w:szCs w:val="22"/>
        </w:rPr>
        <w:t xml:space="preserve">epartment </w:t>
      </w:r>
      <w:r w:rsidR="00951628" w:rsidRPr="00B42044">
        <w:rPr>
          <w:rFonts w:ascii="Times New Roman" w:hAnsi="Times New Roman" w:cs="Times New Roman"/>
          <w:sz w:val="22"/>
          <w:szCs w:val="22"/>
        </w:rPr>
        <w:t>h</w:t>
      </w:r>
      <w:r w:rsidRPr="00B42044">
        <w:rPr>
          <w:rFonts w:ascii="Times New Roman" w:hAnsi="Times New Roman" w:cs="Times New Roman"/>
          <w:sz w:val="22"/>
          <w:szCs w:val="22"/>
        </w:rPr>
        <w:t>ead</w:t>
      </w:r>
      <w:r w:rsidR="009C51C9" w:rsidRPr="00B42044">
        <w:rPr>
          <w:rFonts w:ascii="Times New Roman" w:hAnsi="Times New Roman" w:cs="Times New Roman"/>
          <w:sz w:val="22"/>
          <w:szCs w:val="22"/>
        </w:rPr>
        <w:t xml:space="preserve"> as well as </w:t>
      </w:r>
      <w:r w:rsidR="00EC22EA" w:rsidRPr="00B42044">
        <w:rPr>
          <w:rFonts w:ascii="Times New Roman" w:hAnsi="Times New Roman" w:cs="Times New Roman"/>
          <w:sz w:val="22"/>
          <w:szCs w:val="22"/>
        </w:rPr>
        <w:t xml:space="preserve">with </w:t>
      </w:r>
      <w:r w:rsidR="009C51C9" w:rsidRPr="00B42044">
        <w:rPr>
          <w:rFonts w:ascii="Times New Roman" w:hAnsi="Times New Roman" w:cs="Times New Roman"/>
          <w:sz w:val="22"/>
          <w:szCs w:val="22"/>
        </w:rPr>
        <w:t>external stakeholders</w:t>
      </w:r>
      <w:r w:rsidRPr="00B42044">
        <w:rPr>
          <w:rFonts w:ascii="Times New Roman" w:hAnsi="Times New Roman" w:cs="Times New Roman"/>
          <w:sz w:val="22"/>
          <w:szCs w:val="22"/>
        </w:rPr>
        <w:t>.</w:t>
      </w:r>
    </w:p>
    <w:p w14:paraId="72455423" w14:textId="7D8525F2" w:rsidR="004B7C75" w:rsidRPr="00B42044" w:rsidRDefault="004B7C75"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It is well-established within the</w:t>
      </w:r>
      <w:r w:rsidR="004356F5" w:rsidRPr="00B42044">
        <w:rPr>
          <w:rFonts w:ascii="Times New Roman" w:hAnsi="Times New Roman" w:cs="Times New Roman"/>
          <w:sz w:val="22"/>
          <w:szCs w:val="22"/>
        </w:rPr>
        <w:t xml:space="preserve"> research literature covering U</w:t>
      </w:r>
      <w:r w:rsidRPr="00B42044">
        <w:rPr>
          <w:rFonts w:ascii="Times New Roman" w:hAnsi="Times New Roman" w:cs="Times New Roman"/>
          <w:sz w:val="22"/>
          <w:szCs w:val="22"/>
        </w:rPr>
        <w:t>I alliances that cultural norms of university departments can influence academics engagement with commerce (e.g.</w:t>
      </w:r>
      <w:r w:rsidR="008A4129" w:rsidRPr="00B42044">
        <w:rPr>
          <w:rFonts w:ascii="Times New Roman" w:hAnsi="Times New Roman" w:cs="Times New Roman"/>
          <w:sz w:val="22"/>
          <w:szCs w:val="22"/>
        </w:rPr>
        <w:t>,</w:t>
      </w:r>
      <w:r w:rsidRPr="00B42044">
        <w:rPr>
          <w:rFonts w:ascii="Times New Roman" w:hAnsi="Times New Roman" w:cs="Times New Roman"/>
          <w:sz w:val="22"/>
          <w:szCs w:val="22"/>
        </w:rPr>
        <w:t xml:space="preserve"> Kenney </w:t>
      </w:r>
      <w:r w:rsidR="00F145B4" w:rsidRPr="00B42044">
        <w:rPr>
          <w:rFonts w:ascii="Times New Roman" w:hAnsi="Times New Roman" w:cs="Times New Roman"/>
          <w:sz w:val="22"/>
          <w:szCs w:val="22"/>
        </w:rPr>
        <w:t>and</w:t>
      </w:r>
      <w:r w:rsidRPr="00B42044">
        <w:rPr>
          <w:rFonts w:ascii="Times New Roman" w:hAnsi="Times New Roman" w:cs="Times New Roman"/>
          <w:sz w:val="22"/>
          <w:szCs w:val="22"/>
        </w:rPr>
        <w:t xml:space="preserve"> </w:t>
      </w:r>
      <w:proofErr w:type="spellStart"/>
      <w:r w:rsidRPr="00B42044">
        <w:rPr>
          <w:rFonts w:ascii="Times New Roman" w:hAnsi="Times New Roman" w:cs="Times New Roman"/>
          <w:sz w:val="22"/>
          <w:szCs w:val="22"/>
        </w:rPr>
        <w:t>Goe</w:t>
      </w:r>
      <w:proofErr w:type="spellEnd"/>
      <w:r w:rsidRPr="00B42044">
        <w:rPr>
          <w:rFonts w:ascii="Times New Roman" w:hAnsi="Times New Roman" w:cs="Times New Roman"/>
          <w:sz w:val="22"/>
          <w:szCs w:val="22"/>
        </w:rPr>
        <w:t>, 2004). There are enduring cultural features of universities and industry that make collaborations more complicated than can be solved by procedural routines. The obligations felt by</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00927BB6" w:rsidRPr="00B42044">
        <w:rPr>
          <w:rFonts w:ascii="Times New Roman" w:hAnsi="Times New Roman" w:cs="Times New Roman"/>
          <w:sz w:val="22"/>
          <w:szCs w:val="22"/>
        </w:rPr>
        <w:t>s</w:t>
      </w:r>
      <w:r w:rsidRPr="00B42044">
        <w:rPr>
          <w:rFonts w:ascii="Times New Roman" w:hAnsi="Times New Roman" w:cs="Times New Roman"/>
          <w:sz w:val="22"/>
          <w:szCs w:val="22"/>
        </w:rPr>
        <w:t xml:space="preserve"> in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s to their departmental head are likely to be significant because it defines their position </w:t>
      </w:r>
      <w:r w:rsidR="00BD4C87" w:rsidRPr="00B42044">
        <w:rPr>
          <w:rFonts w:ascii="Times New Roman" w:hAnsi="Times New Roman" w:cs="Times New Roman"/>
          <w:sz w:val="22"/>
          <w:szCs w:val="22"/>
        </w:rPr>
        <w:t xml:space="preserve">and prospects </w:t>
      </w:r>
      <w:r w:rsidRPr="00B42044">
        <w:rPr>
          <w:rFonts w:ascii="Times New Roman" w:hAnsi="Times New Roman" w:cs="Times New Roman"/>
          <w:sz w:val="22"/>
          <w:szCs w:val="22"/>
        </w:rPr>
        <w:t xml:space="preserve">within the overarching </w:t>
      </w:r>
      <w:r w:rsidR="00C46778" w:rsidRPr="00B42044">
        <w:rPr>
          <w:rFonts w:ascii="Times New Roman" w:hAnsi="Times New Roman" w:cs="Times New Roman"/>
          <w:sz w:val="22"/>
          <w:szCs w:val="22"/>
        </w:rPr>
        <w:t xml:space="preserve">university </w:t>
      </w:r>
      <w:r w:rsidRPr="00B42044">
        <w:rPr>
          <w:rFonts w:ascii="Times New Roman" w:hAnsi="Times New Roman" w:cs="Times New Roman"/>
          <w:sz w:val="22"/>
          <w:szCs w:val="22"/>
        </w:rPr>
        <w:t xml:space="preserve">hierarchy.  Such departmental heads, and not the academic PI of 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 may be responsible for the incentive structures of lab employees (Boardman </w:t>
      </w:r>
      <w:r w:rsidR="00F145B4" w:rsidRPr="00B42044">
        <w:rPr>
          <w:rFonts w:ascii="Times New Roman" w:hAnsi="Times New Roman" w:cs="Times New Roman"/>
          <w:sz w:val="22"/>
          <w:szCs w:val="22"/>
        </w:rPr>
        <w:t>and</w:t>
      </w:r>
      <w:r w:rsidRPr="00B42044">
        <w:rPr>
          <w:rFonts w:ascii="Times New Roman" w:hAnsi="Times New Roman" w:cs="Times New Roman"/>
          <w:sz w:val="22"/>
          <w:szCs w:val="22"/>
        </w:rPr>
        <w:t xml:space="preserve"> Corley, 2008).  </w:t>
      </w:r>
      <w:r w:rsidR="00927BB6" w:rsidRPr="00B42044">
        <w:rPr>
          <w:rFonts w:ascii="Times New Roman" w:hAnsi="Times New Roman" w:cs="Times New Roman"/>
          <w:sz w:val="22"/>
          <w:szCs w:val="22"/>
        </w:rPr>
        <w:t>University</w:t>
      </w:r>
      <w:r w:rsidRPr="00B42044">
        <w:rPr>
          <w:rFonts w:ascii="Times New Roman" w:hAnsi="Times New Roman" w:cs="Times New Roman"/>
          <w:sz w:val="22"/>
          <w:szCs w:val="22"/>
        </w:rPr>
        <w:t xml:space="preserve"> </w:t>
      </w:r>
      <w:r w:rsidR="00927BB6" w:rsidRPr="00B42044">
        <w:rPr>
          <w:rFonts w:ascii="Times New Roman" w:hAnsi="Times New Roman" w:cs="Times New Roman"/>
          <w:sz w:val="22"/>
          <w:szCs w:val="22"/>
        </w:rPr>
        <w:t>scientists</w:t>
      </w:r>
      <w:r w:rsidRPr="00B42044">
        <w:rPr>
          <w:rFonts w:ascii="Times New Roman" w:hAnsi="Times New Roman" w:cs="Times New Roman"/>
          <w:sz w:val="22"/>
          <w:szCs w:val="22"/>
        </w:rPr>
        <w:t xml:space="preserve"> in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s are often employed on fixed</w:t>
      </w:r>
      <w:r w:rsidR="006A3DD6" w:rsidRPr="00B42044">
        <w:rPr>
          <w:rFonts w:ascii="Times New Roman" w:hAnsi="Times New Roman" w:cs="Times New Roman"/>
          <w:sz w:val="22"/>
          <w:szCs w:val="22"/>
        </w:rPr>
        <w:t>-</w:t>
      </w:r>
      <w:r w:rsidRPr="00B42044">
        <w:rPr>
          <w:rFonts w:ascii="Times New Roman" w:hAnsi="Times New Roman" w:cs="Times New Roman"/>
          <w:sz w:val="22"/>
          <w:szCs w:val="22"/>
        </w:rPr>
        <w:t>term contracts and they will be conscious of who holds responsibility for hiring decisions for full-time positions.  Such permanent jobs are likely to be allied to university programmes beyond the scope and fund</w:t>
      </w:r>
      <w:r w:rsidR="00FB2848" w:rsidRPr="00B42044">
        <w:rPr>
          <w:rFonts w:ascii="Times New Roman" w:hAnsi="Times New Roman" w:cs="Times New Roman"/>
          <w:sz w:val="22"/>
          <w:szCs w:val="22"/>
        </w:rPr>
        <w:t xml:space="preserve">ing structure of a particular </w:t>
      </w:r>
      <w:r w:rsidR="00F82A90" w:rsidRPr="00B42044">
        <w:rPr>
          <w:rFonts w:ascii="Times New Roman" w:hAnsi="Times New Roman" w:cs="Times New Roman"/>
          <w:sz w:val="22"/>
          <w:szCs w:val="22"/>
        </w:rPr>
        <w:t>joint UI lab</w:t>
      </w:r>
      <w:r w:rsidRPr="00B42044">
        <w:rPr>
          <w:rFonts w:ascii="Times New Roman" w:hAnsi="Times New Roman" w:cs="Times New Roman"/>
          <w:sz w:val="22"/>
          <w:szCs w:val="22"/>
        </w:rPr>
        <w:t xml:space="preserve">.  </w:t>
      </w:r>
      <w:r w:rsidR="003C5158" w:rsidRPr="00B42044">
        <w:rPr>
          <w:rFonts w:ascii="Times New Roman" w:hAnsi="Times New Roman" w:cs="Times New Roman"/>
          <w:sz w:val="22"/>
          <w:szCs w:val="22"/>
        </w:rPr>
        <w:t xml:space="preserve">Analogous long-term career prospects may also be influential for </w:t>
      </w:r>
      <w:r w:rsidR="00545395" w:rsidRPr="00B42044">
        <w:rPr>
          <w:rFonts w:ascii="Times New Roman" w:hAnsi="Times New Roman" w:cs="Times New Roman"/>
          <w:sz w:val="22"/>
          <w:szCs w:val="22"/>
        </w:rPr>
        <w:t>company scientist</w:t>
      </w:r>
      <w:r w:rsidR="003C5158" w:rsidRPr="00B42044">
        <w:rPr>
          <w:rFonts w:ascii="Times New Roman" w:hAnsi="Times New Roman" w:cs="Times New Roman"/>
          <w:sz w:val="22"/>
          <w:szCs w:val="22"/>
        </w:rPr>
        <w:t xml:space="preserve">s in joint UI labs if they report to the </w:t>
      </w:r>
      <w:r w:rsidR="00CB44F6" w:rsidRPr="00B42044">
        <w:rPr>
          <w:rFonts w:ascii="Times New Roman" w:hAnsi="Times New Roman" w:cs="Times New Roman"/>
          <w:sz w:val="22"/>
          <w:szCs w:val="22"/>
        </w:rPr>
        <w:t>c</w:t>
      </w:r>
      <w:r w:rsidR="003C5158" w:rsidRPr="00B42044">
        <w:rPr>
          <w:rFonts w:ascii="Times New Roman" w:hAnsi="Times New Roman" w:cs="Times New Roman"/>
          <w:sz w:val="22"/>
          <w:szCs w:val="22"/>
        </w:rPr>
        <w:t xml:space="preserve">ompany R&amp;D </w:t>
      </w:r>
      <w:r w:rsidR="00951628" w:rsidRPr="00B42044">
        <w:rPr>
          <w:rFonts w:ascii="Times New Roman" w:hAnsi="Times New Roman" w:cs="Times New Roman"/>
          <w:sz w:val="22"/>
          <w:szCs w:val="22"/>
        </w:rPr>
        <w:t>h</w:t>
      </w:r>
      <w:r w:rsidR="003C5158" w:rsidRPr="00B42044">
        <w:rPr>
          <w:rFonts w:ascii="Times New Roman" w:hAnsi="Times New Roman" w:cs="Times New Roman"/>
          <w:sz w:val="22"/>
          <w:szCs w:val="22"/>
        </w:rPr>
        <w:t>ead</w:t>
      </w:r>
      <w:r w:rsidR="00B058A1" w:rsidRPr="00B42044">
        <w:rPr>
          <w:rFonts w:ascii="Times New Roman" w:hAnsi="Times New Roman" w:cs="Times New Roman"/>
          <w:sz w:val="22"/>
          <w:szCs w:val="22"/>
        </w:rPr>
        <w:t xml:space="preserve"> and not the </w:t>
      </w:r>
      <w:r w:rsidR="00545395" w:rsidRPr="00B42044">
        <w:rPr>
          <w:rFonts w:ascii="Times New Roman" w:hAnsi="Times New Roman" w:cs="Times New Roman"/>
          <w:sz w:val="22"/>
          <w:szCs w:val="22"/>
        </w:rPr>
        <w:t>company PI</w:t>
      </w:r>
      <w:r w:rsidR="00B058A1" w:rsidRPr="00B42044">
        <w:rPr>
          <w:rFonts w:ascii="Times New Roman" w:hAnsi="Times New Roman" w:cs="Times New Roman"/>
          <w:sz w:val="22"/>
          <w:szCs w:val="22"/>
        </w:rPr>
        <w:t xml:space="preserve"> (see Figure 2).</w:t>
      </w:r>
    </w:p>
    <w:p w14:paraId="68B9BAF9" w14:textId="4C7C3902" w:rsidR="004B7C75" w:rsidRPr="00B42044" w:rsidRDefault="004B7C75">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In addition to transcending relationships allied to full-time </w:t>
      </w:r>
      <w:r w:rsidR="00F82A90" w:rsidRPr="00B42044">
        <w:rPr>
          <w:rFonts w:ascii="Times New Roman" w:hAnsi="Times New Roman" w:cs="Times New Roman"/>
          <w:sz w:val="22"/>
          <w:szCs w:val="22"/>
        </w:rPr>
        <w:t>employment, university</w:t>
      </w:r>
      <w:r w:rsidRPr="00B42044">
        <w:rPr>
          <w:rFonts w:ascii="Times New Roman" w:hAnsi="Times New Roman" w:cs="Times New Roman"/>
          <w:sz w:val="22"/>
          <w:szCs w:val="22"/>
        </w:rPr>
        <w:t xml:space="preserve"> </w:t>
      </w:r>
      <w:r w:rsidR="00C01FE3" w:rsidRPr="00B42044">
        <w:rPr>
          <w:rFonts w:ascii="Times New Roman" w:hAnsi="Times New Roman" w:cs="Times New Roman"/>
          <w:sz w:val="22"/>
          <w:szCs w:val="22"/>
        </w:rPr>
        <w:t xml:space="preserve">scientists in a joint UI lab </w:t>
      </w:r>
      <w:r w:rsidRPr="00B42044">
        <w:rPr>
          <w:rFonts w:ascii="Times New Roman" w:hAnsi="Times New Roman" w:cs="Times New Roman"/>
          <w:sz w:val="22"/>
          <w:szCs w:val="22"/>
        </w:rPr>
        <w:t xml:space="preserve">are likely to pursue collaborations with scientists outside the boundaries of the </w:t>
      </w:r>
      <w:r w:rsidR="00BA715B" w:rsidRPr="00B42044">
        <w:rPr>
          <w:rFonts w:ascii="Times New Roman" w:hAnsi="Times New Roman" w:cs="Times New Roman"/>
          <w:sz w:val="22"/>
          <w:szCs w:val="22"/>
        </w:rPr>
        <w:t>lab</w:t>
      </w:r>
      <w:r w:rsidRPr="00B42044">
        <w:rPr>
          <w:rFonts w:ascii="Times New Roman" w:hAnsi="Times New Roman" w:cs="Times New Roman"/>
          <w:sz w:val="22"/>
          <w:szCs w:val="22"/>
        </w:rPr>
        <w:t>.  Science-science collaboration</w:t>
      </w:r>
      <w:r w:rsidR="00586202" w:rsidRPr="00B42044">
        <w:rPr>
          <w:rFonts w:ascii="Times New Roman" w:hAnsi="Times New Roman" w:cs="Times New Roman"/>
          <w:sz w:val="22"/>
          <w:szCs w:val="22"/>
        </w:rPr>
        <w:t>s</w:t>
      </w:r>
      <w:r w:rsidRPr="00B42044">
        <w:rPr>
          <w:rFonts w:ascii="Times New Roman" w:hAnsi="Times New Roman" w:cs="Times New Roman"/>
          <w:sz w:val="22"/>
          <w:szCs w:val="22"/>
        </w:rPr>
        <w:t xml:space="preserve"> have been shown to </w:t>
      </w:r>
      <w:r w:rsidR="00C450D0" w:rsidRPr="00B42044">
        <w:rPr>
          <w:rFonts w:ascii="Times New Roman" w:hAnsi="Times New Roman" w:cs="Times New Roman"/>
          <w:sz w:val="22"/>
          <w:szCs w:val="22"/>
        </w:rPr>
        <w:t>influence</w:t>
      </w:r>
      <w:r w:rsidRPr="00B42044">
        <w:rPr>
          <w:rFonts w:ascii="Times New Roman" w:hAnsi="Times New Roman" w:cs="Times New Roman"/>
          <w:sz w:val="22"/>
          <w:szCs w:val="22"/>
        </w:rPr>
        <w:t xml:space="preserve"> the development of academic career</w:t>
      </w:r>
      <w:r w:rsidR="00C450D0" w:rsidRPr="00B42044">
        <w:rPr>
          <w:rFonts w:ascii="Times New Roman" w:hAnsi="Times New Roman" w:cs="Times New Roman"/>
          <w:sz w:val="22"/>
          <w:szCs w:val="22"/>
        </w:rPr>
        <w:t>s</w:t>
      </w:r>
      <w:r w:rsidRPr="00B42044">
        <w:rPr>
          <w:rFonts w:ascii="Times New Roman" w:hAnsi="Times New Roman" w:cs="Times New Roman"/>
          <w:sz w:val="22"/>
          <w:szCs w:val="22"/>
        </w:rPr>
        <w:t xml:space="preserve"> to a greater extent than science-industry collaborations (van </w:t>
      </w:r>
      <w:proofErr w:type="spellStart"/>
      <w:r w:rsidRPr="00B42044">
        <w:rPr>
          <w:rFonts w:ascii="Times New Roman" w:hAnsi="Times New Roman" w:cs="Times New Roman"/>
          <w:sz w:val="22"/>
          <w:szCs w:val="22"/>
        </w:rPr>
        <w:t>Rijnsoever</w:t>
      </w:r>
      <w:proofErr w:type="spellEnd"/>
      <w:r w:rsidRPr="00B42044">
        <w:rPr>
          <w:rFonts w:ascii="Times New Roman" w:hAnsi="Times New Roman" w:cs="Times New Roman"/>
          <w:sz w:val="22"/>
          <w:szCs w:val="22"/>
        </w:rPr>
        <w:t xml:space="preserve"> et al., 2008).  Therefore, </w:t>
      </w:r>
      <w:r w:rsidR="00CC4BE7" w:rsidRPr="00B42044">
        <w:rPr>
          <w:rFonts w:ascii="Times New Roman" w:hAnsi="Times New Roman" w:cs="Times New Roman"/>
          <w:sz w:val="22"/>
          <w:szCs w:val="22"/>
        </w:rPr>
        <w:t>university scientists</w:t>
      </w:r>
      <w:r w:rsidRPr="00B42044">
        <w:rPr>
          <w:rFonts w:ascii="Times New Roman" w:hAnsi="Times New Roman" w:cs="Times New Roman"/>
          <w:sz w:val="22"/>
          <w:szCs w:val="22"/>
        </w:rPr>
        <w:t xml:space="preserve"> in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s wanting to advance in their careers are likely to attend to the transcending relationships with other academics.  This influence is more nuanced in the case of </w:t>
      </w:r>
      <w:r w:rsidR="00927BB6" w:rsidRPr="00B42044">
        <w:rPr>
          <w:rFonts w:ascii="Times New Roman" w:hAnsi="Times New Roman" w:cs="Times New Roman"/>
          <w:sz w:val="22"/>
          <w:szCs w:val="22"/>
        </w:rPr>
        <w:t>PhD</w:t>
      </w:r>
      <w:r w:rsidRPr="00B42044">
        <w:rPr>
          <w:rFonts w:ascii="Times New Roman" w:hAnsi="Times New Roman" w:cs="Times New Roman"/>
          <w:sz w:val="22"/>
          <w:szCs w:val="22"/>
        </w:rPr>
        <w:t xml:space="preserve"> researchers who are at an earlier stage in their development and have yet to make a commitment to a university career.  Personal networks for </w:t>
      </w:r>
      <w:r w:rsidR="00FB2848" w:rsidRPr="00B42044">
        <w:rPr>
          <w:rFonts w:ascii="Times New Roman" w:hAnsi="Times New Roman" w:cs="Times New Roman"/>
          <w:sz w:val="22"/>
          <w:szCs w:val="22"/>
        </w:rPr>
        <w:t>UI</w:t>
      </w:r>
      <w:r w:rsidRPr="00B42044">
        <w:rPr>
          <w:rFonts w:ascii="Times New Roman" w:hAnsi="Times New Roman" w:cs="Times New Roman"/>
          <w:sz w:val="22"/>
          <w:szCs w:val="22"/>
        </w:rPr>
        <w:t xml:space="preserve"> alliances are important, and indeed may be more significant than contractual relationships (Siegel et al., 2004).  </w:t>
      </w:r>
      <w:proofErr w:type="gramStart"/>
      <w:r w:rsidRPr="00B42044">
        <w:rPr>
          <w:rFonts w:ascii="Times New Roman" w:hAnsi="Times New Roman" w:cs="Times New Roman"/>
          <w:sz w:val="22"/>
          <w:szCs w:val="22"/>
        </w:rPr>
        <w:t>As a consequence</w:t>
      </w:r>
      <w:proofErr w:type="gramEnd"/>
      <w:r w:rsidRPr="00B42044">
        <w:rPr>
          <w:rFonts w:ascii="Times New Roman" w:hAnsi="Times New Roman" w:cs="Times New Roman"/>
          <w:sz w:val="22"/>
          <w:szCs w:val="22"/>
        </w:rPr>
        <w:t xml:space="preserve">, PhD researchers are likely to be keen to develop networks with industrial firms and managers.  Chiang (2011) noted that the training of </w:t>
      </w:r>
      <w:r w:rsidR="00D35723" w:rsidRPr="00B42044">
        <w:rPr>
          <w:rFonts w:ascii="Times New Roman" w:hAnsi="Times New Roman" w:cs="Times New Roman"/>
          <w:sz w:val="22"/>
          <w:szCs w:val="22"/>
        </w:rPr>
        <w:t>PhD</w:t>
      </w:r>
      <w:r w:rsidRPr="00B42044">
        <w:rPr>
          <w:rFonts w:ascii="Times New Roman" w:hAnsi="Times New Roman" w:cs="Times New Roman"/>
          <w:sz w:val="22"/>
          <w:szCs w:val="22"/>
        </w:rPr>
        <w:t xml:space="preserve"> researchers varies depending upon the industrial involvement in supervision and the extent of academic freedom allowed the students.  </w:t>
      </w:r>
      <w:r w:rsidR="009636EE" w:rsidRPr="00B42044">
        <w:rPr>
          <w:rFonts w:ascii="Times New Roman" w:hAnsi="Times New Roman" w:cs="Times New Roman"/>
          <w:sz w:val="22"/>
          <w:szCs w:val="22"/>
        </w:rPr>
        <w:t>I</w:t>
      </w:r>
      <w:r w:rsidRPr="00B42044">
        <w:rPr>
          <w:rFonts w:ascii="Times New Roman" w:hAnsi="Times New Roman" w:cs="Times New Roman"/>
          <w:sz w:val="22"/>
          <w:szCs w:val="22"/>
        </w:rPr>
        <w:t xml:space="preserve">n those cases where </w:t>
      </w:r>
      <w:r w:rsidR="00D35723" w:rsidRPr="00B42044">
        <w:rPr>
          <w:rFonts w:ascii="Times New Roman" w:hAnsi="Times New Roman" w:cs="Times New Roman"/>
          <w:sz w:val="22"/>
          <w:szCs w:val="22"/>
        </w:rPr>
        <w:t>PhD researchers</w:t>
      </w:r>
      <w:r w:rsidRPr="00B42044">
        <w:rPr>
          <w:rFonts w:ascii="Times New Roman" w:hAnsi="Times New Roman" w:cs="Times New Roman"/>
          <w:sz w:val="22"/>
          <w:szCs w:val="22"/>
        </w:rPr>
        <w:t xml:space="preserve"> are allowed sufficient latitude, they may pay attention to transcending relationships with industry managers if they think this holds out the prospect of a full-time job in a private firm.</w:t>
      </w:r>
      <w:r w:rsidR="00364723" w:rsidRPr="00B42044">
        <w:rPr>
          <w:rFonts w:ascii="Times New Roman" w:hAnsi="Times New Roman" w:cs="Times New Roman"/>
          <w:sz w:val="22"/>
          <w:szCs w:val="22"/>
        </w:rPr>
        <w:t xml:space="preserve"> </w:t>
      </w:r>
      <w:r w:rsidR="009636EE" w:rsidRPr="00B42044">
        <w:rPr>
          <w:rFonts w:ascii="Times New Roman" w:hAnsi="Times New Roman" w:cs="Times New Roman"/>
          <w:sz w:val="22"/>
          <w:szCs w:val="22"/>
        </w:rPr>
        <w:t>However f</w:t>
      </w:r>
      <w:r w:rsidR="00D65C64" w:rsidRPr="00B42044">
        <w:rPr>
          <w:rFonts w:ascii="Times New Roman" w:hAnsi="Times New Roman" w:cs="Times New Roman"/>
          <w:sz w:val="22"/>
          <w:szCs w:val="22"/>
        </w:rPr>
        <w:t>urther complications may arise from</w:t>
      </w:r>
      <w:r w:rsidR="003E1309" w:rsidRPr="00B42044">
        <w:rPr>
          <w:rFonts w:ascii="Times New Roman" w:hAnsi="Times New Roman" w:cs="Times New Roman"/>
          <w:sz w:val="22"/>
          <w:szCs w:val="22"/>
        </w:rPr>
        <w:t xml:space="preserve"> transcending relationships with external collaborators </w:t>
      </w:r>
      <w:r w:rsidR="009636EE" w:rsidRPr="00B42044">
        <w:rPr>
          <w:rFonts w:ascii="Times New Roman" w:hAnsi="Times New Roman" w:cs="Times New Roman"/>
          <w:sz w:val="22"/>
          <w:szCs w:val="22"/>
        </w:rPr>
        <w:t>if they provide</w:t>
      </w:r>
      <w:r w:rsidR="003E1309" w:rsidRPr="00B42044">
        <w:rPr>
          <w:rFonts w:ascii="Times New Roman" w:hAnsi="Times New Roman" w:cs="Times New Roman"/>
          <w:sz w:val="22"/>
          <w:szCs w:val="22"/>
        </w:rPr>
        <w:t xml:space="preserve"> a medium for unwanted knowledge </w:t>
      </w:r>
      <w:proofErr w:type="spellStart"/>
      <w:r w:rsidR="003E1309" w:rsidRPr="00B42044">
        <w:rPr>
          <w:rFonts w:ascii="Times New Roman" w:hAnsi="Times New Roman" w:cs="Times New Roman"/>
          <w:sz w:val="22"/>
          <w:szCs w:val="22"/>
        </w:rPr>
        <w:t>spillovers</w:t>
      </w:r>
      <w:proofErr w:type="spellEnd"/>
      <w:r w:rsidR="003E1309" w:rsidRPr="00B42044">
        <w:rPr>
          <w:rFonts w:ascii="Times New Roman" w:hAnsi="Times New Roman" w:cs="Times New Roman"/>
          <w:sz w:val="22"/>
          <w:szCs w:val="22"/>
        </w:rPr>
        <w:t xml:space="preserve"> from the joint UI lab</w:t>
      </w:r>
      <w:r w:rsidR="009636EE" w:rsidRPr="00B42044">
        <w:rPr>
          <w:rFonts w:ascii="Times New Roman" w:hAnsi="Times New Roman" w:cs="Times New Roman"/>
          <w:sz w:val="22"/>
          <w:szCs w:val="22"/>
        </w:rPr>
        <w:t xml:space="preserve"> </w:t>
      </w:r>
      <w:r w:rsidR="003E1309" w:rsidRPr="00B42044">
        <w:rPr>
          <w:rFonts w:ascii="Times New Roman" w:hAnsi="Times New Roman" w:cs="Times New Roman"/>
          <w:sz w:val="22"/>
          <w:szCs w:val="22"/>
        </w:rPr>
        <w:t>(</w:t>
      </w:r>
      <w:proofErr w:type="spellStart"/>
      <w:r w:rsidR="003E1309" w:rsidRPr="00B42044">
        <w:rPr>
          <w:rFonts w:ascii="Times New Roman" w:hAnsi="Times New Roman" w:cs="Times New Roman"/>
          <w:sz w:val="22"/>
          <w:szCs w:val="22"/>
        </w:rPr>
        <w:t>Bruneel</w:t>
      </w:r>
      <w:proofErr w:type="spellEnd"/>
      <w:r w:rsidR="003E1309" w:rsidRPr="00B42044">
        <w:rPr>
          <w:rFonts w:ascii="Times New Roman" w:hAnsi="Times New Roman" w:cs="Times New Roman"/>
          <w:sz w:val="22"/>
          <w:szCs w:val="22"/>
        </w:rPr>
        <w:t xml:space="preserve"> et al., 2010; Lee, 2000).</w:t>
      </w:r>
      <w:r w:rsidR="00364723" w:rsidRPr="00B42044">
        <w:rPr>
          <w:rFonts w:ascii="Times New Roman" w:hAnsi="Times New Roman" w:cs="Times New Roman"/>
          <w:sz w:val="22"/>
          <w:szCs w:val="22"/>
        </w:rPr>
        <w:t xml:space="preserve"> </w:t>
      </w:r>
    </w:p>
    <w:p w14:paraId="54A3DD10" w14:textId="77777777" w:rsidR="009A444A" w:rsidRPr="00B42044" w:rsidRDefault="009A444A">
      <w:pPr>
        <w:spacing w:before="120" w:after="120" w:line="360" w:lineRule="auto"/>
        <w:ind w:firstLine="720"/>
        <w:rPr>
          <w:rFonts w:ascii="Times New Roman" w:hAnsi="Times New Roman" w:cs="Times New Roman"/>
          <w:sz w:val="22"/>
          <w:szCs w:val="22"/>
        </w:rPr>
      </w:pPr>
    </w:p>
    <w:p w14:paraId="0FC61DD9" w14:textId="531CF1C4" w:rsidR="004B7C75" w:rsidRPr="00B42044" w:rsidRDefault="006027C4" w:rsidP="00201AA6">
      <w:pPr>
        <w:pStyle w:val="Heading2"/>
        <w:spacing w:before="120" w:after="120" w:line="360" w:lineRule="auto"/>
        <w:rPr>
          <w:b/>
        </w:rPr>
      </w:pPr>
      <w:r w:rsidRPr="00B42044">
        <w:rPr>
          <w:b/>
        </w:rPr>
        <w:lastRenderedPageBreak/>
        <w:t>4</w:t>
      </w:r>
      <w:r w:rsidR="000672DD" w:rsidRPr="00B42044">
        <w:rPr>
          <w:b/>
        </w:rPr>
        <w:t xml:space="preserve">.3 </w:t>
      </w:r>
      <w:r w:rsidR="00C52C02" w:rsidRPr="00B42044">
        <w:rPr>
          <w:b/>
        </w:rPr>
        <w:t>C</w:t>
      </w:r>
      <w:r w:rsidR="001D5C03" w:rsidRPr="00B42044">
        <w:rPr>
          <w:b/>
        </w:rPr>
        <w:t>onflicts</w:t>
      </w:r>
      <w:r w:rsidR="000672DD" w:rsidRPr="00B42044">
        <w:rPr>
          <w:b/>
        </w:rPr>
        <w:t xml:space="preserve"> arising from t</w:t>
      </w:r>
      <w:r w:rsidR="004B7C75" w:rsidRPr="00B42044">
        <w:rPr>
          <w:b/>
        </w:rPr>
        <w:t>emporal differences</w:t>
      </w:r>
    </w:p>
    <w:p w14:paraId="3E73D696" w14:textId="0242BF27" w:rsidR="0092553F" w:rsidRPr="00B42044" w:rsidRDefault="0092553F"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Some of the differences of identity and organisational proximity to the joint UI lab that we have noted above may also be manifest in terms of temporal differences between UI alliance actors.  Agency </w:t>
      </w:r>
      <w:r w:rsidR="001D5C03" w:rsidRPr="00B42044">
        <w:rPr>
          <w:rFonts w:ascii="Times New Roman" w:hAnsi="Times New Roman" w:cs="Times New Roman"/>
          <w:sz w:val="22"/>
          <w:szCs w:val="22"/>
        </w:rPr>
        <w:t>conflicts</w:t>
      </w:r>
      <w:r w:rsidRPr="00B42044">
        <w:rPr>
          <w:rFonts w:ascii="Times New Roman" w:hAnsi="Times New Roman" w:cs="Times New Roman"/>
          <w:sz w:val="22"/>
          <w:szCs w:val="22"/>
        </w:rPr>
        <w:t xml:space="preserve"> can then arise when the agent acts </w:t>
      </w:r>
      <w:r w:rsidR="00F9092A" w:rsidRPr="00B42044">
        <w:rPr>
          <w:rFonts w:ascii="Times New Roman" w:hAnsi="Times New Roman" w:cs="Times New Roman"/>
          <w:sz w:val="22"/>
          <w:szCs w:val="22"/>
        </w:rPr>
        <w:t>based on</w:t>
      </w:r>
      <w:r w:rsidRPr="00B42044">
        <w:rPr>
          <w:rFonts w:ascii="Times New Roman" w:hAnsi="Times New Roman" w:cs="Times New Roman"/>
          <w:sz w:val="22"/>
          <w:szCs w:val="22"/>
        </w:rPr>
        <w:t xml:space="preserve"> a different temporal perspective to the principals</w:t>
      </w:r>
      <w:r w:rsidR="009B2D8C" w:rsidRPr="00B42044">
        <w:rPr>
          <w:rFonts w:ascii="Times New Roman" w:hAnsi="Times New Roman" w:cs="Times New Roman"/>
          <w:sz w:val="22"/>
          <w:szCs w:val="22"/>
        </w:rPr>
        <w:t xml:space="preserve"> (including those in transcending relationships)</w:t>
      </w:r>
      <w:r w:rsidRPr="00B42044">
        <w:rPr>
          <w:rFonts w:ascii="Times New Roman" w:hAnsi="Times New Roman" w:cs="Times New Roman"/>
          <w:sz w:val="22"/>
          <w:szCs w:val="22"/>
        </w:rPr>
        <w:t xml:space="preserve">. </w:t>
      </w:r>
    </w:p>
    <w:p w14:paraId="7CFC20A4" w14:textId="219231E0" w:rsidR="0092553F" w:rsidRPr="00B42044" w:rsidRDefault="0092553F"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The first of these temporal differences concerns the time horizons over which project progress is understood across the alliance.  In their direct involvement with laboratory work, joint UI lab employees (agents) will have a day-to-day perspective on projects where PI’s (</w:t>
      </w:r>
      <w:r w:rsidR="00465CF6" w:rsidRPr="00B42044">
        <w:rPr>
          <w:rFonts w:ascii="Times New Roman" w:hAnsi="Times New Roman" w:cs="Times New Roman"/>
          <w:sz w:val="22"/>
          <w:szCs w:val="22"/>
        </w:rPr>
        <w:t>p</w:t>
      </w:r>
      <w:r w:rsidRPr="00B42044">
        <w:rPr>
          <w:rFonts w:ascii="Times New Roman" w:hAnsi="Times New Roman" w:cs="Times New Roman"/>
          <w:sz w:val="22"/>
          <w:szCs w:val="22"/>
        </w:rPr>
        <w:t xml:space="preserve">rincipals) will view progress in terms of milestones spread over a longer </w:t>
      </w:r>
      <w:r w:rsidR="00F9092A" w:rsidRPr="00B42044">
        <w:rPr>
          <w:rFonts w:ascii="Times New Roman" w:hAnsi="Times New Roman" w:cs="Times New Roman"/>
          <w:sz w:val="22"/>
          <w:szCs w:val="22"/>
        </w:rPr>
        <w:t>period</w:t>
      </w:r>
      <w:r w:rsidRPr="00B42044">
        <w:rPr>
          <w:rFonts w:ascii="Times New Roman" w:hAnsi="Times New Roman" w:cs="Times New Roman"/>
          <w:sz w:val="22"/>
          <w:szCs w:val="22"/>
        </w:rPr>
        <w:t xml:space="preserve">.  There could also be differences between principals themselves with </w:t>
      </w:r>
      <w:r w:rsidR="00545395" w:rsidRPr="00B42044">
        <w:rPr>
          <w:rFonts w:ascii="Times New Roman" w:hAnsi="Times New Roman" w:cs="Times New Roman"/>
          <w:sz w:val="22"/>
          <w:szCs w:val="22"/>
        </w:rPr>
        <w:t>university PI</w:t>
      </w:r>
      <w:r w:rsidR="002A702F" w:rsidRPr="00B42044">
        <w:rPr>
          <w:rFonts w:ascii="Times New Roman" w:hAnsi="Times New Roman" w:cs="Times New Roman"/>
          <w:sz w:val="22"/>
          <w:szCs w:val="22"/>
        </w:rPr>
        <w:t>s</w:t>
      </w:r>
      <w:r w:rsidRPr="00B42044">
        <w:rPr>
          <w:rFonts w:ascii="Times New Roman" w:hAnsi="Times New Roman" w:cs="Times New Roman"/>
          <w:sz w:val="22"/>
          <w:szCs w:val="22"/>
        </w:rPr>
        <w:t xml:space="preserve"> and </w:t>
      </w:r>
      <w:r w:rsidR="00545395" w:rsidRPr="00B42044">
        <w:rPr>
          <w:rFonts w:ascii="Times New Roman" w:hAnsi="Times New Roman" w:cs="Times New Roman"/>
          <w:sz w:val="22"/>
          <w:szCs w:val="22"/>
        </w:rPr>
        <w:t>company PI</w:t>
      </w:r>
      <w:r w:rsidRPr="00B42044">
        <w:rPr>
          <w:rFonts w:ascii="Times New Roman" w:hAnsi="Times New Roman" w:cs="Times New Roman"/>
          <w:sz w:val="22"/>
          <w:szCs w:val="22"/>
        </w:rPr>
        <w:t xml:space="preserve">s having overarching objectives from a joint UI lab project that are realised over different timescales. Such differences might be exacerbated by transcending relationships.  For example, The R&amp;D </w:t>
      </w:r>
      <w:r w:rsidR="00951628" w:rsidRPr="00B42044">
        <w:rPr>
          <w:rFonts w:ascii="Times New Roman" w:hAnsi="Times New Roman" w:cs="Times New Roman"/>
          <w:sz w:val="22"/>
          <w:szCs w:val="22"/>
        </w:rPr>
        <w:t>h</w:t>
      </w:r>
      <w:r w:rsidRPr="00B42044">
        <w:rPr>
          <w:rFonts w:ascii="Times New Roman" w:hAnsi="Times New Roman" w:cs="Times New Roman"/>
          <w:sz w:val="22"/>
          <w:szCs w:val="22"/>
        </w:rPr>
        <w:t xml:space="preserve">ead (with a transcending relationship claim on </w:t>
      </w:r>
      <w:r w:rsidR="00545395" w:rsidRPr="00B42044">
        <w:rPr>
          <w:rFonts w:ascii="Times New Roman" w:hAnsi="Times New Roman" w:cs="Times New Roman"/>
          <w:sz w:val="22"/>
          <w:szCs w:val="22"/>
        </w:rPr>
        <w:t>company scientist</w:t>
      </w:r>
      <w:r w:rsidRPr="00B42044">
        <w:rPr>
          <w:rFonts w:ascii="Times New Roman" w:hAnsi="Times New Roman" w:cs="Times New Roman"/>
          <w:sz w:val="22"/>
          <w:szCs w:val="22"/>
        </w:rPr>
        <w:t xml:space="preserve">s in the joint UI lab) may face a problem that requires the delivery of results within a shorter timescale than those that pertain </w:t>
      </w:r>
      <w:r w:rsidR="008B7EED" w:rsidRPr="00B42044">
        <w:rPr>
          <w:rFonts w:ascii="Times New Roman" w:hAnsi="Times New Roman" w:cs="Times New Roman"/>
          <w:sz w:val="22"/>
          <w:szCs w:val="22"/>
        </w:rPr>
        <w:t>to</w:t>
      </w:r>
      <w:r w:rsidRPr="00B42044">
        <w:rPr>
          <w:rFonts w:ascii="Times New Roman" w:hAnsi="Times New Roman" w:cs="Times New Roman"/>
          <w:sz w:val="22"/>
          <w:szCs w:val="22"/>
        </w:rPr>
        <w:t xml:space="preserve"> the main collaborative project with the university.  This main project will involve the time-consuming generation of research data with the rigour and comprehensiveness required for publication in top journals.  However, the R&amp;D </w:t>
      </w:r>
      <w:r w:rsidR="00951628" w:rsidRPr="00B42044">
        <w:rPr>
          <w:rFonts w:ascii="Times New Roman" w:hAnsi="Times New Roman" w:cs="Times New Roman"/>
          <w:sz w:val="22"/>
          <w:szCs w:val="22"/>
        </w:rPr>
        <w:t>h</w:t>
      </w:r>
      <w:r w:rsidRPr="00B42044">
        <w:rPr>
          <w:rFonts w:ascii="Times New Roman" w:hAnsi="Times New Roman" w:cs="Times New Roman"/>
          <w:sz w:val="22"/>
          <w:szCs w:val="22"/>
        </w:rPr>
        <w:t xml:space="preserve">ead might need to respond to an urgent problem from a customer. </w:t>
      </w:r>
      <w:r w:rsidR="00A83F0C" w:rsidRPr="00B42044">
        <w:rPr>
          <w:rFonts w:ascii="Times New Roman" w:hAnsi="Times New Roman" w:cs="Times New Roman"/>
          <w:sz w:val="22"/>
          <w:szCs w:val="22"/>
        </w:rPr>
        <w:t xml:space="preserve">For example, </w:t>
      </w:r>
      <w:proofErr w:type="spellStart"/>
      <w:r w:rsidR="00A83F0C" w:rsidRPr="00B42044">
        <w:rPr>
          <w:rFonts w:ascii="Times New Roman" w:hAnsi="Times New Roman" w:cs="Times New Roman"/>
          <w:sz w:val="22"/>
          <w:szCs w:val="22"/>
        </w:rPr>
        <w:t>Mannak</w:t>
      </w:r>
      <w:proofErr w:type="spellEnd"/>
      <w:r w:rsidR="00A83F0C" w:rsidRPr="00B42044">
        <w:rPr>
          <w:rFonts w:ascii="Times New Roman" w:hAnsi="Times New Roman" w:cs="Times New Roman"/>
          <w:sz w:val="22"/>
          <w:szCs w:val="22"/>
        </w:rPr>
        <w:t xml:space="preserve"> et al. (2019, p.3) found that “</w:t>
      </w:r>
      <w:r w:rsidR="00352532" w:rsidRPr="00B42044">
        <w:rPr>
          <w:rFonts w:ascii="Times New Roman" w:hAnsi="Times New Roman" w:cs="Times New Roman"/>
          <w:sz w:val="22"/>
          <w:szCs w:val="22"/>
        </w:rPr>
        <w:t xml:space="preserve">university </w:t>
      </w:r>
      <w:r w:rsidR="00A83F0C" w:rsidRPr="00B42044">
        <w:rPr>
          <w:rFonts w:ascii="Times New Roman" w:hAnsi="Times New Roman" w:cs="Times New Roman"/>
          <w:sz w:val="22"/>
          <w:szCs w:val="22"/>
        </w:rPr>
        <w:t xml:space="preserve">researchers attempt to extend the consortium period for the R&amp;D work to ensure they achieve the research quality required for scientific publication, whereas the industry partner is looking for what the university has available off the shelf, readymade for commercialisation.” </w:t>
      </w:r>
    </w:p>
    <w:p w14:paraId="6F7D1FD9" w14:textId="2FCB9996" w:rsidR="0092553F" w:rsidRPr="00B42044" w:rsidRDefault="0092553F"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These differences in time horizons over which actors seek to achieve their goals can lead to priority conflict on research work.  In their study of how firms evaluate success in UI alliances, </w:t>
      </w:r>
      <w:proofErr w:type="spellStart"/>
      <w:r w:rsidRPr="00B42044">
        <w:rPr>
          <w:rFonts w:ascii="Times New Roman" w:hAnsi="Times New Roman" w:cs="Times New Roman"/>
          <w:sz w:val="22"/>
          <w:szCs w:val="22"/>
        </w:rPr>
        <w:t>Perkmann</w:t>
      </w:r>
      <w:proofErr w:type="spellEnd"/>
      <w:r w:rsidRPr="00B42044">
        <w:rPr>
          <w:rFonts w:ascii="Times New Roman" w:hAnsi="Times New Roman" w:cs="Times New Roman"/>
          <w:sz w:val="22"/>
          <w:szCs w:val="22"/>
        </w:rPr>
        <w:t xml:space="preserve"> et al. (2011) argued that different time horizons of partner objectives and the length of time taken to realise benefits from such alliances create challenges for measuring success.  These differences may hold implications for the funding of the joint UI lab itself.  In the case of the Cambridge-MIT Institute</w:t>
      </w:r>
      <w:r w:rsidR="009C16BC" w:rsidRPr="00B42044">
        <w:rPr>
          <w:rFonts w:ascii="Times New Roman" w:hAnsi="Times New Roman" w:cs="Times New Roman"/>
          <w:sz w:val="22"/>
          <w:szCs w:val="22"/>
        </w:rPr>
        <w:t>,</w:t>
      </w:r>
      <w:r w:rsidRPr="00B42044">
        <w:rPr>
          <w:rFonts w:ascii="Times New Roman" w:hAnsi="Times New Roman" w:cs="Times New Roman"/>
          <w:sz w:val="22"/>
          <w:szCs w:val="22"/>
        </w:rPr>
        <w:t xml:space="preserve"> Acworth (2008) found that during the early years of UI alliances when programme funding is available, the search for longer-term funding is not a priority.  This leads to tensions in balancing the short-term objectives of projects, with the longer-term funding requirements to ensure the sustainability of the </w:t>
      </w:r>
      <w:r w:rsidR="009C16BC" w:rsidRPr="00B42044">
        <w:rPr>
          <w:rFonts w:ascii="Times New Roman" w:hAnsi="Times New Roman" w:cs="Times New Roman"/>
          <w:sz w:val="22"/>
          <w:szCs w:val="22"/>
        </w:rPr>
        <w:t>joint UI lab</w:t>
      </w:r>
      <w:r w:rsidRPr="00B42044">
        <w:rPr>
          <w:rFonts w:ascii="Times New Roman" w:hAnsi="Times New Roman" w:cs="Times New Roman"/>
          <w:sz w:val="22"/>
          <w:szCs w:val="22"/>
        </w:rPr>
        <w:t xml:space="preserve">.  Research has shown that if some R&amp;D actors perceive the </w:t>
      </w:r>
      <w:r w:rsidR="009C16BC" w:rsidRPr="00B42044">
        <w:rPr>
          <w:rFonts w:ascii="Times New Roman" w:hAnsi="Times New Roman" w:cs="Times New Roman"/>
          <w:sz w:val="22"/>
          <w:szCs w:val="22"/>
        </w:rPr>
        <w:t xml:space="preserve">joint UI lab </w:t>
      </w:r>
      <w:r w:rsidRPr="00B42044">
        <w:rPr>
          <w:rFonts w:ascii="Times New Roman" w:hAnsi="Times New Roman" w:cs="Times New Roman"/>
          <w:sz w:val="22"/>
          <w:szCs w:val="22"/>
        </w:rPr>
        <w:t xml:space="preserve">as a temporary organisational form (Burke and Morley, 2016) then this creates </w:t>
      </w:r>
      <w:proofErr w:type="gramStart"/>
      <w:r w:rsidRPr="00B42044">
        <w:rPr>
          <w:rFonts w:ascii="Times New Roman" w:hAnsi="Times New Roman" w:cs="Times New Roman"/>
          <w:sz w:val="22"/>
          <w:szCs w:val="22"/>
        </w:rPr>
        <w:t>particular project</w:t>
      </w:r>
      <w:proofErr w:type="gramEnd"/>
      <w:r w:rsidRPr="00B42044">
        <w:rPr>
          <w:rFonts w:ascii="Times New Roman" w:hAnsi="Times New Roman" w:cs="Times New Roman"/>
          <w:sz w:val="22"/>
          <w:szCs w:val="22"/>
        </w:rPr>
        <w:t xml:space="preserve"> management challenges (Lindner and Wald, 2011).  </w:t>
      </w:r>
    </w:p>
    <w:p w14:paraId="2E3BB3CE" w14:textId="1D572DDC" w:rsidR="0092553F" w:rsidRPr="00B42044" w:rsidRDefault="0092553F"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A second source of temporal difference can arise because of subjective, as well as objective, </w:t>
      </w:r>
      <w:r w:rsidR="006916DE" w:rsidRPr="00B42044">
        <w:rPr>
          <w:rFonts w:ascii="Times New Roman" w:hAnsi="Times New Roman" w:cs="Times New Roman"/>
          <w:sz w:val="22"/>
          <w:szCs w:val="22"/>
        </w:rPr>
        <w:t>orientations towards</w:t>
      </w:r>
      <w:r w:rsidRPr="00B42044">
        <w:rPr>
          <w:rFonts w:ascii="Times New Roman" w:hAnsi="Times New Roman" w:cs="Times New Roman"/>
          <w:sz w:val="22"/>
          <w:szCs w:val="22"/>
        </w:rPr>
        <w:t xml:space="preserve"> time within organisations (Clark, 1990).  </w:t>
      </w:r>
      <w:r w:rsidR="006916DE" w:rsidRPr="00B42044">
        <w:rPr>
          <w:rFonts w:ascii="Times New Roman" w:hAnsi="Times New Roman" w:cs="Times New Roman"/>
          <w:sz w:val="22"/>
          <w:szCs w:val="22"/>
        </w:rPr>
        <w:t xml:space="preserve">An </w:t>
      </w:r>
      <w:r w:rsidRPr="00B42044">
        <w:rPr>
          <w:rFonts w:ascii="Times New Roman" w:hAnsi="Times New Roman" w:cs="Times New Roman"/>
          <w:sz w:val="22"/>
          <w:szCs w:val="22"/>
        </w:rPr>
        <w:t xml:space="preserve">objective </w:t>
      </w:r>
      <w:r w:rsidR="006916DE" w:rsidRPr="00B42044">
        <w:rPr>
          <w:rFonts w:ascii="Times New Roman" w:hAnsi="Times New Roman" w:cs="Times New Roman"/>
          <w:sz w:val="22"/>
          <w:szCs w:val="22"/>
        </w:rPr>
        <w:t xml:space="preserve">orientation towards </w:t>
      </w:r>
      <w:r w:rsidRPr="00B42044">
        <w:rPr>
          <w:rFonts w:ascii="Times New Roman" w:hAnsi="Times New Roman" w:cs="Times New Roman"/>
          <w:sz w:val="22"/>
          <w:szCs w:val="22"/>
        </w:rPr>
        <w:t xml:space="preserve">time views project management to be a series of tasks against a background of linear time intervals; </w:t>
      </w:r>
      <w:r w:rsidR="006916DE" w:rsidRPr="00B42044">
        <w:rPr>
          <w:rFonts w:ascii="Times New Roman" w:hAnsi="Times New Roman" w:cs="Times New Roman"/>
          <w:sz w:val="22"/>
          <w:szCs w:val="22"/>
        </w:rPr>
        <w:t xml:space="preserve">whereas </w:t>
      </w:r>
      <w:r w:rsidRPr="00B42044">
        <w:rPr>
          <w:rFonts w:ascii="Times New Roman" w:hAnsi="Times New Roman" w:cs="Times New Roman"/>
          <w:sz w:val="22"/>
          <w:szCs w:val="22"/>
        </w:rPr>
        <w:t xml:space="preserve">subjective time is a socially constructed </w:t>
      </w:r>
      <w:r w:rsidR="006916DE" w:rsidRPr="00B42044">
        <w:rPr>
          <w:rFonts w:ascii="Times New Roman" w:hAnsi="Times New Roman" w:cs="Times New Roman"/>
          <w:sz w:val="22"/>
          <w:szCs w:val="22"/>
        </w:rPr>
        <w:t xml:space="preserve">perspective </w:t>
      </w:r>
      <w:r w:rsidRPr="00B42044">
        <w:rPr>
          <w:rFonts w:ascii="Times New Roman" w:hAnsi="Times New Roman" w:cs="Times New Roman"/>
          <w:sz w:val="22"/>
          <w:szCs w:val="22"/>
        </w:rPr>
        <w:t xml:space="preserve">informed by an actor’s values, </w:t>
      </w:r>
      <w:proofErr w:type="gramStart"/>
      <w:r w:rsidRPr="00B42044">
        <w:rPr>
          <w:rFonts w:ascii="Times New Roman" w:hAnsi="Times New Roman" w:cs="Times New Roman"/>
          <w:sz w:val="22"/>
          <w:szCs w:val="22"/>
        </w:rPr>
        <w:t>customs</w:t>
      </w:r>
      <w:proofErr w:type="gramEnd"/>
      <w:r w:rsidRPr="00B42044">
        <w:rPr>
          <w:rFonts w:ascii="Times New Roman" w:hAnsi="Times New Roman" w:cs="Times New Roman"/>
          <w:sz w:val="22"/>
          <w:szCs w:val="22"/>
        </w:rPr>
        <w:t xml:space="preserve"> </w:t>
      </w:r>
      <w:r w:rsidRPr="00B42044">
        <w:rPr>
          <w:rFonts w:ascii="Times New Roman" w:hAnsi="Times New Roman" w:cs="Times New Roman"/>
          <w:sz w:val="22"/>
          <w:szCs w:val="22"/>
        </w:rPr>
        <w:lastRenderedPageBreak/>
        <w:t xml:space="preserve">and practices (Clark, 1985).  Innovation actors holding an objective perspective on time will view project progress in terms of </w:t>
      </w:r>
      <w:r w:rsidR="006916DE" w:rsidRPr="00B42044">
        <w:rPr>
          <w:rFonts w:ascii="Times New Roman" w:hAnsi="Times New Roman" w:cs="Times New Roman"/>
          <w:sz w:val="22"/>
          <w:szCs w:val="22"/>
        </w:rPr>
        <w:t xml:space="preserve">the </w:t>
      </w:r>
      <w:r w:rsidRPr="00B42044">
        <w:rPr>
          <w:rFonts w:ascii="Times New Roman" w:hAnsi="Times New Roman" w:cs="Times New Roman"/>
          <w:sz w:val="22"/>
          <w:szCs w:val="22"/>
        </w:rPr>
        <w:t>“clock-time”</w:t>
      </w:r>
      <w:r w:rsidR="006916DE" w:rsidRPr="00B42044">
        <w:rPr>
          <w:rFonts w:ascii="Times New Roman" w:hAnsi="Times New Roman" w:cs="Times New Roman"/>
          <w:sz w:val="22"/>
          <w:szCs w:val="22"/>
        </w:rPr>
        <w:t xml:space="preserve"> of dates</w:t>
      </w:r>
      <w:r w:rsidRPr="00B42044">
        <w:rPr>
          <w:rFonts w:ascii="Times New Roman" w:hAnsi="Times New Roman" w:cs="Times New Roman"/>
          <w:sz w:val="22"/>
          <w:szCs w:val="22"/>
        </w:rPr>
        <w:t xml:space="preserve">, whereas those working with a subjective perspective will view progress in relation to the achievement of “events” (Jacques, 1982). </w:t>
      </w:r>
    </w:p>
    <w:p w14:paraId="436DB5EF" w14:textId="7C10F32D" w:rsidR="004B7C75" w:rsidRPr="00B42044" w:rsidRDefault="0092553F"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Differences in such temporal perspectives within a given R&amp;D project can lead to conflict.  For example, in a pharmaceutical R&amp;D context, Dougherty et al. (2013) found that research scientists and marketing managers held differing views on the speed with which R&amp;D goals had been achieved.  These authors argue that a clock-time pacing mechanism should be applied to strategic issues whereas at the project level progress is better managed by “event-time” mechanisms (Dougherty et al., 2013, p.258).  We expect similar differences in clock-time/event-time orientations will exist with</w:t>
      </w:r>
      <w:r w:rsidR="00352532" w:rsidRPr="00B42044">
        <w:rPr>
          <w:rFonts w:ascii="Times New Roman" w:hAnsi="Times New Roman" w:cs="Times New Roman"/>
          <w:sz w:val="22"/>
          <w:szCs w:val="22"/>
        </w:rPr>
        <w:t>in</w:t>
      </w:r>
      <w:r w:rsidRPr="00B42044">
        <w:rPr>
          <w:rFonts w:ascii="Times New Roman" w:hAnsi="Times New Roman" w:cs="Times New Roman"/>
          <w:sz w:val="22"/>
          <w:szCs w:val="22"/>
        </w:rPr>
        <w:t xml:space="preserve"> joint UI labs.  Principals (direct or transcending) have a strategic perspective on the UI alliance as a whole and in this role are advised (cf. Dougherty et al., 2013) to adopt a clock-time orientation to temporal progress. However, if this temporal perspective is brought to bear in their relations with agents in the lab (working with an event-time orientation) then conflict is likely.</w:t>
      </w:r>
    </w:p>
    <w:p w14:paraId="7C57B9B4" w14:textId="77777777" w:rsidR="009A444A" w:rsidRPr="00B42044" w:rsidRDefault="009A444A" w:rsidP="00201AA6">
      <w:pPr>
        <w:pStyle w:val="Heading2"/>
        <w:spacing w:before="120" w:after="120" w:line="360" w:lineRule="auto"/>
        <w:rPr>
          <w:b/>
        </w:rPr>
      </w:pPr>
    </w:p>
    <w:p w14:paraId="62E97254" w14:textId="0CAA4CFA" w:rsidR="004B7C75" w:rsidRPr="00B42044" w:rsidRDefault="006027C4" w:rsidP="00201AA6">
      <w:pPr>
        <w:pStyle w:val="Heading2"/>
        <w:spacing w:before="120" w:after="120" w:line="360" w:lineRule="auto"/>
        <w:rPr>
          <w:b/>
        </w:rPr>
      </w:pPr>
      <w:r w:rsidRPr="00B42044">
        <w:rPr>
          <w:b/>
        </w:rPr>
        <w:t>4</w:t>
      </w:r>
      <w:r w:rsidR="00DF5266" w:rsidRPr="00B42044">
        <w:rPr>
          <w:b/>
        </w:rPr>
        <w:t xml:space="preserve">.4 </w:t>
      </w:r>
      <w:r w:rsidR="00C52C02" w:rsidRPr="00B42044">
        <w:rPr>
          <w:b/>
        </w:rPr>
        <w:t>C</w:t>
      </w:r>
      <w:r w:rsidR="001D5C03" w:rsidRPr="00B42044">
        <w:rPr>
          <w:b/>
        </w:rPr>
        <w:t>onflicts</w:t>
      </w:r>
      <w:r w:rsidR="004B7C75" w:rsidRPr="00B42044">
        <w:rPr>
          <w:b/>
        </w:rPr>
        <w:t xml:space="preserve"> arising from </w:t>
      </w:r>
      <w:bookmarkStart w:id="4" w:name="_Hlk83287344"/>
      <w:r w:rsidR="004B7C75" w:rsidRPr="00B42044">
        <w:rPr>
          <w:b/>
        </w:rPr>
        <w:t>knowledge</w:t>
      </w:r>
      <w:r w:rsidR="00EE364B" w:rsidRPr="00B42044">
        <w:rPr>
          <w:b/>
        </w:rPr>
        <w:t xml:space="preserve"> co-production</w:t>
      </w:r>
    </w:p>
    <w:bookmarkEnd w:id="4"/>
    <w:p w14:paraId="30D3FEEC" w14:textId="2316EE75" w:rsidR="002E02CD" w:rsidRPr="00B42044" w:rsidRDefault="002E02CD"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The generation of project outputs within joint UI labs is realised through collaborative work.  Such collaboration is informed by the expertise of all actors (principals and agents) and is spread out across multiple time frames (cf. </w:t>
      </w:r>
      <w:r w:rsidR="001D5C03" w:rsidRPr="00B42044">
        <w:rPr>
          <w:rFonts w:ascii="Times New Roman" w:hAnsi="Times New Roman" w:cs="Times New Roman"/>
          <w:sz w:val="22"/>
          <w:szCs w:val="22"/>
        </w:rPr>
        <w:t>conflict</w:t>
      </w:r>
      <w:r w:rsidRPr="00B42044">
        <w:rPr>
          <w:rFonts w:ascii="Times New Roman" w:hAnsi="Times New Roman" w:cs="Times New Roman"/>
          <w:sz w:val="22"/>
          <w:szCs w:val="22"/>
        </w:rPr>
        <w:t xml:space="preserve"> 3 above). These entanglements of expertise and time lead to conflicts of opinion regarding who contributed what and when to project outcomes, and how rewards should be distributed.  Agency </w:t>
      </w:r>
      <w:r w:rsidR="001D5C03" w:rsidRPr="00B42044">
        <w:rPr>
          <w:rFonts w:ascii="Times New Roman" w:hAnsi="Times New Roman" w:cs="Times New Roman"/>
          <w:sz w:val="22"/>
          <w:szCs w:val="22"/>
        </w:rPr>
        <w:t>conflicts</w:t>
      </w:r>
      <w:r w:rsidRPr="00B42044">
        <w:rPr>
          <w:rFonts w:ascii="Times New Roman" w:hAnsi="Times New Roman" w:cs="Times New Roman"/>
          <w:sz w:val="22"/>
          <w:szCs w:val="22"/>
        </w:rPr>
        <w:t xml:space="preserve"> arise when the agent acts </w:t>
      </w:r>
      <w:proofErr w:type="gramStart"/>
      <w:r w:rsidRPr="00B42044">
        <w:rPr>
          <w:rFonts w:ascii="Times New Roman" w:hAnsi="Times New Roman" w:cs="Times New Roman"/>
          <w:sz w:val="22"/>
          <w:szCs w:val="22"/>
        </w:rPr>
        <w:t>on the basis of</w:t>
      </w:r>
      <w:proofErr w:type="gramEnd"/>
      <w:r w:rsidRPr="00B42044">
        <w:rPr>
          <w:rFonts w:ascii="Times New Roman" w:hAnsi="Times New Roman" w:cs="Times New Roman"/>
          <w:sz w:val="22"/>
          <w:szCs w:val="22"/>
        </w:rPr>
        <w:t xml:space="preserve"> a different opinion about contribution than principals. </w:t>
      </w:r>
    </w:p>
    <w:p w14:paraId="4FE7679E" w14:textId="3A9B3069" w:rsidR="002E02CD" w:rsidRPr="00B42044" w:rsidRDefault="002E02CD"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Firstly, there are well-researched organisational conflicts related to ownership of intellectual property that can arise if the agent and principal are in different institutions.  For example, there is clear evidence to support the argument that industry sponsorship delays and jeopardises public disclosure of academic research (</w:t>
      </w:r>
      <w:proofErr w:type="spellStart"/>
      <w:r w:rsidRPr="00B42044">
        <w:rPr>
          <w:rFonts w:ascii="Times New Roman" w:hAnsi="Times New Roman" w:cs="Times New Roman"/>
          <w:sz w:val="22"/>
          <w:szCs w:val="22"/>
        </w:rPr>
        <w:t>Czarnitzki</w:t>
      </w:r>
      <w:proofErr w:type="spellEnd"/>
      <w:r w:rsidRPr="00B42044">
        <w:rPr>
          <w:rFonts w:ascii="Times New Roman" w:hAnsi="Times New Roman" w:cs="Times New Roman"/>
          <w:sz w:val="22"/>
          <w:szCs w:val="22"/>
        </w:rPr>
        <w:t xml:space="preserve"> et al., 2015).  </w:t>
      </w:r>
      <w:proofErr w:type="gramStart"/>
      <w:r w:rsidRPr="00B42044">
        <w:rPr>
          <w:rFonts w:ascii="Times New Roman" w:hAnsi="Times New Roman" w:cs="Times New Roman"/>
          <w:sz w:val="22"/>
          <w:szCs w:val="22"/>
        </w:rPr>
        <w:t>As a consequence</w:t>
      </w:r>
      <w:proofErr w:type="gramEnd"/>
      <w:r w:rsidRPr="00B42044">
        <w:rPr>
          <w:rFonts w:ascii="Times New Roman" w:hAnsi="Times New Roman" w:cs="Times New Roman"/>
          <w:sz w:val="22"/>
          <w:szCs w:val="22"/>
        </w:rPr>
        <w:t>, a</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Pr="00B42044">
        <w:rPr>
          <w:rFonts w:ascii="Times New Roman" w:hAnsi="Times New Roman" w:cs="Times New Roman"/>
          <w:sz w:val="22"/>
          <w:szCs w:val="22"/>
        </w:rPr>
        <w:t xml:space="preserve"> may argue and act for the early publication of research findings when the </w:t>
      </w:r>
      <w:r w:rsidR="00545395" w:rsidRPr="00B42044">
        <w:rPr>
          <w:rFonts w:ascii="Times New Roman" w:hAnsi="Times New Roman" w:cs="Times New Roman"/>
          <w:sz w:val="22"/>
          <w:szCs w:val="22"/>
        </w:rPr>
        <w:t>company PI</w:t>
      </w:r>
      <w:r w:rsidRPr="00B42044">
        <w:rPr>
          <w:rFonts w:ascii="Times New Roman" w:hAnsi="Times New Roman" w:cs="Times New Roman"/>
          <w:sz w:val="22"/>
          <w:szCs w:val="22"/>
        </w:rPr>
        <w:t xml:space="preserve"> would prefer that ownership of intellectual property is settled first</w:t>
      </w:r>
      <w:r w:rsidR="009E4FA8" w:rsidRPr="00B42044">
        <w:rPr>
          <w:rFonts w:ascii="Times New Roman" w:hAnsi="Times New Roman" w:cs="Times New Roman"/>
          <w:sz w:val="22"/>
          <w:szCs w:val="22"/>
        </w:rPr>
        <w:t xml:space="preserve"> (</w:t>
      </w:r>
      <w:proofErr w:type="spellStart"/>
      <w:r w:rsidR="009E4FA8" w:rsidRPr="00B42044">
        <w:rPr>
          <w:rFonts w:ascii="Times New Roman" w:hAnsi="Times New Roman" w:cs="Times New Roman"/>
          <w:sz w:val="22"/>
          <w:szCs w:val="22"/>
        </w:rPr>
        <w:t>Bruneel</w:t>
      </w:r>
      <w:proofErr w:type="spellEnd"/>
      <w:r w:rsidR="009E4FA8" w:rsidRPr="00B42044">
        <w:rPr>
          <w:rFonts w:ascii="Times New Roman" w:hAnsi="Times New Roman" w:cs="Times New Roman"/>
          <w:sz w:val="22"/>
          <w:szCs w:val="22"/>
        </w:rPr>
        <w:t xml:space="preserve"> et al., 2010)</w:t>
      </w:r>
      <w:r w:rsidRPr="00B42044">
        <w:rPr>
          <w:rFonts w:ascii="Times New Roman" w:hAnsi="Times New Roman" w:cs="Times New Roman"/>
          <w:sz w:val="22"/>
          <w:szCs w:val="22"/>
        </w:rPr>
        <w:t xml:space="preserve">. </w:t>
      </w:r>
    </w:p>
    <w:p w14:paraId="7B7F07F7" w14:textId="287DC727" w:rsidR="002E02CD" w:rsidRPr="00B42044" w:rsidRDefault="002E02CD"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However, even when there is an agreement of pursuing a patenting-first strategy, the terms of patents themselves can be a source of conflict if they place restrictions on future academic research (Murray, 2010).  These scenarios are further complicated if principals in transcending relationship</w:t>
      </w:r>
      <w:r w:rsidR="00F969FF" w:rsidRPr="00B42044">
        <w:rPr>
          <w:rFonts w:ascii="Times New Roman" w:hAnsi="Times New Roman" w:cs="Times New Roman"/>
          <w:sz w:val="22"/>
          <w:szCs w:val="22"/>
        </w:rPr>
        <w:t>s</w:t>
      </w:r>
      <w:r w:rsidRPr="00B42044">
        <w:rPr>
          <w:rFonts w:ascii="Times New Roman" w:hAnsi="Times New Roman" w:cs="Times New Roman"/>
          <w:sz w:val="22"/>
          <w:szCs w:val="22"/>
        </w:rPr>
        <w:t xml:space="preserve"> (e.g., </w:t>
      </w:r>
      <w:r w:rsidR="00951628" w:rsidRPr="00B42044">
        <w:rPr>
          <w:rFonts w:ascii="Times New Roman" w:hAnsi="Times New Roman" w:cs="Times New Roman"/>
          <w:sz w:val="22"/>
          <w:szCs w:val="22"/>
        </w:rPr>
        <w:t>u</w:t>
      </w:r>
      <w:r w:rsidRPr="00B42044">
        <w:rPr>
          <w:rFonts w:ascii="Times New Roman" w:hAnsi="Times New Roman" w:cs="Times New Roman"/>
          <w:sz w:val="22"/>
          <w:szCs w:val="22"/>
        </w:rPr>
        <w:t xml:space="preserve">niversity technology transfer offices or </w:t>
      </w:r>
      <w:r w:rsidR="00951628" w:rsidRPr="00B42044">
        <w:rPr>
          <w:rFonts w:ascii="Times New Roman" w:hAnsi="Times New Roman" w:cs="Times New Roman"/>
          <w:sz w:val="22"/>
          <w:szCs w:val="22"/>
        </w:rPr>
        <w:t>c</w:t>
      </w:r>
      <w:r w:rsidRPr="00B42044">
        <w:rPr>
          <w:rFonts w:ascii="Times New Roman" w:hAnsi="Times New Roman" w:cs="Times New Roman"/>
          <w:sz w:val="22"/>
          <w:szCs w:val="22"/>
        </w:rPr>
        <w:t xml:space="preserve">ompany R&amp;D </w:t>
      </w:r>
      <w:r w:rsidR="00951628" w:rsidRPr="00B42044">
        <w:rPr>
          <w:rFonts w:ascii="Times New Roman" w:hAnsi="Times New Roman" w:cs="Times New Roman"/>
          <w:sz w:val="22"/>
          <w:szCs w:val="22"/>
        </w:rPr>
        <w:t>h</w:t>
      </w:r>
      <w:r w:rsidRPr="00B42044">
        <w:rPr>
          <w:rFonts w:ascii="Times New Roman" w:hAnsi="Times New Roman" w:cs="Times New Roman"/>
          <w:sz w:val="22"/>
          <w:szCs w:val="22"/>
        </w:rPr>
        <w:t xml:space="preserve">eads) have </w:t>
      </w:r>
      <w:proofErr w:type="gramStart"/>
      <w:r w:rsidRPr="00B42044">
        <w:rPr>
          <w:rFonts w:ascii="Times New Roman" w:hAnsi="Times New Roman" w:cs="Times New Roman"/>
          <w:sz w:val="22"/>
          <w:szCs w:val="22"/>
        </w:rPr>
        <w:t>particular interests</w:t>
      </w:r>
      <w:proofErr w:type="gramEnd"/>
      <w:r w:rsidRPr="00B42044">
        <w:rPr>
          <w:rFonts w:ascii="Times New Roman" w:hAnsi="Times New Roman" w:cs="Times New Roman"/>
          <w:sz w:val="22"/>
          <w:szCs w:val="22"/>
        </w:rPr>
        <w:t xml:space="preserve"> in returns on intellectual property.  Markman et al. (2008) examined the conditions under which</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Pr="00B42044">
        <w:rPr>
          <w:rFonts w:ascii="Times New Roman" w:hAnsi="Times New Roman" w:cs="Times New Roman"/>
          <w:sz w:val="22"/>
          <w:szCs w:val="22"/>
        </w:rPr>
        <w:t xml:space="preserve">s bypassed institutional mechanisms and “sold” intellectual property directly to the market.  They observed less bypassing if there was an autonomous licensing office and royalty </w:t>
      </w:r>
      <w:r w:rsidR="00513149" w:rsidRPr="00B42044">
        <w:rPr>
          <w:rFonts w:ascii="Times New Roman" w:hAnsi="Times New Roman" w:cs="Times New Roman"/>
          <w:sz w:val="22"/>
          <w:szCs w:val="22"/>
        </w:rPr>
        <w:lastRenderedPageBreak/>
        <w:t>sharing with f</w:t>
      </w:r>
      <w:r w:rsidRPr="00B42044">
        <w:rPr>
          <w:rFonts w:ascii="Times New Roman" w:hAnsi="Times New Roman" w:cs="Times New Roman"/>
          <w:sz w:val="22"/>
          <w:szCs w:val="22"/>
        </w:rPr>
        <w:t>aculties.  In contrast, they found more bypassing in universities with large patent portfolios, ready access to resources and lots of entrepreneurial activity on campus.</w:t>
      </w:r>
    </w:p>
    <w:p w14:paraId="5D9EBC0F" w14:textId="710BACE8" w:rsidR="004B7C75" w:rsidRPr="00B42044" w:rsidRDefault="006027C4" w:rsidP="00201AA6">
      <w:pPr>
        <w:pStyle w:val="Heading2"/>
        <w:spacing w:before="120" w:after="120" w:line="360" w:lineRule="auto"/>
        <w:rPr>
          <w:b/>
        </w:rPr>
      </w:pPr>
      <w:r w:rsidRPr="00B42044">
        <w:rPr>
          <w:b/>
        </w:rPr>
        <w:t>4</w:t>
      </w:r>
      <w:r w:rsidR="008627AE" w:rsidRPr="00B42044">
        <w:rPr>
          <w:b/>
        </w:rPr>
        <w:t xml:space="preserve">.5 </w:t>
      </w:r>
      <w:r w:rsidR="00C52C02" w:rsidRPr="00B42044">
        <w:rPr>
          <w:b/>
        </w:rPr>
        <w:t>C</w:t>
      </w:r>
      <w:r w:rsidR="001D5C03" w:rsidRPr="00B42044">
        <w:rPr>
          <w:b/>
        </w:rPr>
        <w:t>onflicts</w:t>
      </w:r>
      <w:r w:rsidR="004B7C75" w:rsidRPr="00B42044">
        <w:rPr>
          <w:b/>
        </w:rPr>
        <w:t xml:space="preserve"> arising from bargaining power asymmetry</w:t>
      </w:r>
    </w:p>
    <w:p w14:paraId="2DA17998" w14:textId="7C4DEE51" w:rsidR="00D12FC1" w:rsidRPr="00B42044" w:rsidRDefault="00D12FC1"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Bargain</w:t>
      </w:r>
      <w:r w:rsidR="007C4DFF" w:rsidRPr="00B42044">
        <w:rPr>
          <w:rFonts w:ascii="Times New Roman" w:hAnsi="Times New Roman" w:cs="Times New Roman"/>
          <w:sz w:val="22"/>
          <w:szCs w:val="22"/>
        </w:rPr>
        <w:t>ing</w:t>
      </w:r>
      <w:r w:rsidRPr="00B42044">
        <w:rPr>
          <w:rFonts w:ascii="Times New Roman" w:hAnsi="Times New Roman" w:cs="Times New Roman"/>
          <w:sz w:val="22"/>
          <w:szCs w:val="22"/>
        </w:rPr>
        <w:t xml:space="preserve"> power in a collaboration refers to the relative power or influence of one partner over the others (</w:t>
      </w:r>
      <w:proofErr w:type="spellStart"/>
      <w:r w:rsidRPr="00B42044">
        <w:rPr>
          <w:rFonts w:ascii="Times New Roman" w:hAnsi="Times New Roman" w:cs="Times New Roman"/>
          <w:sz w:val="22"/>
          <w:szCs w:val="22"/>
        </w:rPr>
        <w:t>Inkpen</w:t>
      </w:r>
      <w:proofErr w:type="spellEnd"/>
      <w:r w:rsidRPr="00B42044">
        <w:rPr>
          <w:rFonts w:ascii="Times New Roman" w:hAnsi="Times New Roman" w:cs="Times New Roman"/>
          <w:sz w:val="22"/>
          <w:szCs w:val="22"/>
        </w:rPr>
        <w:t xml:space="preserve"> and Beamish, 1997; Yan and Gray, 1994). Partners with high bargaining power can exert pressure on the other partners to use the resources of the collaboration for the achievement of their own goals and objectives (Yan and Gray, 1994). Thus, in a joint UI lab, bargaining power a</w:t>
      </w:r>
      <w:r w:rsidR="00ED1022" w:rsidRPr="00B42044">
        <w:rPr>
          <w:rFonts w:ascii="Times New Roman" w:hAnsi="Times New Roman" w:cs="Times New Roman"/>
          <w:sz w:val="22"/>
          <w:szCs w:val="22"/>
        </w:rPr>
        <w:t xml:space="preserve">symmetry between the principals </w:t>
      </w:r>
      <w:r w:rsidRPr="00B42044">
        <w:rPr>
          <w:rFonts w:ascii="Times New Roman" w:hAnsi="Times New Roman" w:cs="Times New Roman"/>
          <w:sz w:val="22"/>
          <w:szCs w:val="22"/>
        </w:rPr>
        <w:t>may lead their agents</w:t>
      </w:r>
      <w:r w:rsidR="00ED1022" w:rsidRPr="00B42044">
        <w:rPr>
          <w:rFonts w:ascii="Times New Roman" w:hAnsi="Times New Roman" w:cs="Times New Roman"/>
          <w:sz w:val="22"/>
          <w:szCs w:val="22"/>
        </w:rPr>
        <w:t xml:space="preserve"> </w:t>
      </w:r>
      <w:r w:rsidRPr="00B42044">
        <w:rPr>
          <w:rFonts w:ascii="Times New Roman" w:hAnsi="Times New Roman" w:cs="Times New Roman"/>
          <w:sz w:val="22"/>
          <w:szCs w:val="22"/>
        </w:rPr>
        <w:t xml:space="preserve">to work predominantly fulfilling the expectations of the </w:t>
      </w:r>
      <w:r w:rsidR="00AE1DD4" w:rsidRPr="00B42044">
        <w:rPr>
          <w:rFonts w:ascii="Times New Roman" w:hAnsi="Times New Roman" w:cs="Times New Roman"/>
          <w:sz w:val="22"/>
          <w:szCs w:val="22"/>
        </w:rPr>
        <w:t xml:space="preserve">most </w:t>
      </w:r>
      <w:r w:rsidRPr="00B42044">
        <w:rPr>
          <w:rFonts w:ascii="Times New Roman" w:hAnsi="Times New Roman" w:cs="Times New Roman"/>
          <w:sz w:val="22"/>
          <w:szCs w:val="22"/>
        </w:rPr>
        <w:t>powerful principal.</w:t>
      </w:r>
    </w:p>
    <w:p w14:paraId="26C29682" w14:textId="660BAC4B" w:rsidR="00D12FC1" w:rsidRPr="00B42044" w:rsidRDefault="00D12FC1"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Bargaining power is “determined primarily by what each partner brings to the venture” (</w:t>
      </w:r>
      <w:proofErr w:type="spellStart"/>
      <w:r w:rsidRPr="00B42044">
        <w:rPr>
          <w:rFonts w:ascii="Times New Roman" w:hAnsi="Times New Roman" w:cs="Times New Roman"/>
          <w:sz w:val="22"/>
          <w:szCs w:val="22"/>
        </w:rPr>
        <w:t>Inkpen</w:t>
      </w:r>
      <w:proofErr w:type="spellEnd"/>
      <w:r w:rsidRPr="00B42044">
        <w:rPr>
          <w:rFonts w:ascii="Times New Roman" w:hAnsi="Times New Roman" w:cs="Times New Roman"/>
          <w:sz w:val="22"/>
          <w:szCs w:val="22"/>
        </w:rPr>
        <w:t xml:space="preserve"> and Beamish, 1997, p.183). In a double-helix joint UI lab, unbalanced bargaining power would arise between the </w:t>
      </w:r>
      <w:r w:rsidR="00545395" w:rsidRPr="00B42044">
        <w:rPr>
          <w:rFonts w:ascii="Times New Roman" w:hAnsi="Times New Roman" w:cs="Times New Roman"/>
          <w:sz w:val="22"/>
          <w:szCs w:val="22"/>
        </w:rPr>
        <w:t>company PI</w:t>
      </w:r>
      <w:r w:rsidRPr="00B42044">
        <w:rPr>
          <w:rFonts w:ascii="Times New Roman" w:hAnsi="Times New Roman" w:cs="Times New Roman"/>
          <w:sz w:val="22"/>
          <w:szCs w:val="22"/>
        </w:rPr>
        <w:t xml:space="preserve"> and </w:t>
      </w:r>
      <w:r w:rsidR="00545395" w:rsidRPr="00B42044">
        <w:rPr>
          <w:rFonts w:ascii="Times New Roman" w:hAnsi="Times New Roman" w:cs="Times New Roman"/>
          <w:sz w:val="22"/>
          <w:szCs w:val="22"/>
        </w:rPr>
        <w:t>university PI</w:t>
      </w:r>
      <w:r w:rsidRPr="00B42044">
        <w:rPr>
          <w:rFonts w:ascii="Times New Roman" w:hAnsi="Times New Roman" w:cs="Times New Roman"/>
          <w:sz w:val="22"/>
          <w:szCs w:val="22"/>
        </w:rPr>
        <w:t xml:space="preserve"> if the investments of one partner overshadows the other. If the bargaining power shifts towards a specific principal, the agents (</w:t>
      </w:r>
      <w:r w:rsidR="003C2FB9" w:rsidRPr="00B42044">
        <w:rPr>
          <w:rFonts w:ascii="Times New Roman" w:hAnsi="Times New Roman" w:cs="Times New Roman"/>
          <w:sz w:val="22"/>
          <w:szCs w:val="22"/>
        </w:rPr>
        <w:t xml:space="preserve">lab </w:t>
      </w:r>
      <w:r w:rsidR="00545395" w:rsidRPr="00B42044">
        <w:rPr>
          <w:rFonts w:ascii="Times New Roman" w:hAnsi="Times New Roman" w:cs="Times New Roman"/>
          <w:sz w:val="22"/>
          <w:szCs w:val="22"/>
        </w:rPr>
        <w:t>scientist</w:t>
      </w:r>
      <w:r w:rsidRPr="00B42044">
        <w:rPr>
          <w:rFonts w:ascii="Times New Roman" w:hAnsi="Times New Roman" w:cs="Times New Roman"/>
          <w:sz w:val="22"/>
          <w:szCs w:val="22"/>
        </w:rPr>
        <w:t xml:space="preserve">s) might find themselves in a position to give preference towards satisfying the expectations of the powerful principal over the common objectives of the joint UI lab. The bargaining power </w:t>
      </w:r>
      <w:r w:rsidR="001D5C03" w:rsidRPr="00B42044">
        <w:rPr>
          <w:rFonts w:ascii="Times New Roman" w:hAnsi="Times New Roman" w:cs="Times New Roman"/>
          <w:sz w:val="22"/>
          <w:szCs w:val="22"/>
        </w:rPr>
        <w:t>conflict</w:t>
      </w:r>
      <w:r w:rsidRPr="00B42044">
        <w:rPr>
          <w:rFonts w:ascii="Times New Roman" w:hAnsi="Times New Roman" w:cs="Times New Roman"/>
          <w:sz w:val="22"/>
          <w:szCs w:val="22"/>
        </w:rPr>
        <w:t xml:space="preserve"> is likely to occur in triple-helix and quadruple-helix joint UI labs, where </w:t>
      </w:r>
      <w:r w:rsidR="00545395" w:rsidRPr="00B42044">
        <w:rPr>
          <w:rFonts w:ascii="Times New Roman" w:hAnsi="Times New Roman" w:cs="Times New Roman"/>
          <w:sz w:val="22"/>
          <w:szCs w:val="22"/>
        </w:rPr>
        <w:t>CSO manager</w:t>
      </w:r>
      <w:r w:rsidRPr="00B42044">
        <w:rPr>
          <w:rFonts w:ascii="Times New Roman" w:hAnsi="Times New Roman" w:cs="Times New Roman"/>
          <w:sz w:val="22"/>
          <w:szCs w:val="22"/>
        </w:rPr>
        <w:t>s are involved. A</w:t>
      </w:r>
      <w:r w:rsidR="003C2FB9" w:rsidRPr="00B42044">
        <w:rPr>
          <w:rFonts w:ascii="Times New Roman" w:hAnsi="Times New Roman" w:cs="Times New Roman"/>
          <w:sz w:val="22"/>
          <w:szCs w:val="22"/>
        </w:rPr>
        <w:t>s</w:t>
      </w:r>
      <w:r w:rsidRPr="00B42044">
        <w:rPr>
          <w:rFonts w:ascii="Times New Roman" w:hAnsi="Times New Roman" w:cs="Times New Roman"/>
          <w:sz w:val="22"/>
          <w:szCs w:val="22"/>
        </w:rPr>
        <w:t xml:space="preserve"> shown in Figure 1, </w:t>
      </w:r>
      <w:r w:rsidR="00545395" w:rsidRPr="00B42044">
        <w:rPr>
          <w:rFonts w:ascii="Times New Roman" w:hAnsi="Times New Roman" w:cs="Times New Roman"/>
          <w:sz w:val="22"/>
          <w:szCs w:val="22"/>
        </w:rPr>
        <w:t>CSO manager</w:t>
      </w:r>
      <w:r w:rsidRPr="00B42044">
        <w:rPr>
          <w:rFonts w:ascii="Times New Roman" w:hAnsi="Times New Roman" w:cs="Times New Roman"/>
          <w:sz w:val="22"/>
          <w:szCs w:val="22"/>
        </w:rPr>
        <w:t xml:space="preserve">s act mainly as beneficiary principals and do not make significant resource investments in the lab. Therefore, they may hold only limited bargaining power relative to all the other principals, </w:t>
      </w:r>
      <w:r w:rsidR="003C2FB9" w:rsidRPr="00B42044">
        <w:rPr>
          <w:rFonts w:ascii="Times New Roman" w:hAnsi="Times New Roman" w:cs="Times New Roman"/>
          <w:sz w:val="22"/>
          <w:szCs w:val="22"/>
        </w:rPr>
        <w:t xml:space="preserve">and </w:t>
      </w:r>
      <w:r w:rsidRPr="00B42044">
        <w:rPr>
          <w:rFonts w:ascii="Times New Roman" w:hAnsi="Times New Roman" w:cs="Times New Roman"/>
          <w:sz w:val="22"/>
          <w:szCs w:val="22"/>
        </w:rPr>
        <w:t>as a result may find it difficult to convince the agents (</w:t>
      </w:r>
      <w:r w:rsidR="003C2FB9" w:rsidRPr="00B42044">
        <w:rPr>
          <w:rFonts w:ascii="Times New Roman" w:hAnsi="Times New Roman" w:cs="Times New Roman"/>
          <w:sz w:val="22"/>
          <w:szCs w:val="22"/>
        </w:rPr>
        <w:t xml:space="preserve">lab </w:t>
      </w:r>
      <w:r w:rsidR="00545395" w:rsidRPr="00B42044">
        <w:rPr>
          <w:rFonts w:ascii="Times New Roman" w:hAnsi="Times New Roman" w:cs="Times New Roman"/>
          <w:sz w:val="22"/>
          <w:szCs w:val="22"/>
        </w:rPr>
        <w:t>scientist</w:t>
      </w:r>
      <w:r w:rsidRPr="00B42044">
        <w:rPr>
          <w:rFonts w:ascii="Times New Roman" w:hAnsi="Times New Roman" w:cs="Times New Roman"/>
          <w:sz w:val="22"/>
          <w:szCs w:val="22"/>
        </w:rPr>
        <w:t xml:space="preserve">s) to work towards satisfying their social and environmental objectives.  </w:t>
      </w:r>
    </w:p>
    <w:p w14:paraId="5F96C13D" w14:textId="77777777" w:rsidR="00D65C64" w:rsidRPr="00B42044" w:rsidRDefault="00D12FC1"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Bargaining power asymmetry can also be invoked by the differences in capabilities. Studies suggest that knowledge asymmetries can also lead to bargaining power asymmetries (Coff, 2010), that is, individuals holding key knowledge and capabilities which is vital for a collaboration’s success may hold more bargaining power than others. Consider a situation, where the </w:t>
      </w:r>
      <w:r w:rsidR="00545395" w:rsidRPr="00B42044">
        <w:rPr>
          <w:rFonts w:ascii="Times New Roman" w:hAnsi="Times New Roman" w:cs="Times New Roman"/>
          <w:sz w:val="22"/>
          <w:szCs w:val="22"/>
        </w:rPr>
        <w:t>university PI</w:t>
      </w:r>
      <w:r w:rsidRPr="00B42044">
        <w:rPr>
          <w:rFonts w:ascii="Times New Roman" w:hAnsi="Times New Roman" w:cs="Times New Roman"/>
          <w:sz w:val="22"/>
          <w:szCs w:val="22"/>
        </w:rPr>
        <w:t xml:space="preserve"> is a world-renowned scientist and has the expertise that is unique to the lab. In such a case, by default, the </w:t>
      </w:r>
      <w:r w:rsidR="00545395" w:rsidRPr="00B42044">
        <w:rPr>
          <w:rFonts w:ascii="Times New Roman" w:hAnsi="Times New Roman" w:cs="Times New Roman"/>
          <w:sz w:val="22"/>
          <w:szCs w:val="22"/>
        </w:rPr>
        <w:t>university PI</w:t>
      </w:r>
      <w:r w:rsidRPr="00B42044">
        <w:rPr>
          <w:rFonts w:ascii="Times New Roman" w:hAnsi="Times New Roman" w:cs="Times New Roman"/>
          <w:sz w:val="22"/>
          <w:szCs w:val="22"/>
        </w:rPr>
        <w:t xml:space="preserve"> may hold more bargaining power than the other principals. </w:t>
      </w:r>
    </w:p>
    <w:p w14:paraId="6B9007CA" w14:textId="68DDB181" w:rsidR="00A30BCC" w:rsidRPr="00B42044" w:rsidRDefault="00A30BCC"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Table 1 presents a summary of </w:t>
      </w:r>
      <w:r w:rsidR="00D65C64" w:rsidRPr="00B42044">
        <w:rPr>
          <w:rFonts w:ascii="Times New Roman" w:hAnsi="Times New Roman" w:cs="Times New Roman"/>
          <w:sz w:val="22"/>
          <w:szCs w:val="22"/>
        </w:rPr>
        <w:t xml:space="preserve">all </w:t>
      </w:r>
      <w:r w:rsidRPr="00B42044">
        <w:rPr>
          <w:rFonts w:ascii="Times New Roman" w:hAnsi="Times New Roman" w:cs="Times New Roman"/>
          <w:sz w:val="22"/>
          <w:szCs w:val="22"/>
        </w:rPr>
        <w:t>five agency conflicts in joint UI labs.</w:t>
      </w:r>
    </w:p>
    <w:p w14:paraId="5B1907F1" w14:textId="46193F74" w:rsidR="00D65C64" w:rsidRPr="00B42044" w:rsidRDefault="00D65C64" w:rsidP="00201AA6">
      <w:pPr>
        <w:spacing w:before="120" w:after="120" w:line="360" w:lineRule="auto"/>
        <w:ind w:firstLine="720"/>
        <w:rPr>
          <w:rFonts w:ascii="Times New Roman" w:hAnsi="Times New Roman" w:cs="Times New Roman"/>
          <w:sz w:val="22"/>
          <w:szCs w:val="22"/>
        </w:rPr>
      </w:pPr>
    </w:p>
    <w:p w14:paraId="51A430F6" w14:textId="22F735D2" w:rsidR="00B56BA5" w:rsidRPr="00B42044" w:rsidRDefault="00B56BA5" w:rsidP="00201AA6">
      <w:pPr>
        <w:spacing w:before="120" w:after="120" w:line="360" w:lineRule="auto"/>
        <w:ind w:firstLine="720"/>
        <w:rPr>
          <w:rFonts w:ascii="Times New Roman" w:hAnsi="Times New Roman" w:cs="Times New Roman"/>
          <w:sz w:val="22"/>
          <w:szCs w:val="22"/>
        </w:rPr>
      </w:pPr>
    </w:p>
    <w:p w14:paraId="00D874B6" w14:textId="15F8F788" w:rsidR="00B56BA5" w:rsidRPr="00B42044" w:rsidRDefault="00B56BA5" w:rsidP="00201AA6">
      <w:pPr>
        <w:spacing w:before="120" w:after="120" w:line="360" w:lineRule="auto"/>
        <w:ind w:firstLine="720"/>
        <w:rPr>
          <w:rFonts w:ascii="Times New Roman" w:hAnsi="Times New Roman" w:cs="Times New Roman"/>
          <w:sz w:val="22"/>
          <w:szCs w:val="22"/>
        </w:rPr>
      </w:pPr>
    </w:p>
    <w:p w14:paraId="0B3CE82A" w14:textId="3AA338DF" w:rsidR="0060780E" w:rsidRPr="00B42044" w:rsidRDefault="0060780E" w:rsidP="00201AA6">
      <w:pPr>
        <w:spacing w:before="120" w:after="120" w:line="360" w:lineRule="auto"/>
        <w:ind w:firstLine="720"/>
        <w:rPr>
          <w:rFonts w:ascii="Times New Roman" w:hAnsi="Times New Roman" w:cs="Times New Roman"/>
          <w:sz w:val="22"/>
          <w:szCs w:val="22"/>
        </w:rPr>
      </w:pPr>
    </w:p>
    <w:p w14:paraId="22C9A3E5" w14:textId="77777777" w:rsidR="0060780E" w:rsidRPr="00B42044" w:rsidRDefault="0060780E" w:rsidP="00201AA6">
      <w:pPr>
        <w:spacing w:before="120" w:after="120" w:line="360" w:lineRule="auto"/>
        <w:ind w:firstLine="720"/>
        <w:rPr>
          <w:rFonts w:ascii="Times New Roman" w:hAnsi="Times New Roman" w:cs="Times New Roman"/>
          <w:sz w:val="22"/>
          <w:szCs w:val="22"/>
        </w:rPr>
      </w:pPr>
    </w:p>
    <w:p w14:paraId="6B727F2C" w14:textId="2285BC6D" w:rsidR="00B56BA5" w:rsidRPr="00B42044" w:rsidRDefault="00B56BA5" w:rsidP="00201AA6">
      <w:pPr>
        <w:spacing w:before="120" w:after="120" w:line="360" w:lineRule="auto"/>
        <w:ind w:firstLine="720"/>
        <w:rPr>
          <w:rFonts w:ascii="Times New Roman" w:hAnsi="Times New Roman" w:cs="Times New Roman"/>
          <w:sz w:val="22"/>
          <w:szCs w:val="22"/>
        </w:rPr>
      </w:pPr>
    </w:p>
    <w:p w14:paraId="433CECFF" w14:textId="227E0F53" w:rsidR="004B7C75" w:rsidRPr="00B42044" w:rsidRDefault="00B852CC" w:rsidP="00201AA6">
      <w:pPr>
        <w:spacing w:before="120" w:after="120" w:line="360" w:lineRule="auto"/>
        <w:rPr>
          <w:rFonts w:ascii="Times New Roman" w:hAnsi="Times New Roman" w:cs="Times New Roman"/>
          <w:sz w:val="22"/>
          <w:szCs w:val="22"/>
        </w:rPr>
      </w:pPr>
      <w:r w:rsidRPr="00B42044">
        <w:rPr>
          <w:rFonts w:ascii="Times New Roman" w:hAnsi="Times New Roman" w:cs="Times New Roman"/>
          <w:b/>
          <w:bCs/>
          <w:sz w:val="22"/>
          <w:szCs w:val="22"/>
        </w:rPr>
        <w:lastRenderedPageBreak/>
        <w:t>Table</w:t>
      </w:r>
      <w:r w:rsidR="000261D5" w:rsidRPr="00B42044">
        <w:rPr>
          <w:rFonts w:ascii="Times New Roman" w:hAnsi="Times New Roman" w:cs="Times New Roman"/>
          <w:b/>
          <w:bCs/>
          <w:sz w:val="22"/>
          <w:szCs w:val="22"/>
        </w:rPr>
        <w:t xml:space="preserve"> 1</w:t>
      </w:r>
      <w:r w:rsidRPr="00B42044">
        <w:rPr>
          <w:rFonts w:ascii="Times New Roman" w:hAnsi="Times New Roman" w:cs="Times New Roman"/>
          <w:sz w:val="22"/>
          <w:szCs w:val="22"/>
        </w:rPr>
        <w:t xml:space="preserve"> </w:t>
      </w:r>
      <w:r w:rsidR="0030714F" w:rsidRPr="00B42044">
        <w:rPr>
          <w:rFonts w:ascii="Times New Roman" w:hAnsi="Times New Roman" w:cs="Times New Roman"/>
          <w:sz w:val="22"/>
          <w:szCs w:val="22"/>
        </w:rPr>
        <w:t>A s</w:t>
      </w:r>
      <w:r w:rsidRPr="00B42044">
        <w:rPr>
          <w:rFonts w:ascii="Times New Roman" w:hAnsi="Times New Roman" w:cs="Times New Roman"/>
          <w:sz w:val="22"/>
          <w:szCs w:val="22"/>
        </w:rPr>
        <w:t>ummar</w:t>
      </w:r>
      <w:r w:rsidR="0030714F" w:rsidRPr="00B42044">
        <w:rPr>
          <w:rFonts w:ascii="Times New Roman" w:hAnsi="Times New Roman" w:cs="Times New Roman"/>
          <w:sz w:val="22"/>
          <w:szCs w:val="22"/>
        </w:rPr>
        <w:t>y of</w:t>
      </w:r>
      <w:r w:rsidRPr="00B42044">
        <w:rPr>
          <w:rFonts w:ascii="Times New Roman" w:hAnsi="Times New Roman" w:cs="Times New Roman"/>
          <w:sz w:val="22"/>
          <w:szCs w:val="22"/>
        </w:rPr>
        <w:t xml:space="preserve"> </w:t>
      </w:r>
      <w:r w:rsidR="000261D5" w:rsidRPr="00B42044">
        <w:rPr>
          <w:rFonts w:ascii="Times New Roman" w:hAnsi="Times New Roman" w:cs="Times New Roman"/>
          <w:sz w:val="22"/>
          <w:szCs w:val="22"/>
        </w:rPr>
        <w:t>a</w:t>
      </w:r>
      <w:r w:rsidRPr="00B42044">
        <w:rPr>
          <w:rFonts w:ascii="Times New Roman" w:hAnsi="Times New Roman" w:cs="Times New Roman"/>
          <w:sz w:val="22"/>
          <w:szCs w:val="22"/>
        </w:rPr>
        <w:t xml:space="preserve">gency </w:t>
      </w:r>
      <w:r w:rsidR="000261D5" w:rsidRPr="00B42044">
        <w:rPr>
          <w:rFonts w:ascii="Times New Roman" w:hAnsi="Times New Roman" w:cs="Times New Roman"/>
          <w:sz w:val="22"/>
          <w:szCs w:val="22"/>
        </w:rPr>
        <w:t>c</w:t>
      </w:r>
      <w:r w:rsidRPr="00B42044">
        <w:rPr>
          <w:rFonts w:ascii="Times New Roman" w:hAnsi="Times New Roman" w:cs="Times New Roman"/>
          <w:sz w:val="22"/>
          <w:szCs w:val="22"/>
        </w:rPr>
        <w:t>o</w:t>
      </w:r>
      <w:r w:rsidR="000261D5" w:rsidRPr="00B42044">
        <w:rPr>
          <w:rFonts w:ascii="Times New Roman" w:hAnsi="Times New Roman" w:cs="Times New Roman"/>
          <w:sz w:val="22"/>
          <w:szCs w:val="22"/>
        </w:rPr>
        <w:t>n</w:t>
      </w:r>
      <w:r w:rsidRPr="00B42044">
        <w:rPr>
          <w:rFonts w:ascii="Times New Roman" w:hAnsi="Times New Roman" w:cs="Times New Roman"/>
          <w:sz w:val="22"/>
          <w:szCs w:val="22"/>
        </w:rPr>
        <w:t>flicts</w:t>
      </w:r>
      <w:r w:rsidR="000261D5" w:rsidRPr="00B42044">
        <w:rPr>
          <w:rFonts w:ascii="Times New Roman" w:hAnsi="Times New Roman" w:cs="Times New Roman"/>
          <w:sz w:val="22"/>
          <w:szCs w:val="22"/>
        </w:rPr>
        <w:t xml:space="preserve"> in joint UI labs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977"/>
        <w:gridCol w:w="4338"/>
      </w:tblGrid>
      <w:tr w:rsidR="00B42044" w:rsidRPr="00B42044" w14:paraId="1CD3D298" w14:textId="77777777" w:rsidTr="009F6D1E">
        <w:tc>
          <w:tcPr>
            <w:tcW w:w="1701" w:type="dxa"/>
            <w:tcBorders>
              <w:top w:val="single" w:sz="4" w:space="0" w:color="auto"/>
              <w:bottom w:val="single" w:sz="4" w:space="0" w:color="auto"/>
            </w:tcBorders>
            <w:shd w:val="clear" w:color="auto" w:fill="D9D9D9" w:themeFill="background1" w:themeFillShade="D9"/>
          </w:tcPr>
          <w:p w14:paraId="6834F462" w14:textId="77777777" w:rsidR="005170ED" w:rsidRPr="00B42044" w:rsidRDefault="005170ED" w:rsidP="00201AA6">
            <w:pPr>
              <w:spacing w:before="120" w:after="120"/>
              <w:rPr>
                <w:rFonts w:ascii="Times New Roman" w:hAnsi="Times New Roman" w:cs="Times New Roman"/>
                <w:b/>
                <w:sz w:val="22"/>
                <w:szCs w:val="22"/>
              </w:rPr>
            </w:pPr>
            <w:r w:rsidRPr="00B42044">
              <w:rPr>
                <w:rFonts w:ascii="Times New Roman" w:hAnsi="Times New Roman" w:cs="Times New Roman"/>
                <w:b/>
                <w:sz w:val="22"/>
                <w:szCs w:val="22"/>
              </w:rPr>
              <w:t>Conflict</w:t>
            </w:r>
          </w:p>
        </w:tc>
        <w:tc>
          <w:tcPr>
            <w:tcW w:w="2977" w:type="dxa"/>
            <w:tcBorders>
              <w:top w:val="single" w:sz="4" w:space="0" w:color="auto"/>
              <w:bottom w:val="single" w:sz="4" w:space="0" w:color="auto"/>
            </w:tcBorders>
            <w:shd w:val="clear" w:color="auto" w:fill="D9D9D9" w:themeFill="background1" w:themeFillShade="D9"/>
          </w:tcPr>
          <w:p w14:paraId="52903FF2" w14:textId="6A52841C" w:rsidR="005170ED" w:rsidRPr="00B42044" w:rsidRDefault="005170ED" w:rsidP="00201AA6">
            <w:pPr>
              <w:spacing w:before="120" w:after="120"/>
              <w:rPr>
                <w:rFonts w:ascii="Times New Roman" w:hAnsi="Times New Roman" w:cs="Times New Roman"/>
                <w:b/>
                <w:sz w:val="22"/>
                <w:szCs w:val="22"/>
              </w:rPr>
            </w:pPr>
            <w:r w:rsidRPr="00B42044">
              <w:rPr>
                <w:rFonts w:ascii="Times New Roman" w:hAnsi="Times New Roman" w:cs="Times New Roman"/>
                <w:b/>
                <w:sz w:val="22"/>
                <w:szCs w:val="22"/>
              </w:rPr>
              <w:t>Mechanism</w:t>
            </w:r>
            <w:r w:rsidR="00D65C64" w:rsidRPr="00B42044">
              <w:rPr>
                <w:rFonts w:ascii="Times New Roman" w:hAnsi="Times New Roman" w:cs="Times New Roman"/>
                <w:b/>
                <w:sz w:val="22"/>
                <w:szCs w:val="22"/>
              </w:rPr>
              <w:t>s</w:t>
            </w:r>
            <w:r w:rsidRPr="00B42044">
              <w:rPr>
                <w:rFonts w:ascii="Times New Roman" w:hAnsi="Times New Roman" w:cs="Times New Roman"/>
                <w:b/>
                <w:sz w:val="22"/>
                <w:szCs w:val="22"/>
              </w:rPr>
              <w:t xml:space="preserve"> of </w:t>
            </w:r>
            <w:r w:rsidR="007E4D39" w:rsidRPr="00B42044">
              <w:rPr>
                <w:rFonts w:ascii="Times New Roman" w:hAnsi="Times New Roman" w:cs="Times New Roman"/>
                <w:b/>
                <w:sz w:val="22"/>
                <w:szCs w:val="22"/>
              </w:rPr>
              <w:t>c</w:t>
            </w:r>
            <w:r w:rsidRPr="00B42044">
              <w:rPr>
                <w:rFonts w:ascii="Times New Roman" w:hAnsi="Times New Roman" w:cs="Times New Roman"/>
                <w:b/>
                <w:sz w:val="22"/>
                <w:szCs w:val="22"/>
              </w:rPr>
              <w:t>onflict</w:t>
            </w:r>
          </w:p>
        </w:tc>
        <w:tc>
          <w:tcPr>
            <w:tcW w:w="4338" w:type="dxa"/>
            <w:tcBorders>
              <w:top w:val="single" w:sz="4" w:space="0" w:color="auto"/>
              <w:bottom w:val="single" w:sz="4" w:space="0" w:color="auto"/>
            </w:tcBorders>
            <w:shd w:val="clear" w:color="auto" w:fill="D9D9D9" w:themeFill="background1" w:themeFillShade="D9"/>
          </w:tcPr>
          <w:p w14:paraId="02F219C8" w14:textId="77777777" w:rsidR="005170ED" w:rsidRPr="00B42044" w:rsidRDefault="005170ED" w:rsidP="00201AA6">
            <w:pPr>
              <w:spacing w:before="120" w:after="120"/>
              <w:rPr>
                <w:rFonts w:ascii="Times New Roman" w:hAnsi="Times New Roman" w:cs="Times New Roman"/>
                <w:b/>
                <w:sz w:val="22"/>
                <w:szCs w:val="22"/>
              </w:rPr>
            </w:pPr>
            <w:r w:rsidRPr="00B42044">
              <w:rPr>
                <w:rFonts w:ascii="Times New Roman" w:hAnsi="Times New Roman" w:cs="Times New Roman"/>
                <w:b/>
                <w:sz w:val="22"/>
                <w:szCs w:val="22"/>
              </w:rPr>
              <w:t>Consequences for the joint UI lab and actors</w:t>
            </w:r>
          </w:p>
        </w:tc>
      </w:tr>
      <w:tr w:rsidR="00B42044" w:rsidRPr="00B42044" w14:paraId="70DBAED5" w14:textId="77777777" w:rsidTr="009F6D1E">
        <w:trPr>
          <w:trHeight w:val="1489"/>
        </w:trPr>
        <w:tc>
          <w:tcPr>
            <w:tcW w:w="1701" w:type="dxa"/>
            <w:tcBorders>
              <w:top w:val="single" w:sz="4" w:space="0" w:color="auto"/>
            </w:tcBorders>
          </w:tcPr>
          <w:p w14:paraId="0542C8E6" w14:textId="77777777" w:rsidR="005170ED" w:rsidRPr="00B42044" w:rsidRDefault="005170ED" w:rsidP="00201AA6">
            <w:pPr>
              <w:spacing w:before="120" w:after="120"/>
              <w:rPr>
                <w:rFonts w:ascii="Times New Roman" w:hAnsi="Times New Roman" w:cs="Times New Roman"/>
                <w:sz w:val="22"/>
                <w:szCs w:val="22"/>
              </w:rPr>
            </w:pPr>
            <w:r w:rsidRPr="00B42044">
              <w:rPr>
                <w:rFonts w:ascii="Times New Roman" w:hAnsi="Times New Roman" w:cs="Times New Roman"/>
                <w:sz w:val="22"/>
                <w:szCs w:val="22"/>
              </w:rPr>
              <w:t>Conflict arising from multiple identities</w:t>
            </w:r>
          </w:p>
        </w:tc>
        <w:tc>
          <w:tcPr>
            <w:tcW w:w="2977" w:type="dxa"/>
            <w:tcBorders>
              <w:top w:val="single" w:sz="4" w:space="0" w:color="auto"/>
            </w:tcBorders>
          </w:tcPr>
          <w:p w14:paraId="6E21C218" w14:textId="5BE24E87" w:rsidR="005170ED" w:rsidRPr="00B42044" w:rsidRDefault="005170ED" w:rsidP="00201AA6">
            <w:pPr>
              <w:pStyle w:val="ListParagraph"/>
              <w:numPr>
                <w:ilvl w:val="0"/>
                <w:numId w:val="6"/>
              </w:numPr>
              <w:spacing w:before="120" w:after="120"/>
              <w:rPr>
                <w:rFonts w:ascii="Times New Roman" w:hAnsi="Times New Roman" w:cs="Times New Roman"/>
                <w:sz w:val="22"/>
                <w:szCs w:val="22"/>
              </w:rPr>
            </w:pPr>
            <w:r w:rsidRPr="00B42044">
              <w:rPr>
                <w:rFonts w:ascii="Times New Roman" w:hAnsi="Times New Roman" w:cs="Times New Roman"/>
                <w:sz w:val="22"/>
                <w:szCs w:val="22"/>
              </w:rPr>
              <w:t>Agent having two or more main principals, with each holding different expectations</w:t>
            </w:r>
            <w:r w:rsidR="001839EB" w:rsidRPr="00B42044">
              <w:rPr>
                <w:rFonts w:ascii="Times New Roman" w:hAnsi="Times New Roman" w:cs="Times New Roman"/>
                <w:sz w:val="22"/>
                <w:szCs w:val="22"/>
              </w:rPr>
              <w:t>.</w:t>
            </w:r>
          </w:p>
        </w:tc>
        <w:tc>
          <w:tcPr>
            <w:tcW w:w="4338" w:type="dxa"/>
            <w:tcBorders>
              <w:top w:val="single" w:sz="4" w:space="0" w:color="auto"/>
            </w:tcBorders>
          </w:tcPr>
          <w:p w14:paraId="202008CF" w14:textId="4904E56C" w:rsidR="005170ED" w:rsidRPr="00B42044" w:rsidRDefault="005170ED" w:rsidP="00201AA6">
            <w:pPr>
              <w:pStyle w:val="ListParagraph"/>
              <w:numPr>
                <w:ilvl w:val="0"/>
                <w:numId w:val="6"/>
              </w:numPr>
              <w:spacing w:before="120" w:after="120"/>
              <w:rPr>
                <w:rFonts w:ascii="Times New Roman" w:hAnsi="Times New Roman" w:cs="Times New Roman"/>
                <w:sz w:val="22"/>
                <w:szCs w:val="22"/>
              </w:rPr>
            </w:pPr>
            <w:r w:rsidRPr="00B42044">
              <w:rPr>
                <w:rFonts w:ascii="Times New Roman" w:hAnsi="Times New Roman" w:cs="Times New Roman"/>
                <w:sz w:val="22"/>
                <w:szCs w:val="22"/>
              </w:rPr>
              <w:t>Differences in project priorities and long-term trajectory of lab</w:t>
            </w:r>
            <w:r w:rsidR="001839EB" w:rsidRPr="00B42044">
              <w:rPr>
                <w:rFonts w:ascii="Times New Roman" w:hAnsi="Times New Roman" w:cs="Times New Roman"/>
                <w:sz w:val="22"/>
                <w:szCs w:val="22"/>
              </w:rPr>
              <w:t>.</w:t>
            </w:r>
          </w:p>
          <w:p w14:paraId="07FEAADE" w14:textId="77777777" w:rsidR="005170ED" w:rsidRPr="00B42044" w:rsidRDefault="005170ED" w:rsidP="00201AA6">
            <w:pPr>
              <w:pStyle w:val="ListParagraph"/>
              <w:spacing w:before="120" w:after="120"/>
              <w:ind w:left="360"/>
              <w:rPr>
                <w:rFonts w:ascii="Times New Roman" w:hAnsi="Times New Roman" w:cs="Times New Roman"/>
                <w:sz w:val="22"/>
                <w:szCs w:val="22"/>
              </w:rPr>
            </w:pPr>
          </w:p>
          <w:p w14:paraId="4FEDCCEE" w14:textId="77777777" w:rsidR="005170ED" w:rsidRPr="00B42044" w:rsidRDefault="005170ED" w:rsidP="00201AA6">
            <w:pPr>
              <w:pStyle w:val="ListParagraph"/>
              <w:numPr>
                <w:ilvl w:val="0"/>
                <w:numId w:val="6"/>
              </w:numPr>
              <w:spacing w:before="120" w:after="120"/>
              <w:rPr>
                <w:rFonts w:ascii="Times New Roman" w:hAnsi="Times New Roman" w:cs="Times New Roman"/>
                <w:sz w:val="22"/>
                <w:szCs w:val="22"/>
              </w:rPr>
            </w:pPr>
            <w:r w:rsidRPr="00B42044">
              <w:rPr>
                <w:rFonts w:ascii="Times New Roman" w:hAnsi="Times New Roman" w:cs="Times New Roman"/>
                <w:sz w:val="22"/>
                <w:szCs w:val="22"/>
              </w:rPr>
              <w:t>Added pressure on the agents which impacts their performance.</w:t>
            </w:r>
          </w:p>
        </w:tc>
      </w:tr>
      <w:tr w:rsidR="00B42044" w:rsidRPr="00B42044" w14:paraId="2CBC82C4" w14:textId="77777777" w:rsidTr="009F6D1E">
        <w:trPr>
          <w:trHeight w:val="2438"/>
        </w:trPr>
        <w:tc>
          <w:tcPr>
            <w:tcW w:w="1701" w:type="dxa"/>
            <w:tcBorders>
              <w:top w:val="single" w:sz="4" w:space="0" w:color="auto"/>
              <w:bottom w:val="single" w:sz="4" w:space="0" w:color="auto"/>
            </w:tcBorders>
          </w:tcPr>
          <w:p w14:paraId="36CF228E" w14:textId="77777777" w:rsidR="005170ED" w:rsidRPr="00B42044" w:rsidRDefault="005170ED" w:rsidP="00201AA6">
            <w:pPr>
              <w:spacing w:before="120" w:after="120"/>
              <w:rPr>
                <w:rFonts w:ascii="Times New Roman" w:hAnsi="Times New Roman" w:cs="Times New Roman"/>
                <w:sz w:val="22"/>
                <w:szCs w:val="22"/>
              </w:rPr>
            </w:pPr>
            <w:r w:rsidRPr="00B42044">
              <w:rPr>
                <w:rFonts w:ascii="Times New Roman" w:hAnsi="Times New Roman" w:cs="Times New Roman"/>
                <w:sz w:val="22"/>
                <w:szCs w:val="22"/>
              </w:rPr>
              <w:t>Conflict arising from transcending relationships</w:t>
            </w:r>
          </w:p>
        </w:tc>
        <w:tc>
          <w:tcPr>
            <w:tcW w:w="2977" w:type="dxa"/>
            <w:tcBorders>
              <w:top w:val="single" w:sz="4" w:space="0" w:color="auto"/>
              <w:bottom w:val="single" w:sz="4" w:space="0" w:color="auto"/>
            </w:tcBorders>
          </w:tcPr>
          <w:p w14:paraId="436D811F" w14:textId="6E58D55D" w:rsidR="005170ED" w:rsidRPr="00B42044" w:rsidRDefault="005170ED" w:rsidP="00201AA6">
            <w:pPr>
              <w:pStyle w:val="ListParagraph"/>
              <w:numPr>
                <w:ilvl w:val="0"/>
                <w:numId w:val="9"/>
              </w:numPr>
              <w:spacing w:before="120" w:after="120"/>
              <w:ind w:left="312"/>
              <w:rPr>
                <w:rFonts w:ascii="Times New Roman" w:hAnsi="Times New Roman" w:cs="Times New Roman"/>
                <w:sz w:val="22"/>
                <w:szCs w:val="22"/>
              </w:rPr>
            </w:pPr>
            <w:r w:rsidRPr="00B42044">
              <w:rPr>
                <w:rFonts w:ascii="Times New Roman" w:hAnsi="Times New Roman" w:cs="Times New Roman"/>
                <w:sz w:val="22"/>
                <w:szCs w:val="22"/>
              </w:rPr>
              <w:t xml:space="preserve">Transcending principal (internal or external) leverages influence for agendas outside the </w:t>
            </w:r>
            <w:r w:rsidR="00F11293" w:rsidRPr="00B42044">
              <w:rPr>
                <w:rFonts w:ascii="Times New Roman" w:hAnsi="Times New Roman" w:cs="Times New Roman"/>
                <w:sz w:val="22"/>
                <w:szCs w:val="22"/>
              </w:rPr>
              <w:t>j</w:t>
            </w:r>
            <w:r w:rsidRPr="00B42044">
              <w:rPr>
                <w:rFonts w:ascii="Times New Roman" w:hAnsi="Times New Roman" w:cs="Times New Roman"/>
                <w:sz w:val="22"/>
                <w:szCs w:val="22"/>
              </w:rPr>
              <w:t>oint UI lab.</w:t>
            </w:r>
          </w:p>
        </w:tc>
        <w:tc>
          <w:tcPr>
            <w:tcW w:w="4338" w:type="dxa"/>
            <w:tcBorders>
              <w:top w:val="single" w:sz="4" w:space="0" w:color="auto"/>
              <w:bottom w:val="single" w:sz="4" w:space="0" w:color="auto"/>
            </w:tcBorders>
          </w:tcPr>
          <w:p w14:paraId="5AFF4C70" w14:textId="15ED3B34" w:rsidR="005170ED" w:rsidRPr="00B42044" w:rsidRDefault="005170ED" w:rsidP="00543800">
            <w:pPr>
              <w:pStyle w:val="ListParagraph"/>
              <w:numPr>
                <w:ilvl w:val="0"/>
                <w:numId w:val="4"/>
              </w:numPr>
              <w:spacing w:before="120" w:after="120"/>
              <w:ind w:left="311" w:hanging="278"/>
              <w:rPr>
                <w:rFonts w:ascii="Times New Roman" w:hAnsi="Times New Roman" w:cs="Times New Roman"/>
                <w:sz w:val="22"/>
                <w:szCs w:val="22"/>
              </w:rPr>
            </w:pPr>
            <w:bookmarkStart w:id="5" w:name="_Hlk81863756"/>
            <w:r w:rsidRPr="00B42044">
              <w:rPr>
                <w:rFonts w:ascii="Times New Roman" w:hAnsi="Times New Roman" w:cs="Times New Roman"/>
                <w:sz w:val="22"/>
                <w:szCs w:val="22"/>
              </w:rPr>
              <w:t xml:space="preserve">Agents show less priority to completing lab activities </w:t>
            </w:r>
            <w:bookmarkEnd w:id="5"/>
            <w:r w:rsidRPr="00B42044">
              <w:rPr>
                <w:rFonts w:ascii="Times New Roman" w:hAnsi="Times New Roman" w:cs="Times New Roman"/>
                <w:sz w:val="22"/>
                <w:szCs w:val="22"/>
              </w:rPr>
              <w:t>and output quality is reduced</w:t>
            </w:r>
            <w:r w:rsidR="001839EB" w:rsidRPr="00B42044">
              <w:rPr>
                <w:rFonts w:ascii="Times New Roman" w:hAnsi="Times New Roman" w:cs="Times New Roman"/>
                <w:sz w:val="22"/>
                <w:szCs w:val="22"/>
              </w:rPr>
              <w:t>.</w:t>
            </w:r>
          </w:p>
          <w:p w14:paraId="0F245E26" w14:textId="77777777" w:rsidR="005170ED" w:rsidRPr="00B42044" w:rsidRDefault="005170ED" w:rsidP="00201AA6">
            <w:pPr>
              <w:pStyle w:val="ListParagraph"/>
              <w:spacing w:before="120" w:after="120"/>
              <w:ind w:left="0" w:hanging="141"/>
              <w:rPr>
                <w:rFonts w:ascii="Times New Roman" w:hAnsi="Times New Roman" w:cs="Times New Roman"/>
                <w:sz w:val="22"/>
                <w:szCs w:val="22"/>
              </w:rPr>
            </w:pPr>
          </w:p>
          <w:p w14:paraId="013C9C25" w14:textId="58776F66" w:rsidR="005170ED" w:rsidRPr="00B42044" w:rsidRDefault="005170ED" w:rsidP="00201AA6">
            <w:pPr>
              <w:pStyle w:val="ListParagraph"/>
              <w:numPr>
                <w:ilvl w:val="0"/>
                <w:numId w:val="4"/>
              </w:numPr>
              <w:tabs>
                <w:tab w:val="left" w:pos="316"/>
              </w:tabs>
              <w:spacing w:before="120" w:after="120"/>
              <w:ind w:left="311" w:hanging="278"/>
              <w:rPr>
                <w:rFonts w:ascii="Times New Roman" w:hAnsi="Times New Roman" w:cs="Times New Roman"/>
                <w:sz w:val="22"/>
                <w:szCs w:val="22"/>
              </w:rPr>
            </w:pPr>
            <w:r w:rsidRPr="00B42044">
              <w:rPr>
                <w:rFonts w:ascii="Times New Roman" w:hAnsi="Times New Roman" w:cs="Times New Roman"/>
                <w:sz w:val="22"/>
                <w:szCs w:val="22"/>
              </w:rPr>
              <w:t>Leakage of IP from the lab</w:t>
            </w:r>
            <w:r w:rsidR="001839EB" w:rsidRPr="00B42044">
              <w:rPr>
                <w:rFonts w:ascii="Times New Roman" w:hAnsi="Times New Roman" w:cs="Times New Roman"/>
                <w:sz w:val="22"/>
                <w:szCs w:val="22"/>
              </w:rPr>
              <w:t>.</w:t>
            </w:r>
          </w:p>
          <w:p w14:paraId="0D3EDDBC" w14:textId="77777777" w:rsidR="005170ED" w:rsidRPr="00B42044" w:rsidRDefault="005170ED" w:rsidP="00201AA6">
            <w:pPr>
              <w:pStyle w:val="ListParagraph"/>
              <w:rPr>
                <w:rFonts w:ascii="Times New Roman" w:hAnsi="Times New Roman" w:cs="Times New Roman"/>
                <w:sz w:val="22"/>
                <w:szCs w:val="22"/>
              </w:rPr>
            </w:pPr>
          </w:p>
          <w:p w14:paraId="3FCD21CE" w14:textId="78F97AE9" w:rsidR="005170ED" w:rsidRPr="00B42044" w:rsidRDefault="005170ED" w:rsidP="00201AA6">
            <w:pPr>
              <w:pStyle w:val="ListParagraph"/>
              <w:numPr>
                <w:ilvl w:val="0"/>
                <w:numId w:val="4"/>
              </w:numPr>
              <w:tabs>
                <w:tab w:val="left" w:pos="316"/>
              </w:tabs>
              <w:spacing w:before="120" w:after="120"/>
              <w:ind w:left="311" w:hanging="278"/>
              <w:rPr>
                <w:rFonts w:ascii="Times New Roman" w:hAnsi="Times New Roman" w:cs="Times New Roman"/>
                <w:sz w:val="22"/>
                <w:szCs w:val="22"/>
              </w:rPr>
            </w:pPr>
            <w:r w:rsidRPr="00B42044">
              <w:rPr>
                <w:rFonts w:ascii="Times New Roman" w:hAnsi="Times New Roman" w:cs="Times New Roman"/>
                <w:sz w:val="22"/>
                <w:szCs w:val="22"/>
              </w:rPr>
              <w:t>Career prospects of agents harmed</w:t>
            </w:r>
            <w:r w:rsidR="001839EB" w:rsidRPr="00B42044">
              <w:rPr>
                <w:rFonts w:ascii="Times New Roman" w:hAnsi="Times New Roman" w:cs="Times New Roman"/>
                <w:sz w:val="22"/>
                <w:szCs w:val="22"/>
              </w:rPr>
              <w:t>.</w:t>
            </w:r>
          </w:p>
          <w:p w14:paraId="3B96BD22" w14:textId="77777777" w:rsidR="005170ED" w:rsidRPr="00B42044" w:rsidRDefault="005170ED" w:rsidP="00201AA6">
            <w:pPr>
              <w:pStyle w:val="ListParagraph"/>
              <w:rPr>
                <w:rFonts w:ascii="Times New Roman" w:hAnsi="Times New Roman" w:cs="Times New Roman"/>
                <w:sz w:val="22"/>
                <w:szCs w:val="22"/>
              </w:rPr>
            </w:pPr>
          </w:p>
          <w:p w14:paraId="1EE62541" w14:textId="77777777" w:rsidR="005170ED" w:rsidRPr="00B42044" w:rsidRDefault="005170ED" w:rsidP="00201AA6">
            <w:pPr>
              <w:pStyle w:val="ListParagraph"/>
              <w:numPr>
                <w:ilvl w:val="0"/>
                <w:numId w:val="4"/>
              </w:numPr>
              <w:tabs>
                <w:tab w:val="left" w:pos="316"/>
              </w:tabs>
              <w:spacing w:before="120" w:after="120"/>
              <w:ind w:left="311" w:hanging="278"/>
              <w:rPr>
                <w:rFonts w:ascii="Times New Roman" w:hAnsi="Times New Roman" w:cs="Times New Roman"/>
                <w:sz w:val="22"/>
                <w:szCs w:val="22"/>
              </w:rPr>
            </w:pPr>
            <w:r w:rsidRPr="00B42044">
              <w:rPr>
                <w:rFonts w:ascii="Times New Roman" w:hAnsi="Times New Roman" w:cs="Times New Roman"/>
                <w:sz w:val="22"/>
                <w:szCs w:val="22"/>
              </w:rPr>
              <w:t>Conflicting demands from transcending and lab principals could create more pressure on the agents, affecting their performance.</w:t>
            </w:r>
          </w:p>
          <w:p w14:paraId="7E2FF305" w14:textId="77777777" w:rsidR="001839EB" w:rsidRPr="00B42044" w:rsidRDefault="001839EB" w:rsidP="001839EB">
            <w:pPr>
              <w:pStyle w:val="ListParagraph"/>
              <w:rPr>
                <w:rFonts w:ascii="Times New Roman" w:hAnsi="Times New Roman" w:cs="Times New Roman"/>
                <w:sz w:val="22"/>
                <w:szCs w:val="22"/>
              </w:rPr>
            </w:pPr>
          </w:p>
          <w:p w14:paraId="20E282B1" w14:textId="78102847" w:rsidR="001839EB" w:rsidRPr="00B42044" w:rsidRDefault="001839EB" w:rsidP="001839EB">
            <w:pPr>
              <w:pStyle w:val="ListParagraph"/>
              <w:tabs>
                <w:tab w:val="left" w:pos="316"/>
              </w:tabs>
              <w:spacing w:before="120" w:after="120"/>
              <w:ind w:left="311"/>
              <w:rPr>
                <w:rFonts w:ascii="Times New Roman" w:hAnsi="Times New Roman" w:cs="Times New Roman"/>
                <w:sz w:val="22"/>
                <w:szCs w:val="22"/>
              </w:rPr>
            </w:pPr>
          </w:p>
        </w:tc>
      </w:tr>
      <w:tr w:rsidR="00B42044" w:rsidRPr="00B42044" w14:paraId="0E579DDF" w14:textId="77777777" w:rsidTr="009F6D1E">
        <w:tc>
          <w:tcPr>
            <w:tcW w:w="1701" w:type="dxa"/>
            <w:tcBorders>
              <w:top w:val="single" w:sz="4" w:space="0" w:color="auto"/>
              <w:bottom w:val="single" w:sz="4" w:space="0" w:color="auto"/>
            </w:tcBorders>
          </w:tcPr>
          <w:p w14:paraId="56F15119" w14:textId="77777777" w:rsidR="005170ED" w:rsidRPr="00B42044" w:rsidRDefault="005170ED" w:rsidP="00201AA6">
            <w:pPr>
              <w:spacing w:before="120" w:after="120"/>
              <w:rPr>
                <w:rFonts w:ascii="Times New Roman" w:hAnsi="Times New Roman" w:cs="Times New Roman"/>
                <w:sz w:val="22"/>
                <w:szCs w:val="22"/>
              </w:rPr>
            </w:pPr>
            <w:r w:rsidRPr="00B42044">
              <w:rPr>
                <w:rFonts w:ascii="Times New Roman" w:hAnsi="Times New Roman" w:cs="Times New Roman"/>
                <w:sz w:val="22"/>
                <w:szCs w:val="22"/>
              </w:rPr>
              <w:t>Conflict arising from temporal differences</w:t>
            </w:r>
          </w:p>
        </w:tc>
        <w:tc>
          <w:tcPr>
            <w:tcW w:w="2977" w:type="dxa"/>
            <w:tcBorders>
              <w:top w:val="single" w:sz="4" w:space="0" w:color="auto"/>
              <w:bottom w:val="single" w:sz="4" w:space="0" w:color="auto"/>
            </w:tcBorders>
          </w:tcPr>
          <w:p w14:paraId="6C258FF2" w14:textId="77777777" w:rsidR="005170ED" w:rsidRPr="00B42044" w:rsidRDefault="005170ED" w:rsidP="00201AA6">
            <w:pPr>
              <w:pStyle w:val="ListParagraph"/>
              <w:numPr>
                <w:ilvl w:val="0"/>
                <w:numId w:val="10"/>
              </w:numPr>
              <w:spacing w:before="120" w:after="120"/>
              <w:ind w:left="312"/>
              <w:rPr>
                <w:rFonts w:ascii="Times New Roman" w:hAnsi="Times New Roman" w:cs="Times New Roman"/>
                <w:sz w:val="22"/>
                <w:szCs w:val="22"/>
              </w:rPr>
            </w:pPr>
            <w:r w:rsidRPr="00B42044">
              <w:rPr>
                <w:rFonts w:ascii="Times New Roman" w:hAnsi="Times New Roman" w:cs="Times New Roman"/>
                <w:sz w:val="22"/>
                <w:szCs w:val="22"/>
              </w:rPr>
              <w:t>Objective and subjective perceptions of passage of time held by different actors</w:t>
            </w:r>
            <w:r w:rsidR="001839EB" w:rsidRPr="00B42044">
              <w:rPr>
                <w:rFonts w:ascii="Times New Roman" w:hAnsi="Times New Roman" w:cs="Times New Roman"/>
                <w:sz w:val="22"/>
                <w:szCs w:val="22"/>
              </w:rPr>
              <w:t>.</w:t>
            </w:r>
          </w:p>
          <w:p w14:paraId="02C11942" w14:textId="5AE3B1B7" w:rsidR="001839EB" w:rsidRPr="00B42044" w:rsidRDefault="001839EB" w:rsidP="001839EB">
            <w:pPr>
              <w:pStyle w:val="ListParagraph"/>
              <w:spacing w:before="120" w:after="120"/>
              <w:ind w:left="312"/>
              <w:rPr>
                <w:rFonts w:ascii="Times New Roman" w:hAnsi="Times New Roman" w:cs="Times New Roman"/>
                <w:sz w:val="22"/>
                <w:szCs w:val="22"/>
              </w:rPr>
            </w:pPr>
          </w:p>
        </w:tc>
        <w:tc>
          <w:tcPr>
            <w:tcW w:w="4338" w:type="dxa"/>
            <w:tcBorders>
              <w:top w:val="single" w:sz="4" w:space="0" w:color="auto"/>
              <w:bottom w:val="single" w:sz="4" w:space="0" w:color="auto"/>
            </w:tcBorders>
          </w:tcPr>
          <w:p w14:paraId="44F29F0A" w14:textId="77777777" w:rsidR="005170ED" w:rsidRPr="00B42044" w:rsidRDefault="005170ED" w:rsidP="00201AA6">
            <w:pPr>
              <w:pStyle w:val="ListParagraph"/>
              <w:numPr>
                <w:ilvl w:val="0"/>
                <w:numId w:val="8"/>
              </w:numPr>
              <w:spacing w:before="120" w:after="120"/>
              <w:ind w:left="358"/>
              <w:rPr>
                <w:rFonts w:ascii="Times New Roman" w:hAnsi="Times New Roman" w:cs="Times New Roman"/>
                <w:sz w:val="22"/>
                <w:szCs w:val="22"/>
              </w:rPr>
            </w:pPr>
            <w:r w:rsidRPr="00B42044">
              <w:rPr>
                <w:rFonts w:ascii="Times New Roman" w:hAnsi="Times New Roman" w:cs="Times New Roman"/>
                <w:sz w:val="22"/>
                <w:szCs w:val="22"/>
              </w:rPr>
              <w:t>Differences in opinion on how well projects are progressing</w:t>
            </w:r>
          </w:p>
          <w:p w14:paraId="2ACC26F7" w14:textId="77777777" w:rsidR="005170ED" w:rsidRPr="00B42044" w:rsidRDefault="005170ED" w:rsidP="00201AA6">
            <w:pPr>
              <w:pStyle w:val="ListParagraph"/>
              <w:spacing w:before="120" w:after="120"/>
              <w:ind w:left="358"/>
              <w:rPr>
                <w:rFonts w:ascii="Times New Roman" w:hAnsi="Times New Roman" w:cs="Times New Roman"/>
                <w:sz w:val="22"/>
                <w:szCs w:val="22"/>
              </w:rPr>
            </w:pPr>
          </w:p>
          <w:p w14:paraId="74FFA486" w14:textId="77777777" w:rsidR="005170ED" w:rsidRPr="00B42044" w:rsidRDefault="005170ED" w:rsidP="00201AA6">
            <w:pPr>
              <w:pStyle w:val="ListParagraph"/>
              <w:numPr>
                <w:ilvl w:val="0"/>
                <w:numId w:val="8"/>
              </w:numPr>
              <w:spacing w:before="120" w:after="120"/>
              <w:ind w:left="358"/>
              <w:rPr>
                <w:rFonts w:ascii="Times New Roman" w:hAnsi="Times New Roman" w:cs="Times New Roman"/>
                <w:sz w:val="22"/>
                <w:szCs w:val="22"/>
              </w:rPr>
            </w:pPr>
            <w:r w:rsidRPr="00B42044">
              <w:rPr>
                <w:rFonts w:ascii="Times New Roman" w:hAnsi="Times New Roman" w:cs="Times New Roman"/>
                <w:sz w:val="22"/>
                <w:szCs w:val="22"/>
              </w:rPr>
              <w:t>Disagreement over project priorities</w:t>
            </w:r>
          </w:p>
        </w:tc>
      </w:tr>
      <w:tr w:rsidR="00B42044" w:rsidRPr="00B42044" w14:paraId="16DE9CF6" w14:textId="77777777" w:rsidTr="009F6D1E">
        <w:tc>
          <w:tcPr>
            <w:tcW w:w="1701" w:type="dxa"/>
            <w:tcBorders>
              <w:top w:val="single" w:sz="4" w:space="0" w:color="auto"/>
              <w:bottom w:val="single" w:sz="4" w:space="0" w:color="auto"/>
            </w:tcBorders>
          </w:tcPr>
          <w:p w14:paraId="52502AC9" w14:textId="77777777" w:rsidR="005170ED" w:rsidRPr="00B42044" w:rsidRDefault="005170ED" w:rsidP="00201AA6">
            <w:pPr>
              <w:spacing w:before="120" w:after="120"/>
              <w:rPr>
                <w:rFonts w:ascii="Times New Roman" w:hAnsi="Times New Roman" w:cs="Times New Roman"/>
                <w:sz w:val="22"/>
                <w:szCs w:val="22"/>
              </w:rPr>
            </w:pPr>
            <w:r w:rsidRPr="00B42044">
              <w:rPr>
                <w:rFonts w:ascii="Times New Roman" w:hAnsi="Times New Roman" w:cs="Times New Roman"/>
                <w:sz w:val="22"/>
                <w:szCs w:val="22"/>
              </w:rPr>
              <w:t>Conflicts arising from knowledge co-production</w:t>
            </w:r>
          </w:p>
        </w:tc>
        <w:tc>
          <w:tcPr>
            <w:tcW w:w="2977" w:type="dxa"/>
            <w:tcBorders>
              <w:top w:val="single" w:sz="4" w:space="0" w:color="auto"/>
              <w:bottom w:val="single" w:sz="4" w:space="0" w:color="auto"/>
            </w:tcBorders>
          </w:tcPr>
          <w:p w14:paraId="66E2AE24" w14:textId="33BB666D" w:rsidR="005170ED" w:rsidRPr="00B42044" w:rsidRDefault="005170ED" w:rsidP="00201AA6">
            <w:pPr>
              <w:pStyle w:val="ListParagraph"/>
              <w:numPr>
                <w:ilvl w:val="0"/>
                <w:numId w:val="7"/>
              </w:numPr>
              <w:spacing w:before="120" w:after="120"/>
              <w:ind w:left="312" w:hanging="312"/>
              <w:rPr>
                <w:rFonts w:ascii="Times New Roman" w:hAnsi="Times New Roman" w:cs="Times New Roman"/>
                <w:sz w:val="22"/>
                <w:szCs w:val="22"/>
              </w:rPr>
            </w:pPr>
            <w:r w:rsidRPr="00B42044">
              <w:rPr>
                <w:rFonts w:ascii="Times New Roman" w:hAnsi="Times New Roman" w:cs="Times New Roman"/>
                <w:sz w:val="22"/>
                <w:szCs w:val="22"/>
              </w:rPr>
              <w:t>Actor's perception of their contribution to joint UI lab outputs</w:t>
            </w:r>
            <w:r w:rsidR="001839EB" w:rsidRPr="00B42044">
              <w:rPr>
                <w:rFonts w:ascii="Times New Roman" w:hAnsi="Times New Roman" w:cs="Times New Roman"/>
                <w:sz w:val="22"/>
                <w:szCs w:val="22"/>
              </w:rPr>
              <w:t>.</w:t>
            </w:r>
            <w:r w:rsidRPr="00B42044">
              <w:rPr>
                <w:rFonts w:ascii="Times New Roman" w:hAnsi="Times New Roman" w:cs="Times New Roman"/>
                <w:sz w:val="22"/>
                <w:szCs w:val="22"/>
              </w:rPr>
              <w:t xml:space="preserve"> </w:t>
            </w:r>
          </w:p>
          <w:p w14:paraId="1ADF8843" w14:textId="77777777" w:rsidR="005170ED" w:rsidRPr="00B42044" w:rsidRDefault="005170ED" w:rsidP="00201AA6">
            <w:pPr>
              <w:pStyle w:val="ListParagraph"/>
              <w:spacing w:before="120" w:after="120"/>
              <w:ind w:left="180"/>
              <w:rPr>
                <w:rFonts w:ascii="Times New Roman" w:hAnsi="Times New Roman" w:cs="Times New Roman"/>
                <w:sz w:val="22"/>
                <w:szCs w:val="22"/>
              </w:rPr>
            </w:pPr>
          </w:p>
          <w:p w14:paraId="09BC71F8" w14:textId="213F77B1" w:rsidR="005170ED" w:rsidRPr="00B42044" w:rsidRDefault="005170ED" w:rsidP="00201AA6">
            <w:pPr>
              <w:pStyle w:val="ListParagraph"/>
              <w:numPr>
                <w:ilvl w:val="0"/>
                <w:numId w:val="7"/>
              </w:numPr>
              <w:spacing w:before="120" w:after="120"/>
              <w:ind w:left="312" w:hanging="312"/>
              <w:rPr>
                <w:rFonts w:ascii="Times New Roman" w:hAnsi="Times New Roman" w:cs="Times New Roman"/>
                <w:sz w:val="22"/>
                <w:szCs w:val="22"/>
              </w:rPr>
            </w:pPr>
            <w:r w:rsidRPr="00B42044">
              <w:rPr>
                <w:rFonts w:ascii="Times New Roman" w:hAnsi="Times New Roman" w:cs="Times New Roman"/>
                <w:sz w:val="22"/>
                <w:szCs w:val="22"/>
              </w:rPr>
              <w:t>Entanglement of expertise during research process.</w:t>
            </w:r>
          </w:p>
        </w:tc>
        <w:tc>
          <w:tcPr>
            <w:tcW w:w="4338" w:type="dxa"/>
            <w:tcBorders>
              <w:top w:val="single" w:sz="4" w:space="0" w:color="auto"/>
              <w:bottom w:val="single" w:sz="4" w:space="0" w:color="auto"/>
            </w:tcBorders>
          </w:tcPr>
          <w:p w14:paraId="1D6CDAFD" w14:textId="77777777" w:rsidR="005170ED" w:rsidRPr="00B42044" w:rsidRDefault="005170ED" w:rsidP="00201AA6">
            <w:pPr>
              <w:pStyle w:val="ListParagraph"/>
              <w:spacing w:before="120" w:after="120"/>
              <w:ind w:left="360"/>
              <w:rPr>
                <w:rFonts w:ascii="Times New Roman" w:hAnsi="Times New Roman" w:cs="Times New Roman"/>
                <w:sz w:val="22"/>
                <w:szCs w:val="22"/>
              </w:rPr>
            </w:pPr>
          </w:p>
          <w:p w14:paraId="7419CF9C" w14:textId="77777777" w:rsidR="005170ED" w:rsidRPr="00B42044" w:rsidRDefault="005170ED" w:rsidP="00201AA6">
            <w:pPr>
              <w:pStyle w:val="ListParagraph"/>
              <w:numPr>
                <w:ilvl w:val="0"/>
                <w:numId w:val="5"/>
              </w:numPr>
              <w:spacing w:before="120" w:after="120"/>
              <w:rPr>
                <w:rFonts w:ascii="Times New Roman" w:hAnsi="Times New Roman" w:cs="Times New Roman"/>
                <w:sz w:val="22"/>
                <w:szCs w:val="22"/>
              </w:rPr>
            </w:pPr>
            <w:r w:rsidRPr="00B42044">
              <w:rPr>
                <w:rFonts w:ascii="Times New Roman" w:hAnsi="Times New Roman" w:cs="Times New Roman"/>
                <w:sz w:val="22"/>
                <w:szCs w:val="22"/>
              </w:rPr>
              <w:t>Disputes over who owns the IP</w:t>
            </w:r>
          </w:p>
          <w:p w14:paraId="1D3E7A40" w14:textId="77777777" w:rsidR="005170ED" w:rsidRPr="00B42044" w:rsidRDefault="005170ED" w:rsidP="00201AA6">
            <w:pPr>
              <w:pStyle w:val="ListParagraph"/>
              <w:spacing w:before="120" w:after="120"/>
              <w:ind w:left="360"/>
              <w:rPr>
                <w:rFonts w:ascii="Times New Roman" w:hAnsi="Times New Roman" w:cs="Times New Roman"/>
                <w:sz w:val="22"/>
                <w:szCs w:val="22"/>
              </w:rPr>
            </w:pPr>
          </w:p>
          <w:p w14:paraId="00E4B65B" w14:textId="77777777" w:rsidR="005170ED" w:rsidRPr="00B42044" w:rsidRDefault="005170ED" w:rsidP="00201AA6">
            <w:pPr>
              <w:pStyle w:val="ListParagraph"/>
              <w:numPr>
                <w:ilvl w:val="0"/>
                <w:numId w:val="5"/>
              </w:numPr>
              <w:spacing w:before="120" w:after="120"/>
              <w:rPr>
                <w:rFonts w:ascii="Times New Roman" w:hAnsi="Times New Roman" w:cs="Times New Roman"/>
                <w:sz w:val="22"/>
                <w:szCs w:val="22"/>
              </w:rPr>
            </w:pPr>
            <w:r w:rsidRPr="00B42044">
              <w:rPr>
                <w:rFonts w:ascii="Times New Roman" w:hAnsi="Times New Roman" w:cs="Times New Roman"/>
                <w:sz w:val="22"/>
                <w:szCs w:val="22"/>
              </w:rPr>
              <w:t>Disputes over whether to share or protect IP</w:t>
            </w:r>
          </w:p>
          <w:p w14:paraId="61347103" w14:textId="77777777" w:rsidR="005170ED" w:rsidRPr="00B42044" w:rsidRDefault="005170ED" w:rsidP="00201AA6">
            <w:pPr>
              <w:pStyle w:val="ListParagraph"/>
              <w:rPr>
                <w:rFonts w:ascii="Times New Roman" w:hAnsi="Times New Roman" w:cs="Times New Roman"/>
                <w:sz w:val="22"/>
                <w:szCs w:val="22"/>
              </w:rPr>
            </w:pPr>
          </w:p>
          <w:p w14:paraId="33E06386" w14:textId="77777777" w:rsidR="005170ED" w:rsidRPr="00B42044" w:rsidRDefault="005170ED" w:rsidP="00201AA6">
            <w:pPr>
              <w:pStyle w:val="ListParagraph"/>
              <w:numPr>
                <w:ilvl w:val="0"/>
                <w:numId w:val="4"/>
              </w:numPr>
              <w:tabs>
                <w:tab w:val="left" w:pos="316"/>
              </w:tabs>
              <w:spacing w:before="120" w:after="120"/>
              <w:ind w:left="311" w:hanging="278"/>
              <w:rPr>
                <w:rFonts w:ascii="Times New Roman" w:hAnsi="Times New Roman" w:cs="Times New Roman"/>
                <w:sz w:val="22"/>
                <w:szCs w:val="22"/>
              </w:rPr>
            </w:pPr>
            <w:r w:rsidRPr="00B42044">
              <w:rPr>
                <w:rFonts w:ascii="Times New Roman" w:hAnsi="Times New Roman" w:cs="Times New Roman"/>
                <w:sz w:val="22"/>
                <w:szCs w:val="22"/>
              </w:rPr>
              <w:t xml:space="preserve">Denied ownerships of IP and constraints on sharing IP could harm career prospects of agents </w:t>
            </w:r>
          </w:p>
          <w:p w14:paraId="4256CC0B" w14:textId="77777777" w:rsidR="005170ED" w:rsidRPr="00B42044" w:rsidRDefault="005170ED" w:rsidP="00201AA6">
            <w:pPr>
              <w:pStyle w:val="ListParagraph"/>
              <w:spacing w:before="120" w:after="120"/>
              <w:ind w:left="360"/>
              <w:rPr>
                <w:rFonts w:ascii="Times New Roman" w:hAnsi="Times New Roman" w:cs="Times New Roman"/>
                <w:sz w:val="22"/>
                <w:szCs w:val="22"/>
              </w:rPr>
            </w:pPr>
          </w:p>
        </w:tc>
      </w:tr>
      <w:tr w:rsidR="00B42044" w:rsidRPr="00B42044" w14:paraId="71390595" w14:textId="77777777" w:rsidTr="009F6D1E">
        <w:tc>
          <w:tcPr>
            <w:tcW w:w="1701" w:type="dxa"/>
            <w:tcBorders>
              <w:top w:val="single" w:sz="4" w:space="0" w:color="auto"/>
              <w:bottom w:val="single" w:sz="4" w:space="0" w:color="auto"/>
            </w:tcBorders>
          </w:tcPr>
          <w:p w14:paraId="75385079" w14:textId="77777777" w:rsidR="005170ED" w:rsidRPr="00B42044" w:rsidRDefault="005170ED" w:rsidP="00201AA6">
            <w:pPr>
              <w:spacing w:before="120" w:after="120"/>
              <w:rPr>
                <w:rFonts w:ascii="Times New Roman" w:hAnsi="Times New Roman" w:cs="Times New Roman"/>
                <w:sz w:val="22"/>
                <w:szCs w:val="22"/>
              </w:rPr>
            </w:pPr>
            <w:r w:rsidRPr="00B42044">
              <w:rPr>
                <w:rFonts w:ascii="Times New Roman" w:hAnsi="Times New Roman" w:cs="Times New Roman"/>
                <w:sz w:val="22"/>
                <w:szCs w:val="22"/>
              </w:rPr>
              <w:t>Conflicts arising from bargaining power asymmetry</w:t>
            </w:r>
          </w:p>
        </w:tc>
        <w:tc>
          <w:tcPr>
            <w:tcW w:w="2977" w:type="dxa"/>
            <w:tcBorders>
              <w:top w:val="single" w:sz="4" w:space="0" w:color="auto"/>
              <w:bottom w:val="single" w:sz="4" w:space="0" w:color="auto"/>
            </w:tcBorders>
          </w:tcPr>
          <w:p w14:paraId="0C741A43" w14:textId="77777777" w:rsidR="005170ED" w:rsidRPr="00B42044" w:rsidRDefault="005170ED" w:rsidP="00201AA6">
            <w:pPr>
              <w:pStyle w:val="ListParagraph"/>
              <w:numPr>
                <w:ilvl w:val="0"/>
                <w:numId w:val="3"/>
              </w:numPr>
              <w:spacing w:before="120" w:after="120"/>
              <w:ind w:left="315"/>
              <w:rPr>
                <w:rFonts w:ascii="Times New Roman" w:hAnsi="Times New Roman" w:cs="Times New Roman"/>
                <w:sz w:val="22"/>
                <w:szCs w:val="22"/>
              </w:rPr>
            </w:pPr>
            <w:r w:rsidRPr="00B42044">
              <w:rPr>
                <w:rFonts w:ascii="Times New Roman" w:hAnsi="Times New Roman" w:cs="Times New Roman"/>
                <w:sz w:val="22"/>
                <w:szCs w:val="22"/>
              </w:rPr>
              <w:t>Some partner organisations invest more resources than others.</w:t>
            </w:r>
          </w:p>
          <w:p w14:paraId="5D2029D2" w14:textId="77777777" w:rsidR="005170ED" w:rsidRPr="00B42044" w:rsidRDefault="005170ED" w:rsidP="00201AA6">
            <w:pPr>
              <w:pStyle w:val="ListParagraph"/>
              <w:spacing w:before="120" w:after="120"/>
              <w:ind w:left="315"/>
              <w:rPr>
                <w:rFonts w:ascii="Times New Roman" w:hAnsi="Times New Roman" w:cs="Times New Roman"/>
                <w:sz w:val="22"/>
                <w:szCs w:val="22"/>
              </w:rPr>
            </w:pPr>
          </w:p>
          <w:p w14:paraId="35F140F2" w14:textId="77777777" w:rsidR="005170ED" w:rsidRPr="00B42044" w:rsidRDefault="005170ED" w:rsidP="00201AA6">
            <w:pPr>
              <w:pStyle w:val="ListParagraph"/>
              <w:numPr>
                <w:ilvl w:val="0"/>
                <w:numId w:val="3"/>
              </w:numPr>
              <w:spacing w:before="120" w:after="120"/>
              <w:ind w:left="315"/>
              <w:rPr>
                <w:rFonts w:ascii="Times New Roman" w:hAnsi="Times New Roman" w:cs="Times New Roman"/>
                <w:sz w:val="22"/>
                <w:szCs w:val="22"/>
              </w:rPr>
            </w:pPr>
            <w:r w:rsidRPr="00B42044">
              <w:rPr>
                <w:rFonts w:ascii="Times New Roman" w:hAnsi="Times New Roman" w:cs="Times New Roman"/>
                <w:sz w:val="22"/>
                <w:szCs w:val="22"/>
              </w:rPr>
              <w:t>Some principals have significantly higher capabilities than others.</w:t>
            </w:r>
          </w:p>
          <w:p w14:paraId="7A936275" w14:textId="0E86B5AA" w:rsidR="005170ED" w:rsidRPr="00B42044" w:rsidRDefault="005170ED" w:rsidP="00543800">
            <w:pPr>
              <w:spacing w:before="120" w:after="120"/>
              <w:rPr>
                <w:rFonts w:ascii="Times New Roman" w:hAnsi="Times New Roman" w:cs="Times New Roman"/>
                <w:sz w:val="22"/>
                <w:szCs w:val="22"/>
              </w:rPr>
            </w:pPr>
          </w:p>
        </w:tc>
        <w:tc>
          <w:tcPr>
            <w:tcW w:w="4338" w:type="dxa"/>
            <w:tcBorders>
              <w:top w:val="single" w:sz="4" w:space="0" w:color="auto"/>
              <w:bottom w:val="single" w:sz="4" w:space="0" w:color="auto"/>
            </w:tcBorders>
          </w:tcPr>
          <w:p w14:paraId="285EE3FB" w14:textId="77777777" w:rsidR="005170ED" w:rsidRPr="00B42044" w:rsidRDefault="005170ED" w:rsidP="00201AA6">
            <w:pPr>
              <w:pStyle w:val="ListParagraph"/>
              <w:numPr>
                <w:ilvl w:val="0"/>
                <w:numId w:val="3"/>
              </w:numPr>
              <w:spacing w:before="120" w:after="120"/>
              <w:rPr>
                <w:rFonts w:ascii="Times New Roman" w:hAnsi="Times New Roman" w:cs="Times New Roman"/>
                <w:sz w:val="22"/>
                <w:szCs w:val="22"/>
              </w:rPr>
            </w:pPr>
            <w:r w:rsidRPr="00B42044">
              <w:rPr>
                <w:rFonts w:ascii="Times New Roman" w:hAnsi="Times New Roman" w:cs="Times New Roman"/>
                <w:sz w:val="22"/>
                <w:szCs w:val="22"/>
              </w:rPr>
              <w:t xml:space="preserve">Deviation from their overall joint UI lab goals and serving of dominant partner's interests. </w:t>
            </w:r>
          </w:p>
          <w:p w14:paraId="5B5CEF99" w14:textId="77777777" w:rsidR="005170ED" w:rsidRPr="00B42044" w:rsidRDefault="005170ED" w:rsidP="00201AA6">
            <w:pPr>
              <w:pStyle w:val="ListParagraph"/>
              <w:spacing w:before="120" w:after="120"/>
              <w:ind w:left="360"/>
              <w:rPr>
                <w:rFonts w:ascii="Times New Roman" w:hAnsi="Times New Roman" w:cs="Times New Roman"/>
                <w:sz w:val="22"/>
                <w:szCs w:val="22"/>
              </w:rPr>
            </w:pPr>
          </w:p>
          <w:p w14:paraId="1760A224" w14:textId="77777777" w:rsidR="005170ED" w:rsidRPr="00B42044" w:rsidRDefault="005170ED" w:rsidP="00201AA6">
            <w:pPr>
              <w:spacing w:before="120" w:after="120"/>
              <w:rPr>
                <w:rFonts w:ascii="Times New Roman" w:hAnsi="Times New Roman" w:cs="Times New Roman"/>
                <w:sz w:val="22"/>
                <w:szCs w:val="22"/>
              </w:rPr>
            </w:pPr>
          </w:p>
        </w:tc>
      </w:tr>
    </w:tbl>
    <w:p w14:paraId="135CC31D" w14:textId="3EC987EB" w:rsidR="00E10B70" w:rsidRPr="00B42044" w:rsidRDefault="006027C4" w:rsidP="00201AA6">
      <w:pPr>
        <w:pStyle w:val="Heading1"/>
        <w:spacing w:before="120" w:after="120" w:line="360" w:lineRule="auto"/>
        <w:ind w:firstLine="720"/>
        <w:rPr>
          <w:b/>
          <w:szCs w:val="22"/>
        </w:rPr>
      </w:pPr>
      <w:r w:rsidRPr="00B42044">
        <w:rPr>
          <w:b/>
          <w:szCs w:val="22"/>
        </w:rPr>
        <w:lastRenderedPageBreak/>
        <w:t>5</w:t>
      </w:r>
      <w:r w:rsidR="00E10B70" w:rsidRPr="00B42044">
        <w:rPr>
          <w:b/>
          <w:szCs w:val="22"/>
        </w:rPr>
        <w:t xml:space="preserve">. Mitigation </w:t>
      </w:r>
      <w:r w:rsidR="003A0463" w:rsidRPr="00B42044">
        <w:rPr>
          <w:b/>
          <w:szCs w:val="22"/>
        </w:rPr>
        <w:t>S</w:t>
      </w:r>
      <w:r w:rsidR="00065DFC" w:rsidRPr="00B42044">
        <w:rPr>
          <w:b/>
          <w:szCs w:val="22"/>
        </w:rPr>
        <w:t>trategies</w:t>
      </w:r>
      <w:r w:rsidR="00141D9C" w:rsidRPr="00B42044">
        <w:rPr>
          <w:b/>
          <w:szCs w:val="22"/>
        </w:rPr>
        <w:t xml:space="preserve"> for </w:t>
      </w:r>
      <w:r w:rsidR="003A0463" w:rsidRPr="00B42044">
        <w:rPr>
          <w:b/>
          <w:szCs w:val="22"/>
        </w:rPr>
        <w:t>A</w:t>
      </w:r>
      <w:r w:rsidR="00141D9C" w:rsidRPr="00B42044">
        <w:rPr>
          <w:b/>
          <w:szCs w:val="22"/>
        </w:rPr>
        <w:t xml:space="preserve">gency </w:t>
      </w:r>
      <w:r w:rsidR="003A0463" w:rsidRPr="00B42044">
        <w:rPr>
          <w:b/>
          <w:szCs w:val="22"/>
        </w:rPr>
        <w:t>C</w:t>
      </w:r>
      <w:r w:rsidR="00A446DF" w:rsidRPr="00B42044">
        <w:rPr>
          <w:b/>
          <w:szCs w:val="22"/>
        </w:rPr>
        <w:t xml:space="preserve">onflicts </w:t>
      </w:r>
      <w:r w:rsidR="00141D9C" w:rsidRPr="00B42044">
        <w:rPr>
          <w:b/>
          <w:szCs w:val="22"/>
        </w:rPr>
        <w:t xml:space="preserve">in </w:t>
      </w:r>
      <w:r w:rsidR="003A0463" w:rsidRPr="00B42044">
        <w:rPr>
          <w:b/>
          <w:szCs w:val="22"/>
        </w:rPr>
        <w:t>J</w:t>
      </w:r>
      <w:r w:rsidR="00141D9C" w:rsidRPr="00B42044">
        <w:rPr>
          <w:b/>
          <w:szCs w:val="22"/>
        </w:rPr>
        <w:t>oint UI labs</w:t>
      </w:r>
    </w:p>
    <w:p w14:paraId="31376046" w14:textId="643CCD78" w:rsidR="001F28B6" w:rsidRPr="00B42044" w:rsidRDefault="001F28B6" w:rsidP="00201AA6">
      <w:pPr>
        <w:pStyle w:val="NormalWeb"/>
        <w:spacing w:before="120" w:beforeAutospacing="0" w:after="120" w:afterAutospacing="0" w:line="360" w:lineRule="auto"/>
        <w:ind w:firstLine="720"/>
        <w:rPr>
          <w:sz w:val="22"/>
          <w:szCs w:val="22"/>
        </w:rPr>
      </w:pPr>
      <w:r w:rsidRPr="00B42044">
        <w:rPr>
          <w:sz w:val="22"/>
          <w:szCs w:val="22"/>
        </w:rPr>
        <w:t xml:space="preserve">We draw mitigation strategies based on the structure-agency framework proposed by Cardinale (2018). This framework suggests that the actions of </w:t>
      </w:r>
      <w:r w:rsidR="00E15D4D" w:rsidRPr="00B42044">
        <w:rPr>
          <w:sz w:val="22"/>
          <w:szCs w:val="22"/>
        </w:rPr>
        <w:t xml:space="preserve">an </w:t>
      </w:r>
      <w:r w:rsidR="002C4CA3" w:rsidRPr="00B42044">
        <w:rPr>
          <w:sz w:val="22"/>
          <w:szCs w:val="22"/>
        </w:rPr>
        <w:t>individual actor</w:t>
      </w:r>
      <w:r w:rsidR="004F4ADC" w:rsidRPr="00B42044">
        <w:rPr>
          <w:sz w:val="22"/>
          <w:szCs w:val="22"/>
        </w:rPr>
        <w:t xml:space="preserve"> in an organisation</w:t>
      </w:r>
      <w:r w:rsidRPr="00B42044">
        <w:rPr>
          <w:sz w:val="22"/>
          <w:szCs w:val="22"/>
        </w:rPr>
        <w:t xml:space="preserve"> are determined by</w:t>
      </w:r>
      <w:r w:rsidR="00F163DF" w:rsidRPr="00B42044">
        <w:rPr>
          <w:sz w:val="22"/>
          <w:szCs w:val="22"/>
        </w:rPr>
        <w:t xml:space="preserve"> two factors</w:t>
      </w:r>
      <w:r w:rsidR="00C21B29" w:rsidRPr="00B42044">
        <w:rPr>
          <w:sz w:val="22"/>
          <w:szCs w:val="22"/>
        </w:rPr>
        <w:softHyphen/>
        <w:t xml:space="preserve">: social structures in </w:t>
      </w:r>
      <w:r w:rsidR="00E15D4D" w:rsidRPr="00B42044">
        <w:rPr>
          <w:sz w:val="22"/>
          <w:szCs w:val="22"/>
        </w:rPr>
        <w:t xml:space="preserve">the </w:t>
      </w:r>
      <w:r w:rsidR="002C4CA3" w:rsidRPr="00B42044">
        <w:rPr>
          <w:sz w:val="22"/>
          <w:szCs w:val="22"/>
        </w:rPr>
        <w:t>actor’</w:t>
      </w:r>
      <w:r w:rsidR="00E15D4D" w:rsidRPr="00B42044">
        <w:rPr>
          <w:sz w:val="22"/>
          <w:szCs w:val="22"/>
        </w:rPr>
        <w:t>s</w:t>
      </w:r>
      <w:r w:rsidR="00C21B29" w:rsidRPr="00B42044">
        <w:rPr>
          <w:sz w:val="22"/>
          <w:szCs w:val="22"/>
        </w:rPr>
        <w:t xml:space="preserve"> current workplace and </w:t>
      </w:r>
      <w:r w:rsidR="00E15D4D" w:rsidRPr="00B42044">
        <w:rPr>
          <w:sz w:val="22"/>
          <w:szCs w:val="22"/>
        </w:rPr>
        <w:t xml:space="preserve">the </w:t>
      </w:r>
      <w:proofErr w:type="spellStart"/>
      <w:proofErr w:type="gramStart"/>
      <w:r w:rsidR="002C4CA3" w:rsidRPr="00B42044">
        <w:rPr>
          <w:sz w:val="22"/>
          <w:szCs w:val="22"/>
        </w:rPr>
        <w:t>actor</w:t>
      </w:r>
      <w:r w:rsidR="00C21B29" w:rsidRPr="00B42044">
        <w:rPr>
          <w:sz w:val="22"/>
          <w:szCs w:val="22"/>
        </w:rPr>
        <w:t>’</w:t>
      </w:r>
      <w:r w:rsidR="00E15D4D" w:rsidRPr="00B42044">
        <w:rPr>
          <w:sz w:val="22"/>
          <w:szCs w:val="22"/>
        </w:rPr>
        <w:t>s</w:t>
      </w:r>
      <w:r w:rsidR="00C21B29" w:rsidRPr="00B42044">
        <w:rPr>
          <w:sz w:val="22"/>
          <w:szCs w:val="22"/>
        </w:rPr>
        <w:t>‘</w:t>
      </w:r>
      <w:proofErr w:type="gramEnd"/>
      <w:r w:rsidR="00C21B29" w:rsidRPr="00B42044">
        <w:rPr>
          <w:sz w:val="22"/>
          <w:szCs w:val="22"/>
        </w:rPr>
        <w:t>habitus’i.e</w:t>
      </w:r>
      <w:proofErr w:type="spellEnd"/>
      <w:r w:rsidR="00C21B29" w:rsidRPr="00B42044">
        <w:rPr>
          <w:sz w:val="22"/>
          <w:szCs w:val="22"/>
        </w:rPr>
        <w:t xml:space="preserve">., </w:t>
      </w:r>
      <w:r w:rsidR="00FD4272" w:rsidRPr="00B42044">
        <w:rPr>
          <w:sz w:val="22"/>
          <w:szCs w:val="22"/>
        </w:rPr>
        <w:t xml:space="preserve">cognitive frames </w:t>
      </w:r>
      <w:r w:rsidR="00C21B29" w:rsidRPr="00B42044">
        <w:rPr>
          <w:sz w:val="22"/>
          <w:szCs w:val="22"/>
        </w:rPr>
        <w:t>derived from their prior experience</w:t>
      </w:r>
      <w:r w:rsidR="00F163DF" w:rsidRPr="00B42044">
        <w:rPr>
          <w:sz w:val="22"/>
          <w:szCs w:val="22"/>
        </w:rPr>
        <w:t xml:space="preserve">. </w:t>
      </w:r>
      <w:r w:rsidRPr="00B42044">
        <w:rPr>
          <w:sz w:val="22"/>
          <w:szCs w:val="22"/>
        </w:rPr>
        <w:t xml:space="preserve">Cardinale (2018) argues that </w:t>
      </w:r>
      <w:r w:rsidR="007F41CE" w:rsidRPr="00B42044">
        <w:rPr>
          <w:sz w:val="22"/>
          <w:szCs w:val="22"/>
        </w:rPr>
        <w:t>the</w:t>
      </w:r>
      <w:r w:rsidR="00DF2EC0" w:rsidRPr="00B42044">
        <w:rPr>
          <w:sz w:val="22"/>
          <w:szCs w:val="22"/>
        </w:rPr>
        <w:t>se</w:t>
      </w:r>
      <w:r w:rsidR="007F41CE" w:rsidRPr="00B42044">
        <w:rPr>
          <w:sz w:val="22"/>
          <w:szCs w:val="22"/>
        </w:rPr>
        <w:t xml:space="preserve"> </w:t>
      </w:r>
      <w:r w:rsidR="000C3841" w:rsidRPr="00B42044">
        <w:rPr>
          <w:sz w:val="22"/>
          <w:szCs w:val="22"/>
        </w:rPr>
        <w:t>social</w:t>
      </w:r>
      <w:r w:rsidR="007F41CE" w:rsidRPr="00B42044">
        <w:rPr>
          <w:sz w:val="22"/>
          <w:szCs w:val="22"/>
        </w:rPr>
        <w:t xml:space="preserve"> </w:t>
      </w:r>
      <w:r w:rsidR="00707D86" w:rsidRPr="00B42044">
        <w:rPr>
          <w:sz w:val="22"/>
          <w:szCs w:val="22"/>
        </w:rPr>
        <w:t xml:space="preserve">structures </w:t>
      </w:r>
      <w:r w:rsidR="007F41CE" w:rsidRPr="00B42044">
        <w:rPr>
          <w:sz w:val="22"/>
          <w:szCs w:val="22"/>
        </w:rPr>
        <w:t xml:space="preserve">and </w:t>
      </w:r>
      <w:r w:rsidR="00707D86" w:rsidRPr="00B42044">
        <w:rPr>
          <w:sz w:val="22"/>
          <w:szCs w:val="22"/>
        </w:rPr>
        <w:t>habitus</w:t>
      </w:r>
      <w:r w:rsidR="00DF2EC0" w:rsidRPr="00B42044">
        <w:rPr>
          <w:sz w:val="22"/>
          <w:szCs w:val="22"/>
        </w:rPr>
        <w:t xml:space="preserve"> </w:t>
      </w:r>
      <w:r w:rsidR="003561A4" w:rsidRPr="00B42044">
        <w:rPr>
          <w:sz w:val="22"/>
          <w:szCs w:val="22"/>
        </w:rPr>
        <w:t>d</w:t>
      </w:r>
      <w:r w:rsidR="00B47217" w:rsidRPr="00B42044">
        <w:rPr>
          <w:sz w:val="22"/>
          <w:szCs w:val="22"/>
        </w:rPr>
        <w:t>r</w:t>
      </w:r>
      <w:r w:rsidR="003561A4" w:rsidRPr="00B42044">
        <w:rPr>
          <w:sz w:val="22"/>
          <w:szCs w:val="22"/>
        </w:rPr>
        <w:t xml:space="preserve">ive </w:t>
      </w:r>
      <w:r w:rsidR="00C50E2C" w:rsidRPr="00B42044">
        <w:rPr>
          <w:sz w:val="22"/>
          <w:szCs w:val="22"/>
        </w:rPr>
        <w:t>actors</w:t>
      </w:r>
      <w:r w:rsidRPr="00B42044">
        <w:rPr>
          <w:sz w:val="22"/>
          <w:szCs w:val="22"/>
        </w:rPr>
        <w:t>’ actions by ‘enabling’ or unfolding possibilities for</w:t>
      </w:r>
      <w:r w:rsidR="00E34B29" w:rsidRPr="00B42044">
        <w:rPr>
          <w:sz w:val="22"/>
          <w:szCs w:val="22"/>
        </w:rPr>
        <w:t xml:space="preserve"> </w:t>
      </w:r>
      <w:r w:rsidRPr="00B42044">
        <w:rPr>
          <w:sz w:val="22"/>
          <w:szCs w:val="22"/>
        </w:rPr>
        <w:t xml:space="preserve">actions, orienting </w:t>
      </w:r>
      <w:r w:rsidR="00E34B29" w:rsidRPr="00B42044">
        <w:rPr>
          <w:sz w:val="22"/>
          <w:szCs w:val="22"/>
        </w:rPr>
        <w:t>actors</w:t>
      </w:r>
      <w:r w:rsidRPr="00B42044">
        <w:rPr>
          <w:sz w:val="22"/>
          <w:szCs w:val="22"/>
        </w:rPr>
        <w:t xml:space="preserve"> to “settle on some possibilities out of these” (p.137) and constraining their engagement in other possibilities. </w:t>
      </w:r>
    </w:p>
    <w:p w14:paraId="0BEAF0E0" w14:textId="6D120F8C" w:rsidR="001F28B6" w:rsidRPr="00B42044" w:rsidRDefault="006D1546" w:rsidP="00201AA6">
      <w:pPr>
        <w:pStyle w:val="NormalWeb"/>
        <w:spacing w:before="120" w:beforeAutospacing="0" w:after="120" w:afterAutospacing="0" w:line="360" w:lineRule="auto"/>
        <w:ind w:firstLine="720"/>
        <w:rPr>
          <w:sz w:val="22"/>
          <w:szCs w:val="22"/>
        </w:rPr>
      </w:pPr>
      <w:r w:rsidRPr="00B42044">
        <w:rPr>
          <w:sz w:val="22"/>
          <w:szCs w:val="22"/>
        </w:rPr>
        <w:t xml:space="preserve">By </w:t>
      </w:r>
      <w:r w:rsidR="009B2802" w:rsidRPr="00B42044">
        <w:rPr>
          <w:sz w:val="22"/>
          <w:szCs w:val="22"/>
        </w:rPr>
        <w:t>a</w:t>
      </w:r>
      <w:r w:rsidRPr="00B42044">
        <w:rPr>
          <w:sz w:val="22"/>
          <w:szCs w:val="22"/>
        </w:rPr>
        <w:t>nchoring on Cardinale’s (2018) structure-agency framework</w:t>
      </w:r>
      <w:r w:rsidR="00FD4272" w:rsidRPr="00B42044">
        <w:rPr>
          <w:sz w:val="22"/>
          <w:szCs w:val="22"/>
        </w:rPr>
        <w:t xml:space="preserve"> </w:t>
      </w:r>
      <w:r w:rsidR="001F28B6" w:rsidRPr="00B42044">
        <w:rPr>
          <w:sz w:val="22"/>
          <w:szCs w:val="22"/>
        </w:rPr>
        <w:t>we contend that agency conflicts in joint UI labs can be mitigated</w:t>
      </w:r>
      <w:r w:rsidR="00FC4A1E" w:rsidRPr="00B42044">
        <w:rPr>
          <w:sz w:val="22"/>
          <w:szCs w:val="22"/>
        </w:rPr>
        <w:t xml:space="preserve"> by</w:t>
      </w:r>
      <w:r w:rsidR="001F28B6" w:rsidRPr="00B42044">
        <w:rPr>
          <w:sz w:val="22"/>
          <w:szCs w:val="22"/>
        </w:rPr>
        <w:t xml:space="preserve"> a) modifying </w:t>
      </w:r>
      <w:r w:rsidR="00FC4A1E" w:rsidRPr="00B42044">
        <w:rPr>
          <w:sz w:val="22"/>
          <w:szCs w:val="22"/>
        </w:rPr>
        <w:t xml:space="preserve">social </w:t>
      </w:r>
      <w:r w:rsidR="001F28B6" w:rsidRPr="00B42044">
        <w:rPr>
          <w:sz w:val="22"/>
          <w:szCs w:val="22"/>
        </w:rPr>
        <w:t xml:space="preserve">structures in joint UI labs </w:t>
      </w:r>
      <w:r w:rsidR="00D972F4" w:rsidRPr="00B42044">
        <w:rPr>
          <w:sz w:val="22"/>
          <w:szCs w:val="22"/>
        </w:rPr>
        <w:t>to</w:t>
      </w:r>
      <w:r w:rsidR="001F28B6" w:rsidRPr="00B42044">
        <w:rPr>
          <w:sz w:val="22"/>
          <w:szCs w:val="22"/>
        </w:rPr>
        <w:t xml:space="preserve"> orient</w:t>
      </w:r>
      <w:r w:rsidR="00FC4A1E" w:rsidRPr="00B42044">
        <w:rPr>
          <w:sz w:val="22"/>
          <w:szCs w:val="22"/>
        </w:rPr>
        <w:t>ate</w:t>
      </w:r>
      <w:r w:rsidR="001F28B6" w:rsidRPr="00B42044">
        <w:rPr>
          <w:sz w:val="22"/>
          <w:szCs w:val="22"/>
        </w:rPr>
        <w:t xml:space="preserve"> </w:t>
      </w:r>
      <w:r w:rsidR="00DB1B88" w:rsidRPr="00B42044">
        <w:rPr>
          <w:sz w:val="22"/>
          <w:szCs w:val="22"/>
        </w:rPr>
        <w:t xml:space="preserve">principals and </w:t>
      </w:r>
      <w:r w:rsidR="001F28B6" w:rsidRPr="00B42044">
        <w:rPr>
          <w:sz w:val="22"/>
          <w:szCs w:val="22"/>
        </w:rPr>
        <w:t xml:space="preserve">agents towards prioritising the overall objectives of joint UI labs over individual objectives of the </w:t>
      </w:r>
      <w:r w:rsidR="00FD4272" w:rsidRPr="00B42044">
        <w:rPr>
          <w:sz w:val="22"/>
          <w:szCs w:val="22"/>
        </w:rPr>
        <w:t>labs' partners</w:t>
      </w:r>
      <w:r w:rsidR="001F28B6" w:rsidRPr="00B42044">
        <w:rPr>
          <w:sz w:val="22"/>
          <w:szCs w:val="22"/>
        </w:rPr>
        <w:t xml:space="preserve">, and b) </w:t>
      </w:r>
      <w:r w:rsidR="009A63B8" w:rsidRPr="00B42044">
        <w:rPr>
          <w:sz w:val="22"/>
          <w:szCs w:val="22"/>
        </w:rPr>
        <w:t>l</w:t>
      </w:r>
      <w:r w:rsidR="00466D82" w:rsidRPr="00B42044">
        <w:rPr>
          <w:sz w:val="22"/>
          <w:szCs w:val="22"/>
        </w:rPr>
        <w:t>everaging</w:t>
      </w:r>
      <w:r w:rsidR="00557793" w:rsidRPr="00B42044">
        <w:rPr>
          <w:sz w:val="22"/>
          <w:szCs w:val="22"/>
        </w:rPr>
        <w:t xml:space="preserve"> </w:t>
      </w:r>
      <w:r w:rsidR="00E974B3" w:rsidRPr="00B42044">
        <w:rPr>
          <w:sz w:val="22"/>
          <w:szCs w:val="22"/>
        </w:rPr>
        <w:t xml:space="preserve">individual </w:t>
      </w:r>
      <w:r w:rsidR="00707D86" w:rsidRPr="00B42044">
        <w:rPr>
          <w:sz w:val="22"/>
          <w:szCs w:val="22"/>
        </w:rPr>
        <w:t>habitus</w:t>
      </w:r>
      <w:r w:rsidR="002603F1" w:rsidRPr="00B42044">
        <w:rPr>
          <w:sz w:val="22"/>
          <w:szCs w:val="22"/>
        </w:rPr>
        <w:t xml:space="preserve"> or </w:t>
      </w:r>
      <w:r w:rsidR="00557793" w:rsidRPr="00B42044">
        <w:rPr>
          <w:sz w:val="22"/>
          <w:szCs w:val="22"/>
        </w:rPr>
        <w:t>prior experience</w:t>
      </w:r>
      <w:r w:rsidR="00466D82" w:rsidRPr="00B42044">
        <w:rPr>
          <w:sz w:val="22"/>
          <w:szCs w:val="22"/>
        </w:rPr>
        <w:t xml:space="preserve"> of principals and agents</w:t>
      </w:r>
      <w:r w:rsidR="00557793" w:rsidRPr="00B42044">
        <w:rPr>
          <w:sz w:val="22"/>
          <w:szCs w:val="22"/>
        </w:rPr>
        <w:t xml:space="preserve">, </w:t>
      </w:r>
      <w:r w:rsidR="00FD4272" w:rsidRPr="00B42044">
        <w:rPr>
          <w:sz w:val="22"/>
          <w:szCs w:val="22"/>
        </w:rPr>
        <w:t>by which they</w:t>
      </w:r>
      <w:r w:rsidR="00557793" w:rsidRPr="00B42044">
        <w:rPr>
          <w:sz w:val="22"/>
          <w:szCs w:val="22"/>
        </w:rPr>
        <w:t xml:space="preserve"> </w:t>
      </w:r>
      <w:r w:rsidR="00E32A09" w:rsidRPr="00B42044">
        <w:rPr>
          <w:sz w:val="22"/>
          <w:szCs w:val="22"/>
        </w:rPr>
        <w:t>recognise a</w:t>
      </w:r>
      <w:r w:rsidR="001F28B6" w:rsidRPr="00B42044">
        <w:rPr>
          <w:sz w:val="22"/>
          <w:szCs w:val="22"/>
        </w:rPr>
        <w:t>chieving the overall objectives of joint UI labs</w:t>
      </w:r>
      <w:r w:rsidR="00E32A09" w:rsidRPr="00B42044">
        <w:rPr>
          <w:sz w:val="22"/>
          <w:szCs w:val="22"/>
        </w:rPr>
        <w:t xml:space="preserve"> as a </w:t>
      </w:r>
      <w:r w:rsidR="00E97617" w:rsidRPr="00B42044">
        <w:rPr>
          <w:sz w:val="22"/>
          <w:szCs w:val="22"/>
        </w:rPr>
        <w:t>“</w:t>
      </w:r>
      <w:r w:rsidR="00557793" w:rsidRPr="00B42044">
        <w:rPr>
          <w:sz w:val="22"/>
          <w:szCs w:val="22"/>
        </w:rPr>
        <w:t>self-evident</w:t>
      </w:r>
      <w:r w:rsidR="00E32A09" w:rsidRPr="00B42044">
        <w:rPr>
          <w:sz w:val="22"/>
          <w:szCs w:val="22"/>
        </w:rPr>
        <w:t xml:space="preserve"> action</w:t>
      </w:r>
      <w:r w:rsidR="00E97617" w:rsidRPr="00B42044">
        <w:rPr>
          <w:sz w:val="22"/>
          <w:szCs w:val="22"/>
        </w:rPr>
        <w:t xml:space="preserve">”, i.e., without </w:t>
      </w:r>
      <w:r w:rsidR="00070EC5" w:rsidRPr="00B42044">
        <w:rPr>
          <w:sz w:val="22"/>
          <w:szCs w:val="22"/>
        </w:rPr>
        <w:t>reflecting on</w:t>
      </w:r>
      <w:r w:rsidR="00E97617" w:rsidRPr="00B42044">
        <w:rPr>
          <w:sz w:val="22"/>
          <w:szCs w:val="22"/>
        </w:rPr>
        <w:t xml:space="preserve"> whether their action</w:t>
      </w:r>
      <w:r w:rsidR="00B3787C" w:rsidRPr="00B42044">
        <w:rPr>
          <w:sz w:val="22"/>
          <w:szCs w:val="22"/>
        </w:rPr>
        <w:t>s</w:t>
      </w:r>
      <w:r w:rsidR="00E97617" w:rsidRPr="00B42044">
        <w:rPr>
          <w:sz w:val="22"/>
          <w:szCs w:val="22"/>
        </w:rPr>
        <w:t xml:space="preserve"> comply with the lab’s existing social structures</w:t>
      </w:r>
      <w:r w:rsidR="00E32A09" w:rsidRPr="00B42044">
        <w:rPr>
          <w:sz w:val="22"/>
          <w:szCs w:val="22"/>
        </w:rPr>
        <w:t xml:space="preserve">. </w:t>
      </w:r>
      <w:r w:rsidR="00CF4909" w:rsidRPr="00B42044">
        <w:rPr>
          <w:sz w:val="22"/>
          <w:szCs w:val="22"/>
        </w:rPr>
        <w:t>B</w:t>
      </w:r>
      <w:r w:rsidR="007500F3" w:rsidRPr="00B42044">
        <w:rPr>
          <w:sz w:val="22"/>
          <w:szCs w:val="22"/>
        </w:rPr>
        <w:t>e</w:t>
      </w:r>
      <w:r w:rsidR="00CF4909" w:rsidRPr="00B42044">
        <w:rPr>
          <w:sz w:val="22"/>
          <w:szCs w:val="22"/>
        </w:rPr>
        <w:t>low, we explain how</w:t>
      </w:r>
      <w:r w:rsidR="000E03C9" w:rsidRPr="00B42044">
        <w:rPr>
          <w:sz w:val="22"/>
          <w:szCs w:val="22"/>
        </w:rPr>
        <w:t xml:space="preserve"> social structures in joint UI labs</w:t>
      </w:r>
      <w:r w:rsidR="00B04074" w:rsidRPr="00B42044">
        <w:rPr>
          <w:sz w:val="22"/>
          <w:szCs w:val="22"/>
        </w:rPr>
        <w:t xml:space="preserve"> </w:t>
      </w:r>
      <w:r w:rsidR="00C05DDE" w:rsidRPr="00B42044">
        <w:rPr>
          <w:sz w:val="22"/>
          <w:szCs w:val="22"/>
        </w:rPr>
        <w:t xml:space="preserve">might </w:t>
      </w:r>
      <w:r w:rsidR="00B04074" w:rsidRPr="00B42044">
        <w:rPr>
          <w:sz w:val="22"/>
          <w:szCs w:val="22"/>
        </w:rPr>
        <w:t>be modified</w:t>
      </w:r>
      <w:r w:rsidR="000E03C9" w:rsidRPr="00B42044">
        <w:rPr>
          <w:sz w:val="22"/>
          <w:szCs w:val="22"/>
        </w:rPr>
        <w:t xml:space="preserve"> and </w:t>
      </w:r>
      <w:r w:rsidR="00C64E69" w:rsidRPr="00B42044">
        <w:rPr>
          <w:sz w:val="22"/>
          <w:szCs w:val="22"/>
        </w:rPr>
        <w:t>actor experience leveraged</w:t>
      </w:r>
      <w:r w:rsidR="000E03C9" w:rsidRPr="00B42044">
        <w:rPr>
          <w:sz w:val="22"/>
          <w:szCs w:val="22"/>
        </w:rPr>
        <w:t xml:space="preserve"> for mi</w:t>
      </w:r>
      <w:r w:rsidR="00144B28" w:rsidRPr="00B42044">
        <w:rPr>
          <w:sz w:val="22"/>
          <w:szCs w:val="22"/>
        </w:rPr>
        <w:t>t</w:t>
      </w:r>
      <w:r w:rsidR="000E03C9" w:rsidRPr="00B42044">
        <w:rPr>
          <w:sz w:val="22"/>
          <w:szCs w:val="22"/>
        </w:rPr>
        <w:t xml:space="preserve">igating agency conflicts. </w:t>
      </w:r>
    </w:p>
    <w:p w14:paraId="73D1ABDC" w14:textId="77777777" w:rsidR="008421D0" w:rsidRPr="00B42044" w:rsidRDefault="008421D0" w:rsidP="00201AA6">
      <w:pPr>
        <w:pStyle w:val="Heading2"/>
        <w:spacing w:before="120" w:after="120" w:line="360" w:lineRule="auto"/>
        <w:rPr>
          <w:rFonts w:cs="Times New Roman"/>
          <w:b/>
          <w:bCs/>
          <w:szCs w:val="22"/>
        </w:rPr>
      </w:pPr>
    </w:p>
    <w:p w14:paraId="009058E3" w14:textId="0E732EA8" w:rsidR="00B04074" w:rsidRPr="00B42044" w:rsidRDefault="006027C4" w:rsidP="00201AA6">
      <w:pPr>
        <w:pStyle w:val="Heading2"/>
        <w:spacing w:before="120" w:after="120" w:line="360" w:lineRule="auto"/>
        <w:rPr>
          <w:rFonts w:cs="Times New Roman"/>
          <w:b/>
          <w:bCs/>
          <w:szCs w:val="22"/>
        </w:rPr>
      </w:pPr>
      <w:r w:rsidRPr="00B42044">
        <w:rPr>
          <w:rFonts w:cs="Times New Roman"/>
          <w:b/>
          <w:bCs/>
          <w:szCs w:val="22"/>
        </w:rPr>
        <w:t>5</w:t>
      </w:r>
      <w:r w:rsidR="00B04074" w:rsidRPr="00B42044">
        <w:rPr>
          <w:rFonts w:cs="Times New Roman"/>
          <w:b/>
          <w:bCs/>
          <w:szCs w:val="22"/>
        </w:rPr>
        <w:t>.1 Modifying social structures in joint UI labs</w:t>
      </w:r>
    </w:p>
    <w:p w14:paraId="0E1A98ED" w14:textId="01A359C0" w:rsidR="000F39F9" w:rsidRPr="00B42044" w:rsidRDefault="008B4AFD" w:rsidP="00B448E7">
      <w:pPr>
        <w:spacing w:before="120" w:after="120" w:line="360" w:lineRule="auto"/>
        <w:ind w:firstLine="720"/>
        <w:rPr>
          <w:rFonts w:cs="Times New Roman"/>
          <w:szCs w:val="22"/>
        </w:rPr>
      </w:pPr>
      <w:r w:rsidRPr="00B42044">
        <w:rPr>
          <w:rFonts w:ascii="Times New Roman" w:hAnsi="Times New Roman" w:cs="Times New Roman"/>
          <w:sz w:val="22"/>
          <w:szCs w:val="22"/>
        </w:rPr>
        <w:t>T</w:t>
      </w:r>
      <w:r w:rsidR="00D00FD7" w:rsidRPr="00B42044">
        <w:rPr>
          <w:rFonts w:ascii="Times New Roman" w:hAnsi="Times New Roman" w:cs="Times New Roman"/>
          <w:sz w:val="22"/>
          <w:szCs w:val="22"/>
        </w:rPr>
        <w:t xml:space="preserve">he structures of joint UI lab </w:t>
      </w:r>
      <w:r w:rsidR="00AF07F5" w:rsidRPr="00B42044">
        <w:rPr>
          <w:rFonts w:ascii="Times New Roman" w:hAnsi="Times New Roman" w:cs="Times New Roman"/>
          <w:sz w:val="22"/>
          <w:szCs w:val="22"/>
        </w:rPr>
        <w:t>can</w:t>
      </w:r>
      <w:r w:rsidR="00D00FD7" w:rsidRPr="00B42044">
        <w:rPr>
          <w:rFonts w:ascii="Times New Roman" w:hAnsi="Times New Roman" w:cs="Times New Roman"/>
          <w:sz w:val="22"/>
          <w:szCs w:val="22"/>
        </w:rPr>
        <w:t xml:space="preserve"> enable and/or constraint the actions of principals and agents employed in the lab, i.e., making it clear to the actor what type of actions are “are desirable, proper or appropriate within some socially constructed system</w:t>
      </w:r>
      <w:r w:rsidRPr="00B42044">
        <w:rPr>
          <w:rFonts w:ascii="Times New Roman" w:hAnsi="Times New Roman" w:cs="Times New Roman"/>
          <w:sz w:val="22"/>
          <w:szCs w:val="22"/>
        </w:rPr>
        <w:t xml:space="preserve"> [in the lab]</w:t>
      </w:r>
      <w:r w:rsidR="00D00FD7" w:rsidRPr="00B42044">
        <w:rPr>
          <w:rFonts w:ascii="Times New Roman" w:hAnsi="Times New Roman" w:cs="Times New Roman"/>
          <w:sz w:val="22"/>
          <w:szCs w:val="22"/>
        </w:rPr>
        <w:t>” (</w:t>
      </w:r>
      <w:proofErr w:type="spellStart"/>
      <w:r w:rsidR="00D00FD7" w:rsidRPr="00B42044">
        <w:rPr>
          <w:rFonts w:ascii="Times New Roman" w:hAnsi="Times New Roman" w:cs="Times New Roman"/>
          <w:sz w:val="22"/>
          <w:szCs w:val="22"/>
        </w:rPr>
        <w:t>Suchman</w:t>
      </w:r>
      <w:proofErr w:type="spellEnd"/>
      <w:r w:rsidR="00D00FD7" w:rsidRPr="00B42044">
        <w:rPr>
          <w:rFonts w:ascii="Times New Roman" w:hAnsi="Times New Roman" w:cs="Times New Roman"/>
          <w:sz w:val="22"/>
          <w:szCs w:val="22"/>
        </w:rPr>
        <w:t xml:space="preserve">, 1995, p.574, quoted in Garud et al., 2007). Thus, principals and agents may feel obliged to demonstrate such actions </w:t>
      </w:r>
      <w:proofErr w:type="gramStart"/>
      <w:r w:rsidR="00D00FD7" w:rsidRPr="00B42044">
        <w:rPr>
          <w:rFonts w:ascii="Times New Roman" w:hAnsi="Times New Roman" w:cs="Times New Roman"/>
          <w:sz w:val="22"/>
          <w:szCs w:val="22"/>
        </w:rPr>
        <w:t>in order to</w:t>
      </w:r>
      <w:proofErr w:type="gramEnd"/>
      <w:r w:rsidR="00D00FD7" w:rsidRPr="00B42044">
        <w:rPr>
          <w:rFonts w:ascii="Times New Roman" w:hAnsi="Times New Roman" w:cs="Times New Roman"/>
          <w:sz w:val="22"/>
          <w:szCs w:val="22"/>
        </w:rPr>
        <w:t xml:space="preserve"> achieve legitimacy in the lab (Garud et al., 2007). </w:t>
      </w:r>
      <w:r w:rsidR="00466D82" w:rsidRPr="00B42044">
        <w:rPr>
          <w:rFonts w:ascii="Times New Roman" w:hAnsi="Times New Roman" w:cs="Times New Roman"/>
          <w:sz w:val="22"/>
          <w:szCs w:val="22"/>
        </w:rPr>
        <w:t>In this section</w:t>
      </w:r>
      <w:r w:rsidR="00450EDD" w:rsidRPr="00B42044">
        <w:rPr>
          <w:rFonts w:ascii="Times New Roman" w:hAnsi="Times New Roman" w:cs="Times New Roman"/>
          <w:sz w:val="22"/>
          <w:szCs w:val="22"/>
        </w:rPr>
        <w:t>, we discuss four ways in which the social structures in joint UI labs can be altered to mitigate agency conflicts: a) setting up the boundaries of the expectations and contributions of the principals and agents; b) implementing an incentive structure that motivates agents to contribute towards achieving the overall objectives of the lab; c) setting up of an independent governing body to regularly review the progress of the projects and the behaviour of the principals and agents in line with the agreed boundaries; and d) integrating different temporal perspectives.</w:t>
      </w:r>
    </w:p>
    <w:p w14:paraId="61838ADD" w14:textId="77777777" w:rsidR="008421D0" w:rsidRPr="00B42044" w:rsidRDefault="008421D0" w:rsidP="00B448E7">
      <w:pPr>
        <w:pStyle w:val="Heading3"/>
        <w:spacing w:before="120" w:after="120" w:line="360" w:lineRule="auto"/>
        <w:rPr>
          <w:b/>
          <w:bCs/>
        </w:rPr>
      </w:pPr>
    </w:p>
    <w:p w14:paraId="3F53E7A9" w14:textId="0A6F0E48" w:rsidR="009634E6" w:rsidRPr="00B42044" w:rsidRDefault="006027C4" w:rsidP="00B448E7">
      <w:pPr>
        <w:pStyle w:val="Heading3"/>
        <w:spacing w:before="120" w:after="120" w:line="360" w:lineRule="auto"/>
        <w:rPr>
          <w:b/>
          <w:bCs/>
        </w:rPr>
      </w:pPr>
      <w:r w:rsidRPr="00B42044">
        <w:rPr>
          <w:b/>
          <w:bCs/>
        </w:rPr>
        <w:t>5</w:t>
      </w:r>
      <w:r w:rsidR="009634E6" w:rsidRPr="00B42044">
        <w:rPr>
          <w:b/>
          <w:bCs/>
        </w:rPr>
        <w:t>.1</w:t>
      </w:r>
      <w:r w:rsidR="00122C8D" w:rsidRPr="00B42044">
        <w:rPr>
          <w:b/>
          <w:bCs/>
        </w:rPr>
        <w:t>.1</w:t>
      </w:r>
      <w:r w:rsidR="009634E6" w:rsidRPr="00B42044">
        <w:rPr>
          <w:b/>
          <w:bCs/>
        </w:rPr>
        <w:t xml:space="preserve"> Setting the boundaries</w:t>
      </w:r>
    </w:p>
    <w:p w14:paraId="3DF5378F" w14:textId="69298337" w:rsidR="009634E6" w:rsidRPr="00B42044" w:rsidRDefault="009634E6" w:rsidP="00B448E7">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Appropriate setting of boundaries</w:t>
      </w:r>
      <w:r w:rsidR="00A963A5" w:rsidRPr="00B42044">
        <w:rPr>
          <w:rFonts w:ascii="Times New Roman" w:hAnsi="Times New Roman" w:cs="Times New Roman"/>
          <w:sz w:val="22"/>
          <w:szCs w:val="22"/>
        </w:rPr>
        <w:t xml:space="preserve"> </w:t>
      </w:r>
      <w:r w:rsidRPr="00B42044">
        <w:rPr>
          <w:rFonts w:ascii="Times New Roman" w:hAnsi="Times New Roman" w:cs="Times New Roman"/>
          <w:sz w:val="22"/>
          <w:szCs w:val="22"/>
        </w:rPr>
        <w:t>between the principals</w:t>
      </w:r>
      <w:r w:rsidR="00714F85" w:rsidRPr="00B42044">
        <w:rPr>
          <w:rFonts w:ascii="Times New Roman" w:hAnsi="Times New Roman" w:cs="Times New Roman"/>
          <w:sz w:val="22"/>
          <w:szCs w:val="22"/>
        </w:rPr>
        <w:t>,</w:t>
      </w:r>
      <w:r w:rsidRPr="00B42044">
        <w:rPr>
          <w:rFonts w:ascii="Times New Roman" w:hAnsi="Times New Roman" w:cs="Times New Roman"/>
          <w:sz w:val="22"/>
          <w:szCs w:val="22"/>
        </w:rPr>
        <w:t xml:space="preserve"> and between principals and agents in </w:t>
      </w:r>
      <w:r w:rsidR="006C1958" w:rsidRPr="00B42044">
        <w:rPr>
          <w:rFonts w:ascii="Times New Roman" w:hAnsi="Times New Roman" w:cs="Times New Roman"/>
          <w:sz w:val="22"/>
          <w:szCs w:val="22"/>
        </w:rPr>
        <w:t>relation to</w:t>
      </w:r>
      <w:r w:rsidRPr="00B42044">
        <w:rPr>
          <w:rFonts w:ascii="Times New Roman" w:hAnsi="Times New Roman" w:cs="Times New Roman"/>
          <w:sz w:val="22"/>
          <w:szCs w:val="22"/>
        </w:rPr>
        <w:t xml:space="preserve"> </w:t>
      </w:r>
      <w:r w:rsidR="00644E35" w:rsidRPr="00B42044">
        <w:rPr>
          <w:rFonts w:ascii="Times New Roman" w:hAnsi="Times New Roman" w:cs="Times New Roman"/>
          <w:sz w:val="22"/>
          <w:szCs w:val="22"/>
        </w:rPr>
        <w:t>research scope, objectives, commitment and investments from each partner organisation, research outcomes and their ownership and temporal dimensions</w:t>
      </w:r>
      <w:r w:rsidR="00644E35" w:rsidRPr="00B42044" w:rsidDel="00644E35">
        <w:rPr>
          <w:rFonts w:ascii="Times New Roman" w:hAnsi="Times New Roman" w:cs="Times New Roman"/>
          <w:sz w:val="22"/>
          <w:szCs w:val="22"/>
        </w:rPr>
        <w:t xml:space="preserve"> </w:t>
      </w:r>
      <w:r w:rsidRPr="00B42044">
        <w:rPr>
          <w:rFonts w:ascii="Times New Roman" w:hAnsi="Times New Roman" w:cs="Times New Roman"/>
          <w:sz w:val="22"/>
          <w:szCs w:val="22"/>
        </w:rPr>
        <w:t>(</w:t>
      </w:r>
      <w:proofErr w:type="spellStart"/>
      <w:r w:rsidR="00BF0420" w:rsidRPr="00B42044">
        <w:rPr>
          <w:rFonts w:ascii="Times New Roman" w:hAnsi="Times New Roman" w:cs="Times New Roman"/>
          <w:sz w:val="22"/>
          <w:szCs w:val="22"/>
        </w:rPr>
        <w:t>Bäck</w:t>
      </w:r>
      <w:proofErr w:type="spellEnd"/>
      <w:r w:rsidR="00BF0420" w:rsidRPr="00B42044">
        <w:rPr>
          <w:rFonts w:ascii="Times New Roman" w:hAnsi="Times New Roman" w:cs="Times New Roman"/>
          <w:sz w:val="22"/>
          <w:szCs w:val="22"/>
        </w:rPr>
        <w:t xml:space="preserve"> </w:t>
      </w:r>
      <w:r w:rsidR="003D2372" w:rsidRPr="00B42044">
        <w:rPr>
          <w:rFonts w:ascii="Times New Roman" w:hAnsi="Times New Roman" w:cs="Times New Roman"/>
          <w:sz w:val="22"/>
          <w:szCs w:val="22"/>
        </w:rPr>
        <w:t xml:space="preserve">and </w:t>
      </w:r>
      <w:proofErr w:type="spellStart"/>
      <w:r w:rsidR="00BF0420" w:rsidRPr="00B42044">
        <w:rPr>
          <w:rFonts w:ascii="Times New Roman" w:hAnsi="Times New Roman" w:cs="Times New Roman"/>
          <w:sz w:val="22"/>
          <w:szCs w:val="22"/>
        </w:rPr>
        <w:t>Kohtamäki</w:t>
      </w:r>
      <w:proofErr w:type="spellEnd"/>
      <w:r w:rsidR="00BF0420" w:rsidRPr="00B42044">
        <w:rPr>
          <w:rFonts w:ascii="Times New Roman" w:hAnsi="Times New Roman" w:cs="Times New Roman"/>
          <w:sz w:val="22"/>
          <w:szCs w:val="22"/>
        </w:rPr>
        <w:t xml:space="preserve">, 2015; </w:t>
      </w:r>
      <w:r w:rsidRPr="00B42044">
        <w:rPr>
          <w:rFonts w:ascii="Times New Roman" w:hAnsi="Times New Roman" w:cs="Times New Roman"/>
          <w:sz w:val="22"/>
          <w:szCs w:val="22"/>
        </w:rPr>
        <w:lastRenderedPageBreak/>
        <w:t xml:space="preserve">Fowler, 1982) could help joint UI labs to reduce agency </w:t>
      </w:r>
      <w:r w:rsidR="00A446DF" w:rsidRPr="00B42044">
        <w:rPr>
          <w:rFonts w:ascii="Times New Roman" w:hAnsi="Times New Roman" w:cs="Times New Roman"/>
          <w:sz w:val="22"/>
          <w:szCs w:val="22"/>
        </w:rPr>
        <w:t>conflicts</w:t>
      </w:r>
      <w:r w:rsidRPr="00B42044">
        <w:rPr>
          <w:rFonts w:ascii="Times New Roman" w:hAnsi="Times New Roman" w:cs="Times New Roman"/>
          <w:sz w:val="22"/>
          <w:szCs w:val="22"/>
        </w:rPr>
        <w:t>. First, boundaries need to be drawn between the principals so that there exists no ambiguity regarding the objectives, ownership of outputs and time horizon issues. Also, the principals</w:t>
      </w:r>
      <w:r w:rsidR="00A963A5" w:rsidRPr="00B42044">
        <w:rPr>
          <w:rFonts w:ascii="Times New Roman" w:hAnsi="Times New Roman" w:cs="Times New Roman"/>
          <w:sz w:val="22"/>
          <w:szCs w:val="22"/>
        </w:rPr>
        <w:t xml:space="preserve"> and agents</w:t>
      </w:r>
      <w:r w:rsidRPr="00B42044">
        <w:rPr>
          <w:rFonts w:ascii="Times New Roman" w:hAnsi="Times New Roman" w:cs="Times New Roman"/>
          <w:sz w:val="22"/>
          <w:szCs w:val="22"/>
        </w:rPr>
        <w:t xml:space="preserve"> should agree on the type and level of resources that each principal</w:t>
      </w:r>
      <w:r w:rsidR="00A963A5" w:rsidRPr="00B42044">
        <w:rPr>
          <w:rFonts w:ascii="Times New Roman" w:hAnsi="Times New Roman" w:cs="Times New Roman"/>
          <w:sz w:val="22"/>
          <w:szCs w:val="22"/>
        </w:rPr>
        <w:t xml:space="preserve"> and agent</w:t>
      </w:r>
      <w:r w:rsidRPr="00B42044">
        <w:rPr>
          <w:rFonts w:ascii="Times New Roman" w:hAnsi="Times New Roman" w:cs="Times New Roman"/>
          <w:sz w:val="22"/>
          <w:szCs w:val="22"/>
        </w:rPr>
        <w:t xml:space="preserve"> must contribute to the lab. This will eliminate the chances of opportunistic behaviour of principals</w:t>
      </w:r>
      <w:r w:rsidR="00A963A5" w:rsidRPr="00B42044">
        <w:rPr>
          <w:rFonts w:ascii="Times New Roman" w:hAnsi="Times New Roman" w:cs="Times New Roman"/>
          <w:sz w:val="22"/>
          <w:szCs w:val="22"/>
        </w:rPr>
        <w:t xml:space="preserve"> and agents</w:t>
      </w:r>
      <w:r w:rsidRPr="00B42044">
        <w:rPr>
          <w:rFonts w:ascii="Times New Roman" w:hAnsi="Times New Roman" w:cs="Times New Roman"/>
          <w:sz w:val="22"/>
          <w:szCs w:val="22"/>
        </w:rPr>
        <w:t xml:space="preserve"> (</w:t>
      </w:r>
      <w:proofErr w:type="spellStart"/>
      <w:r w:rsidR="00F12929" w:rsidRPr="00B42044">
        <w:rPr>
          <w:rFonts w:ascii="Times New Roman" w:hAnsi="Times New Roman" w:cs="Times New Roman"/>
          <w:sz w:val="22"/>
          <w:szCs w:val="22"/>
        </w:rPr>
        <w:t>Dant</w:t>
      </w:r>
      <w:proofErr w:type="spellEnd"/>
      <w:r w:rsidR="00F12929" w:rsidRPr="00B42044">
        <w:rPr>
          <w:rFonts w:ascii="Times New Roman" w:hAnsi="Times New Roman" w:cs="Times New Roman"/>
          <w:sz w:val="22"/>
          <w:szCs w:val="22"/>
        </w:rPr>
        <w:t xml:space="preserve"> and Gundlach, 1999</w:t>
      </w:r>
      <w:r w:rsidRPr="00B42044">
        <w:rPr>
          <w:rFonts w:ascii="Times New Roman" w:hAnsi="Times New Roman" w:cs="Times New Roman"/>
          <w:sz w:val="22"/>
          <w:szCs w:val="22"/>
        </w:rPr>
        <w:t xml:space="preserve">) as well as restrict principals from investing more resources and acquiring more bargaining power. </w:t>
      </w:r>
      <w:r w:rsidR="00644E35" w:rsidRPr="00B42044">
        <w:rPr>
          <w:rFonts w:ascii="Times New Roman" w:hAnsi="Times New Roman" w:cs="Times New Roman"/>
          <w:sz w:val="22"/>
          <w:szCs w:val="22"/>
        </w:rPr>
        <w:t>Further, setting boundaries between the joint UI lab principals (e.g., university PI) and their principals (e.g., university board</w:t>
      </w:r>
      <w:r w:rsidR="00962175" w:rsidRPr="00B42044">
        <w:rPr>
          <w:rFonts w:ascii="Times New Roman" w:hAnsi="Times New Roman" w:cs="Times New Roman"/>
          <w:sz w:val="22"/>
          <w:szCs w:val="22"/>
        </w:rPr>
        <w:t xml:space="preserve"> of governors</w:t>
      </w:r>
      <w:r w:rsidR="00644E35" w:rsidRPr="00B42044">
        <w:rPr>
          <w:rFonts w:ascii="Times New Roman" w:hAnsi="Times New Roman" w:cs="Times New Roman"/>
          <w:sz w:val="22"/>
          <w:szCs w:val="22"/>
        </w:rPr>
        <w:t xml:space="preserve">) </w:t>
      </w:r>
      <w:r w:rsidR="009223BC" w:rsidRPr="00B42044">
        <w:rPr>
          <w:rFonts w:ascii="Times New Roman" w:hAnsi="Times New Roman" w:cs="Times New Roman"/>
          <w:sz w:val="22"/>
          <w:szCs w:val="22"/>
        </w:rPr>
        <w:t>is important for deciding</w:t>
      </w:r>
      <w:r w:rsidR="00644E35" w:rsidRPr="00B42044">
        <w:rPr>
          <w:rFonts w:ascii="Times New Roman" w:hAnsi="Times New Roman" w:cs="Times New Roman"/>
          <w:sz w:val="22"/>
          <w:szCs w:val="22"/>
        </w:rPr>
        <w:t xml:space="preserve"> the degree of autonomy of the joint UI lab principal. High autonomy will enable the joint UI lab principals to take decisions in favour of the lab, e.g., setting and pursuing goals that benefit all the joint UI lab principals.</w:t>
      </w:r>
    </w:p>
    <w:p w14:paraId="48EED8FA" w14:textId="77D73C45" w:rsidR="009634E6" w:rsidRPr="00B42044" w:rsidRDefault="003D3D82" w:rsidP="00201AA6">
      <w:pPr>
        <w:spacing w:line="360" w:lineRule="auto"/>
        <w:rPr>
          <w:rFonts w:ascii="Times New Roman" w:hAnsi="Times New Roman" w:cs="Times New Roman"/>
          <w:sz w:val="22"/>
          <w:szCs w:val="22"/>
        </w:rPr>
      </w:pPr>
      <w:r w:rsidRPr="00B42044">
        <w:rPr>
          <w:rFonts w:ascii="Times New Roman" w:hAnsi="Times New Roman" w:cs="Times New Roman"/>
          <w:noProof/>
          <w:sz w:val="22"/>
          <w:szCs w:val="22"/>
        </w:rPr>
        <mc:AlternateContent>
          <mc:Choice Requires="wps">
            <w:drawing>
              <wp:anchor distT="45720" distB="45720" distL="114300" distR="114300" simplePos="0" relativeHeight="251676672" behindDoc="0" locked="0" layoutInCell="1" allowOverlap="1" wp14:anchorId="75A3A202" wp14:editId="7AF066DC">
                <wp:simplePos x="0" y="0"/>
                <wp:positionH relativeFrom="column">
                  <wp:posOffset>0</wp:posOffset>
                </wp:positionH>
                <wp:positionV relativeFrom="paragraph">
                  <wp:posOffset>2890520</wp:posOffset>
                </wp:positionV>
                <wp:extent cx="5398770" cy="268859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2688590"/>
                        </a:xfrm>
                        <a:prstGeom prst="rect">
                          <a:avLst/>
                        </a:prstGeom>
                        <a:solidFill>
                          <a:srgbClr val="FFFFFF"/>
                        </a:solidFill>
                        <a:ln w="9525">
                          <a:solidFill>
                            <a:srgbClr val="000000"/>
                          </a:solidFill>
                          <a:miter lim="800000"/>
                          <a:headEnd/>
                          <a:tailEnd/>
                        </a:ln>
                      </wps:spPr>
                      <wps:txbx>
                        <w:txbxContent>
                          <w:p w14:paraId="5C80ED28" w14:textId="77777777" w:rsidR="009F6D1E" w:rsidRPr="00CC4FEC" w:rsidRDefault="009F6D1E" w:rsidP="00FE60D5">
                            <w:pPr>
                              <w:rPr>
                                <w:rFonts w:ascii="Times New Roman" w:hAnsi="Times New Roman" w:cs="Times New Roman"/>
                                <w:b/>
                                <w:bCs/>
                                <w:sz w:val="22"/>
                                <w:szCs w:val="22"/>
                              </w:rPr>
                            </w:pPr>
                            <w:r w:rsidRPr="00CC4FEC">
                              <w:rPr>
                                <w:rFonts w:ascii="Times New Roman" w:hAnsi="Times New Roman" w:cs="Times New Roman"/>
                                <w:b/>
                                <w:bCs/>
                                <w:sz w:val="22"/>
                                <w:szCs w:val="22"/>
                              </w:rPr>
                              <w:t>Vignette 1: Setting the boundaries as a mitigation strategy</w:t>
                            </w:r>
                          </w:p>
                          <w:p w14:paraId="5916F2B8" w14:textId="77777777" w:rsidR="009F6D1E" w:rsidRPr="00CC4FEC" w:rsidRDefault="009F6D1E" w:rsidP="00FE60D5">
                            <w:pPr>
                              <w:rPr>
                                <w:rFonts w:ascii="Times New Roman" w:hAnsi="Times New Roman" w:cs="Times New Roman"/>
                                <w:b/>
                                <w:bCs/>
                                <w:sz w:val="22"/>
                                <w:szCs w:val="22"/>
                              </w:rPr>
                            </w:pPr>
                          </w:p>
                          <w:p w14:paraId="606A58DB" w14:textId="77777777" w:rsidR="009F6D1E" w:rsidRPr="00CC4FEC" w:rsidRDefault="009F6D1E" w:rsidP="00FE60D5">
                            <w:pPr>
                              <w:rPr>
                                <w:rFonts w:ascii="Times New Roman" w:hAnsi="Times New Roman" w:cs="Times New Roman"/>
                                <w:sz w:val="22"/>
                                <w:szCs w:val="22"/>
                              </w:rPr>
                            </w:pPr>
                            <w:r w:rsidRPr="00CC4FEC">
                              <w:rPr>
                                <w:rFonts w:ascii="Times New Roman" w:hAnsi="Times New Roman" w:cs="Times New Roman"/>
                                <w:sz w:val="22"/>
                                <w:szCs w:val="22"/>
                              </w:rPr>
                              <w:t>In the case of an electron microscopy joint UI lab, there were three university departments that acted as principals for two university-appointed PIs (with academic and strategic responsibilities respectively).  Conflicts arose between the principals (three departmental heads) and agents (two University PIs) in relation to the strategic development of the facility. The university PIs wanted to develop a unique state-of-the-Art capability, whereas the Departmental Heads wanted to ensure access to the existing capabilities for researchers in their departments.  These conflicts were reduced by the creation of standard operating procedures for the lab that included principles and routines for managing time on the key instruments within the facility.  A transparent distinction was drawn between the time for the strategic development of the capabilities of the centre's scientific instruments, and the time for university scientists (from all three departments) to use the existing facility for their current research projects.</w:t>
                            </w:r>
                          </w:p>
                          <w:p w14:paraId="6ADFA57E" w14:textId="77777777" w:rsidR="009F6D1E" w:rsidRPr="00CC4FEC" w:rsidRDefault="009F6D1E" w:rsidP="00FE60D5">
                            <w:pPr>
                              <w:rPr>
                                <w:rFonts w:ascii="Times New Roman" w:hAnsi="Times New Roman" w:cs="Times New Roman"/>
                                <w:sz w:val="22"/>
                                <w:szCs w:val="22"/>
                              </w:rPr>
                            </w:pPr>
                          </w:p>
                          <w:p w14:paraId="20DCCE1C" w14:textId="77777777" w:rsidR="009F6D1E" w:rsidRPr="00CC4FEC" w:rsidRDefault="009F6D1E" w:rsidP="00FE60D5">
                            <w:pPr>
                              <w:rPr>
                                <w:rFonts w:ascii="Times New Roman" w:hAnsi="Times New Roman" w:cs="Times New Roman"/>
                                <w:sz w:val="22"/>
                                <w:szCs w:val="22"/>
                              </w:rPr>
                            </w:pPr>
                            <w:r w:rsidRPr="00CC4FEC">
                              <w:rPr>
                                <w:rFonts w:ascii="Times New Roman" w:hAnsi="Times New Roman" w:cs="Times New Roman"/>
                                <w:sz w:val="22"/>
                                <w:szCs w:val="22"/>
                              </w:rPr>
                              <w:t xml:space="preserve">Source: Ellwood </w:t>
                            </w:r>
                            <w:r>
                              <w:rPr>
                                <w:rFonts w:ascii="Times New Roman" w:hAnsi="Times New Roman" w:cs="Times New Roman"/>
                                <w:sz w:val="22"/>
                                <w:szCs w:val="22"/>
                              </w:rPr>
                              <w:t>(</w:t>
                            </w:r>
                            <w:r w:rsidRPr="00CC4FEC">
                              <w:rPr>
                                <w:rFonts w:ascii="Times New Roman" w:hAnsi="Times New Roman" w:cs="Times New Roman"/>
                                <w:sz w:val="22"/>
                                <w:szCs w:val="22"/>
                              </w:rPr>
                              <w:t>2015</w:t>
                            </w:r>
                            <w:r>
                              <w:rPr>
                                <w:rFonts w:ascii="Times New Roman" w:hAnsi="Times New Roman" w:cs="Times New Roman"/>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3A202" id="Text Box 2" o:spid="_x0000_s1160" type="#_x0000_t202" style="position:absolute;margin-left:0;margin-top:227.6pt;width:425.1pt;height:211.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">
                <v:textbox>
                  <w:txbxContent>
                    <w:p w14:paraId="5C80ED28" w14:textId="77777777" w:rsidR="009F6D1E" w:rsidRPr="00CC4FEC" w:rsidRDefault="009F6D1E" w:rsidP="00FE60D5">
                      <w:pPr>
                        <w:rPr>
                          <w:rFonts w:ascii="Times New Roman" w:hAnsi="Times New Roman" w:cs="Times New Roman"/>
                          <w:b/>
                          <w:bCs/>
                          <w:sz w:val="22"/>
                          <w:szCs w:val="22"/>
                        </w:rPr>
                      </w:pPr>
                      <w:r w:rsidRPr="00CC4FEC">
                        <w:rPr>
                          <w:rFonts w:ascii="Times New Roman" w:hAnsi="Times New Roman" w:cs="Times New Roman"/>
                          <w:b/>
                          <w:bCs/>
                          <w:sz w:val="22"/>
                          <w:szCs w:val="22"/>
                        </w:rPr>
                        <w:t>Vignette 1: Setting the boundaries as a mitigation strategy</w:t>
                      </w:r>
                    </w:p>
                    <w:p w14:paraId="5916F2B8" w14:textId="77777777" w:rsidR="009F6D1E" w:rsidRPr="00CC4FEC" w:rsidRDefault="009F6D1E" w:rsidP="00FE60D5">
                      <w:pPr>
                        <w:rPr>
                          <w:rFonts w:ascii="Times New Roman" w:hAnsi="Times New Roman" w:cs="Times New Roman"/>
                          <w:b/>
                          <w:bCs/>
                          <w:sz w:val="22"/>
                          <w:szCs w:val="22"/>
                        </w:rPr>
                      </w:pPr>
                    </w:p>
                    <w:p w14:paraId="606A58DB" w14:textId="77777777" w:rsidR="009F6D1E" w:rsidRPr="00CC4FEC" w:rsidRDefault="009F6D1E" w:rsidP="00FE60D5">
                      <w:pPr>
                        <w:rPr>
                          <w:rFonts w:ascii="Times New Roman" w:hAnsi="Times New Roman" w:cs="Times New Roman"/>
                          <w:sz w:val="22"/>
                          <w:szCs w:val="22"/>
                        </w:rPr>
                      </w:pPr>
                      <w:r w:rsidRPr="00CC4FEC">
                        <w:rPr>
                          <w:rFonts w:ascii="Times New Roman" w:hAnsi="Times New Roman" w:cs="Times New Roman"/>
                          <w:sz w:val="22"/>
                          <w:szCs w:val="22"/>
                        </w:rPr>
                        <w:t>In the case of an electron microscopy joint UI lab, there were three university departments that acted as principals for two university-appointed PIs (with academic and strategic responsibilities respectively).  Conflicts arose between the principals (three departmental heads) and agents (two University PIs) in relation to the strategic development of the facility. The university PIs wanted to develop a unique state-of-the-Art capability, whereas the Departmental Heads wanted to ensure access to the existing capabilities for researchers in their departments.  These conflicts were reduced by the creation of standard operating procedures for the lab that included principles and routines for managing time on the key instruments within the facility.  A transparent distinction was drawn between the time for the strategic development of the capabilities of the centre's scientific instruments, and the time for university scientists (from all three departments) to use the existing facility for their current research projects.</w:t>
                      </w:r>
                    </w:p>
                    <w:p w14:paraId="6ADFA57E" w14:textId="77777777" w:rsidR="009F6D1E" w:rsidRPr="00CC4FEC" w:rsidRDefault="009F6D1E" w:rsidP="00FE60D5">
                      <w:pPr>
                        <w:rPr>
                          <w:rFonts w:ascii="Times New Roman" w:hAnsi="Times New Roman" w:cs="Times New Roman"/>
                          <w:sz w:val="22"/>
                          <w:szCs w:val="22"/>
                        </w:rPr>
                      </w:pPr>
                    </w:p>
                    <w:p w14:paraId="20DCCE1C" w14:textId="77777777" w:rsidR="009F6D1E" w:rsidRPr="00CC4FEC" w:rsidRDefault="009F6D1E" w:rsidP="00FE60D5">
                      <w:pPr>
                        <w:rPr>
                          <w:rFonts w:ascii="Times New Roman" w:hAnsi="Times New Roman" w:cs="Times New Roman"/>
                          <w:sz w:val="22"/>
                          <w:szCs w:val="22"/>
                        </w:rPr>
                      </w:pPr>
                      <w:r w:rsidRPr="00CC4FEC">
                        <w:rPr>
                          <w:rFonts w:ascii="Times New Roman" w:hAnsi="Times New Roman" w:cs="Times New Roman"/>
                          <w:sz w:val="22"/>
                          <w:szCs w:val="22"/>
                        </w:rPr>
                        <w:t xml:space="preserve">Source: Ellwood </w:t>
                      </w:r>
                      <w:r>
                        <w:rPr>
                          <w:rFonts w:ascii="Times New Roman" w:hAnsi="Times New Roman" w:cs="Times New Roman"/>
                          <w:sz w:val="22"/>
                          <w:szCs w:val="22"/>
                        </w:rPr>
                        <w:t>(</w:t>
                      </w:r>
                      <w:r w:rsidRPr="00CC4FEC">
                        <w:rPr>
                          <w:rFonts w:ascii="Times New Roman" w:hAnsi="Times New Roman" w:cs="Times New Roman"/>
                          <w:sz w:val="22"/>
                          <w:szCs w:val="22"/>
                        </w:rPr>
                        <w:t>2015</w:t>
                      </w:r>
                      <w:r>
                        <w:rPr>
                          <w:rFonts w:ascii="Times New Roman" w:hAnsi="Times New Roman" w:cs="Times New Roman"/>
                          <w:sz w:val="22"/>
                          <w:szCs w:val="22"/>
                        </w:rPr>
                        <w:t>)</w:t>
                      </w:r>
                    </w:p>
                  </w:txbxContent>
                </v:textbox>
                <w10:wrap type="square"/>
              </v:shape>
            </w:pict>
          </mc:Fallback>
        </mc:AlternateContent>
      </w:r>
      <w:r w:rsidR="009634E6" w:rsidRPr="00B42044">
        <w:rPr>
          <w:rFonts w:ascii="Times New Roman" w:hAnsi="Times New Roman" w:cs="Times New Roman"/>
          <w:sz w:val="22"/>
          <w:szCs w:val="22"/>
        </w:rPr>
        <w:t xml:space="preserve">           </w:t>
      </w:r>
      <w:r w:rsidR="001924D0" w:rsidRPr="00B42044">
        <w:rPr>
          <w:rFonts w:ascii="Times New Roman" w:hAnsi="Times New Roman" w:cs="Times New Roman"/>
          <w:sz w:val="22"/>
          <w:szCs w:val="22"/>
        </w:rPr>
        <w:t xml:space="preserve">To reduce conflicts arising from internal transcending agency relationships of university scientists in joint UI labs, boundaries need to be set up between the university PI, university department head, and university scientists detailing the reporting requirements (Fowler, 1982).  This will minimise confusion about the expectations of both university principals from the university scientists. For example, clear information should be provided on the university scientists’ department-related responsibilities and the working hours that need to be invested in fulfilling such responsibilities. Similarly, boundaries should be drawn among R&amp;D heads, company PI, and the company scientists working in the lab </w:t>
      </w:r>
      <w:proofErr w:type="gramStart"/>
      <w:r w:rsidR="001924D0" w:rsidRPr="00B42044">
        <w:rPr>
          <w:rFonts w:ascii="Times New Roman" w:hAnsi="Times New Roman" w:cs="Times New Roman"/>
          <w:sz w:val="22"/>
          <w:szCs w:val="22"/>
        </w:rPr>
        <w:t>in order to</w:t>
      </w:r>
      <w:proofErr w:type="gramEnd"/>
      <w:r w:rsidR="001924D0" w:rsidRPr="00B42044">
        <w:rPr>
          <w:rFonts w:ascii="Times New Roman" w:hAnsi="Times New Roman" w:cs="Times New Roman"/>
          <w:sz w:val="22"/>
          <w:szCs w:val="22"/>
        </w:rPr>
        <w:t xml:space="preserve"> avoid conflicts due to dissimilar expectations of both company principals. Finally, clarifications should be provided regarding the level and type of engagements an actor (particularly, university scientists) can maintain outside the lab so that conflicts due to external transcending relationships could be reduced.</w:t>
      </w:r>
      <w:r w:rsidR="00031FB7" w:rsidRPr="00B42044">
        <w:rPr>
          <w:rFonts w:ascii="Times New Roman" w:hAnsi="Times New Roman" w:cs="Times New Roman"/>
          <w:sz w:val="22"/>
          <w:szCs w:val="22"/>
        </w:rPr>
        <w:t xml:space="preserve"> </w:t>
      </w:r>
      <w:r w:rsidR="00FE60D5" w:rsidRPr="00B42044">
        <w:rPr>
          <w:rFonts w:ascii="Times New Roman" w:hAnsi="Times New Roman" w:cs="Times New Roman"/>
          <w:sz w:val="22"/>
          <w:szCs w:val="22"/>
        </w:rPr>
        <w:t>Below, Vignette 1 reports</w:t>
      </w:r>
      <w:r w:rsidR="001B7679" w:rsidRPr="00B42044">
        <w:rPr>
          <w:rFonts w:ascii="Times New Roman" w:hAnsi="Times New Roman" w:cs="Times New Roman"/>
          <w:sz w:val="22"/>
          <w:szCs w:val="22"/>
        </w:rPr>
        <w:t xml:space="preserve"> an</w:t>
      </w:r>
      <w:r w:rsidR="00804B45" w:rsidRPr="00B42044">
        <w:rPr>
          <w:rFonts w:ascii="Times New Roman" w:hAnsi="Times New Roman" w:cs="Times New Roman"/>
          <w:sz w:val="22"/>
          <w:szCs w:val="22"/>
        </w:rPr>
        <w:t xml:space="preserve"> example of</w:t>
      </w:r>
      <w:r w:rsidR="00FE60D5" w:rsidRPr="00B42044">
        <w:rPr>
          <w:rFonts w:ascii="Times New Roman" w:hAnsi="Times New Roman" w:cs="Times New Roman"/>
          <w:sz w:val="22"/>
          <w:szCs w:val="22"/>
        </w:rPr>
        <w:t xml:space="preserve"> a joint UI lab </w:t>
      </w:r>
      <w:r w:rsidR="00804B45" w:rsidRPr="00B42044">
        <w:rPr>
          <w:rFonts w:ascii="Times New Roman" w:hAnsi="Times New Roman" w:cs="Times New Roman"/>
          <w:sz w:val="22"/>
          <w:szCs w:val="22"/>
        </w:rPr>
        <w:t xml:space="preserve">opting for </w:t>
      </w:r>
      <w:r w:rsidR="00FE60D5" w:rsidRPr="00B42044">
        <w:rPr>
          <w:rFonts w:ascii="Times New Roman" w:hAnsi="Times New Roman" w:cs="Times New Roman"/>
          <w:sz w:val="22"/>
          <w:szCs w:val="22"/>
        </w:rPr>
        <w:t>boundar</w:t>
      </w:r>
      <w:r w:rsidR="00804B45" w:rsidRPr="00B42044">
        <w:rPr>
          <w:rFonts w:ascii="Times New Roman" w:hAnsi="Times New Roman" w:cs="Times New Roman"/>
          <w:sz w:val="22"/>
          <w:szCs w:val="22"/>
        </w:rPr>
        <w:t>y setting</w:t>
      </w:r>
      <w:r w:rsidR="00FE60D5" w:rsidRPr="00B42044">
        <w:rPr>
          <w:rFonts w:ascii="Times New Roman" w:hAnsi="Times New Roman" w:cs="Times New Roman"/>
          <w:sz w:val="22"/>
          <w:szCs w:val="22"/>
        </w:rPr>
        <w:t xml:space="preserve"> </w:t>
      </w:r>
      <w:r w:rsidR="00804B45" w:rsidRPr="00B42044">
        <w:rPr>
          <w:rFonts w:ascii="Times New Roman" w:hAnsi="Times New Roman" w:cs="Times New Roman"/>
          <w:sz w:val="22"/>
          <w:szCs w:val="22"/>
        </w:rPr>
        <w:t>to</w:t>
      </w:r>
      <w:r w:rsidR="00FE60D5" w:rsidRPr="00B42044">
        <w:rPr>
          <w:rFonts w:ascii="Times New Roman" w:hAnsi="Times New Roman" w:cs="Times New Roman"/>
          <w:sz w:val="22"/>
          <w:szCs w:val="22"/>
        </w:rPr>
        <w:t xml:space="preserve"> mitigat</w:t>
      </w:r>
      <w:r w:rsidR="00804B45" w:rsidRPr="00B42044">
        <w:rPr>
          <w:rFonts w:ascii="Times New Roman" w:hAnsi="Times New Roman" w:cs="Times New Roman"/>
          <w:sz w:val="22"/>
          <w:szCs w:val="22"/>
        </w:rPr>
        <w:t>e</w:t>
      </w:r>
      <w:r w:rsidR="00FE60D5" w:rsidRPr="00B42044">
        <w:rPr>
          <w:rFonts w:ascii="Times New Roman" w:hAnsi="Times New Roman" w:cs="Times New Roman"/>
          <w:sz w:val="22"/>
          <w:szCs w:val="22"/>
        </w:rPr>
        <w:t xml:space="preserve"> conflicts. </w:t>
      </w:r>
    </w:p>
    <w:p w14:paraId="0B6C2EA6" w14:textId="7D652C4C" w:rsidR="001F6FF0" w:rsidRPr="00B42044" w:rsidRDefault="006027C4" w:rsidP="00B005FB">
      <w:pPr>
        <w:pStyle w:val="Heading3"/>
        <w:spacing w:before="120" w:after="120" w:line="360" w:lineRule="auto"/>
        <w:rPr>
          <w:b/>
          <w:bCs/>
        </w:rPr>
      </w:pPr>
      <w:r w:rsidRPr="00B42044">
        <w:rPr>
          <w:b/>
          <w:bCs/>
        </w:rPr>
        <w:lastRenderedPageBreak/>
        <w:t>5</w:t>
      </w:r>
      <w:r w:rsidR="003F44C9" w:rsidRPr="00B42044">
        <w:rPr>
          <w:b/>
          <w:bCs/>
        </w:rPr>
        <w:t>.</w:t>
      </w:r>
      <w:r w:rsidR="00122C8D" w:rsidRPr="00B42044">
        <w:rPr>
          <w:b/>
          <w:bCs/>
        </w:rPr>
        <w:t>1.2</w:t>
      </w:r>
      <w:r w:rsidR="003F44C9" w:rsidRPr="00B42044">
        <w:rPr>
          <w:b/>
          <w:bCs/>
        </w:rPr>
        <w:t xml:space="preserve"> </w:t>
      </w:r>
      <w:r w:rsidR="001F6FF0" w:rsidRPr="00B42044">
        <w:rPr>
          <w:b/>
          <w:bCs/>
        </w:rPr>
        <w:t>Incentives for agents</w:t>
      </w:r>
    </w:p>
    <w:p w14:paraId="434F4DE4" w14:textId="58F8B62F" w:rsidR="00A1655A" w:rsidRPr="00B42044" w:rsidRDefault="00404B3B" w:rsidP="00B005FB">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I</w:t>
      </w:r>
      <w:r w:rsidR="001B2744" w:rsidRPr="00B42044">
        <w:rPr>
          <w:rFonts w:ascii="Times New Roman" w:hAnsi="Times New Roman" w:cs="Times New Roman"/>
          <w:sz w:val="22"/>
          <w:szCs w:val="22"/>
        </w:rPr>
        <w:t>ncentives can be used as an “extrinsic motivation”</w:t>
      </w:r>
      <w:r w:rsidR="001F6FF0" w:rsidRPr="00B42044">
        <w:rPr>
          <w:rFonts w:ascii="Times New Roman" w:hAnsi="Times New Roman" w:cs="Times New Roman"/>
          <w:sz w:val="22"/>
          <w:szCs w:val="22"/>
        </w:rPr>
        <w:t xml:space="preserve"> (</w:t>
      </w:r>
      <w:proofErr w:type="spellStart"/>
      <w:r w:rsidR="001F6FF0" w:rsidRPr="00B42044">
        <w:rPr>
          <w:rFonts w:ascii="Times New Roman" w:hAnsi="Times New Roman" w:cs="Times New Roman"/>
          <w:sz w:val="22"/>
          <w:szCs w:val="22"/>
        </w:rPr>
        <w:t>Ángel</w:t>
      </w:r>
      <w:proofErr w:type="spellEnd"/>
      <w:r w:rsidR="001F6FF0" w:rsidRPr="00B42044">
        <w:rPr>
          <w:rFonts w:ascii="Times New Roman" w:hAnsi="Times New Roman" w:cs="Times New Roman"/>
          <w:sz w:val="22"/>
          <w:szCs w:val="22"/>
        </w:rPr>
        <w:t xml:space="preserve"> and Sánchez, 2009) for agents to work with divergent objectives and time </w:t>
      </w:r>
      <w:r w:rsidR="00087E56" w:rsidRPr="00B42044">
        <w:rPr>
          <w:rFonts w:ascii="Times New Roman" w:hAnsi="Times New Roman" w:cs="Times New Roman"/>
          <w:sz w:val="22"/>
          <w:szCs w:val="22"/>
        </w:rPr>
        <w:t>horizons</w:t>
      </w:r>
      <w:r w:rsidR="001F6FF0" w:rsidRPr="00B42044">
        <w:rPr>
          <w:rFonts w:ascii="Times New Roman" w:hAnsi="Times New Roman" w:cs="Times New Roman"/>
          <w:sz w:val="22"/>
          <w:szCs w:val="22"/>
        </w:rPr>
        <w:t xml:space="preserve">, instead of pursuing individual goals and </w:t>
      </w:r>
      <w:r w:rsidR="00087E56" w:rsidRPr="00B42044">
        <w:rPr>
          <w:rFonts w:ascii="Times New Roman" w:hAnsi="Times New Roman" w:cs="Times New Roman"/>
          <w:sz w:val="22"/>
          <w:szCs w:val="22"/>
        </w:rPr>
        <w:t xml:space="preserve">their preferred </w:t>
      </w:r>
      <w:r w:rsidR="001F6FF0" w:rsidRPr="00B42044">
        <w:rPr>
          <w:rFonts w:ascii="Times New Roman" w:hAnsi="Times New Roman" w:cs="Times New Roman"/>
          <w:sz w:val="22"/>
          <w:szCs w:val="22"/>
        </w:rPr>
        <w:t xml:space="preserve">time </w:t>
      </w:r>
      <w:r w:rsidR="00087E56" w:rsidRPr="00B42044">
        <w:rPr>
          <w:rFonts w:ascii="Times New Roman" w:hAnsi="Times New Roman" w:cs="Times New Roman"/>
          <w:sz w:val="22"/>
          <w:szCs w:val="22"/>
        </w:rPr>
        <w:t>horizons</w:t>
      </w:r>
      <w:r w:rsidR="001F6FF0" w:rsidRPr="00B42044">
        <w:rPr>
          <w:rFonts w:ascii="Times New Roman" w:hAnsi="Times New Roman" w:cs="Times New Roman"/>
          <w:sz w:val="22"/>
          <w:szCs w:val="22"/>
        </w:rPr>
        <w:t xml:space="preserve"> (Rivera-Santos et al., 2017). Currently, the tenure and promotions of</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001F6FF0" w:rsidRPr="00B42044">
        <w:rPr>
          <w:rFonts w:ascii="Times New Roman" w:hAnsi="Times New Roman" w:cs="Times New Roman"/>
          <w:sz w:val="22"/>
          <w:szCs w:val="22"/>
        </w:rPr>
        <w:t>s are determined by their teaching and research productivity</w:t>
      </w:r>
      <w:r w:rsidR="00D16FC7" w:rsidRPr="00B42044">
        <w:rPr>
          <w:rFonts w:ascii="Times New Roman" w:hAnsi="Times New Roman" w:cs="Times New Roman"/>
          <w:sz w:val="22"/>
          <w:szCs w:val="22"/>
        </w:rPr>
        <w:t xml:space="preserve"> (</w:t>
      </w:r>
      <w:r w:rsidR="006C5625" w:rsidRPr="00B42044">
        <w:rPr>
          <w:rFonts w:ascii="Times New Roman" w:hAnsi="Times New Roman" w:cs="Times New Roman"/>
          <w:sz w:val="22"/>
          <w:szCs w:val="22"/>
        </w:rPr>
        <w:t xml:space="preserve">Parker, 2008; </w:t>
      </w:r>
      <w:proofErr w:type="spellStart"/>
      <w:r w:rsidR="00D16FC7" w:rsidRPr="00B42044">
        <w:rPr>
          <w:rFonts w:ascii="Times New Roman" w:hAnsi="Times New Roman" w:cs="Times New Roman"/>
          <w:sz w:val="22"/>
          <w:szCs w:val="22"/>
        </w:rPr>
        <w:t>Subbaye</w:t>
      </w:r>
      <w:proofErr w:type="spellEnd"/>
      <w:r w:rsidR="00D16FC7" w:rsidRPr="00B42044">
        <w:rPr>
          <w:rFonts w:ascii="Times New Roman" w:hAnsi="Times New Roman" w:cs="Times New Roman"/>
          <w:sz w:val="22"/>
          <w:szCs w:val="22"/>
        </w:rPr>
        <w:t xml:space="preserve"> and</w:t>
      </w:r>
      <w:r w:rsidR="00497EBE" w:rsidRPr="00B42044">
        <w:rPr>
          <w:rFonts w:ascii="Times New Roman" w:hAnsi="Times New Roman" w:cs="Times New Roman"/>
          <w:sz w:val="22"/>
          <w:szCs w:val="22"/>
        </w:rPr>
        <w:t xml:space="preserve"> </w:t>
      </w:r>
      <w:proofErr w:type="spellStart"/>
      <w:r w:rsidR="00D16FC7" w:rsidRPr="00B42044">
        <w:rPr>
          <w:rFonts w:ascii="Times New Roman" w:hAnsi="Times New Roman" w:cs="Times New Roman"/>
          <w:sz w:val="22"/>
          <w:szCs w:val="22"/>
        </w:rPr>
        <w:t>Vithal</w:t>
      </w:r>
      <w:proofErr w:type="spellEnd"/>
      <w:r w:rsidR="00D16FC7" w:rsidRPr="00B42044">
        <w:rPr>
          <w:rFonts w:ascii="Times New Roman" w:hAnsi="Times New Roman" w:cs="Times New Roman"/>
          <w:sz w:val="22"/>
          <w:szCs w:val="22"/>
        </w:rPr>
        <w:t>, 2017)</w:t>
      </w:r>
      <w:r w:rsidR="001F6FF0" w:rsidRPr="00B42044">
        <w:rPr>
          <w:rFonts w:ascii="Times New Roman" w:hAnsi="Times New Roman" w:cs="Times New Roman"/>
          <w:sz w:val="22"/>
          <w:szCs w:val="22"/>
        </w:rPr>
        <w:t xml:space="preserve">, whereas a </w:t>
      </w:r>
      <w:r w:rsidR="00545395" w:rsidRPr="00B42044">
        <w:rPr>
          <w:rFonts w:ascii="Times New Roman" w:hAnsi="Times New Roman" w:cs="Times New Roman"/>
          <w:sz w:val="22"/>
          <w:szCs w:val="22"/>
        </w:rPr>
        <w:t>company scientist</w:t>
      </w:r>
      <w:r w:rsidR="001F6FF0" w:rsidRPr="00B42044">
        <w:rPr>
          <w:rFonts w:ascii="Times New Roman" w:hAnsi="Times New Roman" w:cs="Times New Roman"/>
          <w:sz w:val="22"/>
          <w:szCs w:val="22"/>
        </w:rPr>
        <w:t>’s growth within a company is influenced by his/her contributions to commercial success. We contend that a common incentive mechanism for both</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001F6FF0" w:rsidRPr="00B42044">
        <w:rPr>
          <w:rFonts w:ascii="Times New Roman" w:hAnsi="Times New Roman" w:cs="Times New Roman"/>
          <w:sz w:val="22"/>
          <w:szCs w:val="22"/>
        </w:rPr>
        <w:t xml:space="preserve">s and </w:t>
      </w:r>
      <w:r w:rsidR="00545395" w:rsidRPr="00B42044">
        <w:rPr>
          <w:rFonts w:ascii="Times New Roman" w:hAnsi="Times New Roman" w:cs="Times New Roman"/>
          <w:sz w:val="22"/>
          <w:szCs w:val="22"/>
        </w:rPr>
        <w:t>company scientist</w:t>
      </w:r>
      <w:r w:rsidR="001F6FF0" w:rsidRPr="00B42044">
        <w:rPr>
          <w:rFonts w:ascii="Times New Roman" w:hAnsi="Times New Roman" w:cs="Times New Roman"/>
          <w:sz w:val="22"/>
          <w:szCs w:val="22"/>
        </w:rPr>
        <w:t xml:space="preserve">s </w:t>
      </w:r>
      <w:r w:rsidR="00CE2601" w:rsidRPr="00B42044">
        <w:rPr>
          <w:rFonts w:ascii="Times New Roman" w:hAnsi="Times New Roman" w:cs="Times New Roman"/>
          <w:sz w:val="22"/>
          <w:szCs w:val="22"/>
        </w:rPr>
        <w:t xml:space="preserve">based upon </w:t>
      </w:r>
      <w:r w:rsidR="001F6FF0" w:rsidRPr="00B42044">
        <w:rPr>
          <w:rFonts w:ascii="Times New Roman" w:hAnsi="Times New Roman" w:cs="Times New Roman"/>
          <w:sz w:val="22"/>
          <w:szCs w:val="22"/>
        </w:rPr>
        <w:t xml:space="preserve">the objectives of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1F6FF0" w:rsidRPr="00B42044">
        <w:rPr>
          <w:rFonts w:ascii="Times New Roman" w:hAnsi="Times New Roman" w:cs="Times New Roman"/>
          <w:sz w:val="22"/>
          <w:szCs w:val="22"/>
        </w:rPr>
        <w:t xml:space="preserve">s could help to stimulate agents to pursue collaborative goals instead of personal goals and follow the time </w:t>
      </w:r>
      <w:r w:rsidR="00087E56" w:rsidRPr="00B42044">
        <w:rPr>
          <w:rFonts w:ascii="Times New Roman" w:hAnsi="Times New Roman" w:cs="Times New Roman"/>
          <w:sz w:val="22"/>
          <w:szCs w:val="22"/>
        </w:rPr>
        <w:t>horizons</w:t>
      </w:r>
      <w:r w:rsidR="001F6FF0" w:rsidRPr="00B42044">
        <w:rPr>
          <w:rFonts w:ascii="Times New Roman" w:hAnsi="Times New Roman" w:cs="Times New Roman"/>
          <w:sz w:val="22"/>
          <w:szCs w:val="22"/>
        </w:rPr>
        <w:t xml:space="preserve"> originally agreed between the principals. For instance, in a double-helix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1F6FF0" w:rsidRPr="00B42044">
        <w:rPr>
          <w:rFonts w:ascii="Times New Roman" w:hAnsi="Times New Roman" w:cs="Times New Roman"/>
          <w:sz w:val="22"/>
          <w:szCs w:val="22"/>
        </w:rPr>
        <w:t>, incentives could be</w:t>
      </w:r>
      <w:r w:rsidR="00B56106" w:rsidRPr="00B42044">
        <w:rPr>
          <w:rFonts w:ascii="Times New Roman" w:hAnsi="Times New Roman" w:cs="Times New Roman"/>
          <w:sz w:val="22"/>
          <w:szCs w:val="22"/>
        </w:rPr>
        <w:t xml:space="preserve"> developed</w:t>
      </w:r>
      <w:r w:rsidR="001F6FF0" w:rsidRPr="00B42044">
        <w:rPr>
          <w:rFonts w:ascii="Times New Roman" w:hAnsi="Times New Roman" w:cs="Times New Roman"/>
          <w:sz w:val="22"/>
          <w:szCs w:val="22"/>
        </w:rPr>
        <w:t xml:space="preserve"> against performance in teaching, research and commercial</w:t>
      </w:r>
      <w:r w:rsidR="00046076" w:rsidRPr="00B42044">
        <w:rPr>
          <w:rFonts w:ascii="Times New Roman" w:hAnsi="Times New Roman" w:cs="Times New Roman"/>
          <w:sz w:val="22"/>
          <w:szCs w:val="22"/>
        </w:rPr>
        <w:t>isation</w:t>
      </w:r>
      <w:r w:rsidR="001F6FF0" w:rsidRPr="00B42044">
        <w:rPr>
          <w:rFonts w:ascii="Times New Roman" w:hAnsi="Times New Roman" w:cs="Times New Roman"/>
          <w:sz w:val="22"/>
          <w:szCs w:val="22"/>
        </w:rPr>
        <w:t xml:space="preserve">. In a triple and quadruple-helix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1F6FF0" w:rsidRPr="00B42044">
        <w:rPr>
          <w:rFonts w:ascii="Times New Roman" w:hAnsi="Times New Roman" w:cs="Times New Roman"/>
          <w:sz w:val="22"/>
          <w:szCs w:val="22"/>
        </w:rPr>
        <w:t xml:space="preserve">, further performance indicators could be inserted to measure agents’ success in achieving social and environmental impact. </w:t>
      </w:r>
      <w:r w:rsidR="00FC725A" w:rsidRPr="00B42044">
        <w:rPr>
          <w:rFonts w:ascii="Times New Roman" w:hAnsi="Times New Roman" w:cs="Times New Roman"/>
          <w:sz w:val="22"/>
          <w:szCs w:val="22"/>
        </w:rPr>
        <w:t>S</w:t>
      </w:r>
      <w:r w:rsidR="00A1655A" w:rsidRPr="00B42044">
        <w:rPr>
          <w:rFonts w:ascii="Times New Roman" w:hAnsi="Times New Roman" w:cs="Times New Roman"/>
          <w:sz w:val="22"/>
          <w:szCs w:val="22"/>
        </w:rPr>
        <w:t xml:space="preserve">tudies (e.g., </w:t>
      </w:r>
      <w:proofErr w:type="spellStart"/>
      <w:r w:rsidR="00A1655A" w:rsidRPr="00B42044">
        <w:rPr>
          <w:rFonts w:ascii="Times New Roman" w:hAnsi="Times New Roman" w:cs="Times New Roman"/>
          <w:sz w:val="22"/>
          <w:szCs w:val="22"/>
        </w:rPr>
        <w:t>Longoni</w:t>
      </w:r>
      <w:proofErr w:type="spellEnd"/>
      <w:r w:rsidR="00A1655A" w:rsidRPr="00B42044">
        <w:rPr>
          <w:rFonts w:ascii="Times New Roman" w:hAnsi="Times New Roman" w:cs="Times New Roman"/>
          <w:sz w:val="22"/>
          <w:szCs w:val="22"/>
        </w:rPr>
        <w:t xml:space="preserve"> et al., 2014</w:t>
      </w:r>
      <w:r w:rsidR="00FC725A" w:rsidRPr="00B42044">
        <w:rPr>
          <w:rFonts w:ascii="Times New Roman" w:hAnsi="Times New Roman" w:cs="Times New Roman"/>
          <w:sz w:val="22"/>
          <w:szCs w:val="22"/>
        </w:rPr>
        <w:t>; Merriman et al., 2016</w:t>
      </w:r>
      <w:r w:rsidR="00A1655A" w:rsidRPr="00B42044">
        <w:rPr>
          <w:rFonts w:ascii="Times New Roman" w:hAnsi="Times New Roman" w:cs="Times New Roman"/>
          <w:sz w:val="22"/>
          <w:szCs w:val="22"/>
        </w:rPr>
        <w:t xml:space="preserve">) show evidence of </w:t>
      </w:r>
      <w:r w:rsidR="00FC725A" w:rsidRPr="00B42044">
        <w:rPr>
          <w:rFonts w:ascii="Times New Roman" w:hAnsi="Times New Roman" w:cs="Times New Roman"/>
          <w:sz w:val="22"/>
          <w:szCs w:val="22"/>
        </w:rPr>
        <w:t xml:space="preserve">environment-linked </w:t>
      </w:r>
      <w:r w:rsidR="00A1655A" w:rsidRPr="00B42044">
        <w:rPr>
          <w:rFonts w:ascii="Times New Roman" w:hAnsi="Times New Roman" w:cs="Times New Roman"/>
          <w:sz w:val="22"/>
          <w:szCs w:val="22"/>
        </w:rPr>
        <w:t>incentives</w:t>
      </w:r>
      <w:r w:rsidR="00A24837" w:rsidRPr="00B42044">
        <w:rPr>
          <w:rFonts w:ascii="Times New Roman" w:hAnsi="Times New Roman" w:cs="Times New Roman"/>
          <w:sz w:val="22"/>
          <w:szCs w:val="22"/>
        </w:rPr>
        <w:t xml:space="preserve"> </w:t>
      </w:r>
      <w:r w:rsidR="00A1655A" w:rsidRPr="00B42044">
        <w:rPr>
          <w:rFonts w:ascii="Times New Roman" w:hAnsi="Times New Roman" w:cs="Times New Roman"/>
          <w:sz w:val="22"/>
          <w:szCs w:val="22"/>
        </w:rPr>
        <w:t xml:space="preserve">driving </w:t>
      </w:r>
      <w:r w:rsidR="00DB2203" w:rsidRPr="00B42044">
        <w:rPr>
          <w:rFonts w:ascii="Times New Roman" w:hAnsi="Times New Roman" w:cs="Times New Roman"/>
          <w:sz w:val="22"/>
          <w:szCs w:val="22"/>
        </w:rPr>
        <w:t xml:space="preserve">employees’ </w:t>
      </w:r>
      <w:r w:rsidR="00A1655A" w:rsidRPr="00B42044">
        <w:rPr>
          <w:rFonts w:ascii="Times New Roman" w:hAnsi="Times New Roman" w:cs="Times New Roman"/>
          <w:sz w:val="22"/>
          <w:szCs w:val="22"/>
        </w:rPr>
        <w:t xml:space="preserve">contributions to </w:t>
      </w:r>
      <w:r w:rsidR="00447920" w:rsidRPr="00B42044">
        <w:rPr>
          <w:rFonts w:ascii="Times New Roman" w:hAnsi="Times New Roman" w:cs="Times New Roman"/>
          <w:sz w:val="22"/>
          <w:szCs w:val="22"/>
        </w:rPr>
        <w:t>sustainability</w:t>
      </w:r>
      <w:r w:rsidR="00A1655A" w:rsidRPr="00B42044">
        <w:rPr>
          <w:rFonts w:ascii="Times New Roman" w:hAnsi="Times New Roman" w:cs="Times New Roman"/>
          <w:sz w:val="22"/>
          <w:szCs w:val="22"/>
        </w:rPr>
        <w:t xml:space="preserve"> at the workplace. </w:t>
      </w:r>
    </w:p>
    <w:p w14:paraId="50464CDA" w14:textId="28C5B220" w:rsidR="001F6FF0" w:rsidRPr="00B42044" w:rsidRDefault="001F6FF0"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Such an incentive structure would also help to reduce transcending relationship </w:t>
      </w:r>
      <w:r w:rsidR="00A446DF" w:rsidRPr="00B42044">
        <w:rPr>
          <w:rFonts w:ascii="Times New Roman" w:hAnsi="Times New Roman" w:cs="Times New Roman"/>
          <w:sz w:val="22"/>
          <w:szCs w:val="22"/>
        </w:rPr>
        <w:t>conflicts</w:t>
      </w:r>
      <w:r w:rsidRPr="00B42044">
        <w:rPr>
          <w:rFonts w:ascii="Times New Roman" w:hAnsi="Times New Roman" w:cs="Times New Roman"/>
          <w:sz w:val="22"/>
          <w:szCs w:val="22"/>
        </w:rPr>
        <w:t xml:space="preserve"> among</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Pr="00B42044">
        <w:rPr>
          <w:rFonts w:ascii="Times New Roman" w:hAnsi="Times New Roman" w:cs="Times New Roman"/>
          <w:sz w:val="22"/>
          <w:szCs w:val="22"/>
        </w:rPr>
        <w:t xml:space="preserve">s. </w:t>
      </w:r>
      <w:r w:rsidR="00B56106" w:rsidRPr="00B42044">
        <w:rPr>
          <w:rFonts w:ascii="Times New Roman" w:hAnsi="Times New Roman" w:cs="Times New Roman"/>
          <w:sz w:val="22"/>
          <w:szCs w:val="22"/>
        </w:rPr>
        <w:t xml:space="preserve">As </w:t>
      </w:r>
      <w:r w:rsidRPr="00B42044">
        <w:rPr>
          <w:rFonts w:ascii="Times New Roman" w:hAnsi="Times New Roman" w:cs="Times New Roman"/>
          <w:sz w:val="22"/>
          <w:szCs w:val="22"/>
        </w:rPr>
        <w:t xml:space="preserve">incentives are designed around the objectives of </w:t>
      </w:r>
      <w:r w:rsidR="00B56106" w:rsidRPr="00B42044">
        <w:rPr>
          <w:rFonts w:ascii="Times New Roman" w:hAnsi="Times New Roman" w:cs="Times New Roman"/>
          <w:sz w:val="22"/>
          <w:szCs w:val="22"/>
        </w:rPr>
        <w:t xml:space="preserve">the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Pr="00B42044">
        <w:rPr>
          <w:rFonts w:ascii="Times New Roman" w:hAnsi="Times New Roman" w:cs="Times New Roman"/>
          <w:sz w:val="22"/>
          <w:szCs w:val="22"/>
        </w:rPr>
        <w:t>s will not be required to develop external collaborations to enhance their research and teaching productivity outside the lab. Further, if the incentive structure is the same for both</w:t>
      </w:r>
      <w:r w:rsidR="002A702F" w:rsidRPr="00B42044">
        <w:rPr>
          <w:rFonts w:ascii="Times New Roman" w:hAnsi="Times New Roman" w:cs="Times New Roman"/>
          <w:sz w:val="22"/>
          <w:szCs w:val="22"/>
        </w:rPr>
        <w:t xml:space="preserve"> </w:t>
      </w:r>
      <w:r w:rsidR="00545395" w:rsidRPr="00B42044">
        <w:rPr>
          <w:rFonts w:ascii="Times New Roman" w:hAnsi="Times New Roman" w:cs="Times New Roman"/>
          <w:sz w:val="22"/>
          <w:szCs w:val="22"/>
        </w:rPr>
        <w:t>university scientist</w:t>
      </w:r>
      <w:r w:rsidRPr="00B42044">
        <w:rPr>
          <w:rFonts w:ascii="Times New Roman" w:hAnsi="Times New Roman" w:cs="Times New Roman"/>
          <w:sz w:val="22"/>
          <w:szCs w:val="22"/>
        </w:rPr>
        <w:t xml:space="preserve">s and </w:t>
      </w:r>
      <w:r w:rsidR="00545395" w:rsidRPr="00B42044">
        <w:rPr>
          <w:rFonts w:ascii="Times New Roman" w:hAnsi="Times New Roman" w:cs="Times New Roman"/>
          <w:sz w:val="22"/>
          <w:szCs w:val="22"/>
        </w:rPr>
        <w:t>company scientist</w:t>
      </w:r>
      <w:r w:rsidRPr="00B42044">
        <w:rPr>
          <w:rFonts w:ascii="Times New Roman" w:hAnsi="Times New Roman" w:cs="Times New Roman"/>
          <w:sz w:val="22"/>
          <w:szCs w:val="22"/>
        </w:rPr>
        <w:t xml:space="preserve">s, it would help establish a sense of homogeneity between the two agents and thereby reducing their multiple identity </w:t>
      </w:r>
      <w:r w:rsidR="00A446DF" w:rsidRPr="00B42044">
        <w:rPr>
          <w:rFonts w:ascii="Times New Roman" w:hAnsi="Times New Roman" w:cs="Times New Roman"/>
          <w:sz w:val="22"/>
          <w:szCs w:val="22"/>
        </w:rPr>
        <w:t>conflicts</w:t>
      </w:r>
      <w:r w:rsidRPr="00B42044">
        <w:rPr>
          <w:rFonts w:ascii="Times New Roman" w:hAnsi="Times New Roman" w:cs="Times New Roman"/>
          <w:sz w:val="22"/>
          <w:szCs w:val="22"/>
        </w:rPr>
        <w:t xml:space="preserve">. </w:t>
      </w:r>
    </w:p>
    <w:p w14:paraId="5EFC186C" w14:textId="2AC1981F" w:rsidR="001F6FF0" w:rsidRPr="00B42044" w:rsidRDefault="00E425D2"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noProof/>
          <w:sz w:val="22"/>
          <w:szCs w:val="22"/>
        </w:rPr>
        <mc:AlternateContent>
          <mc:Choice Requires="wps">
            <w:drawing>
              <wp:anchor distT="45720" distB="45720" distL="114300" distR="114300" simplePos="0" relativeHeight="251666432" behindDoc="0" locked="0" layoutInCell="1" allowOverlap="1" wp14:anchorId="0E845E6B" wp14:editId="29AE1381">
                <wp:simplePos x="0" y="0"/>
                <wp:positionH relativeFrom="column">
                  <wp:posOffset>0</wp:posOffset>
                </wp:positionH>
                <wp:positionV relativeFrom="paragraph">
                  <wp:posOffset>1287780</wp:posOffset>
                </wp:positionV>
                <wp:extent cx="5391785" cy="2197100"/>
                <wp:effectExtent l="0" t="0" r="18415" b="12700"/>
                <wp:wrapSquare wrapText="bothSides"/>
                <wp:docPr id="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2197100"/>
                        </a:xfrm>
                        <a:prstGeom prst="rect">
                          <a:avLst/>
                        </a:prstGeom>
                        <a:solidFill>
                          <a:srgbClr val="FFFFFF"/>
                        </a:solidFill>
                        <a:ln w="9525">
                          <a:solidFill>
                            <a:srgbClr val="000000"/>
                          </a:solidFill>
                          <a:miter lim="800000"/>
                          <a:headEnd/>
                          <a:tailEnd/>
                        </a:ln>
                      </wps:spPr>
                      <wps:txbx>
                        <w:txbxContent>
                          <w:p w14:paraId="181E39A8" w14:textId="77777777" w:rsidR="009F6D1E" w:rsidRPr="00A1212B" w:rsidRDefault="009F6D1E" w:rsidP="00C65877">
                            <w:pPr>
                              <w:pStyle w:val="NormalWeb"/>
                              <w:spacing w:before="0" w:beforeAutospacing="0" w:after="0" w:afterAutospacing="0"/>
                              <w:rPr>
                                <w:color w:val="0E101A"/>
                                <w:sz w:val="22"/>
                                <w:szCs w:val="22"/>
                              </w:rPr>
                            </w:pPr>
                            <w:r w:rsidRPr="00A1212B">
                              <w:rPr>
                                <w:rStyle w:val="Strong"/>
                                <w:color w:val="0E101A"/>
                                <w:sz w:val="22"/>
                                <w:szCs w:val="22"/>
                              </w:rPr>
                              <w:t>Vignette 2: Incentives for agents as a mitigation strategy</w:t>
                            </w:r>
                          </w:p>
                          <w:p w14:paraId="5A96A252" w14:textId="77777777" w:rsidR="009F6D1E" w:rsidRPr="00A1212B" w:rsidRDefault="009F6D1E" w:rsidP="00C65877">
                            <w:pPr>
                              <w:pStyle w:val="NormalWeb"/>
                              <w:spacing w:before="0" w:beforeAutospacing="0" w:after="0" w:afterAutospacing="0"/>
                              <w:rPr>
                                <w:color w:val="0E101A"/>
                                <w:sz w:val="22"/>
                                <w:szCs w:val="22"/>
                              </w:rPr>
                            </w:pPr>
                          </w:p>
                          <w:p w14:paraId="6177A53F" w14:textId="77777777" w:rsidR="009F6D1E" w:rsidRPr="00A1212B" w:rsidRDefault="009F6D1E" w:rsidP="00C65877">
                            <w:pPr>
                              <w:pStyle w:val="NormalWeb"/>
                              <w:spacing w:before="0" w:beforeAutospacing="0" w:after="0" w:afterAutospacing="0"/>
                              <w:rPr>
                                <w:color w:val="0E101A"/>
                                <w:sz w:val="22"/>
                                <w:szCs w:val="22"/>
                              </w:rPr>
                            </w:pPr>
                            <w:r w:rsidRPr="00A1212B">
                              <w:rPr>
                                <w:color w:val="0E101A"/>
                                <w:sz w:val="22"/>
                                <w:szCs w:val="22"/>
                              </w:rPr>
                              <w:t xml:space="preserve">In the context of a joint UI Lab in the field of materials science, the industrial partner developed a range of incentives to encourage scientists to relocate from the company labs to the joint UI lab; </w:t>
                            </w:r>
                            <w:proofErr w:type="gramStart"/>
                            <w:r w:rsidRPr="00A1212B">
                              <w:rPr>
                                <w:color w:val="0E101A"/>
                                <w:sz w:val="22"/>
                                <w:szCs w:val="22"/>
                              </w:rPr>
                              <w:t>a distance of approximately</w:t>
                            </w:r>
                            <w:proofErr w:type="gramEnd"/>
                            <w:r w:rsidRPr="00A1212B">
                              <w:rPr>
                                <w:color w:val="0E101A"/>
                                <w:sz w:val="22"/>
                                <w:szCs w:val="22"/>
                              </w:rPr>
                              <w:t xml:space="preserve"> 25 miles. Some staff were keen to be in the new lab because it was in the heart of the university and was in amongst the buzz of the ‘knowledge quarter’ of the city. Another motivation was that they had access to state-of-the-art equipment and could do their work largely undisturbed, because they were all ‘off-site’ they would not be required to attend as many management meetings. </w:t>
                            </w:r>
                            <w:proofErr w:type="gramStart"/>
                            <w:r w:rsidRPr="00A1212B">
                              <w:rPr>
                                <w:color w:val="0E101A"/>
                                <w:sz w:val="22"/>
                                <w:szCs w:val="22"/>
                              </w:rPr>
                              <w:t>However</w:t>
                            </w:r>
                            <w:proofErr w:type="gramEnd"/>
                            <w:r w:rsidRPr="00A1212B">
                              <w:rPr>
                                <w:color w:val="0E101A"/>
                                <w:sz w:val="22"/>
                                <w:szCs w:val="22"/>
                              </w:rPr>
                              <w:t xml:space="preserve"> the uptake was slow amongst staff who had worked many years at the industrial labs, and the company developed a range of other incentives in order to populate the new joint UI lab. </w:t>
                            </w:r>
                          </w:p>
                          <w:p w14:paraId="2A92A93E" w14:textId="5773877D" w:rsidR="009F6D1E" w:rsidRPr="00A1212B" w:rsidRDefault="009F6D1E">
                            <w:pPr>
                              <w:rPr>
                                <w:rFonts w:ascii="Times New Roman" w:hAnsi="Times New Roman" w:cs="Times New Roman"/>
                                <w:sz w:val="22"/>
                                <w:szCs w:val="22"/>
                              </w:rPr>
                            </w:pPr>
                          </w:p>
                          <w:p w14:paraId="0621A9B2" w14:textId="5C50D14E" w:rsidR="009F6D1E" w:rsidRPr="00A1212B" w:rsidRDefault="009F6D1E">
                            <w:pPr>
                              <w:rPr>
                                <w:rFonts w:ascii="Times New Roman" w:hAnsi="Times New Roman" w:cs="Times New Roman"/>
                                <w:sz w:val="22"/>
                                <w:szCs w:val="22"/>
                              </w:rPr>
                            </w:pPr>
                            <w:r w:rsidRPr="00A1212B">
                              <w:rPr>
                                <w:rFonts w:ascii="Times New Roman" w:hAnsi="Times New Roman" w:cs="Times New Roman"/>
                                <w:sz w:val="22"/>
                                <w:szCs w:val="22"/>
                              </w:rPr>
                              <w:t>Source: Horner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45E6B" id="_x0000_s1161" type="#_x0000_t202" style="position:absolute;left:0;text-align:left;margin-left:0;margin-top:101.4pt;width:424.55pt;height:17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">
                <v:textbox>
                  <w:txbxContent>
                    <w:p w14:paraId="181E39A8" w14:textId="77777777" w:rsidR="009F6D1E" w:rsidRPr="00A1212B" w:rsidRDefault="009F6D1E" w:rsidP="00C65877">
                      <w:pPr>
                        <w:pStyle w:val="NormalWeb"/>
                        <w:spacing w:before="0" w:beforeAutospacing="0" w:after="0" w:afterAutospacing="0"/>
                        <w:rPr>
                          <w:color w:val="0E101A"/>
                          <w:sz w:val="22"/>
                          <w:szCs w:val="22"/>
                        </w:rPr>
                      </w:pPr>
                      <w:r w:rsidRPr="00A1212B">
                        <w:rPr>
                          <w:rStyle w:val="Strong"/>
                          <w:color w:val="0E101A"/>
                          <w:sz w:val="22"/>
                          <w:szCs w:val="22"/>
                        </w:rPr>
                        <w:t>Vignette 2: Incentives for agents as a mitigation strategy</w:t>
                      </w:r>
                    </w:p>
                    <w:p w14:paraId="5A96A252" w14:textId="77777777" w:rsidR="009F6D1E" w:rsidRPr="00A1212B" w:rsidRDefault="009F6D1E" w:rsidP="00C65877">
                      <w:pPr>
                        <w:pStyle w:val="NormalWeb"/>
                        <w:spacing w:before="0" w:beforeAutospacing="0" w:after="0" w:afterAutospacing="0"/>
                        <w:rPr>
                          <w:color w:val="0E101A"/>
                          <w:sz w:val="22"/>
                          <w:szCs w:val="22"/>
                        </w:rPr>
                      </w:pPr>
                    </w:p>
                    <w:p w14:paraId="6177A53F" w14:textId="77777777" w:rsidR="009F6D1E" w:rsidRPr="00A1212B" w:rsidRDefault="009F6D1E" w:rsidP="00C65877">
                      <w:pPr>
                        <w:pStyle w:val="NormalWeb"/>
                        <w:spacing w:before="0" w:beforeAutospacing="0" w:after="0" w:afterAutospacing="0"/>
                        <w:rPr>
                          <w:color w:val="0E101A"/>
                          <w:sz w:val="22"/>
                          <w:szCs w:val="22"/>
                        </w:rPr>
                      </w:pPr>
                      <w:r w:rsidRPr="00A1212B">
                        <w:rPr>
                          <w:color w:val="0E101A"/>
                          <w:sz w:val="22"/>
                          <w:szCs w:val="22"/>
                        </w:rPr>
                        <w:t xml:space="preserve">In the context of a joint UI Lab in the field of materials science, the industrial partner developed a range of incentives to encourage scientists to relocate from the company labs to the joint UI lab; </w:t>
                      </w:r>
                      <w:proofErr w:type="gramStart"/>
                      <w:r w:rsidRPr="00A1212B">
                        <w:rPr>
                          <w:color w:val="0E101A"/>
                          <w:sz w:val="22"/>
                          <w:szCs w:val="22"/>
                        </w:rPr>
                        <w:t>a distance of approximately</w:t>
                      </w:r>
                      <w:proofErr w:type="gramEnd"/>
                      <w:r w:rsidRPr="00A1212B">
                        <w:rPr>
                          <w:color w:val="0E101A"/>
                          <w:sz w:val="22"/>
                          <w:szCs w:val="22"/>
                        </w:rPr>
                        <w:t xml:space="preserve"> 25 miles. Some staff were keen to be in the new lab because it was in the heart of the university and was in amongst the buzz of the ‘knowledge quarter’ of the city. Another motivation was that they had access to state-of-the-art equipment and could do their work largely undisturbed, because they were all ‘off-site’ they would not be required to attend as many management meetings. </w:t>
                      </w:r>
                      <w:proofErr w:type="gramStart"/>
                      <w:r w:rsidRPr="00A1212B">
                        <w:rPr>
                          <w:color w:val="0E101A"/>
                          <w:sz w:val="22"/>
                          <w:szCs w:val="22"/>
                        </w:rPr>
                        <w:t>However</w:t>
                      </w:r>
                      <w:proofErr w:type="gramEnd"/>
                      <w:r w:rsidRPr="00A1212B">
                        <w:rPr>
                          <w:color w:val="0E101A"/>
                          <w:sz w:val="22"/>
                          <w:szCs w:val="22"/>
                        </w:rPr>
                        <w:t xml:space="preserve"> the uptake was slow amongst staff who had worked many years at the industrial labs, and the company developed a range of other incentives in order to populate the new joint UI lab. </w:t>
                      </w:r>
                    </w:p>
                    <w:p w14:paraId="2A92A93E" w14:textId="5773877D" w:rsidR="009F6D1E" w:rsidRPr="00A1212B" w:rsidRDefault="009F6D1E">
                      <w:pPr>
                        <w:rPr>
                          <w:rFonts w:ascii="Times New Roman" w:hAnsi="Times New Roman" w:cs="Times New Roman"/>
                          <w:sz w:val="22"/>
                          <w:szCs w:val="22"/>
                        </w:rPr>
                      </w:pPr>
                    </w:p>
                    <w:p w14:paraId="0621A9B2" w14:textId="5C50D14E" w:rsidR="009F6D1E" w:rsidRPr="00A1212B" w:rsidRDefault="009F6D1E">
                      <w:pPr>
                        <w:rPr>
                          <w:rFonts w:ascii="Times New Roman" w:hAnsi="Times New Roman" w:cs="Times New Roman"/>
                          <w:sz w:val="22"/>
                          <w:szCs w:val="22"/>
                        </w:rPr>
                      </w:pPr>
                      <w:r w:rsidRPr="00A1212B">
                        <w:rPr>
                          <w:rFonts w:ascii="Times New Roman" w:hAnsi="Times New Roman" w:cs="Times New Roman"/>
                          <w:sz w:val="22"/>
                          <w:szCs w:val="22"/>
                        </w:rPr>
                        <w:t>Source: Horner (2019)</w:t>
                      </w:r>
                    </w:p>
                  </w:txbxContent>
                </v:textbox>
                <w10:wrap type="square"/>
              </v:shape>
            </w:pict>
          </mc:Fallback>
        </mc:AlternateContent>
      </w:r>
      <w:r w:rsidR="001F6FF0" w:rsidRPr="00B42044">
        <w:rPr>
          <w:rFonts w:ascii="Times New Roman" w:hAnsi="Times New Roman" w:cs="Times New Roman"/>
          <w:sz w:val="22"/>
          <w:szCs w:val="22"/>
        </w:rPr>
        <w:t xml:space="preserve">Usually, principals do not require additional extrinsic motivation to contribute to achieving the objectives of a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001F6FF0" w:rsidRPr="00B42044">
        <w:rPr>
          <w:rFonts w:ascii="Times New Roman" w:hAnsi="Times New Roman" w:cs="Times New Roman"/>
          <w:sz w:val="22"/>
          <w:szCs w:val="22"/>
        </w:rPr>
        <w:t xml:space="preserve">, because they are the joint heads of the lab and the lab’s success would only bolster their reputation and CV. </w:t>
      </w:r>
      <w:proofErr w:type="gramStart"/>
      <w:r w:rsidR="001F6FF0" w:rsidRPr="00B42044">
        <w:rPr>
          <w:rFonts w:ascii="Times New Roman" w:hAnsi="Times New Roman" w:cs="Times New Roman"/>
          <w:sz w:val="22"/>
          <w:szCs w:val="22"/>
        </w:rPr>
        <w:t>That being said, the</w:t>
      </w:r>
      <w:proofErr w:type="gramEnd"/>
      <w:r w:rsidR="001F6FF0" w:rsidRPr="00B42044">
        <w:rPr>
          <w:rFonts w:ascii="Times New Roman" w:hAnsi="Times New Roman" w:cs="Times New Roman"/>
          <w:sz w:val="22"/>
          <w:szCs w:val="22"/>
        </w:rPr>
        <w:t xml:space="preserve"> performance of principals should be also monitored preferably by an independent body, </w:t>
      </w:r>
      <w:r w:rsidR="00586A6A" w:rsidRPr="00B42044">
        <w:rPr>
          <w:rFonts w:ascii="Times New Roman" w:hAnsi="Times New Roman" w:cs="Times New Roman"/>
          <w:sz w:val="22"/>
          <w:szCs w:val="22"/>
        </w:rPr>
        <w:t>as discussed next</w:t>
      </w:r>
      <w:r w:rsidR="001F6FF0" w:rsidRPr="00B42044">
        <w:rPr>
          <w:rFonts w:ascii="Times New Roman" w:hAnsi="Times New Roman" w:cs="Times New Roman"/>
          <w:sz w:val="22"/>
          <w:szCs w:val="22"/>
        </w:rPr>
        <w:t xml:space="preserve">.   </w:t>
      </w:r>
      <w:r w:rsidRPr="00B42044">
        <w:rPr>
          <w:rFonts w:ascii="Times New Roman" w:hAnsi="Times New Roman" w:cs="Times New Roman"/>
          <w:sz w:val="22"/>
          <w:szCs w:val="22"/>
        </w:rPr>
        <w:t xml:space="preserve">Below, Vignette 2 reports </w:t>
      </w:r>
      <w:r w:rsidR="001B7679" w:rsidRPr="00B42044">
        <w:rPr>
          <w:rFonts w:ascii="Times New Roman" w:hAnsi="Times New Roman" w:cs="Times New Roman"/>
          <w:sz w:val="22"/>
          <w:szCs w:val="22"/>
        </w:rPr>
        <w:t>an</w:t>
      </w:r>
      <w:r w:rsidRPr="00B42044">
        <w:rPr>
          <w:rFonts w:ascii="Times New Roman" w:hAnsi="Times New Roman" w:cs="Times New Roman"/>
          <w:sz w:val="22"/>
          <w:szCs w:val="22"/>
        </w:rPr>
        <w:t xml:space="preserve"> example of a joint UI lab designing different incentive structures for mitigating conflicts.</w:t>
      </w:r>
    </w:p>
    <w:p w14:paraId="0841C4D3" w14:textId="3BE5B44E" w:rsidR="00711FC8" w:rsidRPr="00B42044" w:rsidRDefault="006027C4" w:rsidP="00B005FB">
      <w:pPr>
        <w:pStyle w:val="Heading3"/>
        <w:spacing w:before="120" w:after="120" w:line="360" w:lineRule="auto"/>
        <w:rPr>
          <w:b/>
          <w:bCs/>
        </w:rPr>
      </w:pPr>
      <w:r w:rsidRPr="00B42044">
        <w:rPr>
          <w:b/>
          <w:bCs/>
        </w:rPr>
        <w:lastRenderedPageBreak/>
        <w:t>5</w:t>
      </w:r>
      <w:r w:rsidR="003F44C9" w:rsidRPr="00B42044">
        <w:rPr>
          <w:b/>
          <w:bCs/>
        </w:rPr>
        <w:t>.</w:t>
      </w:r>
      <w:r w:rsidR="00122C8D" w:rsidRPr="00B42044">
        <w:rPr>
          <w:b/>
          <w:bCs/>
        </w:rPr>
        <w:t>1.3</w:t>
      </w:r>
      <w:r w:rsidR="003F44C9" w:rsidRPr="00B42044">
        <w:rPr>
          <w:b/>
          <w:bCs/>
        </w:rPr>
        <w:t xml:space="preserve"> </w:t>
      </w:r>
      <w:r w:rsidR="00711FC8" w:rsidRPr="00B42044">
        <w:rPr>
          <w:b/>
          <w:bCs/>
        </w:rPr>
        <w:t xml:space="preserve">Independent </w:t>
      </w:r>
      <w:r w:rsidR="00157B24" w:rsidRPr="00B42044">
        <w:rPr>
          <w:b/>
          <w:bCs/>
        </w:rPr>
        <w:t>g</w:t>
      </w:r>
      <w:r w:rsidR="00711FC8" w:rsidRPr="00B42044">
        <w:rPr>
          <w:b/>
          <w:bCs/>
        </w:rPr>
        <w:t>overnance structures</w:t>
      </w:r>
    </w:p>
    <w:p w14:paraId="4F92EE21" w14:textId="77777777" w:rsidR="00447920" w:rsidRPr="00B42044" w:rsidRDefault="00447920" w:rsidP="00447920">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The importance of robust governance structures in UI R&amp;D alliances is well established (</w:t>
      </w:r>
      <w:proofErr w:type="spellStart"/>
      <w:r w:rsidRPr="00B42044">
        <w:rPr>
          <w:rFonts w:ascii="Times New Roman" w:hAnsi="Times New Roman" w:cs="Times New Roman"/>
          <w:sz w:val="22"/>
          <w:szCs w:val="22"/>
        </w:rPr>
        <w:t>Bellandi</w:t>
      </w:r>
      <w:proofErr w:type="spellEnd"/>
      <w:r w:rsidRPr="00B42044">
        <w:rPr>
          <w:rFonts w:ascii="Times New Roman" w:hAnsi="Times New Roman" w:cs="Times New Roman"/>
          <w:sz w:val="22"/>
          <w:szCs w:val="22"/>
        </w:rPr>
        <w:t xml:space="preserve"> et al., 2020; </w:t>
      </w:r>
      <w:proofErr w:type="spellStart"/>
      <w:r w:rsidRPr="00B42044">
        <w:rPr>
          <w:rFonts w:ascii="Times New Roman" w:hAnsi="Times New Roman" w:cs="Times New Roman"/>
          <w:sz w:val="22"/>
          <w:szCs w:val="22"/>
        </w:rPr>
        <w:t>Derakhshan</w:t>
      </w:r>
      <w:proofErr w:type="spellEnd"/>
      <w:r w:rsidRPr="00B42044">
        <w:rPr>
          <w:rFonts w:ascii="Times New Roman" w:hAnsi="Times New Roman" w:cs="Times New Roman"/>
          <w:sz w:val="22"/>
          <w:szCs w:val="22"/>
        </w:rPr>
        <w:t xml:space="preserve"> et al., 2020; Freitas et al., 2013; Sampson, 2004).  We have mostly encountered them within our own research in partnerships that have involved substantial financial investments because there is a cost of maintaining the committee.  Nonetheless, independent governance committees could be created with a brief to scrutinise the activity of joint UI labs and to monitor principals’ and agents’ performance in line with the agreed boundaries. In such matters, the committee should ensure that any formal governance mechanisms complement the informal (trust-based) operational practices within the joint UI lab (</w:t>
      </w:r>
      <w:proofErr w:type="spellStart"/>
      <w:r w:rsidRPr="00B42044">
        <w:rPr>
          <w:rFonts w:ascii="Times New Roman" w:hAnsi="Times New Roman" w:cs="Times New Roman"/>
          <w:sz w:val="22"/>
          <w:szCs w:val="22"/>
        </w:rPr>
        <w:t>Ruangpermpool</w:t>
      </w:r>
      <w:proofErr w:type="spellEnd"/>
      <w:r w:rsidRPr="00B42044">
        <w:rPr>
          <w:rFonts w:ascii="Times New Roman" w:hAnsi="Times New Roman" w:cs="Times New Roman"/>
          <w:sz w:val="22"/>
          <w:szCs w:val="22"/>
        </w:rPr>
        <w:t xml:space="preserve"> et al., 2020).  For instance, the committee could conduct a timely review of the distribution of bargaining power among the principals and should intervene if there occurs a significant asymmetry.</w:t>
      </w:r>
    </w:p>
    <w:p w14:paraId="52C63BFB" w14:textId="77777777" w:rsidR="00447920" w:rsidRPr="00B42044" w:rsidRDefault="00447920" w:rsidP="00447920">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It would be important to ensure that the independent governance committees’ own constitution does not create new principal-agent relations (including transcending relationships). In other words, the people on such committees would have no direct professional ties to any of the quadruple-helix partners involved in the joint UI lab (cf. Figures 1 and 2).  Often, such independent governance structures can be seen in government-funded projects at UI labs. Many </w:t>
      </w:r>
      <w:proofErr w:type="gramStart"/>
      <w:r w:rsidRPr="00B42044">
        <w:rPr>
          <w:rFonts w:ascii="Times New Roman" w:hAnsi="Times New Roman" w:cs="Times New Roman"/>
          <w:sz w:val="22"/>
          <w:szCs w:val="22"/>
        </w:rPr>
        <w:t>government</w:t>
      </w:r>
      <w:proofErr w:type="gramEnd"/>
      <w:r w:rsidRPr="00B42044">
        <w:rPr>
          <w:rFonts w:ascii="Times New Roman" w:hAnsi="Times New Roman" w:cs="Times New Roman"/>
          <w:sz w:val="22"/>
          <w:szCs w:val="22"/>
        </w:rPr>
        <w:t xml:space="preserve"> funding bodies such as Innovate UK assign an independent “monitoring officer” to each project they fund, whose main responsibility is to carry out quarterly reviews to evaluate the performance of the project and each project partner (</w:t>
      </w:r>
      <w:proofErr w:type="spellStart"/>
      <w:r w:rsidRPr="00B42044">
        <w:rPr>
          <w:rFonts w:ascii="Times New Roman" w:hAnsi="Times New Roman" w:cs="Times New Roman"/>
          <w:sz w:val="22"/>
          <w:szCs w:val="22"/>
        </w:rPr>
        <w:t>Hazrati</w:t>
      </w:r>
      <w:proofErr w:type="spellEnd"/>
      <w:r w:rsidRPr="00B42044">
        <w:rPr>
          <w:rFonts w:ascii="Times New Roman" w:hAnsi="Times New Roman" w:cs="Times New Roman"/>
          <w:sz w:val="22"/>
          <w:szCs w:val="22"/>
        </w:rPr>
        <w:t xml:space="preserve">, 2021). </w:t>
      </w:r>
    </w:p>
    <w:p w14:paraId="6F1A521E" w14:textId="19F7FDC7" w:rsidR="00662A6E" w:rsidRPr="00B42044" w:rsidRDefault="00447920" w:rsidP="00447920">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This kind of idealised structure may be difficult to constitute in practice, and in a critical literature review, </w:t>
      </w:r>
      <w:proofErr w:type="spellStart"/>
      <w:r w:rsidRPr="00B42044">
        <w:rPr>
          <w:rFonts w:ascii="Times New Roman" w:hAnsi="Times New Roman" w:cs="Times New Roman"/>
          <w:sz w:val="22"/>
          <w:szCs w:val="22"/>
        </w:rPr>
        <w:t>Geuna</w:t>
      </w:r>
      <w:proofErr w:type="spellEnd"/>
      <w:r w:rsidRPr="00B42044">
        <w:rPr>
          <w:rFonts w:ascii="Times New Roman" w:hAnsi="Times New Roman" w:cs="Times New Roman"/>
          <w:sz w:val="22"/>
          <w:szCs w:val="22"/>
        </w:rPr>
        <w:t xml:space="preserve"> and </w:t>
      </w:r>
      <w:proofErr w:type="spellStart"/>
      <w:r w:rsidRPr="00B42044">
        <w:rPr>
          <w:rFonts w:ascii="Times New Roman" w:hAnsi="Times New Roman" w:cs="Times New Roman"/>
          <w:sz w:val="22"/>
          <w:szCs w:val="22"/>
        </w:rPr>
        <w:t>Musico</w:t>
      </w:r>
      <w:proofErr w:type="spellEnd"/>
      <w:r w:rsidRPr="00B42044">
        <w:rPr>
          <w:rFonts w:ascii="Times New Roman" w:hAnsi="Times New Roman" w:cs="Times New Roman"/>
          <w:sz w:val="22"/>
          <w:szCs w:val="22"/>
        </w:rPr>
        <w:t xml:space="preserve"> (2009) found that governance of UI collaborations is not straightforward.  Complications can arise due to the existence of both formal mechanisms governed by institutionalised arrangements and personal contractual mode of interactions that emerge within joint UI labs, e.g., between university PI and company PI (Freitas et al., 2013).  In respect of the coordination practices within UI projects, </w:t>
      </w:r>
      <w:proofErr w:type="spellStart"/>
      <w:r w:rsidRPr="00B42044">
        <w:rPr>
          <w:rFonts w:ascii="Times New Roman" w:hAnsi="Times New Roman" w:cs="Times New Roman"/>
          <w:sz w:val="22"/>
          <w:szCs w:val="22"/>
        </w:rPr>
        <w:t>Morandi</w:t>
      </w:r>
      <w:proofErr w:type="spellEnd"/>
      <w:r w:rsidRPr="00B42044">
        <w:rPr>
          <w:rFonts w:ascii="Times New Roman" w:hAnsi="Times New Roman" w:cs="Times New Roman"/>
          <w:sz w:val="22"/>
          <w:szCs w:val="22"/>
        </w:rPr>
        <w:t xml:space="preserve"> (2013) argued that initially, partners should devote themselves more to planning activities than to the R&amp;D process itself. More recently, </w:t>
      </w:r>
      <w:proofErr w:type="spellStart"/>
      <w:r w:rsidRPr="00B42044">
        <w:rPr>
          <w:rFonts w:ascii="Times New Roman" w:hAnsi="Times New Roman" w:cs="Times New Roman"/>
          <w:sz w:val="22"/>
          <w:szCs w:val="22"/>
        </w:rPr>
        <w:t>Derakhshan</w:t>
      </w:r>
      <w:proofErr w:type="spellEnd"/>
      <w:r w:rsidRPr="00B42044">
        <w:rPr>
          <w:rFonts w:ascii="Times New Roman" w:hAnsi="Times New Roman" w:cs="Times New Roman"/>
          <w:sz w:val="22"/>
          <w:szCs w:val="22"/>
        </w:rPr>
        <w:t xml:space="preserve"> et al. (2020) framed their ethnographic study of a UI programme in terms of evolutionary governance theory.  They concluded that "many micro-dynamics exist among actors and institutions inside the governance structure, co-evolving in parallel with the transition through the program’s phases" (ibid, p.480).  Nonetheless, a mix of institutionalised regulation and personal trust between actors continued to inform these dynamics. Below, Vignette 3 reports one example of the governance structures observed by these authors.</w:t>
      </w:r>
    </w:p>
    <w:p w14:paraId="1373A951" w14:textId="0C15D053" w:rsidR="008421D0" w:rsidRPr="00B42044" w:rsidRDefault="008421D0" w:rsidP="00475305">
      <w:pPr>
        <w:pStyle w:val="Heading3"/>
        <w:spacing w:before="120" w:after="120" w:line="360" w:lineRule="auto"/>
        <w:rPr>
          <w:b/>
          <w:bCs/>
        </w:rPr>
      </w:pPr>
      <w:r w:rsidRPr="00B42044">
        <w:rPr>
          <w:rFonts w:cs="Times New Roman"/>
          <w:noProof/>
          <w:szCs w:val="22"/>
        </w:rPr>
        <w:lastRenderedPageBreak/>
        <mc:AlternateContent>
          <mc:Choice Requires="wps">
            <w:drawing>
              <wp:anchor distT="45720" distB="45720" distL="114300" distR="114300" simplePos="0" relativeHeight="251672576" behindDoc="0" locked="0" layoutInCell="1" allowOverlap="1" wp14:anchorId="69429606" wp14:editId="07DE4CF8">
                <wp:simplePos x="0" y="0"/>
                <wp:positionH relativeFrom="column">
                  <wp:posOffset>-241</wp:posOffset>
                </wp:positionH>
                <wp:positionV relativeFrom="paragraph">
                  <wp:posOffset>504</wp:posOffset>
                </wp:positionV>
                <wp:extent cx="5695950" cy="2569210"/>
                <wp:effectExtent l="0" t="0" r="19050" b="17145"/>
                <wp:wrapSquare wrapText="bothSides"/>
                <wp:docPr id="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69210"/>
                        </a:xfrm>
                        <a:prstGeom prst="rect">
                          <a:avLst/>
                        </a:prstGeom>
                        <a:solidFill>
                          <a:srgbClr val="FFFFFF"/>
                        </a:solidFill>
                        <a:ln w="9525">
                          <a:solidFill>
                            <a:srgbClr val="000000"/>
                          </a:solidFill>
                          <a:miter lim="800000"/>
                          <a:headEnd/>
                          <a:tailEnd/>
                        </a:ln>
                      </wps:spPr>
                      <wps:txbx>
                        <w:txbxContent>
                          <w:p w14:paraId="0B1D382D" w14:textId="77777777" w:rsidR="009F6D1E" w:rsidRPr="00A1212B" w:rsidRDefault="009F6D1E" w:rsidP="00662A6E">
                            <w:pPr>
                              <w:pStyle w:val="NormalWeb"/>
                              <w:spacing w:before="0" w:beforeAutospacing="0" w:after="0" w:afterAutospacing="0"/>
                              <w:rPr>
                                <w:color w:val="0E101A"/>
                                <w:sz w:val="22"/>
                                <w:szCs w:val="22"/>
                              </w:rPr>
                            </w:pPr>
                            <w:r w:rsidRPr="00A1212B">
                              <w:rPr>
                                <w:rStyle w:val="Strong"/>
                                <w:color w:val="0E101A"/>
                                <w:sz w:val="22"/>
                                <w:szCs w:val="22"/>
                              </w:rPr>
                              <w:t>Vignette 3: Independent governance structures as a mitigation strategy</w:t>
                            </w:r>
                          </w:p>
                          <w:p w14:paraId="7B00C553" w14:textId="77777777" w:rsidR="009F6D1E" w:rsidRPr="00A1212B" w:rsidRDefault="009F6D1E" w:rsidP="00662A6E">
                            <w:pPr>
                              <w:pStyle w:val="NormalWeb"/>
                              <w:spacing w:before="0" w:beforeAutospacing="0" w:after="0" w:afterAutospacing="0"/>
                              <w:rPr>
                                <w:color w:val="0E101A"/>
                                <w:sz w:val="22"/>
                                <w:szCs w:val="22"/>
                              </w:rPr>
                            </w:pPr>
                          </w:p>
                          <w:p w14:paraId="51E9F84C" w14:textId="54C2D0C1" w:rsidR="009F6D1E" w:rsidRPr="00A1212B" w:rsidRDefault="009F6D1E" w:rsidP="00662A6E">
                            <w:pPr>
                              <w:pStyle w:val="NormalWeb"/>
                              <w:spacing w:before="0" w:beforeAutospacing="0" w:after="0" w:afterAutospacing="0"/>
                              <w:rPr>
                                <w:color w:val="0E101A"/>
                                <w:sz w:val="22"/>
                                <w:szCs w:val="22"/>
                              </w:rPr>
                            </w:pPr>
                            <w:r w:rsidRPr="00A1212B">
                              <w:rPr>
                                <w:color w:val="0E101A"/>
                                <w:sz w:val="22"/>
                                <w:szCs w:val="22"/>
                              </w:rPr>
                              <w:t xml:space="preserve">In a large joint UI lab between the University of Minho, </w:t>
                            </w:r>
                            <w:proofErr w:type="gramStart"/>
                            <w:r w:rsidRPr="00A1212B">
                              <w:rPr>
                                <w:color w:val="0E101A"/>
                                <w:sz w:val="22"/>
                                <w:szCs w:val="22"/>
                              </w:rPr>
                              <w:t>Portugal</w:t>
                            </w:r>
                            <w:proofErr w:type="gramEnd"/>
                            <w:r w:rsidRPr="00A1212B">
                              <w:rPr>
                                <w:color w:val="0E101A"/>
                                <w:sz w:val="22"/>
                                <w:szCs w:val="22"/>
                              </w:rPr>
                              <w:t xml:space="preserve"> and Bosch to develop advanced car multimedia solutions conflicts arose due to institutional differences. For example, the industrial scientists were used to a teamwork culture and strict project management, and the university scientists were not. A governance system was created composed of </w:t>
                            </w:r>
                            <w:proofErr w:type="gramStart"/>
                            <w:r w:rsidRPr="00A1212B">
                              <w:rPr>
                                <w:color w:val="0E101A"/>
                                <w:sz w:val="22"/>
                                <w:szCs w:val="22"/>
                              </w:rPr>
                              <w:t>a number of</w:t>
                            </w:r>
                            <w:proofErr w:type="gramEnd"/>
                            <w:r w:rsidRPr="00A1212B">
                              <w:rPr>
                                <w:color w:val="0E101A"/>
                                <w:sz w:val="22"/>
                                <w:szCs w:val="22"/>
                              </w:rPr>
                              <w:t xml:space="preserve"> hierarchies, from a level constituted of managers of each partner to a senior governance committee imposed by the government funding agency. The latter resolved conflicts between participants through a cycle of strict annual audits. At the operational level, the role of program manager was created with responsibilities for selecting project leaders and conducting "alignment workshops". Responsible ultimately to the government funders for the delivery of the joint UI labs' objectives, the program manager worked with each partner PI to build mutual trust and get the partners working together.</w:t>
                            </w:r>
                          </w:p>
                          <w:p w14:paraId="17E7529B" w14:textId="77777777" w:rsidR="009F6D1E" w:rsidRPr="00A1212B" w:rsidRDefault="009F6D1E" w:rsidP="00662A6E">
                            <w:pPr>
                              <w:pStyle w:val="NormalWeb"/>
                              <w:spacing w:before="0" w:beforeAutospacing="0" w:after="0" w:afterAutospacing="0"/>
                              <w:rPr>
                                <w:color w:val="0E101A"/>
                                <w:sz w:val="22"/>
                                <w:szCs w:val="22"/>
                              </w:rPr>
                            </w:pPr>
                          </w:p>
                          <w:p w14:paraId="05E5D353" w14:textId="77777777" w:rsidR="009F6D1E" w:rsidRPr="00A1212B" w:rsidRDefault="009F6D1E" w:rsidP="00662A6E">
                            <w:pPr>
                              <w:pStyle w:val="NormalWeb"/>
                              <w:spacing w:before="0" w:beforeAutospacing="0" w:after="0" w:afterAutospacing="0"/>
                              <w:rPr>
                                <w:color w:val="0E101A"/>
                                <w:sz w:val="22"/>
                                <w:szCs w:val="22"/>
                              </w:rPr>
                            </w:pPr>
                            <w:r w:rsidRPr="00A1212B">
                              <w:rPr>
                                <w:color w:val="0E101A"/>
                                <w:sz w:val="22"/>
                                <w:szCs w:val="22"/>
                              </w:rPr>
                              <w:t xml:space="preserve">Source: </w:t>
                            </w:r>
                            <w:proofErr w:type="spellStart"/>
                            <w:r w:rsidRPr="00A1212B">
                              <w:rPr>
                                <w:color w:val="0E101A"/>
                                <w:sz w:val="22"/>
                                <w:szCs w:val="22"/>
                              </w:rPr>
                              <w:t>Derakhshan</w:t>
                            </w:r>
                            <w:proofErr w:type="spellEnd"/>
                            <w:r w:rsidRPr="00A1212B">
                              <w:rPr>
                                <w:color w:val="0E101A"/>
                                <w:sz w:val="22"/>
                                <w:szCs w:val="22"/>
                              </w:rPr>
                              <w:t xml:space="preserve"> et al. (2020)</w:t>
                            </w:r>
                          </w:p>
                          <w:p w14:paraId="5CE8D724" w14:textId="77777777" w:rsidR="009F6D1E" w:rsidRPr="00710F3A" w:rsidRDefault="009F6D1E" w:rsidP="00662A6E">
                            <w:pP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29606" id="_x0000_s1162" type="#_x0000_t202" style="position:absolute;margin-left:0;margin-top:.05pt;width:448.5pt;height:202.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GFJwIAAE8EAAAOAAAAZHJzL2Uyb0RvYy54bWysVNtu2zAMfR+wfxD0vtgx4r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">
                <v:textbox>
                  <w:txbxContent>
                    <w:p w14:paraId="0B1D382D" w14:textId="77777777" w:rsidR="009F6D1E" w:rsidRPr="00A1212B" w:rsidRDefault="009F6D1E" w:rsidP="00662A6E">
                      <w:pPr>
                        <w:pStyle w:val="NormalWeb"/>
                        <w:spacing w:before="0" w:beforeAutospacing="0" w:after="0" w:afterAutospacing="0"/>
                        <w:rPr>
                          <w:color w:val="0E101A"/>
                          <w:sz w:val="22"/>
                          <w:szCs w:val="22"/>
                        </w:rPr>
                      </w:pPr>
                      <w:r w:rsidRPr="00A1212B">
                        <w:rPr>
                          <w:rStyle w:val="Strong"/>
                          <w:color w:val="0E101A"/>
                          <w:sz w:val="22"/>
                          <w:szCs w:val="22"/>
                        </w:rPr>
                        <w:t>Vignette 3: Independent governance structures as a mitigation strategy</w:t>
                      </w:r>
                    </w:p>
                    <w:p w14:paraId="7B00C553" w14:textId="77777777" w:rsidR="009F6D1E" w:rsidRPr="00A1212B" w:rsidRDefault="009F6D1E" w:rsidP="00662A6E">
                      <w:pPr>
                        <w:pStyle w:val="NormalWeb"/>
                        <w:spacing w:before="0" w:beforeAutospacing="0" w:after="0" w:afterAutospacing="0"/>
                        <w:rPr>
                          <w:color w:val="0E101A"/>
                          <w:sz w:val="22"/>
                          <w:szCs w:val="22"/>
                        </w:rPr>
                      </w:pPr>
                    </w:p>
                    <w:p w14:paraId="51E9F84C" w14:textId="54C2D0C1" w:rsidR="009F6D1E" w:rsidRPr="00A1212B" w:rsidRDefault="009F6D1E" w:rsidP="00662A6E">
                      <w:pPr>
                        <w:pStyle w:val="NormalWeb"/>
                        <w:spacing w:before="0" w:beforeAutospacing="0" w:after="0" w:afterAutospacing="0"/>
                        <w:rPr>
                          <w:color w:val="0E101A"/>
                          <w:sz w:val="22"/>
                          <w:szCs w:val="22"/>
                        </w:rPr>
                      </w:pPr>
                      <w:r w:rsidRPr="00A1212B">
                        <w:rPr>
                          <w:color w:val="0E101A"/>
                          <w:sz w:val="22"/>
                          <w:szCs w:val="22"/>
                        </w:rPr>
                        <w:t xml:space="preserve">In a large joint UI lab between the University of Minho, </w:t>
                      </w:r>
                      <w:proofErr w:type="gramStart"/>
                      <w:r w:rsidRPr="00A1212B">
                        <w:rPr>
                          <w:color w:val="0E101A"/>
                          <w:sz w:val="22"/>
                          <w:szCs w:val="22"/>
                        </w:rPr>
                        <w:t>Portugal</w:t>
                      </w:r>
                      <w:proofErr w:type="gramEnd"/>
                      <w:r w:rsidRPr="00A1212B">
                        <w:rPr>
                          <w:color w:val="0E101A"/>
                          <w:sz w:val="22"/>
                          <w:szCs w:val="22"/>
                        </w:rPr>
                        <w:t xml:space="preserve"> and Bosch to develop advanced car multimedia solutions conflicts arose due to institutional differences. For example, the industrial scientists were used to a teamwork culture and strict project management, and the university scientists were not. A governance system was created composed of </w:t>
                      </w:r>
                      <w:proofErr w:type="gramStart"/>
                      <w:r w:rsidRPr="00A1212B">
                        <w:rPr>
                          <w:color w:val="0E101A"/>
                          <w:sz w:val="22"/>
                          <w:szCs w:val="22"/>
                        </w:rPr>
                        <w:t>a number of</w:t>
                      </w:r>
                      <w:proofErr w:type="gramEnd"/>
                      <w:r w:rsidRPr="00A1212B">
                        <w:rPr>
                          <w:color w:val="0E101A"/>
                          <w:sz w:val="22"/>
                          <w:szCs w:val="22"/>
                        </w:rPr>
                        <w:t xml:space="preserve"> hierarchies, from a level constituted of managers of each partner to a senior governance committee imposed by the government funding agency. The latter resolved conflicts between participants through a cycle of strict annual audits. At the operational level, the role of program manager was created with responsibilities for selecting project leaders and conducting "alignment workshops". Responsible ultimately to the government funders for the delivery of the joint UI labs' objectives, the program manager worked with each partner PI to build mutual trust and get the partners working together.</w:t>
                      </w:r>
                    </w:p>
                    <w:p w14:paraId="17E7529B" w14:textId="77777777" w:rsidR="009F6D1E" w:rsidRPr="00A1212B" w:rsidRDefault="009F6D1E" w:rsidP="00662A6E">
                      <w:pPr>
                        <w:pStyle w:val="NormalWeb"/>
                        <w:spacing w:before="0" w:beforeAutospacing="0" w:after="0" w:afterAutospacing="0"/>
                        <w:rPr>
                          <w:color w:val="0E101A"/>
                          <w:sz w:val="22"/>
                          <w:szCs w:val="22"/>
                        </w:rPr>
                      </w:pPr>
                    </w:p>
                    <w:p w14:paraId="05E5D353" w14:textId="77777777" w:rsidR="009F6D1E" w:rsidRPr="00A1212B" w:rsidRDefault="009F6D1E" w:rsidP="00662A6E">
                      <w:pPr>
                        <w:pStyle w:val="NormalWeb"/>
                        <w:spacing w:before="0" w:beforeAutospacing="0" w:after="0" w:afterAutospacing="0"/>
                        <w:rPr>
                          <w:color w:val="0E101A"/>
                          <w:sz w:val="22"/>
                          <w:szCs w:val="22"/>
                        </w:rPr>
                      </w:pPr>
                      <w:r w:rsidRPr="00A1212B">
                        <w:rPr>
                          <w:color w:val="0E101A"/>
                          <w:sz w:val="22"/>
                          <w:szCs w:val="22"/>
                        </w:rPr>
                        <w:t xml:space="preserve">Source: </w:t>
                      </w:r>
                      <w:proofErr w:type="spellStart"/>
                      <w:r w:rsidRPr="00A1212B">
                        <w:rPr>
                          <w:color w:val="0E101A"/>
                          <w:sz w:val="22"/>
                          <w:szCs w:val="22"/>
                        </w:rPr>
                        <w:t>Derakhshan</w:t>
                      </w:r>
                      <w:proofErr w:type="spellEnd"/>
                      <w:r w:rsidRPr="00A1212B">
                        <w:rPr>
                          <w:color w:val="0E101A"/>
                          <w:sz w:val="22"/>
                          <w:szCs w:val="22"/>
                        </w:rPr>
                        <w:t xml:space="preserve"> et al. (2020)</w:t>
                      </w:r>
                    </w:p>
                    <w:p w14:paraId="5CE8D724" w14:textId="77777777" w:rsidR="009F6D1E" w:rsidRPr="00710F3A" w:rsidRDefault="009F6D1E" w:rsidP="00662A6E">
                      <w:pPr>
                        <w:rPr>
                          <w:rFonts w:ascii="Times New Roman" w:hAnsi="Times New Roman" w:cs="Times New Roman"/>
                          <w:sz w:val="22"/>
                          <w:szCs w:val="22"/>
                        </w:rPr>
                      </w:pPr>
                    </w:p>
                  </w:txbxContent>
                </v:textbox>
                <w10:wrap type="square"/>
              </v:shape>
            </w:pict>
          </mc:Fallback>
        </mc:AlternateContent>
      </w:r>
    </w:p>
    <w:p w14:paraId="09DD831D" w14:textId="22CC20DF" w:rsidR="00711FC8" w:rsidRPr="00B42044" w:rsidRDefault="006027C4" w:rsidP="00475305">
      <w:pPr>
        <w:pStyle w:val="Heading3"/>
        <w:spacing w:before="120" w:after="120" w:line="360" w:lineRule="auto"/>
        <w:rPr>
          <w:b/>
          <w:bCs/>
        </w:rPr>
      </w:pPr>
      <w:r w:rsidRPr="00B42044">
        <w:rPr>
          <w:b/>
          <w:bCs/>
        </w:rPr>
        <w:t>5</w:t>
      </w:r>
      <w:r w:rsidR="009920CA" w:rsidRPr="00B42044">
        <w:rPr>
          <w:b/>
          <w:bCs/>
        </w:rPr>
        <w:t>.</w:t>
      </w:r>
      <w:r w:rsidR="00122C8D" w:rsidRPr="00B42044">
        <w:rPr>
          <w:b/>
          <w:bCs/>
        </w:rPr>
        <w:t>1.4</w:t>
      </w:r>
      <w:r w:rsidR="003F44C9" w:rsidRPr="00B42044">
        <w:rPr>
          <w:b/>
          <w:bCs/>
        </w:rPr>
        <w:t xml:space="preserve"> </w:t>
      </w:r>
      <w:r w:rsidR="00711FC8" w:rsidRPr="00B42044">
        <w:rPr>
          <w:b/>
          <w:bCs/>
        </w:rPr>
        <w:t>Integrating different temporal perspective</w:t>
      </w:r>
      <w:r w:rsidR="00C90F93" w:rsidRPr="00B42044">
        <w:rPr>
          <w:b/>
          <w:bCs/>
        </w:rPr>
        <w:t>s</w:t>
      </w:r>
    </w:p>
    <w:p w14:paraId="44F63674" w14:textId="4A16F384" w:rsidR="0092098B" w:rsidRPr="00B42044" w:rsidRDefault="0092098B" w:rsidP="00475305">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The resolution of temporal differences requires joint UI lab actors not only to recognise that differences in time horizons can raise barriers to success (</w:t>
      </w:r>
      <w:proofErr w:type="spellStart"/>
      <w:r w:rsidRPr="00B42044">
        <w:rPr>
          <w:rFonts w:ascii="Times New Roman" w:hAnsi="Times New Roman" w:cs="Times New Roman"/>
          <w:sz w:val="22"/>
          <w:szCs w:val="22"/>
        </w:rPr>
        <w:t>Bruneel</w:t>
      </w:r>
      <w:proofErr w:type="spellEnd"/>
      <w:r w:rsidRPr="00B42044">
        <w:rPr>
          <w:rFonts w:ascii="Times New Roman" w:hAnsi="Times New Roman" w:cs="Times New Roman"/>
          <w:sz w:val="22"/>
          <w:szCs w:val="22"/>
        </w:rPr>
        <w:t xml:space="preserve"> et al., 2010; </w:t>
      </w:r>
      <w:proofErr w:type="spellStart"/>
      <w:r w:rsidRPr="00B42044">
        <w:rPr>
          <w:rFonts w:ascii="Times New Roman" w:hAnsi="Times New Roman" w:cs="Times New Roman"/>
          <w:sz w:val="22"/>
          <w:szCs w:val="22"/>
        </w:rPr>
        <w:t>Mannak</w:t>
      </w:r>
      <w:proofErr w:type="spellEnd"/>
      <w:r w:rsidRPr="00B42044">
        <w:rPr>
          <w:rFonts w:ascii="Times New Roman" w:hAnsi="Times New Roman" w:cs="Times New Roman"/>
          <w:sz w:val="22"/>
          <w:szCs w:val="22"/>
        </w:rPr>
        <w:t xml:space="preserve"> et al., 2019) but take conscious steps to address the differences.  </w:t>
      </w:r>
      <w:proofErr w:type="spellStart"/>
      <w:r w:rsidRPr="00B42044">
        <w:rPr>
          <w:rFonts w:ascii="Times New Roman" w:hAnsi="Times New Roman" w:cs="Times New Roman"/>
          <w:sz w:val="22"/>
          <w:szCs w:val="22"/>
        </w:rPr>
        <w:t>Plewa</w:t>
      </w:r>
      <w:proofErr w:type="spellEnd"/>
      <w:r w:rsidRPr="00B42044">
        <w:rPr>
          <w:rFonts w:ascii="Times New Roman" w:hAnsi="Times New Roman" w:cs="Times New Roman"/>
          <w:sz w:val="22"/>
          <w:szCs w:val="22"/>
        </w:rPr>
        <w:t xml:space="preserve"> et al. (2013) identified different types of interpersonal relations during the evolution of a UI partnership and made recommendations for building strong personal ties related to the stage of development.  Whilst during the initiation phase of the partnership, R&amp;D actors should concentrate on relating to each other’s different experiences and temporal norms.  In the initial projects, there should be a conscious shift towards cooperative behaviour, whilst during the mature stage of the partnership, such behaviours should be institutionalised by maintenance work.  As noted earlier temporal conflicts can arise from transcending relationships involving other research collaborations outside of the joint UI lab.  </w:t>
      </w:r>
      <w:proofErr w:type="spellStart"/>
      <w:r w:rsidRPr="00B42044">
        <w:rPr>
          <w:rFonts w:ascii="Times New Roman" w:hAnsi="Times New Roman" w:cs="Times New Roman"/>
          <w:sz w:val="22"/>
          <w:szCs w:val="22"/>
        </w:rPr>
        <w:t>Mannak</w:t>
      </w:r>
      <w:proofErr w:type="spellEnd"/>
      <w:r w:rsidRPr="00B42044">
        <w:rPr>
          <w:rFonts w:ascii="Times New Roman" w:hAnsi="Times New Roman" w:cs="Times New Roman"/>
          <w:sz w:val="22"/>
          <w:szCs w:val="22"/>
        </w:rPr>
        <w:t xml:space="preserve"> et al. (2019) explained how with repeated collaborations industrial firms invariably pursue a “time compression” strategy with multiple parallel collaborations, while university scientists adopt a “time extension” strategy with sequential follow-on collaborations.  In their research, these authors failed to discern a management solution to different “time compression” strategies.  We suggest that in making efforts to become aware of the temporal expectations of research partners (cf. </w:t>
      </w:r>
      <w:proofErr w:type="spellStart"/>
      <w:r w:rsidRPr="00B42044">
        <w:rPr>
          <w:rFonts w:ascii="Times New Roman" w:hAnsi="Times New Roman" w:cs="Times New Roman"/>
          <w:sz w:val="22"/>
          <w:szCs w:val="22"/>
        </w:rPr>
        <w:t>Plewa</w:t>
      </w:r>
      <w:proofErr w:type="spellEnd"/>
      <w:r w:rsidRPr="00B42044">
        <w:rPr>
          <w:rFonts w:ascii="Times New Roman" w:hAnsi="Times New Roman" w:cs="Times New Roman"/>
          <w:sz w:val="22"/>
          <w:szCs w:val="22"/>
        </w:rPr>
        <w:t xml:space="preserve"> et al., 2013), consideration should be given to partner (temporal) obligations outside of the joint UI lab. </w:t>
      </w:r>
    </w:p>
    <w:p w14:paraId="7DE8B8EA" w14:textId="18DFBDDA" w:rsidR="00C25492" w:rsidRPr="00B42044" w:rsidRDefault="0092098B" w:rsidP="0092098B">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As we noted in section 4.3 some of the differences in temporal perspectives can be quite subtle and not captured solely in terms of time horizons.  Thus, whilst greater clarity in the specification of project objectives may address varied positions on the time horizons of milestones, it is unlike to resolve subjective/objective differences in time pacing.  Following Dougherty et al. (2013) assessments of progress at the level of research projects by agents (joint UI lab employees) will be informed by an "event-pacing" perspective.  Whereas at the strategic level of resource allocation or capability development then a “clock-pacing” perspective should inform the principals' management </w:t>
      </w:r>
      <w:r w:rsidRPr="00B42044">
        <w:rPr>
          <w:rFonts w:ascii="Times New Roman" w:hAnsi="Times New Roman" w:cs="Times New Roman"/>
          <w:sz w:val="22"/>
          <w:szCs w:val="22"/>
        </w:rPr>
        <w:lastRenderedPageBreak/>
        <w:t xml:space="preserve">of the joint UI lab itself.  Agency tensions arise in cases in which the two perspectives are brought to bear on the same management challenge.  Both temporal perspectives are inevitable, and it is necessary for all actors to develop operational routines that integrate them. Below, Vignette 4 reports </w:t>
      </w:r>
      <w:r w:rsidR="00DD1C09" w:rsidRPr="00B42044">
        <w:rPr>
          <w:rFonts w:ascii="Times New Roman" w:hAnsi="Times New Roman" w:cs="Times New Roman"/>
          <w:noProof/>
          <w:sz w:val="22"/>
          <w:szCs w:val="22"/>
        </w:rPr>
        <mc:AlternateContent>
          <mc:Choice Requires="wps">
            <w:drawing>
              <wp:anchor distT="45720" distB="45720" distL="114300" distR="114300" simplePos="0" relativeHeight="251674624" behindDoc="0" locked="0" layoutInCell="1" allowOverlap="1" wp14:anchorId="442D4BFA" wp14:editId="1F9ABEA1">
                <wp:simplePos x="0" y="0"/>
                <wp:positionH relativeFrom="column">
                  <wp:posOffset>18415</wp:posOffset>
                </wp:positionH>
                <wp:positionV relativeFrom="paragraph">
                  <wp:posOffset>1027604</wp:posOffset>
                </wp:positionV>
                <wp:extent cx="5645150" cy="2581275"/>
                <wp:effectExtent l="0" t="0" r="12700" b="28575"/>
                <wp:wrapSquare wrapText="bothSides"/>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581275"/>
                        </a:xfrm>
                        <a:prstGeom prst="rect">
                          <a:avLst/>
                        </a:prstGeom>
                        <a:solidFill>
                          <a:srgbClr val="FFFFFF"/>
                        </a:solidFill>
                        <a:ln w="9525">
                          <a:solidFill>
                            <a:srgbClr val="000000"/>
                          </a:solidFill>
                          <a:miter lim="800000"/>
                          <a:headEnd/>
                          <a:tailEnd/>
                        </a:ln>
                      </wps:spPr>
                      <wps:txbx>
                        <w:txbxContent>
                          <w:p w14:paraId="4A62851F" w14:textId="77777777" w:rsidR="009F6D1E" w:rsidRPr="00CC554B" w:rsidRDefault="009F6D1E" w:rsidP="00A1212B">
                            <w:pPr>
                              <w:pStyle w:val="NormalWeb"/>
                              <w:spacing w:before="0" w:beforeAutospacing="0" w:after="0" w:afterAutospacing="0"/>
                              <w:rPr>
                                <w:color w:val="0E101A"/>
                                <w:sz w:val="22"/>
                                <w:szCs w:val="22"/>
                              </w:rPr>
                            </w:pPr>
                            <w:r w:rsidRPr="00CC554B">
                              <w:rPr>
                                <w:rStyle w:val="Strong"/>
                                <w:color w:val="0E101A"/>
                                <w:sz w:val="22"/>
                                <w:szCs w:val="22"/>
                              </w:rPr>
                              <w:t>Vignette 4: Integrating different temporal perspectives as a mitigation strategy</w:t>
                            </w:r>
                          </w:p>
                          <w:p w14:paraId="4099DA97" w14:textId="77777777" w:rsidR="009F6D1E" w:rsidRPr="00CC554B" w:rsidRDefault="009F6D1E" w:rsidP="00A1212B">
                            <w:pPr>
                              <w:pStyle w:val="NormalWeb"/>
                              <w:spacing w:before="0" w:beforeAutospacing="0" w:after="0" w:afterAutospacing="0"/>
                              <w:rPr>
                                <w:color w:val="0E101A"/>
                                <w:sz w:val="22"/>
                                <w:szCs w:val="22"/>
                              </w:rPr>
                            </w:pPr>
                          </w:p>
                          <w:p w14:paraId="6963B502" w14:textId="77777777" w:rsidR="009F6D1E" w:rsidRPr="00CC554B" w:rsidRDefault="009F6D1E" w:rsidP="00A1212B">
                            <w:pPr>
                              <w:pStyle w:val="NormalWeb"/>
                              <w:spacing w:before="0" w:beforeAutospacing="0" w:after="0" w:afterAutospacing="0"/>
                              <w:rPr>
                                <w:color w:val="0E101A"/>
                                <w:sz w:val="22"/>
                                <w:szCs w:val="22"/>
                              </w:rPr>
                            </w:pPr>
                            <w:r w:rsidRPr="00CC554B">
                              <w:rPr>
                                <w:color w:val="0E101A"/>
                                <w:sz w:val="22"/>
                                <w:szCs w:val="22"/>
                              </w:rPr>
                              <w:t>In the case of a new materials research centre, the original motivation for the joint UI labs was the economies of scale from the joint investment in specialist equipment. The lab housed both industrial and academic research teams which were kept strictly separated (for reasons of intellectual property governance) but who had equal calls (subject to availability) on specialist testing equipment. The secrecy implicit in this arrangement might have made for actor conflicts, especially because the academic and commercial projects operated to different timescales. The relative urgency for access to the instruments did not fall into a regular pattern, but conflicts resulting from competition for time on the instruments did not arise. The PIs of the labs made a virtue of the different types and timescales of the research projects. Their narrative was that both teams benefited from the improved capabilities of the equipment that resulted from the varied uses to which it was put.</w:t>
                            </w:r>
                          </w:p>
                          <w:p w14:paraId="31240BFB" w14:textId="77777777" w:rsidR="009F6D1E" w:rsidRPr="00CC554B" w:rsidRDefault="009F6D1E" w:rsidP="00A1212B">
                            <w:pPr>
                              <w:pStyle w:val="NormalWeb"/>
                              <w:spacing w:before="0" w:beforeAutospacing="0" w:after="0" w:afterAutospacing="0"/>
                              <w:rPr>
                                <w:color w:val="0E101A"/>
                                <w:sz w:val="22"/>
                                <w:szCs w:val="22"/>
                              </w:rPr>
                            </w:pPr>
                          </w:p>
                          <w:p w14:paraId="4EEC787F" w14:textId="77777777" w:rsidR="009F6D1E" w:rsidRPr="00CC554B" w:rsidRDefault="009F6D1E" w:rsidP="00A1212B">
                            <w:pPr>
                              <w:pStyle w:val="NormalWeb"/>
                              <w:spacing w:before="0" w:beforeAutospacing="0" w:after="0" w:afterAutospacing="0"/>
                              <w:rPr>
                                <w:color w:val="0E101A"/>
                                <w:sz w:val="22"/>
                                <w:szCs w:val="22"/>
                              </w:rPr>
                            </w:pPr>
                            <w:r w:rsidRPr="00CC554B">
                              <w:rPr>
                                <w:color w:val="0E101A"/>
                                <w:sz w:val="22"/>
                                <w:szCs w:val="22"/>
                              </w:rPr>
                              <w:t>Source: Campbell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D4BFA" id="_x0000_s1163" type="#_x0000_t202" style="position:absolute;left:0;text-align:left;margin-left:1.45pt;margin-top:80.9pt;width:444.5pt;height:20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7HKQIAAE8EAAAOAAAAZHJzL2Uyb0RvYy54bWysVNtu2zAMfR+wfxD0vviyOE2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">
                <v:textbox>
                  <w:txbxContent>
                    <w:p w14:paraId="4A62851F" w14:textId="77777777" w:rsidR="009F6D1E" w:rsidRPr="00CC554B" w:rsidRDefault="009F6D1E" w:rsidP="00A1212B">
                      <w:pPr>
                        <w:pStyle w:val="NormalWeb"/>
                        <w:spacing w:before="0" w:beforeAutospacing="0" w:after="0" w:afterAutospacing="0"/>
                        <w:rPr>
                          <w:color w:val="0E101A"/>
                          <w:sz w:val="22"/>
                          <w:szCs w:val="22"/>
                        </w:rPr>
                      </w:pPr>
                      <w:r w:rsidRPr="00CC554B">
                        <w:rPr>
                          <w:rStyle w:val="Strong"/>
                          <w:color w:val="0E101A"/>
                          <w:sz w:val="22"/>
                          <w:szCs w:val="22"/>
                        </w:rPr>
                        <w:t>Vignette 4: Integrating different temporal perspectives as a mitigation strategy</w:t>
                      </w:r>
                    </w:p>
                    <w:p w14:paraId="4099DA97" w14:textId="77777777" w:rsidR="009F6D1E" w:rsidRPr="00CC554B" w:rsidRDefault="009F6D1E" w:rsidP="00A1212B">
                      <w:pPr>
                        <w:pStyle w:val="NormalWeb"/>
                        <w:spacing w:before="0" w:beforeAutospacing="0" w:after="0" w:afterAutospacing="0"/>
                        <w:rPr>
                          <w:color w:val="0E101A"/>
                          <w:sz w:val="22"/>
                          <w:szCs w:val="22"/>
                        </w:rPr>
                      </w:pPr>
                    </w:p>
                    <w:p w14:paraId="6963B502" w14:textId="77777777" w:rsidR="009F6D1E" w:rsidRPr="00CC554B" w:rsidRDefault="009F6D1E" w:rsidP="00A1212B">
                      <w:pPr>
                        <w:pStyle w:val="NormalWeb"/>
                        <w:spacing w:before="0" w:beforeAutospacing="0" w:after="0" w:afterAutospacing="0"/>
                        <w:rPr>
                          <w:color w:val="0E101A"/>
                          <w:sz w:val="22"/>
                          <w:szCs w:val="22"/>
                        </w:rPr>
                      </w:pPr>
                      <w:r w:rsidRPr="00CC554B">
                        <w:rPr>
                          <w:color w:val="0E101A"/>
                          <w:sz w:val="22"/>
                          <w:szCs w:val="22"/>
                        </w:rPr>
                        <w:t>In the case of a new materials research centre, the original motivation for the joint UI labs was the economies of scale from the joint investment in specialist equipment. The lab housed both industrial and academic research teams which were kept strictly separated (for reasons of intellectual property governance) but who had equal calls (subject to availability) on specialist testing equipment. The secrecy implicit in this arrangement might have made for actor conflicts, especially because the academic and commercial projects operated to different timescales. The relative urgency for access to the instruments did not fall into a regular pattern, but conflicts resulting from competition for time on the instruments did not arise. The PIs of the labs made a virtue of the different types and timescales of the research projects. Their narrative was that both teams benefited from the improved capabilities of the equipment that resulted from the varied uses to which it was put.</w:t>
                      </w:r>
                    </w:p>
                    <w:p w14:paraId="31240BFB" w14:textId="77777777" w:rsidR="009F6D1E" w:rsidRPr="00CC554B" w:rsidRDefault="009F6D1E" w:rsidP="00A1212B">
                      <w:pPr>
                        <w:pStyle w:val="NormalWeb"/>
                        <w:spacing w:before="0" w:beforeAutospacing="0" w:after="0" w:afterAutospacing="0"/>
                        <w:rPr>
                          <w:color w:val="0E101A"/>
                          <w:sz w:val="22"/>
                          <w:szCs w:val="22"/>
                        </w:rPr>
                      </w:pPr>
                    </w:p>
                    <w:p w14:paraId="4EEC787F" w14:textId="77777777" w:rsidR="009F6D1E" w:rsidRPr="00CC554B" w:rsidRDefault="009F6D1E" w:rsidP="00A1212B">
                      <w:pPr>
                        <w:pStyle w:val="NormalWeb"/>
                        <w:spacing w:before="0" w:beforeAutospacing="0" w:after="0" w:afterAutospacing="0"/>
                        <w:rPr>
                          <w:color w:val="0E101A"/>
                          <w:sz w:val="22"/>
                          <w:szCs w:val="22"/>
                        </w:rPr>
                      </w:pPr>
                      <w:r w:rsidRPr="00CC554B">
                        <w:rPr>
                          <w:color w:val="0E101A"/>
                          <w:sz w:val="22"/>
                          <w:szCs w:val="22"/>
                        </w:rPr>
                        <w:t>Source: Campbell (2017)</w:t>
                      </w:r>
                    </w:p>
                  </w:txbxContent>
                </v:textbox>
                <w10:wrap type="square"/>
              </v:shape>
            </w:pict>
          </mc:Fallback>
        </mc:AlternateContent>
      </w:r>
      <w:r w:rsidRPr="00B42044">
        <w:rPr>
          <w:rFonts w:ascii="Times New Roman" w:hAnsi="Times New Roman" w:cs="Times New Roman"/>
          <w:sz w:val="22"/>
          <w:szCs w:val="22"/>
        </w:rPr>
        <w:t>an example of a joint UI lab integrating different temporal perspectives for mitigating conflicts.</w:t>
      </w:r>
    </w:p>
    <w:p w14:paraId="2C67040F" w14:textId="76BC3777" w:rsidR="008421D0" w:rsidRPr="00B42044" w:rsidRDefault="008421D0" w:rsidP="00201AA6">
      <w:pPr>
        <w:pStyle w:val="Heading2"/>
        <w:spacing w:before="120" w:after="120" w:line="360" w:lineRule="auto"/>
        <w:rPr>
          <w:b/>
          <w:szCs w:val="22"/>
        </w:rPr>
      </w:pPr>
    </w:p>
    <w:p w14:paraId="7B4CAE2F" w14:textId="6FFBDD55" w:rsidR="00B04074" w:rsidRPr="00B42044" w:rsidRDefault="006027C4" w:rsidP="00201AA6">
      <w:pPr>
        <w:pStyle w:val="Heading2"/>
        <w:spacing w:before="120" w:after="120" w:line="360" w:lineRule="auto"/>
        <w:rPr>
          <w:b/>
          <w:szCs w:val="22"/>
        </w:rPr>
      </w:pPr>
      <w:r w:rsidRPr="00B42044">
        <w:rPr>
          <w:b/>
          <w:szCs w:val="22"/>
        </w:rPr>
        <w:t>5</w:t>
      </w:r>
      <w:r w:rsidR="00B04074" w:rsidRPr="00B42044">
        <w:rPr>
          <w:b/>
          <w:szCs w:val="22"/>
        </w:rPr>
        <w:t xml:space="preserve">.2 </w:t>
      </w:r>
      <w:r w:rsidR="00C52C02" w:rsidRPr="00B42044">
        <w:rPr>
          <w:b/>
          <w:szCs w:val="22"/>
        </w:rPr>
        <w:t>Leveraging</w:t>
      </w:r>
      <w:r w:rsidR="005F4A2E" w:rsidRPr="00B42044">
        <w:rPr>
          <w:b/>
          <w:szCs w:val="22"/>
        </w:rPr>
        <w:t xml:space="preserve"> </w:t>
      </w:r>
      <w:r w:rsidR="00C52C02" w:rsidRPr="00B42044">
        <w:rPr>
          <w:b/>
          <w:szCs w:val="22"/>
        </w:rPr>
        <w:t xml:space="preserve">actors’ </w:t>
      </w:r>
      <w:r w:rsidR="005F4A2E" w:rsidRPr="00B42044">
        <w:rPr>
          <w:b/>
          <w:szCs w:val="22"/>
        </w:rPr>
        <w:t xml:space="preserve">experience </w:t>
      </w:r>
    </w:p>
    <w:p w14:paraId="203A5F73" w14:textId="5C6C5A3F" w:rsidR="00B80EC6" w:rsidRPr="00B42044" w:rsidRDefault="00B80EC6" w:rsidP="00201AA6">
      <w:pPr>
        <w:pStyle w:val="NormalWeb"/>
        <w:spacing w:before="120" w:beforeAutospacing="0" w:after="120" w:afterAutospacing="0" w:line="360" w:lineRule="auto"/>
        <w:ind w:firstLine="720"/>
        <w:rPr>
          <w:sz w:val="22"/>
          <w:szCs w:val="22"/>
        </w:rPr>
      </w:pPr>
      <w:r w:rsidRPr="00B42044">
        <w:rPr>
          <w:sz w:val="22"/>
          <w:szCs w:val="22"/>
        </w:rPr>
        <w:t xml:space="preserve">Along with social structures at the workplace, Cardinale (2018) argues that individual actors’ habitus, or in other words the cognitive schemas developed from prior experience particularly by integrating cognitive elements from their surrounding social settings (e.g., workplaces) and the positions they hold over time (e.g., specific job assignments), also dictate their actions in the workplace in both pre-reflective and reflective manner.  </w:t>
      </w:r>
    </w:p>
    <w:p w14:paraId="72757CFE" w14:textId="77777777" w:rsidR="00F07BCD" w:rsidRPr="00B42044" w:rsidRDefault="006A2BB4" w:rsidP="00201AA6">
      <w:pPr>
        <w:pStyle w:val="NormalWeb"/>
        <w:spacing w:before="120" w:beforeAutospacing="0" w:after="120" w:afterAutospacing="0" w:line="360" w:lineRule="auto"/>
        <w:rPr>
          <w:sz w:val="22"/>
          <w:szCs w:val="22"/>
        </w:rPr>
      </w:pPr>
      <w:r w:rsidRPr="00B42044">
        <w:rPr>
          <w:sz w:val="22"/>
          <w:szCs w:val="22"/>
        </w:rPr>
        <w:t xml:space="preserve">           To explain how </w:t>
      </w:r>
      <w:r w:rsidR="00CD6E30" w:rsidRPr="00B42044">
        <w:rPr>
          <w:sz w:val="22"/>
          <w:szCs w:val="22"/>
        </w:rPr>
        <w:t>individual</w:t>
      </w:r>
      <w:r w:rsidRPr="00B42044">
        <w:rPr>
          <w:sz w:val="22"/>
          <w:szCs w:val="22"/>
        </w:rPr>
        <w:t xml:space="preserve"> habitus can </w:t>
      </w:r>
      <w:r w:rsidR="00497E0E" w:rsidRPr="00B42044">
        <w:rPr>
          <w:sz w:val="22"/>
          <w:szCs w:val="22"/>
        </w:rPr>
        <w:t xml:space="preserve">drive the actions of principals and agents in line with the lab’s expectations and </w:t>
      </w:r>
      <w:r w:rsidRPr="00B42044">
        <w:rPr>
          <w:sz w:val="22"/>
          <w:szCs w:val="22"/>
        </w:rPr>
        <w:t>help mitigate agency problems in joint UI labs, let’s imagine the case of Samuel, a company scientist working in a double-helix joint UI lab ‘</w:t>
      </w:r>
      <w:r w:rsidR="00B97867" w:rsidRPr="00B42044">
        <w:rPr>
          <w:sz w:val="22"/>
          <w:szCs w:val="22"/>
        </w:rPr>
        <w:t>UI</w:t>
      </w:r>
      <w:r w:rsidRPr="00B42044">
        <w:rPr>
          <w:sz w:val="22"/>
          <w:szCs w:val="22"/>
        </w:rPr>
        <w:t>L-X’. Samuel has in the past worked in several collaborative projects with academia</w:t>
      </w:r>
      <w:r w:rsidR="0041476B" w:rsidRPr="00B42044">
        <w:rPr>
          <w:sz w:val="22"/>
          <w:szCs w:val="22"/>
        </w:rPr>
        <w:t>,</w:t>
      </w:r>
      <w:r w:rsidRPr="00B42044">
        <w:rPr>
          <w:sz w:val="22"/>
          <w:szCs w:val="22"/>
        </w:rPr>
        <w:t xml:space="preserve"> social and environmental groups. These experiences have helped Samuel learn how such cross-sector collaborations </w:t>
      </w:r>
      <w:r w:rsidR="0041476B" w:rsidRPr="00B42044">
        <w:rPr>
          <w:sz w:val="22"/>
          <w:szCs w:val="22"/>
        </w:rPr>
        <w:t>can operate in ways that</w:t>
      </w:r>
      <w:r w:rsidRPr="00B42044">
        <w:rPr>
          <w:sz w:val="22"/>
          <w:szCs w:val="22"/>
        </w:rPr>
        <w:t xml:space="preserve"> respect the divergent objectives </w:t>
      </w:r>
      <w:r w:rsidR="0041476B" w:rsidRPr="00B42044">
        <w:rPr>
          <w:sz w:val="22"/>
          <w:szCs w:val="22"/>
        </w:rPr>
        <w:t>and</w:t>
      </w:r>
      <w:r w:rsidRPr="00B42044">
        <w:rPr>
          <w:sz w:val="22"/>
          <w:szCs w:val="22"/>
        </w:rPr>
        <w:t xml:space="preserve"> achieve </w:t>
      </w:r>
      <w:r w:rsidR="0041476B" w:rsidRPr="00B42044">
        <w:rPr>
          <w:sz w:val="22"/>
          <w:szCs w:val="22"/>
        </w:rPr>
        <w:t xml:space="preserve">their </w:t>
      </w:r>
      <w:r w:rsidRPr="00B42044">
        <w:rPr>
          <w:sz w:val="22"/>
          <w:szCs w:val="22"/>
        </w:rPr>
        <w:t>objectives with little conflict. For instance, in</w:t>
      </w:r>
      <w:r w:rsidR="00096896" w:rsidRPr="00B42044">
        <w:rPr>
          <w:sz w:val="22"/>
          <w:szCs w:val="22"/>
        </w:rPr>
        <w:t xml:space="preserve"> his previous</w:t>
      </w:r>
      <w:r w:rsidRPr="00B42044">
        <w:rPr>
          <w:sz w:val="22"/>
          <w:szCs w:val="22"/>
        </w:rPr>
        <w:t xml:space="preserve"> academic collaborations, Samuel </w:t>
      </w:r>
      <w:r w:rsidR="00096896" w:rsidRPr="00B42044">
        <w:rPr>
          <w:sz w:val="22"/>
          <w:szCs w:val="22"/>
        </w:rPr>
        <w:t>was</w:t>
      </w:r>
      <w:r w:rsidRPr="00B42044">
        <w:rPr>
          <w:sz w:val="22"/>
          <w:szCs w:val="22"/>
        </w:rPr>
        <w:t xml:space="preserve"> invited as a guest lecture at </w:t>
      </w:r>
      <w:r w:rsidR="00096896" w:rsidRPr="00B42044">
        <w:rPr>
          <w:sz w:val="22"/>
          <w:szCs w:val="22"/>
        </w:rPr>
        <w:t xml:space="preserve">the </w:t>
      </w:r>
      <w:r w:rsidRPr="00B42044">
        <w:rPr>
          <w:sz w:val="22"/>
          <w:szCs w:val="22"/>
        </w:rPr>
        <w:t xml:space="preserve">partner universities, co-author papers and supervise their doctoral students. Such opportunities could have helped Samuel appreciate the value of teaching and supervising graduates for the university partner </w:t>
      </w:r>
      <w:proofErr w:type="gramStart"/>
      <w:r w:rsidRPr="00B42044">
        <w:rPr>
          <w:sz w:val="22"/>
          <w:szCs w:val="22"/>
        </w:rPr>
        <w:t>and also</w:t>
      </w:r>
      <w:proofErr w:type="gramEnd"/>
      <w:r w:rsidRPr="00B42044">
        <w:rPr>
          <w:sz w:val="22"/>
          <w:szCs w:val="22"/>
        </w:rPr>
        <w:t xml:space="preserve"> for himself and his company</w:t>
      </w:r>
      <w:r w:rsidR="00E5261D" w:rsidRPr="00B42044">
        <w:rPr>
          <w:rStyle w:val="FootnoteReference"/>
          <w:sz w:val="22"/>
          <w:szCs w:val="22"/>
        </w:rPr>
        <w:footnoteReference w:id="3"/>
      </w:r>
      <w:r w:rsidRPr="00B42044">
        <w:rPr>
          <w:sz w:val="22"/>
          <w:szCs w:val="22"/>
        </w:rPr>
        <w:t xml:space="preserve">. As an example, Samuel might have recognised that the supervision roles </w:t>
      </w:r>
      <w:proofErr w:type="gramStart"/>
      <w:r w:rsidRPr="00B42044">
        <w:rPr>
          <w:sz w:val="22"/>
          <w:szCs w:val="22"/>
        </w:rPr>
        <w:t>actually facilitated</w:t>
      </w:r>
      <w:proofErr w:type="gramEnd"/>
      <w:r w:rsidRPr="00B42044">
        <w:rPr>
          <w:sz w:val="22"/>
          <w:szCs w:val="22"/>
        </w:rPr>
        <w:t xml:space="preserve"> attaining valuable leadership competencies necessary for career success in the long </w:t>
      </w:r>
      <w:r w:rsidRPr="00B42044">
        <w:rPr>
          <w:sz w:val="22"/>
          <w:szCs w:val="22"/>
        </w:rPr>
        <w:lastRenderedPageBreak/>
        <w:t>term</w:t>
      </w:r>
      <w:r w:rsidR="00E5261D" w:rsidRPr="00B42044">
        <w:rPr>
          <w:rStyle w:val="FootnoteReference"/>
          <w:sz w:val="22"/>
          <w:szCs w:val="22"/>
        </w:rPr>
        <w:footnoteReference w:id="4"/>
      </w:r>
      <w:r w:rsidRPr="00B42044">
        <w:rPr>
          <w:sz w:val="22"/>
          <w:szCs w:val="22"/>
        </w:rPr>
        <w:t xml:space="preserve">. Hence, when Samuel is allowed the opportunity to work at </w:t>
      </w:r>
      <w:r w:rsidR="00B97867" w:rsidRPr="00B42044">
        <w:rPr>
          <w:sz w:val="22"/>
          <w:szCs w:val="22"/>
        </w:rPr>
        <w:t>UIL</w:t>
      </w:r>
      <w:r w:rsidRPr="00B42044">
        <w:rPr>
          <w:sz w:val="22"/>
          <w:szCs w:val="22"/>
        </w:rPr>
        <w:t xml:space="preserve">-X, </w:t>
      </w:r>
      <w:r w:rsidR="00965EA5" w:rsidRPr="00B42044">
        <w:rPr>
          <w:sz w:val="22"/>
          <w:szCs w:val="22"/>
        </w:rPr>
        <w:t xml:space="preserve">he </w:t>
      </w:r>
      <w:r w:rsidRPr="00B42044">
        <w:rPr>
          <w:sz w:val="22"/>
          <w:szCs w:val="22"/>
        </w:rPr>
        <w:t>would pre-reflectively look for engaging in teaching and supervising roles. A possibility of creating value</w:t>
      </w:r>
      <w:r w:rsidR="00AF4EC3" w:rsidRPr="00B42044">
        <w:rPr>
          <w:sz w:val="22"/>
          <w:szCs w:val="22"/>
        </w:rPr>
        <w:t xml:space="preserve"> solely</w:t>
      </w:r>
      <w:r w:rsidRPr="00B42044">
        <w:rPr>
          <w:sz w:val="22"/>
          <w:szCs w:val="22"/>
        </w:rPr>
        <w:t xml:space="preserve"> for the company might not even cross his mind. Even if such a possibility comes to his mind, upon reflection, Samuel will understand that he can use his expertise of writing journal articles, supervising doctoral dissertations and guest lectures in his current role at </w:t>
      </w:r>
      <w:r w:rsidR="00B97867" w:rsidRPr="00B42044">
        <w:rPr>
          <w:sz w:val="22"/>
          <w:szCs w:val="22"/>
        </w:rPr>
        <w:t>UIL</w:t>
      </w:r>
      <w:r w:rsidRPr="00B42044">
        <w:rPr>
          <w:sz w:val="22"/>
          <w:szCs w:val="22"/>
        </w:rPr>
        <w:t>-X and achieve a much broader impact. Thus, despite being a company scientist, both pre-reflectively and reflectively Samuel would be inclined to contribute to achieving the objectives of both the university and company involved</w:t>
      </w:r>
      <w:r w:rsidR="00C83511" w:rsidRPr="00B42044">
        <w:rPr>
          <w:sz w:val="22"/>
          <w:szCs w:val="22"/>
        </w:rPr>
        <w:t xml:space="preserve"> </w:t>
      </w:r>
      <w:r w:rsidRPr="00B42044">
        <w:rPr>
          <w:sz w:val="22"/>
          <w:szCs w:val="22"/>
        </w:rPr>
        <w:t xml:space="preserve">in </w:t>
      </w:r>
      <w:r w:rsidR="00B97867" w:rsidRPr="00B42044">
        <w:rPr>
          <w:sz w:val="22"/>
          <w:szCs w:val="22"/>
        </w:rPr>
        <w:t>UIL</w:t>
      </w:r>
      <w:r w:rsidRPr="00B42044">
        <w:rPr>
          <w:sz w:val="22"/>
          <w:szCs w:val="22"/>
        </w:rPr>
        <w:t xml:space="preserve">-X. </w:t>
      </w:r>
    </w:p>
    <w:p w14:paraId="0F28EFD7" w14:textId="469F9074" w:rsidR="006A2BB4" w:rsidRPr="00B42044" w:rsidRDefault="006A2BB4" w:rsidP="00F07BCD">
      <w:pPr>
        <w:pStyle w:val="NormalWeb"/>
        <w:spacing w:before="120" w:beforeAutospacing="0" w:after="120" w:afterAutospacing="0" w:line="360" w:lineRule="auto"/>
        <w:ind w:firstLine="720"/>
      </w:pPr>
      <w:r w:rsidRPr="00B42044">
        <w:rPr>
          <w:sz w:val="22"/>
          <w:szCs w:val="22"/>
        </w:rPr>
        <w:t>The same logic would also apply to</w:t>
      </w:r>
      <w:r w:rsidR="000442CC" w:rsidRPr="00B42044">
        <w:rPr>
          <w:sz w:val="22"/>
          <w:szCs w:val="22"/>
        </w:rPr>
        <w:t xml:space="preserve"> other agents</w:t>
      </w:r>
      <w:r w:rsidRPr="00B42044">
        <w:rPr>
          <w:sz w:val="22"/>
          <w:szCs w:val="22"/>
        </w:rPr>
        <w:t xml:space="preserve"> </w:t>
      </w:r>
      <w:r w:rsidR="000442CC" w:rsidRPr="00B42044">
        <w:rPr>
          <w:sz w:val="22"/>
          <w:szCs w:val="22"/>
        </w:rPr>
        <w:t>as well as principals in joint UI labs who have prior experience in working in cross-sectoral settings</w:t>
      </w:r>
      <w:r w:rsidRPr="00B42044">
        <w:rPr>
          <w:sz w:val="22"/>
          <w:szCs w:val="22"/>
        </w:rPr>
        <w:t xml:space="preserve">. </w:t>
      </w:r>
      <w:r w:rsidR="00982521" w:rsidRPr="00B42044">
        <w:rPr>
          <w:sz w:val="22"/>
          <w:szCs w:val="22"/>
        </w:rPr>
        <w:t>Further, in the case of principals, prior experience of managing cross-sector collaborations could help them to foresee the agency conflicts that may occur in joint UI labs and plan and develop routines accordingly.</w:t>
      </w:r>
      <w:r w:rsidR="00160447" w:rsidRPr="00B42044">
        <w:rPr>
          <w:sz w:val="22"/>
          <w:szCs w:val="22"/>
        </w:rPr>
        <w:t xml:space="preserve"> </w:t>
      </w:r>
    </w:p>
    <w:p w14:paraId="29AEC6E7" w14:textId="3FBBBC32" w:rsidR="00B04074" w:rsidRPr="00B42044" w:rsidRDefault="00B04074" w:rsidP="00201AA6">
      <w:pPr>
        <w:spacing w:before="120" w:after="120" w:line="360" w:lineRule="auto"/>
        <w:ind w:firstLine="720"/>
        <w:rPr>
          <w:rFonts w:ascii="Times New Roman" w:hAnsi="Times New Roman" w:cs="Times New Roman"/>
          <w:sz w:val="22"/>
          <w:szCs w:val="22"/>
        </w:rPr>
      </w:pPr>
    </w:p>
    <w:p w14:paraId="0F79A733" w14:textId="0AAC5B3E" w:rsidR="00C25492" w:rsidRPr="00B42044" w:rsidRDefault="006027C4" w:rsidP="00201AA6">
      <w:pPr>
        <w:pStyle w:val="Heading1"/>
        <w:spacing w:before="120" w:after="120" w:line="360" w:lineRule="auto"/>
        <w:ind w:firstLine="720"/>
        <w:rPr>
          <w:b/>
        </w:rPr>
      </w:pPr>
      <w:r w:rsidRPr="00B42044">
        <w:rPr>
          <w:b/>
        </w:rPr>
        <w:t>6</w:t>
      </w:r>
      <w:r w:rsidR="007A7F7C" w:rsidRPr="00B42044">
        <w:rPr>
          <w:b/>
        </w:rPr>
        <w:t xml:space="preserve">. </w:t>
      </w:r>
      <w:r w:rsidR="00C25492" w:rsidRPr="00B42044">
        <w:rPr>
          <w:b/>
        </w:rPr>
        <w:t xml:space="preserve">Discussion and Conclusion </w:t>
      </w:r>
    </w:p>
    <w:p w14:paraId="7843D3C4" w14:textId="3DCFED30" w:rsidR="00C25492" w:rsidRPr="00B42044" w:rsidRDefault="006027C4" w:rsidP="00201AA6">
      <w:pPr>
        <w:pStyle w:val="Heading2"/>
        <w:spacing w:before="120" w:after="120" w:line="360" w:lineRule="auto"/>
        <w:rPr>
          <w:b/>
        </w:rPr>
      </w:pPr>
      <w:r w:rsidRPr="00B42044">
        <w:rPr>
          <w:b/>
        </w:rPr>
        <w:t>6</w:t>
      </w:r>
      <w:r w:rsidR="003F44C9" w:rsidRPr="00B42044">
        <w:rPr>
          <w:b/>
        </w:rPr>
        <w:t>.</w:t>
      </w:r>
      <w:r w:rsidR="00A94285" w:rsidRPr="00B42044">
        <w:rPr>
          <w:b/>
        </w:rPr>
        <w:t>1</w:t>
      </w:r>
      <w:r w:rsidR="003F44C9" w:rsidRPr="00B42044">
        <w:rPr>
          <w:b/>
        </w:rPr>
        <w:t xml:space="preserve"> </w:t>
      </w:r>
      <w:r w:rsidR="00C25492" w:rsidRPr="00B42044">
        <w:rPr>
          <w:b/>
        </w:rPr>
        <w:t xml:space="preserve">Contributions to research </w:t>
      </w:r>
    </w:p>
    <w:p w14:paraId="4CD3FDD2" w14:textId="33D8DE76" w:rsidR="005E1047" w:rsidRPr="00B42044" w:rsidRDefault="005E1047" w:rsidP="00201AA6">
      <w:pPr>
        <w:spacing w:before="120" w:after="120" w:line="360" w:lineRule="auto"/>
        <w:ind w:firstLine="720"/>
        <w:rPr>
          <w:rFonts w:ascii="Times New Roman" w:hAnsi="Times New Roman" w:cs="Times New Roman"/>
          <w:sz w:val="22"/>
          <w:szCs w:val="22"/>
        </w:rPr>
      </w:pPr>
      <w:bookmarkStart w:id="6" w:name="_Hlk80542012"/>
      <w:r w:rsidRPr="00B42044">
        <w:rPr>
          <w:rFonts w:ascii="Times New Roman" w:hAnsi="Times New Roman" w:cs="Times New Roman"/>
          <w:sz w:val="22"/>
          <w:szCs w:val="22"/>
        </w:rPr>
        <w:t>This study makes several contributions to the micro</w:t>
      </w:r>
      <w:r w:rsidR="00ED2B30" w:rsidRPr="00B42044">
        <w:rPr>
          <w:rFonts w:ascii="Times New Roman" w:hAnsi="Times New Roman" w:cs="Times New Roman"/>
          <w:sz w:val="22"/>
          <w:szCs w:val="22"/>
        </w:rPr>
        <w:t>-</w:t>
      </w:r>
      <w:proofErr w:type="gramStart"/>
      <w:r w:rsidRPr="00B42044">
        <w:rPr>
          <w:rFonts w:ascii="Times New Roman" w:hAnsi="Times New Roman" w:cs="Times New Roman"/>
          <w:sz w:val="22"/>
          <w:szCs w:val="22"/>
        </w:rPr>
        <w:t>foundation</w:t>
      </w:r>
      <w:r w:rsidR="00ED2B30" w:rsidRPr="00B42044">
        <w:rPr>
          <w:rFonts w:ascii="Times New Roman" w:hAnsi="Times New Roman" w:cs="Times New Roman"/>
          <w:sz w:val="22"/>
          <w:szCs w:val="22"/>
        </w:rPr>
        <w:t>s</w:t>
      </w:r>
      <w:proofErr w:type="gramEnd"/>
      <w:r w:rsidRPr="00B42044">
        <w:rPr>
          <w:rFonts w:ascii="Times New Roman" w:hAnsi="Times New Roman" w:cs="Times New Roman"/>
          <w:sz w:val="22"/>
          <w:szCs w:val="22"/>
        </w:rPr>
        <w:t xml:space="preserve"> literature in the context of joint UI labs.  First, the use of multiple agency theory helped us to unearth the micro-foundations of conflicts in joint UI labs, particularly the role of principals (university PI, company PI, funding organisation manager, and CSO manager), agents (university scientists and company scientists) and their relationships. This is a novel contribution considering that extant literature presents little discourse on the </w:t>
      </w:r>
      <w:r w:rsidR="006924AC" w:rsidRPr="00B42044">
        <w:rPr>
          <w:rFonts w:ascii="Times New Roman" w:hAnsi="Times New Roman" w:cs="Times New Roman"/>
          <w:sz w:val="22"/>
          <w:szCs w:val="22"/>
        </w:rPr>
        <w:t xml:space="preserve">relational </w:t>
      </w:r>
      <w:r w:rsidRPr="00B42044">
        <w:rPr>
          <w:rFonts w:ascii="Times New Roman" w:hAnsi="Times New Roman" w:cs="Times New Roman"/>
          <w:sz w:val="22"/>
          <w:szCs w:val="22"/>
        </w:rPr>
        <w:t xml:space="preserve">conflicts generated at the micro-level in </w:t>
      </w:r>
      <w:r w:rsidR="00C7096D" w:rsidRPr="00B42044">
        <w:rPr>
          <w:rFonts w:ascii="Times New Roman" w:hAnsi="Times New Roman" w:cs="Times New Roman"/>
          <w:sz w:val="22"/>
          <w:szCs w:val="22"/>
        </w:rPr>
        <w:t xml:space="preserve">UI collaborations, let alone </w:t>
      </w:r>
      <w:r w:rsidRPr="00B42044">
        <w:rPr>
          <w:rFonts w:ascii="Times New Roman" w:hAnsi="Times New Roman" w:cs="Times New Roman"/>
          <w:sz w:val="22"/>
          <w:szCs w:val="22"/>
        </w:rPr>
        <w:t xml:space="preserve">joint UI labs. </w:t>
      </w:r>
    </w:p>
    <w:p w14:paraId="7BBD35BB" w14:textId="7474DDF5" w:rsidR="005E1047" w:rsidRPr="00B42044" w:rsidRDefault="005E0465"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Second, although m</w:t>
      </w:r>
      <w:r w:rsidR="005E1047" w:rsidRPr="00B42044">
        <w:rPr>
          <w:rFonts w:ascii="Times New Roman" w:hAnsi="Times New Roman" w:cs="Times New Roman"/>
          <w:sz w:val="22"/>
          <w:szCs w:val="22"/>
        </w:rPr>
        <w:t xml:space="preserve">ore recently there have been a few studies exploring micro-level management of UI collaborations (e.g., </w:t>
      </w:r>
      <w:proofErr w:type="spellStart"/>
      <w:r w:rsidR="005E1047" w:rsidRPr="00B42044">
        <w:rPr>
          <w:rFonts w:ascii="Times New Roman" w:hAnsi="Times New Roman" w:cs="Times New Roman"/>
          <w:sz w:val="22"/>
          <w:szCs w:val="22"/>
        </w:rPr>
        <w:t>Albats</w:t>
      </w:r>
      <w:proofErr w:type="spellEnd"/>
      <w:r w:rsidR="005E1047" w:rsidRPr="00B42044">
        <w:rPr>
          <w:rFonts w:ascii="Times New Roman" w:hAnsi="Times New Roman" w:cs="Times New Roman"/>
          <w:sz w:val="22"/>
          <w:szCs w:val="22"/>
        </w:rPr>
        <w:t xml:space="preserve"> et al., 2020; Boardman and </w:t>
      </w:r>
      <w:proofErr w:type="spellStart"/>
      <w:r w:rsidR="005E1047" w:rsidRPr="00B42044">
        <w:rPr>
          <w:rFonts w:ascii="Times New Roman" w:hAnsi="Times New Roman" w:cs="Times New Roman"/>
          <w:sz w:val="22"/>
          <w:szCs w:val="22"/>
        </w:rPr>
        <w:t>Ponomariov</w:t>
      </w:r>
      <w:proofErr w:type="spellEnd"/>
      <w:r w:rsidR="005E1047" w:rsidRPr="00B42044">
        <w:rPr>
          <w:rFonts w:ascii="Times New Roman" w:hAnsi="Times New Roman" w:cs="Times New Roman"/>
          <w:sz w:val="22"/>
          <w:szCs w:val="22"/>
        </w:rPr>
        <w:t xml:space="preserve">, 2014; </w:t>
      </w:r>
      <w:proofErr w:type="spellStart"/>
      <w:r w:rsidR="005E1047" w:rsidRPr="00B42044">
        <w:rPr>
          <w:rFonts w:ascii="Times New Roman" w:hAnsi="Times New Roman" w:cs="Times New Roman"/>
          <w:sz w:val="22"/>
          <w:szCs w:val="22"/>
        </w:rPr>
        <w:t>Orazbayeva</w:t>
      </w:r>
      <w:proofErr w:type="spellEnd"/>
      <w:r w:rsidR="005E1047" w:rsidRPr="00B42044">
        <w:rPr>
          <w:rFonts w:ascii="Times New Roman" w:hAnsi="Times New Roman" w:cs="Times New Roman"/>
          <w:sz w:val="22"/>
          <w:szCs w:val="22"/>
        </w:rPr>
        <w:t xml:space="preserve"> et al., 2020; Sarpong et al., 2017)</w:t>
      </w:r>
      <w:r w:rsidRPr="00B42044">
        <w:rPr>
          <w:rFonts w:ascii="Times New Roman" w:hAnsi="Times New Roman" w:cs="Times New Roman"/>
          <w:sz w:val="22"/>
          <w:szCs w:val="22"/>
        </w:rPr>
        <w:t>,</w:t>
      </w:r>
      <w:r w:rsidR="005E1047" w:rsidRPr="00B42044">
        <w:rPr>
          <w:rFonts w:ascii="Times New Roman" w:hAnsi="Times New Roman" w:cs="Times New Roman"/>
          <w:sz w:val="22"/>
          <w:szCs w:val="22"/>
        </w:rPr>
        <w:t xml:space="preserve"> these studies have predominantly focused on only one actor</w:t>
      </w:r>
      <w:r w:rsidR="001E4652" w:rsidRPr="00B42044">
        <w:rPr>
          <w:rFonts w:ascii="Times New Roman" w:hAnsi="Times New Roman" w:cs="Times New Roman"/>
          <w:sz w:val="22"/>
          <w:szCs w:val="22"/>
        </w:rPr>
        <w:t>:</w:t>
      </w:r>
      <w:r w:rsidR="005E1047" w:rsidRPr="00B42044">
        <w:rPr>
          <w:rFonts w:ascii="Times New Roman" w:hAnsi="Times New Roman" w:cs="Times New Roman"/>
          <w:sz w:val="22"/>
          <w:szCs w:val="22"/>
        </w:rPr>
        <w:t xml:space="preserve"> the university scientists (</w:t>
      </w:r>
      <w:proofErr w:type="spellStart"/>
      <w:r w:rsidR="005E1047" w:rsidRPr="00B42044">
        <w:rPr>
          <w:rFonts w:ascii="Times New Roman" w:hAnsi="Times New Roman" w:cs="Times New Roman"/>
          <w:sz w:val="22"/>
          <w:szCs w:val="22"/>
        </w:rPr>
        <w:t>Filippetti</w:t>
      </w:r>
      <w:proofErr w:type="spellEnd"/>
      <w:r w:rsidR="005E1047" w:rsidRPr="00B42044">
        <w:rPr>
          <w:rFonts w:ascii="Times New Roman" w:hAnsi="Times New Roman" w:cs="Times New Roman"/>
          <w:sz w:val="22"/>
          <w:szCs w:val="22"/>
        </w:rPr>
        <w:t xml:space="preserve"> and Savona, 2017). We show through our </w:t>
      </w:r>
      <w:r w:rsidR="006924AC" w:rsidRPr="00B42044">
        <w:rPr>
          <w:rFonts w:ascii="Times New Roman" w:hAnsi="Times New Roman" w:cs="Times New Roman"/>
          <w:sz w:val="22"/>
          <w:szCs w:val="22"/>
        </w:rPr>
        <w:t xml:space="preserve">helical </w:t>
      </w:r>
      <w:r w:rsidR="005E1047" w:rsidRPr="00B42044">
        <w:rPr>
          <w:rFonts w:ascii="Times New Roman" w:hAnsi="Times New Roman" w:cs="Times New Roman"/>
          <w:sz w:val="22"/>
          <w:szCs w:val="22"/>
        </w:rPr>
        <w:t>categorisation of joint UI labs</w:t>
      </w:r>
      <w:r w:rsidR="006924AC" w:rsidRPr="00B42044">
        <w:rPr>
          <w:rFonts w:ascii="Times New Roman" w:hAnsi="Times New Roman" w:cs="Times New Roman"/>
          <w:sz w:val="22"/>
          <w:szCs w:val="22"/>
        </w:rPr>
        <w:t xml:space="preserve"> </w:t>
      </w:r>
      <w:r w:rsidR="005E1047" w:rsidRPr="00B42044">
        <w:rPr>
          <w:rFonts w:ascii="Times New Roman" w:hAnsi="Times New Roman" w:cs="Times New Roman"/>
          <w:sz w:val="22"/>
          <w:szCs w:val="22"/>
        </w:rPr>
        <w:t xml:space="preserve">that actors from three other </w:t>
      </w:r>
      <w:r w:rsidR="00DC7DB8" w:rsidRPr="00B42044">
        <w:rPr>
          <w:rFonts w:ascii="Times New Roman" w:hAnsi="Times New Roman" w:cs="Times New Roman"/>
          <w:sz w:val="22"/>
          <w:szCs w:val="22"/>
        </w:rPr>
        <w:t>helices</w:t>
      </w:r>
      <w:r w:rsidR="005E1047" w:rsidRPr="00B42044">
        <w:rPr>
          <w:rFonts w:ascii="Times New Roman" w:hAnsi="Times New Roman" w:cs="Times New Roman"/>
          <w:sz w:val="22"/>
          <w:szCs w:val="22"/>
        </w:rPr>
        <w:t xml:space="preserve"> (</w:t>
      </w:r>
      <w:r w:rsidR="00DC7DB8" w:rsidRPr="00B42044">
        <w:rPr>
          <w:rFonts w:ascii="Times New Roman" w:hAnsi="Times New Roman" w:cs="Times New Roman"/>
          <w:sz w:val="22"/>
          <w:szCs w:val="22"/>
        </w:rPr>
        <w:t>industry</w:t>
      </w:r>
      <w:r w:rsidR="005E1047" w:rsidRPr="00B42044">
        <w:rPr>
          <w:rFonts w:ascii="Times New Roman" w:hAnsi="Times New Roman" w:cs="Times New Roman"/>
          <w:sz w:val="22"/>
          <w:szCs w:val="22"/>
        </w:rPr>
        <w:t xml:space="preserve">, </w:t>
      </w:r>
      <w:r w:rsidR="00DC7DB8" w:rsidRPr="00B42044">
        <w:rPr>
          <w:rFonts w:ascii="Times New Roman" w:hAnsi="Times New Roman" w:cs="Times New Roman"/>
          <w:sz w:val="22"/>
          <w:szCs w:val="22"/>
        </w:rPr>
        <w:t>government</w:t>
      </w:r>
      <w:r w:rsidR="005E1047" w:rsidRPr="00B42044">
        <w:rPr>
          <w:rFonts w:ascii="Times New Roman" w:hAnsi="Times New Roman" w:cs="Times New Roman"/>
          <w:sz w:val="22"/>
          <w:szCs w:val="22"/>
        </w:rPr>
        <w:t xml:space="preserve">, and CSOs) also </w:t>
      </w:r>
      <w:r w:rsidR="00925E51" w:rsidRPr="00B42044">
        <w:rPr>
          <w:rFonts w:ascii="Times New Roman" w:hAnsi="Times New Roman" w:cs="Times New Roman"/>
          <w:sz w:val="22"/>
          <w:szCs w:val="22"/>
        </w:rPr>
        <w:t xml:space="preserve">participate </w:t>
      </w:r>
      <w:r w:rsidR="005E1047" w:rsidRPr="00B42044">
        <w:rPr>
          <w:rFonts w:ascii="Times New Roman" w:hAnsi="Times New Roman" w:cs="Times New Roman"/>
          <w:sz w:val="22"/>
          <w:szCs w:val="22"/>
        </w:rPr>
        <w:t>in joint UI lab</w:t>
      </w:r>
      <w:r w:rsidR="00925E51" w:rsidRPr="00B42044">
        <w:rPr>
          <w:rFonts w:ascii="Times New Roman" w:hAnsi="Times New Roman" w:cs="Times New Roman"/>
          <w:sz w:val="22"/>
          <w:szCs w:val="22"/>
        </w:rPr>
        <w:t xml:space="preserve">s as principals and agents and </w:t>
      </w:r>
      <w:r w:rsidR="007D44A3" w:rsidRPr="00B42044">
        <w:rPr>
          <w:rFonts w:ascii="Times New Roman" w:hAnsi="Times New Roman" w:cs="Times New Roman"/>
          <w:sz w:val="22"/>
          <w:szCs w:val="22"/>
        </w:rPr>
        <w:t>can play a significant part in the arousal and mitigation of conflicts</w:t>
      </w:r>
      <w:r w:rsidR="005E1047" w:rsidRPr="00B42044">
        <w:rPr>
          <w:rFonts w:ascii="Times New Roman" w:hAnsi="Times New Roman" w:cs="Times New Roman"/>
          <w:sz w:val="22"/>
          <w:szCs w:val="22"/>
        </w:rPr>
        <w:t xml:space="preserve">. Thus, we respond to </w:t>
      </w:r>
      <w:proofErr w:type="spellStart"/>
      <w:proofErr w:type="gramStart"/>
      <w:r w:rsidR="005E1047" w:rsidRPr="00B42044">
        <w:rPr>
          <w:rFonts w:ascii="Times New Roman" w:hAnsi="Times New Roman" w:cs="Times New Roman"/>
          <w:sz w:val="22"/>
          <w:szCs w:val="22"/>
        </w:rPr>
        <w:t>Filippetti</w:t>
      </w:r>
      <w:proofErr w:type="spellEnd"/>
      <w:proofErr w:type="gramEnd"/>
      <w:r w:rsidR="005E1047" w:rsidRPr="00B42044">
        <w:rPr>
          <w:rFonts w:ascii="Times New Roman" w:hAnsi="Times New Roman" w:cs="Times New Roman"/>
          <w:sz w:val="22"/>
          <w:szCs w:val="22"/>
        </w:rPr>
        <w:t xml:space="preserve"> and Savona’s (2017) call for further research on “the role of individual characteristics, behaviour, incentives and constraints to engage in </w:t>
      </w:r>
      <w:r w:rsidR="005E1047" w:rsidRPr="00B42044">
        <w:rPr>
          <w:rFonts w:ascii="Times New Roman" w:hAnsi="Times New Roman" w:cs="Times New Roman"/>
          <w:sz w:val="22"/>
          <w:szCs w:val="22"/>
        </w:rPr>
        <w:lastRenderedPageBreak/>
        <w:t xml:space="preserve">cooperation with other actors, most importantly the private sector [and other non-academic actors]” in UI collaborations. </w:t>
      </w:r>
    </w:p>
    <w:p w14:paraId="0C1EBBD5" w14:textId="35B5B669" w:rsidR="005C7A32" w:rsidRPr="00B42044" w:rsidRDefault="005E1047"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Third, the application of Cardinale’s (2018) structure-agency framework enables us to recommend more nuanced strategies at the level of the principals and agents to mitigate conflicts in joint UI labs. In prior research, as conflicts were studied at a macro-level, mitigation strategies have also been discussed predominantly at the organisational level. For example, </w:t>
      </w:r>
      <w:proofErr w:type="spellStart"/>
      <w:r w:rsidRPr="00B42044">
        <w:rPr>
          <w:rFonts w:ascii="Times New Roman" w:hAnsi="Times New Roman" w:cs="Times New Roman"/>
          <w:sz w:val="22"/>
          <w:szCs w:val="22"/>
        </w:rPr>
        <w:t>Bruneel</w:t>
      </w:r>
      <w:proofErr w:type="spellEnd"/>
      <w:r w:rsidRPr="00B42044">
        <w:rPr>
          <w:rFonts w:ascii="Times New Roman" w:hAnsi="Times New Roman" w:cs="Times New Roman"/>
          <w:sz w:val="22"/>
          <w:szCs w:val="22"/>
        </w:rPr>
        <w:t xml:space="preserve"> et al. (2010) and Hewitt-Dundas et al. (2019) by drawing on the organisational learning literature, discussed the importance of the prior experience of universities and companies in UI collaborations in diminishing conflicts over IP issues, research objectives, deliverables, dissemination, and temporal aspects. </w:t>
      </w:r>
      <w:r w:rsidR="005C7A32" w:rsidRPr="00B42044">
        <w:rPr>
          <w:rFonts w:ascii="Times New Roman" w:hAnsi="Times New Roman" w:cs="Times New Roman"/>
          <w:sz w:val="22"/>
          <w:szCs w:val="22"/>
        </w:rPr>
        <w:t>In this paper, by drawing on Cardinale’s (2018) structure-agency framework, we propose that agency conflicts can be reduced in joint UI labs either by changing the social structure of the lab and</w:t>
      </w:r>
      <w:r w:rsidR="006924AC" w:rsidRPr="00B42044">
        <w:rPr>
          <w:rFonts w:ascii="Times New Roman" w:hAnsi="Times New Roman" w:cs="Times New Roman"/>
          <w:sz w:val="22"/>
          <w:szCs w:val="22"/>
        </w:rPr>
        <w:t>/or</w:t>
      </w:r>
      <w:r w:rsidR="005C7A32" w:rsidRPr="00B42044">
        <w:rPr>
          <w:rFonts w:ascii="Times New Roman" w:hAnsi="Times New Roman" w:cs="Times New Roman"/>
          <w:sz w:val="22"/>
          <w:szCs w:val="22"/>
        </w:rPr>
        <w:t xml:space="preserve"> by leveraging the experience of principals and agents. We argue that the</w:t>
      </w:r>
      <w:r w:rsidR="00556322" w:rsidRPr="00B42044">
        <w:rPr>
          <w:rFonts w:ascii="Times New Roman" w:hAnsi="Times New Roman" w:cs="Times New Roman"/>
          <w:sz w:val="22"/>
          <w:szCs w:val="22"/>
        </w:rPr>
        <w:t xml:space="preserve"> implementation of </w:t>
      </w:r>
      <w:r w:rsidR="009D4E2A" w:rsidRPr="00B42044">
        <w:rPr>
          <w:rFonts w:ascii="Times New Roman" w:hAnsi="Times New Roman" w:cs="Times New Roman"/>
          <w:sz w:val="22"/>
          <w:szCs w:val="22"/>
        </w:rPr>
        <w:t>certain</w:t>
      </w:r>
      <w:r w:rsidR="005C7A32" w:rsidRPr="00B42044">
        <w:rPr>
          <w:rFonts w:ascii="Times New Roman" w:hAnsi="Times New Roman" w:cs="Times New Roman"/>
          <w:sz w:val="22"/>
          <w:szCs w:val="22"/>
        </w:rPr>
        <w:t xml:space="preserve"> social structures in joint UI labs</w:t>
      </w:r>
      <w:r w:rsidR="00556322" w:rsidRPr="00B42044">
        <w:rPr>
          <w:rFonts w:ascii="Times New Roman" w:hAnsi="Times New Roman" w:cs="Times New Roman"/>
          <w:sz w:val="22"/>
          <w:szCs w:val="22"/>
        </w:rPr>
        <w:t xml:space="preserve"> (cf. section 5.1) can lead</w:t>
      </w:r>
      <w:r w:rsidR="001837F5" w:rsidRPr="00B42044">
        <w:rPr>
          <w:rFonts w:ascii="Times New Roman" w:hAnsi="Times New Roman" w:cs="Times New Roman"/>
          <w:sz w:val="22"/>
          <w:szCs w:val="22"/>
        </w:rPr>
        <w:t xml:space="preserve"> </w:t>
      </w:r>
      <w:proofErr w:type="gramStart"/>
      <w:r w:rsidR="001837F5" w:rsidRPr="00B42044">
        <w:rPr>
          <w:rFonts w:ascii="Times New Roman" w:hAnsi="Times New Roman" w:cs="Times New Roman"/>
          <w:sz w:val="22"/>
          <w:szCs w:val="22"/>
        </w:rPr>
        <w:t>principals</w:t>
      </w:r>
      <w:proofErr w:type="gramEnd"/>
      <w:r w:rsidR="00556322" w:rsidRPr="00B42044">
        <w:rPr>
          <w:rFonts w:ascii="Times New Roman" w:hAnsi="Times New Roman" w:cs="Times New Roman"/>
          <w:sz w:val="22"/>
          <w:szCs w:val="22"/>
        </w:rPr>
        <w:t xml:space="preserve"> agents to </w:t>
      </w:r>
      <w:r w:rsidR="005C7A32" w:rsidRPr="00B42044">
        <w:rPr>
          <w:rFonts w:ascii="Times New Roman" w:hAnsi="Times New Roman" w:cs="Times New Roman"/>
          <w:sz w:val="22"/>
          <w:szCs w:val="22"/>
        </w:rPr>
        <w:t>prioritis</w:t>
      </w:r>
      <w:r w:rsidR="00556322" w:rsidRPr="00B42044">
        <w:rPr>
          <w:rFonts w:ascii="Times New Roman" w:hAnsi="Times New Roman" w:cs="Times New Roman"/>
          <w:sz w:val="22"/>
          <w:szCs w:val="22"/>
        </w:rPr>
        <w:t>e</w:t>
      </w:r>
      <w:r w:rsidR="005C7A32" w:rsidRPr="00B42044">
        <w:rPr>
          <w:rFonts w:ascii="Times New Roman" w:hAnsi="Times New Roman" w:cs="Times New Roman"/>
          <w:sz w:val="22"/>
          <w:szCs w:val="22"/>
        </w:rPr>
        <w:t xml:space="preserve"> achieving </w:t>
      </w:r>
      <w:r w:rsidR="001837F5" w:rsidRPr="00B42044">
        <w:rPr>
          <w:rFonts w:ascii="Times New Roman" w:hAnsi="Times New Roman" w:cs="Times New Roman"/>
          <w:sz w:val="22"/>
          <w:szCs w:val="22"/>
        </w:rPr>
        <w:t>t</w:t>
      </w:r>
      <w:r w:rsidR="005C7A32" w:rsidRPr="00B42044">
        <w:rPr>
          <w:rFonts w:ascii="Times New Roman" w:hAnsi="Times New Roman" w:cs="Times New Roman"/>
          <w:sz w:val="22"/>
          <w:szCs w:val="22"/>
        </w:rPr>
        <w:t>he lab</w:t>
      </w:r>
      <w:r w:rsidR="001837F5" w:rsidRPr="00B42044">
        <w:rPr>
          <w:rFonts w:ascii="Times New Roman" w:hAnsi="Times New Roman" w:cs="Times New Roman"/>
          <w:sz w:val="22"/>
          <w:szCs w:val="22"/>
        </w:rPr>
        <w:t>’s collaborative objectives</w:t>
      </w:r>
      <w:r w:rsidR="005C7A32" w:rsidRPr="00B42044">
        <w:rPr>
          <w:rFonts w:ascii="Times New Roman" w:hAnsi="Times New Roman" w:cs="Times New Roman"/>
          <w:sz w:val="22"/>
          <w:szCs w:val="22"/>
        </w:rPr>
        <w:t xml:space="preserve"> over </w:t>
      </w:r>
      <w:r w:rsidR="00AD115A" w:rsidRPr="00B42044">
        <w:rPr>
          <w:rFonts w:ascii="Times New Roman" w:hAnsi="Times New Roman" w:cs="Times New Roman"/>
          <w:sz w:val="22"/>
          <w:szCs w:val="22"/>
        </w:rPr>
        <w:t>the</w:t>
      </w:r>
      <w:r w:rsidR="001837F5" w:rsidRPr="00B42044">
        <w:rPr>
          <w:rFonts w:ascii="Times New Roman" w:hAnsi="Times New Roman" w:cs="Times New Roman"/>
          <w:sz w:val="22"/>
          <w:szCs w:val="22"/>
        </w:rPr>
        <w:t>ir</w:t>
      </w:r>
      <w:r w:rsidR="00AD115A" w:rsidRPr="00B42044">
        <w:rPr>
          <w:rFonts w:ascii="Times New Roman" w:hAnsi="Times New Roman" w:cs="Times New Roman"/>
          <w:sz w:val="22"/>
          <w:szCs w:val="22"/>
        </w:rPr>
        <w:t xml:space="preserve"> </w:t>
      </w:r>
      <w:r w:rsidR="005C7A32" w:rsidRPr="00B42044">
        <w:rPr>
          <w:rFonts w:ascii="Times New Roman" w:hAnsi="Times New Roman" w:cs="Times New Roman"/>
          <w:sz w:val="22"/>
          <w:szCs w:val="22"/>
        </w:rPr>
        <w:t xml:space="preserve">individual objectives, </w:t>
      </w:r>
      <w:r w:rsidR="00556322" w:rsidRPr="00B42044">
        <w:rPr>
          <w:rFonts w:ascii="Times New Roman" w:hAnsi="Times New Roman" w:cs="Times New Roman"/>
          <w:sz w:val="22"/>
          <w:szCs w:val="22"/>
        </w:rPr>
        <w:t>thereby</w:t>
      </w:r>
      <w:r w:rsidR="00793C9A" w:rsidRPr="00B42044">
        <w:rPr>
          <w:rFonts w:ascii="Times New Roman" w:hAnsi="Times New Roman" w:cs="Times New Roman"/>
          <w:sz w:val="22"/>
          <w:szCs w:val="22"/>
        </w:rPr>
        <w:t xml:space="preserve"> </w:t>
      </w:r>
      <w:r w:rsidR="005C7A32" w:rsidRPr="00B42044">
        <w:rPr>
          <w:rFonts w:ascii="Times New Roman" w:hAnsi="Times New Roman" w:cs="Times New Roman"/>
          <w:sz w:val="22"/>
          <w:szCs w:val="22"/>
        </w:rPr>
        <w:t>reduc</w:t>
      </w:r>
      <w:r w:rsidR="00556322" w:rsidRPr="00B42044">
        <w:rPr>
          <w:rFonts w:ascii="Times New Roman" w:hAnsi="Times New Roman" w:cs="Times New Roman"/>
          <w:sz w:val="22"/>
          <w:szCs w:val="22"/>
        </w:rPr>
        <w:t>ing</w:t>
      </w:r>
      <w:r w:rsidR="005C7A32" w:rsidRPr="00B42044">
        <w:rPr>
          <w:rFonts w:ascii="Times New Roman" w:hAnsi="Times New Roman" w:cs="Times New Roman"/>
          <w:sz w:val="22"/>
          <w:szCs w:val="22"/>
        </w:rPr>
        <w:t xml:space="preserve"> agency conflicts. On the other hand, we also maintain that the prior experience of individual principals and agents can play a vital role in mitigating conflicts in joint UI labs, which has so far been neglected in the literature. Prior experience of working in cross-sector collaborations develop cognitive schemas in principals and agents about how a joint UI lab should </w:t>
      </w:r>
      <w:proofErr w:type="gramStart"/>
      <w:r w:rsidR="002F5A1B" w:rsidRPr="00B42044">
        <w:rPr>
          <w:rFonts w:ascii="Times New Roman" w:hAnsi="Times New Roman" w:cs="Times New Roman"/>
          <w:sz w:val="22"/>
          <w:szCs w:val="22"/>
        </w:rPr>
        <w:t>function</w:t>
      </w:r>
      <w:r w:rsidR="005C7A32" w:rsidRPr="00B42044">
        <w:rPr>
          <w:rFonts w:ascii="Times New Roman" w:hAnsi="Times New Roman" w:cs="Times New Roman"/>
          <w:sz w:val="22"/>
          <w:szCs w:val="22"/>
        </w:rPr>
        <w:t>,  helping</w:t>
      </w:r>
      <w:proofErr w:type="gramEnd"/>
      <w:r w:rsidR="005C7A32" w:rsidRPr="00B42044">
        <w:rPr>
          <w:rFonts w:ascii="Times New Roman" w:hAnsi="Times New Roman" w:cs="Times New Roman"/>
          <w:sz w:val="22"/>
          <w:szCs w:val="22"/>
        </w:rPr>
        <w:t xml:space="preserve"> them achieve familiarity with the divergent values and objectives of joint UI labs and thereby reducing conflicts. </w:t>
      </w:r>
    </w:p>
    <w:p w14:paraId="70E08ECE" w14:textId="71E7549A" w:rsidR="005E1047" w:rsidRPr="00B42044" w:rsidRDefault="005E1047"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We also contribute to extending multiple agency theory in three aspects. First, to the best of our knowledge, this is the </w:t>
      </w:r>
      <w:r w:rsidR="00E158C1" w:rsidRPr="00B42044">
        <w:rPr>
          <w:rFonts w:ascii="Times New Roman" w:hAnsi="Times New Roman" w:cs="Times New Roman"/>
          <w:sz w:val="22"/>
          <w:szCs w:val="22"/>
        </w:rPr>
        <w:t>first application of</w:t>
      </w:r>
      <w:r w:rsidRPr="00B42044">
        <w:rPr>
          <w:rFonts w:ascii="Times New Roman" w:hAnsi="Times New Roman" w:cs="Times New Roman"/>
          <w:sz w:val="22"/>
          <w:szCs w:val="22"/>
        </w:rPr>
        <w:t xml:space="preserve"> agency theory in the context of joint UI labs. Even within the university setting, very few studies have applied the agency theory (e.g., Gomez-Mejia and </w:t>
      </w:r>
      <w:proofErr w:type="spellStart"/>
      <w:r w:rsidRPr="00B42044">
        <w:rPr>
          <w:rFonts w:ascii="Times New Roman" w:hAnsi="Times New Roman" w:cs="Times New Roman"/>
          <w:sz w:val="22"/>
          <w:szCs w:val="22"/>
        </w:rPr>
        <w:t>Balkin</w:t>
      </w:r>
      <w:proofErr w:type="spellEnd"/>
      <w:r w:rsidRPr="00B42044">
        <w:rPr>
          <w:rFonts w:ascii="Times New Roman" w:hAnsi="Times New Roman" w:cs="Times New Roman"/>
          <w:sz w:val="22"/>
          <w:szCs w:val="22"/>
        </w:rPr>
        <w:t xml:space="preserve">, 1992; </w:t>
      </w:r>
      <w:proofErr w:type="spellStart"/>
      <w:r w:rsidRPr="00B42044">
        <w:rPr>
          <w:rFonts w:ascii="Times New Roman" w:hAnsi="Times New Roman" w:cs="Times New Roman"/>
          <w:sz w:val="22"/>
          <w:szCs w:val="22"/>
        </w:rPr>
        <w:t>Kivistö</w:t>
      </w:r>
      <w:proofErr w:type="spellEnd"/>
      <w:r w:rsidRPr="00B42044">
        <w:rPr>
          <w:rFonts w:ascii="Times New Roman" w:hAnsi="Times New Roman" w:cs="Times New Roman"/>
          <w:sz w:val="22"/>
          <w:szCs w:val="22"/>
        </w:rPr>
        <w:t xml:space="preserve">, 2008), resulting in a limited understanding of the relationship dynamics and governance structures in universities. For example, Gomez-Mejia and </w:t>
      </w:r>
      <w:proofErr w:type="spellStart"/>
      <w:r w:rsidRPr="00B42044">
        <w:rPr>
          <w:rFonts w:ascii="Times New Roman" w:hAnsi="Times New Roman" w:cs="Times New Roman"/>
          <w:sz w:val="22"/>
          <w:szCs w:val="22"/>
        </w:rPr>
        <w:t>Balkin</w:t>
      </w:r>
      <w:proofErr w:type="spellEnd"/>
      <w:r w:rsidRPr="00B42044">
        <w:rPr>
          <w:rFonts w:ascii="Times New Roman" w:hAnsi="Times New Roman" w:cs="Times New Roman"/>
          <w:sz w:val="22"/>
          <w:szCs w:val="22"/>
        </w:rPr>
        <w:t xml:space="preserve"> (1992) assume that university faculty members share only one agency relationship which is with the university board of governors, where faculty members are their agents. In this paper, we contribute towards developing a more </w:t>
      </w:r>
      <w:r w:rsidR="00E158C1" w:rsidRPr="00B42044">
        <w:rPr>
          <w:rFonts w:ascii="Times New Roman" w:hAnsi="Times New Roman" w:cs="Times New Roman"/>
          <w:sz w:val="22"/>
          <w:szCs w:val="22"/>
        </w:rPr>
        <w:t xml:space="preserve">comprehensive </w:t>
      </w:r>
      <w:r w:rsidRPr="00B42044">
        <w:rPr>
          <w:rFonts w:ascii="Times New Roman" w:hAnsi="Times New Roman" w:cs="Times New Roman"/>
          <w:sz w:val="22"/>
          <w:szCs w:val="22"/>
        </w:rPr>
        <w:t>understanding of the various kinds of agency relationships that university faculty share within and outside the university. We show that there exist at least two levels of agency relationships in universities</w:t>
      </w:r>
      <w:r w:rsidR="00693BB5" w:rsidRPr="00B42044">
        <w:rPr>
          <w:rFonts w:ascii="Times New Roman" w:hAnsi="Times New Roman" w:cs="Times New Roman"/>
          <w:sz w:val="22"/>
          <w:szCs w:val="22"/>
        </w:rPr>
        <w:t>–</w:t>
      </w:r>
      <w:r w:rsidRPr="00B42044">
        <w:rPr>
          <w:rFonts w:ascii="Times New Roman" w:hAnsi="Times New Roman" w:cs="Times New Roman"/>
          <w:sz w:val="22"/>
          <w:szCs w:val="22"/>
        </w:rPr>
        <w:t xml:space="preserve">between the university board and university PI, and between university PI and university scientists. Other than the university PI, university scientists also possess parallel transcending relationships with the head of the department in the university and external collaborators, indicating that the governance of universities is indeed more complex than usually perceived, and therefore, require further academic attention. </w:t>
      </w:r>
    </w:p>
    <w:p w14:paraId="71D35C62" w14:textId="24B8A665" w:rsidR="005E1047" w:rsidRPr="00B42044" w:rsidRDefault="005E1047"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Second, multiple agency theory has been applied either in same-sector settings such as joint ventures, initial public offering (IPOs) and bankruptcy (</w:t>
      </w:r>
      <w:proofErr w:type="spellStart"/>
      <w:r w:rsidRPr="00B42044">
        <w:rPr>
          <w:rFonts w:ascii="Times New Roman" w:hAnsi="Times New Roman" w:cs="Times New Roman"/>
          <w:sz w:val="22"/>
          <w:szCs w:val="22"/>
        </w:rPr>
        <w:t>Hoskisson</w:t>
      </w:r>
      <w:proofErr w:type="spellEnd"/>
      <w:r w:rsidRPr="00B42044">
        <w:rPr>
          <w:rFonts w:ascii="Times New Roman" w:hAnsi="Times New Roman" w:cs="Times New Roman"/>
          <w:sz w:val="22"/>
          <w:szCs w:val="22"/>
        </w:rPr>
        <w:t xml:space="preserve"> et al., 2012) or in bi-sector collaborations such as business-NGO collaborations (Rivera-Santos et al., 2017). Rivera-Santos et al. </w:t>
      </w:r>
      <w:r w:rsidRPr="00B42044">
        <w:rPr>
          <w:rFonts w:ascii="Times New Roman" w:hAnsi="Times New Roman" w:cs="Times New Roman"/>
          <w:sz w:val="22"/>
          <w:szCs w:val="22"/>
        </w:rPr>
        <w:lastRenderedPageBreak/>
        <w:t xml:space="preserve">(2017) urged future studies to “extend this (multiple agency theory) to such (NGO-government) types of cross-sector collaborations and possibly even to tri-sector (ﬁrm-NGO-government) collaborations” (p.872). We contribute to this research gap by using multiple agency theory to explore conflicts that exist in tri-sector collaborations (triple-helix joint UI labs) as well as four-sector collaborations (quadruple-helix joint UI labs). </w:t>
      </w:r>
    </w:p>
    <w:p w14:paraId="548C1D00" w14:textId="147EE794" w:rsidR="005E1047" w:rsidRPr="00B42044" w:rsidRDefault="005E1047"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Third, prior studies investigating multiple agency relationships have discussed mainly three agency conflicts– multiple identities, </w:t>
      </w:r>
      <w:proofErr w:type="gramStart"/>
      <w:r w:rsidRPr="00B42044">
        <w:rPr>
          <w:rFonts w:ascii="Times New Roman" w:hAnsi="Times New Roman" w:cs="Times New Roman"/>
          <w:sz w:val="22"/>
          <w:szCs w:val="22"/>
        </w:rPr>
        <w:t>temporal</w:t>
      </w:r>
      <w:proofErr w:type="gramEnd"/>
      <w:r w:rsidRPr="00B42044">
        <w:rPr>
          <w:rFonts w:ascii="Times New Roman" w:hAnsi="Times New Roman" w:cs="Times New Roman"/>
          <w:sz w:val="22"/>
          <w:szCs w:val="22"/>
        </w:rPr>
        <w:t xml:space="preserve"> and transcending relationships (Eisenhardt, 1989; </w:t>
      </w:r>
      <w:proofErr w:type="spellStart"/>
      <w:r w:rsidRPr="00B42044">
        <w:rPr>
          <w:rFonts w:ascii="Times New Roman" w:hAnsi="Times New Roman" w:cs="Times New Roman"/>
          <w:sz w:val="22"/>
          <w:szCs w:val="22"/>
        </w:rPr>
        <w:t>Hoskisson</w:t>
      </w:r>
      <w:proofErr w:type="spellEnd"/>
      <w:r w:rsidRPr="00B42044">
        <w:rPr>
          <w:rFonts w:ascii="Times New Roman" w:hAnsi="Times New Roman" w:cs="Times New Roman"/>
          <w:sz w:val="22"/>
          <w:szCs w:val="22"/>
        </w:rPr>
        <w:t xml:space="preserve"> et al., 2012; Rivera-Santos et al., 2017). </w:t>
      </w:r>
      <w:r w:rsidR="00CD4787" w:rsidRPr="00B42044">
        <w:rPr>
          <w:rFonts w:ascii="Times New Roman" w:hAnsi="Times New Roman" w:cs="Times New Roman"/>
          <w:sz w:val="22"/>
          <w:szCs w:val="22"/>
        </w:rPr>
        <w:t>W</w:t>
      </w:r>
      <w:r w:rsidRPr="00B42044">
        <w:rPr>
          <w:rFonts w:ascii="Times New Roman" w:hAnsi="Times New Roman" w:cs="Times New Roman"/>
          <w:sz w:val="22"/>
          <w:szCs w:val="22"/>
        </w:rPr>
        <w:t xml:space="preserve">e not only </w:t>
      </w:r>
      <w:r w:rsidR="00CD4787" w:rsidRPr="00B42044">
        <w:rPr>
          <w:rFonts w:ascii="Times New Roman" w:hAnsi="Times New Roman" w:cs="Times New Roman"/>
          <w:sz w:val="22"/>
          <w:szCs w:val="22"/>
        </w:rPr>
        <w:t xml:space="preserve">concur with </w:t>
      </w:r>
      <w:r w:rsidRPr="00B42044">
        <w:rPr>
          <w:rFonts w:ascii="Times New Roman" w:hAnsi="Times New Roman" w:cs="Times New Roman"/>
          <w:sz w:val="22"/>
          <w:szCs w:val="22"/>
        </w:rPr>
        <w:t xml:space="preserve">the existence of these conflicts in a joint UI lab setting but also highlighted two other agency conflicts that may arise from the co-production of knowledge and bargaining power asymmetry between the principals in joint UI labs. Future </w:t>
      </w:r>
      <w:r w:rsidR="00CD4787" w:rsidRPr="00B42044">
        <w:rPr>
          <w:rFonts w:ascii="Times New Roman" w:hAnsi="Times New Roman" w:cs="Times New Roman"/>
          <w:sz w:val="22"/>
          <w:szCs w:val="22"/>
        </w:rPr>
        <w:t xml:space="preserve">research </w:t>
      </w:r>
      <w:r w:rsidRPr="00B42044">
        <w:rPr>
          <w:rFonts w:ascii="Times New Roman" w:hAnsi="Times New Roman" w:cs="Times New Roman"/>
          <w:sz w:val="22"/>
          <w:szCs w:val="22"/>
        </w:rPr>
        <w:t>could examine the latter two conflicts in other empirical settings.</w:t>
      </w:r>
    </w:p>
    <w:p w14:paraId="1E417D84" w14:textId="07836E2D" w:rsidR="005E1047" w:rsidRPr="00B42044" w:rsidRDefault="005E1047" w:rsidP="00201AA6">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Finally, the classification of joint UI labs based on agency relationships expands the literature on the boundaries of joint UI labs. Studies examining the dynamics of joint UI labs have so far have focused largely on double-helix joint UI labs and triple-helix joint UI labs, where funding organisations act as the third principal and have completely ignored triple and quadruple-helix joint UI labs where CSO managers could be involved as a beneficiary principal.</w:t>
      </w:r>
    </w:p>
    <w:p w14:paraId="582674A3" w14:textId="77777777" w:rsidR="00724669" w:rsidRPr="00B42044" w:rsidRDefault="00724669" w:rsidP="00201AA6">
      <w:pPr>
        <w:spacing w:before="120" w:after="120" w:line="360" w:lineRule="auto"/>
        <w:ind w:firstLine="720"/>
        <w:rPr>
          <w:rFonts w:ascii="Times New Roman" w:hAnsi="Times New Roman" w:cs="Times New Roman"/>
          <w:sz w:val="22"/>
          <w:szCs w:val="22"/>
        </w:rPr>
      </w:pPr>
    </w:p>
    <w:bookmarkEnd w:id="6"/>
    <w:p w14:paraId="7B6A46DC" w14:textId="3BCEB505" w:rsidR="00996D2A" w:rsidRPr="00B42044" w:rsidRDefault="006027C4" w:rsidP="00201AA6">
      <w:pPr>
        <w:pStyle w:val="Heading2"/>
        <w:spacing w:before="120" w:after="120" w:line="360" w:lineRule="auto"/>
        <w:rPr>
          <w:b/>
        </w:rPr>
      </w:pPr>
      <w:r w:rsidRPr="00B42044">
        <w:rPr>
          <w:b/>
        </w:rPr>
        <w:t>6</w:t>
      </w:r>
      <w:r w:rsidR="00996D2A" w:rsidRPr="00B42044">
        <w:rPr>
          <w:b/>
        </w:rPr>
        <w:t>.</w:t>
      </w:r>
      <w:r w:rsidR="00A94285" w:rsidRPr="00B42044">
        <w:rPr>
          <w:b/>
        </w:rPr>
        <w:t>2</w:t>
      </w:r>
      <w:r w:rsidR="00996D2A" w:rsidRPr="00B42044">
        <w:rPr>
          <w:b/>
        </w:rPr>
        <w:t xml:space="preserve"> </w:t>
      </w:r>
      <w:r w:rsidR="0076733D" w:rsidRPr="00B42044">
        <w:rPr>
          <w:b/>
        </w:rPr>
        <w:t>Implications for</w:t>
      </w:r>
      <w:r w:rsidR="00996D2A" w:rsidRPr="00B42044">
        <w:rPr>
          <w:b/>
        </w:rPr>
        <w:t xml:space="preserve"> practice</w:t>
      </w:r>
    </w:p>
    <w:p w14:paraId="1468F394" w14:textId="1B2DABCC" w:rsidR="00921613" w:rsidRPr="00B42044" w:rsidRDefault="00C25492" w:rsidP="000667F7">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Our study offers some important practical implications regarding the governance of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s. Based on the analysis presented in this paper, universities, firms, funding organ</w:t>
      </w:r>
      <w:r w:rsidR="00046076" w:rsidRPr="00B42044">
        <w:rPr>
          <w:rFonts w:ascii="Times New Roman" w:hAnsi="Times New Roman" w:cs="Times New Roman"/>
          <w:sz w:val="22"/>
          <w:szCs w:val="22"/>
        </w:rPr>
        <w:t>isation</w:t>
      </w:r>
      <w:r w:rsidRPr="00B42044">
        <w:rPr>
          <w:rFonts w:ascii="Times New Roman" w:hAnsi="Times New Roman" w:cs="Times New Roman"/>
          <w:sz w:val="22"/>
          <w:szCs w:val="22"/>
        </w:rPr>
        <w:t xml:space="preserve">s and CSOs, interested in participating in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 xml:space="preserve">s, will be able to comprehend various </w:t>
      </w:r>
      <w:r w:rsidR="00D64CC0" w:rsidRPr="00B42044">
        <w:rPr>
          <w:rFonts w:ascii="Times New Roman" w:hAnsi="Times New Roman" w:cs="Times New Roman"/>
          <w:sz w:val="22"/>
          <w:szCs w:val="22"/>
        </w:rPr>
        <w:t>principal-</w:t>
      </w:r>
      <w:r w:rsidRPr="00B42044">
        <w:rPr>
          <w:rFonts w:ascii="Times New Roman" w:hAnsi="Times New Roman" w:cs="Times New Roman"/>
          <w:sz w:val="22"/>
          <w:szCs w:val="22"/>
        </w:rPr>
        <w:t>agen</w:t>
      </w:r>
      <w:r w:rsidR="00D64CC0" w:rsidRPr="00B42044">
        <w:rPr>
          <w:rFonts w:ascii="Times New Roman" w:hAnsi="Times New Roman" w:cs="Times New Roman"/>
          <w:sz w:val="22"/>
          <w:szCs w:val="22"/>
        </w:rPr>
        <w:t>t</w:t>
      </w:r>
      <w:r w:rsidRPr="00B42044">
        <w:rPr>
          <w:rFonts w:ascii="Times New Roman" w:hAnsi="Times New Roman" w:cs="Times New Roman"/>
          <w:sz w:val="22"/>
          <w:szCs w:val="22"/>
        </w:rPr>
        <w:t xml:space="preserve"> relationships that exist in </w:t>
      </w:r>
      <w:r w:rsidR="00754E21" w:rsidRPr="00B42044">
        <w:rPr>
          <w:rFonts w:ascii="Times New Roman" w:hAnsi="Times New Roman" w:cs="Times New Roman"/>
          <w:sz w:val="22"/>
          <w:szCs w:val="22"/>
        </w:rPr>
        <w:t>joint UI</w:t>
      </w:r>
      <w:r w:rsidR="00BA715B" w:rsidRPr="00B42044">
        <w:rPr>
          <w:rFonts w:ascii="Times New Roman" w:hAnsi="Times New Roman" w:cs="Times New Roman"/>
          <w:sz w:val="22"/>
          <w:szCs w:val="22"/>
        </w:rPr>
        <w:t xml:space="preserve"> lab</w:t>
      </w:r>
      <w:r w:rsidRPr="00B42044">
        <w:rPr>
          <w:rFonts w:ascii="Times New Roman" w:hAnsi="Times New Roman" w:cs="Times New Roman"/>
          <w:sz w:val="22"/>
          <w:szCs w:val="22"/>
        </w:rPr>
        <w:t>s</w:t>
      </w:r>
      <w:r w:rsidR="00324478" w:rsidRPr="00B42044">
        <w:rPr>
          <w:rFonts w:ascii="Times New Roman" w:hAnsi="Times New Roman" w:cs="Times New Roman"/>
          <w:sz w:val="22"/>
          <w:szCs w:val="22"/>
        </w:rPr>
        <w:t xml:space="preserve"> and</w:t>
      </w:r>
      <w:r w:rsidRPr="00B42044">
        <w:rPr>
          <w:rFonts w:ascii="Times New Roman" w:hAnsi="Times New Roman" w:cs="Times New Roman"/>
          <w:sz w:val="22"/>
          <w:szCs w:val="22"/>
        </w:rPr>
        <w:t xml:space="preserve"> the </w:t>
      </w:r>
      <w:r w:rsidR="00A446DF" w:rsidRPr="00B42044">
        <w:rPr>
          <w:rFonts w:ascii="Times New Roman" w:hAnsi="Times New Roman" w:cs="Times New Roman"/>
          <w:sz w:val="22"/>
          <w:szCs w:val="22"/>
        </w:rPr>
        <w:t>conflicts</w:t>
      </w:r>
      <w:r w:rsidRPr="00B42044">
        <w:rPr>
          <w:rFonts w:ascii="Times New Roman" w:hAnsi="Times New Roman" w:cs="Times New Roman"/>
          <w:sz w:val="22"/>
          <w:szCs w:val="22"/>
        </w:rPr>
        <w:t xml:space="preserve"> that occur because of such relationships. </w:t>
      </w:r>
      <w:r w:rsidR="00324478" w:rsidRPr="00B42044">
        <w:rPr>
          <w:rFonts w:ascii="Times New Roman" w:hAnsi="Times New Roman" w:cs="Times New Roman"/>
          <w:sz w:val="22"/>
          <w:szCs w:val="22"/>
        </w:rPr>
        <w:t xml:space="preserve">While </w:t>
      </w:r>
      <w:r w:rsidR="002F5A1B" w:rsidRPr="00B42044">
        <w:rPr>
          <w:rFonts w:ascii="Times New Roman" w:hAnsi="Times New Roman" w:cs="Times New Roman"/>
          <w:sz w:val="22"/>
          <w:szCs w:val="22"/>
        </w:rPr>
        <w:t>s</w:t>
      </w:r>
      <w:r w:rsidR="00324478" w:rsidRPr="00B42044">
        <w:rPr>
          <w:rFonts w:ascii="Times New Roman" w:hAnsi="Times New Roman" w:cs="Times New Roman"/>
          <w:sz w:val="22"/>
          <w:szCs w:val="22"/>
        </w:rPr>
        <w:t>ection 5 of this paper ha</w:t>
      </w:r>
      <w:r w:rsidR="00793D7B" w:rsidRPr="00B42044">
        <w:rPr>
          <w:rFonts w:ascii="Times New Roman" w:hAnsi="Times New Roman" w:cs="Times New Roman"/>
          <w:sz w:val="22"/>
          <w:szCs w:val="22"/>
        </w:rPr>
        <w:t>s</w:t>
      </w:r>
      <w:r w:rsidR="00324478" w:rsidRPr="00B42044">
        <w:rPr>
          <w:rFonts w:ascii="Times New Roman" w:hAnsi="Times New Roman" w:cs="Times New Roman"/>
          <w:sz w:val="22"/>
          <w:szCs w:val="22"/>
        </w:rPr>
        <w:t xml:space="preserve"> already shed light on how these conflicts could be mitigated, b</w:t>
      </w:r>
      <w:r w:rsidR="00921613" w:rsidRPr="00B42044">
        <w:rPr>
          <w:rFonts w:ascii="Times New Roman" w:hAnsi="Times New Roman" w:cs="Times New Roman"/>
          <w:sz w:val="22"/>
          <w:szCs w:val="22"/>
        </w:rPr>
        <w:t>elow we provide some</w:t>
      </w:r>
      <w:r w:rsidR="00324478" w:rsidRPr="00B42044">
        <w:rPr>
          <w:rFonts w:ascii="Times New Roman" w:hAnsi="Times New Roman" w:cs="Times New Roman"/>
          <w:sz w:val="22"/>
          <w:szCs w:val="22"/>
        </w:rPr>
        <w:t xml:space="preserve"> additional</w:t>
      </w:r>
      <w:r w:rsidR="00921613" w:rsidRPr="00B42044">
        <w:rPr>
          <w:rFonts w:ascii="Times New Roman" w:hAnsi="Times New Roman" w:cs="Times New Roman"/>
          <w:sz w:val="22"/>
          <w:szCs w:val="22"/>
        </w:rPr>
        <w:t xml:space="preserve"> recommendations regarding </w:t>
      </w:r>
      <w:r w:rsidR="005D4474" w:rsidRPr="00B42044">
        <w:rPr>
          <w:rFonts w:ascii="Times New Roman" w:hAnsi="Times New Roman" w:cs="Times New Roman"/>
          <w:sz w:val="22"/>
          <w:szCs w:val="22"/>
        </w:rPr>
        <w:t>the</w:t>
      </w:r>
      <w:r w:rsidR="00921613" w:rsidRPr="00B42044">
        <w:rPr>
          <w:rFonts w:ascii="Times New Roman" w:hAnsi="Times New Roman" w:cs="Times New Roman"/>
          <w:sz w:val="22"/>
          <w:szCs w:val="22"/>
        </w:rPr>
        <w:t xml:space="preserve"> implement</w:t>
      </w:r>
      <w:r w:rsidR="005D4474" w:rsidRPr="00B42044">
        <w:rPr>
          <w:rFonts w:ascii="Times New Roman" w:hAnsi="Times New Roman" w:cs="Times New Roman"/>
          <w:sz w:val="22"/>
          <w:szCs w:val="22"/>
        </w:rPr>
        <w:t>ation of</w:t>
      </w:r>
      <w:r w:rsidR="00921613" w:rsidRPr="00B42044">
        <w:rPr>
          <w:rFonts w:ascii="Times New Roman" w:hAnsi="Times New Roman" w:cs="Times New Roman"/>
          <w:sz w:val="22"/>
          <w:szCs w:val="22"/>
        </w:rPr>
        <w:t xml:space="preserve"> </w:t>
      </w:r>
      <w:r w:rsidR="007423BD" w:rsidRPr="00B42044">
        <w:rPr>
          <w:rFonts w:ascii="Times New Roman" w:hAnsi="Times New Roman" w:cs="Times New Roman"/>
          <w:sz w:val="22"/>
          <w:szCs w:val="22"/>
        </w:rPr>
        <w:t xml:space="preserve">the five </w:t>
      </w:r>
      <w:r w:rsidR="00921613" w:rsidRPr="00B42044">
        <w:rPr>
          <w:rFonts w:ascii="Times New Roman" w:hAnsi="Times New Roman" w:cs="Times New Roman"/>
          <w:sz w:val="22"/>
          <w:szCs w:val="22"/>
        </w:rPr>
        <w:t xml:space="preserve">mitigation strategies in joint UI labs. </w:t>
      </w:r>
    </w:p>
    <w:p w14:paraId="7D0AD5A4" w14:textId="094A9F22" w:rsidR="00F22817" w:rsidRPr="00B42044" w:rsidRDefault="00F975E0" w:rsidP="000667F7">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For effective boundary setting</w:t>
      </w:r>
      <w:r w:rsidR="00AC7946" w:rsidRPr="00B42044">
        <w:rPr>
          <w:rFonts w:ascii="Times New Roman" w:hAnsi="Times New Roman" w:cs="Times New Roman"/>
          <w:sz w:val="22"/>
          <w:szCs w:val="22"/>
        </w:rPr>
        <w:t xml:space="preserve"> (cf. section 5.1.1)</w:t>
      </w:r>
      <w:r w:rsidRPr="00B42044">
        <w:rPr>
          <w:rFonts w:ascii="Times New Roman" w:hAnsi="Times New Roman" w:cs="Times New Roman"/>
          <w:sz w:val="22"/>
          <w:szCs w:val="22"/>
        </w:rPr>
        <w:t xml:space="preserve">, joint UI labs can take a formal approach by signing </w:t>
      </w:r>
      <w:proofErr w:type="gramStart"/>
      <w:r w:rsidR="00441AD3" w:rsidRPr="00B42044">
        <w:rPr>
          <w:rFonts w:ascii="Times New Roman" w:hAnsi="Times New Roman" w:cs="Times New Roman"/>
          <w:sz w:val="22"/>
          <w:szCs w:val="22"/>
        </w:rPr>
        <w:t>legally-binding</w:t>
      </w:r>
      <w:proofErr w:type="gramEnd"/>
      <w:r w:rsidR="00441AD3" w:rsidRPr="00B42044">
        <w:rPr>
          <w:rFonts w:ascii="Times New Roman" w:hAnsi="Times New Roman" w:cs="Times New Roman"/>
          <w:sz w:val="22"/>
          <w:szCs w:val="22"/>
        </w:rPr>
        <w:t xml:space="preserve"> </w:t>
      </w:r>
      <w:r w:rsidRPr="00B42044">
        <w:rPr>
          <w:rFonts w:ascii="Times New Roman" w:hAnsi="Times New Roman" w:cs="Times New Roman"/>
          <w:sz w:val="22"/>
          <w:szCs w:val="22"/>
        </w:rPr>
        <w:t>contracts or standard operating procedures (SOPs) (</w:t>
      </w:r>
      <w:proofErr w:type="spellStart"/>
      <w:r w:rsidRPr="00B42044">
        <w:rPr>
          <w:rFonts w:ascii="Times New Roman" w:hAnsi="Times New Roman" w:cs="Times New Roman"/>
          <w:sz w:val="22"/>
          <w:szCs w:val="22"/>
        </w:rPr>
        <w:t>Bäck</w:t>
      </w:r>
      <w:proofErr w:type="spellEnd"/>
      <w:r w:rsidRPr="00B42044">
        <w:rPr>
          <w:rFonts w:ascii="Times New Roman" w:hAnsi="Times New Roman" w:cs="Times New Roman"/>
          <w:sz w:val="22"/>
          <w:szCs w:val="22"/>
        </w:rPr>
        <w:t xml:space="preserve"> and </w:t>
      </w:r>
      <w:proofErr w:type="spellStart"/>
      <w:r w:rsidRPr="00B42044">
        <w:rPr>
          <w:rFonts w:ascii="Times New Roman" w:hAnsi="Times New Roman" w:cs="Times New Roman"/>
          <w:sz w:val="22"/>
          <w:szCs w:val="22"/>
        </w:rPr>
        <w:t>Kohtamäki</w:t>
      </w:r>
      <w:proofErr w:type="spellEnd"/>
      <w:r w:rsidRPr="00B42044">
        <w:rPr>
          <w:rFonts w:ascii="Times New Roman" w:hAnsi="Times New Roman" w:cs="Times New Roman"/>
          <w:sz w:val="22"/>
          <w:szCs w:val="22"/>
        </w:rPr>
        <w:t xml:space="preserve">, 2015) as prior studies report that implementations of </w:t>
      </w:r>
      <w:r w:rsidR="00C0112E" w:rsidRPr="00B42044">
        <w:rPr>
          <w:rFonts w:ascii="Times New Roman" w:hAnsi="Times New Roman" w:cs="Times New Roman"/>
          <w:sz w:val="22"/>
          <w:szCs w:val="22"/>
        </w:rPr>
        <w:t xml:space="preserve">formal </w:t>
      </w:r>
      <w:r w:rsidRPr="00B42044">
        <w:rPr>
          <w:rFonts w:ascii="Times New Roman" w:hAnsi="Times New Roman" w:cs="Times New Roman"/>
          <w:sz w:val="22"/>
          <w:szCs w:val="22"/>
        </w:rPr>
        <w:t>contracts and their appropriate monitoring mitigate agency problems (</w:t>
      </w:r>
      <w:proofErr w:type="spellStart"/>
      <w:r w:rsidRPr="00B42044">
        <w:rPr>
          <w:rFonts w:ascii="Times New Roman" w:hAnsi="Times New Roman" w:cs="Times New Roman"/>
          <w:sz w:val="22"/>
          <w:szCs w:val="22"/>
        </w:rPr>
        <w:t>Dant</w:t>
      </w:r>
      <w:proofErr w:type="spellEnd"/>
      <w:r w:rsidRPr="00B42044">
        <w:rPr>
          <w:rFonts w:ascii="Times New Roman" w:hAnsi="Times New Roman" w:cs="Times New Roman"/>
          <w:sz w:val="22"/>
          <w:szCs w:val="22"/>
        </w:rPr>
        <w:t xml:space="preserve"> and Gundlach, 1999; Eisenhardt, 1989; </w:t>
      </w:r>
      <w:proofErr w:type="spellStart"/>
      <w:r w:rsidRPr="00B42044">
        <w:rPr>
          <w:rFonts w:ascii="Times New Roman" w:hAnsi="Times New Roman" w:cs="Times New Roman"/>
          <w:sz w:val="22"/>
          <w:szCs w:val="22"/>
        </w:rPr>
        <w:t>Hoskisson</w:t>
      </w:r>
      <w:proofErr w:type="spellEnd"/>
      <w:r w:rsidRPr="00B42044">
        <w:rPr>
          <w:rFonts w:ascii="Times New Roman" w:hAnsi="Times New Roman" w:cs="Times New Roman"/>
          <w:sz w:val="22"/>
          <w:szCs w:val="22"/>
        </w:rPr>
        <w:t xml:space="preserve"> et al., 2012; Rivera‐Santos et al., 2017). </w:t>
      </w:r>
      <w:r w:rsidR="00F22817" w:rsidRPr="00B42044">
        <w:rPr>
          <w:rFonts w:ascii="Times New Roman" w:hAnsi="Times New Roman" w:cs="Times New Roman"/>
          <w:sz w:val="22"/>
          <w:szCs w:val="22"/>
        </w:rPr>
        <w:t xml:space="preserve">Joint UI labs must ensure that these boundary-setting documents include detailed terms of engagement agreed for the principals and agents and that legal actions are </w:t>
      </w:r>
      <w:r w:rsidR="00C66860" w:rsidRPr="00B42044">
        <w:rPr>
          <w:rFonts w:ascii="Times New Roman" w:hAnsi="Times New Roman" w:cs="Times New Roman"/>
          <w:sz w:val="22"/>
          <w:szCs w:val="22"/>
        </w:rPr>
        <w:t>taken</w:t>
      </w:r>
      <w:r w:rsidR="00F22817" w:rsidRPr="00B42044">
        <w:rPr>
          <w:rFonts w:ascii="Times New Roman" w:hAnsi="Times New Roman" w:cs="Times New Roman"/>
          <w:sz w:val="22"/>
          <w:szCs w:val="22"/>
        </w:rPr>
        <w:t xml:space="preserve"> when such terms are violated by any actor. An independent governance committee could be set up, as we discussed in </w:t>
      </w:r>
      <w:r w:rsidR="002F5A1B" w:rsidRPr="00B42044">
        <w:rPr>
          <w:rFonts w:ascii="Times New Roman" w:hAnsi="Times New Roman" w:cs="Times New Roman"/>
          <w:sz w:val="22"/>
          <w:szCs w:val="22"/>
        </w:rPr>
        <w:t>s</w:t>
      </w:r>
      <w:r w:rsidR="00F22817" w:rsidRPr="00B42044">
        <w:rPr>
          <w:rFonts w:ascii="Times New Roman" w:hAnsi="Times New Roman" w:cs="Times New Roman"/>
          <w:sz w:val="22"/>
          <w:szCs w:val="22"/>
        </w:rPr>
        <w:t xml:space="preserve">ection 5.1.3 to oversee actors’ performance against the agreed terms of engagement. In addition, joint UI labs could consider </w:t>
      </w:r>
      <w:r w:rsidR="00790F30" w:rsidRPr="00B42044">
        <w:rPr>
          <w:rFonts w:ascii="Times New Roman" w:hAnsi="Times New Roman" w:cs="Times New Roman"/>
          <w:sz w:val="22"/>
          <w:szCs w:val="22"/>
        </w:rPr>
        <w:t xml:space="preserve">implementing “relational contracts supported by </w:t>
      </w:r>
      <w:r w:rsidR="00F22817" w:rsidRPr="00B42044">
        <w:rPr>
          <w:rFonts w:ascii="Times New Roman" w:hAnsi="Times New Roman" w:cs="Times New Roman"/>
          <w:sz w:val="22"/>
          <w:szCs w:val="22"/>
        </w:rPr>
        <w:t>trust</w:t>
      </w:r>
      <w:r w:rsidR="00790F30" w:rsidRPr="00B42044">
        <w:rPr>
          <w:rFonts w:ascii="Times New Roman" w:hAnsi="Times New Roman" w:cs="Times New Roman"/>
          <w:sz w:val="22"/>
          <w:szCs w:val="22"/>
        </w:rPr>
        <w:t>”</w:t>
      </w:r>
      <w:r w:rsidR="00F22817" w:rsidRPr="00B42044">
        <w:rPr>
          <w:rFonts w:ascii="Times New Roman" w:hAnsi="Times New Roman" w:cs="Times New Roman"/>
          <w:sz w:val="22"/>
          <w:szCs w:val="22"/>
        </w:rPr>
        <w:t xml:space="preserve"> </w:t>
      </w:r>
      <w:r w:rsidR="00790F30" w:rsidRPr="00B42044">
        <w:rPr>
          <w:rFonts w:ascii="Times New Roman" w:hAnsi="Times New Roman" w:cs="Times New Roman"/>
          <w:sz w:val="22"/>
          <w:szCs w:val="22"/>
        </w:rPr>
        <w:t>(</w:t>
      </w:r>
      <w:proofErr w:type="spellStart"/>
      <w:r w:rsidR="00790F30" w:rsidRPr="00B42044">
        <w:rPr>
          <w:rFonts w:ascii="Times New Roman" w:hAnsi="Times New Roman" w:cs="Times New Roman"/>
          <w:sz w:val="22"/>
          <w:szCs w:val="22"/>
        </w:rPr>
        <w:t>Poppo</w:t>
      </w:r>
      <w:proofErr w:type="spellEnd"/>
      <w:r w:rsidR="00790F30" w:rsidRPr="00B42044">
        <w:rPr>
          <w:rFonts w:ascii="Times New Roman" w:hAnsi="Times New Roman" w:cs="Times New Roman"/>
          <w:sz w:val="22"/>
          <w:szCs w:val="22"/>
        </w:rPr>
        <w:t xml:space="preserve"> and Zenger, 2002) </w:t>
      </w:r>
      <w:r w:rsidR="00F22817" w:rsidRPr="00B42044">
        <w:rPr>
          <w:rFonts w:ascii="Times New Roman" w:hAnsi="Times New Roman" w:cs="Times New Roman"/>
          <w:sz w:val="22"/>
          <w:szCs w:val="22"/>
        </w:rPr>
        <w:t>as a complementary governance mechanism (</w:t>
      </w:r>
      <w:proofErr w:type="spellStart"/>
      <w:r w:rsidR="00F22817" w:rsidRPr="00B42044">
        <w:rPr>
          <w:rFonts w:ascii="Times New Roman" w:hAnsi="Times New Roman" w:cs="Times New Roman"/>
          <w:sz w:val="22"/>
          <w:szCs w:val="22"/>
        </w:rPr>
        <w:t>Arranz</w:t>
      </w:r>
      <w:proofErr w:type="spellEnd"/>
      <w:r w:rsidR="00F22817" w:rsidRPr="00B42044">
        <w:rPr>
          <w:rFonts w:ascii="Times New Roman" w:hAnsi="Times New Roman" w:cs="Times New Roman"/>
          <w:sz w:val="22"/>
          <w:szCs w:val="22"/>
        </w:rPr>
        <w:t xml:space="preserve"> and De </w:t>
      </w:r>
      <w:proofErr w:type="spellStart"/>
      <w:r w:rsidR="00F22817" w:rsidRPr="00B42044">
        <w:rPr>
          <w:rFonts w:ascii="Times New Roman" w:hAnsi="Times New Roman" w:cs="Times New Roman"/>
          <w:sz w:val="22"/>
          <w:szCs w:val="22"/>
        </w:rPr>
        <w:lastRenderedPageBreak/>
        <w:t>Arroyabe</w:t>
      </w:r>
      <w:proofErr w:type="spellEnd"/>
      <w:r w:rsidR="00F22817" w:rsidRPr="00B42044">
        <w:rPr>
          <w:rFonts w:ascii="Times New Roman" w:hAnsi="Times New Roman" w:cs="Times New Roman"/>
          <w:sz w:val="22"/>
          <w:szCs w:val="22"/>
        </w:rPr>
        <w:t xml:space="preserve">, 2012). Particularly, </w:t>
      </w:r>
      <w:r w:rsidR="00B3375A" w:rsidRPr="00B42044">
        <w:rPr>
          <w:rFonts w:ascii="Times New Roman" w:hAnsi="Times New Roman" w:cs="Times New Roman"/>
          <w:sz w:val="22"/>
          <w:szCs w:val="22"/>
        </w:rPr>
        <w:t>relational contracts</w:t>
      </w:r>
      <w:r w:rsidR="00F22817" w:rsidRPr="00B42044">
        <w:rPr>
          <w:rFonts w:ascii="Times New Roman" w:hAnsi="Times New Roman" w:cs="Times New Roman"/>
          <w:sz w:val="22"/>
          <w:szCs w:val="22"/>
        </w:rPr>
        <w:t xml:space="preserve"> could be better suited for defining intangible boundaries</w:t>
      </w:r>
      <w:r w:rsidR="0034005C" w:rsidRPr="00B42044">
        <w:rPr>
          <w:rFonts w:ascii="Times New Roman" w:hAnsi="Times New Roman" w:cs="Times New Roman"/>
          <w:sz w:val="22"/>
          <w:szCs w:val="22"/>
        </w:rPr>
        <w:t>,</w:t>
      </w:r>
      <w:r w:rsidR="00F22817" w:rsidRPr="00B42044">
        <w:rPr>
          <w:rFonts w:ascii="Times New Roman" w:hAnsi="Times New Roman" w:cs="Times New Roman"/>
          <w:sz w:val="22"/>
          <w:szCs w:val="22"/>
        </w:rPr>
        <w:t xml:space="preserve"> such as the degree of autonomy a university PI should receive from the university board of governors</w:t>
      </w:r>
      <w:r w:rsidR="0034005C" w:rsidRPr="00B42044">
        <w:rPr>
          <w:rFonts w:ascii="Times New Roman" w:hAnsi="Times New Roman" w:cs="Times New Roman"/>
          <w:sz w:val="22"/>
          <w:szCs w:val="22"/>
        </w:rPr>
        <w:t>,</w:t>
      </w:r>
      <w:r w:rsidR="00F22817" w:rsidRPr="00B42044">
        <w:rPr>
          <w:rFonts w:ascii="Times New Roman" w:hAnsi="Times New Roman" w:cs="Times New Roman"/>
          <w:sz w:val="22"/>
          <w:szCs w:val="22"/>
        </w:rPr>
        <w:t xml:space="preserve"> as well as allowing the required flexibility to handle </w:t>
      </w:r>
      <w:r w:rsidR="000B7CEC" w:rsidRPr="00B42044">
        <w:rPr>
          <w:rFonts w:ascii="Times New Roman" w:hAnsi="Times New Roman" w:cs="Times New Roman"/>
          <w:sz w:val="22"/>
          <w:szCs w:val="22"/>
        </w:rPr>
        <w:t xml:space="preserve">future </w:t>
      </w:r>
      <w:r w:rsidR="00F22817" w:rsidRPr="00B42044">
        <w:rPr>
          <w:rFonts w:ascii="Times New Roman" w:hAnsi="Times New Roman" w:cs="Times New Roman"/>
          <w:sz w:val="22"/>
          <w:szCs w:val="22"/>
        </w:rPr>
        <w:t>uncertainties</w:t>
      </w:r>
      <w:r w:rsidR="009373FD" w:rsidRPr="00B42044">
        <w:rPr>
          <w:rFonts w:ascii="Times New Roman" w:hAnsi="Times New Roman" w:cs="Times New Roman"/>
          <w:sz w:val="22"/>
          <w:szCs w:val="22"/>
        </w:rPr>
        <w:t xml:space="preserve"> (</w:t>
      </w:r>
      <w:proofErr w:type="spellStart"/>
      <w:r w:rsidR="00114A9F" w:rsidRPr="00B42044">
        <w:rPr>
          <w:rFonts w:ascii="Times New Roman" w:hAnsi="Times New Roman" w:cs="Times New Roman"/>
          <w:sz w:val="22"/>
          <w:szCs w:val="22"/>
        </w:rPr>
        <w:t>Poppo</w:t>
      </w:r>
      <w:proofErr w:type="spellEnd"/>
      <w:r w:rsidR="00114A9F" w:rsidRPr="00B42044">
        <w:rPr>
          <w:rFonts w:ascii="Times New Roman" w:hAnsi="Times New Roman" w:cs="Times New Roman"/>
          <w:sz w:val="22"/>
          <w:szCs w:val="22"/>
        </w:rPr>
        <w:t xml:space="preserve"> and Zenger, 2002</w:t>
      </w:r>
      <w:r w:rsidR="009373FD" w:rsidRPr="00B42044">
        <w:rPr>
          <w:rFonts w:ascii="Times New Roman" w:hAnsi="Times New Roman" w:cs="Times New Roman"/>
          <w:sz w:val="22"/>
          <w:szCs w:val="22"/>
        </w:rPr>
        <w:t>)</w:t>
      </w:r>
      <w:r w:rsidR="00F22817" w:rsidRPr="00B42044">
        <w:rPr>
          <w:rFonts w:ascii="Times New Roman" w:hAnsi="Times New Roman" w:cs="Times New Roman"/>
          <w:sz w:val="22"/>
          <w:szCs w:val="22"/>
        </w:rPr>
        <w:t xml:space="preserve"> surrounding the joint UI lab</w:t>
      </w:r>
      <w:r w:rsidR="000B7CEC" w:rsidRPr="00B42044">
        <w:rPr>
          <w:rFonts w:ascii="Times New Roman" w:hAnsi="Times New Roman" w:cs="Times New Roman"/>
          <w:sz w:val="22"/>
          <w:szCs w:val="22"/>
        </w:rPr>
        <w:t xml:space="preserve"> (if any)</w:t>
      </w:r>
      <w:r w:rsidR="00F22817" w:rsidRPr="00B42044">
        <w:rPr>
          <w:rFonts w:ascii="Times New Roman" w:hAnsi="Times New Roman" w:cs="Times New Roman"/>
          <w:sz w:val="22"/>
          <w:szCs w:val="22"/>
        </w:rPr>
        <w:t xml:space="preserve">. </w:t>
      </w:r>
      <w:r w:rsidR="00B3375A" w:rsidRPr="00B42044">
        <w:rPr>
          <w:rFonts w:ascii="Times New Roman" w:hAnsi="Times New Roman" w:cs="Times New Roman"/>
          <w:sz w:val="22"/>
          <w:szCs w:val="22"/>
        </w:rPr>
        <w:t xml:space="preserve"> </w:t>
      </w:r>
    </w:p>
    <w:p w14:paraId="26B7949C" w14:textId="79A87AF8" w:rsidR="005733DA" w:rsidRPr="00B42044" w:rsidRDefault="00B526BF" w:rsidP="005733DA">
      <w:pPr>
        <w:tabs>
          <w:tab w:val="left" w:pos="5103"/>
        </w:tabs>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In terms of implementing a special incentive structure</w:t>
      </w:r>
      <w:r w:rsidR="00AC7946" w:rsidRPr="00B42044">
        <w:rPr>
          <w:rFonts w:ascii="Times New Roman" w:hAnsi="Times New Roman" w:cs="Times New Roman"/>
          <w:sz w:val="22"/>
          <w:szCs w:val="22"/>
        </w:rPr>
        <w:t xml:space="preserve"> (cf. section 5.1.2)</w:t>
      </w:r>
      <w:r w:rsidRPr="00B42044">
        <w:rPr>
          <w:rFonts w:ascii="Times New Roman" w:hAnsi="Times New Roman" w:cs="Times New Roman"/>
          <w:sz w:val="22"/>
          <w:szCs w:val="22"/>
        </w:rPr>
        <w:t xml:space="preserve"> for university and company scientists in joint UI labs that </w:t>
      </w:r>
      <w:proofErr w:type="gramStart"/>
      <w:r w:rsidRPr="00B42044">
        <w:rPr>
          <w:rFonts w:ascii="Times New Roman" w:hAnsi="Times New Roman" w:cs="Times New Roman"/>
          <w:sz w:val="22"/>
          <w:szCs w:val="22"/>
        </w:rPr>
        <w:t>takes into account</w:t>
      </w:r>
      <w:proofErr w:type="gramEnd"/>
      <w:r w:rsidRPr="00B42044">
        <w:rPr>
          <w:rFonts w:ascii="Times New Roman" w:hAnsi="Times New Roman" w:cs="Times New Roman"/>
          <w:sz w:val="22"/>
          <w:szCs w:val="22"/>
        </w:rPr>
        <w:t xml:space="preserve"> the</w:t>
      </w:r>
      <w:r w:rsidR="005733DA" w:rsidRPr="00B42044">
        <w:rPr>
          <w:rFonts w:ascii="Times New Roman" w:hAnsi="Times New Roman" w:cs="Times New Roman"/>
          <w:sz w:val="22"/>
          <w:szCs w:val="22"/>
        </w:rPr>
        <w:t>ir performance in achi</w:t>
      </w:r>
      <w:r w:rsidR="009263D3" w:rsidRPr="00B42044">
        <w:rPr>
          <w:rFonts w:ascii="Times New Roman" w:hAnsi="Times New Roman" w:cs="Times New Roman"/>
          <w:sz w:val="22"/>
          <w:szCs w:val="22"/>
        </w:rPr>
        <w:t>e</w:t>
      </w:r>
      <w:r w:rsidR="005733DA" w:rsidRPr="00B42044">
        <w:rPr>
          <w:rFonts w:ascii="Times New Roman" w:hAnsi="Times New Roman" w:cs="Times New Roman"/>
          <w:sz w:val="22"/>
          <w:szCs w:val="22"/>
        </w:rPr>
        <w:t>ving the common objectives of the lab</w:t>
      </w:r>
      <w:r w:rsidRPr="00B42044">
        <w:rPr>
          <w:rFonts w:ascii="Times New Roman" w:hAnsi="Times New Roman" w:cs="Times New Roman"/>
          <w:sz w:val="22"/>
          <w:szCs w:val="22"/>
        </w:rPr>
        <w:t>, we provide t</w:t>
      </w:r>
      <w:r w:rsidR="008575E3" w:rsidRPr="00B42044">
        <w:rPr>
          <w:rFonts w:ascii="Times New Roman" w:hAnsi="Times New Roman" w:cs="Times New Roman"/>
          <w:sz w:val="22"/>
          <w:szCs w:val="22"/>
        </w:rPr>
        <w:t>wo</w:t>
      </w:r>
      <w:r w:rsidRPr="00B42044">
        <w:rPr>
          <w:rFonts w:ascii="Times New Roman" w:hAnsi="Times New Roman" w:cs="Times New Roman"/>
          <w:sz w:val="22"/>
          <w:szCs w:val="22"/>
        </w:rPr>
        <w:t xml:space="preserve"> recommendations. </w:t>
      </w:r>
      <w:proofErr w:type="gramStart"/>
      <w:r w:rsidRPr="00B42044">
        <w:rPr>
          <w:rFonts w:ascii="Times New Roman" w:hAnsi="Times New Roman" w:cs="Times New Roman"/>
          <w:sz w:val="22"/>
          <w:szCs w:val="22"/>
        </w:rPr>
        <w:t>First,  the</w:t>
      </w:r>
      <w:proofErr w:type="gramEnd"/>
      <w:r w:rsidRPr="00B42044">
        <w:rPr>
          <w:rFonts w:ascii="Times New Roman" w:hAnsi="Times New Roman" w:cs="Times New Roman"/>
          <w:sz w:val="22"/>
          <w:szCs w:val="22"/>
        </w:rPr>
        <w:t xml:space="preserve"> university and the company should consider if formulating a special incentive structure for the university and company scientists employed in the joint UI lab would have any bearing on the other scientists who are employed outside the lab.</w:t>
      </w:r>
      <w:r w:rsidR="005733DA" w:rsidRPr="00B42044">
        <w:rPr>
          <w:rFonts w:ascii="Times New Roman" w:hAnsi="Times New Roman" w:cs="Times New Roman"/>
          <w:sz w:val="22"/>
          <w:szCs w:val="22"/>
        </w:rPr>
        <w:t xml:space="preserve"> </w:t>
      </w:r>
      <w:r w:rsidR="008575E3" w:rsidRPr="00B42044">
        <w:rPr>
          <w:rFonts w:ascii="Times New Roman" w:hAnsi="Times New Roman" w:cs="Times New Roman"/>
          <w:sz w:val="22"/>
          <w:szCs w:val="22"/>
        </w:rPr>
        <w:t>Second</w:t>
      </w:r>
      <w:r w:rsidR="005733DA" w:rsidRPr="00B42044">
        <w:rPr>
          <w:rFonts w:ascii="Times New Roman" w:hAnsi="Times New Roman" w:cs="Times New Roman"/>
          <w:sz w:val="22"/>
          <w:szCs w:val="22"/>
        </w:rPr>
        <w:t xml:space="preserve">, some performance indicators such as commercial success and social and environmental impact might be difficult to measure as it might take years for a product to be commercially successful and deliver visible social and environmental benefits (Van </w:t>
      </w:r>
      <w:proofErr w:type="spellStart"/>
      <w:r w:rsidR="005733DA" w:rsidRPr="00B42044">
        <w:rPr>
          <w:rFonts w:ascii="Times New Roman" w:hAnsi="Times New Roman" w:cs="Times New Roman"/>
          <w:sz w:val="22"/>
          <w:szCs w:val="22"/>
        </w:rPr>
        <w:t>Tulder</w:t>
      </w:r>
      <w:proofErr w:type="spellEnd"/>
      <w:r w:rsidR="005733DA" w:rsidRPr="00B42044">
        <w:rPr>
          <w:rFonts w:ascii="Times New Roman" w:hAnsi="Times New Roman" w:cs="Times New Roman"/>
          <w:sz w:val="22"/>
          <w:szCs w:val="22"/>
        </w:rPr>
        <w:t xml:space="preserve"> et al., 2016). In such cases, principals can adopt an “input-based incentive strategy” (Pepper and Gore, 2015) to monitor agents’ performance against their inputs to the lab’s commercial and social and environmental projects in terms of time, </w:t>
      </w:r>
      <w:proofErr w:type="gramStart"/>
      <w:r w:rsidR="005733DA" w:rsidRPr="00B42044">
        <w:rPr>
          <w:rFonts w:ascii="Times New Roman" w:hAnsi="Times New Roman" w:cs="Times New Roman"/>
          <w:sz w:val="22"/>
          <w:szCs w:val="22"/>
        </w:rPr>
        <w:t>expertise</w:t>
      </w:r>
      <w:proofErr w:type="gramEnd"/>
      <w:r w:rsidR="005733DA" w:rsidRPr="00B42044">
        <w:rPr>
          <w:rFonts w:ascii="Times New Roman" w:hAnsi="Times New Roman" w:cs="Times New Roman"/>
          <w:sz w:val="22"/>
          <w:szCs w:val="22"/>
        </w:rPr>
        <w:t xml:space="preserve"> and commitment. </w:t>
      </w:r>
    </w:p>
    <w:p w14:paraId="4FEB5506" w14:textId="3E153462" w:rsidR="008C2CD7" w:rsidRPr="00B42044" w:rsidRDefault="00AC7946" w:rsidP="000667F7">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Regarding</w:t>
      </w:r>
      <w:r w:rsidR="008C2CD7" w:rsidRPr="00B42044">
        <w:rPr>
          <w:rFonts w:ascii="Times New Roman" w:hAnsi="Times New Roman" w:cs="Times New Roman"/>
          <w:sz w:val="22"/>
          <w:szCs w:val="22"/>
        </w:rPr>
        <w:t xml:space="preserve"> the </w:t>
      </w:r>
      <w:r w:rsidRPr="00B42044">
        <w:rPr>
          <w:rFonts w:ascii="Times New Roman" w:hAnsi="Times New Roman" w:cs="Times New Roman"/>
          <w:sz w:val="22"/>
          <w:szCs w:val="22"/>
        </w:rPr>
        <w:t>constitution of the independent governance committee (section 5.1.3)</w:t>
      </w:r>
      <w:r w:rsidR="00E603CA" w:rsidRPr="00B42044">
        <w:rPr>
          <w:rFonts w:ascii="Times New Roman" w:hAnsi="Times New Roman" w:cs="Times New Roman"/>
          <w:sz w:val="22"/>
          <w:szCs w:val="22"/>
        </w:rPr>
        <w:t xml:space="preserve"> and to avoid any prejudice</w:t>
      </w:r>
      <w:r w:rsidR="008C2CD7" w:rsidRPr="00B42044">
        <w:rPr>
          <w:rFonts w:ascii="Times New Roman" w:hAnsi="Times New Roman" w:cs="Times New Roman"/>
          <w:sz w:val="22"/>
          <w:szCs w:val="22"/>
        </w:rPr>
        <w:t xml:space="preserve">, all principals should jointly appoint </w:t>
      </w:r>
      <w:r w:rsidRPr="00B42044">
        <w:rPr>
          <w:rFonts w:ascii="Times New Roman" w:hAnsi="Times New Roman" w:cs="Times New Roman"/>
          <w:sz w:val="22"/>
          <w:szCs w:val="22"/>
        </w:rPr>
        <w:t xml:space="preserve">its </w:t>
      </w:r>
      <w:proofErr w:type="gramStart"/>
      <w:r w:rsidRPr="00B42044">
        <w:rPr>
          <w:rFonts w:ascii="Times New Roman" w:hAnsi="Times New Roman" w:cs="Times New Roman"/>
          <w:sz w:val="22"/>
          <w:szCs w:val="22"/>
        </w:rPr>
        <w:t>members;</w:t>
      </w:r>
      <w:proofErr w:type="gramEnd"/>
      <w:r w:rsidRPr="00B42044">
        <w:rPr>
          <w:rFonts w:ascii="Times New Roman" w:hAnsi="Times New Roman" w:cs="Times New Roman"/>
          <w:sz w:val="22"/>
          <w:szCs w:val="22"/>
        </w:rPr>
        <w:t xml:space="preserve"> who</w:t>
      </w:r>
      <w:r w:rsidR="00597785" w:rsidRPr="00B42044">
        <w:rPr>
          <w:rFonts w:ascii="Times New Roman" w:hAnsi="Times New Roman" w:cs="Times New Roman"/>
          <w:sz w:val="22"/>
          <w:szCs w:val="22"/>
        </w:rPr>
        <w:t xml:space="preserve"> should have no prior </w:t>
      </w:r>
      <w:r w:rsidR="00234C05" w:rsidRPr="00B42044">
        <w:rPr>
          <w:rFonts w:ascii="Times New Roman" w:hAnsi="Times New Roman" w:cs="Times New Roman"/>
          <w:sz w:val="22"/>
          <w:szCs w:val="22"/>
        </w:rPr>
        <w:t>association</w:t>
      </w:r>
      <w:r w:rsidR="00597785" w:rsidRPr="00B42044">
        <w:rPr>
          <w:rFonts w:ascii="Times New Roman" w:hAnsi="Times New Roman" w:cs="Times New Roman"/>
          <w:sz w:val="22"/>
          <w:szCs w:val="22"/>
        </w:rPr>
        <w:t xml:space="preserve"> with the principals and partner organisations in the lab</w:t>
      </w:r>
      <w:r w:rsidR="008C2CD7" w:rsidRPr="00B42044">
        <w:rPr>
          <w:rFonts w:ascii="Times New Roman" w:hAnsi="Times New Roman" w:cs="Times New Roman"/>
          <w:sz w:val="22"/>
          <w:szCs w:val="22"/>
        </w:rPr>
        <w:t xml:space="preserve">. </w:t>
      </w:r>
      <w:r w:rsidR="00597785" w:rsidRPr="00B42044">
        <w:rPr>
          <w:rFonts w:ascii="Times New Roman" w:hAnsi="Times New Roman" w:cs="Times New Roman"/>
          <w:sz w:val="22"/>
          <w:szCs w:val="22"/>
        </w:rPr>
        <w:t>Such committee members might be drawn from professional associations related to the area of science and innovation.  Alternatively, they might have no connection at all to the joint UI labs scientific or commercial interests but be experienced leaders of joint UI labs in a completely different scientific domain or commercial market.</w:t>
      </w:r>
      <w:r w:rsidR="008C2CD7" w:rsidRPr="00B42044">
        <w:rPr>
          <w:rFonts w:ascii="Times New Roman" w:hAnsi="Times New Roman" w:cs="Times New Roman"/>
          <w:sz w:val="22"/>
          <w:szCs w:val="22"/>
        </w:rPr>
        <w:t xml:space="preserve"> Further,</w:t>
      </w:r>
      <w:r w:rsidR="00996A04" w:rsidRPr="00B42044">
        <w:rPr>
          <w:rFonts w:ascii="Times New Roman" w:hAnsi="Times New Roman" w:cs="Times New Roman"/>
          <w:sz w:val="22"/>
          <w:szCs w:val="22"/>
        </w:rPr>
        <w:t xml:space="preserve"> </w:t>
      </w:r>
      <w:r w:rsidR="008C2CD7" w:rsidRPr="00B42044">
        <w:rPr>
          <w:rFonts w:ascii="Times New Roman" w:hAnsi="Times New Roman" w:cs="Times New Roman"/>
          <w:sz w:val="22"/>
          <w:szCs w:val="22"/>
        </w:rPr>
        <w:t>these independent</w:t>
      </w:r>
      <w:r w:rsidR="00996A04" w:rsidRPr="00B42044">
        <w:rPr>
          <w:rFonts w:ascii="Times New Roman" w:hAnsi="Times New Roman" w:cs="Times New Roman"/>
          <w:sz w:val="22"/>
          <w:szCs w:val="22"/>
        </w:rPr>
        <w:t xml:space="preserve"> </w:t>
      </w:r>
      <w:r w:rsidR="00C75B57" w:rsidRPr="00B42044">
        <w:rPr>
          <w:rFonts w:ascii="Times New Roman" w:hAnsi="Times New Roman" w:cs="Times New Roman"/>
          <w:sz w:val="22"/>
          <w:szCs w:val="22"/>
        </w:rPr>
        <w:t>committees</w:t>
      </w:r>
      <w:r w:rsidR="0073084A" w:rsidRPr="00B42044">
        <w:rPr>
          <w:rFonts w:ascii="Times New Roman" w:hAnsi="Times New Roman" w:cs="Times New Roman"/>
          <w:sz w:val="22"/>
          <w:szCs w:val="22"/>
        </w:rPr>
        <w:t xml:space="preserve"> should</w:t>
      </w:r>
      <w:r w:rsidR="00996A04" w:rsidRPr="00B42044">
        <w:rPr>
          <w:rFonts w:ascii="Times New Roman" w:hAnsi="Times New Roman" w:cs="Times New Roman"/>
          <w:sz w:val="22"/>
          <w:szCs w:val="22"/>
        </w:rPr>
        <w:t xml:space="preserve"> </w:t>
      </w:r>
      <w:r w:rsidR="0073084A" w:rsidRPr="00B42044">
        <w:rPr>
          <w:rFonts w:ascii="Times New Roman" w:hAnsi="Times New Roman" w:cs="Times New Roman"/>
          <w:sz w:val="22"/>
          <w:szCs w:val="22"/>
        </w:rPr>
        <w:t>possess</w:t>
      </w:r>
      <w:r w:rsidR="00996A04" w:rsidRPr="00B42044">
        <w:rPr>
          <w:rFonts w:ascii="Times New Roman" w:hAnsi="Times New Roman" w:cs="Times New Roman"/>
          <w:sz w:val="22"/>
          <w:szCs w:val="22"/>
        </w:rPr>
        <w:t xml:space="preserve"> the leverage to ensure the outcome of any scrutiny (e.g., recommendations) are acted upon by the principals of the joint UI lab.  </w:t>
      </w:r>
      <w:proofErr w:type="gramStart"/>
      <w:r w:rsidR="0073084A" w:rsidRPr="00B42044">
        <w:rPr>
          <w:rFonts w:ascii="Times New Roman" w:hAnsi="Times New Roman" w:cs="Times New Roman"/>
          <w:sz w:val="22"/>
          <w:szCs w:val="22"/>
        </w:rPr>
        <w:t>In order to</w:t>
      </w:r>
      <w:proofErr w:type="gramEnd"/>
      <w:r w:rsidR="0073084A" w:rsidRPr="00B42044">
        <w:rPr>
          <w:rFonts w:ascii="Times New Roman" w:hAnsi="Times New Roman" w:cs="Times New Roman"/>
          <w:sz w:val="22"/>
          <w:szCs w:val="22"/>
        </w:rPr>
        <w:t xml:space="preserve"> allow this leverage</w:t>
      </w:r>
      <w:r w:rsidR="00996A04" w:rsidRPr="00B42044">
        <w:rPr>
          <w:rFonts w:ascii="Times New Roman" w:hAnsi="Times New Roman" w:cs="Times New Roman"/>
          <w:sz w:val="22"/>
          <w:szCs w:val="22"/>
        </w:rPr>
        <w:t xml:space="preserve">, we propose that the work of such committees should be integrated within the system of operational contracts and SOPs agreed in advance by all joint UI lab partners. </w:t>
      </w:r>
    </w:p>
    <w:p w14:paraId="603D2455" w14:textId="41E42657" w:rsidR="003A03B2" w:rsidRPr="00B42044" w:rsidRDefault="000853A7" w:rsidP="000667F7">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The strategies to mitigate temporal conflicts (cf</w:t>
      </w:r>
      <w:r w:rsidR="00C42DD0">
        <w:rPr>
          <w:rFonts w:ascii="Times New Roman" w:hAnsi="Times New Roman" w:cs="Times New Roman"/>
          <w:sz w:val="22"/>
          <w:szCs w:val="22"/>
        </w:rPr>
        <w:t>.</w:t>
      </w:r>
      <w:r w:rsidRPr="00B42044">
        <w:rPr>
          <w:rFonts w:ascii="Times New Roman" w:hAnsi="Times New Roman" w:cs="Times New Roman"/>
          <w:sz w:val="22"/>
          <w:szCs w:val="22"/>
        </w:rPr>
        <w:t xml:space="preserve"> section 5.1.4) require implementation plans that start from the first projects at the joint UI lab.  Induction processes should involve all actors and include “getting-to-know” your collaborators networking events.</w:t>
      </w:r>
      <w:r w:rsidR="00096771" w:rsidRPr="00B42044">
        <w:rPr>
          <w:rFonts w:ascii="Times New Roman" w:hAnsi="Times New Roman" w:cs="Times New Roman"/>
          <w:sz w:val="22"/>
          <w:szCs w:val="22"/>
        </w:rPr>
        <w:t xml:space="preserve">  Being conscious of different temporal orientations requires considered design of appropriate tools for recording project progress e.g., single Gantt chart style plan that privilege a clock-pacing perspective are fine for capability development activities but should not be used for research project planning.</w:t>
      </w:r>
    </w:p>
    <w:p w14:paraId="5C8C98E6" w14:textId="2DE1B859" w:rsidR="00F50CA6" w:rsidRPr="00B42044" w:rsidRDefault="004030A9" w:rsidP="000667F7">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Lastly, </w:t>
      </w:r>
      <w:r w:rsidR="00262844" w:rsidRPr="00B42044">
        <w:rPr>
          <w:rFonts w:ascii="Times New Roman" w:hAnsi="Times New Roman" w:cs="Times New Roman"/>
          <w:sz w:val="22"/>
          <w:szCs w:val="22"/>
        </w:rPr>
        <w:t>we recommend that prior experience of principals and agents</w:t>
      </w:r>
      <w:r w:rsidR="00096771" w:rsidRPr="00B42044">
        <w:rPr>
          <w:rFonts w:ascii="Times New Roman" w:hAnsi="Times New Roman" w:cs="Times New Roman"/>
          <w:sz w:val="22"/>
          <w:szCs w:val="22"/>
        </w:rPr>
        <w:t xml:space="preserve"> (cf. section 5.2)</w:t>
      </w:r>
      <w:r w:rsidR="00262844" w:rsidRPr="00B42044">
        <w:rPr>
          <w:rFonts w:ascii="Times New Roman" w:hAnsi="Times New Roman" w:cs="Times New Roman"/>
          <w:sz w:val="22"/>
          <w:szCs w:val="22"/>
        </w:rPr>
        <w:t xml:space="preserve"> should be considered while recruiting for joint UI labs. </w:t>
      </w:r>
      <w:r w:rsidR="00F63EA2" w:rsidRPr="00B42044">
        <w:rPr>
          <w:rFonts w:ascii="Times New Roman" w:hAnsi="Times New Roman" w:cs="Times New Roman"/>
          <w:sz w:val="22"/>
          <w:szCs w:val="22"/>
        </w:rPr>
        <w:t xml:space="preserve">However, </w:t>
      </w:r>
      <w:r w:rsidR="00352A12" w:rsidRPr="00B42044">
        <w:rPr>
          <w:rFonts w:ascii="Times New Roman" w:hAnsi="Times New Roman" w:cs="Times New Roman"/>
          <w:sz w:val="22"/>
          <w:szCs w:val="22"/>
        </w:rPr>
        <w:t>it might not be possible to hire all principals and agents with prior work experience in a cross-sector environment. In such cases, emphasis should be provided on selecting principals</w:t>
      </w:r>
      <w:r w:rsidR="00C83C91" w:rsidRPr="00B42044">
        <w:rPr>
          <w:rFonts w:ascii="Times New Roman" w:hAnsi="Times New Roman" w:cs="Times New Roman"/>
          <w:sz w:val="22"/>
          <w:szCs w:val="22"/>
        </w:rPr>
        <w:t xml:space="preserve"> and agents</w:t>
      </w:r>
      <w:r w:rsidR="00352A12" w:rsidRPr="00B42044">
        <w:rPr>
          <w:rFonts w:ascii="Times New Roman" w:hAnsi="Times New Roman" w:cs="Times New Roman"/>
          <w:sz w:val="22"/>
          <w:szCs w:val="22"/>
        </w:rPr>
        <w:t xml:space="preserve"> whose </w:t>
      </w:r>
      <w:r w:rsidR="008211A1" w:rsidRPr="00B42044">
        <w:rPr>
          <w:rFonts w:ascii="Times New Roman" w:hAnsi="Times New Roman" w:cs="Times New Roman"/>
          <w:sz w:val="22"/>
          <w:szCs w:val="22"/>
        </w:rPr>
        <w:t>“intrinsic motivations” (</w:t>
      </w:r>
      <w:proofErr w:type="spellStart"/>
      <w:r w:rsidR="008211A1" w:rsidRPr="00B42044">
        <w:rPr>
          <w:rFonts w:ascii="Times New Roman" w:hAnsi="Times New Roman" w:cs="Times New Roman"/>
          <w:sz w:val="22"/>
          <w:szCs w:val="22"/>
        </w:rPr>
        <w:t>Ángel</w:t>
      </w:r>
      <w:proofErr w:type="spellEnd"/>
      <w:r w:rsidR="008211A1" w:rsidRPr="00B42044">
        <w:rPr>
          <w:rFonts w:ascii="Times New Roman" w:hAnsi="Times New Roman" w:cs="Times New Roman"/>
          <w:sz w:val="22"/>
          <w:szCs w:val="22"/>
        </w:rPr>
        <w:t xml:space="preserve"> </w:t>
      </w:r>
      <w:r w:rsidR="008211A1" w:rsidRPr="00B42044">
        <w:rPr>
          <w:rFonts w:ascii="Times New Roman" w:hAnsi="Times New Roman" w:cs="Times New Roman"/>
          <w:sz w:val="22"/>
          <w:szCs w:val="22"/>
        </w:rPr>
        <w:lastRenderedPageBreak/>
        <w:t xml:space="preserve">and Sánchez, 2009) </w:t>
      </w:r>
      <w:r w:rsidR="00352A12" w:rsidRPr="00B42044">
        <w:rPr>
          <w:rFonts w:ascii="Times New Roman" w:hAnsi="Times New Roman" w:cs="Times New Roman"/>
          <w:sz w:val="22"/>
          <w:szCs w:val="22"/>
        </w:rPr>
        <w:t xml:space="preserve">are aligned with the overall objectives of the joint UI lab. For instance, preference should be given to selecting university scientists whose objectives are not only to publish but also to achieve commercialisation success and social and environmental impact. </w:t>
      </w:r>
      <w:r w:rsidR="00F50CA6" w:rsidRPr="00B42044">
        <w:rPr>
          <w:rFonts w:ascii="Times New Roman" w:hAnsi="Times New Roman" w:cs="Times New Roman"/>
          <w:sz w:val="22"/>
          <w:szCs w:val="22"/>
        </w:rPr>
        <w:t>To cultivate intrinsic motivations</w:t>
      </w:r>
      <w:r w:rsidR="008211A1" w:rsidRPr="00B42044">
        <w:rPr>
          <w:rFonts w:ascii="Times New Roman" w:hAnsi="Times New Roman" w:cs="Times New Roman"/>
          <w:sz w:val="22"/>
          <w:szCs w:val="22"/>
        </w:rPr>
        <w:t xml:space="preserve">, </w:t>
      </w:r>
      <w:r w:rsidR="00F50CA6" w:rsidRPr="00B42044">
        <w:rPr>
          <w:rFonts w:ascii="Times New Roman" w:hAnsi="Times New Roman" w:cs="Times New Roman"/>
          <w:sz w:val="22"/>
          <w:szCs w:val="22"/>
        </w:rPr>
        <w:t>new principals</w:t>
      </w:r>
      <w:r w:rsidR="00FF4ACF" w:rsidRPr="00B42044">
        <w:rPr>
          <w:rFonts w:ascii="Times New Roman" w:hAnsi="Times New Roman" w:cs="Times New Roman"/>
          <w:sz w:val="22"/>
          <w:szCs w:val="22"/>
        </w:rPr>
        <w:t xml:space="preserve"> and agents</w:t>
      </w:r>
      <w:r w:rsidR="00F50CA6" w:rsidRPr="00B42044">
        <w:rPr>
          <w:rFonts w:ascii="Times New Roman" w:hAnsi="Times New Roman" w:cs="Times New Roman"/>
          <w:sz w:val="22"/>
          <w:szCs w:val="22"/>
        </w:rPr>
        <w:t xml:space="preserve"> should also be trained on the expectations of the lab and</w:t>
      </w:r>
      <w:r w:rsidR="00F50CA6" w:rsidRPr="00B42044">
        <w:rPr>
          <w:rFonts w:ascii="Times New Roman" w:hAnsi="Times New Roman" w:cs="Times New Roman"/>
          <w:b/>
          <w:sz w:val="22"/>
          <w:szCs w:val="22"/>
        </w:rPr>
        <w:t xml:space="preserve"> </w:t>
      </w:r>
      <w:r w:rsidR="00F50CA6" w:rsidRPr="00B42044">
        <w:rPr>
          <w:rFonts w:ascii="Times New Roman" w:hAnsi="Times New Roman" w:cs="Times New Roman"/>
          <w:sz w:val="22"/>
          <w:szCs w:val="22"/>
        </w:rPr>
        <w:t xml:space="preserve">why meeting such expectations could be valuable for their future career endeavours. </w:t>
      </w:r>
    </w:p>
    <w:p w14:paraId="4769F643" w14:textId="77777777" w:rsidR="00724669" w:rsidRPr="00B42044" w:rsidRDefault="00724669" w:rsidP="000667F7">
      <w:pPr>
        <w:spacing w:before="120" w:after="120" w:line="360" w:lineRule="auto"/>
        <w:ind w:firstLine="720"/>
        <w:rPr>
          <w:rFonts w:ascii="Times New Roman" w:hAnsi="Times New Roman" w:cs="Times New Roman"/>
          <w:b/>
          <w:sz w:val="22"/>
          <w:szCs w:val="22"/>
        </w:rPr>
      </w:pPr>
    </w:p>
    <w:p w14:paraId="13D90E8E" w14:textId="0F3B3666" w:rsidR="00C25492" w:rsidRPr="00B42044" w:rsidRDefault="006027C4" w:rsidP="00201AA6">
      <w:pPr>
        <w:pStyle w:val="Heading2"/>
        <w:spacing w:before="120" w:after="120" w:line="360" w:lineRule="auto"/>
        <w:rPr>
          <w:b/>
        </w:rPr>
      </w:pPr>
      <w:r w:rsidRPr="00B42044">
        <w:rPr>
          <w:b/>
        </w:rPr>
        <w:t>6</w:t>
      </w:r>
      <w:r w:rsidR="003F44C9" w:rsidRPr="00B42044">
        <w:rPr>
          <w:b/>
        </w:rPr>
        <w:t>.</w:t>
      </w:r>
      <w:r w:rsidR="00A94285" w:rsidRPr="00B42044">
        <w:rPr>
          <w:b/>
        </w:rPr>
        <w:t>3</w:t>
      </w:r>
      <w:r w:rsidR="003F44C9" w:rsidRPr="00B42044">
        <w:rPr>
          <w:b/>
        </w:rPr>
        <w:t xml:space="preserve"> </w:t>
      </w:r>
      <w:r w:rsidR="009A1D11" w:rsidRPr="00B42044">
        <w:rPr>
          <w:b/>
        </w:rPr>
        <w:t>F</w:t>
      </w:r>
      <w:r w:rsidR="00C25492" w:rsidRPr="00B42044">
        <w:rPr>
          <w:b/>
        </w:rPr>
        <w:t>uture research avenues</w:t>
      </w:r>
    </w:p>
    <w:p w14:paraId="75591664" w14:textId="77777777" w:rsidR="006E404E" w:rsidRPr="00B42044" w:rsidRDefault="006E404E" w:rsidP="006E404E">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The conceptualisation proposed in this paper offers a platform to empirically examine the agency conflicts and the suitability of the mitigation strategies. Qualitative exploratory studies could be useful to develop a more in-depth understanding of the macro (institutional and organisational-level) and micro-level (individual employee-level) barriers (if any) that may hinder the adoption of each mitigation strategy, and how joint UI labs could overcome such barriers. Qualitative case studies could provide an appropriate research design considering the multi-faceted and multi-level aspects (Baxter and Jack, 2008; Yin, 2003) associated with the agency relationships in joint UI labs. On the other hand, quantitative studies can be carried out to compare the impact of different agency conflicts on the productivity of joint UI labs, and the moderating role of the mitigation strategies. </w:t>
      </w:r>
    </w:p>
    <w:p w14:paraId="75BCE506" w14:textId="77777777" w:rsidR="006E404E" w:rsidRPr="00B42044" w:rsidRDefault="006E404E" w:rsidP="006E404E">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Our conceptual framework is built on joint UI labs where a single organisation from the four sectors (university, company, government and CSO) are involved. Future studies could also extend our conceptual framework to study more complex joint UI labs, where multiple organisations from each sector participate. Future research could consider some other complexities that may be present in joint UI labs. For instance, the organisations involved in a joint UI lab could share different countries of origin, which may add another layer of complexity in the form of institutional distance between the principals/agents. Exploration of such complexities will help to propose comprehensive mitigation strategies for managing “international” joint UI labs. </w:t>
      </w:r>
    </w:p>
    <w:p w14:paraId="6AAB0A31" w14:textId="77777777" w:rsidR="006E404E" w:rsidRPr="00B42044" w:rsidRDefault="006E404E" w:rsidP="006E404E">
      <w:pPr>
        <w:spacing w:before="120" w:after="120" w:line="360" w:lineRule="auto"/>
        <w:ind w:firstLine="720"/>
        <w:rPr>
          <w:rFonts w:ascii="Times New Roman" w:hAnsi="Times New Roman" w:cs="Times New Roman"/>
          <w:sz w:val="22"/>
          <w:szCs w:val="22"/>
        </w:rPr>
      </w:pPr>
      <w:r w:rsidRPr="00B42044">
        <w:rPr>
          <w:rFonts w:ascii="Times New Roman" w:hAnsi="Times New Roman" w:cs="Times New Roman"/>
          <w:sz w:val="22"/>
          <w:szCs w:val="22"/>
        </w:rPr>
        <w:t xml:space="preserve">Also, while applying our conceptual framework, studies can consider those UI labs that predominantly undertake other types of collaborative R&amp;D such as contract research, </w:t>
      </w:r>
      <w:proofErr w:type="gramStart"/>
      <w:r w:rsidRPr="00B42044">
        <w:rPr>
          <w:rFonts w:ascii="Times New Roman" w:hAnsi="Times New Roman" w:cs="Times New Roman"/>
          <w:sz w:val="22"/>
          <w:szCs w:val="22"/>
        </w:rPr>
        <w:t>consulting</w:t>
      </w:r>
      <w:proofErr w:type="gramEnd"/>
      <w:r w:rsidRPr="00B42044">
        <w:rPr>
          <w:rFonts w:ascii="Times New Roman" w:hAnsi="Times New Roman" w:cs="Times New Roman"/>
          <w:sz w:val="22"/>
          <w:szCs w:val="22"/>
        </w:rPr>
        <w:t xml:space="preserve"> and technology licensing. Future studies could examine whether the agency conflicts discussed in this paper affect these collaborations differently and whether more nuanced, collaboration type-specific mitigation strategies should be offered to tackle the agency conflicts.  </w:t>
      </w:r>
    </w:p>
    <w:p w14:paraId="3C33FA56" w14:textId="3EB2F31C" w:rsidR="008A207F" w:rsidRPr="00B42044" w:rsidRDefault="006E404E" w:rsidP="006E404E">
      <w:pPr>
        <w:spacing w:before="120" w:after="120" w:line="360" w:lineRule="auto"/>
        <w:ind w:firstLine="720"/>
        <w:rPr>
          <w:rFonts w:ascii="Times New Roman" w:hAnsi="Times New Roman" w:cs="Times New Roman"/>
          <w:b/>
          <w:sz w:val="22"/>
          <w:szCs w:val="22"/>
        </w:rPr>
      </w:pPr>
      <w:r w:rsidRPr="00B42044">
        <w:rPr>
          <w:rFonts w:ascii="Times New Roman" w:hAnsi="Times New Roman" w:cs="Times New Roman"/>
          <w:sz w:val="22"/>
          <w:szCs w:val="22"/>
        </w:rPr>
        <w:t>Finally, agency conflicts may vary depending upon the type and interests of the university, investigation of which constitutes a promising research avenue. In this paper, we focused on the traditional universities only, which value both research and teaching. Future studies should investigate the validity of the agency conflicts and mitigation strategies in the context of joint UI labs involving teaching-only universities.</w:t>
      </w:r>
    </w:p>
    <w:p w14:paraId="35261BEC" w14:textId="31177801" w:rsidR="007D6F8F" w:rsidRPr="00B42044" w:rsidRDefault="007D6F8F" w:rsidP="00201AA6">
      <w:pPr>
        <w:spacing w:before="120" w:after="120" w:line="360" w:lineRule="auto"/>
        <w:rPr>
          <w:rFonts w:ascii="Times New Roman" w:hAnsi="Times New Roman" w:cs="Times New Roman"/>
          <w:b/>
          <w:sz w:val="22"/>
          <w:szCs w:val="22"/>
        </w:rPr>
      </w:pPr>
      <w:r w:rsidRPr="00B42044">
        <w:rPr>
          <w:rFonts w:ascii="Times New Roman" w:hAnsi="Times New Roman" w:cs="Times New Roman"/>
          <w:b/>
          <w:sz w:val="22"/>
          <w:szCs w:val="22"/>
        </w:rPr>
        <w:lastRenderedPageBreak/>
        <w:t>References</w:t>
      </w:r>
    </w:p>
    <w:p w14:paraId="1209F14C" w14:textId="460B1AD4"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Acworth, E.B., 2008. University–industry engagement: The formation of the Knowledge Integration Community (KIC) model at the Cambridge-MIT Institute. Research </w:t>
      </w:r>
      <w:r w:rsidR="00FE56F4" w:rsidRPr="00B42044">
        <w:rPr>
          <w:rFonts w:ascii="Times New Roman" w:hAnsi="Times New Roman" w:cs="Times New Roman"/>
          <w:sz w:val="22"/>
          <w:szCs w:val="22"/>
        </w:rPr>
        <w:t>Policy</w:t>
      </w:r>
      <w:r w:rsidRPr="00B42044">
        <w:rPr>
          <w:rFonts w:ascii="Times New Roman" w:hAnsi="Times New Roman" w:cs="Times New Roman"/>
          <w:sz w:val="22"/>
          <w:szCs w:val="22"/>
        </w:rPr>
        <w:t>, 37(8), pp.1241-1254.</w:t>
      </w:r>
    </w:p>
    <w:p w14:paraId="551BB377" w14:textId="13506776" w:rsidR="00B31697" w:rsidRPr="00B42044" w:rsidRDefault="00B31697"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Adegbile, A.S., Sarpong, D. and </w:t>
      </w:r>
      <w:proofErr w:type="spellStart"/>
      <w:r w:rsidRPr="00B42044">
        <w:rPr>
          <w:rFonts w:ascii="Times New Roman" w:hAnsi="Times New Roman" w:cs="Times New Roman"/>
          <w:sz w:val="22"/>
          <w:szCs w:val="22"/>
        </w:rPr>
        <w:t>Kolade</w:t>
      </w:r>
      <w:proofErr w:type="spellEnd"/>
      <w:r w:rsidRPr="00B42044">
        <w:rPr>
          <w:rFonts w:ascii="Times New Roman" w:hAnsi="Times New Roman" w:cs="Times New Roman"/>
          <w:sz w:val="22"/>
          <w:szCs w:val="22"/>
        </w:rPr>
        <w:t>, O., 2021. Environments for Joint University-Industry Laboratories (JUIL): Micro-level dimensions and research implications. Technological Forecasting and Social Change, 170, p.120888.</w:t>
      </w:r>
    </w:p>
    <w:p w14:paraId="227AABCE" w14:textId="40ECBD01"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Albats</w:t>
      </w:r>
      <w:proofErr w:type="spellEnd"/>
      <w:r w:rsidRPr="00B42044">
        <w:rPr>
          <w:rFonts w:ascii="Times New Roman" w:hAnsi="Times New Roman" w:cs="Times New Roman"/>
          <w:sz w:val="22"/>
          <w:szCs w:val="22"/>
        </w:rPr>
        <w:t xml:space="preserve">, E., </w:t>
      </w:r>
      <w:proofErr w:type="spellStart"/>
      <w:r w:rsidRPr="00B42044">
        <w:rPr>
          <w:rFonts w:ascii="Times New Roman" w:hAnsi="Times New Roman" w:cs="Times New Roman"/>
          <w:sz w:val="22"/>
          <w:szCs w:val="22"/>
        </w:rPr>
        <w:t>Bogers</w:t>
      </w:r>
      <w:proofErr w:type="spellEnd"/>
      <w:r w:rsidRPr="00B42044">
        <w:rPr>
          <w:rFonts w:ascii="Times New Roman" w:hAnsi="Times New Roman" w:cs="Times New Roman"/>
          <w:sz w:val="22"/>
          <w:szCs w:val="22"/>
        </w:rPr>
        <w:t xml:space="preserve">, M. and </w:t>
      </w:r>
      <w:proofErr w:type="spellStart"/>
      <w:r w:rsidRPr="00B42044">
        <w:rPr>
          <w:rFonts w:ascii="Times New Roman" w:hAnsi="Times New Roman" w:cs="Times New Roman"/>
          <w:sz w:val="22"/>
          <w:szCs w:val="22"/>
        </w:rPr>
        <w:t>Podmetina</w:t>
      </w:r>
      <w:proofErr w:type="spellEnd"/>
      <w:r w:rsidRPr="00B42044">
        <w:rPr>
          <w:rFonts w:ascii="Times New Roman" w:hAnsi="Times New Roman" w:cs="Times New Roman"/>
          <w:sz w:val="22"/>
          <w:szCs w:val="22"/>
        </w:rPr>
        <w:t>, D., 2020. Companies’ human capital for university partnerships: A micro-foundational perspective. Technological Forecasting and Social Change</w:t>
      </w:r>
      <w:r w:rsidR="00FE56F4" w:rsidRPr="00B42044">
        <w:rPr>
          <w:rFonts w:ascii="Times New Roman" w:hAnsi="Times New Roman" w:cs="Times New Roman"/>
          <w:sz w:val="22"/>
          <w:szCs w:val="22"/>
        </w:rPr>
        <w:t>.</w:t>
      </w:r>
      <w:r w:rsidRPr="00B42044">
        <w:rPr>
          <w:rFonts w:ascii="Times New Roman" w:hAnsi="Times New Roman" w:cs="Times New Roman"/>
          <w:sz w:val="22"/>
          <w:szCs w:val="22"/>
        </w:rPr>
        <w:t xml:space="preserve"> </w:t>
      </w:r>
      <w:r w:rsidR="00FE56F4" w:rsidRPr="00B42044">
        <w:rPr>
          <w:rFonts w:ascii="Times New Roman" w:hAnsi="Times New Roman" w:cs="Times New Roman"/>
          <w:sz w:val="22"/>
          <w:szCs w:val="22"/>
        </w:rPr>
        <w:t xml:space="preserve"> doi.org/10.1016/j.techfore.2020.120085.</w:t>
      </w:r>
    </w:p>
    <w:p w14:paraId="571DC458" w14:textId="77777777"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Ahn</w:t>
      </w:r>
      <w:proofErr w:type="spellEnd"/>
      <w:r w:rsidRPr="00B42044">
        <w:rPr>
          <w:rFonts w:ascii="Times New Roman" w:hAnsi="Times New Roman" w:cs="Times New Roman"/>
          <w:sz w:val="22"/>
          <w:szCs w:val="22"/>
        </w:rPr>
        <w:t xml:space="preserve">, S.I., 1995. A new program in cooperative research between academia and industry in Korea, involving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xml:space="preserve"> of Excellence. </w:t>
      </w:r>
      <w:proofErr w:type="spellStart"/>
      <w:r w:rsidRPr="00B42044">
        <w:rPr>
          <w:rFonts w:ascii="Times New Roman" w:hAnsi="Times New Roman" w:cs="Times New Roman"/>
          <w:sz w:val="22"/>
          <w:szCs w:val="22"/>
        </w:rPr>
        <w:t>Technovation</w:t>
      </w:r>
      <w:proofErr w:type="spellEnd"/>
      <w:r w:rsidRPr="00B42044">
        <w:rPr>
          <w:rFonts w:ascii="Times New Roman" w:hAnsi="Times New Roman" w:cs="Times New Roman"/>
          <w:sz w:val="22"/>
          <w:szCs w:val="22"/>
        </w:rPr>
        <w:t>, 15(4), pp.241-257.</w:t>
      </w:r>
    </w:p>
    <w:p w14:paraId="2C023AE3" w14:textId="77777777"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Ángel</w:t>
      </w:r>
      <w:proofErr w:type="spellEnd"/>
      <w:r w:rsidRPr="00B42044">
        <w:rPr>
          <w:rFonts w:ascii="Times New Roman" w:hAnsi="Times New Roman" w:cs="Times New Roman"/>
          <w:sz w:val="22"/>
          <w:szCs w:val="22"/>
        </w:rPr>
        <w:t>, P.O. and Sánchez, L.S., 2009. R&amp;D managers' adaptation of firms' HRM practices. R&amp;D Management, 39(3), pp.271-290.</w:t>
      </w:r>
    </w:p>
    <w:p w14:paraId="1B551220" w14:textId="5F0E16E0" w:rsidR="005F2872" w:rsidRPr="00B42044" w:rsidRDefault="005F2872"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Arranz</w:t>
      </w:r>
      <w:proofErr w:type="spellEnd"/>
      <w:r w:rsidRPr="00B42044">
        <w:rPr>
          <w:rFonts w:ascii="Times New Roman" w:hAnsi="Times New Roman" w:cs="Times New Roman"/>
          <w:sz w:val="22"/>
          <w:szCs w:val="22"/>
        </w:rPr>
        <w:t xml:space="preserve">, N. and De </w:t>
      </w:r>
      <w:proofErr w:type="spellStart"/>
      <w:r w:rsidRPr="00B42044">
        <w:rPr>
          <w:rFonts w:ascii="Times New Roman" w:hAnsi="Times New Roman" w:cs="Times New Roman"/>
          <w:sz w:val="22"/>
          <w:szCs w:val="22"/>
        </w:rPr>
        <w:t>Arroyabe</w:t>
      </w:r>
      <w:proofErr w:type="spellEnd"/>
      <w:r w:rsidRPr="00B42044">
        <w:rPr>
          <w:rFonts w:ascii="Times New Roman" w:hAnsi="Times New Roman" w:cs="Times New Roman"/>
          <w:sz w:val="22"/>
          <w:szCs w:val="22"/>
        </w:rPr>
        <w:t xml:space="preserve">, J.F., 2012. Effect of formal contracts, relational </w:t>
      </w:r>
      <w:proofErr w:type="gramStart"/>
      <w:r w:rsidRPr="00B42044">
        <w:rPr>
          <w:rFonts w:ascii="Times New Roman" w:hAnsi="Times New Roman" w:cs="Times New Roman"/>
          <w:sz w:val="22"/>
          <w:szCs w:val="22"/>
        </w:rPr>
        <w:t>norms</w:t>
      </w:r>
      <w:proofErr w:type="gramEnd"/>
      <w:r w:rsidRPr="00B42044">
        <w:rPr>
          <w:rFonts w:ascii="Times New Roman" w:hAnsi="Times New Roman" w:cs="Times New Roman"/>
          <w:sz w:val="22"/>
          <w:szCs w:val="22"/>
        </w:rPr>
        <w:t xml:space="preserve"> and trust on performance of joint research and development projects. British Journal of Management, 23(4), pp.575-588.</w:t>
      </w:r>
    </w:p>
    <w:p w14:paraId="6C99E4EA" w14:textId="3E854FD9"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Arthurs, J.D., </w:t>
      </w:r>
      <w:proofErr w:type="spellStart"/>
      <w:r w:rsidRPr="00B42044">
        <w:rPr>
          <w:rFonts w:ascii="Times New Roman" w:hAnsi="Times New Roman" w:cs="Times New Roman"/>
          <w:sz w:val="22"/>
          <w:szCs w:val="22"/>
        </w:rPr>
        <w:t>Hoskisson</w:t>
      </w:r>
      <w:proofErr w:type="spellEnd"/>
      <w:r w:rsidRPr="00B42044">
        <w:rPr>
          <w:rFonts w:ascii="Times New Roman" w:hAnsi="Times New Roman" w:cs="Times New Roman"/>
          <w:sz w:val="22"/>
          <w:szCs w:val="22"/>
        </w:rPr>
        <w:t xml:space="preserve">, R.E., </w:t>
      </w:r>
      <w:proofErr w:type="spellStart"/>
      <w:r w:rsidRPr="00B42044">
        <w:rPr>
          <w:rFonts w:ascii="Times New Roman" w:hAnsi="Times New Roman" w:cs="Times New Roman"/>
          <w:sz w:val="22"/>
          <w:szCs w:val="22"/>
        </w:rPr>
        <w:t>Busenitz</w:t>
      </w:r>
      <w:proofErr w:type="spellEnd"/>
      <w:r w:rsidRPr="00B42044">
        <w:rPr>
          <w:rFonts w:ascii="Times New Roman" w:hAnsi="Times New Roman" w:cs="Times New Roman"/>
          <w:sz w:val="22"/>
          <w:szCs w:val="22"/>
        </w:rPr>
        <w:t xml:space="preserve">, L.W. and Johnson, R.A., 2008. Managerial agents watching other agents: Multiple agency conflicts regarding </w:t>
      </w:r>
      <w:proofErr w:type="spellStart"/>
      <w:r w:rsidRPr="00B42044">
        <w:rPr>
          <w:rFonts w:ascii="Times New Roman" w:hAnsi="Times New Roman" w:cs="Times New Roman"/>
          <w:sz w:val="22"/>
          <w:szCs w:val="22"/>
        </w:rPr>
        <w:t>underpricing</w:t>
      </w:r>
      <w:proofErr w:type="spellEnd"/>
      <w:r w:rsidRPr="00B42044">
        <w:rPr>
          <w:rFonts w:ascii="Times New Roman" w:hAnsi="Times New Roman" w:cs="Times New Roman"/>
          <w:sz w:val="22"/>
          <w:szCs w:val="22"/>
        </w:rPr>
        <w:t xml:space="preserve"> in IPO firms. Academy of Management Journal, 51(2), pp.277-294.</w:t>
      </w:r>
    </w:p>
    <w:p w14:paraId="08C045FC" w14:textId="63C14D0A" w:rsidR="00F44B10" w:rsidRPr="00B42044" w:rsidRDefault="00F44B10"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Bäck</w:t>
      </w:r>
      <w:proofErr w:type="spellEnd"/>
      <w:r w:rsidRPr="00B42044">
        <w:rPr>
          <w:rFonts w:ascii="Times New Roman" w:hAnsi="Times New Roman" w:cs="Times New Roman"/>
          <w:sz w:val="22"/>
          <w:szCs w:val="22"/>
        </w:rPr>
        <w:t xml:space="preserve">, I. and </w:t>
      </w:r>
      <w:proofErr w:type="spellStart"/>
      <w:r w:rsidRPr="00B42044">
        <w:rPr>
          <w:rFonts w:ascii="Times New Roman" w:hAnsi="Times New Roman" w:cs="Times New Roman"/>
          <w:sz w:val="22"/>
          <w:szCs w:val="22"/>
        </w:rPr>
        <w:t>Kohtamäki</w:t>
      </w:r>
      <w:proofErr w:type="spellEnd"/>
      <w:r w:rsidRPr="00B42044">
        <w:rPr>
          <w:rFonts w:ascii="Times New Roman" w:hAnsi="Times New Roman" w:cs="Times New Roman"/>
          <w:sz w:val="22"/>
          <w:szCs w:val="22"/>
        </w:rPr>
        <w:t xml:space="preserve">, M., 2015. Boundaries of R&amp;D collaboration. </w:t>
      </w:r>
      <w:proofErr w:type="spellStart"/>
      <w:r w:rsidRPr="00B42044">
        <w:rPr>
          <w:rFonts w:ascii="Times New Roman" w:hAnsi="Times New Roman" w:cs="Times New Roman"/>
          <w:sz w:val="22"/>
          <w:szCs w:val="22"/>
        </w:rPr>
        <w:t>Technovation</w:t>
      </w:r>
      <w:proofErr w:type="spellEnd"/>
      <w:r w:rsidRPr="00B42044">
        <w:rPr>
          <w:rFonts w:ascii="Times New Roman" w:hAnsi="Times New Roman" w:cs="Times New Roman"/>
          <w:sz w:val="22"/>
          <w:szCs w:val="22"/>
        </w:rPr>
        <w:t>, 45, pp.15-28.</w:t>
      </w:r>
    </w:p>
    <w:p w14:paraId="66EFC5AA" w14:textId="3E95829B"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Barney, J.A.Y. and </w:t>
      </w:r>
      <w:proofErr w:type="spellStart"/>
      <w:r w:rsidRPr="00B42044">
        <w:rPr>
          <w:rFonts w:ascii="Times New Roman" w:hAnsi="Times New Roman" w:cs="Times New Roman"/>
          <w:sz w:val="22"/>
          <w:szCs w:val="22"/>
        </w:rPr>
        <w:t>Felin</w:t>
      </w:r>
      <w:proofErr w:type="spellEnd"/>
      <w:r w:rsidRPr="00B42044">
        <w:rPr>
          <w:rFonts w:ascii="Times New Roman" w:hAnsi="Times New Roman" w:cs="Times New Roman"/>
          <w:sz w:val="22"/>
          <w:szCs w:val="22"/>
        </w:rPr>
        <w:t xml:space="preserve">, T., 2013. What are </w:t>
      </w:r>
      <w:proofErr w:type="spellStart"/>
      <w:proofErr w:type="gramStart"/>
      <w:r w:rsidRPr="00B42044">
        <w:rPr>
          <w:rFonts w:ascii="Times New Roman" w:hAnsi="Times New Roman" w:cs="Times New Roman"/>
          <w:sz w:val="22"/>
          <w:szCs w:val="22"/>
        </w:rPr>
        <w:t>microfoundations</w:t>
      </w:r>
      <w:proofErr w:type="spellEnd"/>
      <w:r w:rsidRPr="00B42044">
        <w:rPr>
          <w:rFonts w:ascii="Times New Roman" w:hAnsi="Times New Roman" w:cs="Times New Roman"/>
          <w:sz w:val="22"/>
          <w:szCs w:val="22"/>
        </w:rPr>
        <w:t>?.</w:t>
      </w:r>
      <w:proofErr w:type="gramEnd"/>
      <w:r w:rsidRPr="00B42044">
        <w:rPr>
          <w:rFonts w:ascii="Times New Roman" w:hAnsi="Times New Roman" w:cs="Times New Roman"/>
          <w:sz w:val="22"/>
          <w:szCs w:val="22"/>
        </w:rPr>
        <w:t xml:space="preserve"> Academy of Management Perspectives, 27(2), pp.138-155.</w:t>
      </w:r>
    </w:p>
    <w:p w14:paraId="177EF0E3" w14:textId="07983149"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Baxter, P. and Jack, S., 2008. Qualitative case study methodology: Study design and implementation for novice researchers. The Qualitative Report, 13(4), pp.544-559.     </w:t>
      </w:r>
    </w:p>
    <w:p w14:paraId="4B9FC5BB" w14:textId="5A3C4787" w:rsidR="00E920E6" w:rsidRPr="00B42044" w:rsidRDefault="00E920E6"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Bellandi</w:t>
      </w:r>
      <w:proofErr w:type="spellEnd"/>
      <w:r w:rsidRPr="00B42044">
        <w:rPr>
          <w:rFonts w:ascii="Times New Roman" w:hAnsi="Times New Roman" w:cs="Times New Roman"/>
          <w:sz w:val="22"/>
          <w:szCs w:val="22"/>
        </w:rPr>
        <w:t xml:space="preserve">, M., </w:t>
      </w:r>
      <w:proofErr w:type="spellStart"/>
      <w:r w:rsidRPr="00B42044">
        <w:rPr>
          <w:rFonts w:ascii="Times New Roman" w:hAnsi="Times New Roman" w:cs="Times New Roman"/>
          <w:sz w:val="22"/>
          <w:szCs w:val="22"/>
        </w:rPr>
        <w:t>Donati</w:t>
      </w:r>
      <w:proofErr w:type="spellEnd"/>
      <w:r w:rsidRPr="00B42044">
        <w:rPr>
          <w:rFonts w:ascii="Times New Roman" w:hAnsi="Times New Roman" w:cs="Times New Roman"/>
          <w:sz w:val="22"/>
          <w:szCs w:val="22"/>
        </w:rPr>
        <w:t xml:space="preserve">, L. and </w:t>
      </w:r>
      <w:proofErr w:type="spellStart"/>
      <w:r w:rsidRPr="00B42044">
        <w:rPr>
          <w:rFonts w:ascii="Times New Roman" w:hAnsi="Times New Roman" w:cs="Times New Roman"/>
          <w:sz w:val="22"/>
          <w:szCs w:val="22"/>
        </w:rPr>
        <w:t>Cataneo</w:t>
      </w:r>
      <w:proofErr w:type="spellEnd"/>
      <w:r w:rsidRPr="00B42044">
        <w:rPr>
          <w:rFonts w:ascii="Times New Roman" w:hAnsi="Times New Roman" w:cs="Times New Roman"/>
          <w:sz w:val="22"/>
          <w:szCs w:val="22"/>
        </w:rPr>
        <w:t>, A., 2020. Social innovation governance and the role of universities: Cases of quadruple helix partnerships in Italy. Technolog</w:t>
      </w:r>
      <w:r w:rsidR="00CF79FB" w:rsidRPr="00B42044">
        <w:rPr>
          <w:rFonts w:ascii="Times New Roman" w:hAnsi="Times New Roman" w:cs="Times New Roman"/>
          <w:sz w:val="22"/>
          <w:szCs w:val="22"/>
        </w:rPr>
        <w:t>ical</w:t>
      </w:r>
      <w:r w:rsidRPr="00B42044">
        <w:rPr>
          <w:rFonts w:ascii="Times New Roman" w:hAnsi="Times New Roman" w:cs="Times New Roman"/>
          <w:sz w:val="22"/>
          <w:szCs w:val="22"/>
        </w:rPr>
        <w:t xml:space="preserve"> Forecasting and Social Change. doi.org/10.1016/j.techfore.2020.120518.</w:t>
      </w:r>
    </w:p>
    <w:p w14:paraId="5BCA1B70" w14:textId="77777777" w:rsidR="00B903E6" w:rsidRPr="00B42044" w:rsidRDefault="00B903E6" w:rsidP="00201AA6">
      <w:pPr>
        <w:ind w:left="720" w:hanging="720"/>
        <w:rPr>
          <w:rFonts w:ascii="Times New Roman" w:hAnsi="Times New Roman" w:cs="Times New Roman"/>
          <w:sz w:val="22"/>
          <w:szCs w:val="22"/>
        </w:rPr>
      </w:pPr>
      <w:bookmarkStart w:id="7" w:name="_Hlk81918001"/>
      <w:r w:rsidRPr="00B42044">
        <w:rPr>
          <w:rFonts w:ascii="Times New Roman" w:hAnsi="Times New Roman" w:cs="Times New Roman"/>
          <w:sz w:val="22"/>
          <w:szCs w:val="22"/>
        </w:rPr>
        <w:t xml:space="preserve">Bennett, B., 2002. The new style boards of governors–are they </w:t>
      </w:r>
      <w:proofErr w:type="gramStart"/>
      <w:r w:rsidRPr="00B42044">
        <w:rPr>
          <w:rFonts w:ascii="Times New Roman" w:hAnsi="Times New Roman" w:cs="Times New Roman"/>
          <w:sz w:val="22"/>
          <w:szCs w:val="22"/>
        </w:rPr>
        <w:t>working?.</w:t>
      </w:r>
      <w:proofErr w:type="gramEnd"/>
      <w:r w:rsidRPr="00B42044">
        <w:rPr>
          <w:rFonts w:ascii="Times New Roman" w:hAnsi="Times New Roman" w:cs="Times New Roman"/>
          <w:sz w:val="22"/>
          <w:szCs w:val="22"/>
        </w:rPr>
        <w:t xml:space="preserve"> Higher Education Quarterly, 56(3), pp.287-302.</w:t>
      </w:r>
    </w:p>
    <w:bookmarkEnd w:id="7"/>
    <w:p w14:paraId="277DD413" w14:textId="3E0D3D17"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Bjerregaard</w:t>
      </w:r>
      <w:proofErr w:type="spellEnd"/>
      <w:r w:rsidRPr="00B42044">
        <w:rPr>
          <w:rFonts w:ascii="Times New Roman" w:hAnsi="Times New Roman" w:cs="Times New Roman"/>
          <w:sz w:val="22"/>
          <w:szCs w:val="22"/>
        </w:rPr>
        <w:t xml:space="preserve">, T., 2010. Industry and academia in convergence: Micro-institutional dimensions of R&amp;D collaboration. </w:t>
      </w:r>
      <w:proofErr w:type="spellStart"/>
      <w:r w:rsidRPr="00B42044">
        <w:rPr>
          <w:rFonts w:ascii="Times New Roman" w:hAnsi="Times New Roman" w:cs="Times New Roman"/>
          <w:sz w:val="22"/>
          <w:szCs w:val="22"/>
        </w:rPr>
        <w:t>Technovation</w:t>
      </w:r>
      <w:proofErr w:type="spellEnd"/>
      <w:r w:rsidRPr="00B42044">
        <w:rPr>
          <w:rFonts w:ascii="Times New Roman" w:hAnsi="Times New Roman" w:cs="Times New Roman"/>
          <w:sz w:val="22"/>
          <w:szCs w:val="22"/>
        </w:rPr>
        <w:t>, 30(2), pp.100-108.</w:t>
      </w:r>
    </w:p>
    <w:p w14:paraId="213D9BEB"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Boardman, </w:t>
      </w:r>
      <w:proofErr w:type="gramStart"/>
      <w:r w:rsidRPr="00B42044">
        <w:rPr>
          <w:rFonts w:ascii="Times New Roman" w:hAnsi="Times New Roman" w:cs="Times New Roman"/>
          <w:sz w:val="22"/>
          <w:szCs w:val="22"/>
        </w:rPr>
        <w:t>P.C.</w:t>
      </w:r>
      <w:proofErr w:type="gramEnd"/>
      <w:r w:rsidRPr="00B42044">
        <w:rPr>
          <w:rFonts w:ascii="Times New Roman" w:hAnsi="Times New Roman" w:cs="Times New Roman"/>
          <w:sz w:val="22"/>
          <w:szCs w:val="22"/>
        </w:rPr>
        <w:t xml:space="preserve"> and Corley, E.A., 2008. University research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xml:space="preserve"> and the composition of research collaborations. Research Policy, 37(5), pp.900-913.</w:t>
      </w:r>
    </w:p>
    <w:p w14:paraId="539356FE"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Boardman, C., Gray, D. O. and Rivers, D., eds., 2013. Cooperative Research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xml:space="preserve"> and Technical Innovation: Government policies, Industry Strategies and Organizational Dynamics. New York: Springer.</w:t>
      </w:r>
    </w:p>
    <w:p w14:paraId="567D3932"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Boardman, C. and Gray, D., 2010. The new science and engineering management: cooperative research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xml:space="preserve"> as government policies, industry strategies, and organizations. The Journal of Technology Transfer, 35(5), pp.445-459.</w:t>
      </w:r>
    </w:p>
    <w:p w14:paraId="50BED90A" w14:textId="7510F679" w:rsidR="00E4561C" w:rsidRPr="00B42044" w:rsidRDefault="00E4561C"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Boardman, C. and </w:t>
      </w:r>
      <w:proofErr w:type="spellStart"/>
      <w:r w:rsidRPr="00B42044">
        <w:rPr>
          <w:rFonts w:ascii="Times New Roman" w:hAnsi="Times New Roman" w:cs="Times New Roman"/>
          <w:sz w:val="22"/>
          <w:szCs w:val="22"/>
        </w:rPr>
        <w:t>Ponomariov</w:t>
      </w:r>
      <w:proofErr w:type="spellEnd"/>
      <w:r w:rsidRPr="00B42044">
        <w:rPr>
          <w:rFonts w:ascii="Times New Roman" w:hAnsi="Times New Roman" w:cs="Times New Roman"/>
          <w:sz w:val="22"/>
          <w:szCs w:val="22"/>
        </w:rPr>
        <w:t xml:space="preserve">, B., 2014. Management knowledge and the organization of team science in university research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The Journal of Technology Transfer, 39(1), pp.75-92.</w:t>
      </w:r>
    </w:p>
    <w:p w14:paraId="29D41A66" w14:textId="64314206"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Borah, D., Malik, K. and </w:t>
      </w:r>
      <w:proofErr w:type="spellStart"/>
      <w:r w:rsidRPr="00B42044">
        <w:rPr>
          <w:rFonts w:ascii="Times New Roman" w:hAnsi="Times New Roman" w:cs="Times New Roman"/>
          <w:sz w:val="22"/>
          <w:szCs w:val="22"/>
        </w:rPr>
        <w:t>Massini</w:t>
      </w:r>
      <w:proofErr w:type="spellEnd"/>
      <w:r w:rsidRPr="00B42044">
        <w:rPr>
          <w:rFonts w:ascii="Times New Roman" w:hAnsi="Times New Roman" w:cs="Times New Roman"/>
          <w:sz w:val="22"/>
          <w:szCs w:val="22"/>
        </w:rPr>
        <w:t>, S., 2019. Are engineering graduates ready for R&amp;D jobs in emerging countries? Teaching-focused industry-academia collaboration strategies. Research Policy, 48(9), p.103837.</w:t>
      </w:r>
    </w:p>
    <w:p w14:paraId="0ED65236" w14:textId="00C44294" w:rsidR="005B6353" w:rsidRPr="00B42044" w:rsidRDefault="005B6353"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Borah, D., Malik, K. and </w:t>
      </w:r>
      <w:proofErr w:type="spellStart"/>
      <w:r w:rsidRPr="00B42044">
        <w:rPr>
          <w:rFonts w:ascii="Times New Roman" w:hAnsi="Times New Roman" w:cs="Times New Roman"/>
          <w:sz w:val="22"/>
          <w:szCs w:val="22"/>
        </w:rPr>
        <w:t>Massini</w:t>
      </w:r>
      <w:proofErr w:type="spellEnd"/>
      <w:r w:rsidRPr="00B42044">
        <w:rPr>
          <w:rFonts w:ascii="Times New Roman" w:hAnsi="Times New Roman" w:cs="Times New Roman"/>
          <w:sz w:val="22"/>
          <w:szCs w:val="22"/>
        </w:rPr>
        <w:t>, S., 2021. Teaching-focused university–industry collaborations: Determinants and impact on graduates’ employability competencies. Research Policy, 50(3), p.104172.</w:t>
      </w:r>
    </w:p>
    <w:p w14:paraId="4891D467" w14:textId="2737481D" w:rsidR="00D6171B" w:rsidRPr="00B42044" w:rsidRDefault="00D6171B"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Bruneel</w:t>
      </w:r>
      <w:proofErr w:type="spellEnd"/>
      <w:r w:rsidRPr="00B42044">
        <w:rPr>
          <w:rFonts w:ascii="Times New Roman" w:hAnsi="Times New Roman" w:cs="Times New Roman"/>
          <w:sz w:val="22"/>
          <w:szCs w:val="22"/>
        </w:rPr>
        <w:t xml:space="preserve">, J., </w:t>
      </w:r>
      <w:proofErr w:type="spellStart"/>
      <w:r w:rsidRPr="00B42044">
        <w:rPr>
          <w:rFonts w:ascii="Times New Roman" w:hAnsi="Times New Roman" w:cs="Times New Roman"/>
          <w:sz w:val="22"/>
          <w:szCs w:val="22"/>
        </w:rPr>
        <w:t>d’Este</w:t>
      </w:r>
      <w:proofErr w:type="spellEnd"/>
      <w:r w:rsidRPr="00B42044">
        <w:rPr>
          <w:rFonts w:ascii="Times New Roman" w:hAnsi="Times New Roman" w:cs="Times New Roman"/>
          <w:sz w:val="22"/>
          <w:szCs w:val="22"/>
        </w:rPr>
        <w:t>, P. and Salter, A., 2010. Investigating the factors that diminish the barriers to university–industry collaboration. Research Policy, 39(7), pp.858-868.</w:t>
      </w:r>
    </w:p>
    <w:p w14:paraId="7478FA85" w14:textId="2A6039B0"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Burke, C.M. and Morley, M.J., 2016. On temporary organizations: A review, </w:t>
      </w:r>
      <w:proofErr w:type="gramStart"/>
      <w:r w:rsidRPr="00B42044">
        <w:rPr>
          <w:rFonts w:ascii="Times New Roman" w:hAnsi="Times New Roman" w:cs="Times New Roman"/>
          <w:sz w:val="22"/>
          <w:szCs w:val="22"/>
        </w:rPr>
        <w:t>synthesis</w:t>
      </w:r>
      <w:proofErr w:type="gramEnd"/>
      <w:r w:rsidRPr="00B42044">
        <w:rPr>
          <w:rFonts w:ascii="Times New Roman" w:hAnsi="Times New Roman" w:cs="Times New Roman"/>
          <w:sz w:val="22"/>
          <w:szCs w:val="22"/>
        </w:rPr>
        <w:t xml:space="preserve"> and research agenda. Human </w:t>
      </w:r>
      <w:r w:rsidR="00FE56F4" w:rsidRPr="00B42044">
        <w:rPr>
          <w:rFonts w:ascii="Times New Roman" w:hAnsi="Times New Roman" w:cs="Times New Roman"/>
          <w:sz w:val="22"/>
          <w:szCs w:val="22"/>
        </w:rPr>
        <w:t>Relations</w:t>
      </w:r>
      <w:r w:rsidRPr="00B42044">
        <w:rPr>
          <w:rFonts w:ascii="Times New Roman" w:hAnsi="Times New Roman" w:cs="Times New Roman"/>
          <w:sz w:val="22"/>
          <w:szCs w:val="22"/>
        </w:rPr>
        <w:t>, 69(6), pp.1235-1258.</w:t>
      </w:r>
    </w:p>
    <w:p w14:paraId="28995806" w14:textId="1B1D63AF" w:rsidR="00CC554B" w:rsidRPr="00B42044" w:rsidRDefault="00CC554B" w:rsidP="00CC554B">
      <w:pPr>
        <w:ind w:left="720" w:hanging="720"/>
        <w:rPr>
          <w:rFonts w:ascii="Times New Roman" w:hAnsi="Times New Roman" w:cs="Times New Roman"/>
          <w:sz w:val="22"/>
          <w:szCs w:val="22"/>
        </w:rPr>
      </w:pPr>
      <w:r w:rsidRPr="00B42044">
        <w:rPr>
          <w:rFonts w:ascii="Times New Roman" w:hAnsi="Times New Roman" w:cs="Times New Roman"/>
          <w:sz w:val="22"/>
          <w:szCs w:val="22"/>
        </w:rPr>
        <w:t>Campbell, N.J., 2017. A case study of a university-</w:t>
      </w:r>
      <w:proofErr w:type="spellStart"/>
      <w:r w:rsidRPr="00B42044">
        <w:rPr>
          <w:rFonts w:ascii="Times New Roman" w:hAnsi="Times New Roman" w:cs="Times New Roman"/>
          <w:sz w:val="22"/>
          <w:szCs w:val="22"/>
        </w:rPr>
        <w:t>industrt</w:t>
      </w:r>
      <w:proofErr w:type="spellEnd"/>
      <w:r w:rsidRPr="00B42044">
        <w:rPr>
          <w:rFonts w:ascii="Times New Roman" w:hAnsi="Times New Roman" w:cs="Times New Roman"/>
          <w:sz w:val="22"/>
          <w:szCs w:val="22"/>
        </w:rPr>
        <w:t xml:space="preserve"> partnership (UIP) in science and technology: what drives extraordinary performance? University of Liverpool, DBA thesis</w:t>
      </w:r>
      <w:r w:rsidR="0096384A" w:rsidRPr="00B42044">
        <w:rPr>
          <w:rFonts w:ascii="Times New Roman" w:hAnsi="Times New Roman" w:cs="Times New Roman"/>
          <w:sz w:val="22"/>
          <w:szCs w:val="22"/>
        </w:rPr>
        <w:t>.</w:t>
      </w:r>
    </w:p>
    <w:p w14:paraId="1F0B6D54" w14:textId="40997B5A"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lastRenderedPageBreak/>
        <w:t>Carayannis</w:t>
      </w:r>
      <w:proofErr w:type="spellEnd"/>
      <w:r w:rsidRPr="00B42044">
        <w:rPr>
          <w:rFonts w:ascii="Times New Roman" w:hAnsi="Times New Roman" w:cs="Times New Roman"/>
          <w:sz w:val="22"/>
          <w:szCs w:val="22"/>
        </w:rPr>
        <w:t xml:space="preserve">, E.G., </w:t>
      </w:r>
      <w:proofErr w:type="spellStart"/>
      <w:r w:rsidRPr="00B42044">
        <w:rPr>
          <w:rFonts w:ascii="Times New Roman" w:hAnsi="Times New Roman" w:cs="Times New Roman"/>
          <w:sz w:val="22"/>
          <w:szCs w:val="22"/>
        </w:rPr>
        <w:t>Grigoroudis</w:t>
      </w:r>
      <w:proofErr w:type="spellEnd"/>
      <w:r w:rsidRPr="00B42044">
        <w:rPr>
          <w:rFonts w:ascii="Times New Roman" w:hAnsi="Times New Roman" w:cs="Times New Roman"/>
          <w:sz w:val="22"/>
          <w:szCs w:val="22"/>
        </w:rPr>
        <w:t xml:space="preserve">, E., Campbell, D.F., Meissner, D. and </w:t>
      </w:r>
      <w:proofErr w:type="spellStart"/>
      <w:r w:rsidRPr="00B42044">
        <w:rPr>
          <w:rFonts w:ascii="Times New Roman" w:hAnsi="Times New Roman" w:cs="Times New Roman"/>
          <w:sz w:val="22"/>
          <w:szCs w:val="22"/>
        </w:rPr>
        <w:t>Stamati</w:t>
      </w:r>
      <w:proofErr w:type="spellEnd"/>
      <w:r w:rsidRPr="00B42044">
        <w:rPr>
          <w:rFonts w:ascii="Times New Roman" w:hAnsi="Times New Roman" w:cs="Times New Roman"/>
          <w:sz w:val="22"/>
          <w:szCs w:val="22"/>
        </w:rPr>
        <w:t>, D., 2018. The ecosystem as helix: an exploratory theory‐building study of regional co‐</w:t>
      </w:r>
      <w:proofErr w:type="spellStart"/>
      <w:r w:rsidRPr="00B42044">
        <w:rPr>
          <w:rFonts w:ascii="Times New Roman" w:hAnsi="Times New Roman" w:cs="Times New Roman"/>
          <w:sz w:val="22"/>
          <w:szCs w:val="22"/>
        </w:rPr>
        <w:t>opetitive</w:t>
      </w:r>
      <w:proofErr w:type="spellEnd"/>
      <w:r w:rsidRPr="00B42044">
        <w:rPr>
          <w:rFonts w:ascii="Times New Roman" w:hAnsi="Times New Roman" w:cs="Times New Roman"/>
          <w:sz w:val="22"/>
          <w:szCs w:val="22"/>
        </w:rPr>
        <w:t xml:space="preserve"> entrepreneurial ecosystems as Quadruple/Quintuple Helix Innovation Models. R&amp;D Management, 48(1), pp.148-162.</w:t>
      </w:r>
    </w:p>
    <w:p w14:paraId="2AF14D1E" w14:textId="5C3D8E25" w:rsidR="00505514" w:rsidRPr="00B42044" w:rsidRDefault="00505514" w:rsidP="00201AA6">
      <w:pPr>
        <w:ind w:left="720" w:hanging="720"/>
        <w:rPr>
          <w:rFonts w:ascii="Times New Roman" w:hAnsi="Times New Roman" w:cs="Times New Roman"/>
          <w:sz w:val="22"/>
          <w:szCs w:val="22"/>
        </w:rPr>
      </w:pPr>
      <w:bookmarkStart w:id="8" w:name="_Hlk81917964"/>
      <w:r w:rsidRPr="00B42044">
        <w:rPr>
          <w:rFonts w:ascii="Times New Roman" w:hAnsi="Times New Roman" w:cs="Times New Roman"/>
          <w:sz w:val="22"/>
          <w:szCs w:val="22"/>
        </w:rPr>
        <w:t xml:space="preserve">Cardinale, I., 2018. Beyond constraining and enabling: Toward new </w:t>
      </w:r>
      <w:proofErr w:type="spellStart"/>
      <w:r w:rsidRPr="00B42044">
        <w:rPr>
          <w:rFonts w:ascii="Times New Roman" w:hAnsi="Times New Roman" w:cs="Times New Roman"/>
          <w:sz w:val="22"/>
          <w:szCs w:val="22"/>
        </w:rPr>
        <w:t>microfoundations</w:t>
      </w:r>
      <w:proofErr w:type="spellEnd"/>
      <w:r w:rsidRPr="00B42044">
        <w:rPr>
          <w:rFonts w:ascii="Times New Roman" w:hAnsi="Times New Roman" w:cs="Times New Roman"/>
          <w:sz w:val="22"/>
          <w:szCs w:val="22"/>
        </w:rPr>
        <w:t xml:space="preserve"> for institutional theory. Academy of Management Review, 43(1), pp.132-155.</w:t>
      </w:r>
    </w:p>
    <w:bookmarkEnd w:id="8"/>
    <w:p w14:paraId="146E0071"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Chiang, K.H., 2011. A Typology of Research Training in University—Industry Collaboration: The Case of Life Sciences in Finland. Industry and Higher Education, 25(2), pp.93-107.</w:t>
      </w:r>
    </w:p>
    <w:p w14:paraId="1C4BDB56"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Clark, P., 1985. A Review of Theories of Time and Structure for Organizational Sociology". In: Bacharach, S. B. and Mitchel, S. M., eds. Research in the Sociology of Organizations. Greenwich, CT: JAI Press, pp.125-176.</w:t>
      </w:r>
    </w:p>
    <w:p w14:paraId="252A3A40"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Clark, P., 1990. Chronological Codes and Organizational Analysis. In: </w:t>
      </w:r>
      <w:proofErr w:type="spellStart"/>
      <w:r w:rsidRPr="00B42044">
        <w:rPr>
          <w:rFonts w:ascii="Times New Roman" w:hAnsi="Times New Roman" w:cs="Times New Roman"/>
          <w:sz w:val="22"/>
          <w:szCs w:val="22"/>
        </w:rPr>
        <w:t>Hassard</w:t>
      </w:r>
      <w:proofErr w:type="spellEnd"/>
      <w:r w:rsidRPr="00B42044">
        <w:rPr>
          <w:rFonts w:ascii="Times New Roman" w:hAnsi="Times New Roman" w:cs="Times New Roman"/>
          <w:sz w:val="22"/>
          <w:szCs w:val="22"/>
        </w:rPr>
        <w:t>, J. and Pym, D., eds. The Theory and Philosophy of Organizations: Critical Issues and New Perspectives. London: Routledge, pp.137-163.</w:t>
      </w:r>
    </w:p>
    <w:p w14:paraId="656A5862" w14:textId="480301EE"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Compagnucci</w:t>
      </w:r>
      <w:proofErr w:type="spellEnd"/>
      <w:r w:rsidRPr="00B42044">
        <w:rPr>
          <w:rFonts w:ascii="Times New Roman" w:hAnsi="Times New Roman" w:cs="Times New Roman"/>
          <w:sz w:val="22"/>
          <w:szCs w:val="22"/>
        </w:rPr>
        <w:t xml:space="preserve">, L. and </w:t>
      </w:r>
      <w:proofErr w:type="spellStart"/>
      <w:r w:rsidRPr="00B42044">
        <w:rPr>
          <w:rFonts w:ascii="Times New Roman" w:hAnsi="Times New Roman" w:cs="Times New Roman"/>
          <w:sz w:val="22"/>
          <w:szCs w:val="22"/>
        </w:rPr>
        <w:t>Spigarelli</w:t>
      </w:r>
      <w:proofErr w:type="spellEnd"/>
      <w:r w:rsidRPr="00B42044">
        <w:rPr>
          <w:rFonts w:ascii="Times New Roman" w:hAnsi="Times New Roman" w:cs="Times New Roman"/>
          <w:sz w:val="22"/>
          <w:szCs w:val="22"/>
        </w:rPr>
        <w:t>, F., 2020. The Third Mission of the university: A systematic literature review on potentials and constraints. Technological Forecasting and Social Change</w:t>
      </w:r>
      <w:r w:rsidR="00FE56F4" w:rsidRPr="00B42044">
        <w:rPr>
          <w:rFonts w:ascii="Times New Roman" w:hAnsi="Times New Roman" w:cs="Times New Roman"/>
          <w:sz w:val="22"/>
          <w:szCs w:val="22"/>
        </w:rPr>
        <w:t>. doi.org/10.1016/j.techfore.2020.120284.</w:t>
      </w:r>
    </w:p>
    <w:p w14:paraId="3BCD8FC1"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Coff, R.W., 2010. The coevolution of rent appropriation and capability development. Strategic Management Journal, 31(7), pp.711-733.</w:t>
      </w:r>
    </w:p>
    <w:p w14:paraId="5810A505"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Colton, R.M., 1981. National Science Foundation experience with university-industry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xml:space="preserve"> for scientific research and technological innovation (an analysis of issues, </w:t>
      </w:r>
      <w:proofErr w:type="gramStart"/>
      <w:r w:rsidRPr="00B42044">
        <w:rPr>
          <w:rFonts w:ascii="Times New Roman" w:hAnsi="Times New Roman" w:cs="Times New Roman"/>
          <w:sz w:val="22"/>
          <w:szCs w:val="22"/>
        </w:rPr>
        <w:t>characteristics</w:t>
      </w:r>
      <w:proofErr w:type="gramEnd"/>
      <w:r w:rsidRPr="00B42044">
        <w:rPr>
          <w:rFonts w:ascii="Times New Roman" w:hAnsi="Times New Roman" w:cs="Times New Roman"/>
          <w:sz w:val="22"/>
          <w:szCs w:val="22"/>
        </w:rPr>
        <w:t xml:space="preserve"> and criteria for their establishment). </w:t>
      </w:r>
      <w:proofErr w:type="spellStart"/>
      <w:r w:rsidRPr="00B42044">
        <w:rPr>
          <w:rFonts w:ascii="Times New Roman" w:hAnsi="Times New Roman" w:cs="Times New Roman"/>
          <w:sz w:val="22"/>
          <w:szCs w:val="22"/>
        </w:rPr>
        <w:t>Technovation</w:t>
      </w:r>
      <w:proofErr w:type="spellEnd"/>
      <w:r w:rsidRPr="00B42044">
        <w:rPr>
          <w:rFonts w:ascii="Times New Roman" w:hAnsi="Times New Roman" w:cs="Times New Roman"/>
          <w:sz w:val="22"/>
          <w:szCs w:val="22"/>
        </w:rPr>
        <w:t>, 1(2), pp.97-108.</w:t>
      </w:r>
    </w:p>
    <w:p w14:paraId="3CD10F14" w14:textId="53B32627" w:rsidR="00AA1FEB" w:rsidRPr="00B42044" w:rsidRDefault="00AA1FEB"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Creed, W.D., </w:t>
      </w:r>
      <w:proofErr w:type="spellStart"/>
      <w:r w:rsidRPr="00B42044">
        <w:rPr>
          <w:rFonts w:ascii="Times New Roman" w:hAnsi="Times New Roman" w:cs="Times New Roman"/>
          <w:sz w:val="22"/>
          <w:szCs w:val="22"/>
        </w:rPr>
        <w:t>DeJordy</w:t>
      </w:r>
      <w:proofErr w:type="spellEnd"/>
      <w:r w:rsidRPr="00B42044">
        <w:rPr>
          <w:rFonts w:ascii="Times New Roman" w:hAnsi="Times New Roman" w:cs="Times New Roman"/>
          <w:sz w:val="22"/>
          <w:szCs w:val="22"/>
        </w:rPr>
        <w:t>, R. and Lok, J., 2010. Being the change: Resolving institutional contradiction through identity work. Academy of Management Journal, 53(6), pp.1336-1364.</w:t>
      </w:r>
    </w:p>
    <w:p w14:paraId="11979CB7" w14:textId="7F60BA1E"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Czarnitzki</w:t>
      </w:r>
      <w:proofErr w:type="spellEnd"/>
      <w:r w:rsidRPr="00B42044">
        <w:rPr>
          <w:rFonts w:ascii="Times New Roman" w:hAnsi="Times New Roman" w:cs="Times New Roman"/>
          <w:sz w:val="22"/>
          <w:szCs w:val="22"/>
        </w:rPr>
        <w:t xml:space="preserve">, D., </w:t>
      </w:r>
      <w:proofErr w:type="spellStart"/>
      <w:r w:rsidRPr="00B42044">
        <w:rPr>
          <w:rFonts w:ascii="Times New Roman" w:hAnsi="Times New Roman" w:cs="Times New Roman"/>
          <w:sz w:val="22"/>
          <w:szCs w:val="22"/>
        </w:rPr>
        <w:t>Grimpe</w:t>
      </w:r>
      <w:proofErr w:type="spellEnd"/>
      <w:r w:rsidRPr="00B42044">
        <w:rPr>
          <w:rFonts w:ascii="Times New Roman" w:hAnsi="Times New Roman" w:cs="Times New Roman"/>
          <w:sz w:val="22"/>
          <w:szCs w:val="22"/>
        </w:rPr>
        <w:t xml:space="preserve">, C. and </w:t>
      </w:r>
      <w:proofErr w:type="spellStart"/>
      <w:r w:rsidRPr="00B42044">
        <w:rPr>
          <w:rFonts w:ascii="Times New Roman" w:hAnsi="Times New Roman" w:cs="Times New Roman"/>
          <w:sz w:val="22"/>
          <w:szCs w:val="22"/>
        </w:rPr>
        <w:t>Toole</w:t>
      </w:r>
      <w:proofErr w:type="spellEnd"/>
      <w:r w:rsidRPr="00B42044">
        <w:rPr>
          <w:rFonts w:ascii="Times New Roman" w:hAnsi="Times New Roman" w:cs="Times New Roman"/>
          <w:sz w:val="22"/>
          <w:szCs w:val="22"/>
        </w:rPr>
        <w:t xml:space="preserve">, A.A., 2015. Delay and secrecy: does industry sponsorship jeopardize disclosure of academic </w:t>
      </w:r>
      <w:proofErr w:type="gramStart"/>
      <w:r w:rsidRPr="00B42044">
        <w:rPr>
          <w:rFonts w:ascii="Times New Roman" w:hAnsi="Times New Roman" w:cs="Times New Roman"/>
          <w:sz w:val="22"/>
          <w:szCs w:val="22"/>
        </w:rPr>
        <w:t>research?.</w:t>
      </w:r>
      <w:proofErr w:type="gramEnd"/>
      <w:r w:rsidRPr="00B42044">
        <w:rPr>
          <w:rFonts w:ascii="Times New Roman" w:hAnsi="Times New Roman" w:cs="Times New Roman"/>
          <w:sz w:val="22"/>
          <w:szCs w:val="22"/>
        </w:rPr>
        <w:t xml:space="preserve"> Industrial and Corporate change, 24(1), pp.251-279.</w:t>
      </w:r>
    </w:p>
    <w:p w14:paraId="0325D6A6" w14:textId="77777777" w:rsidR="00F12929" w:rsidRPr="00B42044" w:rsidRDefault="00F12929"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Dant</w:t>
      </w:r>
      <w:proofErr w:type="spellEnd"/>
      <w:r w:rsidRPr="00B42044">
        <w:rPr>
          <w:rFonts w:ascii="Times New Roman" w:hAnsi="Times New Roman" w:cs="Times New Roman"/>
          <w:sz w:val="22"/>
          <w:szCs w:val="22"/>
        </w:rPr>
        <w:t xml:space="preserve">, R.P. and Gundlach, G.T., 1999. The challenge of autonomy and dependence in franchised channels of distribution. Journal of Business Venturing, 14(1), pp.35-67. </w:t>
      </w:r>
    </w:p>
    <w:p w14:paraId="55C5B1C0" w14:textId="7A97F1CA"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Degl’Innocenti</w:t>
      </w:r>
      <w:proofErr w:type="spellEnd"/>
      <w:r w:rsidRPr="00B42044">
        <w:rPr>
          <w:rFonts w:ascii="Times New Roman" w:hAnsi="Times New Roman" w:cs="Times New Roman"/>
          <w:sz w:val="22"/>
          <w:szCs w:val="22"/>
        </w:rPr>
        <w:t xml:space="preserve">, M., </w:t>
      </w:r>
      <w:proofErr w:type="spellStart"/>
      <w:r w:rsidRPr="00B42044">
        <w:rPr>
          <w:rFonts w:ascii="Times New Roman" w:hAnsi="Times New Roman" w:cs="Times New Roman"/>
          <w:sz w:val="22"/>
          <w:szCs w:val="22"/>
        </w:rPr>
        <w:t>Matousek</w:t>
      </w:r>
      <w:proofErr w:type="spellEnd"/>
      <w:r w:rsidRPr="00B42044">
        <w:rPr>
          <w:rFonts w:ascii="Times New Roman" w:hAnsi="Times New Roman" w:cs="Times New Roman"/>
          <w:sz w:val="22"/>
          <w:szCs w:val="22"/>
        </w:rPr>
        <w:t xml:space="preserve">, R. and </w:t>
      </w:r>
      <w:proofErr w:type="spellStart"/>
      <w:r w:rsidRPr="00B42044">
        <w:rPr>
          <w:rFonts w:ascii="Times New Roman" w:hAnsi="Times New Roman" w:cs="Times New Roman"/>
          <w:sz w:val="22"/>
          <w:szCs w:val="22"/>
        </w:rPr>
        <w:t>Tzeremes</w:t>
      </w:r>
      <w:proofErr w:type="spellEnd"/>
      <w:r w:rsidRPr="00B42044">
        <w:rPr>
          <w:rFonts w:ascii="Times New Roman" w:hAnsi="Times New Roman" w:cs="Times New Roman"/>
          <w:sz w:val="22"/>
          <w:szCs w:val="22"/>
        </w:rPr>
        <w:t xml:space="preserve">, N.G., 2019. The interconnections of academic research and </w:t>
      </w:r>
      <w:proofErr w:type="spellStart"/>
      <w:r w:rsidRPr="00B42044">
        <w:rPr>
          <w:rFonts w:ascii="Times New Roman" w:hAnsi="Times New Roman" w:cs="Times New Roman"/>
          <w:sz w:val="22"/>
          <w:szCs w:val="22"/>
        </w:rPr>
        <w:t>universities</w:t>
      </w:r>
      <w:proofErr w:type="gramStart"/>
      <w:r w:rsidRPr="00B42044">
        <w:rPr>
          <w:rFonts w:ascii="Times New Roman" w:hAnsi="Times New Roman" w:cs="Times New Roman"/>
          <w:sz w:val="22"/>
          <w:szCs w:val="22"/>
        </w:rPr>
        <w:t>’“</w:t>
      </w:r>
      <w:proofErr w:type="gramEnd"/>
      <w:r w:rsidRPr="00B42044">
        <w:rPr>
          <w:rFonts w:ascii="Times New Roman" w:hAnsi="Times New Roman" w:cs="Times New Roman"/>
          <w:sz w:val="22"/>
          <w:szCs w:val="22"/>
        </w:rPr>
        <w:t>third</w:t>
      </w:r>
      <w:proofErr w:type="spellEnd"/>
      <w:r w:rsidRPr="00B42044">
        <w:rPr>
          <w:rFonts w:ascii="Times New Roman" w:hAnsi="Times New Roman" w:cs="Times New Roman"/>
          <w:sz w:val="22"/>
          <w:szCs w:val="22"/>
        </w:rPr>
        <w:t xml:space="preserve"> mission”: Evidence from the UK. Research Policy, 48(9), p.103793.</w:t>
      </w:r>
    </w:p>
    <w:p w14:paraId="5C1EDAC2" w14:textId="77777777" w:rsidR="00A968A4" w:rsidRPr="00B42044" w:rsidRDefault="00A968A4" w:rsidP="00201AA6">
      <w:pPr>
        <w:ind w:left="720" w:hanging="720"/>
        <w:rPr>
          <w:rFonts w:ascii="Times New Roman" w:hAnsi="Times New Roman" w:cs="Times New Roman"/>
          <w:sz w:val="22"/>
          <w:szCs w:val="22"/>
          <w:shd w:val="clear" w:color="auto" w:fill="FFFFFF"/>
        </w:rPr>
      </w:pPr>
      <w:proofErr w:type="spellStart"/>
      <w:r w:rsidRPr="00B42044">
        <w:rPr>
          <w:rFonts w:ascii="Times New Roman" w:hAnsi="Times New Roman" w:cs="Times New Roman"/>
          <w:sz w:val="22"/>
          <w:szCs w:val="22"/>
          <w:shd w:val="clear" w:color="auto" w:fill="FFFFFF"/>
        </w:rPr>
        <w:t>Derakhshan</w:t>
      </w:r>
      <w:proofErr w:type="spellEnd"/>
      <w:r w:rsidRPr="00B42044">
        <w:rPr>
          <w:rFonts w:ascii="Times New Roman" w:hAnsi="Times New Roman" w:cs="Times New Roman"/>
          <w:sz w:val="22"/>
          <w:szCs w:val="22"/>
          <w:shd w:val="clear" w:color="auto" w:fill="FFFFFF"/>
        </w:rPr>
        <w:t>, R., Fernandes, G. and Mancini, M., 2020. Evolution of Governance in a Collaborative University–Industry Program. Project Management Journal, p.8756972820911245.</w:t>
      </w:r>
    </w:p>
    <w:p w14:paraId="1C40E827" w14:textId="44CF3486"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de Wit-de Vries, E., </w:t>
      </w:r>
      <w:proofErr w:type="spellStart"/>
      <w:r w:rsidRPr="00B42044">
        <w:rPr>
          <w:rFonts w:ascii="Times New Roman" w:hAnsi="Times New Roman" w:cs="Times New Roman"/>
          <w:sz w:val="22"/>
          <w:szCs w:val="22"/>
        </w:rPr>
        <w:t>Dolfsma</w:t>
      </w:r>
      <w:proofErr w:type="spellEnd"/>
      <w:r w:rsidRPr="00B42044">
        <w:rPr>
          <w:rFonts w:ascii="Times New Roman" w:hAnsi="Times New Roman" w:cs="Times New Roman"/>
          <w:sz w:val="22"/>
          <w:szCs w:val="22"/>
        </w:rPr>
        <w:t xml:space="preserve">, W.A., van der </w:t>
      </w:r>
      <w:proofErr w:type="spellStart"/>
      <w:r w:rsidRPr="00B42044">
        <w:rPr>
          <w:rFonts w:ascii="Times New Roman" w:hAnsi="Times New Roman" w:cs="Times New Roman"/>
          <w:sz w:val="22"/>
          <w:szCs w:val="22"/>
        </w:rPr>
        <w:t>Windt</w:t>
      </w:r>
      <w:proofErr w:type="spellEnd"/>
      <w:r w:rsidRPr="00B42044">
        <w:rPr>
          <w:rFonts w:ascii="Times New Roman" w:hAnsi="Times New Roman" w:cs="Times New Roman"/>
          <w:sz w:val="22"/>
          <w:szCs w:val="22"/>
        </w:rPr>
        <w:t xml:space="preserve">, H.J. and </w:t>
      </w:r>
      <w:proofErr w:type="spellStart"/>
      <w:r w:rsidRPr="00B42044">
        <w:rPr>
          <w:rFonts w:ascii="Times New Roman" w:hAnsi="Times New Roman" w:cs="Times New Roman"/>
          <w:sz w:val="22"/>
          <w:szCs w:val="22"/>
        </w:rPr>
        <w:t>Gerkema</w:t>
      </w:r>
      <w:proofErr w:type="spellEnd"/>
      <w:r w:rsidRPr="00B42044">
        <w:rPr>
          <w:rFonts w:ascii="Times New Roman" w:hAnsi="Times New Roman" w:cs="Times New Roman"/>
          <w:sz w:val="22"/>
          <w:szCs w:val="22"/>
        </w:rPr>
        <w:t>, M.P., 2019. Knowledge transfer in university–industry research partnerships: a review. The Journal of Technology Transfer, 44(4), pp.1236-1255.</w:t>
      </w:r>
    </w:p>
    <w:p w14:paraId="0116DE36"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Dolan, B., Cunningham, J.A., </w:t>
      </w:r>
      <w:proofErr w:type="spellStart"/>
      <w:r w:rsidRPr="00B42044">
        <w:rPr>
          <w:rFonts w:ascii="Times New Roman" w:hAnsi="Times New Roman" w:cs="Times New Roman"/>
          <w:sz w:val="22"/>
          <w:szCs w:val="22"/>
        </w:rPr>
        <w:t>Menter</w:t>
      </w:r>
      <w:proofErr w:type="spellEnd"/>
      <w:r w:rsidRPr="00B42044">
        <w:rPr>
          <w:rFonts w:ascii="Times New Roman" w:hAnsi="Times New Roman" w:cs="Times New Roman"/>
          <w:sz w:val="22"/>
          <w:szCs w:val="22"/>
        </w:rPr>
        <w:t xml:space="preserve">, M. and McGregor, C., 2019. The role and function of cooperative research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xml:space="preserve"> in entrepreneurial universities. Management Decision 57(12), pp.3406-3425.</w:t>
      </w:r>
    </w:p>
    <w:p w14:paraId="65578060"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Dougherty, D., </w:t>
      </w:r>
      <w:proofErr w:type="spellStart"/>
      <w:r w:rsidRPr="00B42044">
        <w:rPr>
          <w:rFonts w:ascii="Times New Roman" w:hAnsi="Times New Roman" w:cs="Times New Roman"/>
          <w:sz w:val="22"/>
          <w:szCs w:val="22"/>
        </w:rPr>
        <w:t>Bertels</w:t>
      </w:r>
      <w:proofErr w:type="spellEnd"/>
      <w:r w:rsidRPr="00B42044">
        <w:rPr>
          <w:rFonts w:ascii="Times New Roman" w:hAnsi="Times New Roman" w:cs="Times New Roman"/>
          <w:sz w:val="22"/>
          <w:szCs w:val="22"/>
        </w:rPr>
        <w:t>, H., Chung, K., Dunne, D. D. and Kraemer, J., 2013. Whose Time Is It? Understanding Clock-time Pacing and Event-time Pacing in Complex Innovations. Management and Organization Review, 9(2), pp.233-263.</w:t>
      </w:r>
    </w:p>
    <w:p w14:paraId="68E4DD02" w14:textId="0CCDCA1C"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Eisenhardt, K.M., 1989. Agency theory: An assessment and review. Academy of </w:t>
      </w:r>
      <w:r w:rsidR="00C75B54" w:rsidRPr="00B42044">
        <w:rPr>
          <w:rFonts w:ascii="Times New Roman" w:hAnsi="Times New Roman" w:cs="Times New Roman"/>
          <w:sz w:val="22"/>
          <w:szCs w:val="22"/>
        </w:rPr>
        <w:t>M</w:t>
      </w:r>
      <w:r w:rsidRPr="00B42044">
        <w:rPr>
          <w:rFonts w:ascii="Times New Roman" w:hAnsi="Times New Roman" w:cs="Times New Roman"/>
          <w:sz w:val="22"/>
          <w:szCs w:val="22"/>
        </w:rPr>
        <w:t xml:space="preserve">anagement </w:t>
      </w:r>
      <w:r w:rsidR="00C75B54" w:rsidRPr="00B42044">
        <w:rPr>
          <w:rFonts w:ascii="Times New Roman" w:hAnsi="Times New Roman" w:cs="Times New Roman"/>
          <w:sz w:val="22"/>
          <w:szCs w:val="22"/>
        </w:rPr>
        <w:t>R</w:t>
      </w:r>
      <w:r w:rsidRPr="00B42044">
        <w:rPr>
          <w:rFonts w:ascii="Times New Roman" w:hAnsi="Times New Roman" w:cs="Times New Roman"/>
          <w:sz w:val="22"/>
          <w:szCs w:val="22"/>
        </w:rPr>
        <w:t>eview, 14(1), pp.57-74.</w:t>
      </w:r>
    </w:p>
    <w:p w14:paraId="16A5E22E" w14:textId="5C3BCCC1" w:rsidR="007754D4" w:rsidRPr="00B42044" w:rsidRDefault="007754D4" w:rsidP="007754D4">
      <w:pPr>
        <w:ind w:left="720" w:hanging="720"/>
        <w:rPr>
          <w:rFonts w:ascii="Times New Roman" w:hAnsi="Times New Roman" w:cs="Times New Roman"/>
          <w:sz w:val="22"/>
          <w:szCs w:val="22"/>
        </w:rPr>
      </w:pPr>
      <w:r w:rsidRPr="00B42044">
        <w:rPr>
          <w:rFonts w:ascii="Times New Roman" w:hAnsi="Times New Roman" w:cs="Times New Roman"/>
          <w:sz w:val="22"/>
          <w:szCs w:val="22"/>
        </w:rPr>
        <w:t>Ellwood, P., 2015. Where Science Meets Innovation: Organising technology research groups in response to mandates for societal and economic impact. PhD Thesis, University of Leeds, UK.</w:t>
      </w:r>
      <w:r w:rsidR="007C5AAE" w:rsidRPr="00B42044">
        <w:rPr>
          <w:rFonts w:ascii="Times New Roman" w:hAnsi="Times New Roman" w:cs="Times New Roman"/>
          <w:sz w:val="22"/>
          <w:szCs w:val="22"/>
        </w:rPr>
        <w:t xml:space="preserve"> Retrieved from https://etheses.whiterose.ac.uk/8368/1/Paul%20Ellwood%20PhD%20Thesis%20final%20version.pdf</w:t>
      </w:r>
    </w:p>
    <w:p w14:paraId="1A8CE6A6" w14:textId="48905F3A"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Etzkowitz</w:t>
      </w:r>
      <w:proofErr w:type="spellEnd"/>
      <w:r w:rsidRPr="00B42044">
        <w:rPr>
          <w:rFonts w:ascii="Times New Roman" w:hAnsi="Times New Roman" w:cs="Times New Roman"/>
          <w:sz w:val="22"/>
          <w:szCs w:val="22"/>
        </w:rPr>
        <w:t xml:space="preserve">, H. and </w:t>
      </w:r>
      <w:proofErr w:type="spellStart"/>
      <w:r w:rsidRPr="00B42044">
        <w:rPr>
          <w:rFonts w:ascii="Times New Roman" w:hAnsi="Times New Roman" w:cs="Times New Roman"/>
          <w:sz w:val="22"/>
          <w:szCs w:val="22"/>
        </w:rPr>
        <w:t>Leydesdorff</w:t>
      </w:r>
      <w:proofErr w:type="spellEnd"/>
      <w:r w:rsidRPr="00B42044">
        <w:rPr>
          <w:rFonts w:ascii="Times New Roman" w:hAnsi="Times New Roman" w:cs="Times New Roman"/>
          <w:sz w:val="22"/>
          <w:szCs w:val="22"/>
        </w:rPr>
        <w:t xml:space="preserve">, L., 2000. The dynamics of innovation: from National Systems and “Mode 2” to a Triple Helix of university–industry–government relations. Research </w:t>
      </w:r>
      <w:r w:rsidR="00C75B54" w:rsidRPr="00B42044">
        <w:rPr>
          <w:rFonts w:ascii="Times New Roman" w:hAnsi="Times New Roman" w:cs="Times New Roman"/>
          <w:sz w:val="22"/>
          <w:szCs w:val="22"/>
        </w:rPr>
        <w:t>P</w:t>
      </w:r>
      <w:r w:rsidRPr="00B42044">
        <w:rPr>
          <w:rFonts w:ascii="Times New Roman" w:hAnsi="Times New Roman" w:cs="Times New Roman"/>
          <w:sz w:val="22"/>
          <w:szCs w:val="22"/>
        </w:rPr>
        <w:t>olicy, 29(2), pp.109-123.</w:t>
      </w:r>
    </w:p>
    <w:p w14:paraId="06C6882A" w14:textId="77777777"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lastRenderedPageBreak/>
        <w:t>Filippetti</w:t>
      </w:r>
      <w:proofErr w:type="spellEnd"/>
      <w:r w:rsidRPr="00B42044">
        <w:rPr>
          <w:rFonts w:ascii="Times New Roman" w:hAnsi="Times New Roman" w:cs="Times New Roman"/>
          <w:sz w:val="22"/>
          <w:szCs w:val="22"/>
        </w:rPr>
        <w:t>, A. and Savona, M., 2017. University–industry linkages and academic engagements: individual behaviours and firms’ barriers. Introduction to the special section. The Journal of Technology Transfer, 42(4), pp.719-729.</w:t>
      </w:r>
    </w:p>
    <w:p w14:paraId="7EE6756A" w14:textId="77777777" w:rsidR="00F47144" w:rsidRPr="00B42044" w:rsidRDefault="00F47144"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Fischer, B.B., Schaeffer, P.R. and </w:t>
      </w:r>
      <w:proofErr w:type="spellStart"/>
      <w:r w:rsidRPr="00B42044">
        <w:rPr>
          <w:rFonts w:ascii="Times New Roman" w:hAnsi="Times New Roman" w:cs="Times New Roman"/>
          <w:sz w:val="22"/>
          <w:szCs w:val="22"/>
        </w:rPr>
        <w:t>Vonortas</w:t>
      </w:r>
      <w:proofErr w:type="spellEnd"/>
      <w:r w:rsidRPr="00B42044">
        <w:rPr>
          <w:rFonts w:ascii="Times New Roman" w:hAnsi="Times New Roman" w:cs="Times New Roman"/>
          <w:sz w:val="22"/>
          <w:szCs w:val="22"/>
        </w:rPr>
        <w:t>, N.S., 2019. Evolution of university-industry collaboration in Brazil from a technology upgrading perspective. Technological Forecasting and Social Change, 145, pp.330-340.</w:t>
      </w:r>
    </w:p>
    <w:p w14:paraId="7FC929BF" w14:textId="4C233CF6" w:rsidR="00BF0420" w:rsidRPr="00B42044" w:rsidRDefault="00BF0420"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Fowler, D.R., 1982. University-industry research relationships: The research agreement. JC &amp; UL, 9, p.515.</w:t>
      </w:r>
    </w:p>
    <w:p w14:paraId="47E69243" w14:textId="77777777" w:rsidR="00A968A4" w:rsidRPr="00B42044" w:rsidRDefault="00A968A4" w:rsidP="00201AA6">
      <w:pPr>
        <w:ind w:left="720" w:hanging="720"/>
        <w:rPr>
          <w:rFonts w:ascii="Times New Roman" w:hAnsi="Times New Roman" w:cs="Times New Roman"/>
          <w:sz w:val="22"/>
          <w:szCs w:val="22"/>
          <w:shd w:val="clear" w:color="auto" w:fill="FFFFFF"/>
        </w:rPr>
      </w:pPr>
      <w:r w:rsidRPr="00B42044">
        <w:rPr>
          <w:rFonts w:ascii="Times New Roman" w:hAnsi="Times New Roman" w:cs="Times New Roman"/>
          <w:sz w:val="22"/>
          <w:szCs w:val="22"/>
          <w:shd w:val="clear" w:color="auto" w:fill="FFFFFF"/>
        </w:rPr>
        <w:t xml:space="preserve">Freitas, I.M.B., </w:t>
      </w:r>
      <w:proofErr w:type="spellStart"/>
      <w:r w:rsidRPr="00B42044">
        <w:rPr>
          <w:rFonts w:ascii="Times New Roman" w:hAnsi="Times New Roman" w:cs="Times New Roman"/>
          <w:sz w:val="22"/>
          <w:szCs w:val="22"/>
          <w:shd w:val="clear" w:color="auto" w:fill="FFFFFF"/>
        </w:rPr>
        <w:t>Geuna</w:t>
      </w:r>
      <w:proofErr w:type="spellEnd"/>
      <w:r w:rsidRPr="00B42044">
        <w:rPr>
          <w:rFonts w:ascii="Times New Roman" w:hAnsi="Times New Roman" w:cs="Times New Roman"/>
          <w:sz w:val="22"/>
          <w:szCs w:val="22"/>
          <w:shd w:val="clear" w:color="auto" w:fill="FFFFFF"/>
        </w:rPr>
        <w:t>, A. and Rossi, F., 2013. Finding the right partners: Institutional and personal modes of governance of university–industry interactions. Research Policy, 42(1), pp.50-62.</w:t>
      </w:r>
    </w:p>
    <w:p w14:paraId="1F9EA560" w14:textId="11169AB5"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Garrett-Jones, S., Turpin, T. and </w:t>
      </w:r>
      <w:proofErr w:type="spellStart"/>
      <w:r w:rsidRPr="00B42044">
        <w:rPr>
          <w:rFonts w:ascii="Times New Roman" w:hAnsi="Times New Roman" w:cs="Times New Roman"/>
          <w:sz w:val="22"/>
          <w:szCs w:val="22"/>
        </w:rPr>
        <w:t>Diment</w:t>
      </w:r>
      <w:proofErr w:type="spellEnd"/>
      <w:r w:rsidRPr="00B42044">
        <w:rPr>
          <w:rFonts w:ascii="Times New Roman" w:hAnsi="Times New Roman" w:cs="Times New Roman"/>
          <w:sz w:val="22"/>
          <w:szCs w:val="22"/>
        </w:rPr>
        <w:t xml:space="preserve">, K., 2013. Careers and organisational objectives: managing competing interests in cooperative research centres. In Cooperative Research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xml:space="preserve"> and Technical Innovation (pp. 79-110). Springer, New York, NY.</w:t>
      </w:r>
    </w:p>
    <w:p w14:paraId="2E4A0AA7" w14:textId="41B3BC6E" w:rsidR="00471ECE" w:rsidRPr="00B42044" w:rsidRDefault="00471ECE"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Garud, R., Hardy, C. and Maguire, S., 2007. Institutional entrepreneurship as embedded agency: An introduction to the special issue. Organization Studies</w:t>
      </w:r>
      <w:r w:rsidR="002212E6" w:rsidRPr="00B42044">
        <w:rPr>
          <w:rFonts w:ascii="Times New Roman" w:hAnsi="Times New Roman" w:cs="Times New Roman"/>
          <w:sz w:val="22"/>
          <w:szCs w:val="22"/>
        </w:rPr>
        <w:t>,</w:t>
      </w:r>
      <w:r w:rsidRPr="00B42044">
        <w:rPr>
          <w:rFonts w:ascii="Times New Roman" w:hAnsi="Times New Roman" w:cs="Times New Roman"/>
          <w:sz w:val="22"/>
          <w:szCs w:val="22"/>
        </w:rPr>
        <w:t xml:space="preserve"> 28(07), pp.957–969.</w:t>
      </w:r>
    </w:p>
    <w:p w14:paraId="243B1AE9"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Geisler, E., </w:t>
      </w:r>
      <w:proofErr w:type="spellStart"/>
      <w:r w:rsidRPr="00B42044">
        <w:rPr>
          <w:rFonts w:ascii="Times New Roman" w:hAnsi="Times New Roman" w:cs="Times New Roman"/>
          <w:sz w:val="22"/>
          <w:szCs w:val="22"/>
        </w:rPr>
        <w:t>Furino</w:t>
      </w:r>
      <w:proofErr w:type="spellEnd"/>
      <w:r w:rsidRPr="00B42044">
        <w:rPr>
          <w:rFonts w:ascii="Times New Roman" w:hAnsi="Times New Roman" w:cs="Times New Roman"/>
          <w:sz w:val="22"/>
          <w:szCs w:val="22"/>
        </w:rPr>
        <w:t xml:space="preserve">, A. and </w:t>
      </w:r>
      <w:proofErr w:type="spellStart"/>
      <w:r w:rsidRPr="00B42044">
        <w:rPr>
          <w:rFonts w:ascii="Times New Roman" w:hAnsi="Times New Roman" w:cs="Times New Roman"/>
          <w:sz w:val="22"/>
          <w:szCs w:val="22"/>
        </w:rPr>
        <w:t>Kiresuk</w:t>
      </w:r>
      <w:proofErr w:type="spellEnd"/>
      <w:r w:rsidRPr="00B42044">
        <w:rPr>
          <w:rFonts w:ascii="Times New Roman" w:hAnsi="Times New Roman" w:cs="Times New Roman"/>
          <w:sz w:val="22"/>
          <w:szCs w:val="22"/>
        </w:rPr>
        <w:t xml:space="preserve">, T.J., 1990. Factors in the success or failure of industry-university cooperative research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Interfaces, 20(6), pp.99-109.</w:t>
      </w:r>
    </w:p>
    <w:p w14:paraId="240E2332" w14:textId="34535A34" w:rsidR="004622FD" w:rsidRPr="00B42044" w:rsidRDefault="004622FD"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Geuna</w:t>
      </w:r>
      <w:proofErr w:type="spellEnd"/>
      <w:r w:rsidRPr="00B42044">
        <w:rPr>
          <w:rFonts w:ascii="Times New Roman" w:hAnsi="Times New Roman" w:cs="Times New Roman"/>
          <w:sz w:val="22"/>
          <w:szCs w:val="22"/>
        </w:rPr>
        <w:t xml:space="preserve">, A. and </w:t>
      </w:r>
      <w:proofErr w:type="spellStart"/>
      <w:r w:rsidRPr="00B42044">
        <w:rPr>
          <w:rFonts w:ascii="Times New Roman" w:hAnsi="Times New Roman" w:cs="Times New Roman"/>
          <w:sz w:val="22"/>
          <w:szCs w:val="22"/>
        </w:rPr>
        <w:t>Muscio</w:t>
      </w:r>
      <w:proofErr w:type="spellEnd"/>
      <w:r w:rsidRPr="00B42044">
        <w:rPr>
          <w:rFonts w:ascii="Times New Roman" w:hAnsi="Times New Roman" w:cs="Times New Roman"/>
          <w:sz w:val="22"/>
          <w:szCs w:val="22"/>
        </w:rPr>
        <w:t>, A., 2009. The governance of university knowledge transfer: A critical review of the literature. Minerva, 47(1), pp.93-114.</w:t>
      </w:r>
    </w:p>
    <w:p w14:paraId="0A84179E" w14:textId="5C0AC400"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Gibson, E., </w:t>
      </w:r>
      <w:proofErr w:type="spellStart"/>
      <w:r w:rsidRPr="00B42044">
        <w:rPr>
          <w:rFonts w:ascii="Times New Roman" w:hAnsi="Times New Roman" w:cs="Times New Roman"/>
          <w:sz w:val="22"/>
          <w:szCs w:val="22"/>
        </w:rPr>
        <w:t>Daim</w:t>
      </w:r>
      <w:proofErr w:type="spellEnd"/>
      <w:r w:rsidRPr="00B42044">
        <w:rPr>
          <w:rFonts w:ascii="Times New Roman" w:hAnsi="Times New Roman" w:cs="Times New Roman"/>
          <w:sz w:val="22"/>
          <w:szCs w:val="22"/>
        </w:rPr>
        <w:t xml:space="preserve">, T.U. and </w:t>
      </w:r>
      <w:proofErr w:type="spellStart"/>
      <w:r w:rsidRPr="00B42044">
        <w:rPr>
          <w:rFonts w:ascii="Times New Roman" w:hAnsi="Times New Roman" w:cs="Times New Roman"/>
          <w:sz w:val="22"/>
          <w:szCs w:val="22"/>
        </w:rPr>
        <w:t>Dabic</w:t>
      </w:r>
      <w:proofErr w:type="spellEnd"/>
      <w:r w:rsidRPr="00B42044">
        <w:rPr>
          <w:rFonts w:ascii="Times New Roman" w:hAnsi="Times New Roman" w:cs="Times New Roman"/>
          <w:sz w:val="22"/>
          <w:szCs w:val="22"/>
        </w:rPr>
        <w:t xml:space="preserve">, M., 2019. Evaluating university industry collaborative research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Technological Forecasting and Social Change, 146, pp.181-202.</w:t>
      </w:r>
    </w:p>
    <w:p w14:paraId="088ABA01"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Gomez-Mejia, L.R. and </w:t>
      </w:r>
      <w:proofErr w:type="spellStart"/>
      <w:r w:rsidRPr="00B42044">
        <w:rPr>
          <w:rFonts w:ascii="Times New Roman" w:hAnsi="Times New Roman" w:cs="Times New Roman"/>
          <w:sz w:val="22"/>
          <w:szCs w:val="22"/>
        </w:rPr>
        <w:t>Balkin</w:t>
      </w:r>
      <w:proofErr w:type="spellEnd"/>
      <w:r w:rsidRPr="00B42044">
        <w:rPr>
          <w:rFonts w:ascii="Times New Roman" w:hAnsi="Times New Roman" w:cs="Times New Roman"/>
          <w:sz w:val="22"/>
          <w:szCs w:val="22"/>
        </w:rPr>
        <w:t>, D.B., 1992. Determinants of faculty pay: An agency theory perspective. Academy of Management Journal, 35(5), pp.921-955.</w:t>
      </w:r>
    </w:p>
    <w:p w14:paraId="4D0E7548"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Gomez‐Mejia, L., Wiseman, R.M. and Dykes, B.J., 2005. Agency problems in diverse contexts: A global perspective. Journal of Management Studies, 42(7), pp.1507-1517.</w:t>
      </w:r>
    </w:p>
    <w:p w14:paraId="3EB6187C"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Gray, D. O and Walters, S. G., 1998. Managing the Industry/University Cooperative Research </w:t>
      </w:r>
      <w:proofErr w:type="spellStart"/>
      <w:r w:rsidRPr="00B42044">
        <w:rPr>
          <w:rFonts w:ascii="Times New Roman" w:hAnsi="Times New Roman" w:cs="Times New Roman"/>
          <w:sz w:val="22"/>
          <w:szCs w:val="22"/>
        </w:rPr>
        <w:t>Center</w:t>
      </w:r>
      <w:proofErr w:type="spellEnd"/>
      <w:r w:rsidRPr="00B42044">
        <w:rPr>
          <w:rFonts w:ascii="Times New Roman" w:hAnsi="Times New Roman" w:cs="Times New Roman"/>
          <w:sz w:val="22"/>
          <w:szCs w:val="22"/>
        </w:rPr>
        <w:t xml:space="preserve">: A Guide for Directors and Other Stakeholders. Columbus, OH: </w:t>
      </w:r>
      <w:proofErr w:type="spellStart"/>
      <w:r w:rsidRPr="00B42044">
        <w:rPr>
          <w:rFonts w:ascii="Times New Roman" w:hAnsi="Times New Roman" w:cs="Times New Roman"/>
          <w:sz w:val="22"/>
          <w:szCs w:val="22"/>
        </w:rPr>
        <w:t>Battalle</w:t>
      </w:r>
      <w:proofErr w:type="spellEnd"/>
    </w:p>
    <w:p w14:paraId="6AD611E7"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Gray, D.O., Lindblad, M. and Rudolph, J., 2001. Industry–university research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a multivariate analysis of member retention. The Journal of Technology Transfer, 26(3), pp.247-254.</w:t>
      </w:r>
    </w:p>
    <w:p w14:paraId="0B94F3A2" w14:textId="62731B40" w:rsidR="00C652CA" w:rsidRPr="00B42044" w:rsidRDefault="00C652CA"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Hazrati</w:t>
      </w:r>
      <w:proofErr w:type="spellEnd"/>
      <w:r w:rsidRPr="00B42044">
        <w:rPr>
          <w:rFonts w:ascii="Times New Roman" w:hAnsi="Times New Roman" w:cs="Times New Roman"/>
          <w:sz w:val="22"/>
          <w:szCs w:val="22"/>
        </w:rPr>
        <w:t>, N., 2021. How to Complete Innovate UK's Due Diligence Process. Available at https://granttree.co.uk/blog/grant-funding/innovate-uk-due-diligence-process/</w:t>
      </w:r>
    </w:p>
    <w:p w14:paraId="00C0B81D" w14:textId="07560F48" w:rsidR="00255E67" w:rsidRPr="00B42044" w:rsidRDefault="00255E67"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Hewitt-Dundas, N., </w:t>
      </w:r>
      <w:proofErr w:type="spellStart"/>
      <w:r w:rsidRPr="00B42044">
        <w:rPr>
          <w:rFonts w:ascii="Times New Roman" w:hAnsi="Times New Roman" w:cs="Times New Roman"/>
          <w:sz w:val="22"/>
          <w:szCs w:val="22"/>
        </w:rPr>
        <w:t>Gkypali</w:t>
      </w:r>
      <w:proofErr w:type="spellEnd"/>
      <w:r w:rsidRPr="00B42044">
        <w:rPr>
          <w:rFonts w:ascii="Times New Roman" w:hAnsi="Times New Roman" w:cs="Times New Roman"/>
          <w:sz w:val="22"/>
          <w:szCs w:val="22"/>
        </w:rPr>
        <w:t xml:space="preserve">, A. and Roper, S., 2019. Does learning from prior collaboration help firms to overcome the ‘two-worlds’ paradox in university-business </w:t>
      </w:r>
      <w:proofErr w:type="gramStart"/>
      <w:r w:rsidRPr="00B42044">
        <w:rPr>
          <w:rFonts w:ascii="Times New Roman" w:hAnsi="Times New Roman" w:cs="Times New Roman"/>
          <w:sz w:val="22"/>
          <w:szCs w:val="22"/>
        </w:rPr>
        <w:t>collaboration?.</w:t>
      </w:r>
      <w:proofErr w:type="gramEnd"/>
      <w:r w:rsidRPr="00B42044">
        <w:rPr>
          <w:rFonts w:ascii="Times New Roman" w:hAnsi="Times New Roman" w:cs="Times New Roman"/>
          <w:sz w:val="22"/>
          <w:szCs w:val="22"/>
        </w:rPr>
        <w:t xml:space="preserve"> Research Policy, 48(5), pp.1310-1322.</w:t>
      </w:r>
    </w:p>
    <w:p w14:paraId="283434CF" w14:textId="5D101936" w:rsidR="00CB73B7" w:rsidRPr="00B42044" w:rsidRDefault="00CB73B7" w:rsidP="00CB73B7">
      <w:pPr>
        <w:ind w:left="720" w:hanging="720"/>
        <w:rPr>
          <w:rFonts w:ascii="Times New Roman" w:hAnsi="Times New Roman" w:cs="Times New Roman"/>
          <w:sz w:val="22"/>
          <w:szCs w:val="22"/>
        </w:rPr>
      </w:pPr>
      <w:r w:rsidRPr="00B42044">
        <w:rPr>
          <w:rFonts w:ascii="Times New Roman" w:hAnsi="Times New Roman" w:cs="Times New Roman"/>
          <w:sz w:val="22"/>
          <w:szCs w:val="22"/>
        </w:rPr>
        <w:t>Horner, S.C., 2019. Becoming Partners: A processual approach to the formation and development of university-industry research partnerships.  PhD Thesis, University of Liverpool</w:t>
      </w:r>
      <w:r w:rsidR="00462276" w:rsidRPr="00B42044">
        <w:rPr>
          <w:rFonts w:ascii="Times New Roman" w:hAnsi="Times New Roman" w:cs="Times New Roman"/>
          <w:sz w:val="22"/>
          <w:szCs w:val="22"/>
        </w:rPr>
        <w:t>. Retrieved from https://livrepository.liverpool.ac.uk/3053358/7/200686716_Apr2019_EditedVersion.pdf</w:t>
      </w:r>
    </w:p>
    <w:p w14:paraId="50645D00" w14:textId="5D3E5BE6"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Hoskisson</w:t>
      </w:r>
      <w:proofErr w:type="spellEnd"/>
      <w:r w:rsidRPr="00B42044">
        <w:rPr>
          <w:rFonts w:ascii="Times New Roman" w:hAnsi="Times New Roman" w:cs="Times New Roman"/>
          <w:sz w:val="22"/>
          <w:szCs w:val="22"/>
        </w:rPr>
        <w:t xml:space="preserve">, R. E., Arthurs, J. D., R.R., W. and Wyatt, C., 2012. Multiple agency theory: An emerging perspective on corporate </w:t>
      </w:r>
      <w:proofErr w:type="spellStart"/>
      <w:r w:rsidRPr="00B42044">
        <w:rPr>
          <w:rFonts w:ascii="Times New Roman" w:hAnsi="Times New Roman" w:cs="Times New Roman"/>
          <w:sz w:val="22"/>
          <w:szCs w:val="22"/>
        </w:rPr>
        <w:t>govenance</w:t>
      </w:r>
      <w:proofErr w:type="spellEnd"/>
      <w:r w:rsidRPr="00B42044">
        <w:rPr>
          <w:rFonts w:ascii="Times New Roman" w:hAnsi="Times New Roman" w:cs="Times New Roman"/>
          <w:sz w:val="22"/>
          <w:szCs w:val="22"/>
        </w:rPr>
        <w:t xml:space="preserve">. In: Wright, M., Siegel, D. S., </w:t>
      </w:r>
      <w:proofErr w:type="spellStart"/>
      <w:r w:rsidRPr="00B42044">
        <w:rPr>
          <w:rFonts w:ascii="Times New Roman" w:hAnsi="Times New Roman" w:cs="Times New Roman"/>
          <w:sz w:val="22"/>
          <w:szCs w:val="22"/>
        </w:rPr>
        <w:t>Keasey</w:t>
      </w:r>
      <w:proofErr w:type="spellEnd"/>
      <w:r w:rsidRPr="00B42044">
        <w:rPr>
          <w:rFonts w:ascii="Times New Roman" w:hAnsi="Times New Roman" w:cs="Times New Roman"/>
          <w:sz w:val="22"/>
          <w:szCs w:val="22"/>
        </w:rPr>
        <w:t>, K. and I., F., eds. The Oxford Handbook of Corporate Governance. Oxford University Press: Oxford, pp.673-700.</w:t>
      </w:r>
    </w:p>
    <w:p w14:paraId="72361BC2" w14:textId="34FA6BB9"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Inkpen</w:t>
      </w:r>
      <w:proofErr w:type="spellEnd"/>
      <w:r w:rsidRPr="00B42044">
        <w:rPr>
          <w:rFonts w:ascii="Times New Roman" w:hAnsi="Times New Roman" w:cs="Times New Roman"/>
          <w:sz w:val="22"/>
          <w:szCs w:val="22"/>
        </w:rPr>
        <w:t xml:space="preserve">, A.C. and Beamish, P.W., 1997. Knowledge, bargaining power, and the instability of international joint ventures. Academy of </w:t>
      </w:r>
      <w:r w:rsidR="00C75B54" w:rsidRPr="00B42044">
        <w:rPr>
          <w:rFonts w:ascii="Times New Roman" w:hAnsi="Times New Roman" w:cs="Times New Roman"/>
          <w:sz w:val="22"/>
          <w:szCs w:val="22"/>
        </w:rPr>
        <w:t>Management R</w:t>
      </w:r>
      <w:r w:rsidRPr="00B42044">
        <w:rPr>
          <w:rFonts w:ascii="Times New Roman" w:hAnsi="Times New Roman" w:cs="Times New Roman"/>
          <w:sz w:val="22"/>
          <w:szCs w:val="22"/>
        </w:rPr>
        <w:t>eview, 22(1), pp.177-202.</w:t>
      </w:r>
    </w:p>
    <w:p w14:paraId="7980CFED" w14:textId="53BC28A4" w:rsidR="0091136A" w:rsidRPr="00B42044" w:rsidRDefault="0091136A"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Ivanova, I.A. and </w:t>
      </w:r>
      <w:proofErr w:type="spellStart"/>
      <w:r w:rsidRPr="00B42044">
        <w:rPr>
          <w:rFonts w:ascii="Times New Roman" w:hAnsi="Times New Roman" w:cs="Times New Roman"/>
          <w:sz w:val="22"/>
          <w:szCs w:val="22"/>
        </w:rPr>
        <w:t>Leydesdorff</w:t>
      </w:r>
      <w:proofErr w:type="spellEnd"/>
      <w:r w:rsidRPr="00B42044">
        <w:rPr>
          <w:rFonts w:ascii="Times New Roman" w:hAnsi="Times New Roman" w:cs="Times New Roman"/>
          <w:sz w:val="22"/>
          <w:szCs w:val="22"/>
        </w:rPr>
        <w:t>, L., 2014. Rotational symmetry and the transformation of innovation systems in a Triple Helix of university–industry–government relations. Technological Forecasting and Social Change, 86, pp.143-156.</w:t>
      </w:r>
    </w:p>
    <w:p w14:paraId="44A46F02" w14:textId="36A39D72" w:rsidR="00BB786E" w:rsidRPr="00B42044" w:rsidRDefault="00BB786E"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Ivanova, I., 2014. Quadruple helix systems and symmetry: a step towards helix innovation system classification. Journal of the Knowledge Economy, 5(2), pp.357-369.</w:t>
      </w:r>
    </w:p>
    <w:p w14:paraId="20D3C7E8" w14:textId="62BE969A"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Jacques, E., 1982. The Form of Time. London: Heinemann.</w:t>
      </w:r>
    </w:p>
    <w:p w14:paraId="77A8CE71" w14:textId="0870302B"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Jain, S., George, G. and </w:t>
      </w:r>
      <w:proofErr w:type="spellStart"/>
      <w:r w:rsidRPr="00B42044">
        <w:rPr>
          <w:rFonts w:ascii="Times New Roman" w:hAnsi="Times New Roman" w:cs="Times New Roman"/>
          <w:sz w:val="22"/>
          <w:szCs w:val="22"/>
        </w:rPr>
        <w:t>Maltarich</w:t>
      </w:r>
      <w:proofErr w:type="spellEnd"/>
      <w:r w:rsidRPr="00B42044">
        <w:rPr>
          <w:rFonts w:ascii="Times New Roman" w:hAnsi="Times New Roman" w:cs="Times New Roman"/>
          <w:sz w:val="22"/>
          <w:szCs w:val="22"/>
        </w:rPr>
        <w:t>, M., 2009. Academics or entrepreneurs? Investigating role identity modification of</w:t>
      </w:r>
      <w:r w:rsidR="002A702F" w:rsidRPr="00B42044">
        <w:rPr>
          <w:rFonts w:ascii="Times New Roman" w:hAnsi="Times New Roman" w:cs="Times New Roman"/>
          <w:sz w:val="22"/>
          <w:szCs w:val="22"/>
        </w:rPr>
        <w:t xml:space="preserve"> university scientist</w:t>
      </w:r>
      <w:r w:rsidRPr="00B42044">
        <w:rPr>
          <w:rFonts w:ascii="Times New Roman" w:hAnsi="Times New Roman" w:cs="Times New Roman"/>
          <w:sz w:val="22"/>
          <w:szCs w:val="22"/>
        </w:rPr>
        <w:t xml:space="preserve">s involved in commercialization activity. Research </w:t>
      </w:r>
      <w:r w:rsidR="00E84AC6" w:rsidRPr="00B42044">
        <w:rPr>
          <w:rFonts w:ascii="Times New Roman" w:hAnsi="Times New Roman" w:cs="Times New Roman"/>
          <w:sz w:val="22"/>
          <w:szCs w:val="22"/>
        </w:rPr>
        <w:t>P</w:t>
      </w:r>
      <w:r w:rsidRPr="00B42044">
        <w:rPr>
          <w:rFonts w:ascii="Times New Roman" w:hAnsi="Times New Roman" w:cs="Times New Roman"/>
          <w:sz w:val="22"/>
          <w:szCs w:val="22"/>
        </w:rPr>
        <w:t>olicy, 38(6), pp.922-935.</w:t>
      </w:r>
    </w:p>
    <w:p w14:paraId="2204C9FA"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Jensen, M.C. and </w:t>
      </w:r>
      <w:proofErr w:type="spellStart"/>
      <w:r w:rsidRPr="00B42044">
        <w:rPr>
          <w:rFonts w:ascii="Times New Roman" w:hAnsi="Times New Roman" w:cs="Times New Roman"/>
          <w:sz w:val="22"/>
          <w:szCs w:val="22"/>
        </w:rPr>
        <w:t>Meckling</w:t>
      </w:r>
      <w:proofErr w:type="spellEnd"/>
      <w:r w:rsidRPr="00B42044">
        <w:rPr>
          <w:rFonts w:ascii="Times New Roman" w:hAnsi="Times New Roman" w:cs="Times New Roman"/>
          <w:sz w:val="22"/>
          <w:szCs w:val="22"/>
        </w:rPr>
        <w:t xml:space="preserve">, W.H., 1976. Theory of the firm: Managerial </w:t>
      </w:r>
      <w:proofErr w:type="spellStart"/>
      <w:r w:rsidRPr="00B42044">
        <w:rPr>
          <w:rFonts w:ascii="Times New Roman" w:hAnsi="Times New Roman" w:cs="Times New Roman"/>
          <w:sz w:val="22"/>
          <w:szCs w:val="22"/>
        </w:rPr>
        <w:t>behavior</w:t>
      </w:r>
      <w:proofErr w:type="spellEnd"/>
      <w:r w:rsidRPr="00B42044">
        <w:rPr>
          <w:rFonts w:ascii="Times New Roman" w:hAnsi="Times New Roman" w:cs="Times New Roman"/>
          <w:sz w:val="22"/>
          <w:szCs w:val="22"/>
        </w:rPr>
        <w:t>, agency costs and ownership structure. Journal of Financial Economics, 3(4), pp.305-360.</w:t>
      </w:r>
    </w:p>
    <w:p w14:paraId="2CC5384A" w14:textId="3616AE63"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lastRenderedPageBreak/>
        <w:t xml:space="preserve">Kenney, M. and </w:t>
      </w:r>
      <w:proofErr w:type="spellStart"/>
      <w:r w:rsidRPr="00B42044">
        <w:rPr>
          <w:rFonts w:ascii="Times New Roman" w:hAnsi="Times New Roman" w:cs="Times New Roman"/>
          <w:sz w:val="22"/>
          <w:szCs w:val="22"/>
        </w:rPr>
        <w:t>Goe</w:t>
      </w:r>
      <w:proofErr w:type="spellEnd"/>
      <w:r w:rsidRPr="00B42044">
        <w:rPr>
          <w:rFonts w:ascii="Times New Roman" w:hAnsi="Times New Roman" w:cs="Times New Roman"/>
          <w:sz w:val="22"/>
          <w:szCs w:val="22"/>
        </w:rPr>
        <w:t xml:space="preserve">, W.R., 2004. The role of social embeddedness in professorial entrepreneurship: a comparison of electrical engineering and computer science at UC Berkeley and Stanford. Research </w:t>
      </w:r>
      <w:r w:rsidR="00043249" w:rsidRPr="00B42044">
        <w:rPr>
          <w:rFonts w:ascii="Times New Roman" w:hAnsi="Times New Roman" w:cs="Times New Roman"/>
          <w:sz w:val="22"/>
          <w:szCs w:val="22"/>
        </w:rPr>
        <w:t>P</w:t>
      </w:r>
      <w:r w:rsidRPr="00B42044">
        <w:rPr>
          <w:rFonts w:ascii="Times New Roman" w:hAnsi="Times New Roman" w:cs="Times New Roman"/>
          <w:sz w:val="22"/>
          <w:szCs w:val="22"/>
        </w:rPr>
        <w:t>olicy, 33(5), pp.691-707.</w:t>
      </w:r>
    </w:p>
    <w:p w14:paraId="250D38C4"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Kidwell, D.K., 2013. Principal investigators as knowledge brokers: A multiple case study of the creative actions of PIs in entrepreneurial science. Technological Forecasting and Social Change, 80(2), pp.212-220.</w:t>
      </w:r>
    </w:p>
    <w:p w14:paraId="07476E6E" w14:textId="77777777"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Kivistö</w:t>
      </w:r>
      <w:proofErr w:type="spellEnd"/>
      <w:r w:rsidRPr="00B42044">
        <w:rPr>
          <w:rFonts w:ascii="Times New Roman" w:hAnsi="Times New Roman" w:cs="Times New Roman"/>
          <w:sz w:val="22"/>
          <w:szCs w:val="22"/>
        </w:rPr>
        <w:t>, J., 2008. An assessment of agency theory as a framework for the government–university relationship. Journal of Higher Education Policy and Management, 30(4), pp.339-350.</w:t>
      </w:r>
    </w:p>
    <w:p w14:paraId="5A64206A" w14:textId="4C9A0F46"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Lam, A., 2010. From ‘ivory tower traditionalists’ to ‘entrepreneurial </w:t>
      </w:r>
      <w:proofErr w:type="gramStart"/>
      <w:r w:rsidRPr="00B42044">
        <w:rPr>
          <w:rFonts w:ascii="Times New Roman" w:hAnsi="Times New Roman" w:cs="Times New Roman"/>
          <w:sz w:val="22"/>
          <w:szCs w:val="22"/>
        </w:rPr>
        <w:t>scientists’</w:t>
      </w:r>
      <w:proofErr w:type="gramEnd"/>
      <w:r w:rsidRPr="00B42044">
        <w:rPr>
          <w:rFonts w:ascii="Times New Roman" w:hAnsi="Times New Roman" w:cs="Times New Roman"/>
          <w:sz w:val="22"/>
          <w:szCs w:val="22"/>
        </w:rPr>
        <w:t xml:space="preserve">? Academic scientists in fuzzy university—industry boundaries. Social </w:t>
      </w:r>
      <w:r w:rsidR="00C75B54" w:rsidRPr="00B42044">
        <w:rPr>
          <w:rFonts w:ascii="Times New Roman" w:hAnsi="Times New Roman" w:cs="Times New Roman"/>
          <w:sz w:val="22"/>
          <w:szCs w:val="22"/>
        </w:rPr>
        <w:t>S</w:t>
      </w:r>
      <w:r w:rsidRPr="00B42044">
        <w:rPr>
          <w:rFonts w:ascii="Times New Roman" w:hAnsi="Times New Roman" w:cs="Times New Roman"/>
          <w:sz w:val="22"/>
          <w:szCs w:val="22"/>
        </w:rPr>
        <w:t xml:space="preserve">tudies of </w:t>
      </w:r>
      <w:r w:rsidR="00C75B54" w:rsidRPr="00B42044">
        <w:rPr>
          <w:rFonts w:ascii="Times New Roman" w:hAnsi="Times New Roman" w:cs="Times New Roman"/>
          <w:sz w:val="22"/>
          <w:szCs w:val="22"/>
        </w:rPr>
        <w:t>S</w:t>
      </w:r>
      <w:r w:rsidRPr="00B42044">
        <w:rPr>
          <w:rFonts w:ascii="Times New Roman" w:hAnsi="Times New Roman" w:cs="Times New Roman"/>
          <w:sz w:val="22"/>
          <w:szCs w:val="22"/>
        </w:rPr>
        <w:t>cience, 40(2), pp.307-340.</w:t>
      </w:r>
    </w:p>
    <w:p w14:paraId="4E3C7406" w14:textId="167EF846"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Lam, A., 2011. What motivates academic scientists to engage in research </w:t>
      </w:r>
      <w:proofErr w:type="gramStart"/>
      <w:r w:rsidRPr="00B42044">
        <w:rPr>
          <w:rFonts w:ascii="Times New Roman" w:hAnsi="Times New Roman" w:cs="Times New Roman"/>
          <w:sz w:val="22"/>
          <w:szCs w:val="22"/>
        </w:rPr>
        <w:t>commercialization:‘</w:t>
      </w:r>
      <w:proofErr w:type="gramEnd"/>
      <w:r w:rsidRPr="00B42044">
        <w:rPr>
          <w:rFonts w:ascii="Times New Roman" w:hAnsi="Times New Roman" w:cs="Times New Roman"/>
          <w:sz w:val="22"/>
          <w:szCs w:val="22"/>
        </w:rPr>
        <w:t>Gold’,‘</w:t>
      </w:r>
      <w:proofErr w:type="spellStart"/>
      <w:r w:rsidRPr="00B42044">
        <w:rPr>
          <w:rFonts w:ascii="Times New Roman" w:hAnsi="Times New Roman" w:cs="Times New Roman"/>
          <w:sz w:val="22"/>
          <w:szCs w:val="22"/>
        </w:rPr>
        <w:t>ribbon’or</w:t>
      </w:r>
      <w:proofErr w:type="spellEnd"/>
      <w:r w:rsidRPr="00B42044">
        <w:rPr>
          <w:rFonts w:ascii="Times New Roman" w:hAnsi="Times New Roman" w:cs="Times New Roman"/>
          <w:sz w:val="22"/>
          <w:szCs w:val="22"/>
        </w:rPr>
        <w:t xml:space="preserve"> ‘puzzle’?. Research </w:t>
      </w:r>
      <w:r w:rsidR="00043249" w:rsidRPr="00B42044">
        <w:rPr>
          <w:rFonts w:ascii="Times New Roman" w:hAnsi="Times New Roman" w:cs="Times New Roman"/>
          <w:sz w:val="22"/>
          <w:szCs w:val="22"/>
        </w:rPr>
        <w:t>P</w:t>
      </w:r>
      <w:r w:rsidRPr="00B42044">
        <w:rPr>
          <w:rFonts w:ascii="Times New Roman" w:hAnsi="Times New Roman" w:cs="Times New Roman"/>
          <w:sz w:val="22"/>
          <w:szCs w:val="22"/>
        </w:rPr>
        <w:t>olicy, 40(10), pp.1354-1368.</w:t>
      </w:r>
    </w:p>
    <w:p w14:paraId="2060136D" w14:textId="1CE99880" w:rsidR="00FE3659" w:rsidRPr="00B42044" w:rsidRDefault="00FE3659"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Lee, Y.S., 2000. The sustainability of university-industry research collaboration: An empirical assessment. The </w:t>
      </w:r>
      <w:r w:rsidR="00F111E4" w:rsidRPr="00B42044">
        <w:rPr>
          <w:rFonts w:ascii="Times New Roman" w:hAnsi="Times New Roman" w:cs="Times New Roman"/>
          <w:sz w:val="22"/>
          <w:szCs w:val="22"/>
        </w:rPr>
        <w:t>J</w:t>
      </w:r>
      <w:r w:rsidRPr="00B42044">
        <w:rPr>
          <w:rFonts w:ascii="Times New Roman" w:hAnsi="Times New Roman" w:cs="Times New Roman"/>
          <w:sz w:val="22"/>
          <w:szCs w:val="22"/>
        </w:rPr>
        <w:t xml:space="preserve">ournal of Technology </w:t>
      </w:r>
      <w:r w:rsidR="002F5AA3" w:rsidRPr="00B42044">
        <w:rPr>
          <w:rFonts w:ascii="Times New Roman" w:hAnsi="Times New Roman" w:cs="Times New Roman"/>
          <w:sz w:val="22"/>
          <w:szCs w:val="22"/>
        </w:rPr>
        <w:t>T</w:t>
      </w:r>
      <w:r w:rsidRPr="00B42044">
        <w:rPr>
          <w:rFonts w:ascii="Times New Roman" w:hAnsi="Times New Roman" w:cs="Times New Roman"/>
          <w:sz w:val="22"/>
          <w:szCs w:val="22"/>
        </w:rPr>
        <w:t>ransfer, 25(2), pp.111-133.</w:t>
      </w:r>
    </w:p>
    <w:p w14:paraId="003BEB24" w14:textId="1B3A2311"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Leonchuk</w:t>
      </w:r>
      <w:proofErr w:type="spellEnd"/>
      <w:r w:rsidRPr="00B42044">
        <w:rPr>
          <w:rFonts w:ascii="Times New Roman" w:hAnsi="Times New Roman" w:cs="Times New Roman"/>
          <w:sz w:val="22"/>
          <w:szCs w:val="22"/>
        </w:rPr>
        <w:t xml:space="preserve">, O. and Gray, D.O., 2019. Scientific and technological (human) social capital formation and Industry–University Cooperative Research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a quasi-experimental evaluation of graduate student outcomes. The Journal of Technology Transfer, 44(5), pp.1638-1664.</w:t>
      </w:r>
    </w:p>
    <w:p w14:paraId="15B87935" w14:textId="33A47E9C"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Lindner, F. and Wald, A., 2011. Success factors of knowledge management in temporary organizations. International Journal of Project Management, 29(7), pp.877-888.</w:t>
      </w:r>
    </w:p>
    <w:p w14:paraId="53BC38D1" w14:textId="4532F4FF" w:rsidR="00A1655A" w:rsidRPr="00B42044" w:rsidRDefault="00A1655A"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Longoni</w:t>
      </w:r>
      <w:proofErr w:type="spellEnd"/>
      <w:r w:rsidRPr="00B42044">
        <w:rPr>
          <w:rFonts w:ascii="Times New Roman" w:hAnsi="Times New Roman" w:cs="Times New Roman"/>
          <w:sz w:val="22"/>
          <w:szCs w:val="22"/>
        </w:rPr>
        <w:t xml:space="preserve">, A., </w:t>
      </w:r>
      <w:proofErr w:type="spellStart"/>
      <w:r w:rsidRPr="00B42044">
        <w:rPr>
          <w:rFonts w:ascii="Times New Roman" w:hAnsi="Times New Roman" w:cs="Times New Roman"/>
          <w:sz w:val="22"/>
          <w:szCs w:val="22"/>
        </w:rPr>
        <w:t>Golini</w:t>
      </w:r>
      <w:proofErr w:type="spellEnd"/>
      <w:r w:rsidRPr="00B42044">
        <w:rPr>
          <w:rFonts w:ascii="Times New Roman" w:hAnsi="Times New Roman" w:cs="Times New Roman"/>
          <w:sz w:val="22"/>
          <w:szCs w:val="22"/>
        </w:rPr>
        <w:t xml:space="preserve">, R. and </w:t>
      </w:r>
      <w:proofErr w:type="spellStart"/>
      <w:r w:rsidRPr="00B42044">
        <w:rPr>
          <w:rFonts w:ascii="Times New Roman" w:hAnsi="Times New Roman" w:cs="Times New Roman"/>
          <w:sz w:val="22"/>
          <w:szCs w:val="22"/>
        </w:rPr>
        <w:t>Cagliano</w:t>
      </w:r>
      <w:proofErr w:type="spellEnd"/>
      <w:r w:rsidRPr="00B42044">
        <w:rPr>
          <w:rFonts w:ascii="Times New Roman" w:hAnsi="Times New Roman" w:cs="Times New Roman"/>
          <w:sz w:val="22"/>
          <w:szCs w:val="22"/>
        </w:rPr>
        <w:t>, R., 2014. The role of new forms of work organization in developing sustainability strategies in operations. International Journal of Production Economics, 147, pp.147-160.</w:t>
      </w:r>
    </w:p>
    <w:p w14:paraId="5CEE950E" w14:textId="77777777"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Mahdad</w:t>
      </w:r>
      <w:proofErr w:type="spellEnd"/>
      <w:r w:rsidRPr="00B42044">
        <w:rPr>
          <w:rFonts w:ascii="Times New Roman" w:hAnsi="Times New Roman" w:cs="Times New Roman"/>
          <w:sz w:val="22"/>
          <w:szCs w:val="22"/>
        </w:rPr>
        <w:t xml:space="preserve">, M., </w:t>
      </w:r>
      <w:proofErr w:type="spellStart"/>
      <w:r w:rsidRPr="00B42044">
        <w:rPr>
          <w:rFonts w:ascii="Times New Roman" w:hAnsi="Times New Roman" w:cs="Times New Roman"/>
          <w:sz w:val="22"/>
          <w:szCs w:val="22"/>
        </w:rPr>
        <w:t>Bogers</w:t>
      </w:r>
      <w:proofErr w:type="spellEnd"/>
      <w:r w:rsidRPr="00B42044">
        <w:rPr>
          <w:rFonts w:ascii="Times New Roman" w:hAnsi="Times New Roman" w:cs="Times New Roman"/>
          <w:sz w:val="22"/>
          <w:szCs w:val="22"/>
        </w:rPr>
        <w:t xml:space="preserve">, M., </w:t>
      </w:r>
      <w:proofErr w:type="spellStart"/>
      <w:r w:rsidRPr="00B42044">
        <w:rPr>
          <w:rFonts w:ascii="Times New Roman" w:hAnsi="Times New Roman" w:cs="Times New Roman"/>
          <w:sz w:val="22"/>
          <w:szCs w:val="22"/>
        </w:rPr>
        <w:t>Piccaluga</w:t>
      </w:r>
      <w:proofErr w:type="spellEnd"/>
      <w:r w:rsidRPr="00B42044">
        <w:rPr>
          <w:rFonts w:ascii="Times New Roman" w:hAnsi="Times New Roman" w:cs="Times New Roman"/>
          <w:sz w:val="22"/>
          <w:szCs w:val="22"/>
        </w:rPr>
        <w:t xml:space="preserve">, A. and Di </w:t>
      </w:r>
      <w:proofErr w:type="spellStart"/>
      <w:r w:rsidRPr="00B42044">
        <w:rPr>
          <w:rFonts w:ascii="Times New Roman" w:hAnsi="Times New Roman" w:cs="Times New Roman"/>
          <w:sz w:val="22"/>
          <w:szCs w:val="22"/>
        </w:rPr>
        <w:t>Minin</w:t>
      </w:r>
      <w:proofErr w:type="spellEnd"/>
      <w:r w:rsidRPr="00B42044">
        <w:rPr>
          <w:rFonts w:ascii="Times New Roman" w:hAnsi="Times New Roman" w:cs="Times New Roman"/>
          <w:sz w:val="22"/>
          <w:szCs w:val="22"/>
        </w:rPr>
        <w:t>, A., 2018. Exploring the Organization of University–Industry Joint Laboratories: A Leadership Perspective. In Cognition and Innovation. Emerald Publishing Limited.</w:t>
      </w:r>
    </w:p>
    <w:p w14:paraId="171F1A7B" w14:textId="62895053" w:rsidR="00BE76D3" w:rsidRPr="00B42044" w:rsidRDefault="00BE76D3"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Mannak</w:t>
      </w:r>
      <w:proofErr w:type="spellEnd"/>
      <w:r w:rsidRPr="00B42044">
        <w:rPr>
          <w:rFonts w:ascii="Times New Roman" w:hAnsi="Times New Roman" w:cs="Times New Roman"/>
          <w:sz w:val="22"/>
          <w:szCs w:val="22"/>
        </w:rPr>
        <w:t xml:space="preserve">, R.S., </w:t>
      </w:r>
      <w:proofErr w:type="spellStart"/>
      <w:r w:rsidRPr="00B42044">
        <w:rPr>
          <w:rFonts w:ascii="Times New Roman" w:hAnsi="Times New Roman" w:cs="Times New Roman"/>
          <w:sz w:val="22"/>
          <w:szCs w:val="22"/>
        </w:rPr>
        <w:t>Meeus</w:t>
      </w:r>
      <w:proofErr w:type="spellEnd"/>
      <w:r w:rsidRPr="00B42044">
        <w:rPr>
          <w:rFonts w:ascii="Times New Roman" w:hAnsi="Times New Roman" w:cs="Times New Roman"/>
          <w:sz w:val="22"/>
          <w:szCs w:val="22"/>
        </w:rPr>
        <w:t xml:space="preserve">, M.T., </w:t>
      </w:r>
      <w:proofErr w:type="spellStart"/>
      <w:r w:rsidRPr="00B42044">
        <w:rPr>
          <w:rFonts w:ascii="Times New Roman" w:hAnsi="Times New Roman" w:cs="Times New Roman"/>
          <w:sz w:val="22"/>
          <w:szCs w:val="22"/>
        </w:rPr>
        <w:t>Raab</w:t>
      </w:r>
      <w:proofErr w:type="spellEnd"/>
      <w:r w:rsidRPr="00B42044">
        <w:rPr>
          <w:rFonts w:ascii="Times New Roman" w:hAnsi="Times New Roman" w:cs="Times New Roman"/>
          <w:sz w:val="22"/>
          <w:szCs w:val="22"/>
        </w:rPr>
        <w:t>, J. and Smit, A.C., 2019. A temporal perspective on repeated ties across university-industry R&amp;D consortia. Research Policy, 48(9), p.103829.</w:t>
      </w:r>
    </w:p>
    <w:p w14:paraId="5C54FD91" w14:textId="0AE9CEA6"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Markman, G. D., </w:t>
      </w:r>
      <w:proofErr w:type="spellStart"/>
      <w:r w:rsidRPr="00B42044">
        <w:rPr>
          <w:rFonts w:ascii="Times New Roman" w:hAnsi="Times New Roman" w:cs="Times New Roman"/>
          <w:sz w:val="22"/>
          <w:szCs w:val="22"/>
        </w:rPr>
        <w:t>Gianiodis</w:t>
      </w:r>
      <w:proofErr w:type="spellEnd"/>
      <w:r w:rsidRPr="00B42044">
        <w:rPr>
          <w:rFonts w:ascii="Times New Roman" w:hAnsi="Times New Roman" w:cs="Times New Roman"/>
          <w:sz w:val="22"/>
          <w:szCs w:val="22"/>
        </w:rPr>
        <w:t>, P. T. and Phan, P. H., 2008. Full-time faculty or part-time entrepreneurs. I</w:t>
      </w:r>
      <w:r w:rsidR="00C75B54" w:rsidRPr="00B42044">
        <w:rPr>
          <w:rFonts w:ascii="Times New Roman" w:hAnsi="Times New Roman" w:cs="Times New Roman"/>
          <w:sz w:val="22"/>
          <w:szCs w:val="22"/>
        </w:rPr>
        <w:t>EEE</w:t>
      </w:r>
      <w:r w:rsidRPr="00B42044">
        <w:rPr>
          <w:rFonts w:ascii="Times New Roman" w:hAnsi="Times New Roman" w:cs="Times New Roman"/>
          <w:sz w:val="22"/>
          <w:szCs w:val="22"/>
        </w:rPr>
        <w:t xml:space="preserve"> Transactions on Engineering Management, 55</w:t>
      </w:r>
      <w:r w:rsidR="00D64CC0" w:rsidRPr="00B42044">
        <w:rPr>
          <w:rFonts w:ascii="Times New Roman" w:hAnsi="Times New Roman" w:cs="Times New Roman"/>
          <w:sz w:val="22"/>
          <w:szCs w:val="22"/>
        </w:rPr>
        <w:t>(</w:t>
      </w:r>
      <w:r w:rsidRPr="00B42044">
        <w:rPr>
          <w:rFonts w:ascii="Times New Roman" w:hAnsi="Times New Roman" w:cs="Times New Roman"/>
          <w:sz w:val="22"/>
          <w:szCs w:val="22"/>
        </w:rPr>
        <w:t>91), pp.29-36.</w:t>
      </w:r>
    </w:p>
    <w:p w14:paraId="0B0BA9AD" w14:textId="25EADA91" w:rsidR="00FC725A" w:rsidRPr="00B42044" w:rsidRDefault="00FC725A"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Merriman, K.K., Sen, S., </w:t>
      </w:r>
      <w:proofErr w:type="spellStart"/>
      <w:r w:rsidRPr="00B42044">
        <w:rPr>
          <w:rFonts w:ascii="Times New Roman" w:hAnsi="Times New Roman" w:cs="Times New Roman"/>
          <w:sz w:val="22"/>
          <w:szCs w:val="22"/>
        </w:rPr>
        <w:t>Felo</w:t>
      </w:r>
      <w:proofErr w:type="spellEnd"/>
      <w:r w:rsidRPr="00B42044">
        <w:rPr>
          <w:rFonts w:ascii="Times New Roman" w:hAnsi="Times New Roman" w:cs="Times New Roman"/>
          <w:sz w:val="22"/>
          <w:szCs w:val="22"/>
        </w:rPr>
        <w:t xml:space="preserve">, A.J. and </w:t>
      </w:r>
      <w:proofErr w:type="spellStart"/>
      <w:r w:rsidRPr="00B42044">
        <w:rPr>
          <w:rFonts w:ascii="Times New Roman" w:hAnsi="Times New Roman" w:cs="Times New Roman"/>
          <w:sz w:val="22"/>
          <w:szCs w:val="22"/>
        </w:rPr>
        <w:t>Litzky</w:t>
      </w:r>
      <w:proofErr w:type="spellEnd"/>
      <w:r w:rsidRPr="00B42044">
        <w:rPr>
          <w:rFonts w:ascii="Times New Roman" w:hAnsi="Times New Roman" w:cs="Times New Roman"/>
          <w:sz w:val="22"/>
          <w:szCs w:val="22"/>
        </w:rPr>
        <w:t>, B.E., 2016. Employees and sustainability: the role of incentives. Journal of Managerial Psychology</w:t>
      </w:r>
      <w:r w:rsidR="001D46F4" w:rsidRPr="00B42044">
        <w:rPr>
          <w:rFonts w:ascii="Times New Roman" w:hAnsi="Times New Roman" w:cs="Times New Roman"/>
          <w:sz w:val="22"/>
          <w:szCs w:val="22"/>
        </w:rPr>
        <w:t>, 31(4), pp.820-836</w:t>
      </w:r>
    </w:p>
    <w:p w14:paraId="192C02A1" w14:textId="57B9B96F"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Miller, K., McAdam, R. and McAdam, M., 2018. A systematic literature review of university technology transfer from a quadruple helix perspective: toward a research agenda. R&amp;D Management, 48(1), pp.7-24.</w:t>
      </w:r>
    </w:p>
    <w:p w14:paraId="36D9E7F6" w14:textId="77777777" w:rsidR="009B3069" w:rsidRPr="00B42044" w:rsidRDefault="009B3069" w:rsidP="00201AA6">
      <w:pPr>
        <w:ind w:left="720" w:hanging="720"/>
        <w:rPr>
          <w:rFonts w:ascii="Times New Roman" w:hAnsi="Times New Roman" w:cs="Times New Roman"/>
          <w:sz w:val="22"/>
          <w:szCs w:val="22"/>
          <w:shd w:val="clear" w:color="auto" w:fill="FFFFFF"/>
        </w:rPr>
      </w:pPr>
      <w:proofErr w:type="spellStart"/>
      <w:r w:rsidRPr="00B42044">
        <w:rPr>
          <w:rFonts w:ascii="Times New Roman" w:hAnsi="Times New Roman" w:cs="Times New Roman"/>
          <w:sz w:val="22"/>
          <w:szCs w:val="22"/>
          <w:shd w:val="clear" w:color="auto" w:fill="FFFFFF"/>
        </w:rPr>
        <w:t>Morandi</w:t>
      </w:r>
      <w:proofErr w:type="spellEnd"/>
      <w:r w:rsidRPr="00B42044">
        <w:rPr>
          <w:rFonts w:ascii="Times New Roman" w:hAnsi="Times New Roman" w:cs="Times New Roman"/>
          <w:sz w:val="22"/>
          <w:szCs w:val="22"/>
          <w:shd w:val="clear" w:color="auto" w:fill="FFFFFF"/>
        </w:rPr>
        <w:t xml:space="preserve">, V., 2013. The management of industry–university joint research projects: how do partners coordinate and control R&amp;D </w:t>
      </w:r>
      <w:proofErr w:type="gramStart"/>
      <w:r w:rsidRPr="00B42044">
        <w:rPr>
          <w:rFonts w:ascii="Times New Roman" w:hAnsi="Times New Roman" w:cs="Times New Roman"/>
          <w:sz w:val="22"/>
          <w:szCs w:val="22"/>
          <w:shd w:val="clear" w:color="auto" w:fill="FFFFFF"/>
        </w:rPr>
        <w:t>activities?.</w:t>
      </w:r>
      <w:proofErr w:type="gramEnd"/>
      <w:r w:rsidRPr="00B42044">
        <w:rPr>
          <w:rFonts w:ascii="Times New Roman" w:hAnsi="Times New Roman" w:cs="Times New Roman"/>
          <w:sz w:val="22"/>
          <w:szCs w:val="22"/>
          <w:shd w:val="clear" w:color="auto" w:fill="FFFFFF"/>
        </w:rPr>
        <w:t> The Journal of Technology Transfer, 38(2), pp.69-92.</w:t>
      </w:r>
    </w:p>
    <w:p w14:paraId="486D8D84" w14:textId="40FCA1D9"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Murray, F., 2010. The </w:t>
      </w:r>
      <w:proofErr w:type="spellStart"/>
      <w:r w:rsidRPr="00B42044">
        <w:rPr>
          <w:rFonts w:ascii="Times New Roman" w:hAnsi="Times New Roman" w:cs="Times New Roman"/>
          <w:sz w:val="22"/>
          <w:szCs w:val="22"/>
        </w:rPr>
        <w:t>oncomouse</w:t>
      </w:r>
      <w:proofErr w:type="spellEnd"/>
      <w:r w:rsidRPr="00B42044">
        <w:rPr>
          <w:rFonts w:ascii="Times New Roman" w:hAnsi="Times New Roman" w:cs="Times New Roman"/>
          <w:sz w:val="22"/>
          <w:szCs w:val="22"/>
        </w:rPr>
        <w:t xml:space="preserve"> that roared: Hybrid exchange strategies as a source of distinction at the boundary of overlapping institutions. American Journal of Sociology, 116(2), pp.341-388.</w:t>
      </w:r>
    </w:p>
    <w:p w14:paraId="61643755" w14:textId="56EC12F9" w:rsidR="006B7A41" w:rsidRPr="00B42044" w:rsidRDefault="006B7A41"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shd w:val="clear" w:color="auto" w:fill="FFFFFF"/>
        </w:rPr>
        <w:t>Orazbayeva</w:t>
      </w:r>
      <w:proofErr w:type="spellEnd"/>
      <w:r w:rsidRPr="00B42044">
        <w:rPr>
          <w:rFonts w:ascii="Times New Roman" w:hAnsi="Times New Roman" w:cs="Times New Roman"/>
          <w:sz w:val="22"/>
          <w:szCs w:val="22"/>
          <w:shd w:val="clear" w:color="auto" w:fill="FFFFFF"/>
        </w:rPr>
        <w:t xml:space="preserve">, B., Davey, T., </w:t>
      </w:r>
      <w:proofErr w:type="spellStart"/>
      <w:r w:rsidRPr="00B42044">
        <w:rPr>
          <w:rFonts w:ascii="Times New Roman" w:hAnsi="Times New Roman" w:cs="Times New Roman"/>
          <w:sz w:val="22"/>
          <w:szCs w:val="22"/>
          <w:shd w:val="clear" w:color="auto" w:fill="FFFFFF"/>
        </w:rPr>
        <w:t>Plewa</w:t>
      </w:r>
      <w:proofErr w:type="spellEnd"/>
      <w:r w:rsidRPr="00B42044">
        <w:rPr>
          <w:rFonts w:ascii="Times New Roman" w:hAnsi="Times New Roman" w:cs="Times New Roman"/>
          <w:sz w:val="22"/>
          <w:szCs w:val="22"/>
          <w:shd w:val="clear" w:color="auto" w:fill="FFFFFF"/>
        </w:rPr>
        <w:t xml:space="preserve">, C. and </w:t>
      </w:r>
      <w:proofErr w:type="spellStart"/>
      <w:r w:rsidRPr="00B42044">
        <w:rPr>
          <w:rFonts w:ascii="Times New Roman" w:hAnsi="Times New Roman" w:cs="Times New Roman"/>
          <w:sz w:val="22"/>
          <w:szCs w:val="22"/>
          <w:shd w:val="clear" w:color="auto" w:fill="FFFFFF"/>
        </w:rPr>
        <w:t>Galán-Muros</w:t>
      </w:r>
      <w:proofErr w:type="spellEnd"/>
      <w:r w:rsidRPr="00B42044">
        <w:rPr>
          <w:rFonts w:ascii="Times New Roman" w:hAnsi="Times New Roman" w:cs="Times New Roman"/>
          <w:sz w:val="22"/>
          <w:szCs w:val="22"/>
          <w:shd w:val="clear" w:color="auto" w:fill="FFFFFF"/>
        </w:rPr>
        <w:t>, V., 2020. Engagement of academics in education-driven university-business cooperation: a motivation-based perspective. Studies in Higher Education, 45(8), pp.1723-1736.</w:t>
      </w:r>
    </w:p>
    <w:p w14:paraId="55C4BCE2" w14:textId="142223B6" w:rsidR="006C5625" w:rsidRPr="00B42044" w:rsidRDefault="006C5625"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Parker, J., 2008. Comparing research and teaching in university promotion criteria. Higher Education Quarterly, 62(3), pp.237-251.</w:t>
      </w:r>
    </w:p>
    <w:p w14:paraId="63872A4D" w14:textId="0B7D020F" w:rsidR="00E567CF" w:rsidRPr="00B42044" w:rsidRDefault="00E567C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Pepper, A. and Gore, J., 2015. </w:t>
      </w:r>
      <w:proofErr w:type="spellStart"/>
      <w:r w:rsidRPr="00B42044">
        <w:rPr>
          <w:rFonts w:ascii="Times New Roman" w:hAnsi="Times New Roman" w:cs="Times New Roman"/>
          <w:sz w:val="22"/>
          <w:szCs w:val="22"/>
        </w:rPr>
        <w:t>Behavioral</w:t>
      </w:r>
      <w:proofErr w:type="spellEnd"/>
      <w:r w:rsidRPr="00B42044">
        <w:rPr>
          <w:rFonts w:ascii="Times New Roman" w:hAnsi="Times New Roman" w:cs="Times New Roman"/>
          <w:sz w:val="22"/>
          <w:szCs w:val="22"/>
        </w:rPr>
        <w:t xml:space="preserve"> agency theory: </w:t>
      </w:r>
      <w:proofErr w:type="gramStart"/>
      <w:r w:rsidRPr="00B42044">
        <w:rPr>
          <w:rFonts w:ascii="Times New Roman" w:hAnsi="Times New Roman" w:cs="Times New Roman"/>
          <w:sz w:val="22"/>
          <w:szCs w:val="22"/>
        </w:rPr>
        <w:t>New</w:t>
      </w:r>
      <w:proofErr w:type="gramEnd"/>
      <w:r w:rsidRPr="00B42044">
        <w:rPr>
          <w:rFonts w:ascii="Times New Roman" w:hAnsi="Times New Roman" w:cs="Times New Roman"/>
          <w:sz w:val="22"/>
          <w:szCs w:val="22"/>
        </w:rPr>
        <w:t xml:space="preserve"> foundations for theorizing about executive compensation. Journal of Management, 41(4), pp.1045-1068.</w:t>
      </w:r>
    </w:p>
    <w:p w14:paraId="7B5ACE85" w14:textId="7A7F73C2" w:rsidR="0073049F" w:rsidRPr="00B42044" w:rsidRDefault="0073049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Perkmann</w:t>
      </w:r>
      <w:proofErr w:type="spellEnd"/>
      <w:r w:rsidRPr="00B42044">
        <w:rPr>
          <w:rFonts w:ascii="Times New Roman" w:hAnsi="Times New Roman" w:cs="Times New Roman"/>
          <w:sz w:val="22"/>
          <w:szCs w:val="22"/>
        </w:rPr>
        <w:t xml:space="preserve">, M., King, Z. and </w:t>
      </w:r>
      <w:proofErr w:type="spellStart"/>
      <w:r w:rsidRPr="00B42044">
        <w:rPr>
          <w:rFonts w:ascii="Times New Roman" w:hAnsi="Times New Roman" w:cs="Times New Roman"/>
          <w:sz w:val="22"/>
          <w:szCs w:val="22"/>
        </w:rPr>
        <w:t>Pavelin</w:t>
      </w:r>
      <w:proofErr w:type="spellEnd"/>
      <w:r w:rsidRPr="00B42044">
        <w:rPr>
          <w:rFonts w:ascii="Times New Roman" w:hAnsi="Times New Roman" w:cs="Times New Roman"/>
          <w:sz w:val="22"/>
          <w:szCs w:val="22"/>
        </w:rPr>
        <w:t>, S., 2011. Engaging excellence? Effects of faculty quality on university engagement with industry. Research Policy, 40(4), pp.539-552.</w:t>
      </w:r>
    </w:p>
    <w:p w14:paraId="2DDACF2E" w14:textId="1B7F3D2E"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Perkmann</w:t>
      </w:r>
      <w:proofErr w:type="spellEnd"/>
      <w:r w:rsidRPr="00B42044">
        <w:rPr>
          <w:rFonts w:ascii="Times New Roman" w:hAnsi="Times New Roman" w:cs="Times New Roman"/>
          <w:sz w:val="22"/>
          <w:szCs w:val="22"/>
        </w:rPr>
        <w:t>, M., Neely, A. and Walsh, K., 2011. How should firms evaluate success in university–industry alliances? A performance measurement system. R&amp;D Management, 41(2), pp.202-216.</w:t>
      </w:r>
    </w:p>
    <w:p w14:paraId="3E4AE377" w14:textId="77777777"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Perkmann</w:t>
      </w:r>
      <w:proofErr w:type="spellEnd"/>
      <w:r w:rsidRPr="00B42044">
        <w:rPr>
          <w:rFonts w:ascii="Times New Roman" w:hAnsi="Times New Roman" w:cs="Times New Roman"/>
          <w:sz w:val="22"/>
          <w:szCs w:val="22"/>
        </w:rPr>
        <w:t xml:space="preserve">, M., </w:t>
      </w:r>
      <w:proofErr w:type="spellStart"/>
      <w:r w:rsidRPr="00B42044">
        <w:rPr>
          <w:rFonts w:ascii="Times New Roman" w:hAnsi="Times New Roman" w:cs="Times New Roman"/>
          <w:sz w:val="22"/>
          <w:szCs w:val="22"/>
        </w:rPr>
        <w:t>Tartari</w:t>
      </w:r>
      <w:proofErr w:type="spellEnd"/>
      <w:r w:rsidRPr="00B42044">
        <w:rPr>
          <w:rFonts w:ascii="Times New Roman" w:hAnsi="Times New Roman" w:cs="Times New Roman"/>
          <w:sz w:val="22"/>
          <w:szCs w:val="22"/>
        </w:rPr>
        <w:t xml:space="preserve">, V., McKelvey, M., </w:t>
      </w:r>
      <w:proofErr w:type="spellStart"/>
      <w:r w:rsidRPr="00B42044">
        <w:rPr>
          <w:rFonts w:ascii="Times New Roman" w:hAnsi="Times New Roman" w:cs="Times New Roman"/>
          <w:sz w:val="22"/>
          <w:szCs w:val="22"/>
        </w:rPr>
        <w:t>Autio</w:t>
      </w:r>
      <w:proofErr w:type="spellEnd"/>
      <w:r w:rsidRPr="00B42044">
        <w:rPr>
          <w:rFonts w:ascii="Times New Roman" w:hAnsi="Times New Roman" w:cs="Times New Roman"/>
          <w:sz w:val="22"/>
          <w:szCs w:val="22"/>
        </w:rPr>
        <w:t xml:space="preserve">, E., </w:t>
      </w:r>
      <w:proofErr w:type="spellStart"/>
      <w:r w:rsidRPr="00B42044">
        <w:rPr>
          <w:rFonts w:ascii="Times New Roman" w:hAnsi="Times New Roman" w:cs="Times New Roman"/>
          <w:sz w:val="22"/>
          <w:szCs w:val="22"/>
        </w:rPr>
        <w:t>Brostrom</w:t>
      </w:r>
      <w:proofErr w:type="spellEnd"/>
      <w:r w:rsidRPr="00B42044">
        <w:rPr>
          <w:rFonts w:ascii="Times New Roman" w:hAnsi="Times New Roman" w:cs="Times New Roman"/>
          <w:sz w:val="22"/>
          <w:szCs w:val="22"/>
        </w:rPr>
        <w:t xml:space="preserve">, A., </w:t>
      </w:r>
      <w:proofErr w:type="spellStart"/>
      <w:r w:rsidRPr="00B42044">
        <w:rPr>
          <w:rFonts w:ascii="Times New Roman" w:hAnsi="Times New Roman" w:cs="Times New Roman"/>
          <w:sz w:val="22"/>
          <w:szCs w:val="22"/>
        </w:rPr>
        <w:t>D'Este</w:t>
      </w:r>
      <w:proofErr w:type="spellEnd"/>
      <w:r w:rsidRPr="00B42044">
        <w:rPr>
          <w:rFonts w:ascii="Times New Roman" w:hAnsi="Times New Roman" w:cs="Times New Roman"/>
          <w:sz w:val="22"/>
          <w:szCs w:val="22"/>
        </w:rPr>
        <w:t xml:space="preserve">, P., </w:t>
      </w:r>
      <w:proofErr w:type="spellStart"/>
      <w:r w:rsidRPr="00B42044">
        <w:rPr>
          <w:rFonts w:ascii="Times New Roman" w:hAnsi="Times New Roman" w:cs="Times New Roman"/>
          <w:sz w:val="22"/>
          <w:szCs w:val="22"/>
        </w:rPr>
        <w:t>Fini</w:t>
      </w:r>
      <w:proofErr w:type="spellEnd"/>
      <w:r w:rsidRPr="00B42044">
        <w:rPr>
          <w:rFonts w:ascii="Times New Roman" w:hAnsi="Times New Roman" w:cs="Times New Roman"/>
          <w:sz w:val="22"/>
          <w:szCs w:val="22"/>
        </w:rPr>
        <w:t xml:space="preserve">, R., </w:t>
      </w:r>
      <w:proofErr w:type="spellStart"/>
      <w:r w:rsidRPr="00B42044">
        <w:rPr>
          <w:rFonts w:ascii="Times New Roman" w:hAnsi="Times New Roman" w:cs="Times New Roman"/>
          <w:sz w:val="22"/>
          <w:szCs w:val="22"/>
        </w:rPr>
        <w:t>Geuna</w:t>
      </w:r>
      <w:proofErr w:type="spellEnd"/>
      <w:r w:rsidRPr="00B42044">
        <w:rPr>
          <w:rFonts w:ascii="Times New Roman" w:hAnsi="Times New Roman" w:cs="Times New Roman"/>
          <w:sz w:val="22"/>
          <w:szCs w:val="22"/>
        </w:rPr>
        <w:t xml:space="preserve">, A., Grimaldi, R., Hughes, A., </w:t>
      </w:r>
      <w:proofErr w:type="spellStart"/>
      <w:r w:rsidRPr="00B42044">
        <w:rPr>
          <w:rFonts w:ascii="Times New Roman" w:hAnsi="Times New Roman" w:cs="Times New Roman"/>
          <w:sz w:val="22"/>
          <w:szCs w:val="22"/>
        </w:rPr>
        <w:t>Krabel</w:t>
      </w:r>
      <w:proofErr w:type="spellEnd"/>
      <w:r w:rsidRPr="00B42044">
        <w:rPr>
          <w:rFonts w:ascii="Times New Roman" w:hAnsi="Times New Roman" w:cs="Times New Roman"/>
          <w:sz w:val="22"/>
          <w:szCs w:val="22"/>
        </w:rPr>
        <w:t xml:space="preserve">, S., </w:t>
      </w:r>
      <w:proofErr w:type="spellStart"/>
      <w:r w:rsidRPr="00B42044">
        <w:rPr>
          <w:rFonts w:ascii="Times New Roman" w:hAnsi="Times New Roman" w:cs="Times New Roman"/>
          <w:sz w:val="22"/>
          <w:szCs w:val="22"/>
        </w:rPr>
        <w:t>Kitson</w:t>
      </w:r>
      <w:proofErr w:type="spellEnd"/>
      <w:r w:rsidRPr="00B42044">
        <w:rPr>
          <w:rFonts w:ascii="Times New Roman" w:hAnsi="Times New Roman" w:cs="Times New Roman"/>
          <w:sz w:val="22"/>
          <w:szCs w:val="22"/>
        </w:rPr>
        <w:t xml:space="preserve">, M., </w:t>
      </w:r>
      <w:proofErr w:type="spellStart"/>
      <w:r w:rsidRPr="00B42044">
        <w:rPr>
          <w:rFonts w:ascii="Times New Roman" w:hAnsi="Times New Roman" w:cs="Times New Roman"/>
          <w:sz w:val="22"/>
          <w:szCs w:val="22"/>
        </w:rPr>
        <w:t>Llerena</w:t>
      </w:r>
      <w:proofErr w:type="spellEnd"/>
      <w:r w:rsidRPr="00B42044">
        <w:rPr>
          <w:rFonts w:ascii="Times New Roman" w:hAnsi="Times New Roman" w:cs="Times New Roman"/>
          <w:sz w:val="22"/>
          <w:szCs w:val="22"/>
        </w:rPr>
        <w:t xml:space="preserve">, P., </w:t>
      </w:r>
      <w:proofErr w:type="spellStart"/>
      <w:r w:rsidRPr="00B42044">
        <w:rPr>
          <w:rFonts w:ascii="Times New Roman" w:hAnsi="Times New Roman" w:cs="Times New Roman"/>
          <w:sz w:val="22"/>
          <w:szCs w:val="22"/>
        </w:rPr>
        <w:t>Lissoni</w:t>
      </w:r>
      <w:proofErr w:type="spellEnd"/>
      <w:r w:rsidRPr="00B42044">
        <w:rPr>
          <w:rFonts w:ascii="Times New Roman" w:hAnsi="Times New Roman" w:cs="Times New Roman"/>
          <w:sz w:val="22"/>
          <w:szCs w:val="22"/>
        </w:rPr>
        <w:t xml:space="preserve">, F., Salter, A. and </w:t>
      </w:r>
      <w:proofErr w:type="spellStart"/>
      <w:r w:rsidRPr="00B42044">
        <w:rPr>
          <w:rFonts w:ascii="Times New Roman" w:hAnsi="Times New Roman" w:cs="Times New Roman"/>
          <w:sz w:val="22"/>
          <w:szCs w:val="22"/>
        </w:rPr>
        <w:t>Sobrero</w:t>
      </w:r>
      <w:proofErr w:type="spellEnd"/>
      <w:r w:rsidRPr="00B42044">
        <w:rPr>
          <w:rFonts w:ascii="Times New Roman" w:hAnsi="Times New Roman" w:cs="Times New Roman"/>
          <w:sz w:val="22"/>
          <w:szCs w:val="22"/>
        </w:rPr>
        <w:t>, M., 2013. Academic engagement and commercialisation: A review of the literature on university-industry relations. Research Policy, 42(2), pp.423-442.</w:t>
      </w:r>
    </w:p>
    <w:p w14:paraId="476D1530" w14:textId="77777777" w:rsidR="006B7A41" w:rsidRPr="00B42044" w:rsidRDefault="006B7A41" w:rsidP="00201AA6">
      <w:pPr>
        <w:ind w:left="720" w:hanging="720"/>
        <w:rPr>
          <w:rFonts w:ascii="Times New Roman" w:hAnsi="Times New Roman" w:cs="Times New Roman"/>
          <w:sz w:val="22"/>
          <w:szCs w:val="22"/>
          <w:shd w:val="clear" w:color="auto" w:fill="FFFFFF"/>
        </w:rPr>
      </w:pPr>
      <w:proofErr w:type="spellStart"/>
      <w:r w:rsidRPr="00B42044">
        <w:rPr>
          <w:rFonts w:ascii="Times New Roman" w:hAnsi="Times New Roman" w:cs="Times New Roman"/>
          <w:sz w:val="22"/>
          <w:szCs w:val="22"/>
          <w:shd w:val="clear" w:color="auto" w:fill="FFFFFF"/>
        </w:rPr>
        <w:lastRenderedPageBreak/>
        <w:t>Plewa</w:t>
      </w:r>
      <w:proofErr w:type="spellEnd"/>
      <w:r w:rsidRPr="00B42044">
        <w:rPr>
          <w:rFonts w:ascii="Times New Roman" w:hAnsi="Times New Roman" w:cs="Times New Roman"/>
          <w:sz w:val="22"/>
          <w:szCs w:val="22"/>
          <w:shd w:val="clear" w:color="auto" w:fill="FFFFFF"/>
        </w:rPr>
        <w:t xml:space="preserve">, C., </w:t>
      </w:r>
      <w:proofErr w:type="spellStart"/>
      <w:r w:rsidRPr="00B42044">
        <w:rPr>
          <w:rFonts w:ascii="Times New Roman" w:hAnsi="Times New Roman" w:cs="Times New Roman"/>
          <w:sz w:val="22"/>
          <w:szCs w:val="22"/>
          <w:shd w:val="clear" w:color="auto" w:fill="FFFFFF"/>
        </w:rPr>
        <w:t>Korff</w:t>
      </w:r>
      <w:proofErr w:type="spellEnd"/>
      <w:r w:rsidRPr="00B42044">
        <w:rPr>
          <w:rFonts w:ascii="Times New Roman" w:hAnsi="Times New Roman" w:cs="Times New Roman"/>
          <w:sz w:val="22"/>
          <w:szCs w:val="22"/>
          <w:shd w:val="clear" w:color="auto" w:fill="FFFFFF"/>
        </w:rPr>
        <w:t xml:space="preserve">, N., </w:t>
      </w:r>
      <w:proofErr w:type="spellStart"/>
      <w:r w:rsidRPr="00B42044">
        <w:rPr>
          <w:rFonts w:ascii="Times New Roman" w:hAnsi="Times New Roman" w:cs="Times New Roman"/>
          <w:sz w:val="22"/>
          <w:szCs w:val="22"/>
          <w:shd w:val="clear" w:color="auto" w:fill="FFFFFF"/>
        </w:rPr>
        <w:t>Baaken</w:t>
      </w:r>
      <w:proofErr w:type="spellEnd"/>
      <w:r w:rsidRPr="00B42044">
        <w:rPr>
          <w:rFonts w:ascii="Times New Roman" w:hAnsi="Times New Roman" w:cs="Times New Roman"/>
          <w:sz w:val="22"/>
          <w:szCs w:val="22"/>
          <w:shd w:val="clear" w:color="auto" w:fill="FFFFFF"/>
        </w:rPr>
        <w:t>, T. and Macpherson, G., 2013. University–industry linkage evolution: an empirical investigation of relational success factors. R&amp;D Management, 43(4), pp.365-380.</w:t>
      </w:r>
    </w:p>
    <w:p w14:paraId="5BCFE1C2" w14:textId="4BA45DA7" w:rsidR="00114A9F" w:rsidRPr="00B42044" w:rsidRDefault="00114A9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Poppo</w:t>
      </w:r>
      <w:proofErr w:type="spellEnd"/>
      <w:r w:rsidRPr="00B42044">
        <w:rPr>
          <w:rFonts w:ascii="Times New Roman" w:hAnsi="Times New Roman" w:cs="Times New Roman"/>
          <w:sz w:val="22"/>
          <w:szCs w:val="22"/>
        </w:rPr>
        <w:t xml:space="preserve">, L. and Zenger, T., 2002. Do formal contracts and relational governance function as substitutes or </w:t>
      </w:r>
      <w:proofErr w:type="gramStart"/>
      <w:r w:rsidRPr="00B42044">
        <w:rPr>
          <w:rFonts w:ascii="Times New Roman" w:hAnsi="Times New Roman" w:cs="Times New Roman"/>
          <w:sz w:val="22"/>
          <w:szCs w:val="22"/>
        </w:rPr>
        <w:t>complements?.</w:t>
      </w:r>
      <w:proofErr w:type="gramEnd"/>
      <w:r w:rsidRPr="00B42044">
        <w:rPr>
          <w:rFonts w:ascii="Times New Roman" w:hAnsi="Times New Roman" w:cs="Times New Roman"/>
          <w:sz w:val="22"/>
          <w:szCs w:val="22"/>
        </w:rPr>
        <w:t xml:space="preserve"> Strategic Management Journal, 23(8), pp.707-725.</w:t>
      </w:r>
    </w:p>
    <w:p w14:paraId="5A051835" w14:textId="36FB253A"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Rivera‐Santos, M., </w:t>
      </w:r>
      <w:proofErr w:type="spellStart"/>
      <w:r w:rsidRPr="00B42044">
        <w:rPr>
          <w:rFonts w:ascii="Times New Roman" w:hAnsi="Times New Roman" w:cs="Times New Roman"/>
          <w:sz w:val="22"/>
          <w:szCs w:val="22"/>
        </w:rPr>
        <w:t>Rufin</w:t>
      </w:r>
      <w:proofErr w:type="spellEnd"/>
      <w:r w:rsidRPr="00B42044">
        <w:rPr>
          <w:rFonts w:ascii="Times New Roman" w:hAnsi="Times New Roman" w:cs="Times New Roman"/>
          <w:sz w:val="22"/>
          <w:szCs w:val="22"/>
        </w:rPr>
        <w:t xml:space="preserve">, C. and </w:t>
      </w:r>
      <w:proofErr w:type="spellStart"/>
      <w:r w:rsidRPr="00B42044">
        <w:rPr>
          <w:rFonts w:ascii="Times New Roman" w:hAnsi="Times New Roman" w:cs="Times New Roman"/>
          <w:sz w:val="22"/>
          <w:szCs w:val="22"/>
        </w:rPr>
        <w:t>Wassmer</w:t>
      </w:r>
      <w:proofErr w:type="spellEnd"/>
      <w:r w:rsidRPr="00B42044">
        <w:rPr>
          <w:rFonts w:ascii="Times New Roman" w:hAnsi="Times New Roman" w:cs="Times New Roman"/>
          <w:sz w:val="22"/>
          <w:szCs w:val="22"/>
        </w:rPr>
        <w:t>, U., 2017. Alliances between firms and non‐profits: A multiple and behavioural agency approach. Journal of Management Studies, 54(6), pp.854-875.</w:t>
      </w:r>
    </w:p>
    <w:p w14:paraId="21CC36D4" w14:textId="77777777" w:rsidR="00E3640C" w:rsidRPr="00B42044" w:rsidRDefault="00E3640C"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Ruangpermpool</w:t>
      </w:r>
      <w:proofErr w:type="spellEnd"/>
      <w:r w:rsidRPr="00B42044">
        <w:rPr>
          <w:rFonts w:ascii="Times New Roman" w:hAnsi="Times New Roman" w:cs="Times New Roman"/>
          <w:sz w:val="22"/>
          <w:szCs w:val="22"/>
        </w:rPr>
        <w:t xml:space="preserve">, S., </w:t>
      </w:r>
      <w:proofErr w:type="spellStart"/>
      <w:r w:rsidRPr="00B42044">
        <w:rPr>
          <w:rFonts w:ascii="Times New Roman" w:hAnsi="Times New Roman" w:cs="Times New Roman"/>
          <w:sz w:val="22"/>
          <w:szCs w:val="22"/>
        </w:rPr>
        <w:t>Igel</w:t>
      </w:r>
      <w:proofErr w:type="spellEnd"/>
      <w:r w:rsidRPr="00B42044">
        <w:rPr>
          <w:rFonts w:ascii="Times New Roman" w:hAnsi="Times New Roman" w:cs="Times New Roman"/>
          <w:sz w:val="22"/>
          <w:szCs w:val="22"/>
        </w:rPr>
        <w:t xml:space="preserve">, B. and </w:t>
      </w:r>
      <w:proofErr w:type="spellStart"/>
      <w:r w:rsidRPr="00B42044">
        <w:rPr>
          <w:rFonts w:ascii="Times New Roman" w:hAnsi="Times New Roman" w:cs="Times New Roman"/>
          <w:sz w:val="22"/>
          <w:szCs w:val="22"/>
        </w:rPr>
        <w:t>Siengthai</w:t>
      </w:r>
      <w:proofErr w:type="spellEnd"/>
      <w:r w:rsidRPr="00B42044">
        <w:rPr>
          <w:rFonts w:ascii="Times New Roman" w:hAnsi="Times New Roman" w:cs="Times New Roman"/>
          <w:sz w:val="22"/>
          <w:szCs w:val="22"/>
        </w:rPr>
        <w:t>, S., 2020, Trust and dynamic governance</w:t>
      </w:r>
    </w:p>
    <w:p w14:paraId="1675062D" w14:textId="20AA7B8E" w:rsidR="00E3640C" w:rsidRPr="00B42044" w:rsidRDefault="00E3640C"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ab/>
        <w:t>mechanisms in the university-industry R&amp;D alliances. Journal of Science and Technology Policy Management, 11(2), pp.171-192</w:t>
      </w:r>
    </w:p>
    <w:p w14:paraId="107E8A24"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Sampson, R.C., 2004. The cost of misaligned governance in R&amp;D alliances. Journal of Law, Economics, and Organization, 20(2), pp.484-526.</w:t>
      </w:r>
    </w:p>
    <w:p w14:paraId="6186353B"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Santoro, M.D. and Chakrabarti, A.K., 1999. Building industry–university research </w:t>
      </w:r>
      <w:proofErr w:type="spellStart"/>
      <w:r w:rsidRPr="00B42044">
        <w:rPr>
          <w:rFonts w:ascii="Times New Roman" w:hAnsi="Times New Roman" w:cs="Times New Roman"/>
          <w:sz w:val="22"/>
          <w:szCs w:val="22"/>
        </w:rPr>
        <w:t>centers</w:t>
      </w:r>
      <w:proofErr w:type="spellEnd"/>
      <w:r w:rsidRPr="00B42044">
        <w:rPr>
          <w:rFonts w:ascii="Times New Roman" w:hAnsi="Times New Roman" w:cs="Times New Roman"/>
          <w:sz w:val="22"/>
          <w:szCs w:val="22"/>
        </w:rPr>
        <w:t>: some strategic considerations. International Journal of Management Reviews, 1(3), pp.225-244.</w:t>
      </w:r>
    </w:p>
    <w:p w14:paraId="74B51470"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Sarpong, D., </w:t>
      </w:r>
      <w:proofErr w:type="spellStart"/>
      <w:r w:rsidRPr="00B42044">
        <w:rPr>
          <w:rFonts w:ascii="Times New Roman" w:hAnsi="Times New Roman" w:cs="Times New Roman"/>
          <w:sz w:val="22"/>
          <w:szCs w:val="22"/>
        </w:rPr>
        <w:t>AbdRazak</w:t>
      </w:r>
      <w:proofErr w:type="spellEnd"/>
      <w:r w:rsidRPr="00B42044">
        <w:rPr>
          <w:rFonts w:ascii="Times New Roman" w:hAnsi="Times New Roman" w:cs="Times New Roman"/>
          <w:sz w:val="22"/>
          <w:szCs w:val="22"/>
        </w:rPr>
        <w:t>, A., Alexander, E. and Meissner, D., 2017. Organizing practices of university, industry and government that facilitate (or impede) the transition to a hybrid triple helix model of innovation. Technological Forecasting and Social Change, 123, pp.142-152.</w:t>
      </w:r>
    </w:p>
    <w:p w14:paraId="1C6B1221" w14:textId="3016B76E"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Siegel, D.S., Waldman, D.A., Atwater, L.E. and Link, A.N., 2004. Toward a model of the effective transfer of scientific knowledge from academicians to practitioners: qualitative evidence from the commercialization of university technologies. Journal of </w:t>
      </w:r>
      <w:r w:rsidR="00C75B54" w:rsidRPr="00B42044">
        <w:rPr>
          <w:rFonts w:ascii="Times New Roman" w:hAnsi="Times New Roman" w:cs="Times New Roman"/>
          <w:sz w:val="22"/>
          <w:szCs w:val="22"/>
        </w:rPr>
        <w:t>E</w:t>
      </w:r>
      <w:r w:rsidRPr="00B42044">
        <w:rPr>
          <w:rFonts w:ascii="Times New Roman" w:hAnsi="Times New Roman" w:cs="Times New Roman"/>
          <w:sz w:val="22"/>
          <w:szCs w:val="22"/>
        </w:rPr>
        <w:t xml:space="preserve">ngineering and </w:t>
      </w:r>
      <w:r w:rsidR="00C75B54" w:rsidRPr="00B42044">
        <w:rPr>
          <w:rFonts w:ascii="Times New Roman" w:hAnsi="Times New Roman" w:cs="Times New Roman"/>
          <w:sz w:val="22"/>
          <w:szCs w:val="22"/>
        </w:rPr>
        <w:t>T</w:t>
      </w:r>
      <w:r w:rsidRPr="00B42044">
        <w:rPr>
          <w:rFonts w:ascii="Times New Roman" w:hAnsi="Times New Roman" w:cs="Times New Roman"/>
          <w:sz w:val="22"/>
          <w:szCs w:val="22"/>
        </w:rPr>
        <w:t>echnology Management, 21(1-2), pp.115-142.</w:t>
      </w:r>
    </w:p>
    <w:p w14:paraId="28E97563" w14:textId="77777777" w:rsidR="00D35AC0" w:rsidRPr="00B42044" w:rsidRDefault="00D35AC0"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Shrivastava, P. and </w:t>
      </w:r>
      <w:proofErr w:type="spellStart"/>
      <w:r w:rsidRPr="00B42044">
        <w:rPr>
          <w:rFonts w:ascii="Times New Roman" w:hAnsi="Times New Roman" w:cs="Times New Roman"/>
          <w:sz w:val="22"/>
          <w:szCs w:val="22"/>
        </w:rPr>
        <w:t>Guimarães</w:t>
      </w:r>
      <w:proofErr w:type="spellEnd"/>
      <w:r w:rsidRPr="00B42044">
        <w:rPr>
          <w:rFonts w:ascii="Times New Roman" w:hAnsi="Times New Roman" w:cs="Times New Roman"/>
          <w:sz w:val="22"/>
          <w:szCs w:val="22"/>
        </w:rPr>
        <w:t>-Costa, N., 2017. Achieving environmental sustainability: The case for multi-layered collaboration across disciplines and players. Technological Forecasting and Social Change, 116, pp.340-346.</w:t>
      </w:r>
    </w:p>
    <w:p w14:paraId="41BB81E1" w14:textId="460AC6D6" w:rsidR="00D16FC7" w:rsidRPr="00B42044" w:rsidRDefault="00D16FC7"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Subbaye</w:t>
      </w:r>
      <w:proofErr w:type="spellEnd"/>
      <w:r w:rsidRPr="00B42044">
        <w:rPr>
          <w:rFonts w:ascii="Times New Roman" w:hAnsi="Times New Roman" w:cs="Times New Roman"/>
          <w:sz w:val="22"/>
          <w:szCs w:val="22"/>
        </w:rPr>
        <w:t xml:space="preserve">, R. and </w:t>
      </w:r>
      <w:proofErr w:type="spellStart"/>
      <w:r w:rsidRPr="00B42044">
        <w:rPr>
          <w:rFonts w:ascii="Times New Roman" w:hAnsi="Times New Roman" w:cs="Times New Roman"/>
          <w:sz w:val="22"/>
          <w:szCs w:val="22"/>
        </w:rPr>
        <w:t>Vithal</w:t>
      </w:r>
      <w:proofErr w:type="spellEnd"/>
      <w:r w:rsidRPr="00B42044">
        <w:rPr>
          <w:rFonts w:ascii="Times New Roman" w:hAnsi="Times New Roman" w:cs="Times New Roman"/>
          <w:sz w:val="22"/>
          <w:szCs w:val="22"/>
        </w:rPr>
        <w:t>, R., 2017. Teaching criteria that matter in university academic promotions. Assessment &amp; Evaluation in Higher Education, 42(1), pp.37-60.</w:t>
      </w:r>
    </w:p>
    <w:p w14:paraId="7A84EA62" w14:textId="1AD39302" w:rsidR="00471ECE" w:rsidRPr="00B42044" w:rsidRDefault="00471ECE"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Suchman</w:t>
      </w:r>
      <w:proofErr w:type="spellEnd"/>
      <w:r w:rsidRPr="00B42044">
        <w:rPr>
          <w:rFonts w:ascii="Times New Roman" w:hAnsi="Times New Roman" w:cs="Times New Roman"/>
          <w:sz w:val="22"/>
          <w:szCs w:val="22"/>
        </w:rPr>
        <w:t>, M.C., 1995. Managing legitimacy: Strategic and institutional approaches. Academy of Management Review, 20(3), pp.571-610.</w:t>
      </w:r>
    </w:p>
    <w:p w14:paraId="52A3432B" w14:textId="666BDD24"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Tennenhouse</w:t>
      </w:r>
      <w:proofErr w:type="spellEnd"/>
      <w:r w:rsidRPr="00B42044">
        <w:rPr>
          <w:rFonts w:ascii="Times New Roman" w:hAnsi="Times New Roman" w:cs="Times New Roman"/>
          <w:sz w:val="22"/>
          <w:szCs w:val="22"/>
        </w:rPr>
        <w:t>, D., 2004. Intel's open collaborative model of industry-university research. Research-Technology Management, 47(4), pp.19-26.</w:t>
      </w:r>
    </w:p>
    <w:p w14:paraId="5C54B7E3"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Thornton, P. H. and Ocasio, W., 2008. Institutional Logics. In: Greenwood, R., Oliver, C., </w:t>
      </w:r>
      <w:proofErr w:type="spellStart"/>
      <w:r w:rsidRPr="00B42044">
        <w:rPr>
          <w:rFonts w:ascii="Times New Roman" w:hAnsi="Times New Roman" w:cs="Times New Roman"/>
          <w:sz w:val="22"/>
          <w:szCs w:val="22"/>
        </w:rPr>
        <w:t>Sahlin</w:t>
      </w:r>
      <w:proofErr w:type="spellEnd"/>
      <w:r w:rsidRPr="00B42044">
        <w:rPr>
          <w:rFonts w:ascii="Times New Roman" w:hAnsi="Times New Roman" w:cs="Times New Roman"/>
          <w:sz w:val="22"/>
          <w:szCs w:val="22"/>
        </w:rPr>
        <w:t>, K. and Suddaby, R., eds. The SAGE Handbook of Organizational Institutionalism. London: Sage Publications Ltd, pp.99-129.</w:t>
      </w:r>
    </w:p>
    <w:p w14:paraId="391F758D"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Thune, T. and </w:t>
      </w:r>
      <w:proofErr w:type="spellStart"/>
      <w:r w:rsidRPr="00B42044">
        <w:rPr>
          <w:rFonts w:ascii="Times New Roman" w:hAnsi="Times New Roman" w:cs="Times New Roman"/>
          <w:sz w:val="22"/>
          <w:szCs w:val="22"/>
        </w:rPr>
        <w:t>Gulbrandsen</w:t>
      </w:r>
      <w:proofErr w:type="spellEnd"/>
      <w:r w:rsidRPr="00B42044">
        <w:rPr>
          <w:rFonts w:ascii="Times New Roman" w:hAnsi="Times New Roman" w:cs="Times New Roman"/>
          <w:sz w:val="22"/>
          <w:szCs w:val="22"/>
        </w:rPr>
        <w:t>, M., 2011. Institutionalization of university-industry interaction: an empirical study of the impact of formal structures on collaboration patterns. Science and Public Policy, 38(2), pp.99-107.</w:t>
      </w:r>
    </w:p>
    <w:p w14:paraId="614431E5" w14:textId="77777777" w:rsidR="007D6F8F" w:rsidRPr="00B42044" w:rsidRDefault="007D6F8F" w:rsidP="00201AA6">
      <w:pPr>
        <w:ind w:left="720" w:hanging="720"/>
        <w:rPr>
          <w:rFonts w:ascii="Times New Roman" w:hAnsi="Times New Roman" w:cs="Times New Roman"/>
          <w:sz w:val="22"/>
          <w:szCs w:val="22"/>
        </w:rPr>
      </w:pPr>
      <w:proofErr w:type="spellStart"/>
      <w:r w:rsidRPr="00B42044">
        <w:rPr>
          <w:rFonts w:ascii="Times New Roman" w:hAnsi="Times New Roman" w:cs="Times New Roman"/>
          <w:sz w:val="22"/>
          <w:szCs w:val="22"/>
        </w:rPr>
        <w:t>Vallas</w:t>
      </w:r>
      <w:proofErr w:type="spellEnd"/>
      <w:r w:rsidRPr="00B42044">
        <w:rPr>
          <w:rFonts w:ascii="Times New Roman" w:hAnsi="Times New Roman" w:cs="Times New Roman"/>
          <w:sz w:val="22"/>
          <w:szCs w:val="22"/>
        </w:rPr>
        <w:t xml:space="preserve">, S.P. and Kleinman, D.L., 2008. Contradiction, </w:t>
      </w:r>
      <w:proofErr w:type="gramStart"/>
      <w:r w:rsidRPr="00B42044">
        <w:rPr>
          <w:rFonts w:ascii="Times New Roman" w:hAnsi="Times New Roman" w:cs="Times New Roman"/>
          <w:sz w:val="22"/>
          <w:szCs w:val="22"/>
        </w:rPr>
        <w:t>convergence</w:t>
      </w:r>
      <w:proofErr w:type="gramEnd"/>
      <w:r w:rsidRPr="00B42044">
        <w:rPr>
          <w:rFonts w:ascii="Times New Roman" w:hAnsi="Times New Roman" w:cs="Times New Roman"/>
          <w:sz w:val="22"/>
          <w:szCs w:val="22"/>
        </w:rPr>
        <w:t xml:space="preserve"> and the knowledge economy: the confluence of academic and commercial biotechnology. Socio-Economic Review, 6(2), pp.283-311.</w:t>
      </w:r>
    </w:p>
    <w:p w14:paraId="103B0692"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van </w:t>
      </w:r>
      <w:proofErr w:type="spellStart"/>
      <w:r w:rsidRPr="00B42044">
        <w:rPr>
          <w:rFonts w:ascii="Times New Roman" w:hAnsi="Times New Roman" w:cs="Times New Roman"/>
          <w:sz w:val="22"/>
          <w:szCs w:val="22"/>
        </w:rPr>
        <w:t>Rijnsoever</w:t>
      </w:r>
      <w:proofErr w:type="spellEnd"/>
      <w:r w:rsidRPr="00B42044">
        <w:rPr>
          <w:rFonts w:ascii="Times New Roman" w:hAnsi="Times New Roman" w:cs="Times New Roman"/>
          <w:sz w:val="22"/>
          <w:szCs w:val="22"/>
        </w:rPr>
        <w:t xml:space="preserve">, F.J., Hessels, L.K. and </w:t>
      </w:r>
      <w:proofErr w:type="spellStart"/>
      <w:r w:rsidRPr="00B42044">
        <w:rPr>
          <w:rFonts w:ascii="Times New Roman" w:hAnsi="Times New Roman" w:cs="Times New Roman"/>
          <w:sz w:val="22"/>
          <w:szCs w:val="22"/>
        </w:rPr>
        <w:t>Vandeberg</w:t>
      </w:r>
      <w:proofErr w:type="spellEnd"/>
      <w:r w:rsidRPr="00B42044">
        <w:rPr>
          <w:rFonts w:ascii="Times New Roman" w:hAnsi="Times New Roman" w:cs="Times New Roman"/>
          <w:sz w:val="22"/>
          <w:szCs w:val="22"/>
        </w:rPr>
        <w:t>, R.L., 2008. A resource-based view on the interactions of university researchers. Research Policy, 37(8), pp.1255-1266.</w:t>
      </w:r>
    </w:p>
    <w:p w14:paraId="4377C37D"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Van </w:t>
      </w:r>
      <w:proofErr w:type="spellStart"/>
      <w:r w:rsidRPr="00B42044">
        <w:rPr>
          <w:rFonts w:ascii="Times New Roman" w:hAnsi="Times New Roman" w:cs="Times New Roman"/>
          <w:sz w:val="22"/>
          <w:szCs w:val="22"/>
        </w:rPr>
        <w:t>Tulder</w:t>
      </w:r>
      <w:proofErr w:type="spellEnd"/>
      <w:r w:rsidRPr="00B42044">
        <w:rPr>
          <w:rFonts w:ascii="Times New Roman" w:hAnsi="Times New Roman" w:cs="Times New Roman"/>
          <w:sz w:val="22"/>
          <w:szCs w:val="22"/>
        </w:rPr>
        <w:t xml:space="preserve">, R., </w:t>
      </w:r>
      <w:proofErr w:type="spellStart"/>
      <w:r w:rsidRPr="00B42044">
        <w:rPr>
          <w:rFonts w:ascii="Times New Roman" w:hAnsi="Times New Roman" w:cs="Times New Roman"/>
          <w:sz w:val="22"/>
          <w:szCs w:val="22"/>
        </w:rPr>
        <w:t>Seitanidi</w:t>
      </w:r>
      <w:proofErr w:type="spellEnd"/>
      <w:r w:rsidRPr="00B42044">
        <w:rPr>
          <w:rFonts w:ascii="Times New Roman" w:hAnsi="Times New Roman" w:cs="Times New Roman"/>
          <w:sz w:val="22"/>
          <w:szCs w:val="22"/>
        </w:rPr>
        <w:t>, M.M., Crane, A. and Brammer, S., 2016. Enhancing the impact of cross-sector partnerships. Journal of Business Ethics, 135(1), pp.1-17.</w:t>
      </w:r>
    </w:p>
    <w:p w14:paraId="65273AD0" w14:textId="7777777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Woolley, R., n.d. TIM Joint Open Labs: Joint Open Labs: When industry research and universities come together. Available at https://www.ub-cooperation.eu/pdf/cases/S_Case_Study_Telecom.pdf</w:t>
      </w:r>
    </w:p>
    <w:p w14:paraId="2D082843" w14:textId="434A0D37" w:rsidR="007D6F8F" w:rsidRPr="00B42044" w:rsidRDefault="007D6F8F" w:rsidP="00201AA6">
      <w:pPr>
        <w:ind w:left="720" w:hanging="720"/>
        <w:rPr>
          <w:rFonts w:ascii="Times New Roman" w:hAnsi="Times New Roman" w:cs="Times New Roman"/>
          <w:sz w:val="22"/>
          <w:szCs w:val="22"/>
        </w:rPr>
      </w:pPr>
      <w:r w:rsidRPr="00B42044">
        <w:rPr>
          <w:rFonts w:ascii="Times New Roman" w:hAnsi="Times New Roman" w:cs="Times New Roman"/>
          <w:sz w:val="22"/>
          <w:szCs w:val="22"/>
        </w:rPr>
        <w:t xml:space="preserve">Yan, A. and Gray, B., 1994. Bargaining power, management control, and performance in United States–China joint ventures: a comparative case study. Academy of Management </w:t>
      </w:r>
      <w:r w:rsidR="00D64CC0" w:rsidRPr="00B42044">
        <w:rPr>
          <w:rFonts w:ascii="Times New Roman" w:hAnsi="Times New Roman" w:cs="Times New Roman"/>
          <w:sz w:val="22"/>
          <w:szCs w:val="22"/>
        </w:rPr>
        <w:t>J</w:t>
      </w:r>
      <w:r w:rsidRPr="00B42044">
        <w:rPr>
          <w:rFonts w:ascii="Times New Roman" w:hAnsi="Times New Roman" w:cs="Times New Roman"/>
          <w:sz w:val="22"/>
          <w:szCs w:val="22"/>
        </w:rPr>
        <w:t>ournal, 37(6), pp.1478-1517.</w:t>
      </w:r>
    </w:p>
    <w:p w14:paraId="5A9B3D00" w14:textId="39EC8511" w:rsidR="00C652CA" w:rsidRPr="00B42044" w:rsidRDefault="007D6F8F" w:rsidP="00201AA6">
      <w:pPr>
        <w:spacing w:after="120"/>
        <w:rPr>
          <w:rFonts w:ascii="Times New Roman" w:hAnsi="Times New Roman" w:cs="Times New Roman"/>
          <w:sz w:val="22"/>
          <w:szCs w:val="22"/>
        </w:rPr>
      </w:pPr>
      <w:r w:rsidRPr="00B42044">
        <w:rPr>
          <w:rFonts w:ascii="Times New Roman" w:hAnsi="Times New Roman" w:cs="Times New Roman"/>
          <w:sz w:val="22"/>
        </w:rPr>
        <w:t>Yin, R.K., 2003. Designing case studies. Qualitative Research Methods, pp.359-386.</w:t>
      </w:r>
    </w:p>
    <w:p w14:paraId="13A68298" w14:textId="75ECB404" w:rsidR="00E54F3C" w:rsidRPr="00B42044" w:rsidRDefault="00E54F3C" w:rsidP="00201AA6">
      <w:pPr>
        <w:spacing w:after="120"/>
        <w:rPr>
          <w:rFonts w:ascii="Times New Roman" w:hAnsi="Times New Roman" w:cs="Times New Roman"/>
          <w:sz w:val="22"/>
          <w:szCs w:val="22"/>
        </w:rPr>
      </w:pPr>
    </w:p>
    <w:p w14:paraId="14C30381" w14:textId="186A1DB1" w:rsidR="00E54F3C" w:rsidRPr="00B42044" w:rsidRDefault="00E54F3C" w:rsidP="00201AA6">
      <w:pPr>
        <w:spacing w:after="120"/>
        <w:rPr>
          <w:rFonts w:ascii="Times New Roman" w:hAnsi="Times New Roman" w:cs="Times New Roman"/>
          <w:sz w:val="22"/>
          <w:szCs w:val="22"/>
        </w:rPr>
      </w:pPr>
    </w:p>
    <w:p w14:paraId="3A01E120" w14:textId="77777777" w:rsidR="00E54F3C" w:rsidRPr="00B42044" w:rsidRDefault="00E54F3C" w:rsidP="00201AA6">
      <w:pPr>
        <w:spacing w:after="120"/>
        <w:rPr>
          <w:rFonts w:ascii="Times New Roman" w:hAnsi="Times New Roman" w:cs="Times New Roman"/>
          <w:sz w:val="22"/>
          <w:szCs w:val="22"/>
        </w:rPr>
      </w:pPr>
    </w:p>
    <w:sectPr w:rsidR="00E54F3C" w:rsidRPr="00B4204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EDE9" w14:textId="77777777" w:rsidR="0070275F" w:rsidRDefault="0070275F" w:rsidP="005359EB">
      <w:r>
        <w:separator/>
      </w:r>
    </w:p>
  </w:endnote>
  <w:endnote w:type="continuationSeparator" w:id="0">
    <w:p w14:paraId="7374A762" w14:textId="77777777" w:rsidR="0070275F" w:rsidRDefault="0070275F" w:rsidP="0053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57585"/>
      <w:docPartObj>
        <w:docPartGallery w:val="Page Numbers (Bottom of Page)"/>
        <w:docPartUnique/>
      </w:docPartObj>
    </w:sdtPr>
    <w:sdtEndPr>
      <w:rPr>
        <w:rFonts w:ascii="Times New Roman" w:hAnsi="Times New Roman" w:cs="Times New Roman"/>
        <w:noProof/>
        <w:sz w:val="22"/>
        <w:szCs w:val="22"/>
      </w:rPr>
    </w:sdtEndPr>
    <w:sdtContent>
      <w:p w14:paraId="2AAD7E6D" w14:textId="28895324" w:rsidR="009F6D1E" w:rsidRPr="00182432" w:rsidRDefault="009F6D1E">
        <w:pPr>
          <w:pStyle w:val="Footer"/>
          <w:jc w:val="center"/>
          <w:rPr>
            <w:rFonts w:ascii="Times New Roman" w:hAnsi="Times New Roman" w:cs="Times New Roman"/>
            <w:sz w:val="22"/>
            <w:szCs w:val="22"/>
          </w:rPr>
        </w:pPr>
        <w:r w:rsidRPr="00182432">
          <w:rPr>
            <w:rFonts w:ascii="Times New Roman" w:hAnsi="Times New Roman" w:cs="Times New Roman"/>
            <w:sz w:val="22"/>
            <w:szCs w:val="22"/>
          </w:rPr>
          <w:fldChar w:fldCharType="begin"/>
        </w:r>
        <w:r w:rsidRPr="00182432">
          <w:rPr>
            <w:rFonts w:ascii="Times New Roman" w:hAnsi="Times New Roman" w:cs="Times New Roman"/>
            <w:sz w:val="22"/>
            <w:szCs w:val="22"/>
          </w:rPr>
          <w:instrText xml:space="preserve"> PAGE   \* MERGEFORMAT </w:instrText>
        </w:r>
        <w:r w:rsidRPr="00182432">
          <w:rPr>
            <w:rFonts w:ascii="Times New Roman" w:hAnsi="Times New Roman" w:cs="Times New Roman"/>
            <w:sz w:val="22"/>
            <w:szCs w:val="22"/>
          </w:rPr>
          <w:fldChar w:fldCharType="separate"/>
        </w:r>
        <w:r>
          <w:rPr>
            <w:rFonts w:ascii="Times New Roman" w:hAnsi="Times New Roman" w:cs="Times New Roman"/>
            <w:noProof/>
            <w:sz w:val="22"/>
            <w:szCs w:val="22"/>
          </w:rPr>
          <w:t>19</w:t>
        </w:r>
        <w:r w:rsidRPr="00182432">
          <w:rPr>
            <w:rFonts w:ascii="Times New Roman" w:hAnsi="Times New Roman" w:cs="Times New Roman"/>
            <w:noProof/>
            <w:sz w:val="22"/>
            <w:szCs w:val="22"/>
          </w:rPr>
          <w:fldChar w:fldCharType="end"/>
        </w:r>
      </w:p>
    </w:sdtContent>
  </w:sdt>
  <w:p w14:paraId="5CD7E8FF" w14:textId="77777777" w:rsidR="009F6D1E" w:rsidRDefault="009F6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71C5" w14:textId="77777777" w:rsidR="0070275F" w:rsidRDefault="0070275F" w:rsidP="005359EB">
      <w:r>
        <w:separator/>
      </w:r>
    </w:p>
  </w:footnote>
  <w:footnote w:type="continuationSeparator" w:id="0">
    <w:p w14:paraId="6E28BF63" w14:textId="77777777" w:rsidR="0070275F" w:rsidRDefault="0070275F" w:rsidP="005359EB">
      <w:r>
        <w:continuationSeparator/>
      </w:r>
    </w:p>
  </w:footnote>
  <w:footnote w:id="1">
    <w:p w14:paraId="39BA6B2C" w14:textId="21A0196C" w:rsidR="009F6D1E" w:rsidRPr="003C1F79" w:rsidRDefault="009F6D1E">
      <w:pPr>
        <w:pStyle w:val="FootnoteText"/>
        <w:rPr>
          <w:rFonts w:ascii="Times New Roman" w:hAnsi="Times New Roman" w:cs="Times New Roman"/>
          <w:sz w:val="22"/>
          <w:szCs w:val="22"/>
        </w:rPr>
      </w:pPr>
      <w:r w:rsidRPr="00E60FB2">
        <w:rPr>
          <w:rStyle w:val="FootnoteReference"/>
          <w:rFonts w:ascii="Times New Roman" w:hAnsi="Times New Roman" w:cs="Times New Roman"/>
          <w:sz w:val="22"/>
          <w:szCs w:val="22"/>
        </w:rPr>
        <w:footnoteRef/>
      </w:r>
      <w:r w:rsidRPr="00E60FB2">
        <w:rPr>
          <w:rFonts w:ascii="Times New Roman" w:hAnsi="Times New Roman" w:cs="Times New Roman"/>
          <w:sz w:val="22"/>
          <w:szCs w:val="22"/>
        </w:rPr>
        <w:t xml:space="preserve"> University-industry-government collaborations can be seen in joint UI labs when they receive funding for projects that do not include any societal elements, whereas university-industry-CSO collaborations occur when joint UI labs undertake self-funded social projects.</w:t>
      </w:r>
    </w:p>
  </w:footnote>
  <w:footnote w:id="2">
    <w:p w14:paraId="6210CBD7" w14:textId="27D998A5" w:rsidR="009F6D1E" w:rsidRPr="0098425D" w:rsidRDefault="009F6D1E">
      <w:pPr>
        <w:pStyle w:val="FootnoteText"/>
        <w:rPr>
          <w:rFonts w:ascii="Times New Roman" w:hAnsi="Times New Roman" w:cs="Times New Roman"/>
          <w:sz w:val="22"/>
          <w:szCs w:val="22"/>
        </w:rPr>
      </w:pPr>
      <w:r w:rsidRPr="0098425D">
        <w:rPr>
          <w:rStyle w:val="FootnoteReference"/>
          <w:rFonts w:ascii="Times New Roman" w:hAnsi="Times New Roman" w:cs="Times New Roman"/>
          <w:sz w:val="22"/>
          <w:szCs w:val="22"/>
        </w:rPr>
        <w:footnoteRef/>
      </w:r>
      <w:r w:rsidRPr="0098425D">
        <w:rPr>
          <w:rFonts w:ascii="Times New Roman" w:hAnsi="Times New Roman" w:cs="Times New Roman"/>
          <w:sz w:val="22"/>
          <w:szCs w:val="22"/>
        </w:rPr>
        <w:t xml:space="preserve"> The board of governors is “the governing body which is ultimately responsible for all the affairs of the institution[university]” (Bennett, 2002, p.290)</w:t>
      </w:r>
    </w:p>
  </w:footnote>
  <w:footnote w:id="3">
    <w:p w14:paraId="727E37D9" w14:textId="0DDDC3AB" w:rsidR="009F6D1E" w:rsidRPr="00FC5253" w:rsidRDefault="009F6D1E" w:rsidP="00C427F0">
      <w:pPr>
        <w:pStyle w:val="FootnoteText"/>
        <w:spacing w:before="120"/>
        <w:rPr>
          <w:rFonts w:ascii="Times New Roman" w:hAnsi="Times New Roman" w:cs="Times New Roman"/>
          <w:sz w:val="22"/>
          <w:szCs w:val="22"/>
        </w:rPr>
      </w:pPr>
      <w:r w:rsidRPr="00FC5253">
        <w:rPr>
          <w:rStyle w:val="FootnoteReference"/>
          <w:rFonts w:ascii="Times New Roman" w:hAnsi="Times New Roman" w:cs="Times New Roman"/>
          <w:sz w:val="22"/>
          <w:szCs w:val="22"/>
        </w:rPr>
        <w:footnoteRef/>
      </w:r>
      <w:r w:rsidRPr="00FC5253">
        <w:rPr>
          <w:rFonts w:ascii="Times New Roman" w:hAnsi="Times New Roman" w:cs="Times New Roman"/>
          <w:sz w:val="22"/>
          <w:szCs w:val="22"/>
        </w:rPr>
        <w:t xml:space="preserve">  </w:t>
      </w:r>
      <w:r>
        <w:rPr>
          <w:rFonts w:ascii="Times New Roman" w:hAnsi="Times New Roman" w:cs="Times New Roman"/>
          <w:sz w:val="22"/>
          <w:szCs w:val="22"/>
        </w:rPr>
        <w:t>R</w:t>
      </w:r>
      <w:r w:rsidRPr="00FC5253">
        <w:rPr>
          <w:rFonts w:ascii="Times New Roman" w:hAnsi="Times New Roman" w:cs="Times New Roman"/>
          <w:sz w:val="22"/>
          <w:szCs w:val="22"/>
        </w:rPr>
        <w:t>esearch (Borah et al., 2019, 2021) show</w:t>
      </w:r>
      <w:r>
        <w:rPr>
          <w:rFonts w:ascii="Times New Roman" w:hAnsi="Times New Roman" w:cs="Times New Roman"/>
          <w:sz w:val="22"/>
          <w:szCs w:val="22"/>
        </w:rPr>
        <w:t xml:space="preserve"> that</w:t>
      </w:r>
      <w:r w:rsidRPr="00FC5253">
        <w:rPr>
          <w:rFonts w:ascii="Times New Roman" w:hAnsi="Times New Roman" w:cs="Times New Roman"/>
          <w:sz w:val="22"/>
          <w:szCs w:val="22"/>
        </w:rPr>
        <w:t xml:space="preserve"> engage in teaching activities can help companies </w:t>
      </w:r>
      <w:r>
        <w:rPr>
          <w:rFonts w:ascii="Times New Roman" w:hAnsi="Times New Roman" w:cs="Times New Roman"/>
          <w:sz w:val="22"/>
          <w:szCs w:val="22"/>
        </w:rPr>
        <w:t xml:space="preserve">to </w:t>
      </w:r>
      <w:r w:rsidRPr="00FC5253">
        <w:rPr>
          <w:rFonts w:ascii="Times New Roman" w:hAnsi="Times New Roman" w:cs="Times New Roman"/>
          <w:sz w:val="22"/>
          <w:szCs w:val="22"/>
        </w:rPr>
        <w:t>identify and recruit talent for their R&amp;D functions.</w:t>
      </w:r>
    </w:p>
  </w:footnote>
  <w:footnote w:id="4">
    <w:p w14:paraId="1BABCF5A" w14:textId="5FA65CED" w:rsidR="009F6D1E" w:rsidRDefault="009F6D1E" w:rsidP="00C427F0">
      <w:pPr>
        <w:pStyle w:val="FootnoteText"/>
        <w:spacing w:before="120"/>
      </w:pPr>
      <w:r w:rsidRPr="00FC5253">
        <w:rPr>
          <w:rStyle w:val="FootnoteReference"/>
          <w:rFonts w:ascii="Times New Roman" w:hAnsi="Times New Roman" w:cs="Times New Roman"/>
          <w:sz w:val="22"/>
          <w:szCs w:val="22"/>
        </w:rPr>
        <w:footnoteRef/>
      </w:r>
      <w:r w:rsidRPr="00FC5253">
        <w:rPr>
          <w:rFonts w:ascii="Times New Roman" w:hAnsi="Times New Roman" w:cs="Times New Roman"/>
          <w:sz w:val="22"/>
          <w:szCs w:val="22"/>
        </w:rPr>
        <w:t xml:space="preserve">  </w:t>
      </w:r>
      <w:r>
        <w:rPr>
          <w:rFonts w:ascii="Times New Roman" w:hAnsi="Times New Roman" w:cs="Times New Roman"/>
          <w:sz w:val="22"/>
          <w:szCs w:val="22"/>
        </w:rPr>
        <w:t>The t</w:t>
      </w:r>
      <w:r w:rsidRPr="00FC5253">
        <w:rPr>
          <w:rFonts w:ascii="Times New Roman" w:hAnsi="Times New Roman" w:cs="Times New Roman"/>
          <w:sz w:val="22"/>
          <w:szCs w:val="22"/>
        </w:rPr>
        <w:t>eaching</w:t>
      </w:r>
      <w:r>
        <w:rPr>
          <w:rFonts w:ascii="Times New Roman" w:hAnsi="Times New Roman" w:cs="Times New Roman"/>
          <w:sz w:val="22"/>
          <w:szCs w:val="22"/>
        </w:rPr>
        <w:t>,</w:t>
      </w:r>
      <w:r w:rsidRPr="00FC5253">
        <w:rPr>
          <w:rFonts w:ascii="Times New Roman" w:hAnsi="Times New Roman" w:cs="Times New Roman"/>
          <w:sz w:val="22"/>
          <w:szCs w:val="22"/>
        </w:rPr>
        <w:t xml:space="preserve"> supervisi</w:t>
      </w:r>
      <w:r>
        <w:rPr>
          <w:rFonts w:ascii="Times New Roman" w:hAnsi="Times New Roman" w:cs="Times New Roman"/>
          <w:sz w:val="22"/>
          <w:szCs w:val="22"/>
        </w:rPr>
        <w:t xml:space="preserve">on and subsequently talent selection activities </w:t>
      </w:r>
      <w:r w:rsidRPr="00FC5253">
        <w:rPr>
          <w:rFonts w:ascii="Times New Roman" w:hAnsi="Times New Roman" w:cs="Times New Roman"/>
          <w:sz w:val="22"/>
          <w:szCs w:val="22"/>
        </w:rPr>
        <w:t>could improve Samuel’s competencies in human resource management (HRM)</w:t>
      </w:r>
      <w:r w:rsidR="00E43C1A">
        <w:rPr>
          <w:rFonts w:ascii="Times New Roman" w:hAnsi="Times New Roman" w:cs="Times New Roman"/>
          <w:sz w:val="22"/>
          <w:szCs w:val="22"/>
        </w:rPr>
        <w:t>,</w:t>
      </w:r>
      <w:r w:rsidRPr="00FC5253">
        <w:rPr>
          <w:rFonts w:ascii="Times New Roman" w:hAnsi="Times New Roman" w:cs="Times New Roman"/>
          <w:sz w:val="22"/>
          <w:szCs w:val="22"/>
        </w:rPr>
        <w:t xml:space="preserve"> and studies report (e.g., Ángel and Sánchez, 2009) </w:t>
      </w:r>
      <w:r>
        <w:rPr>
          <w:rFonts w:ascii="Times New Roman" w:hAnsi="Times New Roman" w:cs="Times New Roman"/>
          <w:sz w:val="22"/>
          <w:szCs w:val="22"/>
        </w:rPr>
        <w:t xml:space="preserve">that </w:t>
      </w:r>
      <w:r w:rsidRPr="00FC5253">
        <w:rPr>
          <w:rFonts w:ascii="Times New Roman" w:hAnsi="Times New Roman" w:cs="Times New Roman"/>
          <w:sz w:val="22"/>
          <w:szCs w:val="22"/>
        </w:rPr>
        <w:t>such HRM competencies can help company scientists fast-track their transitions to senior managerial roles.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7BD"/>
    <w:multiLevelType w:val="hybridMultilevel"/>
    <w:tmpl w:val="38BA8666"/>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 w15:restartNumberingAfterBreak="0">
    <w:nsid w:val="046E0E4B"/>
    <w:multiLevelType w:val="hybridMultilevel"/>
    <w:tmpl w:val="31C6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E2192"/>
    <w:multiLevelType w:val="hybridMultilevel"/>
    <w:tmpl w:val="38384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561ADD"/>
    <w:multiLevelType w:val="hybridMultilevel"/>
    <w:tmpl w:val="6EA0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A51CE"/>
    <w:multiLevelType w:val="hybridMultilevel"/>
    <w:tmpl w:val="187E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32ACB"/>
    <w:multiLevelType w:val="hybridMultilevel"/>
    <w:tmpl w:val="BF501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4370D"/>
    <w:multiLevelType w:val="hybridMultilevel"/>
    <w:tmpl w:val="CE74C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B00B1D"/>
    <w:multiLevelType w:val="hybridMultilevel"/>
    <w:tmpl w:val="28083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060F7"/>
    <w:multiLevelType w:val="hybridMultilevel"/>
    <w:tmpl w:val="D56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F47DC"/>
    <w:multiLevelType w:val="hybridMultilevel"/>
    <w:tmpl w:val="58CAA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AF7245"/>
    <w:multiLevelType w:val="hybridMultilevel"/>
    <w:tmpl w:val="9C6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9"/>
  </w:num>
  <w:num w:numId="7">
    <w:abstractNumId w:val="10"/>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8"/>
    <w:rsid w:val="000016AD"/>
    <w:rsid w:val="00001B55"/>
    <w:rsid w:val="00006081"/>
    <w:rsid w:val="00006490"/>
    <w:rsid w:val="000104C7"/>
    <w:rsid w:val="00012032"/>
    <w:rsid w:val="0001258B"/>
    <w:rsid w:val="00016FE7"/>
    <w:rsid w:val="000241AF"/>
    <w:rsid w:val="00025175"/>
    <w:rsid w:val="000261D5"/>
    <w:rsid w:val="00026E34"/>
    <w:rsid w:val="00027EE2"/>
    <w:rsid w:val="000310ED"/>
    <w:rsid w:val="00031FB7"/>
    <w:rsid w:val="000355B9"/>
    <w:rsid w:val="00036535"/>
    <w:rsid w:val="0003739B"/>
    <w:rsid w:val="000379A6"/>
    <w:rsid w:val="00041A4A"/>
    <w:rsid w:val="00041D04"/>
    <w:rsid w:val="0004203E"/>
    <w:rsid w:val="000431A5"/>
    <w:rsid w:val="00043249"/>
    <w:rsid w:val="00044019"/>
    <w:rsid w:val="0004424B"/>
    <w:rsid w:val="000442CC"/>
    <w:rsid w:val="0004587A"/>
    <w:rsid w:val="00046076"/>
    <w:rsid w:val="00046DF3"/>
    <w:rsid w:val="00047658"/>
    <w:rsid w:val="00050153"/>
    <w:rsid w:val="00050AFE"/>
    <w:rsid w:val="00051299"/>
    <w:rsid w:val="0005152A"/>
    <w:rsid w:val="00051C2E"/>
    <w:rsid w:val="00053890"/>
    <w:rsid w:val="00054074"/>
    <w:rsid w:val="000550FD"/>
    <w:rsid w:val="0006185C"/>
    <w:rsid w:val="00064294"/>
    <w:rsid w:val="00065DFC"/>
    <w:rsid w:val="00066659"/>
    <w:rsid w:val="000667F7"/>
    <w:rsid w:val="000672DD"/>
    <w:rsid w:val="00070EC5"/>
    <w:rsid w:val="00071DAE"/>
    <w:rsid w:val="0007471D"/>
    <w:rsid w:val="000802B8"/>
    <w:rsid w:val="00084AAB"/>
    <w:rsid w:val="000853A7"/>
    <w:rsid w:val="00086797"/>
    <w:rsid w:val="00087E56"/>
    <w:rsid w:val="00090903"/>
    <w:rsid w:val="00090BAA"/>
    <w:rsid w:val="0009250B"/>
    <w:rsid w:val="00092F25"/>
    <w:rsid w:val="00096771"/>
    <w:rsid w:val="00096896"/>
    <w:rsid w:val="000A261C"/>
    <w:rsid w:val="000A3419"/>
    <w:rsid w:val="000A3B60"/>
    <w:rsid w:val="000A48AB"/>
    <w:rsid w:val="000B0F68"/>
    <w:rsid w:val="000B18A6"/>
    <w:rsid w:val="000B2F56"/>
    <w:rsid w:val="000B36C5"/>
    <w:rsid w:val="000B5D7C"/>
    <w:rsid w:val="000B7CEC"/>
    <w:rsid w:val="000C3841"/>
    <w:rsid w:val="000C3B40"/>
    <w:rsid w:val="000C3DA6"/>
    <w:rsid w:val="000C4CD8"/>
    <w:rsid w:val="000C4F2A"/>
    <w:rsid w:val="000C6500"/>
    <w:rsid w:val="000D2DEB"/>
    <w:rsid w:val="000D36B8"/>
    <w:rsid w:val="000D4195"/>
    <w:rsid w:val="000D5DF6"/>
    <w:rsid w:val="000E03C9"/>
    <w:rsid w:val="000E07A3"/>
    <w:rsid w:val="000E17B7"/>
    <w:rsid w:val="000E4A5A"/>
    <w:rsid w:val="000E6458"/>
    <w:rsid w:val="000F3018"/>
    <w:rsid w:val="000F39F9"/>
    <w:rsid w:val="000F4810"/>
    <w:rsid w:val="000F48C2"/>
    <w:rsid w:val="000F5EE8"/>
    <w:rsid w:val="00100E60"/>
    <w:rsid w:val="00101FA5"/>
    <w:rsid w:val="00104B3D"/>
    <w:rsid w:val="00104C78"/>
    <w:rsid w:val="001054E4"/>
    <w:rsid w:val="00106B13"/>
    <w:rsid w:val="001127E5"/>
    <w:rsid w:val="00114A9F"/>
    <w:rsid w:val="0011640E"/>
    <w:rsid w:val="00116D49"/>
    <w:rsid w:val="001173BC"/>
    <w:rsid w:val="00117DBF"/>
    <w:rsid w:val="00121F67"/>
    <w:rsid w:val="00122C8D"/>
    <w:rsid w:val="00122EEA"/>
    <w:rsid w:val="001238A6"/>
    <w:rsid w:val="00124156"/>
    <w:rsid w:val="00125DB7"/>
    <w:rsid w:val="00126A31"/>
    <w:rsid w:val="00127894"/>
    <w:rsid w:val="00132512"/>
    <w:rsid w:val="00133633"/>
    <w:rsid w:val="00133D14"/>
    <w:rsid w:val="00134763"/>
    <w:rsid w:val="00135868"/>
    <w:rsid w:val="00141D9C"/>
    <w:rsid w:val="00141FCC"/>
    <w:rsid w:val="001435FE"/>
    <w:rsid w:val="00143B83"/>
    <w:rsid w:val="00144B28"/>
    <w:rsid w:val="00146A04"/>
    <w:rsid w:val="00150BFA"/>
    <w:rsid w:val="00150E92"/>
    <w:rsid w:val="00153AB4"/>
    <w:rsid w:val="0015439A"/>
    <w:rsid w:val="001543B9"/>
    <w:rsid w:val="00157B24"/>
    <w:rsid w:val="00160447"/>
    <w:rsid w:val="001615D3"/>
    <w:rsid w:val="00167DF1"/>
    <w:rsid w:val="00170927"/>
    <w:rsid w:val="00170AEF"/>
    <w:rsid w:val="001713AF"/>
    <w:rsid w:val="0017289A"/>
    <w:rsid w:val="00172D9E"/>
    <w:rsid w:val="0017378F"/>
    <w:rsid w:val="00177A63"/>
    <w:rsid w:val="00182432"/>
    <w:rsid w:val="001837F5"/>
    <w:rsid w:val="001839EB"/>
    <w:rsid w:val="00184261"/>
    <w:rsid w:val="001853FC"/>
    <w:rsid w:val="001870F8"/>
    <w:rsid w:val="00187CBC"/>
    <w:rsid w:val="001912C9"/>
    <w:rsid w:val="00192354"/>
    <w:rsid w:val="001924D0"/>
    <w:rsid w:val="00192E74"/>
    <w:rsid w:val="001938B2"/>
    <w:rsid w:val="00197883"/>
    <w:rsid w:val="001A2951"/>
    <w:rsid w:val="001A34B7"/>
    <w:rsid w:val="001A4F54"/>
    <w:rsid w:val="001A7B3C"/>
    <w:rsid w:val="001B132F"/>
    <w:rsid w:val="001B1DFD"/>
    <w:rsid w:val="001B1E29"/>
    <w:rsid w:val="001B2744"/>
    <w:rsid w:val="001B2863"/>
    <w:rsid w:val="001B2A99"/>
    <w:rsid w:val="001B3C8D"/>
    <w:rsid w:val="001B48B2"/>
    <w:rsid w:val="001B5A6D"/>
    <w:rsid w:val="001B68AF"/>
    <w:rsid w:val="001B6EA4"/>
    <w:rsid w:val="001B7679"/>
    <w:rsid w:val="001B7B34"/>
    <w:rsid w:val="001C37F1"/>
    <w:rsid w:val="001C4698"/>
    <w:rsid w:val="001D0D45"/>
    <w:rsid w:val="001D182F"/>
    <w:rsid w:val="001D2841"/>
    <w:rsid w:val="001D3C82"/>
    <w:rsid w:val="001D46F4"/>
    <w:rsid w:val="001D48CB"/>
    <w:rsid w:val="001D54BA"/>
    <w:rsid w:val="001D5C03"/>
    <w:rsid w:val="001D635D"/>
    <w:rsid w:val="001D7A98"/>
    <w:rsid w:val="001E0661"/>
    <w:rsid w:val="001E09B5"/>
    <w:rsid w:val="001E22B4"/>
    <w:rsid w:val="001E4652"/>
    <w:rsid w:val="001F0E29"/>
    <w:rsid w:val="001F28B6"/>
    <w:rsid w:val="001F49C5"/>
    <w:rsid w:val="001F557D"/>
    <w:rsid w:val="001F6066"/>
    <w:rsid w:val="001F6FF0"/>
    <w:rsid w:val="0020185B"/>
    <w:rsid w:val="00201AA6"/>
    <w:rsid w:val="002046A7"/>
    <w:rsid w:val="002105B8"/>
    <w:rsid w:val="0021272B"/>
    <w:rsid w:val="002135EC"/>
    <w:rsid w:val="00214063"/>
    <w:rsid w:val="00215C2A"/>
    <w:rsid w:val="00215F15"/>
    <w:rsid w:val="002163E4"/>
    <w:rsid w:val="00216577"/>
    <w:rsid w:val="00220584"/>
    <w:rsid w:val="002212E6"/>
    <w:rsid w:val="00223754"/>
    <w:rsid w:val="00223B16"/>
    <w:rsid w:val="0022692F"/>
    <w:rsid w:val="00226E30"/>
    <w:rsid w:val="00227E8F"/>
    <w:rsid w:val="002302AF"/>
    <w:rsid w:val="00234C05"/>
    <w:rsid w:val="002375B1"/>
    <w:rsid w:val="0024161B"/>
    <w:rsid w:val="002420ED"/>
    <w:rsid w:val="00243530"/>
    <w:rsid w:val="00244FD3"/>
    <w:rsid w:val="00245A62"/>
    <w:rsid w:val="002464F3"/>
    <w:rsid w:val="00246D8D"/>
    <w:rsid w:val="00250E08"/>
    <w:rsid w:val="002544A2"/>
    <w:rsid w:val="00255B32"/>
    <w:rsid w:val="00255D3B"/>
    <w:rsid w:val="00255E67"/>
    <w:rsid w:val="002603F1"/>
    <w:rsid w:val="0026066A"/>
    <w:rsid w:val="00262844"/>
    <w:rsid w:val="00263ABA"/>
    <w:rsid w:val="00263DC4"/>
    <w:rsid w:val="00265528"/>
    <w:rsid w:val="00265A77"/>
    <w:rsid w:val="002701DD"/>
    <w:rsid w:val="00270309"/>
    <w:rsid w:val="002703EB"/>
    <w:rsid w:val="00271D51"/>
    <w:rsid w:val="00273BC7"/>
    <w:rsid w:val="00274ECB"/>
    <w:rsid w:val="002755D6"/>
    <w:rsid w:val="00277C89"/>
    <w:rsid w:val="00280BD5"/>
    <w:rsid w:val="002818CB"/>
    <w:rsid w:val="0028274E"/>
    <w:rsid w:val="00282D38"/>
    <w:rsid w:val="00283EA2"/>
    <w:rsid w:val="00286213"/>
    <w:rsid w:val="0028658F"/>
    <w:rsid w:val="002902A0"/>
    <w:rsid w:val="00291FD3"/>
    <w:rsid w:val="00293B28"/>
    <w:rsid w:val="002940C4"/>
    <w:rsid w:val="002945C3"/>
    <w:rsid w:val="00295122"/>
    <w:rsid w:val="002A289B"/>
    <w:rsid w:val="002A3518"/>
    <w:rsid w:val="002A44BA"/>
    <w:rsid w:val="002A6516"/>
    <w:rsid w:val="002A702F"/>
    <w:rsid w:val="002B1F70"/>
    <w:rsid w:val="002B2C04"/>
    <w:rsid w:val="002B3028"/>
    <w:rsid w:val="002B5882"/>
    <w:rsid w:val="002B7B55"/>
    <w:rsid w:val="002C0A71"/>
    <w:rsid w:val="002C44F4"/>
    <w:rsid w:val="002C4CA3"/>
    <w:rsid w:val="002C6158"/>
    <w:rsid w:val="002D17A6"/>
    <w:rsid w:val="002D401F"/>
    <w:rsid w:val="002E02CD"/>
    <w:rsid w:val="002E333E"/>
    <w:rsid w:val="002E3E26"/>
    <w:rsid w:val="002E62D5"/>
    <w:rsid w:val="002F166D"/>
    <w:rsid w:val="002F2CB0"/>
    <w:rsid w:val="002F5A1B"/>
    <w:rsid w:val="002F5AA3"/>
    <w:rsid w:val="00302F38"/>
    <w:rsid w:val="00303612"/>
    <w:rsid w:val="003048E9"/>
    <w:rsid w:val="00304DDB"/>
    <w:rsid w:val="0030585A"/>
    <w:rsid w:val="00306558"/>
    <w:rsid w:val="0030714F"/>
    <w:rsid w:val="00310BC1"/>
    <w:rsid w:val="00311324"/>
    <w:rsid w:val="00311E12"/>
    <w:rsid w:val="0031204E"/>
    <w:rsid w:val="00312787"/>
    <w:rsid w:val="003140F4"/>
    <w:rsid w:val="00317953"/>
    <w:rsid w:val="003204A9"/>
    <w:rsid w:val="00324017"/>
    <w:rsid w:val="00324478"/>
    <w:rsid w:val="0032520C"/>
    <w:rsid w:val="00325783"/>
    <w:rsid w:val="00326A0A"/>
    <w:rsid w:val="00327866"/>
    <w:rsid w:val="00327AED"/>
    <w:rsid w:val="00330EB6"/>
    <w:rsid w:val="003320AC"/>
    <w:rsid w:val="00332F1C"/>
    <w:rsid w:val="0033334D"/>
    <w:rsid w:val="00334B07"/>
    <w:rsid w:val="00334B10"/>
    <w:rsid w:val="00337529"/>
    <w:rsid w:val="003375FC"/>
    <w:rsid w:val="0034005C"/>
    <w:rsid w:val="003400BA"/>
    <w:rsid w:val="00340380"/>
    <w:rsid w:val="00340821"/>
    <w:rsid w:val="00342473"/>
    <w:rsid w:val="00346233"/>
    <w:rsid w:val="00347237"/>
    <w:rsid w:val="00350D1E"/>
    <w:rsid w:val="00351CA2"/>
    <w:rsid w:val="00352532"/>
    <w:rsid w:val="00352A12"/>
    <w:rsid w:val="003561A4"/>
    <w:rsid w:val="003600FE"/>
    <w:rsid w:val="003604A0"/>
    <w:rsid w:val="0036100F"/>
    <w:rsid w:val="003610B2"/>
    <w:rsid w:val="00362A57"/>
    <w:rsid w:val="00364723"/>
    <w:rsid w:val="00364D9E"/>
    <w:rsid w:val="0036562D"/>
    <w:rsid w:val="0037374D"/>
    <w:rsid w:val="003748E1"/>
    <w:rsid w:val="00381F4F"/>
    <w:rsid w:val="00382D85"/>
    <w:rsid w:val="00383EC3"/>
    <w:rsid w:val="00384B58"/>
    <w:rsid w:val="00386E6C"/>
    <w:rsid w:val="003905D5"/>
    <w:rsid w:val="00390CA8"/>
    <w:rsid w:val="00392622"/>
    <w:rsid w:val="00395D29"/>
    <w:rsid w:val="003A03B2"/>
    <w:rsid w:val="003A0463"/>
    <w:rsid w:val="003A12FC"/>
    <w:rsid w:val="003A1D13"/>
    <w:rsid w:val="003A2791"/>
    <w:rsid w:val="003A3F68"/>
    <w:rsid w:val="003A41CE"/>
    <w:rsid w:val="003A4247"/>
    <w:rsid w:val="003B0D28"/>
    <w:rsid w:val="003B4FA9"/>
    <w:rsid w:val="003B51F6"/>
    <w:rsid w:val="003B7503"/>
    <w:rsid w:val="003C1127"/>
    <w:rsid w:val="003C1AAB"/>
    <w:rsid w:val="003C1F79"/>
    <w:rsid w:val="003C2B2E"/>
    <w:rsid w:val="003C2FB9"/>
    <w:rsid w:val="003C3B47"/>
    <w:rsid w:val="003C4B45"/>
    <w:rsid w:val="003C4FB9"/>
    <w:rsid w:val="003C5158"/>
    <w:rsid w:val="003C5472"/>
    <w:rsid w:val="003C6879"/>
    <w:rsid w:val="003C7167"/>
    <w:rsid w:val="003C78C3"/>
    <w:rsid w:val="003D21BE"/>
    <w:rsid w:val="003D2266"/>
    <w:rsid w:val="003D2372"/>
    <w:rsid w:val="003D280A"/>
    <w:rsid w:val="003D2D9C"/>
    <w:rsid w:val="003D3D82"/>
    <w:rsid w:val="003D424B"/>
    <w:rsid w:val="003E1309"/>
    <w:rsid w:val="003E15AF"/>
    <w:rsid w:val="003E4A29"/>
    <w:rsid w:val="003E5B5C"/>
    <w:rsid w:val="003F1E79"/>
    <w:rsid w:val="003F1FDE"/>
    <w:rsid w:val="003F44C9"/>
    <w:rsid w:val="003F4867"/>
    <w:rsid w:val="003F6CBA"/>
    <w:rsid w:val="0040046A"/>
    <w:rsid w:val="00400525"/>
    <w:rsid w:val="00401383"/>
    <w:rsid w:val="00402947"/>
    <w:rsid w:val="00402BC2"/>
    <w:rsid w:val="004030A9"/>
    <w:rsid w:val="00403377"/>
    <w:rsid w:val="00403EBB"/>
    <w:rsid w:val="004048EF"/>
    <w:rsid w:val="00404B3B"/>
    <w:rsid w:val="0040514B"/>
    <w:rsid w:val="004064DB"/>
    <w:rsid w:val="00406848"/>
    <w:rsid w:val="004074CA"/>
    <w:rsid w:val="00413E2B"/>
    <w:rsid w:val="0041476B"/>
    <w:rsid w:val="00417431"/>
    <w:rsid w:val="0041788E"/>
    <w:rsid w:val="004178F4"/>
    <w:rsid w:val="00417A3F"/>
    <w:rsid w:val="00421AD8"/>
    <w:rsid w:val="004229B9"/>
    <w:rsid w:val="00424D0F"/>
    <w:rsid w:val="004275F7"/>
    <w:rsid w:val="00431168"/>
    <w:rsid w:val="00431440"/>
    <w:rsid w:val="00433113"/>
    <w:rsid w:val="00433DFF"/>
    <w:rsid w:val="00434D55"/>
    <w:rsid w:val="004356F5"/>
    <w:rsid w:val="0043678C"/>
    <w:rsid w:val="00440A7C"/>
    <w:rsid w:val="00440E09"/>
    <w:rsid w:val="00441AD3"/>
    <w:rsid w:val="00442F57"/>
    <w:rsid w:val="00444C42"/>
    <w:rsid w:val="00444CD0"/>
    <w:rsid w:val="00445E9A"/>
    <w:rsid w:val="00447920"/>
    <w:rsid w:val="00450EDD"/>
    <w:rsid w:val="00453527"/>
    <w:rsid w:val="0045365F"/>
    <w:rsid w:val="00454BC3"/>
    <w:rsid w:val="004553A6"/>
    <w:rsid w:val="00455922"/>
    <w:rsid w:val="00455AD2"/>
    <w:rsid w:val="00456CD8"/>
    <w:rsid w:val="00456F4D"/>
    <w:rsid w:val="004605C5"/>
    <w:rsid w:val="00461475"/>
    <w:rsid w:val="0046167D"/>
    <w:rsid w:val="00462276"/>
    <w:rsid w:val="004622FD"/>
    <w:rsid w:val="00462462"/>
    <w:rsid w:val="00462B66"/>
    <w:rsid w:val="0046371A"/>
    <w:rsid w:val="00464B56"/>
    <w:rsid w:val="00464FD0"/>
    <w:rsid w:val="00465CF6"/>
    <w:rsid w:val="00466099"/>
    <w:rsid w:val="00466177"/>
    <w:rsid w:val="00466D82"/>
    <w:rsid w:val="00471240"/>
    <w:rsid w:val="00471ECE"/>
    <w:rsid w:val="00473456"/>
    <w:rsid w:val="00474499"/>
    <w:rsid w:val="00475305"/>
    <w:rsid w:val="00475DC9"/>
    <w:rsid w:val="0047799E"/>
    <w:rsid w:val="004809F4"/>
    <w:rsid w:val="004823AF"/>
    <w:rsid w:val="00485D8C"/>
    <w:rsid w:val="00486EC6"/>
    <w:rsid w:val="00490BEA"/>
    <w:rsid w:val="004928EF"/>
    <w:rsid w:val="004936B0"/>
    <w:rsid w:val="004939CB"/>
    <w:rsid w:val="00497988"/>
    <w:rsid w:val="00497E0E"/>
    <w:rsid w:val="00497EBE"/>
    <w:rsid w:val="004A03C4"/>
    <w:rsid w:val="004A3027"/>
    <w:rsid w:val="004A60D1"/>
    <w:rsid w:val="004A7F5E"/>
    <w:rsid w:val="004B4446"/>
    <w:rsid w:val="004B6B69"/>
    <w:rsid w:val="004B6DB9"/>
    <w:rsid w:val="004B7C75"/>
    <w:rsid w:val="004C05EF"/>
    <w:rsid w:val="004C583E"/>
    <w:rsid w:val="004C6357"/>
    <w:rsid w:val="004C6945"/>
    <w:rsid w:val="004C6FB2"/>
    <w:rsid w:val="004C76CD"/>
    <w:rsid w:val="004C7D55"/>
    <w:rsid w:val="004D33B0"/>
    <w:rsid w:val="004D3FB3"/>
    <w:rsid w:val="004D4AEC"/>
    <w:rsid w:val="004D51F1"/>
    <w:rsid w:val="004E3AEE"/>
    <w:rsid w:val="004E5AE0"/>
    <w:rsid w:val="004E5EBE"/>
    <w:rsid w:val="004E5EFD"/>
    <w:rsid w:val="004E7D3A"/>
    <w:rsid w:val="004E7EB7"/>
    <w:rsid w:val="004F0E8F"/>
    <w:rsid w:val="004F1BD4"/>
    <w:rsid w:val="004F1DE3"/>
    <w:rsid w:val="004F271E"/>
    <w:rsid w:val="004F3E4B"/>
    <w:rsid w:val="004F3F3C"/>
    <w:rsid w:val="004F411C"/>
    <w:rsid w:val="004F4325"/>
    <w:rsid w:val="004F4ADC"/>
    <w:rsid w:val="004F5B27"/>
    <w:rsid w:val="004F5C15"/>
    <w:rsid w:val="004F6279"/>
    <w:rsid w:val="004F71A7"/>
    <w:rsid w:val="00500B91"/>
    <w:rsid w:val="005022AF"/>
    <w:rsid w:val="00505514"/>
    <w:rsid w:val="005070C1"/>
    <w:rsid w:val="005100A6"/>
    <w:rsid w:val="00510484"/>
    <w:rsid w:val="00512272"/>
    <w:rsid w:val="00512D9B"/>
    <w:rsid w:val="00513149"/>
    <w:rsid w:val="00513371"/>
    <w:rsid w:val="00513ED5"/>
    <w:rsid w:val="005145FD"/>
    <w:rsid w:val="005157F0"/>
    <w:rsid w:val="005167AE"/>
    <w:rsid w:val="005170ED"/>
    <w:rsid w:val="005173F5"/>
    <w:rsid w:val="005201F4"/>
    <w:rsid w:val="00522D37"/>
    <w:rsid w:val="00525990"/>
    <w:rsid w:val="005265D4"/>
    <w:rsid w:val="005333C9"/>
    <w:rsid w:val="005359EB"/>
    <w:rsid w:val="0053651E"/>
    <w:rsid w:val="005376A3"/>
    <w:rsid w:val="00537797"/>
    <w:rsid w:val="00542091"/>
    <w:rsid w:val="0054262B"/>
    <w:rsid w:val="00543800"/>
    <w:rsid w:val="00544F05"/>
    <w:rsid w:val="00545395"/>
    <w:rsid w:val="005474DB"/>
    <w:rsid w:val="0055058A"/>
    <w:rsid w:val="00554BCF"/>
    <w:rsid w:val="00555519"/>
    <w:rsid w:val="00556322"/>
    <w:rsid w:val="00556DBC"/>
    <w:rsid w:val="00557793"/>
    <w:rsid w:val="00560C14"/>
    <w:rsid w:val="00561006"/>
    <w:rsid w:val="0056191B"/>
    <w:rsid w:val="00562020"/>
    <w:rsid w:val="00567369"/>
    <w:rsid w:val="005706EE"/>
    <w:rsid w:val="005727FE"/>
    <w:rsid w:val="005733DA"/>
    <w:rsid w:val="005859D3"/>
    <w:rsid w:val="00586202"/>
    <w:rsid w:val="005868E5"/>
    <w:rsid w:val="00586A6A"/>
    <w:rsid w:val="0058737E"/>
    <w:rsid w:val="005911AD"/>
    <w:rsid w:val="0059165C"/>
    <w:rsid w:val="00597785"/>
    <w:rsid w:val="00597EBE"/>
    <w:rsid w:val="005A1733"/>
    <w:rsid w:val="005A334B"/>
    <w:rsid w:val="005A4CE0"/>
    <w:rsid w:val="005A5F84"/>
    <w:rsid w:val="005A7CE8"/>
    <w:rsid w:val="005B52F8"/>
    <w:rsid w:val="005B6353"/>
    <w:rsid w:val="005B73B0"/>
    <w:rsid w:val="005C0D76"/>
    <w:rsid w:val="005C7A32"/>
    <w:rsid w:val="005D1167"/>
    <w:rsid w:val="005D19DA"/>
    <w:rsid w:val="005D1BDB"/>
    <w:rsid w:val="005D3AE5"/>
    <w:rsid w:val="005D3C9A"/>
    <w:rsid w:val="005D4474"/>
    <w:rsid w:val="005D5A6C"/>
    <w:rsid w:val="005D62B5"/>
    <w:rsid w:val="005E0465"/>
    <w:rsid w:val="005E1047"/>
    <w:rsid w:val="005E129E"/>
    <w:rsid w:val="005E6D0F"/>
    <w:rsid w:val="005E795F"/>
    <w:rsid w:val="005F04EA"/>
    <w:rsid w:val="005F07AC"/>
    <w:rsid w:val="005F2872"/>
    <w:rsid w:val="005F2CB1"/>
    <w:rsid w:val="005F4A2E"/>
    <w:rsid w:val="005F63C8"/>
    <w:rsid w:val="00601D9F"/>
    <w:rsid w:val="00602692"/>
    <w:rsid w:val="006027C4"/>
    <w:rsid w:val="0060297E"/>
    <w:rsid w:val="0060371E"/>
    <w:rsid w:val="00604581"/>
    <w:rsid w:val="00605844"/>
    <w:rsid w:val="0060780E"/>
    <w:rsid w:val="00612F52"/>
    <w:rsid w:val="00614503"/>
    <w:rsid w:val="006175FE"/>
    <w:rsid w:val="00620226"/>
    <w:rsid w:val="00622223"/>
    <w:rsid w:val="00622E85"/>
    <w:rsid w:val="00625B61"/>
    <w:rsid w:val="0063156B"/>
    <w:rsid w:val="0063351F"/>
    <w:rsid w:val="00636068"/>
    <w:rsid w:val="00641352"/>
    <w:rsid w:val="00642546"/>
    <w:rsid w:val="00644E35"/>
    <w:rsid w:val="00645560"/>
    <w:rsid w:val="006469EB"/>
    <w:rsid w:val="00647A49"/>
    <w:rsid w:val="00653718"/>
    <w:rsid w:val="006561DA"/>
    <w:rsid w:val="00656738"/>
    <w:rsid w:val="0065743B"/>
    <w:rsid w:val="00657AE6"/>
    <w:rsid w:val="00660DC0"/>
    <w:rsid w:val="00662A6E"/>
    <w:rsid w:val="00671344"/>
    <w:rsid w:val="00673177"/>
    <w:rsid w:val="00673928"/>
    <w:rsid w:val="006754EC"/>
    <w:rsid w:val="006774AF"/>
    <w:rsid w:val="0068103A"/>
    <w:rsid w:val="0068119E"/>
    <w:rsid w:val="0068121D"/>
    <w:rsid w:val="00681D33"/>
    <w:rsid w:val="00682520"/>
    <w:rsid w:val="00682C31"/>
    <w:rsid w:val="00685265"/>
    <w:rsid w:val="00686546"/>
    <w:rsid w:val="006916DE"/>
    <w:rsid w:val="0069248A"/>
    <w:rsid w:val="006924AC"/>
    <w:rsid w:val="00692707"/>
    <w:rsid w:val="00692A5C"/>
    <w:rsid w:val="00693503"/>
    <w:rsid w:val="00693BB5"/>
    <w:rsid w:val="00693CD1"/>
    <w:rsid w:val="00697028"/>
    <w:rsid w:val="006A1671"/>
    <w:rsid w:val="006A1EAC"/>
    <w:rsid w:val="006A2BB4"/>
    <w:rsid w:val="006A3DD6"/>
    <w:rsid w:val="006A6338"/>
    <w:rsid w:val="006B171B"/>
    <w:rsid w:val="006B1D35"/>
    <w:rsid w:val="006B29C4"/>
    <w:rsid w:val="006B4B2E"/>
    <w:rsid w:val="006B7A41"/>
    <w:rsid w:val="006C1958"/>
    <w:rsid w:val="006C2E05"/>
    <w:rsid w:val="006C5625"/>
    <w:rsid w:val="006C7637"/>
    <w:rsid w:val="006D148E"/>
    <w:rsid w:val="006D1546"/>
    <w:rsid w:val="006D3B48"/>
    <w:rsid w:val="006E15F7"/>
    <w:rsid w:val="006E265A"/>
    <w:rsid w:val="006E2E37"/>
    <w:rsid w:val="006E404E"/>
    <w:rsid w:val="006E6AC7"/>
    <w:rsid w:val="006F0095"/>
    <w:rsid w:val="006F256A"/>
    <w:rsid w:val="006F2A42"/>
    <w:rsid w:val="006F38DC"/>
    <w:rsid w:val="006F59F7"/>
    <w:rsid w:val="006F62FC"/>
    <w:rsid w:val="006F733B"/>
    <w:rsid w:val="006F7C8C"/>
    <w:rsid w:val="00700272"/>
    <w:rsid w:val="00700861"/>
    <w:rsid w:val="0070210B"/>
    <w:rsid w:val="0070275F"/>
    <w:rsid w:val="00702F20"/>
    <w:rsid w:val="00703750"/>
    <w:rsid w:val="00703B2D"/>
    <w:rsid w:val="00703C0E"/>
    <w:rsid w:val="00704A6A"/>
    <w:rsid w:val="007052D4"/>
    <w:rsid w:val="00707C43"/>
    <w:rsid w:val="00707D86"/>
    <w:rsid w:val="0071016B"/>
    <w:rsid w:val="00710F3A"/>
    <w:rsid w:val="00710FF3"/>
    <w:rsid w:val="00711FC8"/>
    <w:rsid w:val="0071229F"/>
    <w:rsid w:val="00712854"/>
    <w:rsid w:val="00713F63"/>
    <w:rsid w:val="00714F85"/>
    <w:rsid w:val="00715FB3"/>
    <w:rsid w:val="007214A6"/>
    <w:rsid w:val="00724669"/>
    <w:rsid w:val="007267F5"/>
    <w:rsid w:val="00727397"/>
    <w:rsid w:val="0073049F"/>
    <w:rsid w:val="0073084A"/>
    <w:rsid w:val="00732105"/>
    <w:rsid w:val="00732E54"/>
    <w:rsid w:val="00734230"/>
    <w:rsid w:val="007351EE"/>
    <w:rsid w:val="007354D5"/>
    <w:rsid w:val="007355A8"/>
    <w:rsid w:val="00735AA3"/>
    <w:rsid w:val="0073663F"/>
    <w:rsid w:val="007378EF"/>
    <w:rsid w:val="007404F9"/>
    <w:rsid w:val="007423BD"/>
    <w:rsid w:val="00744AF4"/>
    <w:rsid w:val="00744FFB"/>
    <w:rsid w:val="00745BDE"/>
    <w:rsid w:val="007500F3"/>
    <w:rsid w:val="00750ADA"/>
    <w:rsid w:val="0075126F"/>
    <w:rsid w:val="00752CDA"/>
    <w:rsid w:val="007537D8"/>
    <w:rsid w:val="007540E9"/>
    <w:rsid w:val="00754E21"/>
    <w:rsid w:val="00756F51"/>
    <w:rsid w:val="007578A2"/>
    <w:rsid w:val="00761875"/>
    <w:rsid w:val="00766FB8"/>
    <w:rsid w:val="0076733D"/>
    <w:rsid w:val="007709F6"/>
    <w:rsid w:val="007710F4"/>
    <w:rsid w:val="00773FA0"/>
    <w:rsid w:val="00774C90"/>
    <w:rsid w:val="007754D4"/>
    <w:rsid w:val="00784D03"/>
    <w:rsid w:val="007861EC"/>
    <w:rsid w:val="00787B62"/>
    <w:rsid w:val="00790F30"/>
    <w:rsid w:val="00791CFC"/>
    <w:rsid w:val="00793C9A"/>
    <w:rsid w:val="00793D7B"/>
    <w:rsid w:val="007942B4"/>
    <w:rsid w:val="00794701"/>
    <w:rsid w:val="00796DDD"/>
    <w:rsid w:val="007A7F7C"/>
    <w:rsid w:val="007B0EB8"/>
    <w:rsid w:val="007B2730"/>
    <w:rsid w:val="007B520F"/>
    <w:rsid w:val="007B6828"/>
    <w:rsid w:val="007C0B9D"/>
    <w:rsid w:val="007C0DE0"/>
    <w:rsid w:val="007C4B82"/>
    <w:rsid w:val="007C4DFF"/>
    <w:rsid w:val="007C58C1"/>
    <w:rsid w:val="007C597F"/>
    <w:rsid w:val="007C5AAE"/>
    <w:rsid w:val="007C7B58"/>
    <w:rsid w:val="007D21E2"/>
    <w:rsid w:val="007D33EE"/>
    <w:rsid w:val="007D44A3"/>
    <w:rsid w:val="007D4A8A"/>
    <w:rsid w:val="007D5045"/>
    <w:rsid w:val="007D534D"/>
    <w:rsid w:val="007D53DF"/>
    <w:rsid w:val="007D6CE5"/>
    <w:rsid w:val="007D6F8F"/>
    <w:rsid w:val="007E3F8B"/>
    <w:rsid w:val="007E4D39"/>
    <w:rsid w:val="007E5772"/>
    <w:rsid w:val="007E618E"/>
    <w:rsid w:val="007E6758"/>
    <w:rsid w:val="007E72A0"/>
    <w:rsid w:val="007E7500"/>
    <w:rsid w:val="007F0AF5"/>
    <w:rsid w:val="007F0B7A"/>
    <w:rsid w:val="007F25A5"/>
    <w:rsid w:val="007F38CF"/>
    <w:rsid w:val="007F41CE"/>
    <w:rsid w:val="007F45EC"/>
    <w:rsid w:val="007F4D36"/>
    <w:rsid w:val="007F6CA1"/>
    <w:rsid w:val="0080094B"/>
    <w:rsid w:val="00802543"/>
    <w:rsid w:val="00802B35"/>
    <w:rsid w:val="00804B45"/>
    <w:rsid w:val="00805317"/>
    <w:rsid w:val="00806F54"/>
    <w:rsid w:val="008078FA"/>
    <w:rsid w:val="00807B73"/>
    <w:rsid w:val="00811FE2"/>
    <w:rsid w:val="00812BBC"/>
    <w:rsid w:val="008132FC"/>
    <w:rsid w:val="00813772"/>
    <w:rsid w:val="008174F8"/>
    <w:rsid w:val="0082092F"/>
    <w:rsid w:val="00820BF8"/>
    <w:rsid w:val="008211A1"/>
    <w:rsid w:val="00821778"/>
    <w:rsid w:val="008223EB"/>
    <w:rsid w:val="008229A5"/>
    <w:rsid w:val="008229ED"/>
    <w:rsid w:val="00822DEB"/>
    <w:rsid w:val="0082378D"/>
    <w:rsid w:val="00823C4A"/>
    <w:rsid w:val="00824F46"/>
    <w:rsid w:val="0082542E"/>
    <w:rsid w:val="00833CB9"/>
    <w:rsid w:val="00840296"/>
    <w:rsid w:val="00840A97"/>
    <w:rsid w:val="00841ECD"/>
    <w:rsid w:val="008421D0"/>
    <w:rsid w:val="00842D0C"/>
    <w:rsid w:val="0084324C"/>
    <w:rsid w:val="00844FEE"/>
    <w:rsid w:val="00846F20"/>
    <w:rsid w:val="008511EA"/>
    <w:rsid w:val="008515AC"/>
    <w:rsid w:val="00851A5B"/>
    <w:rsid w:val="00852023"/>
    <w:rsid w:val="00853129"/>
    <w:rsid w:val="0085679B"/>
    <w:rsid w:val="008575E3"/>
    <w:rsid w:val="008609BB"/>
    <w:rsid w:val="008627AE"/>
    <w:rsid w:val="00863B86"/>
    <w:rsid w:val="00866B7E"/>
    <w:rsid w:val="00867886"/>
    <w:rsid w:val="0087000D"/>
    <w:rsid w:val="008702A4"/>
    <w:rsid w:val="008710C5"/>
    <w:rsid w:val="00873103"/>
    <w:rsid w:val="0087376B"/>
    <w:rsid w:val="00873F71"/>
    <w:rsid w:val="00874C37"/>
    <w:rsid w:val="00874EAF"/>
    <w:rsid w:val="0087674E"/>
    <w:rsid w:val="00877712"/>
    <w:rsid w:val="0088037A"/>
    <w:rsid w:val="00882186"/>
    <w:rsid w:val="0088332D"/>
    <w:rsid w:val="008856D2"/>
    <w:rsid w:val="0088627E"/>
    <w:rsid w:val="008863D1"/>
    <w:rsid w:val="00886857"/>
    <w:rsid w:val="00887BD4"/>
    <w:rsid w:val="00890596"/>
    <w:rsid w:val="00892FDE"/>
    <w:rsid w:val="008979B1"/>
    <w:rsid w:val="008A0AC8"/>
    <w:rsid w:val="008A0AF7"/>
    <w:rsid w:val="008A15C3"/>
    <w:rsid w:val="008A207F"/>
    <w:rsid w:val="008A21B7"/>
    <w:rsid w:val="008A22B4"/>
    <w:rsid w:val="008A4129"/>
    <w:rsid w:val="008A4422"/>
    <w:rsid w:val="008A63F2"/>
    <w:rsid w:val="008A6689"/>
    <w:rsid w:val="008B2C0E"/>
    <w:rsid w:val="008B3B25"/>
    <w:rsid w:val="008B4AFD"/>
    <w:rsid w:val="008B79CF"/>
    <w:rsid w:val="008B7EED"/>
    <w:rsid w:val="008C006F"/>
    <w:rsid w:val="008C1713"/>
    <w:rsid w:val="008C2155"/>
    <w:rsid w:val="008C2566"/>
    <w:rsid w:val="008C2CD7"/>
    <w:rsid w:val="008C47B4"/>
    <w:rsid w:val="008C78EB"/>
    <w:rsid w:val="008D1376"/>
    <w:rsid w:val="008D32FF"/>
    <w:rsid w:val="008D4293"/>
    <w:rsid w:val="008D5DF2"/>
    <w:rsid w:val="008D748C"/>
    <w:rsid w:val="008E2894"/>
    <w:rsid w:val="008E6F98"/>
    <w:rsid w:val="008F0309"/>
    <w:rsid w:val="008F1BBA"/>
    <w:rsid w:val="008F1DED"/>
    <w:rsid w:val="008F3111"/>
    <w:rsid w:val="008F3DDE"/>
    <w:rsid w:val="008F4CAD"/>
    <w:rsid w:val="008F5A92"/>
    <w:rsid w:val="008F5BA1"/>
    <w:rsid w:val="008F7D0F"/>
    <w:rsid w:val="009010D1"/>
    <w:rsid w:val="009018C0"/>
    <w:rsid w:val="00905350"/>
    <w:rsid w:val="009054D3"/>
    <w:rsid w:val="009057D4"/>
    <w:rsid w:val="00910B4D"/>
    <w:rsid w:val="0091136A"/>
    <w:rsid w:val="00912B62"/>
    <w:rsid w:val="00913DBF"/>
    <w:rsid w:val="009156C8"/>
    <w:rsid w:val="009168E3"/>
    <w:rsid w:val="009174E6"/>
    <w:rsid w:val="009208E0"/>
    <w:rsid w:val="0092098B"/>
    <w:rsid w:val="00921613"/>
    <w:rsid w:val="009223BC"/>
    <w:rsid w:val="00922ACA"/>
    <w:rsid w:val="0092553F"/>
    <w:rsid w:val="00925896"/>
    <w:rsid w:val="00925E51"/>
    <w:rsid w:val="00925FD2"/>
    <w:rsid w:val="009263D3"/>
    <w:rsid w:val="00927BB6"/>
    <w:rsid w:val="00927DDD"/>
    <w:rsid w:val="00932587"/>
    <w:rsid w:val="0093340D"/>
    <w:rsid w:val="00935AD3"/>
    <w:rsid w:val="009373FD"/>
    <w:rsid w:val="009448B6"/>
    <w:rsid w:val="009454BC"/>
    <w:rsid w:val="00946D8F"/>
    <w:rsid w:val="00947E35"/>
    <w:rsid w:val="00951628"/>
    <w:rsid w:val="00951968"/>
    <w:rsid w:val="00953884"/>
    <w:rsid w:val="009577C1"/>
    <w:rsid w:val="009612BD"/>
    <w:rsid w:val="00961F06"/>
    <w:rsid w:val="00962175"/>
    <w:rsid w:val="0096316C"/>
    <w:rsid w:val="009634E6"/>
    <w:rsid w:val="009636EE"/>
    <w:rsid w:val="0096384A"/>
    <w:rsid w:val="00963DD7"/>
    <w:rsid w:val="00965EA5"/>
    <w:rsid w:val="00972662"/>
    <w:rsid w:val="0097353C"/>
    <w:rsid w:val="00976910"/>
    <w:rsid w:val="00976F34"/>
    <w:rsid w:val="009777DE"/>
    <w:rsid w:val="00980D4D"/>
    <w:rsid w:val="00981183"/>
    <w:rsid w:val="00982521"/>
    <w:rsid w:val="00982A6F"/>
    <w:rsid w:val="00983FD7"/>
    <w:rsid w:val="0098425D"/>
    <w:rsid w:val="00984A4B"/>
    <w:rsid w:val="00990D5B"/>
    <w:rsid w:val="0099139D"/>
    <w:rsid w:val="009920CA"/>
    <w:rsid w:val="009923B2"/>
    <w:rsid w:val="00996A04"/>
    <w:rsid w:val="00996D2A"/>
    <w:rsid w:val="00997539"/>
    <w:rsid w:val="009A1684"/>
    <w:rsid w:val="009A19C6"/>
    <w:rsid w:val="009A1D11"/>
    <w:rsid w:val="009A1FCA"/>
    <w:rsid w:val="009A381F"/>
    <w:rsid w:val="009A4327"/>
    <w:rsid w:val="009A43D3"/>
    <w:rsid w:val="009A444A"/>
    <w:rsid w:val="009A4532"/>
    <w:rsid w:val="009A47C6"/>
    <w:rsid w:val="009A55B5"/>
    <w:rsid w:val="009A587E"/>
    <w:rsid w:val="009A63B8"/>
    <w:rsid w:val="009B1D6D"/>
    <w:rsid w:val="009B2802"/>
    <w:rsid w:val="009B2D8C"/>
    <w:rsid w:val="009B3069"/>
    <w:rsid w:val="009B3975"/>
    <w:rsid w:val="009B6C7B"/>
    <w:rsid w:val="009C067B"/>
    <w:rsid w:val="009C16BC"/>
    <w:rsid w:val="009C3043"/>
    <w:rsid w:val="009C4CCF"/>
    <w:rsid w:val="009C51C9"/>
    <w:rsid w:val="009C5E46"/>
    <w:rsid w:val="009C6099"/>
    <w:rsid w:val="009C6B27"/>
    <w:rsid w:val="009C6C5C"/>
    <w:rsid w:val="009D0E9D"/>
    <w:rsid w:val="009D1CDE"/>
    <w:rsid w:val="009D3764"/>
    <w:rsid w:val="009D4E2A"/>
    <w:rsid w:val="009D70F8"/>
    <w:rsid w:val="009D70FC"/>
    <w:rsid w:val="009D7F01"/>
    <w:rsid w:val="009E1DBC"/>
    <w:rsid w:val="009E27F9"/>
    <w:rsid w:val="009E29D4"/>
    <w:rsid w:val="009E41BA"/>
    <w:rsid w:val="009E4FA8"/>
    <w:rsid w:val="009E6D96"/>
    <w:rsid w:val="009F2F7B"/>
    <w:rsid w:val="009F36E2"/>
    <w:rsid w:val="009F3991"/>
    <w:rsid w:val="009F4B1F"/>
    <w:rsid w:val="009F52D4"/>
    <w:rsid w:val="009F5DA9"/>
    <w:rsid w:val="009F6D1E"/>
    <w:rsid w:val="009F74AD"/>
    <w:rsid w:val="00A03533"/>
    <w:rsid w:val="00A058E3"/>
    <w:rsid w:val="00A05F69"/>
    <w:rsid w:val="00A073CB"/>
    <w:rsid w:val="00A1212B"/>
    <w:rsid w:val="00A1277D"/>
    <w:rsid w:val="00A1655A"/>
    <w:rsid w:val="00A206B8"/>
    <w:rsid w:val="00A208FC"/>
    <w:rsid w:val="00A21C26"/>
    <w:rsid w:val="00A227CB"/>
    <w:rsid w:val="00A24837"/>
    <w:rsid w:val="00A263F6"/>
    <w:rsid w:val="00A279B1"/>
    <w:rsid w:val="00A30575"/>
    <w:rsid w:val="00A30BCC"/>
    <w:rsid w:val="00A31682"/>
    <w:rsid w:val="00A4022B"/>
    <w:rsid w:val="00A4106A"/>
    <w:rsid w:val="00A44371"/>
    <w:rsid w:val="00A44659"/>
    <w:rsid w:val="00A446DF"/>
    <w:rsid w:val="00A45EE6"/>
    <w:rsid w:val="00A50352"/>
    <w:rsid w:val="00A51BE3"/>
    <w:rsid w:val="00A527EC"/>
    <w:rsid w:val="00A5335D"/>
    <w:rsid w:val="00A53A55"/>
    <w:rsid w:val="00A5472D"/>
    <w:rsid w:val="00A5483F"/>
    <w:rsid w:val="00A56214"/>
    <w:rsid w:val="00A56F29"/>
    <w:rsid w:val="00A57460"/>
    <w:rsid w:val="00A61123"/>
    <w:rsid w:val="00A63D43"/>
    <w:rsid w:val="00A67952"/>
    <w:rsid w:val="00A702F0"/>
    <w:rsid w:val="00A71560"/>
    <w:rsid w:val="00A72204"/>
    <w:rsid w:val="00A73FB1"/>
    <w:rsid w:val="00A77ECA"/>
    <w:rsid w:val="00A83F0C"/>
    <w:rsid w:val="00A8588E"/>
    <w:rsid w:val="00A87870"/>
    <w:rsid w:val="00A926E9"/>
    <w:rsid w:val="00A92BB8"/>
    <w:rsid w:val="00A94285"/>
    <w:rsid w:val="00A9435B"/>
    <w:rsid w:val="00A94CBF"/>
    <w:rsid w:val="00A95B6E"/>
    <w:rsid w:val="00A963A5"/>
    <w:rsid w:val="00A968A4"/>
    <w:rsid w:val="00AA1671"/>
    <w:rsid w:val="00AA1FEB"/>
    <w:rsid w:val="00AA3972"/>
    <w:rsid w:val="00AA5286"/>
    <w:rsid w:val="00AB047B"/>
    <w:rsid w:val="00AB4703"/>
    <w:rsid w:val="00AB5478"/>
    <w:rsid w:val="00AB6A6E"/>
    <w:rsid w:val="00AC0FCE"/>
    <w:rsid w:val="00AC1C37"/>
    <w:rsid w:val="00AC268F"/>
    <w:rsid w:val="00AC4A21"/>
    <w:rsid w:val="00AC5537"/>
    <w:rsid w:val="00AC7946"/>
    <w:rsid w:val="00AC7E45"/>
    <w:rsid w:val="00AD115A"/>
    <w:rsid w:val="00AD1192"/>
    <w:rsid w:val="00AD5783"/>
    <w:rsid w:val="00AD5849"/>
    <w:rsid w:val="00AD68D2"/>
    <w:rsid w:val="00AE1DD4"/>
    <w:rsid w:val="00AE38C5"/>
    <w:rsid w:val="00AE4607"/>
    <w:rsid w:val="00AE51C1"/>
    <w:rsid w:val="00AE6DA4"/>
    <w:rsid w:val="00AE71FC"/>
    <w:rsid w:val="00AF070B"/>
    <w:rsid w:val="00AF07F5"/>
    <w:rsid w:val="00AF3871"/>
    <w:rsid w:val="00AF412B"/>
    <w:rsid w:val="00AF4310"/>
    <w:rsid w:val="00AF4EC3"/>
    <w:rsid w:val="00AF624D"/>
    <w:rsid w:val="00AF7090"/>
    <w:rsid w:val="00B005FB"/>
    <w:rsid w:val="00B00777"/>
    <w:rsid w:val="00B0367F"/>
    <w:rsid w:val="00B04074"/>
    <w:rsid w:val="00B058A1"/>
    <w:rsid w:val="00B066A9"/>
    <w:rsid w:val="00B07FA5"/>
    <w:rsid w:val="00B1092D"/>
    <w:rsid w:val="00B15A8B"/>
    <w:rsid w:val="00B21C3D"/>
    <w:rsid w:val="00B23360"/>
    <w:rsid w:val="00B2497E"/>
    <w:rsid w:val="00B26606"/>
    <w:rsid w:val="00B26E20"/>
    <w:rsid w:val="00B27165"/>
    <w:rsid w:val="00B30436"/>
    <w:rsid w:val="00B30FBA"/>
    <w:rsid w:val="00B313B4"/>
    <w:rsid w:val="00B31697"/>
    <w:rsid w:val="00B32789"/>
    <w:rsid w:val="00B33725"/>
    <w:rsid w:val="00B3375A"/>
    <w:rsid w:val="00B33E80"/>
    <w:rsid w:val="00B3787C"/>
    <w:rsid w:val="00B40606"/>
    <w:rsid w:val="00B411A4"/>
    <w:rsid w:val="00B41487"/>
    <w:rsid w:val="00B41E11"/>
    <w:rsid w:val="00B42044"/>
    <w:rsid w:val="00B438AE"/>
    <w:rsid w:val="00B43DBE"/>
    <w:rsid w:val="00B448E7"/>
    <w:rsid w:val="00B46117"/>
    <w:rsid w:val="00B46776"/>
    <w:rsid w:val="00B47217"/>
    <w:rsid w:val="00B473E7"/>
    <w:rsid w:val="00B526BF"/>
    <w:rsid w:val="00B56106"/>
    <w:rsid w:val="00B56BA5"/>
    <w:rsid w:val="00B56E2F"/>
    <w:rsid w:val="00B56F6B"/>
    <w:rsid w:val="00B60635"/>
    <w:rsid w:val="00B64EAA"/>
    <w:rsid w:val="00B65F42"/>
    <w:rsid w:val="00B66487"/>
    <w:rsid w:val="00B71E2E"/>
    <w:rsid w:val="00B745DD"/>
    <w:rsid w:val="00B77C3A"/>
    <w:rsid w:val="00B80EC6"/>
    <w:rsid w:val="00B852CC"/>
    <w:rsid w:val="00B85F07"/>
    <w:rsid w:val="00B903E6"/>
    <w:rsid w:val="00B9150D"/>
    <w:rsid w:val="00B91596"/>
    <w:rsid w:val="00B91FA3"/>
    <w:rsid w:val="00B93EB1"/>
    <w:rsid w:val="00B94CF7"/>
    <w:rsid w:val="00B97867"/>
    <w:rsid w:val="00BA07B1"/>
    <w:rsid w:val="00BA2B36"/>
    <w:rsid w:val="00BA715B"/>
    <w:rsid w:val="00BA7422"/>
    <w:rsid w:val="00BB0941"/>
    <w:rsid w:val="00BB540F"/>
    <w:rsid w:val="00BB569C"/>
    <w:rsid w:val="00BB62D7"/>
    <w:rsid w:val="00BB786E"/>
    <w:rsid w:val="00BC463F"/>
    <w:rsid w:val="00BC4F1C"/>
    <w:rsid w:val="00BC58B5"/>
    <w:rsid w:val="00BC6D6D"/>
    <w:rsid w:val="00BD1004"/>
    <w:rsid w:val="00BD1AE8"/>
    <w:rsid w:val="00BD4C87"/>
    <w:rsid w:val="00BD6508"/>
    <w:rsid w:val="00BD7A86"/>
    <w:rsid w:val="00BE0691"/>
    <w:rsid w:val="00BE0809"/>
    <w:rsid w:val="00BE3046"/>
    <w:rsid w:val="00BE34F9"/>
    <w:rsid w:val="00BE405F"/>
    <w:rsid w:val="00BE6C4E"/>
    <w:rsid w:val="00BE703E"/>
    <w:rsid w:val="00BE76D3"/>
    <w:rsid w:val="00BE77EE"/>
    <w:rsid w:val="00BF022F"/>
    <w:rsid w:val="00BF0420"/>
    <w:rsid w:val="00BF24E9"/>
    <w:rsid w:val="00BF29F4"/>
    <w:rsid w:val="00BF3BD7"/>
    <w:rsid w:val="00BF4B23"/>
    <w:rsid w:val="00BF66B8"/>
    <w:rsid w:val="00C00E71"/>
    <w:rsid w:val="00C0112E"/>
    <w:rsid w:val="00C01BE7"/>
    <w:rsid w:val="00C01FE3"/>
    <w:rsid w:val="00C05DDE"/>
    <w:rsid w:val="00C0670B"/>
    <w:rsid w:val="00C0681F"/>
    <w:rsid w:val="00C07F78"/>
    <w:rsid w:val="00C133BB"/>
    <w:rsid w:val="00C17674"/>
    <w:rsid w:val="00C2031D"/>
    <w:rsid w:val="00C20410"/>
    <w:rsid w:val="00C21376"/>
    <w:rsid w:val="00C21B29"/>
    <w:rsid w:val="00C228BA"/>
    <w:rsid w:val="00C2383A"/>
    <w:rsid w:val="00C25492"/>
    <w:rsid w:val="00C26215"/>
    <w:rsid w:val="00C30141"/>
    <w:rsid w:val="00C31904"/>
    <w:rsid w:val="00C334FD"/>
    <w:rsid w:val="00C33B87"/>
    <w:rsid w:val="00C344E0"/>
    <w:rsid w:val="00C353B9"/>
    <w:rsid w:val="00C35C39"/>
    <w:rsid w:val="00C367BB"/>
    <w:rsid w:val="00C379A8"/>
    <w:rsid w:val="00C422CA"/>
    <w:rsid w:val="00C427F0"/>
    <w:rsid w:val="00C42DD0"/>
    <w:rsid w:val="00C43C34"/>
    <w:rsid w:val="00C43F48"/>
    <w:rsid w:val="00C450D0"/>
    <w:rsid w:val="00C45ADF"/>
    <w:rsid w:val="00C45B39"/>
    <w:rsid w:val="00C46778"/>
    <w:rsid w:val="00C47BFA"/>
    <w:rsid w:val="00C50D56"/>
    <w:rsid w:val="00C50E2C"/>
    <w:rsid w:val="00C52457"/>
    <w:rsid w:val="00C52C02"/>
    <w:rsid w:val="00C558F8"/>
    <w:rsid w:val="00C570EE"/>
    <w:rsid w:val="00C576BA"/>
    <w:rsid w:val="00C57948"/>
    <w:rsid w:val="00C62EC0"/>
    <w:rsid w:val="00C62ED0"/>
    <w:rsid w:val="00C645DE"/>
    <w:rsid w:val="00C64E69"/>
    <w:rsid w:val="00C652CA"/>
    <w:rsid w:val="00C65877"/>
    <w:rsid w:val="00C66860"/>
    <w:rsid w:val="00C703C8"/>
    <w:rsid w:val="00C7049C"/>
    <w:rsid w:val="00C7096D"/>
    <w:rsid w:val="00C70AD5"/>
    <w:rsid w:val="00C716B0"/>
    <w:rsid w:val="00C718F9"/>
    <w:rsid w:val="00C730DC"/>
    <w:rsid w:val="00C7544E"/>
    <w:rsid w:val="00C75B54"/>
    <w:rsid w:val="00C75B57"/>
    <w:rsid w:val="00C7756A"/>
    <w:rsid w:val="00C80F12"/>
    <w:rsid w:val="00C83511"/>
    <w:rsid w:val="00C83927"/>
    <w:rsid w:val="00C83C91"/>
    <w:rsid w:val="00C85040"/>
    <w:rsid w:val="00C86393"/>
    <w:rsid w:val="00C86ABC"/>
    <w:rsid w:val="00C87EB2"/>
    <w:rsid w:val="00C90F93"/>
    <w:rsid w:val="00C9670C"/>
    <w:rsid w:val="00CA0F02"/>
    <w:rsid w:val="00CA43A1"/>
    <w:rsid w:val="00CA768D"/>
    <w:rsid w:val="00CB113F"/>
    <w:rsid w:val="00CB13BE"/>
    <w:rsid w:val="00CB1E38"/>
    <w:rsid w:val="00CB2894"/>
    <w:rsid w:val="00CB44F6"/>
    <w:rsid w:val="00CB4645"/>
    <w:rsid w:val="00CB5513"/>
    <w:rsid w:val="00CB5C79"/>
    <w:rsid w:val="00CB647B"/>
    <w:rsid w:val="00CB6E5F"/>
    <w:rsid w:val="00CB73B7"/>
    <w:rsid w:val="00CC4566"/>
    <w:rsid w:val="00CC4BE7"/>
    <w:rsid w:val="00CC4FEC"/>
    <w:rsid w:val="00CC554B"/>
    <w:rsid w:val="00CC5DA1"/>
    <w:rsid w:val="00CC7B22"/>
    <w:rsid w:val="00CD029C"/>
    <w:rsid w:val="00CD039D"/>
    <w:rsid w:val="00CD12C0"/>
    <w:rsid w:val="00CD1543"/>
    <w:rsid w:val="00CD43BD"/>
    <w:rsid w:val="00CD4787"/>
    <w:rsid w:val="00CD55DA"/>
    <w:rsid w:val="00CD56C8"/>
    <w:rsid w:val="00CD6245"/>
    <w:rsid w:val="00CD68DD"/>
    <w:rsid w:val="00CD6E30"/>
    <w:rsid w:val="00CE2601"/>
    <w:rsid w:val="00CE3378"/>
    <w:rsid w:val="00CE4369"/>
    <w:rsid w:val="00CE5B34"/>
    <w:rsid w:val="00CE62DF"/>
    <w:rsid w:val="00CE6A55"/>
    <w:rsid w:val="00CF0481"/>
    <w:rsid w:val="00CF152E"/>
    <w:rsid w:val="00CF460B"/>
    <w:rsid w:val="00CF47AC"/>
    <w:rsid w:val="00CF4909"/>
    <w:rsid w:val="00CF5805"/>
    <w:rsid w:val="00CF79FB"/>
    <w:rsid w:val="00D00FD7"/>
    <w:rsid w:val="00D01FB5"/>
    <w:rsid w:val="00D07662"/>
    <w:rsid w:val="00D07827"/>
    <w:rsid w:val="00D07CD4"/>
    <w:rsid w:val="00D11B84"/>
    <w:rsid w:val="00D125FE"/>
    <w:rsid w:val="00D12FC1"/>
    <w:rsid w:val="00D13C46"/>
    <w:rsid w:val="00D1587B"/>
    <w:rsid w:val="00D15A4F"/>
    <w:rsid w:val="00D16FC7"/>
    <w:rsid w:val="00D17D0A"/>
    <w:rsid w:val="00D20EAB"/>
    <w:rsid w:val="00D2395C"/>
    <w:rsid w:val="00D278CF"/>
    <w:rsid w:val="00D30A67"/>
    <w:rsid w:val="00D324BB"/>
    <w:rsid w:val="00D32E82"/>
    <w:rsid w:val="00D33F61"/>
    <w:rsid w:val="00D35723"/>
    <w:rsid w:val="00D35AC0"/>
    <w:rsid w:val="00D37B8B"/>
    <w:rsid w:val="00D42E05"/>
    <w:rsid w:val="00D44080"/>
    <w:rsid w:val="00D443D3"/>
    <w:rsid w:val="00D468C3"/>
    <w:rsid w:val="00D47CBC"/>
    <w:rsid w:val="00D531D3"/>
    <w:rsid w:val="00D54D5A"/>
    <w:rsid w:val="00D57B89"/>
    <w:rsid w:val="00D60217"/>
    <w:rsid w:val="00D60E1A"/>
    <w:rsid w:val="00D6171B"/>
    <w:rsid w:val="00D62F99"/>
    <w:rsid w:val="00D6327D"/>
    <w:rsid w:val="00D64CC0"/>
    <w:rsid w:val="00D65C64"/>
    <w:rsid w:val="00D67231"/>
    <w:rsid w:val="00D70117"/>
    <w:rsid w:val="00D70D61"/>
    <w:rsid w:val="00D7212D"/>
    <w:rsid w:val="00D72317"/>
    <w:rsid w:val="00D74130"/>
    <w:rsid w:val="00D765EE"/>
    <w:rsid w:val="00D80645"/>
    <w:rsid w:val="00D80653"/>
    <w:rsid w:val="00D81C93"/>
    <w:rsid w:val="00D83124"/>
    <w:rsid w:val="00D8316A"/>
    <w:rsid w:val="00D84D08"/>
    <w:rsid w:val="00D90DD6"/>
    <w:rsid w:val="00D94BBD"/>
    <w:rsid w:val="00D9622D"/>
    <w:rsid w:val="00D96640"/>
    <w:rsid w:val="00D96712"/>
    <w:rsid w:val="00D972F4"/>
    <w:rsid w:val="00D9750E"/>
    <w:rsid w:val="00DA137E"/>
    <w:rsid w:val="00DA1534"/>
    <w:rsid w:val="00DA2DC5"/>
    <w:rsid w:val="00DA41D1"/>
    <w:rsid w:val="00DA55D7"/>
    <w:rsid w:val="00DB0F35"/>
    <w:rsid w:val="00DB1B88"/>
    <w:rsid w:val="00DB2203"/>
    <w:rsid w:val="00DB42DF"/>
    <w:rsid w:val="00DB45B8"/>
    <w:rsid w:val="00DC1654"/>
    <w:rsid w:val="00DC2F2C"/>
    <w:rsid w:val="00DC7DB8"/>
    <w:rsid w:val="00DD03AB"/>
    <w:rsid w:val="00DD0711"/>
    <w:rsid w:val="00DD1C09"/>
    <w:rsid w:val="00DD390F"/>
    <w:rsid w:val="00DD7214"/>
    <w:rsid w:val="00DE11E0"/>
    <w:rsid w:val="00DE219B"/>
    <w:rsid w:val="00DE3031"/>
    <w:rsid w:val="00DE5404"/>
    <w:rsid w:val="00DF2A91"/>
    <w:rsid w:val="00DF2EC0"/>
    <w:rsid w:val="00DF3006"/>
    <w:rsid w:val="00DF474A"/>
    <w:rsid w:val="00DF5266"/>
    <w:rsid w:val="00DF6AD2"/>
    <w:rsid w:val="00DF6C8A"/>
    <w:rsid w:val="00DF6D98"/>
    <w:rsid w:val="00DF7E98"/>
    <w:rsid w:val="00E00FEF"/>
    <w:rsid w:val="00E0422E"/>
    <w:rsid w:val="00E04AAF"/>
    <w:rsid w:val="00E067C6"/>
    <w:rsid w:val="00E10B70"/>
    <w:rsid w:val="00E11BFE"/>
    <w:rsid w:val="00E11D1C"/>
    <w:rsid w:val="00E11E61"/>
    <w:rsid w:val="00E12108"/>
    <w:rsid w:val="00E12D12"/>
    <w:rsid w:val="00E13C86"/>
    <w:rsid w:val="00E14F5F"/>
    <w:rsid w:val="00E158C1"/>
    <w:rsid w:val="00E15BD2"/>
    <w:rsid w:val="00E15D4D"/>
    <w:rsid w:val="00E17181"/>
    <w:rsid w:val="00E17A5D"/>
    <w:rsid w:val="00E22947"/>
    <w:rsid w:val="00E22B96"/>
    <w:rsid w:val="00E255FE"/>
    <w:rsid w:val="00E265E7"/>
    <w:rsid w:val="00E27A54"/>
    <w:rsid w:val="00E32A09"/>
    <w:rsid w:val="00E33968"/>
    <w:rsid w:val="00E34B29"/>
    <w:rsid w:val="00E35A06"/>
    <w:rsid w:val="00E3640C"/>
    <w:rsid w:val="00E4055B"/>
    <w:rsid w:val="00E425D2"/>
    <w:rsid w:val="00E43C1A"/>
    <w:rsid w:val="00E43F2A"/>
    <w:rsid w:val="00E4561C"/>
    <w:rsid w:val="00E46B3E"/>
    <w:rsid w:val="00E5261D"/>
    <w:rsid w:val="00E5334E"/>
    <w:rsid w:val="00E539D5"/>
    <w:rsid w:val="00E54305"/>
    <w:rsid w:val="00E54F3C"/>
    <w:rsid w:val="00E551BD"/>
    <w:rsid w:val="00E55852"/>
    <w:rsid w:val="00E567CF"/>
    <w:rsid w:val="00E57107"/>
    <w:rsid w:val="00E5784D"/>
    <w:rsid w:val="00E603CA"/>
    <w:rsid w:val="00E609E5"/>
    <w:rsid w:val="00E60FB2"/>
    <w:rsid w:val="00E615CE"/>
    <w:rsid w:val="00E61E74"/>
    <w:rsid w:val="00E61F22"/>
    <w:rsid w:val="00E61F27"/>
    <w:rsid w:val="00E6432C"/>
    <w:rsid w:val="00E659D1"/>
    <w:rsid w:val="00E66A9C"/>
    <w:rsid w:val="00E67219"/>
    <w:rsid w:val="00E7023A"/>
    <w:rsid w:val="00E70835"/>
    <w:rsid w:val="00E709D4"/>
    <w:rsid w:val="00E714AE"/>
    <w:rsid w:val="00E72724"/>
    <w:rsid w:val="00E7450C"/>
    <w:rsid w:val="00E759BA"/>
    <w:rsid w:val="00E84AC6"/>
    <w:rsid w:val="00E85294"/>
    <w:rsid w:val="00E867F9"/>
    <w:rsid w:val="00E87304"/>
    <w:rsid w:val="00E905A4"/>
    <w:rsid w:val="00E91AD8"/>
    <w:rsid w:val="00E920E6"/>
    <w:rsid w:val="00E922AB"/>
    <w:rsid w:val="00E94527"/>
    <w:rsid w:val="00E94967"/>
    <w:rsid w:val="00E95475"/>
    <w:rsid w:val="00E96418"/>
    <w:rsid w:val="00E965E1"/>
    <w:rsid w:val="00E974B3"/>
    <w:rsid w:val="00E97617"/>
    <w:rsid w:val="00EA0798"/>
    <w:rsid w:val="00EA205A"/>
    <w:rsid w:val="00EA2470"/>
    <w:rsid w:val="00EA50AC"/>
    <w:rsid w:val="00EA5819"/>
    <w:rsid w:val="00EB183A"/>
    <w:rsid w:val="00EB3E79"/>
    <w:rsid w:val="00EB491F"/>
    <w:rsid w:val="00EB57AA"/>
    <w:rsid w:val="00EC22EA"/>
    <w:rsid w:val="00EC25F2"/>
    <w:rsid w:val="00EC2F35"/>
    <w:rsid w:val="00EC39D6"/>
    <w:rsid w:val="00EC3C41"/>
    <w:rsid w:val="00EC4297"/>
    <w:rsid w:val="00EC57E6"/>
    <w:rsid w:val="00ED1022"/>
    <w:rsid w:val="00ED19A6"/>
    <w:rsid w:val="00ED1EB0"/>
    <w:rsid w:val="00ED2407"/>
    <w:rsid w:val="00ED2B30"/>
    <w:rsid w:val="00EE15B5"/>
    <w:rsid w:val="00EE2896"/>
    <w:rsid w:val="00EE2E99"/>
    <w:rsid w:val="00EE2ED4"/>
    <w:rsid w:val="00EE3047"/>
    <w:rsid w:val="00EE364B"/>
    <w:rsid w:val="00EE4F10"/>
    <w:rsid w:val="00EF0CB9"/>
    <w:rsid w:val="00EF1CEC"/>
    <w:rsid w:val="00EF3B02"/>
    <w:rsid w:val="00EF45A9"/>
    <w:rsid w:val="00EF47F2"/>
    <w:rsid w:val="00F0171A"/>
    <w:rsid w:val="00F03AA8"/>
    <w:rsid w:val="00F04802"/>
    <w:rsid w:val="00F07BCD"/>
    <w:rsid w:val="00F07EFC"/>
    <w:rsid w:val="00F111E4"/>
    <w:rsid w:val="00F11293"/>
    <w:rsid w:val="00F11532"/>
    <w:rsid w:val="00F1176A"/>
    <w:rsid w:val="00F12929"/>
    <w:rsid w:val="00F145B4"/>
    <w:rsid w:val="00F14DD9"/>
    <w:rsid w:val="00F163DF"/>
    <w:rsid w:val="00F16738"/>
    <w:rsid w:val="00F20302"/>
    <w:rsid w:val="00F21B37"/>
    <w:rsid w:val="00F22817"/>
    <w:rsid w:val="00F22ACA"/>
    <w:rsid w:val="00F23137"/>
    <w:rsid w:val="00F2550A"/>
    <w:rsid w:val="00F257B2"/>
    <w:rsid w:val="00F27814"/>
    <w:rsid w:val="00F36E8C"/>
    <w:rsid w:val="00F37E86"/>
    <w:rsid w:val="00F44B10"/>
    <w:rsid w:val="00F452EF"/>
    <w:rsid w:val="00F46071"/>
    <w:rsid w:val="00F47144"/>
    <w:rsid w:val="00F50B88"/>
    <w:rsid w:val="00F50CA6"/>
    <w:rsid w:val="00F553E8"/>
    <w:rsid w:val="00F553F3"/>
    <w:rsid w:val="00F5553F"/>
    <w:rsid w:val="00F559C1"/>
    <w:rsid w:val="00F565BD"/>
    <w:rsid w:val="00F574F0"/>
    <w:rsid w:val="00F61CCB"/>
    <w:rsid w:val="00F63EA2"/>
    <w:rsid w:val="00F642C8"/>
    <w:rsid w:val="00F656E5"/>
    <w:rsid w:val="00F659E2"/>
    <w:rsid w:val="00F67E11"/>
    <w:rsid w:val="00F73124"/>
    <w:rsid w:val="00F77091"/>
    <w:rsid w:val="00F7747C"/>
    <w:rsid w:val="00F775D4"/>
    <w:rsid w:val="00F81B9C"/>
    <w:rsid w:val="00F81C53"/>
    <w:rsid w:val="00F826B3"/>
    <w:rsid w:val="00F82A90"/>
    <w:rsid w:val="00F849C5"/>
    <w:rsid w:val="00F851B2"/>
    <w:rsid w:val="00F85A6C"/>
    <w:rsid w:val="00F85BAC"/>
    <w:rsid w:val="00F868AF"/>
    <w:rsid w:val="00F8759D"/>
    <w:rsid w:val="00F9092A"/>
    <w:rsid w:val="00F969FF"/>
    <w:rsid w:val="00F972BF"/>
    <w:rsid w:val="00F975E0"/>
    <w:rsid w:val="00FA1A3E"/>
    <w:rsid w:val="00FA2583"/>
    <w:rsid w:val="00FA30E7"/>
    <w:rsid w:val="00FA3CE8"/>
    <w:rsid w:val="00FA53BF"/>
    <w:rsid w:val="00FA7255"/>
    <w:rsid w:val="00FB155D"/>
    <w:rsid w:val="00FB2848"/>
    <w:rsid w:val="00FB3D4D"/>
    <w:rsid w:val="00FC200C"/>
    <w:rsid w:val="00FC244F"/>
    <w:rsid w:val="00FC3F65"/>
    <w:rsid w:val="00FC43EE"/>
    <w:rsid w:val="00FC4536"/>
    <w:rsid w:val="00FC4A1E"/>
    <w:rsid w:val="00FC5086"/>
    <w:rsid w:val="00FC5253"/>
    <w:rsid w:val="00FC668B"/>
    <w:rsid w:val="00FC725A"/>
    <w:rsid w:val="00FC7F8A"/>
    <w:rsid w:val="00FD34ED"/>
    <w:rsid w:val="00FD4272"/>
    <w:rsid w:val="00FD5043"/>
    <w:rsid w:val="00FD5DAF"/>
    <w:rsid w:val="00FE0CDE"/>
    <w:rsid w:val="00FE2015"/>
    <w:rsid w:val="00FE29C7"/>
    <w:rsid w:val="00FE3659"/>
    <w:rsid w:val="00FE56F4"/>
    <w:rsid w:val="00FE59E2"/>
    <w:rsid w:val="00FE60D5"/>
    <w:rsid w:val="00FF167D"/>
    <w:rsid w:val="00FF4ACF"/>
    <w:rsid w:val="00FF58E6"/>
    <w:rsid w:val="00FF5F2D"/>
    <w:rsid w:val="00FF71B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68AB"/>
  <w15:chartTrackingRefBased/>
  <w15:docId w15:val="{B634C406-836A-49CF-A69D-A174DBCC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FC8"/>
    <w:pPr>
      <w:spacing w:after="0" w:line="240" w:lineRule="auto"/>
    </w:pPr>
    <w:rPr>
      <w:sz w:val="24"/>
      <w:szCs w:val="24"/>
    </w:rPr>
  </w:style>
  <w:style w:type="paragraph" w:styleId="Heading1">
    <w:name w:val="heading 1"/>
    <w:basedOn w:val="Normal"/>
    <w:next w:val="Normal"/>
    <w:link w:val="Heading1Char"/>
    <w:uiPriority w:val="9"/>
    <w:qFormat/>
    <w:rsid w:val="00036535"/>
    <w:pPr>
      <w:keepNext/>
      <w:keepLines/>
      <w:spacing w:before="240"/>
      <w:outlineLvl w:val="0"/>
    </w:pPr>
    <w:rPr>
      <w:rFonts w:ascii="Times New Roman" w:eastAsiaTheme="majorEastAsia" w:hAnsi="Times New Roman" w:cstheme="majorBidi"/>
      <w:sz w:val="22"/>
      <w:szCs w:val="32"/>
    </w:rPr>
  </w:style>
  <w:style w:type="paragraph" w:styleId="Heading2">
    <w:name w:val="heading 2"/>
    <w:basedOn w:val="Normal"/>
    <w:next w:val="Normal"/>
    <w:link w:val="Heading2Char"/>
    <w:uiPriority w:val="9"/>
    <w:unhideWhenUsed/>
    <w:qFormat/>
    <w:rsid w:val="003F44C9"/>
    <w:pPr>
      <w:keepNext/>
      <w:keepLines/>
      <w:spacing w:before="40"/>
      <w:outlineLvl w:val="1"/>
    </w:pPr>
    <w:rPr>
      <w:rFonts w:ascii="Times New Roman" w:eastAsiaTheme="majorEastAsia" w:hAnsi="Times New Roman" w:cstheme="majorBidi"/>
      <w:sz w:val="22"/>
      <w:szCs w:val="26"/>
    </w:rPr>
  </w:style>
  <w:style w:type="paragraph" w:styleId="Heading3">
    <w:name w:val="heading 3"/>
    <w:basedOn w:val="Normal"/>
    <w:next w:val="Normal"/>
    <w:link w:val="Heading3Char"/>
    <w:uiPriority w:val="9"/>
    <w:unhideWhenUsed/>
    <w:qFormat/>
    <w:rsid w:val="00122C8D"/>
    <w:pPr>
      <w:keepNext/>
      <w:keepLines/>
      <w:spacing w:before="40"/>
      <w:outlineLvl w:val="2"/>
    </w:pPr>
    <w:rPr>
      <w:rFonts w:ascii="Times New Roman" w:eastAsiaTheme="majorEastAsia" w:hAnsi="Times New Roman"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658"/>
    <w:pPr>
      <w:ind w:left="720"/>
      <w:contextualSpacing/>
    </w:pPr>
  </w:style>
  <w:style w:type="character" w:customStyle="1" w:styleId="Heading1Char">
    <w:name w:val="Heading 1 Char"/>
    <w:basedOn w:val="DefaultParagraphFont"/>
    <w:link w:val="Heading1"/>
    <w:uiPriority w:val="9"/>
    <w:rsid w:val="00036535"/>
    <w:rPr>
      <w:rFonts w:ascii="Times New Roman" w:eastAsiaTheme="majorEastAsia" w:hAnsi="Times New Roman" w:cstheme="majorBidi"/>
      <w:szCs w:val="32"/>
    </w:rPr>
  </w:style>
  <w:style w:type="paragraph" w:styleId="Caption">
    <w:name w:val="caption"/>
    <w:basedOn w:val="Normal"/>
    <w:next w:val="Normal"/>
    <w:uiPriority w:val="35"/>
    <w:unhideWhenUsed/>
    <w:qFormat/>
    <w:rsid w:val="00D13C46"/>
    <w:pPr>
      <w:spacing w:after="200"/>
    </w:pPr>
    <w:rPr>
      <w:i/>
      <w:iCs/>
      <w:color w:val="44546A" w:themeColor="text2"/>
      <w:sz w:val="18"/>
      <w:szCs w:val="18"/>
    </w:rPr>
  </w:style>
  <w:style w:type="paragraph" w:styleId="Header">
    <w:name w:val="header"/>
    <w:basedOn w:val="Normal"/>
    <w:link w:val="HeaderChar"/>
    <w:uiPriority w:val="99"/>
    <w:unhideWhenUsed/>
    <w:rsid w:val="005359EB"/>
    <w:pPr>
      <w:tabs>
        <w:tab w:val="center" w:pos="4513"/>
        <w:tab w:val="right" w:pos="9026"/>
      </w:tabs>
    </w:pPr>
  </w:style>
  <w:style w:type="character" w:customStyle="1" w:styleId="HeaderChar">
    <w:name w:val="Header Char"/>
    <w:basedOn w:val="DefaultParagraphFont"/>
    <w:link w:val="Header"/>
    <w:uiPriority w:val="99"/>
    <w:rsid w:val="005359EB"/>
    <w:rPr>
      <w:sz w:val="24"/>
      <w:szCs w:val="24"/>
    </w:rPr>
  </w:style>
  <w:style w:type="paragraph" w:styleId="Footer">
    <w:name w:val="footer"/>
    <w:basedOn w:val="Normal"/>
    <w:link w:val="FooterChar"/>
    <w:uiPriority w:val="99"/>
    <w:unhideWhenUsed/>
    <w:rsid w:val="005359EB"/>
    <w:pPr>
      <w:tabs>
        <w:tab w:val="center" w:pos="4513"/>
        <w:tab w:val="right" w:pos="9026"/>
      </w:tabs>
    </w:pPr>
  </w:style>
  <w:style w:type="character" w:customStyle="1" w:styleId="FooterChar">
    <w:name w:val="Footer Char"/>
    <w:basedOn w:val="DefaultParagraphFont"/>
    <w:link w:val="Footer"/>
    <w:uiPriority w:val="99"/>
    <w:rsid w:val="005359EB"/>
    <w:rPr>
      <w:sz w:val="24"/>
      <w:szCs w:val="24"/>
    </w:rPr>
  </w:style>
  <w:style w:type="character" w:customStyle="1" w:styleId="Heading2Char">
    <w:name w:val="Heading 2 Char"/>
    <w:basedOn w:val="DefaultParagraphFont"/>
    <w:link w:val="Heading2"/>
    <w:uiPriority w:val="9"/>
    <w:rsid w:val="003F44C9"/>
    <w:rPr>
      <w:rFonts w:ascii="Times New Roman" w:eastAsiaTheme="majorEastAsia" w:hAnsi="Times New Roman" w:cstheme="majorBidi"/>
      <w:szCs w:val="26"/>
    </w:rPr>
  </w:style>
  <w:style w:type="character" w:styleId="Hyperlink">
    <w:name w:val="Hyperlink"/>
    <w:basedOn w:val="DefaultParagraphFont"/>
    <w:uiPriority w:val="99"/>
    <w:unhideWhenUsed/>
    <w:rsid w:val="0056191B"/>
    <w:rPr>
      <w:color w:val="0563C1" w:themeColor="hyperlink"/>
      <w:u w:val="single"/>
    </w:rPr>
  </w:style>
  <w:style w:type="character" w:styleId="CommentReference">
    <w:name w:val="annotation reference"/>
    <w:basedOn w:val="DefaultParagraphFont"/>
    <w:uiPriority w:val="99"/>
    <w:semiHidden/>
    <w:unhideWhenUsed/>
    <w:rsid w:val="00465CF6"/>
    <w:rPr>
      <w:sz w:val="16"/>
      <w:szCs w:val="16"/>
    </w:rPr>
  </w:style>
  <w:style w:type="paragraph" w:styleId="CommentText">
    <w:name w:val="annotation text"/>
    <w:basedOn w:val="Normal"/>
    <w:link w:val="CommentTextChar"/>
    <w:uiPriority w:val="99"/>
    <w:unhideWhenUsed/>
    <w:rsid w:val="00465CF6"/>
    <w:rPr>
      <w:sz w:val="20"/>
      <w:szCs w:val="20"/>
    </w:rPr>
  </w:style>
  <w:style w:type="character" w:customStyle="1" w:styleId="CommentTextChar">
    <w:name w:val="Comment Text Char"/>
    <w:basedOn w:val="DefaultParagraphFont"/>
    <w:link w:val="CommentText"/>
    <w:uiPriority w:val="99"/>
    <w:rsid w:val="00465CF6"/>
    <w:rPr>
      <w:sz w:val="20"/>
      <w:szCs w:val="20"/>
    </w:rPr>
  </w:style>
  <w:style w:type="paragraph" w:styleId="CommentSubject">
    <w:name w:val="annotation subject"/>
    <w:basedOn w:val="CommentText"/>
    <w:next w:val="CommentText"/>
    <w:link w:val="CommentSubjectChar"/>
    <w:uiPriority w:val="99"/>
    <w:semiHidden/>
    <w:unhideWhenUsed/>
    <w:rsid w:val="00465CF6"/>
    <w:rPr>
      <w:b/>
      <w:bCs/>
    </w:rPr>
  </w:style>
  <w:style w:type="character" w:customStyle="1" w:styleId="CommentSubjectChar">
    <w:name w:val="Comment Subject Char"/>
    <w:basedOn w:val="CommentTextChar"/>
    <w:link w:val="CommentSubject"/>
    <w:uiPriority w:val="99"/>
    <w:semiHidden/>
    <w:rsid w:val="00465CF6"/>
    <w:rPr>
      <w:b/>
      <w:bCs/>
      <w:sz w:val="20"/>
      <w:szCs w:val="20"/>
    </w:rPr>
  </w:style>
  <w:style w:type="paragraph" w:styleId="BalloonText">
    <w:name w:val="Balloon Text"/>
    <w:basedOn w:val="Normal"/>
    <w:link w:val="BalloonTextChar"/>
    <w:uiPriority w:val="99"/>
    <w:semiHidden/>
    <w:unhideWhenUsed/>
    <w:rsid w:val="00465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CF6"/>
    <w:rPr>
      <w:rFonts w:ascii="Segoe UI" w:hAnsi="Segoe UI" w:cs="Segoe UI"/>
      <w:sz w:val="18"/>
      <w:szCs w:val="18"/>
    </w:rPr>
  </w:style>
  <w:style w:type="paragraph" w:styleId="NormalWeb">
    <w:name w:val="Normal (Web)"/>
    <w:basedOn w:val="Normal"/>
    <w:uiPriority w:val="99"/>
    <w:semiHidden/>
    <w:unhideWhenUsed/>
    <w:rsid w:val="001F28B6"/>
    <w:pPr>
      <w:spacing w:before="100" w:beforeAutospacing="1" w:after="100" w:afterAutospacing="1"/>
    </w:pPr>
    <w:rPr>
      <w:rFonts w:ascii="Times New Roman" w:eastAsia="Times New Roman" w:hAnsi="Times New Roman" w:cs="Times New Roman"/>
      <w:lang w:eastAsia="ko-KR"/>
    </w:rPr>
  </w:style>
  <w:style w:type="character" w:styleId="Emphasis">
    <w:name w:val="Emphasis"/>
    <w:basedOn w:val="DefaultParagraphFont"/>
    <w:uiPriority w:val="20"/>
    <w:qFormat/>
    <w:rsid w:val="001F28B6"/>
    <w:rPr>
      <w:i/>
      <w:iCs/>
    </w:rPr>
  </w:style>
  <w:style w:type="character" w:customStyle="1" w:styleId="Heading3Char">
    <w:name w:val="Heading 3 Char"/>
    <w:basedOn w:val="DefaultParagraphFont"/>
    <w:link w:val="Heading3"/>
    <w:uiPriority w:val="9"/>
    <w:rsid w:val="00122C8D"/>
    <w:rPr>
      <w:rFonts w:ascii="Times New Roman" w:eastAsiaTheme="majorEastAsia" w:hAnsi="Times New Roman" w:cstheme="majorBidi"/>
      <w:szCs w:val="24"/>
    </w:rPr>
  </w:style>
  <w:style w:type="paragraph" w:styleId="FootnoteText">
    <w:name w:val="footnote text"/>
    <w:basedOn w:val="Normal"/>
    <w:link w:val="FootnoteTextChar"/>
    <w:uiPriority w:val="99"/>
    <w:semiHidden/>
    <w:unhideWhenUsed/>
    <w:rsid w:val="004823AF"/>
    <w:rPr>
      <w:sz w:val="20"/>
      <w:szCs w:val="20"/>
    </w:rPr>
  </w:style>
  <w:style w:type="character" w:customStyle="1" w:styleId="FootnoteTextChar">
    <w:name w:val="Footnote Text Char"/>
    <w:basedOn w:val="DefaultParagraphFont"/>
    <w:link w:val="FootnoteText"/>
    <w:uiPriority w:val="99"/>
    <w:semiHidden/>
    <w:rsid w:val="004823AF"/>
    <w:rPr>
      <w:sz w:val="20"/>
      <w:szCs w:val="20"/>
    </w:rPr>
  </w:style>
  <w:style w:type="character" w:styleId="FootnoteReference">
    <w:name w:val="footnote reference"/>
    <w:basedOn w:val="DefaultParagraphFont"/>
    <w:uiPriority w:val="99"/>
    <w:semiHidden/>
    <w:unhideWhenUsed/>
    <w:rsid w:val="004823AF"/>
    <w:rPr>
      <w:vertAlign w:val="superscript"/>
    </w:rPr>
  </w:style>
  <w:style w:type="table" w:styleId="TableGrid">
    <w:name w:val="Table Grid"/>
    <w:basedOn w:val="TableNormal"/>
    <w:uiPriority w:val="39"/>
    <w:rsid w:val="00B85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65877"/>
    <w:rPr>
      <w:b/>
      <w:bCs/>
    </w:rPr>
  </w:style>
  <w:style w:type="character" w:styleId="UnresolvedMention">
    <w:name w:val="Unresolved Mention"/>
    <w:basedOn w:val="DefaultParagraphFont"/>
    <w:uiPriority w:val="99"/>
    <w:semiHidden/>
    <w:unhideWhenUsed/>
    <w:rsid w:val="00090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953">
      <w:bodyDiv w:val="1"/>
      <w:marLeft w:val="0"/>
      <w:marRight w:val="0"/>
      <w:marTop w:val="0"/>
      <w:marBottom w:val="0"/>
      <w:divBdr>
        <w:top w:val="none" w:sz="0" w:space="0" w:color="auto"/>
        <w:left w:val="none" w:sz="0" w:space="0" w:color="auto"/>
        <w:bottom w:val="none" w:sz="0" w:space="0" w:color="auto"/>
        <w:right w:val="none" w:sz="0" w:space="0" w:color="auto"/>
      </w:divBdr>
    </w:div>
    <w:div w:id="284891328">
      <w:bodyDiv w:val="1"/>
      <w:marLeft w:val="0"/>
      <w:marRight w:val="0"/>
      <w:marTop w:val="0"/>
      <w:marBottom w:val="0"/>
      <w:divBdr>
        <w:top w:val="none" w:sz="0" w:space="0" w:color="auto"/>
        <w:left w:val="none" w:sz="0" w:space="0" w:color="auto"/>
        <w:bottom w:val="none" w:sz="0" w:space="0" w:color="auto"/>
        <w:right w:val="none" w:sz="0" w:space="0" w:color="auto"/>
      </w:divBdr>
    </w:div>
    <w:div w:id="489178838">
      <w:bodyDiv w:val="1"/>
      <w:marLeft w:val="0"/>
      <w:marRight w:val="0"/>
      <w:marTop w:val="0"/>
      <w:marBottom w:val="0"/>
      <w:divBdr>
        <w:top w:val="none" w:sz="0" w:space="0" w:color="auto"/>
        <w:left w:val="none" w:sz="0" w:space="0" w:color="auto"/>
        <w:bottom w:val="none" w:sz="0" w:space="0" w:color="auto"/>
        <w:right w:val="none" w:sz="0" w:space="0" w:color="auto"/>
      </w:divBdr>
    </w:div>
    <w:div w:id="616714310">
      <w:bodyDiv w:val="1"/>
      <w:marLeft w:val="0"/>
      <w:marRight w:val="0"/>
      <w:marTop w:val="0"/>
      <w:marBottom w:val="0"/>
      <w:divBdr>
        <w:top w:val="none" w:sz="0" w:space="0" w:color="auto"/>
        <w:left w:val="none" w:sz="0" w:space="0" w:color="auto"/>
        <w:bottom w:val="none" w:sz="0" w:space="0" w:color="auto"/>
        <w:right w:val="none" w:sz="0" w:space="0" w:color="auto"/>
      </w:divBdr>
    </w:div>
    <w:div w:id="1167012989">
      <w:bodyDiv w:val="1"/>
      <w:marLeft w:val="0"/>
      <w:marRight w:val="0"/>
      <w:marTop w:val="0"/>
      <w:marBottom w:val="0"/>
      <w:divBdr>
        <w:top w:val="none" w:sz="0" w:space="0" w:color="auto"/>
        <w:left w:val="none" w:sz="0" w:space="0" w:color="auto"/>
        <w:bottom w:val="none" w:sz="0" w:space="0" w:color="auto"/>
        <w:right w:val="none" w:sz="0" w:space="0" w:color="auto"/>
      </w:divBdr>
    </w:div>
    <w:div w:id="1281957848">
      <w:bodyDiv w:val="1"/>
      <w:marLeft w:val="0"/>
      <w:marRight w:val="0"/>
      <w:marTop w:val="0"/>
      <w:marBottom w:val="0"/>
      <w:divBdr>
        <w:top w:val="none" w:sz="0" w:space="0" w:color="auto"/>
        <w:left w:val="none" w:sz="0" w:space="0" w:color="auto"/>
        <w:bottom w:val="none" w:sz="0" w:space="0" w:color="auto"/>
        <w:right w:val="none" w:sz="0" w:space="0" w:color="auto"/>
      </w:divBdr>
      <w:divsChild>
        <w:div w:id="153305364">
          <w:marLeft w:val="-90"/>
          <w:marRight w:val="90"/>
          <w:marTop w:val="0"/>
          <w:marBottom w:val="0"/>
          <w:divBdr>
            <w:top w:val="none" w:sz="0" w:space="0" w:color="auto"/>
            <w:left w:val="none" w:sz="0" w:space="0" w:color="auto"/>
            <w:bottom w:val="none" w:sz="0" w:space="0" w:color="auto"/>
            <w:right w:val="none" w:sz="0" w:space="0" w:color="auto"/>
          </w:divBdr>
          <w:divsChild>
            <w:div w:id="716471765">
              <w:marLeft w:val="-60"/>
              <w:marRight w:val="-60"/>
              <w:marTop w:val="0"/>
              <w:marBottom w:val="0"/>
              <w:divBdr>
                <w:top w:val="none" w:sz="0" w:space="0" w:color="auto"/>
                <w:left w:val="none" w:sz="0" w:space="0" w:color="auto"/>
                <w:bottom w:val="none" w:sz="0" w:space="0" w:color="auto"/>
                <w:right w:val="none" w:sz="0" w:space="0" w:color="auto"/>
              </w:divBdr>
            </w:div>
          </w:divsChild>
        </w:div>
        <w:div w:id="530842563">
          <w:marLeft w:val="0"/>
          <w:marRight w:val="0"/>
          <w:marTop w:val="0"/>
          <w:marBottom w:val="0"/>
          <w:divBdr>
            <w:top w:val="none" w:sz="0" w:space="0" w:color="auto"/>
            <w:left w:val="none" w:sz="0" w:space="0" w:color="auto"/>
            <w:bottom w:val="none" w:sz="0" w:space="0" w:color="auto"/>
            <w:right w:val="none" w:sz="0" w:space="0" w:color="auto"/>
          </w:divBdr>
          <w:divsChild>
            <w:div w:id="539705659">
              <w:marLeft w:val="0"/>
              <w:marRight w:val="0"/>
              <w:marTop w:val="0"/>
              <w:marBottom w:val="0"/>
              <w:divBdr>
                <w:top w:val="none" w:sz="0" w:space="0" w:color="auto"/>
                <w:left w:val="none" w:sz="0" w:space="0" w:color="auto"/>
                <w:bottom w:val="none" w:sz="0" w:space="0" w:color="auto"/>
                <w:right w:val="none" w:sz="0" w:space="0" w:color="auto"/>
              </w:divBdr>
              <w:divsChild>
                <w:div w:id="7956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4595">
      <w:bodyDiv w:val="1"/>
      <w:marLeft w:val="0"/>
      <w:marRight w:val="0"/>
      <w:marTop w:val="0"/>
      <w:marBottom w:val="0"/>
      <w:divBdr>
        <w:top w:val="none" w:sz="0" w:space="0" w:color="auto"/>
        <w:left w:val="none" w:sz="0" w:space="0" w:color="auto"/>
        <w:bottom w:val="none" w:sz="0" w:space="0" w:color="auto"/>
        <w:right w:val="none" w:sz="0" w:space="0" w:color="auto"/>
      </w:divBdr>
    </w:div>
    <w:div w:id="1454248469">
      <w:bodyDiv w:val="1"/>
      <w:marLeft w:val="0"/>
      <w:marRight w:val="0"/>
      <w:marTop w:val="0"/>
      <w:marBottom w:val="0"/>
      <w:divBdr>
        <w:top w:val="none" w:sz="0" w:space="0" w:color="auto"/>
        <w:left w:val="none" w:sz="0" w:space="0" w:color="auto"/>
        <w:bottom w:val="none" w:sz="0" w:space="0" w:color="auto"/>
        <w:right w:val="none" w:sz="0" w:space="0" w:color="auto"/>
      </w:divBdr>
    </w:div>
    <w:div w:id="1583642843">
      <w:bodyDiv w:val="1"/>
      <w:marLeft w:val="0"/>
      <w:marRight w:val="0"/>
      <w:marTop w:val="0"/>
      <w:marBottom w:val="0"/>
      <w:divBdr>
        <w:top w:val="none" w:sz="0" w:space="0" w:color="auto"/>
        <w:left w:val="none" w:sz="0" w:space="0" w:color="auto"/>
        <w:bottom w:val="none" w:sz="0" w:space="0" w:color="auto"/>
        <w:right w:val="none" w:sz="0" w:space="0" w:color="auto"/>
      </w:divBdr>
    </w:div>
    <w:div w:id="1634212862">
      <w:bodyDiv w:val="1"/>
      <w:marLeft w:val="0"/>
      <w:marRight w:val="0"/>
      <w:marTop w:val="0"/>
      <w:marBottom w:val="0"/>
      <w:divBdr>
        <w:top w:val="none" w:sz="0" w:space="0" w:color="auto"/>
        <w:left w:val="none" w:sz="0" w:space="0" w:color="auto"/>
        <w:bottom w:val="none" w:sz="0" w:space="0" w:color="auto"/>
        <w:right w:val="none" w:sz="0" w:space="0" w:color="auto"/>
      </w:divBdr>
    </w:div>
    <w:div w:id="18090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ruba.borah@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ellwood@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7DA40-BFA9-F140-8249-F60392FB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14071</Words>
  <Characters>80208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Borah, Dhruba</dc:creator>
  <cp:keywords/>
  <dc:description/>
  <cp:lastModifiedBy>Dj Borah</cp:lastModifiedBy>
  <cp:revision>30</cp:revision>
  <dcterms:created xsi:type="dcterms:W3CDTF">2021-09-22T21:44:00Z</dcterms:created>
  <dcterms:modified xsi:type="dcterms:W3CDTF">2021-09-23T10:44:00Z</dcterms:modified>
</cp:coreProperties>
</file>