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B93F38F" w14:textId="5712ABDA" w:rsidR="009303D9" w:rsidRPr="00716B7A" w:rsidRDefault="00090240" w:rsidP="006347CF">
      <w:pPr>
        <w:pStyle w:val="papertitle"/>
        <w:spacing w:before="5pt" w:beforeAutospacing="1" w:after="5pt" w:afterAutospacing="1"/>
        <w:rPr>
          <w:noProof w:val="0"/>
        </w:rPr>
      </w:pPr>
      <w:r w:rsidRPr="00716B7A">
        <w:rPr>
          <w:noProof w:val="0"/>
        </w:rPr>
        <w:t xml:space="preserve">COVID-19 Cases Estimation in the UK using Improved SEIR Models </w:t>
      </w:r>
    </w:p>
    <w:p w14:paraId="0257B366" w14:textId="77777777" w:rsidR="00351C18" w:rsidRPr="00716B7A" w:rsidRDefault="00351C18" w:rsidP="006347CF">
      <w:pPr>
        <w:pStyle w:val="papertitle"/>
        <w:spacing w:before="5pt" w:beforeAutospacing="1" w:after="5pt" w:afterAutospacing="1"/>
        <w:rPr>
          <w:noProof w:val="0"/>
        </w:rPr>
      </w:pPr>
    </w:p>
    <w:tbl>
      <w:tblPr>
        <w:tblStyle w:val="TableGrid"/>
        <w:tblW w:w="389.60pt" w:type="dxa"/>
        <w:jc w:val="center"/>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2490"/>
        <w:gridCol w:w="2371"/>
        <w:gridCol w:w="2931"/>
      </w:tblGrid>
      <w:tr w:rsidR="007A4DF6" w:rsidRPr="00716B7A" w14:paraId="1BE7644B" w14:textId="77777777" w:rsidTr="00E42CE4">
        <w:trPr>
          <w:jc w:val="center"/>
        </w:trPr>
        <w:tc>
          <w:tcPr>
            <w:tcW w:w="134.45pt" w:type="dxa"/>
          </w:tcPr>
          <w:p w14:paraId="110F0FC7" w14:textId="3CB60740" w:rsidR="007A4DF6" w:rsidRPr="00716B7A" w:rsidRDefault="007A4DF6" w:rsidP="006347CF">
            <w:pPr>
              <w:pStyle w:val="papertitle"/>
              <w:spacing w:before="5pt" w:beforeAutospacing="1" w:after="5pt" w:afterAutospacing="1"/>
              <w:rPr>
                <w:noProof w:val="0"/>
              </w:rPr>
            </w:pPr>
            <w:r w:rsidRPr="00716B7A">
              <w:rPr>
                <w:noProof w:val="0"/>
                <w:sz w:val="18"/>
                <w:szCs w:val="18"/>
              </w:rPr>
              <w:t>Shaogang Jian</w:t>
            </w:r>
            <w:r w:rsidR="007E3755" w:rsidRPr="00716B7A">
              <w:rPr>
                <w:noProof w:val="0"/>
                <w:sz w:val="18"/>
                <w:szCs w:val="18"/>
              </w:rPr>
              <w:t>g</w:t>
            </w:r>
            <w:r w:rsidRPr="00716B7A">
              <w:rPr>
                <w:noProof w:val="0"/>
                <w:sz w:val="18"/>
                <w:szCs w:val="18"/>
              </w:rPr>
              <w:t xml:space="preserve"> </w:t>
            </w:r>
            <w:r w:rsidRPr="00716B7A">
              <w:rPr>
                <w:noProof w:val="0"/>
                <w:sz w:val="18"/>
                <w:szCs w:val="18"/>
              </w:rPr>
              <w:br/>
            </w:r>
            <w:r w:rsidRPr="00716B7A">
              <w:rPr>
                <w:i/>
                <w:noProof w:val="0"/>
                <w:sz w:val="18"/>
                <w:szCs w:val="18"/>
              </w:rPr>
              <w:t xml:space="preserve">Department of Electrical Engineering and Electronics </w:t>
            </w:r>
            <w:r w:rsidRPr="00716B7A">
              <w:rPr>
                <w:noProof w:val="0"/>
                <w:sz w:val="18"/>
                <w:szCs w:val="18"/>
              </w:rPr>
              <w:br/>
            </w:r>
            <w:r w:rsidRPr="00716B7A">
              <w:rPr>
                <w:i/>
                <w:noProof w:val="0"/>
                <w:sz w:val="18"/>
                <w:szCs w:val="18"/>
              </w:rPr>
              <w:t xml:space="preserve">University of Liverpool </w:t>
            </w:r>
            <w:r w:rsidRPr="00716B7A">
              <w:rPr>
                <w:i/>
                <w:noProof w:val="0"/>
                <w:sz w:val="18"/>
                <w:szCs w:val="18"/>
              </w:rPr>
              <w:br/>
            </w:r>
            <w:r w:rsidRPr="00716B7A">
              <w:rPr>
                <w:noProof w:val="0"/>
                <w:sz w:val="18"/>
                <w:szCs w:val="18"/>
              </w:rPr>
              <w:t>Liverpool, UK</w:t>
            </w:r>
            <w:r w:rsidRPr="00716B7A">
              <w:rPr>
                <w:noProof w:val="0"/>
                <w:sz w:val="18"/>
                <w:szCs w:val="18"/>
              </w:rPr>
              <w:br/>
              <w:t>s.jiang19@liverpool.ac.uk</w:t>
            </w:r>
          </w:p>
        </w:tc>
        <w:tc>
          <w:tcPr>
            <w:tcW w:w="127.55pt" w:type="dxa"/>
          </w:tcPr>
          <w:p w14:paraId="09DD0549" w14:textId="77777777" w:rsidR="007A4DF6" w:rsidRPr="00716B7A" w:rsidRDefault="007A4DF6" w:rsidP="007A4DF6">
            <w:pPr>
              <w:pStyle w:val="papertitle"/>
              <w:spacing w:before="5pt" w:beforeAutospacing="1" w:after="5pt" w:afterAutospacing="1"/>
              <w:rPr>
                <w:noProof w:val="0"/>
              </w:rPr>
            </w:pPr>
            <w:r w:rsidRPr="00716B7A">
              <w:rPr>
                <w:noProof w:val="0"/>
                <w:sz w:val="18"/>
                <w:szCs w:val="18"/>
              </w:rPr>
              <w:t>Ali Al-Ataby</w:t>
            </w:r>
            <w:r w:rsidRPr="00716B7A">
              <w:rPr>
                <w:noProof w:val="0"/>
                <w:sz w:val="18"/>
                <w:szCs w:val="18"/>
              </w:rPr>
              <w:br/>
            </w:r>
            <w:r w:rsidRPr="00716B7A">
              <w:rPr>
                <w:i/>
                <w:noProof w:val="0"/>
                <w:sz w:val="18"/>
                <w:szCs w:val="18"/>
              </w:rPr>
              <w:t xml:space="preserve">Department of Electrical Engineering and Electronics </w:t>
            </w:r>
            <w:r w:rsidRPr="00716B7A">
              <w:rPr>
                <w:noProof w:val="0"/>
                <w:sz w:val="18"/>
                <w:szCs w:val="18"/>
              </w:rPr>
              <w:br/>
            </w:r>
            <w:r w:rsidRPr="00716B7A">
              <w:rPr>
                <w:i/>
                <w:noProof w:val="0"/>
                <w:sz w:val="18"/>
                <w:szCs w:val="18"/>
              </w:rPr>
              <w:t xml:space="preserve">University of Liverpool </w:t>
            </w:r>
            <w:r w:rsidRPr="00716B7A">
              <w:rPr>
                <w:i/>
                <w:noProof w:val="0"/>
                <w:sz w:val="18"/>
                <w:szCs w:val="18"/>
              </w:rPr>
              <w:br/>
            </w:r>
            <w:r w:rsidRPr="00716B7A">
              <w:rPr>
                <w:noProof w:val="0"/>
                <w:sz w:val="18"/>
                <w:szCs w:val="18"/>
              </w:rPr>
              <w:t>Liverpool, UK</w:t>
            </w:r>
            <w:r w:rsidRPr="00716B7A">
              <w:rPr>
                <w:noProof w:val="0"/>
                <w:sz w:val="18"/>
                <w:szCs w:val="18"/>
              </w:rPr>
              <w:br/>
              <w:t>aliataby@liverpool.ac.uk</w:t>
            </w:r>
          </w:p>
        </w:tc>
        <w:tc>
          <w:tcPr>
            <w:tcW w:w="127.60pt" w:type="dxa"/>
          </w:tcPr>
          <w:p w14:paraId="7F2079A3" w14:textId="783D75F6" w:rsidR="007A4DF6" w:rsidRPr="00716B7A" w:rsidRDefault="007A4DF6" w:rsidP="006347CF">
            <w:pPr>
              <w:pStyle w:val="papertitle"/>
              <w:spacing w:before="5pt" w:beforeAutospacing="1" w:after="5pt" w:afterAutospacing="1"/>
              <w:rPr>
                <w:noProof w:val="0"/>
              </w:rPr>
            </w:pPr>
            <w:r w:rsidRPr="00716B7A">
              <w:rPr>
                <w:noProof w:val="0"/>
                <w:sz w:val="18"/>
                <w:szCs w:val="18"/>
              </w:rPr>
              <w:t>Fawzi Al-Naima</w:t>
            </w:r>
            <w:r w:rsidRPr="00716B7A">
              <w:rPr>
                <w:noProof w:val="0"/>
                <w:sz w:val="18"/>
                <w:szCs w:val="18"/>
              </w:rPr>
              <w:br/>
            </w:r>
            <w:r w:rsidRPr="00716B7A">
              <w:rPr>
                <w:i/>
                <w:noProof w:val="0"/>
                <w:sz w:val="18"/>
                <w:szCs w:val="18"/>
              </w:rPr>
              <w:t>Department of Com</w:t>
            </w:r>
            <w:r w:rsidR="000F3C61" w:rsidRPr="00716B7A">
              <w:rPr>
                <w:i/>
                <w:noProof w:val="0"/>
                <w:sz w:val="18"/>
                <w:szCs w:val="18"/>
              </w:rPr>
              <w:t>puter</w:t>
            </w:r>
            <w:r w:rsidRPr="00716B7A">
              <w:rPr>
                <w:i/>
                <w:noProof w:val="0"/>
                <w:sz w:val="18"/>
                <w:szCs w:val="18"/>
              </w:rPr>
              <w:t xml:space="preserve"> Engineering  </w:t>
            </w:r>
            <w:r w:rsidRPr="00716B7A">
              <w:rPr>
                <w:noProof w:val="0"/>
                <w:sz w:val="18"/>
                <w:szCs w:val="18"/>
              </w:rPr>
              <w:br/>
            </w:r>
            <w:r w:rsidRPr="00716B7A">
              <w:rPr>
                <w:i/>
                <w:noProof w:val="0"/>
                <w:sz w:val="18"/>
                <w:szCs w:val="18"/>
              </w:rPr>
              <w:t>Al-</w:t>
            </w:r>
            <w:proofErr w:type="spellStart"/>
            <w:r w:rsidR="000F3C61" w:rsidRPr="00716B7A">
              <w:rPr>
                <w:i/>
                <w:noProof w:val="0"/>
                <w:sz w:val="18"/>
                <w:szCs w:val="18"/>
              </w:rPr>
              <w:t>Nahrain</w:t>
            </w:r>
            <w:proofErr w:type="spellEnd"/>
            <w:r w:rsidRPr="00716B7A">
              <w:rPr>
                <w:i/>
                <w:noProof w:val="0"/>
                <w:sz w:val="18"/>
                <w:szCs w:val="18"/>
              </w:rPr>
              <w:t xml:space="preserve"> University  </w:t>
            </w:r>
            <w:r w:rsidRPr="00716B7A">
              <w:rPr>
                <w:i/>
                <w:noProof w:val="0"/>
                <w:sz w:val="18"/>
                <w:szCs w:val="18"/>
              </w:rPr>
              <w:br/>
            </w:r>
            <w:r w:rsidRPr="00716B7A">
              <w:rPr>
                <w:noProof w:val="0"/>
                <w:sz w:val="18"/>
                <w:szCs w:val="18"/>
              </w:rPr>
              <w:t>Baghdad, Iraq</w:t>
            </w:r>
            <w:r w:rsidRPr="00716B7A">
              <w:rPr>
                <w:noProof w:val="0"/>
                <w:sz w:val="18"/>
                <w:szCs w:val="18"/>
              </w:rPr>
              <w:br/>
              <w:t>fawzi.</w:t>
            </w:r>
            <w:r w:rsidR="000F3C61" w:rsidRPr="00716B7A">
              <w:rPr>
                <w:noProof w:val="0"/>
                <w:sz w:val="18"/>
                <w:szCs w:val="18"/>
              </w:rPr>
              <w:t>m.</w:t>
            </w:r>
            <w:r w:rsidRPr="00716B7A">
              <w:rPr>
                <w:noProof w:val="0"/>
                <w:sz w:val="18"/>
                <w:szCs w:val="18"/>
              </w:rPr>
              <w:t>alnaima@</w:t>
            </w:r>
            <w:r w:rsidR="000F3C61" w:rsidRPr="00716B7A">
              <w:rPr>
                <w:noProof w:val="0"/>
                <w:sz w:val="18"/>
                <w:szCs w:val="18"/>
              </w:rPr>
              <w:t>nahrainuniv.edu.iq</w:t>
            </w:r>
            <w:r w:rsidRPr="00716B7A">
              <w:rPr>
                <w:noProof w:val="0"/>
                <w:sz w:val="18"/>
                <w:szCs w:val="18"/>
              </w:rPr>
              <w:t xml:space="preserve"> </w:t>
            </w:r>
          </w:p>
        </w:tc>
      </w:tr>
    </w:tbl>
    <w:p w14:paraId="16FF5150" w14:textId="77777777" w:rsidR="009303D9" w:rsidRPr="00716B7A" w:rsidRDefault="009303D9">
      <w:pPr>
        <w:sectPr w:rsidR="009303D9" w:rsidRPr="00716B7A">
          <w:footerReference w:type="first" r:id="rId8"/>
          <w:type w:val="continuous"/>
          <w:pgSz w:w="612pt" w:h="792pt" w:code="1"/>
          <w:pgMar w:top="54pt" w:right="44.65pt" w:bottom="72pt" w:left="44.65pt" w:header="36pt" w:footer="36pt" w:gutter="0pt"/>
          <w:cols w:space="36pt"/>
          <w:docGrid w:linePitch="360"/>
        </w:sectPr>
      </w:pPr>
    </w:p>
    <w:p w14:paraId="5BDF2927" w14:textId="77777777" w:rsidR="00715BEA" w:rsidRPr="00716B7A" w:rsidRDefault="00715BEA" w:rsidP="00CA4392">
      <w:pPr>
        <w:pStyle w:val="Author"/>
        <w:spacing w:before="5pt" w:beforeAutospacing="1"/>
        <w:rPr>
          <w:noProof w:val="0"/>
          <w:sz w:val="18"/>
          <w:szCs w:val="18"/>
        </w:rPr>
      </w:pPr>
    </w:p>
    <w:p w14:paraId="1B3A94C3" w14:textId="77777777" w:rsidR="00715BEA" w:rsidRPr="00716B7A" w:rsidRDefault="00715BEA" w:rsidP="00CA4392">
      <w:pPr>
        <w:pStyle w:val="Author"/>
        <w:spacing w:before="5pt" w:beforeAutospacing="1"/>
        <w:rPr>
          <w:noProof w:val="0"/>
          <w:sz w:val="18"/>
          <w:szCs w:val="18"/>
        </w:rPr>
      </w:pPr>
    </w:p>
    <w:p w14:paraId="3169BD48" w14:textId="77777777" w:rsidR="00715BEA" w:rsidRPr="00716B7A" w:rsidRDefault="00715BEA" w:rsidP="00CA4392">
      <w:pPr>
        <w:pStyle w:val="Author"/>
        <w:spacing w:before="5pt" w:beforeAutospacing="1"/>
        <w:rPr>
          <w:noProof w:val="0"/>
          <w:sz w:val="18"/>
          <w:szCs w:val="18"/>
        </w:rPr>
      </w:pPr>
    </w:p>
    <w:p w14:paraId="408F2EB9" w14:textId="77777777" w:rsidR="006347CF" w:rsidRPr="00716B7A" w:rsidRDefault="006347CF" w:rsidP="00CA4392">
      <w:pPr>
        <w:pStyle w:val="Author"/>
        <w:spacing w:before="5pt" w:beforeAutospacing="1"/>
        <w:jc w:val="both"/>
        <w:rPr>
          <w:noProof w:val="0"/>
          <w:sz w:val="16"/>
          <w:szCs w:val="16"/>
        </w:rPr>
        <w:sectPr w:rsidR="006347CF" w:rsidRPr="00716B7A" w:rsidSect="00F847A6">
          <w:type w:val="continuous"/>
          <w:pgSz w:w="612pt" w:h="792pt" w:code="1"/>
          <w:pgMar w:top="54pt" w:right="44.65pt" w:bottom="72pt" w:left="44.65pt" w:header="36pt" w:footer="36pt" w:gutter="0pt"/>
          <w:cols w:num="4" w:space="10.80pt"/>
          <w:docGrid w:linePitch="360"/>
        </w:sectPr>
      </w:pPr>
    </w:p>
    <w:p w14:paraId="5000588E" w14:textId="77777777" w:rsidR="004D72B5" w:rsidRPr="00716B7A" w:rsidRDefault="009303D9" w:rsidP="00972203">
      <w:pPr>
        <w:pStyle w:val="Abstract"/>
        <w:rPr>
          <w:i/>
          <w:iCs/>
        </w:rPr>
      </w:pPr>
      <w:r w:rsidRPr="00716B7A">
        <w:rPr>
          <w:i/>
          <w:iCs/>
        </w:rPr>
        <w:t>Abstract</w:t>
      </w:r>
      <w:r w:rsidRPr="00716B7A">
        <w:t>—</w:t>
      </w:r>
      <w:r w:rsidR="007A4DF6" w:rsidRPr="00716B7A">
        <w:t>The paper suggests a machine learning algorithm with two modified SEIR models customized for the 2019-nCoV virus and vaccine uses to simulate the spread of COVID-19 in the UK (from Jan 2020 to March 2021) and make predictions of future cases. The algorithm uses COVID daily cumulative case data and second dose vaccine use data provided by the Public Health England as the training set and is capable of making relatively accurate short-term predictions of future COVID cases in the UK (before the delta and later variants of the virus starts spreading within the country). The obtained overall accuracy is above 80% for daily incremental case numbers in terms of the overall fit of the model to real-life data, and with an accuracy of more than 80% for estimation of daily incremental case numbers for 14 days period future prediction. The goal of this paper is to propose improved SEIR models capable of a more accurate simulation for COVID-19 modelling and estimation with various machine learning algorithms.</w:t>
      </w:r>
      <w:r w:rsidR="001A42EA" w:rsidRPr="00716B7A">
        <w:t xml:space="preserve"> </w:t>
      </w:r>
    </w:p>
    <w:p w14:paraId="38522843" w14:textId="77777777" w:rsidR="009303D9" w:rsidRPr="00716B7A" w:rsidRDefault="004D72B5" w:rsidP="00972203">
      <w:pPr>
        <w:pStyle w:val="Keywords"/>
      </w:pPr>
      <w:r w:rsidRPr="00716B7A">
        <w:t>Keywords—</w:t>
      </w:r>
      <w:r w:rsidR="001461BE" w:rsidRPr="00716B7A">
        <w:t>COVID-19</w:t>
      </w:r>
      <w:r w:rsidR="00D7522C" w:rsidRPr="00716B7A">
        <w:t>,</w:t>
      </w:r>
      <w:r w:rsidR="009303D9" w:rsidRPr="00716B7A">
        <w:t xml:space="preserve"> </w:t>
      </w:r>
      <w:r w:rsidR="001461BE" w:rsidRPr="00716B7A">
        <w:t>SEIR</w:t>
      </w:r>
      <w:r w:rsidR="00D7522C" w:rsidRPr="00716B7A">
        <w:t>,</w:t>
      </w:r>
      <w:r w:rsidR="001461BE" w:rsidRPr="00716B7A">
        <w:t xml:space="preserve"> machine learning</w:t>
      </w:r>
      <w:r w:rsidR="00D7522C" w:rsidRPr="00716B7A">
        <w:t>,</w:t>
      </w:r>
      <w:r w:rsidR="009303D9" w:rsidRPr="00716B7A">
        <w:t xml:space="preserve"> </w:t>
      </w:r>
      <w:r w:rsidR="001461BE" w:rsidRPr="00716B7A">
        <w:t>estimation</w:t>
      </w:r>
      <w:r w:rsidR="009303D9" w:rsidRPr="00716B7A">
        <w:t xml:space="preserve"> </w:t>
      </w:r>
    </w:p>
    <w:p w14:paraId="42DF62AA" w14:textId="77777777" w:rsidR="009303D9" w:rsidRPr="00716B7A" w:rsidRDefault="009303D9" w:rsidP="00A0066F">
      <w:pPr>
        <w:pStyle w:val="Heading1"/>
        <w:numPr>
          <w:ilvl w:val="0"/>
          <w:numId w:val="35"/>
        </w:numPr>
        <w:tabs>
          <w:tab w:val="num" w:pos="28.80pt"/>
        </w:tabs>
        <w:ind w:start="0pt" w:firstLine="0pt"/>
        <w:rPr>
          <w:noProof w:val="0"/>
        </w:rPr>
      </w:pPr>
      <w:r w:rsidRPr="00716B7A">
        <w:rPr>
          <w:noProof w:val="0"/>
        </w:rPr>
        <w:t>Introduction</w:t>
      </w:r>
    </w:p>
    <w:p w14:paraId="0ED8E2CF" w14:textId="77777777" w:rsidR="001461BE" w:rsidRPr="00716B7A" w:rsidRDefault="001461BE" w:rsidP="00C32C7B">
      <w:pPr>
        <w:pStyle w:val="BodyText"/>
        <w:rPr>
          <w:lang w:val="en-US"/>
        </w:rPr>
      </w:pPr>
      <w:r w:rsidRPr="00716B7A">
        <w:rPr>
          <w:lang w:val="en-US"/>
        </w:rPr>
        <w:t>The nCoV-2019 virus outbreak (aka COVID-19 pandemic) originally started in Hubei province-China in December 2019 and spread globally in early 2020. The virus is known to cause pneumonia like symptoms and is potentially fatal. The WHO declared it a global pandemic on 12</w:t>
      </w:r>
      <w:r w:rsidR="00E42428" w:rsidRPr="00716B7A">
        <w:rPr>
          <w:vertAlign w:val="superscript"/>
          <w:lang w:val="en-US"/>
        </w:rPr>
        <w:t>th</w:t>
      </w:r>
      <w:r w:rsidR="00E42428" w:rsidRPr="00716B7A">
        <w:rPr>
          <w:lang w:val="en-US"/>
        </w:rPr>
        <w:t xml:space="preserve"> </w:t>
      </w:r>
      <w:r w:rsidRPr="00716B7A">
        <w:rPr>
          <w:lang w:val="en-US"/>
        </w:rPr>
        <w:t xml:space="preserve">March 2020, and it is still an ongoing situation by the time this paper is being written. </w:t>
      </w:r>
    </w:p>
    <w:p w14:paraId="3181EAE1" w14:textId="7CC2A7DB" w:rsidR="001461BE" w:rsidRPr="00716B7A" w:rsidRDefault="001461BE" w:rsidP="00C32C7B">
      <w:pPr>
        <w:pStyle w:val="BodyText"/>
        <w:rPr>
          <w:lang w:val="en-US"/>
        </w:rPr>
      </w:pPr>
      <w:r w:rsidRPr="00716B7A">
        <w:rPr>
          <w:lang w:val="en-US"/>
        </w:rPr>
        <w:t>The outbreak in the UK started on 29</w:t>
      </w:r>
      <w:r w:rsidR="00E42428" w:rsidRPr="00716B7A">
        <w:rPr>
          <w:vertAlign w:val="superscript"/>
          <w:lang w:val="en-US"/>
        </w:rPr>
        <w:t>th</w:t>
      </w:r>
      <w:r w:rsidR="00E42428" w:rsidRPr="00716B7A">
        <w:rPr>
          <w:lang w:val="en-US"/>
        </w:rPr>
        <w:t xml:space="preserve"> </w:t>
      </w:r>
      <w:r w:rsidRPr="00716B7A">
        <w:rPr>
          <w:lang w:val="en-US"/>
        </w:rPr>
        <w:t>January 2020 when two infected individuals from overseas arrived to the UK, and the virus started spreading within the country since then. The situation quickly deteriorated through February and March of the same year. On 25</w:t>
      </w:r>
      <w:r w:rsidR="00E42428" w:rsidRPr="00716B7A">
        <w:rPr>
          <w:vertAlign w:val="superscript"/>
          <w:lang w:val="en-US"/>
        </w:rPr>
        <w:t>th</w:t>
      </w:r>
      <w:r w:rsidR="00E42428" w:rsidRPr="00716B7A">
        <w:rPr>
          <w:lang w:val="en-US"/>
        </w:rPr>
        <w:t xml:space="preserve"> </w:t>
      </w:r>
      <w:r w:rsidRPr="00716B7A">
        <w:rPr>
          <w:lang w:val="en-US"/>
        </w:rPr>
        <w:t xml:space="preserve">March 2020, the British government announced its first national lockdown, and social distancing protocols were in place since then. The daily case number reached its initial peak in April and gradually decreased through June and July, but the situation was not completely under control in summer 2020 with a relatively small number of infected cases every day. In September 2020, the case number rose again and reached a new higher peak during Christmas period, and only started to decrease again after mid-January 2021 and in early 2021. Later, the UK saw a gradual decrease in newly reported case number from April to June, and the case number rose again </w:t>
      </w:r>
      <w:r w:rsidRPr="00716B7A">
        <w:rPr>
          <w:lang w:val="en-US"/>
        </w:rPr>
        <w:t xml:space="preserve">partly due to new variants </w:t>
      </w:r>
      <w:r w:rsidR="00351C18" w:rsidRPr="00716B7A">
        <w:rPr>
          <w:lang w:val="en-US"/>
        </w:rPr>
        <w:t>[1]</w:t>
      </w:r>
      <w:r w:rsidRPr="00716B7A">
        <w:rPr>
          <w:lang w:val="en-US"/>
        </w:rPr>
        <w:t xml:space="preserve"> of the virus and the reopening of the country. Fig</w:t>
      </w:r>
      <w:r w:rsidR="003C2B6F" w:rsidRPr="00716B7A">
        <w:rPr>
          <w:lang w:val="en-US"/>
        </w:rPr>
        <w:t xml:space="preserve">. </w:t>
      </w:r>
      <w:r w:rsidRPr="00716B7A">
        <w:rPr>
          <w:lang w:val="en-US"/>
        </w:rPr>
        <w:t xml:space="preserve">1 shows UK daily new case number distribution in the period from March 2020 to July 2021. </w:t>
      </w:r>
    </w:p>
    <w:p w14:paraId="601C7EBF" w14:textId="4CF18065" w:rsidR="001461BE" w:rsidRPr="00716B7A" w:rsidRDefault="001461BE" w:rsidP="00C32C7B">
      <w:pPr>
        <w:pStyle w:val="BodyText"/>
        <w:rPr>
          <w:lang w:val="en-US"/>
        </w:rPr>
      </w:pPr>
      <w:r w:rsidRPr="00716B7A">
        <w:rPr>
          <w:lang w:val="en-US"/>
        </w:rPr>
        <w:t>Vaccine distribution in the UK started in late 2020 with multiple different vaccines, and they are being widely distributed from early 2021, with over 47 million people having received their first dose and around 38 million people having received the second dose by 31</w:t>
      </w:r>
      <w:r w:rsidR="00E42428" w:rsidRPr="00716B7A">
        <w:rPr>
          <w:vertAlign w:val="superscript"/>
          <w:lang w:val="en-US"/>
        </w:rPr>
        <w:t>st</w:t>
      </w:r>
      <w:r w:rsidR="00E42428" w:rsidRPr="00716B7A">
        <w:rPr>
          <w:lang w:val="en-US"/>
        </w:rPr>
        <w:t xml:space="preserve"> </w:t>
      </w:r>
      <w:r w:rsidRPr="00716B7A">
        <w:rPr>
          <w:lang w:val="en-US"/>
        </w:rPr>
        <w:t>July 202</w:t>
      </w:r>
      <w:r w:rsidR="00351C18" w:rsidRPr="00716B7A">
        <w:rPr>
          <w:lang w:val="en-US"/>
        </w:rPr>
        <w:t>1 [2]</w:t>
      </w:r>
      <w:r w:rsidRPr="00716B7A">
        <w:rPr>
          <w:lang w:val="en-US"/>
        </w:rPr>
        <w:t>.</w:t>
      </w:r>
    </w:p>
    <w:p w14:paraId="40374A64" w14:textId="5B2CF594" w:rsidR="001461BE" w:rsidRPr="00716B7A" w:rsidRDefault="001461BE" w:rsidP="00C32C7B">
      <w:pPr>
        <w:pStyle w:val="BodyText"/>
        <w:rPr>
          <w:lang w:val="en-US"/>
        </w:rPr>
      </w:pPr>
      <w:r w:rsidRPr="00716B7A">
        <w:rPr>
          <w:lang w:val="en-US"/>
        </w:rPr>
        <w:t xml:space="preserve">The goal of this paper is to propose an improved SEIR model capable of a more accurate simulation for COVID-19 modelling and estimation with various machine learning algorithms. This paper is organized as follows: </w:t>
      </w:r>
      <w:r w:rsidR="00D80404" w:rsidRPr="00716B7A">
        <w:rPr>
          <w:lang w:val="en-US"/>
        </w:rPr>
        <w:t>Section II provides a literature review, Section III suggests the methodology used in this study, Section IV displays the results of the study, Section V provides discussions, and Section VI sums up the conclusions</w:t>
      </w:r>
      <w:r w:rsidR="00AE0727" w:rsidRPr="00716B7A">
        <w:rPr>
          <w:lang w:val="en-US"/>
        </w:rPr>
        <w:t>.</w:t>
      </w:r>
    </w:p>
    <w:p w14:paraId="242DB27A" w14:textId="77777777" w:rsidR="001461BE" w:rsidRPr="00716B7A" w:rsidRDefault="001461BE" w:rsidP="001461BE">
      <w:pPr>
        <w:jc w:val="both"/>
      </w:pPr>
      <w:r w:rsidRPr="00716B7A">
        <w:rPr>
          <w:noProof/>
        </w:rPr>
        <w:drawing>
          <wp:inline distT="0" distB="0" distL="0" distR="0" wp14:anchorId="591BAAB3" wp14:editId="15707A09">
            <wp:extent cx="3195955" cy="1082904"/>
            <wp:effectExtent l="0" t="0" r="4445" b="3175"/>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9"/>
                    <a:stretch>
                      <a:fillRect/>
                    </a:stretch>
                  </pic:blipFill>
                  <pic:spPr>
                    <a:xfrm>
                      <a:off x="0" y="0"/>
                      <a:ext cx="3195955" cy="1082904"/>
                    </a:xfrm>
                    <a:prstGeom prst="rect">
                      <a:avLst/>
                    </a:prstGeom>
                  </pic:spPr>
                </pic:pic>
              </a:graphicData>
            </a:graphic>
          </wp:inline>
        </w:drawing>
      </w:r>
    </w:p>
    <w:p w14:paraId="0824A520" w14:textId="2E258B38" w:rsidR="001461BE" w:rsidRPr="00716B7A" w:rsidRDefault="001461BE" w:rsidP="001461BE">
      <w:r w:rsidRPr="00716B7A">
        <w:t>Fig</w:t>
      </w:r>
      <w:r w:rsidR="00D36512" w:rsidRPr="00716B7A">
        <w:t>.</w:t>
      </w:r>
      <w:r w:rsidRPr="00716B7A">
        <w:t xml:space="preserve"> 1 UK daily new case number distribution</w:t>
      </w:r>
      <w:r w:rsidR="00351C18" w:rsidRPr="00716B7A">
        <w:t xml:space="preserve"> [1]</w:t>
      </w:r>
    </w:p>
    <w:p w14:paraId="00DF75F3" w14:textId="77777777" w:rsidR="009303D9" w:rsidRPr="00716B7A" w:rsidRDefault="009303D9" w:rsidP="00E7596C">
      <w:pPr>
        <w:pStyle w:val="BodyText"/>
        <w:rPr>
          <w:lang w:val="en-US"/>
        </w:rPr>
      </w:pPr>
    </w:p>
    <w:p w14:paraId="17BC9D08" w14:textId="77777777" w:rsidR="009303D9" w:rsidRPr="00716B7A" w:rsidRDefault="00A91A58" w:rsidP="00A0066F">
      <w:pPr>
        <w:pStyle w:val="Heading1"/>
        <w:numPr>
          <w:ilvl w:val="0"/>
          <w:numId w:val="35"/>
        </w:numPr>
        <w:tabs>
          <w:tab w:val="num" w:pos="28.80pt"/>
        </w:tabs>
        <w:ind w:start="0pt" w:firstLine="0pt"/>
        <w:rPr>
          <w:noProof w:val="0"/>
        </w:rPr>
      </w:pPr>
      <w:r w:rsidRPr="00716B7A">
        <w:rPr>
          <w:noProof w:val="0"/>
        </w:rPr>
        <w:t>L</w:t>
      </w:r>
      <w:r w:rsidR="001461BE" w:rsidRPr="00716B7A">
        <w:rPr>
          <w:noProof w:val="0"/>
        </w:rPr>
        <w:t xml:space="preserve">iterature </w:t>
      </w:r>
      <w:r w:rsidRPr="00716B7A">
        <w:rPr>
          <w:noProof w:val="0"/>
        </w:rPr>
        <w:t>R</w:t>
      </w:r>
      <w:r w:rsidR="001461BE" w:rsidRPr="00716B7A">
        <w:rPr>
          <w:noProof w:val="0"/>
        </w:rPr>
        <w:t>eview</w:t>
      </w:r>
    </w:p>
    <w:p w14:paraId="3AAF70B5" w14:textId="77777777" w:rsidR="008D51CF" w:rsidRPr="00716B7A" w:rsidRDefault="001461BE" w:rsidP="001461BE">
      <w:pPr>
        <w:pStyle w:val="BodyText"/>
        <w:ind w:firstLine="0pt"/>
        <w:rPr>
          <w:lang w:val="en-US"/>
        </w:rPr>
      </w:pPr>
      <w:r w:rsidRPr="00716B7A">
        <w:rPr>
          <w:lang w:val="en-US"/>
        </w:rPr>
        <w:tab/>
        <w:t xml:space="preserve">Since the beginning of COVID-19 epidemic, multiple organizations in different countries have developed machine learning algorithms to estimate COVID cases. Most notably, </w:t>
      </w:r>
      <w:bookmarkStart w:id="0" w:name="_Hlk65916648"/>
      <w:r w:rsidRPr="00716B7A">
        <w:rPr>
          <w:lang w:val="en-US"/>
        </w:rPr>
        <w:t>a modified SEIR model and AI prediction of the epidemic trends of COVID-19 in China under public health interventions</w:t>
      </w:r>
      <w:bookmarkEnd w:id="0"/>
      <w:r w:rsidR="00351C18" w:rsidRPr="00716B7A">
        <w:rPr>
          <w:lang w:val="en-US"/>
        </w:rPr>
        <w:t xml:space="preserve"> [3]</w:t>
      </w:r>
      <w:r w:rsidRPr="00716B7A">
        <w:rPr>
          <w:lang w:val="en-US"/>
        </w:rPr>
        <w:t xml:space="preserve"> were used to estimate the initial outbreak in China published in February 2020 using Long-Short-Term-Memory (LSTM) model method</w:t>
      </w:r>
      <w:r w:rsidR="00351C18" w:rsidRPr="00716B7A">
        <w:rPr>
          <w:lang w:val="en-US"/>
        </w:rPr>
        <w:t xml:space="preserve"> [4]</w:t>
      </w:r>
      <w:r w:rsidRPr="00716B7A">
        <w:rPr>
          <w:lang w:val="en-US"/>
        </w:rPr>
        <w:t xml:space="preserve">, which accurately estimated the turning point of the outbreak in late March 2020 and the final COVID-19 case number in China before the spread of the virus (comparison with real life Chinese COVID case number proved that the estimation was accurate). Cases in India was accurately estimated through </w:t>
      </w:r>
      <w:r w:rsidRPr="00716B7A">
        <w:rPr>
          <w:lang w:val="en-US"/>
        </w:rPr>
        <w:lastRenderedPageBreak/>
        <w:t xml:space="preserve">machine learning study </w:t>
      </w:r>
      <w:r w:rsidR="00BC528F" w:rsidRPr="00716B7A">
        <w:rPr>
          <w:lang w:val="en-US"/>
        </w:rPr>
        <w:t xml:space="preserve">[4] </w:t>
      </w:r>
      <w:r w:rsidRPr="00716B7A">
        <w:rPr>
          <w:lang w:val="en-US"/>
        </w:rPr>
        <w:t>until August (also proved accurate by real life Indian COVID cases data)</w:t>
      </w:r>
      <w:r w:rsidR="00BC528F" w:rsidRPr="00716B7A">
        <w:rPr>
          <w:lang w:val="en-US"/>
        </w:rPr>
        <w:t xml:space="preserve"> [5]</w:t>
      </w:r>
      <w:r w:rsidRPr="00716B7A">
        <w:rPr>
          <w:lang w:val="en-US"/>
        </w:rPr>
        <w:t xml:space="preserve">. </w:t>
      </w:r>
    </w:p>
    <w:p w14:paraId="7ECC94E7" w14:textId="62CBF5F9" w:rsidR="004D0F9A" w:rsidRPr="00716B7A" w:rsidRDefault="0052304F" w:rsidP="004D0F9A">
      <w:pPr>
        <w:pStyle w:val="BodyText"/>
        <w:ind w:firstLine="0pt"/>
        <w:rPr>
          <w:lang w:val="en-US"/>
        </w:rPr>
      </w:pPr>
      <w:r w:rsidRPr="00716B7A">
        <w:rPr>
          <w:lang w:val="en-US"/>
        </w:rPr>
        <w:t xml:space="preserve">      </w:t>
      </w:r>
      <w:r w:rsidR="008D51CF" w:rsidRPr="00716B7A">
        <w:rPr>
          <w:lang w:val="en-US"/>
        </w:rPr>
        <w:t xml:space="preserve">There has also been researches in the US that focuses on the estimation of COVID case number. A research carried out by </w:t>
      </w:r>
      <w:r w:rsidR="008D51CF" w:rsidRPr="00716B7A">
        <w:rPr>
          <w:shd w:val="clear" w:color="auto" w:fill="FFFFFF"/>
          <w:lang w:val="en-US"/>
        </w:rPr>
        <w:t xml:space="preserve">CDC </w:t>
      </w:r>
      <w:proofErr w:type="spellStart"/>
      <w:r w:rsidR="008D51CF" w:rsidRPr="00716B7A">
        <w:rPr>
          <w:shd w:val="clear" w:color="auto" w:fill="FFFFFF"/>
          <w:lang w:val="en-US"/>
        </w:rPr>
        <w:t>MInD</w:t>
      </w:r>
      <w:proofErr w:type="spellEnd"/>
      <w:r w:rsidR="008D51CF" w:rsidRPr="00716B7A">
        <w:rPr>
          <w:shd w:val="clear" w:color="auto" w:fill="FFFFFF"/>
          <w:lang w:val="en-US"/>
        </w:rPr>
        <w:t>-Healthcare Program [</w:t>
      </w:r>
      <w:r w:rsidR="002D48DA" w:rsidRPr="00716B7A">
        <w:rPr>
          <w:shd w:val="clear" w:color="auto" w:fill="FFFFFF"/>
          <w:lang w:val="en-US"/>
        </w:rPr>
        <w:t>6</w:t>
      </w:r>
      <w:r w:rsidR="008D51CF" w:rsidRPr="00716B7A">
        <w:rPr>
          <w:shd w:val="clear" w:color="auto" w:fill="FFFFFF"/>
          <w:lang w:val="en-US"/>
        </w:rPr>
        <w:t>] used a</w:t>
      </w:r>
      <w:r w:rsidR="00013E3D" w:rsidRPr="00716B7A">
        <w:rPr>
          <w:shd w:val="clear" w:color="auto" w:fill="FFFFFF"/>
          <w:lang w:val="en-US"/>
        </w:rPr>
        <w:t>n</w:t>
      </w:r>
      <w:r w:rsidR="008D51CF" w:rsidRPr="00716B7A">
        <w:rPr>
          <w:shd w:val="clear" w:color="auto" w:fill="FFFFFF"/>
          <w:lang w:val="en-US"/>
        </w:rPr>
        <w:t xml:space="preserve"> individual-based SEIR model</w:t>
      </w:r>
      <w:r w:rsidR="006233D1" w:rsidRPr="00716B7A">
        <w:rPr>
          <w:shd w:val="clear" w:color="auto" w:fill="FFFFFF"/>
          <w:lang w:val="en-US"/>
        </w:rPr>
        <w:t xml:space="preserve"> to estimate the spread of COVID in the District of Columbia. This research focuses on the modelling of disease spread through a human-to-human contact network using a variation of the SEIR model that </w:t>
      </w:r>
      <w:r w:rsidR="00013E3D" w:rsidRPr="00716B7A">
        <w:rPr>
          <w:shd w:val="clear" w:color="auto" w:fill="FFFFFF"/>
          <w:lang w:val="en-US"/>
        </w:rPr>
        <w:t>focuses on individual contact and action</w:t>
      </w:r>
      <w:r w:rsidR="006233D1" w:rsidRPr="00716B7A">
        <w:rPr>
          <w:shd w:val="clear" w:color="auto" w:fill="FFFFFF"/>
          <w:lang w:val="en-US"/>
        </w:rPr>
        <w:t>.</w:t>
      </w:r>
      <w:r w:rsidR="000B70CD" w:rsidRPr="00716B7A">
        <w:rPr>
          <w:shd w:val="clear" w:color="auto" w:fill="FFFFFF"/>
          <w:lang w:val="en-US"/>
        </w:rPr>
        <w:t xml:space="preserve"> </w:t>
      </w:r>
      <w:r w:rsidR="006233D1" w:rsidRPr="00716B7A">
        <w:rPr>
          <w:shd w:val="clear" w:color="auto" w:fill="FFFFFF"/>
          <w:lang w:val="en-US"/>
        </w:rPr>
        <w:t>The re</w:t>
      </w:r>
      <w:r w:rsidR="00173679" w:rsidRPr="00716B7A">
        <w:rPr>
          <w:shd w:val="clear" w:color="auto" w:fill="FFFFFF"/>
          <w:lang w:val="en-US"/>
        </w:rPr>
        <w:t>sult is accurate until May 2020.</w:t>
      </w:r>
      <w:r w:rsidR="00AC2647" w:rsidRPr="00716B7A">
        <w:rPr>
          <w:shd w:val="clear" w:color="auto" w:fill="FFFFFF"/>
          <w:lang w:val="en-US"/>
        </w:rPr>
        <w:t xml:space="preserve"> Another research done in Italy and Spain [</w:t>
      </w:r>
      <w:r w:rsidR="002D48DA" w:rsidRPr="00716B7A">
        <w:rPr>
          <w:shd w:val="clear" w:color="auto" w:fill="FFFFFF"/>
          <w:lang w:val="en-US"/>
        </w:rPr>
        <w:t>7</w:t>
      </w:r>
      <w:r w:rsidR="00AC2647" w:rsidRPr="00716B7A">
        <w:rPr>
          <w:shd w:val="clear" w:color="auto" w:fill="FFFFFF"/>
          <w:lang w:val="en-US"/>
        </w:rPr>
        <w:t xml:space="preserve">] </w:t>
      </w:r>
      <w:r w:rsidR="004F4423" w:rsidRPr="00716B7A">
        <w:rPr>
          <w:shd w:val="clear" w:color="auto" w:fill="FFFFFF"/>
          <w:lang w:val="en-US"/>
        </w:rPr>
        <w:t xml:space="preserve">and </w:t>
      </w:r>
      <w:r w:rsidRPr="00716B7A">
        <w:rPr>
          <w:shd w:val="clear" w:color="auto" w:fill="FFFFFF"/>
          <w:lang w:val="en-US"/>
        </w:rPr>
        <w:t xml:space="preserve">the </w:t>
      </w:r>
      <w:r w:rsidR="004F4423" w:rsidRPr="00716B7A">
        <w:rPr>
          <w:shd w:val="clear" w:color="auto" w:fill="FFFFFF"/>
          <w:lang w:val="en-US"/>
        </w:rPr>
        <w:t>one</w:t>
      </w:r>
      <w:r w:rsidRPr="00716B7A">
        <w:rPr>
          <w:shd w:val="clear" w:color="auto" w:fill="FFFFFF"/>
          <w:lang w:val="en-US"/>
        </w:rPr>
        <w:t>s</w:t>
      </w:r>
      <w:r w:rsidR="004F4423" w:rsidRPr="00716B7A">
        <w:rPr>
          <w:shd w:val="clear" w:color="auto" w:fill="FFFFFF"/>
          <w:lang w:val="en-US"/>
        </w:rPr>
        <w:t xml:space="preserve"> by </w:t>
      </w:r>
      <w:proofErr w:type="spellStart"/>
      <w:r w:rsidR="004F4423" w:rsidRPr="00716B7A">
        <w:rPr>
          <w:shd w:val="clear" w:color="auto" w:fill="FFFFFF"/>
          <w:lang w:val="en-US"/>
        </w:rPr>
        <w:t>Mwalili</w:t>
      </w:r>
      <w:proofErr w:type="spellEnd"/>
      <w:r w:rsidR="004F4423" w:rsidRPr="00716B7A">
        <w:rPr>
          <w:shd w:val="clear" w:color="auto" w:fill="FFFFFF"/>
          <w:lang w:val="en-US"/>
        </w:rPr>
        <w:t>, et al. [</w:t>
      </w:r>
      <w:r w:rsidR="002D48DA" w:rsidRPr="00716B7A">
        <w:rPr>
          <w:shd w:val="clear" w:color="auto" w:fill="FFFFFF"/>
          <w:lang w:val="en-US"/>
        </w:rPr>
        <w:t>8</w:t>
      </w:r>
      <w:r w:rsidR="004F4423" w:rsidRPr="00716B7A">
        <w:rPr>
          <w:shd w:val="clear" w:color="auto" w:fill="FFFFFF"/>
          <w:lang w:val="en-US"/>
        </w:rPr>
        <w:t>]</w:t>
      </w:r>
      <w:r w:rsidRPr="00716B7A">
        <w:rPr>
          <w:shd w:val="clear" w:color="auto" w:fill="FFFFFF"/>
          <w:lang w:val="en-US"/>
        </w:rPr>
        <w:t xml:space="preserve"> and Grimm et al. [</w:t>
      </w:r>
      <w:r w:rsidR="00FB0359" w:rsidRPr="00716B7A">
        <w:rPr>
          <w:shd w:val="clear" w:color="auto" w:fill="FFFFFF"/>
          <w:lang w:val="en-US"/>
        </w:rPr>
        <w:t>9</w:t>
      </w:r>
      <w:r w:rsidRPr="00716B7A">
        <w:rPr>
          <w:shd w:val="clear" w:color="auto" w:fill="FFFFFF"/>
          <w:lang w:val="en-US"/>
        </w:rPr>
        <w:t>]</w:t>
      </w:r>
      <w:r w:rsidR="004F4423" w:rsidRPr="00716B7A">
        <w:rPr>
          <w:shd w:val="clear" w:color="auto" w:fill="FFFFFF"/>
          <w:lang w:val="en-US"/>
        </w:rPr>
        <w:t xml:space="preserve"> expanded the original 4-dimension</w:t>
      </w:r>
      <w:r w:rsidRPr="00716B7A">
        <w:rPr>
          <w:shd w:val="clear" w:color="auto" w:fill="FFFFFF"/>
          <w:lang w:val="en-US"/>
        </w:rPr>
        <w:t>-ODE</w:t>
      </w:r>
      <w:r w:rsidR="004F4423" w:rsidRPr="00716B7A">
        <w:rPr>
          <w:shd w:val="clear" w:color="auto" w:fill="FFFFFF"/>
          <w:lang w:val="en-US"/>
        </w:rPr>
        <w:t xml:space="preserve"> SEIR model to </w:t>
      </w:r>
      <w:r w:rsidRPr="00716B7A">
        <w:rPr>
          <w:shd w:val="clear" w:color="auto" w:fill="FFFFFF"/>
          <w:lang w:val="en-US"/>
        </w:rPr>
        <w:t xml:space="preserve">higher </w:t>
      </w:r>
      <w:r w:rsidR="004F4423" w:rsidRPr="00716B7A">
        <w:rPr>
          <w:shd w:val="clear" w:color="auto" w:fill="FFFFFF"/>
          <w:lang w:val="en-US"/>
        </w:rPr>
        <w:t xml:space="preserve">dimensions to incorporate effects such as government intervention, social </w:t>
      </w:r>
      <w:r w:rsidR="00FB0359" w:rsidRPr="00716B7A">
        <w:rPr>
          <w:shd w:val="clear" w:color="auto" w:fill="FFFFFF"/>
          <w:lang w:val="en-US"/>
        </w:rPr>
        <w:t>distancing,</w:t>
      </w:r>
      <w:r w:rsidR="004F4423" w:rsidRPr="00716B7A">
        <w:rPr>
          <w:shd w:val="clear" w:color="auto" w:fill="FFFFFF"/>
          <w:lang w:val="en-US"/>
        </w:rPr>
        <w:t xml:space="preserve"> and the use of</w:t>
      </w:r>
      <w:r w:rsidR="002F1B76" w:rsidRPr="00716B7A">
        <w:rPr>
          <w:lang w:val="en-US"/>
        </w:rPr>
        <w:t xml:space="preserve"> </w:t>
      </w:r>
      <w:r w:rsidR="002F1B76" w:rsidRPr="00716B7A">
        <w:rPr>
          <w:shd w:val="clear" w:color="auto" w:fill="FFFFFF"/>
          <w:lang w:val="en-US"/>
        </w:rPr>
        <w:t>personal protective equipment (PPE)</w:t>
      </w:r>
      <w:r w:rsidR="004F4423" w:rsidRPr="00716B7A">
        <w:rPr>
          <w:shd w:val="clear" w:color="auto" w:fill="FFFFFF"/>
          <w:lang w:val="en-US"/>
        </w:rPr>
        <w:t xml:space="preserve">. And they </w:t>
      </w:r>
      <w:r w:rsidR="002503F9" w:rsidRPr="00716B7A">
        <w:rPr>
          <w:shd w:val="clear" w:color="auto" w:fill="FFFFFF"/>
          <w:lang w:val="en-US"/>
        </w:rPr>
        <w:t>focus</w:t>
      </w:r>
      <w:r w:rsidR="00AC2647" w:rsidRPr="00716B7A">
        <w:rPr>
          <w:shd w:val="clear" w:color="auto" w:fill="FFFFFF"/>
          <w:lang w:val="en-US"/>
        </w:rPr>
        <w:t xml:space="preserve"> on simulating different government intervention scenarios, and added the effects of death</w:t>
      </w:r>
      <w:r w:rsidR="004F4423" w:rsidRPr="00716B7A">
        <w:rPr>
          <w:shd w:val="clear" w:color="auto" w:fill="FFFFFF"/>
          <w:lang w:val="en-US"/>
        </w:rPr>
        <w:t xml:space="preserve">, </w:t>
      </w:r>
      <w:r w:rsidR="00AC2647" w:rsidRPr="00716B7A">
        <w:rPr>
          <w:shd w:val="clear" w:color="auto" w:fill="FFFFFF"/>
          <w:lang w:val="en-US"/>
        </w:rPr>
        <w:t>quarantine</w:t>
      </w:r>
      <w:r w:rsidR="004F4423" w:rsidRPr="00716B7A">
        <w:rPr>
          <w:shd w:val="clear" w:color="auto" w:fill="FFFFFF"/>
          <w:lang w:val="en-US"/>
        </w:rPr>
        <w:t xml:space="preserve"> and the existence of</w:t>
      </w:r>
      <w:r w:rsidR="00AC2647" w:rsidRPr="00716B7A">
        <w:rPr>
          <w:shd w:val="clear" w:color="auto" w:fill="FFFFFF"/>
          <w:lang w:val="en-US"/>
        </w:rPr>
        <w:t xml:space="preserve"> </w:t>
      </w:r>
      <w:r w:rsidR="004F4423" w:rsidRPr="00716B7A">
        <w:rPr>
          <w:shd w:val="clear" w:color="auto" w:fill="FFFFFF"/>
          <w:lang w:val="en-US"/>
        </w:rPr>
        <w:t xml:space="preserve">pathogen in the community </w:t>
      </w:r>
      <w:r w:rsidR="00AC2647" w:rsidRPr="00716B7A">
        <w:rPr>
          <w:shd w:val="clear" w:color="auto" w:fill="FFFFFF"/>
          <w:lang w:val="en-US"/>
        </w:rPr>
        <w:t xml:space="preserve">into the SEIR model. </w:t>
      </w:r>
      <w:r w:rsidR="00E32A47" w:rsidRPr="00716B7A">
        <w:rPr>
          <w:shd w:val="clear" w:color="auto" w:fill="FFFFFF"/>
          <w:lang w:val="en-US"/>
        </w:rPr>
        <w:t xml:space="preserve">There has also been researches that tried to separate symptomatic and asymptomatic patients within the SEIR model </w:t>
      </w:r>
      <w:r w:rsidR="00FB0359" w:rsidRPr="00716B7A">
        <w:rPr>
          <w:shd w:val="clear" w:color="auto" w:fill="FFFFFF"/>
          <w:lang w:val="en-US"/>
        </w:rPr>
        <w:t>[10</w:t>
      </w:r>
      <w:r w:rsidR="00E32A47" w:rsidRPr="00716B7A">
        <w:rPr>
          <w:shd w:val="clear" w:color="auto" w:fill="FFFFFF"/>
          <w:lang w:val="en-US"/>
        </w:rPr>
        <w:t>], as these two groups behave differently during the spread cycle.</w:t>
      </w:r>
      <w:r w:rsidRPr="00716B7A">
        <w:rPr>
          <w:shd w:val="clear" w:color="auto" w:fill="FFFFFF"/>
          <w:lang w:val="en-US"/>
        </w:rPr>
        <w:t xml:space="preserve"> </w:t>
      </w:r>
      <w:r w:rsidR="004D0F9A" w:rsidRPr="00716B7A">
        <w:rPr>
          <w:lang w:val="en-US"/>
        </w:rPr>
        <w:t xml:space="preserve">Fig. 2 shows SEIR and LSTM Simulation of case number in China [3]. Fig. 3 shows the </w:t>
      </w:r>
      <w:r w:rsidR="00CB1B9B" w:rsidRPr="00716B7A">
        <w:rPr>
          <w:lang w:val="en-US"/>
        </w:rPr>
        <w:t>results</w:t>
      </w:r>
      <w:r w:rsidR="004D0F9A" w:rsidRPr="00716B7A">
        <w:rPr>
          <w:lang w:val="en-US"/>
        </w:rPr>
        <w:t xml:space="preserve"> of an individual-based SEIR simulation of COVID cases in the District of Columbia</w:t>
      </w:r>
      <w:r w:rsidR="00CB1B9B" w:rsidRPr="00716B7A">
        <w:rPr>
          <w:lang w:val="en-US"/>
        </w:rPr>
        <w:t>, USA</w:t>
      </w:r>
      <w:r w:rsidR="004D0F9A" w:rsidRPr="00716B7A">
        <w:rPr>
          <w:lang w:val="en-US"/>
        </w:rPr>
        <w:t xml:space="preserve"> [6].</w:t>
      </w:r>
    </w:p>
    <w:p w14:paraId="11B79643" w14:textId="524D4DEA" w:rsidR="008D51CF" w:rsidRPr="00716B7A" w:rsidRDefault="00684B09" w:rsidP="001461BE">
      <w:pPr>
        <w:pStyle w:val="BodyText"/>
        <w:ind w:firstLine="0pt"/>
        <w:rPr>
          <w:color w:val="202020"/>
          <w:shd w:val="clear" w:color="auto" w:fill="FFFFFF"/>
          <w:lang w:val="en-US"/>
        </w:rPr>
      </w:pPr>
      <w:r w:rsidRPr="00716B7A">
        <w:rPr>
          <w:color w:val="202020"/>
          <w:shd w:val="clear" w:color="auto" w:fill="FFFFFF"/>
          <w:lang w:val="en-US"/>
        </w:rPr>
        <w:t xml:space="preserve">     </w:t>
      </w:r>
      <w:r w:rsidR="00CB0EB9" w:rsidRPr="00716B7A">
        <w:rPr>
          <w:color w:val="202020"/>
          <w:shd w:val="clear" w:color="auto" w:fill="FFFFFF"/>
          <w:lang w:val="en-US"/>
        </w:rPr>
        <w:t>The research in this paper is inspired by these previous researches and aims to extend the SEIR models in a similar fashion to incorporate multiple aspects uncovered by the original SEIR model, especially the effect of nationwide vaccination in the UK [1].</w:t>
      </w:r>
    </w:p>
    <w:p w14:paraId="08CD376E" w14:textId="77777777" w:rsidR="001461BE" w:rsidRPr="00716B7A" w:rsidRDefault="001461BE" w:rsidP="001461BE">
      <w:pPr>
        <w:pStyle w:val="BodyText"/>
        <w:ind w:firstLine="0pt"/>
        <w:jc w:val="center"/>
        <w:rPr>
          <w:lang w:val="en-US"/>
        </w:rPr>
      </w:pPr>
      <w:r w:rsidRPr="00716B7A">
        <w:rPr>
          <w:rFonts w:eastAsia="Times New Roman"/>
          <w:noProof/>
          <w:sz w:val="24"/>
          <w:szCs w:val="24"/>
          <w:lang w:val="en-US"/>
        </w:rPr>
        <w:drawing>
          <wp:inline distT="0" distB="0" distL="0" distR="0" wp14:anchorId="1706590E" wp14:editId="32E7C324">
            <wp:extent cx="3162573" cy="3177540"/>
            <wp:effectExtent l="0" t="0" r="0" b="381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7" name="Picture 7"/>
                    <pic:cNvPicPr/>
                  </pic:nvPicPr>
                  <pic:blipFill rotWithShape="1">
                    <a:blip r:embed="rId10">
                      <a:extLst>
                        <a:ext uri="{28A0092B-C50C-407E-A947-70E740481C1C}">
                          <a14:useLocalDpi xmlns:a14="http://schemas.microsoft.com/office/drawing/2010/main" val="0"/>
                        </a:ext>
                      </a:extLst>
                    </a:blip>
                    <a:srcRect l="21.273%" t="8.266%" r="24.883%"/>
                    <a:stretch/>
                  </pic:blipFill>
                  <pic:spPr bwMode="auto">
                    <a:xfrm>
                      <a:off x="0" y="0"/>
                      <a:ext cx="3162573" cy="3177540"/>
                    </a:xfrm>
                    <a:prstGeom prst="rect">
                      <a:avLst/>
                    </a:prstGeom>
                    <a:ln>
                      <a:noFill/>
                    </a:ln>
                    <a:extLst>
                      <a:ext uri="{53640926-AAD7-44D8-BBD7-CCE9431645EC}">
                        <a14:shadowObscured xmlns:a14="http://schemas.microsoft.com/office/drawing/2010/main"/>
                      </a:ext>
                    </a:extLst>
                  </pic:spPr>
                </pic:pic>
              </a:graphicData>
            </a:graphic>
          </wp:inline>
        </w:drawing>
      </w:r>
    </w:p>
    <w:p w14:paraId="43D424D1" w14:textId="35F06133" w:rsidR="001461BE" w:rsidRPr="00716B7A" w:rsidRDefault="001461BE" w:rsidP="001461BE">
      <w:r w:rsidRPr="00716B7A">
        <w:t>Fig</w:t>
      </w:r>
      <w:r w:rsidR="00D36512" w:rsidRPr="00716B7A">
        <w:t>.</w:t>
      </w:r>
      <w:r w:rsidRPr="00716B7A">
        <w:t xml:space="preserve"> 2 SEIR and LSTM simulation of the case number in China</w:t>
      </w:r>
      <w:r w:rsidR="00BC528F" w:rsidRPr="00716B7A">
        <w:t xml:space="preserve"> [3]</w:t>
      </w:r>
    </w:p>
    <w:p w14:paraId="6EBEF03B" w14:textId="6BB4916D" w:rsidR="00173679" w:rsidRPr="00716B7A" w:rsidRDefault="00173679" w:rsidP="001461BE">
      <w:r w:rsidRPr="00716B7A">
        <w:rPr>
          <w:noProof/>
        </w:rPr>
        <w:drawing>
          <wp:inline distT="0" distB="0" distL="0" distR="0" wp14:anchorId="36A6A881" wp14:editId="3DC9B0ED">
            <wp:extent cx="3030807" cy="3108325"/>
            <wp:effectExtent l="0" t="0" r="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Picture 1"/>
                    <pic:cNvPicPr/>
                  </pic:nvPicPr>
                  <pic:blipFill rotWithShape="1">
                    <a:blip r:embed="rId11" cstate="print">
                      <a:extLst>
                        <a:ext uri="{28A0092B-C50C-407E-A947-70E740481C1C}">
                          <a14:useLocalDpi xmlns:a14="http://schemas.microsoft.com/office/drawing/2010/main" val="0"/>
                        </a:ext>
                      </a:extLst>
                    </a:blip>
                    <a:srcRect l="4.696%"/>
                    <a:stretch/>
                  </pic:blipFill>
                  <pic:spPr bwMode="auto">
                    <a:xfrm>
                      <a:off x="0" y="0"/>
                      <a:ext cx="3033787" cy="3111381"/>
                    </a:xfrm>
                    <a:prstGeom prst="rect">
                      <a:avLst/>
                    </a:prstGeom>
                    <a:ln>
                      <a:noFill/>
                    </a:ln>
                    <a:extLst>
                      <a:ext uri="{53640926-AAD7-44D8-BBD7-CCE9431645EC}">
                        <a14:shadowObscured xmlns:a14="http://schemas.microsoft.com/office/drawing/2010/main"/>
                      </a:ext>
                    </a:extLst>
                  </pic:spPr>
                </pic:pic>
              </a:graphicData>
            </a:graphic>
          </wp:inline>
        </w:drawing>
      </w:r>
    </w:p>
    <w:p w14:paraId="093BEDF9" w14:textId="15552A06" w:rsidR="00173679" w:rsidRPr="00716B7A" w:rsidRDefault="00173679" w:rsidP="00173679">
      <w:r w:rsidRPr="00716B7A">
        <w:t>Fig</w:t>
      </w:r>
      <w:r w:rsidR="00D36512" w:rsidRPr="00716B7A">
        <w:t>.</w:t>
      </w:r>
      <w:r w:rsidRPr="00716B7A">
        <w:t xml:space="preserve"> 3 Result</w:t>
      </w:r>
      <w:r w:rsidR="005A7494" w:rsidRPr="00716B7A">
        <w:t>s</w:t>
      </w:r>
      <w:r w:rsidRPr="00716B7A">
        <w:t xml:space="preserve"> of an </w:t>
      </w:r>
      <w:r w:rsidR="007A26FA" w:rsidRPr="00716B7A">
        <w:t>individual based</w:t>
      </w:r>
      <w:r w:rsidRPr="00716B7A">
        <w:t xml:space="preserve"> SEIR simulation of COVID cases in the District of Columbia</w:t>
      </w:r>
      <w:r w:rsidR="007B4191" w:rsidRPr="00716B7A">
        <w:t>, USA</w:t>
      </w:r>
      <w:r w:rsidRPr="00716B7A">
        <w:t xml:space="preserve"> [</w:t>
      </w:r>
      <w:r w:rsidR="00FB0359" w:rsidRPr="00716B7A">
        <w:t>6</w:t>
      </w:r>
      <w:r w:rsidRPr="00716B7A">
        <w:t>]</w:t>
      </w:r>
    </w:p>
    <w:p w14:paraId="5D85C41D" w14:textId="77777777" w:rsidR="00173679" w:rsidRPr="00716B7A" w:rsidRDefault="00173679" w:rsidP="0006195F">
      <w:pPr>
        <w:jc w:val="both"/>
      </w:pPr>
    </w:p>
    <w:p w14:paraId="45AD8903" w14:textId="77777777" w:rsidR="009303D9" w:rsidRPr="00716B7A" w:rsidRDefault="00A91A58" w:rsidP="00A0066F">
      <w:pPr>
        <w:pStyle w:val="Heading1"/>
        <w:numPr>
          <w:ilvl w:val="0"/>
          <w:numId w:val="35"/>
        </w:numPr>
        <w:tabs>
          <w:tab w:val="num" w:pos="28.80pt"/>
        </w:tabs>
        <w:ind w:start="0pt" w:firstLine="0pt"/>
        <w:rPr>
          <w:noProof w:val="0"/>
        </w:rPr>
      </w:pPr>
      <w:r w:rsidRPr="00716B7A">
        <w:rPr>
          <w:noProof w:val="0"/>
        </w:rPr>
        <w:t>M</w:t>
      </w:r>
      <w:r w:rsidR="001461BE" w:rsidRPr="00716B7A">
        <w:rPr>
          <w:noProof w:val="0"/>
        </w:rPr>
        <w:t>ethodology</w:t>
      </w:r>
    </w:p>
    <w:p w14:paraId="2D6E1095" w14:textId="2D2EDC32" w:rsidR="001461BE" w:rsidRPr="00716B7A" w:rsidRDefault="001461BE" w:rsidP="001461BE">
      <w:pPr>
        <w:pStyle w:val="BodyText"/>
        <w:rPr>
          <w:lang w:val="en-US"/>
        </w:rPr>
      </w:pPr>
      <w:r w:rsidRPr="00716B7A">
        <w:rPr>
          <w:lang w:val="en-US"/>
        </w:rPr>
        <w:t xml:space="preserve">This study aims at developing an improved version of the SEIR model specifically for COVID simulation. For implementation of the models with machine learning algorithm, this study develops the algorithm in MATLAB environment with its ode45 function that uses Levenberg-Marquardt learning method </w:t>
      </w:r>
      <w:r w:rsidR="00BC528F" w:rsidRPr="00716B7A">
        <w:rPr>
          <w:lang w:val="en-US"/>
        </w:rPr>
        <w:t>[</w:t>
      </w:r>
      <w:r w:rsidR="00FB0359" w:rsidRPr="00716B7A">
        <w:rPr>
          <w:lang w:val="en-US"/>
        </w:rPr>
        <w:t>11</w:t>
      </w:r>
      <w:r w:rsidR="00BC528F" w:rsidRPr="00716B7A">
        <w:rPr>
          <w:lang w:val="en-US"/>
        </w:rPr>
        <w:t>]</w:t>
      </w:r>
      <w:r w:rsidRPr="00716B7A">
        <w:rPr>
          <w:lang w:val="en-US"/>
        </w:rPr>
        <w:t xml:space="preserve"> for the context of this work. For the simulation of vaccine use number, a polynomial function was used with relatively high accuracy (above 92%) compared to the vaccine use data from March to April 2021.</w:t>
      </w:r>
    </w:p>
    <w:p w14:paraId="727EEB75" w14:textId="77777777" w:rsidR="009303D9" w:rsidRPr="00716B7A" w:rsidRDefault="001461BE" w:rsidP="00A0066F">
      <w:pPr>
        <w:pStyle w:val="Heading2"/>
        <w:numPr>
          <w:ilvl w:val="1"/>
          <w:numId w:val="4"/>
        </w:numPr>
        <w:tabs>
          <w:tab w:val="clear" w:pos="60.50pt"/>
          <w:tab w:val="num" w:pos="14.40pt"/>
        </w:tabs>
        <w:ind w:start="14.40pt"/>
        <w:rPr>
          <w:noProof w:val="0"/>
        </w:rPr>
      </w:pPr>
      <w:r w:rsidRPr="00716B7A">
        <w:rPr>
          <w:noProof w:val="0"/>
        </w:rPr>
        <w:t>SEIR Model</w:t>
      </w:r>
    </w:p>
    <w:p w14:paraId="0A1BE4B6" w14:textId="67177C69" w:rsidR="00080B43" w:rsidRPr="00716B7A" w:rsidRDefault="00080B43" w:rsidP="00080B43">
      <w:pPr>
        <w:pStyle w:val="BodyText"/>
        <w:rPr>
          <w:lang w:val="en-US"/>
        </w:rPr>
      </w:pPr>
      <w:r w:rsidRPr="00716B7A">
        <w:rPr>
          <w:lang w:val="en-US"/>
        </w:rPr>
        <w:t>The standard SEIR model stands for Susceptible, Exposed, Infected and Removed model</w:t>
      </w:r>
      <w:r w:rsidR="00BC528F" w:rsidRPr="00716B7A">
        <w:rPr>
          <w:lang w:val="en-US"/>
        </w:rPr>
        <w:t xml:space="preserve"> [</w:t>
      </w:r>
      <w:r w:rsidR="007A26FA" w:rsidRPr="00716B7A">
        <w:rPr>
          <w:lang w:val="en-US"/>
        </w:rPr>
        <w:t>12</w:t>
      </w:r>
      <w:r w:rsidR="00BC528F" w:rsidRPr="00716B7A">
        <w:rPr>
          <w:lang w:val="en-US"/>
        </w:rPr>
        <w:t>]</w:t>
      </w:r>
      <w:r w:rsidRPr="00716B7A">
        <w:rPr>
          <w:lang w:val="en-US"/>
        </w:rPr>
        <w:t>. It is one of the models derived from the SI model</w:t>
      </w:r>
      <w:r w:rsidR="00BC528F" w:rsidRPr="00716B7A">
        <w:rPr>
          <w:lang w:val="en-US"/>
        </w:rPr>
        <w:t xml:space="preserve"> [</w:t>
      </w:r>
      <w:r w:rsidR="007A26FA" w:rsidRPr="00716B7A">
        <w:rPr>
          <w:lang w:val="en-US"/>
        </w:rPr>
        <w:t>13</w:t>
      </w:r>
      <w:r w:rsidR="00BC528F" w:rsidRPr="00716B7A">
        <w:rPr>
          <w:lang w:val="en-US"/>
        </w:rPr>
        <w:t>]</w:t>
      </w:r>
      <w:r w:rsidRPr="00716B7A">
        <w:rPr>
          <w:lang w:val="en-US"/>
        </w:rPr>
        <w:t>, with two additional factors: exposed and removed for simulation of viruses that behaves like nCoV-2019. Mathematically, the model can be expressed with a system of</w:t>
      </w:r>
      <w:r w:rsidRPr="00716B7A">
        <w:rPr>
          <w:rtl/>
          <w:lang w:val="en-US"/>
        </w:rPr>
        <w:t xml:space="preserve"> </w:t>
      </w:r>
      <w:r w:rsidRPr="00716B7A">
        <w:rPr>
          <w:lang w:val="en-US"/>
        </w:rPr>
        <w:t>four first-order Ordinary Differential Equations</w:t>
      </w:r>
      <w:r w:rsidR="00BE31B8" w:rsidRPr="00716B7A">
        <w:rPr>
          <w:lang w:val="en-US"/>
        </w:rPr>
        <w:t xml:space="preserve"> (ODE)</w:t>
      </w:r>
      <w:r w:rsidR="00ED34BE" w:rsidRPr="00716B7A">
        <w:rPr>
          <w:lang w:val="en-US"/>
        </w:rPr>
        <w:t>:</w:t>
      </w:r>
    </w:p>
    <w:p w14:paraId="6B21E1AC" w14:textId="77777777" w:rsidR="00080B43" w:rsidRPr="00716B7A" w:rsidRDefault="00080B43" w:rsidP="00080B43">
      <w:pPr>
        <w:pStyle w:val="equation"/>
      </w:pPr>
      <w:r w:rsidRPr="00716B7A">
        <w:rPr>
          <w:rFonts w:ascii="Times New Roman" w:hAnsi="Times New Roman" w:cs="Times New Roman"/>
        </w:rPr>
        <w:t xml:space="preserve">                                           </w:t>
      </w:r>
      <m:oMath>
        <m:f>
          <m:fPr>
            <m:ctrlPr>
              <w:rPr>
                <w:rFonts w:ascii="Cambria Math" w:hAnsi="Cambria Math"/>
              </w:rPr>
            </m:ctrlPr>
          </m:fPr>
          <m:num>
            <m:r>
              <w:rPr>
                <w:rFonts w:ascii="Cambria Math" w:hAnsi="Cambria Math"/>
              </w:rPr>
              <m:t>dS</m:t>
            </m:r>
          </m:num>
          <m:den>
            <m:r>
              <w:rPr>
                <w:rFonts w:ascii="Cambria Math" w:hAnsi="Cambria Math"/>
              </w:rPr>
              <m:t>dt</m:t>
            </m:r>
          </m:den>
        </m:f>
        <m:r>
          <m:rPr>
            <m:sty m:val="p"/>
          </m:rPr>
          <w:rPr>
            <w:rFonts w:ascii="Cambria Math" w:hAnsi="Cambria Math"/>
          </w:rPr>
          <m:t>=-</m:t>
        </m:r>
        <m:r>
          <w:rPr>
            <w:rFonts w:ascii="Cambria Math" w:hAnsi="Cambria Math"/>
          </w:rPr>
          <m:t>βIS</m:t>
        </m:r>
      </m:oMath>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p>
    <w:p w14:paraId="0DDB6F3C" w14:textId="77777777" w:rsidR="00080B43" w:rsidRPr="00716B7A" w:rsidRDefault="00080B43" w:rsidP="00080B43">
      <w:pPr>
        <w:pStyle w:val="equation"/>
      </w:pP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m:oMath>
        <m:f>
          <m:fPr>
            <m:ctrlPr>
              <w:rPr>
                <w:rFonts w:ascii="Cambria Math" w:hAnsi="Cambria Math"/>
              </w:rPr>
            </m:ctrlPr>
          </m:fPr>
          <m:num>
            <m:r>
              <w:rPr>
                <w:rFonts w:ascii="Cambria Math" w:hAnsi="Cambria Math"/>
              </w:rPr>
              <m:t>dI</m:t>
            </m:r>
          </m:num>
          <m:den>
            <m:r>
              <w:rPr>
                <w:rFonts w:ascii="Cambria Math" w:hAnsi="Cambria Math"/>
              </w:rPr>
              <m:t>dt</m:t>
            </m:r>
          </m:den>
        </m:f>
        <m:r>
          <m:rPr>
            <m:sty m:val="p"/>
          </m:rPr>
          <w:rPr>
            <w:rFonts w:ascii="Cambria Math" w:hAnsi="Cambria Math"/>
          </w:rPr>
          <m:t>=</m:t>
        </m:r>
        <m:r>
          <w:rPr>
            <w:rFonts w:ascii="Cambria Math" w:hAnsi="Cambria Math"/>
          </w:rPr>
          <m:t>βαE</m:t>
        </m:r>
        <m:r>
          <m:rPr>
            <m:sty m:val="p"/>
          </m:rPr>
          <w:rPr>
            <w:rFonts w:ascii="Cambria Math" w:hAnsi="Cambria Math"/>
          </w:rPr>
          <m:t>-</m:t>
        </m:r>
        <m:r>
          <w:rPr>
            <w:rFonts w:ascii="Cambria Math" w:hAnsi="Cambria Math"/>
          </w:rPr>
          <m:t>λI</m:t>
        </m:r>
      </m:oMath>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p>
    <w:p w14:paraId="36470C11" w14:textId="77777777" w:rsidR="00080B43" w:rsidRPr="00716B7A" w:rsidRDefault="00080B43" w:rsidP="00080B43">
      <w:pPr>
        <w:pStyle w:val="equation"/>
      </w:pP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m:oMath>
        <m:f>
          <m:fPr>
            <m:ctrlPr>
              <w:rPr>
                <w:rFonts w:ascii="Cambria Math" w:hAnsi="Cambria Math"/>
              </w:rPr>
            </m:ctrlPr>
          </m:fPr>
          <m:num>
            <m:r>
              <w:rPr>
                <w:rFonts w:ascii="Cambria Math" w:hAnsi="Cambria Math"/>
              </w:rPr>
              <m:t>dE</m:t>
            </m:r>
          </m:num>
          <m:den>
            <m:r>
              <w:rPr>
                <w:rFonts w:ascii="Cambria Math" w:hAnsi="Cambria Math"/>
              </w:rPr>
              <m:t>dt</m:t>
            </m:r>
          </m:den>
        </m:f>
        <m:r>
          <m:rPr>
            <m:sty m:val="p"/>
          </m:rPr>
          <w:rPr>
            <w:rFonts w:ascii="Cambria Math" w:hAnsi="Cambria Math"/>
          </w:rPr>
          <m:t>=</m:t>
        </m:r>
        <m:r>
          <w:rPr>
            <w:rFonts w:ascii="Cambria Math" w:hAnsi="Cambria Math"/>
          </w:rPr>
          <m:t>βIS</m:t>
        </m:r>
        <m:r>
          <m:rPr>
            <m:sty m:val="p"/>
          </m:rPr>
          <w:rPr>
            <w:rFonts w:ascii="Cambria Math" w:hAnsi="Cambria Math"/>
          </w:rPr>
          <m:t>-</m:t>
        </m:r>
        <m:r>
          <w:rPr>
            <w:rFonts w:ascii="Cambria Math" w:hAnsi="Cambria Math"/>
          </w:rPr>
          <m:t>αE</m:t>
        </m:r>
      </m:oMath>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p>
    <w:p w14:paraId="5EA6B5A6" w14:textId="77777777" w:rsidR="00080B43" w:rsidRPr="00716B7A" w:rsidRDefault="00080B43" w:rsidP="00080B43">
      <w:pPr>
        <w:pStyle w:val="equation"/>
      </w:pP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00C9678F" w:rsidRPr="00716B7A">
        <w:t></w:t>
      </w:r>
      <w:r w:rsidR="00C9678F" w:rsidRPr="00716B7A">
        <w:t></w:t>
      </w:r>
      <w:r w:rsidR="00C9678F" w:rsidRPr="00716B7A">
        <w:t></w:t>
      </w:r>
      <w:r w:rsidR="00C9678F" w:rsidRPr="00716B7A">
        <w:t></w:t>
      </w:r>
      <w:r w:rsidR="00C9678F" w:rsidRPr="00716B7A">
        <w:t></w:t>
      </w:r>
      <w:r w:rsidR="00C9678F" w:rsidRPr="00716B7A">
        <w:t></w:t>
      </w:r>
      <w:r w:rsidR="00C9678F" w:rsidRPr="00716B7A">
        <w:t></w:t>
      </w:r>
      <w:r w:rsidR="00C9678F" w:rsidRPr="00716B7A">
        <w:t></w:t>
      </w:r>
      <w:r w:rsidRPr="00716B7A">
        <w:t></w:t>
      </w:r>
      <w:r w:rsidRPr="00716B7A">
        <w:t></w:t>
      </w:r>
      <w:r w:rsidRPr="00716B7A">
        <w:t></w:t>
      </w:r>
      <w:r w:rsidRPr="00716B7A">
        <w:t></w:t>
      </w:r>
      <w:r w:rsidRPr="00716B7A">
        <w:t></w:t>
      </w:r>
      <w:r w:rsidR="00E42428" w:rsidRPr="00716B7A">
        <w:t></w:t>
      </w:r>
      <w:r w:rsidR="00E42428" w:rsidRPr="00716B7A">
        <w:t></w:t>
      </w:r>
      <w:r w:rsidR="00E42428" w:rsidRPr="00716B7A">
        <w:t></w:t>
      </w:r>
      <w:r w:rsidRPr="00716B7A">
        <w:t></w:t>
      </w:r>
      <w:r w:rsidRPr="00716B7A">
        <w:t></w:t>
      </w:r>
      <w:r w:rsidRPr="00716B7A">
        <w:t></w:t>
      </w:r>
      <w:r w:rsidRPr="00716B7A">
        <w:t></w:t>
      </w:r>
      <w:r w:rsidRPr="00716B7A">
        <w:t></w:t>
      </w:r>
      <w:r w:rsidRPr="00716B7A">
        <w:t></w:t>
      </w:r>
      <w:r w:rsidRPr="00716B7A">
        <w:t></w:t>
      </w:r>
      <w:r w:rsidRPr="00716B7A">
        <w:t></w:t>
      </w:r>
      <m:oMath>
        <m:f>
          <m:fPr>
            <m:ctrlPr>
              <w:rPr>
                <w:rFonts w:ascii="Cambria Math" w:hAnsi="Cambria Math"/>
              </w:rPr>
            </m:ctrlPr>
          </m:fPr>
          <m:num>
            <m:r>
              <w:rPr>
                <w:rFonts w:ascii="Cambria Math" w:hAnsi="Cambria Math"/>
              </w:rPr>
              <m:t>dR</m:t>
            </m:r>
          </m:num>
          <m:den>
            <m:r>
              <w:rPr>
                <w:rFonts w:ascii="Cambria Math" w:hAnsi="Cambria Math"/>
              </w:rPr>
              <m:t>dt</m:t>
            </m:r>
          </m:den>
        </m:f>
        <m:r>
          <m:rPr>
            <m:sty m:val="p"/>
          </m:rPr>
          <w:rPr>
            <w:rFonts w:ascii="Cambria Math" w:hAnsi="Cambria Math"/>
          </w:rPr>
          <m:t>=</m:t>
        </m:r>
        <m:r>
          <w:rPr>
            <w:rFonts w:ascii="Cambria Math" w:hAnsi="Cambria Math"/>
          </w:rPr>
          <m:t>λI</m:t>
        </m:r>
      </m:oMath>
      <w:r w:rsidRPr="00716B7A">
        <w:t></w:t>
      </w:r>
      <w:r w:rsidRPr="00716B7A">
        <w:t></w:t>
      </w:r>
      <w:r w:rsidRPr="00716B7A">
        <w:t></w:t>
      </w:r>
      <w:r w:rsidRPr="00716B7A">
        <w:t></w:t>
      </w:r>
      <w:r w:rsidRPr="00716B7A">
        <w:t></w:t>
      </w:r>
      <w:r w:rsidRPr="00716B7A">
        <w:t></w:t>
      </w:r>
      <w:r w:rsidRPr="00716B7A">
        <w:t></w:t>
      </w:r>
      <w:r w:rsidR="00C9678F" w:rsidRPr="00716B7A">
        <w:t></w:t>
      </w:r>
      <w:r w:rsidR="00C9678F" w:rsidRPr="00716B7A">
        <w:t></w:t>
      </w:r>
      <w:r w:rsidR="00C9678F" w:rsidRPr="00716B7A">
        <w:t></w:t>
      </w:r>
      <w:r w:rsidR="00C9678F" w:rsidRPr="00716B7A">
        <w:t></w:t>
      </w:r>
      <w:r w:rsidR="00C9678F" w:rsidRPr="00716B7A">
        <w:t></w:t>
      </w:r>
      <w:r w:rsidR="00C9678F" w:rsidRPr="00716B7A">
        <w:t></w:t>
      </w:r>
      <w:r w:rsidR="00C9678F" w:rsidRPr="00716B7A">
        <w:t></w:t>
      </w:r>
      <w:r w:rsidR="00C9678F" w:rsidRPr="00716B7A">
        <w:t></w:t>
      </w:r>
      <w:r w:rsidR="00C9678F" w:rsidRPr="00716B7A">
        <w:t></w:t>
      </w:r>
      <w:r w:rsidR="00C9678F"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p>
    <w:p w14:paraId="3C939A77" w14:textId="77777777" w:rsidR="00080B43" w:rsidRPr="00716B7A" w:rsidRDefault="00080B43" w:rsidP="00E42428">
      <w:pPr>
        <w:pStyle w:val="BodyText"/>
        <w:rPr>
          <w:lang w:val="en-US"/>
        </w:rPr>
      </w:pPr>
      <w:r w:rsidRPr="00716B7A">
        <w:rPr>
          <w:lang w:val="en-US"/>
        </w:rPr>
        <w:t xml:space="preserve">Where </w:t>
      </w:r>
      <w:r w:rsidRPr="00716B7A">
        <w:rPr>
          <w:i/>
          <w:iCs/>
          <w:lang w:val="en-US"/>
        </w:rPr>
        <w:t>S</w:t>
      </w:r>
      <w:r w:rsidRPr="00716B7A">
        <w:rPr>
          <w:lang w:val="en-US"/>
        </w:rPr>
        <w:t xml:space="preserve">, </w:t>
      </w:r>
      <w:r w:rsidRPr="00716B7A">
        <w:rPr>
          <w:i/>
          <w:iCs/>
          <w:lang w:val="en-US"/>
        </w:rPr>
        <w:t>E</w:t>
      </w:r>
      <w:r w:rsidRPr="00716B7A">
        <w:rPr>
          <w:lang w:val="en-US"/>
        </w:rPr>
        <w:t xml:space="preserve">, </w:t>
      </w:r>
      <w:r w:rsidRPr="00716B7A">
        <w:rPr>
          <w:i/>
          <w:iCs/>
          <w:lang w:val="en-US"/>
        </w:rPr>
        <w:t>I</w:t>
      </w:r>
      <w:r w:rsidRPr="00716B7A">
        <w:rPr>
          <w:lang w:val="en-US"/>
        </w:rPr>
        <w:t xml:space="preserve">, </w:t>
      </w:r>
      <w:r w:rsidRPr="00716B7A">
        <w:rPr>
          <w:i/>
          <w:iCs/>
          <w:lang w:val="en-US"/>
        </w:rPr>
        <w:t>R</w:t>
      </w:r>
      <w:r w:rsidRPr="00716B7A">
        <w:rPr>
          <w:lang w:val="en-US"/>
        </w:rPr>
        <w:t xml:space="preserve"> denote the number of susceptible, exposed, infected, and removed patients, and </w:t>
      </w:r>
      <w:r w:rsidRPr="00716B7A">
        <w:rPr>
          <w:i/>
          <w:iCs/>
          <w:lang w:val="en-US"/>
        </w:rPr>
        <w:t>β</w:t>
      </w:r>
      <w:r w:rsidRPr="00716B7A">
        <w:rPr>
          <w:lang w:val="en-US"/>
        </w:rPr>
        <w:t xml:space="preserve">, </w:t>
      </w:r>
      <w:r w:rsidRPr="00716B7A">
        <w:rPr>
          <w:i/>
          <w:iCs/>
          <w:lang w:val="en-US"/>
        </w:rPr>
        <w:t>α</w:t>
      </w:r>
      <w:r w:rsidRPr="00716B7A">
        <w:rPr>
          <w:lang w:val="en-US"/>
        </w:rPr>
        <w:t xml:space="preserve">, </w:t>
      </w:r>
      <w:r w:rsidRPr="00716B7A">
        <w:rPr>
          <w:i/>
          <w:iCs/>
          <w:lang w:val="en-US"/>
        </w:rPr>
        <w:t>λ</w:t>
      </w:r>
      <w:r w:rsidRPr="00716B7A">
        <w:rPr>
          <w:lang w:val="en-US"/>
        </w:rPr>
        <w:t xml:space="preserve"> are coefficients related to the rate of infection, virus latency and rate of removing. This work has developed improved versions of the </w:t>
      </w:r>
      <w:r w:rsidRPr="00716B7A">
        <w:rPr>
          <w:lang w:val="en-US"/>
        </w:rPr>
        <w:lastRenderedPageBreak/>
        <w:t>SEIR model, called SEIRM (without vaccine use) and SEIRV (with vaccine use).</w:t>
      </w:r>
    </w:p>
    <w:p w14:paraId="0599960F" w14:textId="77777777" w:rsidR="009303D9" w:rsidRPr="00716B7A" w:rsidRDefault="00080B43" w:rsidP="00A0066F">
      <w:pPr>
        <w:pStyle w:val="Heading2"/>
        <w:numPr>
          <w:ilvl w:val="1"/>
          <w:numId w:val="4"/>
        </w:numPr>
        <w:tabs>
          <w:tab w:val="clear" w:pos="60.50pt"/>
          <w:tab w:val="num" w:pos="14.40pt"/>
        </w:tabs>
        <w:ind w:start="14.40pt"/>
        <w:rPr>
          <w:noProof w:val="0"/>
        </w:rPr>
      </w:pPr>
      <w:r w:rsidRPr="00716B7A">
        <w:rPr>
          <w:noProof w:val="0"/>
        </w:rPr>
        <w:t>SEIRM Model</w:t>
      </w:r>
    </w:p>
    <w:p w14:paraId="701E7438" w14:textId="77777777" w:rsidR="00080B43" w:rsidRPr="00716B7A" w:rsidRDefault="00080B43" w:rsidP="00080B43">
      <w:pPr>
        <w:pStyle w:val="BodyText"/>
        <w:rPr>
          <w:lang w:val="en-US"/>
        </w:rPr>
      </w:pPr>
      <w:r w:rsidRPr="00716B7A">
        <w:rPr>
          <w:lang w:val="en-US"/>
        </w:rPr>
        <w:t xml:space="preserve">In SEIRM, a new factor was introduced: the reinfection rate </w:t>
      </w:r>
      <w:r w:rsidRPr="00716B7A">
        <w:rPr>
          <w:i/>
          <w:iCs/>
          <w:lang w:val="en-US"/>
        </w:rPr>
        <w:t>τ</w:t>
      </w:r>
      <w:r w:rsidRPr="00716B7A">
        <w:rPr>
          <w:lang w:val="en-US"/>
        </w:rPr>
        <w:t>. This is because some COVID cases can be released from isolation with false negative test result, or that patients who have recovered from COVID may fail to develop antibodies or may come in contact with a different strain of the nCoV-2019 virus that the patient is not immune to, causing the recovered individual leaving the removed population. Mathematically, the changes were made to equations (1) and (2), the susceptible and infected population.</w:t>
      </w:r>
    </w:p>
    <w:p w14:paraId="5B5D8014" w14:textId="77777777" w:rsidR="00080B43" w:rsidRPr="00716B7A" w:rsidRDefault="00080B43" w:rsidP="00080B43">
      <w:pPr>
        <w:rPr>
          <w:rFonts w:asciiTheme="majorBidi" w:hAnsiTheme="majorBidi" w:cstheme="majorBidi"/>
        </w:rPr>
      </w:pPr>
      <w:r w:rsidRPr="00716B7A">
        <w:t xml:space="preserve">                       </w:t>
      </w:r>
      <w:r w:rsidR="0056584F" w:rsidRPr="00716B7A">
        <w:t xml:space="preserve">   </w:t>
      </w:r>
      <w:r w:rsidR="00C9678F" w:rsidRPr="00716B7A">
        <w:t xml:space="preserve"> </w:t>
      </w:r>
      <w:r w:rsidRPr="00716B7A">
        <w:t xml:space="preserve">    </w:t>
      </w:r>
      <m:oMath>
        <m:f>
          <m:fPr>
            <m:ctrlPr>
              <w:rPr>
                <w:rFonts w:ascii="Cambria Math" w:hAnsi="Cambria Math" w:cstheme="majorBidi"/>
                <w:i/>
              </w:rPr>
            </m:ctrlPr>
          </m:fPr>
          <m:num>
            <m:r>
              <w:rPr>
                <w:rFonts w:ascii="Cambria Math" w:hAnsi="Cambria Math" w:cstheme="majorBidi"/>
              </w:rPr>
              <m:t>dS</m:t>
            </m:r>
          </m:num>
          <m:den>
            <m:r>
              <w:rPr>
                <w:rFonts w:ascii="Cambria Math" w:hAnsi="Cambria Math" w:cstheme="majorBidi"/>
              </w:rPr>
              <m:t>dt</m:t>
            </m:r>
          </m:den>
        </m:f>
        <m:r>
          <w:rPr>
            <w:rFonts w:ascii="Cambria Math" w:hAnsi="Cambria Math" w:cstheme="majorBidi"/>
          </w:rPr>
          <m:t>=-βIS+τR</m:t>
        </m:r>
      </m:oMath>
      <w:r w:rsidRPr="00716B7A">
        <w:rPr>
          <w:rFonts w:asciiTheme="majorBidi" w:hAnsiTheme="majorBidi" w:cstheme="majorBidi"/>
        </w:rPr>
        <w:t xml:space="preserve">                                      (5)                                          </w:t>
      </w:r>
    </w:p>
    <w:p w14:paraId="2D07634C" w14:textId="77777777" w:rsidR="00080B43" w:rsidRPr="00716B7A" w:rsidRDefault="00080B43" w:rsidP="00080B43">
      <w:pPr>
        <w:rPr>
          <w:rFonts w:asciiTheme="majorBidi" w:hAnsiTheme="majorBidi" w:cstheme="majorBidi"/>
        </w:rPr>
      </w:pPr>
      <w:r w:rsidRPr="00716B7A">
        <w:rPr>
          <w:rFonts w:asciiTheme="majorBidi" w:hAnsiTheme="majorBidi" w:cstheme="majorBidi"/>
        </w:rPr>
        <w:t xml:space="preserve">                   </w:t>
      </w:r>
      <w:r w:rsidR="00C9678F" w:rsidRPr="00716B7A">
        <w:rPr>
          <w:rFonts w:asciiTheme="majorBidi" w:hAnsiTheme="majorBidi" w:cstheme="majorBidi"/>
        </w:rPr>
        <w:t xml:space="preserve"> </w:t>
      </w:r>
      <w:r w:rsidRPr="00716B7A">
        <w:rPr>
          <w:rFonts w:asciiTheme="majorBidi" w:hAnsiTheme="majorBidi" w:cstheme="majorBidi"/>
        </w:rPr>
        <w:t xml:space="preserve">       </w:t>
      </w:r>
      <m:oMath>
        <m:f>
          <m:fPr>
            <m:ctrlPr>
              <w:rPr>
                <w:rFonts w:ascii="Cambria Math" w:hAnsi="Cambria Math" w:cstheme="majorBidi"/>
                <w:i/>
              </w:rPr>
            </m:ctrlPr>
          </m:fPr>
          <m:num>
            <m:r>
              <w:rPr>
                <w:rFonts w:ascii="Cambria Math" w:hAnsi="Cambria Math" w:cstheme="majorBidi"/>
              </w:rPr>
              <m:t>dI</m:t>
            </m:r>
          </m:num>
          <m:den>
            <m:r>
              <w:rPr>
                <w:rFonts w:ascii="Cambria Math" w:hAnsi="Cambria Math" w:cstheme="majorBidi"/>
              </w:rPr>
              <m:t>dt</m:t>
            </m:r>
          </m:den>
        </m:f>
        <m:r>
          <w:rPr>
            <w:rFonts w:ascii="Cambria Math" w:hAnsi="Cambria Math" w:cstheme="majorBidi"/>
          </w:rPr>
          <m:t>=βαE-λI+τR</m:t>
        </m:r>
      </m:oMath>
      <w:r w:rsidRPr="00716B7A">
        <w:rPr>
          <w:rFonts w:asciiTheme="majorBidi" w:hAnsiTheme="majorBidi" w:cstheme="majorBidi"/>
        </w:rPr>
        <w:t xml:space="preserve">                           </w:t>
      </w:r>
      <w:r w:rsidR="0056584F" w:rsidRPr="00716B7A">
        <w:rPr>
          <w:rFonts w:asciiTheme="majorBidi" w:hAnsiTheme="majorBidi" w:cstheme="majorBidi"/>
        </w:rPr>
        <w:t xml:space="preserve">       </w:t>
      </w:r>
      <w:r w:rsidRPr="00716B7A">
        <w:rPr>
          <w:rFonts w:asciiTheme="majorBidi" w:hAnsiTheme="majorBidi" w:cstheme="majorBidi"/>
        </w:rPr>
        <w:t xml:space="preserve"> (6)</w:t>
      </w:r>
    </w:p>
    <w:p w14:paraId="0F7920E5" w14:textId="77777777" w:rsidR="00080B43" w:rsidRPr="00716B7A" w:rsidRDefault="00080B43" w:rsidP="00FD05A7">
      <w:pPr>
        <w:pStyle w:val="BodyText"/>
        <w:rPr>
          <w:lang w:val="en-US"/>
        </w:rPr>
      </w:pPr>
      <w:r w:rsidRPr="00716B7A">
        <w:rPr>
          <w:lang w:val="en-US"/>
        </w:rPr>
        <w:t xml:space="preserve">Where </w:t>
      </w:r>
      <w:r w:rsidRPr="00716B7A">
        <w:rPr>
          <w:i/>
          <w:iCs/>
          <w:lang w:val="en-US"/>
        </w:rPr>
        <w:t>τ</w:t>
      </w:r>
      <w:r w:rsidRPr="00716B7A">
        <w:rPr>
          <w:lang w:val="en-US"/>
        </w:rPr>
        <w:t xml:space="preserve"> is the reinfection rate. An individual from the </w:t>
      </w:r>
      <w:r w:rsidRPr="00716B7A">
        <w:rPr>
          <w:i/>
          <w:iCs/>
          <w:lang w:val="en-US"/>
        </w:rPr>
        <w:t>R</w:t>
      </w:r>
      <w:r w:rsidRPr="00716B7A">
        <w:rPr>
          <w:lang w:val="en-US"/>
        </w:rPr>
        <w:t xml:space="preserve"> population has a chance to fail in developing antibodies or come in contact with a different strain, this would make the individual susceptible to the virus again; this transition is represented by the term </w:t>
      </w:r>
      <w:proofErr w:type="spellStart"/>
      <w:r w:rsidRPr="00716B7A">
        <w:rPr>
          <w:i/>
          <w:iCs/>
          <w:lang w:val="en-US"/>
        </w:rPr>
        <w:t>τR</w:t>
      </w:r>
      <w:proofErr w:type="spellEnd"/>
      <w:r w:rsidRPr="00716B7A">
        <w:rPr>
          <w:lang w:val="en-US"/>
        </w:rPr>
        <w:t xml:space="preserve"> added to the </w:t>
      </w:r>
      <w:r w:rsidRPr="00716B7A">
        <w:rPr>
          <w:i/>
          <w:iCs/>
          <w:lang w:val="en-US"/>
        </w:rPr>
        <w:t>S</w:t>
      </w:r>
      <w:r w:rsidRPr="00716B7A">
        <w:rPr>
          <w:lang w:val="en-US"/>
        </w:rPr>
        <w:t xml:space="preserve"> population rate of change. If the individual is released from isolation with false negative teste result, then the individual is still carrying the virus and is still capable of infecting others, moving the individual back to the </w:t>
      </w:r>
      <w:r w:rsidRPr="00716B7A">
        <w:rPr>
          <w:i/>
          <w:iCs/>
          <w:lang w:val="en-US"/>
        </w:rPr>
        <w:t>I</w:t>
      </w:r>
      <w:r w:rsidRPr="00716B7A">
        <w:rPr>
          <w:lang w:val="en-US"/>
        </w:rPr>
        <w:t xml:space="preserve"> population, hence the term </w:t>
      </w:r>
      <w:proofErr w:type="spellStart"/>
      <w:r w:rsidRPr="00716B7A">
        <w:rPr>
          <w:i/>
          <w:iCs/>
          <w:lang w:val="en-US"/>
        </w:rPr>
        <w:t>τR</w:t>
      </w:r>
      <w:proofErr w:type="spellEnd"/>
      <w:r w:rsidRPr="00716B7A">
        <w:rPr>
          <w:lang w:val="en-US"/>
        </w:rPr>
        <w:t xml:space="preserve"> added to the </w:t>
      </w:r>
      <w:r w:rsidRPr="00716B7A">
        <w:rPr>
          <w:i/>
          <w:iCs/>
          <w:lang w:val="en-US"/>
        </w:rPr>
        <w:t>I</w:t>
      </w:r>
      <w:r w:rsidRPr="00716B7A">
        <w:rPr>
          <w:lang w:val="en-US"/>
        </w:rPr>
        <w:t xml:space="preserve"> population rate of change. In the SEIRM model, the transmission cycle does not end at </w:t>
      </w:r>
      <w:r w:rsidRPr="00716B7A">
        <w:rPr>
          <w:i/>
          <w:iCs/>
          <w:lang w:val="en-US"/>
        </w:rPr>
        <w:t>R</w:t>
      </w:r>
      <w:r w:rsidRPr="00716B7A">
        <w:rPr>
          <w:lang w:val="en-US"/>
        </w:rPr>
        <w:t xml:space="preserve"> population, and any member of this population has a small chance to go back to previous population groups, which can result in a slower end to the outbreak. In a completely uncontrolled environment without vaccination and containment effort, the spread of the virus continues indefinitely. This is because the removed cases can always become susceptible and infected again due to virus mutation, so the spread will never stop and the population will never be immune to the pathogen and will be repeatedly infected by new strains. However, not all individuals go directly back to the S population after recovery from the disease, in SEIRM, only a small portion of the recovered individual will become susceptible again at a time, which is the case for COVID-19 at this stage of mutation.</w:t>
      </w:r>
    </w:p>
    <w:p w14:paraId="34EFB334" w14:textId="77777777" w:rsidR="009303D9" w:rsidRPr="00716B7A" w:rsidRDefault="0056584F" w:rsidP="00A0066F">
      <w:pPr>
        <w:pStyle w:val="Heading2"/>
        <w:numPr>
          <w:ilvl w:val="1"/>
          <w:numId w:val="4"/>
        </w:numPr>
        <w:tabs>
          <w:tab w:val="clear" w:pos="60.50pt"/>
          <w:tab w:val="num" w:pos="14.40pt"/>
        </w:tabs>
        <w:ind w:start="14.40pt"/>
        <w:rPr>
          <w:noProof w:val="0"/>
        </w:rPr>
      </w:pPr>
      <w:r w:rsidRPr="00716B7A">
        <w:rPr>
          <w:noProof w:val="0"/>
        </w:rPr>
        <w:t xml:space="preserve">SEIRV Model </w:t>
      </w:r>
    </w:p>
    <w:p w14:paraId="6ABAACB4" w14:textId="77777777" w:rsidR="0056584F" w:rsidRPr="00716B7A" w:rsidRDefault="0056584F" w:rsidP="0056584F">
      <w:pPr>
        <w:pStyle w:val="BodyText"/>
        <w:rPr>
          <w:lang w:val="en-US"/>
        </w:rPr>
      </w:pPr>
      <w:r w:rsidRPr="00716B7A">
        <w:rPr>
          <w:lang w:val="en-US"/>
        </w:rPr>
        <w:t xml:space="preserve">Starting from late 2020, a few COVID vaccines started to see distribution in the UK, and the British government spent a lot of effort in the mass distribution of vaccines within the country. This could have a significant effect on the spread of the vaccine, thus a separate model with a vaccine factor was developed to simulate the spread of COVID-19 cases starting from January 2021. The only difference between SEIRV model and SEIRM model is in the </w:t>
      </w:r>
      <w:r w:rsidRPr="00716B7A">
        <w:rPr>
          <w:i/>
          <w:iCs/>
          <w:lang w:val="en-US"/>
        </w:rPr>
        <w:t>S</w:t>
      </w:r>
      <w:r w:rsidRPr="00716B7A">
        <w:rPr>
          <w:lang w:val="en-US"/>
        </w:rPr>
        <w:t xml:space="preserve"> population. The model can be mathematically expressed as:</w:t>
      </w:r>
    </w:p>
    <w:p w14:paraId="168054ED" w14:textId="77777777" w:rsidR="0056584F" w:rsidRPr="00716B7A" w:rsidRDefault="0056584F" w:rsidP="0056584F">
      <w:pPr>
        <w:pStyle w:val="equation"/>
      </w:pPr>
      <w:r w:rsidRPr="00716B7A">
        <w:rPr>
          <w:sz w:val="24"/>
          <w:szCs w:val="24"/>
        </w:rPr>
        <w:t></w:t>
      </w:r>
      <w:r w:rsidRPr="00716B7A">
        <w:rPr>
          <w:sz w:val="24"/>
          <w:szCs w:val="24"/>
        </w:rPr>
        <w:t></w:t>
      </w:r>
      <w:r w:rsidRPr="00716B7A">
        <w:rPr>
          <w:sz w:val="24"/>
          <w:szCs w:val="24"/>
        </w:rPr>
        <w:t></w:t>
      </w:r>
      <w:r w:rsidRPr="00716B7A">
        <w:rPr>
          <w:sz w:val="24"/>
          <w:szCs w:val="24"/>
        </w:rPr>
        <w:t></w:t>
      </w:r>
      <w:r w:rsidRPr="00716B7A">
        <w:rPr>
          <w:sz w:val="24"/>
          <w:szCs w:val="24"/>
        </w:rPr>
        <w:t></w:t>
      </w:r>
      <w:r w:rsidRPr="00716B7A">
        <w:rPr>
          <w:sz w:val="24"/>
          <w:szCs w:val="24"/>
        </w:rPr>
        <w:t></w:t>
      </w:r>
      <w:r w:rsidRPr="00716B7A">
        <w:rPr>
          <w:sz w:val="24"/>
          <w:szCs w:val="24"/>
        </w:rPr>
        <w:t></w:t>
      </w:r>
      <w:r w:rsidRPr="00716B7A">
        <w:rPr>
          <w:sz w:val="24"/>
          <w:szCs w:val="24"/>
        </w:rPr>
        <w:t></w:t>
      </w:r>
      <w:r w:rsidRPr="00716B7A">
        <w:rPr>
          <w:sz w:val="24"/>
          <w:szCs w:val="24"/>
        </w:rPr>
        <w:t></w:t>
      </w:r>
      <w:r w:rsidRPr="00716B7A">
        <w:rPr>
          <w:sz w:val="24"/>
          <w:szCs w:val="24"/>
        </w:rPr>
        <w:t></w:t>
      </w:r>
      <w:r w:rsidRPr="00716B7A">
        <w:rPr>
          <w:sz w:val="24"/>
          <w:szCs w:val="24"/>
        </w:rPr>
        <w:t></w:t>
      </w:r>
      <w:r w:rsidRPr="00716B7A">
        <w:rPr>
          <w:sz w:val="24"/>
          <w:szCs w:val="24"/>
        </w:rPr>
        <w:t></w:t>
      </w:r>
      <w:r w:rsidRPr="00716B7A">
        <w:rPr>
          <w:sz w:val="24"/>
          <w:szCs w:val="24"/>
        </w:rPr>
        <w:t></w:t>
      </w:r>
      <w:r w:rsidRPr="00716B7A">
        <w:rPr>
          <w:sz w:val="24"/>
          <w:szCs w:val="24"/>
        </w:rPr>
        <w:t></w:t>
      </w:r>
      <w:r w:rsidRPr="00716B7A">
        <w:rPr>
          <w:sz w:val="24"/>
          <w:szCs w:val="24"/>
        </w:rPr>
        <w:t></w:t>
      </w:r>
      <w:r w:rsidRPr="00716B7A">
        <w:rPr>
          <w:sz w:val="24"/>
          <w:szCs w:val="24"/>
        </w:rPr>
        <w:t></w:t>
      </w:r>
      <w:r w:rsidRPr="00716B7A">
        <w:rPr>
          <w:sz w:val="24"/>
          <w:szCs w:val="24"/>
        </w:rPr>
        <w:t></w:t>
      </w:r>
      <w:r w:rsidRPr="00716B7A">
        <w:rPr>
          <w:sz w:val="24"/>
          <w:szCs w:val="24"/>
        </w:rPr>
        <w:t></w:t>
      </w:r>
      <w:r w:rsidRPr="00716B7A">
        <w:rPr>
          <w:sz w:val="24"/>
          <w:szCs w:val="24"/>
        </w:rPr>
        <w:t></w:t>
      </w:r>
      <w:r w:rsidRPr="00716B7A">
        <w:rPr>
          <w:sz w:val="24"/>
          <w:szCs w:val="24"/>
        </w:rPr>
        <w:t></w:t>
      </w:r>
      <w:r w:rsidRPr="00716B7A">
        <w:rPr>
          <w:sz w:val="24"/>
          <w:szCs w:val="24"/>
        </w:rPr>
        <w:t></w:t>
      </w:r>
      <w:r w:rsidRPr="00716B7A">
        <w:rPr>
          <w:sz w:val="24"/>
          <w:szCs w:val="24"/>
        </w:rPr>
        <w:t></w:t>
      </w:r>
      <w:r w:rsidRPr="00716B7A">
        <w:rPr>
          <w:sz w:val="24"/>
          <w:szCs w:val="24"/>
        </w:rPr>
        <w:t></w:t>
      </w:r>
      <w:r w:rsidRPr="00716B7A">
        <w:rPr>
          <w:sz w:val="24"/>
          <w:szCs w:val="24"/>
        </w:rPr>
        <w:t></w:t>
      </w:r>
      <w:r w:rsidRPr="00716B7A">
        <w:rPr>
          <w:sz w:val="24"/>
          <w:szCs w:val="24"/>
        </w:rPr>
        <w:t></w:t>
      </w:r>
      <w:r w:rsidRPr="00716B7A">
        <w:rPr>
          <w:sz w:val="24"/>
          <w:szCs w:val="24"/>
        </w:rPr>
        <w:t></w:t>
      </w:r>
      <w:r w:rsidRPr="00716B7A">
        <w:rPr>
          <w:sz w:val="24"/>
          <w:szCs w:val="24"/>
        </w:rPr>
        <w:t></w:t>
      </w:r>
      <w:r w:rsidRPr="00716B7A">
        <w:rPr>
          <w:sz w:val="24"/>
          <w:szCs w:val="24"/>
        </w:rPr>
        <w:t></w:t>
      </w:r>
      <w:r w:rsidRPr="00716B7A">
        <w:rPr>
          <w:sz w:val="24"/>
          <w:szCs w:val="24"/>
        </w:rPr>
        <w:t></w:t>
      </w:r>
      <m:oMath>
        <m:f>
          <m:fPr>
            <m:ctrlPr>
              <w:rPr>
                <w:rFonts w:ascii="Cambria Math" w:hAnsi="Cambria Math"/>
              </w:rPr>
            </m:ctrlPr>
          </m:fPr>
          <m:num>
            <m:r>
              <w:rPr>
                <w:rFonts w:ascii="Cambria Math" w:hAnsi="Cambria Math"/>
              </w:rPr>
              <m:t>dS</m:t>
            </m:r>
          </m:num>
          <m:den>
            <m:r>
              <w:rPr>
                <w:rFonts w:ascii="Cambria Math" w:hAnsi="Cambria Math"/>
              </w:rPr>
              <m:t>dt</m:t>
            </m:r>
          </m:den>
        </m:f>
        <m:r>
          <m:rPr>
            <m:sty m:val="p"/>
          </m:rPr>
          <w:rPr>
            <w:rFonts w:ascii="Cambria Math" w:hAnsi="Cambria Math"/>
          </w:rPr>
          <m:t>=-</m:t>
        </m:r>
        <m:r>
          <w:rPr>
            <w:rFonts w:ascii="Cambria Math" w:hAnsi="Cambria Math"/>
          </w:rPr>
          <m:t>βIS</m:t>
        </m:r>
        <m:r>
          <m:rPr>
            <m:sty m:val="p"/>
          </m:rPr>
          <w:rPr>
            <w:rFonts w:ascii="Cambria Math" w:hAnsi="Cambria Math"/>
          </w:rPr>
          <m:t>+</m:t>
        </m:r>
        <m:r>
          <w:rPr>
            <w:rFonts w:ascii="Cambria Math" w:hAnsi="Cambria Math"/>
          </w:rPr>
          <m:t>τR</m:t>
        </m:r>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o</m:t>
            </m:r>
          </m:sub>
        </m:sSub>
        <m:r>
          <w:rPr>
            <w:rFonts w:ascii="Cambria Math" w:hAnsi="Cambria Math"/>
          </w:rPr>
          <m:t>V</m:t>
        </m:r>
      </m:oMath>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r w:rsidRPr="00716B7A">
        <w:t></w:t>
      </w:r>
    </w:p>
    <w:p w14:paraId="5446D247" w14:textId="1B85E1AE" w:rsidR="0056584F" w:rsidRPr="00716B7A" w:rsidRDefault="0056584F" w:rsidP="00FD05A7">
      <w:pPr>
        <w:pStyle w:val="BodyText"/>
        <w:rPr>
          <w:lang w:val="en-US"/>
        </w:rPr>
      </w:pPr>
      <w:r w:rsidRPr="00716B7A">
        <w:rPr>
          <w:lang w:val="en-US"/>
        </w:rPr>
        <w:t xml:space="preserve">Where </w:t>
      </w:r>
      <w:r w:rsidRPr="00716B7A">
        <w:rPr>
          <w:i/>
          <w:iCs/>
          <w:lang w:val="en-US"/>
        </w:rPr>
        <w:t>R</w:t>
      </w:r>
      <w:r w:rsidRPr="00716B7A">
        <w:rPr>
          <w:i/>
          <w:iCs/>
          <w:vertAlign w:val="subscript"/>
          <w:lang w:val="en-US"/>
        </w:rPr>
        <w:t>o</w:t>
      </w:r>
      <w:r w:rsidRPr="00716B7A">
        <w:rPr>
          <w:lang w:val="en-US"/>
        </w:rPr>
        <w:t xml:space="preserve"> is the vaccine rollout and </w:t>
      </w:r>
      <w:r w:rsidRPr="00716B7A">
        <w:rPr>
          <w:i/>
          <w:iCs/>
          <w:lang w:val="en-US"/>
        </w:rPr>
        <w:t>V</w:t>
      </w:r>
      <w:r w:rsidRPr="00716B7A">
        <w:rPr>
          <w:lang w:val="en-US"/>
        </w:rPr>
        <w:t xml:space="preserve"> is the size of vaccinated population. If an individual that is susceptible to the pathogen received vaccine, there is a chance that the individual will no longer be infected by the pathogen even though the individual has never gone through the S-E-I-R transmission cycle. This is represented by the term </w:t>
      </w:r>
      <w:proofErr w:type="spellStart"/>
      <w:r w:rsidRPr="00716B7A">
        <w:rPr>
          <w:i/>
          <w:iCs/>
          <w:lang w:val="en-US"/>
        </w:rPr>
        <w:t>R</w:t>
      </w:r>
      <w:r w:rsidRPr="00716B7A">
        <w:rPr>
          <w:i/>
          <w:iCs/>
          <w:vertAlign w:val="subscript"/>
          <w:lang w:val="en-US"/>
        </w:rPr>
        <w:t>o</w:t>
      </w:r>
      <w:r w:rsidRPr="00716B7A">
        <w:rPr>
          <w:i/>
          <w:iCs/>
          <w:lang w:val="en-US"/>
        </w:rPr>
        <w:t>V</w:t>
      </w:r>
      <w:proofErr w:type="spellEnd"/>
      <w:r w:rsidRPr="00716B7A">
        <w:rPr>
          <w:lang w:val="en-US"/>
        </w:rPr>
        <w:t xml:space="preserve"> subtracted from the </w:t>
      </w:r>
      <w:r w:rsidRPr="00716B7A">
        <w:rPr>
          <w:lang w:val="en-US"/>
        </w:rPr>
        <w:t xml:space="preserve">susceptible population change </w:t>
      </w:r>
      <w:proofErr w:type="spellStart"/>
      <w:r w:rsidRPr="00716B7A">
        <w:rPr>
          <w:i/>
          <w:iCs/>
          <w:lang w:val="en-US"/>
        </w:rPr>
        <w:t>dS</w:t>
      </w:r>
      <w:proofErr w:type="spellEnd"/>
      <w:r w:rsidRPr="00716B7A">
        <w:rPr>
          <w:i/>
          <w:iCs/>
          <w:lang w:val="en-US"/>
        </w:rPr>
        <w:t>/dt</w:t>
      </w:r>
      <w:r w:rsidRPr="00716B7A">
        <w:rPr>
          <w:lang w:val="en-US"/>
        </w:rPr>
        <w:t xml:space="preserve">. By decreasing the </w:t>
      </w:r>
      <w:r w:rsidRPr="00716B7A">
        <w:rPr>
          <w:i/>
          <w:iCs/>
          <w:lang w:val="en-US"/>
        </w:rPr>
        <w:t>S</w:t>
      </w:r>
      <w:r w:rsidRPr="00716B7A">
        <w:rPr>
          <w:lang w:val="en-US"/>
        </w:rPr>
        <w:t xml:space="preserve"> population size, the outbreak can be contained quickly with less people being infected. In this study, for the sake of simplicity and stability, individuals who have completed COVID-19 vaccination process regardless of the type of vaccine are all put into one single </w:t>
      </w:r>
      <w:r w:rsidRPr="00716B7A">
        <w:rPr>
          <w:i/>
          <w:iCs/>
          <w:lang w:val="en-US"/>
        </w:rPr>
        <w:t>V</w:t>
      </w:r>
      <w:r w:rsidRPr="00716B7A">
        <w:rPr>
          <w:lang w:val="en-US"/>
        </w:rPr>
        <w:t xml:space="preserve"> group, with vaccine rollout </w:t>
      </w:r>
      <w:r w:rsidRPr="00716B7A">
        <w:rPr>
          <w:i/>
          <w:iCs/>
          <w:lang w:val="en-US"/>
        </w:rPr>
        <w:t>R</w:t>
      </w:r>
      <w:r w:rsidRPr="00716B7A">
        <w:rPr>
          <w:i/>
          <w:iCs/>
          <w:vertAlign w:val="subscript"/>
          <w:lang w:val="en-US"/>
        </w:rPr>
        <w:t>o</w:t>
      </w:r>
      <w:r w:rsidRPr="00716B7A">
        <w:rPr>
          <w:lang w:val="en-US"/>
        </w:rPr>
        <w:t xml:space="preserve"> calculated from the rollout of all vaccines currently being distributed in the UK. Comparing the result between SEIRV and SEIRM, it can be observed that the introduction of vaccine will cause a lower number of peak exposed, infected and removed cases, and a slower increase in these cases, and will cause a quicker decrease of susceptible cases, which helps with the containment of a pathogen. Fig</w:t>
      </w:r>
      <w:r w:rsidR="00FD05A7" w:rsidRPr="00716B7A">
        <w:rPr>
          <w:lang w:val="en-US"/>
        </w:rPr>
        <w:t xml:space="preserve">. </w:t>
      </w:r>
      <w:r w:rsidR="005047D6" w:rsidRPr="00716B7A">
        <w:rPr>
          <w:lang w:val="en-US"/>
        </w:rPr>
        <w:t>4</w:t>
      </w:r>
      <w:r w:rsidRPr="00716B7A">
        <w:rPr>
          <w:lang w:val="en-US"/>
        </w:rPr>
        <w:t xml:space="preserve"> shows a comparison of the behavior curves for SEIRM, SEIRV, and SEIR models, in terms of susceptible, removed, exposed, and infected populations.</w:t>
      </w:r>
    </w:p>
    <w:p w14:paraId="3BFDC0E4" w14:textId="77777777" w:rsidR="00D15B11" w:rsidRPr="00716B7A" w:rsidRDefault="00D15B11" w:rsidP="00D15B11">
      <w:pPr>
        <w:pStyle w:val="BodyText"/>
        <w:rPr>
          <w:lang w:val="en-US"/>
        </w:rPr>
      </w:pPr>
      <w:r w:rsidRPr="00716B7A">
        <w:rPr>
          <w:lang w:val="en-US"/>
        </w:rPr>
        <w:t xml:space="preserve">The </w:t>
      </w:r>
      <w:r w:rsidR="002770E3" w:rsidRPr="00716B7A">
        <w:rPr>
          <w:lang w:val="en-US"/>
        </w:rPr>
        <w:t xml:space="preserve">proposed </w:t>
      </w:r>
      <w:r w:rsidRPr="00716B7A">
        <w:rPr>
          <w:lang w:val="en-US"/>
        </w:rPr>
        <w:t>algorithm uses the SEIRM/SEIRV models in a 7-stage simulation of UK COVID-19 spread. Thus, the situation in the UK is divided into 7 different stages from 12</w:t>
      </w:r>
      <w:r w:rsidR="00FD05A7" w:rsidRPr="00716B7A">
        <w:rPr>
          <w:vertAlign w:val="superscript"/>
          <w:lang w:val="en-US"/>
        </w:rPr>
        <w:t>th</w:t>
      </w:r>
      <w:r w:rsidR="00FD05A7" w:rsidRPr="00716B7A">
        <w:rPr>
          <w:lang w:val="en-US"/>
        </w:rPr>
        <w:t xml:space="preserve"> </w:t>
      </w:r>
      <w:r w:rsidRPr="00716B7A">
        <w:rPr>
          <w:lang w:val="en-US"/>
        </w:rPr>
        <w:t>Jan 2020 to 3</w:t>
      </w:r>
      <w:r w:rsidR="00FD05A7" w:rsidRPr="00716B7A">
        <w:rPr>
          <w:vertAlign w:val="superscript"/>
          <w:lang w:val="en-US"/>
        </w:rPr>
        <w:t>rd</w:t>
      </w:r>
      <w:r w:rsidR="00FD05A7" w:rsidRPr="00716B7A">
        <w:rPr>
          <w:lang w:val="en-US"/>
        </w:rPr>
        <w:t xml:space="preserve"> </w:t>
      </w:r>
      <w:r w:rsidRPr="00716B7A">
        <w:rPr>
          <w:lang w:val="en-US"/>
        </w:rPr>
        <w:t>Apr 2021. For estimation purposes, this paper will focus on the last stage, from 11</w:t>
      </w:r>
      <w:r w:rsidR="00FD05A7" w:rsidRPr="00716B7A">
        <w:rPr>
          <w:vertAlign w:val="superscript"/>
          <w:lang w:val="en-US"/>
        </w:rPr>
        <w:t>th</w:t>
      </w:r>
      <w:r w:rsidR="00FD05A7" w:rsidRPr="00716B7A">
        <w:rPr>
          <w:lang w:val="en-US"/>
        </w:rPr>
        <w:t xml:space="preserve"> </w:t>
      </w:r>
      <w:r w:rsidRPr="00716B7A">
        <w:rPr>
          <w:lang w:val="en-US"/>
        </w:rPr>
        <w:t>Jan 2021 till 5</w:t>
      </w:r>
      <w:r w:rsidR="00FD05A7" w:rsidRPr="00716B7A">
        <w:rPr>
          <w:vertAlign w:val="superscript"/>
          <w:lang w:val="en-US"/>
        </w:rPr>
        <w:t>th</w:t>
      </w:r>
      <w:r w:rsidR="00FD05A7" w:rsidRPr="00716B7A">
        <w:rPr>
          <w:lang w:val="en-US"/>
        </w:rPr>
        <w:t xml:space="preserve"> </w:t>
      </w:r>
      <w:r w:rsidRPr="00716B7A">
        <w:rPr>
          <w:lang w:val="en-US"/>
        </w:rPr>
        <w:t>April 2021.</w:t>
      </w:r>
    </w:p>
    <w:p w14:paraId="10DDAF2A" w14:textId="77777777" w:rsidR="00D15B11" w:rsidRPr="00716B7A" w:rsidRDefault="00D15B11" w:rsidP="00A0066F">
      <w:pPr>
        <w:pStyle w:val="Heading2"/>
        <w:numPr>
          <w:ilvl w:val="1"/>
          <w:numId w:val="4"/>
        </w:numPr>
        <w:tabs>
          <w:tab w:val="clear" w:pos="60.50pt"/>
          <w:tab w:val="num" w:pos="14.40pt"/>
        </w:tabs>
        <w:ind w:start="14.40pt"/>
        <w:rPr>
          <w:noProof w:val="0"/>
        </w:rPr>
      </w:pPr>
      <w:r w:rsidRPr="00716B7A">
        <w:rPr>
          <w:noProof w:val="0"/>
        </w:rPr>
        <w:t>Randomizer and Adjustment</w:t>
      </w:r>
    </w:p>
    <w:p w14:paraId="2395AAE9" w14:textId="2E7934AD" w:rsidR="00D15B11" w:rsidRPr="00716B7A" w:rsidRDefault="00D15B11" w:rsidP="00D15B11">
      <w:pPr>
        <w:pStyle w:val="BodyText"/>
        <w:rPr>
          <w:lang w:val="en-US"/>
        </w:rPr>
      </w:pPr>
      <w:r w:rsidRPr="00716B7A">
        <w:rPr>
          <w:lang w:val="en-US"/>
        </w:rPr>
        <w:t>Adjustments were made based on the situation during March and April of 2021 so that the simulated result can fit more closely to the actual situation after 5</w:t>
      </w:r>
      <w:r w:rsidR="0029555E" w:rsidRPr="00716B7A">
        <w:rPr>
          <w:vertAlign w:val="superscript"/>
          <w:lang w:val="en-US"/>
        </w:rPr>
        <w:t>th</w:t>
      </w:r>
      <w:r w:rsidR="0029555E" w:rsidRPr="00716B7A">
        <w:rPr>
          <w:lang w:val="en-US"/>
        </w:rPr>
        <w:t xml:space="preserve"> </w:t>
      </w:r>
      <w:r w:rsidRPr="00716B7A">
        <w:rPr>
          <w:lang w:val="en-US"/>
        </w:rPr>
        <w:t xml:space="preserve">Mar. This is done by combining Logistic Growth Model </w:t>
      </w:r>
      <w:r w:rsidR="00BC528F" w:rsidRPr="00716B7A">
        <w:rPr>
          <w:lang w:val="en-US"/>
        </w:rPr>
        <w:t>[</w:t>
      </w:r>
      <w:r w:rsidR="007A26FA" w:rsidRPr="00716B7A">
        <w:rPr>
          <w:lang w:val="en-US"/>
        </w:rPr>
        <w:t>14</w:t>
      </w:r>
      <w:r w:rsidR="00BC528F" w:rsidRPr="00716B7A">
        <w:rPr>
          <w:lang w:val="en-US"/>
        </w:rPr>
        <w:t>]</w:t>
      </w:r>
      <w:r w:rsidRPr="00716B7A">
        <w:rPr>
          <w:lang w:val="en-US"/>
        </w:rPr>
        <w:t xml:space="preserve"> with a randomizer to simulate additional cases caused by the rise in case number in Europe.</w:t>
      </w:r>
    </w:p>
    <w:p w14:paraId="3FCA7F84" w14:textId="77777777" w:rsidR="00D15B11" w:rsidRPr="00716B7A" w:rsidRDefault="00D15B11" w:rsidP="00D15B11">
      <w:pPr>
        <w:pStyle w:val="BodyText"/>
        <w:rPr>
          <w:lang w:val="en-US"/>
        </w:rPr>
      </w:pPr>
      <w:r w:rsidRPr="00716B7A">
        <w:rPr>
          <w:lang w:val="en-US"/>
        </w:rPr>
        <w:t>Mathematically, the randomizer can be expressed as:</w:t>
      </w:r>
    </w:p>
    <w:p w14:paraId="568AC0BF" w14:textId="127ED439" w:rsidR="00D15B11" w:rsidRPr="00716B7A" w:rsidRDefault="00D15B11" w:rsidP="00D15B11">
      <w:pPr>
        <w:pStyle w:val="equation"/>
        <w:rPr>
          <w:rFonts w:ascii="Times New Roman" w:hAnsi="Times New Roman" w:cs="Times New Roman"/>
          <w:sz w:val="24"/>
          <w:szCs w:val="24"/>
        </w:rPr>
      </w:pPr>
      <w:r w:rsidRPr="00716B7A">
        <w:rPr>
          <w:rFonts w:ascii="Times New Roman" w:hAnsi="Times New Roman" w:cs="Times New Roman"/>
          <w:color w:val="FF0000"/>
          <w:sz w:val="24"/>
          <w:szCs w:val="24"/>
        </w:rPr>
        <w:t xml:space="preserve">                  </w:t>
      </w:r>
      <m:oMath>
        <m:sSub>
          <m:sSubPr>
            <m:ctrlPr>
              <w:rPr>
                <w:rFonts w:ascii="Cambria Math" w:hAnsi="Cambria Math"/>
              </w:rPr>
            </m:ctrlPr>
          </m:sSubPr>
          <m:e>
            <m:r>
              <w:rPr>
                <w:rFonts w:ascii="Cambria Math" w:hAnsi="Cambria Math"/>
              </w:rPr>
              <m:t>R</m:t>
            </m:r>
          </m:e>
          <m:sub>
            <m:r>
              <w:rPr>
                <w:rFonts w:ascii="Cambria Math" w:hAnsi="Cambria Math"/>
              </w:rPr>
              <m:t>m</m:t>
            </m:r>
          </m:sub>
        </m:sSub>
        <m:r>
          <m:rPr>
            <m:sty m:val="p"/>
          </m:rPr>
          <w:rPr>
            <w:rFonts w:ascii="Cambria Math" w:hAnsi="Cambria Math"/>
          </w:rPr>
          <m:t>=</m:t>
        </m:r>
        <m:r>
          <w:rPr>
            <w:rFonts w:ascii="Cambria Math" w:hAnsi="Cambria Math"/>
          </w:rPr>
          <m:t>Random</m:t>
        </m:r>
        <m:d>
          <m:dPr>
            <m:ctrlPr>
              <w:rPr>
                <w:rFonts w:ascii="Cambria Math" w:hAnsi="Cambria Math"/>
              </w:rPr>
            </m:ctrlPr>
          </m:dPr>
          <m:e>
            <m:r>
              <m:rPr>
                <m:sty m:val="p"/>
              </m:rPr>
              <w:rPr>
                <w:rFonts w:ascii="Cambria Math" w:hAnsi="Cambria Math"/>
              </w:rPr>
              <m:t>1,</m:t>
            </m:r>
            <m:r>
              <w:rPr>
                <w:rFonts w:ascii="Cambria Math" w:hAnsi="Cambria Math"/>
              </w:rPr>
              <m:t>k</m:t>
            </m:r>
          </m:e>
        </m:d>
        <m:r>
          <m:rPr>
            <m:sty m:val="p"/>
          </m:rPr>
          <w:rPr>
            <w:rFonts w:ascii="Cambria Math" w:hAnsi="Cambria Math"/>
          </w:rPr>
          <m:t>×</m:t>
        </m:r>
        <m:d>
          <m:dPr>
            <m:ctrlPr>
              <w:rPr>
                <w:rFonts w:ascii="Cambria Math" w:hAnsi="Cambria Math"/>
              </w:rPr>
            </m:ctrlPr>
          </m:dPr>
          <m:e>
            <m:r>
              <w:rPr>
                <w:rFonts w:ascii="Cambria Math" w:hAnsi="Cambria Math"/>
              </w:rPr>
              <m:t>δ</m:t>
            </m:r>
            <m:r>
              <m:rPr>
                <m:sty m:val="p"/>
              </m:rPr>
              <w:rPr>
                <w:rFonts w:ascii="Cambria Math" w:hAnsi="Cambria Math"/>
              </w:rPr>
              <m:t>-</m:t>
            </m:r>
            <m:f>
              <m:fPr>
                <m:ctrlPr>
                  <w:rPr>
                    <w:rFonts w:ascii="Cambria Math" w:hAnsi="Cambria Math"/>
                  </w:rPr>
                </m:ctrlPr>
              </m:fPr>
              <m:num>
                <m:r>
                  <w:rPr>
                    <w:rFonts w:ascii="Cambria Math" w:hAnsi="Cambria Math"/>
                  </w:rPr>
                  <m:t>δ</m:t>
                </m:r>
              </m:num>
              <m:den>
                <m:r>
                  <m:rPr>
                    <m:sty m:val="p"/>
                  </m:rPr>
                  <w:rPr>
                    <w:rFonts w:ascii="Cambria Math" w:hAnsi="Cambria Math"/>
                  </w:rPr>
                  <m:t>1+</m:t>
                </m:r>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μt</m:t>
                    </m:r>
                  </m:sup>
                </m:sSup>
              </m:den>
            </m:f>
          </m:e>
        </m:d>
      </m:oMath>
      <w:r w:rsidRPr="00716B7A">
        <w:t></w:t>
      </w:r>
      <w:r w:rsidRPr="00716B7A">
        <w:t></w:t>
      </w:r>
      <w:r w:rsidRPr="00716B7A">
        <w:t></w:t>
      </w:r>
      <w:r w:rsidRPr="00716B7A">
        <w:t></w:t>
      </w:r>
      <w:r w:rsidRPr="00716B7A">
        <w:t></w:t>
      </w:r>
      <w:r w:rsidRPr="00716B7A">
        <w:t></w:t>
      </w:r>
      <w:r w:rsidRPr="00716B7A">
        <w:t></w:t>
      </w:r>
      <w:r w:rsidRPr="00716B7A">
        <w:t></w:t>
      </w:r>
      <w:r w:rsidRPr="00716B7A">
        <w:t></w:t>
      </w:r>
      <w:r w:rsidR="00DD22CA" w:rsidRPr="00716B7A">
        <w:t></w:t>
      </w:r>
      <w:r w:rsidR="00DD22CA" w:rsidRPr="00716B7A">
        <w:t></w:t>
      </w:r>
      <w:r w:rsidRPr="00716B7A">
        <w:t></w:t>
      </w:r>
      <w:r w:rsidRPr="00716B7A">
        <w:t></w:t>
      </w:r>
      <w:r w:rsidRPr="00716B7A">
        <w:t></w:t>
      </w:r>
      <w:r w:rsidRPr="00716B7A">
        <w:t></w:t>
      </w:r>
    </w:p>
    <w:p w14:paraId="24113867" w14:textId="77777777" w:rsidR="00D15B11" w:rsidRPr="00716B7A" w:rsidRDefault="00D15B11" w:rsidP="00D15B11">
      <w:pPr>
        <w:pStyle w:val="BodyText"/>
        <w:rPr>
          <w:lang w:val="en-US"/>
        </w:rPr>
      </w:pPr>
      <w:r w:rsidRPr="00716B7A">
        <w:rPr>
          <w:lang w:val="en-US"/>
        </w:rPr>
        <w:t xml:space="preserve">where </w:t>
      </w:r>
      <w:r w:rsidRPr="00716B7A">
        <w:rPr>
          <w:i/>
          <w:iCs/>
          <w:lang w:val="en-US"/>
        </w:rPr>
        <w:t>δ</w:t>
      </w:r>
      <w:r w:rsidRPr="00716B7A">
        <w:rPr>
          <w:lang w:val="en-US"/>
        </w:rPr>
        <w:t xml:space="preserve"> and </w:t>
      </w:r>
      <w:r w:rsidRPr="00716B7A">
        <w:rPr>
          <w:i/>
          <w:iCs/>
          <w:lang w:val="en-US"/>
        </w:rPr>
        <w:t>µ</w:t>
      </w:r>
      <w:r w:rsidRPr="00716B7A">
        <w:rPr>
          <w:lang w:val="en-US"/>
        </w:rPr>
        <w:t xml:space="preserve"> are the logistic growth coefficients, </w:t>
      </w:r>
      <w:r w:rsidRPr="00716B7A">
        <w:rPr>
          <w:i/>
          <w:iCs/>
          <w:lang w:val="en-US"/>
        </w:rPr>
        <w:t>k</w:t>
      </w:r>
      <w:r w:rsidRPr="00716B7A">
        <w:rPr>
          <w:lang w:val="en-US"/>
        </w:rPr>
        <w:t xml:space="preserve"> is maximum random imported case number and Random (1, </w:t>
      </w:r>
      <w:r w:rsidRPr="00716B7A">
        <w:rPr>
          <w:i/>
          <w:iCs/>
          <w:lang w:val="en-US"/>
        </w:rPr>
        <w:t>k</w:t>
      </w:r>
      <w:r w:rsidRPr="00716B7A">
        <w:rPr>
          <w:lang w:val="en-US"/>
        </w:rPr>
        <w:t xml:space="preserve">) is a random integer ranging from 1 to </w:t>
      </w:r>
      <w:r w:rsidRPr="00716B7A">
        <w:rPr>
          <w:i/>
          <w:iCs/>
          <w:lang w:val="en-US"/>
        </w:rPr>
        <w:t>k</w:t>
      </w:r>
      <w:r w:rsidRPr="00716B7A">
        <w:rPr>
          <w:lang w:val="en-US"/>
        </w:rPr>
        <w:t>.</w:t>
      </w:r>
    </w:p>
    <w:p w14:paraId="43AD992A" w14:textId="0BF9F3BD" w:rsidR="00D15B11" w:rsidRPr="00716B7A" w:rsidRDefault="00D15B11" w:rsidP="00D15B11">
      <w:pPr>
        <w:pStyle w:val="BodyText"/>
        <w:rPr>
          <w:lang w:val="en-US"/>
        </w:rPr>
      </w:pPr>
      <w:r w:rsidRPr="00716B7A">
        <w:rPr>
          <w:lang w:val="en-US"/>
        </w:rPr>
        <w:t xml:space="preserve">The coefficient </w:t>
      </w:r>
      <w:r w:rsidRPr="00716B7A">
        <w:rPr>
          <w:i/>
          <w:iCs/>
          <w:lang w:val="en-US"/>
        </w:rPr>
        <w:t>δ</w:t>
      </w:r>
      <w:r w:rsidRPr="00716B7A">
        <w:rPr>
          <w:lang w:val="en-US"/>
        </w:rPr>
        <w:t xml:space="preserve"> and </w:t>
      </w:r>
      <w:r w:rsidRPr="00716B7A">
        <w:rPr>
          <w:i/>
          <w:iCs/>
          <w:lang w:val="en-US"/>
        </w:rPr>
        <w:t>µ</w:t>
      </w:r>
      <w:r w:rsidRPr="00716B7A">
        <w:rPr>
          <w:lang w:val="en-US"/>
        </w:rPr>
        <w:t xml:space="preserve"> and the maximum imported case number are manually adjusted to optimize the accuracy of a 14-day simulation and also a 26-day simulation. Currently, the parameters are: </w:t>
      </w:r>
      <w:r w:rsidRPr="00716B7A">
        <w:rPr>
          <w:i/>
          <w:iCs/>
          <w:lang w:val="en-US"/>
        </w:rPr>
        <w:t>δ</w:t>
      </w:r>
      <w:r w:rsidRPr="00716B7A">
        <w:rPr>
          <w:lang w:val="en-US"/>
        </w:rPr>
        <w:t xml:space="preserve"> = 5, </w:t>
      </w:r>
      <w:r w:rsidRPr="00716B7A">
        <w:rPr>
          <w:i/>
          <w:iCs/>
          <w:lang w:val="en-US"/>
        </w:rPr>
        <w:t>µ</w:t>
      </w:r>
      <w:r w:rsidRPr="00716B7A">
        <w:rPr>
          <w:lang w:val="en-US"/>
        </w:rPr>
        <w:t xml:space="preserve"> = 1/7, and </w:t>
      </w:r>
      <w:r w:rsidRPr="00716B7A">
        <w:rPr>
          <w:i/>
          <w:iCs/>
          <w:lang w:val="en-US"/>
        </w:rPr>
        <w:t>k</w:t>
      </w:r>
      <w:r w:rsidRPr="00716B7A">
        <w:rPr>
          <w:lang w:val="en-US"/>
        </w:rPr>
        <w:t xml:space="preserve"> = 500. The logistic growth model used in the randomi</w:t>
      </w:r>
      <w:r w:rsidR="00A91A58" w:rsidRPr="00716B7A">
        <w:rPr>
          <w:lang w:val="en-US"/>
        </w:rPr>
        <w:t>z</w:t>
      </w:r>
      <w:r w:rsidRPr="00716B7A">
        <w:rPr>
          <w:lang w:val="en-US"/>
        </w:rPr>
        <w:t xml:space="preserve">er is inverted, so that as time progresses, the random additional case number decreases until it reaches to 0. For smaller amount of random infected cases, the </w:t>
      </w:r>
      <w:r w:rsidR="00A91A58" w:rsidRPr="00716B7A">
        <w:rPr>
          <w:lang w:val="en-US"/>
        </w:rPr>
        <w:t>randomizer</w:t>
      </w:r>
      <w:r w:rsidRPr="00716B7A">
        <w:rPr>
          <w:lang w:val="en-US"/>
        </w:rPr>
        <w:t xml:space="preserve"> can be used directly on the </w:t>
      </w:r>
      <w:r w:rsidRPr="00716B7A">
        <w:rPr>
          <w:i/>
          <w:iCs/>
          <w:lang w:val="en-US"/>
        </w:rPr>
        <w:t>I</w:t>
      </w:r>
      <w:r w:rsidRPr="00716B7A">
        <w:rPr>
          <w:lang w:val="en-US"/>
        </w:rPr>
        <w:t xml:space="preserve"> population via addition of </w:t>
      </w:r>
      <w:r w:rsidRPr="00716B7A">
        <w:rPr>
          <w:i/>
          <w:iCs/>
          <w:lang w:val="en-US"/>
        </w:rPr>
        <w:t>R</w:t>
      </w:r>
      <w:r w:rsidRPr="00716B7A">
        <w:rPr>
          <w:i/>
          <w:iCs/>
          <w:vertAlign w:val="subscript"/>
          <w:lang w:val="en-US"/>
        </w:rPr>
        <w:t>m</w:t>
      </w:r>
      <w:r w:rsidRPr="00716B7A">
        <w:rPr>
          <w:lang w:val="en-US"/>
        </w:rPr>
        <w:t xml:space="preserve"> to the </w:t>
      </w:r>
      <w:r w:rsidRPr="00716B7A">
        <w:rPr>
          <w:i/>
          <w:iCs/>
          <w:lang w:val="en-US"/>
        </w:rPr>
        <w:t>I</w:t>
      </w:r>
      <w:r w:rsidRPr="00716B7A">
        <w:rPr>
          <w:lang w:val="en-US"/>
        </w:rPr>
        <w:t xml:space="preserve"> population in the ODEs. For stability issues</w:t>
      </w:r>
      <w:r w:rsidRPr="00716B7A">
        <w:rPr>
          <w:sz w:val="24"/>
          <w:szCs w:val="24"/>
          <w:lang w:val="en-US"/>
        </w:rPr>
        <w:t xml:space="preserve">, the </w:t>
      </w:r>
      <w:r w:rsidR="00A91A58" w:rsidRPr="00716B7A">
        <w:rPr>
          <w:lang w:val="en-US"/>
        </w:rPr>
        <w:t>randomizer</w:t>
      </w:r>
      <w:r w:rsidRPr="00716B7A">
        <w:rPr>
          <w:lang w:val="en-US"/>
        </w:rPr>
        <w:t xml:space="preserve"> is added to the </w:t>
      </w:r>
      <w:r w:rsidRPr="00716B7A">
        <w:rPr>
          <w:i/>
          <w:iCs/>
          <w:lang w:val="en-US"/>
        </w:rPr>
        <w:t>R</w:t>
      </w:r>
      <w:r w:rsidRPr="00716B7A">
        <w:rPr>
          <w:lang w:val="en-US"/>
        </w:rPr>
        <w:t xml:space="preserve"> population for estimation of cases in March and April 2021. </w:t>
      </w:r>
    </w:p>
    <w:p w14:paraId="0F085F6C" w14:textId="77777777" w:rsidR="005047D6" w:rsidRPr="00716B7A" w:rsidRDefault="005047D6" w:rsidP="00D15B11">
      <w:pPr>
        <w:pStyle w:val="BodyText"/>
        <w:rPr>
          <w:lang w:val="en-US"/>
        </w:rPr>
      </w:pPr>
    </w:p>
    <w:p w14:paraId="75D9C09D" w14:textId="77777777" w:rsidR="00D15B11" w:rsidRPr="00716B7A" w:rsidRDefault="00D15B11" w:rsidP="00CF4155">
      <w:pPr>
        <w:pStyle w:val="BodyText"/>
        <w:ind w:firstLine="9pt"/>
        <w:jc w:val="center"/>
        <w:rPr>
          <w:lang w:val="en-US"/>
        </w:rPr>
      </w:pPr>
      <w:r w:rsidRPr="00716B7A">
        <w:rPr>
          <w:noProof/>
          <w:lang w:val="en-US"/>
        </w:rPr>
        <w:lastRenderedPageBreak/>
        <w:drawing>
          <wp:inline distT="0" distB="0" distL="0" distR="0" wp14:anchorId="4C618426" wp14:editId="67AD17F8">
            <wp:extent cx="3085349" cy="1656080"/>
            <wp:effectExtent l="0" t="0" r="1270" b="1270"/>
            <wp:docPr id="3" name="Picture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85349" cy="1656080"/>
                    </a:xfrm>
                    <a:prstGeom prst="rect">
                      <a:avLst/>
                    </a:prstGeom>
                    <a:noFill/>
                    <a:ln>
                      <a:noFill/>
                    </a:ln>
                  </pic:spPr>
                </pic:pic>
              </a:graphicData>
            </a:graphic>
          </wp:inline>
        </w:drawing>
      </w:r>
    </w:p>
    <w:p w14:paraId="3DBF3781" w14:textId="77777777" w:rsidR="00D15B11" w:rsidRPr="00716B7A" w:rsidRDefault="00D15B11" w:rsidP="00CF4155">
      <w:pPr>
        <w:pStyle w:val="BodyText"/>
        <w:ind w:firstLine="4.50pt"/>
        <w:jc w:val="center"/>
        <w:rPr>
          <w:lang w:val="en-US"/>
        </w:rPr>
      </w:pPr>
      <w:r w:rsidRPr="00716B7A">
        <w:rPr>
          <w:noProof/>
          <w:lang w:val="en-US"/>
        </w:rPr>
        <w:drawing>
          <wp:inline distT="0" distB="0" distL="0" distR="0" wp14:anchorId="24469197" wp14:editId="2A477BA0">
            <wp:extent cx="2951553" cy="1719580"/>
            <wp:effectExtent l="0" t="0" r="1270" b="0"/>
            <wp:docPr id="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1553" cy="1719580"/>
                    </a:xfrm>
                    <a:prstGeom prst="rect">
                      <a:avLst/>
                    </a:prstGeom>
                    <a:noFill/>
                    <a:ln>
                      <a:noFill/>
                    </a:ln>
                  </pic:spPr>
                </pic:pic>
              </a:graphicData>
            </a:graphic>
          </wp:inline>
        </w:drawing>
      </w:r>
    </w:p>
    <w:p w14:paraId="6BC11C10" w14:textId="77777777" w:rsidR="00D15B11" w:rsidRPr="00716B7A" w:rsidRDefault="00D15B11" w:rsidP="00CF4155">
      <w:pPr>
        <w:pStyle w:val="BodyText"/>
        <w:ind w:firstLine="9pt"/>
        <w:jc w:val="center"/>
        <w:rPr>
          <w:lang w:val="en-US"/>
        </w:rPr>
      </w:pPr>
      <w:r w:rsidRPr="00716B7A">
        <w:rPr>
          <w:noProof/>
          <w:lang w:val="en-US"/>
        </w:rPr>
        <w:drawing>
          <wp:inline distT="0" distB="0" distL="0" distR="0" wp14:anchorId="7B7F6D28" wp14:editId="29A4BE11">
            <wp:extent cx="3019425" cy="1918689"/>
            <wp:effectExtent l="0" t="0" r="0" b="5715"/>
            <wp:docPr id="5" name="Picture 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55934" cy="1941888"/>
                    </a:xfrm>
                    <a:prstGeom prst="rect">
                      <a:avLst/>
                    </a:prstGeom>
                    <a:noFill/>
                    <a:ln>
                      <a:noFill/>
                    </a:ln>
                  </pic:spPr>
                </pic:pic>
              </a:graphicData>
            </a:graphic>
          </wp:inline>
        </w:drawing>
      </w:r>
    </w:p>
    <w:p w14:paraId="6A5E8799" w14:textId="77777777" w:rsidR="00D15B11" w:rsidRPr="00716B7A" w:rsidRDefault="00D15B11" w:rsidP="00CF4155">
      <w:pPr>
        <w:pStyle w:val="BodyText"/>
        <w:ind w:firstLine="0pt"/>
        <w:jc w:val="center"/>
        <w:rPr>
          <w:lang w:val="en-US"/>
        </w:rPr>
      </w:pPr>
      <w:r w:rsidRPr="00716B7A">
        <w:rPr>
          <w:noProof/>
          <w:lang w:val="en-US"/>
        </w:rPr>
        <w:drawing>
          <wp:inline distT="0" distB="0" distL="0" distR="0" wp14:anchorId="1ED049EA" wp14:editId="73EFA23E">
            <wp:extent cx="2980055" cy="2011311"/>
            <wp:effectExtent l="0" t="0" r="0" b="8255"/>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84938" cy="2014606"/>
                    </a:xfrm>
                    <a:prstGeom prst="rect">
                      <a:avLst/>
                    </a:prstGeom>
                    <a:noFill/>
                    <a:ln>
                      <a:noFill/>
                    </a:ln>
                  </pic:spPr>
                </pic:pic>
              </a:graphicData>
            </a:graphic>
          </wp:inline>
        </w:drawing>
      </w:r>
    </w:p>
    <w:p w14:paraId="4784E71A" w14:textId="3DCF7251" w:rsidR="00D15B11" w:rsidRPr="00716B7A" w:rsidRDefault="00D15B11" w:rsidP="00D15B11">
      <w:r w:rsidRPr="00716B7A">
        <w:t>Fig</w:t>
      </w:r>
      <w:r w:rsidR="00D36512" w:rsidRPr="00716B7A">
        <w:t>.</w:t>
      </w:r>
      <w:r w:rsidRPr="00716B7A">
        <w:t xml:space="preserve"> </w:t>
      </w:r>
      <w:r w:rsidR="00173679" w:rsidRPr="00716B7A">
        <w:t>4</w:t>
      </w:r>
      <w:r w:rsidRPr="00716B7A">
        <w:t xml:space="preserve"> </w:t>
      </w:r>
      <w:r w:rsidR="00C439B6" w:rsidRPr="00716B7A">
        <w:t>Behavior</w:t>
      </w:r>
      <w:r w:rsidRPr="00716B7A">
        <w:t xml:space="preserve"> curves of SEIRM, SEIRV, and SEIR models for susceptible, exposed, infected, and removed populations</w:t>
      </w:r>
    </w:p>
    <w:p w14:paraId="50A2A736" w14:textId="77777777" w:rsidR="00D15B11" w:rsidRPr="00716B7A" w:rsidRDefault="00D15B11" w:rsidP="0056584F">
      <w:pPr>
        <w:jc w:val="both"/>
      </w:pPr>
    </w:p>
    <w:p w14:paraId="0AF5A97F" w14:textId="77777777" w:rsidR="009303D9" w:rsidRPr="00716B7A" w:rsidRDefault="00A91A58" w:rsidP="00A0066F">
      <w:pPr>
        <w:pStyle w:val="Heading1"/>
        <w:numPr>
          <w:ilvl w:val="0"/>
          <w:numId w:val="35"/>
        </w:numPr>
        <w:tabs>
          <w:tab w:val="num" w:pos="28.80pt"/>
        </w:tabs>
        <w:ind w:start="0pt" w:firstLine="0pt"/>
        <w:rPr>
          <w:noProof w:val="0"/>
        </w:rPr>
      </w:pPr>
      <w:r w:rsidRPr="00716B7A">
        <w:rPr>
          <w:noProof w:val="0"/>
        </w:rPr>
        <w:t>Results</w:t>
      </w:r>
    </w:p>
    <w:p w14:paraId="0D742FAD" w14:textId="2554423B" w:rsidR="00A91A58" w:rsidRPr="00716B7A" w:rsidRDefault="00A91A58" w:rsidP="00A91A58">
      <w:pPr>
        <w:pStyle w:val="BodyText"/>
        <w:rPr>
          <w:lang w:val="en-US"/>
        </w:rPr>
      </w:pPr>
      <w:r w:rsidRPr="00716B7A">
        <w:rPr>
          <w:lang w:val="en-US"/>
        </w:rPr>
        <w:t>The algorithm is run with dataset updated on 5</w:t>
      </w:r>
      <w:r w:rsidRPr="00716B7A">
        <w:rPr>
          <w:vertAlign w:val="superscript"/>
          <w:lang w:val="en-US"/>
        </w:rPr>
        <w:t>th</w:t>
      </w:r>
      <w:r w:rsidRPr="00716B7A">
        <w:rPr>
          <w:lang w:val="en-US"/>
        </w:rPr>
        <w:t xml:space="preserve"> March 2021 from source</w:t>
      </w:r>
      <w:r w:rsidR="00BC528F" w:rsidRPr="00716B7A">
        <w:rPr>
          <w:lang w:val="en-US"/>
        </w:rPr>
        <w:t xml:space="preserve"> [1]</w:t>
      </w:r>
      <w:r w:rsidRPr="00716B7A">
        <w:rPr>
          <w:lang w:val="en-US"/>
        </w:rPr>
        <w:t>. Simulated results may vary with different dataset updated at different time or from different countries, and accuracy can be affected by changes to the situation that the algorithm is unable to adapt to, so the result in this section is not final and is subjected to change in the future with different situation. Due to the changes in the COVID-19 situation in the UK in late March 2021 with rise in case numbers in Europe, and the third big rise in case number in July 2021, the current algorithm may not be able to accurately simulate recent COVID-19 spread in April 2021 without some extended modification. The dataset used for the machine learning algorithm was updated on 5</w:t>
      </w:r>
      <w:r w:rsidRPr="00716B7A">
        <w:rPr>
          <w:vertAlign w:val="superscript"/>
          <w:lang w:val="en-US"/>
        </w:rPr>
        <w:t>th</w:t>
      </w:r>
      <w:r w:rsidRPr="00716B7A">
        <w:rPr>
          <w:lang w:val="en-US"/>
        </w:rPr>
        <w:t xml:space="preserve"> Mar 2021, and simulation was run for 14 and 26 days.</w:t>
      </w:r>
    </w:p>
    <w:p w14:paraId="3D55BEB7" w14:textId="77777777" w:rsidR="009303D9" w:rsidRPr="00716B7A" w:rsidRDefault="00A91A58" w:rsidP="00A0066F">
      <w:pPr>
        <w:pStyle w:val="Heading2"/>
        <w:numPr>
          <w:ilvl w:val="1"/>
          <w:numId w:val="34"/>
        </w:numPr>
        <w:tabs>
          <w:tab w:val="clear" w:pos="60.50pt"/>
          <w:tab w:val="num" w:pos="14.40pt"/>
        </w:tabs>
        <w:ind w:start="14.40pt"/>
        <w:rPr>
          <w:noProof w:val="0"/>
        </w:rPr>
      </w:pPr>
      <w:r w:rsidRPr="00716B7A">
        <w:rPr>
          <w:noProof w:val="0"/>
        </w:rPr>
        <w:t xml:space="preserve">Reference Data </w:t>
      </w:r>
    </w:p>
    <w:p w14:paraId="1D82352B" w14:textId="41CBDCFD" w:rsidR="00A91A58" w:rsidRPr="00716B7A" w:rsidRDefault="00A91A58" w:rsidP="00E7596C">
      <w:pPr>
        <w:pStyle w:val="BodyText"/>
        <w:rPr>
          <w:lang w:val="en-US"/>
        </w:rPr>
      </w:pPr>
      <w:r w:rsidRPr="00716B7A">
        <w:rPr>
          <w:lang w:val="en-US"/>
        </w:rPr>
        <w:t xml:space="preserve">This is the real-life case number from source </w:t>
      </w:r>
      <w:r w:rsidR="00BC528F" w:rsidRPr="00716B7A">
        <w:rPr>
          <w:lang w:val="en-US"/>
        </w:rPr>
        <w:t>[1]</w:t>
      </w:r>
      <w:r w:rsidRPr="00716B7A">
        <w:rPr>
          <w:lang w:val="en-US"/>
        </w:rPr>
        <w:t xml:space="preserve"> about UK COVID-19 case number from 6</w:t>
      </w:r>
      <w:r w:rsidRPr="00716B7A">
        <w:rPr>
          <w:vertAlign w:val="superscript"/>
          <w:lang w:val="en-US"/>
        </w:rPr>
        <w:t>th</w:t>
      </w:r>
      <w:r w:rsidRPr="00716B7A">
        <w:rPr>
          <w:lang w:val="en-US"/>
        </w:rPr>
        <w:t xml:space="preserve"> Mar to 31</w:t>
      </w:r>
      <w:r w:rsidRPr="00716B7A">
        <w:rPr>
          <w:vertAlign w:val="superscript"/>
          <w:lang w:val="en-US"/>
        </w:rPr>
        <w:t>st</w:t>
      </w:r>
      <w:r w:rsidRPr="00716B7A">
        <w:rPr>
          <w:lang w:val="en-US"/>
        </w:rPr>
        <w:t xml:space="preserve"> Mar 2021. The daily cases dataset used in this study is case number by case specimen date</w:t>
      </w:r>
      <w:r w:rsidR="00BC528F" w:rsidRPr="00716B7A">
        <w:rPr>
          <w:lang w:val="en-US"/>
        </w:rPr>
        <w:t xml:space="preserve"> [1]</w:t>
      </w:r>
      <w:r w:rsidRPr="00716B7A">
        <w:rPr>
          <w:lang w:val="en-US"/>
        </w:rPr>
        <w:t>. Table 1 provides this data set.</w:t>
      </w:r>
    </w:p>
    <w:p w14:paraId="273E7F6D" w14:textId="76640035" w:rsidR="00A91A58" w:rsidRPr="00716B7A" w:rsidRDefault="00A91A58" w:rsidP="00A91A58">
      <w:pPr>
        <w:pStyle w:val="tablehead"/>
        <w:numPr>
          <w:ilvl w:val="0"/>
          <w:numId w:val="0"/>
        </w:numPr>
        <w:rPr>
          <w:noProof w:val="0"/>
        </w:rPr>
      </w:pPr>
      <w:r w:rsidRPr="00716B7A">
        <w:rPr>
          <w:noProof w:val="0"/>
        </w:rPr>
        <w:t xml:space="preserve">Table 1. Incremental Real-life Case Number During the 26-day Simulation </w:t>
      </w:r>
      <w:r w:rsidR="00BC528F" w:rsidRPr="00716B7A">
        <w:rPr>
          <w:noProof w:val="0"/>
        </w:rPr>
        <w:t>[1]</w:t>
      </w:r>
    </w:p>
    <w:tbl>
      <w:tblPr>
        <w:tblStyle w:val="TableGrid"/>
        <w:tblW w:w="0pt" w:type="dxa"/>
        <w:jc w:val="center"/>
        <w:tblLook w:firstRow="1" w:lastRow="0" w:firstColumn="1" w:lastColumn="0" w:noHBand="0" w:noVBand="1"/>
      </w:tblPr>
      <w:tblGrid>
        <w:gridCol w:w="559"/>
        <w:gridCol w:w="722"/>
        <w:gridCol w:w="732"/>
        <w:gridCol w:w="602"/>
        <w:gridCol w:w="602"/>
        <w:gridCol w:w="602"/>
        <w:gridCol w:w="602"/>
        <w:gridCol w:w="602"/>
      </w:tblGrid>
      <w:tr w:rsidR="00A91A58" w:rsidRPr="00716B7A" w14:paraId="54088563" w14:textId="77777777" w:rsidTr="00A91A58">
        <w:trPr>
          <w:jc w:val="center"/>
        </w:trPr>
        <w:tc>
          <w:tcPr>
            <w:tcW w:w="27.20pt" w:type="dxa"/>
            <w:shd w:val="clear" w:color="auto" w:fill="DEEAF6" w:themeFill="accent1" w:themeFillTint="33"/>
          </w:tcPr>
          <w:p w14:paraId="23AB330B" w14:textId="77777777" w:rsidR="00A91A58" w:rsidRPr="00716B7A" w:rsidRDefault="00A91A58" w:rsidP="00B5087A">
            <w:pPr>
              <w:rPr>
                <w:rFonts w:asciiTheme="majorBidi" w:hAnsiTheme="majorBidi" w:cstheme="majorBidi"/>
                <w:b/>
                <w:bCs/>
                <w:sz w:val="14"/>
                <w:szCs w:val="14"/>
              </w:rPr>
            </w:pPr>
            <w:r w:rsidRPr="00716B7A">
              <w:rPr>
                <w:rFonts w:asciiTheme="majorBidi" w:hAnsiTheme="majorBidi" w:cstheme="majorBidi"/>
                <w:b/>
                <w:bCs/>
                <w:sz w:val="14"/>
                <w:szCs w:val="14"/>
              </w:rPr>
              <w:t>Date</w:t>
            </w:r>
          </w:p>
        </w:tc>
        <w:tc>
          <w:tcPr>
            <w:tcW w:w="36.35pt" w:type="dxa"/>
            <w:shd w:val="clear" w:color="auto" w:fill="DEEAF6" w:themeFill="accent1" w:themeFillTint="33"/>
          </w:tcPr>
          <w:p w14:paraId="79D1FA8B" w14:textId="77777777" w:rsidR="00A91A58" w:rsidRPr="00716B7A" w:rsidRDefault="00A91A58" w:rsidP="00B5087A">
            <w:pPr>
              <w:rPr>
                <w:rFonts w:asciiTheme="majorBidi" w:hAnsiTheme="majorBidi" w:cstheme="majorBidi"/>
                <w:sz w:val="14"/>
                <w:szCs w:val="14"/>
              </w:rPr>
            </w:pPr>
            <w:r w:rsidRPr="00716B7A">
              <w:rPr>
                <w:rFonts w:asciiTheme="majorBidi" w:hAnsiTheme="majorBidi" w:cstheme="majorBidi"/>
                <w:sz w:val="14"/>
                <w:szCs w:val="14"/>
              </w:rPr>
              <w:t>06-03-21</w:t>
            </w:r>
          </w:p>
        </w:tc>
        <w:tc>
          <w:tcPr>
            <w:tcW w:w="36.85pt" w:type="dxa"/>
            <w:shd w:val="clear" w:color="auto" w:fill="DEEAF6" w:themeFill="accent1" w:themeFillTint="33"/>
          </w:tcPr>
          <w:p w14:paraId="0785A6A1" w14:textId="77777777" w:rsidR="00A91A58" w:rsidRPr="00716B7A" w:rsidRDefault="00A91A58" w:rsidP="00B5087A">
            <w:pPr>
              <w:rPr>
                <w:rFonts w:asciiTheme="majorBidi" w:hAnsiTheme="majorBidi" w:cstheme="majorBidi"/>
                <w:sz w:val="14"/>
                <w:szCs w:val="14"/>
              </w:rPr>
            </w:pPr>
            <w:r w:rsidRPr="00716B7A">
              <w:rPr>
                <w:rFonts w:asciiTheme="majorBidi" w:hAnsiTheme="majorBidi" w:cstheme="majorBidi"/>
                <w:sz w:val="14"/>
                <w:szCs w:val="14"/>
              </w:rPr>
              <w:t>07-03-21</w:t>
            </w:r>
          </w:p>
        </w:tc>
        <w:tc>
          <w:tcPr>
            <w:tcW w:w="30.15pt" w:type="dxa"/>
            <w:shd w:val="clear" w:color="auto" w:fill="DEEAF6" w:themeFill="accent1" w:themeFillTint="33"/>
          </w:tcPr>
          <w:p w14:paraId="2D5612FB" w14:textId="77777777" w:rsidR="00A91A58" w:rsidRPr="00716B7A" w:rsidRDefault="00A91A58" w:rsidP="00B5087A">
            <w:pPr>
              <w:rPr>
                <w:rFonts w:asciiTheme="majorBidi" w:hAnsiTheme="majorBidi" w:cstheme="majorBidi"/>
                <w:sz w:val="14"/>
                <w:szCs w:val="14"/>
              </w:rPr>
            </w:pPr>
            <w:r w:rsidRPr="00716B7A">
              <w:rPr>
                <w:rFonts w:asciiTheme="majorBidi" w:hAnsiTheme="majorBidi" w:cstheme="majorBidi"/>
                <w:sz w:val="14"/>
                <w:szCs w:val="14"/>
              </w:rPr>
              <w:t>08-03-21</w:t>
            </w:r>
          </w:p>
        </w:tc>
        <w:tc>
          <w:tcPr>
            <w:tcW w:w="30.15pt" w:type="dxa"/>
            <w:shd w:val="clear" w:color="auto" w:fill="DEEAF6" w:themeFill="accent1" w:themeFillTint="33"/>
          </w:tcPr>
          <w:p w14:paraId="5A22EC44" w14:textId="77777777" w:rsidR="00A91A58" w:rsidRPr="00716B7A" w:rsidRDefault="00A91A58" w:rsidP="00B5087A">
            <w:pPr>
              <w:rPr>
                <w:rFonts w:asciiTheme="majorBidi" w:hAnsiTheme="majorBidi" w:cstheme="majorBidi"/>
                <w:sz w:val="14"/>
                <w:szCs w:val="14"/>
              </w:rPr>
            </w:pPr>
            <w:r w:rsidRPr="00716B7A">
              <w:rPr>
                <w:rFonts w:asciiTheme="majorBidi" w:hAnsiTheme="majorBidi" w:cstheme="majorBidi"/>
                <w:sz w:val="14"/>
                <w:szCs w:val="14"/>
              </w:rPr>
              <w:t>09-03-21</w:t>
            </w:r>
          </w:p>
        </w:tc>
        <w:tc>
          <w:tcPr>
            <w:tcW w:w="30.15pt" w:type="dxa"/>
            <w:shd w:val="clear" w:color="auto" w:fill="DEEAF6" w:themeFill="accent1" w:themeFillTint="33"/>
          </w:tcPr>
          <w:p w14:paraId="08CED8AE" w14:textId="77777777" w:rsidR="00A91A58" w:rsidRPr="00716B7A" w:rsidRDefault="00A91A58" w:rsidP="00B5087A">
            <w:pPr>
              <w:rPr>
                <w:rFonts w:asciiTheme="majorBidi" w:hAnsiTheme="majorBidi" w:cstheme="majorBidi"/>
                <w:sz w:val="14"/>
                <w:szCs w:val="14"/>
              </w:rPr>
            </w:pPr>
            <w:r w:rsidRPr="00716B7A">
              <w:rPr>
                <w:rFonts w:asciiTheme="majorBidi" w:hAnsiTheme="majorBidi" w:cstheme="majorBidi"/>
                <w:sz w:val="14"/>
                <w:szCs w:val="14"/>
              </w:rPr>
              <w:t>10-03-21</w:t>
            </w:r>
          </w:p>
        </w:tc>
        <w:tc>
          <w:tcPr>
            <w:tcW w:w="30.15pt" w:type="dxa"/>
            <w:shd w:val="clear" w:color="auto" w:fill="DEEAF6" w:themeFill="accent1" w:themeFillTint="33"/>
          </w:tcPr>
          <w:p w14:paraId="025B34E0" w14:textId="77777777" w:rsidR="00A91A58" w:rsidRPr="00716B7A" w:rsidRDefault="00A91A58" w:rsidP="00B5087A">
            <w:pPr>
              <w:rPr>
                <w:rFonts w:asciiTheme="majorBidi" w:hAnsiTheme="majorBidi" w:cstheme="majorBidi"/>
                <w:sz w:val="14"/>
                <w:szCs w:val="14"/>
              </w:rPr>
            </w:pPr>
            <w:r w:rsidRPr="00716B7A">
              <w:rPr>
                <w:rFonts w:asciiTheme="majorBidi" w:hAnsiTheme="majorBidi" w:cstheme="majorBidi"/>
                <w:sz w:val="14"/>
                <w:szCs w:val="14"/>
              </w:rPr>
              <w:t>11-03-21</w:t>
            </w:r>
          </w:p>
        </w:tc>
        <w:tc>
          <w:tcPr>
            <w:tcW w:w="30.15pt" w:type="dxa"/>
            <w:shd w:val="clear" w:color="auto" w:fill="DEEAF6" w:themeFill="accent1" w:themeFillTint="33"/>
          </w:tcPr>
          <w:p w14:paraId="0008288E" w14:textId="77777777" w:rsidR="00A91A58" w:rsidRPr="00716B7A" w:rsidRDefault="00A91A58" w:rsidP="00B5087A">
            <w:pPr>
              <w:rPr>
                <w:rFonts w:asciiTheme="majorBidi" w:hAnsiTheme="majorBidi" w:cstheme="majorBidi"/>
                <w:sz w:val="14"/>
                <w:szCs w:val="14"/>
              </w:rPr>
            </w:pPr>
            <w:r w:rsidRPr="00716B7A">
              <w:rPr>
                <w:rFonts w:asciiTheme="majorBidi" w:hAnsiTheme="majorBidi" w:cstheme="majorBidi"/>
                <w:sz w:val="14"/>
                <w:szCs w:val="14"/>
              </w:rPr>
              <w:t>12-03-21</w:t>
            </w:r>
          </w:p>
        </w:tc>
      </w:tr>
      <w:tr w:rsidR="00A91A58" w:rsidRPr="00716B7A" w14:paraId="656D276F" w14:textId="77777777" w:rsidTr="00A91A58">
        <w:trPr>
          <w:jc w:val="center"/>
        </w:trPr>
        <w:tc>
          <w:tcPr>
            <w:tcW w:w="27.20pt" w:type="dxa"/>
            <w:shd w:val="clear" w:color="auto" w:fill="auto"/>
          </w:tcPr>
          <w:p w14:paraId="65F20178" w14:textId="77777777" w:rsidR="00A91A58" w:rsidRPr="00716B7A" w:rsidRDefault="00A91A58" w:rsidP="00B5087A">
            <w:pPr>
              <w:rPr>
                <w:rFonts w:asciiTheme="majorBidi" w:hAnsiTheme="majorBidi" w:cstheme="majorBidi"/>
                <w:b/>
                <w:bCs/>
                <w:sz w:val="14"/>
                <w:szCs w:val="14"/>
              </w:rPr>
            </w:pPr>
            <w:r w:rsidRPr="00716B7A">
              <w:rPr>
                <w:rFonts w:asciiTheme="majorBidi" w:hAnsiTheme="majorBidi" w:cstheme="majorBidi"/>
                <w:b/>
                <w:bCs/>
                <w:sz w:val="14"/>
                <w:szCs w:val="14"/>
              </w:rPr>
              <w:t>Cases</w:t>
            </w:r>
          </w:p>
        </w:tc>
        <w:tc>
          <w:tcPr>
            <w:tcW w:w="36.35pt" w:type="dxa"/>
            <w:shd w:val="clear" w:color="auto" w:fill="auto"/>
          </w:tcPr>
          <w:p w14:paraId="102F580D" w14:textId="77777777" w:rsidR="00A91A58" w:rsidRPr="00716B7A" w:rsidRDefault="00A91A58" w:rsidP="00B5087A">
            <w:pPr>
              <w:rPr>
                <w:rFonts w:asciiTheme="majorBidi" w:hAnsiTheme="majorBidi" w:cstheme="majorBidi"/>
                <w:sz w:val="14"/>
                <w:szCs w:val="14"/>
              </w:rPr>
            </w:pPr>
            <w:r w:rsidRPr="00716B7A">
              <w:rPr>
                <w:rFonts w:asciiTheme="majorBidi" w:hAnsiTheme="majorBidi" w:cstheme="majorBidi"/>
                <w:sz w:val="14"/>
                <w:szCs w:val="14"/>
              </w:rPr>
              <w:t>4,529</w:t>
            </w:r>
          </w:p>
        </w:tc>
        <w:tc>
          <w:tcPr>
            <w:tcW w:w="36.85pt" w:type="dxa"/>
            <w:shd w:val="clear" w:color="auto" w:fill="auto"/>
          </w:tcPr>
          <w:p w14:paraId="03519D14" w14:textId="77777777" w:rsidR="00A91A58" w:rsidRPr="00716B7A" w:rsidRDefault="00A91A58" w:rsidP="00B5087A">
            <w:pPr>
              <w:rPr>
                <w:rFonts w:asciiTheme="majorBidi" w:hAnsiTheme="majorBidi" w:cstheme="majorBidi"/>
                <w:sz w:val="14"/>
                <w:szCs w:val="14"/>
              </w:rPr>
            </w:pPr>
            <w:r w:rsidRPr="00716B7A">
              <w:rPr>
                <w:rFonts w:asciiTheme="majorBidi" w:hAnsiTheme="majorBidi" w:cstheme="majorBidi"/>
                <w:sz w:val="14"/>
                <w:szCs w:val="14"/>
              </w:rPr>
              <w:t>4,336</w:t>
            </w:r>
          </w:p>
        </w:tc>
        <w:tc>
          <w:tcPr>
            <w:tcW w:w="30.15pt" w:type="dxa"/>
            <w:shd w:val="clear" w:color="auto" w:fill="auto"/>
          </w:tcPr>
          <w:p w14:paraId="6D03BE23" w14:textId="77777777" w:rsidR="00A91A58" w:rsidRPr="00716B7A" w:rsidRDefault="00A91A58" w:rsidP="00B5087A">
            <w:pPr>
              <w:rPr>
                <w:rFonts w:asciiTheme="majorBidi" w:hAnsiTheme="majorBidi" w:cstheme="majorBidi"/>
                <w:sz w:val="14"/>
                <w:szCs w:val="14"/>
              </w:rPr>
            </w:pPr>
            <w:r w:rsidRPr="00716B7A">
              <w:rPr>
                <w:rFonts w:asciiTheme="majorBidi" w:hAnsiTheme="majorBidi" w:cstheme="majorBidi"/>
                <w:sz w:val="14"/>
                <w:szCs w:val="14"/>
              </w:rPr>
              <w:t>6,837</w:t>
            </w:r>
          </w:p>
        </w:tc>
        <w:tc>
          <w:tcPr>
            <w:tcW w:w="30.15pt" w:type="dxa"/>
            <w:shd w:val="clear" w:color="auto" w:fill="auto"/>
          </w:tcPr>
          <w:p w14:paraId="43A2358F" w14:textId="77777777" w:rsidR="00A91A58" w:rsidRPr="00716B7A" w:rsidRDefault="00A91A58" w:rsidP="00B5087A">
            <w:pPr>
              <w:rPr>
                <w:rFonts w:asciiTheme="majorBidi" w:hAnsiTheme="majorBidi" w:cstheme="majorBidi"/>
                <w:sz w:val="14"/>
                <w:szCs w:val="14"/>
              </w:rPr>
            </w:pPr>
            <w:r w:rsidRPr="00716B7A">
              <w:rPr>
                <w:rFonts w:asciiTheme="majorBidi" w:hAnsiTheme="majorBidi" w:cstheme="majorBidi"/>
                <w:sz w:val="14"/>
                <w:szCs w:val="14"/>
              </w:rPr>
              <w:t>6,366</w:t>
            </w:r>
          </w:p>
        </w:tc>
        <w:tc>
          <w:tcPr>
            <w:tcW w:w="30.15pt" w:type="dxa"/>
            <w:shd w:val="clear" w:color="auto" w:fill="auto"/>
          </w:tcPr>
          <w:p w14:paraId="40ED8EA2" w14:textId="77777777" w:rsidR="00A91A58" w:rsidRPr="00716B7A" w:rsidRDefault="00A91A58" w:rsidP="00B5087A">
            <w:pPr>
              <w:rPr>
                <w:rFonts w:asciiTheme="majorBidi" w:hAnsiTheme="majorBidi" w:cstheme="majorBidi"/>
                <w:sz w:val="14"/>
                <w:szCs w:val="14"/>
              </w:rPr>
            </w:pPr>
            <w:r w:rsidRPr="00716B7A">
              <w:rPr>
                <w:rFonts w:asciiTheme="majorBidi" w:hAnsiTheme="majorBidi" w:cstheme="majorBidi"/>
                <w:sz w:val="14"/>
                <w:szCs w:val="14"/>
              </w:rPr>
              <w:t>6,166</w:t>
            </w:r>
          </w:p>
        </w:tc>
        <w:tc>
          <w:tcPr>
            <w:tcW w:w="30.15pt" w:type="dxa"/>
            <w:shd w:val="clear" w:color="auto" w:fill="auto"/>
          </w:tcPr>
          <w:p w14:paraId="7485B4F7" w14:textId="77777777" w:rsidR="00A91A58" w:rsidRPr="00716B7A" w:rsidRDefault="00A91A58" w:rsidP="00B5087A">
            <w:pPr>
              <w:rPr>
                <w:rFonts w:asciiTheme="majorBidi" w:hAnsiTheme="majorBidi" w:cstheme="majorBidi"/>
                <w:sz w:val="14"/>
                <w:szCs w:val="14"/>
              </w:rPr>
            </w:pPr>
            <w:r w:rsidRPr="00716B7A">
              <w:rPr>
                <w:rFonts w:asciiTheme="majorBidi" w:hAnsiTheme="majorBidi" w:cstheme="majorBidi"/>
                <w:sz w:val="14"/>
                <w:szCs w:val="14"/>
              </w:rPr>
              <w:t>5,914</w:t>
            </w:r>
          </w:p>
        </w:tc>
        <w:tc>
          <w:tcPr>
            <w:tcW w:w="30.15pt" w:type="dxa"/>
            <w:shd w:val="clear" w:color="auto" w:fill="auto"/>
          </w:tcPr>
          <w:p w14:paraId="487C58F2" w14:textId="77777777" w:rsidR="00A91A58" w:rsidRPr="00716B7A" w:rsidRDefault="00A91A58" w:rsidP="00B5087A">
            <w:pPr>
              <w:rPr>
                <w:rFonts w:asciiTheme="majorBidi" w:hAnsiTheme="majorBidi" w:cstheme="majorBidi"/>
                <w:sz w:val="14"/>
                <w:szCs w:val="14"/>
              </w:rPr>
            </w:pPr>
            <w:r w:rsidRPr="00716B7A">
              <w:rPr>
                <w:rFonts w:asciiTheme="majorBidi" w:hAnsiTheme="majorBidi" w:cstheme="majorBidi"/>
                <w:sz w:val="14"/>
                <w:szCs w:val="14"/>
              </w:rPr>
              <w:t>5,702</w:t>
            </w:r>
          </w:p>
        </w:tc>
      </w:tr>
      <w:tr w:rsidR="00A91A58" w:rsidRPr="00716B7A" w14:paraId="40F80C1C" w14:textId="77777777" w:rsidTr="00A91A58">
        <w:trPr>
          <w:jc w:val="center"/>
        </w:trPr>
        <w:tc>
          <w:tcPr>
            <w:tcW w:w="27.20pt" w:type="dxa"/>
            <w:shd w:val="clear" w:color="auto" w:fill="DEEAF6" w:themeFill="accent1" w:themeFillTint="33"/>
          </w:tcPr>
          <w:p w14:paraId="278EC044" w14:textId="77777777" w:rsidR="00A91A58" w:rsidRPr="00716B7A" w:rsidRDefault="00A91A58" w:rsidP="00B5087A">
            <w:pPr>
              <w:rPr>
                <w:rFonts w:asciiTheme="majorBidi" w:hAnsiTheme="majorBidi" w:cstheme="majorBidi"/>
                <w:b/>
                <w:bCs/>
                <w:sz w:val="14"/>
                <w:szCs w:val="14"/>
              </w:rPr>
            </w:pPr>
            <w:r w:rsidRPr="00716B7A">
              <w:rPr>
                <w:rFonts w:asciiTheme="majorBidi" w:hAnsiTheme="majorBidi" w:cstheme="majorBidi"/>
                <w:b/>
                <w:bCs/>
                <w:sz w:val="14"/>
                <w:szCs w:val="14"/>
              </w:rPr>
              <w:t>Date</w:t>
            </w:r>
          </w:p>
        </w:tc>
        <w:tc>
          <w:tcPr>
            <w:tcW w:w="36.35pt" w:type="dxa"/>
            <w:shd w:val="clear" w:color="auto" w:fill="DEEAF6" w:themeFill="accent1" w:themeFillTint="33"/>
          </w:tcPr>
          <w:p w14:paraId="2A72BC9B" w14:textId="77777777" w:rsidR="00A91A58" w:rsidRPr="00716B7A" w:rsidRDefault="00A91A58" w:rsidP="00B5087A">
            <w:pPr>
              <w:rPr>
                <w:rFonts w:asciiTheme="majorBidi" w:hAnsiTheme="majorBidi" w:cstheme="majorBidi"/>
                <w:sz w:val="14"/>
                <w:szCs w:val="14"/>
              </w:rPr>
            </w:pPr>
            <w:r w:rsidRPr="00716B7A">
              <w:rPr>
                <w:rFonts w:asciiTheme="majorBidi" w:hAnsiTheme="majorBidi" w:cstheme="majorBidi"/>
                <w:sz w:val="14"/>
                <w:szCs w:val="14"/>
              </w:rPr>
              <w:t>13-03-21</w:t>
            </w:r>
          </w:p>
        </w:tc>
        <w:tc>
          <w:tcPr>
            <w:tcW w:w="36.85pt" w:type="dxa"/>
            <w:shd w:val="clear" w:color="auto" w:fill="DEEAF6" w:themeFill="accent1" w:themeFillTint="33"/>
          </w:tcPr>
          <w:p w14:paraId="0EBA603A" w14:textId="77777777" w:rsidR="00A91A58" w:rsidRPr="00716B7A" w:rsidRDefault="00A91A58" w:rsidP="00B5087A">
            <w:pPr>
              <w:rPr>
                <w:rFonts w:asciiTheme="majorBidi" w:hAnsiTheme="majorBidi" w:cstheme="majorBidi"/>
                <w:sz w:val="14"/>
                <w:szCs w:val="14"/>
              </w:rPr>
            </w:pPr>
            <w:r w:rsidRPr="00716B7A">
              <w:rPr>
                <w:rFonts w:asciiTheme="majorBidi" w:hAnsiTheme="majorBidi" w:cstheme="majorBidi"/>
                <w:sz w:val="14"/>
                <w:szCs w:val="14"/>
              </w:rPr>
              <w:t>14-03-21</w:t>
            </w:r>
          </w:p>
        </w:tc>
        <w:tc>
          <w:tcPr>
            <w:tcW w:w="30.15pt" w:type="dxa"/>
            <w:shd w:val="clear" w:color="auto" w:fill="DEEAF6" w:themeFill="accent1" w:themeFillTint="33"/>
          </w:tcPr>
          <w:p w14:paraId="1F0A4359" w14:textId="77777777" w:rsidR="00A91A58" w:rsidRPr="00716B7A" w:rsidRDefault="00A91A58" w:rsidP="00B5087A">
            <w:pPr>
              <w:rPr>
                <w:rFonts w:asciiTheme="majorBidi" w:hAnsiTheme="majorBidi" w:cstheme="majorBidi"/>
                <w:sz w:val="14"/>
                <w:szCs w:val="14"/>
              </w:rPr>
            </w:pPr>
            <w:r w:rsidRPr="00716B7A">
              <w:rPr>
                <w:rFonts w:asciiTheme="majorBidi" w:hAnsiTheme="majorBidi" w:cstheme="majorBidi"/>
                <w:sz w:val="14"/>
                <w:szCs w:val="14"/>
              </w:rPr>
              <w:t>15-03-21</w:t>
            </w:r>
          </w:p>
        </w:tc>
        <w:tc>
          <w:tcPr>
            <w:tcW w:w="30.15pt" w:type="dxa"/>
            <w:shd w:val="clear" w:color="auto" w:fill="DEEAF6" w:themeFill="accent1" w:themeFillTint="33"/>
          </w:tcPr>
          <w:p w14:paraId="67C68299" w14:textId="77777777" w:rsidR="00A91A58" w:rsidRPr="00716B7A" w:rsidRDefault="00A91A58" w:rsidP="00B5087A">
            <w:pPr>
              <w:rPr>
                <w:rFonts w:asciiTheme="majorBidi" w:hAnsiTheme="majorBidi" w:cstheme="majorBidi"/>
                <w:sz w:val="14"/>
                <w:szCs w:val="14"/>
              </w:rPr>
            </w:pPr>
            <w:r w:rsidRPr="00716B7A">
              <w:rPr>
                <w:rFonts w:asciiTheme="majorBidi" w:hAnsiTheme="majorBidi" w:cstheme="majorBidi"/>
                <w:sz w:val="14"/>
                <w:szCs w:val="14"/>
              </w:rPr>
              <w:t>16-03-21</w:t>
            </w:r>
          </w:p>
        </w:tc>
        <w:tc>
          <w:tcPr>
            <w:tcW w:w="30.15pt" w:type="dxa"/>
            <w:shd w:val="clear" w:color="auto" w:fill="DEEAF6" w:themeFill="accent1" w:themeFillTint="33"/>
          </w:tcPr>
          <w:p w14:paraId="458D1C8C" w14:textId="77777777" w:rsidR="00A91A58" w:rsidRPr="00716B7A" w:rsidRDefault="00A91A58" w:rsidP="00B5087A">
            <w:pPr>
              <w:rPr>
                <w:rFonts w:asciiTheme="majorBidi" w:hAnsiTheme="majorBidi" w:cstheme="majorBidi"/>
                <w:sz w:val="14"/>
                <w:szCs w:val="14"/>
              </w:rPr>
            </w:pPr>
            <w:r w:rsidRPr="00716B7A">
              <w:rPr>
                <w:rFonts w:asciiTheme="majorBidi" w:hAnsiTheme="majorBidi" w:cstheme="majorBidi"/>
                <w:sz w:val="14"/>
                <w:szCs w:val="14"/>
              </w:rPr>
              <w:t>17-03-21</w:t>
            </w:r>
          </w:p>
        </w:tc>
        <w:tc>
          <w:tcPr>
            <w:tcW w:w="30.15pt" w:type="dxa"/>
            <w:shd w:val="clear" w:color="auto" w:fill="DEEAF6" w:themeFill="accent1" w:themeFillTint="33"/>
          </w:tcPr>
          <w:p w14:paraId="518CEF17" w14:textId="77777777" w:rsidR="00A91A58" w:rsidRPr="00716B7A" w:rsidRDefault="00A91A58" w:rsidP="00B5087A">
            <w:pPr>
              <w:rPr>
                <w:rFonts w:asciiTheme="majorBidi" w:hAnsiTheme="majorBidi" w:cstheme="majorBidi"/>
                <w:sz w:val="14"/>
                <w:szCs w:val="14"/>
              </w:rPr>
            </w:pPr>
            <w:r w:rsidRPr="00716B7A">
              <w:rPr>
                <w:rFonts w:asciiTheme="majorBidi" w:hAnsiTheme="majorBidi" w:cstheme="majorBidi"/>
                <w:sz w:val="14"/>
                <w:szCs w:val="14"/>
              </w:rPr>
              <w:t>18-03-21</w:t>
            </w:r>
          </w:p>
        </w:tc>
        <w:tc>
          <w:tcPr>
            <w:tcW w:w="30.15pt" w:type="dxa"/>
            <w:shd w:val="clear" w:color="auto" w:fill="DEEAF6" w:themeFill="accent1" w:themeFillTint="33"/>
          </w:tcPr>
          <w:p w14:paraId="26BD2318" w14:textId="77777777" w:rsidR="00A91A58" w:rsidRPr="00716B7A" w:rsidRDefault="00A91A58" w:rsidP="00B5087A">
            <w:pPr>
              <w:rPr>
                <w:rFonts w:asciiTheme="majorBidi" w:hAnsiTheme="majorBidi" w:cstheme="majorBidi"/>
                <w:sz w:val="14"/>
                <w:szCs w:val="14"/>
              </w:rPr>
            </w:pPr>
            <w:r w:rsidRPr="00716B7A">
              <w:rPr>
                <w:rFonts w:asciiTheme="majorBidi" w:hAnsiTheme="majorBidi" w:cstheme="majorBidi"/>
                <w:sz w:val="14"/>
                <w:szCs w:val="14"/>
              </w:rPr>
              <w:t>19-03-21</w:t>
            </w:r>
          </w:p>
        </w:tc>
      </w:tr>
      <w:tr w:rsidR="00A91A58" w:rsidRPr="00716B7A" w14:paraId="7EEFA0A9" w14:textId="77777777" w:rsidTr="00A91A58">
        <w:trPr>
          <w:jc w:val="center"/>
        </w:trPr>
        <w:tc>
          <w:tcPr>
            <w:tcW w:w="27.20pt" w:type="dxa"/>
            <w:tcBorders>
              <w:bottom w:val="single" w:sz="4" w:space="0" w:color="auto"/>
            </w:tcBorders>
            <w:shd w:val="clear" w:color="auto" w:fill="auto"/>
          </w:tcPr>
          <w:p w14:paraId="06F57773" w14:textId="77777777" w:rsidR="00A91A58" w:rsidRPr="00716B7A" w:rsidRDefault="00A91A58" w:rsidP="00B5087A">
            <w:pPr>
              <w:rPr>
                <w:rFonts w:asciiTheme="majorBidi" w:hAnsiTheme="majorBidi" w:cstheme="majorBidi"/>
                <w:b/>
                <w:bCs/>
                <w:sz w:val="14"/>
                <w:szCs w:val="14"/>
              </w:rPr>
            </w:pPr>
            <w:r w:rsidRPr="00716B7A">
              <w:rPr>
                <w:rFonts w:asciiTheme="majorBidi" w:hAnsiTheme="majorBidi" w:cstheme="majorBidi"/>
                <w:b/>
                <w:bCs/>
                <w:sz w:val="14"/>
                <w:szCs w:val="14"/>
              </w:rPr>
              <w:t>Cases</w:t>
            </w:r>
          </w:p>
        </w:tc>
        <w:tc>
          <w:tcPr>
            <w:tcW w:w="36.35pt" w:type="dxa"/>
            <w:tcBorders>
              <w:bottom w:val="single" w:sz="4" w:space="0" w:color="auto"/>
            </w:tcBorders>
            <w:shd w:val="clear" w:color="auto" w:fill="auto"/>
          </w:tcPr>
          <w:p w14:paraId="11F43220" w14:textId="77777777" w:rsidR="00A91A58" w:rsidRPr="00716B7A" w:rsidRDefault="00A91A58" w:rsidP="00B5087A">
            <w:pPr>
              <w:rPr>
                <w:rFonts w:asciiTheme="majorBidi" w:hAnsiTheme="majorBidi" w:cstheme="majorBidi"/>
                <w:sz w:val="14"/>
                <w:szCs w:val="14"/>
              </w:rPr>
            </w:pPr>
            <w:r w:rsidRPr="00716B7A">
              <w:rPr>
                <w:rFonts w:asciiTheme="majorBidi" w:hAnsiTheme="majorBidi" w:cstheme="majorBidi"/>
                <w:sz w:val="14"/>
                <w:szCs w:val="14"/>
              </w:rPr>
              <w:t>4,271</w:t>
            </w:r>
          </w:p>
        </w:tc>
        <w:tc>
          <w:tcPr>
            <w:tcW w:w="36.85pt" w:type="dxa"/>
            <w:tcBorders>
              <w:bottom w:val="single" w:sz="4" w:space="0" w:color="auto"/>
            </w:tcBorders>
            <w:shd w:val="clear" w:color="auto" w:fill="auto"/>
          </w:tcPr>
          <w:p w14:paraId="6033A3B4" w14:textId="77777777" w:rsidR="00A91A58" w:rsidRPr="00716B7A" w:rsidRDefault="00A91A58" w:rsidP="00B5087A">
            <w:pPr>
              <w:rPr>
                <w:rFonts w:asciiTheme="majorBidi" w:hAnsiTheme="majorBidi" w:cstheme="majorBidi"/>
                <w:sz w:val="14"/>
                <w:szCs w:val="14"/>
              </w:rPr>
            </w:pPr>
            <w:r w:rsidRPr="00716B7A">
              <w:rPr>
                <w:rFonts w:asciiTheme="majorBidi" w:hAnsiTheme="majorBidi" w:cstheme="majorBidi"/>
                <w:sz w:val="14"/>
                <w:szCs w:val="14"/>
              </w:rPr>
              <w:t>4,374</w:t>
            </w:r>
          </w:p>
        </w:tc>
        <w:tc>
          <w:tcPr>
            <w:tcW w:w="30.15pt" w:type="dxa"/>
            <w:tcBorders>
              <w:bottom w:val="single" w:sz="4" w:space="0" w:color="auto"/>
            </w:tcBorders>
            <w:shd w:val="clear" w:color="auto" w:fill="auto"/>
          </w:tcPr>
          <w:p w14:paraId="381C256E" w14:textId="77777777" w:rsidR="00A91A58" w:rsidRPr="00716B7A" w:rsidRDefault="00A91A58" w:rsidP="00B5087A">
            <w:pPr>
              <w:rPr>
                <w:rFonts w:asciiTheme="majorBidi" w:hAnsiTheme="majorBidi" w:cstheme="majorBidi"/>
                <w:sz w:val="14"/>
                <w:szCs w:val="14"/>
              </w:rPr>
            </w:pPr>
            <w:r w:rsidRPr="00716B7A">
              <w:rPr>
                <w:rFonts w:asciiTheme="majorBidi" w:hAnsiTheme="majorBidi" w:cstheme="majorBidi"/>
                <w:sz w:val="14"/>
                <w:szCs w:val="14"/>
              </w:rPr>
              <w:t>6,681</w:t>
            </w:r>
          </w:p>
        </w:tc>
        <w:tc>
          <w:tcPr>
            <w:tcW w:w="30.15pt" w:type="dxa"/>
            <w:tcBorders>
              <w:bottom w:val="single" w:sz="4" w:space="0" w:color="auto"/>
            </w:tcBorders>
            <w:shd w:val="clear" w:color="auto" w:fill="auto"/>
          </w:tcPr>
          <w:p w14:paraId="2AD4BC29" w14:textId="77777777" w:rsidR="00A91A58" w:rsidRPr="00716B7A" w:rsidRDefault="00A91A58" w:rsidP="00B5087A">
            <w:pPr>
              <w:rPr>
                <w:rFonts w:asciiTheme="majorBidi" w:hAnsiTheme="majorBidi" w:cstheme="majorBidi"/>
                <w:sz w:val="14"/>
                <w:szCs w:val="14"/>
              </w:rPr>
            </w:pPr>
            <w:r w:rsidRPr="00716B7A">
              <w:rPr>
                <w:rFonts w:asciiTheme="majorBidi" w:hAnsiTheme="majorBidi" w:cstheme="majorBidi"/>
                <w:sz w:val="14"/>
                <w:szCs w:val="14"/>
              </w:rPr>
              <w:t>5,809</w:t>
            </w:r>
          </w:p>
        </w:tc>
        <w:tc>
          <w:tcPr>
            <w:tcW w:w="30.15pt" w:type="dxa"/>
            <w:tcBorders>
              <w:bottom w:val="single" w:sz="4" w:space="0" w:color="auto"/>
            </w:tcBorders>
            <w:shd w:val="clear" w:color="auto" w:fill="auto"/>
          </w:tcPr>
          <w:p w14:paraId="3E434A82" w14:textId="77777777" w:rsidR="00A91A58" w:rsidRPr="00716B7A" w:rsidRDefault="00A91A58" w:rsidP="00B5087A">
            <w:pPr>
              <w:rPr>
                <w:rFonts w:asciiTheme="majorBidi" w:hAnsiTheme="majorBidi" w:cstheme="majorBidi"/>
                <w:sz w:val="14"/>
                <w:szCs w:val="14"/>
              </w:rPr>
            </w:pPr>
            <w:r w:rsidRPr="00716B7A">
              <w:rPr>
                <w:rFonts w:asciiTheme="majorBidi" w:hAnsiTheme="majorBidi" w:cstheme="majorBidi"/>
                <w:sz w:val="14"/>
                <w:szCs w:val="14"/>
              </w:rPr>
              <w:t>5,912</w:t>
            </w:r>
          </w:p>
        </w:tc>
        <w:tc>
          <w:tcPr>
            <w:tcW w:w="30.15pt" w:type="dxa"/>
            <w:tcBorders>
              <w:bottom w:val="single" w:sz="4" w:space="0" w:color="auto"/>
            </w:tcBorders>
            <w:shd w:val="clear" w:color="auto" w:fill="auto"/>
          </w:tcPr>
          <w:p w14:paraId="368E405C" w14:textId="77777777" w:rsidR="00A91A58" w:rsidRPr="00716B7A" w:rsidRDefault="00A91A58" w:rsidP="00B5087A">
            <w:pPr>
              <w:rPr>
                <w:rFonts w:asciiTheme="majorBidi" w:hAnsiTheme="majorBidi" w:cstheme="majorBidi"/>
                <w:sz w:val="14"/>
                <w:szCs w:val="14"/>
              </w:rPr>
            </w:pPr>
            <w:r w:rsidRPr="00716B7A">
              <w:rPr>
                <w:rFonts w:asciiTheme="majorBidi" w:hAnsiTheme="majorBidi" w:cstheme="majorBidi"/>
                <w:sz w:val="14"/>
                <w:szCs w:val="14"/>
              </w:rPr>
              <w:t>5,611</w:t>
            </w:r>
          </w:p>
        </w:tc>
        <w:tc>
          <w:tcPr>
            <w:tcW w:w="30.15pt" w:type="dxa"/>
            <w:tcBorders>
              <w:bottom w:val="single" w:sz="4" w:space="0" w:color="auto"/>
            </w:tcBorders>
            <w:shd w:val="clear" w:color="auto" w:fill="auto"/>
          </w:tcPr>
          <w:p w14:paraId="0A47C8D1" w14:textId="77777777" w:rsidR="00A91A58" w:rsidRPr="00716B7A" w:rsidRDefault="00A91A58" w:rsidP="00B5087A">
            <w:pPr>
              <w:rPr>
                <w:rFonts w:asciiTheme="majorBidi" w:hAnsiTheme="majorBidi" w:cstheme="majorBidi"/>
                <w:sz w:val="14"/>
                <w:szCs w:val="14"/>
              </w:rPr>
            </w:pPr>
            <w:r w:rsidRPr="00716B7A">
              <w:rPr>
                <w:rFonts w:asciiTheme="majorBidi" w:hAnsiTheme="majorBidi" w:cstheme="majorBidi"/>
                <w:sz w:val="14"/>
                <w:szCs w:val="14"/>
              </w:rPr>
              <w:t>5,096</w:t>
            </w:r>
          </w:p>
        </w:tc>
      </w:tr>
      <w:tr w:rsidR="00A91A58" w:rsidRPr="00716B7A" w14:paraId="17D25F27" w14:textId="77777777" w:rsidTr="00A91A58">
        <w:trPr>
          <w:jc w:val="center"/>
        </w:trPr>
        <w:tc>
          <w:tcPr>
            <w:tcW w:w="27.20pt" w:type="dxa"/>
            <w:shd w:val="clear" w:color="auto" w:fill="DEEAF6" w:themeFill="accent1" w:themeFillTint="33"/>
          </w:tcPr>
          <w:p w14:paraId="49F37013" w14:textId="77777777" w:rsidR="00A91A58" w:rsidRPr="00716B7A" w:rsidRDefault="00A91A58" w:rsidP="00B5087A">
            <w:pPr>
              <w:rPr>
                <w:rFonts w:asciiTheme="majorBidi" w:hAnsiTheme="majorBidi" w:cstheme="majorBidi"/>
                <w:b/>
                <w:bCs/>
                <w:sz w:val="14"/>
                <w:szCs w:val="14"/>
              </w:rPr>
            </w:pPr>
            <w:r w:rsidRPr="00716B7A">
              <w:rPr>
                <w:rFonts w:asciiTheme="majorBidi" w:hAnsiTheme="majorBidi" w:cstheme="majorBidi"/>
                <w:b/>
                <w:bCs/>
                <w:sz w:val="14"/>
                <w:szCs w:val="14"/>
              </w:rPr>
              <w:t>Date</w:t>
            </w:r>
          </w:p>
        </w:tc>
        <w:tc>
          <w:tcPr>
            <w:tcW w:w="36.35pt" w:type="dxa"/>
            <w:shd w:val="clear" w:color="auto" w:fill="DEEAF6" w:themeFill="accent1" w:themeFillTint="33"/>
          </w:tcPr>
          <w:p w14:paraId="1B1F6C56" w14:textId="77777777" w:rsidR="00A91A58" w:rsidRPr="00716B7A" w:rsidRDefault="00A91A58" w:rsidP="00B5087A">
            <w:pPr>
              <w:rPr>
                <w:rFonts w:asciiTheme="majorBidi" w:hAnsiTheme="majorBidi" w:cstheme="majorBidi"/>
                <w:sz w:val="14"/>
                <w:szCs w:val="14"/>
              </w:rPr>
            </w:pPr>
            <w:r w:rsidRPr="00716B7A">
              <w:rPr>
                <w:rFonts w:asciiTheme="majorBidi" w:hAnsiTheme="majorBidi" w:cstheme="majorBidi"/>
                <w:sz w:val="14"/>
                <w:szCs w:val="14"/>
              </w:rPr>
              <w:t>20-03-21</w:t>
            </w:r>
          </w:p>
        </w:tc>
        <w:tc>
          <w:tcPr>
            <w:tcW w:w="36.85pt" w:type="dxa"/>
            <w:shd w:val="clear" w:color="auto" w:fill="DEEAF6" w:themeFill="accent1" w:themeFillTint="33"/>
          </w:tcPr>
          <w:p w14:paraId="1F8BD425" w14:textId="77777777" w:rsidR="00A91A58" w:rsidRPr="00716B7A" w:rsidRDefault="00A91A58" w:rsidP="00B5087A">
            <w:pPr>
              <w:rPr>
                <w:rFonts w:asciiTheme="majorBidi" w:hAnsiTheme="majorBidi" w:cstheme="majorBidi"/>
                <w:sz w:val="14"/>
                <w:szCs w:val="14"/>
              </w:rPr>
            </w:pPr>
            <w:r w:rsidRPr="00716B7A">
              <w:rPr>
                <w:rFonts w:asciiTheme="majorBidi" w:hAnsiTheme="majorBidi" w:cstheme="majorBidi"/>
                <w:sz w:val="14"/>
                <w:szCs w:val="14"/>
              </w:rPr>
              <w:t>21-03-21</w:t>
            </w:r>
          </w:p>
        </w:tc>
        <w:tc>
          <w:tcPr>
            <w:tcW w:w="30.15pt" w:type="dxa"/>
            <w:shd w:val="clear" w:color="auto" w:fill="DEEAF6" w:themeFill="accent1" w:themeFillTint="33"/>
          </w:tcPr>
          <w:p w14:paraId="52564C0F" w14:textId="77777777" w:rsidR="00A91A58" w:rsidRPr="00716B7A" w:rsidRDefault="00A91A58" w:rsidP="00B5087A">
            <w:pPr>
              <w:rPr>
                <w:rFonts w:asciiTheme="majorBidi" w:hAnsiTheme="majorBidi" w:cstheme="majorBidi"/>
                <w:sz w:val="14"/>
                <w:szCs w:val="14"/>
              </w:rPr>
            </w:pPr>
            <w:r w:rsidRPr="00716B7A">
              <w:rPr>
                <w:rFonts w:asciiTheme="majorBidi" w:hAnsiTheme="majorBidi" w:cstheme="majorBidi"/>
                <w:sz w:val="14"/>
                <w:szCs w:val="14"/>
              </w:rPr>
              <w:t>22-03-21</w:t>
            </w:r>
          </w:p>
        </w:tc>
        <w:tc>
          <w:tcPr>
            <w:tcW w:w="30.15pt" w:type="dxa"/>
            <w:shd w:val="clear" w:color="auto" w:fill="DEEAF6" w:themeFill="accent1" w:themeFillTint="33"/>
          </w:tcPr>
          <w:p w14:paraId="53B0B344" w14:textId="77777777" w:rsidR="00A91A58" w:rsidRPr="00716B7A" w:rsidRDefault="00A91A58" w:rsidP="00B5087A">
            <w:pPr>
              <w:rPr>
                <w:rFonts w:asciiTheme="majorBidi" w:hAnsiTheme="majorBidi" w:cstheme="majorBidi"/>
                <w:sz w:val="14"/>
                <w:szCs w:val="14"/>
              </w:rPr>
            </w:pPr>
            <w:r w:rsidRPr="00716B7A">
              <w:rPr>
                <w:rFonts w:asciiTheme="majorBidi" w:hAnsiTheme="majorBidi" w:cstheme="majorBidi"/>
                <w:sz w:val="14"/>
                <w:szCs w:val="14"/>
              </w:rPr>
              <w:t>23-03-21</w:t>
            </w:r>
          </w:p>
        </w:tc>
        <w:tc>
          <w:tcPr>
            <w:tcW w:w="30.15pt" w:type="dxa"/>
            <w:shd w:val="clear" w:color="auto" w:fill="DEEAF6" w:themeFill="accent1" w:themeFillTint="33"/>
          </w:tcPr>
          <w:p w14:paraId="3CDA0D0C" w14:textId="77777777" w:rsidR="00A91A58" w:rsidRPr="00716B7A" w:rsidRDefault="00A91A58" w:rsidP="00B5087A">
            <w:pPr>
              <w:rPr>
                <w:rFonts w:asciiTheme="majorBidi" w:hAnsiTheme="majorBidi" w:cstheme="majorBidi"/>
                <w:sz w:val="14"/>
                <w:szCs w:val="14"/>
              </w:rPr>
            </w:pPr>
            <w:r w:rsidRPr="00716B7A">
              <w:rPr>
                <w:rFonts w:asciiTheme="majorBidi" w:hAnsiTheme="majorBidi" w:cstheme="majorBidi"/>
                <w:sz w:val="14"/>
                <w:szCs w:val="14"/>
              </w:rPr>
              <w:t>24-03-21</w:t>
            </w:r>
          </w:p>
        </w:tc>
        <w:tc>
          <w:tcPr>
            <w:tcW w:w="30.15pt" w:type="dxa"/>
            <w:shd w:val="clear" w:color="auto" w:fill="DEEAF6" w:themeFill="accent1" w:themeFillTint="33"/>
          </w:tcPr>
          <w:p w14:paraId="14335AEE" w14:textId="77777777" w:rsidR="00A91A58" w:rsidRPr="00716B7A" w:rsidRDefault="00A91A58" w:rsidP="00B5087A">
            <w:pPr>
              <w:rPr>
                <w:rFonts w:asciiTheme="majorBidi" w:hAnsiTheme="majorBidi" w:cstheme="majorBidi"/>
                <w:sz w:val="14"/>
                <w:szCs w:val="14"/>
              </w:rPr>
            </w:pPr>
            <w:r w:rsidRPr="00716B7A">
              <w:rPr>
                <w:rFonts w:asciiTheme="majorBidi" w:hAnsiTheme="majorBidi" w:cstheme="majorBidi"/>
                <w:sz w:val="14"/>
                <w:szCs w:val="14"/>
              </w:rPr>
              <w:t>25-03-21</w:t>
            </w:r>
          </w:p>
        </w:tc>
        <w:tc>
          <w:tcPr>
            <w:tcW w:w="30.15pt" w:type="dxa"/>
            <w:shd w:val="clear" w:color="auto" w:fill="DEEAF6" w:themeFill="accent1" w:themeFillTint="33"/>
          </w:tcPr>
          <w:p w14:paraId="11342093" w14:textId="77777777" w:rsidR="00A91A58" w:rsidRPr="00716B7A" w:rsidRDefault="00A91A58" w:rsidP="00B5087A">
            <w:pPr>
              <w:rPr>
                <w:rFonts w:asciiTheme="majorBidi" w:hAnsiTheme="majorBidi" w:cstheme="majorBidi"/>
                <w:sz w:val="14"/>
                <w:szCs w:val="14"/>
              </w:rPr>
            </w:pPr>
            <w:r w:rsidRPr="00716B7A">
              <w:rPr>
                <w:rFonts w:asciiTheme="majorBidi" w:hAnsiTheme="majorBidi" w:cstheme="majorBidi"/>
                <w:sz w:val="14"/>
                <w:szCs w:val="14"/>
              </w:rPr>
              <w:t>26-03-21</w:t>
            </w:r>
          </w:p>
        </w:tc>
      </w:tr>
      <w:tr w:rsidR="00A91A58" w:rsidRPr="00716B7A" w14:paraId="514F5418" w14:textId="77777777" w:rsidTr="00A91A58">
        <w:trPr>
          <w:jc w:val="center"/>
        </w:trPr>
        <w:tc>
          <w:tcPr>
            <w:tcW w:w="27.20pt" w:type="dxa"/>
            <w:tcBorders>
              <w:bottom w:val="single" w:sz="4" w:space="0" w:color="auto"/>
            </w:tcBorders>
          </w:tcPr>
          <w:p w14:paraId="7C991409" w14:textId="77777777" w:rsidR="00A91A58" w:rsidRPr="00716B7A" w:rsidRDefault="00A91A58" w:rsidP="00B5087A">
            <w:pPr>
              <w:rPr>
                <w:rFonts w:asciiTheme="majorBidi" w:hAnsiTheme="majorBidi" w:cstheme="majorBidi"/>
                <w:b/>
                <w:bCs/>
                <w:sz w:val="14"/>
                <w:szCs w:val="14"/>
              </w:rPr>
            </w:pPr>
            <w:r w:rsidRPr="00716B7A">
              <w:rPr>
                <w:rFonts w:asciiTheme="majorBidi" w:hAnsiTheme="majorBidi" w:cstheme="majorBidi"/>
                <w:b/>
                <w:bCs/>
                <w:sz w:val="14"/>
                <w:szCs w:val="14"/>
              </w:rPr>
              <w:t>Cases</w:t>
            </w:r>
          </w:p>
        </w:tc>
        <w:tc>
          <w:tcPr>
            <w:tcW w:w="36.35pt" w:type="dxa"/>
            <w:tcBorders>
              <w:bottom w:val="single" w:sz="4" w:space="0" w:color="auto"/>
            </w:tcBorders>
          </w:tcPr>
          <w:p w14:paraId="17A2984E" w14:textId="77777777" w:rsidR="00A91A58" w:rsidRPr="00716B7A" w:rsidRDefault="00A91A58" w:rsidP="00B5087A">
            <w:pPr>
              <w:rPr>
                <w:rFonts w:asciiTheme="majorBidi" w:hAnsiTheme="majorBidi" w:cstheme="majorBidi"/>
                <w:sz w:val="14"/>
                <w:szCs w:val="14"/>
              </w:rPr>
            </w:pPr>
            <w:r w:rsidRPr="00716B7A">
              <w:rPr>
                <w:rFonts w:asciiTheme="majorBidi" w:eastAsia="Times New Roman" w:hAnsiTheme="majorBidi" w:cstheme="majorBidi"/>
                <w:color w:val="000000"/>
                <w:sz w:val="14"/>
                <w:szCs w:val="14"/>
              </w:rPr>
              <w:t>4,139</w:t>
            </w:r>
          </w:p>
        </w:tc>
        <w:tc>
          <w:tcPr>
            <w:tcW w:w="36.85pt" w:type="dxa"/>
            <w:tcBorders>
              <w:bottom w:val="single" w:sz="4" w:space="0" w:color="auto"/>
            </w:tcBorders>
          </w:tcPr>
          <w:p w14:paraId="53B9A5B4" w14:textId="77777777" w:rsidR="00A91A58" w:rsidRPr="00716B7A" w:rsidRDefault="00A91A58" w:rsidP="00B5087A">
            <w:pPr>
              <w:rPr>
                <w:rFonts w:asciiTheme="majorBidi" w:hAnsiTheme="majorBidi" w:cstheme="majorBidi"/>
                <w:sz w:val="14"/>
                <w:szCs w:val="14"/>
              </w:rPr>
            </w:pPr>
            <w:r w:rsidRPr="00716B7A">
              <w:rPr>
                <w:rFonts w:asciiTheme="majorBidi" w:eastAsia="Times New Roman" w:hAnsiTheme="majorBidi" w:cstheme="majorBidi"/>
                <w:color w:val="000000"/>
                <w:sz w:val="14"/>
                <w:szCs w:val="14"/>
              </w:rPr>
              <w:t>5,480</w:t>
            </w:r>
          </w:p>
        </w:tc>
        <w:tc>
          <w:tcPr>
            <w:tcW w:w="30.15pt" w:type="dxa"/>
            <w:tcBorders>
              <w:bottom w:val="single" w:sz="4" w:space="0" w:color="auto"/>
            </w:tcBorders>
          </w:tcPr>
          <w:p w14:paraId="1416BB2B" w14:textId="77777777" w:rsidR="00A91A58" w:rsidRPr="00716B7A" w:rsidRDefault="00A91A58" w:rsidP="00B5087A">
            <w:pPr>
              <w:rPr>
                <w:rFonts w:asciiTheme="majorBidi" w:hAnsiTheme="majorBidi" w:cstheme="majorBidi"/>
                <w:sz w:val="14"/>
                <w:szCs w:val="14"/>
              </w:rPr>
            </w:pPr>
            <w:r w:rsidRPr="00716B7A">
              <w:rPr>
                <w:rFonts w:asciiTheme="majorBidi" w:eastAsia="Times New Roman" w:hAnsiTheme="majorBidi" w:cstheme="majorBidi"/>
                <w:color w:val="000000"/>
                <w:sz w:val="14"/>
                <w:szCs w:val="14"/>
              </w:rPr>
              <w:t>6,427</w:t>
            </w:r>
          </w:p>
        </w:tc>
        <w:tc>
          <w:tcPr>
            <w:tcW w:w="30.15pt" w:type="dxa"/>
            <w:tcBorders>
              <w:bottom w:val="single" w:sz="4" w:space="0" w:color="auto"/>
            </w:tcBorders>
          </w:tcPr>
          <w:p w14:paraId="47170CC1" w14:textId="77777777" w:rsidR="00A91A58" w:rsidRPr="00716B7A" w:rsidRDefault="00A91A58" w:rsidP="00B5087A">
            <w:pPr>
              <w:rPr>
                <w:rFonts w:asciiTheme="majorBidi" w:hAnsiTheme="majorBidi" w:cstheme="majorBidi"/>
                <w:sz w:val="14"/>
                <w:szCs w:val="14"/>
              </w:rPr>
            </w:pPr>
            <w:r w:rsidRPr="00716B7A">
              <w:rPr>
                <w:rFonts w:asciiTheme="majorBidi" w:eastAsia="Times New Roman" w:hAnsiTheme="majorBidi" w:cstheme="majorBidi"/>
                <w:color w:val="000000"/>
                <w:sz w:val="14"/>
                <w:szCs w:val="14"/>
              </w:rPr>
              <w:t>5,283</w:t>
            </w:r>
          </w:p>
        </w:tc>
        <w:tc>
          <w:tcPr>
            <w:tcW w:w="30.15pt" w:type="dxa"/>
            <w:tcBorders>
              <w:bottom w:val="single" w:sz="4" w:space="0" w:color="auto"/>
            </w:tcBorders>
          </w:tcPr>
          <w:p w14:paraId="5A51216D" w14:textId="77777777" w:rsidR="00A91A58" w:rsidRPr="00716B7A" w:rsidRDefault="00A91A58" w:rsidP="00B5087A">
            <w:pPr>
              <w:rPr>
                <w:rFonts w:asciiTheme="majorBidi" w:hAnsiTheme="majorBidi" w:cstheme="majorBidi"/>
                <w:sz w:val="14"/>
                <w:szCs w:val="14"/>
              </w:rPr>
            </w:pPr>
            <w:r w:rsidRPr="00716B7A">
              <w:rPr>
                <w:rFonts w:asciiTheme="majorBidi" w:eastAsia="Times New Roman" w:hAnsiTheme="majorBidi" w:cstheme="majorBidi"/>
                <w:color w:val="000000"/>
                <w:sz w:val="14"/>
                <w:szCs w:val="14"/>
              </w:rPr>
              <w:t>5,978</w:t>
            </w:r>
          </w:p>
        </w:tc>
        <w:tc>
          <w:tcPr>
            <w:tcW w:w="30.15pt" w:type="dxa"/>
            <w:tcBorders>
              <w:bottom w:val="single" w:sz="4" w:space="0" w:color="auto"/>
            </w:tcBorders>
          </w:tcPr>
          <w:p w14:paraId="757C4037" w14:textId="77777777" w:rsidR="00A91A58" w:rsidRPr="00716B7A" w:rsidRDefault="00A91A58" w:rsidP="00B5087A">
            <w:pPr>
              <w:rPr>
                <w:rFonts w:asciiTheme="majorBidi" w:hAnsiTheme="majorBidi" w:cstheme="majorBidi"/>
                <w:sz w:val="14"/>
                <w:szCs w:val="14"/>
              </w:rPr>
            </w:pPr>
            <w:r w:rsidRPr="00716B7A">
              <w:rPr>
                <w:rFonts w:asciiTheme="majorBidi" w:eastAsia="Times New Roman" w:hAnsiTheme="majorBidi" w:cstheme="majorBidi"/>
                <w:color w:val="000000"/>
                <w:sz w:val="14"/>
                <w:szCs w:val="14"/>
              </w:rPr>
              <w:t>5,404</w:t>
            </w:r>
          </w:p>
        </w:tc>
        <w:tc>
          <w:tcPr>
            <w:tcW w:w="30.15pt" w:type="dxa"/>
            <w:tcBorders>
              <w:bottom w:val="single" w:sz="4" w:space="0" w:color="auto"/>
            </w:tcBorders>
          </w:tcPr>
          <w:p w14:paraId="3AB87438" w14:textId="77777777" w:rsidR="00A91A58" w:rsidRPr="00716B7A" w:rsidRDefault="00A91A58" w:rsidP="00B5087A">
            <w:pPr>
              <w:rPr>
                <w:rFonts w:asciiTheme="majorBidi" w:hAnsiTheme="majorBidi" w:cstheme="majorBidi"/>
                <w:sz w:val="14"/>
                <w:szCs w:val="14"/>
              </w:rPr>
            </w:pPr>
            <w:r w:rsidRPr="00716B7A">
              <w:rPr>
                <w:rFonts w:asciiTheme="majorBidi" w:eastAsia="Times New Roman" w:hAnsiTheme="majorBidi" w:cstheme="majorBidi"/>
                <w:color w:val="000000"/>
                <w:sz w:val="14"/>
                <w:szCs w:val="14"/>
              </w:rPr>
              <w:t>4,455</w:t>
            </w:r>
          </w:p>
        </w:tc>
      </w:tr>
      <w:tr w:rsidR="00A91A58" w:rsidRPr="00716B7A" w14:paraId="4483074F" w14:textId="77777777" w:rsidTr="00A91A58">
        <w:trPr>
          <w:jc w:val="center"/>
        </w:trPr>
        <w:tc>
          <w:tcPr>
            <w:tcW w:w="27.20pt" w:type="dxa"/>
            <w:shd w:val="clear" w:color="auto" w:fill="DEEAF6" w:themeFill="accent1" w:themeFillTint="33"/>
          </w:tcPr>
          <w:p w14:paraId="6B5A0F0F" w14:textId="77777777" w:rsidR="00A91A58" w:rsidRPr="00716B7A" w:rsidRDefault="00A91A58" w:rsidP="00B5087A">
            <w:pPr>
              <w:rPr>
                <w:rFonts w:asciiTheme="majorBidi" w:hAnsiTheme="majorBidi" w:cstheme="majorBidi"/>
                <w:b/>
                <w:bCs/>
                <w:sz w:val="14"/>
                <w:szCs w:val="14"/>
              </w:rPr>
            </w:pPr>
            <w:r w:rsidRPr="00716B7A">
              <w:rPr>
                <w:rFonts w:asciiTheme="majorBidi" w:hAnsiTheme="majorBidi" w:cstheme="majorBidi"/>
                <w:b/>
                <w:bCs/>
                <w:sz w:val="14"/>
                <w:szCs w:val="14"/>
              </w:rPr>
              <w:t>Date</w:t>
            </w:r>
          </w:p>
        </w:tc>
        <w:tc>
          <w:tcPr>
            <w:tcW w:w="36.35pt" w:type="dxa"/>
            <w:shd w:val="clear" w:color="auto" w:fill="DEEAF6" w:themeFill="accent1" w:themeFillTint="33"/>
          </w:tcPr>
          <w:p w14:paraId="79009354" w14:textId="77777777" w:rsidR="00A91A58" w:rsidRPr="00716B7A" w:rsidRDefault="00A91A58" w:rsidP="00B5087A">
            <w:pPr>
              <w:rPr>
                <w:rFonts w:asciiTheme="majorBidi" w:hAnsiTheme="majorBidi" w:cstheme="majorBidi"/>
                <w:sz w:val="14"/>
                <w:szCs w:val="14"/>
              </w:rPr>
            </w:pPr>
            <w:r w:rsidRPr="00716B7A">
              <w:rPr>
                <w:rFonts w:asciiTheme="majorBidi" w:hAnsiTheme="majorBidi" w:cstheme="majorBidi"/>
                <w:sz w:val="14"/>
                <w:szCs w:val="14"/>
              </w:rPr>
              <w:t>27-03-21</w:t>
            </w:r>
          </w:p>
        </w:tc>
        <w:tc>
          <w:tcPr>
            <w:tcW w:w="36.85pt" w:type="dxa"/>
            <w:shd w:val="clear" w:color="auto" w:fill="DEEAF6" w:themeFill="accent1" w:themeFillTint="33"/>
          </w:tcPr>
          <w:p w14:paraId="2620F87A" w14:textId="77777777" w:rsidR="00A91A58" w:rsidRPr="00716B7A" w:rsidRDefault="00A91A58" w:rsidP="00B5087A">
            <w:pPr>
              <w:rPr>
                <w:rFonts w:asciiTheme="majorBidi" w:hAnsiTheme="majorBidi" w:cstheme="majorBidi"/>
                <w:sz w:val="14"/>
                <w:szCs w:val="14"/>
              </w:rPr>
            </w:pPr>
            <w:r w:rsidRPr="00716B7A">
              <w:rPr>
                <w:rFonts w:asciiTheme="majorBidi" w:hAnsiTheme="majorBidi" w:cstheme="majorBidi"/>
                <w:sz w:val="14"/>
                <w:szCs w:val="14"/>
              </w:rPr>
              <w:t>28-03-21</w:t>
            </w:r>
          </w:p>
        </w:tc>
        <w:tc>
          <w:tcPr>
            <w:tcW w:w="30.15pt" w:type="dxa"/>
            <w:shd w:val="clear" w:color="auto" w:fill="DEEAF6" w:themeFill="accent1" w:themeFillTint="33"/>
          </w:tcPr>
          <w:p w14:paraId="59E916A4" w14:textId="77777777" w:rsidR="00A91A58" w:rsidRPr="00716B7A" w:rsidRDefault="00A91A58" w:rsidP="00B5087A">
            <w:pPr>
              <w:rPr>
                <w:rFonts w:asciiTheme="majorBidi" w:hAnsiTheme="majorBidi" w:cstheme="majorBidi"/>
                <w:sz w:val="14"/>
                <w:szCs w:val="14"/>
              </w:rPr>
            </w:pPr>
            <w:r w:rsidRPr="00716B7A">
              <w:rPr>
                <w:rFonts w:asciiTheme="majorBidi" w:hAnsiTheme="majorBidi" w:cstheme="majorBidi"/>
                <w:sz w:val="14"/>
                <w:szCs w:val="14"/>
              </w:rPr>
              <w:t>29-03-21</w:t>
            </w:r>
          </w:p>
        </w:tc>
        <w:tc>
          <w:tcPr>
            <w:tcW w:w="30.15pt" w:type="dxa"/>
            <w:shd w:val="clear" w:color="auto" w:fill="DEEAF6" w:themeFill="accent1" w:themeFillTint="33"/>
          </w:tcPr>
          <w:p w14:paraId="5E1685DE" w14:textId="77777777" w:rsidR="00A91A58" w:rsidRPr="00716B7A" w:rsidRDefault="00A91A58" w:rsidP="00B5087A">
            <w:pPr>
              <w:rPr>
                <w:rFonts w:asciiTheme="majorBidi" w:hAnsiTheme="majorBidi" w:cstheme="majorBidi"/>
                <w:sz w:val="14"/>
                <w:szCs w:val="14"/>
              </w:rPr>
            </w:pPr>
            <w:r w:rsidRPr="00716B7A">
              <w:rPr>
                <w:rFonts w:asciiTheme="majorBidi" w:hAnsiTheme="majorBidi" w:cstheme="majorBidi"/>
                <w:sz w:val="14"/>
                <w:szCs w:val="14"/>
              </w:rPr>
              <w:t>30-03-21</w:t>
            </w:r>
          </w:p>
        </w:tc>
        <w:tc>
          <w:tcPr>
            <w:tcW w:w="30.15pt" w:type="dxa"/>
            <w:shd w:val="clear" w:color="auto" w:fill="DEEAF6" w:themeFill="accent1" w:themeFillTint="33"/>
          </w:tcPr>
          <w:p w14:paraId="211A6BE5" w14:textId="77777777" w:rsidR="00A91A58" w:rsidRPr="00716B7A" w:rsidRDefault="00A91A58" w:rsidP="00B5087A">
            <w:pPr>
              <w:rPr>
                <w:rFonts w:asciiTheme="majorBidi" w:hAnsiTheme="majorBidi" w:cstheme="majorBidi"/>
                <w:sz w:val="14"/>
                <w:szCs w:val="14"/>
              </w:rPr>
            </w:pPr>
            <w:r w:rsidRPr="00716B7A">
              <w:rPr>
                <w:rFonts w:asciiTheme="majorBidi" w:hAnsiTheme="majorBidi" w:cstheme="majorBidi"/>
                <w:sz w:val="14"/>
                <w:szCs w:val="14"/>
              </w:rPr>
              <w:t>31-03-21</w:t>
            </w:r>
          </w:p>
        </w:tc>
        <w:tc>
          <w:tcPr>
            <w:tcW w:w="30.15pt" w:type="dxa"/>
            <w:shd w:val="clear" w:color="auto" w:fill="DEEAF6" w:themeFill="accent1" w:themeFillTint="33"/>
          </w:tcPr>
          <w:p w14:paraId="0DA9E64B" w14:textId="77777777" w:rsidR="00A91A58" w:rsidRPr="00716B7A" w:rsidRDefault="00A91A58" w:rsidP="00B5087A">
            <w:pPr>
              <w:rPr>
                <w:rFonts w:asciiTheme="majorBidi" w:hAnsiTheme="majorBidi" w:cstheme="majorBidi"/>
                <w:sz w:val="14"/>
                <w:szCs w:val="14"/>
              </w:rPr>
            </w:pPr>
          </w:p>
        </w:tc>
        <w:tc>
          <w:tcPr>
            <w:tcW w:w="30.15pt" w:type="dxa"/>
            <w:shd w:val="clear" w:color="auto" w:fill="DEEAF6" w:themeFill="accent1" w:themeFillTint="33"/>
          </w:tcPr>
          <w:p w14:paraId="49F48444" w14:textId="77777777" w:rsidR="00A91A58" w:rsidRPr="00716B7A" w:rsidRDefault="00A91A58" w:rsidP="00B5087A">
            <w:pPr>
              <w:rPr>
                <w:rFonts w:asciiTheme="majorBidi" w:hAnsiTheme="majorBidi" w:cstheme="majorBidi"/>
                <w:sz w:val="14"/>
                <w:szCs w:val="14"/>
              </w:rPr>
            </w:pPr>
          </w:p>
        </w:tc>
      </w:tr>
      <w:tr w:rsidR="00A91A58" w:rsidRPr="00716B7A" w14:paraId="0E0E1A7B" w14:textId="77777777" w:rsidTr="00A91A58">
        <w:trPr>
          <w:jc w:val="center"/>
        </w:trPr>
        <w:tc>
          <w:tcPr>
            <w:tcW w:w="27.20pt" w:type="dxa"/>
          </w:tcPr>
          <w:p w14:paraId="71BC3D09" w14:textId="77777777" w:rsidR="00A91A58" w:rsidRPr="00716B7A" w:rsidRDefault="00A91A58" w:rsidP="00B5087A">
            <w:pPr>
              <w:rPr>
                <w:rFonts w:asciiTheme="majorBidi" w:hAnsiTheme="majorBidi" w:cstheme="majorBidi"/>
                <w:b/>
                <w:bCs/>
                <w:sz w:val="14"/>
                <w:szCs w:val="14"/>
              </w:rPr>
            </w:pPr>
            <w:r w:rsidRPr="00716B7A">
              <w:rPr>
                <w:rFonts w:asciiTheme="majorBidi" w:hAnsiTheme="majorBidi" w:cstheme="majorBidi"/>
                <w:b/>
                <w:bCs/>
                <w:sz w:val="14"/>
                <w:szCs w:val="14"/>
              </w:rPr>
              <w:t>Cases</w:t>
            </w:r>
          </w:p>
        </w:tc>
        <w:tc>
          <w:tcPr>
            <w:tcW w:w="36.35pt" w:type="dxa"/>
          </w:tcPr>
          <w:p w14:paraId="5D7E6C37" w14:textId="77777777" w:rsidR="00A91A58" w:rsidRPr="00716B7A" w:rsidRDefault="00A91A58" w:rsidP="00B5087A">
            <w:pPr>
              <w:rPr>
                <w:rFonts w:asciiTheme="majorBidi" w:hAnsiTheme="majorBidi" w:cstheme="majorBidi"/>
                <w:sz w:val="14"/>
                <w:szCs w:val="14"/>
              </w:rPr>
            </w:pPr>
            <w:r w:rsidRPr="00716B7A">
              <w:rPr>
                <w:rFonts w:asciiTheme="majorBidi" w:eastAsia="Times New Roman" w:hAnsiTheme="majorBidi" w:cstheme="majorBidi"/>
                <w:color w:val="000000"/>
                <w:sz w:val="14"/>
                <w:szCs w:val="14"/>
              </w:rPr>
              <w:t>3,533</w:t>
            </w:r>
          </w:p>
        </w:tc>
        <w:tc>
          <w:tcPr>
            <w:tcW w:w="36.85pt" w:type="dxa"/>
          </w:tcPr>
          <w:p w14:paraId="560A7430" w14:textId="77777777" w:rsidR="00A91A58" w:rsidRPr="00716B7A" w:rsidRDefault="00A91A58" w:rsidP="00B5087A">
            <w:pPr>
              <w:rPr>
                <w:rFonts w:asciiTheme="majorBidi" w:hAnsiTheme="majorBidi" w:cstheme="majorBidi"/>
                <w:sz w:val="14"/>
                <w:szCs w:val="14"/>
              </w:rPr>
            </w:pPr>
            <w:r w:rsidRPr="00716B7A">
              <w:rPr>
                <w:rFonts w:asciiTheme="majorBidi" w:eastAsia="Times New Roman" w:hAnsiTheme="majorBidi" w:cstheme="majorBidi"/>
                <w:color w:val="000000"/>
                <w:sz w:val="14"/>
                <w:szCs w:val="14"/>
              </w:rPr>
              <w:t>4,954</w:t>
            </w:r>
          </w:p>
        </w:tc>
        <w:tc>
          <w:tcPr>
            <w:tcW w:w="30.15pt" w:type="dxa"/>
          </w:tcPr>
          <w:p w14:paraId="6A183917" w14:textId="77777777" w:rsidR="00A91A58" w:rsidRPr="00716B7A" w:rsidRDefault="00A91A58" w:rsidP="00B5087A">
            <w:pPr>
              <w:rPr>
                <w:rFonts w:asciiTheme="majorBidi" w:hAnsiTheme="majorBidi" w:cstheme="majorBidi"/>
                <w:sz w:val="14"/>
                <w:szCs w:val="14"/>
              </w:rPr>
            </w:pPr>
            <w:r w:rsidRPr="00716B7A">
              <w:rPr>
                <w:rFonts w:asciiTheme="majorBidi" w:eastAsia="Times New Roman" w:hAnsiTheme="majorBidi" w:cstheme="majorBidi"/>
                <w:color w:val="000000"/>
                <w:sz w:val="14"/>
                <w:szCs w:val="14"/>
              </w:rPr>
              <w:t>3,956</w:t>
            </w:r>
          </w:p>
        </w:tc>
        <w:tc>
          <w:tcPr>
            <w:tcW w:w="30.15pt" w:type="dxa"/>
          </w:tcPr>
          <w:p w14:paraId="3E531786" w14:textId="77777777" w:rsidR="00A91A58" w:rsidRPr="00716B7A" w:rsidRDefault="00A91A58" w:rsidP="00B5087A">
            <w:pPr>
              <w:rPr>
                <w:rFonts w:asciiTheme="majorBidi" w:hAnsiTheme="majorBidi" w:cstheme="majorBidi"/>
                <w:sz w:val="14"/>
                <w:szCs w:val="14"/>
              </w:rPr>
            </w:pPr>
            <w:r w:rsidRPr="00716B7A">
              <w:rPr>
                <w:rFonts w:asciiTheme="majorBidi" w:eastAsia="Times New Roman" w:hAnsiTheme="majorBidi" w:cstheme="majorBidi"/>
                <w:color w:val="000000"/>
                <w:sz w:val="14"/>
                <w:szCs w:val="14"/>
              </w:rPr>
              <w:t>3,487</w:t>
            </w:r>
          </w:p>
        </w:tc>
        <w:tc>
          <w:tcPr>
            <w:tcW w:w="30.15pt" w:type="dxa"/>
          </w:tcPr>
          <w:p w14:paraId="14BA464D" w14:textId="77777777" w:rsidR="00A91A58" w:rsidRPr="00716B7A" w:rsidRDefault="00A91A58" w:rsidP="00B5087A">
            <w:pPr>
              <w:rPr>
                <w:rFonts w:asciiTheme="majorBidi" w:hAnsiTheme="majorBidi" w:cstheme="majorBidi"/>
                <w:sz w:val="14"/>
                <w:szCs w:val="14"/>
              </w:rPr>
            </w:pPr>
            <w:r w:rsidRPr="00716B7A">
              <w:rPr>
                <w:rFonts w:asciiTheme="majorBidi" w:eastAsia="Times New Roman" w:hAnsiTheme="majorBidi" w:cstheme="majorBidi"/>
                <w:color w:val="000000"/>
                <w:sz w:val="14"/>
                <w:szCs w:val="14"/>
              </w:rPr>
              <w:t>3,444</w:t>
            </w:r>
          </w:p>
        </w:tc>
        <w:tc>
          <w:tcPr>
            <w:tcW w:w="30.15pt" w:type="dxa"/>
          </w:tcPr>
          <w:p w14:paraId="4927AA8D" w14:textId="77777777" w:rsidR="00A91A58" w:rsidRPr="00716B7A" w:rsidRDefault="00A91A58" w:rsidP="00B5087A">
            <w:pPr>
              <w:rPr>
                <w:rFonts w:asciiTheme="majorBidi" w:hAnsiTheme="majorBidi" w:cstheme="majorBidi"/>
                <w:sz w:val="14"/>
                <w:szCs w:val="14"/>
              </w:rPr>
            </w:pPr>
          </w:p>
        </w:tc>
        <w:tc>
          <w:tcPr>
            <w:tcW w:w="30.15pt" w:type="dxa"/>
          </w:tcPr>
          <w:p w14:paraId="11C6AE01" w14:textId="77777777" w:rsidR="00A91A58" w:rsidRPr="00716B7A" w:rsidRDefault="00A91A58" w:rsidP="00B5087A">
            <w:pPr>
              <w:rPr>
                <w:rFonts w:asciiTheme="majorBidi" w:hAnsiTheme="majorBidi" w:cstheme="majorBidi"/>
                <w:sz w:val="14"/>
                <w:szCs w:val="14"/>
              </w:rPr>
            </w:pPr>
          </w:p>
        </w:tc>
      </w:tr>
    </w:tbl>
    <w:p w14:paraId="4E1AAA6A" w14:textId="77777777" w:rsidR="00A91A58" w:rsidRPr="00716B7A" w:rsidRDefault="00A91A58" w:rsidP="00E7596C">
      <w:pPr>
        <w:pStyle w:val="BodyText"/>
        <w:rPr>
          <w:lang w:val="en-US"/>
        </w:rPr>
      </w:pPr>
    </w:p>
    <w:p w14:paraId="70087427" w14:textId="77777777" w:rsidR="009303D9" w:rsidRPr="00716B7A" w:rsidRDefault="00A91A58" w:rsidP="00A0066F">
      <w:pPr>
        <w:pStyle w:val="Heading2"/>
        <w:numPr>
          <w:ilvl w:val="1"/>
          <w:numId w:val="34"/>
        </w:numPr>
        <w:tabs>
          <w:tab w:val="clear" w:pos="60.50pt"/>
          <w:tab w:val="num" w:pos="14.40pt"/>
        </w:tabs>
        <w:ind w:start="14.40pt"/>
        <w:rPr>
          <w:noProof w:val="0"/>
        </w:rPr>
      </w:pPr>
      <w:r w:rsidRPr="00716B7A">
        <w:rPr>
          <w:noProof w:val="0"/>
        </w:rPr>
        <w:t>Simulation Results</w:t>
      </w:r>
    </w:p>
    <w:p w14:paraId="0F5CFF98" w14:textId="742AEBF1" w:rsidR="00501D61" w:rsidRPr="00716B7A" w:rsidRDefault="00501D61" w:rsidP="00501D61">
      <w:pPr>
        <w:pStyle w:val="BodyText"/>
        <w:rPr>
          <w:lang w:val="en-US"/>
        </w:rPr>
      </w:pPr>
      <w:r w:rsidRPr="00716B7A">
        <w:rPr>
          <w:lang w:val="en-US"/>
        </w:rPr>
        <w:t xml:space="preserve">The results of a 14-day simulation until 19th of March are </w:t>
      </w:r>
      <w:r w:rsidR="00265346" w:rsidRPr="00716B7A">
        <w:rPr>
          <w:lang w:val="en-US"/>
        </w:rPr>
        <w:t>shown</w:t>
      </w:r>
      <w:r w:rsidRPr="00716B7A">
        <w:rPr>
          <w:lang w:val="en-US"/>
        </w:rPr>
        <w:t xml:space="preserve"> in Table 2. </w:t>
      </w:r>
    </w:p>
    <w:p w14:paraId="7DC634C5" w14:textId="77777777" w:rsidR="00501D61" w:rsidRPr="00716B7A" w:rsidRDefault="00501D61" w:rsidP="00501D61">
      <w:pPr>
        <w:pStyle w:val="tablehead"/>
        <w:numPr>
          <w:ilvl w:val="0"/>
          <w:numId w:val="0"/>
        </w:numPr>
        <w:rPr>
          <w:noProof w:val="0"/>
        </w:rPr>
      </w:pPr>
      <w:r w:rsidRPr="00716B7A">
        <w:rPr>
          <w:noProof w:val="0"/>
        </w:rPr>
        <w:t>Table 2. Daily Case Number From 14-day Simulation Results</w:t>
      </w:r>
    </w:p>
    <w:tbl>
      <w:tblPr>
        <w:tblStyle w:val="TableGrid"/>
        <w:tblW w:w="0pt" w:type="dxa"/>
        <w:tblLook w:firstRow="1" w:lastRow="0" w:firstColumn="1" w:lastColumn="0" w:noHBand="0" w:noVBand="1"/>
      </w:tblPr>
      <w:tblGrid>
        <w:gridCol w:w="636"/>
        <w:gridCol w:w="626"/>
        <w:gridCol w:w="626"/>
        <w:gridCol w:w="627"/>
        <w:gridCol w:w="627"/>
        <w:gridCol w:w="627"/>
        <w:gridCol w:w="627"/>
        <w:gridCol w:w="627"/>
      </w:tblGrid>
      <w:tr w:rsidR="00501D61" w:rsidRPr="00716B7A" w14:paraId="2233E0DD" w14:textId="77777777" w:rsidTr="00B5087A">
        <w:tc>
          <w:tcPr>
            <w:tcW w:w="56.35pt" w:type="dxa"/>
            <w:shd w:val="clear" w:color="auto" w:fill="DEEAF6" w:themeFill="accent1" w:themeFillTint="33"/>
          </w:tcPr>
          <w:p w14:paraId="37E35F81" w14:textId="77777777" w:rsidR="00501D61" w:rsidRPr="00716B7A" w:rsidRDefault="00501D61" w:rsidP="00B5087A">
            <w:pPr>
              <w:rPr>
                <w:sz w:val="14"/>
                <w:szCs w:val="14"/>
              </w:rPr>
            </w:pPr>
            <w:r w:rsidRPr="00716B7A">
              <w:rPr>
                <w:sz w:val="14"/>
                <w:szCs w:val="14"/>
              </w:rPr>
              <w:t>Date</w:t>
            </w:r>
          </w:p>
        </w:tc>
        <w:tc>
          <w:tcPr>
            <w:tcW w:w="56.35pt" w:type="dxa"/>
            <w:shd w:val="clear" w:color="auto" w:fill="DEEAF6" w:themeFill="accent1" w:themeFillTint="33"/>
          </w:tcPr>
          <w:p w14:paraId="28D3AE1C" w14:textId="77777777" w:rsidR="00501D61" w:rsidRPr="00716B7A" w:rsidRDefault="00501D61" w:rsidP="00B5087A">
            <w:pPr>
              <w:rPr>
                <w:sz w:val="14"/>
                <w:szCs w:val="14"/>
              </w:rPr>
            </w:pPr>
            <w:r w:rsidRPr="00716B7A">
              <w:rPr>
                <w:sz w:val="14"/>
                <w:szCs w:val="14"/>
              </w:rPr>
              <w:t>06-03-21</w:t>
            </w:r>
          </w:p>
        </w:tc>
        <w:tc>
          <w:tcPr>
            <w:tcW w:w="56.35pt" w:type="dxa"/>
            <w:shd w:val="clear" w:color="auto" w:fill="DEEAF6" w:themeFill="accent1" w:themeFillTint="33"/>
          </w:tcPr>
          <w:p w14:paraId="5BCB1E45" w14:textId="77777777" w:rsidR="00501D61" w:rsidRPr="00716B7A" w:rsidRDefault="00501D61" w:rsidP="00B5087A">
            <w:pPr>
              <w:rPr>
                <w:sz w:val="14"/>
                <w:szCs w:val="14"/>
              </w:rPr>
            </w:pPr>
            <w:r w:rsidRPr="00716B7A">
              <w:rPr>
                <w:sz w:val="14"/>
                <w:szCs w:val="14"/>
              </w:rPr>
              <w:t>07-03-21</w:t>
            </w:r>
          </w:p>
        </w:tc>
        <w:tc>
          <w:tcPr>
            <w:tcW w:w="56.35pt" w:type="dxa"/>
            <w:shd w:val="clear" w:color="auto" w:fill="DEEAF6" w:themeFill="accent1" w:themeFillTint="33"/>
          </w:tcPr>
          <w:p w14:paraId="1A551C74" w14:textId="77777777" w:rsidR="00501D61" w:rsidRPr="00716B7A" w:rsidRDefault="00501D61" w:rsidP="00B5087A">
            <w:pPr>
              <w:rPr>
                <w:sz w:val="14"/>
                <w:szCs w:val="14"/>
              </w:rPr>
            </w:pPr>
            <w:r w:rsidRPr="00716B7A">
              <w:rPr>
                <w:sz w:val="14"/>
                <w:szCs w:val="14"/>
              </w:rPr>
              <w:t>08-03-21</w:t>
            </w:r>
          </w:p>
        </w:tc>
        <w:tc>
          <w:tcPr>
            <w:tcW w:w="56.35pt" w:type="dxa"/>
            <w:shd w:val="clear" w:color="auto" w:fill="DEEAF6" w:themeFill="accent1" w:themeFillTint="33"/>
          </w:tcPr>
          <w:p w14:paraId="4E314A62" w14:textId="77777777" w:rsidR="00501D61" w:rsidRPr="00716B7A" w:rsidRDefault="00501D61" w:rsidP="00B5087A">
            <w:pPr>
              <w:rPr>
                <w:sz w:val="14"/>
                <w:szCs w:val="14"/>
              </w:rPr>
            </w:pPr>
            <w:r w:rsidRPr="00716B7A">
              <w:rPr>
                <w:sz w:val="14"/>
                <w:szCs w:val="14"/>
              </w:rPr>
              <w:t>09-03-21</w:t>
            </w:r>
          </w:p>
        </w:tc>
        <w:tc>
          <w:tcPr>
            <w:tcW w:w="56.35pt" w:type="dxa"/>
            <w:shd w:val="clear" w:color="auto" w:fill="DEEAF6" w:themeFill="accent1" w:themeFillTint="33"/>
          </w:tcPr>
          <w:p w14:paraId="53FF6CF0" w14:textId="77777777" w:rsidR="00501D61" w:rsidRPr="00716B7A" w:rsidRDefault="00501D61" w:rsidP="00B5087A">
            <w:pPr>
              <w:rPr>
                <w:sz w:val="14"/>
                <w:szCs w:val="14"/>
              </w:rPr>
            </w:pPr>
            <w:r w:rsidRPr="00716B7A">
              <w:rPr>
                <w:sz w:val="14"/>
                <w:szCs w:val="14"/>
              </w:rPr>
              <w:t>10-03-21</w:t>
            </w:r>
          </w:p>
        </w:tc>
        <w:tc>
          <w:tcPr>
            <w:tcW w:w="56.35pt" w:type="dxa"/>
            <w:shd w:val="clear" w:color="auto" w:fill="DEEAF6" w:themeFill="accent1" w:themeFillTint="33"/>
          </w:tcPr>
          <w:p w14:paraId="09031D24" w14:textId="77777777" w:rsidR="00501D61" w:rsidRPr="00716B7A" w:rsidRDefault="00501D61" w:rsidP="00B5087A">
            <w:pPr>
              <w:rPr>
                <w:sz w:val="14"/>
                <w:szCs w:val="14"/>
              </w:rPr>
            </w:pPr>
            <w:r w:rsidRPr="00716B7A">
              <w:rPr>
                <w:sz w:val="14"/>
                <w:szCs w:val="14"/>
              </w:rPr>
              <w:t>11-03-21</w:t>
            </w:r>
          </w:p>
        </w:tc>
        <w:tc>
          <w:tcPr>
            <w:tcW w:w="56.35pt" w:type="dxa"/>
            <w:shd w:val="clear" w:color="auto" w:fill="DEEAF6" w:themeFill="accent1" w:themeFillTint="33"/>
          </w:tcPr>
          <w:p w14:paraId="57819B69" w14:textId="77777777" w:rsidR="00501D61" w:rsidRPr="00716B7A" w:rsidRDefault="00501D61" w:rsidP="00B5087A">
            <w:pPr>
              <w:rPr>
                <w:sz w:val="14"/>
                <w:szCs w:val="14"/>
              </w:rPr>
            </w:pPr>
            <w:r w:rsidRPr="00716B7A">
              <w:rPr>
                <w:sz w:val="14"/>
                <w:szCs w:val="14"/>
              </w:rPr>
              <w:t>12-03-21</w:t>
            </w:r>
          </w:p>
        </w:tc>
      </w:tr>
      <w:tr w:rsidR="00501D61" w:rsidRPr="00716B7A" w14:paraId="2D05EC94" w14:textId="77777777" w:rsidTr="00B5087A">
        <w:tc>
          <w:tcPr>
            <w:tcW w:w="56.35pt" w:type="dxa"/>
            <w:shd w:val="clear" w:color="auto" w:fill="auto"/>
          </w:tcPr>
          <w:p w14:paraId="3B465055" w14:textId="77777777" w:rsidR="00501D61" w:rsidRPr="00716B7A" w:rsidRDefault="00501D61" w:rsidP="00B5087A">
            <w:pPr>
              <w:rPr>
                <w:sz w:val="14"/>
                <w:szCs w:val="14"/>
              </w:rPr>
            </w:pPr>
            <w:r w:rsidRPr="00716B7A">
              <w:rPr>
                <w:sz w:val="14"/>
                <w:szCs w:val="14"/>
              </w:rPr>
              <w:t>Cases</w:t>
            </w:r>
          </w:p>
        </w:tc>
        <w:tc>
          <w:tcPr>
            <w:tcW w:w="56.35pt" w:type="dxa"/>
            <w:shd w:val="clear" w:color="auto" w:fill="auto"/>
          </w:tcPr>
          <w:p w14:paraId="1384A2C0" w14:textId="77777777" w:rsidR="00501D61" w:rsidRPr="00716B7A" w:rsidRDefault="00501D61" w:rsidP="00B5087A">
            <w:pPr>
              <w:rPr>
                <w:sz w:val="14"/>
                <w:szCs w:val="14"/>
              </w:rPr>
            </w:pPr>
            <w:r w:rsidRPr="00716B7A">
              <w:rPr>
                <w:sz w:val="14"/>
                <w:szCs w:val="14"/>
              </w:rPr>
              <w:t>6,874</w:t>
            </w:r>
          </w:p>
        </w:tc>
        <w:tc>
          <w:tcPr>
            <w:tcW w:w="56.35pt" w:type="dxa"/>
            <w:shd w:val="clear" w:color="auto" w:fill="auto"/>
          </w:tcPr>
          <w:p w14:paraId="6264595E" w14:textId="77777777" w:rsidR="00501D61" w:rsidRPr="00716B7A" w:rsidRDefault="00501D61" w:rsidP="00B5087A">
            <w:pPr>
              <w:rPr>
                <w:sz w:val="14"/>
                <w:szCs w:val="14"/>
              </w:rPr>
            </w:pPr>
            <w:r w:rsidRPr="00716B7A">
              <w:rPr>
                <w:sz w:val="14"/>
                <w:szCs w:val="14"/>
              </w:rPr>
              <w:t>6,609</w:t>
            </w:r>
          </w:p>
        </w:tc>
        <w:tc>
          <w:tcPr>
            <w:tcW w:w="56.35pt" w:type="dxa"/>
            <w:shd w:val="clear" w:color="auto" w:fill="auto"/>
          </w:tcPr>
          <w:p w14:paraId="3EC55F23" w14:textId="77777777" w:rsidR="00501D61" w:rsidRPr="00716B7A" w:rsidRDefault="00501D61" w:rsidP="00B5087A">
            <w:pPr>
              <w:rPr>
                <w:sz w:val="14"/>
                <w:szCs w:val="14"/>
              </w:rPr>
            </w:pPr>
            <w:r w:rsidRPr="00716B7A">
              <w:rPr>
                <w:sz w:val="14"/>
                <w:szCs w:val="14"/>
              </w:rPr>
              <w:t>6,872</w:t>
            </w:r>
          </w:p>
        </w:tc>
        <w:tc>
          <w:tcPr>
            <w:tcW w:w="56.35pt" w:type="dxa"/>
            <w:shd w:val="clear" w:color="auto" w:fill="auto"/>
          </w:tcPr>
          <w:p w14:paraId="34DFA273" w14:textId="77777777" w:rsidR="00501D61" w:rsidRPr="00716B7A" w:rsidRDefault="00501D61" w:rsidP="00B5087A">
            <w:pPr>
              <w:rPr>
                <w:sz w:val="14"/>
                <w:szCs w:val="14"/>
              </w:rPr>
            </w:pPr>
            <w:r w:rsidRPr="00716B7A">
              <w:rPr>
                <w:sz w:val="14"/>
                <w:szCs w:val="14"/>
              </w:rPr>
              <w:t>6,131</w:t>
            </w:r>
          </w:p>
        </w:tc>
        <w:tc>
          <w:tcPr>
            <w:tcW w:w="56.35pt" w:type="dxa"/>
            <w:shd w:val="clear" w:color="auto" w:fill="auto"/>
          </w:tcPr>
          <w:p w14:paraId="0267DC5D" w14:textId="77777777" w:rsidR="00501D61" w:rsidRPr="00716B7A" w:rsidRDefault="00501D61" w:rsidP="00B5087A">
            <w:pPr>
              <w:rPr>
                <w:sz w:val="14"/>
                <w:szCs w:val="14"/>
              </w:rPr>
            </w:pPr>
            <w:r w:rsidRPr="00716B7A">
              <w:rPr>
                <w:sz w:val="14"/>
                <w:szCs w:val="14"/>
              </w:rPr>
              <w:t>6,303</w:t>
            </w:r>
          </w:p>
        </w:tc>
        <w:tc>
          <w:tcPr>
            <w:tcW w:w="56.35pt" w:type="dxa"/>
            <w:shd w:val="clear" w:color="auto" w:fill="auto"/>
          </w:tcPr>
          <w:p w14:paraId="657D934E" w14:textId="77777777" w:rsidR="00501D61" w:rsidRPr="00716B7A" w:rsidRDefault="00501D61" w:rsidP="00B5087A">
            <w:pPr>
              <w:rPr>
                <w:sz w:val="14"/>
                <w:szCs w:val="14"/>
              </w:rPr>
            </w:pPr>
            <w:r w:rsidRPr="00716B7A">
              <w:rPr>
                <w:sz w:val="14"/>
                <w:szCs w:val="14"/>
              </w:rPr>
              <w:t>6,017</w:t>
            </w:r>
          </w:p>
        </w:tc>
        <w:tc>
          <w:tcPr>
            <w:tcW w:w="56.35pt" w:type="dxa"/>
            <w:shd w:val="clear" w:color="auto" w:fill="auto"/>
          </w:tcPr>
          <w:p w14:paraId="1D890808" w14:textId="77777777" w:rsidR="00501D61" w:rsidRPr="00716B7A" w:rsidRDefault="00501D61" w:rsidP="00B5087A">
            <w:pPr>
              <w:rPr>
                <w:sz w:val="14"/>
                <w:szCs w:val="14"/>
              </w:rPr>
            </w:pPr>
            <w:r w:rsidRPr="00716B7A">
              <w:rPr>
                <w:sz w:val="14"/>
                <w:szCs w:val="14"/>
              </w:rPr>
              <w:t>6,124</w:t>
            </w:r>
          </w:p>
        </w:tc>
      </w:tr>
      <w:tr w:rsidR="00501D61" w:rsidRPr="00716B7A" w14:paraId="3FE3DAEA" w14:textId="77777777" w:rsidTr="00B5087A">
        <w:tc>
          <w:tcPr>
            <w:tcW w:w="56.35pt" w:type="dxa"/>
            <w:shd w:val="clear" w:color="auto" w:fill="DEEAF6" w:themeFill="accent1" w:themeFillTint="33"/>
          </w:tcPr>
          <w:p w14:paraId="5751C327" w14:textId="77777777" w:rsidR="00501D61" w:rsidRPr="00716B7A" w:rsidRDefault="00501D61" w:rsidP="00B5087A">
            <w:pPr>
              <w:rPr>
                <w:sz w:val="14"/>
                <w:szCs w:val="14"/>
              </w:rPr>
            </w:pPr>
            <w:r w:rsidRPr="00716B7A">
              <w:rPr>
                <w:sz w:val="14"/>
                <w:szCs w:val="14"/>
              </w:rPr>
              <w:t>Date</w:t>
            </w:r>
          </w:p>
        </w:tc>
        <w:tc>
          <w:tcPr>
            <w:tcW w:w="56.35pt" w:type="dxa"/>
            <w:shd w:val="clear" w:color="auto" w:fill="DEEAF6" w:themeFill="accent1" w:themeFillTint="33"/>
          </w:tcPr>
          <w:p w14:paraId="76B8A3C1" w14:textId="77777777" w:rsidR="00501D61" w:rsidRPr="00716B7A" w:rsidRDefault="00501D61" w:rsidP="00B5087A">
            <w:pPr>
              <w:rPr>
                <w:sz w:val="14"/>
                <w:szCs w:val="14"/>
              </w:rPr>
            </w:pPr>
            <w:r w:rsidRPr="00716B7A">
              <w:rPr>
                <w:sz w:val="14"/>
                <w:szCs w:val="14"/>
              </w:rPr>
              <w:t>13-03-21</w:t>
            </w:r>
          </w:p>
        </w:tc>
        <w:tc>
          <w:tcPr>
            <w:tcW w:w="56.35pt" w:type="dxa"/>
            <w:shd w:val="clear" w:color="auto" w:fill="DEEAF6" w:themeFill="accent1" w:themeFillTint="33"/>
          </w:tcPr>
          <w:p w14:paraId="246F153B" w14:textId="77777777" w:rsidR="00501D61" w:rsidRPr="00716B7A" w:rsidRDefault="00501D61" w:rsidP="00B5087A">
            <w:pPr>
              <w:rPr>
                <w:sz w:val="14"/>
                <w:szCs w:val="14"/>
              </w:rPr>
            </w:pPr>
            <w:r w:rsidRPr="00716B7A">
              <w:rPr>
                <w:sz w:val="14"/>
                <w:szCs w:val="14"/>
              </w:rPr>
              <w:t>14-03-21</w:t>
            </w:r>
          </w:p>
        </w:tc>
        <w:tc>
          <w:tcPr>
            <w:tcW w:w="56.35pt" w:type="dxa"/>
            <w:shd w:val="clear" w:color="auto" w:fill="DEEAF6" w:themeFill="accent1" w:themeFillTint="33"/>
          </w:tcPr>
          <w:p w14:paraId="548E447C" w14:textId="77777777" w:rsidR="00501D61" w:rsidRPr="00716B7A" w:rsidRDefault="00501D61" w:rsidP="00B5087A">
            <w:pPr>
              <w:rPr>
                <w:sz w:val="14"/>
                <w:szCs w:val="14"/>
              </w:rPr>
            </w:pPr>
            <w:r w:rsidRPr="00716B7A">
              <w:rPr>
                <w:sz w:val="14"/>
                <w:szCs w:val="14"/>
              </w:rPr>
              <w:t>15-03-21</w:t>
            </w:r>
          </w:p>
        </w:tc>
        <w:tc>
          <w:tcPr>
            <w:tcW w:w="56.35pt" w:type="dxa"/>
            <w:shd w:val="clear" w:color="auto" w:fill="DEEAF6" w:themeFill="accent1" w:themeFillTint="33"/>
          </w:tcPr>
          <w:p w14:paraId="70E630E5" w14:textId="77777777" w:rsidR="00501D61" w:rsidRPr="00716B7A" w:rsidRDefault="00501D61" w:rsidP="00B5087A">
            <w:pPr>
              <w:rPr>
                <w:sz w:val="14"/>
                <w:szCs w:val="14"/>
              </w:rPr>
            </w:pPr>
            <w:r w:rsidRPr="00716B7A">
              <w:rPr>
                <w:sz w:val="14"/>
                <w:szCs w:val="14"/>
              </w:rPr>
              <w:t>16-03-21</w:t>
            </w:r>
          </w:p>
        </w:tc>
        <w:tc>
          <w:tcPr>
            <w:tcW w:w="56.35pt" w:type="dxa"/>
            <w:shd w:val="clear" w:color="auto" w:fill="DEEAF6" w:themeFill="accent1" w:themeFillTint="33"/>
          </w:tcPr>
          <w:p w14:paraId="49EEB7F4" w14:textId="77777777" w:rsidR="00501D61" w:rsidRPr="00716B7A" w:rsidRDefault="00501D61" w:rsidP="00B5087A">
            <w:pPr>
              <w:rPr>
                <w:sz w:val="14"/>
                <w:szCs w:val="14"/>
              </w:rPr>
            </w:pPr>
            <w:r w:rsidRPr="00716B7A">
              <w:rPr>
                <w:sz w:val="14"/>
                <w:szCs w:val="14"/>
              </w:rPr>
              <w:t>17-03-21</w:t>
            </w:r>
          </w:p>
        </w:tc>
        <w:tc>
          <w:tcPr>
            <w:tcW w:w="56.35pt" w:type="dxa"/>
            <w:shd w:val="clear" w:color="auto" w:fill="DEEAF6" w:themeFill="accent1" w:themeFillTint="33"/>
          </w:tcPr>
          <w:p w14:paraId="6613E1BB" w14:textId="77777777" w:rsidR="00501D61" w:rsidRPr="00716B7A" w:rsidRDefault="00501D61" w:rsidP="00B5087A">
            <w:pPr>
              <w:rPr>
                <w:sz w:val="14"/>
                <w:szCs w:val="14"/>
              </w:rPr>
            </w:pPr>
            <w:r w:rsidRPr="00716B7A">
              <w:rPr>
                <w:sz w:val="14"/>
                <w:szCs w:val="14"/>
              </w:rPr>
              <w:t>18-03-21</w:t>
            </w:r>
          </w:p>
        </w:tc>
        <w:tc>
          <w:tcPr>
            <w:tcW w:w="56.35pt" w:type="dxa"/>
            <w:shd w:val="clear" w:color="auto" w:fill="DEEAF6" w:themeFill="accent1" w:themeFillTint="33"/>
          </w:tcPr>
          <w:p w14:paraId="23C7B7D3" w14:textId="77777777" w:rsidR="00501D61" w:rsidRPr="00716B7A" w:rsidRDefault="00501D61" w:rsidP="00B5087A">
            <w:pPr>
              <w:rPr>
                <w:sz w:val="14"/>
                <w:szCs w:val="14"/>
              </w:rPr>
            </w:pPr>
            <w:r w:rsidRPr="00716B7A">
              <w:rPr>
                <w:sz w:val="14"/>
                <w:szCs w:val="14"/>
              </w:rPr>
              <w:t>19-03-21</w:t>
            </w:r>
          </w:p>
        </w:tc>
      </w:tr>
      <w:tr w:rsidR="00501D61" w:rsidRPr="00716B7A" w14:paraId="09821B8D" w14:textId="77777777" w:rsidTr="00B5087A">
        <w:tc>
          <w:tcPr>
            <w:tcW w:w="56.35pt" w:type="dxa"/>
            <w:shd w:val="clear" w:color="auto" w:fill="auto"/>
          </w:tcPr>
          <w:p w14:paraId="235224DE" w14:textId="77777777" w:rsidR="00501D61" w:rsidRPr="00716B7A" w:rsidRDefault="00501D61" w:rsidP="00B5087A">
            <w:pPr>
              <w:rPr>
                <w:sz w:val="14"/>
                <w:szCs w:val="14"/>
              </w:rPr>
            </w:pPr>
            <w:r w:rsidRPr="00716B7A">
              <w:rPr>
                <w:sz w:val="14"/>
                <w:szCs w:val="14"/>
              </w:rPr>
              <w:t>Cases</w:t>
            </w:r>
          </w:p>
        </w:tc>
        <w:tc>
          <w:tcPr>
            <w:tcW w:w="56.35pt" w:type="dxa"/>
            <w:shd w:val="clear" w:color="auto" w:fill="auto"/>
          </w:tcPr>
          <w:p w14:paraId="215D14AB" w14:textId="77777777" w:rsidR="00501D61" w:rsidRPr="00716B7A" w:rsidRDefault="00501D61" w:rsidP="00B5087A">
            <w:pPr>
              <w:rPr>
                <w:sz w:val="14"/>
                <w:szCs w:val="14"/>
              </w:rPr>
            </w:pPr>
            <w:r w:rsidRPr="00716B7A">
              <w:rPr>
                <w:sz w:val="14"/>
                <w:szCs w:val="14"/>
              </w:rPr>
              <w:t>5,667</w:t>
            </w:r>
          </w:p>
        </w:tc>
        <w:tc>
          <w:tcPr>
            <w:tcW w:w="56.35pt" w:type="dxa"/>
            <w:shd w:val="clear" w:color="auto" w:fill="auto"/>
          </w:tcPr>
          <w:p w14:paraId="0AEEAA8F" w14:textId="77777777" w:rsidR="00501D61" w:rsidRPr="00716B7A" w:rsidRDefault="00501D61" w:rsidP="00B5087A">
            <w:pPr>
              <w:rPr>
                <w:sz w:val="14"/>
                <w:szCs w:val="14"/>
              </w:rPr>
            </w:pPr>
            <w:r w:rsidRPr="00716B7A">
              <w:rPr>
                <w:sz w:val="14"/>
                <w:szCs w:val="14"/>
              </w:rPr>
              <w:t>5,354</w:t>
            </w:r>
          </w:p>
        </w:tc>
        <w:tc>
          <w:tcPr>
            <w:tcW w:w="56.35pt" w:type="dxa"/>
            <w:shd w:val="clear" w:color="auto" w:fill="auto"/>
          </w:tcPr>
          <w:p w14:paraId="0111D98A" w14:textId="77777777" w:rsidR="00501D61" w:rsidRPr="00716B7A" w:rsidRDefault="00501D61" w:rsidP="00B5087A">
            <w:pPr>
              <w:rPr>
                <w:sz w:val="14"/>
                <w:szCs w:val="14"/>
              </w:rPr>
            </w:pPr>
            <w:r w:rsidRPr="00716B7A">
              <w:rPr>
                <w:sz w:val="14"/>
                <w:szCs w:val="14"/>
              </w:rPr>
              <w:t>5,415</w:t>
            </w:r>
          </w:p>
        </w:tc>
        <w:tc>
          <w:tcPr>
            <w:tcW w:w="56.35pt" w:type="dxa"/>
            <w:shd w:val="clear" w:color="auto" w:fill="auto"/>
          </w:tcPr>
          <w:p w14:paraId="24D32F58" w14:textId="77777777" w:rsidR="00501D61" w:rsidRPr="00716B7A" w:rsidRDefault="00501D61" w:rsidP="00B5087A">
            <w:pPr>
              <w:rPr>
                <w:sz w:val="14"/>
                <w:szCs w:val="14"/>
              </w:rPr>
            </w:pPr>
            <w:r w:rsidRPr="00716B7A">
              <w:rPr>
                <w:sz w:val="14"/>
                <w:szCs w:val="14"/>
              </w:rPr>
              <w:t>5,139</w:t>
            </w:r>
          </w:p>
        </w:tc>
        <w:tc>
          <w:tcPr>
            <w:tcW w:w="56.35pt" w:type="dxa"/>
            <w:shd w:val="clear" w:color="auto" w:fill="auto"/>
          </w:tcPr>
          <w:p w14:paraId="54CBFCE3" w14:textId="77777777" w:rsidR="00501D61" w:rsidRPr="00716B7A" w:rsidRDefault="00501D61" w:rsidP="00B5087A">
            <w:pPr>
              <w:rPr>
                <w:sz w:val="14"/>
                <w:szCs w:val="14"/>
              </w:rPr>
            </w:pPr>
            <w:r w:rsidRPr="00716B7A">
              <w:rPr>
                <w:sz w:val="14"/>
                <w:szCs w:val="14"/>
              </w:rPr>
              <w:t>5,095</w:t>
            </w:r>
          </w:p>
        </w:tc>
        <w:tc>
          <w:tcPr>
            <w:tcW w:w="56.35pt" w:type="dxa"/>
            <w:shd w:val="clear" w:color="auto" w:fill="auto"/>
          </w:tcPr>
          <w:p w14:paraId="30B18577" w14:textId="77777777" w:rsidR="00501D61" w:rsidRPr="00716B7A" w:rsidRDefault="00501D61" w:rsidP="00B5087A">
            <w:pPr>
              <w:rPr>
                <w:sz w:val="14"/>
                <w:szCs w:val="14"/>
              </w:rPr>
            </w:pPr>
            <w:r w:rsidRPr="00716B7A">
              <w:rPr>
                <w:sz w:val="14"/>
                <w:szCs w:val="14"/>
              </w:rPr>
              <w:t>4,913</w:t>
            </w:r>
          </w:p>
        </w:tc>
        <w:tc>
          <w:tcPr>
            <w:tcW w:w="56.35pt" w:type="dxa"/>
            <w:shd w:val="clear" w:color="auto" w:fill="auto"/>
          </w:tcPr>
          <w:p w14:paraId="255A0517" w14:textId="77777777" w:rsidR="00501D61" w:rsidRPr="00716B7A" w:rsidRDefault="00501D61" w:rsidP="00B5087A">
            <w:pPr>
              <w:rPr>
                <w:sz w:val="14"/>
                <w:szCs w:val="14"/>
              </w:rPr>
            </w:pPr>
            <w:r w:rsidRPr="00716B7A">
              <w:rPr>
                <w:sz w:val="14"/>
                <w:szCs w:val="14"/>
              </w:rPr>
              <w:t>4,635</w:t>
            </w:r>
          </w:p>
        </w:tc>
      </w:tr>
    </w:tbl>
    <w:p w14:paraId="5F679BAE" w14:textId="77777777" w:rsidR="00501D61" w:rsidRPr="00716B7A" w:rsidRDefault="00501D61" w:rsidP="00501D61">
      <w:pPr>
        <w:pStyle w:val="BodyText"/>
        <w:rPr>
          <w:lang w:val="en-US"/>
        </w:rPr>
      </w:pPr>
    </w:p>
    <w:p w14:paraId="24CC498A" w14:textId="77777777" w:rsidR="00501D61" w:rsidRPr="00716B7A" w:rsidRDefault="00501D61" w:rsidP="00501D61">
      <w:pPr>
        <w:pStyle w:val="BodyText"/>
        <w:rPr>
          <w:lang w:val="en-US"/>
        </w:rPr>
      </w:pPr>
      <w:r w:rsidRPr="00716B7A">
        <w:rPr>
          <w:lang w:val="en-US"/>
        </w:rPr>
        <w:t xml:space="preserve">Accordingly, the average error of a 14-day simulation is 17.2%, with average accuracy of 82.8%. </w:t>
      </w:r>
    </w:p>
    <w:p w14:paraId="4C2DF91E" w14:textId="2BE6A3CF" w:rsidR="00501D61" w:rsidRPr="00716B7A" w:rsidRDefault="00501D61" w:rsidP="00501D61">
      <w:pPr>
        <w:pStyle w:val="BodyText"/>
        <w:rPr>
          <w:lang w:val="en-US"/>
        </w:rPr>
      </w:pPr>
      <w:r w:rsidRPr="00716B7A">
        <w:rPr>
          <w:lang w:val="en-US"/>
        </w:rPr>
        <w:t>The results of a 26-day simulation give simulation of the case number after 19</w:t>
      </w:r>
      <w:r w:rsidRPr="00716B7A">
        <w:rPr>
          <w:vertAlign w:val="superscript"/>
          <w:lang w:val="en-US"/>
        </w:rPr>
        <w:t>th</w:t>
      </w:r>
      <w:r w:rsidRPr="00716B7A">
        <w:rPr>
          <w:lang w:val="en-US"/>
        </w:rPr>
        <w:t xml:space="preserve"> March are </w:t>
      </w:r>
      <w:r w:rsidR="00767CEA" w:rsidRPr="00716B7A">
        <w:rPr>
          <w:lang w:val="en-US"/>
        </w:rPr>
        <w:t>shown</w:t>
      </w:r>
      <w:r w:rsidRPr="00716B7A">
        <w:rPr>
          <w:lang w:val="en-US"/>
        </w:rPr>
        <w:t xml:space="preserve"> in Table 3.</w:t>
      </w:r>
    </w:p>
    <w:p w14:paraId="1ABAC067" w14:textId="77777777" w:rsidR="00501D61" w:rsidRPr="00716B7A" w:rsidRDefault="00501D61" w:rsidP="00501D61">
      <w:pPr>
        <w:pStyle w:val="tablehead"/>
        <w:numPr>
          <w:ilvl w:val="0"/>
          <w:numId w:val="0"/>
        </w:numPr>
        <w:rPr>
          <w:noProof w:val="0"/>
        </w:rPr>
      </w:pPr>
      <w:r w:rsidRPr="00716B7A">
        <w:rPr>
          <w:noProof w:val="0"/>
        </w:rPr>
        <w:t>Table 3. Daily Case Number From 20</w:t>
      </w:r>
      <w:r w:rsidRPr="00716B7A">
        <w:rPr>
          <w:noProof w:val="0"/>
          <w:vertAlign w:val="superscript"/>
        </w:rPr>
        <w:t>th</w:t>
      </w:r>
      <w:r w:rsidRPr="00716B7A">
        <w:rPr>
          <w:noProof w:val="0"/>
        </w:rPr>
        <w:t xml:space="preserve"> to 31</w:t>
      </w:r>
      <w:r w:rsidRPr="00716B7A">
        <w:rPr>
          <w:noProof w:val="0"/>
          <w:vertAlign w:val="superscript"/>
        </w:rPr>
        <w:t>st</w:t>
      </w:r>
      <w:r w:rsidRPr="00716B7A">
        <w:rPr>
          <w:noProof w:val="0"/>
        </w:rPr>
        <w:t xml:space="preserve"> for 26-day simulation results</w:t>
      </w:r>
    </w:p>
    <w:tbl>
      <w:tblPr>
        <w:tblStyle w:val="TableGrid"/>
        <w:tblW w:w="0pt" w:type="dxa"/>
        <w:tblLook w:firstRow="1" w:lastRow="0" w:firstColumn="1" w:lastColumn="0" w:noHBand="0" w:noVBand="1"/>
      </w:tblPr>
      <w:tblGrid>
        <w:gridCol w:w="640"/>
        <w:gridCol w:w="627"/>
        <w:gridCol w:w="626"/>
        <w:gridCol w:w="626"/>
        <w:gridCol w:w="626"/>
        <w:gridCol w:w="626"/>
        <w:gridCol w:w="626"/>
        <w:gridCol w:w="626"/>
      </w:tblGrid>
      <w:tr w:rsidR="00501D61" w:rsidRPr="00716B7A" w14:paraId="772B8C93" w14:textId="77777777" w:rsidTr="00501D61">
        <w:tc>
          <w:tcPr>
            <w:tcW w:w="32pt" w:type="dxa"/>
            <w:shd w:val="clear" w:color="auto" w:fill="DEEAF6" w:themeFill="accent1" w:themeFillTint="33"/>
          </w:tcPr>
          <w:p w14:paraId="0973F45B" w14:textId="77777777" w:rsidR="00501D61" w:rsidRPr="00716B7A" w:rsidRDefault="00501D61" w:rsidP="00B5087A">
            <w:pPr>
              <w:rPr>
                <w:sz w:val="14"/>
                <w:szCs w:val="14"/>
              </w:rPr>
            </w:pPr>
            <w:r w:rsidRPr="00716B7A">
              <w:rPr>
                <w:sz w:val="14"/>
                <w:szCs w:val="14"/>
              </w:rPr>
              <w:t>Date</w:t>
            </w:r>
          </w:p>
        </w:tc>
        <w:tc>
          <w:tcPr>
            <w:tcW w:w="31.35pt" w:type="dxa"/>
            <w:shd w:val="clear" w:color="auto" w:fill="DEEAF6" w:themeFill="accent1" w:themeFillTint="33"/>
          </w:tcPr>
          <w:p w14:paraId="4071FEBB" w14:textId="77777777" w:rsidR="00501D61" w:rsidRPr="00716B7A" w:rsidRDefault="00501D61" w:rsidP="00B5087A">
            <w:pPr>
              <w:rPr>
                <w:sz w:val="14"/>
                <w:szCs w:val="14"/>
              </w:rPr>
            </w:pPr>
            <w:r w:rsidRPr="00716B7A">
              <w:rPr>
                <w:sz w:val="14"/>
                <w:szCs w:val="14"/>
              </w:rPr>
              <w:t>20-03-21</w:t>
            </w:r>
          </w:p>
        </w:tc>
        <w:tc>
          <w:tcPr>
            <w:tcW w:w="31.30pt" w:type="dxa"/>
            <w:shd w:val="clear" w:color="auto" w:fill="DEEAF6" w:themeFill="accent1" w:themeFillTint="33"/>
          </w:tcPr>
          <w:p w14:paraId="70462432" w14:textId="77777777" w:rsidR="00501D61" w:rsidRPr="00716B7A" w:rsidRDefault="00501D61" w:rsidP="00B5087A">
            <w:pPr>
              <w:rPr>
                <w:sz w:val="14"/>
                <w:szCs w:val="14"/>
              </w:rPr>
            </w:pPr>
            <w:r w:rsidRPr="00716B7A">
              <w:rPr>
                <w:sz w:val="14"/>
                <w:szCs w:val="14"/>
              </w:rPr>
              <w:t>21-03-21</w:t>
            </w:r>
          </w:p>
        </w:tc>
        <w:tc>
          <w:tcPr>
            <w:tcW w:w="31.30pt" w:type="dxa"/>
            <w:shd w:val="clear" w:color="auto" w:fill="DEEAF6" w:themeFill="accent1" w:themeFillTint="33"/>
          </w:tcPr>
          <w:p w14:paraId="4DE79151" w14:textId="77777777" w:rsidR="00501D61" w:rsidRPr="00716B7A" w:rsidRDefault="00501D61" w:rsidP="00B5087A">
            <w:pPr>
              <w:rPr>
                <w:sz w:val="14"/>
                <w:szCs w:val="14"/>
              </w:rPr>
            </w:pPr>
            <w:r w:rsidRPr="00716B7A">
              <w:rPr>
                <w:sz w:val="14"/>
                <w:szCs w:val="14"/>
              </w:rPr>
              <w:t>22-03-21</w:t>
            </w:r>
          </w:p>
        </w:tc>
        <w:tc>
          <w:tcPr>
            <w:tcW w:w="31.30pt" w:type="dxa"/>
            <w:shd w:val="clear" w:color="auto" w:fill="DEEAF6" w:themeFill="accent1" w:themeFillTint="33"/>
          </w:tcPr>
          <w:p w14:paraId="47BEB3B5" w14:textId="77777777" w:rsidR="00501D61" w:rsidRPr="00716B7A" w:rsidRDefault="00501D61" w:rsidP="00B5087A">
            <w:pPr>
              <w:rPr>
                <w:sz w:val="14"/>
                <w:szCs w:val="14"/>
              </w:rPr>
            </w:pPr>
            <w:r w:rsidRPr="00716B7A">
              <w:rPr>
                <w:sz w:val="14"/>
                <w:szCs w:val="14"/>
              </w:rPr>
              <w:t>23-03-21</w:t>
            </w:r>
          </w:p>
        </w:tc>
        <w:tc>
          <w:tcPr>
            <w:tcW w:w="31.30pt" w:type="dxa"/>
            <w:shd w:val="clear" w:color="auto" w:fill="DEEAF6" w:themeFill="accent1" w:themeFillTint="33"/>
          </w:tcPr>
          <w:p w14:paraId="7A00F414" w14:textId="77777777" w:rsidR="00501D61" w:rsidRPr="00716B7A" w:rsidRDefault="00501D61" w:rsidP="00B5087A">
            <w:pPr>
              <w:rPr>
                <w:sz w:val="14"/>
                <w:szCs w:val="14"/>
              </w:rPr>
            </w:pPr>
            <w:r w:rsidRPr="00716B7A">
              <w:rPr>
                <w:sz w:val="14"/>
                <w:szCs w:val="14"/>
              </w:rPr>
              <w:t>24-03-21</w:t>
            </w:r>
          </w:p>
        </w:tc>
        <w:tc>
          <w:tcPr>
            <w:tcW w:w="31.30pt" w:type="dxa"/>
            <w:shd w:val="clear" w:color="auto" w:fill="DEEAF6" w:themeFill="accent1" w:themeFillTint="33"/>
          </w:tcPr>
          <w:p w14:paraId="11A08E7E" w14:textId="77777777" w:rsidR="00501D61" w:rsidRPr="00716B7A" w:rsidRDefault="00501D61" w:rsidP="00B5087A">
            <w:pPr>
              <w:rPr>
                <w:sz w:val="14"/>
                <w:szCs w:val="14"/>
              </w:rPr>
            </w:pPr>
            <w:r w:rsidRPr="00716B7A">
              <w:rPr>
                <w:sz w:val="14"/>
                <w:szCs w:val="14"/>
              </w:rPr>
              <w:t>25-03-21</w:t>
            </w:r>
          </w:p>
        </w:tc>
        <w:tc>
          <w:tcPr>
            <w:tcW w:w="31.30pt" w:type="dxa"/>
            <w:shd w:val="clear" w:color="auto" w:fill="DEEAF6" w:themeFill="accent1" w:themeFillTint="33"/>
          </w:tcPr>
          <w:p w14:paraId="5787288D" w14:textId="77777777" w:rsidR="00501D61" w:rsidRPr="00716B7A" w:rsidRDefault="00501D61" w:rsidP="00B5087A">
            <w:pPr>
              <w:rPr>
                <w:sz w:val="14"/>
                <w:szCs w:val="14"/>
              </w:rPr>
            </w:pPr>
            <w:r w:rsidRPr="00716B7A">
              <w:rPr>
                <w:sz w:val="14"/>
                <w:szCs w:val="14"/>
              </w:rPr>
              <w:t>26-03-21</w:t>
            </w:r>
          </w:p>
        </w:tc>
      </w:tr>
      <w:tr w:rsidR="00501D61" w:rsidRPr="00716B7A" w14:paraId="46F8F0CA" w14:textId="77777777" w:rsidTr="00501D61">
        <w:tc>
          <w:tcPr>
            <w:tcW w:w="32pt" w:type="dxa"/>
            <w:shd w:val="clear" w:color="auto" w:fill="auto"/>
          </w:tcPr>
          <w:p w14:paraId="5CBCDE0F" w14:textId="77777777" w:rsidR="00501D61" w:rsidRPr="00716B7A" w:rsidRDefault="00501D61" w:rsidP="00B5087A">
            <w:pPr>
              <w:rPr>
                <w:sz w:val="14"/>
                <w:szCs w:val="14"/>
              </w:rPr>
            </w:pPr>
            <w:r w:rsidRPr="00716B7A">
              <w:rPr>
                <w:sz w:val="14"/>
                <w:szCs w:val="14"/>
              </w:rPr>
              <w:t>Cases</w:t>
            </w:r>
          </w:p>
        </w:tc>
        <w:tc>
          <w:tcPr>
            <w:tcW w:w="31.35pt" w:type="dxa"/>
            <w:shd w:val="clear" w:color="auto" w:fill="auto"/>
          </w:tcPr>
          <w:p w14:paraId="549FCCA0" w14:textId="77777777" w:rsidR="00501D61" w:rsidRPr="00716B7A" w:rsidRDefault="00501D61" w:rsidP="00B5087A">
            <w:pPr>
              <w:rPr>
                <w:sz w:val="14"/>
                <w:szCs w:val="14"/>
              </w:rPr>
            </w:pPr>
            <w:r w:rsidRPr="00716B7A">
              <w:rPr>
                <w:sz w:val="14"/>
                <w:szCs w:val="14"/>
              </w:rPr>
              <w:t>4,613</w:t>
            </w:r>
          </w:p>
        </w:tc>
        <w:tc>
          <w:tcPr>
            <w:tcW w:w="31.30pt" w:type="dxa"/>
            <w:shd w:val="clear" w:color="auto" w:fill="auto"/>
          </w:tcPr>
          <w:p w14:paraId="1179F48A" w14:textId="77777777" w:rsidR="00501D61" w:rsidRPr="00716B7A" w:rsidRDefault="00501D61" w:rsidP="00B5087A">
            <w:pPr>
              <w:rPr>
                <w:sz w:val="14"/>
                <w:szCs w:val="14"/>
              </w:rPr>
            </w:pPr>
            <w:r w:rsidRPr="00716B7A">
              <w:rPr>
                <w:sz w:val="14"/>
                <w:szCs w:val="14"/>
              </w:rPr>
              <w:t>4,403</w:t>
            </w:r>
          </w:p>
        </w:tc>
        <w:tc>
          <w:tcPr>
            <w:tcW w:w="31.30pt" w:type="dxa"/>
            <w:shd w:val="clear" w:color="auto" w:fill="auto"/>
          </w:tcPr>
          <w:p w14:paraId="0EA70084" w14:textId="77777777" w:rsidR="00501D61" w:rsidRPr="00716B7A" w:rsidRDefault="00501D61" w:rsidP="00B5087A">
            <w:pPr>
              <w:rPr>
                <w:sz w:val="14"/>
                <w:szCs w:val="14"/>
              </w:rPr>
            </w:pPr>
            <w:r w:rsidRPr="00716B7A">
              <w:rPr>
                <w:sz w:val="14"/>
                <w:szCs w:val="14"/>
              </w:rPr>
              <w:t>4,280</w:t>
            </w:r>
          </w:p>
        </w:tc>
        <w:tc>
          <w:tcPr>
            <w:tcW w:w="31.30pt" w:type="dxa"/>
            <w:shd w:val="clear" w:color="auto" w:fill="auto"/>
          </w:tcPr>
          <w:p w14:paraId="37CB8C24" w14:textId="77777777" w:rsidR="00501D61" w:rsidRPr="00716B7A" w:rsidRDefault="00501D61" w:rsidP="00B5087A">
            <w:pPr>
              <w:rPr>
                <w:sz w:val="14"/>
                <w:szCs w:val="14"/>
              </w:rPr>
            </w:pPr>
            <w:r w:rsidRPr="00716B7A">
              <w:rPr>
                <w:sz w:val="14"/>
                <w:szCs w:val="14"/>
              </w:rPr>
              <w:t>4,107</w:t>
            </w:r>
          </w:p>
        </w:tc>
        <w:tc>
          <w:tcPr>
            <w:tcW w:w="31.30pt" w:type="dxa"/>
            <w:shd w:val="clear" w:color="auto" w:fill="auto"/>
          </w:tcPr>
          <w:p w14:paraId="16CBFFCC" w14:textId="77777777" w:rsidR="00501D61" w:rsidRPr="00716B7A" w:rsidRDefault="00501D61" w:rsidP="00B5087A">
            <w:pPr>
              <w:rPr>
                <w:sz w:val="14"/>
                <w:szCs w:val="14"/>
              </w:rPr>
            </w:pPr>
            <w:r w:rsidRPr="00716B7A">
              <w:rPr>
                <w:sz w:val="14"/>
                <w:szCs w:val="14"/>
              </w:rPr>
              <w:t>3,960</w:t>
            </w:r>
          </w:p>
        </w:tc>
        <w:tc>
          <w:tcPr>
            <w:tcW w:w="31.30pt" w:type="dxa"/>
            <w:shd w:val="clear" w:color="auto" w:fill="auto"/>
          </w:tcPr>
          <w:p w14:paraId="2B20E9DC" w14:textId="77777777" w:rsidR="00501D61" w:rsidRPr="00716B7A" w:rsidRDefault="00501D61" w:rsidP="00B5087A">
            <w:pPr>
              <w:rPr>
                <w:sz w:val="14"/>
                <w:szCs w:val="14"/>
              </w:rPr>
            </w:pPr>
            <w:r w:rsidRPr="00716B7A">
              <w:rPr>
                <w:sz w:val="14"/>
                <w:szCs w:val="14"/>
              </w:rPr>
              <w:t>3,902</w:t>
            </w:r>
          </w:p>
        </w:tc>
        <w:tc>
          <w:tcPr>
            <w:tcW w:w="31.30pt" w:type="dxa"/>
            <w:shd w:val="clear" w:color="auto" w:fill="auto"/>
          </w:tcPr>
          <w:p w14:paraId="28B871F8" w14:textId="77777777" w:rsidR="00501D61" w:rsidRPr="00716B7A" w:rsidRDefault="00501D61" w:rsidP="00B5087A">
            <w:pPr>
              <w:rPr>
                <w:sz w:val="14"/>
                <w:szCs w:val="14"/>
              </w:rPr>
            </w:pPr>
            <w:r w:rsidRPr="00716B7A">
              <w:rPr>
                <w:sz w:val="14"/>
                <w:szCs w:val="14"/>
              </w:rPr>
              <w:t>3,734</w:t>
            </w:r>
          </w:p>
        </w:tc>
      </w:tr>
      <w:tr w:rsidR="00501D61" w:rsidRPr="00716B7A" w14:paraId="13FFF3B4" w14:textId="77777777" w:rsidTr="00501D61">
        <w:tc>
          <w:tcPr>
            <w:tcW w:w="32pt" w:type="dxa"/>
            <w:shd w:val="clear" w:color="auto" w:fill="DEEAF6" w:themeFill="accent1" w:themeFillTint="33"/>
          </w:tcPr>
          <w:p w14:paraId="573A49FA" w14:textId="77777777" w:rsidR="00501D61" w:rsidRPr="00716B7A" w:rsidRDefault="00501D61" w:rsidP="00B5087A">
            <w:pPr>
              <w:rPr>
                <w:sz w:val="14"/>
                <w:szCs w:val="14"/>
              </w:rPr>
            </w:pPr>
            <w:r w:rsidRPr="00716B7A">
              <w:rPr>
                <w:sz w:val="14"/>
                <w:szCs w:val="14"/>
              </w:rPr>
              <w:t>Date</w:t>
            </w:r>
          </w:p>
        </w:tc>
        <w:tc>
          <w:tcPr>
            <w:tcW w:w="31.35pt" w:type="dxa"/>
            <w:shd w:val="clear" w:color="auto" w:fill="DEEAF6" w:themeFill="accent1" w:themeFillTint="33"/>
          </w:tcPr>
          <w:p w14:paraId="7234D86E" w14:textId="77777777" w:rsidR="00501D61" w:rsidRPr="00716B7A" w:rsidRDefault="00501D61" w:rsidP="00B5087A">
            <w:pPr>
              <w:rPr>
                <w:sz w:val="14"/>
                <w:szCs w:val="14"/>
              </w:rPr>
            </w:pPr>
            <w:r w:rsidRPr="00716B7A">
              <w:rPr>
                <w:sz w:val="14"/>
                <w:szCs w:val="14"/>
              </w:rPr>
              <w:t>27-03-21</w:t>
            </w:r>
          </w:p>
        </w:tc>
        <w:tc>
          <w:tcPr>
            <w:tcW w:w="31.30pt" w:type="dxa"/>
            <w:shd w:val="clear" w:color="auto" w:fill="DEEAF6" w:themeFill="accent1" w:themeFillTint="33"/>
          </w:tcPr>
          <w:p w14:paraId="705FE147" w14:textId="77777777" w:rsidR="00501D61" w:rsidRPr="00716B7A" w:rsidRDefault="00501D61" w:rsidP="00B5087A">
            <w:pPr>
              <w:rPr>
                <w:sz w:val="14"/>
                <w:szCs w:val="14"/>
              </w:rPr>
            </w:pPr>
            <w:r w:rsidRPr="00716B7A">
              <w:rPr>
                <w:sz w:val="14"/>
                <w:szCs w:val="14"/>
              </w:rPr>
              <w:t>28-03-21</w:t>
            </w:r>
          </w:p>
        </w:tc>
        <w:tc>
          <w:tcPr>
            <w:tcW w:w="31.30pt" w:type="dxa"/>
            <w:shd w:val="clear" w:color="auto" w:fill="DEEAF6" w:themeFill="accent1" w:themeFillTint="33"/>
          </w:tcPr>
          <w:p w14:paraId="29526199" w14:textId="77777777" w:rsidR="00501D61" w:rsidRPr="00716B7A" w:rsidRDefault="00501D61" w:rsidP="00B5087A">
            <w:pPr>
              <w:rPr>
                <w:sz w:val="14"/>
                <w:szCs w:val="14"/>
              </w:rPr>
            </w:pPr>
            <w:r w:rsidRPr="00716B7A">
              <w:rPr>
                <w:sz w:val="14"/>
                <w:szCs w:val="14"/>
              </w:rPr>
              <w:t>29-03-21</w:t>
            </w:r>
          </w:p>
        </w:tc>
        <w:tc>
          <w:tcPr>
            <w:tcW w:w="31.30pt" w:type="dxa"/>
            <w:shd w:val="clear" w:color="auto" w:fill="DEEAF6" w:themeFill="accent1" w:themeFillTint="33"/>
          </w:tcPr>
          <w:p w14:paraId="5876E759" w14:textId="77777777" w:rsidR="00501D61" w:rsidRPr="00716B7A" w:rsidRDefault="00501D61" w:rsidP="00B5087A">
            <w:pPr>
              <w:rPr>
                <w:sz w:val="14"/>
                <w:szCs w:val="14"/>
              </w:rPr>
            </w:pPr>
            <w:r w:rsidRPr="00716B7A">
              <w:rPr>
                <w:sz w:val="14"/>
                <w:szCs w:val="14"/>
              </w:rPr>
              <w:t>30-03-21</w:t>
            </w:r>
          </w:p>
        </w:tc>
        <w:tc>
          <w:tcPr>
            <w:tcW w:w="31.30pt" w:type="dxa"/>
            <w:shd w:val="clear" w:color="auto" w:fill="DEEAF6" w:themeFill="accent1" w:themeFillTint="33"/>
          </w:tcPr>
          <w:p w14:paraId="64962715" w14:textId="77777777" w:rsidR="00501D61" w:rsidRPr="00716B7A" w:rsidRDefault="00501D61" w:rsidP="00B5087A">
            <w:pPr>
              <w:rPr>
                <w:sz w:val="14"/>
                <w:szCs w:val="14"/>
              </w:rPr>
            </w:pPr>
            <w:r w:rsidRPr="00716B7A">
              <w:rPr>
                <w:sz w:val="14"/>
                <w:szCs w:val="14"/>
              </w:rPr>
              <w:t>31-03-21</w:t>
            </w:r>
          </w:p>
        </w:tc>
        <w:tc>
          <w:tcPr>
            <w:tcW w:w="31.30pt" w:type="dxa"/>
            <w:shd w:val="clear" w:color="auto" w:fill="DEEAF6" w:themeFill="accent1" w:themeFillTint="33"/>
          </w:tcPr>
          <w:p w14:paraId="6F664417" w14:textId="77777777" w:rsidR="00501D61" w:rsidRPr="00716B7A" w:rsidRDefault="00501D61" w:rsidP="00B5087A">
            <w:pPr>
              <w:rPr>
                <w:sz w:val="14"/>
                <w:szCs w:val="14"/>
              </w:rPr>
            </w:pPr>
          </w:p>
        </w:tc>
        <w:tc>
          <w:tcPr>
            <w:tcW w:w="31.30pt" w:type="dxa"/>
            <w:shd w:val="clear" w:color="auto" w:fill="DEEAF6" w:themeFill="accent1" w:themeFillTint="33"/>
          </w:tcPr>
          <w:p w14:paraId="414F2309" w14:textId="77777777" w:rsidR="00501D61" w:rsidRPr="00716B7A" w:rsidRDefault="00501D61" w:rsidP="00B5087A">
            <w:pPr>
              <w:rPr>
                <w:sz w:val="14"/>
                <w:szCs w:val="14"/>
              </w:rPr>
            </w:pPr>
          </w:p>
        </w:tc>
      </w:tr>
      <w:tr w:rsidR="00501D61" w:rsidRPr="00716B7A" w14:paraId="332E8134" w14:textId="77777777" w:rsidTr="00501D61">
        <w:tc>
          <w:tcPr>
            <w:tcW w:w="32pt" w:type="dxa"/>
            <w:shd w:val="clear" w:color="auto" w:fill="auto"/>
          </w:tcPr>
          <w:p w14:paraId="5D34F54A" w14:textId="77777777" w:rsidR="00501D61" w:rsidRPr="00716B7A" w:rsidRDefault="00501D61" w:rsidP="00B5087A">
            <w:pPr>
              <w:rPr>
                <w:sz w:val="14"/>
                <w:szCs w:val="14"/>
              </w:rPr>
            </w:pPr>
            <w:r w:rsidRPr="00716B7A">
              <w:rPr>
                <w:sz w:val="14"/>
                <w:szCs w:val="14"/>
              </w:rPr>
              <w:t>Cases</w:t>
            </w:r>
          </w:p>
        </w:tc>
        <w:tc>
          <w:tcPr>
            <w:tcW w:w="31.35pt" w:type="dxa"/>
            <w:shd w:val="clear" w:color="auto" w:fill="auto"/>
          </w:tcPr>
          <w:p w14:paraId="53B2FADD" w14:textId="77777777" w:rsidR="00501D61" w:rsidRPr="00716B7A" w:rsidRDefault="00501D61" w:rsidP="00B5087A">
            <w:pPr>
              <w:rPr>
                <w:sz w:val="14"/>
                <w:szCs w:val="14"/>
              </w:rPr>
            </w:pPr>
            <w:r w:rsidRPr="00716B7A">
              <w:rPr>
                <w:sz w:val="14"/>
                <w:szCs w:val="14"/>
              </w:rPr>
              <w:t>3,594</w:t>
            </w:r>
          </w:p>
        </w:tc>
        <w:tc>
          <w:tcPr>
            <w:tcW w:w="31.30pt" w:type="dxa"/>
            <w:shd w:val="clear" w:color="auto" w:fill="auto"/>
          </w:tcPr>
          <w:p w14:paraId="144EC81B" w14:textId="77777777" w:rsidR="00501D61" w:rsidRPr="00716B7A" w:rsidRDefault="00501D61" w:rsidP="00B5087A">
            <w:pPr>
              <w:rPr>
                <w:sz w:val="14"/>
                <w:szCs w:val="14"/>
              </w:rPr>
            </w:pPr>
            <w:r w:rsidRPr="00716B7A">
              <w:rPr>
                <w:sz w:val="14"/>
                <w:szCs w:val="14"/>
              </w:rPr>
              <w:t>3,479</w:t>
            </w:r>
          </w:p>
        </w:tc>
        <w:tc>
          <w:tcPr>
            <w:tcW w:w="31.30pt" w:type="dxa"/>
            <w:shd w:val="clear" w:color="auto" w:fill="auto"/>
          </w:tcPr>
          <w:p w14:paraId="2D5F62CA" w14:textId="77777777" w:rsidR="00501D61" w:rsidRPr="00716B7A" w:rsidRDefault="00501D61" w:rsidP="00B5087A">
            <w:pPr>
              <w:rPr>
                <w:sz w:val="14"/>
                <w:szCs w:val="14"/>
              </w:rPr>
            </w:pPr>
            <w:r w:rsidRPr="00716B7A">
              <w:rPr>
                <w:sz w:val="14"/>
                <w:szCs w:val="14"/>
              </w:rPr>
              <w:t>3,350</w:t>
            </w:r>
          </w:p>
        </w:tc>
        <w:tc>
          <w:tcPr>
            <w:tcW w:w="31.30pt" w:type="dxa"/>
            <w:shd w:val="clear" w:color="auto" w:fill="auto"/>
          </w:tcPr>
          <w:p w14:paraId="3F5DB4F4" w14:textId="77777777" w:rsidR="00501D61" w:rsidRPr="00716B7A" w:rsidRDefault="00501D61" w:rsidP="00B5087A">
            <w:pPr>
              <w:rPr>
                <w:sz w:val="14"/>
                <w:szCs w:val="14"/>
              </w:rPr>
            </w:pPr>
            <w:r w:rsidRPr="00716B7A">
              <w:rPr>
                <w:sz w:val="14"/>
                <w:szCs w:val="14"/>
              </w:rPr>
              <w:t>3,223</w:t>
            </w:r>
          </w:p>
        </w:tc>
        <w:tc>
          <w:tcPr>
            <w:tcW w:w="31.30pt" w:type="dxa"/>
            <w:shd w:val="clear" w:color="auto" w:fill="auto"/>
          </w:tcPr>
          <w:p w14:paraId="08F3B8C1" w14:textId="77777777" w:rsidR="00501D61" w:rsidRPr="00716B7A" w:rsidRDefault="00501D61" w:rsidP="00B5087A">
            <w:pPr>
              <w:rPr>
                <w:sz w:val="14"/>
                <w:szCs w:val="14"/>
              </w:rPr>
            </w:pPr>
            <w:r w:rsidRPr="00716B7A">
              <w:rPr>
                <w:sz w:val="14"/>
                <w:szCs w:val="14"/>
              </w:rPr>
              <w:t>3,120</w:t>
            </w:r>
          </w:p>
        </w:tc>
        <w:tc>
          <w:tcPr>
            <w:tcW w:w="31.30pt" w:type="dxa"/>
            <w:shd w:val="clear" w:color="auto" w:fill="auto"/>
          </w:tcPr>
          <w:p w14:paraId="09037BDD" w14:textId="77777777" w:rsidR="00501D61" w:rsidRPr="00716B7A" w:rsidRDefault="00501D61" w:rsidP="00B5087A">
            <w:pPr>
              <w:rPr>
                <w:sz w:val="14"/>
                <w:szCs w:val="14"/>
              </w:rPr>
            </w:pPr>
          </w:p>
        </w:tc>
        <w:tc>
          <w:tcPr>
            <w:tcW w:w="31.30pt" w:type="dxa"/>
            <w:shd w:val="clear" w:color="auto" w:fill="auto"/>
          </w:tcPr>
          <w:p w14:paraId="65B38627" w14:textId="77777777" w:rsidR="00501D61" w:rsidRPr="00716B7A" w:rsidRDefault="00501D61" w:rsidP="00B5087A">
            <w:pPr>
              <w:rPr>
                <w:sz w:val="14"/>
                <w:szCs w:val="14"/>
              </w:rPr>
            </w:pPr>
          </w:p>
        </w:tc>
      </w:tr>
    </w:tbl>
    <w:p w14:paraId="51C2B2C4" w14:textId="2073C469" w:rsidR="00CF4155" w:rsidRPr="00716B7A" w:rsidRDefault="00501D61" w:rsidP="00E7596C">
      <w:pPr>
        <w:pStyle w:val="BodyText"/>
        <w:rPr>
          <w:lang w:val="en-US"/>
        </w:rPr>
      </w:pPr>
      <w:r w:rsidRPr="00716B7A">
        <w:rPr>
          <w:lang w:val="en-US"/>
        </w:rPr>
        <w:lastRenderedPageBreak/>
        <w:t>Accordingly, the average error combined with simulation from the previous 14 days (6</w:t>
      </w:r>
      <w:r w:rsidRPr="00716B7A">
        <w:rPr>
          <w:vertAlign w:val="superscript"/>
          <w:lang w:val="en-US"/>
        </w:rPr>
        <w:t>th</w:t>
      </w:r>
      <w:r w:rsidRPr="00716B7A">
        <w:rPr>
          <w:lang w:val="en-US"/>
        </w:rPr>
        <w:t xml:space="preserve"> Mar to 19</w:t>
      </w:r>
      <w:r w:rsidRPr="00716B7A">
        <w:rPr>
          <w:vertAlign w:val="superscript"/>
          <w:lang w:val="en-US"/>
        </w:rPr>
        <w:t>th</w:t>
      </w:r>
      <w:r w:rsidRPr="00716B7A">
        <w:rPr>
          <w:lang w:val="en-US"/>
        </w:rPr>
        <w:t xml:space="preserve"> Mar) were 18.1%, with an average accuracy of 81.9%. Also, because the involvement of a </w:t>
      </w:r>
      <w:r w:rsidR="00781425" w:rsidRPr="00716B7A">
        <w:rPr>
          <w:lang w:val="en-US"/>
        </w:rPr>
        <w:t>randomizer</w:t>
      </w:r>
      <w:r w:rsidRPr="00716B7A">
        <w:rPr>
          <w:lang w:val="en-US"/>
        </w:rPr>
        <w:t>, 10 test runs were conducted and the average error from the 10 runs was 18.4%, with an average accuracy of 81.6%. Fig</w:t>
      </w:r>
      <w:r w:rsidR="003C2B6F" w:rsidRPr="00716B7A">
        <w:rPr>
          <w:lang w:val="en-US"/>
        </w:rPr>
        <w:t xml:space="preserve">. </w:t>
      </w:r>
      <w:r w:rsidR="005047D6" w:rsidRPr="00716B7A">
        <w:rPr>
          <w:lang w:val="en-US"/>
        </w:rPr>
        <w:t>5</w:t>
      </w:r>
      <w:r w:rsidRPr="00716B7A">
        <w:rPr>
          <w:lang w:val="en-US"/>
        </w:rPr>
        <w:t xml:space="preserve"> shows the simulated number of daily cases versus the actual daily cases for comparison purposes.</w:t>
      </w:r>
    </w:p>
    <w:p w14:paraId="1A1F651C" w14:textId="5BD9E8BE" w:rsidR="00501D61" w:rsidRPr="00716B7A" w:rsidRDefault="00501D61" w:rsidP="00E7596C">
      <w:pPr>
        <w:pStyle w:val="BodyText"/>
        <w:rPr>
          <w:lang w:val="en-US"/>
        </w:rPr>
      </w:pPr>
      <w:r w:rsidRPr="00716B7A">
        <w:rPr>
          <w:lang w:val="en-US"/>
        </w:rPr>
        <w:t xml:space="preserve"> </w:t>
      </w:r>
    </w:p>
    <w:p w14:paraId="4176A602" w14:textId="77777777" w:rsidR="00501D61" w:rsidRPr="00716B7A" w:rsidRDefault="00501D61" w:rsidP="00CF4155">
      <w:pPr>
        <w:pStyle w:val="BodyText"/>
        <w:ind w:hanging="4.50pt"/>
        <w:jc w:val="center"/>
        <w:rPr>
          <w:lang w:val="en-US"/>
        </w:rPr>
      </w:pPr>
      <w:r w:rsidRPr="00716B7A">
        <w:rPr>
          <w:noProof/>
          <w:sz w:val="24"/>
          <w:szCs w:val="24"/>
          <w:lang w:val="en-US"/>
        </w:rPr>
        <w:drawing>
          <wp:inline distT="0" distB="0" distL="0" distR="0" wp14:anchorId="015907B7" wp14:editId="45928742">
            <wp:extent cx="2971800" cy="1467485"/>
            <wp:effectExtent l="0" t="0" r="0" b="0"/>
            <wp:docPr id="9" name="图片 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633%" t="3.046%" r="1.307%" b="1.99%"/>
                    <a:stretch/>
                  </pic:blipFill>
                  <pic:spPr bwMode="auto">
                    <a:xfrm>
                      <a:off x="0" y="0"/>
                      <a:ext cx="2971800" cy="1467485"/>
                    </a:xfrm>
                    <a:prstGeom prst="rect">
                      <a:avLst/>
                    </a:prstGeom>
                    <a:noFill/>
                    <a:ln>
                      <a:noFill/>
                    </a:ln>
                    <a:extLst>
                      <a:ext uri="{53640926-AAD7-44D8-BBD7-CCE9431645EC}">
                        <a14:shadowObscured xmlns:a14="http://schemas.microsoft.com/office/drawing/2010/main"/>
                      </a:ext>
                    </a:extLst>
                  </pic:spPr>
                </pic:pic>
              </a:graphicData>
            </a:graphic>
          </wp:inline>
        </w:drawing>
      </w:r>
    </w:p>
    <w:p w14:paraId="7D9B76D4" w14:textId="77777777" w:rsidR="00CF4155" w:rsidRPr="00716B7A" w:rsidRDefault="00CF4155" w:rsidP="00501D61"/>
    <w:p w14:paraId="7FCB7576" w14:textId="3A0C1C03" w:rsidR="00501D61" w:rsidRPr="00716B7A" w:rsidRDefault="00501D61" w:rsidP="00501D61">
      <w:r w:rsidRPr="00716B7A">
        <w:t>Fig</w:t>
      </w:r>
      <w:r w:rsidR="00D36512" w:rsidRPr="00716B7A">
        <w:t>.</w:t>
      </w:r>
      <w:r w:rsidRPr="00716B7A">
        <w:t xml:space="preserve"> </w:t>
      </w:r>
      <w:r w:rsidR="00D36512" w:rsidRPr="00716B7A">
        <w:t>5</w:t>
      </w:r>
      <w:r w:rsidRPr="00716B7A">
        <w:t xml:space="preserve"> Daily cases simulation versus actual case number for the 26-day simulation period</w:t>
      </w:r>
    </w:p>
    <w:p w14:paraId="3B662ECC" w14:textId="77777777" w:rsidR="0030250B" w:rsidRPr="00716B7A" w:rsidRDefault="0030250B" w:rsidP="0030250B">
      <w:pPr>
        <w:jc w:val="both"/>
      </w:pPr>
    </w:p>
    <w:p w14:paraId="5A1E168F" w14:textId="77777777" w:rsidR="0030250B" w:rsidRPr="00716B7A" w:rsidRDefault="0030250B" w:rsidP="00A0066F">
      <w:pPr>
        <w:pStyle w:val="Heading1"/>
        <w:numPr>
          <w:ilvl w:val="0"/>
          <w:numId w:val="35"/>
        </w:numPr>
        <w:tabs>
          <w:tab w:val="num" w:pos="28.80pt"/>
        </w:tabs>
        <w:ind w:start="0pt" w:firstLine="0pt"/>
        <w:rPr>
          <w:noProof w:val="0"/>
        </w:rPr>
      </w:pPr>
      <w:r w:rsidRPr="00716B7A">
        <w:rPr>
          <w:noProof w:val="0"/>
        </w:rPr>
        <w:t>Discussion</w:t>
      </w:r>
    </w:p>
    <w:p w14:paraId="4F544C9B" w14:textId="32F94D4C" w:rsidR="0030250B" w:rsidRPr="00716B7A" w:rsidRDefault="004A47F9" w:rsidP="0030250B">
      <w:pPr>
        <w:pStyle w:val="BodyText"/>
        <w:rPr>
          <w:lang w:val="en-US"/>
        </w:rPr>
      </w:pPr>
      <w:r w:rsidRPr="00716B7A">
        <w:rPr>
          <w:lang w:val="en-US"/>
        </w:rPr>
        <w:t xml:space="preserve">Since the dataset used in this study was updated on 5th Mar 2021, by the time this work is being written (Apr 2021), there are not enough data to analyze the accuracy of long-term estimation. </w:t>
      </w:r>
      <w:r w:rsidR="0030250B" w:rsidRPr="00716B7A">
        <w:rPr>
          <w:lang w:val="en-US"/>
        </w:rPr>
        <w:t xml:space="preserve">The model used in the simulation of the last stage is the SEIRV model. Mathematically for a SEIRV model, once new case number starts to fall, there will be an exponential decrease until there are no newer cases. The rate of decrease and how soon will the outbreak stop largely depends on the infection rate, removal rate and vaccine use number. </w:t>
      </w:r>
    </w:p>
    <w:p w14:paraId="700BBC49" w14:textId="4C8B832A" w:rsidR="0030250B" w:rsidRPr="00716B7A" w:rsidRDefault="0030250B" w:rsidP="0030250B">
      <w:pPr>
        <w:pStyle w:val="BodyText"/>
        <w:rPr>
          <w:lang w:val="en-US"/>
        </w:rPr>
      </w:pPr>
      <w:r w:rsidRPr="00716B7A">
        <w:rPr>
          <w:lang w:val="en-US"/>
        </w:rPr>
        <w:t>For this simulation, the vaccine use was estimated using a polynomial function, which will increase rapidly until all 66 million UK residents are vaccinated. With the current polynomial, the entire UK population will be all vaccinated before 1</w:t>
      </w:r>
      <w:r w:rsidR="00D85F91" w:rsidRPr="00716B7A">
        <w:rPr>
          <w:vertAlign w:val="superscript"/>
          <w:lang w:val="en-US"/>
        </w:rPr>
        <w:t>st</w:t>
      </w:r>
      <w:r w:rsidR="00D85F91" w:rsidRPr="00716B7A">
        <w:rPr>
          <w:lang w:val="en-US"/>
        </w:rPr>
        <w:t xml:space="preserve"> </w:t>
      </w:r>
      <w:r w:rsidRPr="00716B7A">
        <w:rPr>
          <w:lang w:val="en-US"/>
        </w:rPr>
        <w:t>July 2021. This is not achieved as only around 50% of UK population has been fully vaccinated (</w:t>
      </w:r>
      <w:r w:rsidR="00C439B6" w:rsidRPr="00716B7A">
        <w:rPr>
          <w:lang w:val="en-US"/>
        </w:rPr>
        <w:t>second</w:t>
      </w:r>
      <w:r w:rsidRPr="00716B7A">
        <w:rPr>
          <w:lang w:val="en-US"/>
        </w:rPr>
        <w:t xml:space="preserve"> dose) by 21</w:t>
      </w:r>
      <w:r w:rsidR="00D85F91" w:rsidRPr="00716B7A">
        <w:rPr>
          <w:vertAlign w:val="superscript"/>
          <w:lang w:val="en-US"/>
        </w:rPr>
        <w:t>st</w:t>
      </w:r>
      <w:r w:rsidR="00D85F91" w:rsidRPr="00716B7A">
        <w:rPr>
          <w:lang w:val="en-US"/>
        </w:rPr>
        <w:t xml:space="preserve"> </w:t>
      </w:r>
      <w:r w:rsidRPr="00716B7A">
        <w:rPr>
          <w:lang w:val="en-US"/>
        </w:rPr>
        <w:t>July</w:t>
      </w:r>
      <w:r w:rsidR="00BC528F" w:rsidRPr="00716B7A">
        <w:rPr>
          <w:lang w:val="en-US"/>
        </w:rPr>
        <w:t xml:space="preserve"> [2]</w:t>
      </w:r>
      <w:r w:rsidRPr="00716B7A">
        <w:rPr>
          <w:lang w:val="en-US"/>
        </w:rPr>
        <w:t>. The difference mainly comes from the use of a simple polynomial function for the estimation of vaccine use, which cannot accurately simulate the complicated situation with vaccine use in the UK. Because the result of long-term estimation largely depends on the vaccine use, so depending on different scenarios related to vaccine distribution, there are different results. For this, the simulation was run a few times with different settings:</w:t>
      </w:r>
    </w:p>
    <w:p w14:paraId="0D431E87" w14:textId="77777777" w:rsidR="0030250B" w:rsidRPr="00716B7A" w:rsidRDefault="0030250B" w:rsidP="0030250B">
      <w:pPr>
        <w:pStyle w:val="BodyText"/>
        <w:numPr>
          <w:ilvl w:val="0"/>
          <w:numId w:val="32"/>
        </w:numPr>
        <w:rPr>
          <w:lang w:val="en-US"/>
        </w:rPr>
      </w:pPr>
      <w:r w:rsidRPr="00716B7A">
        <w:rPr>
          <w:lang w:val="en-US"/>
        </w:rPr>
        <w:t xml:space="preserve">Setting A: Current situation, the same as the algorithm explained previously. </w:t>
      </w:r>
    </w:p>
    <w:p w14:paraId="62F6EAFF" w14:textId="77777777" w:rsidR="0030250B" w:rsidRPr="00716B7A" w:rsidRDefault="0030250B" w:rsidP="0030250B">
      <w:pPr>
        <w:pStyle w:val="BodyText"/>
        <w:numPr>
          <w:ilvl w:val="0"/>
          <w:numId w:val="32"/>
        </w:numPr>
        <w:rPr>
          <w:lang w:val="en-US"/>
        </w:rPr>
      </w:pPr>
      <w:r w:rsidRPr="00716B7A">
        <w:rPr>
          <w:lang w:val="en-US"/>
        </w:rPr>
        <w:t xml:space="preserve">Setting B: Faster vaccine rollout at 140% of the original rollout. </w:t>
      </w:r>
    </w:p>
    <w:p w14:paraId="35A21D31" w14:textId="77777777" w:rsidR="0030250B" w:rsidRPr="00716B7A" w:rsidRDefault="0030250B" w:rsidP="0030250B">
      <w:pPr>
        <w:pStyle w:val="BodyText"/>
        <w:numPr>
          <w:ilvl w:val="0"/>
          <w:numId w:val="32"/>
        </w:numPr>
        <w:rPr>
          <w:lang w:val="en-US"/>
        </w:rPr>
      </w:pPr>
      <w:r w:rsidRPr="00716B7A">
        <w:rPr>
          <w:lang w:val="en-US"/>
        </w:rPr>
        <w:t xml:space="preserve">Setting C: Slower vaccine distribution with lower effectiveness, with the vaccine rollout at 60% of the original rollout. </w:t>
      </w:r>
    </w:p>
    <w:p w14:paraId="2746B180" w14:textId="314DFDD3" w:rsidR="0030250B" w:rsidRPr="00716B7A" w:rsidRDefault="0030250B" w:rsidP="0030250B">
      <w:pPr>
        <w:pStyle w:val="BodyText"/>
        <w:numPr>
          <w:ilvl w:val="0"/>
          <w:numId w:val="32"/>
        </w:numPr>
        <w:rPr>
          <w:lang w:val="en-US"/>
        </w:rPr>
      </w:pPr>
      <w:r w:rsidRPr="00716B7A">
        <w:rPr>
          <w:lang w:val="en-US"/>
        </w:rPr>
        <w:t xml:space="preserve">Setting D: Same vaccine setting as setting A, but with another </w:t>
      </w:r>
      <w:r w:rsidR="00781425" w:rsidRPr="00716B7A">
        <w:rPr>
          <w:lang w:val="en-US"/>
        </w:rPr>
        <w:t>randomizer</w:t>
      </w:r>
      <w:r w:rsidRPr="00716B7A">
        <w:rPr>
          <w:lang w:val="en-US"/>
        </w:rPr>
        <w:t xml:space="preserve"> operating on the </w:t>
      </w:r>
      <w:r w:rsidRPr="00716B7A">
        <w:rPr>
          <w:i/>
          <w:iCs/>
          <w:lang w:val="en-US"/>
        </w:rPr>
        <w:t>I</w:t>
      </w:r>
      <w:r w:rsidRPr="00716B7A">
        <w:rPr>
          <w:lang w:val="en-US"/>
        </w:rPr>
        <w:t xml:space="preserve"> population size to simulate imported cases from abroad at later stage. </w:t>
      </w:r>
    </w:p>
    <w:p w14:paraId="5E144707" w14:textId="77777777" w:rsidR="0030250B" w:rsidRPr="00716B7A" w:rsidRDefault="0030250B" w:rsidP="0030250B">
      <w:pPr>
        <w:pStyle w:val="BodyText"/>
        <w:rPr>
          <w:lang w:val="en-US"/>
        </w:rPr>
      </w:pPr>
      <w:r w:rsidRPr="00716B7A">
        <w:rPr>
          <w:lang w:val="en-US"/>
        </w:rPr>
        <w:t>For stability issues, the simulation of a faster or slower vaccine distribution is done by adjusting the rollout instead of the vaccine simulation model. Mathematically with the SEIRV model, they have the same effect.</w:t>
      </w:r>
    </w:p>
    <w:p w14:paraId="4AF5B4FA" w14:textId="77777777" w:rsidR="0030250B" w:rsidRPr="00716B7A" w:rsidRDefault="0030250B" w:rsidP="0030250B">
      <w:pPr>
        <w:pStyle w:val="BodyText"/>
        <w:rPr>
          <w:lang w:val="en-US"/>
        </w:rPr>
      </w:pPr>
      <w:r w:rsidRPr="00716B7A">
        <w:rPr>
          <w:lang w:val="en-US"/>
        </w:rPr>
        <w:t xml:space="preserve">The results of simulations obtained from each setting will be published in a future publication. </w:t>
      </w:r>
    </w:p>
    <w:p w14:paraId="4F2CC811" w14:textId="7A24222A" w:rsidR="0030250B" w:rsidRPr="00716B7A" w:rsidRDefault="0030250B" w:rsidP="0030250B">
      <w:pPr>
        <w:pStyle w:val="BodyText"/>
        <w:rPr>
          <w:lang w:val="en-US"/>
        </w:rPr>
      </w:pPr>
      <w:r w:rsidRPr="00716B7A">
        <w:rPr>
          <w:lang w:val="en-US"/>
        </w:rPr>
        <w:t>It is worth mentioning that due to the COVID outbreak being an ongoing situation, by the time this paper is prepared, some aspect (especially the dataset and estimated cases) could be outdated, and the situation cannot be guaranteed to be going as the estimation shows. For example, due to the recent “Delta” variant of the virus, there has been a big rise in case numbers in European nations</w:t>
      </w:r>
      <w:r w:rsidR="00BC528F" w:rsidRPr="00716B7A">
        <w:rPr>
          <w:lang w:val="en-US"/>
        </w:rPr>
        <w:t xml:space="preserve"> [1</w:t>
      </w:r>
      <w:r w:rsidR="007A26FA" w:rsidRPr="00716B7A">
        <w:rPr>
          <w:lang w:val="en-US"/>
        </w:rPr>
        <w:t>5</w:t>
      </w:r>
      <w:r w:rsidR="00BC528F" w:rsidRPr="00716B7A">
        <w:rPr>
          <w:lang w:val="en-US"/>
        </w:rPr>
        <w:t>]</w:t>
      </w:r>
      <w:r w:rsidRPr="00716B7A">
        <w:rPr>
          <w:lang w:val="en-US"/>
        </w:rPr>
        <w:t>, which is not foreseen when the learning algorithm is being developed in early 2021, thus this cannot be simulated. But this is mostly due to the structure of the machine learning algorithm, and the model is applicable to the new situation with proper algorithm.</w:t>
      </w:r>
    </w:p>
    <w:p w14:paraId="04040793" w14:textId="77777777" w:rsidR="00B5087A" w:rsidRPr="00716B7A" w:rsidRDefault="00B5087A" w:rsidP="00A0066F">
      <w:pPr>
        <w:pStyle w:val="Heading1"/>
        <w:numPr>
          <w:ilvl w:val="0"/>
          <w:numId w:val="35"/>
        </w:numPr>
        <w:tabs>
          <w:tab w:val="num" w:pos="28.80pt"/>
        </w:tabs>
        <w:ind w:start="0pt" w:firstLine="0pt"/>
        <w:rPr>
          <w:noProof w:val="0"/>
        </w:rPr>
      </w:pPr>
      <w:r w:rsidRPr="00716B7A">
        <w:rPr>
          <w:noProof w:val="0"/>
        </w:rPr>
        <w:t>Conclusions</w:t>
      </w:r>
    </w:p>
    <w:p w14:paraId="29A34C40" w14:textId="77777777" w:rsidR="00B5087A" w:rsidRPr="00716B7A" w:rsidRDefault="00B5087A" w:rsidP="00B5087A">
      <w:pPr>
        <w:pStyle w:val="BodyText"/>
        <w:rPr>
          <w:lang w:val="en-US"/>
        </w:rPr>
      </w:pPr>
      <w:r w:rsidRPr="00716B7A">
        <w:rPr>
          <w:lang w:val="en-US"/>
        </w:rPr>
        <w:t>In this study, a machine learning algorithm was developed that is able to predict future COVID-19 cases in the UK, and also compatible with dataset from other countries. The accuracy for a 14-day and 26-day simulation are all above 80%, which exceeds the target set in the specification (80%). Also, along with the machine learning algorithm, modifications were done to the SEIR model; the SEIRM and SEIRV models were developed specifically for COVID-19 simulation that can simulate situation that is more complex, such as infected case coming from abroad, virus mutation that makes recovered cases susceptible again, etc., and most importantly, the SEIRV model that brings the use of vaccine to the SEIR model. Many previous research studies about COVID-19 prediction were done when COVID vaccine has not been developed, so introducing the SEIRV model can help in future studies in the same field after vaccine starts to be distributed in certain countries.</w:t>
      </w:r>
    </w:p>
    <w:p w14:paraId="78B0EF6A" w14:textId="77777777" w:rsidR="00B5087A" w:rsidRPr="00716B7A" w:rsidRDefault="00B5087A" w:rsidP="00B5087A">
      <w:pPr>
        <w:pStyle w:val="BodyText"/>
        <w:rPr>
          <w:lang w:val="en-US"/>
        </w:rPr>
      </w:pPr>
      <w:r w:rsidRPr="00716B7A">
        <w:rPr>
          <w:lang w:val="en-US"/>
        </w:rPr>
        <w:t xml:space="preserve">Also, the change in parameters shows that although government effort has lowered the infection rate β greatly, there is still work to be done to increase the removal rate. The result of the study shows that it is important to test enough people in order to contain the outbreak. These findings can help in determining future tactics for disease intervention. In addition, the modified SEIR models can hopefully provide insights for future modification to model more accurately the nCoV-2019 or other SARS like pathogens. </w:t>
      </w:r>
    </w:p>
    <w:p w14:paraId="50297A3D" w14:textId="48C82FDF" w:rsidR="00D36512" w:rsidRPr="00716B7A" w:rsidRDefault="00B5087A" w:rsidP="00CF4155">
      <w:pPr>
        <w:pStyle w:val="BodyText"/>
        <w:rPr>
          <w:lang w:val="en-US"/>
        </w:rPr>
      </w:pPr>
      <w:r w:rsidRPr="00716B7A">
        <w:rPr>
          <w:lang w:val="en-US"/>
        </w:rPr>
        <w:t>Last but not least, due to the COVID outbreak being an ongoing and constantly changing situation, by the time this paper is written, some aspect (e.g. dataset and estimated cases) could be outdated, and the situation cannot be guaranteed to be going as anticipated. Moreover, due to the recent new variants of the virus, there has been a big rise in case numbers in many countries, which is not foreseen when the learning algorithm is being developed. However, the model could be adapted to the new situation by updating the structure of the machine learning algorithm.</w:t>
      </w:r>
    </w:p>
    <w:p w14:paraId="71BF0261" w14:textId="77777777" w:rsidR="009303D9" w:rsidRPr="00716B7A" w:rsidRDefault="009303D9" w:rsidP="00A059B3">
      <w:pPr>
        <w:pStyle w:val="Heading5"/>
        <w:rPr>
          <w:noProof w:val="0"/>
        </w:rPr>
      </w:pPr>
      <w:r w:rsidRPr="00716B7A">
        <w:rPr>
          <w:noProof w:val="0"/>
        </w:rPr>
        <w:lastRenderedPageBreak/>
        <w:t>References</w:t>
      </w:r>
    </w:p>
    <w:p w14:paraId="47CB247F" w14:textId="77777777" w:rsidR="009303D9" w:rsidRPr="00716B7A" w:rsidRDefault="009303D9"/>
    <w:tbl>
      <w:tblPr>
        <w:tblW w:w="102.0%" w:type="pct"/>
        <w:tblCellSpacing w:w="0.75pt" w:type="dxa"/>
        <w:tblInd w:w="0.50pt" w:type="dxa"/>
        <w:tblLayout w:type="fixed"/>
        <w:tblCellMar>
          <w:top w:w="0.75pt" w:type="dxa"/>
          <w:start w:w="0.75pt" w:type="dxa"/>
          <w:bottom w:w="0.75pt" w:type="dxa"/>
          <w:end w:w="0.75pt" w:type="dxa"/>
        </w:tblCellMar>
        <w:tblLook w:firstRow="1" w:lastRow="0" w:firstColumn="1" w:lastColumn="0" w:noHBand="0" w:noVBand="1"/>
      </w:tblPr>
      <w:tblGrid>
        <w:gridCol w:w="457"/>
        <w:gridCol w:w="4677"/>
      </w:tblGrid>
      <w:tr w:rsidR="00356825" w:rsidRPr="00716B7A" w14:paraId="766844D8" w14:textId="77777777" w:rsidTr="00356825">
        <w:trPr>
          <w:tblCellSpacing w:w="0.75pt" w:type="dxa"/>
        </w:trPr>
        <w:tc>
          <w:tcPr>
            <w:tcW w:w="8.0%" w:type="pct"/>
            <w:hideMark/>
          </w:tcPr>
          <w:p w14:paraId="5743ED48" w14:textId="77777777" w:rsidR="00D85F91" w:rsidRPr="00716B7A" w:rsidRDefault="00D85F91" w:rsidP="00342FA9">
            <w:pPr>
              <w:pStyle w:val="Bibliography"/>
              <w:jc w:val="both"/>
              <w:rPr>
                <w:rFonts w:ascii="Times New Roman" w:hAnsi="Times New Roman" w:cs="Times New Roman"/>
                <w:sz w:val="16"/>
                <w:szCs w:val="16"/>
                <w:lang w:val="en-US"/>
              </w:rPr>
            </w:pPr>
            <w:r w:rsidRPr="00716B7A">
              <w:rPr>
                <w:rFonts w:ascii="Times New Roman" w:hAnsi="Times New Roman" w:cs="Times New Roman"/>
                <w:sz w:val="16"/>
                <w:szCs w:val="16"/>
                <w:lang w:val="en-US"/>
              </w:rPr>
              <w:t xml:space="preserve">[1] </w:t>
            </w:r>
          </w:p>
        </w:tc>
        <w:tc>
          <w:tcPr>
            <w:tcW w:w="90.0%" w:type="pct"/>
            <w:hideMark/>
          </w:tcPr>
          <w:p w14:paraId="63F2D87E" w14:textId="77777777" w:rsidR="00D85F91" w:rsidRPr="00716B7A" w:rsidRDefault="00D85F91" w:rsidP="00342FA9">
            <w:pPr>
              <w:pStyle w:val="Bibliography"/>
              <w:jc w:val="both"/>
              <w:rPr>
                <w:rFonts w:ascii="Times New Roman" w:hAnsi="Times New Roman" w:cs="Times New Roman"/>
                <w:sz w:val="16"/>
                <w:szCs w:val="16"/>
                <w:lang w:val="en-US"/>
              </w:rPr>
            </w:pPr>
            <w:r w:rsidRPr="00716B7A">
              <w:rPr>
                <w:rFonts w:ascii="Times New Roman" w:hAnsi="Times New Roman" w:cs="Times New Roman"/>
                <w:sz w:val="16"/>
                <w:szCs w:val="16"/>
                <w:lang w:val="en-US"/>
              </w:rPr>
              <w:t>GOV.UK, “Coronavirus (COVID-19) in the UK,” GOV.UK, 21</w:t>
            </w:r>
            <w:r w:rsidRPr="00716B7A">
              <w:rPr>
                <w:rFonts w:ascii="Times New Roman" w:hAnsi="Times New Roman" w:cs="Times New Roman"/>
                <w:sz w:val="16"/>
                <w:szCs w:val="16"/>
                <w:vertAlign w:val="superscript"/>
                <w:lang w:val="en-US"/>
              </w:rPr>
              <w:t>st</w:t>
            </w:r>
            <w:r w:rsidRPr="00716B7A">
              <w:rPr>
                <w:rFonts w:ascii="Times New Roman" w:hAnsi="Times New Roman" w:cs="Times New Roman"/>
                <w:sz w:val="16"/>
                <w:szCs w:val="16"/>
                <w:lang w:val="en-US"/>
              </w:rPr>
              <w:t xml:space="preserve"> July 2021. [Online]. Available: https://coronavirus.data.gov.uk/details/cases. [Accessed 21st July 2021].</w:t>
            </w:r>
          </w:p>
        </w:tc>
      </w:tr>
      <w:tr w:rsidR="00356825" w:rsidRPr="00716B7A" w14:paraId="6B7FF44D" w14:textId="77777777" w:rsidTr="00356825">
        <w:trPr>
          <w:tblCellSpacing w:w="0.75pt" w:type="dxa"/>
        </w:trPr>
        <w:tc>
          <w:tcPr>
            <w:tcW w:w="8.0%" w:type="pct"/>
            <w:hideMark/>
          </w:tcPr>
          <w:p w14:paraId="192601F7" w14:textId="77777777" w:rsidR="00D85F91" w:rsidRPr="00716B7A" w:rsidRDefault="00D85F91" w:rsidP="00342FA9">
            <w:pPr>
              <w:pStyle w:val="Bibliography"/>
              <w:jc w:val="both"/>
              <w:rPr>
                <w:rFonts w:ascii="Times New Roman" w:hAnsi="Times New Roman" w:cs="Times New Roman"/>
                <w:sz w:val="16"/>
                <w:szCs w:val="16"/>
                <w:lang w:val="en-US"/>
              </w:rPr>
            </w:pPr>
            <w:r w:rsidRPr="00716B7A">
              <w:rPr>
                <w:rFonts w:ascii="Times New Roman" w:hAnsi="Times New Roman" w:cs="Times New Roman"/>
                <w:sz w:val="16"/>
                <w:szCs w:val="16"/>
                <w:lang w:val="en-US"/>
              </w:rPr>
              <w:t xml:space="preserve">[2] </w:t>
            </w:r>
          </w:p>
        </w:tc>
        <w:tc>
          <w:tcPr>
            <w:tcW w:w="90.0%" w:type="pct"/>
            <w:hideMark/>
          </w:tcPr>
          <w:p w14:paraId="62261EFE" w14:textId="77777777" w:rsidR="00D85F91" w:rsidRPr="00716B7A" w:rsidRDefault="00D85F91" w:rsidP="00342FA9">
            <w:pPr>
              <w:pStyle w:val="Bibliography"/>
              <w:jc w:val="both"/>
              <w:rPr>
                <w:rFonts w:ascii="Times New Roman" w:hAnsi="Times New Roman" w:cs="Times New Roman"/>
                <w:sz w:val="16"/>
                <w:szCs w:val="16"/>
                <w:lang w:val="en-US"/>
              </w:rPr>
            </w:pPr>
            <w:r w:rsidRPr="00716B7A">
              <w:rPr>
                <w:rFonts w:ascii="Times New Roman" w:hAnsi="Times New Roman" w:cs="Times New Roman"/>
                <w:sz w:val="16"/>
                <w:szCs w:val="16"/>
                <w:lang w:val="en-US"/>
              </w:rPr>
              <w:t>“Coronavirus (COVID-19) Vaccinations,” Statistics and Research, 31</w:t>
            </w:r>
            <w:r w:rsidRPr="00716B7A">
              <w:rPr>
                <w:rFonts w:ascii="Times New Roman" w:hAnsi="Times New Roman" w:cs="Times New Roman"/>
                <w:sz w:val="16"/>
                <w:szCs w:val="16"/>
                <w:vertAlign w:val="superscript"/>
                <w:lang w:val="en-US"/>
              </w:rPr>
              <w:t>st</w:t>
            </w:r>
            <w:r w:rsidRPr="00716B7A">
              <w:rPr>
                <w:rFonts w:ascii="Times New Roman" w:hAnsi="Times New Roman" w:cs="Times New Roman"/>
                <w:sz w:val="16"/>
                <w:szCs w:val="16"/>
                <w:lang w:val="en-US"/>
              </w:rPr>
              <w:t xml:space="preserve"> Jul 2021. [Online]. Available: https://ourworldindata.org/covid-vaccinations?country=GBR. [Accessed 31</w:t>
            </w:r>
            <w:r w:rsidRPr="00716B7A">
              <w:rPr>
                <w:rFonts w:ascii="Times New Roman" w:hAnsi="Times New Roman" w:cs="Times New Roman"/>
                <w:sz w:val="16"/>
                <w:szCs w:val="16"/>
                <w:vertAlign w:val="superscript"/>
                <w:lang w:val="en-US"/>
              </w:rPr>
              <w:t>st</w:t>
            </w:r>
            <w:r w:rsidRPr="00716B7A">
              <w:rPr>
                <w:rFonts w:ascii="Times New Roman" w:hAnsi="Times New Roman" w:cs="Times New Roman"/>
                <w:sz w:val="16"/>
                <w:szCs w:val="16"/>
                <w:lang w:val="en-US"/>
              </w:rPr>
              <w:t xml:space="preserve"> Jul 2021].</w:t>
            </w:r>
          </w:p>
        </w:tc>
      </w:tr>
      <w:tr w:rsidR="00356825" w:rsidRPr="00716B7A" w14:paraId="672825F9" w14:textId="77777777" w:rsidTr="00356825">
        <w:trPr>
          <w:tblCellSpacing w:w="0.75pt" w:type="dxa"/>
        </w:trPr>
        <w:tc>
          <w:tcPr>
            <w:tcW w:w="8.0%" w:type="pct"/>
            <w:hideMark/>
          </w:tcPr>
          <w:p w14:paraId="26CC1BBF" w14:textId="77777777" w:rsidR="00D85F91" w:rsidRPr="00716B7A" w:rsidRDefault="00D85F91" w:rsidP="00342FA9">
            <w:pPr>
              <w:pStyle w:val="Bibliography"/>
              <w:jc w:val="both"/>
              <w:rPr>
                <w:rFonts w:ascii="Times New Roman" w:hAnsi="Times New Roman" w:cs="Times New Roman"/>
                <w:sz w:val="16"/>
                <w:szCs w:val="16"/>
                <w:lang w:val="en-US"/>
              </w:rPr>
            </w:pPr>
            <w:r w:rsidRPr="00716B7A">
              <w:rPr>
                <w:rFonts w:ascii="Times New Roman" w:hAnsi="Times New Roman" w:cs="Times New Roman"/>
                <w:sz w:val="16"/>
                <w:szCs w:val="16"/>
                <w:lang w:val="en-US"/>
              </w:rPr>
              <w:t xml:space="preserve">[3] </w:t>
            </w:r>
          </w:p>
        </w:tc>
        <w:tc>
          <w:tcPr>
            <w:tcW w:w="90.0%" w:type="pct"/>
            <w:hideMark/>
          </w:tcPr>
          <w:p w14:paraId="7F5125E8" w14:textId="07D11F96" w:rsidR="00D85F91" w:rsidRPr="00716B7A" w:rsidRDefault="00D85F91" w:rsidP="00342FA9">
            <w:pPr>
              <w:pStyle w:val="Bibliography"/>
              <w:jc w:val="both"/>
              <w:rPr>
                <w:rFonts w:ascii="Times New Roman" w:hAnsi="Times New Roman" w:cs="Times New Roman"/>
                <w:sz w:val="16"/>
                <w:szCs w:val="16"/>
                <w:lang w:val="en-US"/>
              </w:rPr>
            </w:pPr>
            <w:r w:rsidRPr="00716B7A">
              <w:rPr>
                <w:rFonts w:ascii="Times New Roman" w:hAnsi="Times New Roman" w:cs="Times New Roman"/>
                <w:sz w:val="16"/>
                <w:szCs w:val="16"/>
                <w:lang w:val="en-US"/>
              </w:rPr>
              <w:t>Z. Yang, Z. Zeng, K. Wang, S.-S. Wong, W. Liang</w:t>
            </w:r>
            <w:r w:rsidR="00A806DF" w:rsidRPr="00716B7A">
              <w:rPr>
                <w:rFonts w:ascii="Times New Roman" w:hAnsi="Times New Roman" w:cs="Times New Roman"/>
                <w:sz w:val="16"/>
                <w:szCs w:val="16"/>
                <w:lang w:val="en-US"/>
              </w:rPr>
              <w:t>,</w:t>
            </w:r>
            <w:r w:rsidRPr="00716B7A">
              <w:rPr>
                <w:rFonts w:ascii="Times New Roman" w:hAnsi="Times New Roman" w:cs="Times New Roman"/>
                <w:sz w:val="16"/>
                <w:szCs w:val="16"/>
                <w:lang w:val="en-US"/>
              </w:rPr>
              <w:t xml:space="preserve"> and M. </w:t>
            </w:r>
            <w:proofErr w:type="spellStart"/>
            <w:r w:rsidRPr="00716B7A">
              <w:rPr>
                <w:rFonts w:ascii="Times New Roman" w:hAnsi="Times New Roman" w:cs="Times New Roman"/>
                <w:sz w:val="16"/>
                <w:szCs w:val="16"/>
                <w:lang w:val="en-US"/>
              </w:rPr>
              <w:t>Zanin</w:t>
            </w:r>
            <w:proofErr w:type="spellEnd"/>
            <w:r w:rsidRPr="00716B7A">
              <w:rPr>
                <w:rFonts w:ascii="Times New Roman" w:hAnsi="Times New Roman" w:cs="Times New Roman"/>
                <w:sz w:val="16"/>
                <w:szCs w:val="16"/>
                <w:lang w:val="en-US"/>
              </w:rPr>
              <w:t xml:space="preserve">, “Modified SEIR and AI prediction of the epidemics trend of COVID-19 in China under public health interventions,” </w:t>
            </w:r>
            <w:r w:rsidRPr="00716B7A">
              <w:rPr>
                <w:rFonts w:ascii="Times New Roman" w:hAnsi="Times New Roman" w:cs="Times New Roman"/>
                <w:i/>
                <w:iCs/>
                <w:sz w:val="16"/>
                <w:szCs w:val="16"/>
                <w:lang w:val="en-US"/>
              </w:rPr>
              <w:t xml:space="preserve">Journal of Thoracic Disease, </w:t>
            </w:r>
            <w:r w:rsidRPr="00716B7A">
              <w:rPr>
                <w:rFonts w:ascii="Times New Roman" w:hAnsi="Times New Roman" w:cs="Times New Roman"/>
                <w:sz w:val="16"/>
                <w:szCs w:val="16"/>
                <w:lang w:val="en-US"/>
              </w:rPr>
              <w:t xml:space="preserve">vol. 12, no. 3, pp. 165-174, 2020. </w:t>
            </w:r>
          </w:p>
        </w:tc>
      </w:tr>
      <w:tr w:rsidR="00356825" w:rsidRPr="00716B7A" w14:paraId="7E3E4D0C" w14:textId="77777777" w:rsidTr="00356825">
        <w:trPr>
          <w:tblCellSpacing w:w="0.75pt" w:type="dxa"/>
        </w:trPr>
        <w:tc>
          <w:tcPr>
            <w:tcW w:w="8.0%" w:type="pct"/>
            <w:hideMark/>
          </w:tcPr>
          <w:p w14:paraId="0A45A27E" w14:textId="77777777" w:rsidR="00D85F91" w:rsidRPr="00716B7A" w:rsidRDefault="00D85F91" w:rsidP="00342FA9">
            <w:pPr>
              <w:pStyle w:val="Bibliography"/>
              <w:jc w:val="both"/>
              <w:rPr>
                <w:rFonts w:ascii="Times New Roman" w:hAnsi="Times New Roman" w:cs="Times New Roman"/>
                <w:sz w:val="16"/>
                <w:szCs w:val="16"/>
                <w:lang w:val="en-US"/>
              </w:rPr>
            </w:pPr>
            <w:r w:rsidRPr="00716B7A">
              <w:rPr>
                <w:rFonts w:ascii="Times New Roman" w:hAnsi="Times New Roman" w:cs="Times New Roman"/>
                <w:sz w:val="16"/>
                <w:szCs w:val="16"/>
                <w:lang w:val="en-US"/>
              </w:rPr>
              <w:t xml:space="preserve">[4] </w:t>
            </w:r>
          </w:p>
        </w:tc>
        <w:tc>
          <w:tcPr>
            <w:tcW w:w="90.0%" w:type="pct"/>
            <w:hideMark/>
          </w:tcPr>
          <w:p w14:paraId="2C7777DE" w14:textId="7CB57C94" w:rsidR="00D85F91" w:rsidRPr="00716B7A" w:rsidRDefault="00D85F91" w:rsidP="00342FA9">
            <w:pPr>
              <w:pStyle w:val="Bibliography"/>
              <w:jc w:val="both"/>
              <w:rPr>
                <w:rFonts w:ascii="Times New Roman" w:hAnsi="Times New Roman" w:cs="Times New Roman"/>
                <w:sz w:val="16"/>
                <w:szCs w:val="16"/>
                <w:lang w:val="en-US"/>
              </w:rPr>
            </w:pPr>
            <w:r w:rsidRPr="00716B7A">
              <w:rPr>
                <w:rFonts w:ascii="Times New Roman" w:hAnsi="Times New Roman" w:cs="Times New Roman"/>
                <w:sz w:val="16"/>
                <w:szCs w:val="16"/>
                <w:lang w:val="en-US"/>
              </w:rPr>
              <w:t xml:space="preserve">A. </w:t>
            </w:r>
            <w:proofErr w:type="spellStart"/>
            <w:r w:rsidRPr="00716B7A">
              <w:rPr>
                <w:rFonts w:ascii="Times New Roman" w:hAnsi="Times New Roman" w:cs="Times New Roman"/>
                <w:sz w:val="16"/>
                <w:szCs w:val="16"/>
                <w:lang w:val="en-US"/>
              </w:rPr>
              <w:t>Croeze</w:t>
            </w:r>
            <w:proofErr w:type="spellEnd"/>
            <w:r w:rsidRPr="00716B7A">
              <w:rPr>
                <w:rFonts w:ascii="Times New Roman" w:hAnsi="Times New Roman" w:cs="Times New Roman"/>
                <w:sz w:val="16"/>
                <w:szCs w:val="16"/>
                <w:lang w:val="en-US"/>
              </w:rPr>
              <w:t>, L. Pittman</w:t>
            </w:r>
            <w:r w:rsidR="00A806DF" w:rsidRPr="00716B7A">
              <w:rPr>
                <w:rFonts w:ascii="Times New Roman" w:hAnsi="Times New Roman" w:cs="Times New Roman"/>
                <w:sz w:val="16"/>
                <w:szCs w:val="16"/>
                <w:lang w:val="en-US"/>
              </w:rPr>
              <w:t>,</w:t>
            </w:r>
            <w:r w:rsidRPr="00716B7A">
              <w:rPr>
                <w:rFonts w:ascii="Times New Roman" w:hAnsi="Times New Roman" w:cs="Times New Roman"/>
                <w:sz w:val="16"/>
                <w:szCs w:val="16"/>
                <w:lang w:val="en-US"/>
              </w:rPr>
              <w:t xml:space="preserve"> and W. Reynolds, “Nonlinear Least-Squares Problems with the Gauss-Newton and Levenberg-Marquardt Methods,” 2018. [Online]. Available: http://fourier.eng.hmc.edu/e176/lectures/NM/node36.html. [Accessed 10 Apr 2021].</w:t>
            </w:r>
          </w:p>
        </w:tc>
      </w:tr>
      <w:tr w:rsidR="00356825" w:rsidRPr="00716B7A" w14:paraId="7DD9A161" w14:textId="77777777" w:rsidTr="00356825">
        <w:trPr>
          <w:tblCellSpacing w:w="0.75pt" w:type="dxa"/>
        </w:trPr>
        <w:tc>
          <w:tcPr>
            <w:tcW w:w="8.0%" w:type="pct"/>
            <w:hideMark/>
          </w:tcPr>
          <w:p w14:paraId="371EB78D" w14:textId="77777777" w:rsidR="00D85F91" w:rsidRPr="00716B7A" w:rsidRDefault="00D85F91" w:rsidP="00342FA9">
            <w:pPr>
              <w:pStyle w:val="Bibliography"/>
              <w:jc w:val="both"/>
              <w:rPr>
                <w:rFonts w:ascii="Times New Roman" w:hAnsi="Times New Roman" w:cs="Times New Roman"/>
                <w:sz w:val="16"/>
                <w:szCs w:val="16"/>
                <w:lang w:val="en-US"/>
              </w:rPr>
            </w:pPr>
            <w:r w:rsidRPr="00716B7A">
              <w:rPr>
                <w:rFonts w:ascii="Times New Roman" w:hAnsi="Times New Roman" w:cs="Times New Roman"/>
                <w:sz w:val="16"/>
                <w:szCs w:val="16"/>
                <w:lang w:val="en-US"/>
              </w:rPr>
              <w:t xml:space="preserve">[5] </w:t>
            </w:r>
          </w:p>
        </w:tc>
        <w:tc>
          <w:tcPr>
            <w:tcW w:w="90.0%" w:type="pct"/>
            <w:hideMark/>
          </w:tcPr>
          <w:p w14:paraId="7A4F962F" w14:textId="77777777" w:rsidR="00D85F91" w:rsidRPr="00716B7A" w:rsidRDefault="00D85F91" w:rsidP="00342FA9">
            <w:pPr>
              <w:pStyle w:val="Bibliography"/>
              <w:jc w:val="both"/>
              <w:rPr>
                <w:rFonts w:ascii="Times New Roman" w:hAnsi="Times New Roman" w:cs="Times New Roman"/>
                <w:sz w:val="16"/>
                <w:szCs w:val="16"/>
                <w:lang w:val="en-US"/>
              </w:rPr>
            </w:pPr>
            <w:r w:rsidRPr="00716B7A">
              <w:rPr>
                <w:rFonts w:ascii="Times New Roman" w:hAnsi="Times New Roman" w:cs="Times New Roman"/>
                <w:sz w:val="16"/>
                <w:szCs w:val="16"/>
                <w:lang w:val="en-US"/>
              </w:rPr>
              <w:t>H. Verma, A. Gupta</w:t>
            </w:r>
            <w:r w:rsidR="00A806DF" w:rsidRPr="00716B7A">
              <w:rPr>
                <w:rFonts w:ascii="Times New Roman" w:hAnsi="Times New Roman" w:cs="Times New Roman"/>
                <w:sz w:val="16"/>
                <w:szCs w:val="16"/>
                <w:lang w:val="en-US"/>
              </w:rPr>
              <w:t>,</w:t>
            </w:r>
            <w:r w:rsidRPr="00716B7A">
              <w:rPr>
                <w:rFonts w:ascii="Times New Roman" w:hAnsi="Times New Roman" w:cs="Times New Roman"/>
                <w:sz w:val="16"/>
                <w:szCs w:val="16"/>
                <w:lang w:val="en-US"/>
              </w:rPr>
              <w:t xml:space="preserve"> and U. Niranjan, “Analysis of COVID-19 cases in India through Machine Learning: A Study of Intervention,” </w:t>
            </w:r>
            <w:r w:rsidRPr="00716B7A">
              <w:rPr>
                <w:rFonts w:ascii="Times New Roman" w:hAnsi="Times New Roman" w:cs="Times New Roman"/>
                <w:i/>
                <w:iCs/>
                <w:sz w:val="16"/>
                <w:szCs w:val="16"/>
                <w:lang w:val="en-US"/>
              </w:rPr>
              <w:t xml:space="preserve">Europe PMC, </w:t>
            </w:r>
            <w:r w:rsidRPr="00716B7A">
              <w:rPr>
                <w:rFonts w:ascii="Times New Roman" w:hAnsi="Times New Roman" w:cs="Times New Roman"/>
                <w:sz w:val="16"/>
                <w:szCs w:val="16"/>
                <w:lang w:val="en-US"/>
              </w:rPr>
              <w:t xml:space="preserve">p. PPR: PPR270998, 2020. </w:t>
            </w:r>
          </w:p>
          <w:p w14:paraId="30746F2B" w14:textId="2E2270D6" w:rsidR="00A92945" w:rsidRPr="00716B7A" w:rsidRDefault="00A92945" w:rsidP="00A92945">
            <w:pPr>
              <w:rPr>
                <w:lang w:eastAsia="zh-CN"/>
              </w:rPr>
            </w:pPr>
          </w:p>
        </w:tc>
      </w:tr>
      <w:tr w:rsidR="00356825" w:rsidRPr="00716B7A" w14:paraId="07A377D2" w14:textId="77777777" w:rsidTr="00356825">
        <w:trPr>
          <w:tblCellSpacing w:w="0.75pt" w:type="dxa"/>
        </w:trPr>
        <w:tc>
          <w:tcPr>
            <w:tcW w:w="8.0%" w:type="pct"/>
          </w:tcPr>
          <w:p w14:paraId="07A0CD03" w14:textId="376B72ED" w:rsidR="00A92945" w:rsidRPr="00716B7A" w:rsidRDefault="00A92945" w:rsidP="00342FA9">
            <w:pPr>
              <w:pStyle w:val="Bibliography"/>
              <w:jc w:val="both"/>
              <w:rPr>
                <w:rFonts w:ascii="Times New Roman" w:hAnsi="Times New Roman" w:cs="Times New Roman"/>
                <w:sz w:val="16"/>
                <w:szCs w:val="16"/>
                <w:lang w:val="en-US"/>
              </w:rPr>
            </w:pPr>
            <w:r w:rsidRPr="00716B7A">
              <w:rPr>
                <w:rFonts w:ascii="Times New Roman" w:hAnsi="Times New Roman" w:cs="Times New Roman"/>
                <w:sz w:val="16"/>
                <w:szCs w:val="16"/>
                <w:lang w:val="en-US"/>
              </w:rPr>
              <w:t>[6]</w:t>
            </w:r>
          </w:p>
        </w:tc>
        <w:tc>
          <w:tcPr>
            <w:tcW w:w="90.0%" w:type="pct"/>
          </w:tcPr>
          <w:p w14:paraId="3EE58EC9" w14:textId="1FA0E2DB" w:rsidR="00A92945" w:rsidRPr="00716B7A" w:rsidRDefault="00A92945" w:rsidP="00342FA9">
            <w:pPr>
              <w:pStyle w:val="Bibliography"/>
              <w:jc w:val="both"/>
              <w:rPr>
                <w:rFonts w:ascii="Times New Roman" w:hAnsi="Times New Roman" w:cs="Times New Roman"/>
                <w:sz w:val="16"/>
                <w:szCs w:val="16"/>
                <w:highlight w:val="yellow"/>
                <w:shd w:val="clear" w:color="auto" w:fill="FFFFFF"/>
                <w:lang w:val="en-US"/>
              </w:rPr>
            </w:pPr>
            <w:r w:rsidRPr="00716B7A">
              <w:rPr>
                <w:rFonts w:ascii="Times New Roman" w:hAnsi="Times New Roman" w:cs="Times New Roman"/>
                <w:sz w:val="16"/>
                <w:szCs w:val="16"/>
                <w:lang w:val="en-US"/>
              </w:rPr>
              <w:t xml:space="preserve">D. K. Sewell, and A. Miller, “Simulation-free Estimation of an Individual-based SEIR Model for Evaluating Nonpharmaceutical Interventions with an Application to COVID-19 in the District of Columbia,” </w:t>
            </w:r>
            <w:r w:rsidRPr="00716B7A">
              <w:rPr>
                <w:rFonts w:ascii="Times New Roman" w:hAnsi="Times New Roman" w:cs="Times New Roman"/>
                <w:sz w:val="16"/>
                <w:szCs w:val="16"/>
                <w:shd w:val="clear" w:color="auto" w:fill="FFFFFF"/>
                <w:lang w:val="en-US"/>
              </w:rPr>
              <w:t xml:space="preserve">CDC </w:t>
            </w:r>
            <w:proofErr w:type="spellStart"/>
            <w:r w:rsidRPr="00716B7A">
              <w:rPr>
                <w:rFonts w:ascii="Times New Roman" w:hAnsi="Times New Roman" w:cs="Times New Roman"/>
                <w:sz w:val="16"/>
                <w:szCs w:val="16"/>
                <w:shd w:val="clear" w:color="auto" w:fill="FFFFFF"/>
                <w:lang w:val="en-US"/>
              </w:rPr>
              <w:t>MInD</w:t>
            </w:r>
            <w:proofErr w:type="spellEnd"/>
            <w:r w:rsidRPr="00716B7A">
              <w:rPr>
                <w:rFonts w:ascii="Times New Roman" w:hAnsi="Times New Roman" w:cs="Times New Roman"/>
                <w:sz w:val="16"/>
                <w:szCs w:val="16"/>
                <w:shd w:val="clear" w:color="auto" w:fill="FFFFFF"/>
                <w:lang w:val="en-US"/>
              </w:rPr>
              <w:t>-Healthcare Program. [Online]. Available: https://journals.plos.org/plosone/article?id=10.1371/journal.pone.0241949.</w:t>
            </w:r>
          </w:p>
        </w:tc>
      </w:tr>
      <w:tr w:rsidR="00356825" w:rsidRPr="00716B7A" w14:paraId="2ACA7072" w14:textId="77777777" w:rsidTr="00356825">
        <w:trPr>
          <w:tblCellSpacing w:w="0.75pt" w:type="dxa"/>
        </w:trPr>
        <w:tc>
          <w:tcPr>
            <w:tcW w:w="8.0%" w:type="pct"/>
          </w:tcPr>
          <w:p w14:paraId="20496D57" w14:textId="6FE9A374" w:rsidR="00A92945" w:rsidRPr="00716B7A" w:rsidRDefault="00A92945" w:rsidP="00342FA9">
            <w:pPr>
              <w:pStyle w:val="Bibliography"/>
              <w:jc w:val="both"/>
              <w:rPr>
                <w:rFonts w:ascii="Times New Roman" w:hAnsi="Times New Roman" w:cs="Times New Roman"/>
                <w:sz w:val="16"/>
                <w:szCs w:val="16"/>
                <w:lang w:val="en-US"/>
              </w:rPr>
            </w:pPr>
            <w:r w:rsidRPr="00716B7A">
              <w:rPr>
                <w:rFonts w:ascii="Times New Roman" w:hAnsi="Times New Roman" w:cs="Times New Roman"/>
                <w:sz w:val="16"/>
                <w:szCs w:val="16"/>
                <w:lang w:val="en-US"/>
              </w:rPr>
              <w:t>[7]</w:t>
            </w:r>
          </w:p>
        </w:tc>
        <w:tc>
          <w:tcPr>
            <w:tcW w:w="90.0%" w:type="pct"/>
          </w:tcPr>
          <w:p w14:paraId="3BF46B70" w14:textId="30F37233" w:rsidR="00A92945" w:rsidRPr="00716B7A" w:rsidRDefault="00A92945" w:rsidP="00342FA9">
            <w:pPr>
              <w:pStyle w:val="Bibliography"/>
              <w:jc w:val="both"/>
              <w:rPr>
                <w:rFonts w:ascii="Times New Roman" w:hAnsi="Times New Roman" w:cs="Times New Roman"/>
                <w:sz w:val="16"/>
                <w:szCs w:val="16"/>
                <w:lang w:val="en-US"/>
              </w:rPr>
            </w:pPr>
            <w:r w:rsidRPr="00716B7A">
              <w:rPr>
                <w:rFonts w:ascii="Times New Roman" w:hAnsi="Times New Roman" w:cs="Times New Roman"/>
                <w:sz w:val="16"/>
                <w:szCs w:val="16"/>
                <w:lang w:val="en-US"/>
              </w:rPr>
              <w:t xml:space="preserve">L. López, and X. </w:t>
            </w:r>
            <w:proofErr w:type="spellStart"/>
            <w:r w:rsidRPr="00716B7A">
              <w:rPr>
                <w:rFonts w:ascii="Times New Roman" w:hAnsi="Times New Roman" w:cs="Times New Roman"/>
                <w:sz w:val="16"/>
                <w:szCs w:val="16"/>
                <w:lang w:val="en-US"/>
              </w:rPr>
              <w:t>Rodó</w:t>
            </w:r>
            <w:proofErr w:type="spellEnd"/>
            <w:r w:rsidRPr="00716B7A">
              <w:rPr>
                <w:rFonts w:ascii="Times New Roman" w:hAnsi="Times New Roman" w:cs="Times New Roman"/>
                <w:sz w:val="16"/>
                <w:szCs w:val="16"/>
                <w:lang w:val="en-US"/>
              </w:rPr>
              <w:t>, “A modified SEIR model to predict the         COVID-19 outbreak in Spain and Italy: Simulating control scenarios and multi-scale epidemics,” Results in Physics, Volume 21, 2021,</w:t>
            </w:r>
            <w:r w:rsidR="00271E39">
              <w:rPr>
                <w:rFonts w:ascii="Times New Roman" w:hAnsi="Times New Roman" w:cs="Times New Roman"/>
                <w:sz w:val="16"/>
                <w:szCs w:val="16"/>
                <w:lang w:val="en-US"/>
              </w:rPr>
              <w:t xml:space="preserve"> </w:t>
            </w:r>
            <w:r w:rsidRPr="00716B7A">
              <w:rPr>
                <w:rFonts w:ascii="Times New Roman" w:hAnsi="Times New Roman" w:cs="Times New Roman"/>
                <w:sz w:val="16"/>
                <w:szCs w:val="16"/>
                <w:lang w:val="en-US"/>
              </w:rPr>
              <w:t>Elsevier, [Online]. Available: https://doi.org/10.1016/j.rinp.2020.103746</w:t>
            </w:r>
          </w:p>
        </w:tc>
      </w:tr>
      <w:tr w:rsidR="00356825" w:rsidRPr="00716B7A" w14:paraId="4C5E85DB" w14:textId="77777777" w:rsidTr="00356825">
        <w:trPr>
          <w:tblCellSpacing w:w="0.75pt" w:type="dxa"/>
        </w:trPr>
        <w:tc>
          <w:tcPr>
            <w:tcW w:w="8.0%" w:type="pct"/>
          </w:tcPr>
          <w:p w14:paraId="45BB59DE" w14:textId="08617D82" w:rsidR="00A92945" w:rsidRPr="00716B7A" w:rsidRDefault="00A92945" w:rsidP="00342FA9">
            <w:pPr>
              <w:pStyle w:val="Bibliography"/>
              <w:jc w:val="both"/>
              <w:rPr>
                <w:rFonts w:ascii="Times New Roman" w:hAnsi="Times New Roman" w:cs="Times New Roman"/>
                <w:sz w:val="16"/>
                <w:szCs w:val="16"/>
                <w:lang w:val="en-US"/>
              </w:rPr>
            </w:pPr>
            <w:r w:rsidRPr="00716B7A">
              <w:rPr>
                <w:rFonts w:ascii="Times New Roman" w:hAnsi="Times New Roman" w:cs="Times New Roman"/>
                <w:sz w:val="16"/>
                <w:szCs w:val="16"/>
                <w:lang w:val="en-US"/>
              </w:rPr>
              <w:t>[8]</w:t>
            </w:r>
          </w:p>
        </w:tc>
        <w:tc>
          <w:tcPr>
            <w:tcW w:w="90.0%" w:type="pct"/>
          </w:tcPr>
          <w:p w14:paraId="3F737BBB" w14:textId="7A2BAC25" w:rsidR="00A92945" w:rsidRPr="00716B7A" w:rsidRDefault="00A92945" w:rsidP="00342FA9">
            <w:pPr>
              <w:pStyle w:val="Bibliography"/>
              <w:jc w:val="both"/>
              <w:rPr>
                <w:rFonts w:ascii="Times New Roman" w:hAnsi="Times New Roman" w:cs="Times New Roman"/>
                <w:sz w:val="16"/>
                <w:szCs w:val="16"/>
                <w:shd w:val="clear" w:color="auto" w:fill="FFFFFF"/>
                <w:lang w:val="en-US"/>
              </w:rPr>
            </w:pPr>
            <w:r w:rsidRPr="00716B7A">
              <w:rPr>
                <w:rFonts w:ascii="Times New Roman" w:hAnsi="Times New Roman" w:cs="Times New Roman"/>
                <w:sz w:val="16"/>
                <w:szCs w:val="16"/>
                <w:shd w:val="clear" w:color="auto" w:fill="FFFFFF"/>
                <w:lang w:val="en-US"/>
              </w:rPr>
              <w:t xml:space="preserve">S. </w:t>
            </w:r>
            <w:proofErr w:type="spellStart"/>
            <w:r w:rsidRPr="00716B7A">
              <w:rPr>
                <w:rFonts w:ascii="Times New Roman" w:hAnsi="Times New Roman" w:cs="Times New Roman"/>
                <w:sz w:val="16"/>
                <w:szCs w:val="16"/>
                <w:shd w:val="clear" w:color="auto" w:fill="FFFFFF"/>
                <w:lang w:val="en-US"/>
              </w:rPr>
              <w:t>Mwalili</w:t>
            </w:r>
            <w:proofErr w:type="spellEnd"/>
            <w:r w:rsidRPr="00716B7A">
              <w:rPr>
                <w:rFonts w:ascii="Times New Roman" w:hAnsi="Times New Roman" w:cs="Times New Roman"/>
                <w:sz w:val="16"/>
                <w:szCs w:val="16"/>
                <w:shd w:val="clear" w:color="auto" w:fill="FFFFFF"/>
                <w:lang w:val="en-US"/>
              </w:rPr>
              <w:t xml:space="preserve">, M. Kimathi, V. </w:t>
            </w:r>
            <w:proofErr w:type="spellStart"/>
            <w:r w:rsidRPr="00716B7A">
              <w:rPr>
                <w:rFonts w:ascii="Times New Roman" w:hAnsi="Times New Roman" w:cs="Times New Roman"/>
                <w:sz w:val="16"/>
                <w:szCs w:val="16"/>
                <w:shd w:val="clear" w:color="auto" w:fill="FFFFFF"/>
                <w:lang w:val="en-US"/>
              </w:rPr>
              <w:t>Ojiambo</w:t>
            </w:r>
            <w:proofErr w:type="spellEnd"/>
            <w:r w:rsidRPr="00716B7A">
              <w:rPr>
                <w:rFonts w:ascii="Times New Roman" w:hAnsi="Times New Roman" w:cs="Times New Roman"/>
                <w:sz w:val="16"/>
                <w:szCs w:val="16"/>
                <w:shd w:val="clear" w:color="auto" w:fill="FFFFFF"/>
                <w:lang w:val="en-US"/>
              </w:rPr>
              <w:t xml:space="preserve">, D. </w:t>
            </w:r>
            <w:proofErr w:type="spellStart"/>
            <w:r w:rsidRPr="00716B7A">
              <w:rPr>
                <w:rFonts w:ascii="Times New Roman" w:hAnsi="Times New Roman" w:cs="Times New Roman"/>
                <w:sz w:val="16"/>
                <w:szCs w:val="16"/>
                <w:shd w:val="clear" w:color="auto" w:fill="FFFFFF"/>
                <w:lang w:val="en-US"/>
              </w:rPr>
              <w:t>Gathungu</w:t>
            </w:r>
            <w:proofErr w:type="spellEnd"/>
            <w:r w:rsidRPr="00716B7A">
              <w:rPr>
                <w:rFonts w:ascii="Times New Roman" w:hAnsi="Times New Roman" w:cs="Times New Roman"/>
                <w:sz w:val="16"/>
                <w:szCs w:val="16"/>
                <w:shd w:val="clear" w:color="auto" w:fill="FFFFFF"/>
                <w:lang w:val="en-US"/>
              </w:rPr>
              <w:t>,</w:t>
            </w:r>
            <w:r w:rsidRPr="00716B7A">
              <w:rPr>
                <w:lang w:val="en-US"/>
              </w:rPr>
              <w:t xml:space="preserve"> </w:t>
            </w:r>
            <w:r w:rsidRPr="00716B7A">
              <w:rPr>
                <w:rFonts w:ascii="Times New Roman" w:hAnsi="Times New Roman" w:cs="Times New Roman"/>
                <w:sz w:val="16"/>
                <w:szCs w:val="16"/>
                <w:shd w:val="clear" w:color="auto" w:fill="FFFFFF"/>
                <w:lang w:val="en-US"/>
              </w:rPr>
              <w:t xml:space="preserve">and R. </w:t>
            </w:r>
            <w:proofErr w:type="spellStart"/>
            <w:r w:rsidRPr="00716B7A">
              <w:rPr>
                <w:rFonts w:ascii="Times New Roman" w:hAnsi="Times New Roman" w:cs="Times New Roman"/>
                <w:sz w:val="16"/>
                <w:szCs w:val="16"/>
                <w:shd w:val="clear" w:color="auto" w:fill="FFFFFF"/>
                <w:lang w:val="en-US"/>
              </w:rPr>
              <w:t>Mbogo</w:t>
            </w:r>
            <w:proofErr w:type="spellEnd"/>
            <w:r w:rsidRPr="00716B7A">
              <w:rPr>
                <w:rFonts w:ascii="Times New Roman" w:hAnsi="Times New Roman" w:cs="Times New Roman"/>
                <w:i/>
                <w:iCs/>
                <w:sz w:val="16"/>
                <w:szCs w:val="16"/>
                <w:shd w:val="clear" w:color="auto" w:fill="FFFFFF"/>
                <w:lang w:val="en-US"/>
              </w:rPr>
              <w:t>.</w:t>
            </w:r>
            <w:r w:rsidRPr="00716B7A">
              <w:rPr>
                <w:rFonts w:ascii="Times New Roman" w:hAnsi="Times New Roman" w:cs="Times New Roman"/>
                <w:sz w:val="16"/>
                <w:szCs w:val="16"/>
                <w:shd w:val="clear" w:color="auto" w:fill="FFFFFF"/>
                <w:lang w:val="en-US"/>
              </w:rPr>
              <w:t> “SEIR model for COVID-19 dynamics incorporating the environment and social distancing,” </w:t>
            </w:r>
            <w:r w:rsidRPr="00716B7A">
              <w:rPr>
                <w:rFonts w:ascii="Times New Roman" w:hAnsi="Times New Roman" w:cs="Times New Roman"/>
                <w:i/>
                <w:iCs/>
                <w:sz w:val="16"/>
                <w:szCs w:val="16"/>
                <w:shd w:val="clear" w:color="auto" w:fill="FFFFFF"/>
                <w:lang w:val="en-US"/>
              </w:rPr>
              <w:t>BMC Res Notes</w:t>
            </w:r>
            <w:r w:rsidRPr="00716B7A">
              <w:rPr>
                <w:rFonts w:ascii="Times New Roman" w:hAnsi="Times New Roman" w:cs="Times New Roman"/>
                <w:sz w:val="16"/>
                <w:szCs w:val="16"/>
                <w:shd w:val="clear" w:color="auto" w:fill="FFFFFF"/>
                <w:lang w:val="en-US"/>
              </w:rPr>
              <w:t> </w:t>
            </w:r>
            <w:r w:rsidRPr="00716B7A">
              <w:rPr>
                <w:rFonts w:ascii="Times New Roman" w:hAnsi="Times New Roman" w:cs="Times New Roman"/>
                <w:bCs/>
                <w:sz w:val="16"/>
                <w:szCs w:val="16"/>
                <w:shd w:val="clear" w:color="auto" w:fill="FFFFFF"/>
                <w:lang w:val="en-US"/>
              </w:rPr>
              <w:t>13</w:t>
            </w:r>
            <w:r w:rsidRPr="00716B7A">
              <w:rPr>
                <w:rFonts w:ascii="Times New Roman" w:hAnsi="Times New Roman" w:cs="Times New Roman"/>
                <w:b/>
                <w:bCs/>
                <w:sz w:val="16"/>
                <w:szCs w:val="16"/>
                <w:shd w:val="clear" w:color="auto" w:fill="FFFFFF"/>
                <w:lang w:val="en-US"/>
              </w:rPr>
              <w:t>, </w:t>
            </w:r>
            <w:r w:rsidRPr="00716B7A">
              <w:rPr>
                <w:rFonts w:ascii="Times New Roman" w:hAnsi="Times New Roman" w:cs="Times New Roman"/>
                <w:sz w:val="16"/>
                <w:szCs w:val="16"/>
                <w:shd w:val="clear" w:color="auto" w:fill="FFFFFF"/>
                <w:lang w:val="en-US"/>
              </w:rPr>
              <w:t>352 (2020). [Online]. Available: https://doi.org/10.1186/s13104-020-05192-1.</w:t>
            </w:r>
          </w:p>
        </w:tc>
      </w:tr>
      <w:tr w:rsidR="00356825" w:rsidRPr="00716B7A" w14:paraId="5A7093FF" w14:textId="77777777" w:rsidTr="00356825">
        <w:trPr>
          <w:tblCellSpacing w:w="0.75pt" w:type="dxa"/>
        </w:trPr>
        <w:tc>
          <w:tcPr>
            <w:tcW w:w="8.0%" w:type="pct"/>
          </w:tcPr>
          <w:p w14:paraId="2758E1B8" w14:textId="3D3A0F92" w:rsidR="00A92945" w:rsidRPr="00716B7A" w:rsidRDefault="00A92945" w:rsidP="00342FA9">
            <w:pPr>
              <w:pStyle w:val="Bibliography"/>
              <w:jc w:val="both"/>
              <w:rPr>
                <w:rFonts w:ascii="Times New Roman" w:hAnsi="Times New Roman" w:cs="Times New Roman"/>
                <w:sz w:val="16"/>
                <w:szCs w:val="16"/>
                <w:lang w:val="en-US"/>
              </w:rPr>
            </w:pPr>
            <w:r w:rsidRPr="00716B7A">
              <w:rPr>
                <w:rFonts w:ascii="Times New Roman" w:hAnsi="Times New Roman" w:cs="Times New Roman"/>
                <w:sz w:val="16"/>
                <w:szCs w:val="16"/>
                <w:lang w:val="en-US"/>
              </w:rPr>
              <w:t>[9]</w:t>
            </w:r>
          </w:p>
        </w:tc>
        <w:tc>
          <w:tcPr>
            <w:tcW w:w="90.0%" w:type="pct"/>
          </w:tcPr>
          <w:p w14:paraId="17D82783" w14:textId="7877F74E" w:rsidR="00A92945" w:rsidRPr="00716B7A" w:rsidRDefault="00A92945" w:rsidP="00A92945">
            <w:pPr>
              <w:jc w:val="both"/>
              <w:rPr>
                <w:sz w:val="16"/>
                <w:szCs w:val="16"/>
                <w:shd w:val="clear" w:color="auto" w:fill="FFFFFF"/>
              </w:rPr>
            </w:pPr>
            <w:r w:rsidRPr="00716B7A">
              <w:rPr>
                <w:sz w:val="16"/>
                <w:szCs w:val="16"/>
                <w:shd w:val="clear" w:color="auto" w:fill="FFFFFF"/>
              </w:rPr>
              <w:t xml:space="preserve">V. Grimm, F.  </w:t>
            </w:r>
            <w:proofErr w:type="spellStart"/>
            <w:r w:rsidRPr="00716B7A">
              <w:rPr>
                <w:sz w:val="16"/>
                <w:szCs w:val="16"/>
                <w:shd w:val="clear" w:color="auto" w:fill="FFFFFF"/>
              </w:rPr>
              <w:t>Mengel</w:t>
            </w:r>
            <w:proofErr w:type="spellEnd"/>
            <w:r w:rsidRPr="00716B7A">
              <w:rPr>
                <w:sz w:val="16"/>
                <w:szCs w:val="16"/>
                <w:shd w:val="clear" w:color="auto" w:fill="FFFFFF"/>
              </w:rPr>
              <w:t xml:space="preserve">, and M. Schmidt, “Extensions of the SEIR model for the analysis of tailored social distancing and tracing approaches to cope with COVID-19,” </w:t>
            </w:r>
            <w:r w:rsidRPr="00716B7A">
              <w:rPr>
                <w:i/>
                <w:iCs/>
                <w:sz w:val="16"/>
                <w:szCs w:val="16"/>
                <w:shd w:val="clear" w:color="auto" w:fill="FFFFFF"/>
              </w:rPr>
              <w:t>Sci Rep</w:t>
            </w:r>
            <w:r w:rsidRPr="00716B7A">
              <w:rPr>
                <w:sz w:val="16"/>
                <w:szCs w:val="16"/>
                <w:shd w:val="clear" w:color="auto" w:fill="FFFFFF"/>
              </w:rPr>
              <w:t> </w:t>
            </w:r>
            <w:r w:rsidRPr="00716B7A">
              <w:rPr>
                <w:bCs/>
                <w:sz w:val="16"/>
                <w:szCs w:val="16"/>
                <w:shd w:val="clear" w:color="auto" w:fill="FFFFFF"/>
              </w:rPr>
              <w:t>11</w:t>
            </w:r>
            <w:r w:rsidRPr="00716B7A">
              <w:rPr>
                <w:b/>
                <w:bCs/>
                <w:sz w:val="16"/>
                <w:szCs w:val="16"/>
                <w:shd w:val="clear" w:color="auto" w:fill="FFFFFF"/>
              </w:rPr>
              <w:t>, </w:t>
            </w:r>
            <w:r w:rsidRPr="00716B7A">
              <w:rPr>
                <w:sz w:val="16"/>
                <w:szCs w:val="16"/>
                <w:shd w:val="clear" w:color="auto" w:fill="FFFFFF"/>
              </w:rPr>
              <w:t xml:space="preserve">4214 (2021). [Online], Available: </w:t>
            </w:r>
            <w:hyperlink r:id="rId17" w:history="1">
              <w:r w:rsidRPr="00716B7A">
                <w:rPr>
                  <w:rStyle w:val="Hyperlink"/>
                  <w:color w:val="auto"/>
                  <w:sz w:val="16"/>
                  <w:szCs w:val="16"/>
                  <w:shd w:val="clear" w:color="auto" w:fill="FFFFFF"/>
                </w:rPr>
                <w:t>https://doi.org/10.1038/s41598-021-83540-2</w:t>
              </w:r>
            </w:hyperlink>
            <w:r w:rsidRPr="00716B7A">
              <w:rPr>
                <w:rStyle w:val="Hyperlink"/>
                <w:color w:val="auto"/>
                <w:sz w:val="16"/>
                <w:szCs w:val="16"/>
                <w:shd w:val="clear" w:color="auto" w:fill="FFFFFF"/>
              </w:rPr>
              <w:t>.</w:t>
            </w:r>
          </w:p>
        </w:tc>
      </w:tr>
      <w:tr w:rsidR="00356825" w:rsidRPr="00716B7A" w14:paraId="17A76AA4" w14:textId="77777777" w:rsidTr="00356825">
        <w:trPr>
          <w:tblCellSpacing w:w="0.75pt" w:type="dxa"/>
        </w:trPr>
        <w:tc>
          <w:tcPr>
            <w:tcW w:w="8.0%" w:type="pct"/>
          </w:tcPr>
          <w:p w14:paraId="49A053FC" w14:textId="2B64DEBF" w:rsidR="00A92945" w:rsidRPr="00716B7A" w:rsidRDefault="00A92945" w:rsidP="00342FA9">
            <w:pPr>
              <w:pStyle w:val="Bibliography"/>
              <w:jc w:val="both"/>
              <w:rPr>
                <w:rFonts w:ascii="Times New Roman" w:hAnsi="Times New Roman" w:cs="Times New Roman"/>
                <w:sz w:val="16"/>
                <w:szCs w:val="16"/>
                <w:lang w:val="en-US"/>
              </w:rPr>
            </w:pPr>
            <w:r w:rsidRPr="00716B7A">
              <w:rPr>
                <w:rFonts w:ascii="Times New Roman" w:hAnsi="Times New Roman" w:cs="Times New Roman"/>
                <w:sz w:val="16"/>
                <w:szCs w:val="16"/>
                <w:lang w:val="en-US"/>
              </w:rPr>
              <w:t>[10]</w:t>
            </w:r>
          </w:p>
        </w:tc>
        <w:tc>
          <w:tcPr>
            <w:tcW w:w="90.0%" w:type="pct"/>
          </w:tcPr>
          <w:p w14:paraId="26C2BBB2" w14:textId="2D5772E2" w:rsidR="00A92945" w:rsidRPr="00716B7A" w:rsidRDefault="00A92945" w:rsidP="00A92945">
            <w:pPr>
              <w:jc w:val="both"/>
              <w:rPr>
                <w:bCs/>
                <w:spacing w:val="-1"/>
                <w:sz w:val="16"/>
                <w:szCs w:val="16"/>
                <w:lang w:eastAsia="x-none"/>
              </w:rPr>
            </w:pPr>
            <w:r w:rsidRPr="00716B7A">
              <w:rPr>
                <w:sz w:val="16"/>
                <w:szCs w:val="16"/>
                <w:shd w:val="clear" w:color="auto" w:fill="FFFFFF"/>
              </w:rPr>
              <w:t xml:space="preserve">J. P.  </w:t>
            </w:r>
            <w:proofErr w:type="spellStart"/>
            <w:r w:rsidRPr="00716B7A">
              <w:rPr>
                <w:sz w:val="16"/>
                <w:szCs w:val="16"/>
                <w:shd w:val="clear" w:color="auto" w:fill="FFFFFF"/>
              </w:rPr>
              <w:t>Arcede</w:t>
            </w:r>
            <w:proofErr w:type="spellEnd"/>
            <w:r w:rsidRPr="00716B7A">
              <w:rPr>
                <w:sz w:val="16"/>
                <w:szCs w:val="16"/>
                <w:shd w:val="clear" w:color="auto" w:fill="FFFFFF"/>
              </w:rPr>
              <w:t xml:space="preserve">, Randy L.  </w:t>
            </w:r>
            <w:proofErr w:type="spellStart"/>
            <w:r w:rsidRPr="00716B7A">
              <w:rPr>
                <w:sz w:val="16"/>
                <w:szCs w:val="16"/>
                <w:shd w:val="clear" w:color="auto" w:fill="FFFFFF"/>
              </w:rPr>
              <w:t>Caga-anan</w:t>
            </w:r>
            <w:proofErr w:type="spellEnd"/>
            <w:r w:rsidRPr="00716B7A">
              <w:rPr>
                <w:sz w:val="16"/>
                <w:szCs w:val="16"/>
                <w:shd w:val="clear" w:color="auto" w:fill="FFFFFF"/>
              </w:rPr>
              <w:t xml:space="preserve">, Ch. Q.  </w:t>
            </w:r>
            <w:proofErr w:type="spellStart"/>
            <w:r w:rsidRPr="00716B7A">
              <w:rPr>
                <w:sz w:val="16"/>
                <w:szCs w:val="16"/>
                <w:shd w:val="clear" w:color="auto" w:fill="FFFFFF"/>
              </w:rPr>
              <w:t>Mentuda</w:t>
            </w:r>
            <w:proofErr w:type="spellEnd"/>
            <w:r w:rsidRPr="00716B7A">
              <w:rPr>
                <w:sz w:val="16"/>
                <w:szCs w:val="16"/>
                <w:shd w:val="clear" w:color="auto" w:fill="FFFFFF"/>
              </w:rPr>
              <w:t xml:space="preserve">, and Y. </w:t>
            </w:r>
            <w:proofErr w:type="spellStart"/>
            <w:r w:rsidRPr="00716B7A">
              <w:rPr>
                <w:sz w:val="16"/>
                <w:szCs w:val="16"/>
                <w:shd w:val="clear" w:color="auto" w:fill="FFFFFF"/>
              </w:rPr>
              <w:t>Mammeri</w:t>
            </w:r>
            <w:proofErr w:type="spellEnd"/>
            <w:r w:rsidRPr="00716B7A">
              <w:rPr>
                <w:sz w:val="16"/>
                <w:szCs w:val="16"/>
                <w:shd w:val="clear" w:color="auto" w:fill="FFFFFF"/>
              </w:rPr>
              <w:t>, “Accounting for Symptomatic and Asymptomatic in a SEIR-type model of COVID-19</w:t>
            </w:r>
            <w:proofErr w:type="gramStart"/>
            <w:r w:rsidRPr="00716B7A">
              <w:rPr>
                <w:sz w:val="16"/>
                <w:szCs w:val="16"/>
                <w:shd w:val="clear" w:color="auto" w:fill="FFFFFF"/>
              </w:rPr>
              <w:t>,”Math</w:t>
            </w:r>
            <w:proofErr w:type="gramEnd"/>
            <w:r w:rsidRPr="00716B7A">
              <w:rPr>
                <w:sz w:val="16"/>
                <w:szCs w:val="16"/>
                <w:shd w:val="clear" w:color="auto" w:fill="FFFFFF"/>
              </w:rPr>
              <w:t>. Model. Nat. Phenom. 15 34 (2020), [Online], Available: https://doi.org/10.1051/mmnp/2020021.</w:t>
            </w:r>
          </w:p>
        </w:tc>
      </w:tr>
      <w:tr w:rsidR="00356825" w:rsidRPr="00716B7A" w14:paraId="731E9BAE" w14:textId="77777777" w:rsidTr="00356825">
        <w:trPr>
          <w:tblCellSpacing w:w="0.75pt" w:type="dxa"/>
        </w:trPr>
        <w:tc>
          <w:tcPr>
            <w:tcW w:w="8.0%" w:type="pct"/>
            <w:hideMark/>
          </w:tcPr>
          <w:p w14:paraId="2111017F" w14:textId="40D7675A" w:rsidR="00D85F91" w:rsidRPr="00716B7A" w:rsidRDefault="00D85F91" w:rsidP="00342FA9">
            <w:pPr>
              <w:pStyle w:val="Bibliography"/>
              <w:jc w:val="both"/>
              <w:rPr>
                <w:rFonts w:ascii="Times New Roman" w:hAnsi="Times New Roman" w:cs="Times New Roman"/>
                <w:sz w:val="16"/>
                <w:szCs w:val="16"/>
                <w:lang w:val="en-US"/>
              </w:rPr>
            </w:pPr>
            <w:r w:rsidRPr="00716B7A">
              <w:rPr>
                <w:rFonts w:ascii="Times New Roman" w:hAnsi="Times New Roman" w:cs="Times New Roman"/>
                <w:sz w:val="16"/>
                <w:szCs w:val="16"/>
                <w:lang w:val="en-US"/>
              </w:rPr>
              <w:t>[</w:t>
            </w:r>
            <w:r w:rsidR="00A9423E" w:rsidRPr="00716B7A">
              <w:rPr>
                <w:rFonts w:ascii="Times New Roman" w:hAnsi="Times New Roman" w:cs="Times New Roman"/>
                <w:sz w:val="16"/>
                <w:szCs w:val="16"/>
                <w:lang w:val="en-US"/>
              </w:rPr>
              <w:t>11</w:t>
            </w:r>
            <w:r w:rsidRPr="00716B7A">
              <w:rPr>
                <w:rFonts w:ascii="Times New Roman" w:hAnsi="Times New Roman" w:cs="Times New Roman"/>
                <w:sz w:val="16"/>
                <w:szCs w:val="16"/>
                <w:lang w:val="en-US"/>
              </w:rPr>
              <w:t xml:space="preserve">] </w:t>
            </w:r>
          </w:p>
        </w:tc>
        <w:tc>
          <w:tcPr>
            <w:tcW w:w="90.0%" w:type="pct"/>
            <w:hideMark/>
          </w:tcPr>
          <w:p w14:paraId="24733756" w14:textId="77777777" w:rsidR="00D85F91" w:rsidRPr="00716B7A" w:rsidRDefault="00D85F91" w:rsidP="00342FA9">
            <w:pPr>
              <w:pStyle w:val="Bibliography"/>
              <w:jc w:val="both"/>
              <w:rPr>
                <w:rFonts w:ascii="Times New Roman" w:hAnsi="Times New Roman" w:cs="Times New Roman"/>
                <w:sz w:val="16"/>
                <w:szCs w:val="16"/>
                <w:lang w:val="en-US"/>
              </w:rPr>
            </w:pPr>
            <w:r w:rsidRPr="00716B7A">
              <w:rPr>
                <w:rFonts w:ascii="Times New Roman" w:hAnsi="Times New Roman" w:cs="Times New Roman"/>
                <w:sz w:val="16"/>
                <w:szCs w:val="16"/>
                <w:lang w:val="en-US"/>
              </w:rPr>
              <w:t>H. P. Gavin, “The Levenberg-Marquardt algorithm for nonlinear least squares curve-fitting problems,” 18 September 2020. [Online]. Available: http://people.duke.edu/~hpgavin/ce281/lm.pdf. [Accessed 08 Mar 2021].</w:t>
            </w:r>
          </w:p>
        </w:tc>
      </w:tr>
      <w:tr w:rsidR="00356825" w:rsidRPr="00716B7A" w14:paraId="68EE5F1B" w14:textId="77777777" w:rsidTr="00356825">
        <w:trPr>
          <w:tblCellSpacing w:w="0.75pt" w:type="dxa"/>
        </w:trPr>
        <w:tc>
          <w:tcPr>
            <w:tcW w:w="8.0%" w:type="pct"/>
            <w:hideMark/>
          </w:tcPr>
          <w:p w14:paraId="78476050" w14:textId="524777EF" w:rsidR="00D85F91" w:rsidRPr="00716B7A" w:rsidRDefault="00D85F91" w:rsidP="00342FA9">
            <w:pPr>
              <w:pStyle w:val="Bibliography"/>
              <w:jc w:val="both"/>
              <w:rPr>
                <w:rFonts w:ascii="Times New Roman" w:hAnsi="Times New Roman" w:cs="Times New Roman"/>
                <w:sz w:val="16"/>
                <w:szCs w:val="16"/>
                <w:lang w:val="en-US"/>
              </w:rPr>
            </w:pPr>
            <w:r w:rsidRPr="00716B7A">
              <w:rPr>
                <w:rFonts w:ascii="Times New Roman" w:hAnsi="Times New Roman" w:cs="Times New Roman"/>
                <w:sz w:val="16"/>
                <w:szCs w:val="16"/>
                <w:lang w:val="en-US"/>
              </w:rPr>
              <w:t>[</w:t>
            </w:r>
            <w:r w:rsidR="00A9423E" w:rsidRPr="00716B7A">
              <w:rPr>
                <w:rFonts w:ascii="Times New Roman" w:hAnsi="Times New Roman" w:cs="Times New Roman"/>
                <w:sz w:val="16"/>
                <w:szCs w:val="16"/>
                <w:lang w:val="en-US"/>
              </w:rPr>
              <w:t>12</w:t>
            </w:r>
            <w:r w:rsidRPr="00716B7A">
              <w:rPr>
                <w:rFonts w:ascii="Times New Roman" w:hAnsi="Times New Roman" w:cs="Times New Roman"/>
                <w:sz w:val="16"/>
                <w:szCs w:val="16"/>
                <w:lang w:val="en-US"/>
              </w:rPr>
              <w:t xml:space="preserve">] </w:t>
            </w:r>
          </w:p>
        </w:tc>
        <w:tc>
          <w:tcPr>
            <w:tcW w:w="90.0%" w:type="pct"/>
            <w:hideMark/>
          </w:tcPr>
          <w:p w14:paraId="6546D1E0" w14:textId="2BED383C" w:rsidR="004C429D" w:rsidRPr="00716B7A" w:rsidRDefault="00D85F91" w:rsidP="004C429D">
            <w:pPr>
              <w:pStyle w:val="Bibliography"/>
              <w:jc w:val="both"/>
              <w:rPr>
                <w:rFonts w:ascii="Times New Roman" w:hAnsi="Times New Roman" w:cs="Times New Roman"/>
                <w:sz w:val="16"/>
                <w:szCs w:val="16"/>
                <w:lang w:val="en-US"/>
              </w:rPr>
            </w:pPr>
            <w:r w:rsidRPr="00716B7A">
              <w:rPr>
                <w:rFonts w:ascii="Times New Roman" w:hAnsi="Times New Roman" w:cs="Times New Roman"/>
                <w:sz w:val="16"/>
                <w:szCs w:val="16"/>
                <w:lang w:val="en-US"/>
              </w:rPr>
              <w:t>P. Chausse, “The Susceptible, Exposed, Infectious, Removed (SEIR) Model,” University of Waterloo, 2020. [Online]. Available: http://www.arts.uwaterloo.ca/~pchausse/seir. [Accessed 20 May 2021].</w:t>
            </w:r>
          </w:p>
        </w:tc>
      </w:tr>
      <w:tr w:rsidR="00356825" w:rsidRPr="00716B7A" w14:paraId="1081BF55" w14:textId="77777777" w:rsidTr="00356825">
        <w:trPr>
          <w:tblCellSpacing w:w="0.75pt" w:type="dxa"/>
        </w:trPr>
        <w:tc>
          <w:tcPr>
            <w:tcW w:w="8.0%" w:type="pct"/>
            <w:hideMark/>
          </w:tcPr>
          <w:p w14:paraId="1BC37BC2" w14:textId="0237EBCF" w:rsidR="00D85F91" w:rsidRPr="00716B7A" w:rsidRDefault="00D85F91" w:rsidP="00342FA9">
            <w:pPr>
              <w:pStyle w:val="Bibliography"/>
              <w:jc w:val="both"/>
              <w:rPr>
                <w:rFonts w:ascii="Times New Roman" w:hAnsi="Times New Roman" w:cs="Times New Roman"/>
                <w:sz w:val="16"/>
                <w:szCs w:val="16"/>
                <w:lang w:val="en-US"/>
              </w:rPr>
            </w:pPr>
            <w:r w:rsidRPr="00716B7A">
              <w:rPr>
                <w:rFonts w:ascii="Times New Roman" w:hAnsi="Times New Roman" w:cs="Times New Roman"/>
                <w:sz w:val="16"/>
                <w:szCs w:val="16"/>
                <w:lang w:val="en-US"/>
              </w:rPr>
              <w:t>[</w:t>
            </w:r>
            <w:r w:rsidR="00A9423E" w:rsidRPr="00716B7A">
              <w:rPr>
                <w:rFonts w:ascii="Times New Roman" w:hAnsi="Times New Roman" w:cs="Times New Roman"/>
                <w:sz w:val="16"/>
                <w:szCs w:val="16"/>
                <w:lang w:val="en-US"/>
              </w:rPr>
              <w:t>13</w:t>
            </w:r>
            <w:r w:rsidRPr="00716B7A">
              <w:rPr>
                <w:rFonts w:ascii="Times New Roman" w:hAnsi="Times New Roman" w:cs="Times New Roman"/>
                <w:sz w:val="16"/>
                <w:szCs w:val="16"/>
                <w:lang w:val="en-US"/>
              </w:rPr>
              <w:t xml:space="preserve">] </w:t>
            </w:r>
          </w:p>
        </w:tc>
        <w:tc>
          <w:tcPr>
            <w:tcW w:w="90.0%" w:type="pct"/>
            <w:hideMark/>
          </w:tcPr>
          <w:p w14:paraId="356F7900" w14:textId="1A5B74B9" w:rsidR="00D85F91" w:rsidRPr="00716B7A" w:rsidRDefault="00D85F91" w:rsidP="00342FA9">
            <w:pPr>
              <w:pStyle w:val="Bibliography"/>
              <w:jc w:val="both"/>
              <w:rPr>
                <w:rFonts w:ascii="Times New Roman" w:hAnsi="Times New Roman" w:cs="Times New Roman"/>
                <w:sz w:val="16"/>
                <w:szCs w:val="16"/>
                <w:lang w:val="en-US"/>
              </w:rPr>
            </w:pPr>
            <w:r w:rsidRPr="00716B7A">
              <w:rPr>
                <w:rFonts w:ascii="Times New Roman" w:hAnsi="Times New Roman" w:cs="Times New Roman"/>
                <w:sz w:val="16"/>
                <w:szCs w:val="16"/>
                <w:lang w:val="en-US"/>
              </w:rPr>
              <w:t xml:space="preserve">M. </w:t>
            </w:r>
            <w:proofErr w:type="spellStart"/>
            <w:r w:rsidRPr="00716B7A">
              <w:rPr>
                <w:rFonts w:ascii="Times New Roman" w:hAnsi="Times New Roman" w:cs="Times New Roman"/>
                <w:sz w:val="16"/>
                <w:szCs w:val="16"/>
                <w:lang w:val="en-US"/>
              </w:rPr>
              <w:t>Mohtashemi</w:t>
            </w:r>
            <w:proofErr w:type="spellEnd"/>
            <w:r w:rsidRPr="00716B7A">
              <w:rPr>
                <w:rFonts w:ascii="Times New Roman" w:hAnsi="Times New Roman" w:cs="Times New Roman"/>
                <w:sz w:val="16"/>
                <w:szCs w:val="16"/>
                <w:lang w:val="en-US"/>
              </w:rPr>
              <w:t xml:space="preserve">, P. </w:t>
            </w:r>
            <w:proofErr w:type="spellStart"/>
            <w:r w:rsidRPr="00716B7A">
              <w:rPr>
                <w:rFonts w:ascii="Times New Roman" w:hAnsi="Times New Roman" w:cs="Times New Roman"/>
                <w:sz w:val="16"/>
                <w:szCs w:val="16"/>
                <w:lang w:val="en-US"/>
              </w:rPr>
              <w:t>Szolovits</w:t>
            </w:r>
            <w:proofErr w:type="spellEnd"/>
            <w:r w:rsidRPr="00716B7A">
              <w:rPr>
                <w:rFonts w:ascii="Times New Roman" w:hAnsi="Times New Roman" w:cs="Times New Roman"/>
                <w:sz w:val="16"/>
                <w:szCs w:val="16"/>
                <w:lang w:val="en-US"/>
              </w:rPr>
              <w:t xml:space="preserve">, J. </w:t>
            </w:r>
            <w:proofErr w:type="spellStart"/>
            <w:r w:rsidRPr="00716B7A">
              <w:rPr>
                <w:rFonts w:ascii="Times New Roman" w:hAnsi="Times New Roman" w:cs="Times New Roman"/>
                <w:sz w:val="16"/>
                <w:szCs w:val="16"/>
                <w:lang w:val="en-US"/>
              </w:rPr>
              <w:t>Dunyak</w:t>
            </w:r>
            <w:proofErr w:type="spellEnd"/>
            <w:r w:rsidR="00A806DF" w:rsidRPr="00716B7A">
              <w:rPr>
                <w:rFonts w:ascii="Times New Roman" w:hAnsi="Times New Roman" w:cs="Times New Roman"/>
                <w:sz w:val="16"/>
                <w:szCs w:val="16"/>
                <w:lang w:val="en-US"/>
              </w:rPr>
              <w:t>,</w:t>
            </w:r>
            <w:r w:rsidRPr="00716B7A">
              <w:rPr>
                <w:rFonts w:ascii="Times New Roman" w:hAnsi="Times New Roman" w:cs="Times New Roman"/>
                <w:sz w:val="16"/>
                <w:szCs w:val="16"/>
                <w:lang w:val="en-US"/>
              </w:rPr>
              <w:t xml:space="preserve"> and K. Mandl, “A susceptible-infected model of early detection of respiratory infection outbreaks on a background of influenza,” </w:t>
            </w:r>
            <w:r w:rsidRPr="00716B7A">
              <w:rPr>
                <w:rFonts w:ascii="Times New Roman" w:hAnsi="Times New Roman" w:cs="Times New Roman"/>
                <w:i/>
                <w:iCs/>
                <w:sz w:val="16"/>
                <w:szCs w:val="16"/>
                <w:lang w:val="en-US"/>
              </w:rPr>
              <w:t xml:space="preserve">J </w:t>
            </w:r>
            <w:proofErr w:type="spellStart"/>
            <w:r w:rsidRPr="00716B7A">
              <w:rPr>
                <w:rFonts w:ascii="Times New Roman" w:hAnsi="Times New Roman" w:cs="Times New Roman"/>
                <w:i/>
                <w:iCs/>
                <w:sz w:val="16"/>
                <w:szCs w:val="16"/>
                <w:lang w:val="en-US"/>
              </w:rPr>
              <w:t>Theor</w:t>
            </w:r>
            <w:proofErr w:type="spellEnd"/>
            <w:r w:rsidRPr="00716B7A">
              <w:rPr>
                <w:rFonts w:ascii="Times New Roman" w:hAnsi="Times New Roman" w:cs="Times New Roman"/>
                <w:i/>
                <w:iCs/>
                <w:sz w:val="16"/>
                <w:szCs w:val="16"/>
                <w:lang w:val="en-US"/>
              </w:rPr>
              <w:t xml:space="preserve"> Biol, </w:t>
            </w:r>
            <w:r w:rsidRPr="00716B7A">
              <w:rPr>
                <w:rFonts w:ascii="Times New Roman" w:hAnsi="Times New Roman" w:cs="Times New Roman"/>
                <w:sz w:val="16"/>
                <w:szCs w:val="16"/>
                <w:lang w:val="en-US"/>
              </w:rPr>
              <w:t xml:space="preserve">vol. 4, no. 241, pp. 954-963, 2006. </w:t>
            </w:r>
          </w:p>
        </w:tc>
      </w:tr>
      <w:tr w:rsidR="00356825" w:rsidRPr="00716B7A" w14:paraId="76CE63D3" w14:textId="77777777" w:rsidTr="00356825">
        <w:trPr>
          <w:trHeight w:val="842"/>
          <w:tblCellSpacing w:w="0.75pt" w:type="dxa"/>
        </w:trPr>
        <w:tc>
          <w:tcPr>
            <w:tcW w:w="8.0%" w:type="pct"/>
            <w:hideMark/>
          </w:tcPr>
          <w:p w14:paraId="5C95DA8C" w14:textId="60858AEF" w:rsidR="00D85F91" w:rsidRPr="00716B7A" w:rsidRDefault="00D85F91" w:rsidP="00342FA9">
            <w:pPr>
              <w:pStyle w:val="Bibliography"/>
              <w:jc w:val="both"/>
              <w:rPr>
                <w:rFonts w:ascii="Times New Roman" w:hAnsi="Times New Roman" w:cs="Times New Roman"/>
                <w:sz w:val="16"/>
                <w:szCs w:val="16"/>
                <w:lang w:val="en-US"/>
              </w:rPr>
            </w:pPr>
            <w:r w:rsidRPr="00716B7A">
              <w:rPr>
                <w:rFonts w:ascii="Times New Roman" w:hAnsi="Times New Roman" w:cs="Times New Roman"/>
                <w:sz w:val="16"/>
                <w:szCs w:val="16"/>
                <w:lang w:val="en-US"/>
              </w:rPr>
              <w:t>[</w:t>
            </w:r>
            <w:r w:rsidR="00A9423E" w:rsidRPr="00716B7A">
              <w:rPr>
                <w:rFonts w:ascii="Times New Roman" w:hAnsi="Times New Roman" w:cs="Times New Roman"/>
                <w:sz w:val="16"/>
                <w:szCs w:val="16"/>
                <w:lang w:val="en-US"/>
              </w:rPr>
              <w:t>14</w:t>
            </w:r>
            <w:r w:rsidRPr="00716B7A">
              <w:rPr>
                <w:rFonts w:ascii="Times New Roman" w:hAnsi="Times New Roman" w:cs="Times New Roman"/>
                <w:sz w:val="16"/>
                <w:szCs w:val="16"/>
                <w:lang w:val="en-US"/>
              </w:rPr>
              <w:t xml:space="preserve">] </w:t>
            </w:r>
          </w:p>
        </w:tc>
        <w:tc>
          <w:tcPr>
            <w:tcW w:w="90.0%" w:type="pct"/>
            <w:hideMark/>
          </w:tcPr>
          <w:p w14:paraId="7BEE0F50" w14:textId="5E4BCFB2" w:rsidR="004C429D" w:rsidRPr="00716B7A" w:rsidRDefault="00D85F91" w:rsidP="004C429D">
            <w:pPr>
              <w:pStyle w:val="Bibliography"/>
              <w:rPr>
                <w:rFonts w:ascii="Times New Roman" w:hAnsi="Times New Roman" w:cs="Times New Roman"/>
                <w:sz w:val="16"/>
                <w:szCs w:val="16"/>
                <w:lang w:val="en-US"/>
              </w:rPr>
            </w:pPr>
            <w:r w:rsidRPr="00716B7A">
              <w:rPr>
                <w:rFonts w:ascii="Times New Roman" w:hAnsi="Times New Roman" w:cs="Times New Roman"/>
                <w:sz w:val="16"/>
                <w:szCs w:val="16"/>
                <w:lang w:val="en-US"/>
              </w:rPr>
              <w:t>“Logistic Growth Model,” Duke University, 2000. [Online]. Available: https://services.math.duke.edu/education/ccp/materials/diffeq/logistic/logi1.html. [Accessed 19 Mar 2021].</w:t>
            </w:r>
          </w:p>
        </w:tc>
      </w:tr>
      <w:tr w:rsidR="00356825" w:rsidRPr="00716B7A" w14:paraId="72C3D507" w14:textId="77777777" w:rsidTr="00356825">
        <w:trPr>
          <w:tblCellSpacing w:w="0.75pt" w:type="dxa"/>
        </w:trPr>
        <w:tc>
          <w:tcPr>
            <w:tcW w:w="8.0%" w:type="pct"/>
            <w:hideMark/>
          </w:tcPr>
          <w:p w14:paraId="66D887EA" w14:textId="0C9D127B" w:rsidR="00D85F91" w:rsidRPr="00716B7A" w:rsidRDefault="00D85F91" w:rsidP="00342FA9">
            <w:pPr>
              <w:pStyle w:val="Bibliography"/>
              <w:jc w:val="both"/>
              <w:rPr>
                <w:rFonts w:ascii="Times New Roman" w:hAnsi="Times New Roman" w:cs="Times New Roman"/>
                <w:sz w:val="16"/>
                <w:szCs w:val="16"/>
                <w:lang w:val="en-US"/>
              </w:rPr>
            </w:pPr>
            <w:r w:rsidRPr="00716B7A">
              <w:rPr>
                <w:rFonts w:ascii="Times New Roman" w:hAnsi="Times New Roman" w:cs="Times New Roman"/>
                <w:sz w:val="16"/>
                <w:szCs w:val="16"/>
                <w:lang w:val="en-US"/>
              </w:rPr>
              <w:t>[1</w:t>
            </w:r>
            <w:r w:rsidR="00A9423E" w:rsidRPr="00716B7A">
              <w:rPr>
                <w:rFonts w:ascii="Times New Roman" w:hAnsi="Times New Roman" w:cs="Times New Roman"/>
                <w:sz w:val="16"/>
                <w:szCs w:val="16"/>
                <w:lang w:val="en-US"/>
              </w:rPr>
              <w:t>5</w:t>
            </w:r>
            <w:r w:rsidRPr="00716B7A">
              <w:rPr>
                <w:rFonts w:ascii="Times New Roman" w:hAnsi="Times New Roman" w:cs="Times New Roman"/>
                <w:sz w:val="16"/>
                <w:szCs w:val="16"/>
                <w:lang w:val="en-US"/>
              </w:rPr>
              <w:t xml:space="preserve">] </w:t>
            </w:r>
          </w:p>
        </w:tc>
        <w:tc>
          <w:tcPr>
            <w:tcW w:w="90.0%" w:type="pct"/>
            <w:hideMark/>
          </w:tcPr>
          <w:p w14:paraId="1BE31C5D" w14:textId="77777777" w:rsidR="00D85F91" w:rsidRPr="00716B7A" w:rsidRDefault="00D85F91" w:rsidP="00342FA9">
            <w:pPr>
              <w:pStyle w:val="Bibliography"/>
              <w:jc w:val="both"/>
              <w:rPr>
                <w:rFonts w:ascii="Times New Roman" w:hAnsi="Times New Roman" w:cs="Times New Roman"/>
                <w:sz w:val="16"/>
                <w:szCs w:val="16"/>
                <w:lang w:val="en-US"/>
              </w:rPr>
            </w:pPr>
            <w:r w:rsidRPr="00716B7A">
              <w:rPr>
                <w:rFonts w:ascii="Times New Roman" w:hAnsi="Times New Roman" w:cs="Times New Roman"/>
                <w:sz w:val="16"/>
                <w:szCs w:val="16"/>
                <w:lang w:val="en-US"/>
              </w:rPr>
              <w:t>WHO, “WHO Coronavirus (COVID-19) Dashboard,” WHO, 2021. [Online]. Available: https://covid19.who.int/. [Accessed 2</w:t>
            </w:r>
            <w:r w:rsidRPr="00716B7A">
              <w:rPr>
                <w:rFonts w:ascii="Times New Roman" w:hAnsi="Times New Roman" w:cs="Times New Roman"/>
                <w:sz w:val="16"/>
                <w:szCs w:val="16"/>
                <w:vertAlign w:val="superscript"/>
                <w:lang w:val="en-US"/>
              </w:rPr>
              <w:t>nd</w:t>
            </w:r>
            <w:r w:rsidRPr="00716B7A">
              <w:rPr>
                <w:rFonts w:ascii="Times New Roman" w:hAnsi="Times New Roman" w:cs="Times New Roman"/>
                <w:sz w:val="16"/>
                <w:szCs w:val="16"/>
                <w:lang w:val="en-US"/>
              </w:rPr>
              <w:t xml:space="preserve"> Aug 2021].</w:t>
            </w:r>
          </w:p>
        </w:tc>
      </w:tr>
    </w:tbl>
    <w:p w14:paraId="1EC19923" w14:textId="404D7B24" w:rsidR="00D85F91" w:rsidRPr="00716B7A" w:rsidRDefault="00D85F91" w:rsidP="00AD1592">
      <w:pPr>
        <w:pStyle w:val="references"/>
        <w:numPr>
          <w:ilvl w:val="0"/>
          <w:numId w:val="0"/>
        </w:numPr>
        <w:jc w:val="start"/>
        <w:rPr>
          <w:rFonts w:eastAsia="SimSun"/>
          <w:bCs/>
          <w:noProof w:val="0"/>
          <w:spacing w:val="-1"/>
          <w:lang w:eastAsia="x-none"/>
        </w:rPr>
        <w:sectPr w:rsidR="00D85F91" w:rsidRPr="00716B7A" w:rsidSect="00C919A4">
          <w:type w:val="continuous"/>
          <w:pgSz w:w="612pt" w:h="792pt" w:code="1"/>
          <w:pgMar w:top="54pt" w:right="45.35pt" w:bottom="72pt" w:left="45.35pt" w:header="36pt" w:footer="36pt" w:gutter="0pt"/>
          <w:cols w:num="2" w:space="18pt"/>
          <w:docGrid w:linePitch="360"/>
        </w:sectPr>
      </w:pPr>
    </w:p>
    <w:p w14:paraId="041C9F65" w14:textId="77777777" w:rsidR="009303D9" w:rsidRPr="00716B7A" w:rsidRDefault="009303D9" w:rsidP="00F96569">
      <w:pPr>
        <w:rPr>
          <w:color w:val="FF0000"/>
        </w:rPr>
      </w:pPr>
    </w:p>
    <w:sectPr w:rsidR="009303D9" w:rsidRPr="00716B7A">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BEA9325" w14:textId="77777777" w:rsidR="00CB0A38" w:rsidRDefault="00CB0A38" w:rsidP="001A3B3D">
      <w:r>
        <w:separator/>
      </w:r>
    </w:p>
  </w:endnote>
  <w:endnote w:type="continuationSeparator" w:id="0">
    <w:p w14:paraId="20C0EB9E" w14:textId="77777777" w:rsidR="00CB0A38" w:rsidRDefault="00CB0A38"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DengXian">
    <w:altName w:val="等线"/>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mbria Math">
    <w:panose1 w:val="02040503050406030204"/>
    <w:charset w:characterSet="iso-8859-1"/>
    <w:family w:val="roman"/>
    <w:pitch w:val="variable"/>
    <w:sig w:usb0="E00006FF" w:usb1="420024FF" w:usb2="02000000" w:usb3="00000000" w:csb0="0000019F" w:csb1="00000000"/>
  </w:font>
  <w:font w:name="DengXian Light">
    <w:altName w:val="等线 Light"/>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33519880" w14:textId="77777777" w:rsidR="00B5087A" w:rsidRPr="006F6D3D" w:rsidRDefault="00B5087A"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2D160E5" w14:textId="77777777" w:rsidR="00CB0A38" w:rsidRDefault="00CB0A38" w:rsidP="001A3B3D">
      <w:r>
        <w:separator/>
      </w:r>
    </w:p>
  </w:footnote>
  <w:footnote w:type="continuationSeparator" w:id="0">
    <w:p w14:paraId="14F9AD8A" w14:textId="77777777" w:rsidR="00CB0A38" w:rsidRDefault="00CB0A38"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35312EC"/>
    <w:multiLevelType w:val="hybridMultilevel"/>
    <w:tmpl w:val="243A4AF2"/>
    <w:lvl w:ilvl="0" w:tplc="BB4CF42E">
      <w:start w:val="1"/>
      <w:numFmt w:val="upperRoman"/>
      <w:lvlText w:val="%1."/>
      <w:lvlJc w:val="start"/>
      <w:pPr>
        <w:ind w:start="54pt" w:hanging="36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12" w15:restartNumberingAfterBreak="0">
    <w:nsid w:val="1A3643B6"/>
    <w:multiLevelType w:val="hybridMultilevel"/>
    <w:tmpl w:val="A2A056B0"/>
    <w:lvl w:ilvl="0" w:tplc="08090019">
      <w:start w:val="1"/>
      <w:numFmt w:val="lowerLetter"/>
      <w:lvlText w:val="%1."/>
      <w:lvlJc w:val="start"/>
      <w:pPr>
        <w:ind w:start="36pt" w:hanging="18pt"/>
      </w:p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13"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4"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5"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6" w15:restartNumberingAfterBreak="0">
    <w:nsid w:val="37586A9E"/>
    <w:multiLevelType w:val="hybridMultilevel"/>
    <w:tmpl w:val="0BA62F98"/>
    <w:lvl w:ilvl="0" w:tplc="08090017">
      <w:start w:val="1"/>
      <w:numFmt w:val="lowerLetter"/>
      <w:lvlText w:val="%1)"/>
      <w:lvlJc w:val="start"/>
      <w:pPr>
        <w:ind w:start="50.40pt" w:hanging="18pt"/>
      </w:pPr>
    </w:lvl>
    <w:lvl w:ilvl="1" w:tplc="08090019" w:tentative="1">
      <w:start w:val="1"/>
      <w:numFmt w:val="lowerLetter"/>
      <w:lvlText w:val="%2."/>
      <w:lvlJc w:val="start"/>
      <w:pPr>
        <w:ind w:start="86.40pt" w:hanging="18pt"/>
      </w:pPr>
    </w:lvl>
    <w:lvl w:ilvl="2" w:tplc="0809001B" w:tentative="1">
      <w:start w:val="1"/>
      <w:numFmt w:val="lowerRoman"/>
      <w:lvlText w:val="%3."/>
      <w:lvlJc w:val="end"/>
      <w:pPr>
        <w:ind w:start="122.40pt" w:hanging="9pt"/>
      </w:pPr>
    </w:lvl>
    <w:lvl w:ilvl="3" w:tplc="0809000F" w:tentative="1">
      <w:start w:val="1"/>
      <w:numFmt w:val="decimal"/>
      <w:lvlText w:val="%4."/>
      <w:lvlJc w:val="start"/>
      <w:pPr>
        <w:ind w:start="158.40pt" w:hanging="18pt"/>
      </w:pPr>
    </w:lvl>
    <w:lvl w:ilvl="4" w:tplc="08090019" w:tentative="1">
      <w:start w:val="1"/>
      <w:numFmt w:val="lowerLetter"/>
      <w:lvlText w:val="%5."/>
      <w:lvlJc w:val="start"/>
      <w:pPr>
        <w:ind w:start="194.40pt" w:hanging="18pt"/>
      </w:pPr>
    </w:lvl>
    <w:lvl w:ilvl="5" w:tplc="0809001B" w:tentative="1">
      <w:start w:val="1"/>
      <w:numFmt w:val="lowerRoman"/>
      <w:lvlText w:val="%6."/>
      <w:lvlJc w:val="end"/>
      <w:pPr>
        <w:ind w:start="230.40pt" w:hanging="9pt"/>
      </w:pPr>
    </w:lvl>
    <w:lvl w:ilvl="6" w:tplc="0809000F" w:tentative="1">
      <w:start w:val="1"/>
      <w:numFmt w:val="decimal"/>
      <w:lvlText w:val="%7."/>
      <w:lvlJc w:val="start"/>
      <w:pPr>
        <w:ind w:start="266.40pt" w:hanging="18pt"/>
      </w:pPr>
    </w:lvl>
    <w:lvl w:ilvl="7" w:tplc="08090019" w:tentative="1">
      <w:start w:val="1"/>
      <w:numFmt w:val="lowerLetter"/>
      <w:lvlText w:val="%8."/>
      <w:lvlJc w:val="start"/>
      <w:pPr>
        <w:ind w:start="302.40pt" w:hanging="18pt"/>
      </w:pPr>
    </w:lvl>
    <w:lvl w:ilvl="8" w:tplc="0809001B" w:tentative="1">
      <w:start w:val="1"/>
      <w:numFmt w:val="lowerRoman"/>
      <w:lvlText w:val="%9."/>
      <w:lvlJc w:val="end"/>
      <w:pPr>
        <w:ind w:start="338.40pt" w:hanging="9pt"/>
      </w:pPr>
    </w:lvl>
  </w:abstractNum>
  <w:abstractNum w:abstractNumId="17"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8"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9" w15:restartNumberingAfterBreak="0">
    <w:nsid w:val="3C375233"/>
    <w:multiLevelType w:val="multilevel"/>
    <w:tmpl w:val="0AB06E12"/>
    <w:lvl w:ilvl="0">
      <w:start w:val="1"/>
      <w:numFmt w:val="upperRoman"/>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start"/>
      <w:pPr>
        <w:tabs>
          <w:tab w:val="num" w:pos="60.50pt"/>
        </w:tabs>
        <w:ind w:start="56.9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20" w15:restartNumberingAfterBreak="0">
    <w:nsid w:val="4189603E"/>
    <w:multiLevelType w:val="multilevel"/>
    <w:tmpl w:val="0AB06E12"/>
    <w:lvl w:ilvl="0">
      <w:start w:val="1"/>
      <w:numFmt w:val="upperRoman"/>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start"/>
      <w:pPr>
        <w:tabs>
          <w:tab w:val="num" w:pos="60.50pt"/>
        </w:tabs>
        <w:ind w:start="56.9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21"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2"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3"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4"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7"/>
  </w:num>
  <w:num w:numId="2">
    <w:abstractNumId w:val="23"/>
  </w:num>
  <w:num w:numId="3">
    <w:abstractNumId w:val="15"/>
  </w:num>
  <w:num w:numId="4">
    <w:abstractNumId w:val="20"/>
  </w:num>
  <w:num w:numId="5">
    <w:abstractNumId w:val="20"/>
  </w:num>
  <w:num w:numId="6">
    <w:abstractNumId w:val="20"/>
  </w:num>
  <w:num w:numId="7">
    <w:abstractNumId w:val="20"/>
  </w:num>
  <w:num w:numId="8">
    <w:abstractNumId w:val="22"/>
  </w:num>
  <w:num w:numId="9">
    <w:abstractNumId w:val="24"/>
  </w:num>
  <w:num w:numId="10">
    <w:abstractNumId w:val="18"/>
  </w:num>
  <w:num w:numId="11">
    <w:abstractNumId w:val="14"/>
  </w:num>
  <w:num w:numId="12">
    <w:abstractNumId w:val="13"/>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1"/>
  </w:num>
  <w:num w:numId="25">
    <w:abstractNumId w:val="20"/>
  </w:num>
  <w:num w:numId="26">
    <w:abstractNumId w:val="20"/>
  </w:num>
  <w:num w:numId="27">
    <w:abstractNumId w:val="24"/>
  </w:num>
  <w:num w:numId="28">
    <w:abstractNumId w:val="24"/>
  </w:num>
  <w:num w:numId="29">
    <w:abstractNumId w:val="24"/>
  </w:num>
  <w:num w:numId="30">
    <w:abstractNumId w:val="20"/>
  </w:num>
  <w:num w:numId="31">
    <w:abstractNumId w:val="12"/>
  </w:num>
  <w:num w:numId="32">
    <w:abstractNumId w:val="16"/>
  </w:num>
  <w:num w:numId="33">
    <w:abstractNumId w:val="20"/>
  </w:num>
  <w:num w:numId="34">
    <w:abstractNumId w:val="19"/>
  </w:num>
  <w:num w:numId="35">
    <w:abstractNumId w:val="1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13E3D"/>
    <w:rsid w:val="0004781E"/>
    <w:rsid w:val="0006195F"/>
    <w:rsid w:val="00080B43"/>
    <w:rsid w:val="00086FC6"/>
    <w:rsid w:val="0008758A"/>
    <w:rsid w:val="00090240"/>
    <w:rsid w:val="000B70CD"/>
    <w:rsid w:val="000C1E68"/>
    <w:rsid w:val="000F3C61"/>
    <w:rsid w:val="00124B09"/>
    <w:rsid w:val="001461BE"/>
    <w:rsid w:val="0015079E"/>
    <w:rsid w:val="00173679"/>
    <w:rsid w:val="001A2EFD"/>
    <w:rsid w:val="001A3B3D"/>
    <w:rsid w:val="001A42EA"/>
    <w:rsid w:val="001B67DC"/>
    <w:rsid w:val="001D3E78"/>
    <w:rsid w:val="001D7BCF"/>
    <w:rsid w:val="001E74EA"/>
    <w:rsid w:val="00203E20"/>
    <w:rsid w:val="002254A9"/>
    <w:rsid w:val="00233D97"/>
    <w:rsid w:val="002503F9"/>
    <w:rsid w:val="00265346"/>
    <w:rsid w:val="00271E39"/>
    <w:rsid w:val="002770E3"/>
    <w:rsid w:val="002850E3"/>
    <w:rsid w:val="0029555E"/>
    <w:rsid w:val="002D48DA"/>
    <w:rsid w:val="002F1B76"/>
    <w:rsid w:val="0030250B"/>
    <w:rsid w:val="00351C18"/>
    <w:rsid w:val="00354FCF"/>
    <w:rsid w:val="00356825"/>
    <w:rsid w:val="00370215"/>
    <w:rsid w:val="003A19E2"/>
    <w:rsid w:val="003C2B6F"/>
    <w:rsid w:val="003E1F46"/>
    <w:rsid w:val="004127D7"/>
    <w:rsid w:val="00421EC6"/>
    <w:rsid w:val="004325FB"/>
    <w:rsid w:val="00432917"/>
    <w:rsid w:val="004432BA"/>
    <w:rsid w:val="0044407E"/>
    <w:rsid w:val="004A47F9"/>
    <w:rsid w:val="004A4F75"/>
    <w:rsid w:val="004C429D"/>
    <w:rsid w:val="004D0F9A"/>
    <w:rsid w:val="004D72B5"/>
    <w:rsid w:val="004F4423"/>
    <w:rsid w:val="00501D61"/>
    <w:rsid w:val="005047D6"/>
    <w:rsid w:val="0052304F"/>
    <w:rsid w:val="00547E73"/>
    <w:rsid w:val="00550C90"/>
    <w:rsid w:val="00551B7F"/>
    <w:rsid w:val="0056584F"/>
    <w:rsid w:val="0056610F"/>
    <w:rsid w:val="00575BCA"/>
    <w:rsid w:val="005A0A45"/>
    <w:rsid w:val="005A7494"/>
    <w:rsid w:val="005B0344"/>
    <w:rsid w:val="005B520E"/>
    <w:rsid w:val="005E2800"/>
    <w:rsid w:val="006233D1"/>
    <w:rsid w:val="006347CF"/>
    <w:rsid w:val="00645D22"/>
    <w:rsid w:val="006460FC"/>
    <w:rsid w:val="00651333"/>
    <w:rsid w:val="00651A08"/>
    <w:rsid w:val="00654204"/>
    <w:rsid w:val="00670434"/>
    <w:rsid w:val="00684B09"/>
    <w:rsid w:val="006B6B66"/>
    <w:rsid w:val="006F6D3D"/>
    <w:rsid w:val="00704134"/>
    <w:rsid w:val="00715BEA"/>
    <w:rsid w:val="00716B7A"/>
    <w:rsid w:val="00724503"/>
    <w:rsid w:val="00740EEA"/>
    <w:rsid w:val="00767CEA"/>
    <w:rsid w:val="00781425"/>
    <w:rsid w:val="00794804"/>
    <w:rsid w:val="007A0779"/>
    <w:rsid w:val="007A26FA"/>
    <w:rsid w:val="007A4DF6"/>
    <w:rsid w:val="007B33F1"/>
    <w:rsid w:val="007B4191"/>
    <w:rsid w:val="007C0308"/>
    <w:rsid w:val="007C2FF2"/>
    <w:rsid w:val="007D6232"/>
    <w:rsid w:val="007E3755"/>
    <w:rsid w:val="007F1F99"/>
    <w:rsid w:val="007F768F"/>
    <w:rsid w:val="0080791D"/>
    <w:rsid w:val="00813416"/>
    <w:rsid w:val="00825710"/>
    <w:rsid w:val="00866892"/>
    <w:rsid w:val="00873603"/>
    <w:rsid w:val="00876BB7"/>
    <w:rsid w:val="008A2C7D"/>
    <w:rsid w:val="008C4B23"/>
    <w:rsid w:val="008D51CF"/>
    <w:rsid w:val="008E55E6"/>
    <w:rsid w:val="008F6E2C"/>
    <w:rsid w:val="00911392"/>
    <w:rsid w:val="009303D9"/>
    <w:rsid w:val="00931AB1"/>
    <w:rsid w:val="00933C64"/>
    <w:rsid w:val="00972203"/>
    <w:rsid w:val="009F5215"/>
    <w:rsid w:val="00A0066F"/>
    <w:rsid w:val="00A059B3"/>
    <w:rsid w:val="00A364B8"/>
    <w:rsid w:val="00A806DF"/>
    <w:rsid w:val="00A83751"/>
    <w:rsid w:val="00A91A58"/>
    <w:rsid w:val="00A92945"/>
    <w:rsid w:val="00A9423E"/>
    <w:rsid w:val="00AC2647"/>
    <w:rsid w:val="00AD1592"/>
    <w:rsid w:val="00AE0727"/>
    <w:rsid w:val="00AE3409"/>
    <w:rsid w:val="00B11A60"/>
    <w:rsid w:val="00B22613"/>
    <w:rsid w:val="00B40F84"/>
    <w:rsid w:val="00B5087A"/>
    <w:rsid w:val="00BA1025"/>
    <w:rsid w:val="00BA118B"/>
    <w:rsid w:val="00BC2A73"/>
    <w:rsid w:val="00BC3420"/>
    <w:rsid w:val="00BC528F"/>
    <w:rsid w:val="00BD2762"/>
    <w:rsid w:val="00BE31B8"/>
    <w:rsid w:val="00BE7D3C"/>
    <w:rsid w:val="00BF5FF6"/>
    <w:rsid w:val="00C0207F"/>
    <w:rsid w:val="00C10E1E"/>
    <w:rsid w:val="00C16117"/>
    <w:rsid w:val="00C3075A"/>
    <w:rsid w:val="00C32C7B"/>
    <w:rsid w:val="00C3493E"/>
    <w:rsid w:val="00C439B6"/>
    <w:rsid w:val="00C57FFE"/>
    <w:rsid w:val="00C76FFC"/>
    <w:rsid w:val="00C919A4"/>
    <w:rsid w:val="00C9678F"/>
    <w:rsid w:val="00CA4392"/>
    <w:rsid w:val="00CB0A38"/>
    <w:rsid w:val="00CB0EB9"/>
    <w:rsid w:val="00CB1B9B"/>
    <w:rsid w:val="00CC393F"/>
    <w:rsid w:val="00CD62EB"/>
    <w:rsid w:val="00CE6A8E"/>
    <w:rsid w:val="00CF385A"/>
    <w:rsid w:val="00CF4155"/>
    <w:rsid w:val="00D13749"/>
    <w:rsid w:val="00D15B11"/>
    <w:rsid w:val="00D2176E"/>
    <w:rsid w:val="00D25C56"/>
    <w:rsid w:val="00D36512"/>
    <w:rsid w:val="00D632BE"/>
    <w:rsid w:val="00D71F39"/>
    <w:rsid w:val="00D72D06"/>
    <w:rsid w:val="00D7522C"/>
    <w:rsid w:val="00D7536F"/>
    <w:rsid w:val="00D76668"/>
    <w:rsid w:val="00D80404"/>
    <w:rsid w:val="00D85F91"/>
    <w:rsid w:val="00D95F61"/>
    <w:rsid w:val="00DD22CA"/>
    <w:rsid w:val="00E32A47"/>
    <w:rsid w:val="00E4169F"/>
    <w:rsid w:val="00E42428"/>
    <w:rsid w:val="00E42CE4"/>
    <w:rsid w:val="00E61E12"/>
    <w:rsid w:val="00E64FEE"/>
    <w:rsid w:val="00E7596C"/>
    <w:rsid w:val="00E8209F"/>
    <w:rsid w:val="00E878F2"/>
    <w:rsid w:val="00EB47F8"/>
    <w:rsid w:val="00ED0149"/>
    <w:rsid w:val="00ED34BE"/>
    <w:rsid w:val="00EF39FF"/>
    <w:rsid w:val="00EF7DE3"/>
    <w:rsid w:val="00F03103"/>
    <w:rsid w:val="00F271DE"/>
    <w:rsid w:val="00F308A6"/>
    <w:rsid w:val="00F534D0"/>
    <w:rsid w:val="00F627DA"/>
    <w:rsid w:val="00F7288F"/>
    <w:rsid w:val="00F847A6"/>
    <w:rsid w:val="00F90CBA"/>
    <w:rsid w:val="00F9441B"/>
    <w:rsid w:val="00F96569"/>
    <w:rsid w:val="00FA4C32"/>
    <w:rsid w:val="00FB0359"/>
    <w:rsid w:val="00FD05A7"/>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D01F943"/>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tabs>
        <w:tab w:val="start" w:pos="10.80pt"/>
      </w:tabs>
      <w:spacing w:before="8pt" w:after="4pt"/>
      <w:outlineLvl w:val="0"/>
    </w:pPr>
    <w:rPr>
      <w:smallCaps/>
      <w:noProof/>
    </w:rPr>
  </w:style>
  <w:style w:type="paragraph" w:styleId="Heading2">
    <w:name w:val="heading 2"/>
    <w:basedOn w:val="Normal"/>
    <w:next w:val="Normal"/>
    <w:qFormat/>
    <w:rsid w:val="00ED0149"/>
    <w:pPr>
      <w:keepNext/>
      <w:keepLines/>
      <w:spacing w:before="6pt" w:after="3pt"/>
      <w:jc w:val="start"/>
      <w:outlineLvl w:val="1"/>
    </w:pPr>
    <w:rPr>
      <w:i/>
      <w:iCs/>
      <w:noProof/>
    </w:rPr>
  </w:style>
  <w:style w:type="paragraph" w:styleId="Heading3">
    <w:name w:val="heading 3"/>
    <w:basedOn w:val="Normal"/>
    <w:next w:val="Normal"/>
    <w:qFormat/>
    <w:rsid w:val="00794804"/>
    <w:pPr>
      <w:spacing w:line="12pt" w:lineRule="exact"/>
      <w:jc w:val="both"/>
      <w:outlineLvl w:val="2"/>
    </w:pPr>
    <w:rPr>
      <w:i/>
      <w:iCs/>
      <w:noProof/>
    </w:rPr>
  </w:style>
  <w:style w:type="paragraph" w:styleId="Heading4">
    <w:name w:val="heading 4"/>
    <w:basedOn w:val="Normal"/>
    <w:next w:val="Normal"/>
    <w:qFormat/>
    <w:rsid w:val="00794804"/>
    <w:pPr>
      <w:tabs>
        <w:tab w:val="start" w:pos="36pt"/>
      </w:tabs>
      <w:spacing w:before="2pt" w:after="2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table" w:styleId="TableGrid">
    <w:name w:val="Table Grid"/>
    <w:basedOn w:val="TableNormal"/>
    <w:uiPriority w:val="59"/>
    <w:rsid w:val="007A4DF6"/>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Default">
    <w:name w:val="Default"/>
    <w:rsid w:val="0030250B"/>
    <w:pPr>
      <w:autoSpaceDE w:val="0"/>
      <w:autoSpaceDN w:val="0"/>
      <w:adjustRightInd w:val="0"/>
    </w:pPr>
    <w:rPr>
      <w:rFonts w:eastAsiaTheme="minorEastAsia"/>
      <w:color w:val="000000"/>
      <w:sz w:val="24"/>
      <w:szCs w:val="24"/>
      <w:lang w:val="en-GB" w:eastAsia="zh-CN"/>
    </w:rPr>
  </w:style>
  <w:style w:type="paragraph" w:styleId="Bibliography">
    <w:name w:val="Bibliography"/>
    <w:basedOn w:val="Normal"/>
    <w:next w:val="Normal"/>
    <w:uiPriority w:val="37"/>
    <w:unhideWhenUsed/>
    <w:rsid w:val="00D85F91"/>
    <w:pPr>
      <w:spacing w:after="8pt" w:line="12.95pt" w:lineRule="auto"/>
      <w:jc w:val="start"/>
    </w:pPr>
    <w:rPr>
      <w:rFonts w:asciiTheme="minorHAnsi" w:eastAsiaTheme="minorEastAsia" w:hAnsiTheme="minorHAnsi" w:cstheme="minorBidi"/>
      <w:sz w:val="22"/>
      <w:szCs w:val="22"/>
      <w:lang w:val="en-GB" w:eastAsia="zh-CN"/>
    </w:rPr>
  </w:style>
  <w:style w:type="character" w:styleId="Hyperlink">
    <w:name w:val="Hyperlink"/>
    <w:basedOn w:val="DefaultParagraphFont"/>
    <w:rsid w:val="004C429D"/>
    <w:rPr>
      <w:color w:val="0563C1" w:themeColor="hyperlink"/>
      <w:u w:val="single"/>
    </w:rPr>
  </w:style>
  <w:style w:type="character" w:styleId="UnresolvedMention">
    <w:name w:val="Unresolved Mention"/>
    <w:basedOn w:val="DefaultParagraphFont"/>
    <w:uiPriority w:val="99"/>
    <w:semiHidden/>
    <w:unhideWhenUsed/>
    <w:rsid w:val="004C429D"/>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109012849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13" Type="http://purl.oclc.org/ooxml/officeDocument/relationships/image" Target="media/image5.jpeg"/><Relationship Id="rId1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image" Target="media/image4.jpeg"/><Relationship Id="rId17" Type="http://purl.oclc.org/ooxml/officeDocument/relationships/hyperlink" Target="https://doi.org/10.1038/s41598-021-83540-2" TargetMode="External"/><Relationship Id="rId2" Type="http://purl.oclc.org/ooxml/officeDocument/relationships/numbering" Target="numbering.xml"/><Relationship Id="rId16" Type="http://purl.oclc.org/ooxml/officeDocument/relationships/image" Target="media/image8.png"/><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3.png"/><Relationship Id="rId5" Type="http://purl.oclc.org/ooxml/officeDocument/relationships/webSettings" Target="webSettings.xml"/><Relationship Id="rId15" Type="http://purl.oclc.org/ooxml/officeDocument/relationships/image" Target="media/image7.jpeg"/><Relationship Id="rId10" Type="http://purl.oclc.org/ooxml/officeDocument/relationships/image" Target="media/image2.JPG"/><Relationship Id="rId19" Type="http://purl.oclc.org/ooxml/officeDocument/relationships/theme" Target="theme/theme1.xml"/><Relationship Id="rId4" Type="http://purl.oclc.org/ooxml/officeDocument/relationships/settings" Target="settings.xml"/><Relationship Id="rId9" Type="http://purl.oclc.org/ooxml/officeDocument/relationships/image" Target="media/image1.png"/><Relationship Id="rId14" Type="http://purl.oclc.org/ooxml/officeDocument/relationships/image" Target="media/image6.jpe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Cor21</b:Tag>
    <b:SourceType>InternetSite</b:SourceType>
    <b:Guid>{9F2EC954-0322-48B4-9306-AE2274FA6787}</b:Guid>
    <b:Title>Coronavirus (COVID-19) in the UK</b:Title>
    <b:InternetSiteTitle>Public Health England</b:InternetSiteTitle>
    <b:Year>2021</b:Year>
    <b:Month>July</b:Month>
    <b:Day>21st</b:Day>
    <b:URL>https://coronavirus.data.gov.uk/details/cases</b:URL>
    <b:Author>
      <b:Author>
        <b:NameList>
          <b:Person>
            <b:Last>GOV.UK</b:Last>
          </b:Person>
        </b:NameList>
      </b:Author>
    </b:Author>
    <b:ProductionCompany>GOV.UK</b:ProductionCompany>
    <b:YearAccessed>2021</b:YearAccessed>
    <b:MonthAccessed>July</b:MonthAccessed>
    <b:DayAccessed>21st</b:DayAccessed>
    <b:RefOrder>1</b:RefOrder>
  </b:Source>
  <b:Source>
    <b:Tag>Wor21</b:Tag>
    <b:SourceType>InternetSite</b:SourceType>
    <b:Guid>{45241FFE-2932-4AB1-83AA-494A039189F2}</b:Guid>
    <b:Title>Coronavirus (COVID-19) Vaccinations</b:Title>
    <b:ProductionCompany>Statistics and Research</b:ProductionCompany>
    <b:Year>2021</b:Year>
    <b:Month>Jul</b:Month>
    <b:Day>31st</b:Day>
    <b:YearAccessed>2021</b:YearAccessed>
    <b:MonthAccessed>Jul</b:MonthAccessed>
    <b:DayAccessed>31st</b:DayAccessed>
    <b:URL>https://ourworldindata.org/covid-vaccinations?country=GBR</b:URL>
    <b:RefOrder>2</b:RefOrder>
  </b:Source>
  <b:Source>
    <b:Tag>Yan20</b:Tag>
    <b:SourceType>JournalArticle</b:SourceType>
    <b:Guid>{13AAF719-88D1-4813-9E30-82457B81622A}</b:Guid>
    <b:Author>
      <b:Author>
        <b:NameList>
          <b:Person>
            <b:Last>Yang</b:Last>
            <b:First>Zifeng</b:First>
          </b:Person>
          <b:Person>
            <b:Last>Zeng</b:Last>
            <b:First>Zhiqi</b:First>
          </b:Person>
          <b:Person>
            <b:Last>Wang</b:Last>
            <b:First>Ke</b:First>
          </b:Person>
          <b:Person>
            <b:Last>Wong</b:Last>
            <b:First>Sook-San</b:First>
          </b:Person>
          <b:Person>
            <b:Last>Liang</b:Last>
            <b:First>Wenhua</b:First>
          </b:Person>
          <b:Person>
            <b:Last>Zanin</b:Last>
            <b:First>Mark</b:First>
          </b:Person>
        </b:NameList>
      </b:Author>
    </b:Author>
    <b:Title>Modified SEIR and AI prediction of the epidemics trend of COVID-19 in China under public health interventions</b:Title>
    <b:Year>2020</b:Year>
    <b:JournalName>Journal of Thoracic Disease</b:JournalName>
    <b:Pages>165-174</b:Pages>
    <b:Volume>12</b:Volume>
    <b:Issue>3</b:Issue>
    <b:RefOrder>3</b:RefOrder>
  </b:Source>
  <b:Source>
    <b:Tag>Cro18</b:Tag>
    <b:SourceType>DocumentFromInternetSite</b:SourceType>
    <b:Guid>{4BB679C4-0ECF-4D06-B3D0-F8059CCE0839}</b:Guid>
    <b:Title>Nonlinear Least-Squares Problems with the Gauss-Newton and Levenberg-Marquardt Methods</b:Title>
    <b:Year>2018</b:Year>
    <b:Author>
      <b:Author>
        <b:NameList>
          <b:Person>
            <b:Last>Croeze</b:Last>
            <b:First>Alfonso</b:First>
          </b:Person>
          <b:Person>
            <b:Last>Pittman</b:Last>
            <b:First>Lindsey</b:First>
          </b:Person>
          <b:Person>
            <b:Last>Reynolds</b:Last>
            <b:First>Winnie</b:First>
          </b:Person>
        </b:NameList>
      </b:Author>
    </b:Author>
    <b:InternetSiteTitle>Louisiana State University</b:InternetSiteTitle>
    <b:URL>http://fourier.eng.hmc.edu/e176/lectures/NM/node36.html</b:URL>
    <b:YearAccessed>2021</b:YearAccessed>
    <b:MonthAccessed>Apr</b:MonthAccessed>
    <b:DayAccessed>10</b:DayAccessed>
    <b:RefOrder>4</b:RefOrder>
  </b:Source>
  <b:Source>
    <b:Tag>Ver20</b:Tag>
    <b:SourceType>JournalArticle</b:SourceType>
    <b:Guid>{E57DF5F7-FCEA-4334-841F-75DD10CB32CB}</b:Guid>
    <b:Title>Analysis of COVID-19 cases in India through Machine Learning: A Study of Intervention</b:Title>
    <b:Year>2020</b:Year>
    <b:Author>
      <b:Author>
        <b:NameList>
          <b:Person>
            <b:Last>Verma</b:Last>
            <b:First>H</b:First>
          </b:Person>
          <b:Person>
            <b:Last>Gupta</b:Last>
            <b:First>A</b:First>
          </b:Person>
          <b:Person>
            <b:Last>Niranjan</b:Last>
            <b:First>U</b:First>
          </b:Person>
        </b:NameList>
      </b:Author>
    </b:Author>
    <b:JournalName>Europe PMC</b:JournalName>
    <b:Pages>PPR: PPR270998</b:Pages>
    <b:RefOrder>5</b:RefOrder>
  </b:Source>
  <b:Source>
    <b:Tag>Gav20</b:Tag>
    <b:SourceType>DocumentFromInternetSite</b:SourceType>
    <b:Guid>{2DD809C0-CC66-4BE8-9C5A-08ADF7735200}</b:Guid>
    <b:Title>The Levenberg-Marquardt algorithm for nonlinear least squares curve-fitting problems</b:Title>
    <b:Year>2020</b:Year>
    <b:Author>
      <b:Author>
        <b:NameList>
          <b:Person>
            <b:Last>Gavin</b:Last>
            <b:First>Henri</b:First>
            <b:Middle>P.</b:Middle>
          </b:Person>
        </b:NameList>
      </b:Author>
    </b:Author>
    <b:InternetSiteTitle>Duke University</b:InternetSiteTitle>
    <b:Month>September</b:Month>
    <b:Day>18</b:Day>
    <b:URL>http://people.duke.edu/~hpgavin/ce281/lm.pdf</b:URL>
    <b:YearAccessed>2021</b:YearAccessed>
    <b:MonthAccessed>Mar</b:MonthAccessed>
    <b:DayAccessed>08</b:DayAccessed>
    <b:RefOrder>6</b:RefOrder>
  </b:Source>
  <b:Source>
    <b:Tag>Cha20</b:Tag>
    <b:SourceType>InternetSite</b:SourceType>
    <b:Guid>{8F34426B-8923-4B2C-BE12-B8CA4A1872B9}</b:Guid>
    <b:Title>The Susceptible, Exposed, Infectious, Removed (SEIR) Model</b:Title>
    <b:InternetSiteTitle>University of Waterloo</b:InternetSiteTitle>
    <b:Year>2020</b:Year>
    <b:URL>http://www.arts.uwaterloo.ca/~pchausse/seir</b:URL>
    <b:Author>
      <b:Author>
        <b:NameList>
          <b:Person>
            <b:Last>Chausse</b:Last>
            <b:First>Pierre</b:First>
          </b:Person>
        </b:NameList>
      </b:Author>
    </b:Author>
    <b:ProductionCompany>University of Waterloo</b:ProductionCompany>
    <b:YearAccessed>2021</b:YearAccessed>
    <b:MonthAccessed>May</b:MonthAccessed>
    <b:DayAccessed>20</b:DayAccessed>
    <b:RefOrder>7</b:RefOrder>
  </b:Source>
  <b:Source>
    <b:Tag>Moh06</b:Tag>
    <b:SourceType>JournalArticle</b:SourceType>
    <b:Guid>{94B2AB8C-BD83-4982-B6FC-CFC13DF5E0DA}</b:Guid>
    <b:Title>A susceptible-infected model of early detection of respiratory infection outbreaks on a background of influenza</b:Title>
    <b:Year>2006</b:Year>
    <b:Author>
      <b:Author>
        <b:NameList>
          <b:Person>
            <b:Last>Mohtashemi</b:Last>
            <b:First>M</b:First>
          </b:Person>
          <b:Person>
            <b:Last>Szolovits</b:Last>
            <b:First>P</b:First>
          </b:Person>
          <b:Person>
            <b:Last>Dunyak</b:Last>
            <b:First>J</b:First>
          </b:Person>
          <b:Person>
            <b:Last>Mandl</b:Last>
            <b:First>KD</b:First>
          </b:Person>
        </b:NameList>
      </b:Author>
    </b:Author>
    <b:JournalName>J Theor Biol</b:JournalName>
    <b:Pages>954-963</b:Pages>
    <b:Volume>4</b:Volume>
    <b:Issue>241</b:Issue>
    <b:RefOrder>8</b:RefOrder>
  </b:Source>
  <b:Source>
    <b:Tag>Log00</b:Tag>
    <b:SourceType>InternetSite</b:SourceType>
    <b:Guid>{7177F38C-8552-4250-B984-B906E7202EFF}</b:Guid>
    <b:Title>Logistic Growth Model</b:Title>
    <b:Year>2000</b:Year>
    <b:YearAccessed>2021</b:YearAccessed>
    <b:MonthAccessed>Mar</b:MonthAccessed>
    <b:DayAccessed>19</b:DayAccessed>
    <b:URL>https://services.math.duke.edu/education/ccp/materials/diffeq/logistic/logi1.html</b:URL>
    <b:ProductionCompany>Duke University</b:ProductionCompany>
    <b:RefOrder>9</b:RefOrder>
  </b:Source>
  <b:Source>
    <b:Tag>WHO21</b:Tag>
    <b:SourceType>InternetSite</b:SourceType>
    <b:Guid>{55E70CAD-2AB1-4823-BFDF-4BBF22E534E4}</b:Guid>
    <b:Author>
      <b:Author>
        <b:NameList>
          <b:Person>
            <b:Last>WHO</b:Last>
          </b:Person>
        </b:NameList>
      </b:Author>
    </b:Author>
    <b:Title>WHO Coronavirus (COVID-19) Dashboard</b:Title>
    <b:ProductionCompany>WHO</b:ProductionCompany>
    <b:Year>2021</b:Year>
    <b:YearAccessed>2021</b:YearAccessed>
    <b:MonthAccessed>Aug</b:MonthAccessed>
    <b:DayAccessed>2nd</b:DayAccessed>
    <b:URL>https://covid19.who.int/</b:URL>
    <b:RefOrder>10</b:RefOrder>
  </b:Source>
</b:Sources>
</file>

<file path=customXml/itemProps1.xml><?xml version="1.0" encoding="utf-8"?>
<ds:datastoreItem xmlns:ds="http://purl.oclc.org/ooxml/officeDocument/customXml" ds:itemID="{7061C5D0-33C7-4682-B311-5AFDF55E45B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515</TotalTime>
  <Pages>6</Pages>
  <Words>3735</Words>
  <Characters>21292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Al Ataby, Ali</cp:lastModifiedBy>
  <cp:revision>67</cp:revision>
  <cp:lastPrinted>2021-09-16T11:59:00Z</cp:lastPrinted>
  <dcterms:created xsi:type="dcterms:W3CDTF">2019-01-08T18:42:00Z</dcterms:created>
  <dcterms:modified xsi:type="dcterms:W3CDTF">2021-11-02T13:35:00Z</dcterms:modified>
</cp:coreProperties>
</file>