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1A0B" w14:textId="65BFD228" w:rsidR="00DF2BC4" w:rsidRPr="00626A72" w:rsidRDefault="00F56238" w:rsidP="00626A72">
      <w:pPr>
        <w:pStyle w:val="NoSpacing"/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626A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Antibiotics for neonatal sepsis in </w:t>
      </w:r>
      <w:proofErr w:type="gramStart"/>
      <w:r w:rsidRPr="00626A72">
        <w:rPr>
          <w:rFonts w:ascii="Times New Roman" w:hAnsi="Times New Roman"/>
          <w:b/>
          <w:color w:val="000000" w:themeColor="text1"/>
          <w:sz w:val="24"/>
          <w:szCs w:val="24"/>
        </w:rPr>
        <w:t>low</w:t>
      </w:r>
      <w:r w:rsidR="00F8623F" w:rsidRPr="00626A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middle</w:t>
      </w:r>
      <w:r w:rsidRPr="00626A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income</w:t>
      </w:r>
      <w:proofErr w:type="gramEnd"/>
      <w:r w:rsidRPr="00626A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countries – where to from here?</w:t>
      </w:r>
    </w:p>
    <w:p w14:paraId="71838383" w14:textId="008D1435" w:rsidR="009A7A28" w:rsidRPr="00626A72" w:rsidRDefault="009A7A28" w:rsidP="00626A72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6CC933" w14:textId="5F5C8C26" w:rsidR="009A7A28" w:rsidRPr="00626A72" w:rsidRDefault="00A270BD" w:rsidP="00626A72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Luregn J </w:t>
      </w:r>
      <w:r w:rsidR="009A7A28" w:rsidRPr="00626A72">
        <w:rPr>
          <w:rFonts w:ascii="Times New Roman" w:hAnsi="Times New Roman"/>
          <w:color w:val="000000" w:themeColor="text1"/>
          <w:sz w:val="24"/>
          <w:szCs w:val="24"/>
        </w:rPr>
        <w:t>Schlapbach</w:t>
      </w:r>
      <w:r w:rsidR="00457AD2" w:rsidRPr="00626A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9A7A28" w:rsidRPr="00626A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</w:t>
      </w:r>
      <w:r w:rsidR="00F56238" w:rsidRPr="00626A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BA6ABB" w:rsidRPr="00626A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="00F56238" w:rsidRPr="00626A72">
        <w:rPr>
          <w:rFonts w:ascii="Times New Roman" w:hAnsi="Times New Roman"/>
          <w:color w:val="000000" w:themeColor="text1"/>
          <w:sz w:val="24"/>
          <w:szCs w:val="24"/>
        </w:rPr>
        <w:t>MD, PhD, FCICM, Annemarie van Rossum</w:t>
      </w:r>
      <w:r w:rsidR="009F4C79" w:rsidRPr="00626A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="009F4C79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4C79" w:rsidRPr="00626A72">
        <w:rPr>
          <w:rFonts w:ascii="Times New Roman" w:hAnsi="Times New Roman"/>
          <w:color w:val="000000" w:themeColor="text1"/>
          <w:sz w:val="24"/>
          <w:szCs w:val="24"/>
          <w:lang w:eastAsia="en-GB"/>
        </w:rPr>
        <w:t>MD, PhD</w:t>
      </w:r>
      <w:r w:rsidR="00F56238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, Enitan </w:t>
      </w:r>
      <w:r w:rsidR="00617DBF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D </w:t>
      </w:r>
      <w:r w:rsidR="00F56238" w:rsidRPr="00626A72">
        <w:rPr>
          <w:rFonts w:ascii="Times New Roman" w:hAnsi="Times New Roman"/>
          <w:color w:val="000000" w:themeColor="text1"/>
          <w:sz w:val="24"/>
          <w:szCs w:val="24"/>
        </w:rPr>
        <w:t>Carrol</w:t>
      </w:r>
      <w:r w:rsidR="00617DBF" w:rsidRPr="00626A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 w:rsidR="00617DBF" w:rsidRPr="00626A72" w:rsidDel="00F562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7DBF" w:rsidRPr="00626A72">
        <w:rPr>
          <w:rFonts w:ascii="Times New Roman" w:hAnsi="Times New Roman"/>
          <w:color w:val="000000" w:themeColor="text1"/>
          <w:sz w:val="24"/>
          <w:szCs w:val="24"/>
        </w:rPr>
        <w:t>MBChB, MD, FRCPCH</w:t>
      </w:r>
    </w:p>
    <w:p w14:paraId="66580377" w14:textId="2553E856" w:rsidR="00457AD2" w:rsidRPr="00626A72" w:rsidRDefault="00457AD2" w:rsidP="00626A72">
      <w:pPr>
        <w:spacing w:line="480" w:lineRule="auto"/>
        <w:jc w:val="both"/>
        <w:rPr>
          <w:rStyle w:val="Hyperlink"/>
          <w:rFonts w:ascii="Times New Roman" w:hAnsi="Times New Roman"/>
          <w:color w:val="000000" w:themeColor="text1"/>
          <w:spacing w:val="-4"/>
          <w:sz w:val="24"/>
          <w:szCs w:val="24"/>
          <w:u w:val="none"/>
        </w:rPr>
      </w:pPr>
      <w:r w:rsidRPr="00626A7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1. </w:t>
      </w:r>
      <w:r w:rsidRPr="00626A72">
        <w:rPr>
          <w:rStyle w:val="Hyperlink"/>
          <w:rFonts w:ascii="Times New Roman" w:hAnsi="Times New Roman"/>
          <w:color w:val="000000" w:themeColor="text1"/>
          <w:spacing w:val="-4"/>
          <w:sz w:val="24"/>
          <w:szCs w:val="24"/>
          <w:u w:val="none"/>
        </w:rPr>
        <w:t>Child Health Research Centre, The University of Queensland, and Paediatric Intensive Care Unit, Queensland Children`s Hospital, Brisbane, QLD, Australia</w:t>
      </w:r>
    </w:p>
    <w:p w14:paraId="405E8913" w14:textId="77777777" w:rsidR="009F4C79" w:rsidRPr="00626A72" w:rsidRDefault="00457AD2" w:rsidP="00626A72">
      <w:pPr>
        <w:spacing w:line="480" w:lineRule="auto"/>
        <w:jc w:val="both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en-US" w:eastAsia="en-GB"/>
        </w:rPr>
      </w:pPr>
      <w:r w:rsidRPr="00626A7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2. </w:t>
      </w:r>
      <w:r w:rsidR="00AD0569"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en-US" w:eastAsia="en-GB"/>
        </w:rPr>
        <w:t>Pediatric and Neonatal Intensive Care Unit, and Children`s Research Center, University Children's Hospital Zurich, Zurich, Switzer</w:t>
      </w:r>
      <w:r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en-US" w:eastAsia="en-GB"/>
        </w:rPr>
        <w:t>l</w:t>
      </w:r>
      <w:r w:rsidR="00AD0569"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en-US" w:eastAsia="en-GB"/>
        </w:rPr>
        <w:t>and</w:t>
      </w:r>
    </w:p>
    <w:p w14:paraId="51FDF19A" w14:textId="187BA497" w:rsidR="009F4C79" w:rsidRPr="00626A72" w:rsidRDefault="009F4C79" w:rsidP="00626A72">
      <w:pPr>
        <w:spacing w:line="480" w:lineRule="auto"/>
        <w:jc w:val="both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en-US" w:eastAsia="en-GB"/>
        </w:rPr>
      </w:pPr>
      <w:r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en-US" w:eastAsia="en-GB"/>
        </w:rPr>
        <w:t xml:space="preserve">3. </w:t>
      </w:r>
      <w:r w:rsidRPr="00626A72">
        <w:rPr>
          <w:rFonts w:ascii="Times New Roman" w:hAnsi="Times New Roman"/>
          <w:color w:val="000000" w:themeColor="text1"/>
          <w:sz w:val="24"/>
          <w:szCs w:val="24"/>
          <w:lang w:eastAsia="en-GB"/>
        </w:rPr>
        <w:t>Department</w:t>
      </w:r>
      <w:r w:rsidRPr="009F4C79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of Pediatrics, </w:t>
      </w:r>
      <w:r w:rsidRPr="00626A72">
        <w:rPr>
          <w:rFonts w:ascii="Times New Roman" w:hAnsi="Times New Roman"/>
          <w:color w:val="000000" w:themeColor="text1"/>
          <w:sz w:val="24"/>
          <w:szCs w:val="24"/>
          <w:lang w:eastAsia="en-GB"/>
        </w:rPr>
        <w:t>Division</w:t>
      </w:r>
      <w:r w:rsidRPr="009F4C79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of Infectious Diseases and Immunology, Erasmus MC University Hospital Rotterdam, the Netherlands</w:t>
      </w:r>
    </w:p>
    <w:p w14:paraId="5BAD2D06" w14:textId="3C53E535" w:rsidR="00617DBF" w:rsidRPr="00626A72" w:rsidRDefault="00617DBF" w:rsidP="00626A72">
      <w:pPr>
        <w:spacing w:line="480" w:lineRule="auto"/>
        <w:jc w:val="both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en-GB"/>
        </w:rPr>
      </w:pPr>
      <w:r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en-GB"/>
        </w:rPr>
        <w:t>4. Department of Clinical Infection, Microbiology and Immunology</w:t>
      </w:r>
      <w:r w:rsidR="009F4C79"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en-GB"/>
        </w:rPr>
        <w:t xml:space="preserve">, </w:t>
      </w:r>
      <w:r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en-GB"/>
        </w:rPr>
        <w:t>University of Liverpool</w:t>
      </w:r>
      <w:r w:rsidR="009F4C79"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en-GB"/>
        </w:rPr>
        <w:t xml:space="preserve"> </w:t>
      </w:r>
      <w:r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en-GB"/>
        </w:rPr>
        <w:t>Institute of Infection, Veterinary and Ecological Sciences</w:t>
      </w:r>
      <w:r w:rsidR="009F4C79"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en-GB"/>
        </w:rPr>
        <w:t xml:space="preserve">, </w:t>
      </w:r>
      <w:r w:rsidRPr="00626A72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en-GB"/>
        </w:rPr>
        <w:t>Liverpool, England</w:t>
      </w:r>
    </w:p>
    <w:p w14:paraId="18AD8670" w14:textId="540B424A" w:rsidR="008011A2" w:rsidRPr="00626A72" w:rsidRDefault="008011A2" w:rsidP="00626A72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-4"/>
        </w:rPr>
      </w:pPr>
    </w:p>
    <w:p w14:paraId="4EFAF549" w14:textId="17F313E3" w:rsidR="008011A2" w:rsidRPr="00626A72" w:rsidRDefault="00CA69A3" w:rsidP="00626A72">
      <w:pPr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</w:pPr>
      <w:r w:rsidRPr="00626A72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  <w:t>Corresponding author:</w:t>
      </w:r>
    </w:p>
    <w:p w14:paraId="036FE621" w14:textId="77777777" w:rsidR="00AD0569" w:rsidRPr="00626A72" w:rsidRDefault="00AD0569" w:rsidP="00626A7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</w:rPr>
        <w:t>Prof. Luregn Schlapbach, MD, PhD</w:t>
      </w:r>
    </w:p>
    <w:p w14:paraId="78367355" w14:textId="77777777" w:rsidR="00AD0569" w:rsidRPr="00626A72" w:rsidRDefault="00AD0569" w:rsidP="00626A7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  <w:lang w:val="en-US"/>
        </w:rPr>
        <w:t>Head, Pediatric and Neonatal Intensive Care Unit</w:t>
      </w:r>
    </w:p>
    <w:p w14:paraId="5BF370E6" w14:textId="77777777" w:rsidR="00AD0569" w:rsidRPr="00626A72" w:rsidRDefault="00AD0569" w:rsidP="00626A7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University Children's Hospital Zurich – Eleonore Foundation</w:t>
      </w:r>
    </w:p>
    <w:p w14:paraId="253F0C7C" w14:textId="77777777" w:rsidR="00AD0569" w:rsidRPr="00626A72" w:rsidRDefault="00AD0569" w:rsidP="00626A7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  <w:lang w:val="de-DE"/>
        </w:rPr>
        <w:t>Steinwiesstrasse 75</w:t>
      </w:r>
    </w:p>
    <w:p w14:paraId="7ECEBE38" w14:textId="22E903B1" w:rsidR="00AD0569" w:rsidRPr="00626A72" w:rsidRDefault="00AD0569" w:rsidP="00626A7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  <w:lang w:val="de-DE"/>
        </w:rPr>
        <w:t>CH-8032 Zurich </w:t>
      </w:r>
      <w:r w:rsidR="00086816" w:rsidRPr="00626A72">
        <w:rPr>
          <w:rFonts w:ascii="Times New Roman" w:hAnsi="Times New Roman"/>
          <w:color w:val="000000" w:themeColor="text1"/>
          <w:sz w:val="24"/>
          <w:szCs w:val="24"/>
          <w:lang w:val="de-DE"/>
        </w:rPr>
        <w:t>Switzerland</w:t>
      </w:r>
    </w:p>
    <w:p w14:paraId="5C646DFE" w14:textId="7D8D857E" w:rsidR="00AD0569" w:rsidRPr="00626A72" w:rsidRDefault="00AD0569" w:rsidP="00626A7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phone +41 44 266 </w:t>
      </w:r>
      <w:r w:rsidR="00142602" w:rsidRPr="00626A72">
        <w:rPr>
          <w:rFonts w:ascii="Times New Roman" w:hAnsi="Times New Roman"/>
          <w:color w:val="000000" w:themeColor="text1"/>
          <w:sz w:val="24"/>
          <w:szCs w:val="24"/>
          <w:lang w:val="de-DE"/>
        </w:rPr>
        <w:t>71 11</w:t>
      </w:r>
    </w:p>
    <w:p w14:paraId="0F61822F" w14:textId="0485D598" w:rsidR="00457AD2" w:rsidRPr="00626A72" w:rsidRDefault="00457AD2" w:rsidP="00626A7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6A72">
        <w:rPr>
          <w:rFonts w:ascii="Times New Roman" w:hAnsi="Times New Roman"/>
          <w:color w:val="000000" w:themeColor="text1"/>
          <w:sz w:val="24"/>
          <w:szCs w:val="24"/>
          <w:lang w:val="fr-CH"/>
        </w:rPr>
        <w:t>email:</w:t>
      </w:r>
      <w:proofErr w:type="gramEnd"/>
      <w:r w:rsidRPr="00626A72">
        <w:rPr>
          <w:rFonts w:ascii="Times New Roman" w:hAnsi="Times New Roman"/>
          <w:color w:val="000000" w:themeColor="text1"/>
          <w:sz w:val="24"/>
          <w:szCs w:val="24"/>
          <w:lang w:val="fr-CH"/>
        </w:rPr>
        <w:t xml:space="preserve"> </w:t>
      </w:r>
      <w:r w:rsidR="00F56238" w:rsidRPr="00626A72">
        <w:rPr>
          <w:rFonts w:ascii="Times New Roman" w:hAnsi="Times New Roman"/>
          <w:color w:val="000000" w:themeColor="text1"/>
          <w:sz w:val="24"/>
          <w:szCs w:val="24"/>
        </w:rPr>
        <w:t>luregn.schlapbach@kispi.uzh.ch</w:t>
      </w:r>
    </w:p>
    <w:p w14:paraId="7EC1838D" w14:textId="77777777" w:rsidR="00AD0569" w:rsidRPr="00626A72" w:rsidRDefault="00AD0569" w:rsidP="00626A7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 </w:t>
      </w:r>
    </w:p>
    <w:p w14:paraId="41F7A343" w14:textId="7C79841D" w:rsidR="00102C38" w:rsidRPr="00626A72" w:rsidRDefault="00F56238" w:rsidP="00626A72">
      <w:pPr>
        <w:spacing w:after="0" w:line="480" w:lineRule="auto"/>
        <w:jc w:val="both"/>
        <w:rPr>
          <w:rStyle w:val="Hyperlink"/>
          <w:rFonts w:ascii="Times New Roman" w:hAnsi="Times New Roman"/>
          <w:color w:val="000000" w:themeColor="text1"/>
          <w:spacing w:val="-4"/>
          <w:sz w:val="24"/>
          <w:szCs w:val="24"/>
          <w:u w:val="none"/>
          <w:lang w:val="en-GB"/>
        </w:rPr>
      </w:pPr>
      <w:r w:rsidRPr="00626A72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  <w:lang w:val="en-GB"/>
        </w:rPr>
        <w:t xml:space="preserve"> </w:t>
      </w:r>
      <w:r w:rsidR="00102C38" w:rsidRPr="00626A72">
        <w:rPr>
          <w:rStyle w:val="Hyperlink"/>
          <w:rFonts w:ascii="Times New Roman" w:hAnsi="Times New Roman"/>
          <w:b/>
          <w:bCs/>
          <w:color w:val="000000" w:themeColor="text1"/>
          <w:spacing w:val="-4"/>
          <w:sz w:val="24"/>
          <w:szCs w:val="24"/>
          <w:u w:val="none"/>
        </w:rPr>
        <w:t>Key words</w:t>
      </w:r>
      <w:r w:rsidR="00102C38" w:rsidRPr="00626A72">
        <w:rPr>
          <w:rStyle w:val="Hyperlink"/>
          <w:rFonts w:ascii="Times New Roman" w:hAnsi="Times New Roman"/>
          <w:color w:val="000000" w:themeColor="text1"/>
          <w:spacing w:val="-4"/>
          <w:sz w:val="24"/>
          <w:szCs w:val="24"/>
          <w:u w:val="none"/>
        </w:rPr>
        <w:t xml:space="preserve">: </w:t>
      </w:r>
      <w:r w:rsidRPr="00626A72">
        <w:rPr>
          <w:rStyle w:val="Hyperlink"/>
          <w:rFonts w:ascii="Times New Roman" w:hAnsi="Times New Roman"/>
          <w:color w:val="000000" w:themeColor="text1"/>
          <w:spacing w:val="-4"/>
          <w:sz w:val="24"/>
          <w:szCs w:val="24"/>
          <w:u w:val="none"/>
        </w:rPr>
        <w:t>antimicrobial therapy; antibiotic resistance; infection; neonate; sepsis</w:t>
      </w:r>
    </w:p>
    <w:p w14:paraId="31C5B35E" w14:textId="1566B43C" w:rsidR="00AD0569" w:rsidRPr="00626A72" w:rsidRDefault="00AD0569" w:rsidP="00626A72">
      <w:pPr>
        <w:spacing w:after="0" w:line="48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en-GB"/>
        </w:rPr>
      </w:pPr>
    </w:p>
    <w:p w14:paraId="201D211D" w14:textId="09E4DBA8" w:rsidR="00513428" w:rsidRDefault="00513428" w:rsidP="00626A72">
      <w:pPr>
        <w:spacing w:after="0" w:line="48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en-GB"/>
        </w:rPr>
      </w:pPr>
      <w:r w:rsidRPr="00626A72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  <w:lang w:val="en-GB"/>
        </w:rPr>
        <w:t>Word count manuscript:</w:t>
      </w:r>
      <w:r w:rsidR="008D11DC" w:rsidRPr="00626A72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  <w:lang w:val="en-GB"/>
        </w:rPr>
        <w:t xml:space="preserve"> </w:t>
      </w:r>
      <w:r w:rsidR="00626A72" w:rsidRPr="00626A72">
        <w:rPr>
          <w:rFonts w:ascii="Times New Roman" w:hAnsi="Times New Roman"/>
          <w:color w:val="000000" w:themeColor="text1"/>
          <w:spacing w:val="-4"/>
          <w:sz w:val="24"/>
          <w:szCs w:val="24"/>
          <w:lang w:val="en-GB"/>
        </w:rPr>
        <w:t>69</w:t>
      </w:r>
      <w:r w:rsidR="00BE0DFF">
        <w:rPr>
          <w:rFonts w:ascii="Times New Roman" w:hAnsi="Times New Roman"/>
          <w:color w:val="000000" w:themeColor="text1"/>
          <w:spacing w:val="-4"/>
          <w:sz w:val="24"/>
          <w:szCs w:val="24"/>
          <w:lang w:val="en-GB"/>
        </w:rPr>
        <w:t>8</w:t>
      </w:r>
    </w:p>
    <w:p w14:paraId="194C1C4D" w14:textId="17E681BA" w:rsidR="00626A72" w:rsidRDefault="00626A72" w:rsidP="00626A72">
      <w:pPr>
        <w:spacing w:after="0" w:line="48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en-GB"/>
        </w:rPr>
      </w:pPr>
    </w:p>
    <w:p w14:paraId="328243BE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A6DA48B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B4E49A3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i/>
          <w:iCs/>
          <w:color w:val="000000" w:themeColor="text1"/>
          <w:spacing w:val="-4"/>
          <w:u w:val="none"/>
        </w:rPr>
      </w:pPr>
      <w:r w:rsidRPr="00626A72">
        <w:rPr>
          <w:rStyle w:val="Hyperlink"/>
          <w:rFonts w:ascii="Times New Roman" w:eastAsia="Times New Roman" w:hAnsi="Times New Roman" w:cs="Times New Roman"/>
          <w:i/>
          <w:iCs/>
          <w:color w:val="000000" w:themeColor="text1"/>
          <w:spacing w:val="-4"/>
          <w:u w:val="none"/>
        </w:rPr>
        <w:t xml:space="preserve">Author contributions: </w:t>
      </w:r>
    </w:p>
    <w:p w14:paraId="356BF258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</w:pPr>
      <w:r w:rsidRPr="00626A72"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  <w:t xml:space="preserve">LJS wrote the initial draft, incorporated edits and takes responsibility for the entire content. EDC and </w:t>
      </w:r>
      <w:proofErr w:type="spellStart"/>
      <w:r w:rsidRPr="00626A72"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  <w:t>AvR</w:t>
      </w:r>
      <w:proofErr w:type="spellEnd"/>
      <w:r w:rsidRPr="00626A72"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  <w:t xml:space="preserve"> contributed to manuscript revision and approved the final version.</w:t>
      </w:r>
    </w:p>
    <w:p w14:paraId="093CE4D3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</w:pPr>
    </w:p>
    <w:p w14:paraId="002337BE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i/>
          <w:iCs/>
          <w:color w:val="000000" w:themeColor="text1"/>
          <w:spacing w:val="-4"/>
          <w:u w:val="none"/>
        </w:rPr>
      </w:pPr>
      <w:r w:rsidRPr="00626A72">
        <w:rPr>
          <w:rStyle w:val="Hyperlink"/>
          <w:rFonts w:ascii="Times New Roman" w:eastAsia="Times New Roman" w:hAnsi="Times New Roman" w:cs="Times New Roman"/>
          <w:i/>
          <w:iCs/>
          <w:color w:val="000000" w:themeColor="text1"/>
          <w:spacing w:val="-4"/>
          <w:u w:val="none"/>
        </w:rPr>
        <w:t>Funding:</w:t>
      </w:r>
    </w:p>
    <w:p w14:paraId="621E1344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626A72">
        <w:rPr>
          <w:rFonts w:ascii="Times New Roman" w:hAnsi="Times New Roman" w:cs="Times New Roman"/>
          <w:color w:val="000000" w:themeColor="text1"/>
          <w:spacing w:val="-4"/>
        </w:rPr>
        <w:t>Not applicable.</w:t>
      </w:r>
    </w:p>
    <w:p w14:paraId="36D60E18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pacing w:val="-4"/>
        </w:rPr>
      </w:pPr>
    </w:p>
    <w:p w14:paraId="4CE77048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i/>
          <w:iCs/>
          <w:color w:val="000000" w:themeColor="text1"/>
          <w:spacing w:val="-4"/>
          <w:u w:val="none"/>
        </w:rPr>
      </w:pPr>
      <w:r w:rsidRPr="00626A72">
        <w:rPr>
          <w:rStyle w:val="Hyperlink"/>
          <w:rFonts w:ascii="Times New Roman" w:eastAsia="Times New Roman" w:hAnsi="Times New Roman" w:cs="Times New Roman"/>
          <w:i/>
          <w:iCs/>
          <w:color w:val="000000" w:themeColor="text1"/>
          <w:spacing w:val="-4"/>
          <w:u w:val="none"/>
        </w:rPr>
        <w:t>Competing interests:</w:t>
      </w:r>
    </w:p>
    <w:p w14:paraId="65CB5185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</w:pPr>
      <w:r w:rsidRPr="00626A72"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  <w:t>None declared.</w:t>
      </w:r>
    </w:p>
    <w:p w14:paraId="44035394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</w:pPr>
    </w:p>
    <w:p w14:paraId="4EAA1CB2" w14:textId="77777777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i/>
          <w:iCs/>
          <w:color w:val="000000" w:themeColor="text1"/>
          <w:spacing w:val="-4"/>
          <w:u w:val="none"/>
        </w:rPr>
      </w:pPr>
      <w:r w:rsidRPr="00626A72">
        <w:rPr>
          <w:rStyle w:val="Hyperlink"/>
          <w:rFonts w:ascii="Times New Roman" w:eastAsia="Times New Roman" w:hAnsi="Times New Roman" w:cs="Times New Roman"/>
          <w:i/>
          <w:iCs/>
          <w:color w:val="000000" w:themeColor="text1"/>
          <w:spacing w:val="-4"/>
          <w:u w:val="none"/>
        </w:rPr>
        <w:t>Patient consent for publication:</w:t>
      </w:r>
    </w:p>
    <w:p w14:paraId="6F1BC0E3" w14:textId="66D567DD" w:rsidR="00626A72" w:rsidRPr="00626A72" w:rsidRDefault="00626A72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</w:pPr>
      <w:r w:rsidRPr="00626A72"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  <w:t xml:space="preserve">Not 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  <w:t>applicable.</w:t>
      </w:r>
    </w:p>
    <w:p w14:paraId="010B888D" w14:textId="77777777" w:rsidR="00626A72" w:rsidRPr="00626A72" w:rsidRDefault="00626A72" w:rsidP="00626A72">
      <w:pPr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  <w:lang w:val="en-GB"/>
        </w:rPr>
      </w:pPr>
    </w:p>
    <w:p w14:paraId="0AA63B5F" w14:textId="16E27AD0" w:rsidR="00E86BE0" w:rsidRPr="00626A72" w:rsidRDefault="00E86BE0" w:rsidP="00626A72">
      <w:pPr>
        <w:spacing w:after="0" w:line="480" w:lineRule="auto"/>
        <w:jc w:val="both"/>
        <w:rPr>
          <w:rStyle w:val="Hyperlink"/>
          <w:rFonts w:ascii="Times New Roman" w:hAnsi="Times New Roman"/>
          <w:color w:val="000000" w:themeColor="text1"/>
          <w:spacing w:val="-4"/>
          <w:sz w:val="24"/>
          <w:szCs w:val="24"/>
          <w:u w:val="none"/>
          <w:lang w:val="en-GB"/>
        </w:rPr>
      </w:pPr>
    </w:p>
    <w:p w14:paraId="51280069" w14:textId="77777777" w:rsidR="00FD69EA" w:rsidRPr="00626A72" w:rsidRDefault="00FD69EA" w:rsidP="00626A72">
      <w:pPr>
        <w:spacing w:after="0" w:line="480" w:lineRule="auto"/>
        <w:jc w:val="both"/>
        <w:rPr>
          <w:rStyle w:val="Hyperlink"/>
          <w:rFonts w:ascii="Times New Roman" w:hAnsi="Times New Roman"/>
          <w:b/>
          <w:bCs/>
          <w:color w:val="000000" w:themeColor="text1"/>
          <w:spacing w:val="-4"/>
          <w:sz w:val="24"/>
          <w:szCs w:val="24"/>
          <w:u w:val="none"/>
          <w:lang w:val="en-GB"/>
        </w:rPr>
      </w:pPr>
      <w:r w:rsidRPr="00626A72">
        <w:rPr>
          <w:rStyle w:val="Hyperlink"/>
          <w:rFonts w:ascii="Times New Roman" w:hAnsi="Times New Roman"/>
          <w:b/>
          <w:bCs/>
          <w:color w:val="000000" w:themeColor="text1"/>
          <w:spacing w:val="-4"/>
          <w:sz w:val="24"/>
          <w:szCs w:val="24"/>
          <w:u w:val="none"/>
        </w:rPr>
        <w:br w:type="page"/>
      </w:r>
    </w:p>
    <w:p w14:paraId="11F0BFB7" w14:textId="0AB91FA9" w:rsidR="008011A2" w:rsidRPr="00626A72" w:rsidRDefault="00F56238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pacing w:val="-4"/>
          <w:u w:val="none"/>
        </w:rPr>
      </w:pPr>
      <w:r w:rsidRPr="00626A72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pacing w:val="-4"/>
          <w:u w:val="none"/>
        </w:rPr>
        <w:lastRenderedPageBreak/>
        <w:t>Commentary</w:t>
      </w:r>
      <w:r w:rsidR="008011A2" w:rsidRPr="00626A72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pacing w:val="-4"/>
          <w:u w:val="none"/>
        </w:rPr>
        <w:t>:</w:t>
      </w:r>
    </w:p>
    <w:p w14:paraId="0CFEC0FA" w14:textId="0937DDD9" w:rsidR="00E67BA0" w:rsidRPr="00626A72" w:rsidRDefault="007C7BF4" w:rsidP="00626A72">
      <w:pPr>
        <w:pStyle w:val="Heading1"/>
        <w:shd w:val="clear" w:color="auto" w:fill="FFFFFF"/>
        <w:spacing w:before="0" w:after="36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2017 Global Burden of Disease report published in </w:t>
      </w:r>
      <w:r w:rsidR="001F6D96" w:rsidRPr="00626A7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</w:t>
      </w:r>
      <w:r w:rsidRPr="00626A7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he Lancet</w:t>
      </w:r>
      <w:r w:rsidRPr="00626A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</w:t>
      </w:r>
      <w:r w:rsidR="00D334DC" w:rsidRPr="00626A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ported</w:t>
      </w:r>
      <w:r w:rsidRPr="00626A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sepsis results in </w:t>
      </w:r>
      <w:r w:rsidRPr="00626A7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GB"/>
        </w:rPr>
        <w:t>2·9 million</w:t>
      </w:r>
      <w:r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deaths in children under age five </w:t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PEVuZE5vdGU+PENpdGU+PEF1dGhvcj5SdWRkPC9BdXRob3I+PFllYXI+MjAyMDwvWWVhcj48UmVj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</w:fldData>
        </w:fldChar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PEVuZE5vdGU+PENpdGU+PEF1dGhvcj5SdWRkPC9BdXRob3I+PFllYXI+MjAyMDwvWWVhcj48UmVj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</w:fldData>
        </w:fldChar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F6761"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[1]</w:t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334DC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the </w:t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highest incidence and mortality rates </w:t>
      </w:r>
      <w:r w:rsid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observed </w:t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neonates </w:t>
      </w:r>
      <w:r w:rsidR="00E60665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PEVuZE5vdGU+PENpdGU+PEF1dGhvcj5MaXU8L0F1dGhvcj48WWVhcj4yMDE1PC9ZZWFyPjxSZWNO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</w:fldData>
        </w:fldCha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PEVuZE5vdGU+PENpdGU+PEF1dGhvcj5MaXU8L0F1dGhvcj48WWVhcj4yMDE1PC9ZZWFyPjxSZWNO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</w:fldData>
        </w:fldCha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60665" w:rsidRPr="00626A7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E60665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F0AC8"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[2; 3]</w:t>
      </w:r>
      <w:r w:rsidR="00E60665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F6761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0665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D96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Neonatal </w: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sepsis</w:t>
      </w:r>
      <w:r w:rsidR="001F6D96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</w: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F6D96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excess infant mortality even </w:t>
      </w:r>
      <w:r w:rsidR="004228DD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</w:t>
      </w:r>
      <w:r w:rsidR="001F6D96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discharge</w:t>
      </w:r>
      <w:r w:rsidR="005808A3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8A3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PEVuZE5vdGU+PENpdGU+PEF1dGhvcj5OZW1ldGNoZWs8L0F1dGhvcj48WWVhcj4yMDE4PC9ZZWFy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</w:fldData>
        </w:fldCha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PEVuZE5vdGU+PENpdGU+PEF1dGhvcj5OZW1ldGNoZWs8L0F1dGhvcj48WWVhcj4yMDE4PC9ZZWFy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</w:fldData>
        </w:fldCha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808A3" w:rsidRPr="00626A7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5808A3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F0AC8"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[4]</w:t>
      </w:r>
      <w:r w:rsidR="005808A3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F6D96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survivors may suffer from neurocognitive sequelae impacting later growth and development </w:t>
      </w:r>
      <w:r w:rsidR="005808A3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PEVuZE5vdGU+PENpdGU+PEF1dGhvcj5TY2hsYXBiYWNoPC9BdXRob3I+PFllYXI+MjAxMTwvWWVh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</w:fldData>
        </w:fldCha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PEVuZE5vdGU+PENpdGU+PEF1dGhvcj5TY2hsYXBiYWNoPC9BdXRob3I+PFllYXI+MjAxMTwvWWVh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</w:fldData>
        </w:fldCha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808A3" w:rsidRPr="00626A7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5808A3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F0AC8"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[5]</w:t>
      </w:r>
      <w:r w:rsidR="005808A3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F6D96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2F24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EC27B9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striking</w:t>
      </w:r>
      <w:r w:rsidR="00BD2F24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contrast to the vast majority of neonatal trials which are performed in high income countries </w:t>
      </w:r>
      <w:r w:rsidR="009B570B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57F82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HICs) </w:t>
      </w:r>
      <w:r w:rsidR="00BD2F24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Europe, Canada, Australia, and the United States, high quality large neonatal sepsis cohorts in low </w:t>
      </w:r>
      <w:r w:rsidR="00F57F82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middle </w:t>
      </w:r>
      <w:r w:rsidR="00BD2F24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income countries</w:t>
      </w:r>
      <w:r w:rsidR="00F57F82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(LMICs)</w:t>
      </w:r>
      <w:r w:rsidR="00BD2F24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sepsis disproportionally affects </w:t>
      </w:r>
      <w:r w:rsidR="009F4C79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maternal and child health</w:t>
      </w:r>
      <w:r w:rsidR="00BD2F24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, have remained much less common</w: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PEVuZE5vdGU+PENpdGU+PEF1dGhvcj5TaGFuZTwvQXV0aG9yPjxZZWFyPjIwMTc8L1llYXI+PFJl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</w:fldData>
        </w:fldCha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PEVuZE5vdGU+PENpdGU+PEF1dGhvcj5TaGFuZTwvQXV0aG9yPjxZZWFyPjIwMTc8L1llYXI+PFJl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</w:fldData>
        </w:fldCha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F0AC8"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[6]</w:t>
      </w:r>
      <w:r w:rsidR="00BF0AC8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BD2F24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7BA0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challenge is further potentiated by the rapid emergence of drug-resistant organisms </w:t>
      </w:r>
      <w:r w:rsidR="007F6B14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globally</w:t>
      </w:r>
      <w:r w:rsidR="00E67BA0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increasingly jeopardize the </w:t>
      </w:r>
      <w:r w:rsidR="008B5147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effectiveness of the most</w:t>
      </w:r>
      <w:r w:rsidR="00E67BA0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 </w:t>
      </w:r>
      <w:r w:rsidR="007F6B14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therap</w:t>
      </w:r>
      <w:r w:rsidR="009F4C79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F6B14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E67BA0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sepsis</w:t>
      </w:r>
      <w:r w:rsidR="008B5147"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the discovery of penicillin by Alexander Fleming in 1928.</w:t>
      </w:r>
    </w:p>
    <w:p w14:paraId="0F394A4D" w14:textId="4C61506E" w:rsidR="000E5421" w:rsidRPr="00626A72" w:rsidRDefault="00A01637" w:rsidP="00626A7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Neonatal Intensive Care Units (NICUs), </w:t>
      </w:r>
      <w:r w:rsidR="000E5421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antimicrobial use is extremely common even in the absence of robust signs </w:t>
      </w:r>
      <w:r w:rsidR="004228DD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and laboratory markers of </w:t>
      </w:r>
      <w:r w:rsidR="000E5421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infection. In the recent 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no-more-antibiotics and resistance (NO-MAS-R) point prevalence study conducted across 84 </w:t>
      </w:r>
      <w:r w:rsidR="00D334DC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NICUs 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from 29 countries, one in four neonates admitted to NICU was treated with antibiotics 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PEVuZE5vdGU+PENpdGU+PEF1dGhvcj5QcnVzYWtvdjwvQXV0aG9yPjxZZWFyPjIwMjE8L1llYXI+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</w:fldData>
        </w:fldChar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instrText xml:space="preserve"> ADDIN EN.CITE </w:instrTex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PEVuZE5vdGU+PENpdGU+PEF1dGhvcj5QcnVzYWtvdjwvQXV0aG9yPjxZZWFyPjIwMjE8L1llYXI+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</w:fldData>
        </w:fldChar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instrText xml:space="preserve"> ADDIN EN.CITE.DATA </w:instrTex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end"/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separate"/>
      </w:r>
      <w:r w:rsidR="000E5421" w:rsidRPr="00626A72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n-GB"/>
        </w:rPr>
        <w:t>[7]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end"/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. In the </w:t>
      </w:r>
      <w:proofErr w:type="spellStart"/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NeoP</w:t>
      </w:r>
      <w:r w:rsidR="00567284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InS</w:t>
      </w:r>
      <w:proofErr w:type="spellEnd"/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trial on procalcitonin-guided antimicrobial treatment for early-onset neonatal sepsis, less than one in fifty neonates treated with antibiotics had proven sepsis 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PEVuZE5vdGU+PENpdGU+PEF1dGhvcj5TdG9ja2VyPC9BdXRob3I+PFllYXI+MjAxNzwvWWVhcj48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=
</w:fldData>
        </w:fldChar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instrText xml:space="preserve"> ADDIN EN.CITE </w:instrTex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PEVuZE5vdGU+PENpdGU+PEF1dGhvcj5TdG9ja2VyPC9BdXRob3I+PFllYXI+MjAxNzwvWWVhcj48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=
</w:fldData>
        </w:fldChar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instrText xml:space="preserve"> ADDIN EN.CITE.DATA </w:instrTex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end"/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separate"/>
      </w:r>
      <w:r w:rsidR="000E5421" w:rsidRPr="00626A72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n-GB"/>
        </w:rPr>
        <w:t>[8]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end"/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. </w:t>
      </w:r>
      <w:r w:rsidR="00CD291C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This scenario may not reflect the day-to-day reality in certain LMIC settings, where presentations during an advanced</w:t>
      </w:r>
      <w:r w:rsidR="00626A72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, sometimes moribund</w:t>
      </w:r>
      <w:r w:rsidR="00CD291C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stage of </w:t>
      </w:r>
      <w:r w:rsid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infection</w:t>
      </w:r>
      <w:r w:rsidR="00626A72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occur more frequently</w:t>
      </w:r>
      <w:r w:rsidR="00CD291C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. </w:t>
      </w:r>
      <w:r w:rsidR="00C65415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Several international initiatives have been launched to address 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the Global Action Plan on </w:t>
      </w:r>
      <w:r w:rsidR="009F4C79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Antimicrobial Resistance</w:t>
      </w:r>
      <w:r w:rsidR="009F4C79" w:rsidRPr="00626A72" w:rsidDel="00C65415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by the World Health Organisation 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begin"/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instrText xml:space="preserve"> ADDIN EN.CITE &lt;EndNote&gt;&lt;Cite&gt;&lt;Author&gt;Shallcross&lt;/Author&gt;&lt;Year&gt;2014&lt;/Year&gt;&lt;RecNum&gt;3511&lt;/RecNum&gt;&lt;DisplayText&gt;[9]&lt;/DisplayText&gt;&lt;record&gt;&lt;rec-number&gt;3511&lt;/rec-number&gt;&lt;foreign-keys&gt;&lt;key app="EN" db-id="9xwzewwsxez0z3esrv4vt090fadav5vet9e2" timestamp="1615746872" guid="206ebc80-9002-4706-91e2-ec005c4963d4"&gt;3511&lt;/key&gt;&lt;/foreign-keys&gt;&lt;ref-type name="Journal Article"&gt;17&lt;/ref-type&gt;&lt;contributors&gt;&lt;authors&gt;&lt;author&gt;Shallcross, L. J.&lt;/author&gt;&lt;author&gt;Davies, S. C.&lt;/author&gt;&lt;/authors&gt;&lt;/contributors&gt;&lt;titles&gt;&lt;title&gt;The World Health Assembly resolution on antimicrobial resistance&lt;/title&gt;&lt;secondary-title&gt;Journal of Antimicrobial Chemotherapy&lt;/secondary-title&gt;&lt;/titles&gt;&lt;periodical&gt;&lt;full-title&gt;Journal of Antimicrobial Chemotherapy&lt;/full-title&gt;&lt;/periodical&gt;&lt;pages&gt;2883-2885&lt;/pages&gt;&lt;volume&gt;69&lt;/volume&gt;&lt;number&gt;11&lt;/number&gt;&lt;dates&gt;&lt;year&gt;2014&lt;/year&gt;&lt;/dates&gt;&lt;publisher&gt;Oxford University Press (OUP)&lt;/publisher&gt;&lt;isbn&gt;0305-7453&lt;/isbn&gt;&lt;urls&gt;&lt;related-urls&gt;&lt;url&gt;https://dx.doi.org/10.1093/jac/dku346&lt;/url&gt;&lt;/related-urls&gt;&lt;/urls&gt;&lt;electronic-resource-num&gt;10.1093/jac/dku346&lt;/electronic-resource-num&gt;&lt;/record&gt;&lt;/Cite&gt;&lt;/EndNote&gt;</w:instrTex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separate"/>
      </w:r>
      <w:r w:rsidR="000E5421" w:rsidRPr="00626A72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n-GB"/>
        </w:rPr>
        <w:t>[9]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fldChar w:fldCharType="end"/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,</w:t>
      </w:r>
      <w:r w:rsidR="00DA4F7F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</w:t>
      </w:r>
      <w:r w:rsidR="009F4C79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such as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the </w:t>
      </w:r>
      <w:r w:rsidR="000E5421" w:rsidRPr="00626A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Global Antibiotic Research and Development Partnership (GARDP) </w:t>
      </w:r>
      <w:r w:rsidR="00C96AA6" w:rsidRPr="00626A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whose mission is to </w:t>
      </w:r>
      <w:r w:rsidR="000E5421" w:rsidRPr="00626A7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“to ensure that everyone who needs antibiotics receives effective and affordable treatment</w:t>
      </w:r>
      <w:r w:rsidR="000E5421" w:rsidRPr="00626A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203827E5" w14:textId="77777777" w:rsidR="00C96C4D" w:rsidRPr="00626A72" w:rsidRDefault="00C96C4D" w:rsidP="00626A7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</w:p>
    <w:p w14:paraId="35E77B5A" w14:textId="65C81507" w:rsidR="006E1F24" w:rsidRPr="00626A72" w:rsidRDefault="00BD2F24" w:rsidP="00626A7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</w:rPr>
        <w:lastRenderedPageBreak/>
        <w:t>In this context, the</w:t>
      </w:r>
      <w:r w:rsidR="00E903F4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0169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manuscript by Thomson </w:t>
      </w:r>
      <w:r w:rsidR="00E60169" w:rsidRPr="00626A72">
        <w:rPr>
          <w:rFonts w:ascii="Times New Roman" w:hAnsi="Times New Roman"/>
          <w:i/>
          <w:iCs/>
          <w:color w:val="000000" w:themeColor="text1"/>
          <w:sz w:val="24"/>
          <w:szCs w:val="24"/>
        </w:rPr>
        <w:t>et al</w:t>
      </w:r>
      <w:r w:rsidR="00C96C4D" w:rsidRPr="00626A72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 w:rsidR="00E60169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 reporting on results from the </w:t>
      </w:r>
      <w:r w:rsidR="00E903F4" w:rsidRPr="00626A72">
        <w:rPr>
          <w:rFonts w:ascii="Times New Roman" w:hAnsi="Times New Roman"/>
          <w:color w:val="000000" w:themeColor="text1"/>
          <w:sz w:val="24"/>
          <w:szCs w:val="24"/>
        </w:rPr>
        <w:t>Burden of Antibiotic Resistance in Neonates from Developing Societies (BARNARDS) study</w:t>
      </w:r>
      <w:r w:rsidR="00E60169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49A2" w:rsidRPr="00626A72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0E5421" w:rsidRPr="00626A72">
        <w:rPr>
          <w:rFonts w:ascii="Times New Roman" w:hAnsi="Times New Roman"/>
          <w:color w:val="000000" w:themeColor="text1"/>
          <w:sz w:val="24"/>
          <w:szCs w:val="24"/>
        </w:rPr>
        <w:instrText xml:space="preserve"> ADDIN EN.CITE &lt;EndNote&gt;&lt;Cite&gt;&lt;Author&gt;Thomson&lt;/Author&gt;&lt;Year&gt;2021&lt;/Year&gt;&lt;RecNum&gt;3509&lt;/RecNum&gt;&lt;DisplayText&gt;[10]&lt;/DisplayText&gt;&lt;record&gt;&lt;rec-number&gt;3509&lt;/rec-number&gt;&lt;foreign-keys&gt;&lt;key app="EN" db-id="9xwzewwsxez0z3esrv4vt090fadav5vet9e2" timestamp="1615744497" guid="474de7a8-6389-4ef9-baea-6f862f445f11"&gt;3509&lt;/key&gt;&lt;/foreign-keys&gt;&lt;ref-type name="Journal Article"&gt;17&lt;/ref-type&gt;&lt;contributors&gt;&lt;authors&gt;&lt;author&gt;Thomson, K.M.&lt;/author&gt;&lt;author&gt;Dyer, C.&lt;/author&gt;&lt;author&gt;Liu, F.&lt;/author&gt;&lt;author&gt;et al.&lt;/author&gt;&lt;/authors&gt;&lt;/contributors&gt;&lt;titles&gt;&lt;title&gt;Evaluating the roles of antibiotic resistance, drug target attainment, bacterial pathogenicity, virulence and antibiotic access and affordability in affecting outcomes in neonatal sepsis: an international microbiology and drug evaluation prospective study.&lt;/title&gt;&lt;secondary-title&gt;The Lancet Infectious Diseases&lt;/secondary-title&gt;&lt;/titles&gt;&lt;periodical&gt;&lt;full-title&gt;The Lancet Infectious Diseases&lt;/full-title&gt;&lt;/periodical&gt;&lt;dates&gt;&lt;year&gt;2021&lt;/year&gt;&lt;/dates&gt;&lt;urls&gt;&lt;/urls&gt;&lt;/record&gt;&lt;/Cite&gt;&lt;/EndNote&gt;</w:instrText>
      </w:r>
      <w:r w:rsidR="004649A2" w:rsidRPr="00626A7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E5421" w:rsidRPr="00626A72">
        <w:rPr>
          <w:rFonts w:ascii="Times New Roman" w:hAnsi="Times New Roman"/>
          <w:noProof/>
          <w:color w:val="000000" w:themeColor="text1"/>
          <w:sz w:val="24"/>
          <w:szCs w:val="24"/>
        </w:rPr>
        <w:t>[10]</w:t>
      </w:r>
      <w:r w:rsidR="004649A2" w:rsidRPr="00626A7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E903F4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, led by an international consortium </w:t>
      </w:r>
      <w:r w:rsidR="00A84FBF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including sites in </w:t>
      </w:r>
      <w:r w:rsidR="007529D4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South East Asia and</w:t>
      </w:r>
      <w:r w:rsidR="00A84FBF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Africa</w:t>
      </w:r>
      <w:r w:rsidR="00E903F4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, addresses </w:t>
      </w:r>
      <w:r w:rsidR="0072788B" w:rsidRPr="00626A72">
        <w:rPr>
          <w:rFonts w:ascii="Times New Roman" w:hAnsi="Times New Roman"/>
          <w:color w:val="000000" w:themeColor="text1"/>
          <w:sz w:val="24"/>
          <w:szCs w:val="24"/>
        </w:rPr>
        <w:t>a key knowledge gap</w:t>
      </w:r>
      <w:r w:rsidR="007658FA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 of relevance for clinicians, researchers, and stakeholders in public health.</w:t>
      </w:r>
      <w:r w:rsidR="006E1F24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8C5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The authors analysed </w:t>
      </w:r>
      <w:r w:rsidR="00B448C5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442 patients for wh</w:t>
      </w:r>
      <w:r w:rsidR="00C96AA6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om</w:t>
      </w:r>
      <w:r w:rsidR="00B448C5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whole genome sequencing data on isolates was available, out of </w:t>
      </w:r>
      <w:r w:rsidR="004D481E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1,019 </w:t>
      </w:r>
      <w:r w:rsidR="00B448C5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neonates recruited into the BARNARDS study with </w:t>
      </w:r>
      <w:r w:rsidR="004D481E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culture proven </w:t>
      </w:r>
      <w:r w:rsidR="00B448C5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sepsis which had antibiotic data available. </w:t>
      </w:r>
      <w:r w:rsidR="00A84FBF" w:rsidRPr="00626A72">
        <w:rPr>
          <w:rFonts w:ascii="Times New Roman" w:hAnsi="Times New Roman"/>
          <w:color w:val="000000" w:themeColor="text1"/>
          <w:sz w:val="24"/>
          <w:szCs w:val="24"/>
        </w:rPr>
        <w:t>While t</w:t>
      </w:r>
      <w:r w:rsidR="006E1F24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he 2016 update by the WHO on empiric antibiotics for neonatal sepsis recommends the use of </w:t>
      </w:r>
      <w:r w:rsidR="006E1F24" w:rsidRPr="00626A72">
        <w:rPr>
          <w:rFonts w:ascii="Times New Roman" w:hAnsi="Times New Roman"/>
          <w:color w:val="000000" w:themeColor="text1"/>
          <w:sz w:val="24"/>
          <w:szCs w:val="24"/>
          <w:lang w:eastAsia="en-GB"/>
        </w:rPr>
        <w:t>ampicillin plus gentamicin as first line therapy</w:t>
      </w:r>
      <w:r w:rsidR="00A84FBF" w:rsidRPr="00626A72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, in the BARNARDS study only </w:t>
      </w:r>
      <w:r w:rsidR="00A84FBF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28.5% (n=111/390) of patients with </w:t>
      </w:r>
      <w:r w:rsidR="00594AA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G</w:t>
      </w:r>
      <w:r w:rsidR="00A84FBF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ram-negative isolates were found to be susceptible to this regimen. Other combinations such as ceftazidime-amikacin 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were found to have</w:t>
      </w:r>
      <w:r w:rsidR="00A84FBF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three</w:t>
      </w:r>
      <w:r w:rsidR="00594AA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-</w:t>
      </w:r>
      <w:r w:rsidR="00A84FBF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fold higher susceptibility rates and 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were associated with </w:t>
      </w:r>
      <w:r w:rsidR="00A84FBF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lower mortality (hazard ratio 0.316, 95%-CI 0.139</w:t>
      </w:r>
      <w:r w:rsidR="00A4669B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to </w:t>
      </w:r>
      <w:r w:rsidR="00A84FBF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0.718)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albeit the latter effect </w:t>
      </w:r>
      <w:r w:rsidR="00922D94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likely was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confounded by country</w:t>
      </w:r>
      <w:r w:rsidR="00A4669B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-specific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</w:t>
      </w:r>
      <w:r w:rsidR="00A4669B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factors</w:t>
      </w:r>
      <w:r w:rsidR="000E542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.</w:t>
      </w:r>
      <w:r w:rsidR="00922D94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Of concern, susceptibility to ampicillin in </w:t>
      </w:r>
      <w:r w:rsidR="00594AA1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G</w:t>
      </w:r>
      <w:r w:rsidR="00922D94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ram-negative and </w:t>
      </w:r>
      <w:r w:rsidR="005835CA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S</w:t>
      </w:r>
      <w:r w:rsidR="00922D94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taphylococcal infections was exceedingly rare, questioning the indication </w:t>
      </w:r>
      <w:r w:rsidR="00FA08FE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of</w:t>
      </w:r>
      <w:r w:rsidR="00922D94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ampicillin as a mainstay of neonatal sepsis treatment combinations.</w:t>
      </w:r>
      <w:r w:rsidR="00D334DC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</w:t>
      </w:r>
      <w:r w:rsidR="009F4C79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Furthermore, a</w:t>
      </w:r>
      <w:r w:rsidR="00D334DC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</w:t>
      </w:r>
      <w:r w:rsidR="00A4669B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resistance</w:t>
      </w:r>
      <w:r w:rsidR="00D334DC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 rate of 14.4% was observed for meropenem in </w:t>
      </w:r>
      <w:r w:rsidR="00D334DC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Gram-negative isolates, which </w:t>
      </w:r>
      <w:r w:rsidR="00D334DC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is worrying as meropenem </w:t>
      </w:r>
      <w:r w:rsidR="009F4C79" w:rsidRPr="00626A72">
        <w:rPr>
          <w:rFonts w:ascii="Times New Roman" w:hAnsi="Times New Roman"/>
          <w:color w:val="000000" w:themeColor="text1"/>
          <w:sz w:val="24"/>
          <w:szCs w:val="24"/>
        </w:rPr>
        <w:t>may represent</w:t>
      </w:r>
      <w:r w:rsidR="00D334DC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 a last resort treatment option for resistant Klebsiella species, a common pathogen of early-onset neonatal sepsis in LMICs.</w:t>
      </w:r>
    </w:p>
    <w:p w14:paraId="0DE74100" w14:textId="77777777" w:rsidR="00D334DC" w:rsidRPr="00626A72" w:rsidRDefault="00D334DC" w:rsidP="00626A7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</w:p>
    <w:p w14:paraId="52B13B43" w14:textId="7198FC52" w:rsidR="00922D94" w:rsidRPr="00626A72" w:rsidRDefault="00922D94" w:rsidP="00626A7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  <w:r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While this observational study has a number of limitations, such as high drop-out rate from follow-up possibly resulting in underestimation of mortality, lack of patient-level pharmacokinetic measures, </w:t>
      </w:r>
      <w:r w:rsidR="00FA08FE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country-specific </w:t>
      </w:r>
      <w:r w:rsidR="009F4C79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bias</w:t>
      </w:r>
      <w:r w:rsidR="00FA08FE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, </w:t>
      </w:r>
      <w:r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and high risk of confounding due to the lack of randomized treatment allocation, the integration of sequential clinical, genomic and microbiological, drug, and cost data across a large network in </w:t>
      </w:r>
      <w:r w:rsidR="00F57F82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LMICs</w:t>
      </w:r>
      <w:r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settings is exceptional</w:t>
      </w:r>
      <w:r w:rsidR="00FD5829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,</w:t>
      </w:r>
      <w:r w:rsidR="00C96C4D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and will serve to inform urgently needed diagnostic and interventional trial</w:t>
      </w:r>
      <w:r w:rsidR="00D334DC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>s</w:t>
      </w:r>
      <w:r w:rsidR="00C96C4D" w:rsidRPr="00626A72"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in this field.</w:t>
      </w:r>
    </w:p>
    <w:p w14:paraId="3D362201" w14:textId="77777777" w:rsidR="000E5421" w:rsidRPr="00626A72" w:rsidRDefault="000E5421" w:rsidP="00626A7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CDD8396" w14:textId="14184F5B" w:rsidR="00BD2F24" w:rsidRPr="00626A72" w:rsidRDefault="00BE0DFF" w:rsidP="00626A7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At present, i</w:t>
      </w:r>
      <w:r w:rsidR="00060AD9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ncreasing global antibiotic resistance is threatening progress against neonatal sepsis, </w:t>
      </w:r>
      <w:r w:rsidR="00FA08FE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prompting </w:t>
      </w:r>
      <w:r w:rsidR="00060AD9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urgency to develop improved measures to </w:t>
      </w:r>
      <w:r w:rsidR="00AD4CDD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effectively </w:t>
      </w:r>
      <w:r w:rsidR="00060AD9" w:rsidRPr="00626A72">
        <w:rPr>
          <w:rFonts w:ascii="Times New Roman" w:hAnsi="Times New Roman"/>
          <w:color w:val="000000" w:themeColor="text1"/>
          <w:sz w:val="24"/>
          <w:szCs w:val="24"/>
        </w:rPr>
        <w:t>prevent and treat life-threatening infections in this high</w:t>
      </w:r>
      <w:r w:rsidR="00FA08FE" w:rsidRPr="00626A7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60AD9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risk group. </w:t>
      </w:r>
      <w:r w:rsidR="000A176B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To this end, the successful translation of the WHO resolution on sepsis will rely on the ability to deliver the right antibiotic to the right patient at the right time. </w:t>
      </w:r>
      <w:r w:rsidR="00AD4CDD" w:rsidRPr="00626A72">
        <w:rPr>
          <w:rFonts w:ascii="Times New Roman" w:hAnsi="Times New Roman"/>
          <w:color w:val="000000" w:themeColor="text1"/>
          <w:sz w:val="24"/>
          <w:szCs w:val="24"/>
        </w:rPr>
        <w:t>The findings from the BARNARDS study call for randomized-controlled trials comparing mortality benefit and cost efficiency of different antibiotic combinations</w:t>
      </w:r>
      <w:r w:rsidR="006617A2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6B14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4B04B9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management algorithms to </w:t>
      </w:r>
      <w:r w:rsidR="00567284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safely </w:t>
      </w:r>
      <w:r w:rsidR="004B04B9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reduce </w:t>
      </w:r>
      <w:r w:rsidR="006617A2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unnecessary </w:t>
      </w:r>
      <w:r w:rsidR="004B04B9" w:rsidRPr="00626A72">
        <w:rPr>
          <w:rFonts w:ascii="Times New Roman" w:hAnsi="Times New Roman"/>
          <w:color w:val="000000" w:themeColor="text1"/>
          <w:sz w:val="24"/>
          <w:szCs w:val="24"/>
        </w:rPr>
        <w:t xml:space="preserve">antibiotic exposure </w:t>
      </w:r>
      <w:r w:rsidR="00AD4CDD" w:rsidRPr="00626A72">
        <w:rPr>
          <w:rFonts w:ascii="Times New Roman" w:hAnsi="Times New Roman"/>
          <w:color w:val="000000" w:themeColor="text1"/>
          <w:sz w:val="24"/>
          <w:szCs w:val="24"/>
        </w:rPr>
        <w:t>for neonatal sepsis.</w:t>
      </w:r>
    </w:p>
    <w:p w14:paraId="54A237FC" w14:textId="77777777" w:rsidR="002478B7" w:rsidRPr="00626A72" w:rsidRDefault="002478B7" w:rsidP="00626A72">
      <w:pPr>
        <w:pStyle w:val="ListParagraph"/>
        <w:spacing w:line="480" w:lineRule="auto"/>
        <w:ind w:left="0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pacing w:val="-4"/>
          <w:u w:val="none"/>
        </w:rPr>
      </w:pPr>
    </w:p>
    <w:p w14:paraId="4E3AEB30" w14:textId="77777777" w:rsidR="0086354F" w:rsidRPr="00626A72" w:rsidRDefault="0086354F" w:rsidP="00626A7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ED92FF" w14:textId="1DD8214C" w:rsidR="0086354F" w:rsidRPr="00626A72" w:rsidRDefault="002478B7" w:rsidP="00626A72">
      <w:pPr>
        <w:spacing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6A72">
        <w:rPr>
          <w:rFonts w:ascii="Times New Roman" w:hAnsi="Times New Roman"/>
          <w:b/>
          <w:bCs/>
          <w:color w:val="000000" w:themeColor="text1"/>
          <w:sz w:val="24"/>
          <w:szCs w:val="24"/>
        </w:rPr>
        <w:t>References:</w:t>
      </w:r>
    </w:p>
    <w:p w14:paraId="298EA97B" w14:textId="77777777" w:rsidR="00D37EB7" w:rsidRPr="00626A72" w:rsidRDefault="0086354F" w:rsidP="00626A72">
      <w:pPr>
        <w:pStyle w:val="EndNote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26A72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instrText xml:space="preserve"> ADDIN EN.REFLIST </w:instrText>
      </w:r>
      <w:r w:rsidRPr="00626A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37EB7"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[1] K.E. Rudd, S.C. Johnson, K.M. Agesa, K.A. Shackelford, D. Tsoi, D.R. Kievlan, D.V. Colombara, K.S. Ikuta, N. Kissoon, S. Finfer, C. Fleischmann-Struzek, F.R. Machado, K.K. Reinhart, K. Rowan, C.W. Seymour, R.S. Watson, T.E. West, F. Marinho, S.I. Hay, R. Lozano, A.D. Lopez, D.C. Angus, C.J.L. Murray, and M. Naghavi, Global, regional, and national sepsis incidence and mortality, 1990-2017: analysis for the Global Burden of Disease Study. Lancet 395 (2020) 200-211.</w:t>
      </w:r>
    </w:p>
    <w:p w14:paraId="24E292C7" w14:textId="77777777" w:rsidR="00D37EB7" w:rsidRPr="00626A72" w:rsidRDefault="00D37EB7" w:rsidP="00626A72">
      <w:pPr>
        <w:pStyle w:val="EndNote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[2] L. Liu, S. Oza, D. Hogan, J. Perin, I. Rudan, J.E. Lawn, S. Cousens, C. Mathers, and R.E. Black, Global, regional, and national causes of child mortality in 2000-13, with projections to inform post-2015 priorities: an updated systematic analysis. Lancet 385 (2015) 430-40.</w:t>
      </w:r>
    </w:p>
    <w:p w14:paraId="5FE62305" w14:textId="77777777" w:rsidR="00D37EB7" w:rsidRPr="00626A72" w:rsidRDefault="00D37EB7" w:rsidP="00626A72">
      <w:pPr>
        <w:pStyle w:val="EndNote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[3] C. Fleischmann-Struzek, D.M. Goldfarb, P. Schlattmann, L.J. Schlapbach, K. Reinhart, and N. Kissoon, The global burden of paediatric and neonatal sepsis: a systematic review. Lancet Respir Med 6 (2018) 223-230.</w:t>
      </w:r>
    </w:p>
    <w:p w14:paraId="370B86FA" w14:textId="77777777" w:rsidR="00D37EB7" w:rsidRPr="00626A72" w:rsidRDefault="00D37EB7" w:rsidP="00626A72">
      <w:pPr>
        <w:pStyle w:val="EndNote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[4] B. Nemetchek, L. English, N. Kissoon, J.M. Ansermino, P.P. Moschovis, J. Kabakyenga, S. Fowler-Kerry, E. Kumbakumba, and M.O. Wiens, Paediatric postdischarge mortality in developing countries: a systematic review. BMJ open 8 (2018) e023445.</w:t>
      </w:r>
    </w:p>
    <w:p w14:paraId="4529AE75" w14:textId="77777777" w:rsidR="00D37EB7" w:rsidRPr="00626A72" w:rsidRDefault="00D37EB7" w:rsidP="00626A72">
      <w:pPr>
        <w:pStyle w:val="EndNote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[5] L.J. Schlapbach, M. Aebischer, M. Adams, G. Natalucci, J. Bonhoeffer, P. Latzin, M. Nelle, H.U. Bucher, B. Latal, N. Swiss Neonatal, and G. Follow-Up, Impact of sepsis on neurodevelopmental outcome in a Swiss National Cohort of extremely premature infants. Pediatrics 128 (2011) e348-57.</w:t>
      </w:r>
    </w:p>
    <w:p w14:paraId="5D71165E" w14:textId="77777777" w:rsidR="00D37EB7" w:rsidRPr="00626A72" w:rsidRDefault="00D37EB7" w:rsidP="00626A72">
      <w:pPr>
        <w:pStyle w:val="EndNote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[6] A.L. Shane, P.J. Sanchez, and B.J. Stoll, Neonatal sepsis. Lancet 390 (2017) 1770-1780.</w:t>
      </w:r>
    </w:p>
    <w:p w14:paraId="2FF42E18" w14:textId="77777777" w:rsidR="00D37EB7" w:rsidRPr="00626A72" w:rsidRDefault="00D37EB7" w:rsidP="00626A72">
      <w:pPr>
        <w:pStyle w:val="EndNote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[7] P. Prusakov, D.A. Goff, P.S. Wozniak, A. Cassim, C.E.A. Scipion, S. Urzúa, A. Ronchi, L. Zeng, O. Ladipo-Ajayi, N. Aviles-Otero, C.R. Udeigwe-Okeke, R. Melamed, R.C. Silveira, C. Auriti, C. Beltrán-Arroyave, E. Zamora-Flores, M. Sanchez-Codez, E.S. Donkor, S. Kekomäki, N. Mainini, R.V. Trochez, J. Casey, J.M. Graus, M. Muller, S. Singh, Y. Loeffen, M.E.T. Pérez, G.I. Ferreyra, V. Lima-Rogel, B. Perrone, G. Izquierdo, M. Cernada, S. Stoffella, S.O. Ekenze, C. De Alba-Romero, C. Tzialla, J.T. Pham, K. Hosoi, M.C.C. Consuegra, P. Betta, O.A. Hoyos, E. Roilides, G. Naranjo-Zuñiga, M. Oshiro, V. Garay, V. Mondì, D. Mazzeo, J.A. Stahl, J.B. Cantey, J.G.M. Monsalve, E. Normann, L.C. Landgrave, A. Mazouri, C.A. Avila, F. Piersigilli, M. Trujillo, S. Kolman, V. Delgado, V. Guzman, M. Abdellatif, L. Monterrosa, L.G. Tina, K. Yunis, M.A.B. Rodriguez, N.L. Saux, V. Leonardi, A. Porta, G. Latorre, H. Nakanishi, M. Meir, P. Manzoni, X. Norero, A. Hoyos, D. Arias, R.G. Sánchez, A.K. Medoro, and P.J. Sánchez, A global point prevalence survey of antimicrobial use in neonatal intensive care units: The no-more-antibiotics and resistance (NO-MAS-R) study. EClinicalMedicine 32 (2021) 100727.</w:t>
      </w:r>
    </w:p>
    <w:p w14:paraId="3F2D6E56" w14:textId="77777777" w:rsidR="00D37EB7" w:rsidRPr="00626A72" w:rsidRDefault="00D37EB7" w:rsidP="00626A72">
      <w:pPr>
        <w:pStyle w:val="EndNote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[8] M. Stocker, W. van Herk, S. El Helou, S. Dutta, M.S. Fontana, F. Schuerman, R.K. van den Tooren-de Groot, J.W. Wieringa, J. Janota, L.H. van der Meer-Kappelle, R. Moonen, </w:t>
      </w: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S.D. Sie, E. de Vries, A.E. Donker, U. Zimmerman, L.J. Schlapbach, A.C. de Mol, A. Hoffman-Haringsma, M. Roy, M. Tomaske, R.F. Kornelisse, J. van Gijsel, E.G. Visser, S.P. Willemsen, A.M.C. van Rossum, and P.S.G. Neo, Procalcitonin-guided decision making for duration of antibiotic therapy in neonates with suspected early-onset sepsis: a multicentre, randomised controlled trial (NeoPIns). Lancet 390 (2017) 871-881.</w:t>
      </w:r>
    </w:p>
    <w:p w14:paraId="7DC8EDBE" w14:textId="77777777" w:rsidR="00D37EB7" w:rsidRPr="00626A72" w:rsidRDefault="00D37EB7" w:rsidP="00626A72">
      <w:pPr>
        <w:pStyle w:val="EndNote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[9] L.J. Shallcross, and S.C. Davies, The World Health Assembly resolution on antimicrobial resistance. Journal of Antimicrobial Chemotherapy 69 (2014) 2883-2885.</w:t>
      </w:r>
    </w:p>
    <w:p w14:paraId="1089095D" w14:textId="77777777" w:rsidR="00D37EB7" w:rsidRPr="00626A72" w:rsidRDefault="00D37EB7" w:rsidP="00626A72">
      <w:pPr>
        <w:pStyle w:val="EndNote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[10] K.M. Thomson, C. Dyer, F. Liu, and e. al., Evaluating the roles of antibiotic resistance, drug target attainment, bacterial pathogenicity, virulence and antibiotic access and affordability in affecting outcomes in neonatal sepsis: an international microbiology and drug evaluation prospective study. The Lancet Infectious Diseases (2021).</w:t>
      </w:r>
    </w:p>
    <w:p w14:paraId="48BFA6A8" w14:textId="77777777" w:rsidR="00D37EB7" w:rsidRPr="00626A72" w:rsidRDefault="00D37EB7" w:rsidP="00626A72">
      <w:pPr>
        <w:pStyle w:val="EndNote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6A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[11] K. Reinhart, R. Daniels, N. Kissoon, F.R. Machado, R.D. Schachter, and S. Finfer, Recognizing Sepsis as a Global Health Priority - A WHO Resolution. N Engl J Med 377 (2017) 414-417.</w:t>
      </w:r>
    </w:p>
    <w:p w14:paraId="3F6EBFE3" w14:textId="0B27088D" w:rsidR="002F079A" w:rsidRPr="00626A72" w:rsidRDefault="0086354F" w:rsidP="00626A7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6A7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sectPr w:rsidR="002F079A" w:rsidRPr="00626A72" w:rsidSect="00F56238"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72B8" w14:textId="77777777" w:rsidR="00B6303E" w:rsidRDefault="00B6303E" w:rsidP="007864D8">
      <w:pPr>
        <w:spacing w:after="0" w:line="240" w:lineRule="auto"/>
      </w:pPr>
      <w:r>
        <w:separator/>
      </w:r>
    </w:p>
  </w:endnote>
  <w:endnote w:type="continuationSeparator" w:id="0">
    <w:p w14:paraId="50D22264" w14:textId="77777777" w:rsidR="00B6303E" w:rsidRDefault="00B6303E" w:rsidP="0078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3834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18D1D" w14:textId="737E1CE9" w:rsidR="000B0A98" w:rsidRDefault="000B0A98" w:rsidP="002700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B0491D" w14:textId="77777777" w:rsidR="000B0A98" w:rsidRDefault="000B0A98" w:rsidP="007864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63772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1DFA6" w14:textId="3230970D" w:rsidR="000B0A98" w:rsidRDefault="000B0A98" w:rsidP="002700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6728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1949982" w14:textId="77777777" w:rsidR="000B0A98" w:rsidRDefault="000B0A98" w:rsidP="007864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04B2" w14:textId="77777777" w:rsidR="00B6303E" w:rsidRDefault="00B6303E" w:rsidP="007864D8">
      <w:pPr>
        <w:spacing w:after="0" w:line="240" w:lineRule="auto"/>
      </w:pPr>
      <w:r>
        <w:separator/>
      </w:r>
    </w:p>
  </w:footnote>
  <w:footnote w:type="continuationSeparator" w:id="0">
    <w:p w14:paraId="2CCDB329" w14:textId="77777777" w:rsidR="00B6303E" w:rsidRDefault="00B6303E" w:rsidP="0078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11C"/>
    <w:multiLevelType w:val="multilevel"/>
    <w:tmpl w:val="6C126F42"/>
    <w:lvl w:ilvl="0">
      <w:start w:val="1"/>
      <w:numFmt w:val="decimal"/>
      <w:pStyle w:val="Style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6551B0C"/>
    <w:multiLevelType w:val="singleLevel"/>
    <w:tmpl w:val="FAA2A3B2"/>
    <w:lvl w:ilvl="0">
      <w:start w:val="1"/>
      <w:numFmt w:val="bullet"/>
      <w:pStyle w:val="Bulletlist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03029B4"/>
    <w:multiLevelType w:val="hybridMultilevel"/>
    <w:tmpl w:val="34E49838"/>
    <w:lvl w:ilvl="0" w:tplc="2550B3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594E"/>
    <w:multiLevelType w:val="hybridMultilevel"/>
    <w:tmpl w:val="C55E61E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2DAB"/>
    <w:multiLevelType w:val="hybridMultilevel"/>
    <w:tmpl w:val="7E16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33F6"/>
    <w:multiLevelType w:val="hybridMultilevel"/>
    <w:tmpl w:val="DE0E436A"/>
    <w:lvl w:ilvl="0" w:tplc="C3D68A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BE6"/>
    <w:multiLevelType w:val="hybridMultilevel"/>
    <w:tmpl w:val="D0D2A324"/>
    <w:lvl w:ilvl="0" w:tplc="8B388E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D2964"/>
    <w:multiLevelType w:val="hybridMultilevel"/>
    <w:tmpl w:val="3142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85B04"/>
    <w:multiLevelType w:val="hybridMultilevel"/>
    <w:tmpl w:val="C0F4C94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DAD"/>
    <w:multiLevelType w:val="hybridMultilevel"/>
    <w:tmpl w:val="E946E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1E13"/>
    <w:multiLevelType w:val="multilevel"/>
    <w:tmpl w:val="FD181A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11" w15:restartNumberingAfterBreak="0">
    <w:nsid w:val="60F14E60"/>
    <w:multiLevelType w:val="hybridMultilevel"/>
    <w:tmpl w:val="6B24A7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5A8D"/>
    <w:multiLevelType w:val="hybridMultilevel"/>
    <w:tmpl w:val="4626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06CAA"/>
    <w:multiLevelType w:val="singleLevel"/>
    <w:tmpl w:val="831C3804"/>
    <w:lvl w:ilvl="0">
      <w:start w:val="1"/>
      <w:numFmt w:val="decimal"/>
      <w:pStyle w:val="Refbody"/>
      <w:lvlText w:val="%1"/>
      <w:lvlJc w:val="left"/>
      <w:pPr>
        <w:tabs>
          <w:tab w:val="num" w:pos="360"/>
        </w:tabs>
        <w:ind w:left="240" w:hanging="240"/>
      </w:pPr>
      <w:rPr>
        <w:rFonts w:hint="default"/>
      </w:rPr>
    </w:lvl>
  </w:abstractNum>
  <w:abstractNum w:abstractNumId="14" w15:restartNumberingAfterBreak="0">
    <w:nsid w:val="776B21FF"/>
    <w:multiLevelType w:val="hybridMultilevel"/>
    <w:tmpl w:val="CFA6AC76"/>
    <w:lvl w:ilvl="0" w:tplc="2788EA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82CE5"/>
    <w:multiLevelType w:val="hybridMultilevel"/>
    <w:tmpl w:val="5E44E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36F14"/>
    <w:multiLevelType w:val="hybridMultilevel"/>
    <w:tmpl w:val="48487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16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Neuroend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wzewwsxez0z3esrv4vt090fadav5vet9e2&quot;&gt;Luregn Main Library&lt;record-ids&gt;&lt;item&gt;1403&lt;/item&gt;&lt;item&gt;1903&lt;/item&gt;&lt;item&gt;1955&lt;/item&gt;&lt;item&gt;2101&lt;/item&gt;&lt;item&gt;2233&lt;/item&gt;&lt;item&gt;2669&lt;/item&gt;&lt;item&gt;2884&lt;/item&gt;&lt;item&gt;3166&lt;/item&gt;&lt;item&gt;3509&lt;/item&gt;&lt;item&gt;3510&lt;/item&gt;&lt;item&gt;3511&lt;/item&gt;&lt;/record-ids&gt;&lt;/item&gt;&lt;/Libraries&gt;"/>
  </w:docVars>
  <w:rsids>
    <w:rsidRoot w:val="009A7A28"/>
    <w:rsid w:val="00000F4B"/>
    <w:rsid w:val="00001384"/>
    <w:rsid w:val="000054DB"/>
    <w:rsid w:val="00005D6E"/>
    <w:rsid w:val="000216DF"/>
    <w:rsid w:val="00021C69"/>
    <w:rsid w:val="00025046"/>
    <w:rsid w:val="0002561C"/>
    <w:rsid w:val="0002643B"/>
    <w:rsid w:val="0003440C"/>
    <w:rsid w:val="00034CB5"/>
    <w:rsid w:val="00037147"/>
    <w:rsid w:val="00037C08"/>
    <w:rsid w:val="00037C9D"/>
    <w:rsid w:val="000430F5"/>
    <w:rsid w:val="000471B4"/>
    <w:rsid w:val="00047BF4"/>
    <w:rsid w:val="0005051C"/>
    <w:rsid w:val="000560E8"/>
    <w:rsid w:val="00056A1D"/>
    <w:rsid w:val="00060AD9"/>
    <w:rsid w:val="00062F1C"/>
    <w:rsid w:val="00063875"/>
    <w:rsid w:val="000760A1"/>
    <w:rsid w:val="00084858"/>
    <w:rsid w:val="00086816"/>
    <w:rsid w:val="00087060"/>
    <w:rsid w:val="000917AB"/>
    <w:rsid w:val="000917B5"/>
    <w:rsid w:val="0009496B"/>
    <w:rsid w:val="000A0B58"/>
    <w:rsid w:val="000A0DBF"/>
    <w:rsid w:val="000A176B"/>
    <w:rsid w:val="000A2AE9"/>
    <w:rsid w:val="000A3920"/>
    <w:rsid w:val="000A5E8D"/>
    <w:rsid w:val="000B0A98"/>
    <w:rsid w:val="000B1CDC"/>
    <w:rsid w:val="000B2A47"/>
    <w:rsid w:val="000B2D41"/>
    <w:rsid w:val="000B365C"/>
    <w:rsid w:val="000C0A14"/>
    <w:rsid w:val="000C225C"/>
    <w:rsid w:val="000C58EE"/>
    <w:rsid w:val="000C6C26"/>
    <w:rsid w:val="000C7B3A"/>
    <w:rsid w:val="000D21E8"/>
    <w:rsid w:val="000D5E99"/>
    <w:rsid w:val="000E08DB"/>
    <w:rsid w:val="000E35C5"/>
    <w:rsid w:val="000E4CAC"/>
    <w:rsid w:val="000E4D42"/>
    <w:rsid w:val="000E4F0F"/>
    <w:rsid w:val="000E5421"/>
    <w:rsid w:val="000E65B7"/>
    <w:rsid w:val="000F2776"/>
    <w:rsid w:val="000F48A3"/>
    <w:rsid w:val="00102C38"/>
    <w:rsid w:val="00103A5C"/>
    <w:rsid w:val="00107C58"/>
    <w:rsid w:val="001106B1"/>
    <w:rsid w:val="001115A3"/>
    <w:rsid w:val="0011294C"/>
    <w:rsid w:val="00117EC2"/>
    <w:rsid w:val="0012361B"/>
    <w:rsid w:val="0012588F"/>
    <w:rsid w:val="00127FC0"/>
    <w:rsid w:val="00130246"/>
    <w:rsid w:val="001322D6"/>
    <w:rsid w:val="00132938"/>
    <w:rsid w:val="00133920"/>
    <w:rsid w:val="0013749A"/>
    <w:rsid w:val="00140247"/>
    <w:rsid w:val="0014211E"/>
    <w:rsid w:val="00142602"/>
    <w:rsid w:val="00144D64"/>
    <w:rsid w:val="00151655"/>
    <w:rsid w:val="00157DB5"/>
    <w:rsid w:val="00160446"/>
    <w:rsid w:val="00164B52"/>
    <w:rsid w:val="001666F7"/>
    <w:rsid w:val="001758C4"/>
    <w:rsid w:val="00181FFE"/>
    <w:rsid w:val="0018360D"/>
    <w:rsid w:val="0018579D"/>
    <w:rsid w:val="001860B9"/>
    <w:rsid w:val="001866C8"/>
    <w:rsid w:val="00197BDB"/>
    <w:rsid w:val="001A029F"/>
    <w:rsid w:val="001A1ACF"/>
    <w:rsid w:val="001A2270"/>
    <w:rsid w:val="001A2E0C"/>
    <w:rsid w:val="001A42E8"/>
    <w:rsid w:val="001A724E"/>
    <w:rsid w:val="001C3E4B"/>
    <w:rsid w:val="001C3FFD"/>
    <w:rsid w:val="001C629C"/>
    <w:rsid w:val="001C6E6A"/>
    <w:rsid w:val="001D4154"/>
    <w:rsid w:val="001D440F"/>
    <w:rsid w:val="001E235C"/>
    <w:rsid w:val="001E612D"/>
    <w:rsid w:val="001F2109"/>
    <w:rsid w:val="001F4767"/>
    <w:rsid w:val="001F6D96"/>
    <w:rsid w:val="001F7E34"/>
    <w:rsid w:val="00210F95"/>
    <w:rsid w:val="002132D2"/>
    <w:rsid w:val="00214FF5"/>
    <w:rsid w:val="00216008"/>
    <w:rsid w:val="002164E6"/>
    <w:rsid w:val="00222E7A"/>
    <w:rsid w:val="00223DE9"/>
    <w:rsid w:val="00224BA0"/>
    <w:rsid w:val="00227ABF"/>
    <w:rsid w:val="00230FCC"/>
    <w:rsid w:val="002328E4"/>
    <w:rsid w:val="00234234"/>
    <w:rsid w:val="00241AD5"/>
    <w:rsid w:val="0024783A"/>
    <w:rsid w:val="002478B7"/>
    <w:rsid w:val="00254B3E"/>
    <w:rsid w:val="0025732C"/>
    <w:rsid w:val="00257FDA"/>
    <w:rsid w:val="002605DE"/>
    <w:rsid w:val="002617DA"/>
    <w:rsid w:val="00262D8F"/>
    <w:rsid w:val="00262F59"/>
    <w:rsid w:val="00265082"/>
    <w:rsid w:val="00265F66"/>
    <w:rsid w:val="0026718F"/>
    <w:rsid w:val="002700F9"/>
    <w:rsid w:val="00272914"/>
    <w:rsid w:val="002853A3"/>
    <w:rsid w:val="002870DB"/>
    <w:rsid w:val="00292204"/>
    <w:rsid w:val="00295147"/>
    <w:rsid w:val="00296626"/>
    <w:rsid w:val="002A2186"/>
    <w:rsid w:val="002A24B0"/>
    <w:rsid w:val="002A59B4"/>
    <w:rsid w:val="002A6D0E"/>
    <w:rsid w:val="002A77DB"/>
    <w:rsid w:val="002B058F"/>
    <w:rsid w:val="002B420B"/>
    <w:rsid w:val="002B6714"/>
    <w:rsid w:val="002C1DF7"/>
    <w:rsid w:val="002C3112"/>
    <w:rsid w:val="002C46BE"/>
    <w:rsid w:val="002C633A"/>
    <w:rsid w:val="002D1CE0"/>
    <w:rsid w:val="002D3A30"/>
    <w:rsid w:val="002D7D7E"/>
    <w:rsid w:val="002E4FE2"/>
    <w:rsid w:val="002F079A"/>
    <w:rsid w:val="002F2F2E"/>
    <w:rsid w:val="002F39DF"/>
    <w:rsid w:val="002F5EEF"/>
    <w:rsid w:val="002F687F"/>
    <w:rsid w:val="00300A2D"/>
    <w:rsid w:val="00302D93"/>
    <w:rsid w:val="003051CE"/>
    <w:rsid w:val="00311BAC"/>
    <w:rsid w:val="00311C87"/>
    <w:rsid w:val="00311D8E"/>
    <w:rsid w:val="00314E66"/>
    <w:rsid w:val="00314EB6"/>
    <w:rsid w:val="00315FCD"/>
    <w:rsid w:val="00317A4B"/>
    <w:rsid w:val="00317A91"/>
    <w:rsid w:val="00320864"/>
    <w:rsid w:val="003230EE"/>
    <w:rsid w:val="00324AC1"/>
    <w:rsid w:val="0032670A"/>
    <w:rsid w:val="003350B5"/>
    <w:rsid w:val="003352A8"/>
    <w:rsid w:val="0034027F"/>
    <w:rsid w:val="0034728E"/>
    <w:rsid w:val="00352A69"/>
    <w:rsid w:val="00355262"/>
    <w:rsid w:val="0035593C"/>
    <w:rsid w:val="00361434"/>
    <w:rsid w:val="003668FC"/>
    <w:rsid w:val="00376B74"/>
    <w:rsid w:val="00382910"/>
    <w:rsid w:val="00385B83"/>
    <w:rsid w:val="00385BDB"/>
    <w:rsid w:val="0038737F"/>
    <w:rsid w:val="00397521"/>
    <w:rsid w:val="003A0533"/>
    <w:rsid w:val="003A63FA"/>
    <w:rsid w:val="003A7D82"/>
    <w:rsid w:val="003B0214"/>
    <w:rsid w:val="003B3F56"/>
    <w:rsid w:val="003B4029"/>
    <w:rsid w:val="003B47B8"/>
    <w:rsid w:val="003C6237"/>
    <w:rsid w:val="003C67C1"/>
    <w:rsid w:val="003D08F5"/>
    <w:rsid w:val="003D2262"/>
    <w:rsid w:val="003D46AF"/>
    <w:rsid w:val="003D68FC"/>
    <w:rsid w:val="003D7BBE"/>
    <w:rsid w:val="003E1F68"/>
    <w:rsid w:val="003E21D6"/>
    <w:rsid w:val="003E3C9D"/>
    <w:rsid w:val="003F13F3"/>
    <w:rsid w:val="003F2BBB"/>
    <w:rsid w:val="003F60D6"/>
    <w:rsid w:val="00400074"/>
    <w:rsid w:val="00400DA9"/>
    <w:rsid w:val="004015F3"/>
    <w:rsid w:val="00405D3F"/>
    <w:rsid w:val="00406641"/>
    <w:rsid w:val="004103C0"/>
    <w:rsid w:val="00420C1D"/>
    <w:rsid w:val="004228DD"/>
    <w:rsid w:val="004309DE"/>
    <w:rsid w:val="00433ECD"/>
    <w:rsid w:val="0043776A"/>
    <w:rsid w:val="00444EC0"/>
    <w:rsid w:val="00445F50"/>
    <w:rsid w:val="00446874"/>
    <w:rsid w:val="00446BFF"/>
    <w:rsid w:val="004530BC"/>
    <w:rsid w:val="00453332"/>
    <w:rsid w:val="00453EC8"/>
    <w:rsid w:val="004561A7"/>
    <w:rsid w:val="00457AD2"/>
    <w:rsid w:val="00461346"/>
    <w:rsid w:val="00463E83"/>
    <w:rsid w:val="004649A2"/>
    <w:rsid w:val="00475717"/>
    <w:rsid w:val="0048147C"/>
    <w:rsid w:val="00491485"/>
    <w:rsid w:val="0049414D"/>
    <w:rsid w:val="004A142A"/>
    <w:rsid w:val="004A54EF"/>
    <w:rsid w:val="004B04B9"/>
    <w:rsid w:val="004B1A6A"/>
    <w:rsid w:val="004B2D5A"/>
    <w:rsid w:val="004B5B8B"/>
    <w:rsid w:val="004B647F"/>
    <w:rsid w:val="004C1D5A"/>
    <w:rsid w:val="004C3E38"/>
    <w:rsid w:val="004D2BF1"/>
    <w:rsid w:val="004D481E"/>
    <w:rsid w:val="004D4DA8"/>
    <w:rsid w:val="004E11D7"/>
    <w:rsid w:val="004F23F3"/>
    <w:rsid w:val="004F3B03"/>
    <w:rsid w:val="004F5674"/>
    <w:rsid w:val="00500E00"/>
    <w:rsid w:val="00501D27"/>
    <w:rsid w:val="00501D6F"/>
    <w:rsid w:val="0050744F"/>
    <w:rsid w:val="005112E3"/>
    <w:rsid w:val="00513428"/>
    <w:rsid w:val="00515155"/>
    <w:rsid w:val="0052285C"/>
    <w:rsid w:val="005230FC"/>
    <w:rsid w:val="00524413"/>
    <w:rsid w:val="00525129"/>
    <w:rsid w:val="00526A55"/>
    <w:rsid w:val="00526BCE"/>
    <w:rsid w:val="005303F1"/>
    <w:rsid w:val="0053498F"/>
    <w:rsid w:val="00535E24"/>
    <w:rsid w:val="00537202"/>
    <w:rsid w:val="005455F0"/>
    <w:rsid w:val="00546AB3"/>
    <w:rsid w:val="0055100E"/>
    <w:rsid w:val="0055210A"/>
    <w:rsid w:val="00552563"/>
    <w:rsid w:val="0055660D"/>
    <w:rsid w:val="0056140F"/>
    <w:rsid w:val="00562101"/>
    <w:rsid w:val="00563D3B"/>
    <w:rsid w:val="00565765"/>
    <w:rsid w:val="00567284"/>
    <w:rsid w:val="0056784A"/>
    <w:rsid w:val="00567ADE"/>
    <w:rsid w:val="00567F34"/>
    <w:rsid w:val="005738E8"/>
    <w:rsid w:val="005808A3"/>
    <w:rsid w:val="00580F0F"/>
    <w:rsid w:val="005835CA"/>
    <w:rsid w:val="00586624"/>
    <w:rsid w:val="005869EE"/>
    <w:rsid w:val="00590975"/>
    <w:rsid w:val="00591F8D"/>
    <w:rsid w:val="00592748"/>
    <w:rsid w:val="00594AA1"/>
    <w:rsid w:val="005951D6"/>
    <w:rsid w:val="005A08BB"/>
    <w:rsid w:val="005A0CC3"/>
    <w:rsid w:val="005A0F88"/>
    <w:rsid w:val="005A4364"/>
    <w:rsid w:val="005A732D"/>
    <w:rsid w:val="005B186D"/>
    <w:rsid w:val="005B3830"/>
    <w:rsid w:val="005B3E72"/>
    <w:rsid w:val="005B7D61"/>
    <w:rsid w:val="005C0EE6"/>
    <w:rsid w:val="005C1B27"/>
    <w:rsid w:val="005C2C21"/>
    <w:rsid w:val="005C417C"/>
    <w:rsid w:val="005C5A64"/>
    <w:rsid w:val="005D2D0E"/>
    <w:rsid w:val="005D5477"/>
    <w:rsid w:val="005E4B57"/>
    <w:rsid w:val="005E5992"/>
    <w:rsid w:val="005E6946"/>
    <w:rsid w:val="005E7D13"/>
    <w:rsid w:val="005F061F"/>
    <w:rsid w:val="00602E7E"/>
    <w:rsid w:val="00603A74"/>
    <w:rsid w:val="00605CDF"/>
    <w:rsid w:val="00607A0E"/>
    <w:rsid w:val="00607DBC"/>
    <w:rsid w:val="00611BDE"/>
    <w:rsid w:val="00612066"/>
    <w:rsid w:val="00612B52"/>
    <w:rsid w:val="00616D61"/>
    <w:rsid w:val="00617DBF"/>
    <w:rsid w:val="006222CD"/>
    <w:rsid w:val="006258F7"/>
    <w:rsid w:val="00626A72"/>
    <w:rsid w:val="006358B4"/>
    <w:rsid w:val="00643314"/>
    <w:rsid w:val="00646382"/>
    <w:rsid w:val="006479C8"/>
    <w:rsid w:val="00652BFE"/>
    <w:rsid w:val="00660FC1"/>
    <w:rsid w:val="006617A2"/>
    <w:rsid w:val="00664D30"/>
    <w:rsid w:val="0067101C"/>
    <w:rsid w:val="006725CA"/>
    <w:rsid w:val="00673D13"/>
    <w:rsid w:val="006761D5"/>
    <w:rsid w:val="0068055D"/>
    <w:rsid w:val="00680E04"/>
    <w:rsid w:val="0068341F"/>
    <w:rsid w:val="00692289"/>
    <w:rsid w:val="006933F3"/>
    <w:rsid w:val="00694CAC"/>
    <w:rsid w:val="006A2A1D"/>
    <w:rsid w:val="006A7011"/>
    <w:rsid w:val="006B14C5"/>
    <w:rsid w:val="006B1A71"/>
    <w:rsid w:val="006B3095"/>
    <w:rsid w:val="006B3EB6"/>
    <w:rsid w:val="006B3FF8"/>
    <w:rsid w:val="006B69E4"/>
    <w:rsid w:val="006B7C50"/>
    <w:rsid w:val="006C0A43"/>
    <w:rsid w:val="006D13CC"/>
    <w:rsid w:val="006D1FC7"/>
    <w:rsid w:val="006D29E3"/>
    <w:rsid w:val="006D3831"/>
    <w:rsid w:val="006D676A"/>
    <w:rsid w:val="006D7AC5"/>
    <w:rsid w:val="006D7C5C"/>
    <w:rsid w:val="006E1F24"/>
    <w:rsid w:val="006E691A"/>
    <w:rsid w:val="006E6DDF"/>
    <w:rsid w:val="006F1363"/>
    <w:rsid w:val="006F5952"/>
    <w:rsid w:val="006F7907"/>
    <w:rsid w:val="00706ADE"/>
    <w:rsid w:val="00710C44"/>
    <w:rsid w:val="00714FDA"/>
    <w:rsid w:val="007165B9"/>
    <w:rsid w:val="00721CA0"/>
    <w:rsid w:val="0072516C"/>
    <w:rsid w:val="00725BC7"/>
    <w:rsid w:val="00727265"/>
    <w:rsid w:val="0072788B"/>
    <w:rsid w:val="00730D97"/>
    <w:rsid w:val="00731766"/>
    <w:rsid w:val="00732222"/>
    <w:rsid w:val="007338FE"/>
    <w:rsid w:val="00744D4F"/>
    <w:rsid w:val="007474F6"/>
    <w:rsid w:val="007521E3"/>
    <w:rsid w:val="007529D4"/>
    <w:rsid w:val="00754111"/>
    <w:rsid w:val="00762673"/>
    <w:rsid w:val="007633F5"/>
    <w:rsid w:val="007651E4"/>
    <w:rsid w:val="007658FA"/>
    <w:rsid w:val="00766116"/>
    <w:rsid w:val="00772CDB"/>
    <w:rsid w:val="007759D9"/>
    <w:rsid w:val="00777457"/>
    <w:rsid w:val="00784A0F"/>
    <w:rsid w:val="007864D8"/>
    <w:rsid w:val="00786C8C"/>
    <w:rsid w:val="00793077"/>
    <w:rsid w:val="00797B6C"/>
    <w:rsid w:val="007A225B"/>
    <w:rsid w:val="007A54E4"/>
    <w:rsid w:val="007A5C20"/>
    <w:rsid w:val="007A6401"/>
    <w:rsid w:val="007A65B7"/>
    <w:rsid w:val="007B1C2C"/>
    <w:rsid w:val="007C08D0"/>
    <w:rsid w:val="007C0F7B"/>
    <w:rsid w:val="007C7061"/>
    <w:rsid w:val="007C7BF4"/>
    <w:rsid w:val="007D0A84"/>
    <w:rsid w:val="007D0DD0"/>
    <w:rsid w:val="007D1860"/>
    <w:rsid w:val="007E7746"/>
    <w:rsid w:val="007F4B98"/>
    <w:rsid w:val="007F6B14"/>
    <w:rsid w:val="00800511"/>
    <w:rsid w:val="00800A54"/>
    <w:rsid w:val="008011A2"/>
    <w:rsid w:val="00801C64"/>
    <w:rsid w:val="00802E92"/>
    <w:rsid w:val="008061F6"/>
    <w:rsid w:val="0080728A"/>
    <w:rsid w:val="0081030F"/>
    <w:rsid w:val="00812F82"/>
    <w:rsid w:val="00817256"/>
    <w:rsid w:val="00820874"/>
    <w:rsid w:val="00820F44"/>
    <w:rsid w:val="00830234"/>
    <w:rsid w:val="00832E42"/>
    <w:rsid w:val="00840249"/>
    <w:rsid w:val="00842603"/>
    <w:rsid w:val="00844F94"/>
    <w:rsid w:val="008451AB"/>
    <w:rsid w:val="00846F5B"/>
    <w:rsid w:val="0084780C"/>
    <w:rsid w:val="00851189"/>
    <w:rsid w:val="00853356"/>
    <w:rsid w:val="008533AE"/>
    <w:rsid w:val="0085430B"/>
    <w:rsid w:val="00860F75"/>
    <w:rsid w:val="0086354F"/>
    <w:rsid w:val="00864459"/>
    <w:rsid w:val="00866243"/>
    <w:rsid w:val="00870645"/>
    <w:rsid w:val="00871369"/>
    <w:rsid w:val="00891D82"/>
    <w:rsid w:val="008926F6"/>
    <w:rsid w:val="00894C29"/>
    <w:rsid w:val="00894F58"/>
    <w:rsid w:val="0089576D"/>
    <w:rsid w:val="00897F72"/>
    <w:rsid w:val="008A34AA"/>
    <w:rsid w:val="008A3B8F"/>
    <w:rsid w:val="008A43CF"/>
    <w:rsid w:val="008A7AF8"/>
    <w:rsid w:val="008B04CD"/>
    <w:rsid w:val="008B1A83"/>
    <w:rsid w:val="008B2380"/>
    <w:rsid w:val="008B4240"/>
    <w:rsid w:val="008B449B"/>
    <w:rsid w:val="008B5147"/>
    <w:rsid w:val="008B54F8"/>
    <w:rsid w:val="008C7C3E"/>
    <w:rsid w:val="008D11DC"/>
    <w:rsid w:val="008D14FF"/>
    <w:rsid w:val="008D420C"/>
    <w:rsid w:val="008D738E"/>
    <w:rsid w:val="008E0E8C"/>
    <w:rsid w:val="008E0F18"/>
    <w:rsid w:val="008E501B"/>
    <w:rsid w:val="008E5BAF"/>
    <w:rsid w:val="008E6C75"/>
    <w:rsid w:val="008E7CE2"/>
    <w:rsid w:val="008F0C70"/>
    <w:rsid w:val="008F2A45"/>
    <w:rsid w:val="008F5EF4"/>
    <w:rsid w:val="00910678"/>
    <w:rsid w:val="009135B5"/>
    <w:rsid w:val="00913E0A"/>
    <w:rsid w:val="00915DD0"/>
    <w:rsid w:val="00917ED8"/>
    <w:rsid w:val="00922D94"/>
    <w:rsid w:val="00923ACA"/>
    <w:rsid w:val="00927E21"/>
    <w:rsid w:val="00933CE5"/>
    <w:rsid w:val="009352CD"/>
    <w:rsid w:val="00935FDC"/>
    <w:rsid w:val="009366A3"/>
    <w:rsid w:val="009375AB"/>
    <w:rsid w:val="00943893"/>
    <w:rsid w:val="0094412B"/>
    <w:rsid w:val="00945B02"/>
    <w:rsid w:val="0094708C"/>
    <w:rsid w:val="0094719E"/>
    <w:rsid w:val="00955197"/>
    <w:rsid w:val="009552AE"/>
    <w:rsid w:val="00960AFE"/>
    <w:rsid w:val="009648DC"/>
    <w:rsid w:val="00974208"/>
    <w:rsid w:val="00974BAE"/>
    <w:rsid w:val="00981C8F"/>
    <w:rsid w:val="009839E4"/>
    <w:rsid w:val="0098467F"/>
    <w:rsid w:val="00984805"/>
    <w:rsid w:val="00986883"/>
    <w:rsid w:val="00987726"/>
    <w:rsid w:val="00987C0E"/>
    <w:rsid w:val="00991C74"/>
    <w:rsid w:val="0099365B"/>
    <w:rsid w:val="00993E7C"/>
    <w:rsid w:val="00993F75"/>
    <w:rsid w:val="0099412A"/>
    <w:rsid w:val="00994A15"/>
    <w:rsid w:val="009A1234"/>
    <w:rsid w:val="009A245C"/>
    <w:rsid w:val="009A4278"/>
    <w:rsid w:val="009A4348"/>
    <w:rsid w:val="009A50B0"/>
    <w:rsid w:val="009A6199"/>
    <w:rsid w:val="009A646C"/>
    <w:rsid w:val="009A7A28"/>
    <w:rsid w:val="009B1DDA"/>
    <w:rsid w:val="009B570B"/>
    <w:rsid w:val="009B7780"/>
    <w:rsid w:val="009C1703"/>
    <w:rsid w:val="009C242D"/>
    <w:rsid w:val="009C2F50"/>
    <w:rsid w:val="009C433E"/>
    <w:rsid w:val="009C4422"/>
    <w:rsid w:val="009C602D"/>
    <w:rsid w:val="009D0D34"/>
    <w:rsid w:val="009D0D49"/>
    <w:rsid w:val="009D1C7C"/>
    <w:rsid w:val="009D2A74"/>
    <w:rsid w:val="009D43BD"/>
    <w:rsid w:val="009D45FB"/>
    <w:rsid w:val="009E7029"/>
    <w:rsid w:val="009F47C7"/>
    <w:rsid w:val="009F4C79"/>
    <w:rsid w:val="00A00811"/>
    <w:rsid w:val="00A00A4E"/>
    <w:rsid w:val="00A01637"/>
    <w:rsid w:val="00A03EB4"/>
    <w:rsid w:val="00A060CC"/>
    <w:rsid w:val="00A07783"/>
    <w:rsid w:val="00A07D52"/>
    <w:rsid w:val="00A1040E"/>
    <w:rsid w:val="00A1119D"/>
    <w:rsid w:val="00A13743"/>
    <w:rsid w:val="00A14F82"/>
    <w:rsid w:val="00A16435"/>
    <w:rsid w:val="00A17607"/>
    <w:rsid w:val="00A22EBF"/>
    <w:rsid w:val="00A23914"/>
    <w:rsid w:val="00A2446B"/>
    <w:rsid w:val="00A270BD"/>
    <w:rsid w:val="00A33FCA"/>
    <w:rsid w:val="00A33FE7"/>
    <w:rsid w:val="00A35608"/>
    <w:rsid w:val="00A36765"/>
    <w:rsid w:val="00A40EED"/>
    <w:rsid w:val="00A43308"/>
    <w:rsid w:val="00A4669B"/>
    <w:rsid w:val="00A47485"/>
    <w:rsid w:val="00A528CD"/>
    <w:rsid w:val="00A52C53"/>
    <w:rsid w:val="00A5641D"/>
    <w:rsid w:val="00A605EF"/>
    <w:rsid w:val="00A62255"/>
    <w:rsid w:val="00A6267B"/>
    <w:rsid w:val="00A733CF"/>
    <w:rsid w:val="00A74D12"/>
    <w:rsid w:val="00A828F1"/>
    <w:rsid w:val="00A84FBF"/>
    <w:rsid w:val="00A90095"/>
    <w:rsid w:val="00A93CA5"/>
    <w:rsid w:val="00A94C29"/>
    <w:rsid w:val="00A95609"/>
    <w:rsid w:val="00A9718B"/>
    <w:rsid w:val="00AA3D2C"/>
    <w:rsid w:val="00AA70AF"/>
    <w:rsid w:val="00AB7F65"/>
    <w:rsid w:val="00AC40A3"/>
    <w:rsid w:val="00AC4DE1"/>
    <w:rsid w:val="00AC5C93"/>
    <w:rsid w:val="00AC661B"/>
    <w:rsid w:val="00AC665D"/>
    <w:rsid w:val="00AC68E7"/>
    <w:rsid w:val="00AC74FD"/>
    <w:rsid w:val="00AD0569"/>
    <w:rsid w:val="00AD1028"/>
    <w:rsid w:val="00AD46EA"/>
    <w:rsid w:val="00AD4CDD"/>
    <w:rsid w:val="00AE20C8"/>
    <w:rsid w:val="00AE2183"/>
    <w:rsid w:val="00AE3204"/>
    <w:rsid w:val="00AE6D84"/>
    <w:rsid w:val="00AF3247"/>
    <w:rsid w:val="00AF5612"/>
    <w:rsid w:val="00AF5933"/>
    <w:rsid w:val="00AF7946"/>
    <w:rsid w:val="00B01632"/>
    <w:rsid w:val="00B02EAB"/>
    <w:rsid w:val="00B031D7"/>
    <w:rsid w:val="00B04FF7"/>
    <w:rsid w:val="00B06E16"/>
    <w:rsid w:val="00B16FF0"/>
    <w:rsid w:val="00B17270"/>
    <w:rsid w:val="00B17AA5"/>
    <w:rsid w:val="00B24C76"/>
    <w:rsid w:val="00B26DC8"/>
    <w:rsid w:val="00B2737C"/>
    <w:rsid w:val="00B3192A"/>
    <w:rsid w:val="00B3297E"/>
    <w:rsid w:val="00B34DD6"/>
    <w:rsid w:val="00B44196"/>
    <w:rsid w:val="00B448C5"/>
    <w:rsid w:val="00B51B9E"/>
    <w:rsid w:val="00B540C3"/>
    <w:rsid w:val="00B540F4"/>
    <w:rsid w:val="00B629B9"/>
    <w:rsid w:val="00B6303E"/>
    <w:rsid w:val="00B70BC3"/>
    <w:rsid w:val="00B82275"/>
    <w:rsid w:val="00B840C8"/>
    <w:rsid w:val="00B8602A"/>
    <w:rsid w:val="00B91845"/>
    <w:rsid w:val="00BA1699"/>
    <w:rsid w:val="00BA3FCB"/>
    <w:rsid w:val="00BA6ABB"/>
    <w:rsid w:val="00BB0E37"/>
    <w:rsid w:val="00BB252D"/>
    <w:rsid w:val="00BB2A4B"/>
    <w:rsid w:val="00BB4DF3"/>
    <w:rsid w:val="00BB6DDB"/>
    <w:rsid w:val="00BB7D56"/>
    <w:rsid w:val="00BC0549"/>
    <w:rsid w:val="00BC3F4F"/>
    <w:rsid w:val="00BC575B"/>
    <w:rsid w:val="00BC7541"/>
    <w:rsid w:val="00BD0DA9"/>
    <w:rsid w:val="00BD155F"/>
    <w:rsid w:val="00BD2444"/>
    <w:rsid w:val="00BD2F24"/>
    <w:rsid w:val="00BD75EE"/>
    <w:rsid w:val="00BE0DFF"/>
    <w:rsid w:val="00BE13DC"/>
    <w:rsid w:val="00BE256C"/>
    <w:rsid w:val="00BE27C5"/>
    <w:rsid w:val="00BE3C1E"/>
    <w:rsid w:val="00BE4F89"/>
    <w:rsid w:val="00BF0AC8"/>
    <w:rsid w:val="00BF19E6"/>
    <w:rsid w:val="00BF7035"/>
    <w:rsid w:val="00C07BAA"/>
    <w:rsid w:val="00C105F4"/>
    <w:rsid w:val="00C114C2"/>
    <w:rsid w:val="00C11708"/>
    <w:rsid w:val="00C126BE"/>
    <w:rsid w:val="00C13090"/>
    <w:rsid w:val="00C262A1"/>
    <w:rsid w:val="00C26591"/>
    <w:rsid w:val="00C340B8"/>
    <w:rsid w:val="00C34C8B"/>
    <w:rsid w:val="00C368C9"/>
    <w:rsid w:val="00C37BB6"/>
    <w:rsid w:val="00C41DEA"/>
    <w:rsid w:val="00C4360D"/>
    <w:rsid w:val="00C44C2F"/>
    <w:rsid w:val="00C4660C"/>
    <w:rsid w:val="00C47D38"/>
    <w:rsid w:val="00C502D1"/>
    <w:rsid w:val="00C51D63"/>
    <w:rsid w:val="00C646D2"/>
    <w:rsid w:val="00C65415"/>
    <w:rsid w:val="00C674CC"/>
    <w:rsid w:val="00C67E5A"/>
    <w:rsid w:val="00C76364"/>
    <w:rsid w:val="00C7796D"/>
    <w:rsid w:val="00C82E31"/>
    <w:rsid w:val="00C83EAC"/>
    <w:rsid w:val="00C84F25"/>
    <w:rsid w:val="00C856CF"/>
    <w:rsid w:val="00C85D5D"/>
    <w:rsid w:val="00C9002D"/>
    <w:rsid w:val="00C9206E"/>
    <w:rsid w:val="00C938B7"/>
    <w:rsid w:val="00C94B10"/>
    <w:rsid w:val="00C96AA6"/>
    <w:rsid w:val="00C96C4D"/>
    <w:rsid w:val="00CA0E96"/>
    <w:rsid w:val="00CA2523"/>
    <w:rsid w:val="00CA5A1A"/>
    <w:rsid w:val="00CA69A3"/>
    <w:rsid w:val="00CA7F2A"/>
    <w:rsid w:val="00CB427F"/>
    <w:rsid w:val="00CC0548"/>
    <w:rsid w:val="00CC216B"/>
    <w:rsid w:val="00CC3D22"/>
    <w:rsid w:val="00CD034C"/>
    <w:rsid w:val="00CD291C"/>
    <w:rsid w:val="00CD38BB"/>
    <w:rsid w:val="00CF3C9B"/>
    <w:rsid w:val="00CF61D6"/>
    <w:rsid w:val="00CF7493"/>
    <w:rsid w:val="00D01BFC"/>
    <w:rsid w:val="00D01FDC"/>
    <w:rsid w:val="00D02637"/>
    <w:rsid w:val="00D1089F"/>
    <w:rsid w:val="00D12635"/>
    <w:rsid w:val="00D15D73"/>
    <w:rsid w:val="00D15FE5"/>
    <w:rsid w:val="00D16FD3"/>
    <w:rsid w:val="00D171F9"/>
    <w:rsid w:val="00D179F1"/>
    <w:rsid w:val="00D201AF"/>
    <w:rsid w:val="00D24B69"/>
    <w:rsid w:val="00D26653"/>
    <w:rsid w:val="00D27E02"/>
    <w:rsid w:val="00D334DC"/>
    <w:rsid w:val="00D35126"/>
    <w:rsid w:val="00D37EB7"/>
    <w:rsid w:val="00D428EF"/>
    <w:rsid w:val="00D44BE6"/>
    <w:rsid w:val="00D44D70"/>
    <w:rsid w:val="00D52402"/>
    <w:rsid w:val="00D54B7C"/>
    <w:rsid w:val="00D56D5D"/>
    <w:rsid w:val="00D5799D"/>
    <w:rsid w:val="00D647CB"/>
    <w:rsid w:val="00D71E81"/>
    <w:rsid w:val="00D72CB8"/>
    <w:rsid w:val="00D73AF1"/>
    <w:rsid w:val="00D768D1"/>
    <w:rsid w:val="00D820F6"/>
    <w:rsid w:val="00D82126"/>
    <w:rsid w:val="00D85E61"/>
    <w:rsid w:val="00D90F64"/>
    <w:rsid w:val="00D93FA1"/>
    <w:rsid w:val="00D95591"/>
    <w:rsid w:val="00D95E5F"/>
    <w:rsid w:val="00D96BBF"/>
    <w:rsid w:val="00DA3387"/>
    <w:rsid w:val="00DA37A8"/>
    <w:rsid w:val="00DA4F7F"/>
    <w:rsid w:val="00DA6FD1"/>
    <w:rsid w:val="00DA79AE"/>
    <w:rsid w:val="00DB4FEB"/>
    <w:rsid w:val="00DB6893"/>
    <w:rsid w:val="00DC2B63"/>
    <w:rsid w:val="00DC32FF"/>
    <w:rsid w:val="00DC42D6"/>
    <w:rsid w:val="00DC66F6"/>
    <w:rsid w:val="00DD1B9D"/>
    <w:rsid w:val="00DD21F6"/>
    <w:rsid w:val="00DD30B3"/>
    <w:rsid w:val="00DD3E2C"/>
    <w:rsid w:val="00DD3EAA"/>
    <w:rsid w:val="00DD4FCA"/>
    <w:rsid w:val="00DD5E4A"/>
    <w:rsid w:val="00DE4BBC"/>
    <w:rsid w:val="00DF00BF"/>
    <w:rsid w:val="00DF2153"/>
    <w:rsid w:val="00DF2BC4"/>
    <w:rsid w:val="00DF5070"/>
    <w:rsid w:val="00DF6761"/>
    <w:rsid w:val="00E104AD"/>
    <w:rsid w:val="00E1199E"/>
    <w:rsid w:val="00E170F3"/>
    <w:rsid w:val="00E17331"/>
    <w:rsid w:val="00E22A5E"/>
    <w:rsid w:val="00E23334"/>
    <w:rsid w:val="00E25478"/>
    <w:rsid w:val="00E268FF"/>
    <w:rsid w:val="00E3248B"/>
    <w:rsid w:val="00E3299C"/>
    <w:rsid w:val="00E32C06"/>
    <w:rsid w:val="00E34262"/>
    <w:rsid w:val="00E41003"/>
    <w:rsid w:val="00E412BB"/>
    <w:rsid w:val="00E427ED"/>
    <w:rsid w:val="00E431FD"/>
    <w:rsid w:val="00E43387"/>
    <w:rsid w:val="00E520F4"/>
    <w:rsid w:val="00E53507"/>
    <w:rsid w:val="00E547B3"/>
    <w:rsid w:val="00E559E3"/>
    <w:rsid w:val="00E60169"/>
    <w:rsid w:val="00E60665"/>
    <w:rsid w:val="00E66D0D"/>
    <w:rsid w:val="00E67BA0"/>
    <w:rsid w:val="00E72C67"/>
    <w:rsid w:val="00E74155"/>
    <w:rsid w:val="00E83C8D"/>
    <w:rsid w:val="00E84227"/>
    <w:rsid w:val="00E86BE0"/>
    <w:rsid w:val="00E86F57"/>
    <w:rsid w:val="00E903F4"/>
    <w:rsid w:val="00E91DD5"/>
    <w:rsid w:val="00E94116"/>
    <w:rsid w:val="00EA1DC9"/>
    <w:rsid w:val="00EA2B86"/>
    <w:rsid w:val="00EA3E74"/>
    <w:rsid w:val="00EB0EE8"/>
    <w:rsid w:val="00EB47F9"/>
    <w:rsid w:val="00EB6CE7"/>
    <w:rsid w:val="00EC27B9"/>
    <w:rsid w:val="00EC27E1"/>
    <w:rsid w:val="00EC34FA"/>
    <w:rsid w:val="00EC5BCB"/>
    <w:rsid w:val="00ED5499"/>
    <w:rsid w:val="00EE1C3E"/>
    <w:rsid w:val="00EE34C0"/>
    <w:rsid w:val="00EE6D44"/>
    <w:rsid w:val="00EF3B6C"/>
    <w:rsid w:val="00EF607D"/>
    <w:rsid w:val="00EF7469"/>
    <w:rsid w:val="00F023E0"/>
    <w:rsid w:val="00F03904"/>
    <w:rsid w:val="00F03D76"/>
    <w:rsid w:val="00F05AF5"/>
    <w:rsid w:val="00F06488"/>
    <w:rsid w:val="00F11455"/>
    <w:rsid w:val="00F11857"/>
    <w:rsid w:val="00F159EF"/>
    <w:rsid w:val="00F24BED"/>
    <w:rsid w:val="00F25029"/>
    <w:rsid w:val="00F26BD8"/>
    <w:rsid w:val="00F30A22"/>
    <w:rsid w:val="00F315FC"/>
    <w:rsid w:val="00F328D4"/>
    <w:rsid w:val="00F35FEA"/>
    <w:rsid w:val="00F3655B"/>
    <w:rsid w:val="00F4326D"/>
    <w:rsid w:val="00F43A04"/>
    <w:rsid w:val="00F43D81"/>
    <w:rsid w:val="00F47CB2"/>
    <w:rsid w:val="00F56238"/>
    <w:rsid w:val="00F57544"/>
    <w:rsid w:val="00F57F82"/>
    <w:rsid w:val="00F60718"/>
    <w:rsid w:val="00F61A30"/>
    <w:rsid w:val="00F62019"/>
    <w:rsid w:val="00F637A5"/>
    <w:rsid w:val="00F64784"/>
    <w:rsid w:val="00F73F52"/>
    <w:rsid w:val="00F7537F"/>
    <w:rsid w:val="00F8623F"/>
    <w:rsid w:val="00F866AA"/>
    <w:rsid w:val="00F91208"/>
    <w:rsid w:val="00F92C2B"/>
    <w:rsid w:val="00F9741B"/>
    <w:rsid w:val="00F9789D"/>
    <w:rsid w:val="00FA08FE"/>
    <w:rsid w:val="00FB3533"/>
    <w:rsid w:val="00FC3DB4"/>
    <w:rsid w:val="00FC3FCA"/>
    <w:rsid w:val="00FC5D2D"/>
    <w:rsid w:val="00FD296E"/>
    <w:rsid w:val="00FD5829"/>
    <w:rsid w:val="00FD6093"/>
    <w:rsid w:val="00FD69EA"/>
    <w:rsid w:val="00FD7160"/>
    <w:rsid w:val="00FE2542"/>
    <w:rsid w:val="00FE4590"/>
    <w:rsid w:val="00FE7F0E"/>
    <w:rsid w:val="00FF086D"/>
    <w:rsid w:val="00FF0DEB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64FB"/>
  <w14:defaultImageDpi w14:val="32767"/>
  <w15:chartTrackingRefBased/>
  <w15:docId w15:val="{9627DAE3-984C-E541-9E8D-4CD1BB03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D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C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CC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CC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CC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0CC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0CC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CC3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A28"/>
    <w:pPr>
      <w:spacing w:after="0" w:line="240" w:lineRule="auto"/>
    </w:pPr>
    <w:rPr>
      <w:rFonts w:ascii="Times New Roman" w:eastAsiaTheme="minorHAnsi" w:hAnsi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2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9A7A28"/>
    <w:pPr>
      <w:spacing w:after="0" w:line="240" w:lineRule="auto"/>
      <w:jc w:val="both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A7A28"/>
    <w:rPr>
      <w:rFonts w:ascii="Calibri" w:eastAsia="Times New Roman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9A7A28"/>
    <w:rPr>
      <w:color w:val="0563C1" w:themeColor="hyperlink"/>
      <w:u w:val="single"/>
    </w:rPr>
  </w:style>
  <w:style w:type="paragraph" w:styleId="ListParagraph">
    <w:name w:val="List Paragraph"/>
    <w:aliases w:val="PhD Style #3"/>
    <w:basedOn w:val="Normal"/>
    <w:link w:val="ListParagraphChar"/>
    <w:uiPriority w:val="34"/>
    <w:qFormat/>
    <w:rsid w:val="009A7A2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86354F"/>
    <w:pPr>
      <w:spacing w:before="240" w:after="0" w:line="274" w:lineRule="auto"/>
    </w:pPr>
    <w:rPr>
      <w:rFonts w:ascii="Arial" w:hAnsi="Arial"/>
      <w:sz w:val="2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6354F"/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86354F"/>
    <w:pPr>
      <w:spacing w:after="0"/>
      <w:jc w:val="center"/>
    </w:pPr>
    <w:rPr>
      <w:rFonts w:cs="Calibri"/>
      <w:lang w:val="en-US"/>
    </w:rPr>
  </w:style>
  <w:style w:type="character" w:customStyle="1" w:styleId="ListParagraphChar">
    <w:name w:val="List Paragraph Char"/>
    <w:aliases w:val="PhD Style #3 Char"/>
    <w:basedOn w:val="DefaultParagraphFont"/>
    <w:link w:val="ListParagraph"/>
    <w:uiPriority w:val="34"/>
    <w:rsid w:val="0086354F"/>
  </w:style>
  <w:style w:type="character" w:customStyle="1" w:styleId="EndNoteBibliographyTitleChar">
    <w:name w:val="EndNote Bibliography Title Char"/>
    <w:basedOn w:val="ListParagraphChar"/>
    <w:link w:val="EndNoteBibliographyTitle"/>
    <w:rsid w:val="0086354F"/>
    <w:rPr>
      <w:rFonts w:ascii="Calibri" w:eastAsia="Times New Roman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6354F"/>
    <w:pPr>
      <w:spacing w:line="240" w:lineRule="auto"/>
    </w:pPr>
    <w:rPr>
      <w:rFonts w:cs="Calibri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86354F"/>
    <w:rPr>
      <w:rFonts w:ascii="Calibri" w:eastAsia="Times New Roman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ACF"/>
    <w:rPr>
      <w:rFonts w:ascii="Calibri" w:eastAsia="Times New Roman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CF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5A0CC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5A0CC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A0CC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5A0CC3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5A0CC3"/>
    <w:rPr>
      <w:rFonts w:ascii="Times New Roman" w:eastAsia="Times New Roman" w:hAnsi="Times New Roman" w:cs="Times New Roman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5A0CC3"/>
    <w:rPr>
      <w:rFonts w:ascii="Arial" w:eastAsia="Times New Roman" w:hAnsi="Arial" w:cs="Times New Roman"/>
      <w:sz w:val="22"/>
      <w:szCs w:val="22"/>
      <w:lang w:val="en-US"/>
    </w:rPr>
  </w:style>
  <w:style w:type="paragraph" w:customStyle="1" w:styleId="Style1">
    <w:name w:val="Style1"/>
    <w:basedOn w:val="Heading1"/>
    <w:autoRedefine/>
    <w:uiPriority w:val="99"/>
    <w:rsid w:val="005A0CC3"/>
    <w:pPr>
      <w:keepLines w:val="0"/>
      <w:numPr>
        <w:numId w:val="2"/>
      </w:numPr>
      <w:tabs>
        <w:tab w:val="clear" w:pos="720"/>
      </w:tabs>
      <w:spacing w:after="60" w:line="240" w:lineRule="auto"/>
      <w:ind w:hanging="360"/>
    </w:pPr>
    <w:rPr>
      <w:rFonts w:ascii="Times New Roman" w:eastAsia="Times New Roman" w:hAnsi="Times New Roman" w:cs="Arial"/>
      <w:bCs/>
      <w:caps/>
      <w:color w:val="auto"/>
      <w:kern w:val="32"/>
      <w:sz w:val="24"/>
      <w:u w:val="single"/>
      <w:lang w:val="en-US" w:eastAsia="en-AU"/>
    </w:rPr>
  </w:style>
  <w:style w:type="paragraph" w:customStyle="1" w:styleId="Style3">
    <w:name w:val="Style3"/>
    <w:basedOn w:val="Heading3"/>
    <w:uiPriority w:val="99"/>
    <w:rsid w:val="005A0CC3"/>
    <w:pPr>
      <w:keepNext w:val="0"/>
      <w:keepLines w:val="0"/>
      <w:numPr>
        <w:ilvl w:val="2"/>
        <w:numId w:val="2"/>
      </w:numPr>
      <w:tabs>
        <w:tab w:val="clear" w:pos="1440"/>
      </w:tabs>
      <w:spacing w:before="240" w:after="60" w:line="240" w:lineRule="auto"/>
      <w:ind w:left="1440" w:hanging="720"/>
    </w:pPr>
    <w:rPr>
      <w:rFonts w:ascii="Times New Roman" w:eastAsia="Times New Roman" w:hAnsi="Times New Roman" w:cs="Times New Roman"/>
      <w:bCs/>
      <w:iCs/>
      <w:color w:val="auto"/>
      <w:szCs w:val="26"/>
      <w:lang w:val="en-US" w:eastAsia="en-AU"/>
    </w:rPr>
  </w:style>
  <w:style w:type="paragraph" w:customStyle="1" w:styleId="Default">
    <w:name w:val="Default"/>
    <w:rsid w:val="005A0CC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A0C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CC3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paragraph" w:customStyle="1" w:styleId="Bulletlisting">
    <w:name w:val="Bullet (listing)"/>
    <w:basedOn w:val="Normal"/>
    <w:uiPriority w:val="99"/>
    <w:rsid w:val="0011294C"/>
    <w:pPr>
      <w:numPr>
        <w:numId w:val="5"/>
      </w:numPr>
      <w:spacing w:before="120" w:after="0" w:line="274" w:lineRule="auto"/>
    </w:pPr>
    <w:rPr>
      <w:rFonts w:ascii="Arial" w:hAnsi="Arial"/>
      <w:szCs w:val="20"/>
      <w:lang w:val="en-US"/>
    </w:rPr>
  </w:style>
  <w:style w:type="paragraph" w:styleId="Revision">
    <w:name w:val="Revision"/>
    <w:hidden/>
    <w:uiPriority w:val="99"/>
    <w:semiHidden/>
    <w:rsid w:val="004F3B03"/>
    <w:rPr>
      <w:rFonts w:ascii="Calibri" w:eastAsia="Times New Roman" w:hAnsi="Calibri" w:cs="Times New Roman"/>
      <w:sz w:val="22"/>
      <w:szCs w:val="22"/>
      <w:lang w:val="en-AU"/>
    </w:rPr>
  </w:style>
  <w:style w:type="paragraph" w:customStyle="1" w:styleId="MediumGrid1-Accent21">
    <w:name w:val="Medium Grid 1 - Accent 21"/>
    <w:basedOn w:val="Normal"/>
    <w:uiPriority w:val="99"/>
    <w:rsid w:val="00C938B7"/>
    <w:pPr>
      <w:ind w:left="720"/>
      <w:contextualSpacing/>
      <w:jc w:val="both"/>
      <w:outlineLvl w:val="0"/>
    </w:pPr>
  </w:style>
  <w:style w:type="paragraph" w:customStyle="1" w:styleId="p1">
    <w:name w:val="p1"/>
    <w:basedOn w:val="Normal"/>
    <w:rsid w:val="00A93CA5"/>
    <w:pPr>
      <w:spacing w:after="0" w:line="240" w:lineRule="auto"/>
    </w:pPr>
    <w:rPr>
      <w:rFonts w:ascii="Helvetica" w:hAnsi="Helvetica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rsid w:val="00157DB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9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39"/>
    <w:rsid w:val="0092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6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4D8"/>
    <w:rPr>
      <w:rFonts w:ascii="Calibri" w:eastAsia="Times New Roman" w:hAnsi="Calibri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864D8"/>
  </w:style>
  <w:style w:type="paragraph" w:customStyle="1" w:styleId="Refbody">
    <w:name w:val="Refbody"/>
    <w:basedOn w:val="Normal"/>
    <w:rsid w:val="00612B52"/>
    <w:pPr>
      <w:widowControl w:val="0"/>
      <w:numPr>
        <w:numId w:val="13"/>
      </w:numPr>
      <w:tabs>
        <w:tab w:val="left" w:pos="238"/>
        <w:tab w:val="right" w:pos="3360"/>
        <w:tab w:val="right" w:pos="5040"/>
      </w:tabs>
      <w:overflowPunct w:val="0"/>
      <w:autoSpaceDE w:val="0"/>
      <w:autoSpaceDN w:val="0"/>
      <w:adjustRightInd w:val="0"/>
      <w:spacing w:after="0" w:line="160" w:lineRule="atLeast"/>
      <w:jc w:val="both"/>
      <w:textAlignment w:val="baseline"/>
    </w:pPr>
    <w:rPr>
      <w:rFonts w:ascii="Arial" w:hAnsi="Arial"/>
      <w:color w:val="000000"/>
      <w:spacing w:val="-4"/>
      <w:kern w:val="14"/>
      <w:sz w:val="1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98e950ff-f1bc-4f65-9ab7-38c216eebbce" ContentTypeId="0x010100733B3D712DA5E24990C1ED4C95137B1D0207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4d935381b36440587510cd9d3a384f7 xmlns="3e035340-2944-4727-9f74-27603fa6c14a">
      <Terms xmlns="http://schemas.microsoft.com/office/infopath/2007/PartnerControls"/>
    </l4d935381b36440587510cd9d3a384f7>
    <e227dfcb2520499984311ab2009f39d0 xmlns="3e035340-2944-4727-9f74-27603fa6c14a">
      <Terms xmlns="http://schemas.microsoft.com/office/infopath/2007/PartnerControls"/>
    </e227dfcb2520499984311ab2009f39d0>
    <g6b42c5e4d8a47e28262e8acd895e7aa xmlns="3e035340-2944-4727-9f74-27603fa6c1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Gold Coast HHS</TermName>
          <TermId xmlns="http://schemas.microsoft.com/office/infopath/2007/PartnerControls">67d4a2dd-85e5-4a0f-b64d-2e4882e27189</TermId>
        </TermInfo>
      </Terms>
    </g6b42c5e4d8a47e28262e8acd895e7aa>
    <TaxCatchAll xmlns="3e035340-2944-4727-9f74-27603fa6c14a">
      <Value>2</Value>
    </TaxCatchAll>
  </documentManagement>
</p:properties>
</file>

<file path=customXml/item3.xml><?xml version="1.0" encoding="utf-8"?>
<?mso-contentType ?>
<p:Policy xmlns:p="office.server.policy" id="" local="true">
  <p:Name>QH Document</p:Name>
  <p:Description/>
  <p:Statement/>
  <p:PolicyItems>
    <p:PolicyItem featureId="Microsoft.Office.RecordsManagement.PolicyFeatures.Expiration" staticId="0x010100733B3D712DA5E24990C1ED4C95137B1D|-2924218" UniqueId="5009e080-3830-4c21-b5dd-eb73cab8b67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7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GCHHS Document" ma:contentTypeID="0x010100733B3D712DA5E24990C1ED4C95137B1D0207008856CCA5F07DA74C842EC0D68F949574" ma:contentTypeVersion="6" ma:contentTypeDescription="Gold Coast Hospital and Health Services Document" ma:contentTypeScope="" ma:versionID="699b8c442c8ef43dcb467d3653783094">
  <xsd:schema xmlns:xsd="http://www.w3.org/2001/XMLSchema" xmlns:xs="http://www.w3.org/2001/XMLSchema" xmlns:p="http://schemas.microsoft.com/office/2006/metadata/properties" xmlns:ns1="http://schemas.microsoft.com/sharepoint/v3" xmlns:ns2="3e035340-2944-4727-9f74-27603fa6c14a" targetNamespace="http://schemas.microsoft.com/office/2006/metadata/properties" ma:root="true" ma:fieldsID="1bcd829044f81a00455e2f8c455f0e49" ns1:_="" ns2:_="">
    <xsd:import namespace="http://schemas.microsoft.com/sharepoint/v3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e227dfcb2520499984311ab2009f39d0" minOccurs="0"/>
                <xsd:element ref="ns2:TaxCatchAll" minOccurs="0"/>
                <xsd:element ref="ns2:TaxCatchAllLabel" minOccurs="0"/>
                <xsd:element ref="ns2:l4d935381b36440587510cd9d3a384f7" minOccurs="0"/>
                <xsd:element ref="ns1:_dlc_Exempt" minOccurs="0"/>
                <xsd:element ref="ns1:_dlc_ExpireDateSaved" minOccurs="0"/>
                <xsd:element ref="ns1:_dlc_ExpireDate" minOccurs="0"/>
                <xsd:element ref="ns2:g6b42c5e4d8a47e28262e8acd895e7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e227dfcb2520499984311ab2009f39d0" ma:index="7" nillable="true" ma:taxonomy="true" ma:internalName="e227dfcb2520499984311ab2009f39d0" ma:taxonomyFieldName="Information_x0020_Security_x0020_Classification" ma:displayName="Information Security Classification" ma:indexed="true" ma:readOnly="false" ma:default="" ma:fieldId="{e227dfcb-2520-4999-8431-1ab2009f39d0}" ma:sspId="98e950ff-f1bc-4f65-9ab7-38c216eebbce" ma:termSetId="3a10e8ff-8ce5-4c48-b39e-ca9840b35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b59f00a3-8f39-4490-8503-d198293d0006}" ma:internalName="TaxCatchAll" ma:showField="CatchAllData" ma:web="b8455931-9193-4fdf-a607-be5b829d0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59f00a3-8f39-4490-8503-d198293d0006}" ma:internalName="TaxCatchAllLabel" ma:readOnly="true" ma:showField="CatchAllDataLabel" ma:web="b8455931-9193-4fdf-a607-be5b829d0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935381b36440587510cd9d3a384f7" ma:index="11" nillable="true" ma:taxonomy="true" ma:internalName="l4d935381b36440587510cd9d3a384f7" ma:taxonomyFieldName="Document_x0020_Type" ma:displayName="Document Type" ma:indexed="true" ma:readOnly="false" ma:default="" ma:fieldId="{54d93538-1b36-4405-8751-0cd9d3a384f7}" ma:sspId="98e950ff-f1bc-4f65-9ab7-38c216eebbce" ma:termSetId="047f43d2-d702-46c3-be3e-5dfa132f4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b42c5e4d8a47e28262e8acd895e7aa" ma:index="17" nillable="true" ma:taxonomy="true" ma:internalName="g6b42c5e4d8a47e28262e8acd895e7aa" ma:taxonomyFieldName="DOHHHS" ma:displayName="DoH / HHS" ma:readOnly="false" ma:default="7;#Gold Coast HHS|67d4a2dd-85e5-4a0f-b64d-2e4882e27189" ma:fieldId="{06b42c5e-4d8a-47e2-8262-e8acd895e7aa}" ma:sspId="98e950ff-f1bc-4f65-9ab7-38c216eebbce" ma:termSetId="ffb85f67-7e28-464b-8831-88badf2075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E57668-F3E3-4BCA-B5FD-CCC59807984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AE21F21-A56F-4CE6-8E39-218044668081}">
  <ds:schemaRefs>
    <ds:schemaRef ds:uri="http://schemas.microsoft.com/office/2006/metadata/properties"/>
    <ds:schemaRef ds:uri="http://schemas.microsoft.com/office/infopath/2007/PartnerControls"/>
    <ds:schemaRef ds:uri="3e035340-2944-4727-9f74-27603fa6c14a"/>
  </ds:schemaRefs>
</ds:datastoreItem>
</file>

<file path=customXml/itemProps3.xml><?xml version="1.0" encoding="utf-8"?>
<ds:datastoreItem xmlns:ds="http://schemas.openxmlformats.org/officeDocument/2006/customXml" ds:itemID="{684BC11E-569C-4A6F-A0F2-0D814EA1326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6BE26ED-ABC3-4E4D-B40C-B07FF33900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0676C9-C386-446F-AC50-9DB3D751853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8D4FC61-76ED-46A2-9020-51722397C2E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D2435CC-4CBD-4896-9193-4B8226F8B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AEAEA939-C898-4C53-9DF8-71A866D1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aharley88@gmail.com</dc:creator>
  <cp:keywords/>
  <dc:description/>
  <cp:lastModifiedBy>Carrol, Enitan</cp:lastModifiedBy>
  <cp:revision>2</cp:revision>
  <dcterms:created xsi:type="dcterms:W3CDTF">2021-12-11T22:47:00Z</dcterms:created>
  <dcterms:modified xsi:type="dcterms:W3CDTF">2021-12-11T22:47:00Z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0x010100733B3D712DA5E24990C1ED4C95137B1D0207008856CCA5F07DA74C842EC0D68F949574</vt:lpwstr>
  </property>
  <property fmtid="{D5CDD505-2E9C-101B-9397-08002B2CF9AE}" pid="3" name="DOHHHS">
    <vt:lpwstr>2;#Gold Coast HHS|67d4a2dd-85e5-4a0f-b64d-2e4882e27189</vt:lpwstr>
  </property>
  <property fmtid="{D5CDD505-2E9C-101B-9397-08002B2CF9AE}" pid="4" name="Information Security Classification">
    <vt:lpwstr/>
  </property>
  <property fmtid="{D5CDD505-2E9C-101B-9397-08002B2CF9AE}" pid="5" name="Document Type">
    <vt:lpwstr/>
  </property>
  <property fmtid="{D5CDD505-2E9C-101B-9397-08002B2CF9AE}" pid="6" name="_dlc_policyId">
    <vt:lpwstr>0x010100733B3D712DA5E24990C1ED4C95137B1D|-2924218</vt:lpwstr>
  </property>
  <property fmtid="{D5CDD505-2E9C-101B-9397-08002B2CF9AE}" pid="7" name="ItemRetentionFormula">
    <vt:lpwstr>&lt;formula id="Microsoft.Office.RecordsManagement.PolicyFeatures.Expiration.Formula.BuiltIn"&gt;&lt;number&gt;7&lt;/number&gt;&lt;property&gt;_vti_ItemDeclaredRecord&lt;/property&gt;&lt;propertyId&gt;f9a44731-84eb-43a4-9973-cd2953ad8646&lt;/propertyId&gt;&lt;period&gt;years&lt;/period&gt;&lt;/formula&gt;</vt:lpwstr>
  </property>
</Properties>
</file>